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CE7" w:rsidRPr="00F65EF1" w:rsidRDefault="00774CE7" w:rsidP="00D67979">
      <w:pPr>
        <w:pStyle w:val="af4"/>
      </w:pPr>
      <w:bookmarkStart w:id="0" w:name="_Toc524895648"/>
      <w:bookmarkStart w:id="1" w:name="_Toc524896194"/>
      <w:bookmarkStart w:id="2" w:name="_Toc524896224"/>
      <w:bookmarkStart w:id="3" w:name="_Toc524902734"/>
      <w:bookmarkStart w:id="4" w:name="_Toc525066148"/>
      <w:bookmarkStart w:id="5" w:name="_Toc525070839"/>
      <w:bookmarkStart w:id="6" w:name="_Toc525938379"/>
      <w:bookmarkStart w:id="7" w:name="_Toc525939227"/>
      <w:bookmarkStart w:id="8" w:name="_Toc525939732"/>
      <w:bookmarkStart w:id="9" w:name="_Toc529218272"/>
      <w:bookmarkStart w:id="10" w:name="_Toc529222689"/>
      <w:bookmarkStart w:id="11" w:name="_Toc529223111"/>
      <w:bookmarkStart w:id="12" w:name="_Toc529223862"/>
      <w:bookmarkStart w:id="13" w:name="_Toc529228265"/>
      <w:bookmarkStart w:id="14" w:name="_Toc2400395"/>
      <w:bookmarkStart w:id="15" w:name="_Toc4316189"/>
      <w:bookmarkStart w:id="16" w:name="_Toc4473330"/>
      <w:bookmarkStart w:id="17" w:name="_Toc69556897"/>
      <w:bookmarkStart w:id="18" w:name="_Toc69556946"/>
      <w:bookmarkStart w:id="19" w:name="_Toc69609820"/>
      <w:bookmarkStart w:id="20" w:name="_Toc70241816"/>
      <w:bookmarkStart w:id="21" w:name="_Toc70242205"/>
      <w:bookmarkStart w:id="22" w:name="_Toc421794875"/>
      <w:bookmarkStart w:id="23" w:name="_Toc422834160"/>
      <w:r w:rsidRPr="00F65EF1">
        <w:rPr>
          <w:rFonts w:hint="eastAsia"/>
        </w:rPr>
        <w:t>調查報告</w:t>
      </w:r>
    </w:p>
    <w:p w:rsidR="00774CE7" w:rsidRPr="00F65EF1" w:rsidRDefault="00774CE7" w:rsidP="00774CE7">
      <w:pPr>
        <w:pStyle w:val="1"/>
        <w:numPr>
          <w:ilvl w:val="0"/>
          <w:numId w:val="1"/>
        </w:numPr>
      </w:pPr>
      <w:r w:rsidRPr="00F65EF1">
        <w:rPr>
          <w:rFonts w:hint="eastAsia"/>
          <w:b/>
        </w:rPr>
        <w:t>案　　由：</w:t>
      </w:r>
      <w:r w:rsidRPr="00F65EF1">
        <w:rPr>
          <w:rFonts w:hint="eastAsia"/>
        </w:rPr>
        <w:t>據悉，進口商</w:t>
      </w:r>
      <w:r w:rsidR="00374D5A">
        <w:rPr>
          <w:rFonts w:hint="eastAsia"/>
        </w:rPr>
        <w:t>乙</w:t>
      </w:r>
      <w:r w:rsidRPr="00F65EF1">
        <w:rPr>
          <w:rFonts w:hint="eastAsia"/>
        </w:rPr>
        <w:t>資訊股份有限公司以中國製造之劣質「</w:t>
      </w:r>
      <w:r w:rsidR="0082162F">
        <w:rPr>
          <w:rFonts w:hAnsi="標楷體" w:hint="eastAsia"/>
        </w:rPr>
        <w:t>○○</w:t>
      </w:r>
      <w:r w:rsidRPr="00F65EF1">
        <w:rPr>
          <w:rFonts w:hint="eastAsia"/>
        </w:rPr>
        <w:t>Flowflex」</w:t>
      </w:r>
      <w:r w:rsidRPr="00F65EF1">
        <w:rPr>
          <w:rStyle w:val="aff1"/>
        </w:rPr>
        <w:footnoteReference w:id="1"/>
      </w:r>
      <w:r w:rsidRPr="00F65EF1">
        <w:rPr>
          <w:rFonts w:hint="eastAsia"/>
        </w:rPr>
        <w:t>快篩試劑</w:t>
      </w:r>
      <w:r w:rsidRPr="00F65EF1">
        <w:rPr>
          <w:rStyle w:val="aff1"/>
        </w:rPr>
        <w:footnoteReference w:id="2"/>
      </w:r>
      <w:r w:rsidRPr="00F65EF1">
        <w:rPr>
          <w:rFonts w:hint="eastAsia"/>
        </w:rPr>
        <w:t>，混充美國產品流入市面，詎衛生福利部食品藥物管理署接獲示警，疑未立即查驗貨源，並註銷該試劑之緊急使用授權，致2百多萬劑偽冒快篩試劑於市面流通，因案發正值我國嚴重特殊傳染性肺炎疫情急遽延燒，民眾陷入恐慌性搶購快篩試劑，引發社會譁然。美國</w:t>
      </w:r>
      <w:r w:rsidR="00451045" w:rsidRPr="00F65EF1">
        <w:rPr>
          <w:rFonts w:hint="eastAsia"/>
        </w:rPr>
        <w:t>FDA</w:t>
      </w:r>
      <w:r w:rsidR="00746C2D" w:rsidRPr="00F65EF1">
        <w:rPr>
          <w:rStyle w:val="aff1"/>
        </w:rPr>
        <w:footnoteReference w:id="3"/>
      </w:r>
      <w:r w:rsidRPr="00F65EF1">
        <w:rPr>
          <w:rFonts w:hint="eastAsia"/>
        </w:rPr>
        <w:t>、ACON Laboratories, Inc.分別於111年3、4月間發布疑慮試劑產品及產品真偽辨識資訊等警訊，</w:t>
      </w:r>
      <w:r w:rsidR="00374D5A">
        <w:rPr>
          <w:rFonts w:hint="eastAsia"/>
        </w:rPr>
        <w:t>甲</w:t>
      </w:r>
      <w:r w:rsidRPr="00F65EF1">
        <w:rPr>
          <w:rFonts w:hint="eastAsia"/>
        </w:rPr>
        <w:t>科技股份有限公司亦於同年5月13日發函</w:t>
      </w:r>
      <w:r w:rsidR="00746C2D" w:rsidRPr="00F65EF1">
        <w:rPr>
          <w:rFonts w:hint="eastAsia"/>
        </w:rPr>
        <w:t>衛生福利部食品藥物管理署</w:t>
      </w:r>
      <w:r w:rsidRPr="00F65EF1">
        <w:rPr>
          <w:rFonts w:hint="eastAsia"/>
        </w:rPr>
        <w:t>示警，該署相關防範措施及因應作為為何？是否涉有違失？就申請專案輸入快篩試劑之緊急使用授權，現行審查方式是否流於形式？相關規定有無須檢討修正之處？又財政部關務署臺北關曾於111年3月</w:t>
      </w:r>
      <w:r w:rsidR="00F27EDB" w:rsidRPr="00F65EF1">
        <w:rPr>
          <w:rFonts w:hint="eastAsia"/>
        </w:rPr>
        <w:t>29</w:t>
      </w:r>
      <w:r w:rsidRPr="00F65EF1">
        <w:rPr>
          <w:rFonts w:hint="eastAsia"/>
        </w:rPr>
        <w:t>日查獲</w:t>
      </w:r>
      <w:r w:rsidR="00374D5A">
        <w:rPr>
          <w:rFonts w:hint="eastAsia"/>
        </w:rPr>
        <w:t>甲</w:t>
      </w:r>
      <w:r w:rsidR="00746C2D" w:rsidRPr="00F65EF1">
        <w:rPr>
          <w:rFonts w:hint="eastAsia"/>
        </w:rPr>
        <w:t>科技股份有限公司</w:t>
      </w:r>
      <w:r w:rsidRPr="00F65EF1">
        <w:rPr>
          <w:rFonts w:hint="eastAsia"/>
        </w:rPr>
        <w:t>虛報進口快篩</w:t>
      </w:r>
      <w:r w:rsidR="00746C2D" w:rsidRPr="00F65EF1">
        <w:rPr>
          <w:rFonts w:hint="eastAsia"/>
        </w:rPr>
        <w:t>試劑之</w:t>
      </w:r>
      <w:r w:rsidRPr="00F65EF1">
        <w:rPr>
          <w:rFonts w:hint="eastAsia"/>
        </w:rPr>
        <w:t>貨物名稱及產地情事，遲於111年5月13日始函知食藥署，理由為何？關務人員查驗及通報程序有無違失？有無研議相關處理措施，以避免類此情形發生？均有深入查明之必要案。</w:t>
      </w:r>
    </w:p>
    <w:p w:rsidR="00774CE7" w:rsidRPr="0082162F" w:rsidRDefault="00774CE7" w:rsidP="00774CE7">
      <w:pPr>
        <w:pStyle w:val="1"/>
        <w:numPr>
          <w:ilvl w:val="0"/>
          <w:numId w:val="1"/>
        </w:numPr>
        <w:rPr>
          <w:b/>
        </w:rPr>
      </w:pPr>
      <w:r w:rsidRPr="0082162F">
        <w:rPr>
          <w:rFonts w:hint="eastAsia"/>
          <w:b/>
        </w:rPr>
        <w:t>調查意見</w:t>
      </w:r>
    </w:p>
    <w:p w:rsidR="00A2270E" w:rsidRPr="00F65EF1" w:rsidRDefault="00A2270E" w:rsidP="00A2270E">
      <w:pPr>
        <w:pStyle w:val="11"/>
        <w:ind w:left="680" w:firstLine="680"/>
      </w:pPr>
      <w:bookmarkStart w:id="24" w:name="_Hlk132795888"/>
      <w:r w:rsidRPr="00F65EF1">
        <w:rPr>
          <w:rFonts w:hint="eastAsia"/>
        </w:rPr>
        <w:lastRenderedPageBreak/>
        <w:t>據悉，</w:t>
      </w:r>
      <w:bookmarkStart w:id="25" w:name="_Hlk132796041"/>
      <w:r w:rsidR="004F1842">
        <w:rPr>
          <w:rFonts w:hint="eastAsia"/>
        </w:rPr>
        <w:t>乙</w:t>
      </w:r>
      <w:r w:rsidRPr="00F65EF1">
        <w:rPr>
          <w:rFonts w:hint="eastAsia"/>
        </w:rPr>
        <w:t>資訊股份有限公司(下稱</w:t>
      </w:r>
      <w:r w:rsidR="004F1842">
        <w:rPr>
          <w:rFonts w:hint="eastAsia"/>
        </w:rPr>
        <w:t>乙</w:t>
      </w:r>
      <w:r w:rsidRPr="00F65EF1">
        <w:rPr>
          <w:rFonts w:hint="eastAsia"/>
        </w:rPr>
        <w:t>公司)以中國製造之劣質「</w:t>
      </w:r>
      <w:r w:rsidR="0082162F">
        <w:rPr>
          <w:rFonts w:hAnsi="標楷體" w:hint="eastAsia"/>
        </w:rPr>
        <w:t>○○</w:t>
      </w:r>
      <w:r w:rsidRPr="00F65EF1">
        <w:rPr>
          <w:rFonts w:hint="eastAsia"/>
        </w:rPr>
        <w:t>Flowflex」快篩試劑，混充美國產品流入市面</w:t>
      </w:r>
      <w:bookmarkEnd w:id="25"/>
      <w:r w:rsidRPr="00F65EF1">
        <w:rPr>
          <w:rFonts w:hint="eastAsia"/>
        </w:rPr>
        <w:t>，詎衛</w:t>
      </w:r>
      <w:bookmarkStart w:id="26" w:name="_Hlk132796252"/>
      <w:r w:rsidRPr="00F65EF1">
        <w:rPr>
          <w:rFonts w:hint="eastAsia"/>
        </w:rPr>
        <w:t>生福利部食品藥物管理署</w:t>
      </w:r>
      <w:bookmarkEnd w:id="26"/>
      <w:r w:rsidRPr="00F65EF1">
        <w:rPr>
          <w:rFonts w:hint="eastAsia"/>
        </w:rPr>
        <w:t>(下稱食藥署)接獲示警，疑未立即查驗貨源，並註銷該</w:t>
      </w:r>
      <w:bookmarkStart w:id="27" w:name="_Hlk132796401"/>
      <w:r w:rsidRPr="00F65EF1">
        <w:rPr>
          <w:rFonts w:hint="eastAsia"/>
        </w:rPr>
        <w:t>試劑之緊急使用授權（Emergency Use Authorization，下稱EUA）</w:t>
      </w:r>
      <w:bookmarkEnd w:id="27"/>
      <w:r w:rsidRPr="00F65EF1">
        <w:rPr>
          <w:rFonts w:hint="eastAsia"/>
        </w:rPr>
        <w:t>，致2百多萬劑偽冒試劑於市面流通，</w:t>
      </w:r>
      <w:bookmarkStart w:id="28" w:name="_Hlk132796626"/>
      <w:r w:rsidRPr="00F65EF1">
        <w:rPr>
          <w:rFonts w:hint="eastAsia"/>
        </w:rPr>
        <w:t>因案發正值我國嚴重特殊傳染性肺炎疫情(下稱COVID-19)急遽延燒，民眾陷入恐慌性搶購快篩試劑，引發社會譁然</w:t>
      </w:r>
      <w:bookmarkEnd w:id="28"/>
      <w:r w:rsidRPr="00F65EF1">
        <w:rPr>
          <w:rFonts w:hint="eastAsia"/>
        </w:rPr>
        <w:t>。</w:t>
      </w:r>
      <w:bookmarkStart w:id="29" w:name="_Hlk132796775"/>
      <w:bookmarkStart w:id="30" w:name="_Hlk132797025"/>
      <w:r w:rsidRPr="00F65EF1">
        <w:rPr>
          <w:rFonts w:hint="eastAsia"/>
        </w:rPr>
        <w:t>美國食品藥物管理局</w:t>
      </w:r>
      <w:bookmarkEnd w:id="29"/>
      <w:r w:rsidRPr="00F65EF1">
        <w:rPr>
          <w:rFonts w:hint="eastAsia"/>
        </w:rPr>
        <w:t>(</w:t>
      </w:r>
      <w:r w:rsidRPr="00F65EF1">
        <w:t>U.S. Food and Drug Administration</w:t>
      </w:r>
      <w:r w:rsidRPr="00F65EF1">
        <w:rPr>
          <w:rFonts w:hint="eastAsia"/>
        </w:rPr>
        <w:t>，下稱美國FDA)</w:t>
      </w:r>
      <w:bookmarkEnd w:id="30"/>
      <w:r w:rsidRPr="00F65EF1">
        <w:rPr>
          <w:rFonts w:hint="eastAsia"/>
        </w:rPr>
        <w:t>、ACON Laboratories, Inc.分別於西元</w:t>
      </w:r>
      <w:bookmarkStart w:id="31" w:name="_Hlk132797046"/>
      <w:r w:rsidRPr="00F65EF1">
        <w:rPr>
          <w:rFonts w:hint="eastAsia"/>
        </w:rPr>
        <w:t>(本案涉及國際年份時以西元表示，下同)</w:t>
      </w:r>
      <w:bookmarkEnd w:id="31"/>
      <w:r w:rsidRPr="00F65EF1">
        <w:rPr>
          <w:rFonts w:hint="eastAsia"/>
        </w:rPr>
        <w:t>2022年3、4月間發布疑慮試劑產品及產品真偽辨識資訊等警訊，</w:t>
      </w:r>
      <w:bookmarkStart w:id="32" w:name="_Hlk132797078"/>
      <w:r w:rsidR="004968FF">
        <w:rPr>
          <w:rFonts w:hint="eastAsia"/>
        </w:rPr>
        <w:t>甲</w:t>
      </w:r>
      <w:r w:rsidRPr="00F65EF1">
        <w:rPr>
          <w:rFonts w:hint="eastAsia"/>
        </w:rPr>
        <w:t>科技股份有限公司(下稱</w:t>
      </w:r>
      <w:r w:rsidR="004968FF">
        <w:rPr>
          <w:rFonts w:hint="eastAsia"/>
        </w:rPr>
        <w:t>甲</w:t>
      </w:r>
      <w:r w:rsidRPr="00F65EF1">
        <w:rPr>
          <w:rFonts w:hint="eastAsia"/>
        </w:rPr>
        <w:t>公司)</w:t>
      </w:r>
      <w:bookmarkEnd w:id="32"/>
      <w:r w:rsidRPr="00F65EF1">
        <w:rPr>
          <w:rFonts w:hint="eastAsia"/>
        </w:rPr>
        <w:t>亦於同年5月13日發函食藥署示警，該署相關防範措施及因應作為為何？是否涉有違失？就申請EUA專案輸入試劑之審查方式是否流於形式？相關規定有無須檢討修正之處？又</w:t>
      </w:r>
      <w:bookmarkStart w:id="33" w:name="_Hlk132797107"/>
      <w:r w:rsidRPr="00F65EF1">
        <w:rPr>
          <w:rFonts w:hint="eastAsia"/>
        </w:rPr>
        <w:t>財政部關務署臺北關(下稱臺北關)</w:t>
      </w:r>
      <w:bookmarkEnd w:id="33"/>
      <w:r w:rsidRPr="00F65EF1">
        <w:rPr>
          <w:rFonts w:hint="eastAsia"/>
        </w:rPr>
        <w:t>曾於民國(下同)111年3月2</w:t>
      </w:r>
      <w:r w:rsidR="00F27EDB" w:rsidRPr="00F65EF1">
        <w:rPr>
          <w:rFonts w:hint="eastAsia"/>
        </w:rPr>
        <w:t>9</w:t>
      </w:r>
      <w:r w:rsidRPr="00F65EF1">
        <w:rPr>
          <w:rFonts w:hint="eastAsia"/>
        </w:rPr>
        <w:t>日查獲</w:t>
      </w:r>
      <w:r w:rsidR="004968FF">
        <w:rPr>
          <w:rFonts w:hint="eastAsia"/>
        </w:rPr>
        <w:t>甲</w:t>
      </w:r>
      <w:r w:rsidRPr="00F65EF1">
        <w:rPr>
          <w:rFonts w:hint="eastAsia"/>
        </w:rPr>
        <w:t>公司虛報進口快篩貨物名稱及產地情事，遲於111年5月13日始函知食藥署，理由為何？關務人員查驗及通報程序有無違失？有無研議相關處理措施，以避免類此情形發生？均有深入查明之必要案。</w:t>
      </w:r>
    </w:p>
    <w:p w:rsidR="00A2270E" w:rsidRPr="00F65EF1" w:rsidRDefault="00A2270E" w:rsidP="00A2270E">
      <w:pPr>
        <w:pStyle w:val="11"/>
        <w:ind w:left="680" w:firstLine="680"/>
        <w:rPr>
          <w:rFonts w:hAnsi="標楷體"/>
          <w:szCs w:val="32"/>
        </w:rPr>
      </w:pPr>
      <w:bookmarkStart w:id="34" w:name="_Hlk132796203"/>
      <w:r w:rsidRPr="00F65EF1">
        <w:rPr>
          <w:rFonts w:hint="eastAsia"/>
        </w:rPr>
        <w:t>案經研析衛生福利部(下稱衛福部)、財政部關務署(下稱關務署)及臺灣新竹地方檢察署(下稱新竹地檢署)查復本院相關卷證；</w:t>
      </w:r>
      <w:r w:rsidRPr="00F65EF1">
        <w:rPr>
          <w:rFonts w:hAnsi="標楷體" w:hint="eastAsia"/>
          <w:szCs w:val="32"/>
        </w:rPr>
        <w:t>復彙析審計部111年12月26日函報本院關於食藥署辦理</w:t>
      </w:r>
      <w:r w:rsidRPr="00F65EF1">
        <w:rPr>
          <w:rFonts w:hint="eastAsia"/>
        </w:rPr>
        <w:t>COVID-19快篩試劑EUA專案輸入審查作業相關缺失等情</w:t>
      </w:r>
      <w:r w:rsidRPr="00F65EF1">
        <w:rPr>
          <w:rStyle w:val="aff1"/>
        </w:rPr>
        <w:footnoteReference w:id="4"/>
      </w:r>
      <w:r w:rsidRPr="00F65EF1">
        <w:rPr>
          <w:rFonts w:hint="eastAsia"/>
        </w:rPr>
        <w:t>；再針對</w:t>
      </w:r>
      <w:r w:rsidRPr="00F65EF1">
        <w:rPr>
          <w:rFonts w:hAnsi="標楷體" w:hint="eastAsia"/>
          <w:szCs w:val="32"/>
        </w:rPr>
        <w:t>主要爭點詢問食藥署吳署</w:t>
      </w:r>
      <w:r w:rsidRPr="00F65EF1">
        <w:rPr>
          <w:rFonts w:hAnsi="標楷體" w:hint="eastAsia"/>
          <w:szCs w:val="32"/>
        </w:rPr>
        <w:lastRenderedPageBreak/>
        <w:t>長、醫療器材及化粧品組(下稱醫粧組)杜組長</w:t>
      </w:r>
      <w:bookmarkEnd w:id="34"/>
      <w:r w:rsidRPr="00F65EF1">
        <w:rPr>
          <w:rFonts w:hAnsi="標楷體" w:hint="eastAsia"/>
          <w:szCs w:val="32"/>
        </w:rPr>
        <w:t>，以及關務署蘇副署長、臺北關王組長與相關人員等，調查竣事，陳述調查</w:t>
      </w:r>
      <w:r w:rsidR="006657F8">
        <w:rPr>
          <w:rFonts w:hAnsi="標楷體" w:hint="eastAsia"/>
          <w:szCs w:val="32"/>
        </w:rPr>
        <w:t>意見</w:t>
      </w:r>
      <w:r w:rsidRPr="00F65EF1">
        <w:rPr>
          <w:rFonts w:hAnsi="標楷體" w:hint="eastAsia"/>
          <w:szCs w:val="32"/>
        </w:rPr>
        <w:t>如次：</w:t>
      </w:r>
    </w:p>
    <w:p w:rsidR="00E57CBE" w:rsidRPr="00F65EF1" w:rsidRDefault="00E57CBE" w:rsidP="00E57CBE">
      <w:pPr>
        <w:pStyle w:val="2"/>
        <w:rPr>
          <w:b/>
        </w:rPr>
      </w:pPr>
      <w:bookmarkStart w:id="35" w:name="_Hlk132796723"/>
      <w:bookmarkEnd w:id="24"/>
      <w:r w:rsidRPr="00F65EF1">
        <w:rPr>
          <w:rFonts w:hint="eastAsia"/>
          <w:b/>
        </w:rPr>
        <w:t>食藥署輕忽美國FDA及ACON Laboratories, Inc發布關於「</w:t>
      </w:r>
      <w:r w:rsidR="0082162F">
        <w:rPr>
          <w:rFonts w:hAnsi="標楷體" w:hint="eastAsia"/>
          <w:b/>
        </w:rPr>
        <w:t>○○</w:t>
      </w:r>
      <w:r w:rsidRPr="00F65EF1">
        <w:rPr>
          <w:rFonts w:hint="eastAsia"/>
          <w:b/>
        </w:rPr>
        <w:t>Flowflex」快篩試劑已有中國製偽冒品流通之警訊，除未通知關務署以強化邊境查驗作業外，</w:t>
      </w:r>
      <w:r w:rsidR="00CB5496" w:rsidRPr="00F65EF1">
        <w:rPr>
          <w:rFonts w:hint="eastAsia"/>
          <w:b/>
        </w:rPr>
        <w:t>亦疏於強化審查機制，</w:t>
      </w:r>
      <w:r w:rsidRPr="00F65EF1">
        <w:rPr>
          <w:rFonts w:hint="eastAsia"/>
          <w:b/>
        </w:rPr>
        <w:t>竟續率予核准另家業者所提同款試劑之專案輸入許可</w:t>
      </w:r>
      <w:r w:rsidR="00A31D90" w:rsidRPr="00F65EF1">
        <w:rPr>
          <w:rFonts w:hint="eastAsia"/>
          <w:b/>
        </w:rPr>
        <w:t>。</w:t>
      </w:r>
      <w:r w:rsidRPr="00F65EF1">
        <w:rPr>
          <w:rFonts w:hint="eastAsia"/>
          <w:b/>
        </w:rPr>
        <w:t>當時國內正處COVID-19疫情流行之際，民眾急需快篩試劑等防疫物資，該署有儘速核准專案輸入許可之</w:t>
      </w:r>
      <w:r w:rsidR="00587CDE" w:rsidRPr="00F65EF1">
        <w:rPr>
          <w:rFonts w:hint="eastAsia"/>
          <w:b/>
        </w:rPr>
        <w:t>需</w:t>
      </w:r>
      <w:r w:rsidRPr="00F65EF1">
        <w:rPr>
          <w:rFonts w:hint="eastAsia"/>
          <w:b/>
        </w:rPr>
        <w:t>要，惟嗣後對於相關業者提醒該試劑可能為中國製造卻改換包裝偽造產地，並已於市面流通情事，詎仍主張該業者並無提出具體事證而未積極查處，從未追查該試劑流向並抽驗其安全與效能，任該問題試劑四處流竄，肇使國內111年6月10日爆發劣質快篩試劑事件，危及民眾健康安全，確有怠失。</w:t>
      </w:r>
    </w:p>
    <w:p w:rsidR="00774CE7" w:rsidRPr="00F65EF1" w:rsidRDefault="00774CE7" w:rsidP="00774CE7">
      <w:pPr>
        <w:pStyle w:val="3"/>
        <w:numPr>
          <w:ilvl w:val="2"/>
          <w:numId w:val="1"/>
        </w:numPr>
      </w:pPr>
      <w:r w:rsidRPr="00F65EF1">
        <w:rPr>
          <w:rFonts w:hint="eastAsia"/>
        </w:rPr>
        <w:t>按醫療器材管理法第35條規定：「(第1項)有下列情形之一者，中央主管機關得專案核准特定醫療器材之製造或輸入，不受第二十五條第一項</w:t>
      </w:r>
      <w:r w:rsidRPr="00F65EF1">
        <w:rPr>
          <w:rStyle w:val="aff1"/>
        </w:rPr>
        <w:footnoteReference w:id="5"/>
      </w:r>
      <w:r w:rsidRPr="00F65EF1">
        <w:rPr>
          <w:rFonts w:hint="eastAsia"/>
        </w:rPr>
        <w:t>規定之限制：一、為預防、診治危及生命或嚴重失能之疾病，國內尚無合適替代療法。二、因應緊急公共衛生情事之需要。……。(第2項)前項專案核准之申請條件、審查程序、核准基準、供售限制、退運及其他應遵行事項之辦法，由中央主管機關定之。」次按「特定醫療器材專案核准製造及輸入辦法」第9條</w:t>
      </w:r>
      <w:r w:rsidRPr="00F65EF1">
        <w:rPr>
          <w:rFonts w:hint="eastAsia"/>
        </w:rPr>
        <w:lastRenderedPageBreak/>
        <w:t>規定：「(第1項)第二條第二款政府機關、學校、機構、法人或團體申請製造或輸入醫療器材者，其應檢附之文件、資料如下：一、因應緊急公共衛生情事之說明文件。二、申請數量及計算依據。三、醫療器材使用說明書。四、醫療器材結構、規格、性能、用途、圖樣、製造品質資料、安全性與效能試驗報告、人體使用資料及風險利益評估報告。……。(第2項)前項第四款文件、資料，得以醫療器材之國外政府核准製造銷售證明或中央主管機關指定文件、資料替代。」另按衛生福利部組織法第5條第1項第2款規定，食藥署為該部次級機關，其業務為規劃與執行食品、藥物與化粧品之管理、查核及檢驗事項。基此，因應COVID-19疫情需要，食藥署得專案核准相關</w:t>
      </w:r>
      <w:r w:rsidR="00F3441A" w:rsidRPr="00F65EF1">
        <w:rPr>
          <w:rFonts w:hint="eastAsia"/>
        </w:rPr>
        <w:t>快篩</w:t>
      </w:r>
      <w:r w:rsidRPr="00F65EF1">
        <w:rPr>
          <w:rFonts w:hint="eastAsia"/>
        </w:rPr>
        <w:t>試劑輸入，並負有</w:t>
      </w:r>
      <w:r w:rsidR="00F3441A" w:rsidRPr="00F65EF1">
        <w:rPr>
          <w:rFonts w:hint="eastAsia"/>
        </w:rPr>
        <w:t>安全及效能之</w:t>
      </w:r>
      <w:r w:rsidRPr="00F65EF1">
        <w:rPr>
          <w:rFonts w:hint="eastAsia"/>
        </w:rPr>
        <w:t>審查權責。</w:t>
      </w:r>
    </w:p>
    <w:p w:rsidR="00FD51C4" w:rsidRPr="00F65EF1" w:rsidRDefault="00FD51C4" w:rsidP="00774CE7">
      <w:pPr>
        <w:pStyle w:val="3"/>
        <w:numPr>
          <w:ilvl w:val="2"/>
          <w:numId w:val="1"/>
        </w:numPr>
        <w:rPr>
          <w:b/>
        </w:rPr>
      </w:pPr>
      <w:r w:rsidRPr="00F65EF1">
        <w:rPr>
          <w:rFonts w:hint="eastAsia"/>
          <w:b/>
        </w:rPr>
        <w:t>食藥署雖獲悉美國FDA於</w:t>
      </w:r>
      <w:r w:rsidRPr="00F65EF1">
        <w:rPr>
          <w:rFonts w:hint="eastAsia"/>
          <w:b/>
          <w:bCs w:val="0"/>
        </w:rPr>
        <w:t>2022年3月1日發布「DO NOT Use Certain ACON Flowflex COVID-19 Tests」警訊，卻未通知關務署以強化邊境查驗，且疏未掌握其</w:t>
      </w:r>
      <w:r w:rsidR="00935378" w:rsidRPr="00F65EF1">
        <w:rPr>
          <w:rFonts w:hint="eastAsia"/>
          <w:b/>
          <w:bCs w:val="0"/>
        </w:rPr>
        <w:t>所</w:t>
      </w:r>
      <w:r w:rsidRPr="00F65EF1">
        <w:rPr>
          <w:rFonts w:hint="eastAsia"/>
          <w:b/>
          <w:bCs w:val="0"/>
        </w:rPr>
        <w:t>核准專案輸入檢測試劑的原廠公司所公告關於</w:t>
      </w:r>
      <w:r w:rsidR="00E71E05" w:rsidRPr="00F65EF1">
        <w:rPr>
          <w:rFonts w:hint="eastAsia"/>
          <w:b/>
          <w:bCs w:val="0"/>
        </w:rPr>
        <w:t>試劑有</w:t>
      </w:r>
      <w:r w:rsidRPr="00F65EF1">
        <w:rPr>
          <w:rFonts w:hint="eastAsia"/>
          <w:b/>
          <w:bCs w:val="0"/>
        </w:rPr>
        <w:t>偽</w:t>
      </w:r>
      <w:r w:rsidR="00697060" w:rsidRPr="00F65EF1">
        <w:rPr>
          <w:rFonts w:hint="eastAsia"/>
          <w:b/>
          <w:bCs w:val="0"/>
        </w:rPr>
        <w:t>冒</w:t>
      </w:r>
      <w:r w:rsidRPr="00F65EF1">
        <w:rPr>
          <w:rFonts w:hint="eastAsia"/>
          <w:b/>
          <w:bCs w:val="0"/>
        </w:rPr>
        <w:t>品之相關訊息，</w:t>
      </w:r>
      <w:r w:rsidR="00E71E05" w:rsidRPr="00F65EF1">
        <w:rPr>
          <w:rFonts w:hint="eastAsia"/>
          <w:b/>
          <w:bCs w:val="0"/>
        </w:rPr>
        <w:t>遑論</w:t>
      </w:r>
      <w:r w:rsidRPr="00F65EF1">
        <w:rPr>
          <w:rFonts w:hint="eastAsia"/>
          <w:b/>
          <w:bCs w:val="0"/>
        </w:rPr>
        <w:t>據以加強專案輸入核准之審查機制，肇使國內111年6月10日爆發中國製</w:t>
      </w:r>
      <w:r w:rsidR="00E71E05" w:rsidRPr="00F65EF1">
        <w:rPr>
          <w:rFonts w:hint="eastAsia"/>
          <w:b/>
          <w:bCs w:val="0"/>
        </w:rPr>
        <w:t>劣質</w:t>
      </w:r>
      <w:r w:rsidR="00FC46F0" w:rsidRPr="00F65EF1">
        <w:rPr>
          <w:rFonts w:hint="eastAsia"/>
          <w:b/>
          <w:bCs w:val="0"/>
        </w:rPr>
        <w:t>快篩</w:t>
      </w:r>
      <w:r w:rsidRPr="00F65EF1">
        <w:rPr>
          <w:rFonts w:hint="eastAsia"/>
          <w:b/>
          <w:bCs w:val="0"/>
        </w:rPr>
        <w:t>試劑事件：</w:t>
      </w:r>
    </w:p>
    <w:p w:rsidR="00774CE7" w:rsidRPr="00F65EF1" w:rsidRDefault="00774CE7" w:rsidP="00D414C0">
      <w:pPr>
        <w:pStyle w:val="4"/>
        <w:ind w:left="1560"/>
      </w:pPr>
      <w:bookmarkStart w:id="36" w:name="_Hlk132795742"/>
      <w:r w:rsidRPr="00F65EF1">
        <w:rPr>
          <w:rFonts w:hint="eastAsia"/>
        </w:rPr>
        <w:t>111年6月10日國內爆發</w:t>
      </w:r>
      <w:r w:rsidR="00FC46F0" w:rsidRPr="00F65EF1">
        <w:rPr>
          <w:rFonts w:hint="eastAsia"/>
        </w:rPr>
        <w:t>劣質</w:t>
      </w:r>
      <w:r w:rsidRPr="00F65EF1">
        <w:rPr>
          <w:rFonts w:hint="eastAsia"/>
        </w:rPr>
        <w:t>快篩試劑事件，臺中市政府衛生局接獲民眾反映，檢測匣未出現控制線等情，該局函新北市政府衛生局並副知食藥署，有關</w:t>
      </w:r>
      <w:r w:rsidR="004F1842">
        <w:rPr>
          <w:rFonts w:hint="eastAsia"/>
        </w:rPr>
        <w:t>乙</w:t>
      </w:r>
      <w:r w:rsidRPr="00F65EF1">
        <w:rPr>
          <w:rFonts w:hint="eastAsia"/>
        </w:rPr>
        <w:t>公司輸入、販售之「</w:t>
      </w:r>
      <w:r w:rsidR="0082162F">
        <w:rPr>
          <w:rFonts w:hAnsi="標楷體" w:hint="eastAsia"/>
        </w:rPr>
        <w:t>○○</w:t>
      </w:r>
      <w:r w:rsidRPr="00F65EF1">
        <w:rPr>
          <w:rFonts w:hint="eastAsia"/>
        </w:rPr>
        <w:t>家用新冠抗原快速檢測試劑/Flowflex COVID-19 Antigen Home Test」(下稱Flowflex Home Test)型號：L031-118B5(1 TEST/KIT)，批號：COV2025056試劑，疑涉有瑕疵、品質不良之情事。</w:t>
      </w:r>
      <w:bookmarkEnd w:id="36"/>
      <w:r w:rsidRPr="00F65EF1">
        <w:rPr>
          <w:rFonts w:hint="eastAsia"/>
        </w:rPr>
        <w:t>經查該試劑為中國製</w:t>
      </w:r>
      <w:r w:rsidRPr="00F65EF1">
        <w:rPr>
          <w:rFonts w:hint="eastAsia"/>
        </w:rPr>
        <w:lastRenderedPageBreak/>
        <w:t>造，經香港重新包裝並改換標示為美國生產等資訊後轉運至國內，新竹地檢署於同年8月10日發布新聞稿表示該案已偵查終結，對於該公司負責人及從業人員以涉犯加重詐欺等案件提起公訴在案</w:t>
      </w:r>
      <w:r w:rsidR="00FC46F0" w:rsidRPr="00F65EF1">
        <w:rPr>
          <w:rStyle w:val="aff1"/>
        </w:rPr>
        <w:footnoteReference w:id="6"/>
      </w:r>
      <w:r w:rsidRPr="00F65EF1">
        <w:rPr>
          <w:rFonts w:hint="eastAsia"/>
        </w:rPr>
        <w:t>。</w:t>
      </w:r>
    </w:p>
    <w:p w:rsidR="00774CE7" w:rsidRPr="00F65EF1" w:rsidRDefault="00774CE7" w:rsidP="00D414C0">
      <w:pPr>
        <w:pStyle w:val="4"/>
        <w:numPr>
          <w:ilvl w:val="0"/>
          <w:numId w:val="0"/>
        </w:numPr>
        <w:ind w:left="1701" w:firstLineChars="208" w:firstLine="708"/>
      </w:pPr>
      <w:r w:rsidRPr="00F65EF1">
        <w:rPr>
          <w:rFonts w:hint="eastAsia"/>
        </w:rPr>
        <w:t>有關Flowflex Home Test於國內專案輸入核准情形，查食藥署分別於110年11月2日及111年5月10日核准</w:t>
      </w:r>
      <w:r w:rsidR="004968FF">
        <w:rPr>
          <w:rFonts w:hint="eastAsia"/>
        </w:rPr>
        <w:t>甲</w:t>
      </w:r>
      <w:r w:rsidRPr="00F65EF1">
        <w:rPr>
          <w:rFonts w:hint="eastAsia"/>
        </w:rPr>
        <w:t>公司及</w:t>
      </w:r>
      <w:r w:rsidR="004F1842">
        <w:rPr>
          <w:rFonts w:hint="eastAsia"/>
        </w:rPr>
        <w:t>乙</w:t>
      </w:r>
      <w:r w:rsidRPr="00F65EF1">
        <w:rPr>
          <w:rFonts w:hint="eastAsia"/>
        </w:rPr>
        <w:t>公司申請該試劑專案輸入，後續該等公司即向臺北關申請報運，其經過詳情如下：</w:t>
      </w:r>
    </w:p>
    <w:p w:rsidR="00774CE7" w:rsidRPr="00F65EF1" w:rsidRDefault="004968FF" w:rsidP="00D414C0">
      <w:pPr>
        <w:pStyle w:val="5"/>
      </w:pPr>
      <w:r>
        <w:rPr>
          <w:rFonts w:hint="eastAsia"/>
        </w:rPr>
        <w:t>甲</w:t>
      </w:r>
      <w:r w:rsidR="00774CE7" w:rsidRPr="00F65EF1">
        <w:rPr>
          <w:rFonts w:hint="eastAsia"/>
        </w:rPr>
        <w:t>公司</w:t>
      </w:r>
      <w:r w:rsidR="00D414C0" w:rsidRPr="00F65EF1">
        <w:rPr>
          <w:rFonts w:hint="eastAsia"/>
        </w:rPr>
        <w:t>：</w:t>
      </w:r>
    </w:p>
    <w:p w:rsidR="00E71E05" w:rsidRPr="00F65EF1" w:rsidRDefault="004968FF" w:rsidP="00E71E05">
      <w:pPr>
        <w:pStyle w:val="6"/>
      </w:pPr>
      <w:r>
        <w:rPr>
          <w:rFonts w:hint="eastAsia"/>
        </w:rPr>
        <w:t>甲</w:t>
      </w:r>
      <w:r w:rsidR="00E71E05" w:rsidRPr="00F65EF1">
        <w:rPr>
          <w:rFonts w:hint="eastAsia"/>
        </w:rPr>
        <w:t>公司於110年7月14日向食藥署申請專案輸入「</w:t>
      </w:r>
      <w:r w:rsidR="0082162F">
        <w:rPr>
          <w:rFonts w:hAnsi="標楷體" w:hint="eastAsia"/>
        </w:rPr>
        <w:t>○○</w:t>
      </w:r>
      <w:r w:rsidR="00E71E05" w:rsidRPr="00F65EF1">
        <w:rPr>
          <w:rFonts w:hint="eastAsia"/>
        </w:rPr>
        <w:t>新冠抗原快篩試劑/</w:t>
      </w:r>
      <w:r w:rsidR="00E71E05" w:rsidRPr="00F65EF1">
        <w:t xml:space="preserve">Flowflex </w:t>
      </w:r>
      <w:r w:rsidR="00E71E05" w:rsidRPr="00F65EF1">
        <w:rPr>
          <w:rFonts w:hint="eastAsia"/>
        </w:rPr>
        <w:t>SARS-Co</w:t>
      </w:r>
      <w:r w:rsidR="00E71E05" w:rsidRPr="00F65EF1">
        <w:t>V-2 Antigen Rapid Test</w:t>
      </w:r>
      <w:r w:rsidR="00E71E05" w:rsidRPr="00F65EF1">
        <w:rPr>
          <w:rFonts w:hint="eastAsia"/>
        </w:rPr>
        <w:t>(</w:t>
      </w:r>
      <w:r w:rsidR="00E71E05" w:rsidRPr="00F65EF1">
        <w:t>Self-Testing</w:t>
      </w:r>
      <w:r w:rsidR="00E71E05" w:rsidRPr="00F65EF1">
        <w:rPr>
          <w:rFonts w:hint="eastAsia"/>
        </w:rPr>
        <w:t>)」(下稱</w:t>
      </w:r>
      <w:r w:rsidR="00E71E05" w:rsidRPr="00F65EF1">
        <w:t>Flowflex</w:t>
      </w:r>
      <w:r w:rsidR="00E71E05" w:rsidRPr="00F65EF1">
        <w:rPr>
          <w:rFonts w:hint="eastAsia"/>
        </w:rPr>
        <w:t xml:space="preserve"> R</w:t>
      </w:r>
      <w:r w:rsidR="00E71E05" w:rsidRPr="00F65EF1">
        <w:t>apid Test</w:t>
      </w:r>
      <w:r w:rsidR="00E71E05" w:rsidRPr="00F65EF1">
        <w:rPr>
          <w:rFonts w:hint="eastAsia"/>
        </w:rPr>
        <w:t>)，該署審查後於同年8月4日函</w:t>
      </w:r>
      <w:r>
        <w:rPr>
          <w:rFonts w:hint="eastAsia"/>
        </w:rPr>
        <w:t>甲</w:t>
      </w:r>
      <w:r w:rsidR="00E71E05" w:rsidRPr="00F65EF1">
        <w:rPr>
          <w:rFonts w:hint="eastAsia"/>
        </w:rPr>
        <w:t>公司補正相關資料(製造品質資料、安全性與效能試驗報告……等)，該公司於同年8月26日補正，後續</w:t>
      </w:r>
      <w:r w:rsidR="00FC46F0" w:rsidRPr="00F65EF1">
        <w:rPr>
          <w:rFonts w:hint="eastAsia"/>
        </w:rPr>
        <w:t>又</w:t>
      </w:r>
      <w:r w:rsidR="00E71E05" w:rsidRPr="00F65EF1">
        <w:rPr>
          <w:rFonts w:hint="eastAsia"/>
        </w:rPr>
        <w:t>於同年10月14日函食藥署申請變更試劑的中英文名稱，改為「</w:t>
      </w:r>
      <w:r w:rsidR="0082162F">
        <w:rPr>
          <w:rFonts w:hAnsi="標楷體" w:hint="eastAsia"/>
        </w:rPr>
        <w:t>○○</w:t>
      </w:r>
      <w:r w:rsidR="00E71E05" w:rsidRPr="00F65EF1">
        <w:t>家用新冠抗原快速檢測試劑/Flowflex COVID-19 Antigen Home Test」</w:t>
      </w:r>
      <w:r w:rsidR="00E71E05" w:rsidRPr="00F65EF1">
        <w:rPr>
          <w:rFonts w:hint="eastAsia"/>
        </w:rPr>
        <w:t>(下稱</w:t>
      </w:r>
      <w:r w:rsidR="00E71E05" w:rsidRPr="00F65EF1">
        <w:t>Flowflex Home Test</w:t>
      </w:r>
      <w:r w:rsidR="00E71E05" w:rsidRPr="00F65EF1">
        <w:rPr>
          <w:rFonts w:hint="eastAsia"/>
        </w:rPr>
        <w:t>)，該公司檢附申請資料包括申請書、美國EUA文件、原廠說明書及外包裝圖樣等。</w:t>
      </w:r>
    </w:p>
    <w:p w:rsidR="00774CE7" w:rsidRPr="00F65EF1" w:rsidRDefault="00E71E05" w:rsidP="00E71E05">
      <w:pPr>
        <w:pStyle w:val="4"/>
        <w:numPr>
          <w:ilvl w:val="0"/>
          <w:numId w:val="0"/>
        </w:numPr>
        <w:ind w:left="2366" w:firstLineChars="208" w:firstLine="708"/>
      </w:pPr>
      <w:r w:rsidRPr="00F65EF1">
        <w:rPr>
          <w:rFonts w:hint="eastAsia"/>
        </w:rPr>
        <w:t>食藥署依醫療器材管理法第35條第1項第2款及「特定醫療器材專案核准製造及輸入辦法」第9條規定進行審查，並於110年11月</w:t>
      </w:r>
      <w:r w:rsidRPr="00F65EF1">
        <w:rPr>
          <w:rFonts w:hint="eastAsia"/>
        </w:rPr>
        <w:lastRenderedPageBreak/>
        <w:t>2日核准該專案申請600萬劑</w:t>
      </w:r>
      <w:r w:rsidR="00FC46F0" w:rsidRPr="00F65EF1">
        <w:rPr>
          <w:rFonts w:hint="eastAsia"/>
        </w:rPr>
        <w:t>在案</w:t>
      </w:r>
      <w:r w:rsidRPr="00F65EF1">
        <w:rPr>
          <w:rStyle w:val="aff1"/>
        </w:rPr>
        <w:footnoteReference w:id="7"/>
      </w:r>
      <w:r w:rsidRPr="00F65EF1">
        <w:rPr>
          <w:rFonts w:hAnsi="標楷體" w:cs="新細明體" w:hint="eastAsia"/>
          <w:kern w:val="0"/>
          <w:szCs w:val="32"/>
        </w:rPr>
        <w:t>。</w:t>
      </w:r>
    </w:p>
    <w:p w:rsidR="00774CE7" w:rsidRPr="00F65EF1" w:rsidRDefault="004968FF" w:rsidP="00D414C0">
      <w:pPr>
        <w:pStyle w:val="6"/>
      </w:pPr>
      <w:r>
        <w:rPr>
          <w:rFonts w:hint="eastAsia"/>
        </w:rPr>
        <w:t>甲</w:t>
      </w:r>
      <w:r w:rsidR="00774CE7" w:rsidRPr="00F65EF1">
        <w:rPr>
          <w:rFonts w:hint="eastAsia"/>
        </w:rPr>
        <w:t>公司於111年3月28日向臺北關報運進口貨物</w:t>
      </w:r>
      <w:r w:rsidR="00807224" w:rsidRPr="00F65EF1">
        <w:rPr>
          <w:rStyle w:val="aff1"/>
        </w:rPr>
        <w:footnoteReference w:id="8"/>
      </w:r>
      <w:r w:rsidR="00774CE7" w:rsidRPr="00F65EF1">
        <w:rPr>
          <w:rFonts w:hint="eastAsia"/>
        </w:rPr>
        <w:t>，經海關電腦篩選通關方式為C3(貨物查驗)</w:t>
      </w:r>
      <w:r w:rsidR="007002ED">
        <w:rPr>
          <w:rStyle w:val="aff1"/>
        </w:rPr>
        <w:footnoteReference w:id="9"/>
      </w:r>
      <w:r w:rsidR="00774CE7" w:rsidRPr="00F65EF1">
        <w:rPr>
          <w:rFonts w:hint="eastAsia"/>
        </w:rPr>
        <w:t>，海關查驗結果如下：</w:t>
      </w:r>
    </w:p>
    <w:p w:rsidR="00E71E05" w:rsidRPr="00F65EF1" w:rsidRDefault="00E71E05" w:rsidP="00E71E05">
      <w:pPr>
        <w:pStyle w:val="7"/>
        <w:rPr>
          <w:kern w:val="0"/>
          <w:szCs w:val="48"/>
        </w:rPr>
      </w:pPr>
      <w:r w:rsidRPr="00F65EF1">
        <w:rPr>
          <w:rFonts w:hint="eastAsia"/>
          <w:kern w:val="0"/>
          <w:szCs w:val="48"/>
        </w:rPr>
        <w:t>111年3月28日進行簽審作業，比對結果正確，續進行貨物查驗，次(29)日驗畢，該公司申報貨物名稱為Flowflex Home Test，產地為美國(US)，數量為4,890KIT。查驗結果數量僅有300KIT，且外盒雖然印有ACON Laboratories, Inc.及 San Diego, CA 92121, USA字樣，惟盒內產品合格證標示生產廠家為「艾康生物技術(杭州)有限公司」，臺北關認定產地為中國大陸(CN)。</w:t>
      </w:r>
    </w:p>
    <w:p w:rsidR="00774CE7" w:rsidRPr="00F65EF1" w:rsidRDefault="00E71E05" w:rsidP="00D414C0">
      <w:pPr>
        <w:pStyle w:val="7"/>
      </w:pPr>
      <w:r w:rsidRPr="00F65EF1">
        <w:rPr>
          <w:rFonts w:hint="eastAsia"/>
        </w:rPr>
        <w:t>另查到未申報貨物，貨名為Flowflex Rapid Test，數量為4,590KIT，外盒印有製造業者名稱為ACON Laboratories, Inc，製造業者地址：5850 Oberlin Drive, #340 SAN DIEGO, CA 92121, USA，惟盒內檢測試劑包裝袋上印有ACON Biotech(Hangzhou) Co., Ltd.等字樣，臺北關認涉有虛報貨名及產地情事。</w:t>
      </w:r>
    </w:p>
    <w:p w:rsidR="00E71E05" w:rsidRPr="00F65EF1" w:rsidRDefault="00E71E05" w:rsidP="00950585">
      <w:pPr>
        <w:pStyle w:val="6"/>
      </w:pPr>
      <w:r w:rsidRPr="00F65EF1">
        <w:rPr>
          <w:rFonts w:hint="eastAsia"/>
        </w:rPr>
        <w:t>臺北關於111年3月31日函</w:t>
      </w:r>
      <w:r w:rsidR="004968FF">
        <w:rPr>
          <w:rFonts w:hint="eastAsia"/>
        </w:rPr>
        <w:t>甲</w:t>
      </w:r>
      <w:r w:rsidRPr="00F65EF1">
        <w:rPr>
          <w:rFonts w:hint="eastAsia"/>
        </w:rPr>
        <w:t>公司，請該公司於文到翌日起2個月內補具醫療器材專案輸入許可及大陸物品專案輸入許可等文件。</w:t>
      </w:r>
      <w:r w:rsidR="004968FF">
        <w:rPr>
          <w:rFonts w:hint="eastAsia"/>
        </w:rPr>
        <w:t>甲</w:t>
      </w:r>
      <w:r w:rsidRPr="00F65EF1">
        <w:rPr>
          <w:rFonts w:hint="eastAsia"/>
        </w:rPr>
        <w:t>公司於</w:t>
      </w:r>
      <w:r w:rsidR="00950585" w:rsidRPr="00F65EF1">
        <w:rPr>
          <w:rFonts w:hint="eastAsia"/>
        </w:rPr>
        <w:t>同</w:t>
      </w:r>
      <w:r w:rsidRPr="00F65EF1">
        <w:rPr>
          <w:rFonts w:hint="eastAsia"/>
        </w:rPr>
        <w:t>年4月1日至臺北關瞭解詳情。</w:t>
      </w:r>
    </w:p>
    <w:p w:rsidR="00E71E05" w:rsidRPr="00F65EF1" w:rsidRDefault="00E71E05" w:rsidP="00E71E05">
      <w:pPr>
        <w:pStyle w:val="6"/>
        <w:rPr>
          <w:kern w:val="0"/>
          <w:szCs w:val="48"/>
        </w:rPr>
      </w:pPr>
      <w:r w:rsidRPr="00F65EF1">
        <w:rPr>
          <w:rFonts w:hint="eastAsia"/>
        </w:rPr>
        <w:lastRenderedPageBreak/>
        <w:t>美國ACON Laboratories, Inc於2022年</w:t>
      </w:r>
      <w:r w:rsidRPr="00F65EF1">
        <w:t>4</w:t>
      </w:r>
      <w:r w:rsidRPr="00F65EF1">
        <w:rPr>
          <w:rFonts w:hint="eastAsia"/>
        </w:rPr>
        <w:t>月</w:t>
      </w:r>
      <w:r w:rsidRPr="00F65EF1">
        <w:t>15</w:t>
      </w:r>
      <w:r w:rsidRPr="00F65EF1">
        <w:rPr>
          <w:rFonts w:hint="eastAsia"/>
        </w:rPr>
        <w:t>日網站公告有關</w:t>
      </w:r>
      <w:r w:rsidRPr="00F65EF1">
        <w:t>Flowflex Home Test</w:t>
      </w:r>
      <w:r w:rsidR="00A14E9E" w:rsidRPr="00F65EF1">
        <w:rPr>
          <w:rFonts w:hint="eastAsia"/>
        </w:rPr>
        <w:t>真偽品辨識方法之資訊</w:t>
      </w:r>
      <w:r w:rsidRPr="00F65EF1">
        <w:rPr>
          <w:rFonts w:hint="eastAsia"/>
        </w:rPr>
        <w:t>，共有4種辨識方法，包括偽</w:t>
      </w:r>
      <w:r w:rsidR="00697060" w:rsidRPr="00F65EF1">
        <w:rPr>
          <w:rFonts w:hint="eastAsia"/>
        </w:rPr>
        <w:t>冒</w:t>
      </w:r>
      <w:r w:rsidRPr="00F65EF1">
        <w:rPr>
          <w:rFonts w:hint="eastAsia"/>
        </w:rPr>
        <w:t>品外盒包裝無批號、有效期限及2維矩陣碼等資訊、</w:t>
      </w:r>
      <w:r w:rsidR="00950585" w:rsidRPr="00F65EF1">
        <w:rPr>
          <w:rFonts w:hint="eastAsia"/>
        </w:rPr>
        <w:t>偽</w:t>
      </w:r>
      <w:r w:rsidR="00697060" w:rsidRPr="00F65EF1">
        <w:rPr>
          <w:rFonts w:hint="eastAsia"/>
        </w:rPr>
        <w:t>冒</w:t>
      </w:r>
      <w:r w:rsidR="00950585" w:rsidRPr="00F65EF1">
        <w:rPr>
          <w:rFonts w:hint="eastAsia"/>
        </w:rPr>
        <w:t>品</w:t>
      </w:r>
      <w:r w:rsidRPr="00F65EF1">
        <w:rPr>
          <w:rFonts w:hint="eastAsia"/>
        </w:rPr>
        <w:t>仿單欠缺西班牙文版本、檢測匣外包裝標有「</w:t>
      </w:r>
      <w:r w:rsidRPr="00F65EF1">
        <w:t>SARS-C</w:t>
      </w:r>
      <w:r w:rsidRPr="00F65EF1">
        <w:rPr>
          <w:rFonts w:hint="eastAsia"/>
        </w:rPr>
        <w:t>O</w:t>
      </w:r>
      <w:r w:rsidRPr="00F65EF1">
        <w:t>V-2 A</w:t>
      </w:r>
      <w:r w:rsidRPr="00F65EF1">
        <w:rPr>
          <w:rFonts w:hint="eastAsia"/>
        </w:rPr>
        <w:t>NTIGEN</w:t>
      </w:r>
      <w:r w:rsidRPr="00F65EF1">
        <w:t xml:space="preserve"> R</w:t>
      </w:r>
      <w:r w:rsidRPr="00F65EF1">
        <w:rPr>
          <w:rFonts w:hint="eastAsia"/>
        </w:rPr>
        <w:t>APID</w:t>
      </w:r>
      <w:r w:rsidRPr="00F65EF1">
        <w:t xml:space="preserve"> T</w:t>
      </w:r>
      <w:r w:rsidRPr="00F65EF1">
        <w:rPr>
          <w:rFonts w:hint="eastAsia"/>
        </w:rPr>
        <w:t>EST」，以及檢測匣上</w:t>
      </w:r>
      <w:r w:rsidRPr="00F65EF1">
        <w:t xml:space="preserve">QR CODE </w:t>
      </w:r>
      <w:r w:rsidRPr="00F65EF1">
        <w:rPr>
          <w:rFonts w:hint="eastAsia"/>
        </w:rPr>
        <w:t>標有</w:t>
      </w:r>
      <w:r w:rsidRPr="00F65EF1">
        <w:t>3</w:t>
      </w:r>
      <w:r w:rsidRPr="00F65EF1">
        <w:rPr>
          <w:rFonts w:hint="eastAsia"/>
        </w:rPr>
        <w:t>個小方框等。</w:t>
      </w:r>
    </w:p>
    <w:p w:rsidR="00E71E05" w:rsidRPr="00F65EF1" w:rsidRDefault="00950585" w:rsidP="00E71E05">
      <w:pPr>
        <w:pStyle w:val="6"/>
      </w:pPr>
      <w:r w:rsidRPr="00F65EF1">
        <w:rPr>
          <w:rFonts w:hint="eastAsia"/>
        </w:rPr>
        <w:t>臺北關於111年5月12日收悉</w:t>
      </w:r>
      <w:r w:rsidR="004968FF">
        <w:rPr>
          <w:rFonts w:hint="eastAsia"/>
        </w:rPr>
        <w:t>甲</w:t>
      </w:r>
      <w:r w:rsidRPr="00F65EF1">
        <w:rPr>
          <w:rFonts w:hint="eastAsia"/>
        </w:rPr>
        <w:t>公司同年4月6日之退運函(臺北關收文第3442號)，次(13)日移請食藥署審理，說明</w:t>
      </w:r>
      <w:r w:rsidR="004968FF">
        <w:rPr>
          <w:rFonts w:hint="eastAsia"/>
        </w:rPr>
        <w:t>甲</w:t>
      </w:r>
      <w:r w:rsidRPr="00F65EF1">
        <w:rPr>
          <w:rFonts w:hint="eastAsia"/>
        </w:rPr>
        <w:t>公司於111年3月28日進口貨物經查驗涉有虛報貨名及產地情事</w:t>
      </w:r>
      <w:r w:rsidR="00E71E05" w:rsidRPr="00F65EF1">
        <w:rPr>
          <w:rFonts w:hint="eastAsia"/>
        </w:rPr>
        <w:t>。</w:t>
      </w:r>
    </w:p>
    <w:p w:rsidR="00E71E05" w:rsidRPr="00F65EF1" w:rsidRDefault="004968FF" w:rsidP="00E71E05">
      <w:pPr>
        <w:pStyle w:val="6"/>
        <w:rPr>
          <w:kern w:val="0"/>
          <w:szCs w:val="48"/>
        </w:rPr>
      </w:pPr>
      <w:r>
        <w:rPr>
          <w:rFonts w:hint="eastAsia"/>
        </w:rPr>
        <w:t>甲</w:t>
      </w:r>
      <w:r w:rsidR="00E71E05" w:rsidRPr="00F65EF1">
        <w:rPr>
          <w:rFonts w:hint="eastAsia"/>
          <w:kern w:val="0"/>
          <w:szCs w:val="48"/>
        </w:rPr>
        <w:t>公司於111年5月13日以</w:t>
      </w:r>
      <w:r>
        <w:rPr>
          <w:rFonts w:hint="eastAsia"/>
        </w:rPr>
        <w:t>甲</w:t>
      </w:r>
      <w:r w:rsidR="00E71E05" w:rsidRPr="00F65EF1">
        <w:rPr>
          <w:rFonts w:hint="eastAsia"/>
          <w:kern w:val="0"/>
          <w:szCs w:val="48"/>
        </w:rPr>
        <w:t>字第1110000100號函衛福部申請註銷該公司Flowflex Home Test專案輸入核准，食藥署審認該公司未有任何試劑輸入紀錄，爰於</w:t>
      </w:r>
      <w:r w:rsidR="00950585" w:rsidRPr="00F65EF1">
        <w:rPr>
          <w:rFonts w:hint="eastAsia"/>
          <w:kern w:val="0"/>
          <w:szCs w:val="48"/>
        </w:rPr>
        <w:t>同</w:t>
      </w:r>
      <w:r w:rsidR="00E71E05" w:rsidRPr="00F65EF1">
        <w:rPr>
          <w:rFonts w:hint="eastAsia"/>
          <w:kern w:val="0"/>
          <w:szCs w:val="48"/>
        </w:rPr>
        <w:t>年6月10日核定同意註銷。</w:t>
      </w:r>
      <w:r>
        <w:rPr>
          <w:rFonts w:hint="eastAsia"/>
        </w:rPr>
        <w:t>甲</w:t>
      </w:r>
      <w:r w:rsidR="00E71E05" w:rsidRPr="00F65EF1">
        <w:rPr>
          <w:rFonts w:hint="eastAsia"/>
          <w:kern w:val="0"/>
          <w:szCs w:val="48"/>
        </w:rPr>
        <w:t>公司於上開函文同時說明下列事項：</w:t>
      </w:r>
    </w:p>
    <w:p w:rsidR="00E71E05" w:rsidRPr="00F65EF1" w:rsidRDefault="00E71E05" w:rsidP="00E71E05">
      <w:pPr>
        <w:pStyle w:val="7"/>
      </w:pPr>
      <w:r w:rsidRPr="00F65EF1">
        <w:rPr>
          <w:rFonts w:hint="eastAsia"/>
        </w:rPr>
        <w:t>美國FDA於2022年3月1日公告「</w:t>
      </w:r>
      <w:r w:rsidRPr="00F65EF1">
        <w:t>Do Not Use Certain ACON Biotech Flowflex COVID-19</w:t>
      </w:r>
      <w:r w:rsidRPr="00F65EF1">
        <w:rPr>
          <w:rFonts w:hint="eastAsia"/>
        </w:rPr>
        <w:t>」，品名即為</w:t>
      </w:r>
      <w:r w:rsidRPr="00F65EF1">
        <w:t>Flowflex Rapid Test</w:t>
      </w:r>
      <w:r w:rsidRPr="00F65EF1">
        <w:rPr>
          <w:rFonts w:hint="eastAsia"/>
        </w:rPr>
        <w:t>，並依2022年3月11日更新公告</w:t>
      </w:r>
      <w:r w:rsidR="003B040B" w:rsidRPr="00F65EF1">
        <w:rPr>
          <w:rFonts w:hint="eastAsia"/>
        </w:rPr>
        <w:t>之內容</w:t>
      </w:r>
      <w:r w:rsidRPr="00F65EF1">
        <w:rPr>
          <w:rFonts w:hint="eastAsia"/>
        </w:rPr>
        <w:t>，上述品項係中國ACON B</w:t>
      </w:r>
      <w:r w:rsidRPr="00F65EF1">
        <w:t>iotech (Hangzhou) Co.</w:t>
      </w:r>
      <w:r w:rsidRPr="00F65EF1">
        <w:rPr>
          <w:rFonts w:hint="eastAsia"/>
        </w:rPr>
        <w:t>,</w:t>
      </w:r>
      <w:r w:rsidRPr="00F65EF1">
        <w:t xml:space="preserve"> Ltd.</w:t>
      </w:r>
      <w:r w:rsidRPr="00F65EF1">
        <w:rPr>
          <w:rFonts w:hint="eastAsia"/>
        </w:rPr>
        <w:t>產製，美國FDA仍禁止該項產品於美國境內使用，該產品並未取得美國FDA核發EUA。</w:t>
      </w:r>
    </w:p>
    <w:p w:rsidR="00E71E05" w:rsidRPr="00F65EF1" w:rsidRDefault="00E71E05" w:rsidP="00E71E05">
      <w:pPr>
        <w:pStyle w:val="7"/>
      </w:pPr>
      <w:r w:rsidRPr="00F65EF1">
        <w:rPr>
          <w:rFonts w:hint="eastAsia"/>
        </w:rPr>
        <w:t>本公司(指</w:t>
      </w:r>
      <w:r w:rsidR="004968FF">
        <w:rPr>
          <w:rFonts w:hint="eastAsia"/>
        </w:rPr>
        <w:t>甲</w:t>
      </w:r>
      <w:r w:rsidRPr="00F65EF1">
        <w:rPr>
          <w:rFonts w:hint="eastAsia"/>
        </w:rPr>
        <w:t>公司，下同)聯繫ACON Laboratories, Inc，除美國境內發售產品為</w:t>
      </w:r>
      <w:r w:rsidRPr="00F65EF1">
        <w:t>Flowflex Home Test</w:t>
      </w:r>
      <w:r w:rsidRPr="00F65EF1">
        <w:rPr>
          <w:rFonts w:hint="eastAsia"/>
        </w:rPr>
        <w:t>，其他歐洲、澳洲</w:t>
      </w:r>
      <w:r w:rsidRPr="00F65EF1">
        <w:rPr>
          <w:rFonts w:hint="eastAsia"/>
        </w:rPr>
        <w:lastRenderedPageBreak/>
        <w:t>等國家均係</w:t>
      </w:r>
      <w:r w:rsidRPr="00F65EF1">
        <w:t>Flowflex</w:t>
      </w:r>
      <w:r w:rsidRPr="00F65EF1">
        <w:rPr>
          <w:rFonts w:hint="eastAsia"/>
        </w:rPr>
        <w:t xml:space="preserve"> R</w:t>
      </w:r>
      <w:r w:rsidRPr="00F65EF1">
        <w:t>apid Test</w:t>
      </w:r>
      <w:r w:rsidRPr="00F65EF1">
        <w:rPr>
          <w:rFonts w:hint="eastAsia"/>
        </w:rPr>
        <w:t>，ACON Laboratories, Inc無法提供美國版本貨源，僅能由中國ACON B</w:t>
      </w:r>
      <w:r w:rsidRPr="00F65EF1">
        <w:t>iotech (Hangzhou) Co.</w:t>
      </w:r>
      <w:r w:rsidRPr="00F65EF1">
        <w:rPr>
          <w:rFonts w:hint="eastAsia"/>
        </w:rPr>
        <w:t>,</w:t>
      </w:r>
      <w:r w:rsidRPr="00F65EF1">
        <w:t xml:space="preserve"> Ltd.</w:t>
      </w:r>
      <w:r w:rsidRPr="00F65EF1">
        <w:rPr>
          <w:rFonts w:hint="eastAsia"/>
        </w:rPr>
        <w:t>提供貨源。</w:t>
      </w:r>
    </w:p>
    <w:p w:rsidR="00E71E05" w:rsidRPr="00F65EF1" w:rsidRDefault="00E71E05" w:rsidP="00E71E05">
      <w:pPr>
        <w:pStyle w:val="7"/>
      </w:pPr>
      <w:r w:rsidRPr="00F65EF1">
        <w:rPr>
          <w:rFonts w:hint="eastAsia"/>
        </w:rPr>
        <w:t>本公司於111年5月11日接獲消費者告知，部分臉書社團上，已開始販售</w:t>
      </w:r>
      <w:r w:rsidRPr="00F65EF1">
        <w:t>Flowflex Home Test</w:t>
      </w:r>
      <w:r w:rsidRPr="00F65EF1">
        <w:rPr>
          <w:rFonts w:hint="eastAsia"/>
        </w:rPr>
        <w:t>，外盒包裝上黏貼包含衛福部核准字號及本公司相關資訊，惟本公司迄今未進口該項試劑，依據上述資訊研判可能有不肖廠商，將中國製</w:t>
      </w:r>
      <w:r w:rsidRPr="00F65EF1">
        <w:t>Flowflex Rapid Test</w:t>
      </w:r>
      <w:r w:rsidRPr="00F65EF1">
        <w:rPr>
          <w:rFonts w:hint="eastAsia"/>
        </w:rPr>
        <w:t>改換包裝偽冒為Flowflex Home Test。</w:t>
      </w:r>
    </w:p>
    <w:p w:rsidR="00774CE7" w:rsidRPr="00F65EF1" w:rsidRDefault="00774CE7" w:rsidP="00D414C0">
      <w:pPr>
        <w:pStyle w:val="7"/>
      </w:pPr>
      <w:r w:rsidRPr="00F65EF1">
        <w:rPr>
          <w:rFonts w:hint="eastAsia"/>
        </w:rPr>
        <w:t>另經食藥署醫粧組於111年5月12日詢問關於德國聯邦研究所P</w:t>
      </w:r>
      <w:r w:rsidRPr="00F65EF1">
        <w:t>aul Ehlich Institut(PEI)執行市售檢測試劑測試結果</w:t>
      </w:r>
      <w:r w:rsidRPr="00F65EF1">
        <w:rPr>
          <w:rFonts w:hint="eastAsia"/>
        </w:rPr>
        <w:t>，其中</w:t>
      </w:r>
      <w:r w:rsidRPr="00F65EF1">
        <w:t xml:space="preserve">Flowflex </w:t>
      </w:r>
      <w:r w:rsidRPr="00F65EF1">
        <w:rPr>
          <w:rFonts w:hint="eastAsia"/>
        </w:rPr>
        <w:t>SARS-Co</w:t>
      </w:r>
      <w:r w:rsidRPr="00F65EF1">
        <w:t>V-2</w:t>
      </w:r>
      <w:r w:rsidRPr="00F65EF1">
        <w:rPr>
          <w:rFonts w:hint="eastAsia"/>
        </w:rPr>
        <w:t>測出靈敏度僅為34%乙節，顯示</w:t>
      </w:r>
      <w:r w:rsidRPr="00F65EF1">
        <w:t>Flowflex Rapid Test</w:t>
      </w:r>
      <w:r w:rsidRPr="00F65EF1">
        <w:rPr>
          <w:rFonts w:hint="eastAsia"/>
        </w:rPr>
        <w:t>產品靈敏度不足。</w:t>
      </w:r>
    </w:p>
    <w:p w:rsidR="00E71E05" w:rsidRPr="00F65EF1" w:rsidRDefault="003B040B" w:rsidP="00E71E05">
      <w:pPr>
        <w:pStyle w:val="6"/>
      </w:pPr>
      <w:r w:rsidRPr="00F65EF1">
        <w:rPr>
          <w:rFonts w:hint="eastAsia"/>
        </w:rPr>
        <w:t>新北市政府衛生</w:t>
      </w:r>
      <w:r w:rsidR="00E71E05" w:rsidRPr="00F65EF1">
        <w:rPr>
          <w:rFonts w:hint="eastAsia"/>
        </w:rPr>
        <w:t>局於111年6月2日函</w:t>
      </w:r>
      <w:r w:rsidR="001232F9" w:rsidRPr="00F65EF1">
        <w:rPr>
          <w:rFonts w:hint="eastAsia"/>
        </w:rPr>
        <w:t>以新北衛食字第1111002945號函</w:t>
      </w:r>
      <w:r w:rsidR="004968FF">
        <w:rPr>
          <w:rFonts w:hint="eastAsia"/>
        </w:rPr>
        <w:t>甲</w:t>
      </w:r>
      <w:r w:rsidR="00E71E05" w:rsidRPr="00F65EF1">
        <w:rPr>
          <w:rFonts w:hint="eastAsia"/>
        </w:rPr>
        <w:t>公司，請該公司於同年7月15日前退運案關產品，並表示如再查獲違規，將依法處分。</w:t>
      </w:r>
    </w:p>
    <w:p w:rsidR="00E71E05" w:rsidRPr="00F65EF1" w:rsidRDefault="00E71E05" w:rsidP="00E71E05">
      <w:pPr>
        <w:pStyle w:val="6"/>
      </w:pPr>
      <w:r w:rsidRPr="00F65EF1">
        <w:rPr>
          <w:rFonts w:hint="eastAsia"/>
        </w:rPr>
        <w:t>新北市政府衛生局於111年6月15日會同法務部調查局新北市調查處及食藥署，至</w:t>
      </w:r>
      <w:r w:rsidR="004968FF">
        <w:rPr>
          <w:rFonts w:hint="eastAsia"/>
        </w:rPr>
        <w:t>甲</w:t>
      </w:r>
      <w:r w:rsidRPr="00F65EF1">
        <w:rPr>
          <w:rFonts w:hint="eastAsia"/>
        </w:rPr>
        <w:t>公司查核，現場另發現有「CoVAbScreen SARS-COV-2 Antibody Test Kit」等5項試劑，惟該公司未能提出相關輸入許可證明。新北市政府衛生局於111年6月22日以新北府衛食字第1111137485號函</w:t>
      </w:r>
      <w:r w:rsidR="007002ED">
        <w:rPr>
          <w:rFonts w:hint="eastAsia"/>
        </w:rPr>
        <w:t>，</w:t>
      </w:r>
      <w:r w:rsidRPr="00F65EF1">
        <w:rPr>
          <w:rFonts w:hint="eastAsia"/>
        </w:rPr>
        <w:t>移請法務部調查局及該局新北市調查處偵辦。</w:t>
      </w:r>
    </w:p>
    <w:p w:rsidR="00E71E05" w:rsidRPr="00F65EF1" w:rsidRDefault="00E71E05" w:rsidP="00E71E05">
      <w:pPr>
        <w:pStyle w:val="6"/>
      </w:pPr>
      <w:r w:rsidRPr="00F65EF1">
        <w:rPr>
          <w:rFonts w:hint="eastAsia"/>
        </w:rPr>
        <w:lastRenderedPageBreak/>
        <w:t>新北市政府於111年6月22日以新北府衛食字第11111374851號撤銷該府衛生局同年6月2日所為之處分，請</w:t>
      </w:r>
      <w:r w:rsidR="004968FF">
        <w:rPr>
          <w:rFonts w:hint="eastAsia"/>
        </w:rPr>
        <w:t>甲</w:t>
      </w:r>
      <w:r w:rsidRPr="00F65EF1">
        <w:rPr>
          <w:rFonts w:hint="eastAsia"/>
        </w:rPr>
        <w:t>公司未經核准不得擅自處置案內產品，並副知臺北關暫緩辦理相關退運事宜。</w:t>
      </w:r>
    </w:p>
    <w:p w:rsidR="00774CE7" w:rsidRPr="00F65EF1" w:rsidRDefault="00774CE7" w:rsidP="00587CDE">
      <w:pPr>
        <w:pStyle w:val="6"/>
      </w:pPr>
      <w:r w:rsidRPr="00F65EF1">
        <w:rPr>
          <w:rFonts w:hint="eastAsia"/>
        </w:rPr>
        <w:t>有關上述</w:t>
      </w:r>
      <w:r w:rsidR="004968FF">
        <w:rPr>
          <w:rFonts w:hint="eastAsia"/>
        </w:rPr>
        <w:t>甲</w:t>
      </w:r>
      <w:r w:rsidRPr="00F65EF1">
        <w:rPr>
          <w:rFonts w:hint="eastAsia"/>
        </w:rPr>
        <w:t>公司申請專案輸入</w:t>
      </w:r>
      <w:r w:rsidRPr="00F65EF1">
        <w:t>Flowflex</w:t>
      </w:r>
      <w:r w:rsidRPr="00F65EF1">
        <w:rPr>
          <w:rFonts w:hint="eastAsia"/>
        </w:rPr>
        <w:t xml:space="preserve"> </w:t>
      </w:r>
      <w:r w:rsidRPr="00F65EF1">
        <w:t>Home Test</w:t>
      </w:r>
      <w:r w:rsidRPr="00F65EF1">
        <w:rPr>
          <w:rFonts w:hint="eastAsia"/>
        </w:rPr>
        <w:t>及海關查驗等情形，</w:t>
      </w:r>
      <w:r w:rsidR="003B040B" w:rsidRPr="00F65EF1">
        <w:rPr>
          <w:rFonts w:hint="eastAsia"/>
        </w:rPr>
        <w:t>依時序</w:t>
      </w:r>
      <w:r w:rsidRPr="00F65EF1">
        <w:rPr>
          <w:rFonts w:hint="eastAsia"/>
        </w:rPr>
        <w:t>彙整如下表：</w:t>
      </w:r>
    </w:p>
    <w:p w:rsidR="00774CE7" w:rsidRPr="00F65EF1" w:rsidRDefault="004968FF" w:rsidP="007D243A">
      <w:pPr>
        <w:pStyle w:val="a3"/>
        <w:ind w:hanging="271"/>
      </w:pPr>
      <w:r>
        <w:rPr>
          <w:rFonts w:hint="eastAsia"/>
        </w:rPr>
        <w:t>甲</w:t>
      </w:r>
      <w:r w:rsidR="00774CE7" w:rsidRPr="00F65EF1">
        <w:rPr>
          <w:rFonts w:hint="eastAsia"/>
        </w:rPr>
        <w:t>公司申請專案輸入Flowflex Home Test及海關查驗情形</w:t>
      </w:r>
    </w:p>
    <w:tbl>
      <w:tblPr>
        <w:tblW w:w="866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59"/>
        <w:gridCol w:w="7103"/>
      </w:tblGrid>
      <w:tr w:rsidR="00E71E05" w:rsidRPr="00107107" w:rsidTr="00B6374D">
        <w:trPr>
          <w:trHeight w:val="559"/>
          <w:tblHeader/>
        </w:trPr>
        <w:tc>
          <w:tcPr>
            <w:tcW w:w="1559" w:type="dxa"/>
            <w:tcBorders>
              <w:bottom w:val="single" w:sz="4" w:space="0" w:color="auto"/>
            </w:tcBorders>
            <w:shd w:val="clear" w:color="auto" w:fill="auto"/>
            <w:noWrap/>
            <w:vAlign w:val="center"/>
            <w:hideMark/>
          </w:tcPr>
          <w:p w:rsidR="00E71E05" w:rsidRPr="00107107" w:rsidRDefault="00E71E05" w:rsidP="001E648B">
            <w:pPr>
              <w:widowControl/>
              <w:overflowPunct/>
              <w:autoSpaceDE/>
              <w:autoSpaceDN/>
              <w:jc w:val="center"/>
              <w:rPr>
                <w:rFonts w:hAnsi="標楷體" w:cs="新細明體"/>
                <w:kern w:val="0"/>
                <w:sz w:val="28"/>
                <w:szCs w:val="28"/>
              </w:rPr>
            </w:pPr>
            <w:r w:rsidRPr="00107107">
              <w:rPr>
                <w:rFonts w:hAnsi="標楷體" w:cs="新細明體" w:hint="eastAsia"/>
                <w:kern w:val="0"/>
                <w:sz w:val="28"/>
                <w:szCs w:val="28"/>
              </w:rPr>
              <w:t>時間</w:t>
            </w:r>
          </w:p>
        </w:tc>
        <w:tc>
          <w:tcPr>
            <w:tcW w:w="7103" w:type="dxa"/>
            <w:tcBorders>
              <w:bottom w:val="single" w:sz="4" w:space="0" w:color="auto"/>
            </w:tcBorders>
            <w:shd w:val="clear" w:color="auto" w:fill="auto"/>
            <w:noWrap/>
            <w:vAlign w:val="center"/>
            <w:hideMark/>
          </w:tcPr>
          <w:p w:rsidR="00E71E05" w:rsidRPr="00107107" w:rsidRDefault="00E71E05" w:rsidP="001E648B">
            <w:pPr>
              <w:widowControl/>
              <w:overflowPunct/>
              <w:autoSpaceDE/>
              <w:autoSpaceDN/>
              <w:jc w:val="center"/>
              <w:rPr>
                <w:rFonts w:hAnsi="標楷體" w:cs="新細明體"/>
                <w:kern w:val="0"/>
                <w:sz w:val="28"/>
                <w:szCs w:val="28"/>
              </w:rPr>
            </w:pPr>
            <w:r w:rsidRPr="00107107">
              <w:rPr>
                <w:rFonts w:hAnsi="標楷體" w:cs="新細明體" w:hint="eastAsia"/>
                <w:kern w:val="0"/>
                <w:sz w:val="28"/>
                <w:szCs w:val="28"/>
              </w:rPr>
              <w:t>事件</w:t>
            </w:r>
          </w:p>
        </w:tc>
      </w:tr>
      <w:tr w:rsidR="00E71E05" w:rsidRPr="00107107" w:rsidTr="001E648B">
        <w:trPr>
          <w:trHeight w:val="620"/>
        </w:trPr>
        <w:tc>
          <w:tcPr>
            <w:tcW w:w="1559" w:type="dxa"/>
            <w:shd w:val="clear" w:color="auto" w:fill="FFFFFF" w:themeFill="background1"/>
            <w:noWrap/>
            <w:vAlign w:val="center"/>
          </w:tcPr>
          <w:p w:rsidR="00E71E05" w:rsidRPr="00107107" w:rsidRDefault="00E71E05" w:rsidP="001E648B">
            <w:pPr>
              <w:widowControl/>
              <w:overflowPunct/>
              <w:autoSpaceDE/>
              <w:autoSpaceDN/>
              <w:jc w:val="center"/>
              <w:rPr>
                <w:rFonts w:hAnsi="標楷體" w:cs="新細明體"/>
                <w:kern w:val="0"/>
                <w:sz w:val="28"/>
                <w:szCs w:val="28"/>
              </w:rPr>
            </w:pPr>
            <w:r w:rsidRPr="00107107">
              <w:rPr>
                <w:rFonts w:hAnsi="標楷體" w:cs="新細明體" w:hint="eastAsia"/>
                <w:kern w:val="0"/>
                <w:sz w:val="28"/>
                <w:szCs w:val="28"/>
              </w:rPr>
              <w:t>110.07.16</w:t>
            </w:r>
          </w:p>
        </w:tc>
        <w:tc>
          <w:tcPr>
            <w:tcW w:w="7103" w:type="dxa"/>
            <w:shd w:val="clear" w:color="auto" w:fill="FFFFFF" w:themeFill="background1"/>
            <w:vAlign w:val="center"/>
          </w:tcPr>
          <w:p w:rsidR="00E71E05" w:rsidRPr="00107107" w:rsidRDefault="004968FF" w:rsidP="001E648B">
            <w:pPr>
              <w:widowControl/>
              <w:overflowPunct/>
              <w:autoSpaceDE/>
              <w:autoSpaceDN/>
              <w:jc w:val="left"/>
              <w:rPr>
                <w:rFonts w:hAnsi="標楷體" w:cs="新細明體"/>
                <w:kern w:val="0"/>
                <w:sz w:val="28"/>
                <w:szCs w:val="28"/>
              </w:rPr>
            </w:pPr>
            <w:r w:rsidRPr="00107107">
              <w:rPr>
                <w:rFonts w:hint="eastAsia"/>
                <w:sz w:val="28"/>
                <w:szCs w:val="28"/>
              </w:rPr>
              <w:t>甲</w:t>
            </w:r>
            <w:r w:rsidR="00E71E05" w:rsidRPr="00107107">
              <w:rPr>
                <w:rFonts w:hAnsi="標楷體" w:cs="新細明體" w:hint="eastAsia"/>
                <w:kern w:val="0"/>
                <w:sz w:val="28"/>
                <w:szCs w:val="28"/>
              </w:rPr>
              <w:t>公司向食藥署申請</w:t>
            </w:r>
            <w:r w:rsidR="00E71E05" w:rsidRPr="00107107">
              <w:rPr>
                <w:rFonts w:hAnsi="標楷體" w:cs="新細明體"/>
                <w:kern w:val="0"/>
                <w:sz w:val="28"/>
                <w:szCs w:val="28"/>
              </w:rPr>
              <w:t>Flowflex</w:t>
            </w:r>
            <w:r w:rsidR="00E71E05" w:rsidRPr="00107107">
              <w:rPr>
                <w:rFonts w:hAnsi="標楷體" w:cs="新細明體" w:hint="eastAsia"/>
                <w:kern w:val="0"/>
                <w:sz w:val="28"/>
                <w:szCs w:val="28"/>
              </w:rPr>
              <w:t xml:space="preserve"> R</w:t>
            </w:r>
            <w:r w:rsidR="00E71E05" w:rsidRPr="00107107">
              <w:rPr>
                <w:rFonts w:hAnsi="標楷體" w:cs="新細明體"/>
                <w:kern w:val="0"/>
                <w:sz w:val="28"/>
                <w:szCs w:val="28"/>
              </w:rPr>
              <w:t>apid Test</w:t>
            </w:r>
            <w:r w:rsidR="00E71E05" w:rsidRPr="00107107">
              <w:rPr>
                <w:rFonts w:hAnsi="標楷體" w:cs="新細明體" w:hint="eastAsia"/>
                <w:kern w:val="0"/>
                <w:sz w:val="28"/>
                <w:szCs w:val="28"/>
              </w:rPr>
              <w:t>專案輸入</w:t>
            </w:r>
            <w:r w:rsidR="007002ED" w:rsidRPr="00107107">
              <w:rPr>
                <w:rFonts w:hAnsi="標楷體" w:cs="新細明體" w:hint="eastAsia"/>
                <w:kern w:val="0"/>
                <w:sz w:val="28"/>
                <w:szCs w:val="28"/>
              </w:rPr>
              <w:t>。</w:t>
            </w:r>
          </w:p>
        </w:tc>
      </w:tr>
      <w:tr w:rsidR="00E71E05" w:rsidRPr="00107107" w:rsidTr="001E648B">
        <w:trPr>
          <w:trHeight w:val="620"/>
        </w:trPr>
        <w:tc>
          <w:tcPr>
            <w:tcW w:w="1559" w:type="dxa"/>
            <w:shd w:val="clear" w:color="auto" w:fill="FFFFFF" w:themeFill="background1"/>
            <w:noWrap/>
            <w:vAlign w:val="center"/>
          </w:tcPr>
          <w:p w:rsidR="00E71E05" w:rsidRPr="00107107" w:rsidRDefault="00E71E05" w:rsidP="001E648B">
            <w:pPr>
              <w:widowControl/>
              <w:overflowPunct/>
              <w:autoSpaceDE/>
              <w:autoSpaceDN/>
              <w:jc w:val="center"/>
              <w:rPr>
                <w:rFonts w:hAnsi="標楷體" w:cs="新細明體"/>
                <w:kern w:val="0"/>
                <w:sz w:val="28"/>
                <w:szCs w:val="28"/>
              </w:rPr>
            </w:pPr>
            <w:r w:rsidRPr="00107107">
              <w:rPr>
                <w:rFonts w:hAnsi="標楷體" w:cs="新細明體" w:hint="eastAsia"/>
                <w:kern w:val="0"/>
                <w:sz w:val="28"/>
                <w:szCs w:val="28"/>
              </w:rPr>
              <w:t>110.10.14</w:t>
            </w:r>
          </w:p>
        </w:tc>
        <w:tc>
          <w:tcPr>
            <w:tcW w:w="7103" w:type="dxa"/>
            <w:shd w:val="clear" w:color="auto" w:fill="FFFFFF" w:themeFill="background1"/>
            <w:vAlign w:val="center"/>
          </w:tcPr>
          <w:p w:rsidR="00E71E05" w:rsidRPr="00107107" w:rsidRDefault="004968FF" w:rsidP="001E648B">
            <w:pPr>
              <w:widowControl/>
              <w:overflowPunct/>
              <w:autoSpaceDE/>
              <w:autoSpaceDN/>
              <w:jc w:val="left"/>
              <w:rPr>
                <w:rFonts w:hAnsi="標楷體" w:cs="新細明體"/>
                <w:kern w:val="0"/>
                <w:sz w:val="28"/>
                <w:szCs w:val="28"/>
              </w:rPr>
            </w:pPr>
            <w:r w:rsidRPr="00107107">
              <w:rPr>
                <w:rFonts w:hint="eastAsia"/>
                <w:sz w:val="28"/>
                <w:szCs w:val="28"/>
              </w:rPr>
              <w:t>甲</w:t>
            </w:r>
            <w:r w:rsidR="00E71E05" w:rsidRPr="00107107">
              <w:rPr>
                <w:rFonts w:hAnsi="標楷體" w:cs="新細明體" w:hint="eastAsia"/>
                <w:kern w:val="0"/>
                <w:sz w:val="28"/>
                <w:szCs w:val="28"/>
              </w:rPr>
              <w:t>公司函食藥署申請變更試劑的中英文名稱，改為「</w:t>
            </w:r>
            <w:r w:rsidR="0082162F" w:rsidRPr="00107107">
              <w:rPr>
                <w:rFonts w:hAnsi="標楷體" w:cs="新細明體" w:hint="eastAsia"/>
                <w:kern w:val="0"/>
                <w:sz w:val="28"/>
                <w:szCs w:val="28"/>
              </w:rPr>
              <w:t>○○</w:t>
            </w:r>
            <w:r w:rsidR="00E71E05" w:rsidRPr="00107107">
              <w:rPr>
                <w:rFonts w:hAnsi="標楷體" w:cs="新細明體" w:hint="eastAsia"/>
                <w:kern w:val="0"/>
                <w:sz w:val="28"/>
                <w:szCs w:val="28"/>
              </w:rPr>
              <w:t>家用新冠抗原快速檢測試劑/</w:t>
            </w:r>
            <w:r w:rsidR="00E71E05" w:rsidRPr="00107107">
              <w:rPr>
                <w:sz w:val="28"/>
                <w:szCs w:val="28"/>
              </w:rPr>
              <w:t xml:space="preserve"> </w:t>
            </w:r>
            <w:r w:rsidR="00E71E05" w:rsidRPr="00107107">
              <w:rPr>
                <w:rFonts w:hAnsi="標楷體" w:cs="新細明體"/>
                <w:kern w:val="0"/>
                <w:sz w:val="28"/>
                <w:szCs w:val="28"/>
              </w:rPr>
              <w:t>Flowflex COVID-19 Antigen Home Test</w:t>
            </w:r>
            <w:r w:rsidR="00E71E05" w:rsidRPr="00107107">
              <w:rPr>
                <w:rFonts w:hAnsi="標楷體" w:cs="新細明體" w:hint="eastAsia"/>
                <w:kern w:val="0"/>
                <w:sz w:val="28"/>
                <w:szCs w:val="28"/>
              </w:rPr>
              <w:t>」</w:t>
            </w:r>
            <w:r w:rsidR="007002ED" w:rsidRPr="00107107">
              <w:rPr>
                <w:rFonts w:hAnsi="標楷體" w:cs="新細明體" w:hint="eastAsia"/>
                <w:kern w:val="0"/>
                <w:sz w:val="28"/>
                <w:szCs w:val="28"/>
              </w:rPr>
              <w:t>。</w:t>
            </w:r>
          </w:p>
        </w:tc>
      </w:tr>
      <w:tr w:rsidR="00E71E05" w:rsidRPr="00107107" w:rsidTr="001E648B">
        <w:trPr>
          <w:trHeight w:val="633"/>
        </w:trPr>
        <w:tc>
          <w:tcPr>
            <w:tcW w:w="1559" w:type="dxa"/>
            <w:shd w:val="clear" w:color="auto" w:fill="FFFFFF" w:themeFill="background1"/>
            <w:noWrap/>
            <w:vAlign w:val="center"/>
          </w:tcPr>
          <w:p w:rsidR="00E71E05" w:rsidRPr="00107107" w:rsidRDefault="00E71E05" w:rsidP="001E648B">
            <w:pPr>
              <w:widowControl/>
              <w:overflowPunct/>
              <w:autoSpaceDE/>
              <w:autoSpaceDN/>
              <w:jc w:val="center"/>
              <w:rPr>
                <w:rFonts w:hAnsi="標楷體" w:cs="新細明體"/>
                <w:kern w:val="0"/>
                <w:sz w:val="28"/>
                <w:szCs w:val="28"/>
              </w:rPr>
            </w:pPr>
            <w:r w:rsidRPr="00107107">
              <w:rPr>
                <w:rFonts w:hAnsi="標楷體" w:cs="新細明體" w:hint="eastAsia"/>
                <w:kern w:val="0"/>
                <w:sz w:val="28"/>
                <w:szCs w:val="28"/>
              </w:rPr>
              <w:t>110.11.02</w:t>
            </w:r>
          </w:p>
        </w:tc>
        <w:tc>
          <w:tcPr>
            <w:tcW w:w="7103" w:type="dxa"/>
            <w:shd w:val="clear" w:color="auto" w:fill="FFFFFF" w:themeFill="background1"/>
            <w:vAlign w:val="center"/>
          </w:tcPr>
          <w:p w:rsidR="00E71E05" w:rsidRPr="00107107" w:rsidRDefault="00E71E05" w:rsidP="001E648B">
            <w:pPr>
              <w:widowControl/>
              <w:overflowPunct/>
              <w:autoSpaceDE/>
              <w:autoSpaceDN/>
              <w:jc w:val="left"/>
              <w:rPr>
                <w:rFonts w:hAnsi="標楷體" w:cs="新細明體"/>
                <w:kern w:val="0"/>
                <w:sz w:val="28"/>
                <w:szCs w:val="28"/>
              </w:rPr>
            </w:pPr>
            <w:r w:rsidRPr="00107107">
              <w:rPr>
                <w:rFonts w:hAnsi="標楷體" w:cs="新細明體" w:hint="eastAsia"/>
                <w:kern w:val="0"/>
                <w:sz w:val="28"/>
                <w:szCs w:val="28"/>
              </w:rPr>
              <w:t>衛福部核准</w:t>
            </w:r>
            <w:r w:rsidR="004968FF" w:rsidRPr="00107107">
              <w:rPr>
                <w:rFonts w:hint="eastAsia"/>
                <w:sz w:val="28"/>
                <w:szCs w:val="28"/>
              </w:rPr>
              <w:t>甲</w:t>
            </w:r>
            <w:r w:rsidRPr="00107107">
              <w:rPr>
                <w:rFonts w:hAnsi="標楷體" w:cs="新細明體" w:hint="eastAsia"/>
                <w:kern w:val="0"/>
                <w:sz w:val="28"/>
                <w:szCs w:val="28"/>
              </w:rPr>
              <w:t>公司</w:t>
            </w:r>
            <w:r w:rsidRPr="00107107">
              <w:rPr>
                <w:rFonts w:hAnsi="標楷體" w:cs="新細明體"/>
                <w:kern w:val="0"/>
                <w:sz w:val="28"/>
                <w:szCs w:val="28"/>
              </w:rPr>
              <w:t>Flowflex  Home Test</w:t>
            </w:r>
            <w:r w:rsidRPr="00107107">
              <w:rPr>
                <w:rFonts w:hAnsi="標楷體" w:cs="新細明體" w:hint="eastAsia"/>
                <w:kern w:val="0"/>
                <w:sz w:val="28"/>
                <w:szCs w:val="28"/>
              </w:rPr>
              <w:t>專案輸入許可</w:t>
            </w:r>
            <w:r w:rsidR="007002ED" w:rsidRPr="00107107">
              <w:rPr>
                <w:rFonts w:hAnsi="標楷體" w:cs="新細明體" w:hint="eastAsia"/>
                <w:kern w:val="0"/>
                <w:sz w:val="28"/>
                <w:szCs w:val="28"/>
              </w:rPr>
              <w:t>。</w:t>
            </w:r>
          </w:p>
        </w:tc>
      </w:tr>
      <w:tr w:rsidR="00E71E05" w:rsidRPr="00107107" w:rsidTr="001E648B">
        <w:trPr>
          <w:trHeight w:val="875"/>
        </w:trPr>
        <w:tc>
          <w:tcPr>
            <w:tcW w:w="1559" w:type="dxa"/>
            <w:shd w:val="clear" w:color="auto" w:fill="FFFFFF" w:themeFill="background1"/>
            <w:noWrap/>
            <w:vAlign w:val="center"/>
          </w:tcPr>
          <w:p w:rsidR="00E71E05" w:rsidRPr="00107107" w:rsidRDefault="00E71E05" w:rsidP="001E648B">
            <w:pPr>
              <w:widowControl/>
              <w:overflowPunct/>
              <w:autoSpaceDE/>
              <w:autoSpaceDN/>
              <w:jc w:val="center"/>
              <w:rPr>
                <w:rFonts w:hAnsi="標楷體" w:cs="新細明體"/>
                <w:kern w:val="0"/>
                <w:sz w:val="28"/>
                <w:szCs w:val="28"/>
              </w:rPr>
            </w:pPr>
            <w:r w:rsidRPr="00107107">
              <w:rPr>
                <w:rFonts w:hAnsi="標楷體" w:cs="新細明體" w:hint="eastAsia"/>
                <w:kern w:val="0"/>
                <w:sz w:val="28"/>
                <w:szCs w:val="28"/>
              </w:rPr>
              <w:t>111.03.01</w:t>
            </w:r>
          </w:p>
        </w:tc>
        <w:tc>
          <w:tcPr>
            <w:tcW w:w="7103" w:type="dxa"/>
            <w:shd w:val="clear" w:color="auto" w:fill="FFFFFF" w:themeFill="background1"/>
            <w:vAlign w:val="center"/>
          </w:tcPr>
          <w:p w:rsidR="00E71E05" w:rsidRPr="00107107" w:rsidRDefault="009A4D07" w:rsidP="001E648B">
            <w:pPr>
              <w:widowControl/>
              <w:overflowPunct/>
              <w:autoSpaceDE/>
              <w:autoSpaceDN/>
              <w:jc w:val="left"/>
              <w:rPr>
                <w:rFonts w:hAnsi="標楷體" w:cs="新細明體"/>
                <w:kern w:val="0"/>
                <w:sz w:val="28"/>
                <w:szCs w:val="28"/>
              </w:rPr>
            </w:pPr>
            <w:r w:rsidRPr="00107107">
              <w:rPr>
                <w:rFonts w:hAnsi="標楷體" w:cs="新細明體" w:hint="eastAsia"/>
                <w:kern w:val="0"/>
                <w:sz w:val="28"/>
                <w:szCs w:val="28"/>
              </w:rPr>
              <w:t>美國FDA發布「DO NOT Use Certain ACON Flowflex COVID-19 Tests」之警訊，內容說明Flowflex Rapid Test未經美國FDA核准，不得於美國銷售使用。</w:t>
            </w:r>
          </w:p>
        </w:tc>
      </w:tr>
      <w:tr w:rsidR="00E71E05" w:rsidRPr="00107107" w:rsidTr="001E648B">
        <w:trPr>
          <w:trHeight w:val="875"/>
        </w:trPr>
        <w:tc>
          <w:tcPr>
            <w:tcW w:w="1559" w:type="dxa"/>
            <w:shd w:val="clear" w:color="auto" w:fill="FFFFFF" w:themeFill="background1"/>
            <w:noWrap/>
            <w:vAlign w:val="center"/>
          </w:tcPr>
          <w:p w:rsidR="00E71E05" w:rsidRPr="00107107" w:rsidRDefault="00E71E05" w:rsidP="001E648B">
            <w:pPr>
              <w:widowControl/>
              <w:overflowPunct/>
              <w:autoSpaceDE/>
              <w:autoSpaceDN/>
              <w:jc w:val="center"/>
              <w:rPr>
                <w:rFonts w:hAnsi="標楷體" w:cs="新細明體"/>
                <w:kern w:val="0"/>
                <w:sz w:val="28"/>
                <w:szCs w:val="28"/>
              </w:rPr>
            </w:pPr>
            <w:r w:rsidRPr="00107107">
              <w:rPr>
                <w:rFonts w:hAnsi="標楷體" w:cs="新細明體" w:hint="eastAsia"/>
                <w:kern w:val="0"/>
                <w:sz w:val="28"/>
                <w:szCs w:val="28"/>
              </w:rPr>
              <w:t>111.03.28</w:t>
            </w:r>
          </w:p>
        </w:tc>
        <w:tc>
          <w:tcPr>
            <w:tcW w:w="7103" w:type="dxa"/>
            <w:shd w:val="clear" w:color="auto" w:fill="FFFFFF" w:themeFill="background1"/>
            <w:vAlign w:val="center"/>
          </w:tcPr>
          <w:p w:rsidR="00E71E05" w:rsidRPr="00107107" w:rsidRDefault="004968FF" w:rsidP="001E648B">
            <w:pPr>
              <w:widowControl/>
              <w:overflowPunct/>
              <w:autoSpaceDE/>
              <w:autoSpaceDN/>
              <w:jc w:val="left"/>
              <w:rPr>
                <w:rFonts w:hAnsi="標楷體" w:cs="新細明體"/>
                <w:kern w:val="0"/>
                <w:sz w:val="28"/>
                <w:szCs w:val="28"/>
              </w:rPr>
            </w:pPr>
            <w:r w:rsidRPr="00107107">
              <w:rPr>
                <w:rFonts w:hint="eastAsia"/>
                <w:sz w:val="28"/>
                <w:szCs w:val="28"/>
              </w:rPr>
              <w:t>甲</w:t>
            </w:r>
            <w:r w:rsidR="00E71E05" w:rsidRPr="00107107">
              <w:rPr>
                <w:rFonts w:hAnsi="標楷體" w:cs="新細明體" w:hint="eastAsia"/>
                <w:kern w:val="0"/>
                <w:sz w:val="28"/>
                <w:szCs w:val="28"/>
              </w:rPr>
              <w:t xml:space="preserve">公司向臺北關報運進口Flowflex </w:t>
            </w:r>
            <w:r w:rsidR="00E71E05" w:rsidRPr="00107107">
              <w:rPr>
                <w:rFonts w:hAnsi="標楷體" w:cs="新細明體" w:hint="eastAsia"/>
                <w:bCs/>
                <w:kern w:val="0"/>
                <w:sz w:val="28"/>
                <w:szCs w:val="28"/>
              </w:rPr>
              <w:t>Home Test</w:t>
            </w:r>
            <w:r w:rsidR="00E71E05" w:rsidRPr="00107107">
              <w:rPr>
                <w:rFonts w:hAnsi="標楷體" w:cs="新細明體" w:hint="eastAsia"/>
                <w:kern w:val="0"/>
                <w:sz w:val="28"/>
                <w:szCs w:val="28"/>
              </w:rPr>
              <w:t>，經海關電腦篩選通關方式為C3(貨物查驗)。</w:t>
            </w:r>
          </w:p>
        </w:tc>
      </w:tr>
      <w:tr w:rsidR="00E71E05" w:rsidRPr="00107107" w:rsidTr="001E648B">
        <w:trPr>
          <w:trHeight w:val="875"/>
        </w:trPr>
        <w:tc>
          <w:tcPr>
            <w:tcW w:w="1559" w:type="dxa"/>
            <w:shd w:val="clear" w:color="auto" w:fill="FFFFFF" w:themeFill="background1"/>
            <w:noWrap/>
            <w:vAlign w:val="center"/>
          </w:tcPr>
          <w:p w:rsidR="00E71E05" w:rsidRPr="00107107" w:rsidRDefault="00E71E05" w:rsidP="001E648B">
            <w:pPr>
              <w:widowControl/>
              <w:overflowPunct/>
              <w:autoSpaceDE/>
              <w:autoSpaceDN/>
              <w:jc w:val="center"/>
              <w:rPr>
                <w:rFonts w:hAnsi="標楷體" w:cs="新細明體"/>
                <w:kern w:val="0"/>
                <w:sz w:val="28"/>
                <w:szCs w:val="28"/>
              </w:rPr>
            </w:pPr>
            <w:r w:rsidRPr="00107107">
              <w:rPr>
                <w:rFonts w:hAnsi="標楷體" w:cs="新細明體" w:hint="eastAsia"/>
                <w:kern w:val="0"/>
                <w:sz w:val="28"/>
                <w:szCs w:val="28"/>
              </w:rPr>
              <w:t>111.03.29</w:t>
            </w:r>
          </w:p>
        </w:tc>
        <w:tc>
          <w:tcPr>
            <w:tcW w:w="7103" w:type="dxa"/>
            <w:shd w:val="clear" w:color="auto" w:fill="FFFFFF" w:themeFill="background1"/>
            <w:vAlign w:val="center"/>
          </w:tcPr>
          <w:p w:rsidR="00E71E05" w:rsidRPr="00107107" w:rsidRDefault="00E71E05" w:rsidP="001E648B">
            <w:pPr>
              <w:widowControl/>
              <w:overflowPunct/>
              <w:autoSpaceDE/>
              <w:autoSpaceDN/>
              <w:jc w:val="left"/>
              <w:rPr>
                <w:rFonts w:hAnsi="標楷體" w:cs="新細明體"/>
                <w:kern w:val="0"/>
                <w:sz w:val="28"/>
                <w:szCs w:val="28"/>
              </w:rPr>
            </w:pPr>
            <w:r w:rsidRPr="00107107">
              <w:rPr>
                <w:rFonts w:hAnsi="標楷體" w:cs="新細明體" w:hint="eastAsia"/>
                <w:kern w:val="0"/>
                <w:sz w:val="28"/>
                <w:szCs w:val="28"/>
              </w:rPr>
              <w:t>臺北關查驗結果，涉有虛報進口快篩貨物名稱及產地情事，未予放行。</w:t>
            </w:r>
          </w:p>
        </w:tc>
      </w:tr>
      <w:tr w:rsidR="00E71E05" w:rsidRPr="00107107" w:rsidTr="001E648B">
        <w:trPr>
          <w:trHeight w:val="875"/>
        </w:trPr>
        <w:tc>
          <w:tcPr>
            <w:tcW w:w="1559" w:type="dxa"/>
            <w:shd w:val="clear" w:color="auto" w:fill="FFFFFF" w:themeFill="background1"/>
            <w:noWrap/>
            <w:vAlign w:val="center"/>
          </w:tcPr>
          <w:p w:rsidR="00E71E05" w:rsidRPr="00107107" w:rsidRDefault="00E71E05" w:rsidP="001E648B">
            <w:pPr>
              <w:widowControl/>
              <w:overflowPunct/>
              <w:autoSpaceDE/>
              <w:autoSpaceDN/>
              <w:jc w:val="center"/>
              <w:rPr>
                <w:rFonts w:hAnsi="標楷體" w:cs="新細明體"/>
                <w:kern w:val="0"/>
                <w:sz w:val="28"/>
                <w:szCs w:val="28"/>
              </w:rPr>
            </w:pPr>
            <w:r w:rsidRPr="00107107">
              <w:rPr>
                <w:rFonts w:hAnsi="標楷體" w:cs="新細明體" w:hint="eastAsia"/>
                <w:kern w:val="0"/>
                <w:sz w:val="28"/>
                <w:szCs w:val="28"/>
              </w:rPr>
              <w:t>111.03.31</w:t>
            </w:r>
          </w:p>
        </w:tc>
        <w:tc>
          <w:tcPr>
            <w:tcW w:w="7103" w:type="dxa"/>
            <w:shd w:val="clear" w:color="auto" w:fill="FFFFFF" w:themeFill="background1"/>
            <w:vAlign w:val="center"/>
          </w:tcPr>
          <w:p w:rsidR="00E71E05" w:rsidRPr="00107107" w:rsidRDefault="00E71E05" w:rsidP="001E648B">
            <w:pPr>
              <w:widowControl/>
              <w:overflowPunct/>
              <w:autoSpaceDE/>
              <w:autoSpaceDN/>
              <w:jc w:val="left"/>
              <w:rPr>
                <w:rFonts w:hAnsi="標楷體" w:cs="新細明體"/>
                <w:kern w:val="0"/>
                <w:sz w:val="28"/>
                <w:szCs w:val="28"/>
              </w:rPr>
            </w:pPr>
            <w:r w:rsidRPr="00107107">
              <w:rPr>
                <w:rFonts w:hAnsi="標楷體" w:cs="新細明體" w:hint="eastAsia"/>
                <w:kern w:val="0"/>
                <w:sz w:val="28"/>
                <w:szCs w:val="28"/>
              </w:rPr>
              <w:t>臺北關函</w:t>
            </w:r>
            <w:r w:rsidR="004968FF" w:rsidRPr="00107107">
              <w:rPr>
                <w:rFonts w:hint="eastAsia"/>
                <w:sz w:val="28"/>
                <w:szCs w:val="28"/>
              </w:rPr>
              <w:t>甲</w:t>
            </w:r>
            <w:r w:rsidRPr="00107107">
              <w:rPr>
                <w:rFonts w:hAnsi="標楷體" w:cs="新細明體" w:hint="eastAsia"/>
                <w:kern w:val="0"/>
                <w:sz w:val="28"/>
                <w:szCs w:val="28"/>
              </w:rPr>
              <w:t>公司於文到翌日起2個月內補具醫療器材專案輸入許可及大陸物品專案輸入許可。</w:t>
            </w:r>
          </w:p>
        </w:tc>
      </w:tr>
      <w:tr w:rsidR="00E71E05" w:rsidRPr="00107107" w:rsidTr="001E648B">
        <w:trPr>
          <w:trHeight w:val="653"/>
        </w:trPr>
        <w:tc>
          <w:tcPr>
            <w:tcW w:w="1559" w:type="dxa"/>
            <w:shd w:val="clear" w:color="auto" w:fill="FFFFFF" w:themeFill="background1"/>
            <w:noWrap/>
            <w:vAlign w:val="center"/>
          </w:tcPr>
          <w:p w:rsidR="00E71E05" w:rsidRPr="00107107" w:rsidRDefault="00E71E05" w:rsidP="001E648B">
            <w:pPr>
              <w:widowControl/>
              <w:overflowPunct/>
              <w:autoSpaceDE/>
              <w:autoSpaceDN/>
              <w:jc w:val="center"/>
              <w:rPr>
                <w:rFonts w:hAnsi="標楷體" w:cs="新細明體"/>
                <w:kern w:val="0"/>
                <w:sz w:val="28"/>
                <w:szCs w:val="28"/>
              </w:rPr>
            </w:pPr>
            <w:r w:rsidRPr="00107107">
              <w:rPr>
                <w:rFonts w:hAnsi="標楷體" w:cs="新細明體" w:hint="eastAsia"/>
                <w:kern w:val="0"/>
                <w:sz w:val="28"/>
                <w:szCs w:val="28"/>
              </w:rPr>
              <w:t>111.04.01</w:t>
            </w:r>
          </w:p>
        </w:tc>
        <w:tc>
          <w:tcPr>
            <w:tcW w:w="7103" w:type="dxa"/>
            <w:shd w:val="clear" w:color="auto" w:fill="FFFFFF" w:themeFill="background1"/>
            <w:vAlign w:val="center"/>
          </w:tcPr>
          <w:p w:rsidR="00E71E05" w:rsidRPr="00107107" w:rsidRDefault="004968FF" w:rsidP="001E648B">
            <w:pPr>
              <w:widowControl/>
              <w:overflowPunct/>
              <w:autoSpaceDE/>
              <w:autoSpaceDN/>
              <w:jc w:val="left"/>
              <w:rPr>
                <w:rFonts w:hAnsi="標楷體" w:cs="新細明體"/>
                <w:kern w:val="0"/>
                <w:sz w:val="28"/>
                <w:szCs w:val="28"/>
              </w:rPr>
            </w:pPr>
            <w:r w:rsidRPr="00107107">
              <w:rPr>
                <w:rFonts w:hint="eastAsia"/>
                <w:sz w:val="28"/>
                <w:szCs w:val="28"/>
              </w:rPr>
              <w:t>甲</w:t>
            </w:r>
            <w:r w:rsidR="00E71E05" w:rsidRPr="00107107">
              <w:rPr>
                <w:rFonts w:hAnsi="標楷體" w:cs="新細明體" w:hint="eastAsia"/>
                <w:kern w:val="0"/>
                <w:sz w:val="28"/>
                <w:szCs w:val="28"/>
              </w:rPr>
              <w:t>公司至臺北關瞭解案情。</w:t>
            </w:r>
          </w:p>
        </w:tc>
      </w:tr>
      <w:tr w:rsidR="00E71E05" w:rsidRPr="00107107" w:rsidTr="001E648B">
        <w:trPr>
          <w:trHeight w:val="875"/>
        </w:trPr>
        <w:tc>
          <w:tcPr>
            <w:tcW w:w="1559" w:type="dxa"/>
            <w:shd w:val="clear" w:color="auto" w:fill="FFFFFF" w:themeFill="background1"/>
            <w:noWrap/>
            <w:vAlign w:val="center"/>
          </w:tcPr>
          <w:p w:rsidR="00E71E05" w:rsidRPr="00107107" w:rsidRDefault="00E71E05" w:rsidP="001E648B">
            <w:pPr>
              <w:widowControl/>
              <w:overflowPunct/>
              <w:autoSpaceDE/>
              <w:autoSpaceDN/>
              <w:jc w:val="center"/>
              <w:rPr>
                <w:rFonts w:hAnsi="標楷體" w:cs="新細明體"/>
                <w:kern w:val="0"/>
                <w:sz w:val="28"/>
                <w:szCs w:val="28"/>
              </w:rPr>
            </w:pPr>
            <w:r w:rsidRPr="00107107">
              <w:rPr>
                <w:rFonts w:hAnsi="標楷體" w:cs="新細明體" w:hint="eastAsia"/>
                <w:kern w:val="0"/>
                <w:sz w:val="28"/>
                <w:szCs w:val="28"/>
              </w:rPr>
              <w:t>111.04.06</w:t>
            </w:r>
          </w:p>
        </w:tc>
        <w:tc>
          <w:tcPr>
            <w:tcW w:w="7103" w:type="dxa"/>
            <w:shd w:val="clear" w:color="auto" w:fill="FFFFFF" w:themeFill="background1"/>
            <w:vAlign w:val="center"/>
          </w:tcPr>
          <w:p w:rsidR="00E71E05" w:rsidRPr="00107107" w:rsidRDefault="004968FF" w:rsidP="001E648B">
            <w:pPr>
              <w:widowControl/>
              <w:overflowPunct/>
              <w:autoSpaceDE/>
              <w:autoSpaceDN/>
              <w:jc w:val="left"/>
              <w:rPr>
                <w:rFonts w:hAnsi="標楷體" w:cs="新細明體"/>
                <w:kern w:val="0"/>
                <w:sz w:val="28"/>
                <w:szCs w:val="28"/>
              </w:rPr>
            </w:pPr>
            <w:r w:rsidRPr="00107107">
              <w:rPr>
                <w:rFonts w:hint="eastAsia"/>
                <w:sz w:val="28"/>
                <w:szCs w:val="28"/>
              </w:rPr>
              <w:t>甲</w:t>
            </w:r>
            <w:r w:rsidR="00E71E05" w:rsidRPr="00107107">
              <w:rPr>
                <w:rFonts w:hAnsi="標楷體" w:cs="新細明體" w:hint="eastAsia"/>
                <w:kern w:val="0"/>
                <w:sz w:val="28"/>
                <w:szCs w:val="28"/>
              </w:rPr>
              <w:t>公司函臺北關說明不申請該次試劑的輸入，改申請退運。</w:t>
            </w:r>
          </w:p>
        </w:tc>
      </w:tr>
      <w:tr w:rsidR="00E71E05" w:rsidRPr="00107107" w:rsidTr="001E648B">
        <w:trPr>
          <w:trHeight w:val="875"/>
        </w:trPr>
        <w:tc>
          <w:tcPr>
            <w:tcW w:w="1559" w:type="dxa"/>
            <w:shd w:val="clear" w:color="auto" w:fill="FFFFFF" w:themeFill="background1"/>
            <w:noWrap/>
            <w:vAlign w:val="center"/>
          </w:tcPr>
          <w:p w:rsidR="00E71E05" w:rsidRPr="00107107" w:rsidRDefault="00E71E05" w:rsidP="001E648B">
            <w:pPr>
              <w:widowControl/>
              <w:overflowPunct/>
              <w:autoSpaceDE/>
              <w:autoSpaceDN/>
              <w:jc w:val="left"/>
              <w:rPr>
                <w:rFonts w:hAnsi="標楷體" w:cs="新細明體"/>
                <w:kern w:val="0"/>
                <w:sz w:val="28"/>
                <w:szCs w:val="28"/>
              </w:rPr>
            </w:pPr>
            <w:r w:rsidRPr="00107107">
              <w:rPr>
                <w:rFonts w:hAnsi="標楷體" w:cs="新細明體" w:hint="eastAsia"/>
                <w:kern w:val="0"/>
                <w:sz w:val="28"/>
                <w:szCs w:val="28"/>
              </w:rPr>
              <w:t>111.04.15</w:t>
            </w:r>
          </w:p>
        </w:tc>
        <w:tc>
          <w:tcPr>
            <w:tcW w:w="7103" w:type="dxa"/>
            <w:shd w:val="clear" w:color="auto" w:fill="FFFFFF" w:themeFill="background1"/>
            <w:vAlign w:val="center"/>
          </w:tcPr>
          <w:p w:rsidR="00E71E05" w:rsidRPr="00107107" w:rsidRDefault="009A4D07" w:rsidP="001E648B">
            <w:pPr>
              <w:widowControl/>
              <w:overflowPunct/>
              <w:autoSpaceDE/>
              <w:autoSpaceDN/>
              <w:jc w:val="left"/>
              <w:rPr>
                <w:rFonts w:hAnsi="標楷體" w:cs="新細明體"/>
                <w:kern w:val="0"/>
                <w:sz w:val="28"/>
                <w:szCs w:val="28"/>
              </w:rPr>
            </w:pPr>
            <w:r w:rsidRPr="00107107">
              <w:rPr>
                <w:rFonts w:hAnsi="標楷體" w:cs="新細明體" w:hint="eastAsia"/>
                <w:kern w:val="0"/>
                <w:sz w:val="28"/>
                <w:szCs w:val="28"/>
              </w:rPr>
              <w:t xml:space="preserve">美國ACON Laboratories, Inc.於網站發布有關Flowflex </w:t>
            </w:r>
            <w:r w:rsidRPr="00107107">
              <w:rPr>
                <w:rFonts w:hAnsi="標楷體" w:cs="新細明體" w:hint="eastAsia"/>
                <w:bCs/>
                <w:kern w:val="0"/>
                <w:sz w:val="28"/>
                <w:szCs w:val="28"/>
              </w:rPr>
              <w:t>Home Test</w:t>
            </w:r>
            <w:r w:rsidRPr="00107107">
              <w:rPr>
                <w:rFonts w:hAnsi="標楷體" w:cs="新細明體" w:hint="eastAsia"/>
                <w:kern w:val="0"/>
                <w:sz w:val="28"/>
                <w:szCs w:val="28"/>
              </w:rPr>
              <w:t>真偽品辨識方法之資訊。</w:t>
            </w:r>
          </w:p>
        </w:tc>
      </w:tr>
      <w:tr w:rsidR="00E71E05" w:rsidRPr="00107107" w:rsidTr="001E648B">
        <w:trPr>
          <w:trHeight w:val="875"/>
        </w:trPr>
        <w:tc>
          <w:tcPr>
            <w:tcW w:w="1559" w:type="dxa"/>
            <w:shd w:val="clear" w:color="auto" w:fill="FFFFFF" w:themeFill="background1"/>
            <w:noWrap/>
            <w:vAlign w:val="center"/>
          </w:tcPr>
          <w:p w:rsidR="00E71E05" w:rsidRPr="00107107" w:rsidRDefault="00E71E05" w:rsidP="001E648B">
            <w:pPr>
              <w:widowControl/>
              <w:overflowPunct/>
              <w:autoSpaceDE/>
              <w:autoSpaceDN/>
              <w:jc w:val="left"/>
              <w:rPr>
                <w:rFonts w:hAnsi="標楷體" w:cs="新細明體"/>
                <w:kern w:val="0"/>
                <w:sz w:val="28"/>
                <w:szCs w:val="28"/>
              </w:rPr>
            </w:pPr>
            <w:r w:rsidRPr="00107107">
              <w:rPr>
                <w:rFonts w:hAnsi="標楷體" w:cs="新細明體" w:hint="eastAsia"/>
                <w:kern w:val="0"/>
                <w:sz w:val="28"/>
                <w:szCs w:val="28"/>
              </w:rPr>
              <w:lastRenderedPageBreak/>
              <w:t>111.05.12</w:t>
            </w:r>
          </w:p>
        </w:tc>
        <w:tc>
          <w:tcPr>
            <w:tcW w:w="7103" w:type="dxa"/>
            <w:shd w:val="clear" w:color="auto" w:fill="FFFFFF" w:themeFill="background1"/>
            <w:vAlign w:val="center"/>
          </w:tcPr>
          <w:p w:rsidR="00E71E05" w:rsidRPr="00107107" w:rsidRDefault="00E71E05" w:rsidP="001E648B">
            <w:pPr>
              <w:widowControl/>
              <w:overflowPunct/>
              <w:autoSpaceDE/>
              <w:autoSpaceDN/>
              <w:jc w:val="left"/>
              <w:rPr>
                <w:rFonts w:hAnsi="標楷體" w:cs="新細明體"/>
                <w:kern w:val="0"/>
                <w:sz w:val="28"/>
                <w:szCs w:val="28"/>
              </w:rPr>
            </w:pPr>
            <w:r w:rsidRPr="00107107">
              <w:rPr>
                <w:rFonts w:hAnsi="標楷體" w:cs="新細明體" w:hint="eastAsia"/>
                <w:kern w:val="0"/>
                <w:sz w:val="28"/>
                <w:szCs w:val="28"/>
              </w:rPr>
              <w:t>臺北關收悉</w:t>
            </w:r>
            <w:r w:rsidR="004968FF" w:rsidRPr="00107107">
              <w:rPr>
                <w:rFonts w:hint="eastAsia"/>
                <w:sz w:val="28"/>
                <w:szCs w:val="28"/>
              </w:rPr>
              <w:t>甲</w:t>
            </w:r>
            <w:r w:rsidRPr="00107107">
              <w:rPr>
                <w:rFonts w:hAnsi="標楷體" w:cs="新細明體" w:hint="eastAsia"/>
                <w:kern w:val="0"/>
                <w:sz w:val="28"/>
                <w:szCs w:val="28"/>
              </w:rPr>
              <w:t>公司111年4月6日</w:t>
            </w:r>
            <w:r w:rsidR="003B040B" w:rsidRPr="00107107">
              <w:rPr>
                <w:rFonts w:hAnsi="標楷體" w:cs="新細明體" w:hint="eastAsia"/>
                <w:kern w:val="0"/>
                <w:sz w:val="28"/>
                <w:szCs w:val="28"/>
              </w:rPr>
              <w:t>之</w:t>
            </w:r>
            <w:r w:rsidRPr="00107107">
              <w:rPr>
                <w:rFonts w:hAnsi="標楷體" w:cs="新細明體" w:hint="eastAsia"/>
                <w:kern w:val="0"/>
                <w:sz w:val="28"/>
                <w:szCs w:val="28"/>
              </w:rPr>
              <w:t>退運函(臺北關收文第3442號)。</w:t>
            </w:r>
          </w:p>
        </w:tc>
      </w:tr>
      <w:tr w:rsidR="00E71E05" w:rsidRPr="00107107" w:rsidTr="001E648B">
        <w:trPr>
          <w:trHeight w:val="875"/>
        </w:trPr>
        <w:tc>
          <w:tcPr>
            <w:tcW w:w="1559" w:type="dxa"/>
            <w:shd w:val="clear" w:color="auto" w:fill="FFFFFF" w:themeFill="background1"/>
            <w:noWrap/>
            <w:vAlign w:val="center"/>
          </w:tcPr>
          <w:p w:rsidR="00E71E05" w:rsidRPr="00107107" w:rsidRDefault="00E71E05" w:rsidP="001E648B">
            <w:pPr>
              <w:widowControl/>
              <w:overflowPunct/>
              <w:autoSpaceDE/>
              <w:autoSpaceDN/>
              <w:jc w:val="center"/>
              <w:rPr>
                <w:rFonts w:hAnsi="標楷體" w:cs="新細明體"/>
                <w:kern w:val="0"/>
                <w:sz w:val="28"/>
                <w:szCs w:val="28"/>
              </w:rPr>
            </w:pPr>
            <w:r w:rsidRPr="00107107">
              <w:rPr>
                <w:rFonts w:hAnsi="標楷體" w:cs="新細明體" w:hint="eastAsia"/>
                <w:kern w:val="0"/>
                <w:sz w:val="28"/>
                <w:szCs w:val="28"/>
              </w:rPr>
              <w:t>111.05.13</w:t>
            </w:r>
          </w:p>
        </w:tc>
        <w:tc>
          <w:tcPr>
            <w:tcW w:w="7103" w:type="dxa"/>
            <w:shd w:val="clear" w:color="auto" w:fill="FFFFFF" w:themeFill="background1"/>
            <w:vAlign w:val="center"/>
          </w:tcPr>
          <w:p w:rsidR="00E71E05" w:rsidRPr="00107107" w:rsidRDefault="00E71E05" w:rsidP="001E648B">
            <w:pPr>
              <w:widowControl/>
              <w:overflowPunct/>
              <w:autoSpaceDE/>
              <w:autoSpaceDN/>
              <w:ind w:left="297" w:hangingChars="99" w:hanging="297"/>
              <w:jc w:val="left"/>
              <w:rPr>
                <w:rFonts w:hAnsi="標楷體" w:cs="新細明體"/>
                <w:kern w:val="0"/>
                <w:sz w:val="28"/>
                <w:szCs w:val="28"/>
              </w:rPr>
            </w:pPr>
            <w:r w:rsidRPr="00107107">
              <w:rPr>
                <w:rFonts w:hAnsi="標楷體" w:cs="新細明體" w:hint="eastAsia"/>
                <w:kern w:val="0"/>
                <w:sz w:val="28"/>
                <w:szCs w:val="28"/>
              </w:rPr>
              <w:t>1.臺北關移請食藥署審理，說明</w:t>
            </w:r>
            <w:r w:rsidR="004968FF" w:rsidRPr="00107107">
              <w:rPr>
                <w:rFonts w:hint="eastAsia"/>
                <w:sz w:val="28"/>
                <w:szCs w:val="28"/>
              </w:rPr>
              <w:t>甲</w:t>
            </w:r>
            <w:r w:rsidRPr="00107107">
              <w:rPr>
                <w:rFonts w:hAnsi="標楷體" w:cs="新細明體" w:hint="eastAsia"/>
                <w:kern w:val="0"/>
                <w:sz w:val="28"/>
                <w:szCs w:val="28"/>
              </w:rPr>
              <w:t>公司於111年3月28日申報貨物，經查驗涉有虛報進口貨物名稱及產地情事。</w:t>
            </w:r>
          </w:p>
          <w:p w:rsidR="00E71E05" w:rsidRPr="00107107" w:rsidRDefault="00E71E05" w:rsidP="001E648B">
            <w:pPr>
              <w:widowControl/>
              <w:overflowPunct/>
              <w:autoSpaceDE/>
              <w:autoSpaceDN/>
              <w:ind w:left="297" w:hangingChars="99" w:hanging="297"/>
              <w:jc w:val="left"/>
              <w:rPr>
                <w:rFonts w:hAnsi="標楷體" w:cs="新細明體"/>
                <w:kern w:val="0"/>
                <w:sz w:val="28"/>
                <w:szCs w:val="28"/>
              </w:rPr>
            </w:pPr>
            <w:r w:rsidRPr="00107107">
              <w:rPr>
                <w:rFonts w:hAnsi="標楷體" w:cs="新細明體" w:hint="eastAsia"/>
                <w:kern w:val="0"/>
                <w:sz w:val="28"/>
                <w:szCs w:val="28"/>
              </w:rPr>
              <w:t>2.</w:t>
            </w:r>
            <w:r w:rsidR="004968FF" w:rsidRPr="00107107">
              <w:rPr>
                <w:rFonts w:hint="eastAsia"/>
                <w:sz w:val="28"/>
                <w:szCs w:val="28"/>
              </w:rPr>
              <w:t>甲</w:t>
            </w:r>
            <w:r w:rsidRPr="00107107">
              <w:rPr>
                <w:rFonts w:hAnsi="標楷體" w:cs="新細明體" w:hint="eastAsia"/>
                <w:kern w:val="0"/>
                <w:sz w:val="28"/>
                <w:szCs w:val="28"/>
              </w:rPr>
              <w:t xml:space="preserve">公司函衛福部申請註銷該公司Antigen </w:t>
            </w:r>
            <w:r w:rsidRPr="00107107">
              <w:rPr>
                <w:rFonts w:hAnsi="標楷體" w:cs="新細明體" w:hint="eastAsia"/>
                <w:bCs/>
                <w:kern w:val="0"/>
                <w:sz w:val="28"/>
                <w:szCs w:val="28"/>
              </w:rPr>
              <w:t>Home Test</w:t>
            </w:r>
            <w:r w:rsidRPr="00107107">
              <w:rPr>
                <w:rFonts w:hAnsi="標楷體" w:cs="新細明體" w:hint="eastAsia"/>
                <w:kern w:val="0"/>
                <w:sz w:val="28"/>
                <w:szCs w:val="28"/>
              </w:rPr>
              <w:t>專案輸入核准。該公司於函文中同時說明國內已有</w:t>
            </w:r>
            <w:r w:rsidRPr="00107107">
              <w:rPr>
                <w:rFonts w:hAnsi="標楷體" w:cs="新細明體"/>
                <w:kern w:val="0"/>
                <w:sz w:val="28"/>
                <w:szCs w:val="28"/>
              </w:rPr>
              <w:t>Flowflex Home Test</w:t>
            </w:r>
            <w:r w:rsidRPr="00107107">
              <w:rPr>
                <w:rFonts w:hAnsi="標楷體" w:cs="新細明體" w:hint="eastAsia"/>
                <w:kern w:val="0"/>
                <w:sz w:val="28"/>
                <w:szCs w:val="28"/>
              </w:rPr>
              <w:t>偽</w:t>
            </w:r>
            <w:r w:rsidR="00697060" w:rsidRPr="00107107">
              <w:rPr>
                <w:rFonts w:hAnsi="標楷體" w:cs="新細明體" w:hint="eastAsia"/>
                <w:kern w:val="0"/>
                <w:sz w:val="28"/>
                <w:szCs w:val="28"/>
              </w:rPr>
              <w:t>冒</w:t>
            </w:r>
            <w:r w:rsidRPr="00107107">
              <w:rPr>
                <w:rFonts w:hAnsi="標楷體" w:cs="新細明體" w:hint="eastAsia"/>
                <w:kern w:val="0"/>
                <w:sz w:val="28"/>
                <w:szCs w:val="28"/>
              </w:rPr>
              <w:t>品流入市面。</w:t>
            </w:r>
          </w:p>
        </w:tc>
      </w:tr>
      <w:tr w:rsidR="00E71E05" w:rsidRPr="00107107" w:rsidTr="001E648B">
        <w:trPr>
          <w:trHeight w:val="679"/>
        </w:trPr>
        <w:tc>
          <w:tcPr>
            <w:tcW w:w="1559" w:type="dxa"/>
            <w:shd w:val="clear" w:color="auto" w:fill="FFFFFF" w:themeFill="background1"/>
            <w:noWrap/>
            <w:vAlign w:val="center"/>
          </w:tcPr>
          <w:p w:rsidR="00E71E05" w:rsidRPr="00107107" w:rsidRDefault="00E71E05" w:rsidP="001E648B">
            <w:pPr>
              <w:widowControl/>
              <w:overflowPunct/>
              <w:autoSpaceDE/>
              <w:autoSpaceDN/>
              <w:jc w:val="center"/>
              <w:rPr>
                <w:rFonts w:hAnsi="標楷體" w:cs="新細明體"/>
                <w:kern w:val="0"/>
                <w:sz w:val="28"/>
                <w:szCs w:val="28"/>
              </w:rPr>
            </w:pPr>
            <w:r w:rsidRPr="00107107">
              <w:rPr>
                <w:rFonts w:hAnsi="標楷體" w:cs="新細明體" w:hint="eastAsia"/>
                <w:kern w:val="0"/>
                <w:sz w:val="28"/>
                <w:szCs w:val="28"/>
              </w:rPr>
              <w:t>111.05.24</w:t>
            </w:r>
          </w:p>
        </w:tc>
        <w:tc>
          <w:tcPr>
            <w:tcW w:w="7103" w:type="dxa"/>
            <w:shd w:val="clear" w:color="auto" w:fill="FFFFFF" w:themeFill="background1"/>
            <w:vAlign w:val="center"/>
          </w:tcPr>
          <w:p w:rsidR="00E71E05" w:rsidRPr="00107107" w:rsidRDefault="00E71E05" w:rsidP="001E648B">
            <w:pPr>
              <w:widowControl/>
              <w:overflowPunct/>
              <w:autoSpaceDE/>
              <w:autoSpaceDN/>
              <w:jc w:val="left"/>
              <w:rPr>
                <w:rFonts w:hAnsi="標楷體" w:cs="新細明體"/>
                <w:kern w:val="0"/>
                <w:sz w:val="28"/>
                <w:szCs w:val="28"/>
              </w:rPr>
            </w:pPr>
            <w:r w:rsidRPr="00107107">
              <w:rPr>
                <w:rFonts w:hAnsi="標楷體" w:cs="新細明體" w:hint="eastAsia"/>
                <w:kern w:val="0"/>
                <w:sz w:val="28"/>
                <w:szCs w:val="28"/>
              </w:rPr>
              <w:t>食藥署移請新北市政府衛生局查處</w:t>
            </w:r>
            <w:r w:rsidR="004968FF" w:rsidRPr="00107107">
              <w:rPr>
                <w:rFonts w:hint="eastAsia"/>
                <w:sz w:val="28"/>
                <w:szCs w:val="28"/>
              </w:rPr>
              <w:t>甲</w:t>
            </w:r>
            <w:r w:rsidRPr="00107107">
              <w:rPr>
                <w:rFonts w:hAnsi="標楷體" w:cs="新細明體" w:hint="eastAsia"/>
                <w:kern w:val="0"/>
                <w:sz w:val="28"/>
                <w:szCs w:val="28"/>
              </w:rPr>
              <w:t>公司</w:t>
            </w:r>
            <w:r w:rsidR="007D243A" w:rsidRPr="00107107">
              <w:rPr>
                <w:rFonts w:hAnsi="標楷體" w:cs="新細明體" w:hint="eastAsia"/>
                <w:kern w:val="0"/>
                <w:sz w:val="28"/>
                <w:szCs w:val="28"/>
              </w:rPr>
              <w:t>。</w:t>
            </w:r>
          </w:p>
        </w:tc>
      </w:tr>
      <w:tr w:rsidR="00E71E05" w:rsidRPr="00107107" w:rsidTr="001E648B">
        <w:trPr>
          <w:trHeight w:val="875"/>
        </w:trPr>
        <w:tc>
          <w:tcPr>
            <w:tcW w:w="1559" w:type="dxa"/>
            <w:shd w:val="clear" w:color="auto" w:fill="FFFFFF" w:themeFill="background1"/>
            <w:noWrap/>
            <w:vAlign w:val="center"/>
          </w:tcPr>
          <w:p w:rsidR="00E71E05" w:rsidRPr="00107107" w:rsidRDefault="00E71E05" w:rsidP="001E648B">
            <w:pPr>
              <w:widowControl/>
              <w:overflowPunct/>
              <w:autoSpaceDE/>
              <w:autoSpaceDN/>
              <w:jc w:val="center"/>
              <w:rPr>
                <w:rFonts w:hAnsi="標楷體" w:cs="新細明體"/>
                <w:kern w:val="0"/>
                <w:sz w:val="28"/>
                <w:szCs w:val="28"/>
              </w:rPr>
            </w:pPr>
            <w:r w:rsidRPr="00107107">
              <w:rPr>
                <w:rFonts w:hAnsi="標楷體" w:cs="新細明體" w:hint="eastAsia"/>
                <w:kern w:val="0"/>
                <w:sz w:val="28"/>
                <w:szCs w:val="28"/>
              </w:rPr>
              <w:t>111.06.02</w:t>
            </w:r>
          </w:p>
        </w:tc>
        <w:tc>
          <w:tcPr>
            <w:tcW w:w="7103" w:type="dxa"/>
            <w:shd w:val="clear" w:color="auto" w:fill="FFFFFF" w:themeFill="background1"/>
            <w:vAlign w:val="center"/>
          </w:tcPr>
          <w:p w:rsidR="00E71E05" w:rsidRPr="00107107" w:rsidRDefault="00E71E05" w:rsidP="001E648B">
            <w:pPr>
              <w:widowControl/>
              <w:overflowPunct/>
              <w:autoSpaceDE/>
              <w:autoSpaceDN/>
              <w:jc w:val="left"/>
              <w:rPr>
                <w:rFonts w:hAnsi="標楷體" w:cs="新細明體"/>
                <w:kern w:val="0"/>
                <w:sz w:val="28"/>
                <w:szCs w:val="28"/>
              </w:rPr>
            </w:pPr>
            <w:r w:rsidRPr="00107107">
              <w:rPr>
                <w:rFonts w:hAnsi="標楷體" w:cs="新細明體" w:hint="eastAsia"/>
                <w:kern w:val="0"/>
                <w:sz w:val="28"/>
                <w:szCs w:val="28"/>
              </w:rPr>
              <w:t>新北市政府衛生局函請</w:t>
            </w:r>
            <w:r w:rsidR="004968FF" w:rsidRPr="00107107">
              <w:rPr>
                <w:rFonts w:hint="eastAsia"/>
                <w:sz w:val="28"/>
                <w:szCs w:val="28"/>
              </w:rPr>
              <w:t>甲</w:t>
            </w:r>
            <w:r w:rsidRPr="00107107">
              <w:rPr>
                <w:rFonts w:hAnsi="標楷體" w:cs="新細明體" w:hint="eastAsia"/>
                <w:kern w:val="0"/>
                <w:sz w:val="28"/>
                <w:szCs w:val="28"/>
              </w:rPr>
              <w:t>公司於111年7月15日前退運案關產品，如再查獲違規，將依法處分。</w:t>
            </w:r>
          </w:p>
        </w:tc>
      </w:tr>
      <w:tr w:rsidR="00E71E05" w:rsidRPr="00107107" w:rsidTr="001E648B">
        <w:trPr>
          <w:trHeight w:val="747"/>
        </w:trPr>
        <w:tc>
          <w:tcPr>
            <w:tcW w:w="1559" w:type="dxa"/>
            <w:shd w:val="clear" w:color="auto" w:fill="FFFFFF" w:themeFill="background1"/>
            <w:noWrap/>
            <w:vAlign w:val="center"/>
          </w:tcPr>
          <w:p w:rsidR="00E71E05" w:rsidRPr="00107107" w:rsidRDefault="00E71E05" w:rsidP="001E648B">
            <w:pPr>
              <w:widowControl/>
              <w:overflowPunct/>
              <w:autoSpaceDE/>
              <w:autoSpaceDN/>
              <w:jc w:val="center"/>
              <w:rPr>
                <w:rFonts w:hAnsi="標楷體" w:cs="新細明體"/>
                <w:kern w:val="0"/>
                <w:sz w:val="28"/>
                <w:szCs w:val="28"/>
              </w:rPr>
            </w:pPr>
            <w:r w:rsidRPr="00107107">
              <w:rPr>
                <w:rFonts w:hAnsi="標楷體" w:cs="新細明體" w:hint="eastAsia"/>
                <w:kern w:val="0"/>
                <w:sz w:val="28"/>
                <w:szCs w:val="28"/>
              </w:rPr>
              <w:t>111.06.10</w:t>
            </w:r>
          </w:p>
        </w:tc>
        <w:tc>
          <w:tcPr>
            <w:tcW w:w="7103" w:type="dxa"/>
            <w:shd w:val="clear" w:color="auto" w:fill="FFFFFF" w:themeFill="background1"/>
            <w:vAlign w:val="center"/>
          </w:tcPr>
          <w:p w:rsidR="003B040B" w:rsidRPr="00107107" w:rsidRDefault="003B040B" w:rsidP="001E648B">
            <w:pPr>
              <w:widowControl/>
              <w:overflowPunct/>
              <w:autoSpaceDE/>
              <w:autoSpaceDN/>
              <w:jc w:val="left"/>
              <w:rPr>
                <w:rFonts w:hAnsi="標楷體" w:cs="新細明體"/>
                <w:kern w:val="0"/>
                <w:sz w:val="28"/>
                <w:szCs w:val="28"/>
              </w:rPr>
            </w:pPr>
            <w:r w:rsidRPr="00107107">
              <w:rPr>
                <w:rFonts w:hAnsi="標楷體" w:cs="新細明體" w:hint="eastAsia"/>
                <w:kern w:val="0"/>
                <w:sz w:val="28"/>
                <w:szCs w:val="28"/>
              </w:rPr>
              <w:t>1.媒體陸續報導劣質快篩試劑流入市面事件。</w:t>
            </w:r>
          </w:p>
          <w:p w:rsidR="00E71E05" w:rsidRPr="00107107" w:rsidRDefault="003B040B" w:rsidP="001E648B">
            <w:pPr>
              <w:widowControl/>
              <w:overflowPunct/>
              <w:autoSpaceDE/>
              <w:autoSpaceDN/>
              <w:jc w:val="left"/>
              <w:rPr>
                <w:rFonts w:hAnsi="標楷體" w:cs="新細明體"/>
                <w:kern w:val="0"/>
                <w:sz w:val="28"/>
                <w:szCs w:val="28"/>
              </w:rPr>
            </w:pPr>
            <w:r w:rsidRPr="00107107">
              <w:rPr>
                <w:rFonts w:hAnsi="標楷體" w:cs="新細明體" w:hint="eastAsia"/>
                <w:kern w:val="0"/>
                <w:sz w:val="28"/>
                <w:szCs w:val="28"/>
              </w:rPr>
              <w:t>2.</w:t>
            </w:r>
            <w:r w:rsidR="00E71E05" w:rsidRPr="00107107">
              <w:rPr>
                <w:rFonts w:hAnsi="標楷體" w:cs="新細明體" w:hint="eastAsia"/>
                <w:kern w:val="0"/>
                <w:sz w:val="28"/>
                <w:szCs w:val="28"/>
              </w:rPr>
              <w:t>食藥署註銷</w:t>
            </w:r>
            <w:r w:rsidR="004968FF" w:rsidRPr="00107107">
              <w:rPr>
                <w:rFonts w:hint="eastAsia"/>
                <w:sz w:val="28"/>
                <w:szCs w:val="28"/>
              </w:rPr>
              <w:t>甲</w:t>
            </w:r>
            <w:r w:rsidR="00E71E05" w:rsidRPr="00107107">
              <w:rPr>
                <w:rFonts w:hAnsi="標楷體" w:cs="新細明體" w:hint="eastAsia"/>
                <w:kern w:val="0"/>
                <w:sz w:val="28"/>
                <w:szCs w:val="28"/>
              </w:rPr>
              <w:t>公司專案輸入許可</w:t>
            </w:r>
            <w:r w:rsidR="00856EED" w:rsidRPr="00107107">
              <w:rPr>
                <w:rFonts w:hAnsi="標楷體" w:cs="新細明體" w:hint="eastAsia"/>
                <w:kern w:val="0"/>
                <w:sz w:val="28"/>
                <w:szCs w:val="28"/>
              </w:rPr>
              <w:t>。</w:t>
            </w:r>
          </w:p>
        </w:tc>
      </w:tr>
      <w:tr w:rsidR="00E71E05" w:rsidRPr="00107107" w:rsidTr="001E648B">
        <w:trPr>
          <w:trHeight w:val="875"/>
        </w:trPr>
        <w:tc>
          <w:tcPr>
            <w:tcW w:w="1559" w:type="dxa"/>
            <w:shd w:val="clear" w:color="auto" w:fill="FFFFFF" w:themeFill="background1"/>
            <w:noWrap/>
            <w:vAlign w:val="center"/>
          </w:tcPr>
          <w:p w:rsidR="00E71E05" w:rsidRPr="00107107" w:rsidRDefault="00E71E05" w:rsidP="001E648B">
            <w:pPr>
              <w:widowControl/>
              <w:overflowPunct/>
              <w:autoSpaceDE/>
              <w:autoSpaceDN/>
              <w:jc w:val="center"/>
              <w:rPr>
                <w:rFonts w:hAnsi="標楷體" w:cs="新細明體"/>
                <w:kern w:val="0"/>
                <w:sz w:val="28"/>
                <w:szCs w:val="28"/>
              </w:rPr>
            </w:pPr>
            <w:r w:rsidRPr="00107107">
              <w:rPr>
                <w:rFonts w:hAnsi="標楷體" w:cs="新細明體" w:hint="eastAsia"/>
                <w:kern w:val="0"/>
                <w:sz w:val="28"/>
                <w:szCs w:val="28"/>
              </w:rPr>
              <w:t>111.06.15</w:t>
            </w:r>
          </w:p>
        </w:tc>
        <w:tc>
          <w:tcPr>
            <w:tcW w:w="7103" w:type="dxa"/>
            <w:shd w:val="clear" w:color="auto" w:fill="FFFFFF" w:themeFill="background1"/>
            <w:vAlign w:val="center"/>
          </w:tcPr>
          <w:p w:rsidR="00E71E05" w:rsidRPr="00107107" w:rsidRDefault="00E71E05" w:rsidP="001E648B">
            <w:pPr>
              <w:widowControl/>
              <w:overflowPunct/>
              <w:autoSpaceDE/>
              <w:autoSpaceDN/>
              <w:jc w:val="left"/>
              <w:rPr>
                <w:rFonts w:hAnsi="標楷體" w:cs="新細明體"/>
                <w:kern w:val="0"/>
                <w:sz w:val="28"/>
                <w:szCs w:val="28"/>
              </w:rPr>
            </w:pPr>
            <w:r w:rsidRPr="00107107">
              <w:rPr>
                <w:rFonts w:hAnsi="標楷體" w:cs="新細明體" w:hint="eastAsia"/>
                <w:kern w:val="0"/>
                <w:sz w:val="28"/>
                <w:szCs w:val="28"/>
              </w:rPr>
              <w:t>新北市政府衛生局會同法務部調查局新北市調查處及食藥署至</w:t>
            </w:r>
            <w:r w:rsidR="004968FF" w:rsidRPr="00107107">
              <w:rPr>
                <w:rFonts w:hint="eastAsia"/>
                <w:sz w:val="28"/>
                <w:szCs w:val="28"/>
              </w:rPr>
              <w:t>甲</w:t>
            </w:r>
            <w:r w:rsidRPr="00107107">
              <w:rPr>
                <w:rFonts w:hAnsi="標楷體" w:cs="新細明體" w:hint="eastAsia"/>
                <w:kern w:val="0"/>
                <w:sz w:val="28"/>
                <w:szCs w:val="28"/>
              </w:rPr>
              <w:t>公司查核，現場發現有「C</w:t>
            </w:r>
            <w:r w:rsidRPr="00107107">
              <w:rPr>
                <w:rFonts w:hAnsi="標楷體" w:cs="新細明體"/>
                <w:kern w:val="0"/>
                <w:sz w:val="28"/>
                <w:szCs w:val="28"/>
              </w:rPr>
              <w:t>oVAbScreen SARS-COV-2 Antibody Test Kit</w:t>
            </w:r>
            <w:r w:rsidRPr="00107107">
              <w:rPr>
                <w:rFonts w:hAnsi="標楷體" w:cs="新細明體" w:hint="eastAsia"/>
                <w:kern w:val="0"/>
                <w:sz w:val="28"/>
                <w:szCs w:val="28"/>
              </w:rPr>
              <w:t>」等5項試劑，惟該公司未能提出相關輸入許可證明。</w:t>
            </w:r>
          </w:p>
        </w:tc>
      </w:tr>
      <w:tr w:rsidR="00E71E05" w:rsidRPr="00107107" w:rsidTr="001E648B">
        <w:trPr>
          <w:trHeight w:val="875"/>
        </w:trPr>
        <w:tc>
          <w:tcPr>
            <w:tcW w:w="1559" w:type="dxa"/>
            <w:shd w:val="clear" w:color="auto" w:fill="FFFFFF" w:themeFill="background1"/>
            <w:noWrap/>
            <w:vAlign w:val="center"/>
          </w:tcPr>
          <w:p w:rsidR="00E71E05" w:rsidRPr="00107107" w:rsidRDefault="00E71E05" w:rsidP="001E648B">
            <w:pPr>
              <w:widowControl/>
              <w:overflowPunct/>
              <w:autoSpaceDE/>
              <w:autoSpaceDN/>
              <w:jc w:val="center"/>
              <w:rPr>
                <w:rFonts w:hAnsi="標楷體" w:cs="新細明體"/>
                <w:kern w:val="0"/>
                <w:sz w:val="28"/>
                <w:szCs w:val="28"/>
              </w:rPr>
            </w:pPr>
            <w:r w:rsidRPr="00107107">
              <w:rPr>
                <w:rFonts w:hAnsi="標楷體" w:cs="新細明體" w:hint="eastAsia"/>
                <w:kern w:val="0"/>
                <w:sz w:val="28"/>
                <w:szCs w:val="28"/>
              </w:rPr>
              <w:t>111.06.16</w:t>
            </w:r>
          </w:p>
        </w:tc>
        <w:tc>
          <w:tcPr>
            <w:tcW w:w="7103" w:type="dxa"/>
            <w:shd w:val="clear" w:color="auto" w:fill="FFFFFF" w:themeFill="background1"/>
            <w:vAlign w:val="center"/>
          </w:tcPr>
          <w:p w:rsidR="00E71E05" w:rsidRPr="00107107" w:rsidRDefault="00E71E05" w:rsidP="001E648B">
            <w:pPr>
              <w:widowControl/>
              <w:overflowPunct/>
              <w:autoSpaceDE/>
              <w:autoSpaceDN/>
              <w:jc w:val="left"/>
              <w:rPr>
                <w:rFonts w:hAnsi="標楷體" w:cs="新細明體"/>
                <w:kern w:val="0"/>
                <w:sz w:val="28"/>
                <w:szCs w:val="28"/>
              </w:rPr>
            </w:pPr>
            <w:r w:rsidRPr="00107107">
              <w:rPr>
                <w:rFonts w:hAnsi="標楷體" w:cs="新細明體" w:hint="eastAsia"/>
                <w:kern w:val="0"/>
                <w:sz w:val="28"/>
                <w:szCs w:val="28"/>
              </w:rPr>
              <w:t>食藥署赴臺北關查核</w:t>
            </w:r>
            <w:r w:rsidR="004968FF" w:rsidRPr="00107107">
              <w:rPr>
                <w:rFonts w:hint="eastAsia"/>
                <w:sz w:val="28"/>
                <w:szCs w:val="28"/>
              </w:rPr>
              <w:t>甲</w:t>
            </w:r>
            <w:r w:rsidRPr="00107107">
              <w:rPr>
                <w:rFonts w:hAnsi="標楷體" w:cs="新細明體" w:hint="eastAsia"/>
                <w:kern w:val="0"/>
                <w:sz w:val="28"/>
                <w:szCs w:val="28"/>
              </w:rPr>
              <w:t>公司案關產品態樣(內外包裝、說明書、卡匣型態等)</w:t>
            </w:r>
            <w:r w:rsidR="007002ED" w:rsidRPr="00107107">
              <w:rPr>
                <w:rFonts w:hAnsi="標楷體" w:cs="新細明體" w:hint="eastAsia"/>
                <w:kern w:val="0"/>
                <w:sz w:val="28"/>
                <w:szCs w:val="28"/>
              </w:rPr>
              <w:t>。</w:t>
            </w:r>
          </w:p>
        </w:tc>
      </w:tr>
      <w:tr w:rsidR="00E71E05" w:rsidRPr="00107107" w:rsidTr="001E648B">
        <w:trPr>
          <w:trHeight w:val="875"/>
        </w:trPr>
        <w:tc>
          <w:tcPr>
            <w:tcW w:w="1559" w:type="dxa"/>
            <w:shd w:val="clear" w:color="auto" w:fill="FFFFFF" w:themeFill="background1"/>
            <w:noWrap/>
            <w:vAlign w:val="center"/>
          </w:tcPr>
          <w:p w:rsidR="00E71E05" w:rsidRPr="00107107" w:rsidRDefault="00E71E05" w:rsidP="001E648B">
            <w:pPr>
              <w:widowControl/>
              <w:overflowPunct/>
              <w:autoSpaceDE/>
              <w:autoSpaceDN/>
              <w:jc w:val="center"/>
              <w:rPr>
                <w:rFonts w:hAnsi="標楷體" w:cs="新細明體"/>
                <w:kern w:val="0"/>
                <w:sz w:val="28"/>
                <w:szCs w:val="28"/>
              </w:rPr>
            </w:pPr>
            <w:r w:rsidRPr="00107107">
              <w:rPr>
                <w:rFonts w:hAnsi="標楷體" w:cs="新細明體" w:hint="eastAsia"/>
                <w:kern w:val="0"/>
                <w:sz w:val="28"/>
                <w:szCs w:val="28"/>
              </w:rPr>
              <w:t>111.06.22</w:t>
            </w:r>
          </w:p>
        </w:tc>
        <w:tc>
          <w:tcPr>
            <w:tcW w:w="7103" w:type="dxa"/>
            <w:shd w:val="clear" w:color="auto" w:fill="FFFFFF" w:themeFill="background1"/>
            <w:vAlign w:val="center"/>
          </w:tcPr>
          <w:p w:rsidR="00E71E05" w:rsidRPr="00107107" w:rsidRDefault="00E71E05" w:rsidP="001E648B">
            <w:pPr>
              <w:widowControl/>
              <w:overflowPunct/>
              <w:autoSpaceDE/>
              <w:autoSpaceDN/>
              <w:jc w:val="left"/>
              <w:rPr>
                <w:rFonts w:hAnsi="標楷體" w:cs="新細明體"/>
                <w:kern w:val="0"/>
                <w:sz w:val="28"/>
                <w:szCs w:val="28"/>
              </w:rPr>
            </w:pPr>
            <w:r w:rsidRPr="00107107">
              <w:rPr>
                <w:rFonts w:hAnsi="標楷體" w:cs="新細明體" w:hint="eastAsia"/>
                <w:kern w:val="0"/>
                <w:sz w:val="28"/>
                <w:szCs w:val="28"/>
              </w:rPr>
              <w:t>新北市政府</w:t>
            </w:r>
            <w:r w:rsidR="007D243A" w:rsidRPr="00107107">
              <w:rPr>
                <w:rFonts w:hAnsi="標楷體" w:cs="新細明體" w:hint="eastAsia"/>
                <w:kern w:val="0"/>
                <w:sz w:val="28"/>
                <w:szCs w:val="28"/>
              </w:rPr>
              <w:t>撤銷退運處分並</w:t>
            </w:r>
            <w:r w:rsidRPr="00107107">
              <w:rPr>
                <w:rFonts w:hAnsi="標楷體" w:cs="新細明體" w:hint="eastAsia"/>
                <w:kern w:val="0"/>
                <w:sz w:val="28"/>
                <w:szCs w:val="28"/>
              </w:rPr>
              <w:t>將</w:t>
            </w:r>
            <w:r w:rsidR="004968FF" w:rsidRPr="00107107">
              <w:rPr>
                <w:rFonts w:hint="eastAsia"/>
                <w:sz w:val="28"/>
                <w:szCs w:val="28"/>
              </w:rPr>
              <w:t>甲</w:t>
            </w:r>
            <w:r w:rsidRPr="00107107">
              <w:rPr>
                <w:rFonts w:hAnsi="標楷體" w:cs="新細明體" w:hint="eastAsia"/>
                <w:kern w:val="0"/>
                <w:sz w:val="28"/>
                <w:szCs w:val="28"/>
              </w:rPr>
              <w:t>公司案移請法務部調查局新北市調查處偵辦</w:t>
            </w:r>
            <w:r w:rsidR="007D243A" w:rsidRPr="00107107">
              <w:rPr>
                <w:rFonts w:hAnsi="標楷體" w:cs="新細明體" w:hint="eastAsia"/>
                <w:kern w:val="0"/>
                <w:sz w:val="28"/>
                <w:szCs w:val="28"/>
              </w:rPr>
              <w:t>。</w:t>
            </w:r>
          </w:p>
        </w:tc>
      </w:tr>
    </w:tbl>
    <w:p w:rsidR="00774CE7" w:rsidRPr="00F65EF1" w:rsidRDefault="00774CE7" w:rsidP="00774CE7">
      <w:pPr>
        <w:pStyle w:val="4"/>
        <w:numPr>
          <w:ilvl w:val="0"/>
          <w:numId w:val="0"/>
        </w:numPr>
        <w:ind w:left="426"/>
        <w:jc w:val="left"/>
        <w:rPr>
          <w:sz w:val="24"/>
          <w:szCs w:val="24"/>
        </w:rPr>
      </w:pPr>
      <w:r w:rsidRPr="00F65EF1">
        <w:rPr>
          <w:rFonts w:hint="eastAsia"/>
          <w:sz w:val="24"/>
          <w:szCs w:val="24"/>
        </w:rPr>
        <w:t>資料來源：按食藥署及關務署資料彙整</w:t>
      </w:r>
      <w:r w:rsidR="00E71E05" w:rsidRPr="00F65EF1">
        <w:rPr>
          <w:rFonts w:hint="eastAsia"/>
          <w:sz w:val="24"/>
          <w:szCs w:val="24"/>
        </w:rPr>
        <w:t>。</w:t>
      </w:r>
    </w:p>
    <w:p w:rsidR="00774CE7" w:rsidRPr="00F65EF1" w:rsidRDefault="00774CE7" w:rsidP="00774CE7">
      <w:pPr>
        <w:pStyle w:val="4"/>
        <w:numPr>
          <w:ilvl w:val="0"/>
          <w:numId w:val="0"/>
        </w:numPr>
        <w:ind w:left="1701"/>
      </w:pPr>
    </w:p>
    <w:p w:rsidR="00774CE7" w:rsidRPr="00F65EF1" w:rsidRDefault="004F1842" w:rsidP="00D414C0">
      <w:pPr>
        <w:pStyle w:val="5"/>
      </w:pPr>
      <w:r>
        <w:rPr>
          <w:rFonts w:hint="eastAsia"/>
        </w:rPr>
        <w:t>乙</w:t>
      </w:r>
      <w:r w:rsidR="00774CE7" w:rsidRPr="00F65EF1">
        <w:t>公司</w:t>
      </w:r>
    </w:p>
    <w:p w:rsidR="008B639A" w:rsidRPr="00F65EF1" w:rsidRDefault="004F1842" w:rsidP="008B639A">
      <w:pPr>
        <w:pStyle w:val="6"/>
      </w:pPr>
      <w:r>
        <w:rPr>
          <w:rFonts w:hint="eastAsia"/>
        </w:rPr>
        <w:t>乙</w:t>
      </w:r>
      <w:r w:rsidR="008B639A" w:rsidRPr="00F65EF1">
        <w:rPr>
          <w:rFonts w:hint="eastAsia"/>
        </w:rPr>
        <w:t>公司於111年4月26日向食藥署申請專案輸入同款快篩試劑，送審產品的中、英文名稱為「</w:t>
      </w:r>
      <w:r w:rsidR="0082162F">
        <w:rPr>
          <w:rFonts w:hAnsi="標楷體" w:hint="eastAsia"/>
        </w:rPr>
        <w:t>○○</w:t>
      </w:r>
      <w:r w:rsidR="008B639A" w:rsidRPr="00F65EF1">
        <w:rPr>
          <w:rFonts w:hint="eastAsia"/>
        </w:rPr>
        <w:t xml:space="preserve">家用新冠抗原快速檢測試劑/Flowflex COVID-19 Antigen Home Test」，製造廠/地址為「ACON LABORATORIES, INC./5850 Oberlin Drive, 340 SANDIEGO, </w:t>
      </w:r>
      <w:r w:rsidR="008B639A" w:rsidRPr="00F65EF1">
        <w:rPr>
          <w:rFonts w:hint="eastAsia"/>
        </w:rPr>
        <w:lastRenderedPageBreak/>
        <w:t>CA 92121, USA.」，該公司申請資料包括申請書、美國EUA文件、原廠說明書及外包裝圖樣等。</w:t>
      </w:r>
    </w:p>
    <w:p w:rsidR="008B639A" w:rsidRPr="00F65EF1" w:rsidRDefault="008B639A" w:rsidP="008B639A">
      <w:pPr>
        <w:pStyle w:val="6"/>
        <w:numPr>
          <w:ilvl w:val="0"/>
          <w:numId w:val="0"/>
        </w:numPr>
        <w:ind w:left="2381" w:firstLineChars="230" w:firstLine="782"/>
      </w:pPr>
      <w:r w:rsidRPr="00F65EF1">
        <w:rPr>
          <w:rFonts w:hint="eastAsia"/>
        </w:rPr>
        <w:t>食藥署依醫療器材管理法第35條第1項第2款及「特定醫療器材專案核准製造及輸入辦法」第9條規定進行審查。</w:t>
      </w:r>
      <w:r w:rsidR="004F1842">
        <w:rPr>
          <w:rFonts w:hint="eastAsia"/>
        </w:rPr>
        <w:t>乙</w:t>
      </w:r>
      <w:r w:rsidRPr="00F65EF1">
        <w:rPr>
          <w:rFonts w:hint="eastAsia"/>
        </w:rPr>
        <w:t>公司提出該產品獲得美國FDA於2021年10月4日之EUA核准證明，該署上網查證美國EUA資訊與</w:t>
      </w:r>
      <w:r w:rsidR="004F1842">
        <w:rPr>
          <w:rFonts w:hint="eastAsia"/>
        </w:rPr>
        <w:t>乙</w:t>
      </w:r>
      <w:r w:rsidRPr="00F65EF1">
        <w:rPr>
          <w:rFonts w:hint="eastAsia"/>
        </w:rPr>
        <w:t>公司提交申請之品名及製造廠/地址資料相符，遂於111年5月10日核准該專案輸入申請</w:t>
      </w:r>
      <w:r w:rsidR="00856EED" w:rsidRPr="00F65EF1">
        <w:rPr>
          <w:rStyle w:val="aff1"/>
        </w:rPr>
        <w:footnoteReference w:id="10"/>
      </w:r>
      <w:r w:rsidRPr="00F65EF1">
        <w:rPr>
          <w:rFonts w:hint="eastAsia"/>
        </w:rPr>
        <w:t>。</w:t>
      </w:r>
    </w:p>
    <w:p w:rsidR="00774CE7" w:rsidRPr="00F65EF1" w:rsidRDefault="004F1842" w:rsidP="008B639A">
      <w:pPr>
        <w:pStyle w:val="6"/>
      </w:pPr>
      <w:r>
        <w:rPr>
          <w:rFonts w:hint="eastAsia"/>
        </w:rPr>
        <w:t>乙</w:t>
      </w:r>
      <w:r w:rsidR="008B639A" w:rsidRPr="00F65EF1">
        <w:rPr>
          <w:rFonts w:hint="eastAsia"/>
        </w:rPr>
        <w:t>公司於111年5月10日取得專案輸入許可後，陸續向臺北關申請報運進口，海關查驗及相關主管機關處理等情，詳述如下</w:t>
      </w:r>
      <w:r w:rsidR="00774CE7" w:rsidRPr="00F65EF1">
        <w:rPr>
          <w:rFonts w:hint="eastAsia"/>
        </w:rPr>
        <w:t>：</w:t>
      </w:r>
    </w:p>
    <w:p w:rsidR="00774CE7" w:rsidRPr="00F65EF1" w:rsidRDefault="004F1842" w:rsidP="00D414C0">
      <w:pPr>
        <w:pStyle w:val="7"/>
      </w:pPr>
      <w:r>
        <w:rPr>
          <w:rFonts w:hint="eastAsia"/>
        </w:rPr>
        <w:t>乙</w:t>
      </w:r>
      <w:r w:rsidR="00774CE7" w:rsidRPr="00F65EF1">
        <w:rPr>
          <w:rFonts w:hint="eastAsia"/>
        </w:rPr>
        <w:t>公司於111年5月19日申報第1筆進口貨物</w:t>
      </w:r>
      <w:r w:rsidR="00774CE7" w:rsidRPr="00F65EF1">
        <w:t xml:space="preserve">Flowflex </w:t>
      </w:r>
      <w:r w:rsidR="00774CE7" w:rsidRPr="00F65EF1">
        <w:rPr>
          <w:rFonts w:hint="eastAsia"/>
        </w:rPr>
        <w:t>H</w:t>
      </w:r>
      <w:r w:rsidR="00774CE7" w:rsidRPr="00F65EF1">
        <w:t>ome Test</w:t>
      </w:r>
      <w:r w:rsidR="00774CE7" w:rsidRPr="00F65EF1">
        <w:rPr>
          <w:rFonts w:hint="eastAsia"/>
        </w:rPr>
        <w:t>，數量計759</w:t>
      </w:r>
      <w:r w:rsidR="00774CE7" w:rsidRPr="00F65EF1">
        <w:t>,</w:t>
      </w:r>
      <w:r w:rsidR="00774CE7" w:rsidRPr="00F65EF1">
        <w:rPr>
          <w:rFonts w:hint="eastAsia"/>
        </w:rPr>
        <w:t>000</w:t>
      </w:r>
      <w:r w:rsidR="00774CE7" w:rsidRPr="00F65EF1">
        <w:t>KIT</w:t>
      </w:r>
      <w:r w:rsidR="00774CE7" w:rsidRPr="00F65EF1">
        <w:rPr>
          <w:rFonts w:hint="eastAsia"/>
        </w:rPr>
        <w:t>；至同年6月10日止，</w:t>
      </w:r>
      <w:r w:rsidR="00856EED" w:rsidRPr="00F65EF1">
        <w:rPr>
          <w:rFonts w:hint="eastAsia"/>
        </w:rPr>
        <w:t>該公司</w:t>
      </w:r>
      <w:r w:rsidR="00774CE7" w:rsidRPr="00F65EF1">
        <w:rPr>
          <w:rFonts w:hint="eastAsia"/>
        </w:rPr>
        <w:t>向臺北關申請報運進口</w:t>
      </w:r>
      <w:r w:rsidR="00856EED" w:rsidRPr="00F65EF1">
        <w:rPr>
          <w:rFonts w:hint="eastAsia"/>
        </w:rPr>
        <w:t>試劑</w:t>
      </w:r>
      <w:r w:rsidR="00774CE7" w:rsidRPr="00F65EF1">
        <w:rPr>
          <w:rFonts w:hint="eastAsia"/>
        </w:rPr>
        <w:t>總計25筆，數量共計2</w:t>
      </w:r>
      <w:r w:rsidR="00774CE7" w:rsidRPr="00F65EF1">
        <w:t>,</w:t>
      </w:r>
      <w:r w:rsidR="00774CE7" w:rsidRPr="00F65EF1">
        <w:rPr>
          <w:rFonts w:hint="eastAsia"/>
        </w:rPr>
        <w:t>370</w:t>
      </w:r>
      <w:r w:rsidR="00774CE7" w:rsidRPr="00F65EF1">
        <w:t>,</w:t>
      </w:r>
      <w:r w:rsidR="00774CE7" w:rsidRPr="00F65EF1">
        <w:rPr>
          <w:rFonts w:hint="eastAsia"/>
        </w:rPr>
        <w:t>300</w:t>
      </w:r>
      <w:r w:rsidR="00774CE7" w:rsidRPr="00F65EF1">
        <w:t>KIT</w:t>
      </w:r>
      <w:r w:rsidR="00774CE7" w:rsidRPr="00F65EF1">
        <w:rPr>
          <w:rFonts w:hint="eastAsia"/>
        </w:rPr>
        <w:t>，該25筆通關方式均為C2</w:t>
      </w:r>
      <w:r w:rsidR="00774CE7" w:rsidRPr="00F65EF1">
        <w:t>(</w:t>
      </w:r>
      <w:r w:rsidR="00774CE7" w:rsidRPr="00F65EF1">
        <w:rPr>
          <w:rFonts w:hint="eastAsia"/>
        </w:rPr>
        <w:t>文件審查</w:t>
      </w:r>
      <w:r w:rsidR="00774CE7" w:rsidRPr="00F65EF1">
        <w:t>)</w:t>
      </w:r>
      <w:r w:rsidR="00774CE7" w:rsidRPr="00F65EF1">
        <w:rPr>
          <w:rFonts w:hint="eastAsia"/>
        </w:rPr>
        <w:t>，且均於報關當日放行。</w:t>
      </w:r>
      <w:r w:rsidR="008B639A" w:rsidRPr="00F65EF1">
        <w:rPr>
          <w:rFonts w:hint="eastAsia"/>
        </w:rPr>
        <w:t>該</w:t>
      </w:r>
      <w:r w:rsidR="00774CE7" w:rsidRPr="00F65EF1">
        <w:rPr>
          <w:rFonts w:hint="eastAsia"/>
        </w:rPr>
        <w:t>公司歷次報關申請進口貨物</w:t>
      </w:r>
      <w:r w:rsidR="00774CE7" w:rsidRPr="00F65EF1">
        <w:t xml:space="preserve">Flowflex </w:t>
      </w:r>
      <w:r w:rsidR="00774CE7" w:rsidRPr="00F65EF1">
        <w:rPr>
          <w:rFonts w:hint="eastAsia"/>
        </w:rPr>
        <w:t>H</w:t>
      </w:r>
      <w:r w:rsidR="00774CE7" w:rsidRPr="00F65EF1">
        <w:t>ome Test</w:t>
      </w:r>
      <w:r w:rsidR="00774CE7" w:rsidRPr="00F65EF1">
        <w:rPr>
          <w:rFonts w:hint="eastAsia"/>
        </w:rPr>
        <w:t>之情形，彙析如下表。</w:t>
      </w:r>
    </w:p>
    <w:p w:rsidR="00774CE7" w:rsidRPr="00F65EF1" w:rsidRDefault="004F1842" w:rsidP="00774CE7">
      <w:pPr>
        <w:pStyle w:val="a3"/>
        <w:ind w:left="1985" w:hanging="567"/>
      </w:pPr>
      <w:r>
        <w:rPr>
          <w:rFonts w:hint="eastAsia"/>
        </w:rPr>
        <w:t>乙</w:t>
      </w:r>
      <w:r w:rsidR="00774CE7" w:rsidRPr="00F65EF1">
        <w:rPr>
          <w:rFonts w:hint="eastAsia"/>
        </w:rPr>
        <w:t>公司111年5月10日至同年6月10日</w:t>
      </w:r>
      <w:r w:rsidR="008B639A" w:rsidRPr="00F65EF1">
        <w:rPr>
          <w:rFonts w:hint="eastAsia"/>
        </w:rPr>
        <w:t>報關進口</w:t>
      </w:r>
      <w:r w:rsidR="00774CE7" w:rsidRPr="00F65EF1">
        <w:rPr>
          <w:rFonts w:hint="eastAsia"/>
        </w:rPr>
        <w:t>25筆</w:t>
      </w:r>
      <w:r w:rsidR="00774CE7" w:rsidRPr="00F65EF1">
        <w:t xml:space="preserve">Flowflex </w:t>
      </w:r>
      <w:r w:rsidR="00774CE7" w:rsidRPr="00F65EF1">
        <w:rPr>
          <w:rFonts w:hint="eastAsia"/>
        </w:rPr>
        <w:t>H</w:t>
      </w:r>
      <w:r w:rsidR="00774CE7" w:rsidRPr="00F65EF1">
        <w:t>ome Test</w:t>
      </w:r>
      <w:r w:rsidR="00774CE7" w:rsidRPr="00F65EF1">
        <w:rPr>
          <w:rFonts w:hint="eastAsia"/>
        </w:rPr>
        <w:t>之情形</w:t>
      </w:r>
    </w:p>
    <w:tbl>
      <w:tblPr>
        <w:tblStyle w:val="af9"/>
        <w:tblW w:w="7706" w:type="dxa"/>
        <w:tblInd w:w="1361" w:type="dxa"/>
        <w:tblLook w:val="04A0" w:firstRow="1" w:lastRow="0" w:firstColumn="1" w:lastColumn="0" w:noHBand="0" w:noVBand="1"/>
      </w:tblPr>
      <w:tblGrid>
        <w:gridCol w:w="899"/>
        <w:gridCol w:w="1567"/>
        <w:gridCol w:w="1698"/>
        <w:gridCol w:w="1975"/>
        <w:gridCol w:w="1567"/>
      </w:tblGrid>
      <w:tr w:rsidR="00774CE7" w:rsidRPr="00F65EF1" w:rsidTr="008E2C71">
        <w:trPr>
          <w:tblHeader/>
        </w:trPr>
        <w:tc>
          <w:tcPr>
            <w:tcW w:w="902" w:type="dxa"/>
          </w:tcPr>
          <w:p w:rsidR="00774CE7" w:rsidRPr="00F65EF1" w:rsidRDefault="00774CE7" w:rsidP="00A963E9">
            <w:pPr>
              <w:pStyle w:val="3"/>
              <w:numPr>
                <w:ilvl w:val="0"/>
                <w:numId w:val="0"/>
              </w:numPr>
              <w:rPr>
                <w:sz w:val="28"/>
                <w:szCs w:val="28"/>
              </w:rPr>
            </w:pPr>
            <w:r w:rsidRPr="00F65EF1">
              <w:rPr>
                <w:rFonts w:hint="eastAsia"/>
                <w:sz w:val="28"/>
                <w:szCs w:val="28"/>
              </w:rPr>
              <w:t>項次</w:t>
            </w:r>
          </w:p>
        </w:tc>
        <w:tc>
          <w:tcPr>
            <w:tcW w:w="1560" w:type="dxa"/>
          </w:tcPr>
          <w:p w:rsidR="00774CE7" w:rsidRPr="00F65EF1" w:rsidRDefault="00774CE7" w:rsidP="00A963E9">
            <w:pPr>
              <w:pStyle w:val="3"/>
              <w:numPr>
                <w:ilvl w:val="0"/>
                <w:numId w:val="0"/>
              </w:numPr>
              <w:jc w:val="center"/>
              <w:rPr>
                <w:sz w:val="28"/>
                <w:szCs w:val="28"/>
              </w:rPr>
            </w:pPr>
            <w:r w:rsidRPr="00F65EF1">
              <w:rPr>
                <w:rFonts w:hint="eastAsia"/>
                <w:sz w:val="28"/>
                <w:szCs w:val="28"/>
              </w:rPr>
              <w:t>報關日期</w:t>
            </w:r>
          </w:p>
        </w:tc>
        <w:tc>
          <w:tcPr>
            <w:tcW w:w="1701" w:type="dxa"/>
          </w:tcPr>
          <w:p w:rsidR="00774CE7" w:rsidRPr="00F65EF1" w:rsidRDefault="00774CE7" w:rsidP="00A963E9">
            <w:pPr>
              <w:pStyle w:val="3"/>
              <w:numPr>
                <w:ilvl w:val="0"/>
                <w:numId w:val="0"/>
              </w:numPr>
              <w:jc w:val="center"/>
              <w:rPr>
                <w:sz w:val="28"/>
                <w:szCs w:val="28"/>
              </w:rPr>
            </w:pPr>
            <w:r w:rsidRPr="00F65EF1">
              <w:rPr>
                <w:rFonts w:hint="eastAsia"/>
                <w:sz w:val="28"/>
                <w:szCs w:val="28"/>
              </w:rPr>
              <w:t>數量</w:t>
            </w:r>
          </w:p>
          <w:p w:rsidR="00774CE7" w:rsidRPr="00F65EF1" w:rsidRDefault="00774CE7" w:rsidP="00A963E9">
            <w:pPr>
              <w:pStyle w:val="3"/>
              <w:numPr>
                <w:ilvl w:val="0"/>
                <w:numId w:val="0"/>
              </w:numPr>
              <w:jc w:val="center"/>
              <w:rPr>
                <w:sz w:val="28"/>
                <w:szCs w:val="28"/>
              </w:rPr>
            </w:pPr>
            <w:r w:rsidRPr="00F65EF1">
              <w:rPr>
                <w:rFonts w:hint="eastAsia"/>
                <w:sz w:val="28"/>
                <w:szCs w:val="28"/>
              </w:rPr>
              <w:t>(單位</w:t>
            </w:r>
            <w:r w:rsidRPr="00F65EF1">
              <w:rPr>
                <w:rFonts w:hAnsi="標楷體" w:cs="新細明體" w:hint="eastAsia"/>
                <w:kern w:val="0"/>
                <w:sz w:val="28"/>
                <w:szCs w:val="28"/>
              </w:rPr>
              <w:t>KIT</w:t>
            </w:r>
            <w:r w:rsidRPr="00F65EF1">
              <w:rPr>
                <w:rFonts w:hint="eastAsia"/>
                <w:sz w:val="28"/>
                <w:szCs w:val="28"/>
              </w:rPr>
              <w:t>)</w:t>
            </w:r>
          </w:p>
        </w:tc>
        <w:tc>
          <w:tcPr>
            <w:tcW w:w="1984" w:type="dxa"/>
          </w:tcPr>
          <w:p w:rsidR="00774CE7" w:rsidRPr="00F65EF1" w:rsidRDefault="00774CE7" w:rsidP="00A963E9">
            <w:pPr>
              <w:pStyle w:val="3"/>
              <w:numPr>
                <w:ilvl w:val="0"/>
                <w:numId w:val="0"/>
              </w:numPr>
              <w:jc w:val="center"/>
              <w:rPr>
                <w:sz w:val="28"/>
                <w:szCs w:val="28"/>
              </w:rPr>
            </w:pPr>
            <w:r w:rsidRPr="00F65EF1">
              <w:rPr>
                <w:rFonts w:hint="eastAsia"/>
                <w:sz w:val="28"/>
                <w:szCs w:val="28"/>
              </w:rPr>
              <w:t>通關方式</w:t>
            </w:r>
          </w:p>
        </w:tc>
        <w:tc>
          <w:tcPr>
            <w:tcW w:w="1559" w:type="dxa"/>
          </w:tcPr>
          <w:p w:rsidR="00774CE7" w:rsidRPr="00F65EF1" w:rsidRDefault="00774CE7" w:rsidP="00A963E9">
            <w:pPr>
              <w:pStyle w:val="3"/>
              <w:numPr>
                <w:ilvl w:val="0"/>
                <w:numId w:val="0"/>
              </w:numPr>
              <w:jc w:val="center"/>
              <w:rPr>
                <w:sz w:val="28"/>
                <w:szCs w:val="28"/>
              </w:rPr>
            </w:pPr>
            <w:r w:rsidRPr="00F65EF1">
              <w:rPr>
                <w:rFonts w:hint="eastAsia"/>
                <w:sz w:val="28"/>
                <w:szCs w:val="28"/>
              </w:rPr>
              <w:t>放行日期</w:t>
            </w:r>
          </w:p>
        </w:tc>
      </w:tr>
      <w:tr w:rsidR="00774CE7" w:rsidRPr="00F65EF1" w:rsidTr="00A963E9">
        <w:tc>
          <w:tcPr>
            <w:tcW w:w="902" w:type="dxa"/>
          </w:tcPr>
          <w:p w:rsidR="00774CE7" w:rsidRPr="00F65EF1" w:rsidRDefault="00774CE7" w:rsidP="00A963E9">
            <w:pPr>
              <w:pStyle w:val="3"/>
              <w:numPr>
                <w:ilvl w:val="0"/>
                <w:numId w:val="0"/>
              </w:numPr>
              <w:jc w:val="center"/>
              <w:rPr>
                <w:sz w:val="28"/>
                <w:szCs w:val="28"/>
              </w:rPr>
            </w:pPr>
            <w:r w:rsidRPr="00F65EF1">
              <w:rPr>
                <w:rFonts w:hint="eastAsia"/>
                <w:sz w:val="28"/>
                <w:szCs w:val="28"/>
              </w:rPr>
              <w:t>1</w:t>
            </w:r>
          </w:p>
        </w:tc>
        <w:tc>
          <w:tcPr>
            <w:tcW w:w="1560" w:type="dxa"/>
            <w:vAlign w:val="center"/>
          </w:tcPr>
          <w:p w:rsidR="00774CE7" w:rsidRPr="00F65EF1" w:rsidRDefault="00774CE7" w:rsidP="00A963E9">
            <w:pPr>
              <w:pStyle w:val="3"/>
              <w:numPr>
                <w:ilvl w:val="0"/>
                <w:numId w:val="0"/>
              </w:numPr>
              <w:rPr>
                <w:rFonts w:hAnsi="標楷體" w:cs="新細明體"/>
                <w:kern w:val="0"/>
                <w:sz w:val="28"/>
                <w:szCs w:val="28"/>
              </w:rPr>
            </w:pPr>
            <w:r w:rsidRPr="00F65EF1">
              <w:rPr>
                <w:rFonts w:hAnsi="標楷體" w:cs="新細明體" w:hint="eastAsia"/>
                <w:kern w:val="0"/>
                <w:sz w:val="28"/>
                <w:szCs w:val="28"/>
              </w:rPr>
              <w:t>111.05.19</w:t>
            </w:r>
          </w:p>
        </w:tc>
        <w:tc>
          <w:tcPr>
            <w:tcW w:w="1701" w:type="dxa"/>
          </w:tcPr>
          <w:p w:rsidR="00774CE7" w:rsidRPr="00F65EF1" w:rsidRDefault="00774CE7" w:rsidP="00A963E9">
            <w:pPr>
              <w:pStyle w:val="3"/>
              <w:numPr>
                <w:ilvl w:val="0"/>
                <w:numId w:val="0"/>
              </w:numPr>
              <w:jc w:val="right"/>
              <w:rPr>
                <w:sz w:val="28"/>
                <w:szCs w:val="28"/>
              </w:rPr>
            </w:pPr>
            <w:r w:rsidRPr="00F65EF1">
              <w:rPr>
                <w:rFonts w:hAnsi="標楷體" w:cs="新細明體" w:hint="eastAsia"/>
                <w:kern w:val="0"/>
                <w:sz w:val="28"/>
                <w:szCs w:val="28"/>
              </w:rPr>
              <w:t>75</w:t>
            </w:r>
            <w:r w:rsidR="006D53D4" w:rsidRPr="00F65EF1">
              <w:rPr>
                <w:rFonts w:hAnsi="標楷體" w:cs="新細明體"/>
                <w:kern w:val="0"/>
                <w:sz w:val="28"/>
                <w:szCs w:val="28"/>
              </w:rPr>
              <w:t>,</w:t>
            </w:r>
            <w:r w:rsidRPr="00F65EF1">
              <w:rPr>
                <w:rFonts w:hAnsi="標楷體" w:cs="新細明體" w:hint="eastAsia"/>
                <w:kern w:val="0"/>
                <w:sz w:val="28"/>
                <w:szCs w:val="28"/>
              </w:rPr>
              <w:t>900</w:t>
            </w:r>
          </w:p>
        </w:tc>
        <w:tc>
          <w:tcPr>
            <w:tcW w:w="1984" w:type="dxa"/>
            <w:vMerge w:val="restart"/>
            <w:vAlign w:val="center"/>
          </w:tcPr>
          <w:p w:rsidR="00774CE7" w:rsidRPr="00F65EF1" w:rsidRDefault="00774CE7" w:rsidP="008E2C71">
            <w:pPr>
              <w:pStyle w:val="3"/>
              <w:numPr>
                <w:ilvl w:val="0"/>
                <w:numId w:val="0"/>
              </w:numPr>
              <w:ind w:leftChars="-30" w:left="-102" w:rightChars="-34" w:right="-116"/>
              <w:jc w:val="center"/>
              <w:rPr>
                <w:sz w:val="28"/>
                <w:szCs w:val="28"/>
              </w:rPr>
            </w:pPr>
            <w:r w:rsidRPr="00F65EF1">
              <w:rPr>
                <w:rFonts w:hint="eastAsia"/>
                <w:sz w:val="28"/>
                <w:szCs w:val="28"/>
              </w:rPr>
              <w:t>C2</w:t>
            </w:r>
            <w:r w:rsidR="008E2C71" w:rsidRPr="00F65EF1">
              <w:rPr>
                <w:rFonts w:hint="eastAsia"/>
                <w:sz w:val="28"/>
                <w:szCs w:val="28"/>
              </w:rPr>
              <w:t>(文件審核)</w:t>
            </w:r>
          </w:p>
        </w:tc>
        <w:tc>
          <w:tcPr>
            <w:tcW w:w="1559" w:type="dxa"/>
            <w:vAlign w:val="center"/>
          </w:tcPr>
          <w:p w:rsidR="00774CE7" w:rsidRPr="00F65EF1" w:rsidRDefault="00774CE7" w:rsidP="00A963E9">
            <w:pPr>
              <w:pStyle w:val="3"/>
              <w:numPr>
                <w:ilvl w:val="0"/>
                <w:numId w:val="0"/>
              </w:numPr>
              <w:rPr>
                <w:sz w:val="28"/>
                <w:szCs w:val="28"/>
              </w:rPr>
            </w:pPr>
            <w:r w:rsidRPr="00F65EF1">
              <w:rPr>
                <w:rFonts w:hAnsi="標楷體" w:cs="新細明體" w:hint="eastAsia"/>
                <w:kern w:val="0"/>
                <w:sz w:val="28"/>
                <w:szCs w:val="28"/>
              </w:rPr>
              <w:t>111.05.19</w:t>
            </w:r>
          </w:p>
        </w:tc>
      </w:tr>
      <w:tr w:rsidR="00774CE7" w:rsidRPr="00F65EF1" w:rsidTr="00A963E9">
        <w:tc>
          <w:tcPr>
            <w:tcW w:w="902" w:type="dxa"/>
          </w:tcPr>
          <w:p w:rsidR="00774CE7" w:rsidRPr="00F65EF1" w:rsidRDefault="00774CE7" w:rsidP="00A963E9">
            <w:pPr>
              <w:pStyle w:val="3"/>
              <w:numPr>
                <w:ilvl w:val="0"/>
                <w:numId w:val="0"/>
              </w:numPr>
              <w:jc w:val="center"/>
              <w:rPr>
                <w:sz w:val="28"/>
                <w:szCs w:val="28"/>
              </w:rPr>
            </w:pPr>
            <w:r w:rsidRPr="00F65EF1">
              <w:rPr>
                <w:rFonts w:hint="eastAsia"/>
                <w:sz w:val="28"/>
                <w:szCs w:val="28"/>
              </w:rPr>
              <w:t>2</w:t>
            </w:r>
          </w:p>
        </w:tc>
        <w:tc>
          <w:tcPr>
            <w:tcW w:w="1560" w:type="dxa"/>
            <w:vAlign w:val="center"/>
          </w:tcPr>
          <w:p w:rsidR="00774CE7" w:rsidRPr="00F65EF1" w:rsidRDefault="00774CE7" w:rsidP="00A963E9">
            <w:pPr>
              <w:pStyle w:val="3"/>
              <w:numPr>
                <w:ilvl w:val="0"/>
                <w:numId w:val="0"/>
              </w:numPr>
              <w:rPr>
                <w:rFonts w:hAnsi="標楷體" w:cs="新細明體"/>
                <w:kern w:val="0"/>
                <w:sz w:val="28"/>
                <w:szCs w:val="28"/>
              </w:rPr>
            </w:pPr>
            <w:r w:rsidRPr="00F65EF1">
              <w:rPr>
                <w:rFonts w:hAnsi="標楷體" w:cs="新細明體" w:hint="eastAsia"/>
                <w:kern w:val="0"/>
                <w:sz w:val="28"/>
                <w:szCs w:val="28"/>
              </w:rPr>
              <w:t>111.05.20</w:t>
            </w:r>
          </w:p>
        </w:tc>
        <w:tc>
          <w:tcPr>
            <w:tcW w:w="1701" w:type="dxa"/>
          </w:tcPr>
          <w:p w:rsidR="00774CE7" w:rsidRPr="00F65EF1" w:rsidRDefault="00774CE7" w:rsidP="00A963E9">
            <w:pPr>
              <w:pStyle w:val="3"/>
              <w:numPr>
                <w:ilvl w:val="0"/>
                <w:numId w:val="0"/>
              </w:numPr>
              <w:jc w:val="right"/>
              <w:rPr>
                <w:sz w:val="28"/>
                <w:szCs w:val="28"/>
              </w:rPr>
            </w:pPr>
            <w:r w:rsidRPr="00F65EF1">
              <w:rPr>
                <w:rFonts w:hAnsi="標楷體" w:cs="新細明體"/>
                <w:kern w:val="0"/>
                <w:sz w:val="28"/>
                <w:szCs w:val="28"/>
              </w:rPr>
              <w:t>77,700</w:t>
            </w:r>
          </w:p>
        </w:tc>
        <w:tc>
          <w:tcPr>
            <w:tcW w:w="1984" w:type="dxa"/>
            <w:vMerge/>
          </w:tcPr>
          <w:p w:rsidR="00774CE7" w:rsidRPr="00F65EF1" w:rsidRDefault="00774CE7" w:rsidP="00A963E9">
            <w:pPr>
              <w:pStyle w:val="3"/>
              <w:numPr>
                <w:ilvl w:val="0"/>
                <w:numId w:val="0"/>
              </w:numPr>
              <w:rPr>
                <w:sz w:val="28"/>
                <w:szCs w:val="28"/>
              </w:rPr>
            </w:pPr>
          </w:p>
        </w:tc>
        <w:tc>
          <w:tcPr>
            <w:tcW w:w="1559" w:type="dxa"/>
            <w:vAlign w:val="center"/>
          </w:tcPr>
          <w:p w:rsidR="00774CE7" w:rsidRPr="00F65EF1" w:rsidRDefault="00774CE7" w:rsidP="00A963E9">
            <w:pPr>
              <w:pStyle w:val="3"/>
              <w:numPr>
                <w:ilvl w:val="0"/>
                <w:numId w:val="0"/>
              </w:numPr>
              <w:rPr>
                <w:sz w:val="28"/>
                <w:szCs w:val="28"/>
              </w:rPr>
            </w:pPr>
            <w:r w:rsidRPr="00F65EF1">
              <w:rPr>
                <w:rFonts w:hAnsi="標楷體" w:cs="新細明體" w:hint="eastAsia"/>
                <w:kern w:val="0"/>
                <w:sz w:val="28"/>
                <w:szCs w:val="28"/>
              </w:rPr>
              <w:t>111.05.20</w:t>
            </w:r>
          </w:p>
        </w:tc>
      </w:tr>
      <w:tr w:rsidR="00774CE7" w:rsidRPr="00F65EF1" w:rsidTr="00A963E9">
        <w:tc>
          <w:tcPr>
            <w:tcW w:w="902" w:type="dxa"/>
          </w:tcPr>
          <w:p w:rsidR="00774CE7" w:rsidRPr="00F65EF1" w:rsidRDefault="00774CE7" w:rsidP="00A963E9">
            <w:pPr>
              <w:pStyle w:val="3"/>
              <w:numPr>
                <w:ilvl w:val="0"/>
                <w:numId w:val="0"/>
              </w:numPr>
              <w:jc w:val="center"/>
              <w:rPr>
                <w:sz w:val="28"/>
                <w:szCs w:val="28"/>
              </w:rPr>
            </w:pPr>
            <w:r w:rsidRPr="00F65EF1">
              <w:rPr>
                <w:rFonts w:hint="eastAsia"/>
                <w:sz w:val="28"/>
                <w:szCs w:val="28"/>
              </w:rPr>
              <w:t>3</w:t>
            </w:r>
          </w:p>
        </w:tc>
        <w:tc>
          <w:tcPr>
            <w:tcW w:w="1560" w:type="dxa"/>
            <w:vMerge w:val="restart"/>
            <w:vAlign w:val="center"/>
          </w:tcPr>
          <w:p w:rsidR="00774CE7" w:rsidRPr="00F65EF1" w:rsidRDefault="00774CE7" w:rsidP="00A963E9">
            <w:pPr>
              <w:pStyle w:val="3"/>
              <w:numPr>
                <w:ilvl w:val="0"/>
                <w:numId w:val="0"/>
              </w:numPr>
              <w:rPr>
                <w:rFonts w:hAnsi="標楷體" w:cs="新細明體"/>
                <w:kern w:val="0"/>
                <w:sz w:val="28"/>
                <w:szCs w:val="28"/>
              </w:rPr>
            </w:pPr>
            <w:r w:rsidRPr="00F65EF1">
              <w:rPr>
                <w:rFonts w:hAnsi="標楷體" w:cs="新細明體" w:hint="eastAsia"/>
                <w:kern w:val="0"/>
                <w:sz w:val="28"/>
                <w:szCs w:val="28"/>
              </w:rPr>
              <w:t>111.05.23</w:t>
            </w:r>
          </w:p>
        </w:tc>
        <w:tc>
          <w:tcPr>
            <w:tcW w:w="1701" w:type="dxa"/>
          </w:tcPr>
          <w:p w:rsidR="00774CE7" w:rsidRPr="00F65EF1" w:rsidRDefault="00774CE7" w:rsidP="00A963E9">
            <w:pPr>
              <w:pStyle w:val="3"/>
              <w:numPr>
                <w:ilvl w:val="0"/>
                <w:numId w:val="0"/>
              </w:numPr>
              <w:jc w:val="right"/>
              <w:rPr>
                <w:sz w:val="28"/>
                <w:szCs w:val="28"/>
              </w:rPr>
            </w:pPr>
            <w:r w:rsidRPr="00F65EF1">
              <w:rPr>
                <w:rFonts w:hAnsi="標楷體" w:cs="新細明體" w:hint="eastAsia"/>
                <w:kern w:val="0"/>
                <w:sz w:val="28"/>
                <w:szCs w:val="28"/>
              </w:rPr>
              <w:t>13</w:t>
            </w:r>
            <w:r w:rsidRPr="00F65EF1">
              <w:rPr>
                <w:rFonts w:hAnsi="標楷體" w:cs="新細明體"/>
                <w:kern w:val="0"/>
                <w:sz w:val="28"/>
                <w:szCs w:val="28"/>
              </w:rPr>
              <w:t>,</w:t>
            </w:r>
            <w:r w:rsidRPr="00F65EF1">
              <w:rPr>
                <w:rFonts w:hAnsi="標楷體" w:cs="新細明體" w:hint="eastAsia"/>
                <w:kern w:val="0"/>
                <w:sz w:val="28"/>
                <w:szCs w:val="28"/>
              </w:rPr>
              <w:t>5</w:t>
            </w:r>
            <w:r w:rsidRPr="00F65EF1">
              <w:rPr>
                <w:rFonts w:hAnsi="標楷體" w:cs="新細明體"/>
                <w:kern w:val="0"/>
                <w:sz w:val="28"/>
                <w:szCs w:val="28"/>
              </w:rPr>
              <w:t>00</w:t>
            </w:r>
          </w:p>
        </w:tc>
        <w:tc>
          <w:tcPr>
            <w:tcW w:w="1984" w:type="dxa"/>
            <w:vMerge/>
          </w:tcPr>
          <w:p w:rsidR="00774CE7" w:rsidRPr="00F65EF1" w:rsidRDefault="00774CE7" w:rsidP="00A963E9">
            <w:pPr>
              <w:pStyle w:val="3"/>
              <w:numPr>
                <w:ilvl w:val="0"/>
                <w:numId w:val="0"/>
              </w:numPr>
              <w:rPr>
                <w:sz w:val="28"/>
                <w:szCs w:val="28"/>
              </w:rPr>
            </w:pPr>
          </w:p>
        </w:tc>
        <w:tc>
          <w:tcPr>
            <w:tcW w:w="1559" w:type="dxa"/>
            <w:vMerge w:val="restart"/>
            <w:vAlign w:val="center"/>
          </w:tcPr>
          <w:p w:rsidR="00774CE7" w:rsidRPr="00F65EF1" w:rsidRDefault="00774CE7" w:rsidP="00A963E9">
            <w:pPr>
              <w:pStyle w:val="3"/>
              <w:numPr>
                <w:ilvl w:val="0"/>
                <w:numId w:val="0"/>
              </w:numPr>
              <w:rPr>
                <w:sz w:val="28"/>
                <w:szCs w:val="28"/>
              </w:rPr>
            </w:pPr>
            <w:r w:rsidRPr="00F65EF1">
              <w:rPr>
                <w:rFonts w:hAnsi="標楷體" w:cs="新細明體" w:hint="eastAsia"/>
                <w:kern w:val="0"/>
                <w:sz w:val="28"/>
                <w:szCs w:val="28"/>
              </w:rPr>
              <w:t>111.05.23</w:t>
            </w:r>
          </w:p>
        </w:tc>
      </w:tr>
      <w:tr w:rsidR="00774CE7" w:rsidRPr="00F65EF1" w:rsidTr="00A963E9">
        <w:tc>
          <w:tcPr>
            <w:tcW w:w="902" w:type="dxa"/>
          </w:tcPr>
          <w:p w:rsidR="00774CE7" w:rsidRPr="00F65EF1" w:rsidRDefault="00774CE7" w:rsidP="00A963E9">
            <w:pPr>
              <w:pStyle w:val="3"/>
              <w:numPr>
                <w:ilvl w:val="0"/>
                <w:numId w:val="0"/>
              </w:numPr>
              <w:jc w:val="center"/>
              <w:rPr>
                <w:sz w:val="28"/>
                <w:szCs w:val="28"/>
              </w:rPr>
            </w:pPr>
            <w:r w:rsidRPr="00F65EF1">
              <w:rPr>
                <w:rFonts w:hint="eastAsia"/>
                <w:sz w:val="28"/>
                <w:szCs w:val="28"/>
              </w:rPr>
              <w:t>4</w:t>
            </w:r>
          </w:p>
        </w:tc>
        <w:tc>
          <w:tcPr>
            <w:tcW w:w="1560" w:type="dxa"/>
            <w:vMerge/>
            <w:vAlign w:val="center"/>
          </w:tcPr>
          <w:p w:rsidR="00774CE7" w:rsidRPr="00F65EF1" w:rsidRDefault="00774CE7" w:rsidP="00A963E9">
            <w:pPr>
              <w:pStyle w:val="3"/>
              <w:numPr>
                <w:ilvl w:val="0"/>
                <w:numId w:val="0"/>
              </w:numPr>
              <w:rPr>
                <w:rFonts w:hAnsi="標楷體" w:cs="新細明體"/>
                <w:kern w:val="0"/>
                <w:sz w:val="28"/>
                <w:szCs w:val="28"/>
              </w:rPr>
            </w:pPr>
          </w:p>
        </w:tc>
        <w:tc>
          <w:tcPr>
            <w:tcW w:w="1701" w:type="dxa"/>
          </w:tcPr>
          <w:p w:rsidR="00774CE7" w:rsidRPr="00F65EF1" w:rsidRDefault="00774CE7" w:rsidP="00A963E9">
            <w:pPr>
              <w:pStyle w:val="3"/>
              <w:numPr>
                <w:ilvl w:val="0"/>
                <w:numId w:val="0"/>
              </w:numPr>
              <w:jc w:val="right"/>
              <w:rPr>
                <w:sz w:val="28"/>
                <w:szCs w:val="28"/>
              </w:rPr>
            </w:pPr>
            <w:r w:rsidRPr="00F65EF1">
              <w:rPr>
                <w:rFonts w:hAnsi="標楷體" w:cs="新細明體" w:hint="eastAsia"/>
                <w:kern w:val="0"/>
                <w:sz w:val="28"/>
                <w:szCs w:val="28"/>
              </w:rPr>
              <w:t>92</w:t>
            </w:r>
            <w:r w:rsidRPr="00F65EF1">
              <w:rPr>
                <w:rFonts w:hAnsi="標楷體" w:cs="新細明體"/>
                <w:kern w:val="0"/>
                <w:sz w:val="28"/>
                <w:szCs w:val="28"/>
              </w:rPr>
              <w:t>,</w:t>
            </w:r>
            <w:r w:rsidRPr="00F65EF1">
              <w:rPr>
                <w:rFonts w:hAnsi="標楷體" w:cs="新細明體" w:hint="eastAsia"/>
                <w:kern w:val="0"/>
                <w:sz w:val="28"/>
                <w:szCs w:val="28"/>
              </w:rPr>
              <w:t>10</w:t>
            </w:r>
            <w:r w:rsidRPr="00F65EF1">
              <w:rPr>
                <w:rFonts w:hAnsi="標楷體" w:cs="新細明體"/>
                <w:kern w:val="0"/>
                <w:sz w:val="28"/>
                <w:szCs w:val="28"/>
              </w:rPr>
              <w:t>0</w:t>
            </w:r>
          </w:p>
        </w:tc>
        <w:tc>
          <w:tcPr>
            <w:tcW w:w="1984" w:type="dxa"/>
            <w:vMerge/>
          </w:tcPr>
          <w:p w:rsidR="00774CE7" w:rsidRPr="00F65EF1" w:rsidRDefault="00774CE7" w:rsidP="00A963E9">
            <w:pPr>
              <w:pStyle w:val="3"/>
              <w:numPr>
                <w:ilvl w:val="0"/>
                <w:numId w:val="0"/>
              </w:numPr>
              <w:rPr>
                <w:sz w:val="28"/>
                <w:szCs w:val="28"/>
              </w:rPr>
            </w:pPr>
          </w:p>
        </w:tc>
        <w:tc>
          <w:tcPr>
            <w:tcW w:w="1559" w:type="dxa"/>
            <w:vMerge/>
            <w:vAlign w:val="center"/>
          </w:tcPr>
          <w:p w:rsidR="00774CE7" w:rsidRPr="00F65EF1" w:rsidRDefault="00774CE7" w:rsidP="00A963E9">
            <w:pPr>
              <w:pStyle w:val="3"/>
              <w:numPr>
                <w:ilvl w:val="0"/>
                <w:numId w:val="0"/>
              </w:numPr>
              <w:rPr>
                <w:sz w:val="28"/>
                <w:szCs w:val="28"/>
              </w:rPr>
            </w:pPr>
          </w:p>
        </w:tc>
      </w:tr>
      <w:tr w:rsidR="00774CE7" w:rsidRPr="00F65EF1" w:rsidTr="00A963E9">
        <w:tc>
          <w:tcPr>
            <w:tcW w:w="902" w:type="dxa"/>
          </w:tcPr>
          <w:p w:rsidR="00774CE7" w:rsidRPr="00F65EF1" w:rsidRDefault="00774CE7" w:rsidP="00A963E9">
            <w:pPr>
              <w:pStyle w:val="3"/>
              <w:numPr>
                <w:ilvl w:val="0"/>
                <w:numId w:val="0"/>
              </w:numPr>
              <w:jc w:val="center"/>
              <w:rPr>
                <w:sz w:val="28"/>
                <w:szCs w:val="28"/>
              </w:rPr>
            </w:pPr>
            <w:r w:rsidRPr="00F65EF1">
              <w:rPr>
                <w:rFonts w:hint="eastAsia"/>
                <w:sz w:val="28"/>
                <w:szCs w:val="28"/>
              </w:rPr>
              <w:lastRenderedPageBreak/>
              <w:t>5</w:t>
            </w:r>
          </w:p>
        </w:tc>
        <w:tc>
          <w:tcPr>
            <w:tcW w:w="1560" w:type="dxa"/>
            <w:vMerge/>
            <w:vAlign w:val="center"/>
          </w:tcPr>
          <w:p w:rsidR="00774CE7" w:rsidRPr="00F65EF1" w:rsidRDefault="00774CE7" w:rsidP="00A963E9">
            <w:pPr>
              <w:pStyle w:val="3"/>
              <w:numPr>
                <w:ilvl w:val="0"/>
                <w:numId w:val="0"/>
              </w:numPr>
              <w:rPr>
                <w:rFonts w:hAnsi="標楷體" w:cs="新細明體"/>
                <w:kern w:val="0"/>
                <w:sz w:val="28"/>
                <w:szCs w:val="28"/>
              </w:rPr>
            </w:pPr>
          </w:p>
        </w:tc>
        <w:tc>
          <w:tcPr>
            <w:tcW w:w="1701" w:type="dxa"/>
          </w:tcPr>
          <w:p w:rsidR="00774CE7" w:rsidRPr="00F65EF1" w:rsidRDefault="00774CE7" w:rsidP="00A963E9">
            <w:pPr>
              <w:pStyle w:val="3"/>
              <w:numPr>
                <w:ilvl w:val="0"/>
                <w:numId w:val="0"/>
              </w:numPr>
              <w:jc w:val="right"/>
              <w:rPr>
                <w:sz w:val="28"/>
                <w:szCs w:val="28"/>
              </w:rPr>
            </w:pPr>
            <w:r w:rsidRPr="00F65EF1">
              <w:rPr>
                <w:rFonts w:hAnsi="標楷體" w:cs="新細明體" w:hint="eastAsia"/>
                <w:kern w:val="0"/>
                <w:sz w:val="28"/>
                <w:szCs w:val="28"/>
              </w:rPr>
              <w:t>98</w:t>
            </w:r>
            <w:r w:rsidRPr="00F65EF1">
              <w:rPr>
                <w:rFonts w:hAnsi="標楷體" w:cs="新細明體"/>
                <w:kern w:val="0"/>
                <w:sz w:val="28"/>
                <w:szCs w:val="28"/>
              </w:rPr>
              <w:t>,</w:t>
            </w:r>
            <w:r w:rsidRPr="00F65EF1">
              <w:rPr>
                <w:rFonts w:hAnsi="標楷體" w:cs="新細明體" w:hint="eastAsia"/>
                <w:kern w:val="0"/>
                <w:sz w:val="28"/>
                <w:szCs w:val="28"/>
              </w:rPr>
              <w:t>1</w:t>
            </w:r>
            <w:r w:rsidRPr="00F65EF1">
              <w:rPr>
                <w:rFonts w:hAnsi="標楷體" w:cs="新細明體"/>
                <w:kern w:val="0"/>
                <w:sz w:val="28"/>
                <w:szCs w:val="28"/>
              </w:rPr>
              <w:t>00</w:t>
            </w:r>
          </w:p>
        </w:tc>
        <w:tc>
          <w:tcPr>
            <w:tcW w:w="1984" w:type="dxa"/>
            <w:vMerge/>
          </w:tcPr>
          <w:p w:rsidR="00774CE7" w:rsidRPr="00F65EF1" w:rsidRDefault="00774CE7" w:rsidP="00A963E9">
            <w:pPr>
              <w:pStyle w:val="3"/>
              <w:numPr>
                <w:ilvl w:val="0"/>
                <w:numId w:val="0"/>
              </w:numPr>
              <w:rPr>
                <w:sz w:val="28"/>
                <w:szCs w:val="28"/>
              </w:rPr>
            </w:pPr>
          </w:p>
        </w:tc>
        <w:tc>
          <w:tcPr>
            <w:tcW w:w="1559" w:type="dxa"/>
            <w:vMerge/>
            <w:vAlign w:val="center"/>
          </w:tcPr>
          <w:p w:rsidR="00774CE7" w:rsidRPr="00F65EF1" w:rsidRDefault="00774CE7" w:rsidP="00A963E9">
            <w:pPr>
              <w:pStyle w:val="3"/>
              <w:numPr>
                <w:ilvl w:val="0"/>
                <w:numId w:val="0"/>
              </w:numPr>
              <w:rPr>
                <w:sz w:val="28"/>
                <w:szCs w:val="28"/>
              </w:rPr>
            </w:pPr>
          </w:p>
        </w:tc>
      </w:tr>
      <w:tr w:rsidR="00774CE7" w:rsidRPr="00F65EF1" w:rsidTr="00A963E9">
        <w:tc>
          <w:tcPr>
            <w:tcW w:w="902" w:type="dxa"/>
          </w:tcPr>
          <w:p w:rsidR="00774CE7" w:rsidRPr="00F65EF1" w:rsidRDefault="00774CE7" w:rsidP="00A963E9">
            <w:pPr>
              <w:pStyle w:val="3"/>
              <w:numPr>
                <w:ilvl w:val="0"/>
                <w:numId w:val="0"/>
              </w:numPr>
              <w:jc w:val="center"/>
              <w:rPr>
                <w:sz w:val="28"/>
                <w:szCs w:val="28"/>
              </w:rPr>
            </w:pPr>
            <w:r w:rsidRPr="00F65EF1">
              <w:rPr>
                <w:rFonts w:hint="eastAsia"/>
                <w:sz w:val="28"/>
                <w:szCs w:val="28"/>
              </w:rPr>
              <w:t>6</w:t>
            </w:r>
          </w:p>
        </w:tc>
        <w:tc>
          <w:tcPr>
            <w:tcW w:w="1560" w:type="dxa"/>
            <w:vMerge w:val="restart"/>
            <w:vAlign w:val="center"/>
          </w:tcPr>
          <w:p w:rsidR="00774CE7" w:rsidRPr="00F65EF1" w:rsidRDefault="00774CE7" w:rsidP="00A963E9">
            <w:pPr>
              <w:pStyle w:val="3"/>
              <w:numPr>
                <w:ilvl w:val="0"/>
                <w:numId w:val="0"/>
              </w:numPr>
              <w:rPr>
                <w:rFonts w:hAnsi="標楷體" w:cs="新細明體"/>
                <w:kern w:val="0"/>
                <w:sz w:val="28"/>
                <w:szCs w:val="28"/>
              </w:rPr>
            </w:pPr>
            <w:r w:rsidRPr="00F65EF1">
              <w:rPr>
                <w:rFonts w:hAnsi="標楷體" w:cs="新細明體" w:hint="eastAsia"/>
                <w:kern w:val="0"/>
                <w:sz w:val="28"/>
                <w:szCs w:val="28"/>
              </w:rPr>
              <w:t>111.05.25</w:t>
            </w:r>
          </w:p>
        </w:tc>
        <w:tc>
          <w:tcPr>
            <w:tcW w:w="1701" w:type="dxa"/>
          </w:tcPr>
          <w:p w:rsidR="00774CE7" w:rsidRPr="00F65EF1" w:rsidRDefault="00774CE7" w:rsidP="00A963E9">
            <w:pPr>
              <w:pStyle w:val="3"/>
              <w:numPr>
                <w:ilvl w:val="0"/>
                <w:numId w:val="0"/>
              </w:numPr>
              <w:jc w:val="right"/>
              <w:rPr>
                <w:sz w:val="28"/>
                <w:szCs w:val="28"/>
              </w:rPr>
            </w:pPr>
            <w:r w:rsidRPr="00F65EF1">
              <w:rPr>
                <w:rFonts w:hAnsi="標楷體" w:cs="新細明體" w:hint="eastAsia"/>
                <w:kern w:val="0"/>
                <w:sz w:val="28"/>
                <w:szCs w:val="28"/>
              </w:rPr>
              <w:t>18</w:t>
            </w:r>
            <w:r w:rsidRPr="00F65EF1">
              <w:rPr>
                <w:rFonts w:hAnsi="標楷體" w:cs="新細明體"/>
                <w:kern w:val="0"/>
                <w:sz w:val="28"/>
                <w:szCs w:val="28"/>
              </w:rPr>
              <w:t>,</w:t>
            </w:r>
            <w:r w:rsidRPr="00F65EF1">
              <w:rPr>
                <w:rFonts w:hAnsi="標楷體" w:cs="新細明體" w:hint="eastAsia"/>
                <w:kern w:val="0"/>
                <w:sz w:val="28"/>
                <w:szCs w:val="28"/>
              </w:rPr>
              <w:t>6</w:t>
            </w:r>
            <w:r w:rsidRPr="00F65EF1">
              <w:rPr>
                <w:rFonts w:hAnsi="標楷體" w:cs="新細明體"/>
                <w:kern w:val="0"/>
                <w:sz w:val="28"/>
                <w:szCs w:val="28"/>
              </w:rPr>
              <w:t>00</w:t>
            </w:r>
          </w:p>
        </w:tc>
        <w:tc>
          <w:tcPr>
            <w:tcW w:w="1984" w:type="dxa"/>
            <w:vMerge/>
          </w:tcPr>
          <w:p w:rsidR="00774CE7" w:rsidRPr="00F65EF1" w:rsidRDefault="00774CE7" w:rsidP="00A963E9">
            <w:pPr>
              <w:pStyle w:val="3"/>
              <w:numPr>
                <w:ilvl w:val="0"/>
                <w:numId w:val="0"/>
              </w:numPr>
              <w:rPr>
                <w:sz w:val="28"/>
                <w:szCs w:val="28"/>
              </w:rPr>
            </w:pPr>
          </w:p>
        </w:tc>
        <w:tc>
          <w:tcPr>
            <w:tcW w:w="1559" w:type="dxa"/>
            <w:vMerge w:val="restart"/>
            <w:vAlign w:val="center"/>
          </w:tcPr>
          <w:p w:rsidR="00774CE7" w:rsidRPr="00F65EF1" w:rsidRDefault="00774CE7" w:rsidP="00A963E9">
            <w:pPr>
              <w:pStyle w:val="3"/>
              <w:numPr>
                <w:ilvl w:val="0"/>
                <w:numId w:val="0"/>
              </w:numPr>
              <w:rPr>
                <w:sz w:val="28"/>
                <w:szCs w:val="28"/>
              </w:rPr>
            </w:pPr>
            <w:r w:rsidRPr="00F65EF1">
              <w:rPr>
                <w:rFonts w:hAnsi="標楷體" w:cs="新細明體" w:hint="eastAsia"/>
                <w:kern w:val="0"/>
                <w:sz w:val="28"/>
                <w:szCs w:val="28"/>
              </w:rPr>
              <w:t>111.05.25</w:t>
            </w:r>
          </w:p>
        </w:tc>
      </w:tr>
      <w:tr w:rsidR="00774CE7" w:rsidRPr="00F65EF1" w:rsidTr="00A963E9">
        <w:tc>
          <w:tcPr>
            <w:tcW w:w="902" w:type="dxa"/>
          </w:tcPr>
          <w:p w:rsidR="00774CE7" w:rsidRPr="00F65EF1" w:rsidRDefault="00774CE7" w:rsidP="00A963E9">
            <w:pPr>
              <w:pStyle w:val="3"/>
              <w:numPr>
                <w:ilvl w:val="0"/>
                <w:numId w:val="0"/>
              </w:numPr>
              <w:jc w:val="center"/>
              <w:rPr>
                <w:sz w:val="28"/>
                <w:szCs w:val="28"/>
              </w:rPr>
            </w:pPr>
            <w:r w:rsidRPr="00F65EF1">
              <w:rPr>
                <w:rFonts w:hint="eastAsia"/>
                <w:sz w:val="28"/>
                <w:szCs w:val="28"/>
              </w:rPr>
              <w:t>7</w:t>
            </w:r>
          </w:p>
        </w:tc>
        <w:tc>
          <w:tcPr>
            <w:tcW w:w="1560" w:type="dxa"/>
            <w:vMerge/>
            <w:vAlign w:val="center"/>
          </w:tcPr>
          <w:p w:rsidR="00774CE7" w:rsidRPr="00F65EF1" w:rsidRDefault="00774CE7" w:rsidP="00A963E9">
            <w:pPr>
              <w:pStyle w:val="3"/>
              <w:numPr>
                <w:ilvl w:val="0"/>
                <w:numId w:val="0"/>
              </w:numPr>
              <w:rPr>
                <w:rFonts w:hAnsi="標楷體" w:cs="新細明體"/>
                <w:kern w:val="0"/>
                <w:sz w:val="28"/>
                <w:szCs w:val="28"/>
              </w:rPr>
            </w:pPr>
          </w:p>
        </w:tc>
        <w:tc>
          <w:tcPr>
            <w:tcW w:w="1701" w:type="dxa"/>
          </w:tcPr>
          <w:p w:rsidR="00774CE7" w:rsidRPr="00F65EF1" w:rsidRDefault="00774CE7" w:rsidP="00A963E9">
            <w:pPr>
              <w:pStyle w:val="3"/>
              <w:numPr>
                <w:ilvl w:val="0"/>
                <w:numId w:val="0"/>
              </w:numPr>
              <w:jc w:val="right"/>
              <w:rPr>
                <w:sz w:val="28"/>
                <w:szCs w:val="28"/>
              </w:rPr>
            </w:pPr>
            <w:r w:rsidRPr="00F65EF1">
              <w:rPr>
                <w:rFonts w:hAnsi="標楷體" w:cs="新細明體" w:hint="eastAsia"/>
                <w:kern w:val="0"/>
                <w:sz w:val="28"/>
                <w:szCs w:val="28"/>
              </w:rPr>
              <w:t>128</w:t>
            </w:r>
            <w:r w:rsidRPr="00F65EF1">
              <w:rPr>
                <w:rFonts w:hAnsi="標楷體" w:cs="新細明體"/>
                <w:kern w:val="0"/>
                <w:sz w:val="28"/>
                <w:szCs w:val="28"/>
              </w:rPr>
              <w:t>,</w:t>
            </w:r>
            <w:r w:rsidRPr="00F65EF1">
              <w:rPr>
                <w:rFonts w:hAnsi="標楷體" w:cs="新細明體" w:hint="eastAsia"/>
                <w:kern w:val="0"/>
                <w:sz w:val="28"/>
                <w:szCs w:val="28"/>
              </w:rPr>
              <w:t>4</w:t>
            </w:r>
            <w:r w:rsidRPr="00F65EF1">
              <w:rPr>
                <w:rFonts w:hAnsi="標楷體" w:cs="新細明體"/>
                <w:kern w:val="0"/>
                <w:sz w:val="28"/>
                <w:szCs w:val="28"/>
              </w:rPr>
              <w:t>00</w:t>
            </w:r>
          </w:p>
        </w:tc>
        <w:tc>
          <w:tcPr>
            <w:tcW w:w="1984" w:type="dxa"/>
            <w:vMerge/>
          </w:tcPr>
          <w:p w:rsidR="00774CE7" w:rsidRPr="00F65EF1" w:rsidRDefault="00774CE7" w:rsidP="00A963E9">
            <w:pPr>
              <w:pStyle w:val="3"/>
              <w:numPr>
                <w:ilvl w:val="0"/>
                <w:numId w:val="0"/>
              </w:numPr>
              <w:rPr>
                <w:sz w:val="28"/>
                <w:szCs w:val="28"/>
              </w:rPr>
            </w:pPr>
          </w:p>
        </w:tc>
        <w:tc>
          <w:tcPr>
            <w:tcW w:w="1559" w:type="dxa"/>
            <w:vMerge/>
            <w:vAlign w:val="center"/>
          </w:tcPr>
          <w:p w:rsidR="00774CE7" w:rsidRPr="00F65EF1" w:rsidRDefault="00774CE7" w:rsidP="00A963E9">
            <w:pPr>
              <w:pStyle w:val="3"/>
              <w:numPr>
                <w:ilvl w:val="0"/>
                <w:numId w:val="0"/>
              </w:numPr>
              <w:rPr>
                <w:sz w:val="28"/>
                <w:szCs w:val="28"/>
              </w:rPr>
            </w:pPr>
          </w:p>
        </w:tc>
      </w:tr>
      <w:tr w:rsidR="00774CE7" w:rsidRPr="00F65EF1" w:rsidTr="00A963E9">
        <w:tc>
          <w:tcPr>
            <w:tcW w:w="902" w:type="dxa"/>
          </w:tcPr>
          <w:p w:rsidR="00774CE7" w:rsidRPr="00F65EF1" w:rsidRDefault="00774CE7" w:rsidP="00A963E9">
            <w:pPr>
              <w:pStyle w:val="3"/>
              <w:numPr>
                <w:ilvl w:val="0"/>
                <w:numId w:val="0"/>
              </w:numPr>
              <w:jc w:val="center"/>
              <w:rPr>
                <w:sz w:val="28"/>
                <w:szCs w:val="28"/>
              </w:rPr>
            </w:pPr>
            <w:r w:rsidRPr="00F65EF1">
              <w:rPr>
                <w:rFonts w:hint="eastAsia"/>
                <w:sz w:val="28"/>
                <w:szCs w:val="28"/>
              </w:rPr>
              <w:t>8</w:t>
            </w:r>
          </w:p>
        </w:tc>
        <w:tc>
          <w:tcPr>
            <w:tcW w:w="1560" w:type="dxa"/>
            <w:vMerge w:val="restart"/>
            <w:vAlign w:val="center"/>
          </w:tcPr>
          <w:p w:rsidR="00774CE7" w:rsidRPr="00F65EF1" w:rsidRDefault="00774CE7" w:rsidP="00A963E9">
            <w:pPr>
              <w:pStyle w:val="3"/>
              <w:numPr>
                <w:ilvl w:val="0"/>
                <w:numId w:val="0"/>
              </w:numPr>
              <w:rPr>
                <w:rFonts w:hAnsi="標楷體" w:cs="新細明體"/>
                <w:kern w:val="0"/>
                <w:sz w:val="28"/>
                <w:szCs w:val="28"/>
              </w:rPr>
            </w:pPr>
            <w:r w:rsidRPr="00F65EF1">
              <w:rPr>
                <w:rFonts w:hAnsi="標楷體" w:cs="新細明體" w:hint="eastAsia"/>
                <w:kern w:val="0"/>
                <w:sz w:val="28"/>
                <w:szCs w:val="28"/>
              </w:rPr>
              <w:t>111.05.26</w:t>
            </w:r>
          </w:p>
        </w:tc>
        <w:tc>
          <w:tcPr>
            <w:tcW w:w="1701" w:type="dxa"/>
          </w:tcPr>
          <w:p w:rsidR="00774CE7" w:rsidRPr="00F65EF1" w:rsidRDefault="00774CE7" w:rsidP="00A963E9">
            <w:pPr>
              <w:pStyle w:val="3"/>
              <w:numPr>
                <w:ilvl w:val="0"/>
                <w:numId w:val="0"/>
              </w:numPr>
              <w:jc w:val="right"/>
              <w:rPr>
                <w:sz w:val="28"/>
                <w:szCs w:val="28"/>
              </w:rPr>
            </w:pPr>
            <w:r w:rsidRPr="00F65EF1">
              <w:rPr>
                <w:rFonts w:hAnsi="標楷體" w:cs="新細明體" w:hint="eastAsia"/>
                <w:kern w:val="0"/>
                <w:sz w:val="28"/>
                <w:szCs w:val="28"/>
              </w:rPr>
              <w:t>149</w:t>
            </w:r>
            <w:r w:rsidRPr="00F65EF1">
              <w:rPr>
                <w:rFonts w:hAnsi="標楷體" w:cs="新細明體"/>
                <w:kern w:val="0"/>
                <w:sz w:val="28"/>
                <w:szCs w:val="28"/>
              </w:rPr>
              <w:t>,</w:t>
            </w:r>
            <w:r w:rsidRPr="00F65EF1">
              <w:rPr>
                <w:rFonts w:hAnsi="標楷體" w:cs="新細明體" w:hint="eastAsia"/>
                <w:kern w:val="0"/>
                <w:sz w:val="28"/>
                <w:szCs w:val="28"/>
              </w:rPr>
              <w:t>7</w:t>
            </w:r>
            <w:r w:rsidRPr="00F65EF1">
              <w:rPr>
                <w:rFonts w:hAnsi="標楷體" w:cs="新細明體"/>
                <w:kern w:val="0"/>
                <w:sz w:val="28"/>
                <w:szCs w:val="28"/>
              </w:rPr>
              <w:t>00</w:t>
            </w:r>
          </w:p>
        </w:tc>
        <w:tc>
          <w:tcPr>
            <w:tcW w:w="1984" w:type="dxa"/>
            <w:vMerge/>
          </w:tcPr>
          <w:p w:rsidR="00774CE7" w:rsidRPr="00F65EF1" w:rsidRDefault="00774CE7" w:rsidP="00A963E9">
            <w:pPr>
              <w:pStyle w:val="3"/>
              <w:numPr>
                <w:ilvl w:val="0"/>
                <w:numId w:val="0"/>
              </w:numPr>
              <w:rPr>
                <w:sz w:val="28"/>
                <w:szCs w:val="28"/>
              </w:rPr>
            </w:pPr>
          </w:p>
        </w:tc>
        <w:tc>
          <w:tcPr>
            <w:tcW w:w="1559" w:type="dxa"/>
            <w:vMerge w:val="restart"/>
            <w:vAlign w:val="center"/>
          </w:tcPr>
          <w:p w:rsidR="00774CE7" w:rsidRPr="00F65EF1" w:rsidRDefault="00774CE7" w:rsidP="00A963E9">
            <w:pPr>
              <w:pStyle w:val="3"/>
              <w:numPr>
                <w:ilvl w:val="0"/>
                <w:numId w:val="0"/>
              </w:numPr>
              <w:rPr>
                <w:sz w:val="28"/>
                <w:szCs w:val="28"/>
              </w:rPr>
            </w:pPr>
            <w:r w:rsidRPr="00F65EF1">
              <w:rPr>
                <w:rFonts w:hAnsi="標楷體" w:cs="新細明體" w:hint="eastAsia"/>
                <w:kern w:val="0"/>
                <w:sz w:val="28"/>
                <w:szCs w:val="28"/>
              </w:rPr>
              <w:t>111.05.26</w:t>
            </w:r>
          </w:p>
        </w:tc>
      </w:tr>
      <w:tr w:rsidR="00774CE7" w:rsidRPr="00F65EF1" w:rsidTr="00A963E9">
        <w:tc>
          <w:tcPr>
            <w:tcW w:w="902" w:type="dxa"/>
          </w:tcPr>
          <w:p w:rsidR="00774CE7" w:rsidRPr="00F65EF1" w:rsidRDefault="00774CE7" w:rsidP="00A963E9">
            <w:pPr>
              <w:pStyle w:val="3"/>
              <w:numPr>
                <w:ilvl w:val="0"/>
                <w:numId w:val="0"/>
              </w:numPr>
              <w:jc w:val="center"/>
              <w:rPr>
                <w:sz w:val="28"/>
                <w:szCs w:val="28"/>
              </w:rPr>
            </w:pPr>
            <w:r w:rsidRPr="00F65EF1">
              <w:rPr>
                <w:rFonts w:hint="eastAsia"/>
                <w:sz w:val="28"/>
                <w:szCs w:val="28"/>
              </w:rPr>
              <w:t>9</w:t>
            </w:r>
          </w:p>
        </w:tc>
        <w:tc>
          <w:tcPr>
            <w:tcW w:w="1560" w:type="dxa"/>
            <w:vMerge/>
            <w:vAlign w:val="center"/>
          </w:tcPr>
          <w:p w:rsidR="00774CE7" w:rsidRPr="00F65EF1" w:rsidRDefault="00774CE7" w:rsidP="00A963E9">
            <w:pPr>
              <w:pStyle w:val="3"/>
              <w:numPr>
                <w:ilvl w:val="0"/>
                <w:numId w:val="0"/>
              </w:numPr>
              <w:rPr>
                <w:rFonts w:hAnsi="標楷體" w:cs="新細明體"/>
                <w:kern w:val="0"/>
                <w:sz w:val="28"/>
                <w:szCs w:val="28"/>
              </w:rPr>
            </w:pPr>
          </w:p>
        </w:tc>
        <w:tc>
          <w:tcPr>
            <w:tcW w:w="1701" w:type="dxa"/>
          </w:tcPr>
          <w:p w:rsidR="00774CE7" w:rsidRPr="00F65EF1" w:rsidRDefault="00774CE7" w:rsidP="00A963E9">
            <w:pPr>
              <w:pStyle w:val="3"/>
              <w:numPr>
                <w:ilvl w:val="0"/>
                <w:numId w:val="0"/>
              </w:numPr>
              <w:jc w:val="right"/>
              <w:rPr>
                <w:sz w:val="28"/>
                <w:szCs w:val="28"/>
              </w:rPr>
            </w:pPr>
            <w:r w:rsidRPr="00F65EF1">
              <w:rPr>
                <w:rFonts w:hAnsi="標楷體" w:cs="新細明體" w:hint="eastAsia"/>
                <w:kern w:val="0"/>
                <w:sz w:val="28"/>
                <w:szCs w:val="28"/>
              </w:rPr>
              <w:t>116</w:t>
            </w:r>
            <w:r w:rsidRPr="00F65EF1">
              <w:rPr>
                <w:rFonts w:hAnsi="標楷體" w:cs="新細明體"/>
                <w:kern w:val="0"/>
                <w:sz w:val="28"/>
                <w:szCs w:val="28"/>
              </w:rPr>
              <w:t>,</w:t>
            </w:r>
            <w:r w:rsidRPr="00F65EF1">
              <w:rPr>
                <w:rFonts w:hAnsi="標楷體" w:cs="新細明體" w:hint="eastAsia"/>
                <w:kern w:val="0"/>
                <w:sz w:val="28"/>
                <w:szCs w:val="28"/>
              </w:rPr>
              <w:t>7</w:t>
            </w:r>
            <w:r w:rsidRPr="00F65EF1">
              <w:rPr>
                <w:rFonts w:hAnsi="標楷體" w:cs="新細明體"/>
                <w:kern w:val="0"/>
                <w:sz w:val="28"/>
                <w:szCs w:val="28"/>
              </w:rPr>
              <w:t>00</w:t>
            </w:r>
          </w:p>
        </w:tc>
        <w:tc>
          <w:tcPr>
            <w:tcW w:w="1984" w:type="dxa"/>
            <w:vMerge/>
          </w:tcPr>
          <w:p w:rsidR="00774CE7" w:rsidRPr="00F65EF1" w:rsidRDefault="00774CE7" w:rsidP="00A963E9">
            <w:pPr>
              <w:pStyle w:val="3"/>
              <w:numPr>
                <w:ilvl w:val="0"/>
                <w:numId w:val="0"/>
              </w:numPr>
              <w:rPr>
                <w:sz w:val="28"/>
                <w:szCs w:val="28"/>
              </w:rPr>
            </w:pPr>
          </w:p>
        </w:tc>
        <w:tc>
          <w:tcPr>
            <w:tcW w:w="1559" w:type="dxa"/>
            <w:vMerge/>
            <w:vAlign w:val="center"/>
          </w:tcPr>
          <w:p w:rsidR="00774CE7" w:rsidRPr="00F65EF1" w:rsidRDefault="00774CE7" w:rsidP="00A963E9">
            <w:pPr>
              <w:pStyle w:val="3"/>
              <w:numPr>
                <w:ilvl w:val="0"/>
                <w:numId w:val="0"/>
              </w:numPr>
              <w:rPr>
                <w:sz w:val="28"/>
                <w:szCs w:val="28"/>
              </w:rPr>
            </w:pPr>
          </w:p>
        </w:tc>
      </w:tr>
      <w:tr w:rsidR="00774CE7" w:rsidRPr="00F65EF1" w:rsidTr="00A963E9">
        <w:tc>
          <w:tcPr>
            <w:tcW w:w="902" w:type="dxa"/>
          </w:tcPr>
          <w:p w:rsidR="00774CE7" w:rsidRPr="00F65EF1" w:rsidRDefault="00774CE7" w:rsidP="00A963E9">
            <w:pPr>
              <w:pStyle w:val="3"/>
              <w:numPr>
                <w:ilvl w:val="0"/>
                <w:numId w:val="0"/>
              </w:numPr>
              <w:jc w:val="center"/>
              <w:rPr>
                <w:sz w:val="28"/>
                <w:szCs w:val="28"/>
              </w:rPr>
            </w:pPr>
            <w:r w:rsidRPr="00F65EF1">
              <w:rPr>
                <w:rFonts w:hint="eastAsia"/>
                <w:sz w:val="28"/>
                <w:szCs w:val="28"/>
              </w:rPr>
              <w:t>10</w:t>
            </w:r>
          </w:p>
        </w:tc>
        <w:tc>
          <w:tcPr>
            <w:tcW w:w="1560" w:type="dxa"/>
            <w:vMerge w:val="restart"/>
            <w:vAlign w:val="center"/>
          </w:tcPr>
          <w:p w:rsidR="00774CE7" w:rsidRPr="00F65EF1" w:rsidRDefault="00774CE7" w:rsidP="00A963E9">
            <w:pPr>
              <w:pStyle w:val="3"/>
              <w:numPr>
                <w:ilvl w:val="0"/>
                <w:numId w:val="0"/>
              </w:numPr>
              <w:rPr>
                <w:rFonts w:hAnsi="標楷體" w:cs="新細明體"/>
                <w:kern w:val="0"/>
                <w:sz w:val="28"/>
                <w:szCs w:val="28"/>
              </w:rPr>
            </w:pPr>
            <w:r w:rsidRPr="00F65EF1">
              <w:rPr>
                <w:rFonts w:hAnsi="標楷體" w:cs="新細明體" w:hint="eastAsia"/>
                <w:kern w:val="0"/>
                <w:sz w:val="28"/>
                <w:szCs w:val="28"/>
              </w:rPr>
              <w:t>111.05.27</w:t>
            </w:r>
          </w:p>
        </w:tc>
        <w:tc>
          <w:tcPr>
            <w:tcW w:w="1701" w:type="dxa"/>
          </w:tcPr>
          <w:p w:rsidR="00774CE7" w:rsidRPr="00F65EF1" w:rsidRDefault="00774CE7" w:rsidP="00A963E9">
            <w:pPr>
              <w:pStyle w:val="3"/>
              <w:numPr>
                <w:ilvl w:val="0"/>
                <w:numId w:val="0"/>
              </w:numPr>
              <w:jc w:val="right"/>
              <w:rPr>
                <w:sz w:val="28"/>
                <w:szCs w:val="28"/>
              </w:rPr>
            </w:pPr>
            <w:r w:rsidRPr="00F65EF1">
              <w:rPr>
                <w:rFonts w:hAnsi="標楷體" w:cs="新細明體" w:hint="eastAsia"/>
                <w:kern w:val="0"/>
                <w:sz w:val="28"/>
                <w:szCs w:val="28"/>
              </w:rPr>
              <w:t>59</w:t>
            </w:r>
            <w:r w:rsidRPr="00F65EF1">
              <w:rPr>
                <w:rFonts w:hAnsi="標楷體" w:cs="新細明體"/>
                <w:kern w:val="0"/>
                <w:sz w:val="28"/>
                <w:szCs w:val="28"/>
              </w:rPr>
              <w:t>,</w:t>
            </w:r>
            <w:r w:rsidRPr="00F65EF1">
              <w:rPr>
                <w:rFonts w:hAnsi="標楷體" w:cs="新細明體" w:hint="eastAsia"/>
                <w:kern w:val="0"/>
                <w:sz w:val="28"/>
                <w:szCs w:val="28"/>
              </w:rPr>
              <w:t>1</w:t>
            </w:r>
            <w:r w:rsidRPr="00F65EF1">
              <w:rPr>
                <w:rFonts w:hAnsi="標楷體" w:cs="新細明體"/>
                <w:kern w:val="0"/>
                <w:sz w:val="28"/>
                <w:szCs w:val="28"/>
              </w:rPr>
              <w:t>00</w:t>
            </w:r>
          </w:p>
        </w:tc>
        <w:tc>
          <w:tcPr>
            <w:tcW w:w="1984" w:type="dxa"/>
            <w:vMerge/>
          </w:tcPr>
          <w:p w:rsidR="00774CE7" w:rsidRPr="00F65EF1" w:rsidRDefault="00774CE7" w:rsidP="00A963E9">
            <w:pPr>
              <w:pStyle w:val="3"/>
              <w:numPr>
                <w:ilvl w:val="0"/>
                <w:numId w:val="0"/>
              </w:numPr>
              <w:rPr>
                <w:sz w:val="28"/>
                <w:szCs w:val="28"/>
              </w:rPr>
            </w:pPr>
          </w:p>
        </w:tc>
        <w:tc>
          <w:tcPr>
            <w:tcW w:w="1559" w:type="dxa"/>
            <w:vMerge w:val="restart"/>
            <w:vAlign w:val="center"/>
          </w:tcPr>
          <w:p w:rsidR="00774CE7" w:rsidRPr="00F65EF1" w:rsidRDefault="00774CE7" w:rsidP="00A963E9">
            <w:pPr>
              <w:pStyle w:val="3"/>
              <w:numPr>
                <w:ilvl w:val="0"/>
                <w:numId w:val="0"/>
              </w:numPr>
              <w:rPr>
                <w:sz w:val="28"/>
                <w:szCs w:val="28"/>
              </w:rPr>
            </w:pPr>
            <w:r w:rsidRPr="00F65EF1">
              <w:rPr>
                <w:rFonts w:hAnsi="標楷體" w:cs="新細明體" w:hint="eastAsia"/>
                <w:kern w:val="0"/>
                <w:sz w:val="28"/>
                <w:szCs w:val="28"/>
              </w:rPr>
              <w:t>111.05.27</w:t>
            </w:r>
          </w:p>
        </w:tc>
      </w:tr>
      <w:tr w:rsidR="00774CE7" w:rsidRPr="00F65EF1" w:rsidTr="00A963E9">
        <w:tc>
          <w:tcPr>
            <w:tcW w:w="902" w:type="dxa"/>
          </w:tcPr>
          <w:p w:rsidR="00774CE7" w:rsidRPr="00F65EF1" w:rsidRDefault="00774CE7" w:rsidP="00A963E9">
            <w:pPr>
              <w:pStyle w:val="3"/>
              <w:numPr>
                <w:ilvl w:val="0"/>
                <w:numId w:val="0"/>
              </w:numPr>
              <w:jc w:val="center"/>
              <w:rPr>
                <w:sz w:val="28"/>
                <w:szCs w:val="28"/>
              </w:rPr>
            </w:pPr>
            <w:r w:rsidRPr="00F65EF1">
              <w:rPr>
                <w:rFonts w:hint="eastAsia"/>
                <w:sz w:val="28"/>
                <w:szCs w:val="28"/>
              </w:rPr>
              <w:t>11</w:t>
            </w:r>
          </w:p>
        </w:tc>
        <w:tc>
          <w:tcPr>
            <w:tcW w:w="1560" w:type="dxa"/>
            <w:vMerge/>
            <w:vAlign w:val="center"/>
          </w:tcPr>
          <w:p w:rsidR="00774CE7" w:rsidRPr="00F65EF1" w:rsidRDefault="00774CE7" w:rsidP="00A963E9">
            <w:pPr>
              <w:pStyle w:val="3"/>
              <w:numPr>
                <w:ilvl w:val="0"/>
                <w:numId w:val="0"/>
              </w:numPr>
              <w:rPr>
                <w:rFonts w:hAnsi="標楷體" w:cs="新細明體"/>
                <w:kern w:val="0"/>
                <w:sz w:val="28"/>
                <w:szCs w:val="28"/>
              </w:rPr>
            </w:pPr>
          </w:p>
        </w:tc>
        <w:tc>
          <w:tcPr>
            <w:tcW w:w="1701" w:type="dxa"/>
          </w:tcPr>
          <w:p w:rsidR="00774CE7" w:rsidRPr="00F65EF1" w:rsidRDefault="00774CE7" w:rsidP="00A963E9">
            <w:pPr>
              <w:pStyle w:val="3"/>
              <w:numPr>
                <w:ilvl w:val="0"/>
                <w:numId w:val="0"/>
              </w:numPr>
              <w:jc w:val="right"/>
              <w:rPr>
                <w:sz w:val="28"/>
                <w:szCs w:val="28"/>
              </w:rPr>
            </w:pPr>
            <w:r w:rsidRPr="00F65EF1">
              <w:rPr>
                <w:rFonts w:hAnsi="標楷體" w:cs="新細明體" w:hint="eastAsia"/>
                <w:kern w:val="0"/>
                <w:sz w:val="28"/>
                <w:szCs w:val="28"/>
              </w:rPr>
              <w:t>207</w:t>
            </w:r>
            <w:r w:rsidRPr="00F65EF1">
              <w:rPr>
                <w:rFonts w:hAnsi="標楷體" w:cs="新細明體"/>
                <w:kern w:val="0"/>
                <w:sz w:val="28"/>
                <w:szCs w:val="28"/>
              </w:rPr>
              <w:t>,</w:t>
            </w:r>
            <w:r w:rsidRPr="00F65EF1">
              <w:rPr>
                <w:rFonts w:hAnsi="標楷體" w:cs="新細明體" w:hint="eastAsia"/>
                <w:kern w:val="0"/>
                <w:sz w:val="28"/>
                <w:szCs w:val="28"/>
              </w:rPr>
              <w:t>3</w:t>
            </w:r>
            <w:r w:rsidRPr="00F65EF1">
              <w:rPr>
                <w:rFonts w:hAnsi="標楷體" w:cs="新細明體"/>
                <w:kern w:val="0"/>
                <w:sz w:val="28"/>
                <w:szCs w:val="28"/>
              </w:rPr>
              <w:t>00</w:t>
            </w:r>
          </w:p>
        </w:tc>
        <w:tc>
          <w:tcPr>
            <w:tcW w:w="1984" w:type="dxa"/>
            <w:vMerge/>
          </w:tcPr>
          <w:p w:rsidR="00774CE7" w:rsidRPr="00F65EF1" w:rsidRDefault="00774CE7" w:rsidP="00A963E9">
            <w:pPr>
              <w:pStyle w:val="3"/>
              <w:numPr>
                <w:ilvl w:val="0"/>
                <w:numId w:val="0"/>
              </w:numPr>
              <w:rPr>
                <w:sz w:val="28"/>
                <w:szCs w:val="28"/>
              </w:rPr>
            </w:pPr>
          </w:p>
        </w:tc>
        <w:tc>
          <w:tcPr>
            <w:tcW w:w="1559" w:type="dxa"/>
            <w:vMerge/>
            <w:vAlign w:val="center"/>
          </w:tcPr>
          <w:p w:rsidR="00774CE7" w:rsidRPr="00F65EF1" w:rsidRDefault="00774CE7" w:rsidP="00A963E9">
            <w:pPr>
              <w:pStyle w:val="3"/>
              <w:numPr>
                <w:ilvl w:val="0"/>
                <w:numId w:val="0"/>
              </w:numPr>
              <w:rPr>
                <w:sz w:val="28"/>
                <w:szCs w:val="28"/>
              </w:rPr>
            </w:pPr>
          </w:p>
        </w:tc>
      </w:tr>
      <w:tr w:rsidR="00774CE7" w:rsidRPr="00F65EF1" w:rsidTr="00A963E9">
        <w:tc>
          <w:tcPr>
            <w:tcW w:w="902" w:type="dxa"/>
          </w:tcPr>
          <w:p w:rsidR="00774CE7" w:rsidRPr="00F65EF1" w:rsidRDefault="00774CE7" w:rsidP="00A963E9">
            <w:pPr>
              <w:pStyle w:val="3"/>
              <w:numPr>
                <w:ilvl w:val="0"/>
                <w:numId w:val="0"/>
              </w:numPr>
              <w:jc w:val="center"/>
              <w:rPr>
                <w:sz w:val="28"/>
                <w:szCs w:val="28"/>
              </w:rPr>
            </w:pPr>
            <w:r w:rsidRPr="00F65EF1">
              <w:rPr>
                <w:rFonts w:hint="eastAsia"/>
                <w:sz w:val="28"/>
                <w:szCs w:val="28"/>
              </w:rPr>
              <w:t>12</w:t>
            </w:r>
          </w:p>
        </w:tc>
        <w:tc>
          <w:tcPr>
            <w:tcW w:w="1560" w:type="dxa"/>
            <w:vMerge w:val="restart"/>
            <w:vAlign w:val="center"/>
          </w:tcPr>
          <w:p w:rsidR="00774CE7" w:rsidRPr="00F65EF1" w:rsidRDefault="00774CE7" w:rsidP="00A963E9">
            <w:pPr>
              <w:pStyle w:val="3"/>
              <w:numPr>
                <w:ilvl w:val="0"/>
                <w:numId w:val="0"/>
              </w:numPr>
              <w:rPr>
                <w:rFonts w:hAnsi="標楷體" w:cs="新細明體"/>
                <w:kern w:val="0"/>
                <w:sz w:val="28"/>
                <w:szCs w:val="28"/>
              </w:rPr>
            </w:pPr>
            <w:r w:rsidRPr="00F65EF1">
              <w:rPr>
                <w:rFonts w:hAnsi="標楷體" w:cs="新細明體" w:hint="eastAsia"/>
                <w:kern w:val="0"/>
                <w:sz w:val="28"/>
                <w:szCs w:val="28"/>
              </w:rPr>
              <w:t>111.05.30</w:t>
            </w:r>
          </w:p>
        </w:tc>
        <w:tc>
          <w:tcPr>
            <w:tcW w:w="1701" w:type="dxa"/>
          </w:tcPr>
          <w:p w:rsidR="00774CE7" w:rsidRPr="00F65EF1" w:rsidRDefault="00774CE7" w:rsidP="00A963E9">
            <w:pPr>
              <w:pStyle w:val="3"/>
              <w:numPr>
                <w:ilvl w:val="0"/>
                <w:numId w:val="0"/>
              </w:numPr>
              <w:jc w:val="right"/>
              <w:rPr>
                <w:sz w:val="28"/>
                <w:szCs w:val="28"/>
              </w:rPr>
            </w:pPr>
            <w:r w:rsidRPr="00F65EF1">
              <w:rPr>
                <w:rFonts w:hAnsi="標楷體" w:cs="新細明體" w:hint="eastAsia"/>
                <w:kern w:val="0"/>
                <w:sz w:val="28"/>
                <w:szCs w:val="28"/>
              </w:rPr>
              <w:t>219</w:t>
            </w:r>
            <w:r w:rsidRPr="00F65EF1">
              <w:rPr>
                <w:rFonts w:hAnsi="標楷體" w:cs="新細明體"/>
                <w:kern w:val="0"/>
                <w:sz w:val="28"/>
                <w:szCs w:val="28"/>
              </w:rPr>
              <w:t>,</w:t>
            </w:r>
            <w:r w:rsidRPr="00F65EF1">
              <w:rPr>
                <w:rFonts w:hAnsi="標楷體" w:cs="新細明體" w:hint="eastAsia"/>
                <w:kern w:val="0"/>
                <w:sz w:val="28"/>
                <w:szCs w:val="28"/>
              </w:rPr>
              <w:t>9</w:t>
            </w:r>
            <w:r w:rsidRPr="00F65EF1">
              <w:rPr>
                <w:rFonts w:hAnsi="標楷體" w:cs="新細明體"/>
                <w:kern w:val="0"/>
                <w:sz w:val="28"/>
                <w:szCs w:val="28"/>
              </w:rPr>
              <w:t>00</w:t>
            </w:r>
          </w:p>
        </w:tc>
        <w:tc>
          <w:tcPr>
            <w:tcW w:w="1984" w:type="dxa"/>
            <w:vMerge/>
          </w:tcPr>
          <w:p w:rsidR="00774CE7" w:rsidRPr="00F65EF1" w:rsidRDefault="00774CE7" w:rsidP="00A963E9">
            <w:pPr>
              <w:pStyle w:val="3"/>
              <w:numPr>
                <w:ilvl w:val="0"/>
                <w:numId w:val="0"/>
              </w:numPr>
              <w:rPr>
                <w:sz w:val="28"/>
                <w:szCs w:val="28"/>
              </w:rPr>
            </w:pPr>
          </w:p>
        </w:tc>
        <w:tc>
          <w:tcPr>
            <w:tcW w:w="1559" w:type="dxa"/>
            <w:vMerge w:val="restart"/>
            <w:vAlign w:val="center"/>
          </w:tcPr>
          <w:p w:rsidR="00774CE7" w:rsidRPr="00F65EF1" w:rsidRDefault="00774CE7" w:rsidP="00A963E9">
            <w:pPr>
              <w:pStyle w:val="3"/>
              <w:numPr>
                <w:ilvl w:val="0"/>
                <w:numId w:val="0"/>
              </w:numPr>
              <w:rPr>
                <w:sz w:val="28"/>
                <w:szCs w:val="28"/>
              </w:rPr>
            </w:pPr>
            <w:r w:rsidRPr="00F65EF1">
              <w:rPr>
                <w:rFonts w:hAnsi="標楷體" w:cs="新細明體" w:hint="eastAsia"/>
                <w:kern w:val="0"/>
                <w:sz w:val="28"/>
                <w:szCs w:val="28"/>
              </w:rPr>
              <w:t>111.05.30</w:t>
            </w:r>
          </w:p>
        </w:tc>
      </w:tr>
      <w:tr w:rsidR="00774CE7" w:rsidRPr="00F65EF1" w:rsidTr="00A963E9">
        <w:tc>
          <w:tcPr>
            <w:tcW w:w="902" w:type="dxa"/>
          </w:tcPr>
          <w:p w:rsidR="00774CE7" w:rsidRPr="00F65EF1" w:rsidRDefault="00774CE7" w:rsidP="00A963E9">
            <w:pPr>
              <w:pStyle w:val="3"/>
              <w:numPr>
                <w:ilvl w:val="0"/>
                <w:numId w:val="0"/>
              </w:numPr>
              <w:jc w:val="center"/>
              <w:rPr>
                <w:sz w:val="28"/>
                <w:szCs w:val="28"/>
              </w:rPr>
            </w:pPr>
            <w:r w:rsidRPr="00F65EF1">
              <w:rPr>
                <w:rFonts w:hint="eastAsia"/>
                <w:sz w:val="28"/>
                <w:szCs w:val="28"/>
              </w:rPr>
              <w:t>13</w:t>
            </w:r>
          </w:p>
        </w:tc>
        <w:tc>
          <w:tcPr>
            <w:tcW w:w="1560" w:type="dxa"/>
            <w:vMerge/>
            <w:vAlign w:val="center"/>
          </w:tcPr>
          <w:p w:rsidR="00774CE7" w:rsidRPr="00F65EF1" w:rsidRDefault="00774CE7" w:rsidP="00A963E9">
            <w:pPr>
              <w:pStyle w:val="3"/>
              <w:numPr>
                <w:ilvl w:val="0"/>
                <w:numId w:val="0"/>
              </w:numPr>
              <w:rPr>
                <w:rFonts w:hAnsi="標楷體" w:cs="新細明體"/>
                <w:kern w:val="0"/>
                <w:sz w:val="28"/>
                <w:szCs w:val="28"/>
              </w:rPr>
            </w:pPr>
          </w:p>
        </w:tc>
        <w:tc>
          <w:tcPr>
            <w:tcW w:w="1701" w:type="dxa"/>
          </w:tcPr>
          <w:p w:rsidR="00774CE7" w:rsidRPr="00F65EF1" w:rsidRDefault="00774CE7" w:rsidP="00A963E9">
            <w:pPr>
              <w:pStyle w:val="3"/>
              <w:numPr>
                <w:ilvl w:val="0"/>
                <w:numId w:val="0"/>
              </w:numPr>
              <w:jc w:val="right"/>
              <w:rPr>
                <w:sz w:val="28"/>
                <w:szCs w:val="28"/>
              </w:rPr>
            </w:pPr>
            <w:r w:rsidRPr="00F65EF1">
              <w:rPr>
                <w:rFonts w:hAnsi="標楷體" w:cs="新細明體" w:hint="eastAsia"/>
                <w:kern w:val="0"/>
                <w:sz w:val="28"/>
                <w:szCs w:val="28"/>
              </w:rPr>
              <w:t>298</w:t>
            </w:r>
            <w:r w:rsidRPr="00F65EF1">
              <w:rPr>
                <w:rFonts w:hAnsi="標楷體" w:cs="新細明體"/>
                <w:kern w:val="0"/>
                <w:sz w:val="28"/>
                <w:szCs w:val="28"/>
              </w:rPr>
              <w:t>,</w:t>
            </w:r>
            <w:r w:rsidRPr="00F65EF1">
              <w:rPr>
                <w:rFonts w:hAnsi="標楷體" w:cs="新細明體" w:hint="eastAsia"/>
                <w:kern w:val="0"/>
                <w:sz w:val="28"/>
                <w:szCs w:val="28"/>
              </w:rPr>
              <w:t>2</w:t>
            </w:r>
            <w:r w:rsidRPr="00F65EF1">
              <w:rPr>
                <w:rFonts w:hAnsi="標楷體" w:cs="新細明體"/>
                <w:kern w:val="0"/>
                <w:sz w:val="28"/>
                <w:szCs w:val="28"/>
              </w:rPr>
              <w:t>00</w:t>
            </w:r>
          </w:p>
        </w:tc>
        <w:tc>
          <w:tcPr>
            <w:tcW w:w="1984" w:type="dxa"/>
            <w:vMerge/>
          </w:tcPr>
          <w:p w:rsidR="00774CE7" w:rsidRPr="00F65EF1" w:rsidRDefault="00774CE7" w:rsidP="00A963E9">
            <w:pPr>
              <w:pStyle w:val="3"/>
              <w:numPr>
                <w:ilvl w:val="0"/>
                <w:numId w:val="0"/>
              </w:numPr>
              <w:rPr>
                <w:sz w:val="28"/>
                <w:szCs w:val="28"/>
              </w:rPr>
            </w:pPr>
          </w:p>
        </w:tc>
        <w:tc>
          <w:tcPr>
            <w:tcW w:w="1559" w:type="dxa"/>
            <w:vMerge/>
            <w:vAlign w:val="center"/>
          </w:tcPr>
          <w:p w:rsidR="00774CE7" w:rsidRPr="00F65EF1" w:rsidRDefault="00774CE7" w:rsidP="00A963E9">
            <w:pPr>
              <w:pStyle w:val="3"/>
              <w:numPr>
                <w:ilvl w:val="0"/>
                <w:numId w:val="0"/>
              </w:numPr>
              <w:rPr>
                <w:sz w:val="28"/>
                <w:szCs w:val="28"/>
              </w:rPr>
            </w:pPr>
          </w:p>
        </w:tc>
      </w:tr>
      <w:tr w:rsidR="00774CE7" w:rsidRPr="00F65EF1" w:rsidTr="00A963E9">
        <w:tc>
          <w:tcPr>
            <w:tcW w:w="902" w:type="dxa"/>
          </w:tcPr>
          <w:p w:rsidR="00774CE7" w:rsidRPr="00F65EF1" w:rsidRDefault="00774CE7" w:rsidP="00A963E9">
            <w:pPr>
              <w:pStyle w:val="3"/>
              <w:numPr>
                <w:ilvl w:val="0"/>
                <w:numId w:val="0"/>
              </w:numPr>
              <w:jc w:val="center"/>
              <w:rPr>
                <w:sz w:val="28"/>
                <w:szCs w:val="28"/>
              </w:rPr>
            </w:pPr>
            <w:r w:rsidRPr="00F65EF1">
              <w:rPr>
                <w:rFonts w:hint="eastAsia"/>
                <w:sz w:val="28"/>
                <w:szCs w:val="28"/>
              </w:rPr>
              <w:t>14</w:t>
            </w:r>
          </w:p>
        </w:tc>
        <w:tc>
          <w:tcPr>
            <w:tcW w:w="1560" w:type="dxa"/>
            <w:vMerge/>
            <w:vAlign w:val="center"/>
          </w:tcPr>
          <w:p w:rsidR="00774CE7" w:rsidRPr="00F65EF1" w:rsidRDefault="00774CE7" w:rsidP="00A963E9">
            <w:pPr>
              <w:pStyle w:val="3"/>
              <w:numPr>
                <w:ilvl w:val="0"/>
                <w:numId w:val="0"/>
              </w:numPr>
              <w:rPr>
                <w:rFonts w:hAnsi="標楷體" w:cs="新細明體"/>
                <w:kern w:val="0"/>
                <w:sz w:val="28"/>
                <w:szCs w:val="28"/>
              </w:rPr>
            </w:pPr>
          </w:p>
        </w:tc>
        <w:tc>
          <w:tcPr>
            <w:tcW w:w="1701" w:type="dxa"/>
          </w:tcPr>
          <w:p w:rsidR="00774CE7" w:rsidRPr="00F65EF1" w:rsidRDefault="00774CE7" w:rsidP="00A963E9">
            <w:pPr>
              <w:pStyle w:val="3"/>
              <w:numPr>
                <w:ilvl w:val="0"/>
                <w:numId w:val="0"/>
              </w:numPr>
              <w:jc w:val="right"/>
              <w:rPr>
                <w:sz w:val="28"/>
                <w:szCs w:val="28"/>
              </w:rPr>
            </w:pPr>
            <w:r w:rsidRPr="00F65EF1">
              <w:rPr>
                <w:rFonts w:hAnsi="標楷體" w:cs="新細明體" w:hint="eastAsia"/>
                <w:kern w:val="0"/>
                <w:sz w:val="28"/>
                <w:szCs w:val="28"/>
              </w:rPr>
              <w:t>90</w:t>
            </w:r>
            <w:r w:rsidRPr="00F65EF1">
              <w:rPr>
                <w:rFonts w:hAnsi="標楷體" w:cs="新細明體"/>
                <w:kern w:val="0"/>
                <w:sz w:val="28"/>
                <w:szCs w:val="28"/>
              </w:rPr>
              <w:t>,</w:t>
            </w:r>
            <w:r w:rsidRPr="00F65EF1">
              <w:rPr>
                <w:rFonts w:hAnsi="標楷體" w:cs="新細明體" w:hint="eastAsia"/>
                <w:kern w:val="0"/>
                <w:sz w:val="28"/>
                <w:szCs w:val="28"/>
              </w:rPr>
              <w:t>0</w:t>
            </w:r>
            <w:r w:rsidRPr="00F65EF1">
              <w:rPr>
                <w:rFonts w:hAnsi="標楷體" w:cs="新細明體"/>
                <w:kern w:val="0"/>
                <w:sz w:val="28"/>
                <w:szCs w:val="28"/>
              </w:rPr>
              <w:t>00</w:t>
            </w:r>
          </w:p>
        </w:tc>
        <w:tc>
          <w:tcPr>
            <w:tcW w:w="1984" w:type="dxa"/>
            <w:vMerge/>
          </w:tcPr>
          <w:p w:rsidR="00774CE7" w:rsidRPr="00F65EF1" w:rsidRDefault="00774CE7" w:rsidP="00A963E9">
            <w:pPr>
              <w:pStyle w:val="3"/>
              <w:numPr>
                <w:ilvl w:val="0"/>
                <w:numId w:val="0"/>
              </w:numPr>
              <w:rPr>
                <w:sz w:val="28"/>
                <w:szCs w:val="28"/>
              </w:rPr>
            </w:pPr>
          </w:p>
        </w:tc>
        <w:tc>
          <w:tcPr>
            <w:tcW w:w="1559" w:type="dxa"/>
            <w:vMerge/>
            <w:vAlign w:val="center"/>
          </w:tcPr>
          <w:p w:rsidR="00774CE7" w:rsidRPr="00F65EF1" w:rsidRDefault="00774CE7" w:rsidP="00A963E9">
            <w:pPr>
              <w:pStyle w:val="3"/>
              <w:numPr>
                <w:ilvl w:val="0"/>
                <w:numId w:val="0"/>
              </w:numPr>
              <w:rPr>
                <w:sz w:val="28"/>
                <w:szCs w:val="28"/>
              </w:rPr>
            </w:pPr>
          </w:p>
        </w:tc>
      </w:tr>
      <w:tr w:rsidR="00774CE7" w:rsidRPr="00F65EF1" w:rsidTr="00A963E9">
        <w:tc>
          <w:tcPr>
            <w:tcW w:w="902" w:type="dxa"/>
          </w:tcPr>
          <w:p w:rsidR="00774CE7" w:rsidRPr="00F65EF1" w:rsidRDefault="00774CE7" w:rsidP="00A963E9">
            <w:pPr>
              <w:pStyle w:val="3"/>
              <w:numPr>
                <w:ilvl w:val="0"/>
                <w:numId w:val="0"/>
              </w:numPr>
              <w:jc w:val="center"/>
              <w:rPr>
                <w:sz w:val="28"/>
                <w:szCs w:val="28"/>
              </w:rPr>
            </w:pPr>
            <w:r w:rsidRPr="00F65EF1">
              <w:rPr>
                <w:rFonts w:hint="eastAsia"/>
                <w:sz w:val="28"/>
                <w:szCs w:val="28"/>
              </w:rPr>
              <w:t>15</w:t>
            </w:r>
          </w:p>
        </w:tc>
        <w:tc>
          <w:tcPr>
            <w:tcW w:w="1560" w:type="dxa"/>
            <w:vAlign w:val="center"/>
          </w:tcPr>
          <w:p w:rsidR="00774CE7" w:rsidRPr="00F65EF1" w:rsidRDefault="00774CE7" w:rsidP="00A963E9">
            <w:pPr>
              <w:pStyle w:val="3"/>
              <w:numPr>
                <w:ilvl w:val="0"/>
                <w:numId w:val="0"/>
              </w:numPr>
              <w:rPr>
                <w:rFonts w:hAnsi="標楷體" w:cs="新細明體"/>
                <w:kern w:val="0"/>
                <w:sz w:val="28"/>
                <w:szCs w:val="28"/>
              </w:rPr>
            </w:pPr>
            <w:r w:rsidRPr="00F65EF1">
              <w:rPr>
                <w:rFonts w:hAnsi="標楷體" w:cs="新細明體" w:hint="eastAsia"/>
                <w:kern w:val="0"/>
                <w:sz w:val="28"/>
                <w:szCs w:val="28"/>
              </w:rPr>
              <w:t>111.05.31</w:t>
            </w:r>
          </w:p>
        </w:tc>
        <w:tc>
          <w:tcPr>
            <w:tcW w:w="1701" w:type="dxa"/>
          </w:tcPr>
          <w:p w:rsidR="00774CE7" w:rsidRPr="00F65EF1" w:rsidRDefault="00774CE7" w:rsidP="00A963E9">
            <w:pPr>
              <w:pStyle w:val="3"/>
              <w:numPr>
                <w:ilvl w:val="0"/>
                <w:numId w:val="0"/>
              </w:numPr>
              <w:jc w:val="right"/>
              <w:rPr>
                <w:sz w:val="28"/>
                <w:szCs w:val="28"/>
              </w:rPr>
            </w:pPr>
            <w:r w:rsidRPr="00F65EF1">
              <w:rPr>
                <w:rFonts w:hAnsi="標楷體" w:cs="新細明體" w:hint="eastAsia"/>
                <w:kern w:val="0"/>
                <w:sz w:val="28"/>
                <w:szCs w:val="28"/>
              </w:rPr>
              <w:t>57</w:t>
            </w:r>
            <w:r w:rsidRPr="00F65EF1">
              <w:rPr>
                <w:rFonts w:hAnsi="標楷體" w:cs="新細明體"/>
                <w:kern w:val="0"/>
                <w:sz w:val="28"/>
                <w:szCs w:val="28"/>
              </w:rPr>
              <w:t>,</w:t>
            </w:r>
            <w:r w:rsidRPr="00F65EF1">
              <w:rPr>
                <w:rFonts w:hAnsi="標楷體" w:cs="新細明體" w:hint="eastAsia"/>
                <w:kern w:val="0"/>
                <w:sz w:val="28"/>
                <w:szCs w:val="28"/>
              </w:rPr>
              <w:t>0</w:t>
            </w:r>
            <w:r w:rsidRPr="00F65EF1">
              <w:rPr>
                <w:rFonts w:hAnsi="標楷體" w:cs="新細明體"/>
                <w:kern w:val="0"/>
                <w:sz w:val="28"/>
                <w:szCs w:val="28"/>
              </w:rPr>
              <w:t>00</w:t>
            </w:r>
          </w:p>
        </w:tc>
        <w:tc>
          <w:tcPr>
            <w:tcW w:w="1984" w:type="dxa"/>
            <w:vMerge/>
          </w:tcPr>
          <w:p w:rsidR="00774CE7" w:rsidRPr="00F65EF1" w:rsidRDefault="00774CE7" w:rsidP="00A963E9">
            <w:pPr>
              <w:pStyle w:val="3"/>
              <w:numPr>
                <w:ilvl w:val="0"/>
                <w:numId w:val="0"/>
              </w:numPr>
              <w:rPr>
                <w:sz w:val="28"/>
                <w:szCs w:val="28"/>
              </w:rPr>
            </w:pPr>
          </w:p>
        </w:tc>
        <w:tc>
          <w:tcPr>
            <w:tcW w:w="1559" w:type="dxa"/>
            <w:vAlign w:val="center"/>
          </w:tcPr>
          <w:p w:rsidR="00774CE7" w:rsidRPr="00F65EF1" w:rsidRDefault="00774CE7" w:rsidP="00A963E9">
            <w:pPr>
              <w:pStyle w:val="3"/>
              <w:numPr>
                <w:ilvl w:val="0"/>
                <w:numId w:val="0"/>
              </w:numPr>
              <w:rPr>
                <w:sz w:val="28"/>
                <w:szCs w:val="28"/>
              </w:rPr>
            </w:pPr>
            <w:r w:rsidRPr="00F65EF1">
              <w:rPr>
                <w:rFonts w:hAnsi="標楷體" w:cs="新細明體" w:hint="eastAsia"/>
                <w:kern w:val="0"/>
                <w:sz w:val="28"/>
                <w:szCs w:val="28"/>
              </w:rPr>
              <w:t>111.05.31</w:t>
            </w:r>
          </w:p>
        </w:tc>
      </w:tr>
      <w:tr w:rsidR="00774CE7" w:rsidRPr="00F65EF1" w:rsidTr="00A963E9">
        <w:tc>
          <w:tcPr>
            <w:tcW w:w="902" w:type="dxa"/>
          </w:tcPr>
          <w:p w:rsidR="00774CE7" w:rsidRPr="00F65EF1" w:rsidRDefault="00774CE7" w:rsidP="00A963E9">
            <w:pPr>
              <w:pStyle w:val="3"/>
              <w:numPr>
                <w:ilvl w:val="0"/>
                <w:numId w:val="0"/>
              </w:numPr>
              <w:jc w:val="center"/>
              <w:rPr>
                <w:sz w:val="28"/>
                <w:szCs w:val="28"/>
              </w:rPr>
            </w:pPr>
            <w:r w:rsidRPr="00F65EF1">
              <w:rPr>
                <w:rFonts w:hint="eastAsia"/>
                <w:sz w:val="28"/>
                <w:szCs w:val="28"/>
              </w:rPr>
              <w:t>16</w:t>
            </w:r>
          </w:p>
        </w:tc>
        <w:tc>
          <w:tcPr>
            <w:tcW w:w="1560" w:type="dxa"/>
            <w:vAlign w:val="center"/>
          </w:tcPr>
          <w:p w:rsidR="00774CE7" w:rsidRPr="00F65EF1" w:rsidRDefault="00774CE7" w:rsidP="00A963E9">
            <w:pPr>
              <w:pStyle w:val="3"/>
              <w:numPr>
                <w:ilvl w:val="0"/>
                <w:numId w:val="0"/>
              </w:numPr>
              <w:rPr>
                <w:rFonts w:hAnsi="標楷體" w:cs="新細明體"/>
                <w:kern w:val="0"/>
                <w:sz w:val="28"/>
                <w:szCs w:val="28"/>
              </w:rPr>
            </w:pPr>
            <w:r w:rsidRPr="00F65EF1">
              <w:rPr>
                <w:rFonts w:hAnsi="標楷體" w:cs="新細明體" w:hint="eastAsia"/>
                <w:kern w:val="0"/>
                <w:sz w:val="28"/>
                <w:szCs w:val="28"/>
              </w:rPr>
              <w:t>111.06.01</w:t>
            </w:r>
          </w:p>
        </w:tc>
        <w:tc>
          <w:tcPr>
            <w:tcW w:w="1701" w:type="dxa"/>
          </w:tcPr>
          <w:p w:rsidR="00774CE7" w:rsidRPr="00F65EF1" w:rsidRDefault="00774CE7" w:rsidP="00A963E9">
            <w:pPr>
              <w:pStyle w:val="3"/>
              <w:numPr>
                <w:ilvl w:val="0"/>
                <w:numId w:val="0"/>
              </w:numPr>
              <w:jc w:val="right"/>
              <w:rPr>
                <w:sz w:val="28"/>
                <w:szCs w:val="28"/>
              </w:rPr>
            </w:pPr>
            <w:r w:rsidRPr="00F65EF1">
              <w:rPr>
                <w:rFonts w:hAnsi="標楷體" w:cs="新細明體" w:hint="eastAsia"/>
                <w:kern w:val="0"/>
                <w:sz w:val="28"/>
                <w:szCs w:val="28"/>
              </w:rPr>
              <w:t>17</w:t>
            </w:r>
            <w:r w:rsidRPr="00F65EF1">
              <w:rPr>
                <w:rFonts w:hAnsi="標楷體" w:cs="新細明體"/>
                <w:kern w:val="0"/>
                <w:sz w:val="28"/>
                <w:szCs w:val="28"/>
              </w:rPr>
              <w:t>,</w:t>
            </w:r>
            <w:r w:rsidRPr="00F65EF1">
              <w:rPr>
                <w:rFonts w:hAnsi="標楷體" w:cs="新細明體" w:hint="eastAsia"/>
                <w:kern w:val="0"/>
                <w:sz w:val="28"/>
                <w:szCs w:val="28"/>
              </w:rPr>
              <w:t>4</w:t>
            </w:r>
            <w:r w:rsidRPr="00F65EF1">
              <w:rPr>
                <w:rFonts w:hAnsi="標楷體" w:cs="新細明體"/>
                <w:kern w:val="0"/>
                <w:sz w:val="28"/>
                <w:szCs w:val="28"/>
              </w:rPr>
              <w:t>00</w:t>
            </w:r>
          </w:p>
        </w:tc>
        <w:tc>
          <w:tcPr>
            <w:tcW w:w="1984" w:type="dxa"/>
            <w:vMerge/>
          </w:tcPr>
          <w:p w:rsidR="00774CE7" w:rsidRPr="00F65EF1" w:rsidRDefault="00774CE7" w:rsidP="00A963E9">
            <w:pPr>
              <w:pStyle w:val="3"/>
              <w:numPr>
                <w:ilvl w:val="0"/>
                <w:numId w:val="0"/>
              </w:numPr>
              <w:rPr>
                <w:sz w:val="28"/>
                <w:szCs w:val="28"/>
              </w:rPr>
            </w:pPr>
          </w:p>
        </w:tc>
        <w:tc>
          <w:tcPr>
            <w:tcW w:w="1559" w:type="dxa"/>
            <w:vAlign w:val="center"/>
          </w:tcPr>
          <w:p w:rsidR="00774CE7" w:rsidRPr="00F65EF1" w:rsidRDefault="00774CE7" w:rsidP="00A963E9">
            <w:pPr>
              <w:pStyle w:val="3"/>
              <w:numPr>
                <w:ilvl w:val="0"/>
                <w:numId w:val="0"/>
              </w:numPr>
              <w:rPr>
                <w:sz w:val="28"/>
                <w:szCs w:val="28"/>
              </w:rPr>
            </w:pPr>
            <w:r w:rsidRPr="00F65EF1">
              <w:rPr>
                <w:rFonts w:hAnsi="標楷體" w:cs="新細明體" w:hint="eastAsia"/>
                <w:kern w:val="0"/>
                <w:sz w:val="28"/>
                <w:szCs w:val="28"/>
              </w:rPr>
              <w:t>111.06.01</w:t>
            </w:r>
          </w:p>
        </w:tc>
      </w:tr>
      <w:tr w:rsidR="00774CE7" w:rsidRPr="00F65EF1" w:rsidTr="00A963E9">
        <w:tc>
          <w:tcPr>
            <w:tcW w:w="902" w:type="dxa"/>
          </w:tcPr>
          <w:p w:rsidR="00774CE7" w:rsidRPr="00F65EF1" w:rsidRDefault="00774CE7" w:rsidP="00A963E9">
            <w:pPr>
              <w:pStyle w:val="3"/>
              <w:numPr>
                <w:ilvl w:val="0"/>
                <w:numId w:val="0"/>
              </w:numPr>
              <w:jc w:val="center"/>
              <w:rPr>
                <w:sz w:val="28"/>
                <w:szCs w:val="28"/>
              </w:rPr>
            </w:pPr>
            <w:r w:rsidRPr="00F65EF1">
              <w:rPr>
                <w:rFonts w:hint="eastAsia"/>
                <w:sz w:val="28"/>
                <w:szCs w:val="28"/>
              </w:rPr>
              <w:t>17</w:t>
            </w:r>
          </w:p>
        </w:tc>
        <w:tc>
          <w:tcPr>
            <w:tcW w:w="1560" w:type="dxa"/>
            <w:vMerge w:val="restart"/>
            <w:vAlign w:val="center"/>
          </w:tcPr>
          <w:p w:rsidR="00774CE7" w:rsidRPr="00F65EF1" w:rsidRDefault="00774CE7" w:rsidP="00A963E9">
            <w:pPr>
              <w:pStyle w:val="3"/>
              <w:numPr>
                <w:ilvl w:val="0"/>
                <w:numId w:val="0"/>
              </w:numPr>
              <w:rPr>
                <w:rFonts w:hAnsi="標楷體" w:cs="新細明體"/>
                <w:kern w:val="0"/>
                <w:sz w:val="28"/>
                <w:szCs w:val="28"/>
              </w:rPr>
            </w:pPr>
            <w:r w:rsidRPr="00F65EF1">
              <w:rPr>
                <w:rFonts w:hAnsi="標楷體" w:cs="新細明體" w:hint="eastAsia"/>
                <w:kern w:val="0"/>
                <w:sz w:val="28"/>
                <w:szCs w:val="28"/>
              </w:rPr>
              <w:t>111.06.02</w:t>
            </w:r>
          </w:p>
        </w:tc>
        <w:tc>
          <w:tcPr>
            <w:tcW w:w="1701" w:type="dxa"/>
          </w:tcPr>
          <w:p w:rsidR="00774CE7" w:rsidRPr="00F65EF1" w:rsidRDefault="00774CE7" w:rsidP="00A963E9">
            <w:pPr>
              <w:pStyle w:val="3"/>
              <w:numPr>
                <w:ilvl w:val="0"/>
                <w:numId w:val="0"/>
              </w:numPr>
              <w:jc w:val="right"/>
              <w:rPr>
                <w:sz w:val="28"/>
                <w:szCs w:val="28"/>
              </w:rPr>
            </w:pPr>
            <w:r w:rsidRPr="00F65EF1">
              <w:rPr>
                <w:rFonts w:hAnsi="標楷體" w:cs="新細明體" w:hint="eastAsia"/>
                <w:kern w:val="0"/>
                <w:sz w:val="28"/>
                <w:szCs w:val="28"/>
              </w:rPr>
              <w:t>93</w:t>
            </w:r>
            <w:r w:rsidRPr="00F65EF1">
              <w:rPr>
                <w:rFonts w:hAnsi="標楷體" w:cs="新細明體"/>
                <w:kern w:val="0"/>
                <w:sz w:val="28"/>
                <w:szCs w:val="28"/>
              </w:rPr>
              <w:t>,</w:t>
            </w:r>
            <w:r w:rsidRPr="00F65EF1">
              <w:rPr>
                <w:rFonts w:hAnsi="標楷體" w:cs="新細明體" w:hint="eastAsia"/>
                <w:kern w:val="0"/>
                <w:sz w:val="28"/>
                <w:szCs w:val="28"/>
              </w:rPr>
              <w:t>6</w:t>
            </w:r>
            <w:r w:rsidRPr="00F65EF1">
              <w:rPr>
                <w:rFonts w:hAnsi="標楷體" w:cs="新細明體"/>
                <w:kern w:val="0"/>
                <w:sz w:val="28"/>
                <w:szCs w:val="28"/>
              </w:rPr>
              <w:t>00</w:t>
            </w:r>
          </w:p>
        </w:tc>
        <w:tc>
          <w:tcPr>
            <w:tcW w:w="1984" w:type="dxa"/>
            <w:vMerge/>
          </w:tcPr>
          <w:p w:rsidR="00774CE7" w:rsidRPr="00F65EF1" w:rsidRDefault="00774CE7" w:rsidP="00A963E9">
            <w:pPr>
              <w:pStyle w:val="3"/>
              <w:numPr>
                <w:ilvl w:val="0"/>
                <w:numId w:val="0"/>
              </w:numPr>
              <w:rPr>
                <w:sz w:val="28"/>
                <w:szCs w:val="28"/>
              </w:rPr>
            </w:pPr>
          </w:p>
        </w:tc>
        <w:tc>
          <w:tcPr>
            <w:tcW w:w="1559" w:type="dxa"/>
            <w:vMerge w:val="restart"/>
            <w:vAlign w:val="center"/>
          </w:tcPr>
          <w:p w:rsidR="00774CE7" w:rsidRPr="00F65EF1" w:rsidRDefault="00774CE7" w:rsidP="00A963E9">
            <w:pPr>
              <w:pStyle w:val="3"/>
              <w:numPr>
                <w:ilvl w:val="0"/>
                <w:numId w:val="0"/>
              </w:numPr>
              <w:rPr>
                <w:sz w:val="28"/>
                <w:szCs w:val="28"/>
              </w:rPr>
            </w:pPr>
            <w:r w:rsidRPr="00F65EF1">
              <w:rPr>
                <w:rFonts w:hAnsi="標楷體" w:cs="新細明體" w:hint="eastAsia"/>
                <w:kern w:val="0"/>
                <w:sz w:val="28"/>
                <w:szCs w:val="28"/>
              </w:rPr>
              <w:t>111.06.02</w:t>
            </w:r>
          </w:p>
        </w:tc>
      </w:tr>
      <w:tr w:rsidR="00774CE7" w:rsidRPr="00F65EF1" w:rsidTr="00A963E9">
        <w:tc>
          <w:tcPr>
            <w:tcW w:w="902" w:type="dxa"/>
          </w:tcPr>
          <w:p w:rsidR="00774CE7" w:rsidRPr="00F65EF1" w:rsidRDefault="00774CE7" w:rsidP="00A963E9">
            <w:pPr>
              <w:pStyle w:val="3"/>
              <w:numPr>
                <w:ilvl w:val="0"/>
                <w:numId w:val="0"/>
              </w:numPr>
              <w:jc w:val="center"/>
              <w:rPr>
                <w:sz w:val="28"/>
                <w:szCs w:val="28"/>
              </w:rPr>
            </w:pPr>
            <w:r w:rsidRPr="00F65EF1">
              <w:rPr>
                <w:rFonts w:hint="eastAsia"/>
                <w:sz w:val="28"/>
                <w:szCs w:val="28"/>
              </w:rPr>
              <w:t>18</w:t>
            </w:r>
          </w:p>
        </w:tc>
        <w:tc>
          <w:tcPr>
            <w:tcW w:w="1560" w:type="dxa"/>
            <w:vMerge/>
            <w:vAlign w:val="center"/>
          </w:tcPr>
          <w:p w:rsidR="00774CE7" w:rsidRPr="00F65EF1" w:rsidRDefault="00774CE7" w:rsidP="00A963E9">
            <w:pPr>
              <w:pStyle w:val="3"/>
              <w:numPr>
                <w:ilvl w:val="0"/>
                <w:numId w:val="0"/>
              </w:numPr>
              <w:rPr>
                <w:rFonts w:hAnsi="標楷體" w:cs="新細明體"/>
                <w:kern w:val="0"/>
                <w:sz w:val="28"/>
                <w:szCs w:val="28"/>
              </w:rPr>
            </w:pPr>
          </w:p>
        </w:tc>
        <w:tc>
          <w:tcPr>
            <w:tcW w:w="1701" w:type="dxa"/>
          </w:tcPr>
          <w:p w:rsidR="00774CE7" w:rsidRPr="00F65EF1" w:rsidRDefault="00774CE7" w:rsidP="00A963E9">
            <w:pPr>
              <w:pStyle w:val="3"/>
              <w:numPr>
                <w:ilvl w:val="0"/>
                <w:numId w:val="0"/>
              </w:numPr>
              <w:jc w:val="right"/>
              <w:rPr>
                <w:sz w:val="28"/>
                <w:szCs w:val="28"/>
              </w:rPr>
            </w:pPr>
            <w:r w:rsidRPr="00F65EF1">
              <w:rPr>
                <w:rFonts w:hAnsi="標楷體" w:cs="新細明體" w:hint="eastAsia"/>
                <w:kern w:val="0"/>
                <w:sz w:val="28"/>
                <w:szCs w:val="28"/>
              </w:rPr>
              <w:t>115</w:t>
            </w:r>
            <w:r w:rsidRPr="00F65EF1">
              <w:rPr>
                <w:rFonts w:hAnsi="標楷體" w:cs="新細明體"/>
                <w:kern w:val="0"/>
                <w:sz w:val="28"/>
                <w:szCs w:val="28"/>
              </w:rPr>
              <w:t>,</w:t>
            </w:r>
            <w:r w:rsidRPr="00F65EF1">
              <w:rPr>
                <w:rFonts w:hAnsi="標楷體" w:cs="新細明體" w:hint="eastAsia"/>
                <w:kern w:val="0"/>
                <w:sz w:val="28"/>
                <w:szCs w:val="28"/>
              </w:rPr>
              <w:t>8</w:t>
            </w:r>
            <w:r w:rsidRPr="00F65EF1">
              <w:rPr>
                <w:rFonts w:hAnsi="標楷體" w:cs="新細明體"/>
                <w:kern w:val="0"/>
                <w:sz w:val="28"/>
                <w:szCs w:val="28"/>
              </w:rPr>
              <w:t>00</w:t>
            </w:r>
          </w:p>
        </w:tc>
        <w:tc>
          <w:tcPr>
            <w:tcW w:w="1984" w:type="dxa"/>
            <w:vMerge/>
          </w:tcPr>
          <w:p w:rsidR="00774CE7" w:rsidRPr="00F65EF1" w:rsidRDefault="00774CE7" w:rsidP="00A963E9">
            <w:pPr>
              <w:pStyle w:val="3"/>
              <w:numPr>
                <w:ilvl w:val="0"/>
                <w:numId w:val="0"/>
              </w:numPr>
              <w:rPr>
                <w:sz w:val="28"/>
                <w:szCs w:val="28"/>
              </w:rPr>
            </w:pPr>
          </w:p>
        </w:tc>
        <w:tc>
          <w:tcPr>
            <w:tcW w:w="1559" w:type="dxa"/>
            <w:vMerge/>
            <w:vAlign w:val="center"/>
          </w:tcPr>
          <w:p w:rsidR="00774CE7" w:rsidRPr="00F65EF1" w:rsidRDefault="00774CE7" w:rsidP="00A963E9">
            <w:pPr>
              <w:pStyle w:val="3"/>
              <w:numPr>
                <w:ilvl w:val="0"/>
                <w:numId w:val="0"/>
              </w:numPr>
              <w:rPr>
                <w:sz w:val="28"/>
                <w:szCs w:val="28"/>
              </w:rPr>
            </w:pPr>
          </w:p>
        </w:tc>
      </w:tr>
      <w:tr w:rsidR="00774CE7" w:rsidRPr="00F65EF1" w:rsidTr="00A963E9">
        <w:tc>
          <w:tcPr>
            <w:tcW w:w="902" w:type="dxa"/>
          </w:tcPr>
          <w:p w:rsidR="00774CE7" w:rsidRPr="00F65EF1" w:rsidRDefault="00774CE7" w:rsidP="00A963E9">
            <w:pPr>
              <w:pStyle w:val="3"/>
              <w:numPr>
                <w:ilvl w:val="0"/>
                <w:numId w:val="0"/>
              </w:numPr>
              <w:jc w:val="center"/>
              <w:rPr>
                <w:sz w:val="28"/>
                <w:szCs w:val="28"/>
              </w:rPr>
            </w:pPr>
            <w:r w:rsidRPr="00F65EF1">
              <w:rPr>
                <w:rFonts w:hint="eastAsia"/>
                <w:sz w:val="28"/>
                <w:szCs w:val="28"/>
              </w:rPr>
              <w:t>19</w:t>
            </w:r>
          </w:p>
        </w:tc>
        <w:tc>
          <w:tcPr>
            <w:tcW w:w="1560" w:type="dxa"/>
            <w:vMerge/>
            <w:vAlign w:val="center"/>
          </w:tcPr>
          <w:p w:rsidR="00774CE7" w:rsidRPr="00F65EF1" w:rsidRDefault="00774CE7" w:rsidP="00A963E9">
            <w:pPr>
              <w:pStyle w:val="3"/>
              <w:numPr>
                <w:ilvl w:val="0"/>
                <w:numId w:val="0"/>
              </w:numPr>
              <w:rPr>
                <w:rFonts w:hAnsi="標楷體" w:cs="新細明體"/>
                <w:kern w:val="0"/>
                <w:sz w:val="28"/>
                <w:szCs w:val="28"/>
              </w:rPr>
            </w:pPr>
          </w:p>
        </w:tc>
        <w:tc>
          <w:tcPr>
            <w:tcW w:w="1701" w:type="dxa"/>
          </w:tcPr>
          <w:p w:rsidR="00774CE7" w:rsidRPr="00F65EF1" w:rsidRDefault="00774CE7" w:rsidP="00A963E9">
            <w:pPr>
              <w:pStyle w:val="3"/>
              <w:numPr>
                <w:ilvl w:val="0"/>
                <w:numId w:val="0"/>
              </w:numPr>
              <w:jc w:val="right"/>
              <w:rPr>
                <w:sz w:val="28"/>
                <w:szCs w:val="28"/>
              </w:rPr>
            </w:pPr>
            <w:r w:rsidRPr="00F65EF1">
              <w:rPr>
                <w:rFonts w:hAnsi="標楷體" w:cs="新細明體" w:hint="eastAsia"/>
                <w:kern w:val="0"/>
                <w:sz w:val="28"/>
                <w:szCs w:val="28"/>
              </w:rPr>
              <w:t>67</w:t>
            </w:r>
            <w:r w:rsidRPr="00F65EF1">
              <w:rPr>
                <w:rFonts w:hAnsi="標楷體" w:cs="新細明體"/>
                <w:kern w:val="0"/>
                <w:sz w:val="28"/>
                <w:szCs w:val="28"/>
              </w:rPr>
              <w:t>,</w:t>
            </w:r>
            <w:r w:rsidRPr="00F65EF1">
              <w:rPr>
                <w:rFonts w:hAnsi="標楷體" w:cs="新細明體" w:hint="eastAsia"/>
                <w:kern w:val="0"/>
                <w:sz w:val="28"/>
                <w:szCs w:val="28"/>
              </w:rPr>
              <w:t>8</w:t>
            </w:r>
            <w:r w:rsidRPr="00F65EF1">
              <w:rPr>
                <w:rFonts w:hAnsi="標楷體" w:cs="新細明體"/>
                <w:kern w:val="0"/>
                <w:sz w:val="28"/>
                <w:szCs w:val="28"/>
              </w:rPr>
              <w:t>00</w:t>
            </w:r>
          </w:p>
        </w:tc>
        <w:tc>
          <w:tcPr>
            <w:tcW w:w="1984" w:type="dxa"/>
            <w:vMerge/>
          </w:tcPr>
          <w:p w:rsidR="00774CE7" w:rsidRPr="00F65EF1" w:rsidRDefault="00774CE7" w:rsidP="00A963E9">
            <w:pPr>
              <w:pStyle w:val="3"/>
              <w:numPr>
                <w:ilvl w:val="0"/>
                <w:numId w:val="0"/>
              </w:numPr>
              <w:rPr>
                <w:sz w:val="28"/>
                <w:szCs w:val="28"/>
              </w:rPr>
            </w:pPr>
          </w:p>
        </w:tc>
        <w:tc>
          <w:tcPr>
            <w:tcW w:w="1559" w:type="dxa"/>
            <w:vMerge/>
            <w:vAlign w:val="center"/>
          </w:tcPr>
          <w:p w:rsidR="00774CE7" w:rsidRPr="00F65EF1" w:rsidRDefault="00774CE7" w:rsidP="00A963E9">
            <w:pPr>
              <w:pStyle w:val="3"/>
              <w:numPr>
                <w:ilvl w:val="0"/>
                <w:numId w:val="0"/>
              </w:numPr>
              <w:rPr>
                <w:sz w:val="28"/>
                <w:szCs w:val="28"/>
              </w:rPr>
            </w:pPr>
          </w:p>
        </w:tc>
      </w:tr>
      <w:tr w:rsidR="00774CE7" w:rsidRPr="00F65EF1" w:rsidTr="00A963E9">
        <w:tc>
          <w:tcPr>
            <w:tcW w:w="902" w:type="dxa"/>
          </w:tcPr>
          <w:p w:rsidR="00774CE7" w:rsidRPr="00F65EF1" w:rsidRDefault="00774CE7" w:rsidP="00A963E9">
            <w:pPr>
              <w:pStyle w:val="3"/>
              <w:numPr>
                <w:ilvl w:val="0"/>
                <w:numId w:val="0"/>
              </w:numPr>
              <w:jc w:val="center"/>
              <w:rPr>
                <w:sz w:val="28"/>
                <w:szCs w:val="28"/>
              </w:rPr>
            </w:pPr>
            <w:r w:rsidRPr="00F65EF1">
              <w:rPr>
                <w:rFonts w:hint="eastAsia"/>
                <w:sz w:val="28"/>
                <w:szCs w:val="28"/>
              </w:rPr>
              <w:t>20</w:t>
            </w:r>
          </w:p>
        </w:tc>
        <w:tc>
          <w:tcPr>
            <w:tcW w:w="1560" w:type="dxa"/>
            <w:vMerge/>
            <w:vAlign w:val="center"/>
          </w:tcPr>
          <w:p w:rsidR="00774CE7" w:rsidRPr="00F65EF1" w:rsidRDefault="00774CE7" w:rsidP="00A963E9">
            <w:pPr>
              <w:pStyle w:val="3"/>
              <w:numPr>
                <w:ilvl w:val="0"/>
                <w:numId w:val="0"/>
              </w:numPr>
              <w:rPr>
                <w:rFonts w:hAnsi="標楷體" w:cs="新細明體"/>
                <w:kern w:val="0"/>
                <w:sz w:val="28"/>
                <w:szCs w:val="28"/>
              </w:rPr>
            </w:pPr>
          </w:p>
        </w:tc>
        <w:tc>
          <w:tcPr>
            <w:tcW w:w="1701" w:type="dxa"/>
          </w:tcPr>
          <w:p w:rsidR="00774CE7" w:rsidRPr="00F65EF1" w:rsidRDefault="00774CE7" w:rsidP="00A963E9">
            <w:pPr>
              <w:pStyle w:val="3"/>
              <w:numPr>
                <w:ilvl w:val="0"/>
                <w:numId w:val="0"/>
              </w:numPr>
              <w:jc w:val="right"/>
              <w:rPr>
                <w:sz w:val="28"/>
                <w:szCs w:val="28"/>
              </w:rPr>
            </w:pPr>
            <w:r w:rsidRPr="00F65EF1">
              <w:rPr>
                <w:rFonts w:hAnsi="標楷體" w:cs="新細明體" w:hint="eastAsia"/>
                <w:kern w:val="0"/>
                <w:sz w:val="28"/>
                <w:szCs w:val="28"/>
              </w:rPr>
              <w:t>21</w:t>
            </w:r>
            <w:r w:rsidRPr="00F65EF1">
              <w:rPr>
                <w:rFonts w:hAnsi="標楷體" w:cs="新細明體"/>
                <w:kern w:val="0"/>
                <w:sz w:val="28"/>
                <w:szCs w:val="28"/>
              </w:rPr>
              <w:t>,</w:t>
            </w:r>
            <w:r w:rsidRPr="00F65EF1">
              <w:rPr>
                <w:rFonts w:hAnsi="標楷體" w:cs="新細明體" w:hint="eastAsia"/>
                <w:kern w:val="0"/>
                <w:sz w:val="28"/>
                <w:szCs w:val="28"/>
              </w:rPr>
              <w:t>6</w:t>
            </w:r>
            <w:r w:rsidRPr="00F65EF1">
              <w:rPr>
                <w:rFonts w:hAnsi="標楷體" w:cs="新細明體"/>
                <w:kern w:val="0"/>
                <w:sz w:val="28"/>
                <w:szCs w:val="28"/>
              </w:rPr>
              <w:t>00</w:t>
            </w:r>
          </w:p>
        </w:tc>
        <w:tc>
          <w:tcPr>
            <w:tcW w:w="1984" w:type="dxa"/>
            <w:vMerge/>
          </w:tcPr>
          <w:p w:rsidR="00774CE7" w:rsidRPr="00F65EF1" w:rsidRDefault="00774CE7" w:rsidP="00A963E9">
            <w:pPr>
              <w:pStyle w:val="3"/>
              <w:numPr>
                <w:ilvl w:val="0"/>
                <w:numId w:val="0"/>
              </w:numPr>
              <w:rPr>
                <w:sz w:val="28"/>
                <w:szCs w:val="28"/>
              </w:rPr>
            </w:pPr>
          </w:p>
        </w:tc>
        <w:tc>
          <w:tcPr>
            <w:tcW w:w="1559" w:type="dxa"/>
            <w:vMerge/>
            <w:vAlign w:val="center"/>
          </w:tcPr>
          <w:p w:rsidR="00774CE7" w:rsidRPr="00F65EF1" w:rsidRDefault="00774CE7" w:rsidP="00A963E9">
            <w:pPr>
              <w:pStyle w:val="3"/>
              <w:numPr>
                <w:ilvl w:val="0"/>
                <w:numId w:val="0"/>
              </w:numPr>
              <w:rPr>
                <w:sz w:val="28"/>
                <w:szCs w:val="28"/>
              </w:rPr>
            </w:pPr>
          </w:p>
        </w:tc>
      </w:tr>
      <w:tr w:rsidR="00774CE7" w:rsidRPr="00F65EF1" w:rsidTr="00A963E9">
        <w:tc>
          <w:tcPr>
            <w:tcW w:w="902" w:type="dxa"/>
          </w:tcPr>
          <w:p w:rsidR="00774CE7" w:rsidRPr="00F65EF1" w:rsidRDefault="00774CE7" w:rsidP="00A963E9">
            <w:pPr>
              <w:pStyle w:val="3"/>
              <w:numPr>
                <w:ilvl w:val="0"/>
                <w:numId w:val="0"/>
              </w:numPr>
              <w:jc w:val="center"/>
              <w:rPr>
                <w:sz w:val="28"/>
                <w:szCs w:val="28"/>
              </w:rPr>
            </w:pPr>
            <w:r w:rsidRPr="00F65EF1">
              <w:rPr>
                <w:rFonts w:hint="eastAsia"/>
                <w:sz w:val="28"/>
                <w:szCs w:val="28"/>
              </w:rPr>
              <w:t>21</w:t>
            </w:r>
          </w:p>
        </w:tc>
        <w:tc>
          <w:tcPr>
            <w:tcW w:w="1560" w:type="dxa"/>
            <w:vMerge w:val="restart"/>
            <w:vAlign w:val="center"/>
          </w:tcPr>
          <w:p w:rsidR="00774CE7" w:rsidRPr="00F65EF1" w:rsidRDefault="00774CE7" w:rsidP="00A963E9">
            <w:pPr>
              <w:pStyle w:val="3"/>
              <w:numPr>
                <w:ilvl w:val="0"/>
                <w:numId w:val="0"/>
              </w:numPr>
              <w:rPr>
                <w:rFonts w:hAnsi="標楷體" w:cs="新細明體"/>
                <w:kern w:val="0"/>
                <w:sz w:val="28"/>
                <w:szCs w:val="28"/>
              </w:rPr>
            </w:pPr>
            <w:r w:rsidRPr="00F65EF1">
              <w:rPr>
                <w:rFonts w:hAnsi="標楷體" w:cs="新細明體" w:hint="eastAsia"/>
                <w:kern w:val="0"/>
                <w:sz w:val="28"/>
                <w:szCs w:val="28"/>
              </w:rPr>
              <w:t>111.06.06</w:t>
            </w:r>
          </w:p>
        </w:tc>
        <w:tc>
          <w:tcPr>
            <w:tcW w:w="1701" w:type="dxa"/>
          </w:tcPr>
          <w:p w:rsidR="00774CE7" w:rsidRPr="00F65EF1" w:rsidRDefault="00774CE7" w:rsidP="00A963E9">
            <w:pPr>
              <w:pStyle w:val="3"/>
              <w:numPr>
                <w:ilvl w:val="0"/>
                <w:numId w:val="0"/>
              </w:numPr>
              <w:jc w:val="right"/>
              <w:rPr>
                <w:sz w:val="28"/>
                <w:szCs w:val="28"/>
              </w:rPr>
            </w:pPr>
            <w:r w:rsidRPr="00F65EF1">
              <w:rPr>
                <w:rFonts w:hAnsi="標楷體" w:cs="新細明體" w:hint="eastAsia"/>
                <w:kern w:val="0"/>
                <w:sz w:val="28"/>
                <w:szCs w:val="28"/>
              </w:rPr>
              <w:t>143</w:t>
            </w:r>
            <w:r w:rsidRPr="00F65EF1">
              <w:rPr>
                <w:rFonts w:hAnsi="標楷體" w:cs="新細明體"/>
                <w:kern w:val="0"/>
                <w:sz w:val="28"/>
                <w:szCs w:val="28"/>
              </w:rPr>
              <w:t>,</w:t>
            </w:r>
            <w:r w:rsidRPr="00F65EF1">
              <w:rPr>
                <w:rFonts w:hAnsi="標楷體" w:cs="新細明體" w:hint="eastAsia"/>
                <w:kern w:val="0"/>
                <w:sz w:val="28"/>
                <w:szCs w:val="28"/>
              </w:rPr>
              <w:t>4</w:t>
            </w:r>
            <w:r w:rsidRPr="00F65EF1">
              <w:rPr>
                <w:rFonts w:hAnsi="標楷體" w:cs="新細明體"/>
                <w:kern w:val="0"/>
                <w:sz w:val="28"/>
                <w:szCs w:val="28"/>
              </w:rPr>
              <w:t>00</w:t>
            </w:r>
          </w:p>
        </w:tc>
        <w:tc>
          <w:tcPr>
            <w:tcW w:w="1984" w:type="dxa"/>
            <w:vMerge/>
          </w:tcPr>
          <w:p w:rsidR="00774CE7" w:rsidRPr="00F65EF1" w:rsidRDefault="00774CE7" w:rsidP="00A963E9">
            <w:pPr>
              <w:pStyle w:val="3"/>
              <w:numPr>
                <w:ilvl w:val="0"/>
                <w:numId w:val="0"/>
              </w:numPr>
              <w:rPr>
                <w:sz w:val="28"/>
                <w:szCs w:val="28"/>
              </w:rPr>
            </w:pPr>
          </w:p>
        </w:tc>
        <w:tc>
          <w:tcPr>
            <w:tcW w:w="1559" w:type="dxa"/>
            <w:vMerge w:val="restart"/>
            <w:vAlign w:val="center"/>
          </w:tcPr>
          <w:p w:rsidR="00774CE7" w:rsidRPr="00F65EF1" w:rsidRDefault="00774CE7" w:rsidP="00A963E9">
            <w:pPr>
              <w:pStyle w:val="3"/>
              <w:numPr>
                <w:ilvl w:val="0"/>
                <w:numId w:val="0"/>
              </w:numPr>
              <w:rPr>
                <w:sz w:val="28"/>
                <w:szCs w:val="28"/>
              </w:rPr>
            </w:pPr>
            <w:r w:rsidRPr="00F65EF1">
              <w:rPr>
                <w:rFonts w:hAnsi="標楷體" w:cs="新細明體" w:hint="eastAsia"/>
                <w:kern w:val="0"/>
                <w:sz w:val="28"/>
                <w:szCs w:val="28"/>
              </w:rPr>
              <w:t>111.06.06</w:t>
            </w:r>
          </w:p>
        </w:tc>
      </w:tr>
      <w:tr w:rsidR="00774CE7" w:rsidRPr="00F65EF1" w:rsidTr="00A963E9">
        <w:tc>
          <w:tcPr>
            <w:tcW w:w="902" w:type="dxa"/>
          </w:tcPr>
          <w:p w:rsidR="00774CE7" w:rsidRPr="00F65EF1" w:rsidRDefault="00774CE7" w:rsidP="00A963E9">
            <w:pPr>
              <w:pStyle w:val="3"/>
              <w:numPr>
                <w:ilvl w:val="0"/>
                <w:numId w:val="0"/>
              </w:numPr>
              <w:jc w:val="center"/>
              <w:rPr>
                <w:sz w:val="28"/>
                <w:szCs w:val="28"/>
              </w:rPr>
            </w:pPr>
            <w:r w:rsidRPr="00F65EF1">
              <w:rPr>
                <w:rFonts w:hint="eastAsia"/>
                <w:sz w:val="28"/>
                <w:szCs w:val="28"/>
              </w:rPr>
              <w:t>22</w:t>
            </w:r>
          </w:p>
        </w:tc>
        <w:tc>
          <w:tcPr>
            <w:tcW w:w="1560" w:type="dxa"/>
            <w:vMerge/>
            <w:vAlign w:val="center"/>
          </w:tcPr>
          <w:p w:rsidR="00774CE7" w:rsidRPr="00F65EF1" w:rsidRDefault="00774CE7" w:rsidP="00A963E9">
            <w:pPr>
              <w:pStyle w:val="3"/>
              <w:numPr>
                <w:ilvl w:val="0"/>
                <w:numId w:val="0"/>
              </w:numPr>
              <w:rPr>
                <w:rFonts w:hAnsi="標楷體" w:cs="新細明體"/>
                <w:kern w:val="0"/>
                <w:sz w:val="28"/>
                <w:szCs w:val="28"/>
              </w:rPr>
            </w:pPr>
          </w:p>
        </w:tc>
        <w:tc>
          <w:tcPr>
            <w:tcW w:w="1701" w:type="dxa"/>
          </w:tcPr>
          <w:p w:rsidR="00774CE7" w:rsidRPr="00F65EF1" w:rsidRDefault="00774CE7" w:rsidP="00A963E9">
            <w:pPr>
              <w:pStyle w:val="3"/>
              <w:numPr>
                <w:ilvl w:val="0"/>
                <w:numId w:val="0"/>
              </w:numPr>
              <w:jc w:val="right"/>
              <w:rPr>
                <w:sz w:val="28"/>
                <w:szCs w:val="28"/>
              </w:rPr>
            </w:pPr>
            <w:r w:rsidRPr="00F65EF1">
              <w:rPr>
                <w:rFonts w:hAnsi="標楷體" w:cs="新細明體" w:hint="eastAsia"/>
                <w:kern w:val="0"/>
                <w:sz w:val="28"/>
                <w:szCs w:val="28"/>
              </w:rPr>
              <w:t>6</w:t>
            </w:r>
            <w:r w:rsidRPr="00F65EF1">
              <w:rPr>
                <w:rFonts w:hAnsi="標楷體" w:cs="新細明體"/>
                <w:kern w:val="0"/>
                <w:sz w:val="28"/>
                <w:szCs w:val="28"/>
              </w:rPr>
              <w:t>,</w:t>
            </w:r>
            <w:r w:rsidRPr="00F65EF1">
              <w:rPr>
                <w:rFonts w:hAnsi="標楷體" w:cs="新細明體" w:hint="eastAsia"/>
                <w:kern w:val="0"/>
                <w:sz w:val="28"/>
                <w:szCs w:val="28"/>
              </w:rPr>
              <w:t>0</w:t>
            </w:r>
            <w:r w:rsidRPr="00F65EF1">
              <w:rPr>
                <w:rFonts w:hAnsi="標楷體" w:cs="新細明體"/>
                <w:kern w:val="0"/>
                <w:sz w:val="28"/>
                <w:szCs w:val="28"/>
              </w:rPr>
              <w:t>00</w:t>
            </w:r>
          </w:p>
        </w:tc>
        <w:tc>
          <w:tcPr>
            <w:tcW w:w="1984" w:type="dxa"/>
            <w:vMerge/>
          </w:tcPr>
          <w:p w:rsidR="00774CE7" w:rsidRPr="00F65EF1" w:rsidRDefault="00774CE7" w:rsidP="00A963E9">
            <w:pPr>
              <w:pStyle w:val="3"/>
              <w:numPr>
                <w:ilvl w:val="0"/>
                <w:numId w:val="0"/>
              </w:numPr>
              <w:rPr>
                <w:sz w:val="28"/>
                <w:szCs w:val="28"/>
              </w:rPr>
            </w:pPr>
          </w:p>
        </w:tc>
        <w:tc>
          <w:tcPr>
            <w:tcW w:w="1559" w:type="dxa"/>
            <w:vMerge/>
            <w:vAlign w:val="center"/>
          </w:tcPr>
          <w:p w:rsidR="00774CE7" w:rsidRPr="00F65EF1" w:rsidRDefault="00774CE7" w:rsidP="00A963E9">
            <w:pPr>
              <w:pStyle w:val="3"/>
              <w:numPr>
                <w:ilvl w:val="0"/>
                <w:numId w:val="0"/>
              </w:numPr>
              <w:rPr>
                <w:sz w:val="28"/>
                <w:szCs w:val="28"/>
              </w:rPr>
            </w:pPr>
          </w:p>
        </w:tc>
      </w:tr>
      <w:tr w:rsidR="00774CE7" w:rsidRPr="00F65EF1" w:rsidTr="00A963E9">
        <w:tc>
          <w:tcPr>
            <w:tcW w:w="902" w:type="dxa"/>
          </w:tcPr>
          <w:p w:rsidR="00774CE7" w:rsidRPr="00F65EF1" w:rsidRDefault="00774CE7" w:rsidP="00A963E9">
            <w:pPr>
              <w:pStyle w:val="3"/>
              <w:numPr>
                <w:ilvl w:val="0"/>
                <w:numId w:val="0"/>
              </w:numPr>
              <w:jc w:val="center"/>
              <w:rPr>
                <w:sz w:val="28"/>
                <w:szCs w:val="28"/>
              </w:rPr>
            </w:pPr>
            <w:r w:rsidRPr="00F65EF1">
              <w:rPr>
                <w:rFonts w:hint="eastAsia"/>
                <w:sz w:val="28"/>
                <w:szCs w:val="28"/>
              </w:rPr>
              <w:t>23</w:t>
            </w:r>
          </w:p>
        </w:tc>
        <w:tc>
          <w:tcPr>
            <w:tcW w:w="1560" w:type="dxa"/>
            <w:vMerge/>
            <w:vAlign w:val="center"/>
          </w:tcPr>
          <w:p w:rsidR="00774CE7" w:rsidRPr="00F65EF1" w:rsidRDefault="00774CE7" w:rsidP="00A963E9">
            <w:pPr>
              <w:pStyle w:val="3"/>
              <w:numPr>
                <w:ilvl w:val="0"/>
                <w:numId w:val="0"/>
              </w:numPr>
              <w:rPr>
                <w:rFonts w:hAnsi="標楷體" w:cs="新細明體"/>
                <w:kern w:val="0"/>
                <w:sz w:val="28"/>
                <w:szCs w:val="28"/>
              </w:rPr>
            </w:pPr>
          </w:p>
        </w:tc>
        <w:tc>
          <w:tcPr>
            <w:tcW w:w="1701" w:type="dxa"/>
          </w:tcPr>
          <w:p w:rsidR="00774CE7" w:rsidRPr="00F65EF1" w:rsidRDefault="00774CE7" w:rsidP="00A963E9">
            <w:pPr>
              <w:pStyle w:val="3"/>
              <w:numPr>
                <w:ilvl w:val="0"/>
                <w:numId w:val="0"/>
              </w:numPr>
              <w:jc w:val="right"/>
              <w:rPr>
                <w:sz w:val="28"/>
                <w:szCs w:val="28"/>
              </w:rPr>
            </w:pPr>
            <w:r w:rsidRPr="00F65EF1">
              <w:rPr>
                <w:rFonts w:hAnsi="標楷體" w:cs="新細明體" w:hint="eastAsia"/>
                <w:kern w:val="0"/>
                <w:sz w:val="28"/>
                <w:szCs w:val="28"/>
              </w:rPr>
              <w:t>187</w:t>
            </w:r>
            <w:r w:rsidRPr="00F65EF1">
              <w:rPr>
                <w:rFonts w:hAnsi="標楷體" w:cs="新細明體"/>
                <w:kern w:val="0"/>
                <w:sz w:val="28"/>
                <w:szCs w:val="28"/>
              </w:rPr>
              <w:t>,</w:t>
            </w:r>
            <w:r w:rsidRPr="00F65EF1">
              <w:rPr>
                <w:rFonts w:hAnsi="標楷體" w:cs="新細明體" w:hint="eastAsia"/>
                <w:kern w:val="0"/>
                <w:sz w:val="28"/>
                <w:szCs w:val="28"/>
              </w:rPr>
              <w:t>5</w:t>
            </w:r>
            <w:r w:rsidRPr="00F65EF1">
              <w:rPr>
                <w:rFonts w:hAnsi="標楷體" w:cs="新細明體"/>
                <w:kern w:val="0"/>
                <w:sz w:val="28"/>
                <w:szCs w:val="28"/>
              </w:rPr>
              <w:t>00</w:t>
            </w:r>
          </w:p>
        </w:tc>
        <w:tc>
          <w:tcPr>
            <w:tcW w:w="1984" w:type="dxa"/>
            <w:vMerge/>
          </w:tcPr>
          <w:p w:rsidR="00774CE7" w:rsidRPr="00F65EF1" w:rsidRDefault="00774CE7" w:rsidP="00A963E9">
            <w:pPr>
              <w:pStyle w:val="3"/>
              <w:numPr>
                <w:ilvl w:val="0"/>
                <w:numId w:val="0"/>
              </w:numPr>
              <w:rPr>
                <w:sz w:val="28"/>
                <w:szCs w:val="28"/>
              </w:rPr>
            </w:pPr>
          </w:p>
        </w:tc>
        <w:tc>
          <w:tcPr>
            <w:tcW w:w="1559" w:type="dxa"/>
            <w:vMerge/>
            <w:vAlign w:val="center"/>
          </w:tcPr>
          <w:p w:rsidR="00774CE7" w:rsidRPr="00F65EF1" w:rsidRDefault="00774CE7" w:rsidP="00A963E9">
            <w:pPr>
              <w:pStyle w:val="3"/>
              <w:numPr>
                <w:ilvl w:val="0"/>
                <w:numId w:val="0"/>
              </w:numPr>
              <w:rPr>
                <w:sz w:val="28"/>
                <w:szCs w:val="28"/>
              </w:rPr>
            </w:pPr>
          </w:p>
        </w:tc>
      </w:tr>
      <w:tr w:rsidR="00774CE7" w:rsidRPr="00F65EF1" w:rsidTr="00A963E9">
        <w:tc>
          <w:tcPr>
            <w:tcW w:w="902" w:type="dxa"/>
          </w:tcPr>
          <w:p w:rsidR="00774CE7" w:rsidRPr="00F65EF1" w:rsidRDefault="00774CE7" w:rsidP="00A963E9">
            <w:pPr>
              <w:pStyle w:val="3"/>
              <w:numPr>
                <w:ilvl w:val="0"/>
                <w:numId w:val="0"/>
              </w:numPr>
              <w:jc w:val="center"/>
              <w:rPr>
                <w:sz w:val="28"/>
                <w:szCs w:val="28"/>
              </w:rPr>
            </w:pPr>
            <w:r w:rsidRPr="00F65EF1">
              <w:rPr>
                <w:rFonts w:hint="eastAsia"/>
                <w:sz w:val="28"/>
                <w:szCs w:val="28"/>
              </w:rPr>
              <w:t>24</w:t>
            </w:r>
          </w:p>
        </w:tc>
        <w:tc>
          <w:tcPr>
            <w:tcW w:w="1560" w:type="dxa"/>
            <w:vAlign w:val="center"/>
          </w:tcPr>
          <w:p w:rsidR="00774CE7" w:rsidRPr="00F65EF1" w:rsidRDefault="00774CE7" w:rsidP="00A963E9">
            <w:pPr>
              <w:pStyle w:val="3"/>
              <w:numPr>
                <w:ilvl w:val="0"/>
                <w:numId w:val="0"/>
              </w:numPr>
              <w:rPr>
                <w:rFonts w:hAnsi="標楷體" w:cs="新細明體"/>
                <w:kern w:val="0"/>
                <w:sz w:val="28"/>
                <w:szCs w:val="28"/>
              </w:rPr>
            </w:pPr>
            <w:r w:rsidRPr="00F65EF1">
              <w:rPr>
                <w:rFonts w:hAnsi="標楷體" w:cs="新細明體" w:hint="eastAsia"/>
                <w:kern w:val="0"/>
                <w:sz w:val="28"/>
                <w:szCs w:val="28"/>
              </w:rPr>
              <w:t>111.06.08</w:t>
            </w:r>
          </w:p>
        </w:tc>
        <w:tc>
          <w:tcPr>
            <w:tcW w:w="1701" w:type="dxa"/>
          </w:tcPr>
          <w:p w:rsidR="00774CE7" w:rsidRPr="00F65EF1" w:rsidRDefault="00774CE7" w:rsidP="00A963E9">
            <w:pPr>
              <w:pStyle w:val="3"/>
              <w:numPr>
                <w:ilvl w:val="0"/>
                <w:numId w:val="0"/>
              </w:numPr>
              <w:jc w:val="right"/>
              <w:rPr>
                <w:sz w:val="28"/>
                <w:szCs w:val="28"/>
              </w:rPr>
            </w:pPr>
            <w:r w:rsidRPr="00F65EF1">
              <w:rPr>
                <w:rFonts w:hAnsi="標楷體" w:cs="新細明體" w:hint="eastAsia"/>
                <w:kern w:val="0"/>
                <w:sz w:val="28"/>
                <w:szCs w:val="28"/>
              </w:rPr>
              <w:t>5</w:t>
            </w:r>
            <w:r w:rsidRPr="00F65EF1">
              <w:rPr>
                <w:rFonts w:hAnsi="標楷體" w:cs="新細明體"/>
                <w:kern w:val="0"/>
                <w:sz w:val="28"/>
                <w:szCs w:val="28"/>
              </w:rPr>
              <w:t>,</w:t>
            </w:r>
            <w:r w:rsidRPr="00F65EF1">
              <w:rPr>
                <w:rFonts w:hAnsi="標楷體" w:cs="新細明體" w:hint="eastAsia"/>
                <w:kern w:val="0"/>
                <w:sz w:val="28"/>
                <w:szCs w:val="28"/>
              </w:rPr>
              <w:t>7</w:t>
            </w:r>
            <w:r w:rsidRPr="00F65EF1">
              <w:rPr>
                <w:rFonts w:hAnsi="標楷體" w:cs="新細明體"/>
                <w:kern w:val="0"/>
                <w:sz w:val="28"/>
                <w:szCs w:val="28"/>
              </w:rPr>
              <w:t>00</w:t>
            </w:r>
          </w:p>
        </w:tc>
        <w:tc>
          <w:tcPr>
            <w:tcW w:w="1984" w:type="dxa"/>
            <w:vMerge/>
          </w:tcPr>
          <w:p w:rsidR="00774CE7" w:rsidRPr="00F65EF1" w:rsidRDefault="00774CE7" w:rsidP="00A963E9">
            <w:pPr>
              <w:pStyle w:val="3"/>
              <w:numPr>
                <w:ilvl w:val="0"/>
                <w:numId w:val="0"/>
              </w:numPr>
              <w:rPr>
                <w:sz w:val="28"/>
                <w:szCs w:val="28"/>
              </w:rPr>
            </w:pPr>
          </w:p>
        </w:tc>
        <w:tc>
          <w:tcPr>
            <w:tcW w:w="1559" w:type="dxa"/>
            <w:vAlign w:val="center"/>
          </w:tcPr>
          <w:p w:rsidR="00774CE7" w:rsidRPr="00F65EF1" w:rsidRDefault="00774CE7" w:rsidP="00A963E9">
            <w:pPr>
              <w:pStyle w:val="3"/>
              <w:numPr>
                <w:ilvl w:val="0"/>
                <w:numId w:val="0"/>
              </w:numPr>
              <w:rPr>
                <w:sz w:val="28"/>
                <w:szCs w:val="28"/>
              </w:rPr>
            </w:pPr>
            <w:r w:rsidRPr="00F65EF1">
              <w:rPr>
                <w:rFonts w:hint="eastAsia"/>
                <w:sz w:val="28"/>
                <w:szCs w:val="28"/>
              </w:rPr>
              <w:t>111.06.08</w:t>
            </w:r>
          </w:p>
        </w:tc>
      </w:tr>
      <w:tr w:rsidR="00774CE7" w:rsidRPr="00F65EF1" w:rsidTr="00A963E9">
        <w:tc>
          <w:tcPr>
            <w:tcW w:w="902" w:type="dxa"/>
          </w:tcPr>
          <w:p w:rsidR="00774CE7" w:rsidRPr="00F65EF1" w:rsidRDefault="00774CE7" w:rsidP="00A963E9">
            <w:pPr>
              <w:pStyle w:val="3"/>
              <w:numPr>
                <w:ilvl w:val="0"/>
                <w:numId w:val="0"/>
              </w:numPr>
              <w:jc w:val="center"/>
              <w:rPr>
                <w:sz w:val="28"/>
                <w:szCs w:val="28"/>
              </w:rPr>
            </w:pPr>
            <w:r w:rsidRPr="00F65EF1">
              <w:rPr>
                <w:rFonts w:hint="eastAsia"/>
                <w:sz w:val="28"/>
                <w:szCs w:val="28"/>
              </w:rPr>
              <w:t>25</w:t>
            </w:r>
          </w:p>
        </w:tc>
        <w:tc>
          <w:tcPr>
            <w:tcW w:w="1560" w:type="dxa"/>
            <w:vAlign w:val="center"/>
          </w:tcPr>
          <w:p w:rsidR="00774CE7" w:rsidRPr="00F65EF1" w:rsidRDefault="00774CE7" w:rsidP="00A963E9">
            <w:pPr>
              <w:pStyle w:val="3"/>
              <w:numPr>
                <w:ilvl w:val="0"/>
                <w:numId w:val="0"/>
              </w:numPr>
              <w:rPr>
                <w:rFonts w:hAnsi="標楷體" w:cs="新細明體"/>
                <w:kern w:val="0"/>
                <w:sz w:val="28"/>
                <w:szCs w:val="28"/>
              </w:rPr>
            </w:pPr>
            <w:r w:rsidRPr="00F65EF1">
              <w:rPr>
                <w:rFonts w:hAnsi="標楷體" w:cs="新細明體" w:hint="eastAsia"/>
                <w:kern w:val="0"/>
                <w:sz w:val="28"/>
                <w:szCs w:val="28"/>
              </w:rPr>
              <w:t>111.06.10</w:t>
            </w:r>
          </w:p>
        </w:tc>
        <w:tc>
          <w:tcPr>
            <w:tcW w:w="1701" w:type="dxa"/>
          </w:tcPr>
          <w:p w:rsidR="00774CE7" w:rsidRPr="00F65EF1" w:rsidRDefault="00774CE7" w:rsidP="00A963E9">
            <w:pPr>
              <w:pStyle w:val="3"/>
              <w:numPr>
                <w:ilvl w:val="0"/>
                <w:numId w:val="0"/>
              </w:numPr>
              <w:jc w:val="right"/>
              <w:rPr>
                <w:sz w:val="28"/>
                <w:szCs w:val="28"/>
              </w:rPr>
            </w:pPr>
            <w:r w:rsidRPr="00F65EF1">
              <w:rPr>
                <w:rFonts w:hAnsi="標楷體" w:cs="新細明體" w:hint="eastAsia"/>
                <w:kern w:val="0"/>
                <w:sz w:val="28"/>
                <w:szCs w:val="28"/>
              </w:rPr>
              <w:t>9</w:t>
            </w:r>
            <w:r w:rsidRPr="00F65EF1">
              <w:rPr>
                <w:rFonts w:hAnsi="標楷體" w:cs="新細明體"/>
                <w:kern w:val="0"/>
                <w:sz w:val="28"/>
                <w:szCs w:val="28"/>
              </w:rPr>
              <w:t>,</w:t>
            </w:r>
            <w:r w:rsidRPr="00F65EF1">
              <w:rPr>
                <w:rFonts w:hAnsi="標楷體" w:cs="新細明體" w:hint="eastAsia"/>
                <w:kern w:val="0"/>
                <w:sz w:val="28"/>
                <w:szCs w:val="28"/>
              </w:rPr>
              <w:t>3</w:t>
            </w:r>
            <w:r w:rsidRPr="00F65EF1">
              <w:rPr>
                <w:rFonts w:hAnsi="標楷體" w:cs="新細明體"/>
                <w:kern w:val="0"/>
                <w:sz w:val="28"/>
                <w:szCs w:val="28"/>
              </w:rPr>
              <w:t>00</w:t>
            </w:r>
          </w:p>
        </w:tc>
        <w:tc>
          <w:tcPr>
            <w:tcW w:w="1984" w:type="dxa"/>
            <w:vMerge/>
          </w:tcPr>
          <w:p w:rsidR="00774CE7" w:rsidRPr="00F65EF1" w:rsidRDefault="00774CE7" w:rsidP="00A963E9">
            <w:pPr>
              <w:pStyle w:val="3"/>
              <w:numPr>
                <w:ilvl w:val="0"/>
                <w:numId w:val="0"/>
              </w:numPr>
              <w:rPr>
                <w:sz w:val="28"/>
                <w:szCs w:val="28"/>
              </w:rPr>
            </w:pPr>
          </w:p>
        </w:tc>
        <w:tc>
          <w:tcPr>
            <w:tcW w:w="1559" w:type="dxa"/>
            <w:vAlign w:val="center"/>
          </w:tcPr>
          <w:p w:rsidR="00774CE7" w:rsidRPr="00F65EF1" w:rsidRDefault="00774CE7" w:rsidP="00A963E9">
            <w:pPr>
              <w:pStyle w:val="3"/>
              <w:numPr>
                <w:ilvl w:val="0"/>
                <w:numId w:val="0"/>
              </w:numPr>
              <w:rPr>
                <w:sz w:val="28"/>
                <w:szCs w:val="28"/>
              </w:rPr>
            </w:pPr>
            <w:r w:rsidRPr="00F65EF1">
              <w:rPr>
                <w:rFonts w:hint="eastAsia"/>
                <w:sz w:val="28"/>
                <w:szCs w:val="28"/>
              </w:rPr>
              <w:t>111.06.10</w:t>
            </w:r>
          </w:p>
        </w:tc>
      </w:tr>
    </w:tbl>
    <w:p w:rsidR="00774CE7" w:rsidRPr="00F65EF1" w:rsidRDefault="00774CE7" w:rsidP="00774CE7">
      <w:pPr>
        <w:pStyle w:val="3"/>
        <w:numPr>
          <w:ilvl w:val="0"/>
          <w:numId w:val="0"/>
        </w:numPr>
        <w:spacing w:line="360" w:lineRule="exact"/>
        <w:ind w:left="1361"/>
        <w:rPr>
          <w:sz w:val="24"/>
          <w:szCs w:val="24"/>
        </w:rPr>
      </w:pPr>
      <w:r w:rsidRPr="00F65EF1">
        <w:rPr>
          <w:rFonts w:hint="eastAsia"/>
          <w:sz w:val="24"/>
          <w:szCs w:val="24"/>
        </w:rPr>
        <w:t>備註：本表25筆報關數量計2</w:t>
      </w:r>
      <w:r w:rsidRPr="00F65EF1">
        <w:rPr>
          <w:sz w:val="24"/>
          <w:szCs w:val="24"/>
        </w:rPr>
        <w:t>,</w:t>
      </w:r>
      <w:r w:rsidRPr="00F65EF1">
        <w:rPr>
          <w:rFonts w:hint="eastAsia"/>
          <w:sz w:val="24"/>
          <w:szCs w:val="24"/>
        </w:rPr>
        <w:t>370</w:t>
      </w:r>
      <w:r w:rsidRPr="00F65EF1">
        <w:rPr>
          <w:sz w:val="24"/>
          <w:szCs w:val="24"/>
        </w:rPr>
        <w:t>,</w:t>
      </w:r>
      <w:r w:rsidRPr="00F65EF1">
        <w:rPr>
          <w:rFonts w:hint="eastAsia"/>
          <w:sz w:val="24"/>
          <w:szCs w:val="24"/>
        </w:rPr>
        <w:t>300KIT，均於報關當日放行。</w:t>
      </w:r>
    </w:p>
    <w:p w:rsidR="00774CE7" w:rsidRPr="00F65EF1" w:rsidRDefault="00774CE7" w:rsidP="00774CE7">
      <w:pPr>
        <w:pStyle w:val="3"/>
        <w:numPr>
          <w:ilvl w:val="0"/>
          <w:numId w:val="0"/>
        </w:numPr>
        <w:spacing w:line="360" w:lineRule="exact"/>
        <w:ind w:left="1361"/>
        <w:rPr>
          <w:sz w:val="24"/>
          <w:szCs w:val="24"/>
        </w:rPr>
      </w:pPr>
      <w:r w:rsidRPr="00F65EF1">
        <w:rPr>
          <w:rFonts w:hint="eastAsia"/>
          <w:sz w:val="24"/>
          <w:szCs w:val="24"/>
        </w:rPr>
        <w:t>資料來源：按關務署資料彙整。</w:t>
      </w:r>
    </w:p>
    <w:p w:rsidR="00774CE7" w:rsidRPr="00F65EF1" w:rsidRDefault="00774CE7" w:rsidP="00774CE7">
      <w:pPr>
        <w:pStyle w:val="3"/>
        <w:numPr>
          <w:ilvl w:val="0"/>
          <w:numId w:val="0"/>
        </w:numPr>
        <w:ind w:left="1361"/>
        <w:rPr>
          <w:sz w:val="28"/>
          <w:szCs w:val="28"/>
        </w:rPr>
      </w:pPr>
    </w:p>
    <w:p w:rsidR="008B639A" w:rsidRPr="00F65EF1" w:rsidRDefault="008B639A" w:rsidP="008B639A">
      <w:pPr>
        <w:pStyle w:val="7"/>
        <w:rPr>
          <w:kern w:val="0"/>
          <w:szCs w:val="48"/>
        </w:rPr>
      </w:pPr>
      <w:r w:rsidRPr="00F65EF1">
        <w:t>臺中市政府衛生局於111年6月10日函新北市政府衛生局並副知食藥署，有關</w:t>
      </w:r>
      <w:r w:rsidR="004F1842">
        <w:rPr>
          <w:rFonts w:hint="eastAsia"/>
        </w:rPr>
        <w:t>乙</w:t>
      </w:r>
      <w:r w:rsidRPr="00F65EF1">
        <w:t>公司輸入、販售之Flowflex Home Test型號</w:t>
      </w:r>
      <w:r w:rsidRPr="00F65EF1">
        <w:rPr>
          <w:rFonts w:hint="eastAsia"/>
        </w:rPr>
        <w:t>：</w:t>
      </w:r>
      <w:r w:rsidRPr="00F65EF1">
        <w:t>L031-118B5(1 TEST/KIT)，批號：COV2025056試劑，民眾反</w:t>
      </w:r>
      <w:r w:rsidRPr="00F65EF1">
        <w:rPr>
          <w:rFonts w:hint="eastAsia"/>
        </w:rPr>
        <w:t>映</w:t>
      </w:r>
      <w:r w:rsidRPr="00F65EF1">
        <w:t>其檢測匣未出現控制線，疑涉有瑕疵、品質不良之情事，且</w:t>
      </w:r>
      <w:r w:rsidRPr="00F65EF1">
        <w:rPr>
          <w:rFonts w:hint="eastAsia"/>
        </w:rPr>
        <w:t>該</w:t>
      </w:r>
      <w:r w:rsidRPr="00F65EF1">
        <w:t>局自行測試亦發現相同不良之情形。</w:t>
      </w:r>
    </w:p>
    <w:p w:rsidR="008B639A" w:rsidRPr="00F65EF1" w:rsidRDefault="008B639A" w:rsidP="008B639A">
      <w:pPr>
        <w:pStyle w:val="7"/>
        <w:rPr>
          <w:kern w:val="0"/>
          <w:szCs w:val="48"/>
        </w:rPr>
      </w:pPr>
      <w:r w:rsidRPr="00F65EF1">
        <w:rPr>
          <w:rFonts w:hint="eastAsia"/>
          <w:kern w:val="0"/>
          <w:szCs w:val="48"/>
        </w:rPr>
        <w:t>食藥署於</w:t>
      </w:r>
      <w:r w:rsidRPr="00F65EF1">
        <w:rPr>
          <w:kern w:val="0"/>
          <w:szCs w:val="48"/>
        </w:rPr>
        <w:t>111</w:t>
      </w:r>
      <w:r w:rsidRPr="00F65EF1">
        <w:rPr>
          <w:rFonts w:hint="eastAsia"/>
          <w:kern w:val="0"/>
          <w:szCs w:val="48"/>
        </w:rPr>
        <w:t>年</w:t>
      </w:r>
      <w:r w:rsidRPr="00F65EF1">
        <w:rPr>
          <w:kern w:val="0"/>
          <w:szCs w:val="48"/>
        </w:rPr>
        <w:t>6</w:t>
      </w:r>
      <w:r w:rsidRPr="00F65EF1">
        <w:rPr>
          <w:rFonts w:hint="eastAsia"/>
          <w:kern w:val="0"/>
          <w:szCs w:val="48"/>
        </w:rPr>
        <w:t>月</w:t>
      </w:r>
      <w:r w:rsidRPr="00F65EF1">
        <w:rPr>
          <w:kern w:val="0"/>
          <w:szCs w:val="48"/>
        </w:rPr>
        <w:t>10</w:t>
      </w:r>
      <w:r w:rsidRPr="00F65EF1">
        <w:rPr>
          <w:rFonts w:hint="eastAsia"/>
          <w:kern w:val="0"/>
          <w:szCs w:val="48"/>
        </w:rPr>
        <w:t>日接獲臺中市政府</w:t>
      </w:r>
      <w:r w:rsidRPr="00F65EF1">
        <w:rPr>
          <w:rFonts w:hint="eastAsia"/>
          <w:kern w:val="0"/>
          <w:szCs w:val="48"/>
        </w:rPr>
        <w:lastRenderedPageBreak/>
        <w:t>衛生局函文通報有關民眾反映</w:t>
      </w:r>
      <w:r w:rsidRPr="00F65EF1">
        <w:rPr>
          <w:kern w:val="0"/>
          <w:szCs w:val="48"/>
        </w:rPr>
        <w:t>Flowflex Home Test</w:t>
      </w:r>
      <w:r w:rsidRPr="00F65EF1">
        <w:rPr>
          <w:rFonts w:hint="eastAsia"/>
          <w:kern w:val="0"/>
          <w:szCs w:val="48"/>
        </w:rPr>
        <w:t>之檢測匣未出現控制線後，即上網查詢美國</w:t>
      </w:r>
      <w:r w:rsidRPr="00F65EF1">
        <w:rPr>
          <w:kern w:val="0"/>
          <w:szCs w:val="48"/>
        </w:rPr>
        <w:t>ACON Laboratories, Inc.</w:t>
      </w:r>
      <w:r w:rsidRPr="00F65EF1">
        <w:rPr>
          <w:rFonts w:hint="eastAsia"/>
          <w:kern w:val="0"/>
          <w:szCs w:val="48"/>
        </w:rPr>
        <w:t>所發布之訊息，該公司於同年</w:t>
      </w:r>
      <w:r w:rsidRPr="00F65EF1">
        <w:rPr>
          <w:kern w:val="0"/>
          <w:szCs w:val="48"/>
        </w:rPr>
        <w:t>4</w:t>
      </w:r>
      <w:r w:rsidRPr="00F65EF1">
        <w:rPr>
          <w:rFonts w:hint="eastAsia"/>
          <w:kern w:val="0"/>
          <w:szCs w:val="48"/>
        </w:rPr>
        <w:t>月</w:t>
      </w:r>
      <w:r w:rsidRPr="00F65EF1">
        <w:rPr>
          <w:kern w:val="0"/>
          <w:szCs w:val="48"/>
        </w:rPr>
        <w:t>15</w:t>
      </w:r>
      <w:r w:rsidRPr="00F65EF1">
        <w:rPr>
          <w:rFonts w:hint="eastAsia"/>
          <w:kern w:val="0"/>
          <w:szCs w:val="48"/>
        </w:rPr>
        <w:t>日網站公告有關</w:t>
      </w:r>
      <w:r w:rsidRPr="00F65EF1">
        <w:rPr>
          <w:kern w:val="0"/>
          <w:szCs w:val="48"/>
        </w:rPr>
        <w:t>Flowflex Home Test</w:t>
      </w:r>
      <w:r w:rsidRPr="00F65EF1">
        <w:rPr>
          <w:rFonts w:hint="eastAsia"/>
          <w:kern w:val="0"/>
          <w:szCs w:val="48"/>
        </w:rPr>
        <w:t>真偽品辨識方法之資訊，偽冒品</w:t>
      </w:r>
      <w:r w:rsidRPr="00F65EF1">
        <w:rPr>
          <w:kern w:val="0"/>
          <w:szCs w:val="48"/>
        </w:rPr>
        <w:t>(Antigen Rapid Test)</w:t>
      </w:r>
      <w:r w:rsidRPr="00F65EF1">
        <w:rPr>
          <w:rFonts w:hint="eastAsia"/>
          <w:kern w:val="0"/>
          <w:szCs w:val="48"/>
        </w:rPr>
        <w:t>檢測匣上</w:t>
      </w:r>
      <w:r w:rsidRPr="00F65EF1">
        <w:rPr>
          <w:kern w:val="0"/>
          <w:szCs w:val="48"/>
        </w:rPr>
        <w:t>QR CODE</w:t>
      </w:r>
      <w:r w:rsidRPr="00F65EF1">
        <w:rPr>
          <w:rFonts w:hint="eastAsia"/>
          <w:kern w:val="0"/>
          <w:szCs w:val="48"/>
        </w:rPr>
        <w:t>標有</w:t>
      </w:r>
      <w:r w:rsidRPr="00F65EF1">
        <w:rPr>
          <w:kern w:val="0"/>
          <w:szCs w:val="48"/>
        </w:rPr>
        <w:t>3</w:t>
      </w:r>
      <w:r w:rsidRPr="00F65EF1">
        <w:rPr>
          <w:rFonts w:hint="eastAsia"/>
          <w:kern w:val="0"/>
          <w:szCs w:val="48"/>
        </w:rPr>
        <w:t>個小方框，且測試卡匣包裝標示「</w:t>
      </w:r>
      <w:r w:rsidRPr="00F65EF1">
        <w:rPr>
          <w:kern w:val="0"/>
          <w:szCs w:val="48"/>
        </w:rPr>
        <w:t>SARS-COV-2 ANTIGEN RAPID TEST</w:t>
      </w:r>
      <w:r w:rsidRPr="00F65EF1">
        <w:rPr>
          <w:rFonts w:hint="eastAsia"/>
          <w:kern w:val="0"/>
          <w:szCs w:val="48"/>
        </w:rPr>
        <w:t>」，真品</w:t>
      </w:r>
      <w:r w:rsidRPr="00F65EF1">
        <w:rPr>
          <w:kern w:val="0"/>
          <w:szCs w:val="48"/>
        </w:rPr>
        <w:t>(Flowflex Home Test</w:t>
      </w:r>
      <w:r w:rsidRPr="00F65EF1">
        <w:rPr>
          <w:rFonts w:hint="eastAsia"/>
          <w:kern w:val="0"/>
          <w:szCs w:val="48"/>
        </w:rPr>
        <w:t>)則無該3個小方框。食藥署據臺中市政府衛生局及高雄市政府衛生局公布所購得之產品圖片，顯示批號COV2025056試劑之QR CODE標有3個小方框，該署認定該試劑為偽冒品。</w:t>
      </w:r>
    </w:p>
    <w:p w:rsidR="008B639A" w:rsidRPr="00F65EF1" w:rsidRDefault="008B639A" w:rsidP="008B639A">
      <w:pPr>
        <w:pStyle w:val="7"/>
      </w:pPr>
      <w:r w:rsidRPr="00F65EF1">
        <w:rPr>
          <w:rFonts w:hint="eastAsia"/>
        </w:rPr>
        <w:t>食藥署依醫療器材管理法第</w:t>
      </w:r>
      <w:r w:rsidRPr="00F65EF1">
        <w:t>54</w:t>
      </w:r>
      <w:r w:rsidRPr="00F65EF1">
        <w:rPr>
          <w:rFonts w:hint="eastAsia"/>
        </w:rPr>
        <w:t>條規定，禁止</w:t>
      </w:r>
      <w:r w:rsidR="004F1842">
        <w:rPr>
          <w:rFonts w:hint="eastAsia"/>
        </w:rPr>
        <w:t>乙</w:t>
      </w:r>
      <w:r w:rsidRPr="00F65EF1">
        <w:rPr>
          <w:rFonts w:hint="eastAsia"/>
        </w:rPr>
        <w:t>公司自</w:t>
      </w:r>
      <w:r w:rsidRPr="00F65EF1">
        <w:t>111</w:t>
      </w:r>
      <w:r w:rsidRPr="00F65EF1">
        <w:rPr>
          <w:rFonts w:hint="eastAsia"/>
        </w:rPr>
        <w:t>年</w:t>
      </w:r>
      <w:r w:rsidRPr="00F65EF1">
        <w:t>6</w:t>
      </w:r>
      <w:r w:rsidRPr="00F65EF1">
        <w:rPr>
          <w:rFonts w:hint="eastAsia"/>
        </w:rPr>
        <w:t>月</w:t>
      </w:r>
      <w:r w:rsidRPr="00F65EF1">
        <w:t>11</w:t>
      </w:r>
      <w:r w:rsidRPr="00F65EF1">
        <w:rPr>
          <w:rFonts w:hint="eastAsia"/>
        </w:rPr>
        <w:t>日起輸入、輸出、販賣、供應、運送、寄藏、媒介、轉讓或意圖販賣而陳列該快篩試劑，並依「醫療器材回收處理辦法」第</w:t>
      </w:r>
      <w:r w:rsidRPr="00F65EF1">
        <w:t>3</w:t>
      </w:r>
      <w:r w:rsidRPr="00F65EF1">
        <w:rPr>
          <w:rFonts w:hint="eastAsia"/>
        </w:rPr>
        <w:t>條第</w:t>
      </w:r>
      <w:r w:rsidRPr="00F65EF1">
        <w:t>1</w:t>
      </w:r>
      <w:r w:rsidRPr="00F65EF1">
        <w:rPr>
          <w:rFonts w:hint="eastAsia"/>
        </w:rPr>
        <w:t>款規定，命</w:t>
      </w:r>
      <w:r w:rsidR="004F1842">
        <w:rPr>
          <w:rFonts w:hint="eastAsia"/>
        </w:rPr>
        <w:t>乙</w:t>
      </w:r>
      <w:r w:rsidRPr="00F65EF1">
        <w:rPr>
          <w:rFonts w:hint="eastAsia"/>
        </w:rPr>
        <w:t>公司應自同年</w:t>
      </w:r>
      <w:r w:rsidRPr="00F65EF1">
        <w:t>6</w:t>
      </w:r>
      <w:r w:rsidRPr="00F65EF1">
        <w:rPr>
          <w:rFonts w:hint="eastAsia"/>
        </w:rPr>
        <w:t>月</w:t>
      </w:r>
      <w:r w:rsidRPr="00F65EF1">
        <w:t>14</w:t>
      </w:r>
      <w:r w:rsidRPr="00F65EF1">
        <w:rPr>
          <w:rFonts w:hint="eastAsia"/>
        </w:rPr>
        <w:t>日起</w:t>
      </w:r>
      <w:r w:rsidRPr="00F65EF1">
        <w:t>1</w:t>
      </w:r>
      <w:r w:rsidRPr="00F65EF1">
        <w:rPr>
          <w:rFonts w:hint="eastAsia"/>
        </w:rPr>
        <w:t>個月內完成回收作業。後再依行政程序法第</w:t>
      </w:r>
      <w:r w:rsidRPr="00F65EF1">
        <w:t>123</w:t>
      </w:r>
      <w:r w:rsidRPr="00F65EF1">
        <w:rPr>
          <w:rFonts w:hint="eastAsia"/>
        </w:rPr>
        <w:t>條第</w:t>
      </w:r>
      <w:r w:rsidRPr="00F65EF1">
        <w:t>5</w:t>
      </w:r>
      <w:r w:rsidRPr="00F65EF1">
        <w:rPr>
          <w:rFonts w:hint="eastAsia"/>
        </w:rPr>
        <w:t>款規定，於同年</w:t>
      </w:r>
      <w:r w:rsidRPr="00F65EF1">
        <w:t>6</w:t>
      </w:r>
      <w:r w:rsidRPr="00F65EF1">
        <w:rPr>
          <w:rFonts w:hint="eastAsia"/>
        </w:rPr>
        <w:t>月</w:t>
      </w:r>
      <w:r w:rsidRPr="00F65EF1">
        <w:t>15</w:t>
      </w:r>
      <w:r w:rsidRPr="00F65EF1">
        <w:rPr>
          <w:rFonts w:hint="eastAsia"/>
        </w:rPr>
        <w:t>日廢止其專案輸入核准。</w:t>
      </w:r>
    </w:p>
    <w:p w:rsidR="008B639A" w:rsidRPr="00F65EF1" w:rsidRDefault="004F1842" w:rsidP="008B639A">
      <w:pPr>
        <w:pStyle w:val="7"/>
      </w:pPr>
      <w:r>
        <w:rPr>
          <w:rFonts w:hint="eastAsia"/>
        </w:rPr>
        <w:t>乙</w:t>
      </w:r>
      <w:r w:rsidR="008B639A" w:rsidRPr="00F65EF1">
        <w:rPr>
          <w:rFonts w:hint="eastAsia"/>
        </w:rPr>
        <w:t>公司於111年6月13日向臺北關申報進口第26筆</w:t>
      </w:r>
      <w:r w:rsidR="008B639A" w:rsidRPr="00F65EF1">
        <w:t xml:space="preserve">Flowflex </w:t>
      </w:r>
      <w:r w:rsidR="008B639A" w:rsidRPr="00F65EF1">
        <w:rPr>
          <w:rFonts w:hint="eastAsia"/>
        </w:rPr>
        <w:t>H</w:t>
      </w:r>
      <w:r w:rsidR="008B639A" w:rsidRPr="00F65EF1">
        <w:t>ome Test</w:t>
      </w:r>
      <w:r w:rsidR="008B639A" w:rsidRPr="00F65EF1">
        <w:rPr>
          <w:rFonts w:hint="eastAsia"/>
        </w:rPr>
        <w:t>，臺北關改採C3(貨物查驗)方式，初步查驗，原申報產地與貨上標示相同(US)，但貨物賣方及託運地均為香港。</w:t>
      </w:r>
    </w:p>
    <w:p w:rsidR="008B639A" w:rsidRPr="00F65EF1" w:rsidRDefault="008B639A" w:rsidP="008B639A">
      <w:pPr>
        <w:pStyle w:val="7"/>
      </w:pPr>
      <w:r w:rsidRPr="00F65EF1">
        <w:rPr>
          <w:rFonts w:hint="eastAsia"/>
        </w:rPr>
        <w:t>臺北關於111年6月21日函駐美國代表處經濟組，請代表處協助聯繫製造商提供當</w:t>
      </w:r>
      <w:r w:rsidRPr="00F65EF1">
        <w:rPr>
          <w:rFonts w:hint="eastAsia"/>
        </w:rPr>
        <w:lastRenderedPageBreak/>
        <w:t>地生產工廠資料、生產工單及其他可供確認產地之文件(如產地證明書)，並實地訪查工廠及查證相關文件真偽。</w:t>
      </w:r>
    </w:p>
    <w:p w:rsidR="008B639A" w:rsidRPr="00F65EF1" w:rsidRDefault="008B639A" w:rsidP="008B639A">
      <w:pPr>
        <w:pStyle w:val="7"/>
      </w:pPr>
      <w:r w:rsidRPr="00F65EF1">
        <w:rPr>
          <w:rFonts w:hint="eastAsia"/>
        </w:rPr>
        <w:t>駐美國代表處經濟組於111年6月22日函復臺北關表示，ACON公司的Flowflex Home Test均於經美國FDA認證的中國工廠生產，美國境內並無生產工廠。</w:t>
      </w:r>
    </w:p>
    <w:p w:rsidR="008B639A" w:rsidRPr="00F65EF1" w:rsidRDefault="008B639A" w:rsidP="008B639A">
      <w:pPr>
        <w:pStyle w:val="7"/>
      </w:pPr>
      <w:r w:rsidRPr="00F65EF1">
        <w:rPr>
          <w:rFonts w:hint="eastAsia"/>
        </w:rPr>
        <w:t>臺北關於111年6月24日將</w:t>
      </w:r>
      <w:r w:rsidR="004F1842">
        <w:rPr>
          <w:rFonts w:hint="eastAsia"/>
        </w:rPr>
        <w:t>乙</w:t>
      </w:r>
      <w:r w:rsidRPr="00F65EF1">
        <w:rPr>
          <w:rFonts w:hint="eastAsia"/>
        </w:rPr>
        <w:t>公司申請報運貨物Flowflex Home Test(第26筆)案涉違反醫療器材管理法相關規定，移請食藥署審理。並於同(24)日將</w:t>
      </w:r>
      <w:r w:rsidR="004F1842">
        <w:rPr>
          <w:rFonts w:hint="eastAsia"/>
        </w:rPr>
        <w:t>乙</w:t>
      </w:r>
      <w:r w:rsidRPr="00F65EF1">
        <w:rPr>
          <w:rFonts w:hint="eastAsia"/>
        </w:rPr>
        <w:t>公司朱姓負責人移送新竹地檢署、法務部調查局新竹縣調查站。</w:t>
      </w:r>
    </w:p>
    <w:p w:rsidR="008B639A" w:rsidRPr="00F65EF1" w:rsidRDefault="008B639A" w:rsidP="008B639A">
      <w:pPr>
        <w:pStyle w:val="7"/>
      </w:pPr>
      <w:r w:rsidRPr="00F65EF1">
        <w:rPr>
          <w:rFonts w:hint="eastAsia"/>
        </w:rPr>
        <w:t>新竹地檢署於111年8月10日發布新聞稿</w:t>
      </w:r>
      <w:r w:rsidR="00E71379" w:rsidRPr="00F65EF1">
        <w:rPr>
          <w:rFonts w:hint="eastAsia"/>
        </w:rPr>
        <w:t>指出</w:t>
      </w:r>
      <w:r w:rsidRPr="00F65EF1">
        <w:rPr>
          <w:rFonts w:hint="eastAsia"/>
        </w:rPr>
        <w:t>，</w:t>
      </w:r>
      <w:r w:rsidR="004F1842">
        <w:rPr>
          <w:rFonts w:hint="eastAsia"/>
        </w:rPr>
        <w:t>乙</w:t>
      </w:r>
      <w:r w:rsidR="00E71379" w:rsidRPr="00F65EF1">
        <w:rPr>
          <w:rFonts w:hint="eastAsia"/>
        </w:rPr>
        <w:t>公司輸入非法快篩試劑，對於該公司負責人及從業人員以涉犯加重詐欺等案件提起公訴</w:t>
      </w:r>
      <w:r w:rsidRPr="00F65EF1">
        <w:rPr>
          <w:rFonts w:hint="eastAsia"/>
        </w:rPr>
        <w:t>。</w:t>
      </w:r>
    </w:p>
    <w:p w:rsidR="00AC7AA2" w:rsidRPr="00F65EF1" w:rsidRDefault="004F1842" w:rsidP="00AC7AA2">
      <w:pPr>
        <w:pStyle w:val="7"/>
      </w:pPr>
      <w:r>
        <w:rPr>
          <w:rFonts w:hint="eastAsia"/>
        </w:rPr>
        <w:t>乙</w:t>
      </w:r>
      <w:r w:rsidR="00B6374D" w:rsidRPr="00F65EF1">
        <w:rPr>
          <w:rFonts w:hint="eastAsia"/>
        </w:rPr>
        <w:t>公司於111年5月19日至同年6月10止進口的25筆Flowflex Home Test計2</w:t>
      </w:r>
      <w:r w:rsidR="00B6374D" w:rsidRPr="00F65EF1">
        <w:t>,</w:t>
      </w:r>
      <w:r w:rsidR="00B6374D" w:rsidRPr="00F65EF1">
        <w:rPr>
          <w:rFonts w:hint="eastAsia"/>
        </w:rPr>
        <w:t>370</w:t>
      </w:r>
      <w:r w:rsidR="00B6374D" w:rsidRPr="00F65EF1">
        <w:t>,</w:t>
      </w:r>
      <w:r w:rsidR="00B6374D" w:rsidRPr="00F65EF1">
        <w:rPr>
          <w:rFonts w:hint="eastAsia"/>
        </w:rPr>
        <w:t>300</w:t>
      </w:r>
      <w:r w:rsidR="00B6374D" w:rsidRPr="00F65EF1">
        <w:t>KIT</w:t>
      </w:r>
      <w:r w:rsidR="00B6374D" w:rsidRPr="00F65EF1">
        <w:rPr>
          <w:rFonts w:hint="eastAsia"/>
        </w:rPr>
        <w:t>，扣除進口時水損7千餘劑，原擬銷售量為2</w:t>
      </w:r>
      <w:r w:rsidR="00B6374D" w:rsidRPr="00F65EF1">
        <w:t>,</w:t>
      </w:r>
      <w:r w:rsidR="00B6374D" w:rsidRPr="00F65EF1">
        <w:rPr>
          <w:rFonts w:hint="eastAsia"/>
        </w:rPr>
        <w:t>362,094</w:t>
      </w:r>
      <w:r w:rsidR="00B6374D" w:rsidRPr="00F65EF1">
        <w:t>KIT</w:t>
      </w:r>
      <w:r w:rsidR="00B6374D" w:rsidRPr="00F65EF1">
        <w:rPr>
          <w:rFonts w:hint="eastAsia"/>
        </w:rPr>
        <w:t>，111年6月10日事件爆發後，新北市政府衛生局進行回收作業，經該局統計，已回收1</w:t>
      </w:r>
      <w:r w:rsidR="00B6374D" w:rsidRPr="00F65EF1">
        <w:t>,</w:t>
      </w:r>
      <w:r w:rsidR="00B6374D" w:rsidRPr="00F65EF1">
        <w:rPr>
          <w:rFonts w:hint="eastAsia"/>
        </w:rPr>
        <w:t>821</w:t>
      </w:r>
      <w:r w:rsidR="00B6374D" w:rsidRPr="00F65EF1">
        <w:t>,</w:t>
      </w:r>
      <w:r w:rsidR="00B6374D" w:rsidRPr="00F65EF1">
        <w:rPr>
          <w:rFonts w:hint="eastAsia"/>
        </w:rPr>
        <w:t>394KIT。</w:t>
      </w:r>
      <w:r w:rsidR="00AC7AA2" w:rsidRPr="00F65EF1">
        <w:rPr>
          <w:rFonts w:hint="eastAsia"/>
        </w:rPr>
        <w:t>其餘流入市面者估計為540,700KIT。</w:t>
      </w:r>
    </w:p>
    <w:p w:rsidR="00774CE7" w:rsidRPr="00F65EF1" w:rsidRDefault="00774CE7" w:rsidP="00D414C0">
      <w:pPr>
        <w:pStyle w:val="6"/>
      </w:pPr>
      <w:r w:rsidRPr="00F65EF1">
        <w:rPr>
          <w:rFonts w:hint="eastAsia"/>
        </w:rPr>
        <w:t>有關</w:t>
      </w:r>
      <w:r w:rsidR="004F1842">
        <w:rPr>
          <w:rFonts w:hint="eastAsia"/>
        </w:rPr>
        <w:t>乙</w:t>
      </w:r>
      <w:r w:rsidRPr="00F65EF1">
        <w:rPr>
          <w:rFonts w:hint="eastAsia"/>
        </w:rPr>
        <w:t>公司申請專案輸入</w:t>
      </w:r>
      <w:r w:rsidRPr="00F65EF1">
        <w:t>Flowflex</w:t>
      </w:r>
      <w:r w:rsidRPr="00F65EF1">
        <w:rPr>
          <w:rFonts w:hint="eastAsia"/>
        </w:rPr>
        <w:t xml:space="preserve"> </w:t>
      </w:r>
      <w:r w:rsidRPr="00F65EF1">
        <w:t>Home Test</w:t>
      </w:r>
      <w:r w:rsidRPr="00F65EF1">
        <w:rPr>
          <w:rFonts w:hint="eastAsia"/>
        </w:rPr>
        <w:t>及海關查驗等時序情形，彙整如下表：</w:t>
      </w:r>
    </w:p>
    <w:p w:rsidR="00774CE7" w:rsidRPr="00F65EF1" w:rsidRDefault="004F1842" w:rsidP="00774CE7">
      <w:pPr>
        <w:pStyle w:val="a3"/>
        <w:spacing w:before="0" w:after="0"/>
        <w:ind w:left="698" w:rightChars="-67" w:right="-228" w:hanging="272"/>
      </w:pPr>
      <w:r>
        <w:rPr>
          <w:rFonts w:hint="eastAsia"/>
        </w:rPr>
        <w:lastRenderedPageBreak/>
        <w:t>乙</w:t>
      </w:r>
      <w:r w:rsidR="00774CE7" w:rsidRPr="00F65EF1">
        <w:rPr>
          <w:rFonts w:hint="eastAsia"/>
        </w:rPr>
        <w:t>公司申請專案輸入Flowflex Rapid Test及海關查驗情形</w:t>
      </w:r>
    </w:p>
    <w:tbl>
      <w:tblPr>
        <w:tblW w:w="866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59"/>
        <w:gridCol w:w="7103"/>
      </w:tblGrid>
      <w:tr w:rsidR="00E71379" w:rsidRPr="00F65EF1" w:rsidTr="00B6374D">
        <w:trPr>
          <w:trHeight w:val="559"/>
          <w:tblHeader/>
        </w:trPr>
        <w:tc>
          <w:tcPr>
            <w:tcW w:w="1559" w:type="dxa"/>
            <w:tcBorders>
              <w:bottom w:val="single" w:sz="4" w:space="0" w:color="auto"/>
            </w:tcBorders>
            <w:shd w:val="clear" w:color="auto" w:fill="auto"/>
            <w:noWrap/>
            <w:vAlign w:val="center"/>
            <w:hideMark/>
          </w:tcPr>
          <w:p w:rsidR="00E71379" w:rsidRPr="0082162F" w:rsidRDefault="00E71379" w:rsidP="001E648B">
            <w:pPr>
              <w:widowControl/>
              <w:overflowPunct/>
              <w:autoSpaceDE/>
              <w:autoSpaceDN/>
              <w:jc w:val="center"/>
              <w:rPr>
                <w:rFonts w:hAnsi="標楷體" w:cs="新細明體"/>
                <w:kern w:val="0"/>
                <w:sz w:val="28"/>
                <w:szCs w:val="28"/>
              </w:rPr>
            </w:pPr>
            <w:r w:rsidRPr="0082162F">
              <w:rPr>
                <w:rFonts w:hAnsi="標楷體" w:cs="新細明體" w:hint="eastAsia"/>
                <w:kern w:val="0"/>
                <w:sz w:val="28"/>
                <w:szCs w:val="28"/>
              </w:rPr>
              <w:t>時間</w:t>
            </w:r>
          </w:p>
        </w:tc>
        <w:tc>
          <w:tcPr>
            <w:tcW w:w="7103" w:type="dxa"/>
            <w:tcBorders>
              <w:bottom w:val="single" w:sz="4" w:space="0" w:color="auto"/>
            </w:tcBorders>
            <w:shd w:val="clear" w:color="auto" w:fill="auto"/>
            <w:noWrap/>
            <w:vAlign w:val="center"/>
            <w:hideMark/>
          </w:tcPr>
          <w:p w:rsidR="00E71379" w:rsidRPr="0082162F" w:rsidRDefault="00E71379" w:rsidP="001E648B">
            <w:pPr>
              <w:widowControl/>
              <w:overflowPunct/>
              <w:autoSpaceDE/>
              <w:autoSpaceDN/>
              <w:jc w:val="center"/>
              <w:rPr>
                <w:rFonts w:hAnsi="標楷體" w:cs="新細明體"/>
                <w:kern w:val="0"/>
                <w:sz w:val="28"/>
                <w:szCs w:val="28"/>
              </w:rPr>
            </w:pPr>
            <w:r w:rsidRPr="0082162F">
              <w:rPr>
                <w:rFonts w:hAnsi="標楷體" w:cs="新細明體" w:hint="eastAsia"/>
                <w:kern w:val="0"/>
                <w:sz w:val="28"/>
                <w:szCs w:val="28"/>
              </w:rPr>
              <w:t>事件</w:t>
            </w:r>
          </w:p>
        </w:tc>
      </w:tr>
      <w:tr w:rsidR="00E71379" w:rsidRPr="00F65EF1" w:rsidTr="001E648B">
        <w:trPr>
          <w:trHeight w:val="620"/>
        </w:trPr>
        <w:tc>
          <w:tcPr>
            <w:tcW w:w="1559" w:type="dxa"/>
            <w:shd w:val="clear" w:color="auto" w:fill="FFFFFF" w:themeFill="background1"/>
            <w:noWrap/>
            <w:vAlign w:val="center"/>
          </w:tcPr>
          <w:p w:rsidR="00E71379" w:rsidRPr="0082162F" w:rsidRDefault="00E71379" w:rsidP="001E648B">
            <w:pPr>
              <w:widowControl/>
              <w:overflowPunct/>
              <w:autoSpaceDE/>
              <w:autoSpaceDN/>
              <w:jc w:val="center"/>
              <w:rPr>
                <w:rFonts w:hAnsi="標楷體" w:cs="新細明體"/>
                <w:kern w:val="0"/>
                <w:sz w:val="28"/>
                <w:szCs w:val="28"/>
              </w:rPr>
            </w:pPr>
            <w:r w:rsidRPr="0082162F">
              <w:rPr>
                <w:rFonts w:hAnsi="標楷體" w:cs="新細明體" w:hint="eastAsia"/>
                <w:kern w:val="0"/>
                <w:sz w:val="28"/>
                <w:szCs w:val="28"/>
              </w:rPr>
              <w:t>111.03.01</w:t>
            </w:r>
          </w:p>
        </w:tc>
        <w:tc>
          <w:tcPr>
            <w:tcW w:w="7103" w:type="dxa"/>
            <w:shd w:val="clear" w:color="auto" w:fill="FFFFFF" w:themeFill="background1"/>
            <w:vAlign w:val="center"/>
          </w:tcPr>
          <w:p w:rsidR="00E71379" w:rsidRPr="0082162F" w:rsidRDefault="00E71379" w:rsidP="001E648B">
            <w:pPr>
              <w:widowControl/>
              <w:overflowPunct/>
              <w:autoSpaceDE/>
              <w:autoSpaceDN/>
              <w:jc w:val="left"/>
              <w:rPr>
                <w:rFonts w:hAnsi="標楷體" w:cs="新細明體"/>
                <w:kern w:val="0"/>
                <w:sz w:val="28"/>
                <w:szCs w:val="28"/>
              </w:rPr>
            </w:pPr>
            <w:r w:rsidRPr="0082162F">
              <w:rPr>
                <w:rFonts w:hAnsi="標楷體" w:cs="新細明體" w:hint="eastAsia"/>
                <w:kern w:val="0"/>
                <w:sz w:val="28"/>
                <w:szCs w:val="28"/>
              </w:rPr>
              <w:t>美國FDA發布「DO NOT Use Certain ACON Flowflex COVID-19 Tests」之警訊，內容說明Flowflex Rapid Test未經美國FDA核准，不得於美國銷售使用。</w:t>
            </w:r>
          </w:p>
        </w:tc>
      </w:tr>
      <w:tr w:rsidR="00E71379" w:rsidRPr="00F65EF1" w:rsidTr="001E648B">
        <w:trPr>
          <w:trHeight w:val="620"/>
        </w:trPr>
        <w:tc>
          <w:tcPr>
            <w:tcW w:w="1559" w:type="dxa"/>
            <w:shd w:val="clear" w:color="auto" w:fill="FFFFFF" w:themeFill="background1"/>
            <w:noWrap/>
            <w:vAlign w:val="center"/>
          </w:tcPr>
          <w:p w:rsidR="00E71379" w:rsidRPr="0082162F" w:rsidRDefault="00E71379" w:rsidP="001E648B">
            <w:pPr>
              <w:widowControl/>
              <w:overflowPunct/>
              <w:autoSpaceDE/>
              <w:autoSpaceDN/>
              <w:jc w:val="center"/>
              <w:rPr>
                <w:rFonts w:hAnsi="標楷體" w:cs="新細明體"/>
                <w:kern w:val="0"/>
                <w:sz w:val="28"/>
                <w:szCs w:val="28"/>
              </w:rPr>
            </w:pPr>
            <w:r w:rsidRPr="0082162F">
              <w:rPr>
                <w:rFonts w:hAnsi="標楷體" w:cs="新細明體" w:hint="eastAsia"/>
                <w:kern w:val="0"/>
                <w:sz w:val="28"/>
                <w:szCs w:val="28"/>
              </w:rPr>
              <w:t>111.04.15</w:t>
            </w:r>
          </w:p>
        </w:tc>
        <w:tc>
          <w:tcPr>
            <w:tcW w:w="7103" w:type="dxa"/>
            <w:shd w:val="clear" w:color="auto" w:fill="FFFFFF" w:themeFill="background1"/>
            <w:vAlign w:val="center"/>
          </w:tcPr>
          <w:p w:rsidR="00E71379" w:rsidRPr="0082162F" w:rsidRDefault="00E71379" w:rsidP="001E648B">
            <w:pPr>
              <w:widowControl/>
              <w:overflowPunct/>
              <w:autoSpaceDE/>
              <w:autoSpaceDN/>
              <w:jc w:val="left"/>
              <w:rPr>
                <w:rFonts w:hAnsi="標楷體" w:cs="新細明體"/>
                <w:kern w:val="0"/>
                <w:sz w:val="28"/>
                <w:szCs w:val="28"/>
              </w:rPr>
            </w:pPr>
            <w:r w:rsidRPr="0082162F">
              <w:rPr>
                <w:rFonts w:hAnsi="標楷體" w:cs="新細明體" w:hint="eastAsia"/>
                <w:kern w:val="0"/>
                <w:sz w:val="28"/>
                <w:szCs w:val="28"/>
              </w:rPr>
              <w:t xml:space="preserve">ACON Laboratories, Inc.於網站發布有關Flowflex </w:t>
            </w:r>
            <w:r w:rsidRPr="0082162F">
              <w:rPr>
                <w:rFonts w:hAnsi="標楷體" w:cs="新細明體" w:hint="eastAsia"/>
                <w:bCs/>
                <w:kern w:val="0"/>
                <w:sz w:val="28"/>
                <w:szCs w:val="28"/>
              </w:rPr>
              <w:t>Home Test</w:t>
            </w:r>
            <w:r w:rsidRPr="0082162F">
              <w:rPr>
                <w:rFonts w:hAnsi="標楷體" w:cs="新細明體" w:hint="eastAsia"/>
                <w:kern w:val="0"/>
                <w:sz w:val="28"/>
                <w:szCs w:val="28"/>
              </w:rPr>
              <w:t>真偽品辨識方法之資訊。</w:t>
            </w:r>
          </w:p>
        </w:tc>
      </w:tr>
      <w:tr w:rsidR="00E71379" w:rsidRPr="00F65EF1" w:rsidTr="001E648B">
        <w:trPr>
          <w:trHeight w:val="633"/>
        </w:trPr>
        <w:tc>
          <w:tcPr>
            <w:tcW w:w="1559" w:type="dxa"/>
            <w:shd w:val="clear" w:color="auto" w:fill="FFFFFF" w:themeFill="background1"/>
            <w:noWrap/>
            <w:vAlign w:val="center"/>
          </w:tcPr>
          <w:p w:rsidR="00E71379" w:rsidRPr="0082162F" w:rsidRDefault="00E71379" w:rsidP="001E648B">
            <w:pPr>
              <w:widowControl/>
              <w:overflowPunct/>
              <w:autoSpaceDE/>
              <w:autoSpaceDN/>
              <w:jc w:val="center"/>
              <w:rPr>
                <w:rFonts w:hAnsi="標楷體" w:cs="新細明體"/>
                <w:kern w:val="0"/>
                <w:sz w:val="28"/>
                <w:szCs w:val="28"/>
              </w:rPr>
            </w:pPr>
            <w:r w:rsidRPr="0082162F">
              <w:rPr>
                <w:rFonts w:hAnsi="標楷體" w:cs="新細明體" w:hint="eastAsia"/>
                <w:kern w:val="0"/>
                <w:sz w:val="28"/>
                <w:szCs w:val="28"/>
              </w:rPr>
              <w:t>111.04.26</w:t>
            </w:r>
          </w:p>
        </w:tc>
        <w:tc>
          <w:tcPr>
            <w:tcW w:w="7103" w:type="dxa"/>
            <w:shd w:val="clear" w:color="auto" w:fill="FFFFFF" w:themeFill="background1"/>
            <w:vAlign w:val="center"/>
          </w:tcPr>
          <w:p w:rsidR="00E71379" w:rsidRPr="0082162F" w:rsidRDefault="004F1842" w:rsidP="001E648B">
            <w:pPr>
              <w:widowControl/>
              <w:overflowPunct/>
              <w:autoSpaceDE/>
              <w:autoSpaceDN/>
              <w:jc w:val="left"/>
              <w:rPr>
                <w:rFonts w:hAnsi="標楷體" w:cs="新細明體"/>
                <w:kern w:val="0"/>
                <w:sz w:val="28"/>
                <w:szCs w:val="28"/>
              </w:rPr>
            </w:pPr>
            <w:r w:rsidRPr="0082162F">
              <w:rPr>
                <w:rFonts w:hint="eastAsia"/>
                <w:sz w:val="28"/>
                <w:szCs w:val="28"/>
              </w:rPr>
              <w:t>乙</w:t>
            </w:r>
            <w:r w:rsidR="00E71379" w:rsidRPr="0082162F">
              <w:rPr>
                <w:rFonts w:hAnsi="標楷體" w:cs="新細明體" w:hint="eastAsia"/>
                <w:kern w:val="0"/>
                <w:sz w:val="28"/>
                <w:szCs w:val="28"/>
              </w:rPr>
              <w:t xml:space="preserve">公司向食藥署提出Flowflex </w:t>
            </w:r>
            <w:r w:rsidR="00E71379" w:rsidRPr="0082162F">
              <w:rPr>
                <w:rFonts w:hAnsi="標楷體" w:cs="新細明體" w:hint="eastAsia"/>
                <w:bCs/>
                <w:kern w:val="0"/>
                <w:sz w:val="28"/>
                <w:szCs w:val="28"/>
              </w:rPr>
              <w:t>Home Test</w:t>
            </w:r>
            <w:r w:rsidR="00E71379" w:rsidRPr="0082162F">
              <w:rPr>
                <w:rFonts w:hAnsi="標楷體" w:cs="新細明體" w:hint="eastAsia"/>
                <w:kern w:val="0"/>
                <w:sz w:val="28"/>
                <w:szCs w:val="28"/>
              </w:rPr>
              <w:t>專案輸入申請。</w:t>
            </w:r>
          </w:p>
        </w:tc>
      </w:tr>
      <w:tr w:rsidR="00E71379" w:rsidRPr="00F65EF1" w:rsidTr="001E648B">
        <w:trPr>
          <w:trHeight w:val="875"/>
        </w:trPr>
        <w:tc>
          <w:tcPr>
            <w:tcW w:w="1559" w:type="dxa"/>
            <w:shd w:val="clear" w:color="auto" w:fill="FFFFFF" w:themeFill="background1"/>
            <w:noWrap/>
            <w:vAlign w:val="center"/>
          </w:tcPr>
          <w:p w:rsidR="00E71379" w:rsidRPr="0082162F" w:rsidRDefault="00E71379" w:rsidP="001E648B">
            <w:pPr>
              <w:widowControl/>
              <w:overflowPunct/>
              <w:autoSpaceDE/>
              <w:autoSpaceDN/>
              <w:jc w:val="center"/>
              <w:rPr>
                <w:rFonts w:hAnsi="標楷體" w:cs="新細明體"/>
                <w:kern w:val="0"/>
                <w:sz w:val="28"/>
                <w:szCs w:val="28"/>
              </w:rPr>
            </w:pPr>
            <w:r w:rsidRPr="0082162F">
              <w:rPr>
                <w:rFonts w:hAnsi="標楷體" w:cs="新細明體" w:hint="eastAsia"/>
                <w:kern w:val="0"/>
                <w:sz w:val="28"/>
                <w:szCs w:val="28"/>
              </w:rPr>
              <w:t>111.05.10</w:t>
            </w:r>
          </w:p>
        </w:tc>
        <w:tc>
          <w:tcPr>
            <w:tcW w:w="7103" w:type="dxa"/>
            <w:shd w:val="clear" w:color="auto" w:fill="FFFFFF" w:themeFill="background1"/>
            <w:vAlign w:val="center"/>
          </w:tcPr>
          <w:p w:rsidR="00E71379" w:rsidRPr="0082162F" w:rsidRDefault="00E71379" w:rsidP="001E648B">
            <w:pPr>
              <w:widowControl/>
              <w:overflowPunct/>
              <w:autoSpaceDE/>
              <w:autoSpaceDN/>
              <w:jc w:val="left"/>
              <w:rPr>
                <w:rFonts w:hAnsi="標楷體" w:cs="新細明體"/>
                <w:kern w:val="0"/>
                <w:sz w:val="28"/>
                <w:szCs w:val="28"/>
              </w:rPr>
            </w:pPr>
            <w:r w:rsidRPr="0082162F">
              <w:rPr>
                <w:rFonts w:hAnsi="標楷體" w:cs="新細明體" w:hint="eastAsia"/>
                <w:kern w:val="0"/>
                <w:sz w:val="28"/>
                <w:szCs w:val="28"/>
              </w:rPr>
              <w:t>食藥署核准</w:t>
            </w:r>
            <w:r w:rsidR="004F1842" w:rsidRPr="0082162F">
              <w:rPr>
                <w:rFonts w:hint="eastAsia"/>
                <w:sz w:val="28"/>
                <w:szCs w:val="28"/>
              </w:rPr>
              <w:t>乙</w:t>
            </w:r>
            <w:r w:rsidRPr="0082162F">
              <w:rPr>
                <w:rFonts w:hAnsi="標楷體" w:cs="新細明體" w:hint="eastAsia"/>
                <w:kern w:val="0"/>
                <w:sz w:val="28"/>
                <w:szCs w:val="28"/>
              </w:rPr>
              <w:t xml:space="preserve">公司Flowflex </w:t>
            </w:r>
            <w:r w:rsidRPr="0082162F">
              <w:rPr>
                <w:rFonts w:hAnsi="標楷體" w:cs="新細明體" w:hint="eastAsia"/>
                <w:bCs/>
                <w:kern w:val="0"/>
                <w:sz w:val="28"/>
                <w:szCs w:val="28"/>
              </w:rPr>
              <w:t>Home Test</w:t>
            </w:r>
            <w:r w:rsidRPr="0082162F">
              <w:rPr>
                <w:rFonts w:hAnsi="標楷體" w:cs="新細明體" w:hint="eastAsia"/>
                <w:kern w:val="0"/>
                <w:sz w:val="28"/>
                <w:szCs w:val="28"/>
              </w:rPr>
              <w:t>專案輸入許可。</w:t>
            </w:r>
          </w:p>
        </w:tc>
      </w:tr>
      <w:tr w:rsidR="00E71379" w:rsidRPr="00F65EF1" w:rsidTr="001E648B">
        <w:trPr>
          <w:trHeight w:val="875"/>
        </w:trPr>
        <w:tc>
          <w:tcPr>
            <w:tcW w:w="1559" w:type="dxa"/>
            <w:shd w:val="clear" w:color="auto" w:fill="FFFFFF" w:themeFill="background1"/>
            <w:noWrap/>
            <w:vAlign w:val="center"/>
          </w:tcPr>
          <w:p w:rsidR="00E71379" w:rsidRPr="0082162F" w:rsidRDefault="00E71379" w:rsidP="001E648B">
            <w:pPr>
              <w:widowControl/>
              <w:overflowPunct/>
              <w:autoSpaceDE/>
              <w:autoSpaceDN/>
              <w:jc w:val="center"/>
              <w:rPr>
                <w:rFonts w:hAnsi="標楷體" w:cs="新細明體"/>
                <w:kern w:val="0"/>
                <w:sz w:val="28"/>
                <w:szCs w:val="28"/>
              </w:rPr>
            </w:pPr>
            <w:r w:rsidRPr="0082162F">
              <w:rPr>
                <w:rFonts w:hAnsi="標楷體" w:cs="新細明體" w:hint="eastAsia"/>
                <w:kern w:val="0"/>
                <w:sz w:val="28"/>
                <w:szCs w:val="28"/>
              </w:rPr>
              <w:t>111.05.19</w:t>
            </w:r>
          </w:p>
        </w:tc>
        <w:tc>
          <w:tcPr>
            <w:tcW w:w="7103" w:type="dxa"/>
            <w:shd w:val="clear" w:color="auto" w:fill="FFFFFF" w:themeFill="background1"/>
            <w:vAlign w:val="center"/>
          </w:tcPr>
          <w:p w:rsidR="00E71379" w:rsidRPr="0082162F" w:rsidRDefault="004F1842" w:rsidP="001E648B">
            <w:pPr>
              <w:widowControl/>
              <w:overflowPunct/>
              <w:autoSpaceDE/>
              <w:autoSpaceDN/>
              <w:jc w:val="left"/>
              <w:rPr>
                <w:rFonts w:hAnsi="標楷體" w:cs="新細明體"/>
                <w:kern w:val="0"/>
                <w:sz w:val="28"/>
                <w:szCs w:val="28"/>
              </w:rPr>
            </w:pPr>
            <w:r w:rsidRPr="0082162F">
              <w:rPr>
                <w:rFonts w:hint="eastAsia"/>
                <w:sz w:val="28"/>
                <w:szCs w:val="28"/>
              </w:rPr>
              <w:t>乙</w:t>
            </w:r>
            <w:r w:rsidR="00E71379" w:rsidRPr="0082162F">
              <w:rPr>
                <w:rFonts w:hAnsi="標楷體" w:cs="新細明體" w:hint="eastAsia"/>
                <w:kern w:val="0"/>
                <w:sz w:val="28"/>
                <w:szCs w:val="28"/>
              </w:rPr>
              <w:t xml:space="preserve">公司向臺北關申請報運進口Flowflex </w:t>
            </w:r>
            <w:r w:rsidR="00E71379" w:rsidRPr="0082162F">
              <w:rPr>
                <w:rFonts w:hAnsi="標楷體" w:cs="新細明體" w:hint="eastAsia"/>
                <w:bCs/>
                <w:kern w:val="0"/>
                <w:sz w:val="28"/>
                <w:szCs w:val="28"/>
              </w:rPr>
              <w:t>Home Test，</w:t>
            </w:r>
            <w:r w:rsidR="00E71379" w:rsidRPr="0082162F">
              <w:rPr>
                <w:rFonts w:hAnsi="標楷體" w:cs="新細明體" w:hint="eastAsia"/>
                <w:kern w:val="0"/>
                <w:sz w:val="28"/>
                <w:szCs w:val="28"/>
              </w:rPr>
              <w:t>數量為759</w:t>
            </w:r>
            <w:r w:rsidR="00E71379" w:rsidRPr="0082162F">
              <w:rPr>
                <w:rFonts w:hAnsi="標楷體" w:cs="新細明體"/>
                <w:kern w:val="0"/>
                <w:sz w:val="28"/>
                <w:szCs w:val="28"/>
              </w:rPr>
              <w:t>,</w:t>
            </w:r>
            <w:r w:rsidR="00E71379" w:rsidRPr="0082162F">
              <w:rPr>
                <w:rFonts w:hAnsi="標楷體" w:cs="新細明體" w:hint="eastAsia"/>
                <w:kern w:val="0"/>
                <w:sz w:val="28"/>
                <w:szCs w:val="28"/>
              </w:rPr>
              <w:t>00KIT，通關方式為C2</w:t>
            </w:r>
            <w:r w:rsidR="008E2C71" w:rsidRPr="0082162F">
              <w:rPr>
                <w:rFonts w:hAnsi="標楷體" w:cs="新細明體" w:hint="eastAsia"/>
                <w:kern w:val="0"/>
                <w:sz w:val="28"/>
                <w:szCs w:val="28"/>
              </w:rPr>
              <w:t>(文件審核)</w:t>
            </w:r>
            <w:r w:rsidR="00E71379" w:rsidRPr="0082162F">
              <w:rPr>
                <w:rFonts w:hAnsi="標楷體" w:cs="新細明體" w:hint="eastAsia"/>
                <w:kern w:val="0"/>
                <w:sz w:val="28"/>
                <w:szCs w:val="28"/>
              </w:rPr>
              <w:t>，當日放行。(第1筆報關進口</w:t>
            </w:r>
            <w:r w:rsidR="00447368" w:rsidRPr="0082162F">
              <w:rPr>
                <w:rFonts w:hAnsi="標楷體" w:cs="新細明體" w:hint="eastAsia"/>
                <w:kern w:val="0"/>
                <w:sz w:val="28"/>
                <w:szCs w:val="28"/>
              </w:rPr>
              <w:t>試劑</w:t>
            </w:r>
            <w:r w:rsidR="00E71379" w:rsidRPr="0082162F">
              <w:rPr>
                <w:rFonts w:hAnsi="標楷體" w:cs="新細明體" w:hint="eastAsia"/>
                <w:kern w:val="0"/>
                <w:sz w:val="28"/>
                <w:szCs w:val="28"/>
              </w:rPr>
              <w:t>)</w:t>
            </w:r>
          </w:p>
        </w:tc>
      </w:tr>
      <w:tr w:rsidR="00E71379" w:rsidRPr="00F65EF1" w:rsidTr="001E648B">
        <w:trPr>
          <w:trHeight w:val="875"/>
        </w:trPr>
        <w:tc>
          <w:tcPr>
            <w:tcW w:w="1559" w:type="dxa"/>
            <w:shd w:val="clear" w:color="auto" w:fill="FFFFFF" w:themeFill="background1"/>
            <w:noWrap/>
            <w:vAlign w:val="center"/>
          </w:tcPr>
          <w:p w:rsidR="00E71379" w:rsidRPr="0082162F" w:rsidRDefault="00E71379" w:rsidP="001E648B">
            <w:pPr>
              <w:widowControl/>
              <w:overflowPunct/>
              <w:autoSpaceDE/>
              <w:autoSpaceDN/>
              <w:jc w:val="center"/>
              <w:rPr>
                <w:rFonts w:hAnsi="標楷體" w:cs="新細明體"/>
                <w:kern w:val="0"/>
                <w:sz w:val="28"/>
                <w:szCs w:val="28"/>
              </w:rPr>
            </w:pPr>
            <w:r w:rsidRPr="0082162F">
              <w:rPr>
                <w:rFonts w:hAnsi="標楷體" w:cs="新細明體" w:hint="eastAsia"/>
                <w:kern w:val="0"/>
                <w:sz w:val="28"/>
                <w:szCs w:val="28"/>
              </w:rPr>
              <w:t>111.06.10</w:t>
            </w:r>
          </w:p>
        </w:tc>
        <w:tc>
          <w:tcPr>
            <w:tcW w:w="7103" w:type="dxa"/>
            <w:shd w:val="clear" w:color="auto" w:fill="FFFFFF" w:themeFill="background1"/>
            <w:vAlign w:val="center"/>
          </w:tcPr>
          <w:p w:rsidR="00E71379" w:rsidRPr="0082162F" w:rsidRDefault="00E71379" w:rsidP="001E648B">
            <w:pPr>
              <w:widowControl/>
              <w:overflowPunct/>
              <w:autoSpaceDE/>
              <w:autoSpaceDN/>
              <w:ind w:left="339" w:hangingChars="113" w:hanging="339"/>
              <w:jc w:val="left"/>
              <w:rPr>
                <w:rFonts w:hAnsi="標楷體" w:cs="新細明體"/>
                <w:kern w:val="0"/>
                <w:sz w:val="28"/>
                <w:szCs w:val="28"/>
              </w:rPr>
            </w:pPr>
            <w:r w:rsidRPr="0082162F">
              <w:rPr>
                <w:rFonts w:hAnsi="標楷體" w:cs="新細明體" w:hint="eastAsia"/>
                <w:kern w:val="0"/>
                <w:sz w:val="28"/>
                <w:szCs w:val="28"/>
              </w:rPr>
              <w:t>1.</w:t>
            </w:r>
            <w:r w:rsidR="004F1842" w:rsidRPr="0082162F">
              <w:rPr>
                <w:rFonts w:hint="eastAsia"/>
                <w:sz w:val="28"/>
                <w:szCs w:val="28"/>
              </w:rPr>
              <w:t>乙</w:t>
            </w:r>
            <w:r w:rsidRPr="0082162F">
              <w:rPr>
                <w:rFonts w:hAnsi="標楷體" w:cs="新細明體" w:hint="eastAsia"/>
                <w:kern w:val="0"/>
                <w:sz w:val="28"/>
                <w:szCs w:val="28"/>
              </w:rPr>
              <w:t xml:space="preserve">公司向臺北關申請報運進口Flowflex </w:t>
            </w:r>
            <w:r w:rsidRPr="0082162F">
              <w:rPr>
                <w:rFonts w:hAnsi="標楷體" w:cs="新細明體" w:hint="eastAsia"/>
                <w:bCs/>
                <w:kern w:val="0"/>
                <w:sz w:val="28"/>
                <w:szCs w:val="28"/>
              </w:rPr>
              <w:t>Home Test</w:t>
            </w:r>
            <w:r w:rsidRPr="0082162F">
              <w:rPr>
                <w:rFonts w:hAnsi="標楷體" w:cs="新細明體" w:hint="eastAsia"/>
                <w:kern w:val="0"/>
                <w:sz w:val="28"/>
                <w:szCs w:val="28"/>
              </w:rPr>
              <w:t>，數量為9</w:t>
            </w:r>
            <w:r w:rsidRPr="0082162F">
              <w:rPr>
                <w:rFonts w:hAnsi="標楷體" w:cs="新細明體"/>
                <w:kern w:val="0"/>
                <w:sz w:val="28"/>
                <w:szCs w:val="28"/>
              </w:rPr>
              <w:t>,</w:t>
            </w:r>
            <w:r w:rsidRPr="0082162F">
              <w:rPr>
                <w:rFonts w:hAnsi="標楷體" w:cs="新細明體" w:hint="eastAsia"/>
                <w:kern w:val="0"/>
                <w:sz w:val="28"/>
                <w:szCs w:val="28"/>
              </w:rPr>
              <w:t>3</w:t>
            </w:r>
            <w:r w:rsidRPr="0082162F">
              <w:rPr>
                <w:rFonts w:hAnsi="標楷體" w:cs="新細明體"/>
                <w:kern w:val="0"/>
                <w:sz w:val="28"/>
                <w:szCs w:val="28"/>
              </w:rPr>
              <w:t>00</w:t>
            </w:r>
            <w:r w:rsidRPr="0082162F">
              <w:rPr>
                <w:rFonts w:hAnsi="標楷體" w:cs="新細明體" w:hint="eastAsia"/>
                <w:kern w:val="0"/>
                <w:sz w:val="28"/>
                <w:szCs w:val="28"/>
              </w:rPr>
              <w:t>KIT，通關方式為C2</w:t>
            </w:r>
            <w:r w:rsidR="008E2C71" w:rsidRPr="0082162F">
              <w:rPr>
                <w:rFonts w:hAnsi="標楷體" w:cs="新細明體" w:hint="eastAsia"/>
                <w:kern w:val="0"/>
                <w:sz w:val="28"/>
                <w:szCs w:val="28"/>
              </w:rPr>
              <w:t>(文件審核)</w:t>
            </w:r>
            <w:r w:rsidRPr="0082162F">
              <w:rPr>
                <w:rFonts w:hAnsi="標楷體" w:cs="新細明體" w:hint="eastAsia"/>
                <w:kern w:val="0"/>
                <w:sz w:val="28"/>
                <w:szCs w:val="28"/>
              </w:rPr>
              <w:t>，當日放行。(第25筆報關進口</w:t>
            </w:r>
            <w:r w:rsidR="00447368" w:rsidRPr="0082162F">
              <w:rPr>
                <w:rFonts w:hAnsi="標楷體" w:cs="新細明體" w:hint="eastAsia"/>
                <w:kern w:val="0"/>
                <w:sz w:val="28"/>
                <w:szCs w:val="28"/>
              </w:rPr>
              <w:t>試劑</w:t>
            </w:r>
            <w:r w:rsidRPr="0082162F">
              <w:rPr>
                <w:rFonts w:hAnsi="標楷體" w:cs="新細明體" w:hint="eastAsia"/>
                <w:kern w:val="0"/>
                <w:sz w:val="28"/>
                <w:szCs w:val="28"/>
              </w:rPr>
              <w:t>)</w:t>
            </w:r>
          </w:p>
          <w:p w:rsidR="00E71379" w:rsidRPr="0082162F" w:rsidRDefault="00E71379" w:rsidP="001E648B">
            <w:pPr>
              <w:widowControl/>
              <w:overflowPunct/>
              <w:autoSpaceDE/>
              <w:autoSpaceDN/>
              <w:ind w:left="339" w:hangingChars="113" w:hanging="339"/>
              <w:jc w:val="left"/>
              <w:rPr>
                <w:rFonts w:hAnsi="標楷體" w:cs="新細明體"/>
                <w:kern w:val="0"/>
                <w:sz w:val="28"/>
                <w:szCs w:val="28"/>
              </w:rPr>
            </w:pPr>
            <w:r w:rsidRPr="0082162F">
              <w:rPr>
                <w:rFonts w:hAnsi="標楷體" w:cs="新細明體" w:hint="eastAsia"/>
                <w:kern w:val="0"/>
                <w:sz w:val="28"/>
                <w:szCs w:val="28"/>
              </w:rPr>
              <w:t>2.臺中市政府衛生局函新北市政府衛生局並副知食藥署，有關</w:t>
            </w:r>
            <w:r w:rsidR="004F1842" w:rsidRPr="0082162F">
              <w:rPr>
                <w:rFonts w:hint="eastAsia"/>
                <w:sz w:val="28"/>
                <w:szCs w:val="28"/>
              </w:rPr>
              <w:t>乙</w:t>
            </w:r>
            <w:r w:rsidRPr="0082162F">
              <w:rPr>
                <w:rFonts w:hAnsi="標楷體" w:cs="新細明體" w:hint="eastAsia"/>
                <w:kern w:val="0"/>
                <w:sz w:val="28"/>
                <w:szCs w:val="28"/>
              </w:rPr>
              <w:t>公司輸入、販售之Flowflex Home Test(型號:L031-118B5(1 TEST/KIT)，批號：COV2025056)，民眾反映其檢測匣未出現控制線，疑涉有瑕疵、品質不良之情事。</w:t>
            </w:r>
            <w:r w:rsidR="00447368" w:rsidRPr="0082162F">
              <w:rPr>
                <w:rFonts w:hAnsi="標楷體" w:cs="新細明體" w:hint="eastAsia"/>
                <w:kern w:val="0"/>
                <w:sz w:val="28"/>
                <w:szCs w:val="28"/>
              </w:rPr>
              <w:t>媒體開始陸續報導此中國製劣質快篩試劑流入市面事件。</w:t>
            </w:r>
          </w:p>
          <w:p w:rsidR="00E71379" w:rsidRPr="0082162F" w:rsidRDefault="00E71379" w:rsidP="001E648B">
            <w:pPr>
              <w:widowControl/>
              <w:overflowPunct/>
              <w:autoSpaceDE/>
              <w:autoSpaceDN/>
              <w:ind w:left="339" w:hangingChars="113" w:hanging="339"/>
              <w:jc w:val="left"/>
              <w:rPr>
                <w:rFonts w:hAnsi="標楷體" w:cs="新細明體"/>
                <w:kern w:val="0"/>
                <w:sz w:val="28"/>
                <w:szCs w:val="28"/>
              </w:rPr>
            </w:pPr>
            <w:r w:rsidRPr="0082162F">
              <w:rPr>
                <w:rFonts w:hAnsi="標楷體" w:cs="新細明體" w:hint="eastAsia"/>
                <w:kern w:val="0"/>
                <w:sz w:val="28"/>
                <w:szCs w:val="28"/>
              </w:rPr>
              <w:t>3.食藥署上網查詢始得知美國</w:t>
            </w:r>
            <w:r w:rsidRPr="0082162F">
              <w:rPr>
                <w:rFonts w:hAnsi="標楷體" w:cs="新細明體"/>
                <w:kern w:val="0"/>
                <w:sz w:val="28"/>
                <w:szCs w:val="28"/>
              </w:rPr>
              <w:t>ACON Laboratories, Inc.</w:t>
            </w:r>
            <w:r w:rsidRPr="0082162F">
              <w:rPr>
                <w:rFonts w:hAnsi="標楷體" w:cs="新細明體" w:hint="eastAsia"/>
                <w:kern w:val="0"/>
                <w:sz w:val="28"/>
                <w:szCs w:val="28"/>
              </w:rPr>
              <w:t>於</w:t>
            </w:r>
            <w:r w:rsidRPr="0082162F">
              <w:rPr>
                <w:rFonts w:hAnsi="標楷體" w:cs="新細明體"/>
                <w:kern w:val="0"/>
                <w:sz w:val="28"/>
                <w:szCs w:val="28"/>
              </w:rPr>
              <w:t>2022</w:t>
            </w:r>
            <w:r w:rsidRPr="0082162F">
              <w:rPr>
                <w:rFonts w:hAnsi="標楷體" w:cs="新細明體" w:hint="eastAsia"/>
                <w:kern w:val="0"/>
                <w:sz w:val="28"/>
                <w:szCs w:val="28"/>
              </w:rPr>
              <w:t>年</w:t>
            </w:r>
            <w:r w:rsidRPr="0082162F">
              <w:rPr>
                <w:rFonts w:hAnsi="標楷體" w:cs="新細明體"/>
                <w:kern w:val="0"/>
                <w:sz w:val="28"/>
                <w:szCs w:val="28"/>
              </w:rPr>
              <w:t>4</w:t>
            </w:r>
            <w:r w:rsidRPr="0082162F">
              <w:rPr>
                <w:rFonts w:hAnsi="標楷體" w:cs="新細明體" w:hint="eastAsia"/>
                <w:kern w:val="0"/>
                <w:sz w:val="28"/>
                <w:szCs w:val="28"/>
              </w:rPr>
              <w:t>月</w:t>
            </w:r>
            <w:r w:rsidRPr="0082162F">
              <w:rPr>
                <w:rFonts w:hAnsi="標楷體" w:cs="新細明體"/>
                <w:kern w:val="0"/>
                <w:sz w:val="28"/>
                <w:szCs w:val="28"/>
              </w:rPr>
              <w:t>15</w:t>
            </w:r>
            <w:r w:rsidRPr="0082162F">
              <w:rPr>
                <w:rFonts w:hAnsi="標楷體" w:cs="新細明體" w:hint="eastAsia"/>
                <w:kern w:val="0"/>
                <w:sz w:val="28"/>
                <w:szCs w:val="28"/>
              </w:rPr>
              <w:t>日發布的訊息(</w:t>
            </w:r>
            <w:r w:rsidRPr="0082162F">
              <w:rPr>
                <w:rFonts w:hAnsi="標楷體" w:cs="新細明體"/>
                <w:kern w:val="0"/>
                <w:sz w:val="28"/>
                <w:szCs w:val="28"/>
              </w:rPr>
              <w:t>Flowflex Home Test</w:t>
            </w:r>
            <w:r w:rsidRPr="0082162F">
              <w:rPr>
                <w:rFonts w:hAnsi="標楷體" w:cs="新細明體" w:hint="eastAsia"/>
                <w:kern w:val="0"/>
                <w:sz w:val="28"/>
                <w:szCs w:val="28"/>
              </w:rPr>
              <w:t>真偽品辨識之方法</w:t>
            </w:r>
            <w:r w:rsidRPr="0082162F">
              <w:rPr>
                <w:rFonts w:hAnsi="標楷體" w:cs="新細明體"/>
                <w:kern w:val="0"/>
                <w:sz w:val="28"/>
                <w:szCs w:val="28"/>
              </w:rPr>
              <w:t>)</w:t>
            </w:r>
            <w:r w:rsidRPr="0082162F">
              <w:rPr>
                <w:rFonts w:hAnsi="標楷體" w:cs="新細明體" w:hint="eastAsia"/>
                <w:kern w:val="0"/>
                <w:sz w:val="28"/>
                <w:szCs w:val="28"/>
              </w:rPr>
              <w:t>。</w:t>
            </w:r>
          </w:p>
        </w:tc>
      </w:tr>
      <w:tr w:rsidR="00E71379" w:rsidRPr="00F65EF1" w:rsidTr="001E648B">
        <w:trPr>
          <w:trHeight w:val="653"/>
        </w:trPr>
        <w:tc>
          <w:tcPr>
            <w:tcW w:w="1559" w:type="dxa"/>
            <w:shd w:val="clear" w:color="auto" w:fill="FFFFFF" w:themeFill="background1"/>
            <w:noWrap/>
            <w:vAlign w:val="center"/>
          </w:tcPr>
          <w:p w:rsidR="00E71379" w:rsidRPr="0082162F" w:rsidRDefault="00E71379" w:rsidP="001E648B">
            <w:pPr>
              <w:widowControl/>
              <w:overflowPunct/>
              <w:autoSpaceDE/>
              <w:autoSpaceDN/>
              <w:jc w:val="center"/>
              <w:rPr>
                <w:rFonts w:hAnsi="標楷體" w:cs="新細明體"/>
                <w:kern w:val="0"/>
                <w:sz w:val="28"/>
                <w:szCs w:val="28"/>
              </w:rPr>
            </w:pPr>
            <w:r w:rsidRPr="0082162F">
              <w:rPr>
                <w:rFonts w:hAnsi="標楷體" w:cs="新細明體" w:hint="eastAsia"/>
                <w:kern w:val="0"/>
                <w:sz w:val="28"/>
                <w:szCs w:val="28"/>
              </w:rPr>
              <w:t>111.06.11</w:t>
            </w:r>
          </w:p>
        </w:tc>
        <w:tc>
          <w:tcPr>
            <w:tcW w:w="7103" w:type="dxa"/>
            <w:shd w:val="clear" w:color="auto" w:fill="FFFFFF" w:themeFill="background1"/>
            <w:vAlign w:val="center"/>
          </w:tcPr>
          <w:p w:rsidR="00E71379" w:rsidRPr="0082162F" w:rsidRDefault="00E71379" w:rsidP="001E648B">
            <w:pPr>
              <w:jc w:val="left"/>
              <w:rPr>
                <w:rFonts w:hAnsi="標楷體" w:cs="新細明體"/>
                <w:kern w:val="0"/>
                <w:sz w:val="28"/>
                <w:szCs w:val="28"/>
              </w:rPr>
            </w:pPr>
            <w:r w:rsidRPr="0082162F">
              <w:rPr>
                <w:rFonts w:hAnsi="標楷體" w:cs="新細明體" w:hint="eastAsia"/>
                <w:kern w:val="0"/>
                <w:sz w:val="28"/>
                <w:szCs w:val="28"/>
              </w:rPr>
              <w:t>食藥署禁止</w:t>
            </w:r>
            <w:r w:rsidR="0082162F" w:rsidRPr="0082162F">
              <w:rPr>
                <w:rFonts w:hint="eastAsia"/>
                <w:sz w:val="28"/>
                <w:szCs w:val="28"/>
              </w:rPr>
              <w:t>乙</w:t>
            </w:r>
            <w:r w:rsidRPr="0082162F">
              <w:rPr>
                <w:rFonts w:hAnsi="標楷體" w:cs="新細明體" w:hint="eastAsia"/>
                <w:kern w:val="0"/>
                <w:sz w:val="28"/>
                <w:szCs w:val="28"/>
              </w:rPr>
              <w:t>公司Flowflex相關檢測產品輸入</w:t>
            </w:r>
            <w:r w:rsidR="00447368" w:rsidRPr="0082162F">
              <w:rPr>
                <w:rFonts w:hAnsi="標楷體" w:cs="新細明體" w:hint="eastAsia"/>
                <w:kern w:val="0"/>
                <w:sz w:val="28"/>
                <w:szCs w:val="28"/>
              </w:rPr>
              <w:t>。</w:t>
            </w:r>
          </w:p>
        </w:tc>
      </w:tr>
      <w:tr w:rsidR="00E71379" w:rsidRPr="00F65EF1" w:rsidTr="001E648B">
        <w:trPr>
          <w:trHeight w:val="875"/>
        </w:trPr>
        <w:tc>
          <w:tcPr>
            <w:tcW w:w="1559" w:type="dxa"/>
            <w:shd w:val="clear" w:color="auto" w:fill="FFFFFF" w:themeFill="background1"/>
            <w:noWrap/>
            <w:vAlign w:val="center"/>
          </w:tcPr>
          <w:p w:rsidR="00E71379" w:rsidRPr="0082162F" w:rsidRDefault="00E71379" w:rsidP="001E648B">
            <w:pPr>
              <w:widowControl/>
              <w:overflowPunct/>
              <w:autoSpaceDE/>
              <w:autoSpaceDN/>
              <w:jc w:val="center"/>
              <w:rPr>
                <w:rFonts w:hAnsi="標楷體" w:cs="新細明體"/>
                <w:kern w:val="0"/>
                <w:sz w:val="28"/>
                <w:szCs w:val="28"/>
              </w:rPr>
            </w:pPr>
            <w:r w:rsidRPr="0082162F">
              <w:rPr>
                <w:rFonts w:hAnsi="標楷體" w:cs="新細明體" w:hint="eastAsia"/>
                <w:kern w:val="0"/>
                <w:sz w:val="28"/>
                <w:szCs w:val="28"/>
              </w:rPr>
              <w:t>111.06.13</w:t>
            </w:r>
          </w:p>
        </w:tc>
        <w:tc>
          <w:tcPr>
            <w:tcW w:w="7103" w:type="dxa"/>
            <w:shd w:val="clear" w:color="auto" w:fill="FFFFFF" w:themeFill="background1"/>
            <w:vAlign w:val="center"/>
          </w:tcPr>
          <w:p w:rsidR="00E71379" w:rsidRPr="0082162F" w:rsidRDefault="0082162F" w:rsidP="001E648B">
            <w:pPr>
              <w:widowControl/>
              <w:overflowPunct/>
              <w:autoSpaceDE/>
              <w:autoSpaceDN/>
              <w:jc w:val="left"/>
              <w:rPr>
                <w:rFonts w:hAnsi="標楷體" w:cs="新細明體"/>
                <w:kern w:val="0"/>
                <w:sz w:val="28"/>
                <w:szCs w:val="28"/>
              </w:rPr>
            </w:pPr>
            <w:r w:rsidRPr="0082162F">
              <w:rPr>
                <w:rFonts w:hint="eastAsia"/>
                <w:sz w:val="28"/>
                <w:szCs w:val="28"/>
              </w:rPr>
              <w:t>乙</w:t>
            </w:r>
            <w:r w:rsidR="00E71379" w:rsidRPr="0082162F">
              <w:rPr>
                <w:rFonts w:hAnsi="標楷體" w:cs="新細明體" w:hint="eastAsia"/>
                <w:kern w:val="0"/>
                <w:sz w:val="28"/>
                <w:szCs w:val="28"/>
              </w:rPr>
              <w:t xml:space="preserve">公司向臺北關申請報運進口Flowflex </w:t>
            </w:r>
            <w:r w:rsidR="00E71379" w:rsidRPr="0082162F">
              <w:rPr>
                <w:rFonts w:hAnsi="標楷體" w:cs="新細明體" w:hint="eastAsia"/>
                <w:bCs/>
                <w:kern w:val="0"/>
                <w:sz w:val="28"/>
                <w:szCs w:val="28"/>
              </w:rPr>
              <w:t>Home Test</w:t>
            </w:r>
            <w:r w:rsidR="00E71379" w:rsidRPr="0082162F">
              <w:rPr>
                <w:rFonts w:hAnsi="標楷體" w:cs="新細明體" w:hint="eastAsia"/>
                <w:kern w:val="0"/>
                <w:sz w:val="28"/>
                <w:szCs w:val="28"/>
              </w:rPr>
              <w:t>，數量為384</w:t>
            </w:r>
            <w:r w:rsidR="00E71379" w:rsidRPr="0082162F">
              <w:rPr>
                <w:rFonts w:hAnsi="標楷體" w:cs="新細明體"/>
                <w:kern w:val="0"/>
                <w:sz w:val="28"/>
                <w:szCs w:val="28"/>
              </w:rPr>
              <w:t>,</w:t>
            </w:r>
            <w:r w:rsidR="00E71379" w:rsidRPr="0082162F">
              <w:rPr>
                <w:rFonts w:hAnsi="標楷體" w:cs="新細明體" w:hint="eastAsia"/>
                <w:kern w:val="0"/>
                <w:sz w:val="28"/>
                <w:szCs w:val="28"/>
              </w:rPr>
              <w:t>0</w:t>
            </w:r>
            <w:r w:rsidR="00E71379" w:rsidRPr="0082162F">
              <w:rPr>
                <w:rFonts w:hAnsi="標楷體" w:cs="新細明體"/>
                <w:kern w:val="0"/>
                <w:sz w:val="28"/>
                <w:szCs w:val="28"/>
              </w:rPr>
              <w:t>00</w:t>
            </w:r>
            <w:r w:rsidR="00E71379" w:rsidRPr="0082162F">
              <w:rPr>
                <w:rFonts w:hAnsi="標楷體" w:cs="新細明體" w:hint="eastAsia"/>
                <w:kern w:val="0"/>
                <w:sz w:val="28"/>
                <w:szCs w:val="28"/>
              </w:rPr>
              <w:t>KIT，通關方式核定為C2</w:t>
            </w:r>
            <w:r w:rsidR="008E2C71" w:rsidRPr="0082162F">
              <w:rPr>
                <w:rFonts w:hAnsi="標楷體" w:cs="新細明體" w:hint="eastAsia"/>
                <w:kern w:val="0"/>
                <w:sz w:val="28"/>
                <w:szCs w:val="28"/>
              </w:rPr>
              <w:t>(文件審核)</w:t>
            </w:r>
            <w:r w:rsidR="00E71379" w:rsidRPr="0082162F">
              <w:rPr>
                <w:rFonts w:hAnsi="標楷體" w:cs="新細明體" w:hint="eastAsia"/>
                <w:kern w:val="0"/>
                <w:sz w:val="28"/>
                <w:szCs w:val="28"/>
              </w:rPr>
              <w:t>，惟因111年6月11日食藥署已禁止</w:t>
            </w:r>
            <w:r w:rsidRPr="0082162F">
              <w:rPr>
                <w:rFonts w:hint="eastAsia"/>
                <w:sz w:val="28"/>
                <w:szCs w:val="28"/>
              </w:rPr>
              <w:t>乙</w:t>
            </w:r>
            <w:r w:rsidR="00E71379" w:rsidRPr="0082162F">
              <w:rPr>
                <w:rFonts w:hAnsi="標楷體" w:cs="新細明體" w:hint="eastAsia"/>
                <w:kern w:val="0"/>
                <w:sz w:val="28"/>
                <w:szCs w:val="28"/>
              </w:rPr>
              <w:t>公司Flowflex相關檢測產品輸入，故簽審比對有誤未放行。(第26筆報關進口</w:t>
            </w:r>
            <w:r w:rsidR="00447368" w:rsidRPr="0082162F">
              <w:rPr>
                <w:rFonts w:hAnsi="標楷體" w:cs="新細明體" w:hint="eastAsia"/>
                <w:kern w:val="0"/>
                <w:sz w:val="28"/>
                <w:szCs w:val="28"/>
              </w:rPr>
              <w:t>試劑</w:t>
            </w:r>
            <w:r w:rsidR="00E71379" w:rsidRPr="0082162F">
              <w:rPr>
                <w:rFonts w:hAnsi="標楷體" w:cs="新細明體" w:hint="eastAsia"/>
                <w:kern w:val="0"/>
                <w:sz w:val="28"/>
                <w:szCs w:val="28"/>
              </w:rPr>
              <w:t>)</w:t>
            </w:r>
          </w:p>
        </w:tc>
      </w:tr>
      <w:tr w:rsidR="00E71379" w:rsidRPr="00F65EF1" w:rsidTr="001E648B">
        <w:trPr>
          <w:trHeight w:val="875"/>
        </w:trPr>
        <w:tc>
          <w:tcPr>
            <w:tcW w:w="1559" w:type="dxa"/>
            <w:shd w:val="clear" w:color="auto" w:fill="FFFFFF" w:themeFill="background1"/>
            <w:noWrap/>
            <w:vAlign w:val="center"/>
          </w:tcPr>
          <w:p w:rsidR="00E71379" w:rsidRPr="0082162F" w:rsidRDefault="00E71379" w:rsidP="001E648B">
            <w:pPr>
              <w:widowControl/>
              <w:overflowPunct/>
              <w:autoSpaceDE/>
              <w:autoSpaceDN/>
              <w:jc w:val="left"/>
              <w:rPr>
                <w:rFonts w:hAnsi="標楷體" w:cs="新細明體"/>
                <w:kern w:val="0"/>
                <w:sz w:val="28"/>
                <w:szCs w:val="28"/>
              </w:rPr>
            </w:pPr>
            <w:r w:rsidRPr="0082162F">
              <w:rPr>
                <w:rFonts w:hAnsi="標楷體" w:cs="新細明體" w:hint="eastAsia"/>
                <w:kern w:val="0"/>
                <w:sz w:val="28"/>
                <w:szCs w:val="28"/>
              </w:rPr>
              <w:t>111.06.14</w:t>
            </w:r>
          </w:p>
        </w:tc>
        <w:tc>
          <w:tcPr>
            <w:tcW w:w="7103" w:type="dxa"/>
            <w:shd w:val="clear" w:color="auto" w:fill="FFFFFF" w:themeFill="background1"/>
            <w:vAlign w:val="center"/>
          </w:tcPr>
          <w:p w:rsidR="00E71379" w:rsidRPr="0082162F" w:rsidRDefault="00E71379" w:rsidP="001E648B">
            <w:pPr>
              <w:widowControl/>
              <w:overflowPunct/>
              <w:autoSpaceDE/>
              <w:autoSpaceDN/>
              <w:ind w:left="339" w:hangingChars="113" w:hanging="339"/>
              <w:jc w:val="left"/>
              <w:rPr>
                <w:rFonts w:hAnsi="標楷體" w:cs="新細明體"/>
                <w:kern w:val="0"/>
                <w:sz w:val="28"/>
                <w:szCs w:val="28"/>
              </w:rPr>
            </w:pPr>
            <w:r w:rsidRPr="0082162F">
              <w:rPr>
                <w:rFonts w:hAnsi="標楷體" w:cs="新細明體" w:hint="eastAsia"/>
                <w:kern w:val="0"/>
                <w:sz w:val="28"/>
                <w:szCs w:val="28"/>
              </w:rPr>
              <w:t>1.臺北關將</w:t>
            </w:r>
            <w:r w:rsidR="0082162F" w:rsidRPr="0082162F">
              <w:rPr>
                <w:rFonts w:hint="eastAsia"/>
                <w:sz w:val="28"/>
                <w:szCs w:val="28"/>
              </w:rPr>
              <w:t>乙</w:t>
            </w:r>
            <w:r w:rsidRPr="0082162F">
              <w:rPr>
                <w:rFonts w:hAnsi="標楷體" w:cs="新細明體" w:hint="eastAsia"/>
                <w:kern w:val="0"/>
                <w:sz w:val="28"/>
                <w:szCs w:val="28"/>
              </w:rPr>
              <w:t>公司第26筆報單之通關方式，改採C3(貨物查驗)。初步查驗結果，發現原申報產地與貨上標示相同(US)。</w:t>
            </w:r>
          </w:p>
          <w:p w:rsidR="00E71379" w:rsidRPr="0082162F" w:rsidRDefault="00E71379" w:rsidP="001E648B">
            <w:pPr>
              <w:widowControl/>
              <w:overflowPunct/>
              <w:autoSpaceDE/>
              <w:autoSpaceDN/>
              <w:ind w:left="339" w:hangingChars="113" w:hanging="339"/>
              <w:jc w:val="left"/>
              <w:rPr>
                <w:rFonts w:hAnsi="標楷體" w:cs="新細明體"/>
                <w:kern w:val="0"/>
                <w:sz w:val="28"/>
                <w:szCs w:val="28"/>
              </w:rPr>
            </w:pPr>
            <w:r w:rsidRPr="0082162F">
              <w:rPr>
                <w:rFonts w:hAnsi="標楷體" w:cs="新細明體" w:hint="eastAsia"/>
                <w:kern w:val="0"/>
                <w:sz w:val="28"/>
                <w:szCs w:val="28"/>
              </w:rPr>
              <w:lastRenderedPageBreak/>
              <w:t>2.食藥署發布新聞稿，禁止輸入及販賣Flowflex Home Test，並命業者全面回收。</w:t>
            </w:r>
          </w:p>
          <w:p w:rsidR="00E71379" w:rsidRPr="0082162F" w:rsidRDefault="00E71379" w:rsidP="001E648B">
            <w:pPr>
              <w:widowControl/>
              <w:overflowPunct/>
              <w:autoSpaceDE/>
              <w:autoSpaceDN/>
              <w:ind w:left="339" w:hangingChars="113" w:hanging="339"/>
              <w:jc w:val="left"/>
              <w:rPr>
                <w:rFonts w:hAnsi="標楷體" w:cs="新細明體"/>
                <w:kern w:val="0"/>
                <w:sz w:val="28"/>
                <w:szCs w:val="28"/>
              </w:rPr>
            </w:pPr>
            <w:r w:rsidRPr="0082162F">
              <w:rPr>
                <w:rFonts w:hAnsi="標楷體" w:cs="新細明體" w:hint="eastAsia"/>
                <w:kern w:val="0"/>
                <w:sz w:val="28"/>
                <w:szCs w:val="28"/>
              </w:rPr>
              <w:t>3.</w:t>
            </w:r>
            <w:r w:rsidR="004968FF" w:rsidRPr="0082162F">
              <w:rPr>
                <w:rFonts w:hint="eastAsia"/>
                <w:sz w:val="28"/>
                <w:szCs w:val="28"/>
              </w:rPr>
              <w:t>甲</w:t>
            </w:r>
            <w:r w:rsidRPr="0082162F">
              <w:rPr>
                <w:rFonts w:hAnsi="標楷體" w:cs="新細明體" w:hint="eastAsia"/>
                <w:kern w:val="0"/>
                <w:sz w:val="28"/>
                <w:szCs w:val="28"/>
              </w:rPr>
              <w:t>公司發布新聞稿，說明</w:t>
            </w:r>
            <w:r w:rsidR="0082162F" w:rsidRPr="0082162F">
              <w:rPr>
                <w:rFonts w:hint="eastAsia"/>
                <w:sz w:val="28"/>
                <w:szCs w:val="28"/>
              </w:rPr>
              <w:t>乙</w:t>
            </w:r>
            <w:r w:rsidRPr="0082162F">
              <w:rPr>
                <w:rFonts w:hAnsi="標楷體" w:cs="新細明體" w:hint="eastAsia"/>
                <w:kern w:val="0"/>
                <w:sz w:val="28"/>
                <w:szCs w:val="28"/>
              </w:rPr>
              <w:t>公司事件係該公司黃前執行長於111年4月21日離職後，赴</w:t>
            </w:r>
            <w:r w:rsidR="0082162F" w:rsidRPr="0082162F">
              <w:rPr>
                <w:rFonts w:hint="eastAsia"/>
                <w:sz w:val="28"/>
                <w:szCs w:val="28"/>
              </w:rPr>
              <w:t>乙</w:t>
            </w:r>
            <w:r w:rsidRPr="0082162F">
              <w:rPr>
                <w:rFonts w:hAnsi="標楷體" w:cs="新細明體" w:hint="eastAsia"/>
                <w:kern w:val="0"/>
                <w:sz w:val="28"/>
                <w:szCs w:val="28"/>
              </w:rPr>
              <w:t>公司所為，與</w:t>
            </w:r>
            <w:r w:rsidR="004968FF" w:rsidRPr="0082162F">
              <w:rPr>
                <w:rFonts w:hint="eastAsia"/>
                <w:sz w:val="28"/>
                <w:szCs w:val="28"/>
              </w:rPr>
              <w:t>甲</w:t>
            </w:r>
            <w:r w:rsidRPr="0082162F">
              <w:rPr>
                <w:rFonts w:hAnsi="標楷體" w:cs="新細明體" w:hint="eastAsia"/>
                <w:kern w:val="0"/>
                <w:sz w:val="28"/>
                <w:szCs w:val="28"/>
              </w:rPr>
              <w:t>公司全然無涉。</w:t>
            </w:r>
          </w:p>
        </w:tc>
      </w:tr>
      <w:tr w:rsidR="00E71379" w:rsidRPr="00F65EF1" w:rsidTr="001E648B">
        <w:trPr>
          <w:trHeight w:val="875"/>
        </w:trPr>
        <w:tc>
          <w:tcPr>
            <w:tcW w:w="1559" w:type="dxa"/>
            <w:shd w:val="clear" w:color="auto" w:fill="FFFFFF" w:themeFill="background1"/>
            <w:noWrap/>
            <w:vAlign w:val="center"/>
          </w:tcPr>
          <w:p w:rsidR="00E71379" w:rsidRPr="0082162F" w:rsidRDefault="00E71379" w:rsidP="001E648B">
            <w:pPr>
              <w:widowControl/>
              <w:overflowPunct/>
              <w:autoSpaceDE/>
              <w:autoSpaceDN/>
              <w:jc w:val="center"/>
              <w:rPr>
                <w:rFonts w:hAnsi="標楷體" w:cs="新細明體"/>
                <w:kern w:val="0"/>
                <w:sz w:val="28"/>
                <w:szCs w:val="28"/>
              </w:rPr>
            </w:pPr>
            <w:r w:rsidRPr="0082162F">
              <w:rPr>
                <w:rFonts w:hAnsi="標楷體" w:cs="新細明體" w:hint="eastAsia"/>
                <w:kern w:val="0"/>
                <w:sz w:val="28"/>
                <w:szCs w:val="28"/>
              </w:rPr>
              <w:lastRenderedPageBreak/>
              <w:t>111.06.15</w:t>
            </w:r>
          </w:p>
        </w:tc>
        <w:tc>
          <w:tcPr>
            <w:tcW w:w="7103" w:type="dxa"/>
            <w:shd w:val="clear" w:color="auto" w:fill="FFFFFF" w:themeFill="background1"/>
            <w:vAlign w:val="center"/>
          </w:tcPr>
          <w:p w:rsidR="00E71379" w:rsidRPr="0082162F" w:rsidRDefault="00E71379" w:rsidP="001E648B">
            <w:pPr>
              <w:widowControl/>
              <w:overflowPunct/>
              <w:autoSpaceDE/>
              <w:autoSpaceDN/>
              <w:jc w:val="left"/>
              <w:rPr>
                <w:rFonts w:hAnsi="標楷體" w:cs="新細明體"/>
                <w:kern w:val="0"/>
                <w:sz w:val="28"/>
                <w:szCs w:val="28"/>
              </w:rPr>
            </w:pPr>
            <w:r w:rsidRPr="0082162F">
              <w:rPr>
                <w:rFonts w:hAnsi="標楷體" w:cs="新細明體" w:hint="eastAsia"/>
                <w:kern w:val="0"/>
                <w:sz w:val="28"/>
                <w:szCs w:val="28"/>
              </w:rPr>
              <w:t>衛福部禁止</w:t>
            </w:r>
            <w:r w:rsidR="0082162F" w:rsidRPr="0082162F">
              <w:rPr>
                <w:rFonts w:hint="eastAsia"/>
                <w:sz w:val="28"/>
                <w:szCs w:val="28"/>
              </w:rPr>
              <w:t>乙</w:t>
            </w:r>
            <w:r w:rsidRPr="0082162F">
              <w:rPr>
                <w:rFonts w:hAnsi="標楷體" w:cs="新細明體" w:hint="eastAsia"/>
                <w:kern w:val="0"/>
                <w:sz w:val="28"/>
                <w:szCs w:val="28"/>
              </w:rPr>
              <w:t>公司自111年6月11日起輸入、輸出、販賣、供應、運送、寄藏、媒介、轉讓或意圖販賣而陳列上揭家用快篩試劑，並命</w:t>
            </w:r>
            <w:r w:rsidR="0082162F" w:rsidRPr="0082162F">
              <w:rPr>
                <w:rFonts w:hint="eastAsia"/>
                <w:sz w:val="28"/>
                <w:szCs w:val="28"/>
              </w:rPr>
              <w:t>乙</w:t>
            </w:r>
            <w:r w:rsidRPr="0082162F">
              <w:rPr>
                <w:rFonts w:hAnsi="標楷體" w:cs="新細明體" w:hint="eastAsia"/>
                <w:kern w:val="0"/>
                <w:sz w:val="28"/>
                <w:szCs w:val="28"/>
              </w:rPr>
              <w:t>公司應自111年6月14日起1個月內完成回收作業，同日廢止其專案輸入核准。</w:t>
            </w:r>
          </w:p>
        </w:tc>
      </w:tr>
      <w:tr w:rsidR="00E71379" w:rsidRPr="00F65EF1" w:rsidTr="001E648B">
        <w:trPr>
          <w:trHeight w:val="679"/>
        </w:trPr>
        <w:tc>
          <w:tcPr>
            <w:tcW w:w="1559" w:type="dxa"/>
            <w:shd w:val="clear" w:color="auto" w:fill="FFFFFF" w:themeFill="background1"/>
            <w:noWrap/>
            <w:vAlign w:val="center"/>
          </w:tcPr>
          <w:p w:rsidR="00E71379" w:rsidRPr="0082162F" w:rsidRDefault="00E71379" w:rsidP="001E648B">
            <w:pPr>
              <w:widowControl/>
              <w:overflowPunct/>
              <w:autoSpaceDE/>
              <w:autoSpaceDN/>
              <w:jc w:val="center"/>
              <w:rPr>
                <w:rFonts w:hAnsi="標楷體" w:cs="新細明體"/>
                <w:kern w:val="0"/>
                <w:sz w:val="28"/>
                <w:szCs w:val="28"/>
              </w:rPr>
            </w:pPr>
            <w:r w:rsidRPr="0082162F">
              <w:rPr>
                <w:rFonts w:hAnsi="標楷體" w:cs="新細明體" w:hint="eastAsia"/>
                <w:kern w:val="0"/>
                <w:sz w:val="28"/>
                <w:szCs w:val="28"/>
              </w:rPr>
              <w:t>111.6.21</w:t>
            </w:r>
          </w:p>
        </w:tc>
        <w:tc>
          <w:tcPr>
            <w:tcW w:w="7103" w:type="dxa"/>
            <w:shd w:val="clear" w:color="auto" w:fill="FFFFFF" w:themeFill="background1"/>
            <w:vAlign w:val="center"/>
          </w:tcPr>
          <w:p w:rsidR="00E71379" w:rsidRPr="0082162F" w:rsidRDefault="00E71379" w:rsidP="001E648B">
            <w:pPr>
              <w:widowControl/>
              <w:overflowPunct/>
              <w:autoSpaceDE/>
              <w:autoSpaceDN/>
              <w:jc w:val="left"/>
              <w:rPr>
                <w:rFonts w:hAnsi="標楷體" w:cs="新細明體"/>
                <w:kern w:val="0"/>
                <w:sz w:val="28"/>
                <w:szCs w:val="28"/>
              </w:rPr>
            </w:pPr>
            <w:r w:rsidRPr="0082162F">
              <w:rPr>
                <w:rFonts w:hAnsi="標楷體" w:cs="新細明體" w:hint="eastAsia"/>
                <w:kern w:val="0"/>
                <w:sz w:val="28"/>
                <w:szCs w:val="28"/>
              </w:rPr>
              <w:t>臺北關函請駐美國代表處經濟組查證美國</w:t>
            </w:r>
            <w:r w:rsidRPr="0082162F">
              <w:rPr>
                <w:rFonts w:hAnsi="標楷體" w:cs="新細明體"/>
                <w:kern w:val="0"/>
                <w:sz w:val="28"/>
                <w:szCs w:val="28"/>
              </w:rPr>
              <w:t>ACON Laboratories, Inc</w:t>
            </w:r>
            <w:r w:rsidRPr="0082162F">
              <w:rPr>
                <w:rFonts w:hAnsi="標楷體" w:cs="新細明體" w:hint="eastAsia"/>
                <w:kern w:val="0"/>
                <w:sz w:val="28"/>
                <w:szCs w:val="28"/>
              </w:rPr>
              <w:t>.的Flowflex相關產品之原產地等事宜。</w:t>
            </w:r>
          </w:p>
        </w:tc>
      </w:tr>
      <w:tr w:rsidR="00E71379" w:rsidRPr="00F65EF1" w:rsidTr="001E648B">
        <w:trPr>
          <w:trHeight w:val="875"/>
        </w:trPr>
        <w:tc>
          <w:tcPr>
            <w:tcW w:w="1559" w:type="dxa"/>
            <w:shd w:val="clear" w:color="auto" w:fill="FFFFFF" w:themeFill="background1"/>
            <w:noWrap/>
            <w:vAlign w:val="center"/>
          </w:tcPr>
          <w:p w:rsidR="00E71379" w:rsidRPr="0082162F" w:rsidRDefault="00E71379" w:rsidP="001E648B">
            <w:pPr>
              <w:widowControl/>
              <w:overflowPunct/>
              <w:autoSpaceDE/>
              <w:autoSpaceDN/>
              <w:jc w:val="center"/>
              <w:rPr>
                <w:rFonts w:hAnsi="標楷體" w:cs="新細明體"/>
                <w:kern w:val="0"/>
                <w:sz w:val="28"/>
                <w:szCs w:val="28"/>
              </w:rPr>
            </w:pPr>
            <w:r w:rsidRPr="0082162F">
              <w:rPr>
                <w:rFonts w:hAnsi="標楷體" w:cs="新細明體" w:hint="eastAsia"/>
                <w:kern w:val="0"/>
                <w:sz w:val="28"/>
                <w:szCs w:val="28"/>
              </w:rPr>
              <w:t>111.6.22</w:t>
            </w:r>
          </w:p>
        </w:tc>
        <w:tc>
          <w:tcPr>
            <w:tcW w:w="7103" w:type="dxa"/>
            <w:shd w:val="clear" w:color="auto" w:fill="FFFFFF" w:themeFill="background1"/>
            <w:vAlign w:val="center"/>
          </w:tcPr>
          <w:p w:rsidR="00E71379" w:rsidRPr="0082162F" w:rsidRDefault="00E71379" w:rsidP="001E648B">
            <w:pPr>
              <w:widowControl/>
              <w:overflowPunct/>
              <w:autoSpaceDE/>
              <w:autoSpaceDN/>
              <w:jc w:val="left"/>
              <w:rPr>
                <w:rFonts w:hAnsi="標楷體" w:cs="新細明體"/>
                <w:kern w:val="0"/>
                <w:sz w:val="28"/>
                <w:szCs w:val="28"/>
              </w:rPr>
            </w:pPr>
            <w:r w:rsidRPr="0082162F">
              <w:rPr>
                <w:rFonts w:hAnsi="標楷體" w:cs="新細明體" w:hint="eastAsia"/>
                <w:kern w:val="0"/>
                <w:sz w:val="28"/>
                <w:szCs w:val="28"/>
              </w:rPr>
              <w:t>駐美國代表處經濟組函復臺北關，美國</w:t>
            </w:r>
            <w:r w:rsidRPr="0082162F">
              <w:rPr>
                <w:rFonts w:hAnsi="標楷體" w:cs="新細明體"/>
                <w:kern w:val="0"/>
                <w:sz w:val="28"/>
                <w:szCs w:val="28"/>
              </w:rPr>
              <w:t>ACON Laboratories, Inc</w:t>
            </w:r>
            <w:r w:rsidRPr="0082162F">
              <w:rPr>
                <w:rFonts w:hAnsi="標楷體" w:cs="新細明體" w:hint="eastAsia"/>
                <w:kern w:val="0"/>
                <w:sz w:val="28"/>
                <w:szCs w:val="28"/>
              </w:rPr>
              <w:t xml:space="preserve">.的Flowflex </w:t>
            </w:r>
            <w:r w:rsidRPr="0082162F">
              <w:rPr>
                <w:rFonts w:hAnsi="標楷體" w:cs="新細明體" w:hint="eastAsia"/>
                <w:bCs/>
                <w:kern w:val="0"/>
                <w:sz w:val="28"/>
                <w:szCs w:val="28"/>
              </w:rPr>
              <w:t>Home Test產品</w:t>
            </w:r>
            <w:r w:rsidRPr="0082162F">
              <w:rPr>
                <w:rFonts w:hAnsi="標楷體" w:cs="新細明體" w:hint="eastAsia"/>
                <w:kern w:val="0"/>
                <w:sz w:val="28"/>
                <w:szCs w:val="28"/>
              </w:rPr>
              <w:t>均經美國FDA認證之中國工廠生產，美國境內並無生產工廠。</w:t>
            </w:r>
          </w:p>
        </w:tc>
      </w:tr>
      <w:tr w:rsidR="00E71379" w:rsidRPr="00F65EF1" w:rsidTr="001E648B">
        <w:trPr>
          <w:trHeight w:val="1632"/>
        </w:trPr>
        <w:tc>
          <w:tcPr>
            <w:tcW w:w="1559" w:type="dxa"/>
            <w:shd w:val="clear" w:color="auto" w:fill="FFFFFF" w:themeFill="background1"/>
            <w:noWrap/>
            <w:vAlign w:val="center"/>
          </w:tcPr>
          <w:p w:rsidR="00E71379" w:rsidRPr="0082162F" w:rsidRDefault="00E71379" w:rsidP="001E648B">
            <w:pPr>
              <w:widowControl/>
              <w:overflowPunct/>
              <w:autoSpaceDE/>
              <w:autoSpaceDN/>
              <w:jc w:val="center"/>
              <w:rPr>
                <w:rFonts w:hAnsi="標楷體" w:cs="新細明體"/>
                <w:kern w:val="0"/>
                <w:sz w:val="28"/>
                <w:szCs w:val="28"/>
              </w:rPr>
            </w:pPr>
            <w:r w:rsidRPr="0082162F">
              <w:rPr>
                <w:rFonts w:hAnsi="標楷體" w:cs="新細明體" w:hint="eastAsia"/>
                <w:kern w:val="0"/>
                <w:sz w:val="28"/>
                <w:szCs w:val="28"/>
              </w:rPr>
              <w:t>111.6.24</w:t>
            </w:r>
          </w:p>
        </w:tc>
        <w:tc>
          <w:tcPr>
            <w:tcW w:w="7103" w:type="dxa"/>
            <w:shd w:val="clear" w:color="auto" w:fill="FFFFFF" w:themeFill="background1"/>
            <w:vAlign w:val="center"/>
          </w:tcPr>
          <w:p w:rsidR="00E71379" w:rsidRPr="0082162F" w:rsidRDefault="00E71379" w:rsidP="001E648B">
            <w:pPr>
              <w:widowControl/>
              <w:overflowPunct/>
              <w:autoSpaceDE/>
              <w:autoSpaceDN/>
              <w:ind w:left="339" w:hangingChars="113" w:hanging="339"/>
              <w:jc w:val="left"/>
              <w:rPr>
                <w:rFonts w:hAnsi="標楷體" w:cs="新細明體"/>
                <w:kern w:val="0"/>
                <w:sz w:val="28"/>
                <w:szCs w:val="28"/>
              </w:rPr>
            </w:pPr>
            <w:r w:rsidRPr="0082162F">
              <w:rPr>
                <w:rFonts w:hAnsi="標楷體" w:cs="新細明體" w:hint="eastAsia"/>
                <w:kern w:val="0"/>
                <w:sz w:val="28"/>
                <w:szCs w:val="28"/>
              </w:rPr>
              <w:t>1.臺北關將</w:t>
            </w:r>
            <w:r w:rsidR="0082162F" w:rsidRPr="0082162F">
              <w:rPr>
                <w:rFonts w:hint="eastAsia"/>
                <w:sz w:val="28"/>
                <w:szCs w:val="28"/>
              </w:rPr>
              <w:t>乙</w:t>
            </w:r>
            <w:r w:rsidRPr="0082162F">
              <w:rPr>
                <w:rFonts w:hAnsi="標楷體" w:cs="新細明體" w:hint="eastAsia"/>
                <w:kern w:val="0"/>
                <w:sz w:val="28"/>
                <w:szCs w:val="28"/>
              </w:rPr>
              <w:t>公司案(第26筆報關進口</w:t>
            </w:r>
            <w:r w:rsidR="00892686" w:rsidRPr="0082162F">
              <w:rPr>
                <w:rFonts w:hAnsi="標楷體" w:cs="新細明體" w:hint="eastAsia"/>
                <w:kern w:val="0"/>
                <w:sz w:val="28"/>
                <w:szCs w:val="28"/>
              </w:rPr>
              <w:t>試劑</w:t>
            </w:r>
            <w:r w:rsidRPr="0082162F">
              <w:rPr>
                <w:rFonts w:hAnsi="標楷體" w:cs="新細明體" w:hint="eastAsia"/>
                <w:kern w:val="0"/>
                <w:sz w:val="28"/>
                <w:szCs w:val="28"/>
              </w:rPr>
              <w:t>)涉違反醫療器材管理法相關規定，移請食藥署審理。</w:t>
            </w:r>
          </w:p>
          <w:p w:rsidR="00E71379" w:rsidRPr="0082162F" w:rsidRDefault="00E71379" w:rsidP="001E648B">
            <w:pPr>
              <w:widowControl/>
              <w:overflowPunct/>
              <w:autoSpaceDE/>
              <w:autoSpaceDN/>
              <w:ind w:left="339" w:hangingChars="113" w:hanging="339"/>
              <w:jc w:val="left"/>
              <w:rPr>
                <w:rFonts w:hAnsi="標楷體" w:cs="新細明體"/>
                <w:kern w:val="0"/>
                <w:sz w:val="28"/>
                <w:szCs w:val="28"/>
              </w:rPr>
            </w:pPr>
            <w:r w:rsidRPr="0082162F">
              <w:rPr>
                <w:rFonts w:hAnsi="標楷體" w:cs="新細明體" w:hint="eastAsia"/>
                <w:kern w:val="0"/>
                <w:sz w:val="28"/>
                <w:szCs w:val="28"/>
              </w:rPr>
              <w:t>2.臺北關將</w:t>
            </w:r>
            <w:r w:rsidR="0082162F" w:rsidRPr="0082162F">
              <w:rPr>
                <w:rFonts w:hint="eastAsia"/>
                <w:sz w:val="28"/>
                <w:szCs w:val="28"/>
              </w:rPr>
              <w:t>乙</w:t>
            </w:r>
            <w:r w:rsidRPr="0082162F">
              <w:rPr>
                <w:rFonts w:hAnsi="標楷體" w:cs="新細明體" w:hint="eastAsia"/>
                <w:kern w:val="0"/>
                <w:sz w:val="28"/>
                <w:szCs w:val="28"/>
              </w:rPr>
              <w:t>公司朱姓負責人移送新竹地檢署、法務部調查局新竹縣調查站。</w:t>
            </w:r>
          </w:p>
        </w:tc>
      </w:tr>
      <w:tr w:rsidR="00E71379" w:rsidRPr="00F65EF1" w:rsidTr="001E648B">
        <w:trPr>
          <w:trHeight w:val="875"/>
        </w:trPr>
        <w:tc>
          <w:tcPr>
            <w:tcW w:w="1559" w:type="dxa"/>
            <w:shd w:val="clear" w:color="auto" w:fill="FFFFFF" w:themeFill="background1"/>
            <w:noWrap/>
            <w:vAlign w:val="center"/>
          </w:tcPr>
          <w:p w:rsidR="00E71379" w:rsidRPr="0082162F" w:rsidRDefault="00E71379" w:rsidP="001E648B">
            <w:pPr>
              <w:widowControl/>
              <w:overflowPunct/>
              <w:autoSpaceDE/>
              <w:autoSpaceDN/>
              <w:jc w:val="center"/>
              <w:rPr>
                <w:rFonts w:hAnsi="標楷體" w:cs="新細明體"/>
                <w:kern w:val="0"/>
                <w:sz w:val="28"/>
                <w:szCs w:val="28"/>
              </w:rPr>
            </w:pPr>
            <w:r w:rsidRPr="0082162F">
              <w:rPr>
                <w:rFonts w:hAnsi="標楷體" w:cs="新細明體" w:hint="eastAsia"/>
                <w:kern w:val="0"/>
                <w:sz w:val="28"/>
                <w:szCs w:val="28"/>
              </w:rPr>
              <w:t>111.08.10</w:t>
            </w:r>
          </w:p>
        </w:tc>
        <w:tc>
          <w:tcPr>
            <w:tcW w:w="7103" w:type="dxa"/>
            <w:shd w:val="clear" w:color="auto" w:fill="FFFFFF" w:themeFill="background1"/>
            <w:vAlign w:val="center"/>
          </w:tcPr>
          <w:p w:rsidR="00E71379" w:rsidRPr="0082162F" w:rsidRDefault="00E71379" w:rsidP="001E648B">
            <w:pPr>
              <w:widowControl/>
              <w:overflowPunct/>
              <w:autoSpaceDE/>
              <w:autoSpaceDN/>
              <w:jc w:val="left"/>
              <w:rPr>
                <w:rFonts w:hAnsi="標楷體" w:cs="新細明體"/>
                <w:kern w:val="0"/>
                <w:sz w:val="28"/>
                <w:szCs w:val="28"/>
              </w:rPr>
            </w:pPr>
            <w:r w:rsidRPr="0082162F">
              <w:rPr>
                <w:rFonts w:hAnsi="標楷體" w:cs="新細明體" w:hint="eastAsia"/>
                <w:kern w:val="0"/>
                <w:sz w:val="28"/>
                <w:szCs w:val="28"/>
              </w:rPr>
              <w:t>新竹地檢署發布新聞稿指出，</w:t>
            </w:r>
            <w:r w:rsidR="0082162F" w:rsidRPr="0082162F">
              <w:rPr>
                <w:rFonts w:hint="eastAsia"/>
                <w:sz w:val="28"/>
                <w:szCs w:val="28"/>
              </w:rPr>
              <w:t>乙</w:t>
            </w:r>
            <w:r w:rsidRPr="0082162F">
              <w:rPr>
                <w:rFonts w:hAnsi="標楷體" w:cs="新細明體" w:hint="eastAsia"/>
                <w:kern w:val="0"/>
                <w:sz w:val="28"/>
                <w:szCs w:val="28"/>
              </w:rPr>
              <w:t>公司輸入非法快篩試劑，對於該公司負責人及從業人員以涉犯加重詐欺等案件提起公訴</w:t>
            </w:r>
          </w:p>
        </w:tc>
      </w:tr>
    </w:tbl>
    <w:p w:rsidR="00774CE7" w:rsidRPr="00F65EF1" w:rsidRDefault="00774CE7" w:rsidP="00774CE7">
      <w:pPr>
        <w:pStyle w:val="4"/>
        <w:numPr>
          <w:ilvl w:val="0"/>
          <w:numId w:val="0"/>
        </w:numPr>
        <w:ind w:left="426"/>
        <w:jc w:val="left"/>
        <w:rPr>
          <w:sz w:val="24"/>
          <w:szCs w:val="24"/>
        </w:rPr>
      </w:pPr>
      <w:r w:rsidRPr="00F65EF1">
        <w:rPr>
          <w:rFonts w:hint="eastAsia"/>
          <w:sz w:val="24"/>
          <w:szCs w:val="24"/>
        </w:rPr>
        <w:t>資料來源：按食藥署及關務署資料彙整</w:t>
      </w:r>
    </w:p>
    <w:p w:rsidR="00287813" w:rsidRPr="00F65EF1" w:rsidRDefault="00287813" w:rsidP="00774CE7">
      <w:pPr>
        <w:pStyle w:val="4"/>
        <w:numPr>
          <w:ilvl w:val="0"/>
          <w:numId w:val="0"/>
        </w:numPr>
        <w:ind w:left="426"/>
        <w:jc w:val="left"/>
        <w:rPr>
          <w:sz w:val="24"/>
          <w:szCs w:val="24"/>
        </w:rPr>
      </w:pPr>
    </w:p>
    <w:p w:rsidR="00774CE7" w:rsidRPr="00F65EF1" w:rsidRDefault="007D243A" w:rsidP="00D414C0">
      <w:pPr>
        <w:pStyle w:val="4"/>
        <w:ind w:left="1560"/>
      </w:pPr>
      <w:r w:rsidRPr="00F65EF1">
        <w:rPr>
          <w:rFonts w:hint="eastAsia"/>
        </w:rPr>
        <w:t>承</w:t>
      </w:r>
      <w:r w:rsidR="00D24BF6" w:rsidRPr="00F65EF1">
        <w:rPr>
          <w:rFonts w:hint="eastAsia"/>
        </w:rPr>
        <w:t>前述</w:t>
      </w:r>
      <w:r w:rsidR="00774CE7" w:rsidRPr="00F65EF1">
        <w:rPr>
          <w:rFonts w:hint="eastAsia"/>
        </w:rPr>
        <w:t>，</w:t>
      </w:r>
      <w:r w:rsidR="00AD50E8" w:rsidRPr="00F65EF1">
        <w:rPr>
          <w:rFonts w:hint="eastAsia"/>
        </w:rPr>
        <w:t>食藥署於110年11月2日核准</w:t>
      </w:r>
      <w:r w:rsidR="004968FF">
        <w:rPr>
          <w:rFonts w:hint="eastAsia"/>
        </w:rPr>
        <w:t>甲</w:t>
      </w:r>
      <w:r w:rsidR="00AD50E8" w:rsidRPr="00F65EF1">
        <w:rPr>
          <w:rFonts w:hint="eastAsia"/>
        </w:rPr>
        <w:t>公司申請</w:t>
      </w:r>
      <w:r w:rsidR="00AD50E8" w:rsidRPr="00F65EF1">
        <w:t>Flowflex Home Test</w:t>
      </w:r>
      <w:r w:rsidR="00AD50E8" w:rsidRPr="00F65EF1">
        <w:rPr>
          <w:rFonts w:hint="eastAsia"/>
        </w:rPr>
        <w:t>專案輸入，惟該公司於111年3月28日向臺北關申報第</w:t>
      </w:r>
      <w:r w:rsidR="00892686" w:rsidRPr="00F65EF1">
        <w:rPr>
          <w:rFonts w:hint="eastAsia"/>
        </w:rPr>
        <w:t>1</w:t>
      </w:r>
      <w:r w:rsidR="00AD50E8" w:rsidRPr="00F65EF1">
        <w:rPr>
          <w:rFonts w:hint="eastAsia"/>
        </w:rPr>
        <w:t>筆該試劑進口</w:t>
      </w:r>
      <w:r w:rsidR="00892686" w:rsidRPr="00F65EF1">
        <w:rPr>
          <w:rFonts w:hint="eastAsia"/>
        </w:rPr>
        <w:t>(亦係唯一1筆)</w:t>
      </w:r>
      <w:r w:rsidR="00AD50E8" w:rsidRPr="00F65EF1">
        <w:rPr>
          <w:rFonts w:hint="eastAsia"/>
        </w:rPr>
        <w:t>，即發現有虛報貨物名稱及產地情事，後續</w:t>
      </w:r>
      <w:r w:rsidR="00716F72" w:rsidRPr="00F65EF1">
        <w:rPr>
          <w:rFonts w:hint="eastAsia"/>
        </w:rPr>
        <w:t>食藥署於111年5月10日核准</w:t>
      </w:r>
      <w:r w:rsidR="0082162F">
        <w:rPr>
          <w:rFonts w:hint="eastAsia"/>
        </w:rPr>
        <w:t>乙</w:t>
      </w:r>
      <w:r w:rsidR="00716F72" w:rsidRPr="00F65EF1">
        <w:rPr>
          <w:rFonts w:hint="eastAsia"/>
        </w:rPr>
        <w:t>公司申請</w:t>
      </w:r>
      <w:r w:rsidR="00892686" w:rsidRPr="00F65EF1">
        <w:rPr>
          <w:rFonts w:hint="eastAsia"/>
        </w:rPr>
        <w:t>同款</w:t>
      </w:r>
      <w:r w:rsidR="00716F72" w:rsidRPr="00F65EF1">
        <w:rPr>
          <w:rFonts w:hint="eastAsia"/>
        </w:rPr>
        <w:t>試劑(</w:t>
      </w:r>
      <w:r w:rsidR="00716F72" w:rsidRPr="00F65EF1">
        <w:t>Flowflex Home Test</w:t>
      </w:r>
      <w:r w:rsidR="00716F72" w:rsidRPr="00F65EF1">
        <w:rPr>
          <w:rFonts w:hint="eastAsia"/>
        </w:rPr>
        <w:t>)專案輸入。</w:t>
      </w:r>
      <w:r w:rsidR="00892686" w:rsidRPr="00F65EF1">
        <w:rPr>
          <w:rFonts w:hint="eastAsia"/>
        </w:rPr>
        <w:t>惟</w:t>
      </w:r>
      <w:r w:rsidR="00716F72" w:rsidRPr="00F65EF1">
        <w:rPr>
          <w:rFonts w:hint="eastAsia"/>
        </w:rPr>
        <w:t>美國FDA早已於</w:t>
      </w:r>
      <w:r w:rsidR="00774CE7" w:rsidRPr="00F65EF1">
        <w:rPr>
          <w:rFonts w:hint="eastAsia"/>
        </w:rPr>
        <w:t xml:space="preserve">2022年3月1日發布「DO NOT Use Certain ACON </w:t>
      </w:r>
      <w:r w:rsidR="00774CE7" w:rsidRPr="00F65EF1">
        <w:rPr>
          <w:rFonts w:hint="eastAsia"/>
        </w:rPr>
        <w:lastRenderedPageBreak/>
        <w:t>Flowflex COVID-19 Tests」警訊，內容說明Flowflex Rapid Test未經美國FDA核准，不得於美國銷售</w:t>
      </w:r>
      <w:r w:rsidR="00892686" w:rsidRPr="00F65EF1">
        <w:rPr>
          <w:rFonts w:hint="eastAsia"/>
        </w:rPr>
        <w:t>使用</w:t>
      </w:r>
      <w:r w:rsidR="00774CE7" w:rsidRPr="00F65EF1">
        <w:rPr>
          <w:rFonts w:hint="eastAsia"/>
        </w:rPr>
        <w:t>；另美國ACON L</w:t>
      </w:r>
      <w:r w:rsidR="00774CE7" w:rsidRPr="00F65EF1">
        <w:t>aboratories, Inc</w:t>
      </w:r>
      <w:r w:rsidR="00716F72" w:rsidRPr="00F65EF1">
        <w:rPr>
          <w:rFonts w:hint="eastAsia"/>
        </w:rPr>
        <w:t>亦</w:t>
      </w:r>
      <w:r w:rsidR="00774CE7" w:rsidRPr="00F65EF1">
        <w:rPr>
          <w:rFonts w:hint="eastAsia"/>
        </w:rPr>
        <w:t>於同年4月15日公告</w:t>
      </w:r>
      <w:r w:rsidR="00774CE7" w:rsidRPr="00F65EF1">
        <w:t>Flowflex</w:t>
      </w:r>
      <w:r w:rsidR="00774CE7" w:rsidRPr="00F65EF1">
        <w:rPr>
          <w:rFonts w:hint="eastAsia"/>
        </w:rPr>
        <w:t xml:space="preserve"> </w:t>
      </w:r>
      <w:r w:rsidR="00774CE7" w:rsidRPr="00F65EF1">
        <w:t>Home Test</w:t>
      </w:r>
      <w:r w:rsidR="00774CE7" w:rsidRPr="00F65EF1">
        <w:rPr>
          <w:rFonts w:hint="eastAsia"/>
        </w:rPr>
        <w:t>真偽品辨識方法之訊息等情</w:t>
      </w:r>
      <w:r w:rsidR="00892686" w:rsidRPr="00F65EF1">
        <w:rPr>
          <w:rFonts w:hint="eastAsia"/>
        </w:rPr>
        <w:t>。</w:t>
      </w:r>
      <w:r w:rsidR="00716F72" w:rsidRPr="00F65EF1">
        <w:rPr>
          <w:rFonts w:hint="eastAsia"/>
        </w:rPr>
        <w:t>食藥署未據以強化審查機制，仍於</w:t>
      </w:r>
      <w:r w:rsidR="00892686" w:rsidRPr="00F65EF1">
        <w:rPr>
          <w:rFonts w:hint="eastAsia"/>
        </w:rPr>
        <w:t>同</w:t>
      </w:r>
      <w:r w:rsidR="00716F72" w:rsidRPr="00F65EF1">
        <w:rPr>
          <w:rFonts w:hint="eastAsia"/>
        </w:rPr>
        <w:t>年5月10日核准</w:t>
      </w:r>
      <w:r w:rsidR="0082162F">
        <w:rPr>
          <w:rFonts w:hint="eastAsia"/>
        </w:rPr>
        <w:t>乙</w:t>
      </w:r>
      <w:r w:rsidR="00716F72" w:rsidRPr="00F65EF1">
        <w:rPr>
          <w:rFonts w:hint="eastAsia"/>
        </w:rPr>
        <w:t>公司</w:t>
      </w:r>
      <w:r w:rsidR="00716F72" w:rsidRPr="00F65EF1">
        <w:t>Flowflex Home Test</w:t>
      </w:r>
      <w:r w:rsidR="00716F72" w:rsidRPr="00F65EF1">
        <w:rPr>
          <w:rFonts w:hint="eastAsia"/>
        </w:rPr>
        <w:t>專案輸入申請，</w:t>
      </w:r>
      <w:r w:rsidR="00774CE7" w:rsidRPr="00F65EF1">
        <w:rPr>
          <w:rFonts w:hint="eastAsia"/>
        </w:rPr>
        <w:t>該署說明如下：</w:t>
      </w:r>
    </w:p>
    <w:p w:rsidR="00774CE7" w:rsidRPr="00F65EF1" w:rsidRDefault="00774CE7" w:rsidP="00774CE7">
      <w:pPr>
        <w:pStyle w:val="5"/>
        <w:numPr>
          <w:ilvl w:val="4"/>
          <w:numId w:val="1"/>
        </w:numPr>
      </w:pPr>
      <w:r w:rsidRPr="00F65EF1">
        <w:rPr>
          <w:rFonts w:hint="eastAsia"/>
        </w:rPr>
        <w:t>關於2022年3月1日美國FDA發布「DO NOT Use Certain ACON Flowflex COVID-19 Tests」之警訊：</w:t>
      </w:r>
    </w:p>
    <w:p w:rsidR="00774CE7" w:rsidRPr="00F65EF1" w:rsidRDefault="00774CE7" w:rsidP="00774CE7">
      <w:pPr>
        <w:pStyle w:val="6"/>
        <w:numPr>
          <w:ilvl w:val="5"/>
          <w:numId w:val="1"/>
        </w:numPr>
      </w:pPr>
      <w:r w:rsidRPr="00F65EF1">
        <w:rPr>
          <w:rFonts w:hint="eastAsia"/>
        </w:rPr>
        <w:t>食藥署於次</w:t>
      </w:r>
      <w:r w:rsidR="00892686" w:rsidRPr="00F65EF1">
        <w:rPr>
          <w:rFonts w:hint="eastAsia"/>
        </w:rPr>
        <w:t>(</w:t>
      </w:r>
      <w:r w:rsidRPr="00F65EF1">
        <w:rPr>
          <w:rFonts w:hint="eastAsia"/>
        </w:rPr>
        <w:t>2</w:t>
      </w:r>
      <w:r w:rsidR="00892686" w:rsidRPr="00F65EF1">
        <w:rPr>
          <w:rFonts w:hint="eastAsia"/>
        </w:rPr>
        <w:t>)</w:t>
      </w:r>
      <w:r w:rsidRPr="00F65EF1">
        <w:rPr>
          <w:rFonts w:hint="eastAsia"/>
        </w:rPr>
        <w:t>日即監控到該訊息，並檢視國內已核准的快篩試劑清單，發現未有核准Flowflex Rapid Test之情事。</w:t>
      </w:r>
    </w:p>
    <w:p w:rsidR="00774CE7" w:rsidRPr="00F65EF1" w:rsidRDefault="00774CE7" w:rsidP="00774CE7">
      <w:pPr>
        <w:pStyle w:val="6"/>
        <w:numPr>
          <w:ilvl w:val="5"/>
          <w:numId w:val="1"/>
        </w:numPr>
      </w:pPr>
      <w:r w:rsidRPr="00F65EF1">
        <w:rPr>
          <w:rFonts w:hint="eastAsia"/>
        </w:rPr>
        <w:t>食藥署於本院約詢時說明如次：</w:t>
      </w:r>
    </w:p>
    <w:p w:rsidR="00892686" w:rsidRPr="00F65EF1" w:rsidRDefault="00892686" w:rsidP="00892686">
      <w:pPr>
        <w:pStyle w:val="7"/>
      </w:pPr>
      <w:r w:rsidRPr="00F65EF1">
        <w:rPr>
          <w:rFonts w:hint="eastAsia"/>
        </w:rPr>
        <w:t>杜組長：「美國FDA所發布警訊是指Flowflex Rapid Test沒有經過美國FDA核准，請境內的美國人民勿使用。」、「(本署)會依據發布的內容來瞭解。當時有檢視，我們沒有核准Flowflex Rapid Test產品。」</w:t>
      </w:r>
    </w:p>
    <w:p w:rsidR="00774CE7" w:rsidRPr="00F65EF1" w:rsidRDefault="00774CE7" w:rsidP="00774CE7">
      <w:pPr>
        <w:pStyle w:val="7"/>
        <w:numPr>
          <w:ilvl w:val="6"/>
          <w:numId w:val="1"/>
        </w:numPr>
      </w:pPr>
      <w:r w:rsidRPr="00F65EF1">
        <w:rPr>
          <w:rFonts w:hint="eastAsia"/>
        </w:rPr>
        <w:t>吳署長：「確實當時警覺性不夠，事後檢討，廠商是刻意要違法輸入，我們當初沒有想到那麼多，只有想到沒有核准Flowflex Rapid Test。」</w:t>
      </w:r>
    </w:p>
    <w:p w:rsidR="00892686" w:rsidRPr="00F65EF1" w:rsidRDefault="00892686" w:rsidP="00892686">
      <w:pPr>
        <w:pStyle w:val="5"/>
      </w:pPr>
      <w:r w:rsidRPr="00F65EF1">
        <w:rPr>
          <w:rFonts w:hint="eastAsia"/>
        </w:rPr>
        <w:t>關於美國ACON Laboratories, Inc於2022年4月15日公告Flowflex Home Test有偽</w:t>
      </w:r>
      <w:r w:rsidR="00697060" w:rsidRPr="00F65EF1">
        <w:rPr>
          <w:rFonts w:hint="eastAsia"/>
        </w:rPr>
        <w:t>冒</w:t>
      </w:r>
      <w:r w:rsidRPr="00F65EF1">
        <w:rPr>
          <w:rFonts w:hint="eastAsia"/>
        </w:rPr>
        <w:t>品並宣達真偽品辨識方法之訊息：</w:t>
      </w:r>
    </w:p>
    <w:p w:rsidR="00892686" w:rsidRPr="00F65EF1" w:rsidRDefault="00892686" w:rsidP="00892686">
      <w:pPr>
        <w:pStyle w:val="6"/>
      </w:pPr>
      <w:r w:rsidRPr="00F65EF1">
        <w:rPr>
          <w:rFonts w:hint="eastAsia"/>
        </w:rPr>
        <w:t>食藥署於</w:t>
      </w:r>
      <w:r w:rsidRPr="00F65EF1">
        <w:t>111</w:t>
      </w:r>
      <w:r w:rsidRPr="00F65EF1">
        <w:rPr>
          <w:rFonts w:hint="eastAsia"/>
        </w:rPr>
        <w:t>年</w:t>
      </w:r>
      <w:r w:rsidRPr="00F65EF1">
        <w:t>6</w:t>
      </w:r>
      <w:r w:rsidRPr="00F65EF1">
        <w:rPr>
          <w:rFonts w:hint="eastAsia"/>
        </w:rPr>
        <w:t>月</w:t>
      </w:r>
      <w:r w:rsidRPr="00F65EF1">
        <w:t>10</w:t>
      </w:r>
      <w:r w:rsidRPr="00F65EF1">
        <w:rPr>
          <w:rFonts w:hint="eastAsia"/>
        </w:rPr>
        <w:t>日接獲臺中市政府衛生局函文通報有關民眾反映</w:t>
      </w:r>
      <w:r w:rsidRPr="00F65EF1">
        <w:t>Flowflex Home Test</w:t>
      </w:r>
      <w:r w:rsidRPr="00F65EF1">
        <w:rPr>
          <w:rFonts w:hint="eastAsia"/>
        </w:rPr>
        <w:t>之檢測匣未出現控制線後，即上網查詢</w:t>
      </w:r>
      <w:r w:rsidRPr="00F65EF1">
        <w:rPr>
          <w:rFonts w:hint="eastAsia"/>
        </w:rPr>
        <w:lastRenderedPageBreak/>
        <w:t>美國</w:t>
      </w:r>
      <w:r w:rsidRPr="00F65EF1">
        <w:t>ACON Laboratories, Inc.</w:t>
      </w:r>
      <w:r w:rsidRPr="00F65EF1">
        <w:rPr>
          <w:rFonts w:hint="eastAsia"/>
        </w:rPr>
        <w:t>所發布之訊息，該公司於同年</w:t>
      </w:r>
      <w:r w:rsidRPr="00F65EF1">
        <w:t>4</w:t>
      </w:r>
      <w:r w:rsidRPr="00F65EF1">
        <w:rPr>
          <w:rFonts w:hint="eastAsia"/>
        </w:rPr>
        <w:t>月</w:t>
      </w:r>
      <w:r w:rsidRPr="00F65EF1">
        <w:t>15</w:t>
      </w:r>
      <w:r w:rsidRPr="00F65EF1">
        <w:rPr>
          <w:rFonts w:hint="eastAsia"/>
        </w:rPr>
        <w:t>日網站公告有關</w:t>
      </w:r>
      <w:r w:rsidRPr="00F65EF1">
        <w:t>Flowflex Home Test</w:t>
      </w:r>
      <w:r w:rsidRPr="00F65EF1">
        <w:rPr>
          <w:rFonts w:hint="eastAsia"/>
        </w:rPr>
        <w:t>真偽品辨識方法之資訊。</w:t>
      </w:r>
    </w:p>
    <w:p w:rsidR="00774CE7" w:rsidRPr="00F65EF1" w:rsidRDefault="00774CE7" w:rsidP="00774CE7">
      <w:pPr>
        <w:pStyle w:val="6"/>
        <w:numPr>
          <w:ilvl w:val="5"/>
          <w:numId w:val="1"/>
        </w:numPr>
      </w:pPr>
      <w:r w:rsidRPr="00F65EF1">
        <w:rPr>
          <w:rFonts w:hint="eastAsia"/>
        </w:rPr>
        <w:t>食藥署於本院約詢時說明如次：</w:t>
      </w:r>
    </w:p>
    <w:p w:rsidR="00892686" w:rsidRPr="00F65EF1" w:rsidRDefault="00892686" w:rsidP="00892686">
      <w:pPr>
        <w:pStyle w:val="7"/>
      </w:pPr>
      <w:r w:rsidRPr="00F65EF1">
        <w:rPr>
          <w:rFonts w:hint="eastAsia"/>
        </w:rPr>
        <w:t>杜組長：「一般本署主要查核美國FDA官網的訊息，個別公司發布的訊息，我們比較不會去搜尋。」</w:t>
      </w:r>
    </w:p>
    <w:p w:rsidR="00892686" w:rsidRPr="00F65EF1" w:rsidRDefault="00892686" w:rsidP="00892686">
      <w:pPr>
        <w:pStyle w:val="7"/>
      </w:pPr>
      <w:r w:rsidRPr="00F65EF1">
        <w:rPr>
          <w:rFonts w:hint="eastAsia"/>
        </w:rPr>
        <w:t>傅科長：「(111年)6月的時候，衛生局有反映檢測試劑有問題，當時有去該公司官網瞭解。並於6月11日禁止輸入，後續亦廢止</w:t>
      </w:r>
      <w:r w:rsidR="0082162F">
        <w:rPr>
          <w:rFonts w:hint="eastAsia"/>
        </w:rPr>
        <w:t>乙</w:t>
      </w:r>
      <w:r w:rsidRPr="00F65EF1">
        <w:rPr>
          <w:rFonts w:hint="eastAsia"/>
        </w:rPr>
        <w:t>公司專案輸入核准。」、「地方衛生局有反</w:t>
      </w:r>
      <w:r w:rsidR="001C645E" w:rsidRPr="00F65EF1">
        <w:rPr>
          <w:rFonts w:hint="eastAsia"/>
        </w:rPr>
        <w:t>映</w:t>
      </w:r>
      <w:r w:rsidRPr="00F65EF1">
        <w:rPr>
          <w:rFonts w:hint="eastAsia"/>
        </w:rPr>
        <w:t>，所以有上網搜尋美國ACON Laboratories, Inc.相關訊息。」</w:t>
      </w:r>
    </w:p>
    <w:p w:rsidR="00F052F9" w:rsidRPr="00F65EF1" w:rsidRDefault="00D24BF6" w:rsidP="00D24BF6">
      <w:pPr>
        <w:pStyle w:val="4"/>
      </w:pPr>
      <w:r w:rsidRPr="00F65EF1">
        <w:rPr>
          <w:rFonts w:hint="eastAsia"/>
        </w:rPr>
        <w:t>綜析上情，美國FDA於</w:t>
      </w:r>
      <w:r w:rsidRPr="00F65EF1">
        <w:rPr>
          <w:rFonts w:hint="eastAsia"/>
          <w:bCs/>
        </w:rPr>
        <w:t>2022年3月1日發布「DO NOT Use Certain ACON Flowflex COVID-19 Tests」警訊，食藥署於次(2)日即監測到該訊息，後續僅就該署核准試劑清單進行檢視，發現並無Flowflex R</w:t>
      </w:r>
      <w:r w:rsidRPr="00F65EF1">
        <w:rPr>
          <w:bCs/>
        </w:rPr>
        <w:t>apid</w:t>
      </w:r>
      <w:r w:rsidRPr="00F65EF1">
        <w:rPr>
          <w:rFonts w:hint="eastAsia"/>
          <w:bCs/>
        </w:rPr>
        <w:t xml:space="preserve"> Test產品</w:t>
      </w:r>
      <w:r w:rsidR="00892686" w:rsidRPr="00F65EF1">
        <w:rPr>
          <w:rFonts w:hint="eastAsia"/>
          <w:bCs/>
        </w:rPr>
        <w:t>後</w:t>
      </w:r>
      <w:r w:rsidRPr="00F65EF1">
        <w:rPr>
          <w:rFonts w:hint="eastAsia"/>
          <w:bCs/>
        </w:rPr>
        <w:t>，</w:t>
      </w:r>
      <w:r w:rsidR="00892686" w:rsidRPr="00F65EF1">
        <w:rPr>
          <w:rFonts w:hint="eastAsia"/>
          <w:bCs/>
        </w:rPr>
        <w:t>即</w:t>
      </w:r>
      <w:r w:rsidRPr="00F65EF1">
        <w:rPr>
          <w:rFonts w:hint="eastAsia"/>
          <w:bCs/>
        </w:rPr>
        <w:t>未有其他</w:t>
      </w:r>
      <w:r w:rsidR="00892686" w:rsidRPr="00F65EF1">
        <w:rPr>
          <w:rFonts w:hint="eastAsia"/>
          <w:bCs/>
        </w:rPr>
        <w:t>應處</w:t>
      </w:r>
      <w:r w:rsidRPr="00F65EF1">
        <w:rPr>
          <w:rFonts w:hint="eastAsia"/>
          <w:bCs/>
        </w:rPr>
        <w:t>作為；嗣後美國ACON Laboratories, Inc於同年4月15日公告Flowflex Home Test真偽品辨識方法之訊息</w:t>
      </w:r>
      <w:r w:rsidR="0005292D" w:rsidRPr="00F65EF1">
        <w:rPr>
          <w:rFonts w:hint="eastAsia"/>
          <w:bCs/>
        </w:rPr>
        <w:t>，該署表示並不會針對個別公司發布的訊息進行監測，故在國內</w:t>
      </w:r>
      <w:r w:rsidR="00892686" w:rsidRPr="00F65EF1">
        <w:rPr>
          <w:rFonts w:hint="eastAsia"/>
          <w:bCs/>
        </w:rPr>
        <w:t>劣質快篩</w:t>
      </w:r>
      <w:r w:rsidR="0005292D" w:rsidRPr="00F65EF1">
        <w:rPr>
          <w:rFonts w:hint="eastAsia"/>
          <w:bCs/>
        </w:rPr>
        <w:t>試劑事件爆發前，對於該公司訊息毫無所悉。</w:t>
      </w:r>
    </w:p>
    <w:p w:rsidR="00935378" w:rsidRPr="00F65EF1" w:rsidRDefault="0005292D" w:rsidP="00F052F9">
      <w:pPr>
        <w:pStyle w:val="5"/>
      </w:pPr>
      <w:r w:rsidRPr="00F65EF1">
        <w:rPr>
          <w:rFonts w:hint="eastAsia"/>
        </w:rPr>
        <w:t>惟不論是</w:t>
      </w:r>
      <w:r w:rsidR="00F052F9" w:rsidRPr="00F65EF1">
        <w:rPr>
          <w:rFonts w:hint="eastAsia"/>
        </w:rPr>
        <w:t xml:space="preserve">Flowflex </w:t>
      </w:r>
      <w:r w:rsidR="00F052F9" w:rsidRPr="00F65EF1">
        <w:t>Home</w:t>
      </w:r>
      <w:r w:rsidR="00F052F9" w:rsidRPr="00F65EF1">
        <w:rPr>
          <w:rFonts w:hint="eastAsia"/>
        </w:rPr>
        <w:t xml:space="preserve"> Test</w:t>
      </w:r>
      <w:r w:rsidRPr="00F65EF1">
        <w:rPr>
          <w:rFonts w:hint="eastAsia"/>
        </w:rPr>
        <w:t>亦或Flowflex Rapid Test，均屬美國ACON公司產品，且商標名稱相同</w:t>
      </w:r>
      <w:r w:rsidR="00745ED0" w:rsidRPr="00F65EF1">
        <w:rPr>
          <w:rFonts w:hint="eastAsia"/>
        </w:rPr>
        <w:t>(Flowflex)</w:t>
      </w:r>
      <w:r w:rsidRPr="00F65EF1">
        <w:rPr>
          <w:rFonts w:hint="eastAsia"/>
        </w:rPr>
        <w:t>，食藥署於111年3月2日監測到美國FDA發布的警訊後，</w:t>
      </w:r>
      <w:r w:rsidR="00F052F9" w:rsidRPr="00F65EF1">
        <w:rPr>
          <w:rFonts w:hint="eastAsia"/>
        </w:rPr>
        <w:t>僅</w:t>
      </w:r>
      <w:r w:rsidRPr="00F65EF1">
        <w:rPr>
          <w:rFonts w:hint="eastAsia"/>
        </w:rPr>
        <w:t>檢視國內有無核准</w:t>
      </w:r>
      <w:r w:rsidR="00F052F9" w:rsidRPr="00F65EF1">
        <w:rPr>
          <w:rFonts w:hint="eastAsia"/>
        </w:rPr>
        <w:t>Flowflex Rapid Test產品</w:t>
      </w:r>
      <w:r w:rsidRPr="00F65EF1">
        <w:rPr>
          <w:rFonts w:hint="eastAsia"/>
        </w:rPr>
        <w:t>，</w:t>
      </w:r>
      <w:r w:rsidR="00F052F9" w:rsidRPr="00F65EF1">
        <w:rPr>
          <w:rFonts w:hint="eastAsia"/>
        </w:rPr>
        <w:t>卻未警覺前</w:t>
      </w:r>
      <w:r w:rsidR="008461E1" w:rsidRPr="00F65EF1">
        <w:rPr>
          <w:rFonts w:hint="eastAsia"/>
        </w:rPr>
        <w:t>經該署</w:t>
      </w:r>
      <w:r w:rsidR="00745ED0" w:rsidRPr="00F65EF1">
        <w:rPr>
          <w:rFonts w:hint="eastAsia"/>
        </w:rPr>
        <w:t>於110年11月2日</w:t>
      </w:r>
      <w:r w:rsidR="00F052F9" w:rsidRPr="00F65EF1">
        <w:rPr>
          <w:rFonts w:hint="eastAsia"/>
        </w:rPr>
        <w:t>核准的同商標產品(</w:t>
      </w:r>
      <w:r w:rsidR="00745ED0" w:rsidRPr="00F65EF1">
        <w:rPr>
          <w:rFonts w:hint="eastAsia"/>
        </w:rPr>
        <w:t>即</w:t>
      </w:r>
      <w:r w:rsidR="004968FF">
        <w:rPr>
          <w:rFonts w:hint="eastAsia"/>
        </w:rPr>
        <w:t>甲</w:t>
      </w:r>
      <w:r w:rsidR="00745ED0" w:rsidRPr="00F65EF1">
        <w:rPr>
          <w:rFonts w:hint="eastAsia"/>
        </w:rPr>
        <w:t>公</w:t>
      </w:r>
      <w:r w:rsidR="00745ED0" w:rsidRPr="00F65EF1">
        <w:rPr>
          <w:rFonts w:hint="eastAsia"/>
        </w:rPr>
        <w:lastRenderedPageBreak/>
        <w:t>司申請</w:t>
      </w:r>
      <w:r w:rsidR="00F052F9" w:rsidRPr="00F65EF1">
        <w:rPr>
          <w:rFonts w:hint="eastAsia"/>
        </w:rPr>
        <w:t xml:space="preserve">Flowflex </w:t>
      </w:r>
      <w:r w:rsidR="00F052F9" w:rsidRPr="00F65EF1">
        <w:t>Home</w:t>
      </w:r>
      <w:r w:rsidR="00F052F9" w:rsidRPr="00F65EF1">
        <w:rPr>
          <w:rFonts w:hint="eastAsia"/>
        </w:rPr>
        <w:t xml:space="preserve"> Test</w:t>
      </w:r>
      <w:r w:rsidR="00745ED0" w:rsidRPr="00F65EF1">
        <w:rPr>
          <w:rFonts w:hint="eastAsia"/>
        </w:rPr>
        <w:t>專案輸入</w:t>
      </w:r>
      <w:r w:rsidR="00F052F9" w:rsidRPr="00F65EF1">
        <w:rPr>
          <w:rFonts w:hint="eastAsia"/>
        </w:rPr>
        <w:t>)</w:t>
      </w:r>
      <w:r w:rsidR="00745ED0" w:rsidRPr="00F65EF1">
        <w:rPr>
          <w:rFonts w:hint="eastAsia"/>
        </w:rPr>
        <w:t>，</w:t>
      </w:r>
      <w:r w:rsidR="00F052F9" w:rsidRPr="00F65EF1">
        <w:rPr>
          <w:rFonts w:hint="eastAsia"/>
        </w:rPr>
        <w:t>可能有偽</w:t>
      </w:r>
      <w:r w:rsidR="00745ED0" w:rsidRPr="00F65EF1">
        <w:rPr>
          <w:rFonts w:hint="eastAsia"/>
        </w:rPr>
        <w:t>冒品</w:t>
      </w:r>
      <w:r w:rsidR="00F052F9" w:rsidRPr="00F65EF1">
        <w:rPr>
          <w:rFonts w:hint="eastAsia"/>
        </w:rPr>
        <w:t>而輸入我國情事；</w:t>
      </w:r>
      <w:r w:rsidR="008461E1" w:rsidRPr="00F65EF1">
        <w:rPr>
          <w:rFonts w:hint="eastAsia"/>
        </w:rPr>
        <w:t>且</w:t>
      </w:r>
      <w:r w:rsidR="00F052F9" w:rsidRPr="00F65EF1">
        <w:rPr>
          <w:rFonts w:hint="eastAsia"/>
        </w:rPr>
        <w:t>該警訊於2022年3月11日已更新補充說明</w:t>
      </w:r>
      <w:r w:rsidR="00935378" w:rsidRPr="00F65EF1">
        <w:rPr>
          <w:rFonts w:hint="eastAsia"/>
        </w:rPr>
        <w:t>，</w:t>
      </w:r>
      <w:r w:rsidR="00F052F9" w:rsidRPr="00F65EF1">
        <w:rPr>
          <w:rFonts w:hint="eastAsia"/>
        </w:rPr>
        <w:t>該未經美國FDA核准的Flowflex Rapid Test，係由中國杭州的</w:t>
      </w:r>
      <w:r w:rsidR="00F052F9" w:rsidRPr="00F65EF1">
        <w:t>ACON Biotech Co., Ltd</w:t>
      </w:r>
      <w:r w:rsidR="00F052F9" w:rsidRPr="00F65EF1">
        <w:rPr>
          <w:rFonts w:hint="eastAsia"/>
        </w:rPr>
        <w:t>所製造</w:t>
      </w:r>
      <w:r w:rsidR="008461E1" w:rsidRPr="00F65EF1">
        <w:rPr>
          <w:rFonts w:hint="eastAsia"/>
        </w:rPr>
        <w:t>，</w:t>
      </w:r>
      <w:r w:rsidR="00935378" w:rsidRPr="00F65EF1">
        <w:rPr>
          <w:rFonts w:hint="eastAsia"/>
        </w:rPr>
        <w:t>食藥署卻仍疏於通知關務署以加強邊境查驗。</w:t>
      </w:r>
    </w:p>
    <w:p w:rsidR="00745ED0" w:rsidRPr="00F65EF1" w:rsidRDefault="008461E1" w:rsidP="003A3DA2">
      <w:pPr>
        <w:pStyle w:val="5"/>
      </w:pPr>
      <w:r w:rsidRPr="00F65EF1">
        <w:rPr>
          <w:rFonts w:hint="eastAsia"/>
        </w:rPr>
        <w:t>另食藥署係於111年6月10日國內爆發</w:t>
      </w:r>
      <w:r w:rsidR="00745ED0" w:rsidRPr="00F65EF1">
        <w:rPr>
          <w:rFonts w:hint="eastAsia"/>
        </w:rPr>
        <w:t>中國製劣質快篩</w:t>
      </w:r>
      <w:r w:rsidRPr="00F65EF1">
        <w:rPr>
          <w:rFonts w:hint="eastAsia"/>
        </w:rPr>
        <w:t>檢測試劑事件後，始上網查詢</w:t>
      </w:r>
      <w:r w:rsidR="00B65E50" w:rsidRPr="00F65EF1">
        <w:rPr>
          <w:rFonts w:hint="eastAsia"/>
        </w:rPr>
        <w:t>得知</w:t>
      </w:r>
      <w:r w:rsidRPr="00F65EF1">
        <w:rPr>
          <w:rFonts w:hint="eastAsia"/>
          <w:bCs w:val="0"/>
        </w:rPr>
        <w:t>美國</w:t>
      </w:r>
      <w:r w:rsidRPr="00F65EF1">
        <w:rPr>
          <w:rFonts w:hint="eastAsia"/>
        </w:rPr>
        <w:t>ACON L</w:t>
      </w:r>
      <w:r w:rsidRPr="00F65EF1">
        <w:t>aboratories, Inc</w:t>
      </w:r>
      <w:r w:rsidRPr="00F65EF1">
        <w:rPr>
          <w:rFonts w:hint="eastAsia"/>
        </w:rPr>
        <w:t>於</w:t>
      </w:r>
      <w:r w:rsidR="002A2272" w:rsidRPr="00F65EF1">
        <w:rPr>
          <w:rFonts w:hint="eastAsia"/>
        </w:rPr>
        <w:t>2022</w:t>
      </w:r>
      <w:r w:rsidRPr="00F65EF1">
        <w:rPr>
          <w:rFonts w:hint="eastAsia"/>
        </w:rPr>
        <w:t>年4月15日公告</w:t>
      </w:r>
      <w:r w:rsidRPr="00F65EF1">
        <w:t>Flowflex</w:t>
      </w:r>
      <w:r w:rsidRPr="00F65EF1">
        <w:rPr>
          <w:rFonts w:hint="eastAsia"/>
        </w:rPr>
        <w:t xml:space="preserve"> </w:t>
      </w:r>
      <w:r w:rsidRPr="00F65EF1">
        <w:t>Home Test</w:t>
      </w:r>
      <w:r w:rsidRPr="00F65EF1">
        <w:rPr>
          <w:rFonts w:hint="eastAsia"/>
        </w:rPr>
        <w:t>真偽品辨識方法之訊息</w:t>
      </w:r>
      <w:r w:rsidR="00B65E50" w:rsidRPr="00F65EF1">
        <w:rPr>
          <w:rFonts w:hint="eastAsia"/>
        </w:rPr>
        <w:t>。</w:t>
      </w:r>
      <w:r w:rsidR="00745ED0" w:rsidRPr="00F65EF1">
        <w:rPr>
          <w:rFonts w:hint="eastAsia"/>
        </w:rPr>
        <w:t>然查</w:t>
      </w:r>
      <w:r w:rsidR="00745ED0" w:rsidRPr="00F65EF1">
        <w:rPr>
          <w:rFonts w:hint="eastAsia"/>
          <w:bCs w:val="0"/>
        </w:rPr>
        <w:t>美國</w:t>
      </w:r>
      <w:r w:rsidR="00745ED0" w:rsidRPr="00F65EF1">
        <w:rPr>
          <w:rFonts w:hint="eastAsia"/>
        </w:rPr>
        <w:t>ACON L</w:t>
      </w:r>
      <w:r w:rsidR="00745ED0" w:rsidRPr="00F65EF1">
        <w:t>aboratories, Inc</w:t>
      </w:r>
      <w:r w:rsidR="00745ED0" w:rsidRPr="00F65EF1">
        <w:rPr>
          <w:rFonts w:hint="eastAsia"/>
        </w:rPr>
        <w:t>更早於同年1月9日即發布</w:t>
      </w:r>
      <w:r w:rsidR="003A3DA2" w:rsidRPr="00F65EF1">
        <w:rPr>
          <w:rFonts w:hint="eastAsia"/>
        </w:rPr>
        <w:t>名為「</w:t>
      </w:r>
      <w:r w:rsidR="003A3DA2" w:rsidRPr="00F65EF1">
        <w:t>Flowflex SARS-CoV-2 Antigen Rapid Test (Self-Testing)</w:t>
      </w:r>
      <w:r w:rsidR="003A3DA2" w:rsidRPr="00F65EF1">
        <w:rPr>
          <w:rFonts w:hint="eastAsia"/>
        </w:rPr>
        <w:t>」(即Flowflex Rapid Test)是未經</w:t>
      </w:r>
      <w:r w:rsidR="0034081C" w:rsidRPr="00F65EF1">
        <w:rPr>
          <w:rFonts w:hint="eastAsia"/>
        </w:rPr>
        <w:t>美國</w:t>
      </w:r>
      <w:r w:rsidR="003A3DA2" w:rsidRPr="00F65EF1">
        <w:rPr>
          <w:rFonts w:hint="eastAsia"/>
        </w:rPr>
        <w:t>授權</w:t>
      </w:r>
      <w:r w:rsidR="0034081C" w:rsidRPr="00F65EF1">
        <w:rPr>
          <w:rFonts w:hint="eastAsia"/>
        </w:rPr>
        <w:t>使用</w:t>
      </w:r>
      <w:r w:rsidR="003A3DA2" w:rsidRPr="00F65EF1">
        <w:rPr>
          <w:rFonts w:hint="eastAsia"/>
        </w:rPr>
        <w:t>的偽冒品</w:t>
      </w:r>
      <w:r w:rsidR="0034081C" w:rsidRPr="00F65EF1">
        <w:rPr>
          <w:rFonts w:hint="eastAsia"/>
        </w:rPr>
        <w:t xml:space="preserve">，並列表說明Flowflex </w:t>
      </w:r>
      <w:r w:rsidR="007D243A" w:rsidRPr="00F65EF1">
        <w:rPr>
          <w:rFonts w:hint="eastAsia"/>
        </w:rPr>
        <w:t>H</w:t>
      </w:r>
      <w:r w:rsidR="007D243A" w:rsidRPr="00F65EF1">
        <w:t>ome</w:t>
      </w:r>
      <w:r w:rsidR="0034081C" w:rsidRPr="00F65EF1">
        <w:rPr>
          <w:rFonts w:hint="eastAsia"/>
        </w:rPr>
        <w:t xml:space="preserve"> Test及Flowflex Rapid Test兩者不同之處，且明確指出Flowflex Rapid Test的製造廠為「</w:t>
      </w:r>
      <w:r w:rsidR="0034081C" w:rsidRPr="00F65EF1">
        <w:t>ACON Biotech (Hangzhou) Co., Ltd.</w:t>
      </w:r>
      <w:r w:rsidR="0034081C" w:rsidRPr="00F65EF1">
        <w:rPr>
          <w:rFonts w:hint="eastAsia"/>
        </w:rPr>
        <w:t>」(即中國杭州)。</w:t>
      </w:r>
    </w:p>
    <w:p w:rsidR="00914DB0" w:rsidRPr="00F65EF1" w:rsidRDefault="0034081C" w:rsidP="0034081C">
      <w:pPr>
        <w:pStyle w:val="5"/>
        <w:numPr>
          <w:ilvl w:val="0"/>
          <w:numId w:val="0"/>
        </w:numPr>
        <w:ind w:left="2041" w:firstLineChars="223" w:firstLine="759"/>
      </w:pPr>
      <w:r w:rsidRPr="00F65EF1">
        <w:rPr>
          <w:rFonts w:hint="eastAsia"/>
        </w:rPr>
        <w:t>再者，</w:t>
      </w:r>
      <w:r w:rsidR="0013338C" w:rsidRPr="00F65EF1">
        <w:rPr>
          <w:rFonts w:hint="eastAsia"/>
        </w:rPr>
        <w:t>縱使</w:t>
      </w:r>
      <w:r w:rsidRPr="00F65EF1">
        <w:rPr>
          <w:rFonts w:hint="eastAsia"/>
        </w:rPr>
        <w:t>上述</w:t>
      </w:r>
      <w:r w:rsidR="00B65E50" w:rsidRPr="00F65EF1">
        <w:rPr>
          <w:rFonts w:hint="eastAsia"/>
        </w:rPr>
        <w:t>訊息來源屬於</w:t>
      </w:r>
      <w:r w:rsidR="002A2272" w:rsidRPr="00F65EF1">
        <w:rPr>
          <w:rFonts w:hint="eastAsia"/>
        </w:rPr>
        <w:t>「</w:t>
      </w:r>
      <w:r w:rsidR="00B65E50" w:rsidRPr="00F65EF1">
        <w:rPr>
          <w:rFonts w:hint="eastAsia"/>
        </w:rPr>
        <w:t>個別公司</w:t>
      </w:r>
      <w:r w:rsidR="002A2272" w:rsidRPr="00F65EF1">
        <w:rPr>
          <w:rFonts w:hint="eastAsia"/>
        </w:rPr>
        <w:t>」</w:t>
      </w:r>
      <w:r w:rsidR="00B65E50" w:rsidRPr="00F65EF1">
        <w:rPr>
          <w:rFonts w:hint="eastAsia"/>
        </w:rPr>
        <w:t>，</w:t>
      </w:r>
      <w:r w:rsidR="002A2272" w:rsidRPr="00F65EF1">
        <w:rPr>
          <w:rFonts w:hint="eastAsia"/>
        </w:rPr>
        <w:t>但有關</w:t>
      </w:r>
      <w:r w:rsidR="003A3DA2" w:rsidRPr="00F65EF1">
        <w:rPr>
          <w:rFonts w:hint="eastAsia"/>
        </w:rPr>
        <w:t>Flowflex Rapid Test</w:t>
      </w:r>
      <w:r w:rsidR="002A2272" w:rsidRPr="00F65EF1">
        <w:rPr>
          <w:rFonts w:hint="eastAsia"/>
        </w:rPr>
        <w:t>未經美國FDA核准使用，且該產品係由中國杭州的</w:t>
      </w:r>
      <w:r w:rsidR="002A2272" w:rsidRPr="00F65EF1">
        <w:t>ACON Biotech Co., Ltd</w:t>
      </w:r>
      <w:r w:rsidR="002A2272" w:rsidRPr="00F65EF1">
        <w:rPr>
          <w:rFonts w:hint="eastAsia"/>
        </w:rPr>
        <w:t>製造等警訊，係由美國「政府機關」(FDA)所發布，既然</w:t>
      </w:r>
      <w:r w:rsidR="0001192B" w:rsidRPr="00F65EF1">
        <w:rPr>
          <w:rFonts w:hint="eastAsia"/>
        </w:rPr>
        <w:t>食藥署</w:t>
      </w:r>
      <w:r w:rsidR="002A2272" w:rsidRPr="00F65EF1">
        <w:rPr>
          <w:rFonts w:hint="eastAsia"/>
        </w:rPr>
        <w:t>僅針對政府機關發布的訊息進行監測，且亦確實於</w:t>
      </w:r>
      <w:r w:rsidR="0013338C" w:rsidRPr="00F65EF1">
        <w:rPr>
          <w:rFonts w:hint="eastAsia"/>
        </w:rPr>
        <w:t>111</w:t>
      </w:r>
      <w:r w:rsidR="002A2272" w:rsidRPr="00F65EF1">
        <w:rPr>
          <w:rFonts w:hint="eastAsia"/>
        </w:rPr>
        <w:t>年3月2日</w:t>
      </w:r>
      <w:r w:rsidR="0013338C" w:rsidRPr="00F65EF1">
        <w:rPr>
          <w:rFonts w:hint="eastAsia"/>
        </w:rPr>
        <w:t>監測到</w:t>
      </w:r>
      <w:r w:rsidR="002A2272" w:rsidRPr="00F65EF1">
        <w:rPr>
          <w:rFonts w:hint="eastAsia"/>
        </w:rPr>
        <w:t>該警訊，但卻未進一步</w:t>
      </w:r>
      <w:r w:rsidR="00914DB0" w:rsidRPr="00F65EF1">
        <w:rPr>
          <w:rFonts w:hint="eastAsia"/>
        </w:rPr>
        <w:t>探究</w:t>
      </w:r>
      <w:r w:rsidR="002A2272" w:rsidRPr="00F65EF1">
        <w:rPr>
          <w:rFonts w:hint="eastAsia"/>
        </w:rPr>
        <w:t>該</w:t>
      </w:r>
      <w:r w:rsidR="0001192B" w:rsidRPr="00F65EF1">
        <w:rPr>
          <w:rFonts w:hint="eastAsia"/>
        </w:rPr>
        <w:t>政府機關警訊所提及的</w:t>
      </w:r>
      <w:r w:rsidR="0001192B" w:rsidRPr="00F65EF1">
        <w:t>ACON Biotech Co., Ltd</w:t>
      </w:r>
      <w:r w:rsidR="002A2272" w:rsidRPr="00F65EF1">
        <w:rPr>
          <w:rFonts w:hint="eastAsia"/>
        </w:rPr>
        <w:t>所發布關於試劑安全性</w:t>
      </w:r>
      <w:r w:rsidR="00914DB0" w:rsidRPr="00F65EF1">
        <w:rPr>
          <w:rFonts w:hint="eastAsia"/>
        </w:rPr>
        <w:t>資訊</w:t>
      </w:r>
      <w:r w:rsidR="002A2272" w:rsidRPr="00F65EF1">
        <w:rPr>
          <w:rFonts w:hint="eastAsia"/>
        </w:rPr>
        <w:t>，</w:t>
      </w:r>
      <w:r w:rsidR="00914DB0" w:rsidRPr="00F65EF1">
        <w:rPr>
          <w:rFonts w:hint="eastAsia"/>
        </w:rPr>
        <w:t>除未及時通知關務署以強化邊境查驗外，甚疏於加強審查後續</w:t>
      </w:r>
      <w:r w:rsidR="0082162F">
        <w:rPr>
          <w:rFonts w:hint="eastAsia"/>
        </w:rPr>
        <w:t>乙</w:t>
      </w:r>
      <w:r w:rsidR="00914DB0" w:rsidRPr="00F65EF1">
        <w:rPr>
          <w:rFonts w:hint="eastAsia"/>
        </w:rPr>
        <w:t>公司</w:t>
      </w:r>
      <w:r w:rsidR="00935378" w:rsidRPr="00F65EF1">
        <w:rPr>
          <w:rFonts w:hint="eastAsia"/>
        </w:rPr>
        <w:t>於同年</w:t>
      </w:r>
      <w:r w:rsidR="00935378" w:rsidRPr="00F65EF1">
        <w:t>4月26日</w:t>
      </w:r>
      <w:r w:rsidR="00914DB0" w:rsidRPr="00F65EF1">
        <w:rPr>
          <w:rFonts w:hint="eastAsia"/>
        </w:rPr>
        <w:t>專案輸入</w:t>
      </w:r>
      <w:r w:rsidR="00914DB0" w:rsidRPr="00F65EF1">
        <w:t>Flowflex</w:t>
      </w:r>
      <w:r w:rsidR="00914DB0" w:rsidRPr="00F65EF1">
        <w:rPr>
          <w:rFonts w:hint="eastAsia"/>
        </w:rPr>
        <w:t xml:space="preserve"> </w:t>
      </w:r>
      <w:r w:rsidR="00914DB0" w:rsidRPr="00F65EF1">
        <w:t xml:space="preserve">Home </w:t>
      </w:r>
      <w:r w:rsidR="00914DB0" w:rsidRPr="00F65EF1">
        <w:lastRenderedPageBreak/>
        <w:t>Test</w:t>
      </w:r>
      <w:r w:rsidR="00914DB0" w:rsidRPr="00F65EF1">
        <w:rPr>
          <w:rFonts w:hint="eastAsia"/>
        </w:rPr>
        <w:t>申請案，率於同年5月10日核</w:t>
      </w:r>
      <w:r w:rsidR="0013338C" w:rsidRPr="00F65EF1">
        <w:rPr>
          <w:rFonts w:hint="eastAsia"/>
        </w:rPr>
        <w:t>准</w:t>
      </w:r>
      <w:r w:rsidR="00914DB0" w:rsidRPr="00F65EF1">
        <w:rPr>
          <w:rFonts w:hint="eastAsia"/>
        </w:rPr>
        <w:t>，確有怠失。</w:t>
      </w:r>
    </w:p>
    <w:p w:rsidR="00A963E9" w:rsidRPr="00F65EF1" w:rsidRDefault="004968FF" w:rsidP="0001192B">
      <w:pPr>
        <w:pStyle w:val="3"/>
        <w:rPr>
          <w:b/>
        </w:rPr>
      </w:pPr>
      <w:r w:rsidRPr="004968FF">
        <w:rPr>
          <w:rFonts w:hint="eastAsia"/>
          <w:b/>
        </w:rPr>
        <w:t>甲</w:t>
      </w:r>
      <w:r w:rsidR="00A963E9" w:rsidRPr="00F65EF1">
        <w:rPr>
          <w:rFonts w:hint="eastAsia"/>
          <w:b/>
        </w:rPr>
        <w:t>公司於111年5月13日函食藥署申請註銷快篩試劑之專案輸入核准，並於該函同時</w:t>
      </w:r>
      <w:r w:rsidR="00194F68" w:rsidRPr="00F65EF1">
        <w:rPr>
          <w:rFonts w:hint="eastAsia"/>
          <w:b/>
        </w:rPr>
        <w:t>提醒可</w:t>
      </w:r>
      <w:r w:rsidR="00A963E9" w:rsidRPr="00F65EF1">
        <w:rPr>
          <w:rFonts w:hint="eastAsia"/>
          <w:b/>
        </w:rPr>
        <w:t>能有中國製</w:t>
      </w:r>
      <w:r w:rsidR="00194F68" w:rsidRPr="00F65EF1">
        <w:rPr>
          <w:rFonts w:hint="eastAsia"/>
          <w:b/>
        </w:rPr>
        <w:t>試劑</w:t>
      </w:r>
      <w:r w:rsidR="00A963E9" w:rsidRPr="00F65EF1">
        <w:rPr>
          <w:rFonts w:hint="eastAsia"/>
          <w:b/>
        </w:rPr>
        <w:t>改換包裝偽</w:t>
      </w:r>
      <w:r w:rsidR="00194F68" w:rsidRPr="00F65EF1">
        <w:rPr>
          <w:rFonts w:hint="eastAsia"/>
          <w:b/>
        </w:rPr>
        <w:t>造產地，</w:t>
      </w:r>
      <w:r w:rsidR="007D243A" w:rsidRPr="00F65EF1">
        <w:rPr>
          <w:rFonts w:hint="eastAsia"/>
          <w:b/>
        </w:rPr>
        <w:t>且</w:t>
      </w:r>
      <w:r w:rsidR="00194F68" w:rsidRPr="00F65EF1">
        <w:rPr>
          <w:rFonts w:hint="eastAsia"/>
          <w:b/>
        </w:rPr>
        <w:t>已於市面流通</w:t>
      </w:r>
      <w:r w:rsidR="00A963E9" w:rsidRPr="00F65EF1">
        <w:rPr>
          <w:rFonts w:hint="eastAsia"/>
          <w:b/>
        </w:rPr>
        <w:t>情事</w:t>
      </w:r>
      <w:r w:rsidR="00194F68" w:rsidRPr="00F65EF1">
        <w:rPr>
          <w:rFonts w:hint="eastAsia"/>
          <w:b/>
        </w:rPr>
        <w:t>，惟食藥署竟</w:t>
      </w:r>
      <w:r w:rsidR="00682F39" w:rsidRPr="00F65EF1">
        <w:rPr>
          <w:rFonts w:hint="eastAsia"/>
          <w:b/>
        </w:rPr>
        <w:t>稱</w:t>
      </w:r>
      <w:r w:rsidR="00194F68" w:rsidRPr="00F65EF1">
        <w:rPr>
          <w:rFonts w:hint="eastAsia"/>
          <w:b/>
        </w:rPr>
        <w:t>該公司並無提出具體事證而未積極查處，</w:t>
      </w:r>
      <w:r w:rsidR="00682F39" w:rsidRPr="00F65EF1">
        <w:rPr>
          <w:rFonts w:hint="eastAsia"/>
          <w:b/>
        </w:rPr>
        <w:t>任劣質</w:t>
      </w:r>
      <w:r w:rsidR="00194F68" w:rsidRPr="00F65EF1">
        <w:rPr>
          <w:rFonts w:hint="eastAsia"/>
          <w:b/>
        </w:rPr>
        <w:t>試劑</w:t>
      </w:r>
      <w:r w:rsidR="00682F39" w:rsidRPr="00F65EF1">
        <w:rPr>
          <w:rFonts w:hint="eastAsia"/>
          <w:b/>
        </w:rPr>
        <w:t>於市面</w:t>
      </w:r>
      <w:r w:rsidR="00194F68" w:rsidRPr="00F65EF1">
        <w:rPr>
          <w:rFonts w:hint="eastAsia"/>
          <w:b/>
        </w:rPr>
        <w:t>四處流竄；復自美國FDA於</w:t>
      </w:r>
      <w:r w:rsidR="00194F68" w:rsidRPr="00F65EF1">
        <w:rPr>
          <w:rFonts w:hint="eastAsia"/>
          <w:b/>
          <w:bCs w:val="0"/>
        </w:rPr>
        <w:t>2022年3月1日發布「DO NOT Use Certain ACON Flowflex COVID-19 Tests」警訊、ACON Laboratories, Inc</w:t>
      </w:r>
      <w:r w:rsidR="00682F39" w:rsidRPr="00F65EF1">
        <w:rPr>
          <w:rFonts w:hint="eastAsia"/>
          <w:b/>
          <w:bCs w:val="0"/>
        </w:rPr>
        <w:t>同年1月9日及</w:t>
      </w:r>
      <w:r w:rsidR="00194F68" w:rsidRPr="00F65EF1">
        <w:rPr>
          <w:rFonts w:hint="eastAsia"/>
          <w:b/>
          <w:bCs w:val="0"/>
        </w:rPr>
        <w:t xml:space="preserve">4月15日公告Flowflex </w:t>
      </w:r>
      <w:r w:rsidR="00682F39" w:rsidRPr="00F65EF1">
        <w:rPr>
          <w:rFonts w:hint="eastAsia"/>
          <w:b/>
          <w:bCs w:val="0"/>
        </w:rPr>
        <w:t>H</w:t>
      </w:r>
      <w:r w:rsidR="00682F39" w:rsidRPr="00F65EF1">
        <w:rPr>
          <w:b/>
          <w:bCs w:val="0"/>
        </w:rPr>
        <w:t>ome</w:t>
      </w:r>
      <w:r w:rsidR="00194F68" w:rsidRPr="00F65EF1">
        <w:rPr>
          <w:rFonts w:hint="eastAsia"/>
          <w:b/>
          <w:bCs w:val="0"/>
        </w:rPr>
        <w:t xml:space="preserve"> Test</w:t>
      </w:r>
      <w:r w:rsidR="00682F39" w:rsidRPr="00F65EF1">
        <w:rPr>
          <w:rFonts w:hint="eastAsia"/>
          <w:b/>
          <w:bCs w:val="0"/>
        </w:rPr>
        <w:t>有偽冒品(即Flowflex R</w:t>
      </w:r>
      <w:r w:rsidR="00682F39" w:rsidRPr="00F65EF1">
        <w:rPr>
          <w:b/>
          <w:bCs w:val="0"/>
        </w:rPr>
        <w:t>apid</w:t>
      </w:r>
      <w:r w:rsidR="00682F39" w:rsidRPr="00F65EF1">
        <w:rPr>
          <w:rFonts w:hint="eastAsia"/>
          <w:b/>
          <w:bCs w:val="0"/>
        </w:rPr>
        <w:t xml:space="preserve"> Test)且係中國製造</w:t>
      </w:r>
      <w:r w:rsidR="00194F68" w:rsidRPr="00F65EF1">
        <w:rPr>
          <w:rFonts w:hint="eastAsia"/>
          <w:b/>
          <w:bCs w:val="0"/>
        </w:rPr>
        <w:t>、同年5月13日臺北關函知</w:t>
      </w:r>
      <w:r w:rsidR="000646AA" w:rsidRPr="00F65EF1">
        <w:rPr>
          <w:rFonts w:hint="eastAsia"/>
          <w:b/>
          <w:bCs w:val="0"/>
        </w:rPr>
        <w:t>查獲業者申報進口</w:t>
      </w:r>
      <w:r w:rsidR="00682F39" w:rsidRPr="00F65EF1">
        <w:rPr>
          <w:rFonts w:hint="eastAsia"/>
          <w:b/>
          <w:bCs w:val="0"/>
        </w:rPr>
        <w:t>快篩</w:t>
      </w:r>
      <w:r w:rsidR="000646AA" w:rsidRPr="00F65EF1">
        <w:rPr>
          <w:rFonts w:hint="eastAsia"/>
          <w:b/>
          <w:bCs w:val="0"/>
        </w:rPr>
        <w:t>試劑有夾帶中國製產品，以及</w:t>
      </w:r>
      <w:r>
        <w:rPr>
          <w:rFonts w:hint="eastAsia"/>
        </w:rPr>
        <w:t>甲</w:t>
      </w:r>
      <w:r w:rsidR="000646AA" w:rsidRPr="00F65EF1">
        <w:rPr>
          <w:rFonts w:hint="eastAsia"/>
          <w:b/>
          <w:bCs w:val="0"/>
        </w:rPr>
        <w:t>公司同(13)日提醒</w:t>
      </w:r>
      <w:r w:rsidR="00682F39" w:rsidRPr="00F65EF1">
        <w:rPr>
          <w:rFonts w:hint="eastAsia"/>
          <w:b/>
          <w:bCs w:val="0"/>
        </w:rPr>
        <w:t>已有偽冒品</w:t>
      </w:r>
      <w:r w:rsidR="000646AA" w:rsidRPr="00F65EF1">
        <w:rPr>
          <w:rFonts w:hint="eastAsia"/>
          <w:b/>
          <w:bCs w:val="0"/>
        </w:rPr>
        <w:t>流竄等情事，</w:t>
      </w:r>
      <w:r w:rsidR="001C645E" w:rsidRPr="00F65EF1">
        <w:rPr>
          <w:rFonts w:hint="eastAsia"/>
          <w:b/>
          <w:bCs w:val="0"/>
        </w:rPr>
        <w:t>至</w:t>
      </w:r>
      <w:r w:rsidR="00682F39" w:rsidRPr="00F65EF1">
        <w:rPr>
          <w:rFonts w:hint="eastAsia"/>
          <w:b/>
          <w:bCs w:val="0"/>
        </w:rPr>
        <w:t>同年6月10日國內爆發</w:t>
      </w:r>
      <w:r w:rsidR="0011171D" w:rsidRPr="00F65EF1">
        <w:rPr>
          <w:rFonts w:hint="eastAsia"/>
          <w:b/>
          <w:bCs w:val="0"/>
        </w:rPr>
        <w:t>中國製劣質快篩試劑事件前，</w:t>
      </w:r>
      <w:r w:rsidR="000646AA" w:rsidRPr="00F65EF1">
        <w:rPr>
          <w:rFonts w:hint="eastAsia"/>
          <w:b/>
          <w:bCs w:val="0"/>
        </w:rPr>
        <w:t>食藥署均未積極抽驗該試劑，</w:t>
      </w:r>
      <w:r w:rsidR="0011171D" w:rsidRPr="00F65EF1">
        <w:rPr>
          <w:rFonts w:hint="eastAsia"/>
          <w:b/>
          <w:bCs w:val="0"/>
        </w:rPr>
        <w:t>洵</w:t>
      </w:r>
      <w:r w:rsidR="000646AA" w:rsidRPr="00F65EF1">
        <w:rPr>
          <w:rFonts w:hint="eastAsia"/>
          <w:b/>
          <w:bCs w:val="0"/>
        </w:rPr>
        <w:t>有失主管機關</w:t>
      </w:r>
      <w:r w:rsidR="00D405B3" w:rsidRPr="00F65EF1">
        <w:rPr>
          <w:rFonts w:hint="eastAsia"/>
          <w:b/>
          <w:bCs w:val="0"/>
        </w:rPr>
        <w:t>保障國人使用醫療器材安全與效能之</w:t>
      </w:r>
      <w:r w:rsidR="000646AA" w:rsidRPr="00F65EF1">
        <w:rPr>
          <w:rFonts w:hint="eastAsia"/>
          <w:b/>
          <w:bCs w:val="0"/>
        </w:rPr>
        <w:t>責：</w:t>
      </w:r>
    </w:p>
    <w:p w:rsidR="00774CE7" w:rsidRPr="00F65EF1" w:rsidRDefault="004968FF" w:rsidP="00910FA1">
      <w:pPr>
        <w:pStyle w:val="4"/>
      </w:pPr>
      <w:r>
        <w:rPr>
          <w:rFonts w:hint="eastAsia"/>
        </w:rPr>
        <w:t>甲</w:t>
      </w:r>
      <w:r w:rsidR="00774CE7" w:rsidRPr="00F65EF1">
        <w:rPr>
          <w:rFonts w:hint="eastAsia"/>
        </w:rPr>
        <w:t>公司於111年5月13日以</w:t>
      </w:r>
      <w:r>
        <w:rPr>
          <w:rFonts w:hint="eastAsia"/>
        </w:rPr>
        <w:t>甲</w:t>
      </w:r>
      <w:r w:rsidR="00774CE7" w:rsidRPr="00F65EF1">
        <w:rPr>
          <w:rFonts w:hint="eastAsia"/>
        </w:rPr>
        <w:t>字第1110000100號函</w:t>
      </w:r>
      <w:r w:rsidR="00910FA1" w:rsidRPr="00F65EF1">
        <w:rPr>
          <w:rFonts w:hint="eastAsia"/>
        </w:rPr>
        <w:t>食藥署</w:t>
      </w:r>
      <w:r w:rsidR="00774CE7" w:rsidRPr="00F65EF1">
        <w:rPr>
          <w:rFonts w:hint="eastAsia"/>
        </w:rPr>
        <w:t>申請註銷該公司Flowflex Home Test專案輸入核准，並於函文中說明</w:t>
      </w:r>
      <w:r w:rsidR="00910FA1" w:rsidRPr="00F65EF1">
        <w:rPr>
          <w:rFonts w:hint="eastAsia"/>
        </w:rPr>
        <w:t>美國</w:t>
      </w:r>
      <w:r w:rsidR="00774CE7" w:rsidRPr="00F65EF1">
        <w:rPr>
          <w:rFonts w:hint="eastAsia"/>
        </w:rPr>
        <w:t>ACON Laboratories, Inc無法提供美國版本貨源，僅能由中國ACON Biotech (Hangzhou) Co., Ltd.提供；且該公司於同年5月11日接獲消費者告知，部分臉書社團上，已開始販售「</w:t>
      </w:r>
      <w:r w:rsidR="00774CE7" w:rsidRPr="00F65EF1">
        <w:t>Flowflex Home Test</w:t>
      </w:r>
      <w:r w:rsidR="00774CE7" w:rsidRPr="00F65EF1">
        <w:rPr>
          <w:rFonts w:hint="eastAsia"/>
        </w:rPr>
        <w:t>」，研判可能有不肖廠商，將中國製Flowflex Rapid Test改換包裝偽冒為Flowflex Home Test等情。食藥署接獲</w:t>
      </w:r>
      <w:r>
        <w:rPr>
          <w:rFonts w:hint="eastAsia"/>
        </w:rPr>
        <w:t>甲</w:t>
      </w:r>
      <w:r w:rsidR="00774CE7" w:rsidRPr="00F65EF1">
        <w:rPr>
          <w:rFonts w:hint="eastAsia"/>
        </w:rPr>
        <w:t>公司上述函文後之應處作為</w:t>
      </w:r>
      <w:r w:rsidR="0011171D" w:rsidRPr="00F65EF1">
        <w:rPr>
          <w:rFonts w:hint="eastAsia"/>
        </w:rPr>
        <w:t>，</w:t>
      </w:r>
      <w:r w:rsidR="00774CE7" w:rsidRPr="00F65EF1">
        <w:rPr>
          <w:rFonts w:hint="eastAsia"/>
        </w:rPr>
        <w:t>說明如次：</w:t>
      </w:r>
    </w:p>
    <w:p w:rsidR="00774CE7" w:rsidRPr="00F65EF1" w:rsidRDefault="00774CE7" w:rsidP="00774CE7">
      <w:pPr>
        <w:pStyle w:val="5"/>
        <w:numPr>
          <w:ilvl w:val="4"/>
          <w:numId w:val="1"/>
        </w:numPr>
      </w:pPr>
      <w:r w:rsidRPr="00F65EF1">
        <w:rPr>
          <w:rFonts w:hint="eastAsia"/>
        </w:rPr>
        <w:t>食藥署查詢系統得知該署未曾核准品名為Flowflex Rapid Test產品之專案輸入，另亦查詢「食藥署與關務署之跨機關介接系統」，未有</w:t>
      </w:r>
      <w:r w:rsidRPr="00F65EF1">
        <w:rPr>
          <w:rFonts w:hint="eastAsia"/>
        </w:rPr>
        <w:lastRenderedPageBreak/>
        <w:t>以</w:t>
      </w:r>
      <w:r w:rsidR="004968FF">
        <w:rPr>
          <w:rFonts w:hint="eastAsia"/>
        </w:rPr>
        <w:t>甲</w:t>
      </w:r>
      <w:r w:rsidRPr="00F65EF1">
        <w:rPr>
          <w:rFonts w:hint="eastAsia"/>
        </w:rPr>
        <w:t>公司名義輸入之快篩試劑流入市面。經確認該產品無輸入紀錄後，於111年6月10日同意註銷。</w:t>
      </w:r>
    </w:p>
    <w:p w:rsidR="00774CE7" w:rsidRPr="00F65EF1" w:rsidRDefault="004968FF" w:rsidP="00774CE7">
      <w:pPr>
        <w:pStyle w:val="5"/>
        <w:numPr>
          <w:ilvl w:val="4"/>
          <w:numId w:val="1"/>
        </w:numPr>
      </w:pPr>
      <w:r>
        <w:rPr>
          <w:rFonts w:hint="eastAsia"/>
        </w:rPr>
        <w:t>甲</w:t>
      </w:r>
      <w:r w:rsidR="00774CE7" w:rsidRPr="00F65EF1">
        <w:rPr>
          <w:rFonts w:hint="eastAsia"/>
        </w:rPr>
        <w:t>公司111年5月13日申請註銷「防疫專案核准輸入第1106811471號」專案核准，其函文說明略以，該公司因無法取得前揭核准產品之貨源，又接獲消費者告知，網路上有販售標示該專案輸入核准字號之產品，猜測可能遭仿冒，爰擬自請註銷該專案輸入核准。</w:t>
      </w:r>
      <w:r w:rsidR="00CC36CB" w:rsidRPr="00F65EF1">
        <w:rPr>
          <w:rFonts w:hint="eastAsia"/>
        </w:rPr>
        <w:t>然</w:t>
      </w:r>
      <w:r w:rsidR="00774CE7" w:rsidRPr="00F65EF1">
        <w:rPr>
          <w:rFonts w:hint="eastAsia"/>
        </w:rPr>
        <w:t>該案來文未檢附任何相關佐證資訊，亦未提及</w:t>
      </w:r>
      <w:r w:rsidR="0082162F">
        <w:rPr>
          <w:rFonts w:hint="eastAsia"/>
        </w:rPr>
        <w:t>乙</w:t>
      </w:r>
      <w:r w:rsidR="00774CE7" w:rsidRPr="00F65EF1">
        <w:rPr>
          <w:rFonts w:hint="eastAsia"/>
        </w:rPr>
        <w:t>公司可能違規之情事，故</w:t>
      </w:r>
      <w:r w:rsidR="00CC36CB" w:rsidRPr="00F65EF1">
        <w:rPr>
          <w:rFonts w:hint="eastAsia"/>
        </w:rPr>
        <w:t>該</w:t>
      </w:r>
      <w:r w:rsidR="00774CE7" w:rsidRPr="00F65EF1">
        <w:rPr>
          <w:rFonts w:hint="eastAsia"/>
        </w:rPr>
        <w:t>署以自請註銷案件辦理。</w:t>
      </w:r>
    </w:p>
    <w:p w:rsidR="0085497B" w:rsidRPr="00F65EF1" w:rsidRDefault="0085497B" w:rsidP="0085497B">
      <w:pPr>
        <w:pStyle w:val="5"/>
        <w:numPr>
          <w:ilvl w:val="4"/>
          <w:numId w:val="1"/>
        </w:numPr>
      </w:pPr>
      <w:r w:rsidRPr="00F65EF1">
        <w:rPr>
          <w:rFonts w:hint="eastAsia"/>
        </w:rPr>
        <w:t>111年</w:t>
      </w:r>
      <w:r w:rsidRPr="00F65EF1">
        <w:t>4月19日簽辦評估納入「新型冠狀病毒檢測試劑對於變異株(包含Omicron變異株)之能力測試」之產品，於</w:t>
      </w:r>
      <w:r w:rsidRPr="00F65EF1">
        <w:rPr>
          <w:rFonts w:hint="eastAsia"/>
        </w:rPr>
        <w:t>同年</w:t>
      </w:r>
      <w:r w:rsidRPr="00F65EF1">
        <w:t>5月2日簽奉核可，其中包含</w:t>
      </w:r>
      <w:r w:rsidR="004968FF">
        <w:rPr>
          <w:rFonts w:hint="eastAsia"/>
        </w:rPr>
        <w:t>甲</w:t>
      </w:r>
      <w:r w:rsidRPr="00F65EF1">
        <w:t>公司之Flowflex Home Test產品。</w:t>
      </w:r>
      <w:r w:rsidRPr="00F65EF1">
        <w:rPr>
          <w:rFonts w:hint="eastAsia"/>
        </w:rPr>
        <w:t>惟5月6日洽該公司，其說明並無輸入該產品，故未能價購檢驗。</w:t>
      </w:r>
    </w:p>
    <w:p w:rsidR="0085497B" w:rsidRPr="00F65EF1" w:rsidRDefault="0085497B" w:rsidP="0085497B">
      <w:pPr>
        <w:pStyle w:val="5"/>
        <w:numPr>
          <w:ilvl w:val="4"/>
          <w:numId w:val="1"/>
        </w:numPr>
      </w:pPr>
      <w:r w:rsidRPr="00F65EF1">
        <w:rPr>
          <w:rFonts w:hint="eastAsia"/>
        </w:rPr>
        <w:t>111年</w:t>
      </w:r>
      <w:r w:rsidRPr="00F65EF1">
        <w:t>6月1日再次評估擬抽購之</w:t>
      </w:r>
      <w:r w:rsidRPr="00F65EF1">
        <w:rPr>
          <w:rFonts w:hint="eastAsia"/>
        </w:rPr>
        <w:t>試劑</w:t>
      </w:r>
      <w:r w:rsidRPr="00F65EF1">
        <w:t>，將自</w:t>
      </w:r>
      <w:r w:rsidRPr="00F65EF1">
        <w:rPr>
          <w:rFonts w:hint="eastAsia"/>
        </w:rPr>
        <w:t>同年</w:t>
      </w:r>
      <w:r w:rsidRPr="00F65EF1">
        <w:t>4月19日至5月31日間核准之家用試劑產品納入檢驗，並於6月9日簽奉核可，其中包含</w:t>
      </w:r>
      <w:r w:rsidR="0082162F">
        <w:rPr>
          <w:rFonts w:hint="eastAsia"/>
        </w:rPr>
        <w:t>乙</w:t>
      </w:r>
      <w:r w:rsidRPr="00F65EF1">
        <w:t>公司之Flowflex Home Test產品。</w:t>
      </w:r>
      <w:r w:rsidRPr="00F65EF1">
        <w:rPr>
          <w:rFonts w:hint="eastAsia"/>
        </w:rPr>
        <w:t>惟6月10日</w:t>
      </w:r>
      <w:r w:rsidRPr="00F65EF1">
        <w:t>洽</w:t>
      </w:r>
      <w:r w:rsidR="0082162F">
        <w:rPr>
          <w:rFonts w:hint="eastAsia"/>
        </w:rPr>
        <w:t>乙</w:t>
      </w:r>
      <w:r w:rsidRPr="00F65EF1">
        <w:t>公司，其說明並無現貨，須6月15日才能提供產品。另同日衛生局發布該產品相關輿情，後續由檢調單位進行調查，相關產品被扣押及回收，故未價購檢驗。</w:t>
      </w:r>
    </w:p>
    <w:p w:rsidR="00774CE7" w:rsidRPr="00F65EF1" w:rsidRDefault="00774CE7" w:rsidP="00774CE7">
      <w:pPr>
        <w:pStyle w:val="5"/>
        <w:numPr>
          <w:ilvl w:val="4"/>
          <w:numId w:val="1"/>
        </w:numPr>
      </w:pPr>
      <w:r w:rsidRPr="00F65EF1">
        <w:rPr>
          <w:rFonts w:hint="eastAsia"/>
        </w:rPr>
        <w:t>食藥署於本院約詢時說明如次：</w:t>
      </w:r>
    </w:p>
    <w:p w:rsidR="00774CE7" w:rsidRPr="00F65EF1" w:rsidRDefault="00774CE7" w:rsidP="00774CE7">
      <w:pPr>
        <w:pStyle w:val="6"/>
        <w:numPr>
          <w:ilvl w:val="5"/>
          <w:numId w:val="1"/>
        </w:numPr>
      </w:pPr>
      <w:r w:rsidRPr="00F65EF1">
        <w:rPr>
          <w:rFonts w:hint="eastAsia"/>
        </w:rPr>
        <w:t>蔡科長：「本署審查產品的安全與效能，公司的執行長是誰，不會在申請資料裡。另外，</w:t>
      </w:r>
      <w:r w:rsidR="004968FF">
        <w:rPr>
          <w:rFonts w:hint="eastAsia"/>
        </w:rPr>
        <w:t>甲</w:t>
      </w:r>
      <w:r w:rsidRPr="00F65EF1">
        <w:rPr>
          <w:rFonts w:hint="eastAsia"/>
        </w:rPr>
        <w:t>公司的函文並沒有附上佐證資料，但我們有去瞭解，是否沒有辦法自美國輸入產品，</w:t>
      </w:r>
      <w:r w:rsidRPr="00F65EF1">
        <w:rPr>
          <w:rFonts w:hint="eastAsia"/>
        </w:rPr>
        <w:lastRenderedPageBreak/>
        <w:t>在綜整評估之下，所以同意廢止</w:t>
      </w:r>
      <w:r w:rsidR="004968FF">
        <w:rPr>
          <w:rFonts w:hint="eastAsia"/>
        </w:rPr>
        <w:t>甲</w:t>
      </w:r>
      <w:r w:rsidRPr="00F65EF1">
        <w:rPr>
          <w:rFonts w:hint="eastAsia"/>
        </w:rPr>
        <w:t>公司的核准。</w:t>
      </w:r>
      <w:r w:rsidR="004968FF">
        <w:rPr>
          <w:rFonts w:hint="eastAsia"/>
        </w:rPr>
        <w:t>甲</w:t>
      </w:r>
      <w:r w:rsidRPr="00F65EF1">
        <w:rPr>
          <w:rFonts w:hint="eastAsia"/>
        </w:rPr>
        <w:t>公司的函文是說，美國公司只能給R</w:t>
      </w:r>
      <w:r w:rsidRPr="00F65EF1">
        <w:t>apid</w:t>
      </w:r>
      <w:r w:rsidRPr="00F65EF1">
        <w:rPr>
          <w:rFonts w:hint="eastAsia"/>
        </w:rPr>
        <w:t xml:space="preserve"> T</w:t>
      </w:r>
      <w:r w:rsidRPr="00F65EF1">
        <w:t>est</w:t>
      </w:r>
      <w:r w:rsidRPr="00F65EF1">
        <w:rPr>
          <w:rFonts w:hint="eastAsia"/>
        </w:rPr>
        <w:t>，無法給H</w:t>
      </w:r>
      <w:r w:rsidRPr="00F65EF1">
        <w:t>ome</w:t>
      </w:r>
      <w:r w:rsidRPr="00F65EF1">
        <w:rPr>
          <w:rFonts w:hint="eastAsia"/>
        </w:rPr>
        <w:t xml:space="preserve"> T</w:t>
      </w:r>
      <w:r w:rsidRPr="00F65EF1">
        <w:t>est</w:t>
      </w:r>
      <w:r w:rsidRPr="00F65EF1">
        <w:rPr>
          <w:rFonts w:hint="eastAsia"/>
        </w:rPr>
        <w:t>。」</w:t>
      </w:r>
    </w:p>
    <w:p w:rsidR="00774CE7" w:rsidRPr="00F65EF1" w:rsidRDefault="00774CE7" w:rsidP="00774CE7">
      <w:pPr>
        <w:pStyle w:val="6"/>
        <w:numPr>
          <w:ilvl w:val="5"/>
          <w:numId w:val="1"/>
        </w:numPr>
        <w:rPr>
          <w:rFonts w:hAnsi="標楷體"/>
          <w:spacing w:val="-6"/>
          <w:szCs w:val="32"/>
        </w:rPr>
      </w:pPr>
      <w:r w:rsidRPr="00F65EF1">
        <w:rPr>
          <w:rFonts w:hAnsi="標楷體" w:hint="eastAsia"/>
          <w:spacing w:val="-6"/>
          <w:szCs w:val="32"/>
        </w:rPr>
        <w:t>杜組長：「因為</w:t>
      </w:r>
      <w:r w:rsidR="004968FF">
        <w:rPr>
          <w:rFonts w:hint="eastAsia"/>
        </w:rPr>
        <w:t>甲</w:t>
      </w:r>
      <w:r w:rsidRPr="00F65EF1">
        <w:rPr>
          <w:rFonts w:hint="eastAsia"/>
        </w:rPr>
        <w:t>公司</w:t>
      </w:r>
      <w:r w:rsidRPr="00F65EF1">
        <w:rPr>
          <w:rFonts w:hAnsi="標楷體" w:hint="eastAsia"/>
          <w:spacing w:val="-6"/>
          <w:szCs w:val="32"/>
        </w:rPr>
        <w:t>的函文沒有檢附佐證資料，我們通常遇到這樣未檢附資料的案例，難以進行交查，因為人力效益有限。」</w:t>
      </w:r>
    </w:p>
    <w:p w:rsidR="00774CE7" w:rsidRPr="00F65EF1" w:rsidRDefault="00774CE7" w:rsidP="00910FA1">
      <w:pPr>
        <w:pStyle w:val="4"/>
      </w:pPr>
      <w:r w:rsidRPr="00F65EF1">
        <w:rPr>
          <w:rFonts w:hint="eastAsia"/>
        </w:rPr>
        <w:t>審諸上情，食藥署</w:t>
      </w:r>
      <w:r w:rsidR="00910FA1" w:rsidRPr="00F65EF1">
        <w:rPr>
          <w:rFonts w:hint="eastAsia"/>
        </w:rPr>
        <w:t>於111年5月13日接獲</w:t>
      </w:r>
      <w:r w:rsidR="004968FF">
        <w:rPr>
          <w:rFonts w:hint="eastAsia"/>
        </w:rPr>
        <w:t>甲</w:t>
      </w:r>
      <w:r w:rsidR="00910FA1" w:rsidRPr="00F65EF1">
        <w:rPr>
          <w:rFonts w:hint="eastAsia"/>
        </w:rPr>
        <w:t>公司申請Flowflex Home Test專案輸入註銷函文後，檢視該產品無輸入紀錄，</w:t>
      </w:r>
      <w:r w:rsidR="00ED25CC" w:rsidRPr="00F65EF1">
        <w:rPr>
          <w:rFonts w:hint="eastAsia"/>
        </w:rPr>
        <w:t>且確認無法自美國取得該試劑，</w:t>
      </w:r>
      <w:r w:rsidR="00DC3BC5">
        <w:rPr>
          <w:rFonts w:hint="eastAsia"/>
        </w:rPr>
        <w:t>便</w:t>
      </w:r>
      <w:r w:rsidR="00910FA1" w:rsidRPr="00F65EF1">
        <w:rPr>
          <w:rFonts w:hint="eastAsia"/>
        </w:rPr>
        <w:t>於同年6月10日同意註銷，並對於該公司提醒可能有中國製Flowflex Rapid Test改換包裝偽冒為Flowflex Home Test販售情事，表示因該公司未提出具體事證，</w:t>
      </w:r>
      <w:r w:rsidR="00ED25CC" w:rsidRPr="00F65EF1">
        <w:rPr>
          <w:rFonts w:hint="eastAsia"/>
        </w:rPr>
        <w:t>且基於人力效益有限因素，爰未有其他因應處理作為。</w:t>
      </w:r>
    </w:p>
    <w:p w:rsidR="0028686B" w:rsidRPr="00F65EF1" w:rsidRDefault="00ED25CC" w:rsidP="00B17C0C">
      <w:pPr>
        <w:pStyle w:val="5"/>
        <w:numPr>
          <w:ilvl w:val="0"/>
          <w:numId w:val="0"/>
        </w:numPr>
        <w:ind w:left="1701" w:firstLineChars="208" w:firstLine="708"/>
      </w:pPr>
      <w:r w:rsidRPr="00F65EF1">
        <w:rPr>
          <w:rFonts w:hint="eastAsia"/>
        </w:rPr>
        <w:t>惟查</w:t>
      </w:r>
      <w:r w:rsidR="004968FF">
        <w:rPr>
          <w:rFonts w:hint="eastAsia"/>
        </w:rPr>
        <w:t>甲</w:t>
      </w:r>
      <w:r w:rsidR="0091506F" w:rsidRPr="00F65EF1">
        <w:rPr>
          <w:rFonts w:hint="eastAsia"/>
        </w:rPr>
        <w:t>公司於111年5月13日函食藥署申請註銷試劑專案輸入許可同時，</w:t>
      </w:r>
      <w:r w:rsidRPr="00F65EF1">
        <w:rPr>
          <w:rFonts w:hint="eastAsia"/>
        </w:rPr>
        <w:t>臺北關</w:t>
      </w:r>
      <w:r w:rsidR="0091506F" w:rsidRPr="00F65EF1">
        <w:rPr>
          <w:rFonts w:hint="eastAsia"/>
        </w:rPr>
        <w:t>亦</w:t>
      </w:r>
      <w:r w:rsidR="00272EF1" w:rsidRPr="00F65EF1">
        <w:rPr>
          <w:rFonts w:hint="eastAsia"/>
        </w:rPr>
        <w:t>於</w:t>
      </w:r>
      <w:r w:rsidR="0091506F" w:rsidRPr="00F65EF1">
        <w:rPr>
          <w:rFonts w:hint="eastAsia"/>
        </w:rPr>
        <w:t>同(13)</w:t>
      </w:r>
      <w:r w:rsidRPr="00F65EF1">
        <w:rPr>
          <w:rFonts w:hint="eastAsia"/>
        </w:rPr>
        <w:t>日函知食藥署關於</w:t>
      </w:r>
      <w:r w:rsidR="004968FF">
        <w:rPr>
          <w:rFonts w:hint="eastAsia"/>
        </w:rPr>
        <w:t>甲</w:t>
      </w:r>
      <w:r w:rsidRPr="00F65EF1">
        <w:rPr>
          <w:rFonts w:hint="eastAsia"/>
        </w:rPr>
        <w:t>公司進口Flowflex Home Test有虛報貨物名稱及產地情事，</w:t>
      </w:r>
      <w:r w:rsidR="0091506F" w:rsidRPr="00F65EF1">
        <w:rPr>
          <w:rFonts w:hint="eastAsia"/>
        </w:rPr>
        <w:t>故即使該署認為</w:t>
      </w:r>
      <w:r w:rsidR="004968FF">
        <w:rPr>
          <w:rFonts w:hint="eastAsia"/>
        </w:rPr>
        <w:t>甲</w:t>
      </w:r>
      <w:r w:rsidR="0091506F" w:rsidRPr="00F65EF1">
        <w:rPr>
          <w:rFonts w:hint="eastAsia"/>
        </w:rPr>
        <w:t>公司上開函文</w:t>
      </w:r>
      <w:r w:rsidR="0028686B" w:rsidRPr="00F65EF1">
        <w:rPr>
          <w:rFonts w:hint="eastAsia"/>
        </w:rPr>
        <w:t>提醒</w:t>
      </w:r>
      <w:r w:rsidR="0091506F" w:rsidRPr="00F65EF1">
        <w:rPr>
          <w:rFonts w:hint="eastAsia"/>
        </w:rPr>
        <w:t>內容，或為</w:t>
      </w:r>
      <w:r w:rsidR="002864E3" w:rsidRPr="00F65EF1">
        <w:rPr>
          <w:rFonts w:hint="eastAsia"/>
        </w:rPr>
        <w:t>該</w:t>
      </w:r>
      <w:r w:rsidR="0091506F" w:rsidRPr="00F65EF1">
        <w:rPr>
          <w:rFonts w:hint="eastAsia"/>
        </w:rPr>
        <w:t>公司違法輸入試劑之理由</w:t>
      </w:r>
      <w:r w:rsidR="0028686B" w:rsidRPr="00F65EF1">
        <w:rPr>
          <w:rFonts w:hint="eastAsia"/>
        </w:rPr>
        <w:t>說明</w:t>
      </w:r>
      <w:r w:rsidR="0091506F" w:rsidRPr="00F65EF1">
        <w:rPr>
          <w:rFonts w:hint="eastAsia"/>
        </w:rPr>
        <w:t>，然在臺北關查獲且通知該署確實已有中國製試劑混充進口</w:t>
      </w:r>
      <w:r w:rsidR="0028686B" w:rsidRPr="00F65EF1">
        <w:rPr>
          <w:rFonts w:hint="eastAsia"/>
        </w:rPr>
        <w:t>，且該署於同年5月10日甫核准</w:t>
      </w:r>
      <w:r w:rsidR="0082162F">
        <w:rPr>
          <w:rFonts w:hint="eastAsia"/>
        </w:rPr>
        <w:t>乙</w:t>
      </w:r>
      <w:r w:rsidR="0028686B" w:rsidRPr="00F65EF1">
        <w:rPr>
          <w:rFonts w:hint="eastAsia"/>
        </w:rPr>
        <w:t>公司</w:t>
      </w:r>
      <w:r w:rsidR="00CC36CB" w:rsidRPr="00F65EF1">
        <w:rPr>
          <w:rFonts w:hint="eastAsia"/>
        </w:rPr>
        <w:t>同款</w:t>
      </w:r>
      <w:r w:rsidR="0028686B" w:rsidRPr="00F65EF1">
        <w:rPr>
          <w:rFonts w:hint="eastAsia"/>
        </w:rPr>
        <w:t>快篩試劑(Flowflex Home Test)專案輸入</w:t>
      </w:r>
      <w:r w:rsidR="00272EF1" w:rsidRPr="00F65EF1">
        <w:rPr>
          <w:rFonts w:hint="eastAsia"/>
        </w:rPr>
        <w:t>等</w:t>
      </w:r>
      <w:r w:rsidR="0028686B" w:rsidRPr="00F65EF1">
        <w:rPr>
          <w:rFonts w:hint="eastAsia"/>
        </w:rPr>
        <w:t>情況下，卻未積極</w:t>
      </w:r>
      <w:r w:rsidR="00B17C0C" w:rsidRPr="00F65EF1">
        <w:rPr>
          <w:rFonts w:hint="eastAsia"/>
        </w:rPr>
        <w:t>抽驗</w:t>
      </w:r>
      <w:r w:rsidR="0028686B" w:rsidRPr="00F65EF1">
        <w:rPr>
          <w:rFonts w:hint="eastAsia"/>
        </w:rPr>
        <w:t>該產品</w:t>
      </w:r>
      <w:r w:rsidR="00B17C0C" w:rsidRPr="00F65EF1">
        <w:rPr>
          <w:rFonts w:hint="eastAsia"/>
        </w:rPr>
        <w:t>之安全與效能</w:t>
      </w:r>
      <w:r w:rsidR="0028686B" w:rsidRPr="00F65EF1">
        <w:rPr>
          <w:rFonts w:hint="eastAsia"/>
        </w:rPr>
        <w:t>，洵有</w:t>
      </w:r>
      <w:r w:rsidR="00272EF1" w:rsidRPr="00F65EF1">
        <w:rPr>
          <w:rFonts w:hint="eastAsia"/>
        </w:rPr>
        <w:t>可議；再者，查證可疑</w:t>
      </w:r>
      <w:r w:rsidR="00CC36CB" w:rsidRPr="00F65EF1">
        <w:rPr>
          <w:rFonts w:hint="eastAsia"/>
        </w:rPr>
        <w:t>劣質</w:t>
      </w:r>
      <w:r w:rsidR="00272EF1" w:rsidRPr="00F65EF1">
        <w:rPr>
          <w:rFonts w:hint="eastAsia"/>
        </w:rPr>
        <w:t>試劑以確保民眾健康</w:t>
      </w:r>
      <w:r w:rsidR="00B17C0C" w:rsidRPr="00F65EF1">
        <w:rPr>
          <w:rFonts w:hint="eastAsia"/>
        </w:rPr>
        <w:t>，</w:t>
      </w:r>
      <w:r w:rsidR="00272EF1" w:rsidRPr="00F65EF1">
        <w:rPr>
          <w:rFonts w:hint="eastAsia"/>
        </w:rPr>
        <w:t>自屬</w:t>
      </w:r>
      <w:r w:rsidR="00B17C0C" w:rsidRPr="00F65EF1">
        <w:rPr>
          <w:rFonts w:hint="eastAsia"/>
        </w:rPr>
        <w:t>主管</w:t>
      </w:r>
      <w:r w:rsidR="00272EF1" w:rsidRPr="00F65EF1">
        <w:rPr>
          <w:rFonts w:hint="eastAsia"/>
        </w:rPr>
        <w:t>機關</w:t>
      </w:r>
      <w:r w:rsidR="00B17C0C" w:rsidRPr="00F65EF1">
        <w:rPr>
          <w:rFonts w:hint="eastAsia"/>
        </w:rPr>
        <w:t>應盡職責，該署竟</w:t>
      </w:r>
      <w:r w:rsidR="00272EF1" w:rsidRPr="00F65EF1">
        <w:rPr>
          <w:rFonts w:hint="eastAsia"/>
        </w:rPr>
        <w:t>以該公司未提供具體</w:t>
      </w:r>
      <w:r w:rsidR="00CC36CB" w:rsidRPr="00F65EF1">
        <w:rPr>
          <w:rFonts w:hint="eastAsia"/>
        </w:rPr>
        <w:t>事證</w:t>
      </w:r>
      <w:r w:rsidR="00B17C0C" w:rsidRPr="00F65EF1">
        <w:rPr>
          <w:rFonts w:hint="eastAsia"/>
        </w:rPr>
        <w:t>而恝置不理，顯有虧職守。</w:t>
      </w:r>
    </w:p>
    <w:p w:rsidR="00502A66" w:rsidRPr="00F65EF1" w:rsidRDefault="00785D48" w:rsidP="00587FE8">
      <w:pPr>
        <w:pStyle w:val="4"/>
      </w:pPr>
      <w:r w:rsidRPr="00F65EF1">
        <w:rPr>
          <w:rFonts w:hint="eastAsia"/>
        </w:rPr>
        <w:t>綜</w:t>
      </w:r>
      <w:r w:rsidR="00B17C0C" w:rsidRPr="00F65EF1">
        <w:rPr>
          <w:rFonts w:hint="eastAsia"/>
        </w:rPr>
        <w:t>觀</w:t>
      </w:r>
      <w:r w:rsidR="00774CE7" w:rsidRPr="00F65EF1">
        <w:rPr>
          <w:rFonts w:hint="eastAsia"/>
        </w:rPr>
        <w:t>2022年3月1日美國FDA發布「DO NOT Use Certain ACON Flowflex COVID-19 Tests」警訊、同年</w:t>
      </w:r>
      <w:r w:rsidR="00CC36CB" w:rsidRPr="00F65EF1">
        <w:rPr>
          <w:rFonts w:hint="eastAsia"/>
        </w:rPr>
        <w:t>1月9日及4月15日</w:t>
      </w:r>
      <w:r w:rsidR="00774CE7" w:rsidRPr="00F65EF1">
        <w:rPr>
          <w:rFonts w:hint="eastAsia"/>
        </w:rPr>
        <w:t xml:space="preserve">美國ACON Laboratories, </w:t>
      </w:r>
      <w:r w:rsidR="00774CE7" w:rsidRPr="00F65EF1">
        <w:rPr>
          <w:rFonts w:hint="eastAsia"/>
        </w:rPr>
        <w:lastRenderedPageBreak/>
        <w:t>Inc公告Flowflex Home Test有偽</w:t>
      </w:r>
      <w:r w:rsidR="00697060" w:rsidRPr="00F65EF1">
        <w:rPr>
          <w:rFonts w:hint="eastAsia"/>
        </w:rPr>
        <w:t>冒</w:t>
      </w:r>
      <w:r w:rsidR="00774CE7" w:rsidRPr="00F65EF1">
        <w:rPr>
          <w:rFonts w:hint="eastAsia"/>
        </w:rPr>
        <w:t>品並宣達真偽品辨識方法之訊息，以及同年5月13日</w:t>
      </w:r>
      <w:r w:rsidR="004968FF">
        <w:rPr>
          <w:rFonts w:hint="eastAsia"/>
        </w:rPr>
        <w:t>甲</w:t>
      </w:r>
      <w:r w:rsidR="00774CE7" w:rsidRPr="00F65EF1">
        <w:rPr>
          <w:rFonts w:hint="eastAsia"/>
        </w:rPr>
        <w:t>公司函文內容提及市售的Flowflex Home Test可能係由Flowflex Rapid Test改換包裝偽冒等情</w:t>
      </w:r>
      <w:r w:rsidR="00B17C0C" w:rsidRPr="00F65EF1">
        <w:rPr>
          <w:rFonts w:hint="eastAsia"/>
        </w:rPr>
        <w:t>，</w:t>
      </w:r>
      <w:r w:rsidR="00774CE7" w:rsidRPr="00F65EF1">
        <w:rPr>
          <w:rFonts w:hint="eastAsia"/>
        </w:rPr>
        <w:t>食藥署</w:t>
      </w:r>
      <w:r w:rsidR="00B17C0C" w:rsidRPr="00F65EF1">
        <w:rPr>
          <w:rFonts w:hint="eastAsia"/>
        </w:rPr>
        <w:t>於該等連續異常警訊之情況下，</w:t>
      </w:r>
      <w:r w:rsidR="005A0C41" w:rsidRPr="00F65EF1">
        <w:rPr>
          <w:rFonts w:hint="eastAsia"/>
        </w:rPr>
        <w:t>竟</w:t>
      </w:r>
      <w:r w:rsidR="00502A66" w:rsidRPr="00F65EF1">
        <w:rPr>
          <w:rFonts w:hint="eastAsia"/>
        </w:rPr>
        <w:t>仍率予核准另家公司所提</w:t>
      </w:r>
      <w:r w:rsidR="00CC36CB" w:rsidRPr="00F65EF1">
        <w:rPr>
          <w:rFonts w:hint="eastAsia"/>
        </w:rPr>
        <w:t>同款</w:t>
      </w:r>
      <w:r w:rsidR="00502A66" w:rsidRPr="00F65EF1">
        <w:rPr>
          <w:rFonts w:hint="eastAsia"/>
        </w:rPr>
        <w:t>試劑(Flowflex Home Test)之專案輸入許可，</w:t>
      </w:r>
      <w:r w:rsidR="004462E9" w:rsidRPr="00F65EF1">
        <w:rPr>
          <w:rFonts w:hint="eastAsia"/>
        </w:rPr>
        <w:t>因當時國內正處COVID-19疫情流行之際，民眾急需快篩試劑等防疫物資，該署</w:t>
      </w:r>
      <w:r w:rsidR="00E7204D" w:rsidRPr="00F65EF1">
        <w:rPr>
          <w:rFonts w:hint="eastAsia"/>
        </w:rPr>
        <w:t>有</w:t>
      </w:r>
      <w:r w:rsidR="004462E9" w:rsidRPr="00F65EF1">
        <w:rPr>
          <w:rFonts w:hint="eastAsia"/>
        </w:rPr>
        <w:t>儘速核准專案輸入許可之</w:t>
      </w:r>
      <w:r w:rsidR="00E7204D" w:rsidRPr="00F65EF1">
        <w:rPr>
          <w:rFonts w:hint="eastAsia"/>
        </w:rPr>
        <w:t>必要</w:t>
      </w:r>
      <w:r w:rsidR="004462E9" w:rsidRPr="00F65EF1">
        <w:rPr>
          <w:rFonts w:hint="eastAsia"/>
        </w:rPr>
        <w:t>，但</w:t>
      </w:r>
      <w:r w:rsidR="00587FE8" w:rsidRPr="00F65EF1">
        <w:rPr>
          <w:rFonts w:hint="eastAsia"/>
        </w:rPr>
        <w:t>核准後</w:t>
      </w:r>
      <w:bookmarkStart w:id="38" w:name="_Hlk132796528"/>
      <w:r w:rsidR="00502A66" w:rsidRPr="00F65EF1">
        <w:rPr>
          <w:rFonts w:hint="eastAsia"/>
        </w:rPr>
        <w:t>未思積極</w:t>
      </w:r>
      <w:r w:rsidR="00587FE8" w:rsidRPr="00F65EF1">
        <w:rPr>
          <w:rFonts w:hint="eastAsia"/>
        </w:rPr>
        <w:t>配套</w:t>
      </w:r>
      <w:r w:rsidR="00502A66" w:rsidRPr="00F65EF1">
        <w:rPr>
          <w:rFonts w:hint="eastAsia"/>
        </w:rPr>
        <w:t>措施，</w:t>
      </w:r>
      <w:r w:rsidR="005A0C41" w:rsidRPr="00F65EF1">
        <w:rPr>
          <w:rFonts w:hint="eastAsia"/>
        </w:rPr>
        <w:t>除</w:t>
      </w:r>
      <w:r w:rsidR="00502A66" w:rsidRPr="00F65EF1">
        <w:rPr>
          <w:rFonts w:hint="eastAsia"/>
        </w:rPr>
        <w:t>從未通知關務署以強化</w:t>
      </w:r>
      <w:r w:rsidR="00213B9D" w:rsidRPr="00F65EF1">
        <w:rPr>
          <w:rFonts w:hint="eastAsia"/>
        </w:rPr>
        <w:t>邊境</w:t>
      </w:r>
      <w:r w:rsidR="00502A66" w:rsidRPr="00F65EF1">
        <w:rPr>
          <w:rFonts w:hint="eastAsia"/>
        </w:rPr>
        <w:t>查驗</w:t>
      </w:r>
      <w:r w:rsidR="005A0C41" w:rsidRPr="00F65EF1">
        <w:rPr>
          <w:rFonts w:hint="eastAsia"/>
        </w:rPr>
        <w:t>外</w:t>
      </w:r>
      <w:r w:rsidR="00502A66" w:rsidRPr="00F65EF1">
        <w:rPr>
          <w:rFonts w:hint="eastAsia"/>
        </w:rPr>
        <w:t>，</w:t>
      </w:r>
      <w:r w:rsidR="00213B9D" w:rsidRPr="00F65EF1">
        <w:rPr>
          <w:rFonts w:hint="eastAsia"/>
        </w:rPr>
        <w:t>亦從</w:t>
      </w:r>
      <w:r w:rsidR="00502A66" w:rsidRPr="00F65EF1">
        <w:rPr>
          <w:rFonts w:hint="eastAsia"/>
        </w:rPr>
        <w:t>未</w:t>
      </w:r>
      <w:r w:rsidR="005A0C41" w:rsidRPr="00F65EF1">
        <w:rPr>
          <w:rFonts w:hint="eastAsia"/>
        </w:rPr>
        <w:t>追查該試劑流向並抽驗其安全與效能，</w:t>
      </w:r>
      <w:bookmarkEnd w:id="38"/>
      <w:r w:rsidR="00213B9D" w:rsidRPr="00F65EF1">
        <w:rPr>
          <w:rFonts w:hint="eastAsia"/>
        </w:rPr>
        <w:t>怠失情節，至為灼然。</w:t>
      </w:r>
    </w:p>
    <w:p w:rsidR="00A95749" w:rsidRPr="00F65EF1" w:rsidRDefault="00213B9D" w:rsidP="00CB5496">
      <w:pPr>
        <w:pStyle w:val="3"/>
      </w:pPr>
      <w:r w:rsidRPr="00F65EF1">
        <w:rPr>
          <w:rFonts w:hint="eastAsia"/>
          <w:spacing w:val="4"/>
        </w:rPr>
        <w:t>據上</w:t>
      </w:r>
      <w:r w:rsidRPr="00F65EF1">
        <w:rPr>
          <w:rFonts w:hint="eastAsia"/>
        </w:rPr>
        <w:t>，</w:t>
      </w:r>
      <w:bookmarkStart w:id="39" w:name="_Hlk131690540"/>
      <w:r w:rsidR="009B7E39" w:rsidRPr="00F65EF1">
        <w:rPr>
          <w:rFonts w:hint="eastAsia"/>
        </w:rPr>
        <w:t>食藥署輕忽美國FDA及ACON Laboratories, Inc發布關於「</w:t>
      </w:r>
      <w:r w:rsidR="0082162F">
        <w:rPr>
          <w:rFonts w:hAnsi="標楷體" w:hint="eastAsia"/>
        </w:rPr>
        <w:t>○○</w:t>
      </w:r>
      <w:r w:rsidR="009B7E39" w:rsidRPr="00F65EF1">
        <w:rPr>
          <w:rFonts w:hint="eastAsia"/>
        </w:rPr>
        <w:t>Flowflex」快篩試劑已有中國製偽冒品流通之警訊，除未通知關務署以強化邊境查驗作業外，</w:t>
      </w:r>
      <w:r w:rsidR="00CB5496" w:rsidRPr="00F65EF1">
        <w:rPr>
          <w:rFonts w:hint="eastAsia"/>
        </w:rPr>
        <w:t>亦疏於強化審查機制，</w:t>
      </w:r>
      <w:r w:rsidR="009B7E39" w:rsidRPr="00F65EF1">
        <w:rPr>
          <w:rFonts w:hint="eastAsia"/>
        </w:rPr>
        <w:t>竟續率予核准另家業者所提同款試劑之專案輸入許可</w:t>
      </w:r>
      <w:r w:rsidR="00A31D90" w:rsidRPr="00F65EF1">
        <w:rPr>
          <w:rFonts w:hint="eastAsia"/>
        </w:rPr>
        <w:t>。</w:t>
      </w:r>
      <w:r w:rsidR="009B7E39" w:rsidRPr="00F65EF1">
        <w:rPr>
          <w:rFonts w:hint="eastAsia"/>
        </w:rPr>
        <w:t>當時國內正處COVID-19疫情流行之際，民眾急需快篩試劑等防疫物資，該署有儘速核准專案輸入許可之</w:t>
      </w:r>
      <w:r w:rsidR="00587CDE" w:rsidRPr="00F65EF1">
        <w:rPr>
          <w:rFonts w:hint="eastAsia"/>
        </w:rPr>
        <w:t>需</w:t>
      </w:r>
      <w:r w:rsidR="009B7E39" w:rsidRPr="00F65EF1">
        <w:rPr>
          <w:rFonts w:hint="eastAsia"/>
        </w:rPr>
        <w:t>要</w:t>
      </w:r>
      <w:r w:rsidR="009B7E39" w:rsidRPr="00F65EF1">
        <w:rPr>
          <w:rFonts w:hint="eastAsia"/>
          <w:spacing w:val="4"/>
        </w:rPr>
        <w:t>，</w:t>
      </w:r>
      <w:r w:rsidR="00E57CBE" w:rsidRPr="00F65EF1">
        <w:rPr>
          <w:rFonts w:hint="eastAsia"/>
          <w:spacing w:val="4"/>
        </w:rPr>
        <w:t>惟</w:t>
      </w:r>
      <w:r w:rsidR="009B7E39" w:rsidRPr="00F65EF1">
        <w:rPr>
          <w:rFonts w:hint="eastAsia"/>
          <w:spacing w:val="4"/>
        </w:rPr>
        <w:t>嗣後對於相關業者提醒該試劑可能為中國製造卻改換包裝偽造產地，並已於市面流通情事，詎仍主張該業者並無提出具體事證而未積極查處，</w:t>
      </w:r>
      <w:r w:rsidR="00E57CBE" w:rsidRPr="00F65EF1">
        <w:rPr>
          <w:rFonts w:hint="eastAsia"/>
          <w:spacing w:val="4"/>
        </w:rPr>
        <w:t>從未追查該試劑流向並抽驗其安全與效能，</w:t>
      </w:r>
      <w:r w:rsidR="00CC36CB" w:rsidRPr="00F65EF1">
        <w:rPr>
          <w:rFonts w:hint="eastAsia"/>
          <w:spacing w:val="4"/>
        </w:rPr>
        <w:t>任該問題試劑四處流竄，肇使國內111年6</w:t>
      </w:r>
      <w:r w:rsidR="00CC36CB" w:rsidRPr="00F65EF1">
        <w:rPr>
          <w:rFonts w:hint="eastAsia"/>
          <w:spacing w:val="6"/>
        </w:rPr>
        <w:t>月</w:t>
      </w:r>
      <w:r w:rsidR="00CC36CB" w:rsidRPr="00F65EF1">
        <w:rPr>
          <w:rFonts w:hint="eastAsia"/>
        </w:rPr>
        <w:t>10日爆發劣質快篩試劑事件，危及民眾健康安全，確有怠失</w:t>
      </w:r>
      <w:r w:rsidR="00A95749" w:rsidRPr="00F65EF1">
        <w:rPr>
          <w:rFonts w:hint="eastAsia"/>
        </w:rPr>
        <w:t>。</w:t>
      </w:r>
    </w:p>
    <w:bookmarkEnd w:id="35"/>
    <w:bookmarkEnd w:id="39"/>
    <w:p w:rsidR="004462E9" w:rsidRPr="00F65EF1" w:rsidRDefault="004462E9" w:rsidP="00E7204D">
      <w:pPr>
        <w:pStyle w:val="2"/>
        <w:rPr>
          <w:b/>
        </w:rPr>
      </w:pPr>
      <w:r w:rsidRPr="00F65EF1">
        <w:rPr>
          <w:rFonts w:hint="eastAsia"/>
          <w:b/>
        </w:rPr>
        <w:t>關務署雖已將報關人、進出口廠商等有不良紀錄者納為風險因子，以提升查驗等級，惟該系統闕漏「問題產品(名稱)」</w:t>
      </w:r>
      <w:r w:rsidR="00B37C1C" w:rsidRPr="00F65EF1">
        <w:rPr>
          <w:rFonts w:hint="eastAsia"/>
          <w:b/>
        </w:rPr>
        <w:t>之</w:t>
      </w:r>
      <w:r w:rsidRPr="00F65EF1">
        <w:rPr>
          <w:rFonts w:hint="eastAsia"/>
          <w:b/>
        </w:rPr>
        <w:t>風險評估，輕忽納稅義務人或報關人常會以不同公司行號進口相同貨物之漏洞，肇使臺北關於111年3月29日經由C3(貨物查驗)方式發現進口</w:t>
      </w:r>
      <w:r w:rsidRPr="00F65EF1">
        <w:rPr>
          <w:rFonts w:hint="eastAsia"/>
          <w:b/>
        </w:rPr>
        <w:lastRenderedPageBreak/>
        <w:t>快篩試劑Flowflex Home Test有偽造產地及虛報貨名情事，後續對於另家公司所提同款快篩試劑之報關申請案，卻未鑑於前案提升查驗強度，率予全數放行25筆</w:t>
      </w:r>
      <w:r w:rsidR="00DC3BC5">
        <w:rPr>
          <w:rFonts w:hint="eastAsia"/>
          <w:b/>
        </w:rPr>
        <w:t>報單</w:t>
      </w:r>
      <w:r w:rsidRPr="00F65EF1">
        <w:rPr>
          <w:rFonts w:hint="eastAsia"/>
          <w:b/>
        </w:rPr>
        <w:t>共2,370,300KIT，致未能及時防堵中國製劣質快篩試劑流入國內，均有欠當。</w:t>
      </w:r>
    </w:p>
    <w:p w:rsidR="006D5E0E" w:rsidRPr="00F65EF1" w:rsidRDefault="006D5E0E" w:rsidP="00451045">
      <w:pPr>
        <w:pStyle w:val="3"/>
      </w:pPr>
      <w:r w:rsidRPr="00F65EF1">
        <w:rPr>
          <w:rFonts w:hint="eastAsia"/>
        </w:rPr>
        <w:t>按</w:t>
      </w:r>
      <w:r w:rsidR="00153407" w:rsidRPr="00F65EF1">
        <w:rPr>
          <w:rFonts w:hint="eastAsia"/>
        </w:rPr>
        <w:t>關稅法第17條第1項及關稅法施行細則第7條第1項分別規定：「進口報關時，應填送貨物進口報單，並檢附發票、裝箱單及其他進口必須具備之有關文件。」、「本法第十七條第一項所稱其他進口必須具備之有關文件，指下列各款文件：一、依其他法令規定必須繳驗之輸入許可證、產地證明文件。二、查驗估價所需之型錄、說明書、仿單或圖樣。三、海關受其他機關委託或協助查核之有關證明文件。四、其他經海關指定檢送之文件。」</w:t>
      </w:r>
      <w:r w:rsidR="00550CD1" w:rsidRPr="00F65EF1">
        <w:rPr>
          <w:rFonts w:hint="eastAsia"/>
        </w:rPr>
        <w:t>另</w:t>
      </w:r>
      <w:r w:rsidR="00153407" w:rsidRPr="00F65EF1">
        <w:rPr>
          <w:rFonts w:hint="eastAsia"/>
        </w:rPr>
        <w:t>按關稅法</w:t>
      </w:r>
      <w:r w:rsidR="00550CD1" w:rsidRPr="00F65EF1">
        <w:rPr>
          <w:rFonts w:hint="eastAsia"/>
        </w:rPr>
        <w:t>第</w:t>
      </w:r>
      <w:r w:rsidR="00153407" w:rsidRPr="00F65EF1">
        <w:rPr>
          <w:rFonts w:hint="eastAsia"/>
        </w:rPr>
        <w:t>23條及</w:t>
      </w:r>
      <w:r w:rsidR="00550CD1" w:rsidRPr="00F65EF1">
        <w:rPr>
          <w:rFonts w:hint="eastAsia"/>
        </w:rPr>
        <w:t>「進出口貨物查驗準則」第2條、</w:t>
      </w:r>
      <w:r w:rsidR="002A13A2" w:rsidRPr="00F65EF1">
        <w:rPr>
          <w:rFonts w:hint="eastAsia"/>
        </w:rPr>
        <w:t>第11條</w:t>
      </w:r>
      <w:r w:rsidR="00E05442" w:rsidRPr="00F65EF1">
        <w:rPr>
          <w:rFonts w:hint="eastAsia"/>
        </w:rPr>
        <w:t>第2項</w:t>
      </w:r>
      <w:r w:rsidR="00153407" w:rsidRPr="00F65EF1">
        <w:rPr>
          <w:rFonts w:hint="eastAsia"/>
        </w:rPr>
        <w:t>分別規定：「(第1項)海關對於進口、出口及轉口貨物，得依職權或申請，施以查驗或免驗；必要時並得提取貨樣，其提取以在鑑定技術上所需之數量為限。(第2項)前項查驗、取樣之方式、時間、地點及免驗品目範圍，由財政部定之。……」</w:t>
      </w:r>
      <w:r w:rsidR="00550CD1" w:rsidRPr="00F65EF1">
        <w:rPr>
          <w:rFonts w:hint="eastAsia"/>
        </w:rPr>
        <w:t>、「進出口貨物之查驗以抽驗為原則。其抽驗件數得視貨物之性質、種類、包裝、件數之多寡等情形酌定之。但必要時得全部查驗。」、「</w:t>
      </w:r>
      <w:r w:rsidR="002A13A2" w:rsidRPr="00F65EF1">
        <w:rPr>
          <w:rFonts w:hint="eastAsia"/>
        </w:rPr>
        <w:t>抽中免驗或依規定免驗之進出口貨物，必要時，得由海關驗貨、分類估價、儀檢單位主管或其指定人員改為應驗。(第3項)</w:t>
      </w:r>
      <w:bookmarkStart w:id="40" w:name="_Hlk131759382"/>
      <w:r w:rsidR="002A13A2" w:rsidRPr="00F65EF1">
        <w:rPr>
          <w:rFonts w:hint="eastAsia"/>
        </w:rPr>
        <w:t>海關對所報運進出口之貨物或報關人所提供之單證資料認為可疑，或報關人、進出口廠商、國外供應商或收貨人在海關有不良紀錄者，得不准有關貨物免驗</w:t>
      </w:r>
      <w:bookmarkEnd w:id="40"/>
      <w:r w:rsidR="002A13A2" w:rsidRPr="00F65EF1">
        <w:rPr>
          <w:rFonts w:hint="eastAsia"/>
        </w:rPr>
        <w:t>。</w:t>
      </w:r>
      <w:r w:rsidR="00550CD1" w:rsidRPr="00F65EF1">
        <w:rPr>
          <w:rFonts w:hint="eastAsia"/>
        </w:rPr>
        <w:t>」再按關稅法第10條及「貨物通關自動化實施辦法」第13條分別規定：「(第1項)依本法應辦理</w:t>
      </w:r>
      <w:r w:rsidR="00550CD1" w:rsidRPr="00F65EF1">
        <w:rPr>
          <w:rFonts w:hint="eastAsia"/>
        </w:rPr>
        <w:lastRenderedPageBreak/>
        <w:t>之事項、應提出之報單及其他相關文件，採與海關電腦連線或電子資料傳輸方式辦理，並經海關電腦記錄有案者，視為已依本法規定辦理或提出。(第2項)海關得依貨物通關自動化實施情形，要求經營報關、運輸、承攬、倉儲、貨櫃集散站及其他與通關有關業務之業者，以電腦連線或電子資料傳輸方式處理業務。……」、「海關對於連線通關之報單實施電腦審核及抽驗，其通關方式分為下列三種：一、免審免驗通關：免審書面文件免驗貨物放行。二、文件審核通關：審核書面文件免驗貨物放行。三、貨物查驗通關：查驗貨物及審核書面文件放行。」基此，關於</w:t>
      </w:r>
      <w:r w:rsidR="00343B26" w:rsidRPr="00F65EF1">
        <w:rPr>
          <w:rFonts w:hint="eastAsia"/>
        </w:rPr>
        <w:t>快篩試劑報關進口作業，業者應填備貨物進口報單及檢附衛福部核准輸入許可證等相關文件，向海關申請報關，海關</w:t>
      </w:r>
      <w:r w:rsidR="001F6C23" w:rsidRPr="00F65EF1">
        <w:rPr>
          <w:rFonts w:hint="eastAsia"/>
        </w:rPr>
        <w:t>對於進口貨物，得施以查驗或免驗，</w:t>
      </w:r>
      <w:r w:rsidR="002A13A2" w:rsidRPr="00F65EF1">
        <w:rPr>
          <w:rFonts w:hint="eastAsia"/>
        </w:rPr>
        <w:t>抽中免驗貨物，必要時得改為應驗，且海關對所報運進出口之貨物認為可疑，得不准有關貨物免驗，另</w:t>
      </w:r>
      <w:r w:rsidR="001F6C23" w:rsidRPr="00F65EF1">
        <w:rPr>
          <w:rFonts w:hint="eastAsia"/>
        </w:rPr>
        <w:t>查驗以抽驗為原則，但必要時得全部查驗，</w:t>
      </w:r>
      <w:r w:rsidR="002A13A2" w:rsidRPr="00F65EF1">
        <w:rPr>
          <w:rFonts w:hint="eastAsia"/>
        </w:rPr>
        <w:t>此外，</w:t>
      </w:r>
      <w:r w:rsidR="001F6C23" w:rsidRPr="00F65EF1">
        <w:rPr>
          <w:rFonts w:hint="eastAsia"/>
        </w:rPr>
        <w:t>海關對於連線通關之報單實施電腦審核及抽驗，通關方式分為C1(免審免驗)、C2(文件審核)及C3(貨物查驗)。</w:t>
      </w:r>
    </w:p>
    <w:p w:rsidR="00153407" w:rsidRPr="00F65EF1" w:rsidRDefault="00B56386" w:rsidP="006D5E0E">
      <w:pPr>
        <w:pStyle w:val="3"/>
        <w:rPr>
          <w:b/>
        </w:rPr>
      </w:pPr>
      <w:r w:rsidRPr="00F65EF1">
        <w:rPr>
          <w:rFonts w:hint="eastAsia"/>
          <w:b/>
        </w:rPr>
        <w:t>臺北關雖於111年3月29日已查驗發現Flowflex Home Test有中國產製及改換包裝偽造為美國生產等違法情事，然後續同年5月19日至6月10日間另家公司申請報運同款貨物(Flowflex Home Test)計25筆，卻</w:t>
      </w:r>
      <w:r w:rsidR="00B22E01" w:rsidRPr="00F65EF1">
        <w:rPr>
          <w:rFonts w:hint="eastAsia"/>
          <w:b/>
        </w:rPr>
        <w:t>從</w:t>
      </w:r>
      <w:r w:rsidRPr="00F65EF1">
        <w:rPr>
          <w:rFonts w:hint="eastAsia"/>
          <w:b/>
        </w:rPr>
        <w:t>未鑑於前案而提升查驗等級：</w:t>
      </w:r>
    </w:p>
    <w:p w:rsidR="00027191" w:rsidRPr="00F65EF1" w:rsidRDefault="004968FF" w:rsidP="006129C8">
      <w:pPr>
        <w:pStyle w:val="4"/>
      </w:pPr>
      <w:r>
        <w:rPr>
          <w:rFonts w:hint="eastAsia"/>
        </w:rPr>
        <w:t>甲</w:t>
      </w:r>
      <w:r w:rsidR="002A13A2" w:rsidRPr="00F65EF1">
        <w:rPr>
          <w:rFonts w:hint="eastAsia"/>
        </w:rPr>
        <w:t>公司</w:t>
      </w:r>
      <w:r w:rsidR="00267958" w:rsidRPr="00F65EF1">
        <w:rPr>
          <w:rFonts w:hint="eastAsia"/>
        </w:rPr>
        <w:t>於111年3月28日向臺北關報運進口貨物</w:t>
      </w:r>
      <w:r w:rsidR="00807224" w:rsidRPr="00F65EF1">
        <w:rPr>
          <w:rFonts w:hint="eastAsia"/>
        </w:rPr>
        <w:t>，貨名為</w:t>
      </w:r>
      <w:r w:rsidR="00807224" w:rsidRPr="00F65EF1">
        <w:t>Flowflex Home Test</w:t>
      </w:r>
      <w:r w:rsidR="00807224" w:rsidRPr="00F65EF1">
        <w:rPr>
          <w:rFonts w:hint="eastAsia"/>
        </w:rPr>
        <w:t>，產地為美國(US)，數量為4</w:t>
      </w:r>
      <w:r w:rsidR="00807224" w:rsidRPr="00F65EF1">
        <w:t>,</w:t>
      </w:r>
      <w:r w:rsidR="00807224" w:rsidRPr="00F65EF1">
        <w:rPr>
          <w:rFonts w:hint="eastAsia"/>
        </w:rPr>
        <w:t>890</w:t>
      </w:r>
      <w:r w:rsidR="00807224" w:rsidRPr="00F65EF1">
        <w:t>KIT</w:t>
      </w:r>
      <w:r w:rsidR="00807224" w:rsidRPr="00F65EF1">
        <w:rPr>
          <w:rStyle w:val="aff1"/>
        </w:rPr>
        <w:footnoteReference w:id="11"/>
      </w:r>
      <w:r w:rsidR="00807224" w:rsidRPr="00F65EF1">
        <w:rPr>
          <w:rFonts w:hint="eastAsia"/>
        </w:rPr>
        <w:t>。</w:t>
      </w:r>
      <w:r w:rsidR="00267958" w:rsidRPr="00F65EF1">
        <w:rPr>
          <w:rFonts w:hint="eastAsia"/>
        </w:rPr>
        <w:t>經海關電腦篩選通關方式為</w:t>
      </w:r>
      <w:r w:rsidR="00267958" w:rsidRPr="00F65EF1">
        <w:rPr>
          <w:rFonts w:hint="eastAsia"/>
        </w:rPr>
        <w:lastRenderedPageBreak/>
        <w:t>C3(貨物查驗)，</w:t>
      </w:r>
      <w:r w:rsidR="00807224" w:rsidRPr="00F65EF1">
        <w:rPr>
          <w:rFonts w:hint="eastAsia"/>
        </w:rPr>
        <w:t>臺北關於當(28)日</w:t>
      </w:r>
      <w:r w:rsidR="00267958" w:rsidRPr="00F65EF1">
        <w:rPr>
          <w:rFonts w:hint="eastAsia"/>
          <w:kern w:val="0"/>
          <w:szCs w:val="48"/>
        </w:rPr>
        <w:t>進行簽審作業，比對結果正確，</w:t>
      </w:r>
      <w:r w:rsidR="00807224" w:rsidRPr="00F65EF1">
        <w:rPr>
          <w:rFonts w:hint="eastAsia"/>
          <w:kern w:val="0"/>
          <w:szCs w:val="48"/>
        </w:rPr>
        <w:t>次(29)日</w:t>
      </w:r>
      <w:r w:rsidR="00267958" w:rsidRPr="00F65EF1">
        <w:rPr>
          <w:rFonts w:hint="eastAsia"/>
          <w:kern w:val="0"/>
          <w:szCs w:val="48"/>
        </w:rPr>
        <w:t>進行貨物查驗</w:t>
      </w:r>
      <w:r w:rsidR="00807224" w:rsidRPr="00F65EF1">
        <w:rPr>
          <w:rFonts w:hint="eastAsia"/>
          <w:kern w:val="0"/>
          <w:szCs w:val="48"/>
        </w:rPr>
        <w:t>，</w:t>
      </w:r>
      <w:r w:rsidR="00267958" w:rsidRPr="00F65EF1">
        <w:rPr>
          <w:rFonts w:hint="eastAsia"/>
        </w:rPr>
        <w:t>結</w:t>
      </w:r>
      <w:r w:rsidR="00807224" w:rsidRPr="00F65EF1">
        <w:rPr>
          <w:rFonts w:hint="eastAsia"/>
        </w:rPr>
        <w:t>果發現</w:t>
      </w:r>
      <w:r w:rsidR="00267958" w:rsidRPr="00F65EF1">
        <w:rPr>
          <w:rFonts w:hint="eastAsia"/>
        </w:rPr>
        <w:t>數量僅有300KIT，且外盒</w:t>
      </w:r>
      <w:r w:rsidR="006129C8" w:rsidRPr="00F65EF1">
        <w:rPr>
          <w:rFonts w:hint="eastAsia"/>
        </w:rPr>
        <w:t>雖</w:t>
      </w:r>
      <w:r w:rsidR="00267958" w:rsidRPr="00F65EF1">
        <w:rPr>
          <w:rFonts w:hint="eastAsia"/>
        </w:rPr>
        <w:t>印有ACON L</w:t>
      </w:r>
      <w:r w:rsidR="00267958" w:rsidRPr="00F65EF1">
        <w:t>aboratories, Inc.</w:t>
      </w:r>
      <w:r w:rsidR="00267958" w:rsidRPr="00F65EF1">
        <w:rPr>
          <w:rFonts w:hint="eastAsia"/>
        </w:rPr>
        <w:t>及 Sa</w:t>
      </w:r>
      <w:r w:rsidR="00267958" w:rsidRPr="00F65EF1">
        <w:t xml:space="preserve">n Diego, </w:t>
      </w:r>
      <w:r w:rsidR="00267958" w:rsidRPr="00F65EF1">
        <w:rPr>
          <w:rFonts w:hint="eastAsia"/>
        </w:rPr>
        <w:t>CA 92121,</w:t>
      </w:r>
      <w:r w:rsidR="00267958" w:rsidRPr="00F65EF1">
        <w:t xml:space="preserve"> USA</w:t>
      </w:r>
      <w:r w:rsidR="00267958" w:rsidRPr="00F65EF1">
        <w:rPr>
          <w:rFonts w:hint="eastAsia"/>
        </w:rPr>
        <w:t>字樣，惟盒內產品合格證標示生產廠家為「艾康生物技術(杭州)有限公司」，爰臺北關認定產地為中國大陸(CN)。另查到未申報貨物，</w:t>
      </w:r>
      <w:r w:rsidR="006129C8" w:rsidRPr="00F65EF1">
        <w:rPr>
          <w:rFonts w:hint="eastAsia"/>
        </w:rPr>
        <w:t>其</w:t>
      </w:r>
      <w:r w:rsidR="00267958" w:rsidRPr="00F65EF1">
        <w:rPr>
          <w:rFonts w:hint="eastAsia"/>
          <w:u w:val="single"/>
        </w:rPr>
        <w:t>貨名為</w:t>
      </w:r>
      <w:r w:rsidR="00267958" w:rsidRPr="00F65EF1">
        <w:rPr>
          <w:u w:val="single"/>
        </w:rPr>
        <w:t>Flowflex Rapid Test</w:t>
      </w:r>
      <w:r w:rsidR="00267958" w:rsidRPr="00F65EF1">
        <w:rPr>
          <w:rFonts w:hint="eastAsia"/>
        </w:rPr>
        <w:t>，數量為4</w:t>
      </w:r>
      <w:r w:rsidR="00267958" w:rsidRPr="00F65EF1">
        <w:t>,</w:t>
      </w:r>
      <w:r w:rsidR="00267958" w:rsidRPr="00F65EF1">
        <w:rPr>
          <w:rFonts w:hint="eastAsia"/>
        </w:rPr>
        <w:t>590KIT，外盒印有製造業者名稱為ACON L</w:t>
      </w:r>
      <w:r w:rsidR="00267958" w:rsidRPr="00F65EF1">
        <w:t>aboratories, Inc</w:t>
      </w:r>
      <w:r w:rsidR="00267958" w:rsidRPr="00F65EF1">
        <w:rPr>
          <w:rFonts w:hint="eastAsia"/>
        </w:rPr>
        <w:t xml:space="preserve">，製造業者地址：5850 </w:t>
      </w:r>
      <w:r w:rsidR="00267958" w:rsidRPr="00F65EF1">
        <w:t xml:space="preserve">Oberlin Drive, </w:t>
      </w:r>
      <w:r w:rsidR="00267958" w:rsidRPr="00F65EF1">
        <w:rPr>
          <w:rFonts w:hint="eastAsia"/>
        </w:rPr>
        <w:t>#</w:t>
      </w:r>
      <w:r w:rsidR="00267958" w:rsidRPr="00F65EF1">
        <w:t>340 SAN DIEGO, CA 92121, USA</w:t>
      </w:r>
      <w:r w:rsidR="00267958" w:rsidRPr="00F65EF1">
        <w:rPr>
          <w:rFonts w:hint="eastAsia"/>
        </w:rPr>
        <w:t>，惟</w:t>
      </w:r>
      <w:r w:rsidR="00267958" w:rsidRPr="00F65EF1">
        <w:rPr>
          <w:rFonts w:hint="eastAsia"/>
          <w:u w:val="single"/>
        </w:rPr>
        <w:t>盒內檢測試劑包裝袋上印有ACON B</w:t>
      </w:r>
      <w:r w:rsidR="00267958" w:rsidRPr="00F65EF1">
        <w:rPr>
          <w:u w:val="single"/>
        </w:rPr>
        <w:t>iotech(Hangzhou) Co.,</w:t>
      </w:r>
      <w:r w:rsidR="00267958" w:rsidRPr="00F65EF1">
        <w:rPr>
          <w:rFonts w:hint="eastAsia"/>
          <w:u w:val="single"/>
        </w:rPr>
        <w:t xml:space="preserve"> </w:t>
      </w:r>
      <w:r w:rsidR="00267958" w:rsidRPr="00F65EF1">
        <w:rPr>
          <w:u w:val="single"/>
        </w:rPr>
        <w:t>Ltd.</w:t>
      </w:r>
      <w:r w:rsidR="00267958" w:rsidRPr="00F65EF1">
        <w:rPr>
          <w:rFonts w:hint="eastAsia"/>
          <w:u w:val="single"/>
        </w:rPr>
        <w:t>等字樣</w:t>
      </w:r>
      <w:r w:rsidR="00267958" w:rsidRPr="00F65EF1">
        <w:rPr>
          <w:rFonts w:hint="eastAsia"/>
        </w:rPr>
        <w:t>，臺北關認涉有虛報貨名稱及產地情事</w:t>
      </w:r>
      <w:r w:rsidR="006129C8" w:rsidRPr="00F65EF1">
        <w:rPr>
          <w:rFonts w:hint="eastAsia"/>
        </w:rPr>
        <w:t>，爰於同年5月13日移請食藥署審理</w:t>
      </w:r>
      <w:r w:rsidR="0001192B" w:rsidRPr="00F65EF1">
        <w:rPr>
          <w:rFonts w:hint="eastAsia"/>
        </w:rPr>
        <w:t>，已如前述</w:t>
      </w:r>
      <w:r w:rsidR="00267958" w:rsidRPr="00F65EF1">
        <w:rPr>
          <w:rFonts w:hint="eastAsia"/>
        </w:rPr>
        <w:t>。</w:t>
      </w:r>
    </w:p>
    <w:p w:rsidR="00267958" w:rsidRPr="00F65EF1" w:rsidRDefault="006129C8" w:rsidP="00027191">
      <w:pPr>
        <w:pStyle w:val="4"/>
        <w:numPr>
          <w:ilvl w:val="0"/>
          <w:numId w:val="0"/>
        </w:numPr>
        <w:ind w:left="1701" w:firstLineChars="191" w:firstLine="650"/>
      </w:pPr>
      <w:r w:rsidRPr="00F65EF1">
        <w:rPr>
          <w:rFonts w:hint="eastAsia"/>
        </w:rPr>
        <w:t>要言之，臺北關於同年3月29日即發現該款快篩試劑(</w:t>
      </w:r>
      <w:r w:rsidRPr="00F65EF1">
        <w:t>Flowflex Home Test</w:t>
      </w:r>
      <w:r w:rsidRPr="00F65EF1">
        <w:rPr>
          <w:rFonts w:hint="eastAsia"/>
        </w:rPr>
        <w:t>)有中國產製及改換包裝偽造</w:t>
      </w:r>
      <w:r w:rsidR="006A2630" w:rsidRPr="00F65EF1">
        <w:rPr>
          <w:rFonts w:hint="eastAsia"/>
        </w:rPr>
        <w:t>為</w:t>
      </w:r>
      <w:r w:rsidRPr="00F65EF1">
        <w:rPr>
          <w:rFonts w:hint="eastAsia"/>
        </w:rPr>
        <w:t>美國生產等違法情事。</w:t>
      </w:r>
    </w:p>
    <w:p w:rsidR="00BE6C21" w:rsidRPr="00F65EF1" w:rsidRDefault="006129C8" w:rsidP="00027191">
      <w:pPr>
        <w:pStyle w:val="4"/>
      </w:pPr>
      <w:r w:rsidRPr="00F65EF1">
        <w:rPr>
          <w:rFonts w:hint="eastAsia"/>
        </w:rPr>
        <w:t>查</w:t>
      </w:r>
      <w:r w:rsidR="0082162F">
        <w:rPr>
          <w:rFonts w:hint="eastAsia"/>
        </w:rPr>
        <w:t>乙</w:t>
      </w:r>
      <w:r w:rsidRPr="00F65EF1">
        <w:rPr>
          <w:rFonts w:hint="eastAsia"/>
        </w:rPr>
        <w:t>公司於</w:t>
      </w:r>
      <w:r w:rsidR="004B243F" w:rsidRPr="00F65EF1">
        <w:rPr>
          <w:rFonts w:hint="eastAsia"/>
        </w:rPr>
        <w:t>111年5月10日取得</w:t>
      </w:r>
      <w:r w:rsidR="004B243F" w:rsidRPr="00F65EF1">
        <w:t>Flowflex Home Test</w:t>
      </w:r>
      <w:r w:rsidR="004B243F" w:rsidRPr="00F65EF1">
        <w:rPr>
          <w:rFonts w:hint="eastAsia"/>
        </w:rPr>
        <w:t>專案輸入核准後，於同年5月19日申報第1筆進口試劑，數量計759</w:t>
      </w:r>
      <w:r w:rsidR="004B243F" w:rsidRPr="00F65EF1">
        <w:t>,</w:t>
      </w:r>
      <w:r w:rsidR="004B243F" w:rsidRPr="00F65EF1">
        <w:rPr>
          <w:rFonts w:hint="eastAsia"/>
        </w:rPr>
        <w:t>000</w:t>
      </w:r>
      <w:r w:rsidR="004B243F" w:rsidRPr="00F65EF1">
        <w:t>KIT</w:t>
      </w:r>
      <w:r w:rsidR="004B243F" w:rsidRPr="00F65EF1">
        <w:rPr>
          <w:rFonts w:hint="eastAsia"/>
        </w:rPr>
        <w:t>；至同年6月10日止，向臺北關申請報運進口貨</w:t>
      </w:r>
      <w:r w:rsidR="00260DFE" w:rsidRPr="00F65EF1">
        <w:rPr>
          <w:rFonts w:hint="eastAsia"/>
        </w:rPr>
        <w:t>物</w:t>
      </w:r>
      <w:r w:rsidR="004B243F" w:rsidRPr="00F65EF1">
        <w:rPr>
          <w:rFonts w:hint="eastAsia"/>
        </w:rPr>
        <w:t>總計25筆，數量共計2</w:t>
      </w:r>
      <w:r w:rsidR="004B243F" w:rsidRPr="00F65EF1">
        <w:t>,</w:t>
      </w:r>
      <w:r w:rsidR="004B243F" w:rsidRPr="00F65EF1">
        <w:rPr>
          <w:rFonts w:hint="eastAsia"/>
        </w:rPr>
        <w:t>370</w:t>
      </w:r>
      <w:r w:rsidR="004B243F" w:rsidRPr="00F65EF1">
        <w:t>,</w:t>
      </w:r>
      <w:r w:rsidR="004B243F" w:rsidRPr="00F65EF1">
        <w:rPr>
          <w:rFonts w:hint="eastAsia"/>
        </w:rPr>
        <w:t>300</w:t>
      </w:r>
      <w:r w:rsidR="004B243F" w:rsidRPr="00F65EF1">
        <w:t>KIT</w:t>
      </w:r>
      <w:r w:rsidR="004B243F" w:rsidRPr="00F65EF1">
        <w:rPr>
          <w:rFonts w:hint="eastAsia"/>
        </w:rPr>
        <w:t>，該25筆通關方式均為C2</w:t>
      </w:r>
      <w:r w:rsidR="004B243F" w:rsidRPr="00F65EF1">
        <w:t>(</w:t>
      </w:r>
      <w:r w:rsidR="004B243F" w:rsidRPr="00F65EF1">
        <w:rPr>
          <w:rFonts w:hint="eastAsia"/>
        </w:rPr>
        <w:t>文件審查</w:t>
      </w:r>
      <w:r w:rsidR="004B243F" w:rsidRPr="00F65EF1">
        <w:t>)</w:t>
      </w:r>
      <w:r w:rsidR="004B243F" w:rsidRPr="00F65EF1">
        <w:rPr>
          <w:rFonts w:hint="eastAsia"/>
        </w:rPr>
        <w:t>，且均於報關當日放行。由於同年6月10日國內</w:t>
      </w:r>
      <w:r w:rsidR="00BE6C21" w:rsidRPr="00F65EF1">
        <w:rPr>
          <w:rFonts w:hint="eastAsia"/>
        </w:rPr>
        <w:t>已</w:t>
      </w:r>
      <w:r w:rsidR="004B243F" w:rsidRPr="00F65EF1">
        <w:rPr>
          <w:rFonts w:hint="eastAsia"/>
        </w:rPr>
        <w:t>爆發</w:t>
      </w:r>
      <w:r w:rsidR="0001192B" w:rsidRPr="00F65EF1">
        <w:rPr>
          <w:rFonts w:hint="eastAsia"/>
        </w:rPr>
        <w:t>中國製劣質</w:t>
      </w:r>
      <w:r w:rsidR="004B243F" w:rsidRPr="00F65EF1">
        <w:rPr>
          <w:rFonts w:hint="eastAsia"/>
        </w:rPr>
        <w:t>快篩試劑事件，</w:t>
      </w:r>
      <w:r w:rsidR="00BE6C21" w:rsidRPr="00F65EF1">
        <w:rPr>
          <w:rFonts w:hint="eastAsia"/>
        </w:rPr>
        <w:t>多家媒體爭相報導，</w:t>
      </w:r>
      <w:r w:rsidR="0001192B" w:rsidRPr="00F65EF1">
        <w:rPr>
          <w:rFonts w:hint="eastAsia"/>
        </w:rPr>
        <w:t>後續</w:t>
      </w:r>
      <w:r w:rsidR="0082162F">
        <w:rPr>
          <w:rFonts w:hint="eastAsia"/>
        </w:rPr>
        <w:t>乙</w:t>
      </w:r>
      <w:r w:rsidR="00BE6C21" w:rsidRPr="00F65EF1">
        <w:rPr>
          <w:rFonts w:hint="eastAsia"/>
        </w:rPr>
        <w:t>公司於同年6月13日向臺北關申報第26筆進口試劑，臺北關基於當時輿情資訊，對於該批試劑改採C3(貨物查驗)，初步查驗結果無異</w:t>
      </w:r>
      <w:r w:rsidR="00027191" w:rsidRPr="00F65EF1">
        <w:rPr>
          <w:rFonts w:hint="eastAsia"/>
        </w:rPr>
        <w:t>，</w:t>
      </w:r>
      <w:r w:rsidR="00BE6C21" w:rsidRPr="00F65EF1">
        <w:rPr>
          <w:rFonts w:hint="eastAsia"/>
        </w:rPr>
        <w:t>但因貨物賣方及託運地</w:t>
      </w:r>
      <w:r w:rsidR="00BE6C21" w:rsidRPr="00F65EF1">
        <w:rPr>
          <w:rFonts w:hint="eastAsia"/>
          <w:spacing w:val="4"/>
        </w:rPr>
        <w:t>均為香港，爰於同年6月21日函駐美國代表處經濟組，請代表處協助聯繫製造商提供當地生產工廠資料、生產</w:t>
      </w:r>
      <w:r w:rsidR="00BE6C21" w:rsidRPr="00F65EF1">
        <w:rPr>
          <w:rFonts w:hint="eastAsia"/>
          <w:spacing w:val="4"/>
        </w:rPr>
        <w:lastRenderedPageBreak/>
        <w:t>工單及其他可供確認產地之文件(如產地證明書)，並實地訪查工廠及查證相關文件真偽。</w:t>
      </w:r>
      <w:r w:rsidR="00027191" w:rsidRPr="00F65EF1">
        <w:rPr>
          <w:rFonts w:hint="eastAsia"/>
          <w:spacing w:val="4"/>
        </w:rPr>
        <w:t>駐美國代表處經濟組於次(22)日</w:t>
      </w:r>
      <w:r w:rsidR="00BE6C21" w:rsidRPr="00F65EF1">
        <w:rPr>
          <w:rFonts w:hint="eastAsia"/>
          <w:spacing w:val="4"/>
        </w:rPr>
        <w:t>函復臺北關表示，ACON公司的Flowflex Home Test均於經美國FDA認證之中國工廠生產，美國境內並無生產工廠。</w:t>
      </w:r>
      <w:r w:rsidR="00027191" w:rsidRPr="00F65EF1">
        <w:rPr>
          <w:rFonts w:hint="eastAsia"/>
          <w:spacing w:val="4"/>
        </w:rPr>
        <w:t>據此，</w:t>
      </w:r>
      <w:r w:rsidR="00BE6C21" w:rsidRPr="00F65EF1">
        <w:rPr>
          <w:rFonts w:hint="eastAsia"/>
          <w:spacing w:val="4"/>
        </w:rPr>
        <w:t>臺北關於</w:t>
      </w:r>
      <w:r w:rsidR="00027191" w:rsidRPr="00F65EF1">
        <w:rPr>
          <w:rFonts w:hint="eastAsia"/>
          <w:spacing w:val="4"/>
        </w:rPr>
        <w:t>同</w:t>
      </w:r>
      <w:r w:rsidR="00BE6C21" w:rsidRPr="00F65EF1">
        <w:rPr>
          <w:rFonts w:hint="eastAsia"/>
          <w:spacing w:val="4"/>
        </w:rPr>
        <w:t>年6月24日將</w:t>
      </w:r>
      <w:r w:rsidR="0082162F">
        <w:rPr>
          <w:rFonts w:hint="eastAsia"/>
        </w:rPr>
        <w:t>乙</w:t>
      </w:r>
      <w:r w:rsidR="00BE6C21" w:rsidRPr="00F65EF1">
        <w:rPr>
          <w:rFonts w:hint="eastAsia"/>
          <w:spacing w:val="4"/>
        </w:rPr>
        <w:t>公司申請報運貨物Flowflex Home Test(第26筆)案涉違反醫療器材管理法相關規定，移請食藥署審理。並於同</w:t>
      </w:r>
      <w:r w:rsidR="00027191" w:rsidRPr="00F65EF1">
        <w:rPr>
          <w:rFonts w:hint="eastAsia"/>
          <w:spacing w:val="4"/>
        </w:rPr>
        <w:t>(24)</w:t>
      </w:r>
      <w:r w:rsidR="00BE6C21" w:rsidRPr="00F65EF1">
        <w:rPr>
          <w:rFonts w:hint="eastAsia"/>
          <w:spacing w:val="4"/>
        </w:rPr>
        <w:t>日將</w:t>
      </w:r>
      <w:r w:rsidR="0082162F">
        <w:rPr>
          <w:rFonts w:hint="eastAsia"/>
        </w:rPr>
        <w:t>乙</w:t>
      </w:r>
      <w:r w:rsidR="00BE6C21" w:rsidRPr="00F65EF1">
        <w:rPr>
          <w:rFonts w:hint="eastAsia"/>
          <w:spacing w:val="4"/>
        </w:rPr>
        <w:t>公司朱姓負責人移送臺灣新竹地方檢察署、法務部調查局新竹縣調查站。</w:t>
      </w:r>
    </w:p>
    <w:p w:rsidR="00BE6C21" w:rsidRPr="00F65EF1" w:rsidRDefault="00027191" w:rsidP="00331042">
      <w:pPr>
        <w:pStyle w:val="4"/>
        <w:numPr>
          <w:ilvl w:val="0"/>
          <w:numId w:val="0"/>
        </w:numPr>
        <w:ind w:left="1701" w:firstLineChars="208" w:firstLine="708"/>
      </w:pPr>
      <w:r w:rsidRPr="00F65EF1">
        <w:rPr>
          <w:rFonts w:hint="eastAsia"/>
        </w:rPr>
        <w:t>由上可知，</w:t>
      </w:r>
      <w:r w:rsidR="00B56386" w:rsidRPr="00F65EF1">
        <w:rPr>
          <w:rFonts w:hint="eastAsia"/>
        </w:rPr>
        <w:t>臺北關雖於111年3月29日已查驗發現Flowflex Home Test有中國產製及改換包裝偽造為美國生產等違法情事，然後續同年5月19日至6月10日間另家公司申請報運同款貨物(Flowflex Home Test)計25筆，臺北關卻從未鑑於前案而提升查驗等級情事，其說明</w:t>
      </w:r>
      <w:r w:rsidR="00331042" w:rsidRPr="00F65EF1">
        <w:rPr>
          <w:rFonts w:hint="eastAsia"/>
        </w:rPr>
        <w:t>如下：</w:t>
      </w:r>
    </w:p>
    <w:p w:rsidR="00784149" w:rsidRPr="00F65EF1" w:rsidRDefault="00784149" w:rsidP="00784149">
      <w:pPr>
        <w:pStyle w:val="5"/>
      </w:pPr>
      <w:r w:rsidRPr="00F65EF1">
        <w:rPr>
          <w:rFonts w:hint="eastAsia"/>
        </w:rPr>
        <w:t>為使海關人力作最好之運用及維持通關順暢，進出口貨物之通關方式，係依據「貨物</w:t>
      </w:r>
      <w:r w:rsidR="001C71C0" w:rsidRPr="00F65EF1">
        <w:rPr>
          <w:rFonts w:hint="eastAsia"/>
        </w:rPr>
        <w:t>通關</w:t>
      </w:r>
      <w:r w:rsidRPr="00F65EF1">
        <w:rPr>
          <w:rFonts w:hint="eastAsia"/>
        </w:rPr>
        <w:t>自動化實施辦法」第13條規定，對連線通關之報單實施電腦審核及抽驗，並依進口貨物之各項申報資料進行風險管理，由電腦核定C1(免審免驗)、C2(文件審核)及C3(貨物查驗)通關方式。本案發生時，正值臺灣防疫物資(例如快篩試劑)嚴重缺乏之際，進口相關物資係以便捷通關為原則。</w:t>
      </w:r>
    </w:p>
    <w:p w:rsidR="00784149" w:rsidRPr="00F65EF1" w:rsidRDefault="00784149" w:rsidP="00784149">
      <w:pPr>
        <w:pStyle w:val="5"/>
      </w:pPr>
      <w:r w:rsidRPr="00F65EF1">
        <w:rPr>
          <w:rFonts w:hint="eastAsia"/>
        </w:rPr>
        <w:t>快篩試劑係屬人用醫療器材，進口人均應於進口前向衛福部申辦醫療器材許可證或同意文件；醫療器材進口時，除應填具進口報單向海關報關，亦應於進口報單填報衛福部核發醫療器材許可證或同意文件之證號，由海關電腦傳</w:t>
      </w:r>
      <w:r w:rsidRPr="00F65EF1">
        <w:rPr>
          <w:rFonts w:hint="eastAsia"/>
        </w:rPr>
        <w:lastRenderedPageBreak/>
        <w:t>送至該部食藥署，由該署確認「進口報單申報貨名、產地等資料」與該署核發「醫療器材許可證或同意文件核可資料」相符，並回復比對相符訊息予海關後，海關始辦理後續通關作業。</w:t>
      </w:r>
      <w:r w:rsidR="0082162F">
        <w:rPr>
          <w:rFonts w:hint="eastAsia"/>
        </w:rPr>
        <w:t>乙</w:t>
      </w:r>
      <w:r w:rsidRPr="00F65EF1">
        <w:rPr>
          <w:rFonts w:hint="eastAsia"/>
        </w:rPr>
        <w:t>公司進口試劑即係依前述程序辦理。</w:t>
      </w:r>
    </w:p>
    <w:p w:rsidR="00784149" w:rsidRPr="00F65EF1" w:rsidRDefault="00784149" w:rsidP="00784149">
      <w:pPr>
        <w:pStyle w:val="5"/>
      </w:pPr>
      <w:r w:rsidRPr="00F65EF1">
        <w:rPr>
          <w:rFonts w:hint="eastAsia"/>
        </w:rPr>
        <w:t>111年進口快篩試劑採C1(免審免驗)通關比率達8成以上，惟就當時非屬高風險廠商之</w:t>
      </w:r>
      <w:r w:rsidR="0082162F">
        <w:rPr>
          <w:rFonts w:hint="eastAsia"/>
        </w:rPr>
        <w:t>乙</w:t>
      </w:r>
      <w:r w:rsidRPr="00F65EF1">
        <w:rPr>
          <w:rFonts w:hint="eastAsia"/>
        </w:rPr>
        <w:t>公司，且其貨物均經食藥署單證比對無訛之情形下，海關仍採較嚴格之通關方式控管，經統計截至111年6月，該公司進口放行快篩試劑約237萬劑，其通關方式均為C2(文件審核)以上。</w:t>
      </w:r>
    </w:p>
    <w:p w:rsidR="003D14D6" w:rsidRPr="00F65EF1" w:rsidRDefault="003D14D6" w:rsidP="003D14D6">
      <w:pPr>
        <w:pStyle w:val="5"/>
      </w:pPr>
      <w:r w:rsidRPr="00F65EF1">
        <w:rPr>
          <w:rFonts w:hint="eastAsia"/>
        </w:rPr>
        <w:t>110年6月1日至111年7月7日間，關務署各海關查驗快篩試劑總計</w:t>
      </w:r>
      <w:r w:rsidRPr="00F65EF1">
        <w:t>1,4</w:t>
      </w:r>
      <w:r w:rsidRPr="00F65EF1">
        <w:rPr>
          <w:rFonts w:hint="eastAsia"/>
        </w:rPr>
        <w:t>30筆，主要集中於臺北關，計1</w:t>
      </w:r>
      <w:r w:rsidRPr="00F65EF1">
        <w:t>,</w:t>
      </w:r>
      <w:r w:rsidRPr="00F65EF1">
        <w:rPr>
          <w:rFonts w:hint="eastAsia"/>
        </w:rPr>
        <w:t>412筆，臺北關採C1</w:t>
      </w:r>
      <w:r w:rsidRPr="00F65EF1">
        <w:rPr>
          <w:rFonts w:hAnsi="標楷體"/>
          <w:szCs w:val="32"/>
        </w:rPr>
        <w:t>(免審免驗)</w:t>
      </w:r>
      <w:r w:rsidRPr="00F65EF1">
        <w:rPr>
          <w:rFonts w:hAnsi="標楷體" w:hint="eastAsia"/>
          <w:szCs w:val="32"/>
        </w:rPr>
        <w:t>、</w:t>
      </w:r>
      <w:r w:rsidRPr="00F65EF1">
        <w:rPr>
          <w:rFonts w:hAnsi="標楷體"/>
          <w:szCs w:val="32"/>
        </w:rPr>
        <w:t>C2</w:t>
      </w:r>
      <w:r w:rsidRPr="00F65EF1">
        <w:rPr>
          <w:rFonts w:hint="eastAsia"/>
        </w:rPr>
        <w:t>(文件審核)及C3(貨物查驗)通關方式的筆數分別為</w:t>
      </w:r>
      <w:r w:rsidRPr="00F65EF1">
        <w:t>1,218</w:t>
      </w:r>
      <w:r w:rsidRPr="00F65EF1">
        <w:rPr>
          <w:rFonts w:hint="eastAsia"/>
        </w:rPr>
        <w:t>、</w:t>
      </w:r>
      <w:r w:rsidRPr="00F65EF1">
        <w:t>164</w:t>
      </w:r>
      <w:r w:rsidRPr="00F65EF1">
        <w:rPr>
          <w:rFonts w:hint="eastAsia"/>
        </w:rPr>
        <w:t>及30筆，詳如下表。</w:t>
      </w:r>
    </w:p>
    <w:p w:rsidR="003D14D6" w:rsidRPr="00F65EF1" w:rsidRDefault="003D14D6" w:rsidP="00F27EDB">
      <w:pPr>
        <w:pStyle w:val="a3"/>
        <w:ind w:left="2268" w:rightChars="99" w:right="337" w:hanging="708"/>
      </w:pPr>
      <w:r w:rsidRPr="00F65EF1">
        <w:rPr>
          <w:rFonts w:hint="eastAsia"/>
        </w:rPr>
        <w:t>關務署各海關於110年6月1日至111年7月7日間查驗快篩試劑通關方式統計表</w:t>
      </w:r>
    </w:p>
    <w:tbl>
      <w:tblPr>
        <w:tblW w:w="7221" w:type="dxa"/>
        <w:tblInd w:w="1557" w:type="dxa"/>
        <w:tblLayout w:type="fixed"/>
        <w:tblCellMar>
          <w:left w:w="10" w:type="dxa"/>
          <w:right w:w="10" w:type="dxa"/>
        </w:tblCellMar>
        <w:tblLook w:val="04A0" w:firstRow="1" w:lastRow="0" w:firstColumn="1" w:lastColumn="0" w:noHBand="0" w:noVBand="1"/>
      </w:tblPr>
      <w:tblGrid>
        <w:gridCol w:w="1184"/>
        <w:gridCol w:w="2016"/>
        <w:gridCol w:w="1724"/>
        <w:gridCol w:w="2297"/>
      </w:tblGrid>
      <w:tr w:rsidR="008E2C71" w:rsidRPr="00F65EF1" w:rsidTr="008E2C71">
        <w:trPr>
          <w:trHeight w:val="326"/>
          <w:tblHeader/>
        </w:trPr>
        <w:tc>
          <w:tcPr>
            <w:tcW w:w="1184" w:type="dxa"/>
            <w:tcBorders>
              <w:top w:val="single" w:sz="2" w:space="0" w:color="000000"/>
              <w:left w:val="single" w:sz="2" w:space="0" w:color="000000"/>
              <w:bottom w:val="single" w:sz="2" w:space="0" w:color="000000"/>
            </w:tcBorders>
            <w:tcMar>
              <w:top w:w="55" w:type="dxa"/>
              <w:left w:w="55" w:type="dxa"/>
              <w:bottom w:w="55" w:type="dxa"/>
              <w:right w:w="55" w:type="dxa"/>
            </w:tcMar>
          </w:tcPr>
          <w:p w:rsidR="008E2C71" w:rsidRPr="00F65EF1" w:rsidRDefault="008E2C71" w:rsidP="00AC7AA2">
            <w:pPr>
              <w:jc w:val="center"/>
              <w:rPr>
                <w:sz w:val="28"/>
                <w:szCs w:val="28"/>
              </w:rPr>
            </w:pPr>
            <w:r w:rsidRPr="00F65EF1">
              <w:rPr>
                <w:sz w:val="28"/>
                <w:szCs w:val="28"/>
              </w:rPr>
              <w:t>關別</w:t>
            </w:r>
          </w:p>
        </w:tc>
        <w:tc>
          <w:tcPr>
            <w:tcW w:w="2016" w:type="dxa"/>
            <w:tcBorders>
              <w:top w:val="single" w:sz="2" w:space="0" w:color="000000"/>
              <w:left w:val="single" w:sz="2" w:space="0" w:color="000000"/>
              <w:bottom w:val="single" w:sz="2" w:space="0" w:color="000000"/>
            </w:tcBorders>
            <w:tcMar>
              <w:top w:w="55" w:type="dxa"/>
              <w:left w:w="55" w:type="dxa"/>
              <w:bottom w:w="55" w:type="dxa"/>
              <w:right w:w="55" w:type="dxa"/>
            </w:tcMar>
          </w:tcPr>
          <w:p w:rsidR="008E2C71" w:rsidRPr="00F65EF1" w:rsidRDefault="008E2C71" w:rsidP="00AC7AA2">
            <w:pPr>
              <w:jc w:val="center"/>
              <w:rPr>
                <w:sz w:val="28"/>
                <w:szCs w:val="28"/>
              </w:rPr>
            </w:pPr>
            <w:r w:rsidRPr="00F65EF1">
              <w:rPr>
                <w:sz w:val="28"/>
                <w:szCs w:val="28"/>
              </w:rPr>
              <w:t>放行方式</w:t>
            </w:r>
          </w:p>
        </w:tc>
        <w:tc>
          <w:tcPr>
            <w:tcW w:w="1724" w:type="dxa"/>
            <w:tcBorders>
              <w:top w:val="single" w:sz="2" w:space="0" w:color="000000"/>
              <w:left w:val="single" w:sz="2" w:space="0" w:color="000000"/>
              <w:bottom w:val="single" w:sz="2" w:space="0" w:color="000000"/>
            </w:tcBorders>
            <w:tcMar>
              <w:top w:w="55" w:type="dxa"/>
              <w:left w:w="55" w:type="dxa"/>
              <w:bottom w:w="55" w:type="dxa"/>
              <w:right w:w="55" w:type="dxa"/>
            </w:tcMar>
          </w:tcPr>
          <w:p w:rsidR="008E2C71" w:rsidRPr="00F65EF1" w:rsidRDefault="008E2C71" w:rsidP="00AC7AA2">
            <w:pPr>
              <w:jc w:val="center"/>
              <w:rPr>
                <w:sz w:val="28"/>
                <w:szCs w:val="28"/>
              </w:rPr>
            </w:pPr>
            <w:r w:rsidRPr="00F65EF1">
              <w:rPr>
                <w:sz w:val="28"/>
                <w:szCs w:val="28"/>
              </w:rPr>
              <w:t>進口報單數</w:t>
            </w:r>
          </w:p>
          <w:p w:rsidR="008E2C71" w:rsidRPr="00F65EF1" w:rsidRDefault="008E2C71" w:rsidP="00AC7AA2">
            <w:pPr>
              <w:jc w:val="center"/>
              <w:rPr>
                <w:sz w:val="28"/>
                <w:szCs w:val="28"/>
              </w:rPr>
            </w:pPr>
            <w:r w:rsidRPr="00F65EF1">
              <w:rPr>
                <w:sz w:val="28"/>
                <w:szCs w:val="28"/>
              </w:rPr>
              <w:t>（筆數）</w:t>
            </w:r>
          </w:p>
        </w:tc>
        <w:tc>
          <w:tcPr>
            <w:tcW w:w="229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8E2C71" w:rsidRPr="00F65EF1" w:rsidRDefault="008E2C71" w:rsidP="00AC7AA2">
            <w:pPr>
              <w:jc w:val="center"/>
              <w:rPr>
                <w:sz w:val="28"/>
                <w:szCs w:val="28"/>
              </w:rPr>
            </w:pPr>
            <w:r w:rsidRPr="00F65EF1">
              <w:rPr>
                <w:sz w:val="28"/>
                <w:szCs w:val="28"/>
              </w:rPr>
              <w:t>進口報單總數</w:t>
            </w:r>
          </w:p>
          <w:p w:rsidR="008E2C71" w:rsidRPr="00F65EF1" w:rsidRDefault="008E2C71" w:rsidP="00AC7AA2">
            <w:pPr>
              <w:jc w:val="center"/>
              <w:rPr>
                <w:sz w:val="28"/>
                <w:szCs w:val="28"/>
              </w:rPr>
            </w:pPr>
            <w:r w:rsidRPr="00F65EF1">
              <w:rPr>
                <w:sz w:val="28"/>
                <w:szCs w:val="28"/>
              </w:rPr>
              <w:t>（總筆數）</w:t>
            </w:r>
          </w:p>
        </w:tc>
      </w:tr>
      <w:tr w:rsidR="008E2C71" w:rsidRPr="00F65EF1" w:rsidTr="00AC7AA2">
        <w:trPr>
          <w:trHeight w:val="146"/>
        </w:trPr>
        <w:tc>
          <w:tcPr>
            <w:tcW w:w="1184" w:type="dxa"/>
            <w:vMerge w:val="restart"/>
            <w:tcBorders>
              <w:left w:val="single" w:sz="2" w:space="0" w:color="000000"/>
              <w:bottom w:val="single" w:sz="2" w:space="0" w:color="000000"/>
            </w:tcBorders>
            <w:tcMar>
              <w:top w:w="55" w:type="dxa"/>
              <w:left w:w="55" w:type="dxa"/>
              <w:bottom w:w="55" w:type="dxa"/>
              <w:right w:w="55" w:type="dxa"/>
            </w:tcMar>
            <w:vAlign w:val="center"/>
          </w:tcPr>
          <w:p w:rsidR="008E2C71" w:rsidRPr="00F65EF1" w:rsidRDefault="008E2C71" w:rsidP="00AC7AA2">
            <w:pPr>
              <w:jc w:val="center"/>
              <w:rPr>
                <w:sz w:val="28"/>
                <w:szCs w:val="28"/>
              </w:rPr>
            </w:pPr>
            <w:r w:rsidRPr="00F65EF1">
              <w:rPr>
                <w:sz w:val="28"/>
                <w:szCs w:val="28"/>
              </w:rPr>
              <w:t>基隆關</w:t>
            </w:r>
          </w:p>
        </w:tc>
        <w:tc>
          <w:tcPr>
            <w:tcW w:w="2016" w:type="dxa"/>
            <w:tcBorders>
              <w:left w:val="single" w:sz="2" w:space="0" w:color="000000"/>
              <w:bottom w:val="single" w:sz="2" w:space="0" w:color="000000"/>
            </w:tcBorders>
            <w:tcMar>
              <w:top w:w="55" w:type="dxa"/>
              <w:left w:w="55" w:type="dxa"/>
              <w:bottom w:w="55" w:type="dxa"/>
              <w:right w:w="55" w:type="dxa"/>
            </w:tcMar>
          </w:tcPr>
          <w:p w:rsidR="008E2C71" w:rsidRPr="00F65EF1" w:rsidRDefault="008E2C71" w:rsidP="00AC7AA2">
            <w:pPr>
              <w:ind w:leftChars="-19" w:left="-65" w:rightChars="-22" w:right="-75"/>
              <w:jc w:val="center"/>
              <w:rPr>
                <w:sz w:val="28"/>
                <w:szCs w:val="28"/>
              </w:rPr>
            </w:pPr>
            <w:r w:rsidRPr="00F65EF1">
              <w:rPr>
                <w:sz w:val="28"/>
                <w:szCs w:val="28"/>
              </w:rPr>
              <w:t>C1</w:t>
            </w:r>
            <w:r w:rsidRPr="00F65EF1">
              <w:rPr>
                <w:rFonts w:hint="eastAsia"/>
                <w:sz w:val="28"/>
                <w:szCs w:val="28"/>
              </w:rPr>
              <w:t>(免審免驗)</w:t>
            </w:r>
          </w:p>
        </w:tc>
        <w:tc>
          <w:tcPr>
            <w:tcW w:w="1724" w:type="dxa"/>
            <w:tcBorders>
              <w:left w:val="single" w:sz="2" w:space="0" w:color="000000"/>
              <w:bottom w:val="single" w:sz="2" w:space="0" w:color="000000"/>
            </w:tcBorders>
            <w:tcMar>
              <w:top w:w="55" w:type="dxa"/>
              <w:left w:w="55" w:type="dxa"/>
              <w:bottom w:w="55" w:type="dxa"/>
              <w:right w:w="55" w:type="dxa"/>
            </w:tcMar>
          </w:tcPr>
          <w:p w:rsidR="008E2C71" w:rsidRPr="00F65EF1" w:rsidRDefault="008E2C71" w:rsidP="00AC7AA2">
            <w:pPr>
              <w:jc w:val="right"/>
              <w:rPr>
                <w:sz w:val="28"/>
                <w:szCs w:val="28"/>
              </w:rPr>
            </w:pPr>
            <w:r w:rsidRPr="00F65EF1">
              <w:rPr>
                <w:sz w:val="28"/>
                <w:szCs w:val="28"/>
              </w:rPr>
              <w:t>6</w:t>
            </w:r>
          </w:p>
        </w:tc>
        <w:tc>
          <w:tcPr>
            <w:tcW w:w="2297" w:type="dxa"/>
            <w:vMerge w:val="restart"/>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E2C71" w:rsidRPr="00F65EF1" w:rsidRDefault="008E2C71" w:rsidP="00AC7AA2">
            <w:pPr>
              <w:jc w:val="right"/>
              <w:rPr>
                <w:sz w:val="28"/>
                <w:szCs w:val="28"/>
              </w:rPr>
            </w:pPr>
            <w:r w:rsidRPr="00F65EF1">
              <w:rPr>
                <w:sz w:val="28"/>
                <w:szCs w:val="28"/>
              </w:rPr>
              <w:t>13</w:t>
            </w:r>
          </w:p>
        </w:tc>
      </w:tr>
      <w:tr w:rsidR="008E2C71" w:rsidRPr="00F65EF1" w:rsidTr="00AC7AA2">
        <w:trPr>
          <w:trHeight w:val="164"/>
        </w:trPr>
        <w:tc>
          <w:tcPr>
            <w:tcW w:w="1184" w:type="dxa"/>
            <w:vMerge/>
            <w:tcBorders>
              <w:left w:val="single" w:sz="2" w:space="0" w:color="000000"/>
              <w:bottom w:val="single" w:sz="2" w:space="0" w:color="000000"/>
            </w:tcBorders>
            <w:tcMar>
              <w:top w:w="55" w:type="dxa"/>
              <w:left w:w="55" w:type="dxa"/>
              <w:bottom w:w="55" w:type="dxa"/>
              <w:right w:w="55" w:type="dxa"/>
            </w:tcMar>
            <w:vAlign w:val="center"/>
          </w:tcPr>
          <w:p w:rsidR="008E2C71" w:rsidRPr="00F65EF1" w:rsidRDefault="008E2C71" w:rsidP="00AC7AA2">
            <w:pPr>
              <w:jc w:val="center"/>
              <w:rPr>
                <w:sz w:val="28"/>
                <w:szCs w:val="28"/>
              </w:rPr>
            </w:pPr>
          </w:p>
        </w:tc>
        <w:tc>
          <w:tcPr>
            <w:tcW w:w="2016" w:type="dxa"/>
            <w:tcBorders>
              <w:left w:val="single" w:sz="2" w:space="0" w:color="000000"/>
              <w:bottom w:val="single" w:sz="2" w:space="0" w:color="000000"/>
            </w:tcBorders>
            <w:tcMar>
              <w:top w:w="55" w:type="dxa"/>
              <w:left w:w="55" w:type="dxa"/>
              <w:bottom w:w="55" w:type="dxa"/>
              <w:right w:w="55" w:type="dxa"/>
            </w:tcMar>
          </w:tcPr>
          <w:p w:rsidR="008E2C71" w:rsidRPr="00F65EF1" w:rsidRDefault="008E2C71" w:rsidP="00AC7AA2">
            <w:pPr>
              <w:ind w:leftChars="-19" w:left="-65" w:rightChars="-22" w:right="-75"/>
              <w:jc w:val="center"/>
              <w:rPr>
                <w:sz w:val="28"/>
                <w:szCs w:val="28"/>
              </w:rPr>
            </w:pPr>
            <w:r w:rsidRPr="00F65EF1">
              <w:rPr>
                <w:sz w:val="28"/>
                <w:szCs w:val="28"/>
              </w:rPr>
              <w:t>C2</w:t>
            </w:r>
            <w:r w:rsidRPr="00F65EF1">
              <w:rPr>
                <w:rFonts w:hAnsi="標楷體" w:cs="新細明體" w:hint="eastAsia"/>
                <w:kern w:val="0"/>
                <w:sz w:val="28"/>
                <w:szCs w:val="28"/>
              </w:rPr>
              <w:t>(文件審核)</w:t>
            </w:r>
          </w:p>
        </w:tc>
        <w:tc>
          <w:tcPr>
            <w:tcW w:w="1724" w:type="dxa"/>
            <w:tcBorders>
              <w:left w:val="single" w:sz="2" w:space="0" w:color="000000"/>
              <w:bottom w:val="single" w:sz="2" w:space="0" w:color="000000"/>
            </w:tcBorders>
            <w:tcMar>
              <w:top w:w="55" w:type="dxa"/>
              <w:left w:w="55" w:type="dxa"/>
              <w:bottom w:w="55" w:type="dxa"/>
              <w:right w:w="55" w:type="dxa"/>
            </w:tcMar>
          </w:tcPr>
          <w:p w:rsidR="008E2C71" w:rsidRPr="00F65EF1" w:rsidRDefault="008E2C71" w:rsidP="00AC7AA2">
            <w:pPr>
              <w:jc w:val="right"/>
              <w:rPr>
                <w:sz w:val="28"/>
                <w:szCs w:val="28"/>
              </w:rPr>
            </w:pPr>
            <w:r w:rsidRPr="00F65EF1">
              <w:rPr>
                <w:sz w:val="28"/>
                <w:szCs w:val="28"/>
              </w:rPr>
              <w:t>4</w:t>
            </w:r>
          </w:p>
        </w:tc>
        <w:tc>
          <w:tcPr>
            <w:tcW w:w="2297" w:type="dxa"/>
            <w:vMerge/>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E2C71" w:rsidRPr="00F65EF1" w:rsidRDefault="008E2C71" w:rsidP="00AC7AA2">
            <w:pPr>
              <w:jc w:val="right"/>
              <w:rPr>
                <w:sz w:val="28"/>
                <w:szCs w:val="28"/>
              </w:rPr>
            </w:pPr>
          </w:p>
        </w:tc>
      </w:tr>
      <w:tr w:rsidR="008E2C71" w:rsidRPr="00F65EF1" w:rsidTr="00AC7AA2">
        <w:trPr>
          <w:trHeight w:val="146"/>
        </w:trPr>
        <w:tc>
          <w:tcPr>
            <w:tcW w:w="1184" w:type="dxa"/>
            <w:vMerge/>
            <w:tcBorders>
              <w:left w:val="single" w:sz="2" w:space="0" w:color="000000"/>
              <w:bottom w:val="single" w:sz="2" w:space="0" w:color="000000"/>
            </w:tcBorders>
            <w:tcMar>
              <w:top w:w="55" w:type="dxa"/>
              <w:left w:w="55" w:type="dxa"/>
              <w:bottom w:w="55" w:type="dxa"/>
              <w:right w:w="55" w:type="dxa"/>
            </w:tcMar>
            <w:vAlign w:val="center"/>
          </w:tcPr>
          <w:p w:rsidR="008E2C71" w:rsidRPr="00F65EF1" w:rsidRDefault="008E2C71" w:rsidP="00AC7AA2">
            <w:pPr>
              <w:jc w:val="center"/>
              <w:rPr>
                <w:sz w:val="28"/>
                <w:szCs w:val="28"/>
              </w:rPr>
            </w:pPr>
          </w:p>
        </w:tc>
        <w:tc>
          <w:tcPr>
            <w:tcW w:w="2016" w:type="dxa"/>
            <w:tcBorders>
              <w:left w:val="single" w:sz="2" w:space="0" w:color="000000"/>
              <w:bottom w:val="single" w:sz="2" w:space="0" w:color="000000"/>
            </w:tcBorders>
            <w:tcMar>
              <w:top w:w="55" w:type="dxa"/>
              <w:left w:w="55" w:type="dxa"/>
              <w:bottom w:w="55" w:type="dxa"/>
              <w:right w:w="55" w:type="dxa"/>
            </w:tcMar>
          </w:tcPr>
          <w:p w:rsidR="008E2C71" w:rsidRPr="00F65EF1" w:rsidRDefault="008E2C71" w:rsidP="00AC7AA2">
            <w:pPr>
              <w:ind w:leftChars="-19" w:left="-65" w:rightChars="-22" w:right="-75"/>
              <w:jc w:val="center"/>
              <w:rPr>
                <w:sz w:val="28"/>
                <w:szCs w:val="28"/>
              </w:rPr>
            </w:pPr>
            <w:r w:rsidRPr="00F65EF1">
              <w:rPr>
                <w:sz w:val="28"/>
                <w:szCs w:val="28"/>
              </w:rPr>
              <w:t>C3</w:t>
            </w:r>
            <w:r w:rsidRPr="00F65EF1">
              <w:rPr>
                <w:rFonts w:hint="eastAsia"/>
                <w:sz w:val="28"/>
                <w:szCs w:val="28"/>
              </w:rPr>
              <w:t>(貨物查驗)</w:t>
            </w:r>
          </w:p>
        </w:tc>
        <w:tc>
          <w:tcPr>
            <w:tcW w:w="1724" w:type="dxa"/>
            <w:tcBorders>
              <w:left w:val="single" w:sz="2" w:space="0" w:color="000000"/>
              <w:bottom w:val="single" w:sz="2" w:space="0" w:color="000000"/>
            </w:tcBorders>
            <w:tcMar>
              <w:top w:w="55" w:type="dxa"/>
              <w:left w:w="55" w:type="dxa"/>
              <w:bottom w:w="55" w:type="dxa"/>
              <w:right w:w="55" w:type="dxa"/>
            </w:tcMar>
          </w:tcPr>
          <w:p w:rsidR="008E2C71" w:rsidRPr="00F65EF1" w:rsidRDefault="008E2C71" w:rsidP="00AC7AA2">
            <w:pPr>
              <w:jc w:val="right"/>
              <w:rPr>
                <w:sz w:val="28"/>
                <w:szCs w:val="28"/>
              </w:rPr>
            </w:pPr>
            <w:r w:rsidRPr="00F65EF1">
              <w:rPr>
                <w:sz w:val="28"/>
                <w:szCs w:val="28"/>
              </w:rPr>
              <w:t>3</w:t>
            </w:r>
          </w:p>
        </w:tc>
        <w:tc>
          <w:tcPr>
            <w:tcW w:w="2297" w:type="dxa"/>
            <w:vMerge/>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E2C71" w:rsidRPr="00F65EF1" w:rsidRDefault="008E2C71" w:rsidP="00AC7AA2">
            <w:pPr>
              <w:jc w:val="right"/>
              <w:rPr>
                <w:sz w:val="28"/>
                <w:szCs w:val="28"/>
              </w:rPr>
            </w:pPr>
          </w:p>
        </w:tc>
      </w:tr>
      <w:tr w:rsidR="008E2C71" w:rsidRPr="00F65EF1" w:rsidTr="00AC7AA2">
        <w:trPr>
          <w:trHeight w:val="146"/>
        </w:trPr>
        <w:tc>
          <w:tcPr>
            <w:tcW w:w="1184" w:type="dxa"/>
            <w:vMerge w:val="restart"/>
            <w:tcBorders>
              <w:left w:val="single" w:sz="2" w:space="0" w:color="000000"/>
              <w:bottom w:val="single" w:sz="2" w:space="0" w:color="000000"/>
            </w:tcBorders>
            <w:tcMar>
              <w:top w:w="55" w:type="dxa"/>
              <w:left w:w="55" w:type="dxa"/>
              <w:bottom w:w="55" w:type="dxa"/>
              <w:right w:w="55" w:type="dxa"/>
            </w:tcMar>
            <w:vAlign w:val="center"/>
          </w:tcPr>
          <w:p w:rsidR="008E2C71" w:rsidRPr="00F65EF1" w:rsidRDefault="008E2C71" w:rsidP="00AC7AA2">
            <w:pPr>
              <w:jc w:val="center"/>
              <w:rPr>
                <w:sz w:val="28"/>
                <w:szCs w:val="28"/>
              </w:rPr>
            </w:pPr>
            <w:r w:rsidRPr="00F65EF1">
              <w:rPr>
                <w:sz w:val="28"/>
                <w:szCs w:val="28"/>
              </w:rPr>
              <w:t>臺北關</w:t>
            </w:r>
          </w:p>
        </w:tc>
        <w:tc>
          <w:tcPr>
            <w:tcW w:w="2016" w:type="dxa"/>
            <w:tcBorders>
              <w:left w:val="single" w:sz="2" w:space="0" w:color="000000"/>
              <w:bottom w:val="single" w:sz="2" w:space="0" w:color="000000"/>
            </w:tcBorders>
            <w:tcMar>
              <w:top w:w="55" w:type="dxa"/>
              <w:left w:w="55" w:type="dxa"/>
              <w:bottom w:w="55" w:type="dxa"/>
              <w:right w:w="55" w:type="dxa"/>
            </w:tcMar>
          </w:tcPr>
          <w:p w:rsidR="008E2C71" w:rsidRPr="00F65EF1" w:rsidRDefault="008E2C71" w:rsidP="00AC7AA2">
            <w:pPr>
              <w:ind w:leftChars="-19" w:left="-65" w:rightChars="-22" w:right="-75"/>
              <w:jc w:val="center"/>
              <w:rPr>
                <w:sz w:val="28"/>
                <w:szCs w:val="28"/>
              </w:rPr>
            </w:pPr>
            <w:r w:rsidRPr="00F65EF1">
              <w:rPr>
                <w:sz w:val="28"/>
                <w:szCs w:val="28"/>
              </w:rPr>
              <w:t>C1</w:t>
            </w:r>
            <w:r w:rsidRPr="00F65EF1">
              <w:rPr>
                <w:rFonts w:hint="eastAsia"/>
                <w:sz w:val="28"/>
                <w:szCs w:val="28"/>
              </w:rPr>
              <w:t>(免審免驗)</w:t>
            </w:r>
          </w:p>
        </w:tc>
        <w:tc>
          <w:tcPr>
            <w:tcW w:w="1724" w:type="dxa"/>
            <w:tcBorders>
              <w:left w:val="single" w:sz="2" w:space="0" w:color="000000"/>
              <w:bottom w:val="single" w:sz="2" w:space="0" w:color="000000"/>
            </w:tcBorders>
            <w:tcMar>
              <w:top w:w="55" w:type="dxa"/>
              <w:left w:w="55" w:type="dxa"/>
              <w:bottom w:w="55" w:type="dxa"/>
              <w:right w:w="55" w:type="dxa"/>
            </w:tcMar>
          </w:tcPr>
          <w:p w:rsidR="008E2C71" w:rsidRPr="00F65EF1" w:rsidRDefault="008E2C71" w:rsidP="00AC7AA2">
            <w:pPr>
              <w:jc w:val="right"/>
              <w:rPr>
                <w:sz w:val="28"/>
                <w:szCs w:val="28"/>
              </w:rPr>
            </w:pPr>
            <w:r w:rsidRPr="00F65EF1">
              <w:rPr>
                <w:sz w:val="28"/>
                <w:szCs w:val="28"/>
              </w:rPr>
              <w:t>1,218</w:t>
            </w:r>
          </w:p>
        </w:tc>
        <w:tc>
          <w:tcPr>
            <w:tcW w:w="2297" w:type="dxa"/>
            <w:vMerge w:val="restart"/>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E2C71" w:rsidRPr="00F65EF1" w:rsidRDefault="008E2C71" w:rsidP="00AC7AA2">
            <w:pPr>
              <w:jc w:val="right"/>
              <w:rPr>
                <w:sz w:val="28"/>
                <w:szCs w:val="28"/>
              </w:rPr>
            </w:pPr>
            <w:r w:rsidRPr="00F65EF1">
              <w:rPr>
                <w:sz w:val="28"/>
                <w:szCs w:val="28"/>
              </w:rPr>
              <w:t>1,4</w:t>
            </w:r>
            <w:r w:rsidRPr="00F65EF1">
              <w:rPr>
                <w:rFonts w:hint="eastAsia"/>
                <w:sz w:val="28"/>
                <w:szCs w:val="28"/>
              </w:rPr>
              <w:t>12</w:t>
            </w:r>
          </w:p>
        </w:tc>
      </w:tr>
      <w:tr w:rsidR="008E2C71" w:rsidRPr="00F65EF1" w:rsidTr="00AC7AA2">
        <w:trPr>
          <w:trHeight w:val="164"/>
        </w:trPr>
        <w:tc>
          <w:tcPr>
            <w:tcW w:w="1184" w:type="dxa"/>
            <w:vMerge/>
            <w:tcBorders>
              <w:left w:val="single" w:sz="2" w:space="0" w:color="000000"/>
              <w:bottom w:val="single" w:sz="2" w:space="0" w:color="000000"/>
            </w:tcBorders>
            <w:tcMar>
              <w:top w:w="55" w:type="dxa"/>
              <w:left w:w="55" w:type="dxa"/>
              <w:bottom w:w="55" w:type="dxa"/>
              <w:right w:w="55" w:type="dxa"/>
            </w:tcMar>
            <w:vAlign w:val="center"/>
          </w:tcPr>
          <w:p w:rsidR="008E2C71" w:rsidRPr="00F65EF1" w:rsidRDefault="008E2C71" w:rsidP="00AC7AA2">
            <w:pPr>
              <w:jc w:val="center"/>
              <w:rPr>
                <w:sz w:val="28"/>
                <w:szCs w:val="28"/>
              </w:rPr>
            </w:pPr>
          </w:p>
        </w:tc>
        <w:tc>
          <w:tcPr>
            <w:tcW w:w="2016" w:type="dxa"/>
            <w:tcBorders>
              <w:left w:val="single" w:sz="2" w:space="0" w:color="000000"/>
              <w:bottom w:val="single" w:sz="2" w:space="0" w:color="000000"/>
            </w:tcBorders>
            <w:tcMar>
              <w:top w:w="55" w:type="dxa"/>
              <w:left w:w="55" w:type="dxa"/>
              <w:bottom w:w="55" w:type="dxa"/>
              <w:right w:w="55" w:type="dxa"/>
            </w:tcMar>
          </w:tcPr>
          <w:p w:rsidR="008E2C71" w:rsidRPr="00F65EF1" w:rsidRDefault="008E2C71" w:rsidP="00AC7AA2">
            <w:pPr>
              <w:ind w:leftChars="-19" w:left="-65" w:rightChars="-22" w:right="-75"/>
              <w:jc w:val="center"/>
              <w:rPr>
                <w:sz w:val="28"/>
                <w:szCs w:val="28"/>
              </w:rPr>
            </w:pPr>
            <w:r w:rsidRPr="00F65EF1">
              <w:rPr>
                <w:sz w:val="28"/>
                <w:szCs w:val="28"/>
              </w:rPr>
              <w:t>C2</w:t>
            </w:r>
            <w:r w:rsidRPr="00F65EF1">
              <w:rPr>
                <w:rFonts w:hAnsi="標楷體" w:cs="新細明體" w:hint="eastAsia"/>
                <w:kern w:val="0"/>
                <w:sz w:val="28"/>
                <w:szCs w:val="28"/>
              </w:rPr>
              <w:t>(文件審核)</w:t>
            </w:r>
          </w:p>
        </w:tc>
        <w:tc>
          <w:tcPr>
            <w:tcW w:w="1724" w:type="dxa"/>
            <w:tcBorders>
              <w:left w:val="single" w:sz="2" w:space="0" w:color="000000"/>
              <w:bottom w:val="single" w:sz="2" w:space="0" w:color="000000"/>
            </w:tcBorders>
            <w:tcMar>
              <w:top w:w="55" w:type="dxa"/>
              <w:left w:w="55" w:type="dxa"/>
              <w:bottom w:w="55" w:type="dxa"/>
              <w:right w:w="55" w:type="dxa"/>
            </w:tcMar>
          </w:tcPr>
          <w:p w:rsidR="008E2C71" w:rsidRPr="00F65EF1" w:rsidRDefault="008E2C71" w:rsidP="00AC7AA2">
            <w:pPr>
              <w:jc w:val="right"/>
              <w:rPr>
                <w:sz w:val="28"/>
                <w:szCs w:val="28"/>
              </w:rPr>
            </w:pPr>
            <w:r w:rsidRPr="00F65EF1">
              <w:rPr>
                <w:sz w:val="28"/>
                <w:szCs w:val="28"/>
              </w:rPr>
              <w:t>164</w:t>
            </w:r>
          </w:p>
        </w:tc>
        <w:tc>
          <w:tcPr>
            <w:tcW w:w="2297" w:type="dxa"/>
            <w:vMerge/>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E2C71" w:rsidRPr="00F65EF1" w:rsidRDefault="008E2C71" w:rsidP="00AC7AA2">
            <w:pPr>
              <w:jc w:val="right"/>
              <w:rPr>
                <w:sz w:val="28"/>
                <w:szCs w:val="28"/>
              </w:rPr>
            </w:pPr>
          </w:p>
        </w:tc>
      </w:tr>
      <w:tr w:rsidR="008E2C71" w:rsidRPr="00F65EF1" w:rsidTr="00AC7AA2">
        <w:trPr>
          <w:trHeight w:val="146"/>
        </w:trPr>
        <w:tc>
          <w:tcPr>
            <w:tcW w:w="1184" w:type="dxa"/>
            <w:vMerge/>
            <w:tcBorders>
              <w:left w:val="single" w:sz="2" w:space="0" w:color="000000"/>
              <w:bottom w:val="single" w:sz="2" w:space="0" w:color="000000"/>
            </w:tcBorders>
            <w:tcMar>
              <w:top w:w="55" w:type="dxa"/>
              <w:left w:w="55" w:type="dxa"/>
              <w:bottom w:w="55" w:type="dxa"/>
              <w:right w:w="55" w:type="dxa"/>
            </w:tcMar>
            <w:vAlign w:val="center"/>
          </w:tcPr>
          <w:p w:rsidR="008E2C71" w:rsidRPr="00F65EF1" w:rsidRDefault="008E2C71" w:rsidP="00AC7AA2">
            <w:pPr>
              <w:jc w:val="center"/>
              <w:rPr>
                <w:sz w:val="28"/>
                <w:szCs w:val="28"/>
              </w:rPr>
            </w:pPr>
          </w:p>
        </w:tc>
        <w:tc>
          <w:tcPr>
            <w:tcW w:w="2016" w:type="dxa"/>
            <w:tcBorders>
              <w:left w:val="single" w:sz="2" w:space="0" w:color="000000"/>
              <w:bottom w:val="single" w:sz="2" w:space="0" w:color="000000"/>
            </w:tcBorders>
            <w:tcMar>
              <w:top w:w="55" w:type="dxa"/>
              <w:left w:w="55" w:type="dxa"/>
              <w:bottom w:w="55" w:type="dxa"/>
              <w:right w:w="55" w:type="dxa"/>
            </w:tcMar>
          </w:tcPr>
          <w:p w:rsidR="008E2C71" w:rsidRPr="00F65EF1" w:rsidRDefault="008E2C71" w:rsidP="00AC7AA2">
            <w:pPr>
              <w:ind w:leftChars="-19" w:left="-65" w:rightChars="-22" w:right="-75"/>
              <w:jc w:val="center"/>
              <w:rPr>
                <w:sz w:val="28"/>
                <w:szCs w:val="28"/>
              </w:rPr>
            </w:pPr>
            <w:r w:rsidRPr="00F65EF1">
              <w:rPr>
                <w:sz w:val="28"/>
                <w:szCs w:val="28"/>
              </w:rPr>
              <w:t>C3</w:t>
            </w:r>
            <w:r w:rsidRPr="00F65EF1">
              <w:rPr>
                <w:rFonts w:hint="eastAsia"/>
                <w:sz w:val="28"/>
                <w:szCs w:val="28"/>
              </w:rPr>
              <w:t>(貨物查驗)</w:t>
            </w:r>
          </w:p>
        </w:tc>
        <w:tc>
          <w:tcPr>
            <w:tcW w:w="1724" w:type="dxa"/>
            <w:tcBorders>
              <w:left w:val="single" w:sz="2" w:space="0" w:color="000000"/>
              <w:bottom w:val="single" w:sz="2" w:space="0" w:color="000000"/>
            </w:tcBorders>
            <w:tcMar>
              <w:top w:w="55" w:type="dxa"/>
              <w:left w:w="55" w:type="dxa"/>
              <w:bottom w:w="55" w:type="dxa"/>
              <w:right w:w="55" w:type="dxa"/>
            </w:tcMar>
          </w:tcPr>
          <w:p w:rsidR="008E2C71" w:rsidRPr="00F65EF1" w:rsidRDefault="008E2C71" w:rsidP="00AC7AA2">
            <w:pPr>
              <w:jc w:val="right"/>
              <w:rPr>
                <w:sz w:val="28"/>
                <w:szCs w:val="28"/>
              </w:rPr>
            </w:pPr>
            <w:r w:rsidRPr="00F65EF1">
              <w:rPr>
                <w:rFonts w:hint="eastAsia"/>
                <w:sz w:val="28"/>
                <w:szCs w:val="28"/>
              </w:rPr>
              <w:t>30</w:t>
            </w:r>
          </w:p>
        </w:tc>
        <w:tc>
          <w:tcPr>
            <w:tcW w:w="2297" w:type="dxa"/>
            <w:vMerge/>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E2C71" w:rsidRPr="00F65EF1" w:rsidRDefault="008E2C71" w:rsidP="00AC7AA2">
            <w:pPr>
              <w:jc w:val="right"/>
              <w:rPr>
                <w:sz w:val="28"/>
                <w:szCs w:val="28"/>
              </w:rPr>
            </w:pPr>
          </w:p>
        </w:tc>
      </w:tr>
      <w:tr w:rsidR="008E2C71" w:rsidRPr="00F65EF1" w:rsidTr="00AC7AA2">
        <w:trPr>
          <w:trHeight w:val="141"/>
        </w:trPr>
        <w:tc>
          <w:tcPr>
            <w:tcW w:w="1184" w:type="dxa"/>
            <w:vMerge w:val="restart"/>
            <w:tcBorders>
              <w:left w:val="single" w:sz="2" w:space="0" w:color="000000"/>
              <w:bottom w:val="single" w:sz="2" w:space="0" w:color="000000"/>
            </w:tcBorders>
            <w:tcMar>
              <w:top w:w="55" w:type="dxa"/>
              <w:left w:w="55" w:type="dxa"/>
              <w:bottom w:w="55" w:type="dxa"/>
              <w:right w:w="55" w:type="dxa"/>
            </w:tcMar>
            <w:vAlign w:val="center"/>
          </w:tcPr>
          <w:p w:rsidR="008E2C71" w:rsidRPr="00F65EF1" w:rsidRDefault="008E2C71" w:rsidP="00AC7AA2">
            <w:pPr>
              <w:jc w:val="center"/>
              <w:rPr>
                <w:sz w:val="28"/>
                <w:szCs w:val="28"/>
              </w:rPr>
            </w:pPr>
            <w:r w:rsidRPr="00F65EF1">
              <w:rPr>
                <w:sz w:val="28"/>
                <w:szCs w:val="28"/>
              </w:rPr>
              <w:t>高雄關</w:t>
            </w:r>
          </w:p>
        </w:tc>
        <w:tc>
          <w:tcPr>
            <w:tcW w:w="2016" w:type="dxa"/>
            <w:tcBorders>
              <w:left w:val="single" w:sz="2" w:space="0" w:color="000000"/>
              <w:bottom w:val="single" w:sz="2" w:space="0" w:color="000000"/>
            </w:tcBorders>
            <w:tcMar>
              <w:top w:w="55" w:type="dxa"/>
              <w:left w:w="55" w:type="dxa"/>
              <w:bottom w:w="55" w:type="dxa"/>
              <w:right w:w="55" w:type="dxa"/>
            </w:tcMar>
          </w:tcPr>
          <w:p w:rsidR="008E2C71" w:rsidRPr="00F65EF1" w:rsidRDefault="008E2C71" w:rsidP="00AC7AA2">
            <w:pPr>
              <w:ind w:leftChars="-19" w:left="-65" w:rightChars="-22" w:right="-75"/>
              <w:jc w:val="center"/>
              <w:rPr>
                <w:sz w:val="28"/>
                <w:szCs w:val="28"/>
              </w:rPr>
            </w:pPr>
            <w:r w:rsidRPr="00F65EF1">
              <w:rPr>
                <w:sz w:val="28"/>
                <w:szCs w:val="28"/>
              </w:rPr>
              <w:t>C1</w:t>
            </w:r>
            <w:r w:rsidRPr="00F65EF1">
              <w:rPr>
                <w:rFonts w:hint="eastAsia"/>
                <w:sz w:val="28"/>
                <w:szCs w:val="28"/>
              </w:rPr>
              <w:t>(免審免驗)</w:t>
            </w:r>
          </w:p>
        </w:tc>
        <w:tc>
          <w:tcPr>
            <w:tcW w:w="1724" w:type="dxa"/>
            <w:tcBorders>
              <w:left w:val="single" w:sz="2" w:space="0" w:color="000000"/>
              <w:bottom w:val="single" w:sz="2" w:space="0" w:color="000000"/>
            </w:tcBorders>
            <w:tcMar>
              <w:top w:w="55" w:type="dxa"/>
              <w:left w:w="55" w:type="dxa"/>
              <w:bottom w:w="55" w:type="dxa"/>
              <w:right w:w="55" w:type="dxa"/>
            </w:tcMar>
          </w:tcPr>
          <w:p w:rsidR="008E2C71" w:rsidRPr="00F65EF1" w:rsidRDefault="008E2C71" w:rsidP="00AC7AA2">
            <w:pPr>
              <w:jc w:val="right"/>
              <w:rPr>
                <w:sz w:val="28"/>
                <w:szCs w:val="28"/>
              </w:rPr>
            </w:pPr>
            <w:r w:rsidRPr="00F65EF1">
              <w:rPr>
                <w:sz w:val="28"/>
                <w:szCs w:val="28"/>
              </w:rPr>
              <w:t>1</w:t>
            </w:r>
          </w:p>
        </w:tc>
        <w:tc>
          <w:tcPr>
            <w:tcW w:w="2297" w:type="dxa"/>
            <w:vMerge w:val="restart"/>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E2C71" w:rsidRPr="00F65EF1" w:rsidRDefault="008E2C71" w:rsidP="00AC7AA2">
            <w:pPr>
              <w:jc w:val="right"/>
              <w:rPr>
                <w:sz w:val="28"/>
                <w:szCs w:val="28"/>
              </w:rPr>
            </w:pPr>
            <w:r w:rsidRPr="00F65EF1">
              <w:rPr>
                <w:sz w:val="28"/>
                <w:szCs w:val="28"/>
              </w:rPr>
              <w:t>5</w:t>
            </w:r>
          </w:p>
        </w:tc>
      </w:tr>
      <w:tr w:rsidR="008E2C71" w:rsidRPr="00F65EF1" w:rsidTr="00AC7AA2">
        <w:trPr>
          <w:trHeight w:val="164"/>
        </w:trPr>
        <w:tc>
          <w:tcPr>
            <w:tcW w:w="1184" w:type="dxa"/>
            <w:vMerge/>
            <w:tcBorders>
              <w:left w:val="single" w:sz="2" w:space="0" w:color="000000"/>
              <w:bottom w:val="single" w:sz="2" w:space="0" w:color="000000"/>
            </w:tcBorders>
            <w:tcMar>
              <w:top w:w="55" w:type="dxa"/>
              <w:left w:w="55" w:type="dxa"/>
              <w:bottom w:w="55" w:type="dxa"/>
              <w:right w:w="55" w:type="dxa"/>
            </w:tcMar>
            <w:vAlign w:val="center"/>
          </w:tcPr>
          <w:p w:rsidR="008E2C71" w:rsidRPr="00F65EF1" w:rsidRDefault="008E2C71" w:rsidP="00AC7AA2">
            <w:pPr>
              <w:jc w:val="center"/>
              <w:rPr>
                <w:sz w:val="28"/>
                <w:szCs w:val="28"/>
              </w:rPr>
            </w:pPr>
          </w:p>
        </w:tc>
        <w:tc>
          <w:tcPr>
            <w:tcW w:w="2016" w:type="dxa"/>
            <w:tcBorders>
              <w:left w:val="single" w:sz="2" w:space="0" w:color="000000"/>
              <w:bottom w:val="single" w:sz="2" w:space="0" w:color="000000"/>
            </w:tcBorders>
            <w:tcMar>
              <w:top w:w="55" w:type="dxa"/>
              <w:left w:w="55" w:type="dxa"/>
              <w:bottom w:w="55" w:type="dxa"/>
              <w:right w:w="55" w:type="dxa"/>
            </w:tcMar>
          </w:tcPr>
          <w:p w:rsidR="008E2C71" w:rsidRPr="00F65EF1" w:rsidRDefault="008E2C71" w:rsidP="00AC7AA2">
            <w:pPr>
              <w:ind w:leftChars="-19" w:left="-65" w:rightChars="-22" w:right="-75"/>
              <w:jc w:val="center"/>
              <w:rPr>
                <w:sz w:val="28"/>
                <w:szCs w:val="28"/>
              </w:rPr>
            </w:pPr>
            <w:r w:rsidRPr="00F65EF1">
              <w:rPr>
                <w:sz w:val="28"/>
                <w:szCs w:val="28"/>
              </w:rPr>
              <w:t>C2</w:t>
            </w:r>
            <w:r w:rsidRPr="00F65EF1">
              <w:rPr>
                <w:rFonts w:hAnsi="標楷體" w:cs="新細明體" w:hint="eastAsia"/>
                <w:kern w:val="0"/>
                <w:sz w:val="28"/>
                <w:szCs w:val="28"/>
              </w:rPr>
              <w:t>(文件審核)</w:t>
            </w:r>
          </w:p>
        </w:tc>
        <w:tc>
          <w:tcPr>
            <w:tcW w:w="1724" w:type="dxa"/>
            <w:tcBorders>
              <w:left w:val="single" w:sz="2" w:space="0" w:color="000000"/>
              <w:bottom w:val="single" w:sz="2" w:space="0" w:color="000000"/>
            </w:tcBorders>
            <w:tcMar>
              <w:top w:w="55" w:type="dxa"/>
              <w:left w:w="55" w:type="dxa"/>
              <w:bottom w:w="55" w:type="dxa"/>
              <w:right w:w="55" w:type="dxa"/>
            </w:tcMar>
          </w:tcPr>
          <w:p w:rsidR="008E2C71" w:rsidRPr="00F65EF1" w:rsidRDefault="008E2C71" w:rsidP="00AC7AA2">
            <w:pPr>
              <w:jc w:val="right"/>
              <w:rPr>
                <w:sz w:val="28"/>
                <w:szCs w:val="28"/>
              </w:rPr>
            </w:pPr>
            <w:r w:rsidRPr="00F65EF1">
              <w:rPr>
                <w:sz w:val="28"/>
                <w:szCs w:val="28"/>
              </w:rPr>
              <w:t>2</w:t>
            </w:r>
          </w:p>
        </w:tc>
        <w:tc>
          <w:tcPr>
            <w:tcW w:w="2297" w:type="dxa"/>
            <w:vMerge/>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E2C71" w:rsidRPr="00F65EF1" w:rsidRDefault="008E2C71" w:rsidP="00AC7AA2">
            <w:pPr>
              <w:jc w:val="right"/>
              <w:rPr>
                <w:sz w:val="28"/>
                <w:szCs w:val="28"/>
              </w:rPr>
            </w:pPr>
          </w:p>
        </w:tc>
      </w:tr>
      <w:tr w:rsidR="008E2C71" w:rsidRPr="00F65EF1" w:rsidTr="00AC7AA2">
        <w:trPr>
          <w:trHeight w:val="146"/>
        </w:trPr>
        <w:tc>
          <w:tcPr>
            <w:tcW w:w="1184" w:type="dxa"/>
            <w:vMerge/>
            <w:tcBorders>
              <w:left w:val="single" w:sz="2" w:space="0" w:color="000000"/>
              <w:bottom w:val="single" w:sz="2" w:space="0" w:color="000000"/>
            </w:tcBorders>
            <w:tcMar>
              <w:top w:w="55" w:type="dxa"/>
              <w:left w:w="55" w:type="dxa"/>
              <w:bottom w:w="55" w:type="dxa"/>
              <w:right w:w="55" w:type="dxa"/>
            </w:tcMar>
            <w:vAlign w:val="center"/>
          </w:tcPr>
          <w:p w:rsidR="008E2C71" w:rsidRPr="00F65EF1" w:rsidRDefault="008E2C71" w:rsidP="00AC7AA2">
            <w:pPr>
              <w:jc w:val="center"/>
              <w:rPr>
                <w:sz w:val="28"/>
                <w:szCs w:val="28"/>
              </w:rPr>
            </w:pPr>
          </w:p>
        </w:tc>
        <w:tc>
          <w:tcPr>
            <w:tcW w:w="2016" w:type="dxa"/>
            <w:tcBorders>
              <w:left w:val="single" w:sz="2" w:space="0" w:color="000000"/>
              <w:bottom w:val="single" w:sz="2" w:space="0" w:color="000000"/>
            </w:tcBorders>
            <w:tcMar>
              <w:top w:w="55" w:type="dxa"/>
              <w:left w:w="55" w:type="dxa"/>
              <w:bottom w:w="55" w:type="dxa"/>
              <w:right w:w="55" w:type="dxa"/>
            </w:tcMar>
          </w:tcPr>
          <w:p w:rsidR="008E2C71" w:rsidRPr="00F65EF1" w:rsidRDefault="008E2C71" w:rsidP="00AC7AA2">
            <w:pPr>
              <w:ind w:leftChars="-19" w:left="-65" w:rightChars="-22" w:right="-75"/>
              <w:jc w:val="center"/>
              <w:rPr>
                <w:sz w:val="28"/>
                <w:szCs w:val="28"/>
              </w:rPr>
            </w:pPr>
            <w:r w:rsidRPr="00F65EF1">
              <w:rPr>
                <w:sz w:val="28"/>
                <w:szCs w:val="28"/>
              </w:rPr>
              <w:t>C3</w:t>
            </w:r>
            <w:r w:rsidRPr="00F65EF1">
              <w:rPr>
                <w:rFonts w:hint="eastAsia"/>
                <w:sz w:val="28"/>
                <w:szCs w:val="28"/>
              </w:rPr>
              <w:t>(貨物查驗)</w:t>
            </w:r>
          </w:p>
        </w:tc>
        <w:tc>
          <w:tcPr>
            <w:tcW w:w="1724" w:type="dxa"/>
            <w:tcBorders>
              <w:left w:val="single" w:sz="2" w:space="0" w:color="000000"/>
              <w:bottom w:val="single" w:sz="2" w:space="0" w:color="000000"/>
            </w:tcBorders>
            <w:tcMar>
              <w:top w:w="55" w:type="dxa"/>
              <w:left w:w="55" w:type="dxa"/>
              <w:bottom w:w="55" w:type="dxa"/>
              <w:right w:w="55" w:type="dxa"/>
            </w:tcMar>
          </w:tcPr>
          <w:p w:rsidR="008E2C71" w:rsidRPr="00F65EF1" w:rsidRDefault="008E2C71" w:rsidP="00AC7AA2">
            <w:pPr>
              <w:jc w:val="right"/>
              <w:rPr>
                <w:sz w:val="28"/>
                <w:szCs w:val="28"/>
              </w:rPr>
            </w:pPr>
            <w:r w:rsidRPr="00F65EF1">
              <w:rPr>
                <w:sz w:val="28"/>
                <w:szCs w:val="28"/>
              </w:rPr>
              <w:t>2</w:t>
            </w:r>
          </w:p>
        </w:tc>
        <w:tc>
          <w:tcPr>
            <w:tcW w:w="2297" w:type="dxa"/>
            <w:vMerge/>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E2C71" w:rsidRPr="00F65EF1" w:rsidRDefault="008E2C71" w:rsidP="00AC7AA2">
            <w:pPr>
              <w:jc w:val="right"/>
              <w:rPr>
                <w:sz w:val="28"/>
                <w:szCs w:val="28"/>
              </w:rPr>
            </w:pPr>
          </w:p>
        </w:tc>
      </w:tr>
      <w:tr w:rsidR="008E2C71" w:rsidRPr="00F65EF1" w:rsidTr="00AC7AA2">
        <w:trPr>
          <w:trHeight w:val="146"/>
        </w:trPr>
        <w:tc>
          <w:tcPr>
            <w:tcW w:w="1184" w:type="dxa"/>
            <w:vMerge w:val="restart"/>
            <w:tcBorders>
              <w:left w:val="single" w:sz="2" w:space="0" w:color="000000"/>
              <w:bottom w:val="single" w:sz="2" w:space="0" w:color="000000"/>
            </w:tcBorders>
            <w:tcMar>
              <w:top w:w="55" w:type="dxa"/>
              <w:left w:w="55" w:type="dxa"/>
              <w:bottom w:w="55" w:type="dxa"/>
              <w:right w:w="55" w:type="dxa"/>
            </w:tcMar>
            <w:vAlign w:val="center"/>
          </w:tcPr>
          <w:p w:rsidR="008E2C71" w:rsidRPr="00F65EF1" w:rsidRDefault="008E2C71" w:rsidP="00AC7AA2">
            <w:pPr>
              <w:jc w:val="center"/>
              <w:rPr>
                <w:sz w:val="28"/>
                <w:szCs w:val="28"/>
              </w:rPr>
            </w:pPr>
            <w:r w:rsidRPr="00F65EF1">
              <w:rPr>
                <w:sz w:val="28"/>
                <w:szCs w:val="28"/>
              </w:rPr>
              <w:lastRenderedPageBreak/>
              <w:t>總計</w:t>
            </w:r>
          </w:p>
        </w:tc>
        <w:tc>
          <w:tcPr>
            <w:tcW w:w="2016" w:type="dxa"/>
            <w:tcBorders>
              <w:left w:val="single" w:sz="2" w:space="0" w:color="000000"/>
              <w:bottom w:val="single" w:sz="2" w:space="0" w:color="000000"/>
            </w:tcBorders>
            <w:tcMar>
              <w:top w:w="55" w:type="dxa"/>
              <w:left w:w="55" w:type="dxa"/>
              <w:bottom w:w="55" w:type="dxa"/>
              <w:right w:w="55" w:type="dxa"/>
            </w:tcMar>
          </w:tcPr>
          <w:p w:rsidR="008E2C71" w:rsidRPr="00F65EF1" w:rsidRDefault="008E2C71" w:rsidP="00AC7AA2">
            <w:pPr>
              <w:ind w:leftChars="-19" w:left="-65" w:rightChars="-22" w:right="-75"/>
              <w:jc w:val="center"/>
              <w:rPr>
                <w:sz w:val="28"/>
                <w:szCs w:val="28"/>
              </w:rPr>
            </w:pPr>
            <w:r w:rsidRPr="00F65EF1">
              <w:rPr>
                <w:sz w:val="28"/>
                <w:szCs w:val="28"/>
              </w:rPr>
              <w:t>C1</w:t>
            </w:r>
            <w:r w:rsidRPr="00F65EF1">
              <w:rPr>
                <w:rFonts w:hint="eastAsia"/>
                <w:sz w:val="28"/>
                <w:szCs w:val="28"/>
              </w:rPr>
              <w:t>(免審免驗)</w:t>
            </w:r>
          </w:p>
        </w:tc>
        <w:tc>
          <w:tcPr>
            <w:tcW w:w="1724" w:type="dxa"/>
            <w:tcBorders>
              <w:left w:val="single" w:sz="2" w:space="0" w:color="000000"/>
              <w:bottom w:val="single" w:sz="2" w:space="0" w:color="000000"/>
            </w:tcBorders>
            <w:tcMar>
              <w:top w:w="55" w:type="dxa"/>
              <w:left w:w="55" w:type="dxa"/>
              <w:bottom w:w="55" w:type="dxa"/>
              <w:right w:w="55" w:type="dxa"/>
            </w:tcMar>
          </w:tcPr>
          <w:p w:rsidR="008E2C71" w:rsidRPr="00F65EF1" w:rsidRDefault="008E2C71" w:rsidP="00AC7AA2">
            <w:pPr>
              <w:jc w:val="right"/>
              <w:rPr>
                <w:sz w:val="28"/>
                <w:szCs w:val="28"/>
              </w:rPr>
            </w:pPr>
            <w:r w:rsidRPr="00F65EF1">
              <w:rPr>
                <w:sz w:val="28"/>
                <w:szCs w:val="28"/>
              </w:rPr>
              <w:t>1,225</w:t>
            </w:r>
          </w:p>
        </w:tc>
        <w:tc>
          <w:tcPr>
            <w:tcW w:w="2297" w:type="dxa"/>
            <w:vMerge w:val="restart"/>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E2C71" w:rsidRPr="00F65EF1" w:rsidRDefault="008E2C71" w:rsidP="00AC7AA2">
            <w:pPr>
              <w:jc w:val="right"/>
              <w:rPr>
                <w:sz w:val="28"/>
                <w:szCs w:val="28"/>
              </w:rPr>
            </w:pPr>
            <w:r w:rsidRPr="00F65EF1">
              <w:rPr>
                <w:sz w:val="28"/>
                <w:szCs w:val="28"/>
              </w:rPr>
              <w:t>1,4</w:t>
            </w:r>
            <w:r w:rsidRPr="00F65EF1">
              <w:rPr>
                <w:rFonts w:hint="eastAsia"/>
                <w:sz w:val="28"/>
                <w:szCs w:val="28"/>
              </w:rPr>
              <w:t>30</w:t>
            </w:r>
          </w:p>
        </w:tc>
      </w:tr>
      <w:tr w:rsidR="008E2C71" w:rsidRPr="00F65EF1" w:rsidTr="00AC7AA2">
        <w:trPr>
          <w:trHeight w:val="164"/>
        </w:trPr>
        <w:tc>
          <w:tcPr>
            <w:tcW w:w="1184" w:type="dxa"/>
            <w:vMerge/>
            <w:tcBorders>
              <w:left w:val="single" w:sz="2" w:space="0" w:color="000000"/>
              <w:bottom w:val="single" w:sz="2" w:space="0" w:color="000000"/>
            </w:tcBorders>
            <w:tcMar>
              <w:top w:w="55" w:type="dxa"/>
              <w:left w:w="55" w:type="dxa"/>
              <w:bottom w:w="55" w:type="dxa"/>
              <w:right w:w="55" w:type="dxa"/>
            </w:tcMar>
            <w:vAlign w:val="center"/>
          </w:tcPr>
          <w:p w:rsidR="008E2C71" w:rsidRPr="00F65EF1" w:rsidRDefault="008E2C71" w:rsidP="00AC7AA2">
            <w:pPr>
              <w:rPr>
                <w:sz w:val="28"/>
                <w:szCs w:val="28"/>
              </w:rPr>
            </w:pPr>
          </w:p>
        </w:tc>
        <w:tc>
          <w:tcPr>
            <w:tcW w:w="2016" w:type="dxa"/>
            <w:tcBorders>
              <w:left w:val="single" w:sz="2" w:space="0" w:color="000000"/>
              <w:bottom w:val="single" w:sz="2" w:space="0" w:color="000000"/>
            </w:tcBorders>
            <w:tcMar>
              <w:top w:w="55" w:type="dxa"/>
              <w:left w:w="55" w:type="dxa"/>
              <w:bottom w:w="55" w:type="dxa"/>
              <w:right w:w="55" w:type="dxa"/>
            </w:tcMar>
          </w:tcPr>
          <w:p w:rsidR="008E2C71" w:rsidRPr="00F65EF1" w:rsidRDefault="008E2C71" w:rsidP="00AC7AA2">
            <w:pPr>
              <w:pStyle w:val="TableContents"/>
              <w:ind w:leftChars="-19" w:left="-65" w:rightChars="-22" w:right="-75"/>
              <w:jc w:val="center"/>
              <w:rPr>
                <w:rFonts w:ascii="標楷體" w:hAnsi="標楷體"/>
                <w:szCs w:val="28"/>
              </w:rPr>
            </w:pPr>
            <w:r w:rsidRPr="00F65EF1">
              <w:rPr>
                <w:rFonts w:ascii="標楷體" w:hAnsi="標楷體"/>
                <w:szCs w:val="28"/>
              </w:rPr>
              <w:t>C2</w:t>
            </w:r>
            <w:r w:rsidRPr="00F65EF1">
              <w:rPr>
                <w:rFonts w:hAnsi="標楷體" w:cs="新細明體" w:hint="eastAsia"/>
                <w:kern w:val="0"/>
                <w:szCs w:val="28"/>
              </w:rPr>
              <w:t>(</w:t>
            </w:r>
            <w:r w:rsidRPr="00F65EF1">
              <w:rPr>
                <w:rFonts w:hAnsi="標楷體" w:cs="新細明體" w:hint="eastAsia"/>
                <w:kern w:val="0"/>
                <w:szCs w:val="28"/>
              </w:rPr>
              <w:t>文件審核</w:t>
            </w:r>
            <w:r w:rsidRPr="00F65EF1">
              <w:rPr>
                <w:rFonts w:hAnsi="標楷體" w:cs="新細明體" w:hint="eastAsia"/>
                <w:kern w:val="0"/>
                <w:szCs w:val="28"/>
              </w:rPr>
              <w:t>)</w:t>
            </w:r>
          </w:p>
        </w:tc>
        <w:tc>
          <w:tcPr>
            <w:tcW w:w="1724" w:type="dxa"/>
            <w:tcBorders>
              <w:left w:val="single" w:sz="2" w:space="0" w:color="000000"/>
              <w:bottom w:val="single" w:sz="2" w:space="0" w:color="000000"/>
            </w:tcBorders>
            <w:tcMar>
              <w:top w:w="55" w:type="dxa"/>
              <w:left w:w="55" w:type="dxa"/>
              <w:bottom w:w="55" w:type="dxa"/>
              <w:right w:w="55" w:type="dxa"/>
            </w:tcMar>
          </w:tcPr>
          <w:p w:rsidR="008E2C71" w:rsidRPr="00F65EF1" w:rsidRDefault="008E2C71" w:rsidP="00AC7AA2">
            <w:pPr>
              <w:pStyle w:val="TableContents"/>
              <w:jc w:val="right"/>
              <w:rPr>
                <w:rFonts w:ascii="標楷體" w:hAnsi="標楷體"/>
                <w:szCs w:val="28"/>
              </w:rPr>
            </w:pPr>
            <w:r w:rsidRPr="00F65EF1">
              <w:rPr>
                <w:rFonts w:ascii="標楷體" w:hAnsi="標楷體"/>
                <w:szCs w:val="28"/>
              </w:rPr>
              <w:t>170</w:t>
            </w:r>
          </w:p>
        </w:tc>
        <w:tc>
          <w:tcPr>
            <w:tcW w:w="2297" w:type="dxa"/>
            <w:vMerge/>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E2C71" w:rsidRPr="00F65EF1" w:rsidRDefault="008E2C71" w:rsidP="00AC7AA2">
            <w:pPr>
              <w:rPr>
                <w:sz w:val="28"/>
                <w:szCs w:val="28"/>
              </w:rPr>
            </w:pPr>
          </w:p>
        </w:tc>
      </w:tr>
      <w:tr w:rsidR="008E2C71" w:rsidRPr="00F65EF1" w:rsidTr="00AC7AA2">
        <w:trPr>
          <w:trHeight w:val="146"/>
        </w:trPr>
        <w:tc>
          <w:tcPr>
            <w:tcW w:w="1184" w:type="dxa"/>
            <w:vMerge/>
            <w:tcBorders>
              <w:left w:val="single" w:sz="2" w:space="0" w:color="000000"/>
              <w:bottom w:val="single" w:sz="2" w:space="0" w:color="000000"/>
            </w:tcBorders>
            <w:tcMar>
              <w:top w:w="55" w:type="dxa"/>
              <w:left w:w="55" w:type="dxa"/>
              <w:bottom w:w="55" w:type="dxa"/>
              <w:right w:w="55" w:type="dxa"/>
            </w:tcMar>
            <w:vAlign w:val="center"/>
          </w:tcPr>
          <w:p w:rsidR="008E2C71" w:rsidRPr="00F65EF1" w:rsidRDefault="008E2C71" w:rsidP="00AC7AA2">
            <w:pPr>
              <w:rPr>
                <w:sz w:val="28"/>
                <w:szCs w:val="28"/>
              </w:rPr>
            </w:pPr>
          </w:p>
        </w:tc>
        <w:tc>
          <w:tcPr>
            <w:tcW w:w="2016" w:type="dxa"/>
            <w:tcBorders>
              <w:left w:val="single" w:sz="2" w:space="0" w:color="000000"/>
              <w:bottom w:val="single" w:sz="2" w:space="0" w:color="000000"/>
            </w:tcBorders>
            <w:tcMar>
              <w:top w:w="55" w:type="dxa"/>
              <w:left w:w="55" w:type="dxa"/>
              <w:bottom w:w="55" w:type="dxa"/>
              <w:right w:w="55" w:type="dxa"/>
            </w:tcMar>
          </w:tcPr>
          <w:p w:rsidR="008E2C71" w:rsidRPr="00F65EF1" w:rsidRDefault="008E2C71" w:rsidP="00AC7AA2">
            <w:pPr>
              <w:pStyle w:val="TableContents"/>
              <w:ind w:leftChars="-19" w:left="-65" w:rightChars="-22" w:right="-75"/>
              <w:jc w:val="center"/>
              <w:rPr>
                <w:rFonts w:ascii="標楷體" w:hAnsi="標楷體"/>
                <w:szCs w:val="28"/>
              </w:rPr>
            </w:pPr>
            <w:r w:rsidRPr="00F65EF1">
              <w:rPr>
                <w:rFonts w:ascii="標楷體" w:hAnsi="標楷體"/>
                <w:szCs w:val="28"/>
              </w:rPr>
              <w:t>C3</w:t>
            </w:r>
            <w:r w:rsidRPr="00F65EF1">
              <w:rPr>
                <w:rFonts w:hint="eastAsia"/>
                <w:szCs w:val="28"/>
              </w:rPr>
              <w:t>(</w:t>
            </w:r>
            <w:r w:rsidRPr="00F65EF1">
              <w:rPr>
                <w:rFonts w:hint="eastAsia"/>
                <w:szCs w:val="28"/>
              </w:rPr>
              <w:t>貨物查驗</w:t>
            </w:r>
            <w:r w:rsidRPr="00F65EF1">
              <w:rPr>
                <w:rFonts w:hint="eastAsia"/>
                <w:szCs w:val="28"/>
              </w:rPr>
              <w:t>)</w:t>
            </w:r>
          </w:p>
        </w:tc>
        <w:tc>
          <w:tcPr>
            <w:tcW w:w="1724" w:type="dxa"/>
            <w:tcBorders>
              <w:left w:val="single" w:sz="2" w:space="0" w:color="000000"/>
              <w:bottom w:val="single" w:sz="2" w:space="0" w:color="000000"/>
            </w:tcBorders>
            <w:tcMar>
              <w:top w:w="55" w:type="dxa"/>
              <w:left w:w="55" w:type="dxa"/>
              <w:bottom w:w="55" w:type="dxa"/>
              <w:right w:w="55" w:type="dxa"/>
            </w:tcMar>
          </w:tcPr>
          <w:p w:rsidR="008E2C71" w:rsidRPr="00F65EF1" w:rsidRDefault="008E2C71" w:rsidP="00AC7AA2">
            <w:pPr>
              <w:pStyle w:val="TableContents"/>
              <w:jc w:val="right"/>
              <w:rPr>
                <w:rFonts w:ascii="標楷體" w:hAnsi="標楷體"/>
                <w:szCs w:val="28"/>
              </w:rPr>
            </w:pPr>
            <w:r w:rsidRPr="00F65EF1">
              <w:rPr>
                <w:rFonts w:ascii="標楷體" w:hAnsi="標楷體"/>
                <w:szCs w:val="28"/>
              </w:rPr>
              <w:t>3</w:t>
            </w:r>
            <w:r w:rsidRPr="00F65EF1">
              <w:rPr>
                <w:rFonts w:ascii="標楷體" w:hAnsi="標楷體" w:hint="eastAsia"/>
                <w:szCs w:val="28"/>
              </w:rPr>
              <w:t>5</w:t>
            </w:r>
          </w:p>
        </w:tc>
        <w:tc>
          <w:tcPr>
            <w:tcW w:w="2297" w:type="dxa"/>
            <w:vMerge/>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E2C71" w:rsidRPr="00F65EF1" w:rsidRDefault="008E2C71" w:rsidP="00AC7AA2">
            <w:pPr>
              <w:rPr>
                <w:sz w:val="28"/>
                <w:szCs w:val="28"/>
              </w:rPr>
            </w:pPr>
          </w:p>
        </w:tc>
      </w:tr>
    </w:tbl>
    <w:p w:rsidR="003D14D6" w:rsidRPr="00F65EF1" w:rsidRDefault="008E2C71" w:rsidP="003D14D6">
      <w:pPr>
        <w:pStyle w:val="3"/>
        <w:numPr>
          <w:ilvl w:val="0"/>
          <w:numId w:val="0"/>
        </w:numPr>
        <w:ind w:leftChars="-1" w:left="-3" w:firstLineChars="601" w:firstLine="1564"/>
        <w:jc w:val="left"/>
        <w:rPr>
          <w:sz w:val="24"/>
          <w:szCs w:val="24"/>
        </w:rPr>
      </w:pPr>
      <w:r w:rsidRPr="00F65EF1">
        <w:rPr>
          <w:rFonts w:hint="eastAsia"/>
          <w:sz w:val="24"/>
          <w:szCs w:val="24"/>
        </w:rPr>
        <w:t xml:space="preserve"> </w:t>
      </w:r>
      <w:r w:rsidR="003D14D6" w:rsidRPr="00F65EF1">
        <w:rPr>
          <w:rFonts w:hint="eastAsia"/>
          <w:sz w:val="24"/>
          <w:szCs w:val="24"/>
        </w:rPr>
        <w:t>資料來源：關務署</w:t>
      </w:r>
    </w:p>
    <w:p w:rsidR="003D14D6" w:rsidRPr="00F65EF1" w:rsidRDefault="003D14D6" w:rsidP="003D14D6">
      <w:pPr>
        <w:pStyle w:val="5"/>
        <w:numPr>
          <w:ilvl w:val="0"/>
          <w:numId w:val="0"/>
        </w:numPr>
        <w:ind w:left="2041"/>
      </w:pPr>
    </w:p>
    <w:p w:rsidR="00784149" w:rsidRPr="00F65EF1" w:rsidRDefault="00784149" w:rsidP="00784149">
      <w:pPr>
        <w:pStyle w:val="5"/>
      </w:pPr>
      <w:r w:rsidRPr="00F65EF1">
        <w:rPr>
          <w:rFonts w:hint="eastAsia"/>
        </w:rPr>
        <w:t>關務署於本院約詢時說明如次：</w:t>
      </w:r>
    </w:p>
    <w:p w:rsidR="00784149" w:rsidRPr="00F65EF1" w:rsidRDefault="00784149" w:rsidP="00784149">
      <w:pPr>
        <w:pStyle w:val="6"/>
        <w:rPr>
          <w:bCs/>
        </w:rPr>
      </w:pPr>
      <w:r w:rsidRPr="00F65EF1">
        <w:rPr>
          <w:rFonts w:hint="eastAsia"/>
          <w:bCs/>
        </w:rPr>
        <w:t>張簡任稽核：風險管理系統係由電腦依據風險因子包括輸入規定、黑名單</w:t>
      </w:r>
      <w:r w:rsidR="00B56386" w:rsidRPr="00F65EF1">
        <w:rPr>
          <w:rFonts w:hint="eastAsia"/>
        </w:rPr>
        <w:t>……</w:t>
      </w:r>
      <w:r w:rsidRPr="00F65EF1">
        <w:rPr>
          <w:rFonts w:hint="eastAsia"/>
          <w:bCs/>
        </w:rPr>
        <w:t>等，綜合研判後核定報單通關方式。</w:t>
      </w:r>
    </w:p>
    <w:p w:rsidR="00784149" w:rsidRPr="00F65EF1" w:rsidRDefault="00784149" w:rsidP="00784149">
      <w:pPr>
        <w:pStyle w:val="6"/>
        <w:rPr>
          <w:rFonts w:hAnsi="標楷體"/>
          <w:spacing w:val="-6"/>
          <w:szCs w:val="32"/>
        </w:rPr>
      </w:pPr>
      <w:r w:rsidRPr="00F65EF1">
        <w:rPr>
          <w:rFonts w:hAnsi="標楷體" w:hint="eastAsia"/>
          <w:spacing w:val="-6"/>
          <w:szCs w:val="32"/>
        </w:rPr>
        <w:t>王組長：</w:t>
      </w:r>
      <w:r w:rsidR="0082162F">
        <w:rPr>
          <w:rFonts w:hint="eastAsia"/>
        </w:rPr>
        <w:t>乙</w:t>
      </w:r>
      <w:r w:rsidRPr="00F65EF1">
        <w:rPr>
          <w:rFonts w:hAnsi="標楷體" w:hint="eastAsia"/>
          <w:spacing w:val="-6"/>
          <w:szCs w:val="32"/>
        </w:rPr>
        <w:t>公司事件，是因為當初輿論已經沸沸揚揚了，當時發現有一案因為C2</w:t>
      </w:r>
      <w:r w:rsidRPr="00F65EF1">
        <w:rPr>
          <w:rFonts w:hint="eastAsia"/>
        </w:rPr>
        <w:t>(文件審核)</w:t>
      </w:r>
      <w:r w:rsidRPr="00F65EF1">
        <w:rPr>
          <w:rFonts w:hAnsi="標楷體" w:hint="eastAsia"/>
          <w:spacing w:val="-6"/>
          <w:szCs w:val="32"/>
        </w:rPr>
        <w:t>簽審沒有過，但未放行，改列C</w:t>
      </w:r>
      <w:r w:rsidRPr="00F65EF1">
        <w:rPr>
          <w:rFonts w:hAnsi="標楷體"/>
          <w:spacing w:val="-6"/>
          <w:szCs w:val="32"/>
        </w:rPr>
        <w:t>3</w:t>
      </w:r>
      <w:r w:rsidRPr="00F65EF1">
        <w:rPr>
          <w:rFonts w:hAnsi="標楷體" w:hint="eastAsia"/>
          <w:spacing w:val="-6"/>
          <w:szCs w:val="32"/>
        </w:rPr>
        <w:t>(貨物查驗)查驗，查驗結果來貨與申報相符，但覺有異，送駐外查證，經回復確定是虛報產地。</w:t>
      </w:r>
    </w:p>
    <w:p w:rsidR="00784149" w:rsidRPr="00F65EF1" w:rsidRDefault="00784149" w:rsidP="00784149">
      <w:pPr>
        <w:pStyle w:val="6"/>
        <w:rPr>
          <w:rFonts w:hAnsi="標楷體"/>
          <w:spacing w:val="-6"/>
          <w:szCs w:val="32"/>
        </w:rPr>
      </w:pPr>
      <w:r w:rsidRPr="00F65EF1">
        <w:rPr>
          <w:rFonts w:hAnsi="標楷體" w:hint="eastAsia"/>
          <w:spacing w:val="-6"/>
          <w:szCs w:val="32"/>
        </w:rPr>
        <w:t>蘇副署長：A公司有違章的話，不代表其他公司進口同樣的產品，該等公司也會有問題。另外，我們也沒接獲食藥署的通知，要求要加強查驗。此外，防疫物資很緊急，我們比對文件資料相符合，即依照通關的方式放行。</w:t>
      </w:r>
    </w:p>
    <w:p w:rsidR="00D61580" w:rsidRPr="00F65EF1" w:rsidRDefault="00883231" w:rsidP="00B22E01">
      <w:pPr>
        <w:pStyle w:val="4"/>
      </w:pPr>
      <w:r w:rsidRPr="00F65EF1">
        <w:rPr>
          <w:rFonts w:hint="eastAsia"/>
        </w:rPr>
        <w:t>國內</w:t>
      </w:r>
      <w:r w:rsidR="00EC0AAE" w:rsidRPr="00F65EF1">
        <w:rPr>
          <w:rFonts w:hint="eastAsia"/>
        </w:rPr>
        <w:t>當時確屬COVID-19疫情流行之際，民眾急需</w:t>
      </w:r>
      <w:r w:rsidR="00EC0AAE" w:rsidRPr="00F65EF1">
        <w:rPr>
          <w:rFonts w:hint="eastAsia"/>
          <w:spacing w:val="6"/>
        </w:rPr>
        <w:t>快篩試劑等防疫物資，然</w:t>
      </w:r>
      <w:r w:rsidR="00345FF2" w:rsidRPr="00F65EF1">
        <w:rPr>
          <w:rFonts w:hint="eastAsia"/>
          <w:spacing w:val="6"/>
        </w:rPr>
        <w:t>檢測試劑的安全與效能攸關民眾生命安全，</w:t>
      </w:r>
      <w:r w:rsidR="004462E9" w:rsidRPr="00F65EF1">
        <w:rPr>
          <w:rFonts w:hint="eastAsia"/>
          <w:spacing w:val="6"/>
        </w:rPr>
        <w:t>亦應重視。臺北關</w:t>
      </w:r>
      <w:r w:rsidR="00EC0AAE" w:rsidRPr="00F65EF1">
        <w:rPr>
          <w:rFonts w:hint="eastAsia"/>
          <w:spacing w:val="6"/>
        </w:rPr>
        <w:t>前已查驗發現該款快篩試劑(Flowflex Home Test)有中國產製及改換包裝偽造為美國生產等違法情事</w:t>
      </w:r>
      <w:r w:rsidR="00D77F9B" w:rsidRPr="00F65EF1">
        <w:rPr>
          <w:rFonts w:hint="eastAsia"/>
          <w:spacing w:val="6"/>
        </w:rPr>
        <w:t>(指111年3月29日查驗發現</w:t>
      </w:r>
      <w:r w:rsidR="004968FF">
        <w:rPr>
          <w:rFonts w:hint="eastAsia"/>
        </w:rPr>
        <w:t>甲</w:t>
      </w:r>
      <w:r w:rsidR="00D77F9B" w:rsidRPr="00F65EF1">
        <w:rPr>
          <w:rFonts w:hint="eastAsia"/>
          <w:spacing w:val="6"/>
        </w:rPr>
        <w:t>公司案)</w:t>
      </w:r>
      <w:r w:rsidR="00EC0AAE" w:rsidRPr="00F65EF1">
        <w:rPr>
          <w:rFonts w:hint="eastAsia"/>
          <w:spacing w:val="6"/>
        </w:rPr>
        <w:t>，對於</w:t>
      </w:r>
      <w:r w:rsidR="00B56386" w:rsidRPr="00F65EF1">
        <w:rPr>
          <w:rFonts w:hint="eastAsia"/>
          <w:spacing w:val="6"/>
        </w:rPr>
        <w:t>同款</w:t>
      </w:r>
      <w:r w:rsidR="00EC0AAE" w:rsidRPr="00F65EF1">
        <w:rPr>
          <w:rFonts w:hint="eastAsia"/>
          <w:spacing w:val="6"/>
        </w:rPr>
        <w:t>產品的報關進口申請案，</w:t>
      </w:r>
      <w:r w:rsidR="00D77F9B" w:rsidRPr="00F65EF1">
        <w:rPr>
          <w:rFonts w:hint="eastAsia"/>
          <w:spacing w:val="6"/>
        </w:rPr>
        <w:t>仍應審慎應處，</w:t>
      </w:r>
      <w:r w:rsidR="00EC0AAE" w:rsidRPr="00F65EF1">
        <w:rPr>
          <w:rFonts w:hint="eastAsia"/>
          <w:spacing w:val="6"/>
        </w:rPr>
        <w:t>尤其</w:t>
      </w:r>
      <w:r w:rsidR="00D77F9B" w:rsidRPr="00F65EF1">
        <w:rPr>
          <w:rFonts w:hint="eastAsia"/>
          <w:spacing w:val="6"/>
        </w:rPr>
        <w:t>前案係經由C3(貨物查驗)方式始發現偽造產地情事，後續</w:t>
      </w:r>
      <w:r w:rsidR="0082162F">
        <w:rPr>
          <w:rFonts w:hint="eastAsia"/>
        </w:rPr>
        <w:t>乙</w:t>
      </w:r>
      <w:r w:rsidR="00D77F9B" w:rsidRPr="00F65EF1">
        <w:rPr>
          <w:rFonts w:hint="eastAsia"/>
          <w:spacing w:val="6"/>
        </w:rPr>
        <w:t>公司共25筆進口報運試劑，卻未</w:t>
      </w:r>
      <w:r w:rsidR="00D77F9B" w:rsidRPr="00F65EF1">
        <w:rPr>
          <w:rFonts w:hint="eastAsia"/>
          <w:spacing w:val="6"/>
        </w:rPr>
        <w:lastRenderedPageBreak/>
        <w:t>有任一筆報單提升為C3(貨物查驗)方式，</w:t>
      </w:r>
      <w:r w:rsidR="00345FF2" w:rsidRPr="00F65EF1">
        <w:rPr>
          <w:rFonts w:hint="eastAsia"/>
          <w:spacing w:val="6"/>
        </w:rPr>
        <w:t>且均於申報當日放行，共計2</w:t>
      </w:r>
      <w:r w:rsidR="00345FF2" w:rsidRPr="00F65EF1">
        <w:rPr>
          <w:spacing w:val="6"/>
        </w:rPr>
        <w:t>,</w:t>
      </w:r>
      <w:r w:rsidR="00345FF2" w:rsidRPr="00F65EF1">
        <w:rPr>
          <w:rFonts w:hint="eastAsia"/>
          <w:spacing w:val="6"/>
        </w:rPr>
        <w:t>370</w:t>
      </w:r>
      <w:r w:rsidR="00345FF2" w:rsidRPr="00F65EF1">
        <w:rPr>
          <w:spacing w:val="6"/>
        </w:rPr>
        <w:t>,</w:t>
      </w:r>
      <w:r w:rsidR="00345FF2" w:rsidRPr="00F65EF1">
        <w:rPr>
          <w:rFonts w:hint="eastAsia"/>
          <w:spacing w:val="6"/>
        </w:rPr>
        <w:t>300</w:t>
      </w:r>
      <w:r w:rsidR="00345FF2" w:rsidRPr="00F65EF1">
        <w:rPr>
          <w:spacing w:val="6"/>
        </w:rPr>
        <w:t>KIT</w:t>
      </w:r>
      <w:r w:rsidR="00345FF2" w:rsidRPr="00F65EF1">
        <w:rPr>
          <w:rFonts w:hint="eastAsia"/>
          <w:spacing w:val="6"/>
        </w:rPr>
        <w:t>流入市面販售，</w:t>
      </w:r>
      <w:r w:rsidR="00D77F9B" w:rsidRPr="00F65EF1">
        <w:rPr>
          <w:rFonts w:hint="eastAsia"/>
          <w:spacing w:val="6"/>
        </w:rPr>
        <w:t>迄至第26筆進口報單仍繼續採用C2(文件審核)，後於簽審過程發現食藥署已禁止該公司該產品輸入註記資訊，加以當時媒體已大幅報導，臺北關始改採C3(貨物查驗)方式</w:t>
      </w:r>
      <w:r w:rsidR="00345FF2" w:rsidRPr="00F65EF1">
        <w:rPr>
          <w:rFonts w:hint="eastAsia"/>
          <w:spacing w:val="6"/>
        </w:rPr>
        <w:t>；</w:t>
      </w:r>
      <w:r w:rsidR="00D61580" w:rsidRPr="00F65EF1">
        <w:rPr>
          <w:rFonts w:hint="eastAsia"/>
          <w:spacing w:val="6"/>
        </w:rPr>
        <w:t>另</w:t>
      </w:r>
      <w:r w:rsidR="00B22E01" w:rsidRPr="00F65EF1">
        <w:rPr>
          <w:rFonts w:hint="eastAsia"/>
          <w:spacing w:val="6"/>
        </w:rPr>
        <w:t>查</w:t>
      </w:r>
      <w:r w:rsidR="004462E9" w:rsidRPr="00F65EF1">
        <w:rPr>
          <w:rFonts w:hint="eastAsia"/>
          <w:spacing w:val="6"/>
        </w:rPr>
        <w:t>臺北</w:t>
      </w:r>
      <w:r w:rsidR="00B22E01" w:rsidRPr="00F65EF1">
        <w:rPr>
          <w:rFonts w:hint="eastAsia"/>
          <w:spacing w:val="6"/>
        </w:rPr>
        <w:t>關</w:t>
      </w:r>
      <w:r w:rsidR="004462E9" w:rsidRPr="00F65EF1">
        <w:rPr>
          <w:rFonts w:hint="eastAsia"/>
          <w:spacing w:val="6"/>
        </w:rPr>
        <w:t>未提升該款試劑查驗強度之原因，關務署對於</w:t>
      </w:r>
      <w:r w:rsidR="00B22E01" w:rsidRPr="00F65EF1">
        <w:rPr>
          <w:rFonts w:hint="eastAsia"/>
          <w:spacing w:val="6"/>
        </w:rPr>
        <w:t>電腦核定</w:t>
      </w:r>
      <w:r w:rsidR="004462E9" w:rsidRPr="00F65EF1">
        <w:rPr>
          <w:rFonts w:hint="eastAsia"/>
          <w:spacing w:val="6"/>
        </w:rPr>
        <w:t>的查驗機制</w:t>
      </w:r>
      <w:r w:rsidR="00B22E01" w:rsidRPr="00F65EF1">
        <w:rPr>
          <w:rFonts w:hint="eastAsia"/>
          <w:spacing w:val="6"/>
        </w:rPr>
        <w:t>，</w:t>
      </w:r>
      <w:r w:rsidR="004462E9" w:rsidRPr="00F65EF1">
        <w:rPr>
          <w:rFonts w:hint="eastAsia"/>
          <w:spacing w:val="6"/>
        </w:rPr>
        <w:t>雖</w:t>
      </w:r>
      <w:r w:rsidR="00B22E01" w:rsidRPr="00F65EF1">
        <w:rPr>
          <w:rFonts w:hint="eastAsia"/>
          <w:spacing w:val="6"/>
        </w:rPr>
        <w:t>已</w:t>
      </w:r>
      <w:r w:rsidR="00D61580" w:rsidRPr="00F65EF1">
        <w:rPr>
          <w:rFonts w:hint="eastAsia"/>
          <w:spacing w:val="6"/>
        </w:rPr>
        <w:t>將</w:t>
      </w:r>
      <w:r w:rsidR="00345FF2" w:rsidRPr="00F65EF1">
        <w:rPr>
          <w:rFonts w:hint="eastAsia"/>
          <w:spacing w:val="6"/>
        </w:rPr>
        <w:t>報關人、進出口廠商</w:t>
      </w:r>
      <w:r w:rsidR="00D61580" w:rsidRPr="00F65EF1">
        <w:rPr>
          <w:rFonts w:hint="eastAsia"/>
          <w:spacing w:val="6"/>
        </w:rPr>
        <w:t>……</w:t>
      </w:r>
      <w:r w:rsidR="00345FF2" w:rsidRPr="00F65EF1">
        <w:rPr>
          <w:rFonts w:hint="eastAsia"/>
          <w:spacing w:val="6"/>
        </w:rPr>
        <w:t>等有不良紀錄者</w:t>
      </w:r>
      <w:r w:rsidR="00D61580" w:rsidRPr="00F65EF1">
        <w:rPr>
          <w:rFonts w:hint="eastAsia"/>
          <w:spacing w:val="6"/>
        </w:rPr>
        <w:t>納為風險因子</w:t>
      </w:r>
      <w:r w:rsidR="00345FF2" w:rsidRPr="00F65EF1">
        <w:rPr>
          <w:rFonts w:hint="eastAsia"/>
          <w:spacing w:val="6"/>
        </w:rPr>
        <w:t>，</w:t>
      </w:r>
      <w:r w:rsidR="00D61580" w:rsidRPr="00F65EF1">
        <w:rPr>
          <w:rFonts w:hint="eastAsia"/>
          <w:spacing w:val="6"/>
        </w:rPr>
        <w:t>惟闕漏</w:t>
      </w:r>
      <w:r w:rsidR="00B22E01" w:rsidRPr="00F65EF1">
        <w:rPr>
          <w:rFonts w:hint="eastAsia"/>
          <w:spacing w:val="6"/>
        </w:rPr>
        <w:t>「</w:t>
      </w:r>
      <w:r w:rsidR="001C71C0" w:rsidRPr="00F65EF1">
        <w:rPr>
          <w:rFonts w:hint="eastAsia"/>
          <w:spacing w:val="6"/>
        </w:rPr>
        <w:t>問題</w:t>
      </w:r>
      <w:r w:rsidR="00D61580" w:rsidRPr="00F65EF1">
        <w:rPr>
          <w:rFonts w:hint="eastAsia"/>
          <w:spacing w:val="6"/>
        </w:rPr>
        <w:t>產品(名稱)」風險</w:t>
      </w:r>
      <w:r w:rsidR="00B22E01" w:rsidRPr="00F65EF1">
        <w:rPr>
          <w:rFonts w:hint="eastAsia"/>
          <w:spacing w:val="6"/>
        </w:rPr>
        <w:t>評估</w:t>
      </w:r>
      <w:r w:rsidR="00D61580" w:rsidRPr="00F65EF1">
        <w:rPr>
          <w:rFonts w:hint="eastAsia"/>
          <w:spacing w:val="6"/>
        </w:rPr>
        <w:t>，忽視納稅義務人或報關人常會以不同公司行號進口相同貨物之</w:t>
      </w:r>
      <w:r w:rsidR="00B56386" w:rsidRPr="00F65EF1">
        <w:rPr>
          <w:rFonts w:hint="eastAsia"/>
          <w:spacing w:val="6"/>
        </w:rPr>
        <w:t>漏洞</w:t>
      </w:r>
      <w:r w:rsidR="00D61580" w:rsidRPr="00F65EF1">
        <w:rPr>
          <w:rFonts w:hint="eastAsia"/>
          <w:spacing w:val="6"/>
        </w:rPr>
        <w:t>，是關務署及臺北關上述缺失，亟待檢討改善。</w:t>
      </w:r>
    </w:p>
    <w:p w:rsidR="00BB5963" w:rsidRPr="00F65EF1" w:rsidRDefault="00D61580" w:rsidP="00E7204D">
      <w:pPr>
        <w:pStyle w:val="3"/>
      </w:pPr>
      <w:r w:rsidRPr="00F65EF1">
        <w:rPr>
          <w:rFonts w:hint="eastAsia"/>
        </w:rPr>
        <w:t>依上，</w:t>
      </w:r>
      <w:r w:rsidR="00B22E01" w:rsidRPr="00F65EF1">
        <w:rPr>
          <w:rFonts w:hint="eastAsia"/>
        </w:rPr>
        <w:t>關務署雖已將報關人、進出口廠商等有不良紀錄者納為風險因子，以提升查驗等級，惟該系統闕漏「問題產品(名稱)」</w:t>
      </w:r>
      <w:r w:rsidR="00B37C1C" w:rsidRPr="00F65EF1">
        <w:rPr>
          <w:rFonts w:hint="eastAsia"/>
        </w:rPr>
        <w:t>之</w:t>
      </w:r>
      <w:r w:rsidR="00B22E01" w:rsidRPr="00F65EF1">
        <w:rPr>
          <w:rFonts w:hint="eastAsia"/>
        </w:rPr>
        <w:t>風險評估，輕忽納稅義務人或報關人常會以不同公司行號進口相同貨物之漏洞，肇使臺北關於111年3月29日經由C3(貨物查驗)方式發現進口快篩試劑Flowflex Home Test有偽造產地及虛報貨名情事，後續對於另家公司所提同款快篩試劑之報關申請案，卻未鑑於前案提升查驗強度，率予全數放行25筆</w:t>
      </w:r>
      <w:r w:rsidR="009F56CC">
        <w:rPr>
          <w:rFonts w:hint="eastAsia"/>
        </w:rPr>
        <w:t>報單</w:t>
      </w:r>
      <w:r w:rsidR="00B22E01" w:rsidRPr="00F65EF1">
        <w:rPr>
          <w:rFonts w:hint="eastAsia"/>
        </w:rPr>
        <w:t>共2,370,300KIT，致未能及時防堵中國製劣質快篩試劑流入國內，均有欠當</w:t>
      </w:r>
      <w:r w:rsidR="00B22E01" w:rsidRPr="00F65EF1">
        <w:rPr>
          <w:rFonts w:hint="eastAsia"/>
          <w:b/>
        </w:rPr>
        <w:t>。</w:t>
      </w:r>
    </w:p>
    <w:p w:rsidR="003B58B3" w:rsidRPr="00F65EF1" w:rsidRDefault="003B58B3" w:rsidP="00BB5963">
      <w:pPr>
        <w:pStyle w:val="4"/>
        <w:numPr>
          <w:ilvl w:val="0"/>
          <w:numId w:val="0"/>
        </w:numPr>
        <w:ind w:left="1701"/>
        <w:sectPr w:rsidR="003B58B3" w:rsidRPr="00F65EF1" w:rsidSect="00A963E9">
          <w:footerReference w:type="default" r:id="rId9"/>
          <w:pgSz w:w="11907" w:h="16840" w:code="9"/>
          <w:pgMar w:top="1701" w:right="1418" w:bottom="1418" w:left="1418" w:header="851" w:footer="851" w:gutter="227"/>
          <w:cols w:space="425"/>
          <w:docGrid w:type="linesAndChars" w:linePitch="457" w:charSpace="4127"/>
        </w:sectPr>
      </w:pPr>
    </w:p>
    <w:p w:rsidR="00C072E9" w:rsidRPr="00F65EF1" w:rsidRDefault="00C072E9" w:rsidP="00C072E9">
      <w:pPr>
        <w:pStyle w:val="1"/>
        <w:ind w:left="2380" w:hanging="2380"/>
      </w:pPr>
      <w:r w:rsidRPr="00F65EF1">
        <w:rPr>
          <w:rFonts w:hint="eastAsia"/>
        </w:rPr>
        <w:lastRenderedPageBreak/>
        <w:t>處理辦法：</w:t>
      </w:r>
      <w:r w:rsidR="003B58B3" w:rsidRPr="00F65EF1">
        <w:t xml:space="preserve"> </w:t>
      </w:r>
    </w:p>
    <w:p w:rsidR="00C072E9" w:rsidRPr="0050709A" w:rsidRDefault="00C072E9" w:rsidP="00C072E9">
      <w:pPr>
        <w:pStyle w:val="2"/>
        <w:spacing w:beforeLines="25" w:before="114"/>
        <w:ind w:left="1020" w:hanging="680"/>
      </w:pPr>
      <w:r w:rsidRPr="0050709A">
        <w:rPr>
          <w:rFonts w:hint="eastAsia"/>
        </w:rPr>
        <w:t>調查意見</w:t>
      </w:r>
      <w:r w:rsidR="00242B1B" w:rsidRPr="0050709A">
        <w:rPr>
          <w:rFonts w:hint="eastAsia"/>
        </w:rPr>
        <w:t>一</w:t>
      </w:r>
      <w:r w:rsidRPr="0050709A">
        <w:rPr>
          <w:rFonts w:hint="eastAsia"/>
        </w:rPr>
        <w:t>，提案糾正</w:t>
      </w:r>
      <w:r w:rsidR="00242B1B" w:rsidRPr="0050709A">
        <w:rPr>
          <w:rFonts w:hint="eastAsia"/>
        </w:rPr>
        <w:t>衛生福利部食品藥物管理署</w:t>
      </w:r>
      <w:r w:rsidRPr="0050709A">
        <w:rPr>
          <w:rFonts w:hAnsi="標楷體" w:hint="eastAsia"/>
        </w:rPr>
        <w:t>。</w:t>
      </w:r>
    </w:p>
    <w:p w:rsidR="00922B1C" w:rsidRPr="0050709A" w:rsidRDefault="00922B1C" w:rsidP="00C072E9">
      <w:pPr>
        <w:pStyle w:val="2"/>
        <w:spacing w:beforeLines="25" w:before="114"/>
        <w:ind w:left="1020" w:hanging="680"/>
      </w:pPr>
      <w:r w:rsidRPr="0050709A">
        <w:rPr>
          <w:rFonts w:hint="eastAsia"/>
        </w:rPr>
        <w:t>調查意見一，函請衛生福利部議處</w:t>
      </w:r>
      <w:r w:rsidR="004138FD" w:rsidRPr="0050709A">
        <w:rPr>
          <w:rFonts w:hint="eastAsia"/>
        </w:rPr>
        <w:t>食品藥物管理署</w:t>
      </w:r>
      <w:r w:rsidRPr="0050709A">
        <w:rPr>
          <w:rFonts w:hint="eastAsia"/>
        </w:rPr>
        <w:t>相關失職人員見復。</w:t>
      </w:r>
    </w:p>
    <w:p w:rsidR="00922B1C" w:rsidRPr="0050709A" w:rsidRDefault="00C072E9" w:rsidP="00C84825">
      <w:pPr>
        <w:pStyle w:val="2"/>
      </w:pPr>
      <w:r w:rsidRPr="0050709A">
        <w:rPr>
          <w:rFonts w:hint="eastAsia"/>
        </w:rPr>
        <w:t>調查意見</w:t>
      </w:r>
      <w:r w:rsidR="00242B1B" w:rsidRPr="0050709A">
        <w:rPr>
          <w:rFonts w:hint="eastAsia"/>
        </w:rPr>
        <w:t>二</w:t>
      </w:r>
      <w:r w:rsidRPr="0050709A">
        <w:rPr>
          <w:rFonts w:hint="eastAsia"/>
        </w:rPr>
        <w:t>，</w:t>
      </w:r>
      <w:r w:rsidR="00D12366" w:rsidRPr="0050709A">
        <w:rPr>
          <w:rFonts w:hint="eastAsia"/>
        </w:rPr>
        <w:t>函請</w:t>
      </w:r>
      <w:r w:rsidR="00242B1B" w:rsidRPr="0050709A">
        <w:rPr>
          <w:rFonts w:hint="eastAsia"/>
        </w:rPr>
        <w:t>財政部關務署、財政部關務署臺北關</w:t>
      </w:r>
      <w:r w:rsidR="00D12366" w:rsidRPr="0050709A">
        <w:rPr>
          <w:rFonts w:hint="eastAsia"/>
        </w:rPr>
        <w:t>檢討改進見復</w:t>
      </w:r>
      <w:r w:rsidRPr="0050709A">
        <w:rPr>
          <w:rFonts w:hint="eastAsia"/>
        </w:rPr>
        <w:t>。</w:t>
      </w:r>
    </w:p>
    <w:p w:rsidR="00A029F1" w:rsidRPr="0050709A" w:rsidRDefault="00A029F1" w:rsidP="00C072E9">
      <w:pPr>
        <w:pStyle w:val="2"/>
      </w:pPr>
      <w:r w:rsidRPr="0050709A">
        <w:rPr>
          <w:rFonts w:hint="eastAsia"/>
        </w:rPr>
        <w:t>本案如發現相關公務員有瀆職或重大違法失職嫌疑需要即予調查之新事實或新證據，再行另案處理。</w:t>
      </w:r>
    </w:p>
    <w:p w:rsidR="00C072E9" w:rsidRPr="00F65EF1" w:rsidRDefault="00C072E9" w:rsidP="00C072E9">
      <w:pPr>
        <w:pStyle w:val="2"/>
      </w:pPr>
      <w:r w:rsidRPr="00F65EF1">
        <w:rPr>
          <w:rFonts w:hint="eastAsia"/>
        </w:rPr>
        <w:t>調查意見，函</w:t>
      </w:r>
      <w:r w:rsidR="00242B1B" w:rsidRPr="00F65EF1">
        <w:rPr>
          <w:rFonts w:hint="eastAsia"/>
        </w:rPr>
        <w:t>請</w:t>
      </w:r>
      <w:r w:rsidRPr="00F65EF1">
        <w:rPr>
          <w:rFonts w:hint="eastAsia"/>
        </w:rPr>
        <w:t>審計部</w:t>
      </w:r>
      <w:r w:rsidR="00242B1B" w:rsidRPr="00F65EF1">
        <w:rPr>
          <w:rFonts w:hint="eastAsia"/>
        </w:rPr>
        <w:t>參考</w:t>
      </w:r>
      <w:r w:rsidRPr="00F65EF1">
        <w:rPr>
          <w:rFonts w:hint="eastAsia"/>
        </w:rPr>
        <w:t>。</w:t>
      </w:r>
    </w:p>
    <w:p w:rsidR="00C072E9" w:rsidRPr="00F65EF1" w:rsidRDefault="00C072E9" w:rsidP="00D67979">
      <w:pPr>
        <w:pStyle w:val="2"/>
      </w:pPr>
      <w:r w:rsidRPr="00F65EF1">
        <w:rPr>
          <w:rFonts w:hint="eastAsia"/>
        </w:rPr>
        <w:t>調查意見</w:t>
      </w:r>
      <w:r w:rsidR="00242B1B" w:rsidRPr="00F65EF1">
        <w:rPr>
          <w:rFonts w:hint="eastAsia"/>
        </w:rPr>
        <w:t>(不含附件及附圖)</w:t>
      </w:r>
      <w:r w:rsidRPr="00F65EF1">
        <w:rPr>
          <w:rFonts w:hAnsi="標楷體" w:hint="eastAsia"/>
        </w:rPr>
        <w:t>，</w:t>
      </w:r>
      <w:r w:rsidRPr="00F65EF1">
        <w:rPr>
          <w:rFonts w:hint="eastAsia"/>
        </w:rPr>
        <w:t>經委員會討論通過</w:t>
      </w:r>
      <w:r w:rsidR="00242B1B" w:rsidRPr="00F65EF1">
        <w:rPr>
          <w:rFonts w:hint="eastAsia"/>
        </w:rPr>
        <w:t>及</w:t>
      </w:r>
      <w:r w:rsidR="00D12366" w:rsidRPr="00F65EF1">
        <w:rPr>
          <w:rFonts w:hint="eastAsia"/>
        </w:rPr>
        <w:t>案關</w:t>
      </w:r>
      <w:r w:rsidR="003B58B3" w:rsidRPr="00F65EF1">
        <w:rPr>
          <w:rFonts w:hint="eastAsia"/>
        </w:rPr>
        <w:t>公司等資料處理</w:t>
      </w:r>
      <w:r w:rsidRPr="00F65EF1">
        <w:rPr>
          <w:rFonts w:hint="eastAsia"/>
        </w:rPr>
        <w:t>後公布。</w:t>
      </w:r>
    </w:p>
    <w:p w:rsidR="00C072E9" w:rsidRPr="00F65EF1" w:rsidRDefault="00C072E9" w:rsidP="00C072E9">
      <w:pPr>
        <w:pStyle w:val="2"/>
      </w:pPr>
      <w:r w:rsidRPr="00F65EF1">
        <w:rPr>
          <w:rFonts w:hint="eastAsia"/>
        </w:rPr>
        <w:t>檢附派查函及相關附件，送請</w:t>
      </w:r>
      <w:r w:rsidR="003B58B3" w:rsidRPr="00F65EF1">
        <w:rPr>
          <w:rFonts w:hint="eastAsia"/>
        </w:rPr>
        <w:t>社會福利</w:t>
      </w:r>
      <w:r w:rsidRPr="00F65EF1">
        <w:rPr>
          <w:rFonts w:hint="eastAsia"/>
        </w:rPr>
        <w:t>及</w:t>
      </w:r>
      <w:r w:rsidR="003B58B3" w:rsidRPr="00F65EF1">
        <w:rPr>
          <w:rFonts w:hint="eastAsia"/>
        </w:rPr>
        <w:t>衛生環境</w:t>
      </w:r>
      <w:r w:rsidRPr="00F65EF1">
        <w:rPr>
          <w:rFonts w:hint="eastAsia"/>
        </w:rPr>
        <w:t>委員會、</w:t>
      </w:r>
      <w:r w:rsidR="003B58B3" w:rsidRPr="00F65EF1">
        <w:rPr>
          <w:rFonts w:hint="eastAsia"/>
        </w:rPr>
        <w:t>財政</w:t>
      </w:r>
      <w:r w:rsidRPr="00F65EF1">
        <w:rPr>
          <w:rFonts w:hint="eastAsia"/>
        </w:rPr>
        <w:t>及</w:t>
      </w:r>
      <w:r w:rsidR="003B58B3" w:rsidRPr="00F65EF1">
        <w:rPr>
          <w:rFonts w:hint="eastAsia"/>
        </w:rPr>
        <w:t>經濟</w:t>
      </w:r>
      <w:r w:rsidRPr="00F65EF1">
        <w:rPr>
          <w:rFonts w:hint="eastAsia"/>
        </w:rPr>
        <w:t>委員會</w:t>
      </w:r>
      <w:r w:rsidRPr="00F65EF1">
        <w:rPr>
          <w:rFonts w:hAnsi="標楷體" w:hint="eastAsia"/>
        </w:rPr>
        <w:t>聯席會議</w:t>
      </w:r>
      <w:r w:rsidRPr="00F65EF1">
        <w:rPr>
          <w:rFonts w:hint="eastAsia"/>
        </w:rPr>
        <w:t>處理。</w:t>
      </w:r>
    </w:p>
    <w:p w:rsidR="00C072E9" w:rsidRPr="00F65EF1" w:rsidRDefault="00C072E9" w:rsidP="00C072E9">
      <w:pPr>
        <w:pStyle w:val="aa"/>
        <w:spacing w:beforeLines="50" w:before="228" w:afterLines="100" w:after="457"/>
        <w:ind w:leftChars="1100" w:left="3742"/>
        <w:rPr>
          <w:b w:val="0"/>
          <w:bCs/>
          <w:snapToGrid/>
          <w:spacing w:val="12"/>
          <w:kern w:val="0"/>
          <w:sz w:val="40"/>
        </w:rPr>
      </w:pPr>
    </w:p>
    <w:p w:rsidR="00C072E9" w:rsidRPr="00F65EF1" w:rsidRDefault="00C072E9" w:rsidP="0050709A">
      <w:pPr>
        <w:pStyle w:val="aa"/>
        <w:spacing w:beforeLines="50" w:before="228" w:afterLines="100" w:after="457"/>
        <w:ind w:left="0"/>
        <w:jc w:val="right"/>
        <w:rPr>
          <w:b w:val="0"/>
          <w:bCs/>
          <w:snapToGrid/>
          <w:spacing w:val="12"/>
          <w:kern w:val="0"/>
          <w:sz w:val="40"/>
        </w:rPr>
      </w:pPr>
      <w:r w:rsidRPr="00F65EF1">
        <w:rPr>
          <w:rFonts w:hint="eastAsia"/>
          <w:b w:val="0"/>
          <w:bCs/>
          <w:snapToGrid/>
          <w:spacing w:val="12"/>
          <w:kern w:val="0"/>
          <w:sz w:val="40"/>
        </w:rPr>
        <w:t>調查委員：</w:t>
      </w:r>
      <w:r w:rsidR="0050709A">
        <w:rPr>
          <w:rFonts w:hint="eastAsia"/>
          <w:b w:val="0"/>
          <w:bCs/>
          <w:snapToGrid/>
          <w:spacing w:val="12"/>
          <w:kern w:val="0"/>
          <w:sz w:val="40"/>
        </w:rPr>
        <w:t>蘇麗瓊、王麗珍、蔡崇義</w:t>
      </w:r>
    </w:p>
    <w:p w:rsidR="00C072E9" w:rsidRPr="00F65EF1" w:rsidRDefault="00C072E9" w:rsidP="00C072E9">
      <w:pPr>
        <w:pStyle w:val="af0"/>
        <w:rPr>
          <w:rFonts w:hAnsi="標楷體"/>
          <w:bCs/>
        </w:rPr>
      </w:pPr>
      <w:bookmarkStart w:id="41" w:name="_GoBack"/>
      <w:bookmarkEnd w:id="41"/>
      <w:r w:rsidRPr="00F65EF1">
        <w:rPr>
          <w:rFonts w:hAnsi="標楷體" w:hint="eastAsia"/>
          <w:bCs/>
        </w:rPr>
        <w:t>中  華  民  國　1</w:t>
      </w:r>
      <w:r w:rsidR="003B58B3" w:rsidRPr="00F65EF1">
        <w:rPr>
          <w:rFonts w:hAnsi="標楷體" w:hint="eastAsia"/>
          <w:bCs/>
        </w:rPr>
        <w:t>12</w:t>
      </w:r>
      <w:r w:rsidRPr="00F65EF1">
        <w:rPr>
          <w:rFonts w:hAnsi="標楷體" w:hint="eastAsia"/>
          <w:bCs/>
        </w:rPr>
        <w:t xml:space="preserve">　年　 </w:t>
      </w:r>
      <w:r w:rsidR="003B58B3" w:rsidRPr="00F65EF1">
        <w:rPr>
          <w:rFonts w:hAnsi="標楷體" w:hint="eastAsia"/>
          <w:bCs/>
        </w:rPr>
        <w:t>4</w:t>
      </w:r>
      <w:r w:rsidR="004138FD">
        <w:rPr>
          <w:rFonts w:hAnsi="標楷體"/>
          <w:bCs/>
        </w:rPr>
        <w:t xml:space="preserve"> </w:t>
      </w:r>
      <w:r w:rsidRPr="00F65EF1">
        <w:rPr>
          <w:rFonts w:hAnsi="標楷體" w:hint="eastAsia"/>
          <w:bCs/>
        </w:rPr>
        <w:t>月　　　日</w:t>
      </w:r>
    </w:p>
    <w:p w:rsidR="00C072E9" w:rsidRPr="00F65EF1" w:rsidRDefault="00C072E9" w:rsidP="00C072E9">
      <w:pPr>
        <w:pStyle w:val="af1"/>
        <w:kinsoku/>
        <w:autoSpaceDE w:val="0"/>
        <w:spacing w:beforeLines="50" w:before="228"/>
        <w:ind w:left="1020" w:hanging="1020"/>
        <w:rPr>
          <w:bCs/>
        </w:rPr>
      </w:pPr>
      <w:r w:rsidRPr="00F65EF1">
        <w:rPr>
          <w:rFonts w:hint="eastAsia"/>
          <w:bCs/>
        </w:rPr>
        <w:t>附件：「調查案件人權性質調查回條」</w:t>
      </w:r>
      <w:r w:rsidRPr="00F65EF1">
        <w:rPr>
          <w:rFonts w:ascii="新細明體" w:eastAsia="新細明體" w:hAnsi="新細明體" w:hint="eastAsia"/>
          <w:bCs/>
        </w:rPr>
        <w:t>、</w:t>
      </w:r>
      <w:r w:rsidR="003B58B3" w:rsidRPr="00F65EF1">
        <w:rPr>
          <w:rFonts w:hint="eastAsia"/>
          <w:bCs/>
        </w:rPr>
        <w:t>本院111年9月5日院台調壹字第1110800128號派查函</w:t>
      </w:r>
      <w:r w:rsidRPr="00F65EF1">
        <w:rPr>
          <w:rFonts w:hint="eastAsia"/>
          <w:bCs/>
        </w:rPr>
        <w:t>及相關案卷。</w:t>
      </w:r>
    </w:p>
    <w:p w:rsidR="00C072E9" w:rsidRPr="00F65EF1" w:rsidRDefault="00C072E9" w:rsidP="00C072E9">
      <w:pPr>
        <w:pStyle w:val="af1"/>
        <w:kinsoku/>
        <w:autoSpaceDE w:val="0"/>
        <w:spacing w:beforeLines="50" w:before="228"/>
        <w:ind w:left="1020" w:hanging="1020"/>
        <w:rPr>
          <w:bCs/>
        </w:rPr>
      </w:pPr>
      <w:r w:rsidRPr="00F65EF1">
        <w:rPr>
          <w:rFonts w:hint="eastAsia"/>
          <w:bCs/>
        </w:rPr>
        <w:t>案名：</w:t>
      </w:r>
      <w:r w:rsidR="003B58B3" w:rsidRPr="00F65EF1">
        <w:rPr>
          <w:rFonts w:hint="eastAsia"/>
          <w:bCs/>
        </w:rPr>
        <w:t>中國製劣質</w:t>
      </w:r>
      <w:r w:rsidR="003B58B3" w:rsidRPr="00F65EF1">
        <w:rPr>
          <w:rFonts w:hint="eastAsia"/>
        </w:rPr>
        <w:t>COVID-19快篩試劑偽造產地及貨物名稱輸入我國案</w:t>
      </w:r>
    </w:p>
    <w:p w:rsidR="00C072E9" w:rsidRPr="00F65EF1" w:rsidRDefault="00C072E9" w:rsidP="003B58B3">
      <w:pPr>
        <w:pStyle w:val="af1"/>
        <w:kinsoku/>
        <w:autoSpaceDE w:val="0"/>
        <w:spacing w:beforeLines="50" w:before="228"/>
        <w:ind w:left="1020" w:hanging="1020"/>
      </w:pPr>
      <w:r w:rsidRPr="00F65EF1">
        <w:rPr>
          <w:rFonts w:hint="eastAsia"/>
          <w:bCs/>
        </w:rPr>
        <w:t>關鍵字：</w:t>
      </w:r>
      <w:r w:rsidR="003B58B3" w:rsidRPr="00F65EF1">
        <w:rPr>
          <w:rFonts w:hint="eastAsia"/>
        </w:rPr>
        <w:t>COVID-19、快篩試劑、緊急使用授權、海關查驗</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rsidR="006F5742" w:rsidRPr="00F65EF1" w:rsidRDefault="006F5742">
      <w:pPr>
        <w:widowControl/>
        <w:overflowPunct/>
        <w:autoSpaceDE/>
        <w:autoSpaceDN/>
        <w:jc w:val="left"/>
        <w:rPr>
          <w:bCs/>
          <w:kern w:val="0"/>
        </w:rPr>
      </w:pPr>
    </w:p>
    <w:sectPr w:rsidR="006F5742" w:rsidRPr="00F65EF1" w:rsidSect="00746D0B">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8DB" w:rsidRDefault="00D438DB">
      <w:r>
        <w:separator/>
      </w:r>
    </w:p>
  </w:endnote>
  <w:endnote w:type="continuationSeparator" w:id="0">
    <w:p w:rsidR="00D438DB" w:rsidRDefault="00D4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E3B" w:rsidRDefault="00C15E3B">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50709A">
      <w:rPr>
        <w:rStyle w:val="ad"/>
        <w:noProof/>
        <w:sz w:val="24"/>
      </w:rPr>
      <w:t>30</w:t>
    </w:r>
    <w:r>
      <w:rPr>
        <w:rStyle w:val="ad"/>
        <w:sz w:val="24"/>
      </w:rPr>
      <w:fldChar w:fldCharType="end"/>
    </w:r>
  </w:p>
  <w:p w:rsidR="00C15E3B" w:rsidRDefault="00C15E3B">
    <w:pPr>
      <w:framePr w:wrap="auto" w:hAnchor="text" w:y="-955"/>
      <w:ind w:left="640" w:right="360" w:firstLine="448"/>
      <w:jc w:val="right"/>
    </w:pPr>
  </w:p>
  <w:p w:rsidR="00C15E3B" w:rsidRDefault="00C15E3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E3B" w:rsidRDefault="00C15E3B">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50709A">
      <w:rPr>
        <w:rStyle w:val="ad"/>
        <w:noProof/>
        <w:sz w:val="24"/>
      </w:rPr>
      <w:t>31</w:t>
    </w:r>
    <w:r>
      <w:rPr>
        <w:rStyle w:val="ad"/>
        <w:sz w:val="24"/>
      </w:rPr>
      <w:fldChar w:fldCharType="end"/>
    </w:r>
  </w:p>
  <w:p w:rsidR="00C15E3B" w:rsidRDefault="00C15E3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8DB" w:rsidRDefault="00D438DB">
      <w:r>
        <w:separator/>
      </w:r>
    </w:p>
  </w:footnote>
  <w:footnote w:type="continuationSeparator" w:id="0">
    <w:p w:rsidR="00D438DB" w:rsidRDefault="00D438DB">
      <w:r>
        <w:continuationSeparator/>
      </w:r>
    </w:p>
  </w:footnote>
  <w:footnote w:id="1">
    <w:p w:rsidR="00C15E3B" w:rsidRPr="00EA35EE" w:rsidRDefault="00C15E3B" w:rsidP="00774CE7">
      <w:pPr>
        <w:pStyle w:val="aff"/>
      </w:pPr>
      <w:r>
        <w:rPr>
          <w:rStyle w:val="aff1"/>
        </w:rPr>
        <w:footnoteRef/>
      </w:r>
      <w:r>
        <w:t xml:space="preserve"> </w:t>
      </w:r>
      <w:r>
        <w:rPr>
          <w:rFonts w:hint="eastAsia"/>
        </w:rPr>
        <w:t>指</w:t>
      </w:r>
      <w:r w:rsidRPr="00EA35EE">
        <w:rPr>
          <w:rFonts w:hint="eastAsia"/>
        </w:rPr>
        <w:t>「</w:t>
      </w:r>
      <w:r w:rsidR="0082162F">
        <w:rPr>
          <w:rFonts w:hAnsi="標楷體" w:hint="eastAsia"/>
        </w:rPr>
        <w:t>○○</w:t>
      </w:r>
      <w:r w:rsidRPr="00EA35EE">
        <w:rPr>
          <w:rFonts w:hint="eastAsia"/>
        </w:rPr>
        <w:t>家用新冠抗原快速檢測試劑/Flowflex COVID-19 Antigen Home Test」</w:t>
      </w:r>
      <w:r>
        <w:rPr>
          <w:rFonts w:hint="eastAsia"/>
        </w:rPr>
        <w:t>。</w:t>
      </w:r>
    </w:p>
  </w:footnote>
  <w:footnote w:id="2">
    <w:p w:rsidR="00C15E3B" w:rsidRDefault="00C15E3B" w:rsidP="00E56895">
      <w:pPr>
        <w:pStyle w:val="aff"/>
        <w:ind w:leftChars="3" w:left="151" w:hangingChars="64" w:hanging="141"/>
      </w:pPr>
      <w:r>
        <w:rPr>
          <w:rStyle w:val="aff1"/>
        </w:rPr>
        <w:footnoteRef/>
      </w:r>
      <w:r>
        <w:t xml:space="preserve"> </w:t>
      </w:r>
      <w:r>
        <w:rPr>
          <w:rFonts w:hint="eastAsia"/>
        </w:rPr>
        <w:t>本文所稱快篩試劑係指</w:t>
      </w:r>
      <w:r w:rsidRPr="00E56895">
        <w:rPr>
          <w:rFonts w:hint="eastAsia"/>
        </w:rPr>
        <w:t>嚴重特殊傳染性肺炎</w:t>
      </w:r>
      <w:r>
        <w:rPr>
          <w:rFonts w:hint="eastAsia"/>
        </w:rPr>
        <w:t>(</w:t>
      </w:r>
      <w:r w:rsidRPr="00E56895">
        <w:t>COVID-19</w:t>
      </w:r>
      <w:r>
        <w:rPr>
          <w:rFonts w:hint="eastAsia"/>
        </w:rPr>
        <w:t>)</w:t>
      </w:r>
      <w:r w:rsidRPr="00030AA3">
        <w:rPr>
          <w:rFonts w:hint="eastAsia"/>
        </w:rPr>
        <w:t>抗原</w:t>
      </w:r>
      <w:r>
        <w:rPr>
          <w:rFonts w:hint="eastAsia"/>
        </w:rPr>
        <w:t>檢測試劑，係以血清學抗原-抗體結合反應原理，用已知的抗體來辨識結合 SARS CoV-2病毒的蛋白抗原，再免疫沉澱呈色後以肉眼判讀，具有操作方便、快速、肉眼即可判讀特性，可迅速</w:t>
      </w:r>
      <w:r w:rsidRPr="00030AA3">
        <w:rPr>
          <w:rFonts w:hint="eastAsia"/>
        </w:rPr>
        <w:t>偵測體內</w:t>
      </w:r>
      <w:r>
        <w:rPr>
          <w:rFonts w:hint="eastAsia"/>
        </w:rPr>
        <w:t>是否有</w:t>
      </w:r>
      <w:r w:rsidRPr="00030AA3">
        <w:rPr>
          <w:rFonts w:hint="eastAsia"/>
        </w:rPr>
        <w:t>病毒抗原</w:t>
      </w:r>
      <w:r>
        <w:rPr>
          <w:rFonts w:hint="eastAsia"/>
        </w:rPr>
        <w:t>。</w:t>
      </w:r>
    </w:p>
  </w:footnote>
  <w:footnote w:id="3">
    <w:p w:rsidR="00C15E3B" w:rsidRPr="00451045" w:rsidRDefault="00C15E3B" w:rsidP="00746C2D">
      <w:pPr>
        <w:pStyle w:val="aff"/>
      </w:pPr>
      <w:r>
        <w:rPr>
          <w:rStyle w:val="aff1"/>
        </w:rPr>
        <w:footnoteRef/>
      </w:r>
      <w:r>
        <w:t xml:space="preserve"> </w:t>
      </w:r>
      <w:r>
        <w:rPr>
          <w:rFonts w:hint="eastAsia"/>
        </w:rPr>
        <w:t>指美國食品藥物管理局(</w:t>
      </w:r>
      <w:r w:rsidRPr="00451045">
        <w:t>U.S. Food and Drug Administration</w:t>
      </w:r>
      <w:r>
        <w:rPr>
          <w:rFonts w:hint="eastAsia"/>
        </w:rPr>
        <w:t>)。</w:t>
      </w:r>
    </w:p>
  </w:footnote>
  <w:footnote w:id="4">
    <w:p w:rsidR="00C15E3B" w:rsidRPr="00CA6333" w:rsidRDefault="00C15E3B" w:rsidP="00A2270E">
      <w:pPr>
        <w:pStyle w:val="aff"/>
      </w:pPr>
      <w:r>
        <w:rPr>
          <w:rStyle w:val="aff1"/>
        </w:rPr>
        <w:footnoteRef/>
      </w:r>
      <w:r>
        <w:t xml:space="preserve"> </w:t>
      </w:r>
      <w:r>
        <w:rPr>
          <w:rFonts w:hAnsi="標楷體" w:hint="eastAsia"/>
          <w:szCs w:val="32"/>
        </w:rPr>
        <w:t>審計部111年12月26日台審部五字第1110070643號函本院行使職權參考之事項包括：「一、疾管署為考量疫情控制緊急需求，委由臺灣銀行辦理快篩試劑共同供應契約，惟未就履約供貨未如預期情形，適時查明其原委並督促改善；復未確實依疫情指揮中心函示由定額徵用繳交之數量調配予共同供應契約，致國產專案製造廠商以徵用為由未足額供貨，衍生機關自行採購價格歧異，媒體披露採購亂象。二、食藥署未積極就</w:t>
      </w:r>
      <w:r w:rsidR="0082162F">
        <w:rPr>
          <w:rFonts w:hAnsi="標楷體" w:hint="eastAsia"/>
        </w:rPr>
        <w:t>○○</w:t>
      </w:r>
      <w:r>
        <w:rPr>
          <w:rFonts w:hAnsi="標楷體" w:hint="eastAsia"/>
          <w:szCs w:val="32"/>
        </w:rPr>
        <w:t>快篩試劑，確實查明其製造廠地址，復於美國EUA未明確揭露製造製造廠地址情形下，即核定專案輸入；其他廠商已通報該試劑有無法取得之虞時，亦未能及時查證處理，除造成經濟損失、亦影響防疫作業。」本案將上開事項二納入本案調查範圍，另事項一請審計部列管追蹤。</w:t>
      </w:r>
    </w:p>
  </w:footnote>
  <w:footnote w:id="5">
    <w:p w:rsidR="00C15E3B" w:rsidRDefault="00C15E3B" w:rsidP="00774CE7">
      <w:pPr>
        <w:pStyle w:val="aff"/>
      </w:pPr>
      <w:r>
        <w:rPr>
          <w:rStyle w:val="aff1"/>
        </w:rPr>
        <w:footnoteRef/>
      </w:r>
      <w:r>
        <w:rPr>
          <w:rFonts w:hint="eastAsia"/>
        </w:rPr>
        <w:t>醫療器材管理法第25條規定第1項規定：「製造、輸入醫療器材，應向中央主管機關申請查驗登記，經核准發給醫療器材許可證後，始得為之。但經中央主管機關公告之品項，其製造、輸入應以登錄方式為之。」</w:t>
      </w:r>
    </w:p>
  </w:footnote>
  <w:footnote w:id="6">
    <w:p w:rsidR="00C15E3B" w:rsidRDefault="00C15E3B">
      <w:pPr>
        <w:pStyle w:val="aff"/>
      </w:pPr>
      <w:r>
        <w:rPr>
          <w:rStyle w:val="aff1"/>
        </w:rPr>
        <w:footnoteRef/>
      </w:r>
      <w:r>
        <w:t xml:space="preserve"> </w:t>
      </w:r>
      <w:r>
        <w:rPr>
          <w:rFonts w:hint="eastAsia"/>
        </w:rPr>
        <w:t>新竹地檢署111年度偵字第8517號、第11338號、第11339號及第11340號。</w:t>
      </w:r>
    </w:p>
  </w:footnote>
  <w:footnote w:id="7">
    <w:p w:rsidR="00C15E3B" w:rsidRPr="00EB0892" w:rsidRDefault="00C15E3B" w:rsidP="00E71E05">
      <w:pPr>
        <w:pStyle w:val="aff"/>
      </w:pPr>
      <w:r>
        <w:rPr>
          <w:rStyle w:val="aff1"/>
        </w:rPr>
        <w:footnoteRef/>
      </w:r>
      <w:r>
        <w:t xml:space="preserve"> </w:t>
      </w:r>
      <w:r>
        <w:rPr>
          <w:rFonts w:hint="eastAsia"/>
        </w:rPr>
        <w:t>衛福部</w:t>
      </w:r>
      <w:r w:rsidRPr="00EF3283">
        <w:rPr>
          <w:rFonts w:hAnsi="標楷體" w:cs="新細明體" w:hint="eastAsia"/>
          <w:color w:val="000000"/>
          <w:kern w:val="0"/>
          <w:szCs w:val="32"/>
        </w:rPr>
        <w:t>防疫專案核准輸入第1106811471號</w:t>
      </w:r>
      <w:r>
        <w:rPr>
          <w:rFonts w:hAnsi="標楷體" w:cs="新細明體" w:hint="eastAsia"/>
          <w:color w:val="000000"/>
          <w:kern w:val="0"/>
          <w:szCs w:val="32"/>
        </w:rPr>
        <w:t>，下同。</w:t>
      </w:r>
    </w:p>
  </w:footnote>
  <w:footnote w:id="8">
    <w:p w:rsidR="00C15E3B" w:rsidRPr="00807224" w:rsidRDefault="00C15E3B">
      <w:pPr>
        <w:pStyle w:val="aff"/>
      </w:pPr>
      <w:r>
        <w:rPr>
          <w:rStyle w:val="aff1"/>
        </w:rPr>
        <w:footnoteRef/>
      </w:r>
      <w:r>
        <w:t xml:space="preserve"> </w:t>
      </w:r>
      <w:r>
        <w:rPr>
          <w:rFonts w:hint="eastAsia"/>
        </w:rPr>
        <w:t>臺北關</w:t>
      </w:r>
      <w:r w:rsidRPr="00807224">
        <w:rPr>
          <w:rFonts w:hint="eastAsia"/>
        </w:rPr>
        <w:t>進口報單第CG/11/708/00451號</w:t>
      </w:r>
      <w:r>
        <w:rPr>
          <w:rFonts w:hint="eastAsia"/>
        </w:rPr>
        <w:t>。</w:t>
      </w:r>
    </w:p>
  </w:footnote>
  <w:footnote w:id="9">
    <w:p w:rsidR="00C15E3B" w:rsidRPr="007002ED" w:rsidRDefault="00C15E3B">
      <w:pPr>
        <w:pStyle w:val="aff"/>
      </w:pPr>
      <w:r>
        <w:rPr>
          <w:rStyle w:val="aff1"/>
        </w:rPr>
        <w:footnoteRef/>
      </w:r>
      <w:r>
        <w:t xml:space="preserve"> </w:t>
      </w:r>
      <w:bookmarkStart w:id="37" w:name="_Hlk132902936"/>
      <w:r>
        <w:rPr>
          <w:rFonts w:hint="eastAsia"/>
        </w:rPr>
        <w:t>海關貨物通關查驗方式：</w:t>
      </w:r>
      <w:r w:rsidRPr="00F65EF1">
        <w:rPr>
          <w:rFonts w:hint="eastAsia"/>
        </w:rPr>
        <w:t>C1(免審免驗)係指免審書面文件免驗貨物放行；C2(文件審核)係指審核書面文件免驗貨物放行；C3(貨物查驗)係指查驗貨物及審核書面文件放行，下同。</w:t>
      </w:r>
    </w:p>
    <w:bookmarkEnd w:id="37"/>
  </w:footnote>
  <w:footnote w:id="10">
    <w:p w:rsidR="00C15E3B" w:rsidRPr="00856EED" w:rsidRDefault="00C15E3B">
      <w:pPr>
        <w:pStyle w:val="aff"/>
      </w:pPr>
      <w:r>
        <w:rPr>
          <w:rStyle w:val="aff1"/>
        </w:rPr>
        <w:footnoteRef/>
      </w:r>
      <w:r>
        <w:t xml:space="preserve"> </w:t>
      </w:r>
      <w:r>
        <w:rPr>
          <w:rFonts w:hint="eastAsia"/>
        </w:rPr>
        <w:t>衛福部</w:t>
      </w:r>
      <w:r w:rsidRPr="005C616A">
        <w:rPr>
          <w:rFonts w:hint="eastAsia"/>
        </w:rPr>
        <w:t>防疫專案核准輸入第1110805336號</w:t>
      </w:r>
      <w:r>
        <w:rPr>
          <w:rFonts w:hint="eastAsia"/>
        </w:rPr>
        <w:t>。</w:t>
      </w:r>
    </w:p>
  </w:footnote>
  <w:footnote w:id="11">
    <w:p w:rsidR="00C15E3B" w:rsidRDefault="00C15E3B">
      <w:pPr>
        <w:pStyle w:val="aff"/>
      </w:pPr>
      <w:r>
        <w:rPr>
          <w:rStyle w:val="aff1"/>
        </w:rPr>
        <w:footnoteRef/>
      </w:r>
      <w:r>
        <w:t xml:space="preserve"> </w:t>
      </w:r>
      <w:r>
        <w:rPr>
          <w:rFonts w:hint="eastAsia"/>
        </w:rPr>
        <w:t>臺北關</w:t>
      </w:r>
      <w:r w:rsidRPr="00807224">
        <w:rPr>
          <w:rFonts w:hint="eastAsia"/>
        </w:rPr>
        <w:t>進口報單第CG/11/708/00451號</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76C72A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292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trike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B6E74C8"/>
    <w:multiLevelType w:val="hybridMultilevel"/>
    <w:tmpl w:val="3BF0DA46"/>
    <w:lvl w:ilvl="0" w:tplc="6A5CA8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E641550"/>
    <w:multiLevelType w:val="hybridMultilevel"/>
    <w:tmpl w:val="5B42808C"/>
    <w:lvl w:ilvl="0" w:tplc="C31EF166">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70" w:hanging="480"/>
      </w:pPr>
    </w:lvl>
    <w:lvl w:ilvl="2" w:tplc="0409001B" w:tentative="1">
      <w:start w:val="1"/>
      <w:numFmt w:val="lowerRoman"/>
      <w:lvlText w:val="%3."/>
      <w:lvlJc w:val="right"/>
      <w:pPr>
        <w:ind w:left="1450" w:hanging="480"/>
      </w:pPr>
    </w:lvl>
    <w:lvl w:ilvl="3" w:tplc="0409000F" w:tentative="1">
      <w:start w:val="1"/>
      <w:numFmt w:val="decimal"/>
      <w:lvlText w:val="%4."/>
      <w:lvlJc w:val="left"/>
      <w:pPr>
        <w:ind w:left="1930" w:hanging="480"/>
      </w:pPr>
    </w:lvl>
    <w:lvl w:ilvl="4" w:tplc="04090019" w:tentative="1">
      <w:start w:val="1"/>
      <w:numFmt w:val="ideographTraditional"/>
      <w:lvlText w:val="%5、"/>
      <w:lvlJc w:val="left"/>
      <w:pPr>
        <w:ind w:left="2410" w:hanging="480"/>
      </w:pPr>
    </w:lvl>
    <w:lvl w:ilvl="5" w:tplc="0409001B" w:tentative="1">
      <w:start w:val="1"/>
      <w:numFmt w:val="lowerRoman"/>
      <w:lvlText w:val="%6."/>
      <w:lvlJc w:val="right"/>
      <w:pPr>
        <w:ind w:left="2890" w:hanging="480"/>
      </w:pPr>
    </w:lvl>
    <w:lvl w:ilvl="6" w:tplc="0409000F" w:tentative="1">
      <w:start w:val="1"/>
      <w:numFmt w:val="decimal"/>
      <w:lvlText w:val="%7."/>
      <w:lvlJc w:val="left"/>
      <w:pPr>
        <w:ind w:left="3370" w:hanging="480"/>
      </w:pPr>
    </w:lvl>
    <w:lvl w:ilvl="7" w:tplc="04090019" w:tentative="1">
      <w:start w:val="1"/>
      <w:numFmt w:val="ideographTraditional"/>
      <w:lvlText w:val="%8、"/>
      <w:lvlJc w:val="left"/>
      <w:pPr>
        <w:ind w:left="3850" w:hanging="480"/>
      </w:pPr>
    </w:lvl>
    <w:lvl w:ilvl="8" w:tplc="0409001B" w:tentative="1">
      <w:start w:val="1"/>
      <w:numFmt w:val="lowerRoman"/>
      <w:lvlText w:val="%9."/>
      <w:lvlJc w:val="right"/>
      <w:pPr>
        <w:ind w:left="433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6D721DC"/>
    <w:multiLevelType w:val="hybridMultilevel"/>
    <w:tmpl w:val="AE1638DE"/>
    <w:lvl w:ilvl="0" w:tplc="DAD84E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2"/>
    <w:lvlOverride w:ilvl="0">
      <w:startOverride w:val="1"/>
    </w:lvlOverride>
  </w:num>
  <w:num w:numId="5">
    <w:abstractNumId w:val="6"/>
  </w:num>
  <w:num w:numId="6">
    <w:abstractNumId w:val="4"/>
  </w:num>
  <w:num w:numId="7">
    <w:abstractNumId w:val="9"/>
  </w:num>
  <w:num w:numId="8">
    <w:abstractNumId w:val="1"/>
  </w:num>
  <w:num w:numId="9">
    <w:abstractNumId w:val="10"/>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7"/>
  </w:num>
  <w:num w:numId="14">
    <w:abstractNumId w:val="8"/>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bordersDoNotSurroundHeader/>
  <w:bordersDoNotSurroundFooter/>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4C7"/>
    <w:rsid w:val="00006961"/>
    <w:rsid w:val="000112BF"/>
    <w:rsid w:val="0001192B"/>
    <w:rsid w:val="00012233"/>
    <w:rsid w:val="00017318"/>
    <w:rsid w:val="000229AD"/>
    <w:rsid w:val="000246F7"/>
    <w:rsid w:val="00027191"/>
    <w:rsid w:val="0003114D"/>
    <w:rsid w:val="00036D76"/>
    <w:rsid w:val="000503CA"/>
    <w:rsid w:val="0005292D"/>
    <w:rsid w:val="00057F32"/>
    <w:rsid w:val="00062A25"/>
    <w:rsid w:val="000646AA"/>
    <w:rsid w:val="00067EF0"/>
    <w:rsid w:val="00073CB5"/>
    <w:rsid w:val="0007425C"/>
    <w:rsid w:val="00077553"/>
    <w:rsid w:val="000851A2"/>
    <w:rsid w:val="0009352E"/>
    <w:rsid w:val="00096B96"/>
    <w:rsid w:val="000A2F3F"/>
    <w:rsid w:val="000A76F0"/>
    <w:rsid w:val="000B0B4A"/>
    <w:rsid w:val="000B279A"/>
    <w:rsid w:val="000B61D2"/>
    <w:rsid w:val="000B70A7"/>
    <w:rsid w:val="000B73DD"/>
    <w:rsid w:val="000C495F"/>
    <w:rsid w:val="000D66D9"/>
    <w:rsid w:val="000E6431"/>
    <w:rsid w:val="000F21A5"/>
    <w:rsid w:val="00102B9F"/>
    <w:rsid w:val="00107107"/>
    <w:rsid w:val="0011171D"/>
    <w:rsid w:val="00112637"/>
    <w:rsid w:val="00112ABC"/>
    <w:rsid w:val="0011319C"/>
    <w:rsid w:val="0012001E"/>
    <w:rsid w:val="001232F9"/>
    <w:rsid w:val="00126A55"/>
    <w:rsid w:val="0013338C"/>
    <w:rsid w:val="00133F08"/>
    <w:rsid w:val="001345E6"/>
    <w:rsid w:val="001378B0"/>
    <w:rsid w:val="00142E00"/>
    <w:rsid w:val="00152793"/>
    <w:rsid w:val="00153407"/>
    <w:rsid w:val="00153B7E"/>
    <w:rsid w:val="001545A9"/>
    <w:rsid w:val="001637C7"/>
    <w:rsid w:val="0016480E"/>
    <w:rsid w:val="00174297"/>
    <w:rsid w:val="00177809"/>
    <w:rsid w:val="00180E06"/>
    <w:rsid w:val="001817B3"/>
    <w:rsid w:val="00183014"/>
    <w:rsid w:val="00194F68"/>
    <w:rsid w:val="001959C2"/>
    <w:rsid w:val="001A51E3"/>
    <w:rsid w:val="001A7968"/>
    <w:rsid w:val="001B02A1"/>
    <w:rsid w:val="001B2E98"/>
    <w:rsid w:val="001B3483"/>
    <w:rsid w:val="001B3C1E"/>
    <w:rsid w:val="001B4494"/>
    <w:rsid w:val="001C0D8B"/>
    <w:rsid w:val="001C0DA8"/>
    <w:rsid w:val="001C3C02"/>
    <w:rsid w:val="001C645E"/>
    <w:rsid w:val="001C6910"/>
    <w:rsid w:val="001C71C0"/>
    <w:rsid w:val="001D4AD7"/>
    <w:rsid w:val="001E0D8A"/>
    <w:rsid w:val="001E648B"/>
    <w:rsid w:val="001E67BA"/>
    <w:rsid w:val="001E6A5F"/>
    <w:rsid w:val="001E74C2"/>
    <w:rsid w:val="001F4F32"/>
    <w:rsid w:val="001F4F82"/>
    <w:rsid w:val="001F5A48"/>
    <w:rsid w:val="001F6260"/>
    <w:rsid w:val="001F6C23"/>
    <w:rsid w:val="00200007"/>
    <w:rsid w:val="002030A5"/>
    <w:rsid w:val="00203131"/>
    <w:rsid w:val="00212E88"/>
    <w:rsid w:val="00213B9D"/>
    <w:rsid w:val="00213C9C"/>
    <w:rsid w:val="0022009E"/>
    <w:rsid w:val="00223241"/>
    <w:rsid w:val="0022425C"/>
    <w:rsid w:val="002246DE"/>
    <w:rsid w:val="002429E2"/>
    <w:rsid w:val="00242B1B"/>
    <w:rsid w:val="00252BC4"/>
    <w:rsid w:val="00254014"/>
    <w:rsid w:val="00254B39"/>
    <w:rsid w:val="00260DFE"/>
    <w:rsid w:val="0026504D"/>
    <w:rsid w:val="00267958"/>
    <w:rsid w:val="00272EF1"/>
    <w:rsid w:val="00273A2F"/>
    <w:rsid w:val="0027463E"/>
    <w:rsid w:val="00280986"/>
    <w:rsid w:val="00281ECE"/>
    <w:rsid w:val="002831C7"/>
    <w:rsid w:val="002840C6"/>
    <w:rsid w:val="002864E3"/>
    <w:rsid w:val="0028686B"/>
    <w:rsid w:val="002876AE"/>
    <w:rsid w:val="00287813"/>
    <w:rsid w:val="00295174"/>
    <w:rsid w:val="00296172"/>
    <w:rsid w:val="00296B92"/>
    <w:rsid w:val="002A13A2"/>
    <w:rsid w:val="002A2272"/>
    <w:rsid w:val="002A2C22"/>
    <w:rsid w:val="002B02EB"/>
    <w:rsid w:val="002B28A9"/>
    <w:rsid w:val="002C0602"/>
    <w:rsid w:val="002D5C16"/>
    <w:rsid w:val="002F2476"/>
    <w:rsid w:val="002F3DFF"/>
    <w:rsid w:val="002F5E05"/>
    <w:rsid w:val="00307A76"/>
    <w:rsid w:val="0031455E"/>
    <w:rsid w:val="00315A16"/>
    <w:rsid w:val="00317053"/>
    <w:rsid w:val="0032109C"/>
    <w:rsid w:val="00322B45"/>
    <w:rsid w:val="00323809"/>
    <w:rsid w:val="00323D41"/>
    <w:rsid w:val="00325414"/>
    <w:rsid w:val="003302F1"/>
    <w:rsid w:val="00331042"/>
    <w:rsid w:val="00336CF9"/>
    <w:rsid w:val="0034081C"/>
    <w:rsid w:val="00342E54"/>
    <w:rsid w:val="00343B26"/>
    <w:rsid w:val="0034470E"/>
    <w:rsid w:val="00345FF2"/>
    <w:rsid w:val="00352DB0"/>
    <w:rsid w:val="00361063"/>
    <w:rsid w:val="0037094A"/>
    <w:rsid w:val="00371ED3"/>
    <w:rsid w:val="00372659"/>
    <w:rsid w:val="00372FFC"/>
    <w:rsid w:val="00374D5A"/>
    <w:rsid w:val="00374DBA"/>
    <w:rsid w:val="0037728A"/>
    <w:rsid w:val="00380B7D"/>
    <w:rsid w:val="00381A99"/>
    <w:rsid w:val="00381F39"/>
    <w:rsid w:val="003829C2"/>
    <w:rsid w:val="003830B2"/>
    <w:rsid w:val="00384724"/>
    <w:rsid w:val="00386DE1"/>
    <w:rsid w:val="003919B7"/>
    <w:rsid w:val="00391D57"/>
    <w:rsid w:val="00392292"/>
    <w:rsid w:val="00394F45"/>
    <w:rsid w:val="003A3DA2"/>
    <w:rsid w:val="003A5927"/>
    <w:rsid w:val="003B040B"/>
    <w:rsid w:val="003B1017"/>
    <w:rsid w:val="003B3C07"/>
    <w:rsid w:val="003B58B3"/>
    <w:rsid w:val="003B6081"/>
    <w:rsid w:val="003B6775"/>
    <w:rsid w:val="003C5FE2"/>
    <w:rsid w:val="003D05FB"/>
    <w:rsid w:val="003D14D6"/>
    <w:rsid w:val="003D1B16"/>
    <w:rsid w:val="003D236A"/>
    <w:rsid w:val="003D45BF"/>
    <w:rsid w:val="003D508A"/>
    <w:rsid w:val="003D537F"/>
    <w:rsid w:val="003D7B75"/>
    <w:rsid w:val="003E0208"/>
    <w:rsid w:val="003E4B57"/>
    <w:rsid w:val="003F27E1"/>
    <w:rsid w:val="003F3E9C"/>
    <w:rsid w:val="003F437A"/>
    <w:rsid w:val="003F5C2B"/>
    <w:rsid w:val="00402240"/>
    <w:rsid w:val="004023E9"/>
    <w:rsid w:val="0040454A"/>
    <w:rsid w:val="004138FD"/>
    <w:rsid w:val="00413F83"/>
    <w:rsid w:val="0041490C"/>
    <w:rsid w:val="00416191"/>
    <w:rsid w:val="00416721"/>
    <w:rsid w:val="00421EF0"/>
    <w:rsid w:val="004224FA"/>
    <w:rsid w:val="00423D07"/>
    <w:rsid w:val="00427936"/>
    <w:rsid w:val="004408EA"/>
    <w:rsid w:val="0044346F"/>
    <w:rsid w:val="004462E9"/>
    <w:rsid w:val="00447368"/>
    <w:rsid w:val="00451045"/>
    <w:rsid w:val="00453FF6"/>
    <w:rsid w:val="0046481D"/>
    <w:rsid w:val="0046520A"/>
    <w:rsid w:val="004671C7"/>
    <w:rsid w:val="004672AB"/>
    <w:rsid w:val="004714FE"/>
    <w:rsid w:val="00473A37"/>
    <w:rsid w:val="00477BAA"/>
    <w:rsid w:val="00495053"/>
    <w:rsid w:val="004968FF"/>
    <w:rsid w:val="004A1F59"/>
    <w:rsid w:val="004A29BE"/>
    <w:rsid w:val="004A3225"/>
    <w:rsid w:val="004A33EE"/>
    <w:rsid w:val="004A3AA8"/>
    <w:rsid w:val="004B13C7"/>
    <w:rsid w:val="004B243F"/>
    <w:rsid w:val="004B778F"/>
    <w:rsid w:val="004C0609"/>
    <w:rsid w:val="004C639F"/>
    <w:rsid w:val="004D141F"/>
    <w:rsid w:val="004D2742"/>
    <w:rsid w:val="004D6310"/>
    <w:rsid w:val="004E0062"/>
    <w:rsid w:val="004E05A1"/>
    <w:rsid w:val="004E7F21"/>
    <w:rsid w:val="004F1842"/>
    <w:rsid w:val="004F472A"/>
    <w:rsid w:val="004F5E57"/>
    <w:rsid w:val="004F6710"/>
    <w:rsid w:val="00500C3E"/>
    <w:rsid w:val="00502849"/>
    <w:rsid w:val="00502A66"/>
    <w:rsid w:val="00504334"/>
    <w:rsid w:val="0050498D"/>
    <w:rsid w:val="0050709A"/>
    <w:rsid w:val="005104D7"/>
    <w:rsid w:val="00510B9E"/>
    <w:rsid w:val="00522508"/>
    <w:rsid w:val="00530F02"/>
    <w:rsid w:val="00536BC2"/>
    <w:rsid w:val="005425E1"/>
    <w:rsid w:val="005427C5"/>
    <w:rsid w:val="00542CF6"/>
    <w:rsid w:val="00544B0B"/>
    <w:rsid w:val="00550CD1"/>
    <w:rsid w:val="00553C03"/>
    <w:rsid w:val="00560DDA"/>
    <w:rsid w:val="00563692"/>
    <w:rsid w:val="00564791"/>
    <w:rsid w:val="00571679"/>
    <w:rsid w:val="00572794"/>
    <w:rsid w:val="00580ED2"/>
    <w:rsid w:val="00584235"/>
    <w:rsid w:val="005844E7"/>
    <w:rsid w:val="00587CDE"/>
    <w:rsid w:val="00587FE8"/>
    <w:rsid w:val="005908B8"/>
    <w:rsid w:val="0059512E"/>
    <w:rsid w:val="005A0C41"/>
    <w:rsid w:val="005A6DD2"/>
    <w:rsid w:val="005C385D"/>
    <w:rsid w:val="005C616A"/>
    <w:rsid w:val="005D3B20"/>
    <w:rsid w:val="005D71B7"/>
    <w:rsid w:val="005E4759"/>
    <w:rsid w:val="005E5C68"/>
    <w:rsid w:val="005E65C0"/>
    <w:rsid w:val="005E74AE"/>
    <w:rsid w:val="005F0390"/>
    <w:rsid w:val="006072CD"/>
    <w:rsid w:val="00612023"/>
    <w:rsid w:val="006129C8"/>
    <w:rsid w:val="00614190"/>
    <w:rsid w:val="0061479D"/>
    <w:rsid w:val="00622A99"/>
    <w:rsid w:val="00622E67"/>
    <w:rsid w:val="00626B57"/>
    <w:rsid w:val="00626EDC"/>
    <w:rsid w:val="0063013F"/>
    <w:rsid w:val="006452D3"/>
    <w:rsid w:val="006470EC"/>
    <w:rsid w:val="006532E2"/>
    <w:rsid w:val="006542D6"/>
    <w:rsid w:val="0065598E"/>
    <w:rsid w:val="00655AF2"/>
    <w:rsid w:val="00655BC5"/>
    <w:rsid w:val="006568BE"/>
    <w:rsid w:val="00656AD1"/>
    <w:rsid w:val="0066025D"/>
    <w:rsid w:val="0066091A"/>
    <w:rsid w:val="006657F8"/>
    <w:rsid w:val="00674C86"/>
    <w:rsid w:val="0067607C"/>
    <w:rsid w:val="006773EC"/>
    <w:rsid w:val="00680504"/>
    <w:rsid w:val="00681CD9"/>
    <w:rsid w:val="00682F39"/>
    <w:rsid w:val="00683E30"/>
    <w:rsid w:val="00687024"/>
    <w:rsid w:val="00695E22"/>
    <w:rsid w:val="00696C00"/>
    <w:rsid w:val="00697060"/>
    <w:rsid w:val="006A2630"/>
    <w:rsid w:val="006B1FE0"/>
    <w:rsid w:val="006B7093"/>
    <w:rsid w:val="006B7417"/>
    <w:rsid w:val="006D31F9"/>
    <w:rsid w:val="006D3691"/>
    <w:rsid w:val="006D53D4"/>
    <w:rsid w:val="006D5E0E"/>
    <w:rsid w:val="006E5EF0"/>
    <w:rsid w:val="006F3117"/>
    <w:rsid w:val="006F3563"/>
    <w:rsid w:val="006F42B9"/>
    <w:rsid w:val="006F5742"/>
    <w:rsid w:val="006F6103"/>
    <w:rsid w:val="007002ED"/>
    <w:rsid w:val="00704E00"/>
    <w:rsid w:val="0071030E"/>
    <w:rsid w:val="00716F72"/>
    <w:rsid w:val="007209E7"/>
    <w:rsid w:val="00726182"/>
    <w:rsid w:val="00727635"/>
    <w:rsid w:val="00732329"/>
    <w:rsid w:val="007337CA"/>
    <w:rsid w:val="00734CE4"/>
    <w:rsid w:val="00735123"/>
    <w:rsid w:val="00741837"/>
    <w:rsid w:val="007453E6"/>
    <w:rsid w:val="00745ED0"/>
    <w:rsid w:val="00746C2D"/>
    <w:rsid w:val="00746D0B"/>
    <w:rsid w:val="00754789"/>
    <w:rsid w:val="00755233"/>
    <w:rsid w:val="00770453"/>
    <w:rsid w:val="0077309D"/>
    <w:rsid w:val="00774CE7"/>
    <w:rsid w:val="007774EE"/>
    <w:rsid w:val="00781822"/>
    <w:rsid w:val="00783F21"/>
    <w:rsid w:val="00784149"/>
    <w:rsid w:val="00785D48"/>
    <w:rsid w:val="00786AE0"/>
    <w:rsid w:val="00787159"/>
    <w:rsid w:val="0079043A"/>
    <w:rsid w:val="00791668"/>
    <w:rsid w:val="00791AA1"/>
    <w:rsid w:val="007A3793"/>
    <w:rsid w:val="007A63F1"/>
    <w:rsid w:val="007C1BA2"/>
    <w:rsid w:val="007C2B48"/>
    <w:rsid w:val="007D20E9"/>
    <w:rsid w:val="007D243A"/>
    <w:rsid w:val="007D5F8E"/>
    <w:rsid w:val="007D7881"/>
    <w:rsid w:val="007D7E3A"/>
    <w:rsid w:val="007E0E10"/>
    <w:rsid w:val="007E4768"/>
    <w:rsid w:val="007E777B"/>
    <w:rsid w:val="007F2070"/>
    <w:rsid w:val="007F23FC"/>
    <w:rsid w:val="007F63C1"/>
    <w:rsid w:val="008053F5"/>
    <w:rsid w:val="00807224"/>
    <w:rsid w:val="00807AF7"/>
    <w:rsid w:val="00810198"/>
    <w:rsid w:val="00815DA8"/>
    <w:rsid w:val="0082162F"/>
    <w:rsid w:val="0082194D"/>
    <w:rsid w:val="008221F9"/>
    <w:rsid w:val="00826EF5"/>
    <w:rsid w:val="00831693"/>
    <w:rsid w:val="0083509C"/>
    <w:rsid w:val="00840104"/>
    <w:rsid w:val="00840C1F"/>
    <w:rsid w:val="008411C9"/>
    <w:rsid w:val="00841FC5"/>
    <w:rsid w:val="0084293C"/>
    <w:rsid w:val="00843D0F"/>
    <w:rsid w:val="00845709"/>
    <w:rsid w:val="008461E1"/>
    <w:rsid w:val="00851BE1"/>
    <w:rsid w:val="0085497B"/>
    <w:rsid w:val="00856EED"/>
    <w:rsid w:val="008576BD"/>
    <w:rsid w:val="00860463"/>
    <w:rsid w:val="00872E93"/>
    <w:rsid w:val="008733DA"/>
    <w:rsid w:val="00880DC8"/>
    <w:rsid w:val="00883231"/>
    <w:rsid w:val="008850E4"/>
    <w:rsid w:val="008918B7"/>
    <w:rsid w:val="00892686"/>
    <w:rsid w:val="008939AB"/>
    <w:rsid w:val="008A12F5"/>
    <w:rsid w:val="008B1587"/>
    <w:rsid w:val="008B1B01"/>
    <w:rsid w:val="008B3BCD"/>
    <w:rsid w:val="008B639A"/>
    <w:rsid w:val="008B6DF8"/>
    <w:rsid w:val="008C106C"/>
    <w:rsid w:val="008C10F1"/>
    <w:rsid w:val="008C1926"/>
    <w:rsid w:val="008C1E99"/>
    <w:rsid w:val="008C4F3A"/>
    <w:rsid w:val="008C788F"/>
    <w:rsid w:val="008E0085"/>
    <w:rsid w:val="008E2AA6"/>
    <w:rsid w:val="008E2C71"/>
    <w:rsid w:val="008E311B"/>
    <w:rsid w:val="008F46E7"/>
    <w:rsid w:val="008F64CA"/>
    <w:rsid w:val="008F6F0B"/>
    <w:rsid w:val="008F7E4B"/>
    <w:rsid w:val="00907BA7"/>
    <w:rsid w:val="0091064E"/>
    <w:rsid w:val="00910FA1"/>
    <w:rsid w:val="00911112"/>
    <w:rsid w:val="00911FC5"/>
    <w:rsid w:val="00914DB0"/>
    <w:rsid w:val="0091506F"/>
    <w:rsid w:val="009212CA"/>
    <w:rsid w:val="00922B1C"/>
    <w:rsid w:val="00931A10"/>
    <w:rsid w:val="00935378"/>
    <w:rsid w:val="00947967"/>
    <w:rsid w:val="00950585"/>
    <w:rsid w:val="00955201"/>
    <w:rsid w:val="00965200"/>
    <w:rsid w:val="009668B3"/>
    <w:rsid w:val="00971471"/>
    <w:rsid w:val="00971F4D"/>
    <w:rsid w:val="009845B6"/>
    <w:rsid w:val="009849C2"/>
    <w:rsid w:val="00984D24"/>
    <w:rsid w:val="009858EB"/>
    <w:rsid w:val="009A3F47"/>
    <w:rsid w:val="009A4D07"/>
    <w:rsid w:val="009B0046"/>
    <w:rsid w:val="009B7E39"/>
    <w:rsid w:val="009C1440"/>
    <w:rsid w:val="009C2107"/>
    <w:rsid w:val="009C5D9E"/>
    <w:rsid w:val="009D2C3E"/>
    <w:rsid w:val="009E0625"/>
    <w:rsid w:val="009E3034"/>
    <w:rsid w:val="009E549F"/>
    <w:rsid w:val="009F28A8"/>
    <w:rsid w:val="009F473E"/>
    <w:rsid w:val="009F5247"/>
    <w:rsid w:val="009F56CC"/>
    <w:rsid w:val="009F682A"/>
    <w:rsid w:val="00A022BE"/>
    <w:rsid w:val="00A029F1"/>
    <w:rsid w:val="00A07B4B"/>
    <w:rsid w:val="00A14E9E"/>
    <w:rsid w:val="00A2270E"/>
    <w:rsid w:val="00A24C95"/>
    <w:rsid w:val="00A2599A"/>
    <w:rsid w:val="00A26094"/>
    <w:rsid w:val="00A301BF"/>
    <w:rsid w:val="00A302B2"/>
    <w:rsid w:val="00A306E1"/>
    <w:rsid w:val="00A31D90"/>
    <w:rsid w:val="00A331B4"/>
    <w:rsid w:val="00A3484E"/>
    <w:rsid w:val="00A356D3"/>
    <w:rsid w:val="00A36ADA"/>
    <w:rsid w:val="00A37C4D"/>
    <w:rsid w:val="00A438D8"/>
    <w:rsid w:val="00A473F5"/>
    <w:rsid w:val="00A51F9D"/>
    <w:rsid w:val="00A5416A"/>
    <w:rsid w:val="00A639F4"/>
    <w:rsid w:val="00A65864"/>
    <w:rsid w:val="00A65FAE"/>
    <w:rsid w:val="00A81A32"/>
    <w:rsid w:val="00A82543"/>
    <w:rsid w:val="00A835BD"/>
    <w:rsid w:val="00A95749"/>
    <w:rsid w:val="00A963E9"/>
    <w:rsid w:val="00A97B15"/>
    <w:rsid w:val="00AA42D5"/>
    <w:rsid w:val="00AB2FAB"/>
    <w:rsid w:val="00AB5C14"/>
    <w:rsid w:val="00AC1EE7"/>
    <w:rsid w:val="00AC333F"/>
    <w:rsid w:val="00AC585C"/>
    <w:rsid w:val="00AC7AA2"/>
    <w:rsid w:val="00AD1925"/>
    <w:rsid w:val="00AD50E8"/>
    <w:rsid w:val="00AE067D"/>
    <w:rsid w:val="00AE5DB1"/>
    <w:rsid w:val="00AF1181"/>
    <w:rsid w:val="00AF2F79"/>
    <w:rsid w:val="00AF4653"/>
    <w:rsid w:val="00AF6DF9"/>
    <w:rsid w:val="00AF7DB7"/>
    <w:rsid w:val="00B10D02"/>
    <w:rsid w:val="00B17C0C"/>
    <w:rsid w:val="00B201E2"/>
    <w:rsid w:val="00B22E01"/>
    <w:rsid w:val="00B33324"/>
    <w:rsid w:val="00B37C1C"/>
    <w:rsid w:val="00B443E4"/>
    <w:rsid w:val="00B5484D"/>
    <w:rsid w:val="00B56386"/>
    <w:rsid w:val="00B563EA"/>
    <w:rsid w:val="00B56CDF"/>
    <w:rsid w:val="00B60E51"/>
    <w:rsid w:val="00B6374D"/>
    <w:rsid w:val="00B63A54"/>
    <w:rsid w:val="00B65E50"/>
    <w:rsid w:val="00B77D18"/>
    <w:rsid w:val="00B80878"/>
    <w:rsid w:val="00B8313A"/>
    <w:rsid w:val="00B93503"/>
    <w:rsid w:val="00BA31E8"/>
    <w:rsid w:val="00BA55E0"/>
    <w:rsid w:val="00BA6BD4"/>
    <w:rsid w:val="00BA6C7A"/>
    <w:rsid w:val="00BB17D1"/>
    <w:rsid w:val="00BB31F4"/>
    <w:rsid w:val="00BB3752"/>
    <w:rsid w:val="00BB5963"/>
    <w:rsid w:val="00BB6688"/>
    <w:rsid w:val="00BC26D4"/>
    <w:rsid w:val="00BD178B"/>
    <w:rsid w:val="00BE0C80"/>
    <w:rsid w:val="00BE6C21"/>
    <w:rsid w:val="00BF2A42"/>
    <w:rsid w:val="00C03D8C"/>
    <w:rsid w:val="00C04F68"/>
    <w:rsid w:val="00C055EC"/>
    <w:rsid w:val="00C072E9"/>
    <w:rsid w:val="00C10DC9"/>
    <w:rsid w:val="00C12FB3"/>
    <w:rsid w:val="00C15E3B"/>
    <w:rsid w:val="00C17341"/>
    <w:rsid w:val="00C21EAC"/>
    <w:rsid w:val="00C22500"/>
    <w:rsid w:val="00C23335"/>
    <w:rsid w:val="00C24EEF"/>
    <w:rsid w:val="00C25CF6"/>
    <w:rsid w:val="00C25D65"/>
    <w:rsid w:val="00C26C36"/>
    <w:rsid w:val="00C32768"/>
    <w:rsid w:val="00C431DF"/>
    <w:rsid w:val="00C456BD"/>
    <w:rsid w:val="00C460B3"/>
    <w:rsid w:val="00C527EC"/>
    <w:rsid w:val="00C530DC"/>
    <w:rsid w:val="00C5350D"/>
    <w:rsid w:val="00C6123C"/>
    <w:rsid w:val="00C6311A"/>
    <w:rsid w:val="00C7084D"/>
    <w:rsid w:val="00C7315E"/>
    <w:rsid w:val="00C75895"/>
    <w:rsid w:val="00C83C9F"/>
    <w:rsid w:val="00C94519"/>
    <w:rsid w:val="00C94840"/>
    <w:rsid w:val="00CA4EE3"/>
    <w:rsid w:val="00CA6333"/>
    <w:rsid w:val="00CB027F"/>
    <w:rsid w:val="00CB5496"/>
    <w:rsid w:val="00CC0EBB"/>
    <w:rsid w:val="00CC36CB"/>
    <w:rsid w:val="00CC53E6"/>
    <w:rsid w:val="00CC6297"/>
    <w:rsid w:val="00CC7690"/>
    <w:rsid w:val="00CD1986"/>
    <w:rsid w:val="00CD54BF"/>
    <w:rsid w:val="00CE4D5C"/>
    <w:rsid w:val="00CF05DA"/>
    <w:rsid w:val="00CF58EB"/>
    <w:rsid w:val="00CF6FEC"/>
    <w:rsid w:val="00D0106E"/>
    <w:rsid w:val="00D02D1B"/>
    <w:rsid w:val="00D06383"/>
    <w:rsid w:val="00D12366"/>
    <w:rsid w:val="00D20D26"/>
    <w:rsid w:val="00D20E85"/>
    <w:rsid w:val="00D24615"/>
    <w:rsid w:val="00D24BF6"/>
    <w:rsid w:val="00D270CE"/>
    <w:rsid w:val="00D339D4"/>
    <w:rsid w:val="00D37842"/>
    <w:rsid w:val="00D405B3"/>
    <w:rsid w:val="00D414C0"/>
    <w:rsid w:val="00D42DC2"/>
    <w:rsid w:val="00D4302B"/>
    <w:rsid w:val="00D438DB"/>
    <w:rsid w:val="00D45B34"/>
    <w:rsid w:val="00D537E1"/>
    <w:rsid w:val="00D55BB2"/>
    <w:rsid w:val="00D6091A"/>
    <w:rsid w:val="00D61580"/>
    <w:rsid w:val="00D6605A"/>
    <w:rsid w:val="00D6695F"/>
    <w:rsid w:val="00D67979"/>
    <w:rsid w:val="00D75644"/>
    <w:rsid w:val="00D77F9B"/>
    <w:rsid w:val="00D81656"/>
    <w:rsid w:val="00D83D87"/>
    <w:rsid w:val="00D84A6D"/>
    <w:rsid w:val="00D86A30"/>
    <w:rsid w:val="00D97CB4"/>
    <w:rsid w:val="00D97DD4"/>
    <w:rsid w:val="00DA5A8A"/>
    <w:rsid w:val="00DB1170"/>
    <w:rsid w:val="00DB26CD"/>
    <w:rsid w:val="00DB441C"/>
    <w:rsid w:val="00DB44AF"/>
    <w:rsid w:val="00DB5B82"/>
    <w:rsid w:val="00DC169C"/>
    <w:rsid w:val="00DC1F58"/>
    <w:rsid w:val="00DC2A51"/>
    <w:rsid w:val="00DC339B"/>
    <w:rsid w:val="00DC3BC5"/>
    <w:rsid w:val="00DC5D40"/>
    <w:rsid w:val="00DC69A7"/>
    <w:rsid w:val="00DD30E9"/>
    <w:rsid w:val="00DD4F47"/>
    <w:rsid w:val="00DD7FBB"/>
    <w:rsid w:val="00DE0B9F"/>
    <w:rsid w:val="00DE2A9E"/>
    <w:rsid w:val="00DE4238"/>
    <w:rsid w:val="00DE657F"/>
    <w:rsid w:val="00DF1218"/>
    <w:rsid w:val="00DF6462"/>
    <w:rsid w:val="00E01479"/>
    <w:rsid w:val="00E02FA0"/>
    <w:rsid w:val="00E036DC"/>
    <w:rsid w:val="00E04FDD"/>
    <w:rsid w:val="00E05442"/>
    <w:rsid w:val="00E10454"/>
    <w:rsid w:val="00E112E5"/>
    <w:rsid w:val="00E122D8"/>
    <w:rsid w:val="00E12CC8"/>
    <w:rsid w:val="00E15352"/>
    <w:rsid w:val="00E21CC7"/>
    <w:rsid w:val="00E24D9E"/>
    <w:rsid w:val="00E25849"/>
    <w:rsid w:val="00E3197E"/>
    <w:rsid w:val="00E342F8"/>
    <w:rsid w:val="00E34BF5"/>
    <w:rsid w:val="00E351ED"/>
    <w:rsid w:val="00E40F34"/>
    <w:rsid w:val="00E42B19"/>
    <w:rsid w:val="00E4780C"/>
    <w:rsid w:val="00E56895"/>
    <w:rsid w:val="00E57CBE"/>
    <w:rsid w:val="00E6034B"/>
    <w:rsid w:val="00E6549E"/>
    <w:rsid w:val="00E65EDE"/>
    <w:rsid w:val="00E70F81"/>
    <w:rsid w:val="00E71379"/>
    <w:rsid w:val="00E71E05"/>
    <w:rsid w:val="00E7204D"/>
    <w:rsid w:val="00E74996"/>
    <w:rsid w:val="00E77055"/>
    <w:rsid w:val="00E77460"/>
    <w:rsid w:val="00E820F1"/>
    <w:rsid w:val="00E83ABC"/>
    <w:rsid w:val="00E844F2"/>
    <w:rsid w:val="00E90AD0"/>
    <w:rsid w:val="00E92FCB"/>
    <w:rsid w:val="00E94FA6"/>
    <w:rsid w:val="00EA147F"/>
    <w:rsid w:val="00EA4A27"/>
    <w:rsid w:val="00EA4FA6"/>
    <w:rsid w:val="00EA61D5"/>
    <w:rsid w:val="00EB0892"/>
    <w:rsid w:val="00EB1A25"/>
    <w:rsid w:val="00EB61AF"/>
    <w:rsid w:val="00EC0AAE"/>
    <w:rsid w:val="00EC7363"/>
    <w:rsid w:val="00ED03AB"/>
    <w:rsid w:val="00ED1963"/>
    <w:rsid w:val="00ED1CD4"/>
    <w:rsid w:val="00ED1D2B"/>
    <w:rsid w:val="00ED25CC"/>
    <w:rsid w:val="00ED64B5"/>
    <w:rsid w:val="00EE69B7"/>
    <w:rsid w:val="00EE7CCA"/>
    <w:rsid w:val="00F0376D"/>
    <w:rsid w:val="00F052F9"/>
    <w:rsid w:val="00F06E53"/>
    <w:rsid w:val="00F16A14"/>
    <w:rsid w:val="00F27EDB"/>
    <w:rsid w:val="00F3441A"/>
    <w:rsid w:val="00F362D7"/>
    <w:rsid w:val="00F37D7B"/>
    <w:rsid w:val="00F5314C"/>
    <w:rsid w:val="00F5688C"/>
    <w:rsid w:val="00F60048"/>
    <w:rsid w:val="00F635DD"/>
    <w:rsid w:val="00F65EF1"/>
    <w:rsid w:val="00F6627B"/>
    <w:rsid w:val="00F7336E"/>
    <w:rsid w:val="00F734F2"/>
    <w:rsid w:val="00F75052"/>
    <w:rsid w:val="00F804D3"/>
    <w:rsid w:val="00F816CB"/>
    <w:rsid w:val="00F81CD2"/>
    <w:rsid w:val="00F82641"/>
    <w:rsid w:val="00F90F18"/>
    <w:rsid w:val="00F91564"/>
    <w:rsid w:val="00F937E4"/>
    <w:rsid w:val="00F95EE7"/>
    <w:rsid w:val="00FA39E6"/>
    <w:rsid w:val="00FA7BC9"/>
    <w:rsid w:val="00FB378E"/>
    <w:rsid w:val="00FB37F1"/>
    <w:rsid w:val="00FB47C0"/>
    <w:rsid w:val="00FB501B"/>
    <w:rsid w:val="00FB5FA3"/>
    <w:rsid w:val="00FB719A"/>
    <w:rsid w:val="00FB7770"/>
    <w:rsid w:val="00FC46F0"/>
    <w:rsid w:val="00FD0CE8"/>
    <w:rsid w:val="00FD3B91"/>
    <w:rsid w:val="00FD51C4"/>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8"/>
      </w:numPr>
      <w:outlineLvl w:val="0"/>
    </w:pPr>
    <w:rPr>
      <w:rFonts w:hAnsi="Arial"/>
      <w:bCs/>
      <w:kern w:val="32"/>
      <w:szCs w:val="52"/>
    </w:rPr>
  </w:style>
  <w:style w:type="paragraph" w:styleId="2">
    <w:name w:val="heading 2"/>
    <w:basedOn w:val="a6"/>
    <w:link w:val="20"/>
    <w:qFormat/>
    <w:rsid w:val="004F5E57"/>
    <w:pPr>
      <w:numPr>
        <w:ilvl w:val="1"/>
        <w:numId w:val="8"/>
      </w:numPr>
      <w:outlineLvl w:val="1"/>
    </w:pPr>
    <w:rPr>
      <w:rFonts w:hAnsi="Arial"/>
      <w:bCs/>
      <w:kern w:val="32"/>
      <w:szCs w:val="48"/>
    </w:rPr>
  </w:style>
  <w:style w:type="paragraph" w:styleId="3">
    <w:name w:val="heading 3"/>
    <w:basedOn w:val="a6"/>
    <w:link w:val="30"/>
    <w:qFormat/>
    <w:rsid w:val="004F5E57"/>
    <w:pPr>
      <w:numPr>
        <w:ilvl w:val="2"/>
        <w:numId w:val="8"/>
      </w:numPr>
      <w:outlineLvl w:val="2"/>
    </w:pPr>
    <w:rPr>
      <w:rFonts w:hAnsi="Arial"/>
      <w:bCs/>
      <w:kern w:val="32"/>
      <w:szCs w:val="36"/>
    </w:rPr>
  </w:style>
  <w:style w:type="paragraph" w:styleId="4">
    <w:name w:val="heading 4"/>
    <w:basedOn w:val="a6"/>
    <w:link w:val="40"/>
    <w:qFormat/>
    <w:rsid w:val="004F5E57"/>
    <w:pPr>
      <w:numPr>
        <w:ilvl w:val="3"/>
        <w:numId w:val="8"/>
      </w:numPr>
      <w:ind w:left="1701"/>
      <w:outlineLvl w:val="3"/>
    </w:pPr>
    <w:rPr>
      <w:rFonts w:hAnsi="Arial"/>
      <w:kern w:val="32"/>
      <w:szCs w:val="36"/>
    </w:rPr>
  </w:style>
  <w:style w:type="paragraph" w:styleId="5">
    <w:name w:val="heading 5"/>
    <w:basedOn w:val="a6"/>
    <w:link w:val="50"/>
    <w:qFormat/>
    <w:rsid w:val="004F5E57"/>
    <w:pPr>
      <w:numPr>
        <w:ilvl w:val="4"/>
        <w:numId w:val="8"/>
      </w:numPr>
      <w:outlineLvl w:val="4"/>
    </w:pPr>
    <w:rPr>
      <w:rFonts w:hAnsi="Arial"/>
      <w:bCs/>
      <w:kern w:val="32"/>
      <w:szCs w:val="36"/>
    </w:rPr>
  </w:style>
  <w:style w:type="paragraph" w:styleId="6">
    <w:name w:val="heading 6"/>
    <w:basedOn w:val="a6"/>
    <w:link w:val="60"/>
    <w:qFormat/>
    <w:rsid w:val="004F5E57"/>
    <w:pPr>
      <w:numPr>
        <w:ilvl w:val="5"/>
        <w:numId w:val="8"/>
      </w:numPr>
      <w:tabs>
        <w:tab w:val="left" w:pos="2094"/>
      </w:tabs>
      <w:outlineLvl w:val="5"/>
    </w:pPr>
    <w:rPr>
      <w:rFonts w:hAnsi="Arial"/>
      <w:kern w:val="32"/>
      <w:szCs w:val="36"/>
    </w:rPr>
  </w:style>
  <w:style w:type="paragraph" w:styleId="7">
    <w:name w:val="heading 7"/>
    <w:basedOn w:val="a6"/>
    <w:link w:val="70"/>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link w:val="af3"/>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semiHidden/>
    <w:rsid w:val="004E0062"/>
    <w:pPr>
      <w:tabs>
        <w:tab w:val="center" w:pos="4153"/>
        <w:tab w:val="right" w:pos="8306"/>
      </w:tabs>
      <w:snapToGrid w:val="0"/>
    </w:pPr>
    <w:rPr>
      <w:sz w:val="20"/>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a">
    <w:name w:val="List Paragraph"/>
    <w:basedOn w:val="a6"/>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d">
    <w:name w:val="Plain Text"/>
    <w:basedOn w:val="a6"/>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7"/>
    <w:link w:val="afd"/>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10">
    <w:name w:val="標題 1 字元"/>
    <w:link w:val="1"/>
    <w:rsid w:val="00774CE7"/>
    <w:rPr>
      <w:rFonts w:ascii="標楷體" w:eastAsia="標楷體" w:hAnsi="Arial"/>
      <w:bCs/>
      <w:kern w:val="32"/>
      <w:sz w:val="32"/>
      <w:szCs w:val="52"/>
    </w:rPr>
  </w:style>
  <w:style w:type="character" w:customStyle="1" w:styleId="50">
    <w:name w:val="標題 5 字元"/>
    <w:link w:val="5"/>
    <w:rsid w:val="00774CE7"/>
    <w:rPr>
      <w:rFonts w:ascii="標楷體" w:eastAsia="標楷體" w:hAnsi="Arial"/>
      <w:bCs/>
      <w:kern w:val="32"/>
      <w:sz w:val="32"/>
      <w:szCs w:val="36"/>
    </w:rPr>
  </w:style>
  <w:style w:type="character" w:customStyle="1" w:styleId="60">
    <w:name w:val="標題 6 字元"/>
    <w:link w:val="6"/>
    <w:rsid w:val="00774CE7"/>
    <w:rPr>
      <w:rFonts w:ascii="標楷體" w:eastAsia="標楷體" w:hAnsi="Arial"/>
      <w:kern w:val="32"/>
      <w:sz w:val="32"/>
      <w:szCs w:val="36"/>
    </w:rPr>
  </w:style>
  <w:style w:type="character" w:customStyle="1" w:styleId="70">
    <w:name w:val="標題 7 字元"/>
    <w:link w:val="7"/>
    <w:rsid w:val="00774CE7"/>
    <w:rPr>
      <w:rFonts w:ascii="標楷體" w:eastAsia="標楷體" w:hAnsi="Arial"/>
      <w:bCs/>
      <w:kern w:val="32"/>
      <w:sz w:val="32"/>
      <w:szCs w:val="36"/>
    </w:rPr>
  </w:style>
  <w:style w:type="character" w:customStyle="1" w:styleId="ab">
    <w:name w:val="簽名 字元"/>
    <w:link w:val="aa"/>
    <w:semiHidden/>
    <w:rsid w:val="00774CE7"/>
    <w:rPr>
      <w:rFonts w:ascii="標楷體" w:eastAsia="標楷體"/>
      <w:b/>
      <w:snapToGrid w:val="0"/>
      <w:spacing w:val="10"/>
      <w:kern w:val="2"/>
      <w:sz w:val="36"/>
    </w:rPr>
  </w:style>
  <w:style w:type="character" w:customStyle="1" w:styleId="af6">
    <w:name w:val="頁尾 字元"/>
    <w:link w:val="af5"/>
    <w:semiHidden/>
    <w:rsid w:val="00774CE7"/>
    <w:rPr>
      <w:rFonts w:ascii="標楷體" w:eastAsia="標楷體"/>
      <w:kern w:val="2"/>
    </w:rPr>
  </w:style>
  <w:style w:type="paragraph" w:customStyle="1" w:styleId="Default">
    <w:name w:val="Default"/>
    <w:rsid w:val="00774CE7"/>
    <w:pPr>
      <w:widowControl w:val="0"/>
      <w:autoSpaceDE w:val="0"/>
      <w:autoSpaceDN w:val="0"/>
      <w:adjustRightInd w:val="0"/>
    </w:pPr>
    <w:rPr>
      <w:rFonts w:ascii="標楷體" w:eastAsia="標楷體" w:cs="標楷體"/>
      <w:color w:val="000000"/>
      <w:sz w:val="24"/>
      <w:szCs w:val="24"/>
    </w:rPr>
  </w:style>
  <w:style w:type="character" w:customStyle="1" w:styleId="30">
    <w:name w:val="標題 3 字元"/>
    <w:link w:val="3"/>
    <w:rsid w:val="00774CE7"/>
    <w:rPr>
      <w:rFonts w:ascii="標楷體" w:eastAsia="標楷體" w:hAnsi="Arial"/>
      <w:bCs/>
      <w:kern w:val="32"/>
      <w:sz w:val="32"/>
      <w:szCs w:val="36"/>
    </w:rPr>
  </w:style>
  <w:style w:type="paragraph" w:styleId="aff">
    <w:name w:val="footnote text"/>
    <w:basedOn w:val="a6"/>
    <w:link w:val="aff0"/>
    <w:uiPriority w:val="99"/>
    <w:unhideWhenUsed/>
    <w:rsid w:val="00774CE7"/>
    <w:pPr>
      <w:snapToGrid w:val="0"/>
      <w:jc w:val="left"/>
    </w:pPr>
    <w:rPr>
      <w:sz w:val="20"/>
    </w:rPr>
  </w:style>
  <w:style w:type="character" w:customStyle="1" w:styleId="aff0">
    <w:name w:val="註腳文字 字元"/>
    <w:basedOn w:val="a7"/>
    <w:link w:val="aff"/>
    <w:uiPriority w:val="99"/>
    <w:rsid w:val="00774CE7"/>
    <w:rPr>
      <w:rFonts w:ascii="標楷體" w:eastAsia="標楷體"/>
      <w:kern w:val="2"/>
    </w:rPr>
  </w:style>
  <w:style w:type="character" w:styleId="aff1">
    <w:name w:val="footnote reference"/>
    <w:uiPriority w:val="99"/>
    <w:unhideWhenUsed/>
    <w:rsid w:val="00774CE7"/>
    <w:rPr>
      <w:vertAlign w:val="superscript"/>
    </w:rPr>
  </w:style>
  <w:style w:type="paragraph" w:customStyle="1" w:styleId="aff2">
    <w:name w:val="分項段落"/>
    <w:basedOn w:val="a6"/>
    <w:rsid w:val="00774CE7"/>
    <w:pPr>
      <w:overflowPunct/>
      <w:autoSpaceDE/>
      <w:autoSpaceDN/>
      <w:jc w:val="left"/>
    </w:pPr>
    <w:rPr>
      <w:rFonts w:ascii="Times New Roman" w:eastAsia="新細明體"/>
      <w:sz w:val="24"/>
    </w:rPr>
  </w:style>
  <w:style w:type="character" w:customStyle="1" w:styleId="40">
    <w:name w:val="標題 4 字元"/>
    <w:link w:val="4"/>
    <w:rsid w:val="00774CE7"/>
    <w:rPr>
      <w:rFonts w:ascii="標楷體" w:eastAsia="標楷體" w:hAnsi="Arial"/>
      <w:kern w:val="32"/>
      <w:sz w:val="32"/>
      <w:szCs w:val="36"/>
    </w:rPr>
  </w:style>
  <w:style w:type="character" w:styleId="aff3">
    <w:name w:val="Emphasis"/>
    <w:uiPriority w:val="20"/>
    <w:qFormat/>
    <w:rsid w:val="00774CE7"/>
    <w:rPr>
      <w:b w:val="0"/>
      <w:bCs w:val="0"/>
      <w:i w:val="0"/>
      <w:iCs w:val="0"/>
      <w:color w:val="DD4B39"/>
    </w:rPr>
  </w:style>
  <w:style w:type="character" w:customStyle="1" w:styleId="st1">
    <w:name w:val="st1"/>
    <w:basedOn w:val="a7"/>
    <w:rsid w:val="00774CE7"/>
  </w:style>
  <w:style w:type="character" w:customStyle="1" w:styleId="y2iqfc">
    <w:name w:val="y2iqfc"/>
    <w:basedOn w:val="a7"/>
    <w:rsid w:val="00774CE7"/>
  </w:style>
  <w:style w:type="character" w:styleId="aff4">
    <w:name w:val="annotation reference"/>
    <w:uiPriority w:val="99"/>
    <w:semiHidden/>
    <w:unhideWhenUsed/>
    <w:rsid w:val="00774CE7"/>
    <w:rPr>
      <w:sz w:val="18"/>
      <w:szCs w:val="18"/>
    </w:rPr>
  </w:style>
  <w:style w:type="paragraph" w:styleId="aff5">
    <w:name w:val="annotation text"/>
    <w:basedOn w:val="a6"/>
    <w:link w:val="aff6"/>
    <w:uiPriority w:val="99"/>
    <w:semiHidden/>
    <w:unhideWhenUsed/>
    <w:rsid w:val="00774CE7"/>
    <w:pPr>
      <w:jc w:val="left"/>
    </w:pPr>
  </w:style>
  <w:style w:type="character" w:customStyle="1" w:styleId="aff6">
    <w:name w:val="註解文字 字元"/>
    <w:basedOn w:val="a7"/>
    <w:link w:val="aff5"/>
    <w:uiPriority w:val="99"/>
    <w:semiHidden/>
    <w:rsid w:val="00774CE7"/>
    <w:rPr>
      <w:rFonts w:ascii="標楷體" w:eastAsia="標楷體"/>
      <w:kern w:val="2"/>
      <w:sz w:val="32"/>
    </w:rPr>
  </w:style>
  <w:style w:type="paragraph" w:styleId="aff7">
    <w:name w:val="annotation subject"/>
    <w:basedOn w:val="aff5"/>
    <w:next w:val="aff5"/>
    <w:link w:val="aff8"/>
    <w:uiPriority w:val="99"/>
    <w:semiHidden/>
    <w:unhideWhenUsed/>
    <w:rsid w:val="00774CE7"/>
    <w:rPr>
      <w:b/>
      <w:bCs/>
    </w:rPr>
  </w:style>
  <w:style w:type="character" w:customStyle="1" w:styleId="aff8">
    <w:name w:val="註解主旨 字元"/>
    <w:basedOn w:val="aff6"/>
    <w:link w:val="aff7"/>
    <w:uiPriority w:val="99"/>
    <w:semiHidden/>
    <w:rsid w:val="00774CE7"/>
    <w:rPr>
      <w:rFonts w:ascii="標楷體" w:eastAsia="標楷體"/>
      <w:b/>
      <w:bCs/>
      <w:kern w:val="2"/>
      <w:sz w:val="32"/>
    </w:rPr>
  </w:style>
  <w:style w:type="character" w:styleId="aff9">
    <w:name w:val="endnote reference"/>
    <w:uiPriority w:val="99"/>
    <w:semiHidden/>
    <w:unhideWhenUsed/>
    <w:rsid w:val="00774CE7"/>
    <w:rPr>
      <w:vertAlign w:val="superscript"/>
    </w:rPr>
  </w:style>
  <w:style w:type="paragraph" w:styleId="affa">
    <w:name w:val="Revision"/>
    <w:hidden/>
    <w:uiPriority w:val="99"/>
    <w:semiHidden/>
    <w:rsid w:val="00774CE7"/>
    <w:rPr>
      <w:rFonts w:ascii="標楷體" w:eastAsia="標楷體"/>
      <w:kern w:val="2"/>
      <w:sz w:val="32"/>
    </w:rPr>
  </w:style>
  <w:style w:type="paragraph" w:styleId="23">
    <w:name w:val="List 2"/>
    <w:basedOn w:val="a6"/>
    <w:uiPriority w:val="99"/>
    <w:unhideWhenUsed/>
    <w:rsid w:val="00774CE7"/>
    <w:pPr>
      <w:ind w:leftChars="400" w:left="100" w:hangingChars="200" w:hanging="200"/>
      <w:contextualSpacing/>
    </w:pPr>
  </w:style>
  <w:style w:type="paragraph" w:styleId="43">
    <w:name w:val="List 4"/>
    <w:basedOn w:val="a6"/>
    <w:uiPriority w:val="99"/>
    <w:unhideWhenUsed/>
    <w:rsid w:val="00774CE7"/>
    <w:pPr>
      <w:ind w:leftChars="800" w:left="100" w:hangingChars="200" w:hanging="200"/>
      <w:contextualSpacing/>
    </w:pPr>
  </w:style>
  <w:style w:type="paragraph" w:styleId="24">
    <w:name w:val="Body Text First Indent 2"/>
    <w:basedOn w:val="af2"/>
    <w:link w:val="25"/>
    <w:uiPriority w:val="99"/>
    <w:unhideWhenUsed/>
    <w:rsid w:val="00774CE7"/>
    <w:pPr>
      <w:spacing w:after="120"/>
      <w:ind w:leftChars="200" w:left="480" w:firstLineChars="100" w:firstLine="210"/>
    </w:pPr>
  </w:style>
  <w:style w:type="character" w:customStyle="1" w:styleId="af3">
    <w:name w:val="本文縮排 字元"/>
    <w:basedOn w:val="a7"/>
    <w:link w:val="af2"/>
    <w:semiHidden/>
    <w:rsid w:val="00774CE7"/>
    <w:rPr>
      <w:rFonts w:ascii="標楷體" w:eastAsia="標楷體"/>
      <w:kern w:val="2"/>
      <w:sz w:val="32"/>
    </w:rPr>
  </w:style>
  <w:style w:type="character" w:customStyle="1" w:styleId="25">
    <w:name w:val="本文第一層縮排 2 字元"/>
    <w:basedOn w:val="af3"/>
    <w:link w:val="24"/>
    <w:uiPriority w:val="99"/>
    <w:rsid w:val="00774CE7"/>
    <w:rPr>
      <w:rFonts w:ascii="標楷體" w:eastAsia="標楷體"/>
      <w:kern w:val="2"/>
      <w:sz w:val="32"/>
    </w:rPr>
  </w:style>
  <w:style w:type="paragraph" w:styleId="affb">
    <w:name w:val="Salutation"/>
    <w:basedOn w:val="a6"/>
    <w:next w:val="a6"/>
    <w:link w:val="affc"/>
    <w:uiPriority w:val="99"/>
    <w:unhideWhenUsed/>
    <w:rsid w:val="00774CE7"/>
    <w:rPr>
      <w:rFonts w:hAnsi="標楷體" w:cs="新細明體"/>
      <w:color w:val="000000"/>
      <w:kern w:val="0"/>
      <w:sz w:val="28"/>
      <w:szCs w:val="28"/>
    </w:rPr>
  </w:style>
  <w:style w:type="character" w:customStyle="1" w:styleId="affc">
    <w:name w:val="問候 字元"/>
    <w:basedOn w:val="a7"/>
    <w:link w:val="affb"/>
    <w:uiPriority w:val="99"/>
    <w:rsid w:val="00774CE7"/>
    <w:rPr>
      <w:rFonts w:ascii="標楷體" w:eastAsia="標楷體" w:hAnsi="標楷體" w:cs="新細明體"/>
      <w:color w:val="000000"/>
      <w:sz w:val="28"/>
      <w:szCs w:val="28"/>
    </w:rPr>
  </w:style>
  <w:style w:type="paragraph" w:styleId="affd">
    <w:name w:val="Closing"/>
    <w:basedOn w:val="a6"/>
    <w:link w:val="affe"/>
    <w:uiPriority w:val="99"/>
    <w:unhideWhenUsed/>
    <w:rsid w:val="00774CE7"/>
    <w:pPr>
      <w:ind w:leftChars="1800" w:left="100"/>
    </w:pPr>
    <w:rPr>
      <w:rFonts w:hAnsi="標楷體" w:cs="新細明體"/>
      <w:color w:val="000000"/>
      <w:kern w:val="0"/>
      <w:sz w:val="28"/>
      <w:szCs w:val="28"/>
    </w:rPr>
  </w:style>
  <w:style w:type="character" w:customStyle="1" w:styleId="affe">
    <w:name w:val="結語 字元"/>
    <w:basedOn w:val="a7"/>
    <w:link w:val="affd"/>
    <w:uiPriority w:val="99"/>
    <w:rsid w:val="00774CE7"/>
    <w:rPr>
      <w:rFonts w:ascii="標楷體" w:eastAsia="標楷體" w:hAnsi="標楷體" w:cs="新細明體"/>
      <w:color w:val="000000"/>
      <w:sz w:val="28"/>
      <w:szCs w:val="28"/>
    </w:rPr>
  </w:style>
  <w:style w:type="paragraph" w:customStyle="1" w:styleId="TableContents">
    <w:name w:val="Table Contents"/>
    <w:basedOn w:val="a6"/>
    <w:rsid w:val="00774CE7"/>
    <w:pPr>
      <w:suppressLineNumbers/>
      <w:suppressAutoHyphens/>
      <w:wordWrap w:val="0"/>
      <w:textAlignment w:val="baseline"/>
    </w:pPr>
    <w:rPr>
      <w:rFonts w:ascii="Times New Roman" w:cs="Mangal"/>
      <w:kern w:val="3"/>
      <w:sz w:val="28"/>
      <w:szCs w:val="24"/>
    </w:rPr>
  </w:style>
  <w:style w:type="character" w:customStyle="1" w:styleId="UnresolvedMention">
    <w:name w:val="Unresolved Mention"/>
    <w:basedOn w:val="a7"/>
    <w:uiPriority w:val="99"/>
    <w:semiHidden/>
    <w:unhideWhenUsed/>
    <w:rsid w:val="00340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8FEF5-3E4C-4CB5-B630-9DA71D60B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3020</Words>
  <Characters>17219</Characters>
  <Application>Microsoft Office Word</Application>
  <DocSecurity>0</DocSecurity>
  <Lines>143</Lines>
  <Paragraphs>40</Paragraphs>
  <ScaleCrop>false</ScaleCrop>
  <Company/>
  <LinksUpToDate>false</LinksUpToDate>
  <CharactersWithSpaces>20199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2023-05-04T06:38:00Z</dcterms:created>
  <dcterms:modified xsi:type="dcterms:W3CDTF">2023-05-04T06:38:00Z</dcterms:modified>
  <cp:contentStatus/>
</cp:coreProperties>
</file>