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F5FD1" w:rsidRDefault="00D20D26" w:rsidP="00DA7C04">
      <w:pPr>
        <w:pStyle w:val="af3"/>
        <w:rPr>
          <w:rFonts w:hAnsi="標楷體"/>
          <w:b w:val="0"/>
        </w:rPr>
      </w:pPr>
      <w:bookmarkStart w:id="0" w:name="_GoBack"/>
      <w:bookmarkEnd w:id="0"/>
      <w:r w:rsidRPr="00CF5FD1">
        <w:rPr>
          <w:rFonts w:hAnsi="標楷體" w:hint="eastAsia"/>
          <w:b w:val="0"/>
        </w:rPr>
        <w:t>調查報告</w:t>
      </w:r>
      <w:r w:rsidR="00DA7C04" w:rsidRPr="00CF5FD1">
        <w:rPr>
          <w:rFonts w:hAnsi="標楷體" w:hint="eastAsia"/>
          <w:b w:val="0"/>
          <w:spacing w:val="48"/>
          <w:sz w:val="24"/>
          <w:fitText w:val="1300" w:id="-1263835648"/>
        </w:rPr>
        <w:t>(公布版</w:t>
      </w:r>
      <w:r w:rsidR="00DA7C04" w:rsidRPr="00CF5FD1">
        <w:rPr>
          <w:rFonts w:hAnsi="標楷體" w:hint="eastAsia"/>
          <w:b w:val="0"/>
          <w:spacing w:val="5"/>
          <w:sz w:val="24"/>
          <w:fitText w:val="1300" w:id="-1263835648"/>
        </w:rPr>
        <w:t>)</w:t>
      </w:r>
    </w:p>
    <w:p w:rsidR="00E25849" w:rsidRPr="00CF5FD1" w:rsidRDefault="00E25849" w:rsidP="00CF5FD1">
      <w:pPr>
        <w:pStyle w:val="1"/>
        <w:ind w:left="2325" w:hanging="2325"/>
        <w:rPr>
          <w:rFonts w:hAnsi="標楷體"/>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CF5FD1">
        <w:rPr>
          <w:rFonts w:hAnsi="標楷體" w:hint="eastAsia"/>
        </w:rPr>
        <w:t>案　　由：</w:t>
      </w:r>
      <w:bookmarkEnd w:id="1"/>
      <w:bookmarkEnd w:id="2"/>
      <w:bookmarkEnd w:id="3"/>
      <w:bookmarkEnd w:id="4"/>
      <w:bookmarkEnd w:id="5"/>
      <w:bookmarkEnd w:id="6"/>
      <w:bookmarkEnd w:id="7"/>
      <w:bookmarkEnd w:id="8"/>
      <w:bookmarkEnd w:id="9"/>
      <w:bookmarkEnd w:id="10"/>
      <w:r w:rsidR="00DD4A6F" w:rsidRPr="00CF5FD1">
        <w:rPr>
          <w:rFonts w:hAnsi="標楷體"/>
          <w:color w:val="000000"/>
          <w:szCs w:val="28"/>
        </w:rPr>
        <w:t>據審計部</w:t>
      </w:r>
      <w:proofErr w:type="gramStart"/>
      <w:r w:rsidR="00DD4A6F" w:rsidRPr="00CF5FD1">
        <w:rPr>
          <w:rFonts w:hAnsi="標楷體"/>
          <w:color w:val="000000"/>
          <w:szCs w:val="28"/>
        </w:rPr>
        <w:t>110</w:t>
      </w:r>
      <w:proofErr w:type="gramEnd"/>
      <w:r w:rsidR="00DD4A6F" w:rsidRPr="00CF5FD1">
        <w:rPr>
          <w:rFonts w:hAnsi="標楷體"/>
          <w:color w:val="000000"/>
          <w:szCs w:val="28"/>
        </w:rPr>
        <w:t>年度中央政府總決算審核報告，</w:t>
      </w:r>
      <w:proofErr w:type="gramStart"/>
      <w:r w:rsidR="00DD4A6F" w:rsidRPr="00CF5FD1">
        <w:rPr>
          <w:rFonts w:hAnsi="標楷體"/>
          <w:color w:val="000000"/>
          <w:szCs w:val="28"/>
        </w:rPr>
        <w:t>外交部存管部</w:t>
      </w:r>
      <w:proofErr w:type="gramEnd"/>
      <w:r w:rsidR="00DD4A6F" w:rsidRPr="00CF5FD1">
        <w:rPr>
          <w:rFonts w:hAnsi="標楷體"/>
          <w:color w:val="000000"/>
          <w:szCs w:val="28"/>
        </w:rPr>
        <w:t>分檔案未依檔案法規定辦理回溯編目建檔，且國家機密保護法92年施行前核定之機密檔案亦未依規定於該法施行後2年內重新核定，亟待檢討辦理，並積極清理已屆滿保存期限之檔案，俾減省檔案空間及儲存成本，提升資產運用效能</w:t>
      </w:r>
      <w:proofErr w:type="gramStart"/>
      <w:r w:rsidR="00DD4A6F" w:rsidRPr="00CF5FD1">
        <w:rPr>
          <w:rFonts w:hAnsi="標楷體"/>
          <w:color w:val="000000"/>
          <w:szCs w:val="28"/>
        </w:rPr>
        <w:t>等情</w:t>
      </w:r>
      <w:proofErr w:type="gramEnd"/>
      <w:r w:rsidR="00DD4A6F" w:rsidRPr="00CF5FD1">
        <w:rPr>
          <w:rFonts w:hAnsi="標楷體"/>
          <w:color w:val="000000"/>
          <w:szCs w:val="28"/>
        </w:rPr>
        <w:t>案。</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25849" w:rsidRPr="00CF5FD1" w:rsidRDefault="00B71DAC" w:rsidP="00071CE8">
      <w:pPr>
        <w:pStyle w:val="1"/>
        <w:ind w:left="2380" w:hanging="2380"/>
        <w:rPr>
          <w:rFonts w:hAnsi="標楷體"/>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r w:rsidRPr="00CF5FD1">
        <w:rPr>
          <w:rFonts w:hAnsi="標楷體" w:hint="eastAsia"/>
        </w:rPr>
        <w:t>調查意見</w:t>
      </w:r>
      <w:r w:rsidR="00E25849" w:rsidRPr="00CF5FD1">
        <w:rPr>
          <w:rFonts w:hAnsi="標楷體" w:hint="eastAsia"/>
        </w:rPr>
        <w:t>：</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B71DAC" w:rsidRPr="00CF5FD1" w:rsidRDefault="00B71DAC" w:rsidP="00B71DAC">
      <w:pPr>
        <w:pStyle w:val="10"/>
        <w:ind w:left="680" w:firstLine="680"/>
      </w:pPr>
      <w:r w:rsidRPr="00CF5FD1">
        <w:rPr>
          <w:rFonts w:hAnsi="標楷體" w:hint="eastAsia"/>
        </w:rPr>
        <w:t>本案經調閱外交部、國家發展委員會（下稱國發會）</w:t>
      </w:r>
      <w:r w:rsidRPr="00CF5FD1">
        <w:rPr>
          <w:rFonts w:hAnsi="標楷體" w:hint="eastAsia"/>
          <w:lang w:eastAsia="zh-HK"/>
        </w:rPr>
        <w:t>檔案管理局（下稱檔案局）</w:t>
      </w:r>
      <w:r w:rsidRPr="00CF5FD1">
        <w:rPr>
          <w:rFonts w:hAnsi="標楷體" w:hint="eastAsia"/>
        </w:rPr>
        <w:t>、法務部及</w:t>
      </w:r>
      <w:proofErr w:type="gramStart"/>
      <w:r w:rsidRPr="00CF5FD1">
        <w:rPr>
          <w:rFonts w:hAnsi="標楷體" w:hint="eastAsia"/>
        </w:rPr>
        <w:t>審計部等機關</w:t>
      </w:r>
      <w:proofErr w:type="gramEnd"/>
      <w:r w:rsidRPr="00CF5FD1">
        <w:rPr>
          <w:rFonts w:hAnsi="標楷體" w:hint="eastAsia"/>
        </w:rPr>
        <w:t>卷證資料，並於民國(下同)1</w:t>
      </w:r>
      <w:r w:rsidRPr="00CF5FD1">
        <w:rPr>
          <w:rFonts w:hAnsi="標楷體"/>
        </w:rPr>
        <w:t>12</w:t>
      </w:r>
      <w:r w:rsidRPr="00CF5FD1">
        <w:rPr>
          <w:rFonts w:hAnsi="標楷體" w:hint="eastAsia"/>
        </w:rPr>
        <w:t>年2月6日及8日分別赴外交部汐止庫房及北投庫房履勘，且於</w:t>
      </w:r>
      <w:r w:rsidRPr="00CF5FD1">
        <w:rPr>
          <w:rFonts w:hAnsi="標楷體"/>
        </w:rPr>
        <w:t>112</w:t>
      </w:r>
      <w:r w:rsidRPr="00CF5FD1">
        <w:rPr>
          <w:rFonts w:hAnsi="標楷體" w:hint="eastAsia"/>
        </w:rPr>
        <w:t>年3月1</w:t>
      </w:r>
      <w:r w:rsidRPr="00CF5FD1">
        <w:rPr>
          <w:rFonts w:hAnsi="標楷體"/>
        </w:rPr>
        <w:t>3</w:t>
      </w:r>
      <w:r w:rsidRPr="00CF5FD1">
        <w:rPr>
          <w:rFonts w:hAnsi="標楷體" w:hint="eastAsia"/>
        </w:rPr>
        <w:t>日詢問外交部、檔案局及法務部等機關人員，業已</w:t>
      </w:r>
      <w:proofErr w:type="gramStart"/>
      <w:r w:rsidRPr="00CF5FD1">
        <w:rPr>
          <w:rFonts w:hAnsi="標楷體" w:hint="eastAsia"/>
        </w:rPr>
        <w:t>調查竣</w:t>
      </w:r>
      <w:proofErr w:type="gramEnd"/>
      <w:r w:rsidRPr="00CF5FD1">
        <w:rPr>
          <w:rFonts w:hAnsi="標楷體" w:hint="eastAsia"/>
        </w:rPr>
        <w:t>事，</w:t>
      </w:r>
      <w:r w:rsidR="00A31A2A" w:rsidRPr="00CF5FD1">
        <w:rPr>
          <w:rFonts w:hint="eastAsia"/>
        </w:rPr>
        <w:t>茲臚列調查意見如下：</w:t>
      </w:r>
    </w:p>
    <w:p w:rsidR="002A0899" w:rsidRPr="00CF5FD1" w:rsidRDefault="00755F52" w:rsidP="00DE4238">
      <w:pPr>
        <w:pStyle w:val="2"/>
        <w:rPr>
          <w:rFonts w:hAnsi="標楷體"/>
        </w:rPr>
      </w:pPr>
      <w:bookmarkStart w:id="60" w:name="_Toc524902730"/>
      <w:r w:rsidRPr="00CF5FD1">
        <w:rPr>
          <w:rFonts w:hint="eastAsia"/>
          <w:lang w:eastAsia="zh-HK"/>
        </w:rPr>
        <w:t>外交部未依檔案法施行細則之規定，於</w:t>
      </w:r>
      <w:r w:rsidRPr="00CF5FD1">
        <w:rPr>
          <w:lang w:eastAsia="zh-HK"/>
        </w:rPr>
        <w:t>97</w:t>
      </w:r>
      <w:r w:rsidRPr="00CF5FD1">
        <w:rPr>
          <w:rFonts w:hint="eastAsia"/>
          <w:lang w:eastAsia="zh-HK"/>
        </w:rPr>
        <w:t>年底前完成所有檔案法施行前未屆滿保存年限檔案之回溯編目建檔，除有違該規定外，亦有影響相關檔案管理作業或民眾查詢應用檔案權益之虞，顯有怠失；檔案局</w:t>
      </w:r>
      <w:r w:rsidRPr="00CF5FD1">
        <w:rPr>
          <w:rFonts w:hAnsi="標楷體" w:hint="eastAsia"/>
        </w:rPr>
        <w:t>未善盡指導之責，且未能確實掌握</w:t>
      </w:r>
      <w:r w:rsidRPr="00CF5FD1">
        <w:rPr>
          <w:rFonts w:hint="eastAsia"/>
          <w:lang w:eastAsia="zh-HK"/>
        </w:rPr>
        <w:t>外交部</w:t>
      </w:r>
      <w:r w:rsidRPr="00CF5FD1">
        <w:rPr>
          <w:lang w:eastAsia="zh-HK"/>
        </w:rPr>
        <w:t>回溯檔案目錄彙送辦理</w:t>
      </w:r>
      <w:r w:rsidRPr="00CF5FD1">
        <w:rPr>
          <w:rFonts w:hint="eastAsia"/>
          <w:lang w:eastAsia="zh-HK"/>
        </w:rPr>
        <w:t>現況，致蒐整數據有欠完整，而有影響</w:t>
      </w:r>
      <w:r w:rsidRPr="00CF5FD1">
        <w:t>研議全國檔案政策、法規與管理制度之</w:t>
      </w:r>
      <w:r w:rsidRPr="00CF5FD1">
        <w:rPr>
          <w:rFonts w:hint="eastAsia"/>
        </w:rPr>
        <w:t>虞，洵有欠當</w:t>
      </w:r>
      <w:r w:rsidR="0088481C" w:rsidRPr="00CF5FD1">
        <w:rPr>
          <w:rFonts w:hAnsi="標楷體" w:hint="eastAsia"/>
        </w:rPr>
        <w:t>：</w:t>
      </w:r>
    </w:p>
    <w:bookmarkStart w:id="61" w:name="_Toc421794874"/>
    <w:bookmarkStart w:id="62" w:name="_Toc421795440"/>
    <w:bookmarkStart w:id="63" w:name="_Toc421796021"/>
    <w:bookmarkStart w:id="64" w:name="_Toc422834159"/>
    <w:p w:rsidR="00C02FDA" w:rsidRPr="00CF5FD1" w:rsidRDefault="00C02FDA" w:rsidP="00C02FDA">
      <w:pPr>
        <w:pStyle w:val="3"/>
        <w:rPr>
          <w:rFonts w:hAnsi="標楷體"/>
        </w:rPr>
      </w:pPr>
      <w:r w:rsidRPr="00CF5FD1">
        <w:rPr>
          <w:rFonts w:hAnsi="標楷體"/>
        </w:rPr>
        <w:fldChar w:fldCharType="begin"/>
      </w:r>
      <w:r w:rsidRPr="00CF5FD1">
        <w:rPr>
          <w:rFonts w:hAnsi="標楷體"/>
        </w:rPr>
        <w:instrText xml:space="preserve"> HYPERLINK "https://db.lawbank.com.tw/FLAW/FLAWDAT01.aspx?lsid=FL071260" </w:instrText>
      </w:r>
      <w:r w:rsidRPr="00CF5FD1">
        <w:rPr>
          <w:rFonts w:hAnsi="標楷體"/>
        </w:rPr>
        <w:fldChar w:fldCharType="separate"/>
      </w:r>
      <w:r w:rsidRPr="00CF5FD1">
        <w:rPr>
          <w:rFonts w:hAnsi="標楷體" w:hint="eastAsia"/>
        </w:rPr>
        <w:t>國家發展委員會檔案管理局組織法</w:t>
      </w:r>
      <w:r w:rsidRPr="00CF5FD1">
        <w:rPr>
          <w:rFonts w:hAnsi="標楷體"/>
        </w:rPr>
        <w:fldChar w:fldCharType="end"/>
      </w:r>
      <w:r w:rsidRPr="00CF5FD1">
        <w:rPr>
          <w:rFonts w:hAnsi="標楷體" w:hint="eastAsia"/>
        </w:rPr>
        <w:t>第2條規定：「</w:t>
      </w:r>
      <w:proofErr w:type="gramStart"/>
      <w:r w:rsidRPr="00CF5FD1">
        <w:rPr>
          <w:rFonts w:hAnsi="標楷體" w:hint="eastAsia"/>
        </w:rPr>
        <w:t>本局掌理</w:t>
      </w:r>
      <w:proofErr w:type="gramEnd"/>
      <w:r w:rsidRPr="00CF5FD1">
        <w:rPr>
          <w:rFonts w:hAnsi="標楷體" w:hint="eastAsia"/>
        </w:rPr>
        <w:t>下列事項：</w:t>
      </w:r>
      <w:r w:rsidR="00FD60DB" w:rsidRPr="00CF5FD1">
        <w:rPr>
          <w:rFonts w:hAnsi="標楷體" w:hint="eastAsia"/>
        </w:rPr>
        <w:t>一、檔案政策、法規與管理制度之</w:t>
      </w:r>
      <w:proofErr w:type="gramStart"/>
      <w:r w:rsidR="00FD60DB" w:rsidRPr="00CF5FD1">
        <w:rPr>
          <w:rFonts w:hAnsi="標楷體" w:hint="eastAsia"/>
        </w:rPr>
        <w:t>研</w:t>
      </w:r>
      <w:proofErr w:type="gramEnd"/>
      <w:r w:rsidR="00FD60DB" w:rsidRPr="00CF5FD1">
        <w:rPr>
          <w:rFonts w:hAnsi="標楷體" w:hint="eastAsia"/>
        </w:rPr>
        <w:t>議及擬訂。二、</w:t>
      </w:r>
      <w:r w:rsidRPr="00CF5FD1">
        <w:rPr>
          <w:rFonts w:hAnsi="標楷體" w:hint="eastAsia"/>
        </w:rPr>
        <w:t>各機關檔案管理、應用之指導、評鑑及目錄彙整公布。…</w:t>
      </w:r>
      <w:proofErr w:type="gramStart"/>
      <w:r w:rsidRPr="00CF5FD1">
        <w:rPr>
          <w:rFonts w:hAnsi="標楷體" w:hint="eastAsia"/>
        </w:rPr>
        <w:t>…</w:t>
      </w:r>
      <w:proofErr w:type="gramEnd"/>
      <w:r w:rsidRPr="00CF5FD1">
        <w:rPr>
          <w:rFonts w:hAnsi="標楷體" w:hint="eastAsia"/>
        </w:rPr>
        <w:t>」又，</w:t>
      </w:r>
      <w:r w:rsidR="004E1AE6" w:rsidRPr="00CF5FD1">
        <w:rPr>
          <w:rFonts w:hAnsi="標楷體" w:hint="eastAsia"/>
        </w:rPr>
        <w:t>8</w:t>
      </w:r>
      <w:r w:rsidR="004E1AE6" w:rsidRPr="00CF5FD1">
        <w:rPr>
          <w:rFonts w:hAnsi="標楷體"/>
        </w:rPr>
        <w:t>8</w:t>
      </w:r>
      <w:r w:rsidR="004E1AE6" w:rsidRPr="00CF5FD1">
        <w:rPr>
          <w:rFonts w:hAnsi="標楷體" w:hint="eastAsia"/>
        </w:rPr>
        <w:t>年</w:t>
      </w:r>
      <w:r w:rsidR="004E1AE6" w:rsidRPr="00CF5FD1">
        <w:rPr>
          <w:rFonts w:hAnsi="標楷體"/>
        </w:rPr>
        <w:t>12</w:t>
      </w:r>
      <w:r w:rsidR="004E1AE6" w:rsidRPr="00CF5FD1">
        <w:rPr>
          <w:rFonts w:hAnsi="標楷體" w:hint="eastAsia"/>
        </w:rPr>
        <w:t>月1</w:t>
      </w:r>
      <w:r w:rsidR="004E1AE6" w:rsidRPr="00CF5FD1">
        <w:rPr>
          <w:rFonts w:hAnsi="標楷體"/>
        </w:rPr>
        <w:t>5</w:t>
      </w:r>
      <w:r w:rsidR="004E1AE6" w:rsidRPr="00CF5FD1">
        <w:rPr>
          <w:rFonts w:hAnsi="標楷體" w:hint="eastAsia"/>
        </w:rPr>
        <w:t>日制定公布並自9</w:t>
      </w:r>
      <w:r w:rsidR="004E1AE6" w:rsidRPr="00CF5FD1">
        <w:rPr>
          <w:rFonts w:hAnsi="標楷體"/>
        </w:rPr>
        <w:t>1</w:t>
      </w:r>
      <w:r w:rsidR="004E1AE6" w:rsidRPr="00CF5FD1">
        <w:rPr>
          <w:rFonts w:hAnsi="標楷體" w:hint="eastAsia"/>
        </w:rPr>
        <w:t>年1月1日施行</w:t>
      </w:r>
      <w:r w:rsidR="005B411B" w:rsidRPr="00CF5FD1">
        <w:rPr>
          <w:rFonts w:hAnsi="標楷體" w:hint="eastAsia"/>
        </w:rPr>
        <w:t>之</w:t>
      </w:r>
      <w:r w:rsidR="007147AA" w:rsidRPr="00CF5FD1">
        <w:rPr>
          <w:rFonts w:hAnsi="標楷體" w:hint="eastAsia"/>
        </w:rPr>
        <w:t>檔案法</w:t>
      </w:r>
      <w:r w:rsidR="00C74CF2" w:rsidRPr="00CF5FD1">
        <w:rPr>
          <w:rFonts w:hAnsi="標楷體" w:hint="eastAsia"/>
        </w:rPr>
        <w:t>第1條規定：「為健全政府機關檔案管理，促進檔案開放與運用，發揮檔案功能，特制定本法。…</w:t>
      </w:r>
      <w:proofErr w:type="gramStart"/>
      <w:r w:rsidR="00C74CF2" w:rsidRPr="00CF5FD1">
        <w:rPr>
          <w:rFonts w:hAnsi="標楷體" w:hint="eastAsia"/>
        </w:rPr>
        <w:t>…</w:t>
      </w:r>
      <w:proofErr w:type="gramEnd"/>
      <w:r w:rsidR="00C74CF2" w:rsidRPr="00CF5FD1">
        <w:rPr>
          <w:rFonts w:hAnsi="標楷體" w:hint="eastAsia"/>
        </w:rPr>
        <w:t>」</w:t>
      </w:r>
      <w:r w:rsidR="007147AA" w:rsidRPr="00CF5FD1">
        <w:rPr>
          <w:rFonts w:hAnsi="標楷體" w:hint="eastAsia"/>
        </w:rPr>
        <w:t>同法</w:t>
      </w:r>
      <w:r w:rsidR="007147AA" w:rsidRPr="00CF5FD1">
        <w:rPr>
          <w:rFonts w:hint="eastAsia"/>
        </w:rPr>
        <w:t>第2條</w:t>
      </w:r>
      <w:r w:rsidR="007147AA" w:rsidRPr="00CF5FD1">
        <w:rPr>
          <w:rFonts w:hint="eastAsia"/>
        </w:rPr>
        <w:lastRenderedPageBreak/>
        <w:t>第1項第2款規定：「檔案：指各機關依照管理程序，而歸檔管理之文字或非文字資料及其附件。」</w:t>
      </w:r>
    </w:p>
    <w:p w:rsidR="0088481C" w:rsidRPr="00CF5FD1" w:rsidRDefault="004E1AE6" w:rsidP="00D41F29">
      <w:pPr>
        <w:pStyle w:val="3"/>
        <w:rPr>
          <w:rFonts w:hAnsi="標楷體"/>
        </w:rPr>
      </w:pPr>
      <w:r w:rsidRPr="00CF5FD1">
        <w:rPr>
          <w:rFonts w:hAnsi="標楷體" w:hint="eastAsia"/>
        </w:rPr>
        <w:t>依</w:t>
      </w:r>
      <w:r w:rsidRPr="00CF5FD1">
        <w:rPr>
          <w:rFonts w:hAnsi="標楷體"/>
        </w:rPr>
        <w:t>90</w:t>
      </w:r>
      <w:r w:rsidRPr="00CF5FD1">
        <w:rPr>
          <w:rFonts w:hAnsi="標楷體" w:hint="eastAsia"/>
        </w:rPr>
        <w:t>年1</w:t>
      </w:r>
      <w:r w:rsidRPr="00CF5FD1">
        <w:rPr>
          <w:rFonts w:hAnsi="標楷體"/>
        </w:rPr>
        <w:t>2</w:t>
      </w:r>
      <w:r w:rsidRPr="00CF5FD1">
        <w:rPr>
          <w:rFonts w:hAnsi="標楷體" w:hint="eastAsia"/>
        </w:rPr>
        <w:t>月1</w:t>
      </w:r>
      <w:r w:rsidRPr="00CF5FD1">
        <w:rPr>
          <w:rFonts w:hAnsi="標楷體"/>
        </w:rPr>
        <w:t>2</w:t>
      </w:r>
      <w:r w:rsidRPr="00CF5FD1">
        <w:rPr>
          <w:rFonts w:hAnsi="標楷體" w:hint="eastAsia"/>
        </w:rPr>
        <w:t>日訂定發布</w:t>
      </w:r>
      <w:r w:rsidR="00C74CF2" w:rsidRPr="00CF5FD1">
        <w:rPr>
          <w:rFonts w:hAnsi="標楷體" w:hint="eastAsia"/>
        </w:rPr>
        <w:t>並自檔案法施行之日施行</w:t>
      </w:r>
      <w:r w:rsidRPr="00CF5FD1">
        <w:rPr>
          <w:rFonts w:hAnsi="標楷體" w:hint="eastAsia"/>
        </w:rPr>
        <w:t>之檔案法施行細則第</w:t>
      </w:r>
      <w:r w:rsidRPr="00CF5FD1">
        <w:rPr>
          <w:rFonts w:hAnsi="標楷體"/>
        </w:rPr>
        <w:t>12</w:t>
      </w:r>
      <w:r w:rsidRPr="00CF5FD1">
        <w:rPr>
          <w:rFonts w:hAnsi="標楷體" w:hint="eastAsia"/>
        </w:rPr>
        <w:t>條規定：「</w:t>
      </w:r>
      <w:r w:rsidRPr="00CF5FD1">
        <w:rPr>
          <w:rFonts w:hint="eastAsia"/>
        </w:rPr>
        <w:t>各機關對於本法施行前未屆滿保存年限之檔案，應於施行後3年內完成檔案回溯編目建檔。但有特殊情形報經檔案中央主管機關同意者，不在此限。…</w:t>
      </w:r>
      <w:proofErr w:type="gramStart"/>
      <w:r w:rsidRPr="00CF5FD1">
        <w:rPr>
          <w:rFonts w:hint="eastAsia"/>
        </w:rPr>
        <w:t>…</w:t>
      </w:r>
      <w:proofErr w:type="gramEnd"/>
      <w:r w:rsidRPr="00CF5FD1">
        <w:rPr>
          <w:rFonts w:hAnsi="標楷體" w:hint="eastAsia"/>
        </w:rPr>
        <w:t>」</w:t>
      </w:r>
      <w:r w:rsidRPr="00CF5FD1">
        <w:t>94</w:t>
      </w:r>
      <w:r w:rsidRPr="00CF5FD1">
        <w:rPr>
          <w:rFonts w:hint="eastAsia"/>
        </w:rPr>
        <w:t>年1月3日修正發布</w:t>
      </w:r>
      <w:r w:rsidR="00621BDB" w:rsidRPr="00CF5FD1">
        <w:rPr>
          <w:rFonts w:hint="eastAsia"/>
        </w:rPr>
        <w:t>之</w:t>
      </w:r>
      <w:r w:rsidR="00F13B33" w:rsidRPr="00CF5FD1">
        <w:rPr>
          <w:rFonts w:hint="eastAsia"/>
        </w:rPr>
        <w:t>同條</w:t>
      </w:r>
      <w:r w:rsidR="00621BDB" w:rsidRPr="00CF5FD1">
        <w:rPr>
          <w:rFonts w:hint="eastAsia"/>
        </w:rPr>
        <w:t>規定</w:t>
      </w:r>
      <w:r w:rsidRPr="00CF5FD1">
        <w:rPr>
          <w:rFonts w:hint="eastAsia"/>
        </w:rPr>
        <w:t>：「各機關對於本法施行前未屆滿保存年限之檔案，應辦理回溯編目建檔。前項檔案屬永久保存者，應於本法施行後5年內完成；屬定期保存者，應於本法施行後7年完成。」</w:t>
      </w:r>
      <w:r w:rsidR="00C74CF2" w:rsidRPr="00CF5FD1">
        <w:rPr>
          <w:rFonts w:hint="eastAsia"/>
        </w:rPr>
        <w:t>是</w:t>
      </w:r>
      <w:proofErr w:type="gramStart"/>
      <w:r w:rsidR="00C74CF2" w:rsidRPr="00CF5FD1">
        <w:rPr>
          <w:rFonts w:hint="eastAsia"/>
        </w:rPr>
        <w:t>以</w:t>
      </w:r>
      <w:proofErr w:type="gramEnd"/>
      <w:r w:rsidR="00C74CF2" w:rsidRPr="00CF5FD1">
        <w:rPr>
          <w:rFonts w:hint="eastAsia"/>
        </w:rPr>
        <w:t>，</w:t>
      </w:r>
      <w:r w:rsidR="00593597" w:rsidRPr="00CF5FD1">
        <w:rPr>
          <w:rFonts w:hint="eastAsia"/>
          <w:lang w:eastAsia="zh-HK"/>
        </w:rPr>
        <w:t>各機關對於檔案法施行前未屆滿保存年限之檔案，應辦理回溯編目建檔。屬永久保存者，應於9</w:t>
      </w:r>
      <w:r w:rsidR="00593597" w:rsidRPr="00CF5FD1">
        <w:rPr>
          <w:lang w:eastAsia="zh-HK"/>
        </w:rPr>
        <w:t>5</w:t>
      </w:r>
      <w:r w:rsidR="00593597" w:rsidRPr="00CF5FD1">
        <w:rPr>
          <w:rFonts w:hint="eastAsia"/>
          <w:lang w:eastAsia="zh-HK"/>
        </w:rPr>
        <w:t>年底前完成，屬定期保存者應於9</w:t>
      </w:r>
      <w:r w:rsidR="00593597" w:rsidRPr="00CF5FD1">
        <w:rPr>
          <w:lang w:eastAsia="zh-HK"/>
        </w:rPr>
        <w:t>7</w:t>
      </w:r>
      <w:r w:rsidR="00593597" w:rsidRPr="00CF5FD1">
        <w:rPr>
          <w:rFonts w:hint="eastAsia"/>
          <w:lang w:eastAsia="zh-HK"/>
        </w:rPr>
        <w:t>年底前完成，亦即機關至遲應於</w:t>
      </w:r>
      <w:r w:rsidR="00593597" w:rsidRPr="00CF5FD1">
        <w:rPr>
          <w:lang w:eastAsia="zh-HK"/>
        </w:rPr>
        <w:t>97</w:t>
      </w:r>
      <w:r w:rsidR="00593597" w:rsidRPr="00CF5FD1">
        <w:rPr>
          <w:rFonts w:hint="eastAsia"/>
          <w:lang w:eastAsia="zh-HK"/>
        </w:rPr>
        <w:t>年底前完成所有該法施行前未屆滿保存年限檔案之回溯編目建檔</w:t>
      </w:r>
      <w:r w:rsidRPr="00CF5FD1">
        <w:rPr>
          <w:rFonts w:hAnsi="標楷體" w:hint="eastAsia"/>
        </w:rPr>
        <w:t>。</w:t>
      </w:r>
      <w:proofErr w:type="gramStart"/>
      <w:r w:rsidRPr="00CF5FD1">
        <w:rPr>
          <w:rFonts w:hAnsi="標楷體" w:hint="eastAsia"/>
        </w:rPr>
        <w:t>此外，</w:t>
      </w:r>
      <w:proofErr w:type="gramEnd"/>
      <w:r w:rsidRPr="00CF5FD1">
        <w:rPr>
          <w:rFonts w:hAnsi="標楷體" w:hint="eastAsia"/>
        </w:rPr>
        <w:t>檔案局表示</w:t>
      </w:r>
      <w:r w:rsidRPr="00CF5FD1">
        <w:rPr>
          <w:rStyle w:val="aff0"/>
          <w:rFonts w:hAnsi="標楷體"/>
        </w:rPr>
        <w:footnoteReference w:id="1"/>
      </w:r>
      <w:r w:rsidRPr="00CF5FD1">
        <w:rPr>
          <w:rFonts w:hAnsi="標楷體" w:hint="eastAsia"/>
        </w:rPr>
        <w:t>，機關寄存他機關之檔案，仍屬機關管有檔案（所有權非屬寄存機關），應依上開規定辦理回溯編目建檔。</w:t>
      </w:r>
    </w:p>
    <w:p w:rsidR="000441A7" w:rsidRPr="00CF5FD1" w:rsidRDefault="002A0899" w:rsidP="00D41F29">
      <w:pPr>
        <w:pStyle w:val="3"/>
        <w:rPr>
          <w:lang w:eastAsia="zh-HK"/>
        </w:rPr>
      </w:pPr>
      <w:r w:rsidRPr="00CF5FD1">
        <w:rPr>
          <w:rFonts w:hAnsi="標楷體" w:hint="eastAsia"/>
          <w:lang w:eastAsia="zh-HK"/>
        </w:rPr>
        <w:t>審計部</w:t>
      </w:r>
      <w:r w:rsidRPr="00CF5FD1">
        <w:rPr>
          <w:rFonts w:hAnsi="標楷體"/>
          <w:lang w:eastAsia="zh-HK"/>
        </w:rPr>
        <w:t>110年度中央政府總決算審核報告</w:t>
      </w:r>
      <w:r w:rsidRPr="00CF5FD1">
        <w:rPr>
          <w:rFonts w:hAnsi="標楷體" w:hint="eastAsia"/>
          <w:lang w:eastAsia="zh-HK"/>
        </w:rPr>
        <w:t>指出，截至</w:t>
      </w:r>
      <w:r w:rsidRPr="00CF5FD1">
        <w:rPr>
          <w:rFonts w:hAnsi="標楷體"/>
          <w:lang w:eastAsia="zh-HK"/>
        </w:rPr>
        <w:t>111</w:t>
      </w:r>
      <w:r w:rsidRPr="00CF5FD1">
        <w:rPr>
          <w:rFonts w:hAnsi="標楷體" w:hint="eastAsia"/>
          <w:lang w:eastAsia="zh-HK"/>
        </w:rPr>
        <w:t>年</w:t>
      </w:r>
      <w:r w:rsidRPr="00CF5FD1">
        <w:rPr>
          <w:rFonts w:hAnsi="標楷體"/>
          <w:lang w:eastAsia="zh-HK"/>
        </w:rPr>
        <w:t>2</w:t>
      </w:r>
      <w:r w:rsidRPr="00CF5FD1">
        <w:rPr>
          <w:rFonts w:hAnsi="標楷體" w:hint="eastAsia"/>
          <w:lang w:eastAsia="zh-HK"/>
        </w:rPr>
        <w:t>月底止，外交部前提供中央研究院</w:t>
      </w:r>
      <w:r w:rsidR="009C6A9B" w:rsidRPr="00CF5FD1">
        <w:rPr>
          <w:rFonts w:hAnsi="標楷體" w:hint="eastAsia"/>
          <w:lang w:eastAsia="zh-HK"/>
        </w:rPr>
        <w:t>（下稱中研院）</w:t>
      </w:r>
      <w:r w:rsidRPr="00CF5FD1">
        <w:rPr>
          <w:rFonts w:hAnsi="標楷體" w:hint="eastAsia"/>
          <w:lang w:eastAsia="zh-HK"/>
        </w:rPr>
        <w:t>近代史研究所</w:t>
      </w:r>
      <w:r w:rsidR="009C6A9B" w:rsidRPr="00CF5FD1">
        <w:rPr>
          <w:rFonts w:hAnsi="標楷體" w:hint="eastAsia"/>
          <w:lang w:eastAsia="zh-HK"/>
        </w:rPr>
        <w:t>（下稱近史所）</w:t>
      </w:r>
      <w:r w:rsidRPr="00CF5FD1">
        <w:rPr>
          <w:rFonts w:hAnsi="標楷體" w:hint="eastAsia"/>
          <w:lang w:eastAsia="zh-HK"/>
        </w:rPr>
        <w:t>運用之檔案（據統計約</w:t>
      </w:r>
      <w:r w:rsidRPr="00CF5FD1">
        <w:rPr>
          <w:rFonts w:hAnsi="標楷體"/>
          <w:lang w:eastAsia="zh-HK"/>
        </w:rPr>
        <w:t>2</w:t>
      </w:r>
      <w:r w:rsidRPr="00CF5FD1">
        <w:rPr>
          <w:rFonts w:hAnsi="標楷體" w:hint="eastAsia"/>
          <w:lang w:eastAsia="zh-HK"/>
        </w:rPr>
        <w:t>萬</w:t>
      </w:r>
      <w:r w:rsidRPr="00CF5FD1">
        <w:rPr>
          <w:rFonts w:hAnsi="標楷體"/>
          <w:lang w:eastAsia="zh-HK"/>
        </w:rPr>
        <w:t>4</w:t>
      </w:r>
      <w:r w:rsidRPr="00CF5FD1">
        <w:rPr>
          <w:rFonts w:hAnsi="標楷體" w:hint="eastAsia"/>
          <w:lang w:eastAsia="zh-HK"/>
        </w:rPr>
        <w:t>千餘冊），已於</w:t>
      </w:r>
      <w:r w:rsidRPr="00CF5FD1">
        <w:rPr>
          <w:rFonts w:hAnsi="標楷體"/>
          <w:lang w:eastAsia="zh-HK"/>
        </w:rPr>
        <w:t>108</w:t>
      </w:r>
      <w:r w:rsidRPr="00CF5FD1">
        <w:rPr>
          <w:rFonts w:hAnsi="標楷體" w:hint="eastAsia"/>
          <w:lang w:eastAsia="zh-HK"/>
        </w:rPr>
        <w:t>年歸還置於汐止檔案庫房，惟尚未依規定辦理回溯編目建檔作業。</w:t>
      </w:r>
    </w:p>
    <w:p w:rsidR="00131D9E" w:rsidRPr="00CF5FD1" w:rsidRDefault="000441A7" w:rsidP="00D41F29">
      <w:pPr>
        <w:pStyle w:val="3"/>
        <w:rPr>
          <w:lang w:eastAsia="zh-HK"/>
        </w:rPr>
      </w:pPr>
      <w:r w:rsidRPr="00CF5FD1">
        <w:rPr>
          <w:rFonts w:hAnsi="標楷體" w:hint="eastAsia"/>
          <w:lang w:eastAsia="zh-HK"/>
        </w:rPr>
        <w:t>經查，</w:t>
      </w:r>
      <w:r w:rsidR="002A0899" w:rsidRPr="00CF5FD1">
        <w:rPr>
          <w:rFonts w:hAnsi="標楷體" w:hint="eastAsia"/>
          <w:lang w:eastAsia="zh-HK"/>
        </w:rPr>
        <w:t>外交部</w:t>
      </w:r>
      <w:r w:rsidR="00A5154F" w:rsidRPr="00CF5FD1">
        <w:rPr>
          <w:rFonts w:hAnsi="標楷體" w:hint="eastAsia"/>
          <w:lang w:eastAsia="zh-HK"/>
        </w:rPr>
        <w:t>雖</w:t>
      </w:r>
      <w:r w:rsidR="007610D2" w:rsidRPr="00CF5FD1">
        <w:rPr>
          <w:rFonts w:hAnsi="標楷體" w:hint="eastAsia"/>
          <w:lang w:eastAsia="zh-HK"/>
        </w:rPr>
        <w:t>函</w:t>
      </w:r>
      <w:r w:rsidR="002A0899" w:rsidRPr="00CF5FD1">
        <w:rPr>
          <w:rFonts w:hAnsi="標楷體" w:hint="eastAsia"/>
          <w:lang w:eastAsia="zh-HK"/>
        </w:rPr>
        <w:t>復本院表示</w:t>
      </w:r>
      <w:r w:rsidR="00C12B87" w:rsidRPr="00CF5FD1">
        <w:rPr>
          <w:rStyle w:val="aff0"/>
          <w:rFonts w:hAnsi="標楷體"/>
          <w:lang w:eastAsia="zh-HK"/>
        </w:rPr>
        <w:footnoteReference w:id="2"/>
      </w:r>
      <w:r w:rsidR="002A0899" w:rsidRPr="00CF5FD1">
        <w:rPr>
          <w:rFonts w:hAnsi="標楷體" w:hint="eastAsia"/>
          <w:lang w:eastAsia="zh-HK"/>
        </w:rPr>
        <w:t>，該</w:t>
      </w:r>
      <w:r w:rsidR="002A0899" w:rsidRPr="00CF5FD1">
        <w:rPr>
          <w:rFonts w:hAnsi="標楷體" w:hint="eastAsia"/>
        </w:rPr>
        <w:t>部業依檔案法施行細則第</w:t>
      </w:r>
      <w:r w:rsidR="002A0899" w:rsidRPr="00CF5FD1">
        <w:rPr>
          <w:rFonts w:hAnsi="標楷體"/>
        </w:rPr>
        <w:t>12</w:t>
      </w:r>
      <w:r w:rsidR="002A0899" w:rsidRPr="00CF5FD1">
        <w:rPr>
          <w:rFonts w:hAnsi="標楷體" w:hint="eastAsia"/>
        </w:rPr>
        <w:t>條規定，持續辦理檔案回溯編目建檔作業，自</w:t>
      </w:r>
      <w:r w:rsidR="002A0899" w:rsidRPr="00CF5FD1">
        <w:rPr>
          <w:rFonts w:hAnsi="標楷體"/>
        </w:rPr>
        <w:t>101</w:t>
      </w:r>
      <w:r w:rsidR="002A0899" w:rsidRPr="00CF5FD1">
        <w:rPr>
          <w:rFonts w:hAnsi="標楷體" w:hint="eastAsia"/>
        </w:rPr>
        <w:t>年起逐年以委外人力辦理檔案回溯編目</w:t>
      </w:r>
      <w:r w:rsidR="002A0899" w:rsidRPr="00CF5FD1">
        <w:rPr>
          <w:rFonts w:hAnsi="標楷體" w:hint="eastAsia"/>
        </w:rPr>
        <w:lastRenderedPageBreak/>
        <w:t>建檔，近年為活化檔案存管空間並配合新檔案大樓興建規劃，該部檔管單位將回溯編目建檔列為重點工作，已於</w:t>
      </w:r>
      <w:r w:rsidR="002A0899" w:rsidRPr="00CF5FD1">
        <w:rPr>
          <w:rFonts w:hAnsi="標楷體"/>
        </w:rPr>
        <w:t>111</w:t>
      </w:r>
      <w:r w:rsidR="002A0899" w:rsidRPr="00CF5FD1">
        <w:rPr>
          <w:rFonts w:hAnsi="標楷體" w:hint="eastAsia"/>
        </w:rPr>
        <w:t>年</w:t>
      </w:r>
      <w:r w:rsidR="002A0899" w:rsidRPr="00CF5FD1">
        <w:rPr>
          <w:rFonts w:hAnsi="標楷體"/>
        </w:rPr>
        <w:t>5</w:t>
      </w:r>
      <w:r w:rsidR="002A0899" w:rsidRPr="00CF5FD1">
        <w:rPr>
          <w:rFonts w:hAnsi="標楷體" w:hint="eastAsia"/>
        </w:rPr>
        <w:t>月完成</w:t>
      </w:r>
      <w:r w:rsidR="001811BA" w:rsidRPr="00CF5FD1">
        <w:rPr>
          <w:rFonts w:hAnsi="標楷體" w:hint="eastAsia"/>
        </w:rPr>
        <w:t>檔案局1</w:t>
      </w:r>
      <w:r w:rsidR="001811BA" w:rsidRPr="00CF5FD1">
        <w:rPr>
          <w:rFonts w:hAnsi="標楷體"/>
        </w:rPr>
        <w:t>06</w:t>
      </w:r>
      <w:r w:rsidR="001811BA" w:rsidRPr="00CF5FD1">
        <w:rPr>
          <w:rFonts w:hAnsi="標楷體" w:hint="eastAsia"/>
        </w:rPr>
        <w:t>年機關檔案管理調查結果列管未完成回溯編目建檔者</w:t>
      </w:r>
      <w:r w:rsidR="002A0899" w:rsidRPr="00CF5FD1">
        <w:rPr>
          <w:rFonts w:hAnsi="標楷體" w:hint="eastAsia"/>
        </w:rPr>
        <w:t>。</w:t>
      </w:r>
      <w:proofErr w:type="gramStart"/>
      <w:r w:rsidRPr="00CF5FD1">
        <w:rPr>
          <w:rFonts w:hAnsi="標楷體" w:hint="eastAsia"/>
        </w:rPr>
        <w:t>惟</w:t>
      </w:r>
      <w:proofErr w:type="gramEnd"/>
      <w:r w:rsidR="00131D9E" w:rsidRPr="00CF5FD1">
        <w:rPr>
          <w:rFonts w:hAnsi="標楷體" w:hint="eastAsia"/>
        </w:rPr>
        <w:t>：</w:t>
      </w:r>
    </w:p>
    <w:p w:rsidR="002A0899" w:rsidRPr="00CF5FD1" w:rsidRDefault="00094F6E" w:rsidP="00131D9E">
      <w:pPr>
        <w:pStyle w:val="4"/>
        <w:rPr>
          <w:lang w:eastAsia="zh-HK"/>
        </w:rPr>
      </w:pPr>
      <w:r w:rsidRPr="00CF5FD1">
        <w:rPr>
          <w:rFonts w:hint="eastAsia"/>
        </w:rPr>
        <w:t>外交部因</w:t>
      </w:r>
      <w:proofErr w:type="gramStart"/>
      <w:r w:rsidRPr="00CF5FD1">
        <w:rPr>
          <w:rFonts w:hint="eastAsia"/>
        </w:rPr>
        <w:t>檔案存管空間</w:t>
      </w:r>
      <w:proofErr w:type="gramEnd"/>
      <w:r w:rsidRPr="00CF5FD1">
        <w:rPr>
          <w:rFonts w:hint="eastAsia"/>
        </w:rPr>
        <w:t>不足，9</w:t>
      </w:r>
      <w:r w:rsidRPr="00CF5FD1">
        <w:t>6</w:t>
      </w:r>
      <w:r w:rsidRPr="00CF5FD1">
        <w:rPr>
          <w:rFonts w:hint="eastAsia"/>
        </w:rPr>
        <w:t>年起陸續將中外條約約本（含聯合公報）以及已審查及屆滿保存年限檔案（不含會計憑證檔案）</w:t>
      </w:r>
      <w:r w:rsidR="006F024D" w:rsidRPr="00CF5FD1">
        <w:rPr>
          <w:rFonts w:hint="eastAsia"/>
        </w:rPr>
        <w:t>共</w:t>
      </w:r>
      <w:r w:rsidRPr="00CF5FD1">
        <w:rPr>
          <w:rFonts w:hint="eastAsia"/>
        </w:rPr>
        <w:t>5</w:t>
      </w:r>
      <w:r w:rsidRPr="00CF5FD1">
        <w:t>1,452</w:t>
      </w:r>
      <w:r w:rsidRPr="00CF5FD1">
        <w:rPr>
          <w:rFonts w:hint="eastAsia"/>
        </w:rPr>
        <w:t>冊寄存於中研院近史所，並於9</w:t>
      </w:r>
      <w:r w:rsidRPr="00CF5FD1">
        <w:t>6</w:t>
      </w:r>
      <w:r w:rsidRPr="00CF5FD1">
        <w:rPr>
          <w:rFonts w:hint="eastAsia"/>
        </w:rPr>
        <w:t>年1月3</w:t>
      </w:r>
      <w:r w:rsidRPr="00CF5FD1">
        <w:t>0</w:t>
      </w:r>
      <w:r w:rsidRPr="00CF5FD1">
        <w:rPr>
          <w:rFonts w:hint="eastAsia"/>
        </w:rPr>
        <w:t>日簽訂「外交部外交文物寄存近史所協議書」。1</w:t>
      </w:r>
      <w:r w:rsidRPr="00CF5FD1">
        <w:t>01</w:t>
      </w:r>
      <w:r w:rsidRPr="00CF5FD1">
        <w:rPr>
          <w:rFonts w:hint="eastAsia"/>
        </w:rPr>
        <w:t>年寄存屆期，雙方換文延長5年至1</w:t>
      </w:r>
      <w:r w:rsidRPr="00CF5FD1">
        <w:t>06</w:t>
      </w:r>
      <w:r w:rsidRPr="00CF5FD1">
        <w:rPr>
          <w:rFonts w:hint="eastAsia"/>
        </w:rPr>
        <w:t>年止，不再續約。</w:t>
      </w:r>
      <w:proofErr w:type="gramStart"/>
      <w:r w:rsidRPr="00CF5FD1">
        <w:rPr>
          <w:rFonts w:hint="eastAsia"/>
        </w:rPr>
        <w:t>該部於1</w:t>
      </w:r>
      <w:r w:rsidRPr="00CF5FD1">
        <w:t>06</w:t>
      </w:r>
      <w:r w:rsidRPr="00CF5FD1">
        <w:rPr>
          <w:rFonts w:hint="eastAsia"/>
        </w:rPr>
        <w:t>年4月3</w:t>
      </w:r>
      <w:r w:rsidRPr="00CF5FD1">
        <w:t>0</w:t>
      </w:r>
      <w:r w:rsidRPr="00CF5FD1">
        <w:rPr>
          <w:rFonts w:hint="eastAsia"/>
        </w:rPr>
        <w:t>日</w:t>
      </w:r>
      <w:proofErr w:type="gramEnd"/>
      <w:r w:rsidRPr="00CF5FD1">
        <w:rPr>
          <w:rFonts w:hint="eastAsia"/>
        </w:rPr>
        <w:t>將寄存之檔案移回汐止庫</w:t>
      </w:r>
      <w:r w:rsidR="007610D2" w:rsidRPr="00CF5FD1">
        <w:rPr>
          <w:rFonts w:hint="eastAsia"/>
        </w:rPr>
        <w:t>房</w:t>
      </w:r>
      <w:r w:rsidRPr="00CF5FD1">
        <w:rPr>
          <w:rFonts w:hint="eastAsia"/>
        </w:rPr>
        <w:t>存放。該批檔案陸續於1</w:t>
      </w:r>
      <w:r w:rsidRPr="00CF5FD1">
        <w:t>09</w:t>
      </w:r>
      <w:r w:rsidRPr="00CF5FD1">
        <w:rPr>
          <w:rFonts w:hint="eastAsia"/>
        </w:rPr>
        <w:t>至1</w:t>
      </w:r>
      <w:r w:rsidRPr="00CF5FD1">
        <w:t>11</w:t>
      </w:r>
      <w:r w:rsidRPr="00CF5FD1">
        <w:rPr>
          <w:rFonts w:hint="eastAsia"/>
        </w:rPr>
        <w:t>年辦理檔案移轉1</w:t>
      </w:r>
      <w:r w:rsidRPr="00CF5FD1">
        <w:t>,368</w:t>
      </w:r>
      <w:r w:rsidRPr="00CF5FD1">
        <w:rPr>
          <w:rFonts w:hint="eastAsia"/>
        </w:rPr>
        <w:t>冊，1</w:t>
      </w:r>
      <w:r w:rsidRPr="00CF5FD1">
        <w:t>12</w:t>
      </w:r>
      <w:r w:rsidRPr="00CF5FD1">
        <w:rPr>
          <w:rFonts w:hint="eastAsia"/>
        </w:rPr>
        <w:t>年1月1</w:t>
      </w:r>
      <w:r w:rsidRPr="00CF5FD1">
        <w:t>3</w:t>
      </w:r>
      <w:r w:rsidRPr="00CF5FD1">
        <w:rPr>
          <w:rFonts w:hint="eastAsia"/>
        </w:rPr>
        <w:t>日</w:t>
      </w:r>
      <w:r w:rsidR="006F024D" w:rsidRPr="00CF5FD1">
        <w:rPr>
          <w:rFonts w:hint="eastAsia"/>
        </w:rPr>
        <w:t>所</w:t>
      </w:r>
      <w:r w:rsidRPr="00CF5FD1">
        <w:rPr>
          <w:rFonts w:hint="eastAsia"/>
        </w:rPr>
        <w:t>餘5</w:t>
      </w:r>
      <w:r w:rsidRPr="00CF5FD1">
        <w:t>0,084</w:t>
      </w:r>
      <w:r w:rsidRPr="00CF5FD1">
        <w:rPr>
          <w:rFonts w:hint="eastAsia"/>
        </w:rPr>
        <w:t>冊</w:t>
      </w:r>
      <w:r w:rsidR="006F024D" w:rsidRPr="00CF5FD1">
        <w:rPr>
          <w:rFonts w:hint="eastAsia"/>
        </w:rPr>
        <w:t>中之</w:t>
      </w:r>
      <w:r w:rsidR="00525CE5" w:rsidRPr="00CF5FD1">
        <w:t>33,579</w:t>
      </w:r>
      <w:r w:rsidR="00525CE5" w:rsidRPr="00CF5FD1">
        <w:rPr>
          <w:rFonts w:hint="eastAsia"/>
        </w:rPr>
        <w:t>冊已完成回溯編目建檔，其餘1</w:t>
      </w:r>
      <w:r w:rsidR="00525CE5" w:rsidRPr="00CF5FD1">
        <w:t>6,505</w:t>
      </w:r>
      <w:r w:rsidR="00525CE5" w:rsidRPr="00CF5FD1">
        <w:rPr>
          <w:rFonts w:hint="eastAsia"/>
        </w:rPr>
        <w:t>冊則預計於1</w:t>
      </w:r>
      <w:r w:rsidR="00525CE5" w:rsidRPr="00CF5FD1">
        <w:t>12</w:t>
      </w:r>
      <w:r w:rsidR="00525CE5" w:rsidRPr="00CF5FD1">
        <w:rPr>
          <w:rFonts w:hint="eastAsia"/>
        </w:rPr>
        <w:t>年底完成。</w:t>
      </w:r>
      <w:proofErr w:type="gramStart"/>
      <w:r w:rsidR="00637A89" w:rsidRPr="00CF5FD1">
        <w:rPr>
          <w:rFonts w:hint="eastAsia"/>
        </w:rPr>
        <w:t>爰</w:t>
      </w:r>
      <w:proofErr w:type="gramEnd"/>
      <w:r w:rsidR="00637A89" w:rsidRPr="00CF5FD1">
        <w:rPr>
          <w:rFonts w:hint="eastAsia"/>
        </w:rPr>
        <w:t>上開</w:t>
      </w:r>
      <w:r w:rsidR="007610D2" w:rsidRPr="00CF5FD1">
        <w:rPr>
          <w:rFonts w:hint="eastAsia"/>
        </w:rPr>
        <w:t>自</w:t>
      </w:r>
      <w:r w:rsidR="00637A89" w:rsidRPr="00CF5FD1">
        <w:rPr>
          <w:rFonts w:hint="eastAsia"/>
        </w:rPr>
        <w:t>中研院近史所</w:t>
      </w:r>
      <w:r w:rsidR="007610D2" w:rsidRPr="00CF5FD1">
        <w:rPr>
          <w:rFonts w:hint="eastAsia"/>
        </w:rPr>
        <w:t>移回</w:t>
      </w:r>
      <w:r w:rsidR="00637A89" w:rsidRPr="00CF5FD1">
        <w:rPr>
          <w:rFonts w:hint="eastAsia"/>
        </w:rPr>
        <w:t>之</w:t>
      </w:r>
      <w:r w:rsidR="00876685" w:rsidRPr="00CF5FD1">
        <w:rPr>
          <w:rFonts w:hint="eastAsia"/>
        </w:rPr>
        <w:t>部分</w:t>
      </w:r>
      <w:r w:rsidR="00637A89" w:rsidRPr="00CF5FD1">
        <w:rPr>
          <w:rFonts w:hint="eastAsia"/>
        </w:rPr>
        <w:t>檔案尚未完成回溯編目建檔。</w:t>
      </w:r>
    </w:p>
    <w:p w:rsidR="00525CE5" w:rsidRPr="00CF5FD1" w:rsidRDefault="00402169" w:rsidP="002050B7">
      <w:pPr>
        <w:pStyle w:val="4"/>
        <w:rPr>
          <w:lang w:eastAsia="zh-HK"/>
        </w:rPr>
      </w:pPr>
      <w:r w:rsidRPr="00CF5FD1">
        <w:rPr>
          <w:rFonts w:hint="eastAsia"/>
        </w:rPr>
        <w:t>中研院於4</w:t>
      </w:r>
      <w:r w:rsidRPr="00CF5FD1">
        <w:t>4</w:t>
      </w:r>
      <w:r w:rsidRPr="00CF5FD1">
        <w:rPr>
          <w:rFonts w:hint="eastAsia"/>
        </w:rPr>
        <w:t>年成立近史所，擬借外交部歷年檔案作為研究之用，當時該部</w:t>
      </w:r>
      <w:proofErr w:type="gramStart"/>
      <w:r w:rsidRPr="00CF5FD1">
        <w:rPr>
          <w:rFonts w:hint="eastAsia"/>
        </w:rPr>
        <w:t>囿</w:t>
      </w:r>
      <w:proofErr w:type="gramEnd"/>
      <w:r w:rsidRPr="00CF5FD1">
        <w:rPr>
          <w:rFonts w:hint="eastAsia"/>
        </w:rPr>
        <w:t>於人力及財力因素，未能有效管理檔案，爰與</w:t>
      </w:r>
      <w:r w:rsidR="007610D2" w:rsidRPr="00CF5FD1">
        <w:rPr>
          <w:rFonts w:hint="eastAsia"/>
        </w:rPr>
        <w:t>該</w:t>
      </w:r>
      <w:r w:rsidRPr="00CF5FD1">
        <w:rPr>
          <w:rFonts w:hint="eastAsia"/>
        </w:rPr>
        <w:t>院議定「外交部與中央研究院合作整理舊檔案辦法」，報經行政院核備。該部寄存</w:t>
      </w:r>
      <w:r w:rsidR="009A4B9D" w:rsidRPr="00CF5FD1">
        <w:rPr>
          <w:rFonts w:hint="eastAsia"/>
        </w:rPr>
        <w:t>該所</w:t>
      </w:r>
      <w:r w:rsidR="007610D2" w:rsidRPr="00CF5FD1">
        <w:rPr>
          <w:rFonts w:hint="eastAsia"/>
        </w:rPr>
        <w:t>檔案</w:t>
      </w:r>
      <w:r w:rsidRPr="00CF5FD1">
        <w:rPr>
          <w:rFonts w:hint="eastAsia"/>
        </w:rPr>
        <w:t>約2</w:t>
      </w:r>
      <w:r w:rsidRPr="00CF5FD1">
        <w:t>00</w:t>
      </w:r>
      <w:r w:rsidRPr="00CF5FD1">
        <w:rPr>
          <w:rFonts w:hint="eastAsia"/>
        </w:rPr>
        <w:t>箱，經該所整理後，</w:t>
      </w:r>
      <w:proofErr w:type="gramStart"/>
      <w:r w:rsidRPr="00CF5FD1">
        <w:rPr>
          <w:rFonts w:hint="eastAsia"/>
        </w:rPr>
        <w:t>據告共計</w:t>
      </w:r>
      <w:proofErr w:type="gramEnd"/>
      <w:r w:rsidRPr="00CF5FD1">
        <w:rPr>
          <w:rFonts w:hint="eastAsia"/>
        </w:rPr>
        <w:t>1</w:t>
      </w:r>
      <w:r w:rsidRPr="00CF5FD1">
        <w:t>8,726</w:t>
      </w:r>
      <w:r w:rsidRPr="00CF5FD1">
        <w:rPr>
          <w:rFonts w:hint="eastAsia"/>
        </w:rPr>
        <w:t>冊</w:t>
      </w:r>
      <w:r w:rsidR="007F6C86" w:rsidRPr="00CF5FD1">
        <w:rPr>
          <w:rFonts w:hint="eastAsia"/>
        </w:rPr>
        <w:t>。</w:t>
      </w:r>
      <w:r w:rsidR="007F6C86" w:rsidRPr="00CF5FD1">
        <w:rPr>
          <w:rFonts w:hAnsi="標楷體" w:hint="eastAsia"/>
          <w:lang w:eastAsia="zh-HK"/>
        </w:rPr>
        <w:t>然該</w:t>
      </w:r>
      <w:r w:rsidR="007F6C86" w:rsidRPr="00CF5FD1">
        <w:rPr>
          <w:rFonts w:hint="eastAsia"/>
        </w:rPr>
        <w:t>部並未辦理上開檔案之回溯編目建檔。</w:t>
      </w:r>
      <w:proofErr w:type="gramStart"/>
      <w:r w:rsidR="006047EC" w:rsidRPr="00CF5FD1">
        <w:rPr>
          <w:rFonts w:hint="eastAsia"/>
        </w:rPr>
        <w:t>該</w:t>
      </w:r>
      <w:r w:rsidR="002B044E" w:rsidRPr="00CF5FD1">
        <w:rPr>
          <w:rFonts w:hAnsi="標楷體" w:hint="eastAsia"/>
          <w:lang w:eastAsia="zh-HK"/>
        </w:rPr>
        <w:t>部雖稱</w:t>
      </w:r>
      <w:proofErr w:type="gramEnd"/>
      <w:r w:rsidR="00257465" w:rsidRPr="00CF5FD1">
        <w:rPr>
          <w:rStyle w:val="aff0"/>
          <w:rFonts w:hAnsi="標楷體"/>
          <w:lang w:eastAsia="zh-HK"/>
        </w:rPr>
        <w:footnoteReference w:id="3"/>
      </w:r>
      <w:r w:rsidR="00A81750" w:rsidRPr="00CF5FD1">
        <w:rPr>
          <w:rFonts w:hAnsi="標楷體" w:hint="eastAsia"/>
          <w:lang w:eastAsia="zh-HK"/>
        </w:rPr>
        <w:t>，該所</w:t>
      </w:r>
      <w:r w:rsidR="00E25EE5" w:rsidRPr="00CF5FD1">
        <w:rPr>
          <w:rFonts w:hAnsi="標楷體" w:hint="eastAsia"/>
          <w:lang w:eastAsia="zh-HK"/>
        </w:rPr>
        <w:t>將寄存檔案整理及造冊，並完成檔案數位化，供各界下載應用</w:t>
      </w:r>
      <w:r w:rsidR="007F6C86" w:rsidRPr="00CF5FD1">
        <w:rPr>
          <w:rFonts w:hAnsi="標楷體" w:hint="eastAsia"/>
          <w:lang w:eastAsia="zh-HK"/>
        </w:rPr>
        <w:t>，以及</w:t>
      </w:r>
      <w:r w:rsidR="00E25EE5" w:rsidRPr="00CF5FD1">
        <w:rPr>
          <w:rFonts w:hAnsi="標楷體" w:hint="eastAsia"/>
          <w:lang w:eastAsia="zh-HK"/>
        </w:rPr>
        <w:t>該批檔案之後續處置方式該部將與近史所洽談等語。</w:t>
      </w:r>
      <w:r w:rsidR="006047EC" w:rsidRPr="00CF5FD1">
        <w:rPr>
          <w:rFonts w:hAnsi="標楷體" w:hint="eastAsia"/>
          <w:lang w:eastAsia="zh-HK"/>
        </w:rPr>
        <w:t>惟</w:t>
      </w:r>
      <w:r w:rsidR="007F6C86" w:rsidRPr="00CF5FD1">
        <w:rPr>
          <w:rFonts w:hAnsi="標楷體" w:hint="eastAsia"/>
          <w:lang w:eastAsia="zh-HK"/>
        </w:rPr>
        <w:t>依</w:t>
      </w:r>
      <w:r w:rsidR="007F6C86" w:rsidRPr="00CF5FD1">
        <w:rPr>
          <w:rFonts w:hint="eastAsia"/>
        </w:rPr>
        <w:t>檔案局所示</w:t>
      </w:r>
      <w:r w:rsidR="007F6C86" w:rsidRPr="00CF5FD1">
        <w:rPr>
          <w:rStyle w:val="aff0"/>
          <w:rFonts w:hAnsi="標楷體"/>
        </w:rPr>
        <w:footnoteReference w:id="4"/>
      </w:r>
      <w:r w:rsidR="007F6C86" w:rsidRPr="00CF5FD1">
        <w:rPr>
          <w:rFonts w:hint="eastAsia"/>
        </w:rPr>
        <w:t>，上開寄存檔案屬檔案法第2條第1項第2款定義之檔案，應依規定辦</w:t>
      </w:r>
      <w:r w:rsidR="007F6C86" w:rsidRPr="00CF5FD1">
        <w:rPr>
          <w:rFonts w:hint="eastAsia"/>
        </w:rPr>
        <w:lastRenderedPageBreak/>
        <w:t>理回溯編目建檔。</w:t>
      </w:r>
    </w:p>
    <w:p w:rsidR="002A0899" w:rsidRPr="00CF5FD1" w:rsidRDefault="00FF1FFA" w:rsidP="00131D9E">
      <w:pPr>
        <w:pStyle w:val="4"/>
        <w:rPr>
          <w:rFonts w:hAnsi="標楷體"/>
          <w:lang w:eastAsia="zh-HK"/>
        </w:rPr>
      </w:pPr>
      <w:r w:rsidRPr="00CF5FD1">
        <w:rPr>
          <w:rFonts w:hint="eastAsia"/>
        </w:rPr>
        <w:t>外交部於9</w:t>
      </w:r>
      <w:r w:rsidRPr="00CF5FD1">
        <w:t>0</w:t>
      </w:r>
      <w:r w:rsidRPr="00CF5FD1">
        <w:rPr>
          <w:rFonts w:hint="eastAsia"/>
        </w:rPr>
        <w:t>年起與國立故宮博物院（下稱故宮）合作修復及數位化</w:t>
      </w:r>
      <w:proofErr w:type="gramStart"/>
      <w:r w:rsidRPr="00CF5FD1">
        <w:rPr>
          <w:rFonts w:hint="eastAsia"/>
        </w:rPr>
        <w:t>該部所藏</w:t>
      </w:r>
      <w:proofErr w:type="gramEnd"/>
      <w:r w:rsidRPr="00CF5FD1">
        <w:rPr>
          <w:rFonts w:hint="eastAsia"/>
        </w:rPr>
        <w:t>之條約</w:t>
      </w:r>
      <w:proofErr w:type="gramStart"/>
      <w:r w:rsidRPr="00CF5FD1">
        <w:rPr>
          <w:rFonts w:hint="eastAsia"/>
        </w:rPr>
        <w:t>及界</w:t>
      </w:r>
      <w:proofErr w:type="gramEnd"/>
      <w:r w:rsidRPr="00CF5FD1">
        <w:rPr>
          <w:rFonts w:hint="eastAsia"/>
        </w:rPr>
        <w:t>圖，寄存檔案包括前清外交條約1</w:t>
      </w:r>
      <w:r w:rsidRPr="00CF5FD1">
        <w:t>74</w:t>
      </w:r>
      <w:r w:rsidRPr="00CF5FD1">
        <w:rPr>
          <w:rFonts w:hint="eastAsia"/>
        </w:rPr>
        <w:t>件、民國外交條約檔案7</w:t>
      </w:r>
      <w:r w:rsidRPr="00CF5FD1">
        <w:t>02</w:t>
      </w:r>
      <w:r w:rsidRPr="00CF5FD1">
        <w:rPr>
          <w:rFonts w:hint="eastAsia"/>
        </w:rPr>
        <w:t>件，</w:t>
      </w:r>
      <w:proofErr w:type="gramStart"/>
      <w:r w:rsidRPr="00CF5FD1">
        <w:rPr>
          <w:rFonts w:hint="eastAsia"/>
        </w:rPr>
        <w:t>界圖6</w:t>
      </w:r>
      <w:r w:rsidRPr="00CF5FD1">
        <w:t>14</w:t>
      </w:r>
      <w:proofErr w:type="gramEnd"/>
      <w:r w:rsidRPr="00CF5FD1">
        <w:rPr>
          <w:rFonts w:hint="eastAsia"/>
        </w:rPr>
        <w:t>件等共1</w:t>
      </w:r>
      <w:r w:rsidRPr="00CF5FD1">
        <w:t>,490</w:t>
      </w:r>
      <w:r w:rsidRPr="00CF5FD1">
        <w:rPr>
          <w:rFonts w:hint="eastAsia"/>
        </w:rPr>
        <w:t>件。故宮</w:t>
      </w:r>
      <w:r w:rsidR="006C0FA9" w:rsidRPr="00CF5FD1">
        <w:rPr>
          <w:rFonts w:hint="eastAsia"/>
        </w:rPr>
        <w:t>分別</w:t>
      </w:r>
      <w:r w:rsidRPr="00CF5FD1">
        <w:rPr>
          <w:rFonts w:hint="eastAsia"/>
        </w:rPr>
        <w:t>於1</w:t>
      </w:r>
      <w:r w:rsidRPr="00CF5FD1">
        <w:t>02</w:t>
      </w:r>
      <w:r w:rsidRPr="00CF5FD1">
        <w:rPr>
          <w:rFonts w:hint="eastAsia"/>
        </w:rPr>
        <w:t>年</w:t>
      </w:r>
      <w:r w:rsidR="006C0FA9" w:rsidRPr="00CF5FD1">
        <w:rPr>
          <w:rFonts w:hint="eastAsia"/>
        </w:rPr>
        <w:t>及1</w:t>
      </w:r>
      <w:r w:rsidR="006C0FA9" w:rsidRPr="00CF5FD1">
        <w:t>09</w:t>
      </w:r>
      <w:r w:rsidR="006C0FA9" w:rsidRPr="00CF5FD1">
        <w:rPr>
          <w:rFonts w:hint="eastAsia"/>
        </w:rPr>
        <w:t>年</w:t>
      </w:r>
      <w:r w:rsidRPr="00CF5FD1">
        <w:rPr>
          <w:rFonts w:hint="eastAsia"/>
        </w:rPr>
        <w:t>完成前清時期</w:t>
      </w:r>
      <w:r w:rsidR="006C0FA9" w:rsidRPr="00CF5FD1">
        <w:rPr>
          <w:rFonts w:hint="eastAsia"/>
        </w:rPr>
        <w:t>及民國時期</w:t>
      </w:r>
      <w:r w:rsidRPr="00CF5FD1">
        <w:rPr>
          <w:rFonts w:hint="eastAsia"/>
        </w:rPr>
        <w:t>條約協定數位影像檔並建置網站公開</w:t>
      </w:r>
      <w:r w:rsidR="006C0FA9" w:rsidRPr="00CF5FD1">
        <w:rPr>
          <w:rFonts w:hint="eastAsia"/>
        </w:rPr>
        <w:t>，並於</w:t>
      </w:r>
      <w:r w:rsidRPr="00CF5FD1">
        <w:rPr>
          <w:rFonts w:hint="eastAsia"/>
        </w:rPr>
        <w:t>1</w:t>
      </w:r>
      <w:r w:rsidRPr="00CF5FD1">
        <w:t>11</w:t>
      </w:r>
      <w:r w:rsidRPr="00CF5FD1">
        <w:rPr>
          <w:rFonts w:hint="eastAsia"/>
        </w:rPr>
        <w:t>年</w:t>
      </w:r>
      <w:r w:rsidR="008C5B31" w:rsidRPr="00CF5FD1">
        <w:rPr>
          <w:rFonts w:hint="eastAsia"/>
        </w:rPr>
        <w:t>再</w:t>
      </w:r>
      <w:r w:rsidRPr="00CF5FD1">
        <w:rPr>
          <w:rFonts w:hint="eastAsia"/>
        </w:rPr>
        <w:t>整合網站為「中華民國外交部保存之前清及民國時期條約協定檢索系統」，開放外界使用。</w:t>
      </w:r>
      <w:r w:rsidR="002B044E" w:rsidRPr="00CF5FD1">
        <w:rPr>
          <w:rFonts w:hint="eastAsia"/>
        </w:rPr>
        <w:t>外交部雖稱</w:t>
      </w:r>
      <w:r w:rsidR="00257465" w:rsidRPr="00CF5FD1">
        <w:rPr>
          <w:rStyle w:val="aff0"/>
          <w:rFonts w:hAnsi="標楷體"/>
          <w:lang w:eastAsia="zh-HK"/>
        </w:rPr>
        <w:footnoteReference w:id="5"/>
      </w:r>
      <w:r w:rsidR="005350C0" w:rsidRPr="00CF5FD1">
        <w:rPr>
          <w:rFonts w:hint="eastAsia"/>
        </w:rPr>
        <w:t>，</w:t>
      </w:r>
      <w:r w:rsidR="008C5B31" w:rsidRPr="00CF5FD1">
        <w:rPr>
          <w:rFonts w:hint="eastAsia"/>
        </w:rPr>
        <w:t>該等</w:t>
      </w:r>
      <w:r w:rsidR="00637A89" w:rsidRPr="00CF5FD1">
        <w:rPr>
          <w:rFonts w:hAnsi="標楷體" w:hint="eastAsia"/>
          <w:lang w:eastAsia="zh-HK"/>
        </w:rPr>
        <w:t>寄存</w:t>
      </w:r>
      <w:proofErr w:type="gramStart"/>
      <w:r w:rsidR="00637A89" w:rsidRPr="00CF5FD1">
        <w:rPr>
          <w:rFonts w:hAnsi="標楷體" w:hint="eastAsia"/>
          <w:lang w:eastAsia="zh-HK"/>
        </w:rPr>
        <w:t>檔案均經故宮</w:t>
      </w:r>
      <w:proofErr w:type="gramEnd"/>
      <w:r w:rsidR="00637A89" w:rsidRPr="00CF5FD1">
        <w:rPr>
          <w:rFonts w:hAnsi="標楷體" w:hint="eastAsia"/>
          <w:lang w:eastAsia="zh-HK"/>
        </w:rPr>
        <w:t>造冊，又因寄存之條約</w:t>
      </w:r>
      <w:proofErr w:type="gramStart"/>
      <w:r w:rsidR="00637A89" w:rsidRPr="00CF5FD1">
        <w:rPr>
          <w:rFonts w:hAnsi="標楷體" w:hint="eastAsia"/>
          <w:lang w:eastAsia="zh-HK"/>
        </w:rPr>
        <w:t>及界圖屬</w:t>
      </w:r>
      <w:proofErr w:type="gramEnd"/>
      <w:r w:rsidR="00637A89" w:rsidRPr="00CF5FD1">
        <w:rPr>
          <w:rFonts w:hAnsi="標楷體" w:hint="eastAsia"/>
          <w:lang w:eastAsia="zh-HK"/>
        </w:rPr>
        <w:t>於珍貴文物，並非檔案，故未編目建檔</w:t>
      </w:r>
      <w:r w:rsidR="005350C0" w:rsidRPr="00CF5FD1">
        <w:rPr>
          <w:rFonts w:hAnsi="標楷體" w:hint="eastAsia"/>
          <w:lang w:eastAsia="zh-HK"/>
        </w:rPr>
        <w:t>等語</w:t>
      </w:r>
      <w:r w:rsidR="00637A89" w:rsidRPr="00CF5FD1">
        <w:rPr>
          <w:rFonts w:hAnsi="標楷體" w:hint="eastAsia"/>
          <w:lang w:eastAsia="zh-HK"/>
        </w:rPr>
        <w:t>。</w:t>
      </w:r>
      <w:r w:rsidR="002B044E" w:rsidRPr="00CF5FD1">
        <w:rPr>
          <w:rFonts w:hAnsi="標楷體" w:hint="eastAsia"/>
          <w:lang w:eastAsia="zh-HK"/>
        </w:rPr>
        <w:t>惟</w:t>
      </w:r>
      <w:r w:rsidR="006C0FA9" w:rsidRPr="00CF5FD1">
        <w:rPr>
          <w:rFonts w:hAnsi="標楷體" w:hint="eastAsia"/>
          <w:lang w:eastAsia="zh-HK"/>
        </w:rPr>
        <w:t>依</w:t>
      </w:r>
      <w:r w:rsidR="002B044E" w:rsidRPr="00CF5FD1">
        <w:rPr>
          <w:rFonts w:hAnsi="標楷體" w:hint="eastAsia"/>
          <w:lang w:eastAsia="zh-HK"/>
        </w:rPr>
        <w:t>檔案局</w:t>
      </w:r>
      <w:r w:rsidR="006C0FA9" w:rsidRPr="00CF5FD1">
        <w:rPr>
          <w:rFonts w:hAnsi="標楷體" w:hint="eastAsia"/>
          <w:lang w:eastAsia="zh-HK"/>
        </w:rPr>
        <w:t>所</w:t>
      </w:r>
      <w:r w:rsidR="002B044E" w:rsidRPr="00CF5FD1">
        <w:rPr>
          <w:rFonts w:hAnsi="標楷體" w:hint="eastAsia"/>
          <w:lang w:eastAsia="zh-HK"/>
        </w:rPr>
        <w:t>示</w:t>
      </w:r>
      <w:r w:rsidR="00257465" w:rsidRPr="00CF5FD1">
        <w:rPr>
          <w:rStyle w:val="aff0"/>
          <w:rFonts w:hAnsi="標楷體"/>
        </w:rPr>
        <w:footnoteReference w:id="6"/>
      </w:r>
      <w:r w:rsidR="002B044E" w:rsidRPr="00CF5FD1">
        <w:rPr>
          <w:rFonts w:hAnsi="標楷體" w:hint="eastAsia"/>
          <w:lang w:eastAsia="zh-HK"/>
        </w:rPr>
        <w:t>，</w:t>
      </w:r>
      <w:r w:rsidR="002B044E" w:rsidRPr="00CF5FD1">
        <w:rPr>
          <w:rFonts w:hint="eastAsia"/>
        </w:rPr>
        <w:t>上述均屬機關執行公務紀錄，屬檔案定義範疇，應依規定辦理回溯編目建檔等檔案管理事宜</w:t>
      </w:r>
      <w:r w:rsidR="008C5B31" w:rsidRPr="00CF5FD1">
        <w:rPr>
          <w:rFonts w:hint="eastAsia"/>
        </w:rPr>
        <w:t>。</w:t>
      </w:r>
    </w:p>
    <w:p w:rsidR="00131D9E" w:rsidRPr="00CF5FD1" w:rsidRDefault="00131D9E" w:rsidP="002F6698">
      <w:pPr>
        <w:pStyle w:val="3"/>
        <w:rPr>
          <w:lang w:eastAsia="zh-HK"/>
        </w:rPr>
      </w:pPr>
      <w:r w:rsidRPr="00CF5FD1">
        <w:rPr>
          <w:rFonts w:hint="eastAsia"/>
          <w:lang w:eastAsia="zh-HK"/>
        </w:rPr>
        <w:t>按上開說明，依檔案法施行細則第1</w:t>
      </w:r>
      <w:r w:rsidRPr="00CF5FD1">
        <w:rPr>
          <w:lang w:eastAsia="zh-HK"/>
        </w:rPr>
        <w:t>2</w:t>
      </w:r>
      <w:r w:rsidRPr="00CF5FD1">
        <w:rPr>
          <w:rFonts w:hint="eastAsia"/>
          <w:lang w:eastAsia="zh-HK"/>
        </w:rPr>
        <w:t>條之規定，機關至遲應於</w:t>
      </w:r>
      <w:r w:rsidRPr="00CF5FD1">
        <w:rPr>
          <w:lang w:eastAsia="zh-HK"/>
        </w:rPr>
        <w:t>97</w:t>
      </w:r>
      <w:r w:rsidRPr="00CF5FD1">
        <w:rPr>
          <w:rFonts w:hint="eastAsia"/>
          <w:lang w:eastAsia="zh-HK"/>
        </w:rPr>
        <w:t>年底前完成所有該法施行前未屆滿保存年限檔案之回溯編目建檔</w:t>
      </w:r>
      <w:r w:rsidR="001C268E" w:rsidRPr="00CF5FD1">
        <w:rPr>
          <w:rFonts w:hint="eastAsia"/>
          <w:lang w:eastAsia="zh-HK"/>
        </w:rPr>
        <w:t>。</w:t>
      </w:r>
      <w:r w:rsidRPr="00CF5FD1">
        <w:rPr>
          <w:rFonts w:hint="eastAsia"/>
          <w:lang w:eastAsia="zh-HK"/>
        </w:rPr>
        <w:t>惟外交部寄存中研院近史所復經</w:t>
      </w:r>
      <w:r w:rsidR="006C0FA9" w:rsidRPr="00CF5FD1">
        <w:rPr>
          <w:rFonts w:hint="eastAsia"/>
          <w:lang w:eastAsia="zh-HK"/>
        </w:rPr>
        <w:t>移回</w:t>
      </w:r>
      <w:r w:rsidRPr="00CF5FD1">
        <w:rPr>
          <w:rFonts w:hint="eastAsia"/>
          <w:lang w:eastAsia="zh-HK"/>
        </w:rPr>
        <w:t>之檔案，1</w:t>
      </w:r>
      <w:r w:rsidRPr="00CF5FD1">
        <w:rPr>
          <w:lang w:eastAsia="zh-HK"/>
        </w:rPr>
        <w:t>12</w:t>
      </w:r>
      <w:r w:rsidRPr="00CF5FD1">
        <w:rPr>
          <w:rFonts w:hint="eastAsia"/>
          <w:lang w:eastAsia="zh-HK"/>
        </w:rPr>
        <w:t>年1月1</w:t>
      </w:r>
      <w:r w:rsidRPr="00CF5FD1">
        <w:rPr>
          <w:lang w:eastAsia="zh-HK"/>
        </w:rPr>
        <w:t>3</w:t>
      </w:r>
      <w:r w:rsidRPr="00CF5FD1">
        <w:rPr>
          <w:rFonts w:hint="eastAsia"/>
          <w:lang w:eastAsia="zh-HK"/>
        </w:rPr>
        <w:t>日尚有1</w:t>
      </w:r>
      <w:r w:rsidRPr="00CF5FD1">
        <w:rPr>
          <w:lang w:eastAsia="zh-HK"/>
        </w:rPr>
        <w:t>6,505</w:t>
      </w:r>
      <w:r w:rsidRPr="00CF5FD1">
        <w:rPr>
          <w:rFonts w:hint="eastAsia"/>
          <w:lang w:eastAsia="zh-HK"/>
        </w:rPr>
        <w:t>冊未完成</w:t>
      </w:r>
      <w:r w:rsidR="007712E2" w:rsidRPr="00CF5FD1">
        <w:rPr>
          <w:rFonts w:hint="eastAsia"/>
          <w:lang w:eastAsia="zh-HK"/>
        </w:rPr>
        <w:t>回溯編目建檔</w:t>
      </w:r>
      <w:r w:rsidRPr="00CF5FD1">
        <w:rPr>
          <w:rFonts w:hint="eastAsia"/>
          <w:lang w:eastAsia="zh-HK"/>
        </w:rPr>
        <w:t>，</w:t>
      </w:r>
      <w:r w:rsidR="00854175" w:rsidRPr="00CF5FD1">
        <w:rPr>
          <w:rFonts w:hint="eastAsia"/>
          <w:lang w:eastAsia="zh-HK"/>
        </w:rPr>
        <w:t>另</w:t>
      </w:r>
      <w:r w:rsidRPr="00CF5FD1">
        <w:rPr>
          <w:rFonts w:hint="eastAsia"/>
          <w:lang w:eastAsia="zh-HK"/>
        </w:rPr>
        <w:t>寄存該所約2</w:t>
      </w:r>
      <w:r w:rsidRPr="00CF5FD1">
        <w:rPr>
          <w:lang w:eastAsia="zh-HK"/>
        </w:rPr>
        <w:t>00</w:t>
      </w:r>
      <w:r w:rsidRPr="00CF5FD1">
        <w:rPr>
          <w:rFonts w:hint="eastAsia"/>
          <w:lang w:eastAsia="zh-HK"/>
        </w:rPr>
        <w:t>箱</w:t>
      </w:r>
      <w:r w:rsidR="000F6B86" w:rsidRPr="00CF5FD1">
        <w:rPr>
          <w:rFonts w:hint="eastAsia"/>
          <w:lang w:eastAsia="zh-HK"/>
        </w:rPr>
        <w:t>之</w:t>
      </w:r>
      <w:r w:rsidRPr="00CF5FD1">
        <w:rPr>
          <w:rFonts w:hint="eastAsia"/>
          <w:lang w:eastAsia="zh-HK"/>
        </w:rPr>
        <w:t>檔案及寄存故宮</w:t>
      </w:r>
      <w:r w:rsidR="00AB031F" w:rsidRPr="00CF5FD1">
        <w:rPr>
          <w:rFonts w:hint="eastAsia"/>
          <w:lang w:eastAsia="zh-HK"/>
        </w:rPr>
        <w:t>之</w:t>
      </w:r>
      <w:r w:rsidRPr="00CF5FD1">
        <w:rPr>
          <w:rFonts w:hint="eastAsia"/>
          <w:lang w:eastAsia="zh-HK"/>
        </w:rPr>
        <w:t>1</w:t>
      </w:r>
      <w:r w:rsidRPr="00CF5FD1">
        <w:rPr>
          <w:lang w:eastAsia="zh-HK"/>
        </w:rPr>
        <w:t>,490</w:t>
      </w:r>
      <w:r w:rsidRPr="00CF5FD1">
        <w:rPr>
          <w:rFonts w:hint="eastAsia"/>
          <w:lang w:eastAsia="zh-HK"/>
        </w:rPr>
        <w:t>件檔案，亦均未辦理</w:t>
      </w:r>
      <w:r w:rsidR="007712E2" w:rsidRPr="00CF5FD1">
        <w:rPr>
          <w:rFonts w:hint="eastAsia"/>
          <w:lang w:eastAsia="zh-HK"/>
        </w:rPr>
        <w:t>。</w:t>
      </w:r>
      <w:r w:rsidR="00854175" w:rsidRPr="00CF5FD1">
        <w:rPr>
          <w:rFonts w:hint="eastAsia"/>
          <w:lang w:eastAsia="zh-HK"/>
        </w:rPr>
        <w:t>縱使前</w:t>
      </w:r>
      <w:r w:rsidR="001C268E" w:rsidRPr="00CF5FD1">
        <w:rPr>
          <w:rFonts w:hint="eastAsia"/>
          <w:lang w:eastAsia="zh-HK"/>
        </w:rPr>
        <w:t>開寄存檔案</w:t>
      </w:r>
      <w:r w:rsidR="00854175" w:rsidRPr="00CF5FD1">
        <w:rPr>
          <w:rFonts w:hint="eastAsia"/>
          <w:lang w:eastAsia="zh-HK"/>
        </w:rPr>
        <w:t>業經造</w:t>
      </w:r>
      <w:r w:rsidRPr="00CF5FD1">
        <w:rPr>
          <w:rFonts w:hint="eastAsia"/>
          <w:lang w:eastAsia="zh-HK"/>
        </w:rPr>
        <w:t>冊保管，</w:t>
      </w:r>
      <w:r w:rsidR="00FD1092" w:rsidRPr="00CF5FD1">
        <w:rPr>
          <w:rFonts w:hint="eastAsia"/>
          <w:lang w:eastAsia="zh-HK"/>
        </w:rPr>
        <w:t>惟</w:t>
      </w:r>
      <w:r w:rsidR="00BE1178" w:rsidRPr="00CF5FD1">
        <w:rPr>
          <w:rFonts w:hint="eastAsia"/>
          <w:lang w:eastAsia="zh-HK"/>
        </w:rPr>
        <w:t>依檔案局所</w:t>
      </w:r>
      <w:r w:rsidR="005350C0" w:rsidRPr="00CF5FD1">
        <w:rPr>
          <w:rFonts w:hint="eastAsia"/>
          <w:lang w:eastAsia="zh-HK"/>
        </w:rPr>
        <w:t>示</w:t>
      </w:r>
      <w:r w:rsidR="00BE1178" w:rsidRPr="00CF5FD1">
        <w:rPr>
          <w:rFonts w:hint="eastAsia"/>
          <w:lang w:eastAsia="zh-HK"/>
        </w:rPr>
        <w:t>，</w:t>
      </w:r>
      <w:r w:rsidR="00BE1178" w:rsidRPr="00CF5FD1">
        <w:rPr>
          <w:rFonts w:hAnsi="標楷體" w:hint="eastAsia"/>
        </w:rPr>
        <w:t>機關寄存他機關之檔案，仍屬機關管有檔案（所有權非屬寄存機關），應依上開規定辦理回溯編目建檔，是以，</w:t>
      </w:r>
      <w:r w:rsidR="00FD1092" w:rsidRPr="00CF5FD1">
        <w:rPr>
          <w:rFonts w:hint="eastAsia"/>
          <w:lang w:eastAsia="zh-HK"/>
        </w:rPr>
        <w:t>該部未</w:t>
      </w:r>
      <w:r w:rsidR="00E47299" w:rsidRPr="00CF5FD1">
        <w:rPr>
          <w:rFonts w:hint="eastAsia"/>
          <w:lang w:eastAsia="zh-HK"/>
        </w:rPr>
        <w:t>依期</w:t>
      </w:r>
      <w:r w:rsidR="00FD1092" w:rsidRPr="00CF5FD1">
        <w:rPr>
          <w:rFonts w:hint="eastAsia"/>
          <w:lang w:eastAsia="zh-HK"/>
        </w:rPr>
        <w:t>限完成</w:t>
      </w:r>
      <w:r w:rsidR="005350C0" w:rsidRPr="00CF5FD1">
        <w:rPr>
          <w:rFonts w:hint="eastAsia"/>
          <w:lang w:eastAsia="zh-HK"/>
        </w:rPr>
        <w:t>其所有該法施行前未屆滿保存年限檔案之回溯編目建檔</w:t>
      </w:r>
      <w:r w:rsidR="00FD1092" w:rsidRPr="00CF5FD1">
        <w:rPr>
          <w:rFonts w:hint="eastAsia"/>
          <w:lang w:eastAsia="zh-HK"/>
        </w:rPr>
        <w:t>，</w:t>
      </w:r>
      <w:r w:rsidR="002E6000" w:rsidRPr="00CF5FD1">
        <w:rPr>
          <w:rFonts w:hint="eastAsia"/>
          <w:lang w:eastAsia="zh-HK"/>
        </w:rPr>
        <w:t>自</w:t>
      </w:r>
      <w:r w:rsidR="00BE1178" w:rsidRPr="00CF5FD1">
        <w:rPr>
          <w:rFonts w:hint="eastAsia"/>
          <w:lang w:eastAsia="zh-HK"/>
        </w:rPr>
        <w:t>是</w:t>
      </w:r>
      <w:r w:rsidRPr="00CF5FD1">
        <w:rPr>
          <w:rFonts w:hint="eastAsia"/>
          <w:lang w:eastAsia="zh-HK"/>
        </w:rPr>
        <w:t>違反檔案法施行細則之規定</w:t>
      </w:r>
      <w:r w:rsidR="00152856" w:rsidRPr="00CF5FD1">
        <w:rPr>
          <w:rFonts w:hint="eastAsia"/>
          <w:lang w:eastAsia="zh-HK"/>
        </w:rPr>
        <w:t>，</w:t>
      </w:r>
      <w:r w:rsidR="005350C0" w:rsidRPr="00CF5FD1">
        <w:rPr>
          <w:rFonts w:hint="eastAsia"/>
          <w:lang w:eastAsia="zh-HK"/>
        </w:rPr>
        <w:t>亦</w:t>
      </w:r>
      <w:r w:rsidR="006C0FA9" w:rsidRPr="00CF5FD1">
        <w:rPr>
          <w:rFonts w:hint="eastAsia"/>
          <w:lang w:eastAsia="zh-HK"/>
        </w:rPr>
        <w:t>有</w:t>
      </w:r>
      <w:r w:rsidRPr="00CF5FD1">
        <w:rPr>
          <w:rFonts w:hint="eastAsia"/>
          <w:lang w:eastAsia="zh-HK"/>
        </w:rPr>
        <w:t>影響相關檔案管理作業</w:t>
      </w:r>
      <w:r w:rsidR="005350C0" w:rsidRPr="00CF5FD1">
        <w:rPr>
          <w:rFonts w:hint="eastAsia"/>
          <w:lang w:eastAsia="zh-HK"/>
        </w:rPr>
        <w:t>或</w:t>
      </w:r>
      <w:r w:rsidRPr="00CF5FD1">
        <w:rPr>
          <w:rFonts w:hint="eastAsia"/>
          <w:lang w:eastAsia="zh-HK"/>
        </w:rPr>
        <w:t>民眾查詢應用檔案權益</w:t>
      </w:r>
      <w:r w:rsidR="006C0FA9" w:rsidRPr="00CF5FD1">
        <w:rPr>
          <w:rFonts w:hint="eastAsia"/>
          <w:lang w:eastAsia="zh-HK"/>
        </w:rPr>
        <w:t>之虞</w:t>
      </w:r>
      <w:r w:rsidRPr="00CF5FD1">
        <w:rPr>
          <w:rFonts w:hint="eastAsia"/>
          <w:lang w:eastAsia="zh-HK"/>
        </w:rPr>
        <w:t>。</w:t>
      </w:r>
    </w:p>
    <w:p w:rsidR="00B47049" w:rsidRPr="00CF5FD1" w:rsidRDefault="009A0C57" w:rsidP="00B47049">
      <w:pPr>
        <w:pStyle w:val="3"/>
        <w:rPr>
          <w:lang w:eastAsia="zh-HK"/>
        </w:rPr>
      </w:pPr>
      <w:r w:rsidRPr="00CF5FD1">
        <w:rPr>
          <w:rFonts w:hint="eastAsia"/>
          <w:lang w:eastAsia="zh-HK"/>
        </w:rPr>
        <w:lastRenderedPageBreak/>
        <w:t>末查</w:t>
      </w:r>
      <w:r w:rsidR="00B47049" w:rsidRPr="00CF5FD1">
        <w:rPr>
          <w:rFonts w:hint="eastAsia"/>
          <w:lang w:eastAsia="zh-HK"/>
        </w:rPr>
        <w:t>，</w:t>
      </w:r>
      <w:r w:rsidR="00B47049" w:rsidRPr="00CF5FD1">
        <w:t>為瞭解各機關檔案管理現況、蒐整相關數據，作為研議全國檔案政策、法規與管理制度之參考，</w:t>
      </w:r>
      <w:r w:rsidR="00B47049" w:rsidRPr="00CF5FD1">
        <w:rPr>
          <w:rFonts w:hint="eastAsia"/>
        </w:rPr>
        <w:t>檔案</w:t>
      </w:r>
      <w:r w:rsidR="00B47049" w:rsidRPr="00CF5FD1">
        <w:t>局</w:t>
      </w:r>
      <w:r w:rsidR="00B47049" w:rsidRPr="00CF5FD1">
        <w:rPr>
          <w:rFonts w:hint="eastAsia"/>
        </w:rPr>
        <w:t>雖</w:t>
      </w:r>
      <w:r w:rsidR="00B47049" w:rsidRPr="00CF5FD1">
        <w:t>自98年起已建置機關檔案管理線上調查系統，逐年對各機關前一年度檔案管理辦理情形進行統計分析，並就分析結果請權責單位研提運用或建議事項。</w:t>
      </w:r>
      <w:r w:rsidR="00B47049" w:rsidRPr="00CF5FD1">
        <w:rPr>
          <w:rFonts w:hint="eastAsia"/>
        </w:rPr>
        <w:t>上開調查題目包括「檔案管有情形」等六大層面，該「檔案管有情形」係調查機關截至前一年度</w:t>
      </w:r>
      <w:proofErr w:type="gramStart"/>
      <w:r w:rsidR="00B47049" w:rsidRPr="00CF5FD1">
        <w:rPr>
          <w:rFonts w:hint="eastAsia"/>
        </w:rPr>
        <w:t>止</w:t>
      </w:r>
      <w:proofErr w:type="gramEnd"/>
      <w:r w:rsidR="00B47049" w:rsidRPr="00CF5FD1">
        <w:rPr>
          <w:rFonts w:hint="eastAsia"/>
        </w:rPr>
        <w:t>永久及定期保存檔案典藏情形，機關</w:t>
      </w:r>
      <w:proofErr w:type="gramStart"/>
      <w:r w:rsidR="00B47049" w:rsidRPr="00CF5FD1">
        <w:rPr>
          <w:rFonts w:hint="eastAsia"/>
        </w:rPr>
        <w:t>應依管</w:t>
      </w:r>
      <w:proofErr w:type="gramEnd"/>
      <w:r w:rsidR="00B47049" w:rsidRPr="00CF5FD1">
        <w:rPr>
          <w:rFonts w:hint="eastAsia"/>
        </w:rPr>
        <w:t>有之檔案據實填報檔案數量（長度），包括存放在不同庫房或寄存他機關之檔案。惟該局卻在本院調查後，方於1</w:t>
      </w:r>
      <w:r w:rsidR="00B47049" w:rsidRPr="00CF5FD1">
        <w:t>11</w:t>
      </w:r>
      <w:r w:rsidR="00B47049" w:rsidRPr="00CF5FD1">
        <w:rPr>
          <w:rFonts w:hint="eastAsia"/>
        </w:rPr>
        <w:t>年1</w:t>
      </w:r>
      <w:r w:rsidR="00B47049" w:rsidRPr="00CF5FD1">
        <w:t>0</w:t>
      </w:r>
      <w:r w:rsidR="00B47049" w:rsidRPr="00CF5FD1">
        <w:rPr>
          <w:rFonts w:hint="eastAsia"/>
        </w:rPr>
        <w:t>月2</w:t>
      </w:r>
      <w:r w:rsidR="00B47049" w:rsidRPr="00CF5FD1">
        <w:t>6</w:t>
      </w:r>
      <w:r w:rsidR="00B47049" w:rsidRPr="00CF5FD1">
        <w:rPr>
          <w:rFonts w:hint="eastAsia"/>
        </w:rPr>
        <w:t>日</w:t>
      </w:r>
      <w:r w:rsidR="00B47049" w:rsidRPr="00CF5FD1">
        <w:rPr>
          <w:rFonts w:hAnsi="標楷體"/>
        </w:rPr>
        <w:t>函</w:t>
      </w:r>
      <w:r w:rsidR="00B47049" w:rsidRPr="00CF5FD1">
        <w:rPr>
          <w:rStyle w:val="aff0"/>
          <w:rFonts w:hAnsi="標楷體"/>
        </w:rPr>
        <w:footnoteReference w:id="7"/>
      </w:r>
      <w:r w:rsidR="00B47049" w:rsidRPr="00CF5FD1">
        <w:rPr>
          <w:rFonts w:hAnsi="標楷體"/>
        </w:rPr>
        <w:t>請外交部</w:t>
      </w:r>
      <w:proofErr w:type="gramStart"/>
      <w:r w:rsidR="00B47049" w:rsidRPr="00CF5FD1">
        <w:rPr>
          <w:rFonts w:hAnsi="標楷體"/>
        </w:rPr>
        <w:t>就其管有</w:t>
      </w:r>
      <w:proofErr w:type="gramEnd"/>
      <w:r w:rsidR="00B47049" w:rsidRPr="00CF5FD1">
        <w:rPr>
          <w:rFonts w:hAnsi="標楷體"/>
        </w:rPr>
        <w:t>之檔案，包含前提供中研院近史所運用者，如有尚未完成檔案目錄彙送作業，儘速辦理，並更新「機關回溯檔案目錄彙送辦理情形調查表」之完成回溯檔案目錄彙送進度及預定完成日期</w:t>
      </w:r>
      <w:r w:rsidR="00427A5F" w:rsidRPr="00CF5FD1">
        <w:rPr>
          <w:rFonts w:hAnsi="標楷體" w:hint="eastAsia"/>
        </w:rPr>
        <w:t>，及於1</w:t>
      </w:r>
      <w:r w:rsidR="00427A5F" w:rsidRPr="00CF5FD1">
        <w:rPr>
          <w:rFonts w:hAnsi="標楷體"/>
        </w:rPr>
        <w:t>12</w:t>
      </w:r>
      <w:r w:rsidR="00427A5F" w:rsidRPr="00CF5FD1">
        <w:rPr>
          <w:rFonts w:hAnsi="標楷體" w:hint="eastAsia"/>
        </w:rPr>
        <w:t>年3月9日函</w:t>
      </w:r>
      <w:r w:rsidR="00427A5F" w:rsidRPr="00CF5FD1">
        <w:rPr>
          <w:rStyle w:val="aff0"/>
          <w:rFonts w:hAnsi="標楷體"/>
        </w:rPr>
        <w:footnoteReference w:id="8"/>
      </w:r>
      <w:r w:rsidR="00427A5F" w:rsidRPr="00CF5FD1">
        <w:rPr>
          <w:rFonts w:hAnsi="標楷體" w:hint="eastAsia"/>
        </w:rPr>
        <w:t>請外交部就委託故宮或其他機關代管之檔案確實清查，如亦有尚未完成回溯檔案目錄彙送者，於1</w:t>
      </w:r>
      <w:r w:rsidR="00427A5F" w:rsidRPr="00CF5FD1">
        <w:rPr>
          <w:rFonts w:hAnsi="標楷體"/>
        </w:rPr>
        <w:t>12</w:t>
      </w:r>
      <w:r w:rsidR="00427A5F" w:rsidRPr="00CF5FD1">
        <w:rPr>
          <w:rFonts w:hAnsi="標楷體" w:hint="eastAsia"/>
        </w:rPr>
        <w:t>年3月3</w:t>
      </w:r>
      <w:r w:rsidR="00427A5F" w:rsidRPr="00CF5FD1">
        <w:rPr>
          <w:rFonts w:hAnsi="標楷體"/>
        </w:rPr>
        <w:t>1</w:t>
      </w:r>
      <w:r w:rsidR="00427A5F" w:rsidRPr="00CF5FD1">
        <w:rPr>
          <w:rFonts w:hAnsi="標楷體" w:hint="eastAsia"/>
        </w:rPr>
        <w:t>日前</w:t>
      </w:r>
      <w:proofErr w:type="gramStart"/>
      <w:r w:rsidR="00427A5F" w:rsidRPr="00CF5FD1">
        <w:rPr>
          <w:rFonts w:hAnsi="標楷體" w:hint="eastAsia"/>
        </w:rPr>
        <w:t>函復該</w:t>
      </w:r>
      <w:proofErr w:type="gramEnd"/>
      <w:r w:rsidR="00427A5F" w:rsidRPr="00CF5FD1">
        <w:rPr>
          <w:rFonts w:hAnsi="標楷體" w:hint="eastAsia"/>
        </w:rPr>
        <w:t>局辦理情形，</w:t>
      </w:r>
      <w:r w:rsidR="007A1157" w:rsidRPr="00CF5FD1">
        <w:rPr>
          <w:rFonts w:hAnsi="標楷體" w:hint="eastAsia"/>
        </w:rPr>
        <w:t>且</w:t>
      </w:r>
      <w:r w:rsidR="00427A5F" w:rsidRPr="00CF5FD1">
        <w:rPr>
          <w:rFonts w:hAnsi="標楷體" w:hint="eastAsia"/>
        </w:rPr>
        <w:t>請</w:t>
      </w:r>
      <w:r w:rsidR="007A1157" w:rsidRPr="00CF5FD1">
        <w:rPr>
          <w:rFonts w:hAnsi="標楷體" w:hint="eastAsia"/>
        </w:rPr>
        <w:t>該部</w:t>
      </w:r>
      <w:r w:rsidR="00427A5F" w:rsidRPr="00CF5FD1">
        <w:rPr>
          <w:rFonts w:hAnsi="標楷體" w:hint="eastAsia"/>
        </w:rPr>
        <w:t>優先配</w:t>
      </w:r>
      <w:r w:rsidR="00427A5F" w:rsidRPr="00CF5FD1">
        <w:rPr>
          <w:rFonts w:hint="eastAsia"/>
          <w:lang w:eastAsia="zh-HK"/>
        </w:rPr>
        <w:t>置資源儘速完成</w:t>
      </w:r>
      <w:r w:rsidR="00765762" w:rsidRPr="00CF5FD1">
        <w:rPr>
          <w:rFonts w:hint="eastAsia"/>
          <w:lang w:eastAsia="zh-HK"/>
        </w:rPr>
        <w:t>，並說明</w:t>
      </w:r>
      <w:proofErr w:type="gramStart"/>
      <w:r w:rsidR="00765762" w:rsidRPr="00CF5FD1">
        <w:rPr>
          <w:rFonts w:hint="eastAsia"/>
          <w:lang w:eastAsia="zh-HK"/>
        </w:rPr>
        <w:t>該局業</w:t>
      </w:r>
      <w:proofErr w:type="gramEnd"/>
      <w:r w:rsidR="00765762" w:rsidRPr="00CF5FD1">
        <w:rPr>
          <w:rFonts w:hint="eastAsia"/>
          <w:lang w:eastAsia="zh-HK"/>
        </w:rPr>
        <w:t>將該部列為</w:t>
      </w:r>
      <w:r w:rsidR="00765762" w:rsidRPr="00CF5FD1">
        <w:rPr>
          <w:rFonts w:hint="eastAsia"/>
        </w:rPr>
        <w:t>1</w:t>
      </w:r>
      <w:r w:rsidR="00765762" w:rsidRPr="00CF5FD1">
        <w:t>12</w:t>
      </w:r>
      <w:r w:rsidR="00765762" w:rsidRPr="00CF5FD1">
        <w:rPr>
          <w:rFonts w:hint="eastAsia"/>
        </w:rPr>
        <w:t>年機關檔案管理評鑑之受評候選機關</w:t>
      </w:r>
      <w:r w:rsidR="00427A5F" w:rsidRPr="00CF5FD1">
        <w:rPr>
          <w:rFonts w:hint="eastAsia"/>
          <w:lang w:eastAsia="zh-HK"/>
        </w:rPr>
        <w:t>。</w:t>
      </w:r>
      <w:r w:rsidR="00A92763" w:rsidRPr="00CF5FD1">
        <w:rPr>
          <w:rFonts w:hint="eastAsia"/>
          <w:lang w:eastAsia="zh-HK"/>
        </w:rPr>
        <w:t>顯見，檔案局</w:t>
      </w:r>
      <w:r w:rsidR="00B64952" w:rsidRPr="00CF5FD1">
        <w:rPr>
          <w:rFonts w:hint="eastAsia"/>
          <w:lang w:eastAsia="zh-HK"/>
        </w:rPr>
        <w:t>負責</w:t>
      </w:r>
      <w:r w:rsidR="00EF1F92" w:rsidRPr="00CF5FD1">
        <w:rPr>
          <w:rFonts w:hint="eastAsia"/>
          <w:lang w:eastAsia="zh-HK"/>
        </w:rPr>
        <w:t>掌理</w:t>
      </w:r>
      <w:r w:rsidR="00EF1F92" w:rsidRPr="00CF5FD1">
        <w:rPr>
          <w:rFonts w:hAnsi="標楷體" w:hint="eastAsia"/>
        </w:rPr>
        <w:t>各機關檔案管理、應用之指導、評鑑及目錄彙整公布</w:t>
      </w:r>
      <w:r w:rsidR="0092445B" w:rsidRPr="00CF5FD1">
        <w:rPr>
          <w:rFonts w:hAnsi="標楷體" w:hint="eastAsia"/>
        </w:rPr>
        <w:t>等事項，</w:t>
      </w:r>
      <w:r w:rsidR="00500240" w:rsidRPr="00CF5FD1">
        <w:rPr>
          <w:rFonts w:hAnsi="標楷體" w:hint="eastAsia"/>
        </w:rPr>
        <w:t>卻</w:t>
      </w:r>
      <w:r w:rsidR="00D85707" w:rsidRPr="00CF5FD1">
        <w:rPr>
          <w:rFonts w:hAnsi="標楷體" w:hint="eastAsia"/>
        </w:rPr>
        <w:t>未善盡指導之責，</w:t>
      </w:r>
      <w:r w:rsidR="004C3A42" w:rsidRPr="00CF5FD1">
        <w:rPr>
          <w:rFonts w:hAnsi="標楷體" w:hint="eastAsia"/>
        </w:rPr>
        <w:t>復未</w:t>
      </w:r>
      <w:r w:rsidR="00500240" w:rsidRPr="00CF5FD1">
        <w:rPr>
          <w:rFonts w:hAnsi="標楷體" w:hint="eastAsia"/>
        </w:rPr>
        <w:t>掌握</w:t>
      </w:r>
      <w:r w:rsidR="000713A9" w:rsidRPr="00CF5FD1">
        <w:rPr>
          <w:rFonts w:hint="eastAsia"/>
          <w:lang w:eastAsia="zh-HK"/>
        </w:rPr>
        <w:t>外交部</w:t>
      </w:r>
      <w:r w:rsidR="000713A9" w:rsidRPr="00CF5FD1">
        <w:rPr>
          <w:lang w:eastAsia="zh-HK"/>
        </w:rPr>
        <w:t>回溯檔案目錄彙送辦理</w:t>
      </w:r>
      <w:r w:rsidR="00500240" w:rsidRPr="00CF5FD1">
        <w:rPr>
          <w:rFonts w:hint="eastAsia"/>
          <w:lang w:eastAsia="zh-HK"/>
        </w:rPr>
        <w:t>現況</w:t>
      </w:r>
      <w:r w:rsidR="000713A9" w:rsidRPr="00CF5FD1">
        <w:rPr>
          <w:rFonts w:hint="eastAsia"/>
          <w:lang w:eastAsia="zh-HK"/>
        </w:rPr>
        <w:t>，</w:t>
      </w:r>
      <w:r w:rsidR="00500240" w:rsidRPr="00CF5FD1">
        <w:rPr>
          <w:rFonts w:hint="eastAsia"/>
          <w:lang w:eastAsia="zh-HK"/>
        </w:rPr>
        <w:t>蒐整數據有欠完整，</w:t>
      </w:r>
      <w:r w:rsidR="00D85707" w:rsidRPr="00CF5FD1">
        <w:rPr>
          <w:rFonts w:hint="eastAsia"/>
          <w:lang w:eastAsia="zh-HK"/>
        </w:rPr>
        <w:t>恐</w:t>
      </w:r>
      <w:r w:rsidR="00500240" w:rsidRPr="00CF5FD1">
        <w:rPr>
          <w:rFonts w:hint="eastAsia"/>
          <w:lang w:eastAsia="zh-HK"/>
        </w:rPr>
        <w:t>有影響</w:t>
      </w:r>
      <w:r w:rsidR="000B460D" w:rsidRPr="00CF5FD1">
        <w:t>研議全國檔案政策、法規與管理制度之</w:t>
      </w:r>
      <w:r w:rsidR="00500240" w:rsidRPr="00CF5FD1">
        <w:rPr>
          <w:rFonts w:hint="eastAsia"/>
        </w:rPr>
        <w:t>虞</w:t>
      </w:r>
      <w:r w:rsidR="005B411B" w:rsidRPr="00CF5FD1">
        <w:rPr>
          <w:rFonts w:hint="eastAsia"/>
          <w:lang w:eastAsia="zh-HK"/>
        </w:rPr>
        <w:t>。</w:t>
      </w:r>
    </w:p>
    <w:p w:rsidR="005B411B" w:rsidRPr="00CF5FD1" w:rsidRDefault="00D049DD" w:rsidP="00B47049">
      <w:pPr>
        <w:pStyle w:val="3"/>
        <w:rPr>
          <w:lang w:eastAsia="zh-HK"/>
        </w:rPr>
      </w:pPr>
      <w:r w:rsidRPr="00CF5FD1">
        <w:rPr>
          <w:rFonts w:hint="eastAsia"/>
          <w:lang w:eastAsia="zh-HK"/>
        </w:rPr>
        <w:t>綜上，</w:t>
      </w:r>
      <w:r w:rsidR="009D4D70" w:rsidRPr="00CF5FD1">
        <w:rPr>
          <w:rFonts w:hint="eastAsia"/>
          <w:lang w:eastAsia="zh-HK"/>
        </w:rPr>
        <w:t>外交部未依檔案法施行細則之規定，於</w:t>
      </w:r>
      <w:r w:rsidR="009D4D70" w:rsidRPr="00CF5FD1">
        <w:rPr>
          <w:lang w:eastAsia="zh-HK"/>
        </w:rPr>
        <w:t>97</w:t>
      </w:r>
      <w:r w:rsidR="009D4D70" w:rsidRPr="00CF5FD1">
        <w:rPr>
          <w:rFonts w:hint="eastAsia"/>
          <w:lang w:eastAsia="zh-HK"/>
        </w:rPr>
        <w:t>年底前完成所有檔案法施行前未屆滿保存年限檔案</w:t>
      </w:r>
      <w:r w:rsidR="009D4D70" w:rsidRPr="00CF5FD1">
        <w:rPr>
          <w:rFonts w:hint="eastAsia"/>
          <w:lang w:eastAsia="zh-HK"/>
        </w:rPr>
        <w:lastRenderedPageBreak/>
        <w:t>之回溯編目建檔，除有違該規定外，亦</w:t>
      </w:r>
      <w:r w:rsidR="00C17CDC" w:rsidRPr="00CF5FD1">
        <w:rPr>
          <w:rFonts w:hint="eastAsia"/>
          <w:lang w:eastAsia="zh-HK"/>
        </w:rPr>
        <w:t>有</w:t>
      </w:r>
      <w:r w:rsidR="009D4D70" w:rsidRPr="00CF5FD1">
        <w:rPr>
          <w:rFonts w:hint="eastAsia"/>
          <w:lang w:eastAsia="zh-HK"/>
        </w:rPr>
        <w:t>影響相關檔案管理作業或民眾查詢應用檔案權益</w:t>
      </w:r>
      <w:r w:rsidR="00C17CDC" w:rsidRPr="00CF5FD1">
        <w:rPr>
          <w:rFonts w:hint="eastAsia"/>
          <w:lang w:eastAsia="zh-HK"/>
        </w:rPr>
        <w:t>之虞</w:t>
      </w:r>
      <w:r w:rsidR="009D4D70" w:rsidRPr="00CF5FD1">
        <w:rPr>
          <w:rFonts w:hint="eastAsia"/>
          <w:lang w:eastAsia="zh-HK"/>
        </w:rPr>
        <w:t>，顯有怠失；檔案局</w:t>
      </w:r>
      <w:r w:rsidR="009D4D70" w:rsidRPr="00CF5FD1">
        <w:rPr>
          <w:rFonts w:hAnsi="標楷體" w:hint="eastAsia"/>
        </w:rPr>
        <w:t>未善盡指導之責，且未能確實掌握</w:t>
      </w:r>
      <w:r w:rsidR="009D4D70" w:rsidRPr="00CF5FD1">
        <w:rPr>
          <w:rFonts w:hint="eastAsia"/>
          <w:lang w:eastAsia="zh-HK"/>
        </w:rPr>
        <w:t>外交部</w:t>
      </w:r>
      <w:r w:rsidR="009D4D70" w:rsidRPr="00CF5FD1">
        <w:rPr>
          <w:lang w:eastAsia="zh-HK"/>
        </w:rPr>
        <w:t>回溯檔案目錄彙送辦理</w:t>
      </w:r>
      <w:r w:rsidR="009D4D70" w:rsidRPr="00CF5FD1">
        <w:rPr>
          <w:rFonts w:hint="eastAsia"/>
          <w:lang w:eastAsia="zh-HK"/>
        </w:rPr>
        <w:t>現況，致蒐整數據有欠完整，而有影響</w:t>
      </w:r>
      <w:r w:rsidR="009D4D70" w:rsidRPr="00CF5FD1">
        <w:t>研議全國檔案政策、法規與管理制度之</w:t>
      </w:r>
      <w:r w:rsidR="009D4D70" w:rsidRPr="00CF5FD1">
        <w:rPr>
          <w:rFonts w:hint="eastAsia"/>
        </w:rPr>
        <w:t>虞，洵有欠當</w:t>
      </w:r>
      <w:r w:rsidR="007A1157" w:rsidRPr="00CF5FD1">
        <w:rPr>
          <w:rFonts w:hint="eastAsia"/>
          <w:lang w:eastAsia="zh-HK"/>
        </w:rPr>
        <w:t>。</w:t>
      </w:r>
    </w:p>
    <w:p w:rsidR="002A0899" w:rsidRPr="00CF5FD1" w:rsidRDefault="00915FE7" w:rsidP="00064660">
      <w:pPr>
        <w:pStyle w:val="2"/>
        <w:rPr>
          <w:rFonts w:hAnsi="標楷體"/>
          <w:lang w:eastAsia="zh-HK"/>
        </w:rPr>
      </w:pPr>
      <w:r w:rsidRPr="00CF5FD1">
        <w:rPr>
          <w:rFonts w:hint="eastAsia"/>
        </w:rPr>
        <w:t>外交部未依國家機密保護法之規定，於該法施行後2年內</w:t>
      </w:r>
      <w:r w:rsidR="008C0242" w:rsidRPr="00CF5FD1">
        <w:rPr>
          <w:rFonts w:hint="eastAsia"/>
        </w:rPr>
        <w:t>，</w:t>
      </w:r>
      <w:r w:rsidRPr="00CF5FD1">
        <w:rPr>
          <w:rFonts w:hint="eastAsia"/>
        </w:rPr>
        <w:t>完成重新核定該法施行前依其他法令核定之國家機密，</w:t>
      </w:r>
      <w:r w:rsidR="008C0242" w:rsidRPr="00CF5FD1">
        <w:rPr>
          <w:rFonts w:hint="eastAsia"/>
        </w:rPr>
        <w:t>除</w:t>
      </w:r>
      <w:proofErr w:type="gramStart"/>
      <w:r w:rsidR="008C0242" w:rsidRPr="00CF5FD1">
        <w:rPr>
          <w:rFonts w:hint="eastAsia"/>
        </w:rPr>
        <w:t>有違該法</w:t>
      </w:r>
      <w:proofErr w:type="gramEnd"/>
      <w:r w:rsidR="008C0242" w:rsidRPr="00CF5FD1">
        <w:rPr>
          <w:rFonts w:hint="eastAsia"/>
        </w:rPr>
        <w:t>之規定外，</w:t>
      </w:r>
      <w:proofErr w:type="gramStart"/>
      <w:r w:rsidR="007C7BE8" w:rsidRPr="00CF5FD1">
        <w:rPr>
          <w:rFonts w:hint="eastAsia"/>
        </w:rPr>
        <w:t>該部雖</w:t>
      </w:r>
      <w:proofErr w:type="gramEnd"/>
      <w:r w:rsidR="007C7BE8" w:rsidRPr="00CF5FD1">
        <w:rPr>
          <w:rFonts w:hint="eastAsia"/>
        </w:rPr>
        <w:t>稱有</w:t>
      </w:r>
      <w:r w:rsidR="00D5082A" w:rsidRPr="00CF5FD1">
        <w:rPr>
          <w:rFonts w:hint="eastAsia"/>
        </w:rPr>
        <w:t>人力嚴重不足等因素致</w:t>
      </w:r>
      <w:r w:rsidR="007C7BE8" w:rsidRPr="00CF5FD1">
        <w:rPr>
          <w:rFonts w:hint="eastAsia"/>
        </w:rPr>
        <w:t>窒礙難行，卻</w:t>
      </w:r>
      <w:r w:rsidRPr="00CF5FD1">
        <w:rPr>
          <w:rFonts w:hint="eastAsia"/>
        </w:rPr>
        <w:t>未積極謀求解決之道，致大量國家機密自動解除機密，無該法之適用，</w:t>
      </w:r>
      <w:r w:rsidR="007C7BE8" w:rsidRPr="00CF5FD1">
        <w:rPr>
          <w:rFonts w:hint="eastAsia"/>
        </w:rPr>
        <w:t>而</w:t>
      </w:r>
      <w:r w:rsidRPr="00CF5FD1">
        <w:rPr>
          <w:rFonts w:hint="eastAsia"/>
        </w:rPr>
        <w:t>難依該法確保國家機密安全及利益，且</w:t>
      </w:r>
      <w:proofErr w:type="gramStart"/>
      <w:r w:rsidR="007C7BE8" w:rsidRPr="00CF5FD1">
        <w:rPr>
          <w:rFonts w:hint="eastAsia"/>
        </w:rPr>
        <w:t>該部</w:t>
      </w:r>
      <w:r w:rsidRPr="00CF5FD1">
        <w:rPr>
          <w:rFonts w:hint="eastAsia"/>
        </w:rPr>
        <w:t>未辦</w:t>
      </w:r>
      <w:proofErr w:type="gramEnd"/>
      <w:r w:rsidRPr="00CF5FD1">
        <w:rPr>
          <w:rFonts w:hint="eastAsia"/>
        </w:rPr>
        <w:t>理該等國家機密解除意旨之公告及通知，</w:t>
      </w:r>
      <w:r w:rsidR="00EF6929" w:rsidRPr="00CF5FD1">
        <w:rPr>
          <w:rFonts w:hint="eastAsia"/>
        </w:rPr>
        <w:t>亦</w:t>
      </w:r>
      <w:r w:rsidRPr="00CF5FD1">
        <w:rPr>
          <w:rFonts w:hint="eastAsia"/>
        </w:rPr>
        <w:t>不利政府資訊公開，影響人民知的權利，均有怠失</w:t>
      </w:r>
      <w:r w:rsidR="002A0899" w:rsidRPr="00CF5FD1">
        <w:rPr>
          <w:rFonts w:hAnsi="標楷體" w:hint="eastAsia"/>
        </w:rPr>
        <w:t>：</w:t>
      </w:r>
    </w:p>
    <w:p w:rsidR="00487FB3" w:rsidRPr="00CF5FD1" w:rsidRDefault="00487FB3" w:rsidP="00487FB3">
      <w:pPr>
        <w:pStyle w:val="3"/>
        <w:rPr>
          <w:rFonts w:hAnsi="標楷體"/>
        </w:rPr>
      </w:pPr>
      <w:r w:rsidRPr="00CF5FD1">
        <w:rPr>
          <w:rFonts w:hAnsi="標楷體" w:hint="eastAsia"/>
        </w:rPr>
        <w:t>9</w:t>
      </w:r>
      <w:r w:rsidRPr="00CF5FD1">
        <w:rPr>
          <w:rFonts w:hAnsi="標楷體"/>
        </w:rPr>
        <w:t>2</w:t>
      </w:r>
      <w:r w:rsidRPr="00CF5FD1">
        <w:rPr>
          <w:rFonts w:hAnsi="標楷體" w:hint="eastAsia"/>
        </w:rPr>
        <w:t>年2月6日制定公布並於同年1</w:t>
      </w:r>
      <w:r w:rsidRPr="00CF5FD1">
        <w:rPr>
          <w:rFonts w:hAnsi="標楷體"/>
        </w:rPr>
        <w:t>0</w:t>
      </w:r>
      <w:r w:rsidRPr="00CF5FD1">
        <w:rPr>
          <w:rFonts w:hAnsi="標楷體" w:hint="eastAsia"/>
        </w:rPr>
        <w:t>月1日施行之國家機密保護法</w:t>
      </w:r>
      <w:r w:rsidR="00DF46FC" w:rsidRPr="00CF5FD1">
        <w:rPr>
          <w:rFonts w:hint="eastAsia"/>
        </w:rPr>
        <w:t>第1</w:t>
      </w:r>
      <w:r w:rsidR="00DF46FC" w:rsidRPr="00CF5FD1">
        <w:t>1</w:t>
      </w:r>
      <w:r w:rsidR="00DF46FC" w:rsidRPr="00CF5FD1">
        <w:rPr>
          <w:rFonts w:hint="eastAsia"/>
        </w:rPr>
        <w:t>條第2項規定：「前項保密期限之核定，於絕對機密，不得逾3</w:t>
      </w:r>
      <w:r w:rsidR="00DF46FC" w:rsidRPr="00CF5FD1">
        <w:t>0</w:t>
      </w:r>
      <w:r w:rsidR="00DF46FC" w:rsidRPr="00CF5FD1">
        <w:rPr>
          <w:rFonts w:hint="eastAsia"/>
        </w:rPr>
        <w:t>年；於極機密，不得逾2</w:t>
      </w:r>
      <w:r w:rsidR="00DF46FC" w:rsidRPr="00CF5FD1">
        <w:t>0</w:t>
      </w:r>
      <w:r w:rsidR="00DF46FC" w:rsidRPr="00CF5FD1">
        <w:rPr>
          <w:rFonts w:hint="eastAsia"/>
        </w:rPr>
        <w:t>年；於機密，不得逾1</w:t>
      </w:r>
      <w:r w:rsidR="00DF46FC" w:rsidRPr="00CF5FD1">
        <w:t>0</w:t>
      </w:r>
      <w:r w:rsidR="00DF46FC" w:rsidRPr="00CF5FD1">
        <w:rPr>
          <w:rFonts w:hint="eastAsia"/>
        </w:rPr>
        <w:t>年。其期限自核定之日起算。」</w:t>
      </w:r>
      <w:r w:rsidR="00860C40" w:rsidRPr="00CF5FD1">
        <w:rPr>
          <w:rFonts w:hint="eastAsia"/>
        </w:rPr>
        <w:t>、</w:t>
      </w:r>
      <w:r w:rsidR="00E0354E" w:rsidRPr="00CF5FD1">
        <w:rPr>
          <w:rFonts w:hint="eastAsia"/>
        </w:rPr>
        <w:t>第3</w:t>
      </w:r>
      <w:r w:rsidR="00E0354E" w:rsidRPr="00CF5FD1">
        <w:t>1</w:t>
      </w:r>
      <w:r w:rsidR="00E0354E" w:rsidRPr="00CF5FD1">
        <w:rPr>
          <w:rFonts w:hint="eastAsia"/>
        </w:rPr>
        <w:t>條規定：「國家機密解除後，原核定機關應將解除之意旨公告，並應通知有關機關。前項情形，原核定機關及有關機關應在國家機密之原件或複製物上為解除機密之標示或為必要之解密措施。」</w:t>
      </w:r>
      <w:r w:rsidR="00860C40" w:rsidRPr="00CF5FD1">
        <w:rPr>
          <w:rFonts w:hint="eastAsia"/>
        </w:rPr>
        <w:t>及</w:t>
      </w:r>
      <w:r w:rsidRPr="00CF5FD1">
        <w:rPr>
          <w:rFonts w:hAnsi="標楷體" w:hint="eastAsia"/>
        </w:rPr>
        <w:t>第</w:t>
      </w:r>
      <w:r w:rsidRPr="00CF5FD1">
        <w:rPr>
          <w:rFonts w:hAnsi="標楷體"/>
        </w:rPr>
        <w:t>39</w:t>
      </w:r>
      <w:r w:rsidRPr="00CF5FD1">
        <w:rPr>
          <w:rFonts w:hAnsi="標楷體" w:hint="eastAsia"/>
        </w:rPr>
        <w:t>條規定：「本法施行前，依其他法令</w:t>
      </w:r>
      <w:r w:rsidRPr="00CF5FD1">
        <w:rPr>
          <w:rFonts w:hAnsi="標楷體" w:cs="Arial" w:hint="eastAsia"/>
        </w:rPr>
        <w:t>核定</w:t>
      </w:r>
      <w:r w:rsidRPr="00CF5FD1">
        <w:rPr>
          <w:rFonts w:hAnsi="標楷體" w:hint="eastAsia"/>
        </w:rPr>
        <w:t>之國家機密，應於本法施行後</w:t>
      </w:r>
      <w:r w:rsidRPr="00CF5FD1">
        <w:rPr>
          <w:rFonts w:hAnsi="標楷體"/>
        </w:rPr>
        <w:t>2</w:t>
      </w:r>
      <w:r w:rsidRPr="00CF5FD1">
        <w:rPr>
          <w:rFonts w:hAnsi="標楷體" w:hint="eastAsia"/>
        </w:rPr>
        <w:t>年內，依本法重新核定，其保密期限溯自原先核定之日起算；屆滿</w:t>
      </w:r>
      <w:r w:rsidRPr="00CF5FD1">
        <w:rPr>
          <w:rFonts w:hAnsi="標楷體"/>
        </w:rPr>
        <w:t>2</w:t>
      </w:r>
      <w:r w:rsidRPr="00CF5FD1">
        <w:rPr>
          <w:rFonts w:hAnsi="標楷體" w:hint="eastAsia"/>
        </w:rPr>
        <w:t>年尚未重新核定者，自屆滿之日起，視為解除機密，依第</w:t>
      </w:r>
      <w:r w:rsidRPr="00CF5FD1">
        <w:rPr>
          <w:rFonts w:hAnsi="標楷體"/>
        </w:rPr>
        <w:t>31</w:t>
      </w:r>
      <w:r w:rsidRPr="00CF5FD1">
        <w:rPr>
          <w:rFonts w:hAnsi="標楷體" w:hint="eastAsia"/>
        </w:rPr>
        <w:t>條規定辦理。」</w:t>
      </w:r>
    </w:p>
    <w:p w:rsidR="00CE7503" w:rsidRPr="00CF5FD1" w:rsidRDefault="00E104D6" w:rsidP="00DF46FC">
      <w:pPr>
        <w:pStyle w:val="3"/>
      </w:pPr>
      <w:hyperlink r:id="rId9" w:history="1">
        <w:r w:rsidR="00CE7503" w:rsidRPr="00CF5FD1">
          <w:rPr>
            <w:rFonts w:hint="eastAsia"/>
          </w:rPr>
          <w:t>政府資訊公開法</w:t>
        </w:r>
      </w:hyperlink>
      <w:r w:rsidR="00CE7503" w:rsidRPr="00CF5FD1">
        <w:rPr>
          <w:rFonts w:hint="eastAsia"/>
        </w:rPr>
        <w:t>第1條規定：「為建立政府資訊公開制度，便利人民共享及公平利用政府資訊，保障人民知的權利，增進人民對公共事務之瞭解、信賴及</w:t>
      </w:r>
      <w:r w:rsidR="00CE7503" w:rsidRPr="00CF5FD1">
        <w:rPr>
          <w:rFonts w:hint="eastAsia"/>
        </w:rPr>
        <w:lastRenderedPageBreak/>
        <w:t>監督，並促進民主參與，特制定本法。」第3條規定：「本法所稱政府資訊，指政府機關於職權範圍內作成或取得而存在於文書、圖畫、照片</w:t>
      </w:r>
      <w:r w:rsidR="00F06B88" w:rsidRPr="00CF5FD1">
        <w:rPr>
          <w:rFonts w:hint="eastAsia"/>
        </w:rPr>
        <w:t>…</w:t>
      </w:r>
      <w:proofErr w:type="gramStart"/>
      <w:r w:rsidR="00F06B88" w:rsidRPr="00CF5FD1">
        <w:rPr>
          <w:rFonts w:hint="eastAsia"/>
        </w:rPr>
        <w:t>…</w:t>
      </w:r>
      <w:proofErr w:type="gramEnd"/>
      <w:r w:rsidR="00CE7503" w:rsidRPr="00CF5FD1">
        <w:rPr>
          <w:rFonts w:hint="eastAsia"/>
        </w:rPr>
        <w:t>。」</w:t>
      </w:r>
    </w:p>
    <w:p w:rsidR="00351821" w:rsidRPr="00CF5FD1" w:rsidRDefault="00FF780F" w:rsidP="00537EA1">
      <w:pPr>
        <w:pStyle w:val="3"/>
        <w:rPr>
          <w:rFonts w:hAnsi="標楷體"/>
          <w:lang w:eastAsia="zh-HK"/>
        </w:rPr>
      </w:pPr>
      <w:r w:rsidRPr="00CF5FD1">
        <w:rPr>
          <w:rFonts w:hAnsi="標楷體" w:hint="eastAsia"/>
          <w:lang w:eastAsia="zh-HK"/>
        </w:rPr>
        <w:t>審計部</w:t>
      </w:r>
      <w:r w:rsidRPr="00CF5FD1">
        <w:rPr>
          <w:rFonts w:hAnsi="標楷體"/>
          <w:lang w:eastAsia="zh-HK"/>
        </w:rPr>
        <w:t>110年度中央政府總決算審核報告</w:t>
      </w:r>
      <w:r w:rsidRPr="00CF5FD1">
        <w:rPr>
          <w:rFonts w:hAnsi="標楷體" w:hint="eastAsia"/>
          <w:lang w:eastAsia="zh-HK"/>
        </w:rPr>
        <w:t>指出，外交部存放檔案係屬</w:t>
      </w:r>
      <w:r w:rsidRPr="00CF5FD1">
        <w:rPr>
          <w:rFonts w:hAnsi="標楷體"/>
          <w:lang w:eastAsia="zh-HK"/>
        </w:rPr>
        <w:t>92</w:t>
      </w:r>
      <w:r w:rsidRPr="00CF5FD1">
        <w:rPr>
          <w:rFonts w:hAnsi="標楷體" w:hint="eastAsia"/>
          <w:lang w:eastAsia="zh-HK"/>
        </w:rPr>
        <w:t>年度以前者計</w:t>
      </w:r>
      <w:r w:rsidRPr="00CF5FD1">
        <w:rPr>
          <w:rFonts w:hAnsi="標楷體"/>
          <w:lang w:eastAsia="zh-HK"/>
        </w:rPr>
        <w:t>9</w:t>
      </w:r>
      <w:r w:rsidRPr="00CF5FD1">
        <w:rPr>
          <w:rFonts w:hAnsi="標楷體" w:hint="eastAsia"/>
          <w:lang w:eastAsia="zh-HK"/>
        </w:rPr>
        <w:t>萬</w:t>
      </w:r>
      <w:r w:rsidRPr="00CF5FD1">
        <w:rPr>
          <w:rFonts w:hAnsi="標楷體"/>
          <w:lang w:eastAsia="zh-HK"/>
        </w:rPr>
        <w:t>6</w:t>
      </w:r>
      <w:r w:rsidRPr="00CF5FD1">
        <w:rPr>
          <w:rFonts w:hAnsi="標楷體" w:hint="eastAsia"/>
          <w:lang w:eastAsia="zh-HK"/>
        </w:rPr>
        <w:t>千餘冊，其中機密檔案逾</w:t>
      </w:r>
      <w:r w:rsidRPr="00CF5FD1">
        <w:rPr>
          <w:rFonts w:hAnsi="標楷體"/>
          <w:lang w:eastAsia="zh-HK"/>
        </w:rPr>
        <w:t>3</w:t>
      </w:r>
      <w:r w:rsidRPr="00CF5FD1">
        <w:rPr>
          <w:rFonts w:hAnsi="標楷體" w:hint="eastAsia"/>
          <w:lang w:eastAsia="zh-HK"/>
        </w:rPr>
        <w:t>萬</w:t>
      </w:r>
      <w:r w:rsidRPr="00CF5FD1">
        <w:rPr>
          <w:rFonts w:hAnsi="標楷體"/>
          <w:lang w:eastAsia="zh-HK"/>
        </w:rPr>
        <w:t>5</w:t>
      </w:r>
      <w:r w:rsidRPr="00CF5FD1">
        <w:rPr>
          <w:rFonts w:hAnsi="標楷體" w:hint="eastAsia"/>
          <w:lang w:eastAsia="zh-HK"/>
        </w:rPr>
        <w:t>千餘冊，已逾重新核定規定期限</w:t>
      </w:r>
      <w:r w:rsidRPr="00CF5FD1">
        <w:rPr>
          <w:rFonts w:hAnsi="標楷體"/>
          <w:lang w:eastAsia="zh-HK"/>
        </w:rPr>
        <w:t>16</w:t>
      </w:r>
      <w:r w:rsidRPr="00CF5FD1">
        <w:rPr>
          <w:rFonts w:hAnsi="標楷體" w:hint="eastAsia"/>
          <w:lang w:eastAsia="zh-HK"/>
        </w:rPr>
        <w:t>年餘，仍未重新核</w:t>
      </w:r>
      <w:r w:rsidRPr="00CF5FD1">
        <w:rPr>
          <w:rFonts w:hAnsi="標楷體" w:hint="eastAsia"/>
        </w:rPr>
        <w:t>定。</w:t>
      </w:r>
      <w:r w:rsidR="00403F52" w:rsidRPr="00CF5FD1">
        <w:rPr>
          <w:rFonts w:hAnsi="標楷體" w:hint="eastAsia"/>
        </w:rPr>
        <w:t>又，</w:t>
      </w:r>
      <w:r w:rsidR="004D1B7E" w:rsidRPr="00CF5FD1">
        <w:rPr>
          <w:rFonts w:hAnsi="標楷體" w:hint="eastAsia"/>
        </w:rPr>
        <w:t>本院分析</w:t>
      </w:r>
      <w:r w:rsidR="00D01A3F" w:rsidRPr="00CF5FD1">
        <w:rPr>
          <w:rFonts w:hAnsi="標楷體" w:hint="eastAsia"/>
        </w:rPr>
        <w:t>外交</w:t>
      </w:r>
      <w:r w:rsidR="00D01A3F" w:rsidRPr="00CF5FD1">
        <w:rPr>
          <w:rFonts w:hAnsi="標楷體" w:hint="eastAsia"/>
          <w:lang w:eastAsia="zh-HK"/>
        </w:rPr>
        <w:t>部</w:t>
      </w:r>
      <w:r w:rsidR="009A0968" w:rsidRPr="00CF5FD1">
        <w:rPr>
          <w:rFonts w:hAnsi="標楷體" w:hint="eastAsia"/>
        </w:rPr>
        <w:t>1</w:t>
      </w:r>
      <w:r w:rsidR="009A0968" w:rsidRPr="00CF5FD1">
        <w:rPr>
          <w:rFonts w:hAnsi="標楷體"/>
        </w:rPr>
        <w:t>11</w:t>
      </w:r>
      <w:r w:rsidR="009A0968" w:rsidRPr="00CF5FD1">
        <w:rPr>
          <w:rFonts w:hAnsi="標楷體" w:hint="eastAsia"/>
        </w:rPr>
        <w:t>年1</w:t>
      </w:r>
      <w:r w:rsidR="009A0968" w:rsidRPr="00CF5FD1">
        <w:rPr>
          <w:rFonts w:hAnsi="標楷體"/>
        </w:rPr>
        <w:t>1</w:t>
      </w:r>
      <w:r w:rsidR="009A0968" w:rsidRPr="00CF5FD1">
        <w:rPr>
          <w:rFonts w:hAnsi="標楷體" w:hint="eastAsia"/>
        </w:rPr>
        <w:t>月8日查復</w:t>
      </w:r>
      <w:r w:rsidR="004D1B7E" w:rsidRPr="00CF5FD1">
        <w:rPr>
          <w:rStyle w:val="aff0"/>
          <w:rFonts w:hAnsi="標楷體"/>
        </w:rPr>
        <w:footnoteReference w:id="9"/>
      </w:r>
      <w:r w:rsidR="009A0968" w:rsidRPr="00CF5FD1">
        <w:rPr>
          <w:rFonts w:hAnsi="標楷體" w:hint="eastAsia"/>
        </w:rPr>
        <w:t>之</w:t>
      </w:r>
      <w:r w:rsidR="00D01A3F" w:rsidRPr="00CF5FD1">
        <w:rPr>
          <w:rFonts w:hAnsi="標楷體" w:hint="eastAsia"/>
          <w:lang w:eastAsia="zh-HK"/>
        </w:rPr>
        <w:t>統計資料，該部</w:t>
      </w:r>
      <w:r w:rsidR="00D01A3F" w:rsidRPr="00CF5FD1">
        <w:rPr>
          <w:rFonts w:hAnsi="標楷體" w:hint="eastAsia"/>
        </w:rPr>
        <w:t>1</w:t>
      </w:r>
      <w:r w:rsidR="00D01A3F" w:rsidRPr="00CF5FD1">
        <w:rPr>
          <w:rFonts w:hAnsi="標楷體"/>
        </w:rPr>
        <w:t>10</w:t>
      </w:r>
      <w:r w:rsidR="00D01A3F" w:rsidRPr="00CF5FD1">
        <w:rPr>
          <w:rFonts w:hAnsi="標楷體" w:hint="eastAsia"/>
        </w:rPr>
        <w:t>年1月1日</w:t>
      </w:r>
      <w:r w:rsidR="00D01A3F" w:rsidRPr="00CF5FD1">
        <w:rPr>
          <w:rFonts w:hAnsi="標楷體" w:hint="eastAsia"/>
          <w:lang w:eastAsia="zh-HK"/>
        </w:rPr>
        <w:t>應重新核定</w:t>
      </w:r>
      <w:r w:rsidR="00B75BE2" w:rsidRPr="00CF5FD1">
        <w:rPr>
          <w:rFonts w:hAnsi="標楷體" w:hint="eastAsia"/>
          <w:lang w:eastAsia="zh-HK"/>
        </w:rPr>
        <w:t>之國家</w:t>
      </w:r>
      <w:r w:rsidR="00D01A3F" w:rsidRPr="00CF5FD1">
        <w:rPr>
          <w:rFonts w:hAnsi="標楷體" w:hint="eastAsia"/>
          <w:lang w:eastAsia="zh-HK"/>
        </w:rPr>
        <w:t>機密檔案計有4</w:t>
      </w:r>
      <w:r w:rsidR="00B75BE2" w:rsidRPr="00CF5FD1">
        <w:rPr>
          <w:rFonts w:hAnsi="標楷體"/>
          <w:lang w:eastAsia="zh-HK"/>
        </w:rPr>
        <w:t>0,</w:t>
      </w:r>
      <w:r w:rsidR="00D01A3F" w:rsidRPr="00CF5FD1">
        <w:rPr>
          <w:rFonts w:hAnsi="標楷體" w:hint="eastAsia"/>
          <w:lang w:eastAsia="zh-HK"/>
        </w:rPr>
        <w:t>7</w:t>
      </w:r>
      <w:r w:rsidR="00D01A3F" w:rsidRPr="00CF5FD1">
        <w:rPr>
          <w:rFonts w:hAnsi="標楷體"/>
          <w:lang w:eastAsia="zh-HK"/>
        </w:rPr>
        <w:t>65</w:t>
      </w:r>
      <w:r w:rsidR="00D01A3F" w:rsidRPr="00CF5FD1">
        <w:rPr>
          <w:rFonts w:hAnsi="標楷體" w:hint="eastAsia"/>
          <w:lang w:eastAsia="zh-HK"/>
        </w:rPr>
        <w:t>冊，1</w:t>
      </w:r>
      <w:r w:rsidR="00D01A3F" w:rsidRPr="00CF5FD1">
        <w:rPr>
          <w:rFonts w:hAnsi="標楷體"/>
          <w:lang w:eastAsia="zh-HK"/>
        </w:rPr>
        <w:t>10</w:t>
      </w:r>
      <w:r w:rsidR="00D01A3F" w:rsidRPr="00CF5FD1">
        <w:rPr>
          <w:rFonts w:hAnsi="標楷體" w:hint="eastAsia"/>
          <w:lang w:eastAsia="zh-HK"/>
        </w:rPr>
        <w:t>年重新核定2</w:t>
      </w:r>
      <w:r w:rsidR="00D01A3F" w:rsidRPr="00CF5FD1">
        <w:rPr>
          <w:rFonts w:hAnsi="標楷體"/>
          <w:lang w:eastAsia="zh-HK"/>
        </w:rPr>
        <w:t>70</w:t>
      </w:r>
      <w:r w:rsidR="00D01A3F" w:rsidRPr="00CF5FD1">
        <w:rPr>
          <w:rFonts w:hAnsi="標楷體" w:hint="eastAsia"/>
          <w:lang w:eastAsia="zh-HK"/>
        </w:rPr>
        <w:t>冊，1</w:t>
      </w:r>
      <w:r w:rsidR="00D01A3F" w:rsidRPr="00CF5FD1">
        <w:rPr>
          <w:rFonts w:hAnsi="標楷體"/>
          <w:lang w:eastAsia="zh-HK"/>
        </w:rPr>
        <w:t>11</w:t>
      </w:r>
      <w:r w:rsidR="00D01A3F" w:rsidRPr="00CF5FD1">
        <w:rPr>
          <w:rFonts w:hAnsi="標楷體" w:hint="eastAsia"/>
          <w:lang w:eastAsia="zh-HK"/>
        </w:rPr>
        <w:t>年1月1日至9月3</w:t>
      </w:r>
      <w:r w:rsidR="00D01A3F" w:rsidRPr="00CF5FD1">
        <w:rPr>
          <w:rFonts w:hAnsi="標楷體"/>
          <w:lang w:eastAsia="zh-HK"/>
        </w:rPr>
        <w:t>0</w:t>
      </w:r>
      <w:r w:rsidR="00D01A3F" w:rsidRPr="00CF5FD1">
        <w:rPr>
          <w:rFonts w:hAnsi="標楷體" w:hint="eastAsia"/>
          <w:lang w:eastAsia="zh-HK"/>
        </w:rPr>
        <w:t>日重新核定2</w:t>
      </w:r>
      <w:r w:rsidR="00D01A3F" w:rsidRPr="00CF5FD1">
        <w:rPr>
          <w:rFonts w:hAnsi="標楷體"/>
          <w:lang w:eastAsia="zh-HK"/>
        </w:rPr>
        <w:t>68</w:t>
      </w:r>
      <w:r w:rsidR="00D01A3F" w:rsidRPr="00CF5FD1">
        <w:rPr>
          <w:rFonts w:hAnsi="標楷體" w:hint="eastAsia"/>
          <w:lang w:eastAsia="zh-HK"/>
        </w:rPr>
        <w:t>冊，1</w:t>
      </w:r>
      <w:r w:rsidR="00D01A3F" w:rsidRPr="00CF5FD1">
        <w:rPr>
          <w:rFonts w:hAnsi="標楷體"/>
          <w:lang w:eastAsia="zh-HK"/>
        </w:rPr>
        <w:t>11</w:t>
      </w:r>
      <w:r w:rsidR="00D01A3F" w:rsidRPr="00CF5FD1">
        <w:rPr>
          <w:rFonts w:hAnsi="標楷體" w:hint="eastAsia"/>
          <w:lang w:eastAsia="zh-HK"/>
        </w:rPr>
        <w:t>年9月3</w:t>
      </w:r>
      <w:r w:rsidR="00D01A3F" w:rsidRPr="00CF5FD1">
        <w:rPr>
          <w:rFonts w:hAnsi="標楷體"/>
          <w:lang w:eastAsia="zh-HK"/>
        </w:rPr>
        <w:t>0</w:t>
      </w:r>
      <w:r w:rsidR="00D01A3F" w:rsidRPr="00CF5FD1">
        <w:rPr>
          <w:rFonts w:hAnsi="標楷體" w:hint="eastAsia"/>
          <w:lang w:eastAsia="zh-HK"/>
        </w:rPr>
        <w:t>日待重新核定4</w:t>
      </w:r>
      <w:r w:rsidR="00B75BE2" w:rsidRPr="00CF5FD1">
        <w:rPr>
          <w:rFonts w:hAnsi="標楷體"/>
          <w:lang w:eastAsia="zh-HK"/>
        </w:rPr>
        <w:t>0,</w:t>
      </w:r>
      <w:r w:rsidR="00D01A3F" w:rsidRPr="00CF5FD1">
        <w:rPr>
          <w:rFonts w:hAnsi="標楷體" w:hint="eastAsia"/>
          <w:lang w:eastAsia="zh-HK"/>
        </w:rPr>
        <w:t>2</w:t>
      </w:r>
      <w:r w:rsidR="00D01A3F" w:rsidRPr="00CF5FD1">
        <w:rPr>
          <w:rFonts w:hAnsi="標楷體"/>
          <w:lang w:eastAsia="zh-HK"/>
        </w:rPr>
        <w:t>27</w:t>
      </w:r>
      <w:r w:rsidR="00D01A3F" w:rsidRPr="00CF5FD1">
        <w:rPr>
          <w:rFonts w:hAnsi="標楷體" w:hint="eastAsia"/>
          <w:lang w:eastAsia="zh-HK"/>
        </w:rPr>
        <w:t>冊</w:t>
      </w:r>
      <w:r w:rsidR="009A0968" w:rsidRPr="00CF5FD1">
        <w:rPr>
          <w:rFonts w:hAnsi="標楷體" w:hint="eastAsia"/>
          <w:lang w:eastAsia="zh-HK"/>
        </w:rPr>
        <w:t>，</w:t>
      </w:r>
      <w:r w:rsidR="006F3A7C" w:rsidRPr="00CF5FD1">
        <w:rPr>
          <w:rFonts w:hAnsi="標楷體" w:hint="eastAsia"/>
          <w:lang w:eastAsia="zh-HK"/>
        </w:rPr>
        <w:t>倘</w:t>
      </w:r>
      <w:r w:rsidR="009A0968" w:rsidRPr="00CF5FD1">
        <w:rPr>
          <w:rFonts w:hAnsi="標楷體" w:hint="eastAsia"/>
          <w:lang w:eastAsia="zh-HK"/>
        </w:rPr>
        <w:t>以該部1</w:t>
      </w:r>
      <w:r w:rsidR="009A0968" w:rsidRPr="00CF5FD1">
        <w:rPr>
          <w:rFonts w:hAnsi="標楷體"/>
          <w:lang w:eastAsia="zh-HK"/>
        </w:rPr>
        <w:t>10</w:t>
      </w:r>
      <w:r w:rsidR="009A0968" w:rsidRPr="00CF5FD1">
        <w:rPr>
          <w:rFonts w:hAnsi="標楷體" w:hint="eastAsia"/>
          <w:lang w:eastAsia="zh-HK"/>
        </w:rPr>
        <w:t>年至1</w:t>
      </w:r>
      <w:r w:rsidR="009A0968" w:rsidRPr="00CF5FD1">
        <w:rPr>
          <w:rFonts w:hAnsi="標楷體"/>
          <w:lang w:eastAsia="zh-HK"/>
        </w:rPr>
        <w:t>11</w:t>
      </w:r>
      <w:r w:rsidR="009A0968" w:rsidRPr="00CF5FD1">
        <w:rPr>
          <w:rFonts w:hAnsi="標楷體" w:hint="eastAsia"/>
          <w:lang w:eastAsia="zh-HK"/>
        </w:rPr>
        <w:t>年9月3</w:t>
      </w:r>
      <w:r w:rsidR="009A0968" w:rsidRPr="00CF5FD1">
        <w:rPr>
          <w:rFonts w:hAnsi="標楷體"/>
          <w:lang w:eastAsia="zh-HK"/>
        </w:rPr>
        <w:t>0</w:t>
      </w:r>
      <w:r w:rsidR="009A0968" w:rsidRPr="00CF5FD1">
        <w:rPr>
          <w:rFonts w:hAnsi="標楷體" w:hint="eastAsia"/>
          <w:lang w:eastAsia="zh-HK"/>
        </w:rPr>
        <w:t>日平均每月處理2</w:t>
      </w:r>
      <w:r w:rsidR="009A0968" w:rsidRPr="00CF5FD1">
        <w:rPr>
          <w:rFonts w:hAnsi="標楷體"/>
          <w:lang w:eastAsia="zh-HK"/>
        </w:rPr>
        <w:t>5.62</w:t>
      </w:r>
      <w:r w:rsidR="00B75BE2" w:rsidRPr="00CF5FD1">
        <w:rPr>
          <w:rFonts w:hAnsi="標楷體" w:hint="eastAsia"/>
          <w:lang w:eastAsia="zh-HK"/>
        </w:rPr>
        <w:t>冊</w:t>
      </w:r>
      <w:r w:rsidR="009A0968" w:rsidRPr="00CF5FD1">
        <w:rPr>
          <w:rFonts w:hAnsi="標楷體" w:hint="eastAsia"/>
          <w:lang w:eastAsia="zh-HK"/>
        </w:rPr>
        <w:t>之速度，則自1</w:t>
      </w:r>
      <w:r w:rsidR="009A0968" w:rsidRPr="00CF5FD1">
        <w:rPr>
          <w:rFonts w:hAnsi="標楷體"/>
          <w:lang w:eastAsia="zh-HK"/>
        </w:rPr>
        <w:t>11</w:t>
      </w:r>
      <w:r w:rsidR="009A0968" w:rsidRPr="00CF5FD1">
        <w:rPr>
          <w:rFonts w:hAnsi="標楷體" w:hint="eastAsia"/>
          <w:lang w:eastAsia="zh-HK"/>
        </w:rPr>
        <w:t>年1</w:t>
      </w:r>
      <w:r w:rsidR="009A0968" w:rsidRPr="00CF5FD1">
        <w:rPr>
          <w:rFonts w:hAnsi="標楷體"/>
          <w:lang w:eastAsia="zh-HK"/>
        </w:rPr>
        <w:t>0</w:t>
      </w:r>
      <w:r w:rsidR="009A0968" w:rsidRPr="00CF5FD1">
        <w:rPr>
          <w:rFonts w:hAnsi="標楷體" w:hint="eastAsia"/>
          <w:lang w:eastAsia="zh-HK"/>
        </w:rPr>
        <w:t>月1日起</w:t>
      </w:r>
      <w:proofErr w:type="gramStart"/>
      <w:r w:rsidR="009A0968" w:rsidRPr="00CF5FD1">
        <w:rPr>
          <w:rFonts w:hAnsi="標楷體" w:hint="eastAsia"/>
          <w:lang w:eastAsia="zh-HK"/>
        </w:rPr>
        <w:t>該部尚需</w:t>
      </w:r>
      <w:proofErr w:type="gramEnd"/>
      <w:r w:rsidR="009A0968" w:rsidRPr="00CF5FD1">
        <w:rPr>
          <w:rFonts w:hAnsi="標楷體" w:hint="eastAsia"/>
          <w:lang w:eastAsia="zh-HK"/>
        </w:rPr>
        <w:t>1</w:t>
      </w:r>
      <w:r w:rsidR="009A0968" w:rsidRPr="00CF5FD1">
        <w:rPr>
          <w:rFonts w:hAnsi="標楷體"/>
          <w:lang w:eastAsia="zh-HK"/>
        </w:rPr>
        <w:t>30.85</w:t>
      </w:r>
      <w:r w:rsidR="009A0968" w:rsidRPr="00CF5FD1">
        <w:rPr>
          <w:rFonts w:hAnsi="標楷體" w:hint="eastAsia"/>
          <w:lang w:eastAsia="zh-HK"/>
        </w:rPr>
        <w:t>年始能完成重新核定</w:t>
      </w:r>
      <w:r w:rsidR="009A0968" w:rsidRPr="00CF5FD1">
        <w:rPr>
          <w:rFonts w:hAnsi="標楷體" w:hint="eastAsia"/>
        </w:rPr>
        <w:t>。</w:t>
      </w:r>
      <w:proofErr w:type="gramStart"/>
      <w:r w:rsidR="002F6698" w:rsidRPr="00CF5FD1">
        <w:rPr>
          <w:rFonts w:hAnsi="標楷體" w:hint="eastAsia"/>
        </w:rPr>
        <w:t>另</w:t>
      </w:r>
      <w:proofErr w:type="gramEnd"/>
      <w:r w:rsidR="002F6698" w:rsidRPr="00CF5FD1">
        <w:rPr>
          <w:rFonts w:hAnsi="標楷體" w:hint="eastAsia"/>
        </w:rPr>
        <w:t>，外交</w:t>
      </w:r>
      <w:r w:rsidR="00403F52" w:rsidRPr="00CF5FD1">
        <w:rPr>
          <w:rFonts w:hAnsi="標楷體" w:hint="eastAsia"/>
        </w:rPr>
        <w:t>部於</w:t>
      </w:r>
      <w:r w:rsidR="00913981" w:rsidRPr="00CF5FD1">
        <w:rPr>
          <w:rFonts w:hAnsi="標楷體" w:hint="eastAsia"/>
        </w:rPr>
        <w:t>本院履勘提供之</w:t>
      </w:r>
      <w:r w:rsidR="00403F52" w:rsidRPr="00CF5FD1">
        <w:rPr>
          <w:rFonts w:hAnsi="標楷體" w:hint="eastAsia"/>
        </w:rPr>
        <w:t>簡報表示，1</w:t>
      </w:r>
      <w:r w:rsidR="00403F52" w:rsidRPr="00CF5FD1">
        <w:rPr>
          <w:rFonts w:hAnsi="標楷體"/>
        </w:rPr>
        <w:t>11</w:t>
      </w:r>
      <w:r w:rsidR="00403F52" w:rsidRPr="00CF5FD1">
        <w:rPr>
          <w:rFonts w:hAnsi="標楷體" w:hint="eastAsia"/>
        </w:rPr>
        <w:t>年1月1日應重新核定4</w:t>
      </w:r>
      <w:r w:rsidR="00403F52" w:rsidRPr="00CF5FD1">
        <w:rPr>
          <w:rFonts w:hAnsi="標楷體"/>
        </w:rPr>
        <w:t>2,737</w:t>
      </w:r>
      <w:r w:rsidR="00403F52" w:rsidRPr="00CF5FD1">
        <w:rPr>
          <w:rFonts w:hAnsi="標楷體" w:hint="eastAsia"/>
        </w:rPr>
        <w:t>冊，1</w:t>
      </w:r>
      <w:r w:rsidR="00403F52" w:rsidRPr="00CF5FD1">
        <w:rPr>
          <w:rFonts w:hAnsi="標楷體"/>
        </w:rPr>
        <w:t>11</w:t>
      </w:r>
      <w:r w:rsidR="00403F52" w:rsidRPr="00CF5FD1">
        <w:rPr>
          <w:rFonts w:hAnsi="標楷體" w:hint="eastAsia"/>
        </w:rPr>
        <w:t>年1月1日至1</w:t>
      </w:r>
      <w:r w:rsidR="00403F52" w:rsidRPr="00CF5FD1">
        <w:rPr>
          <w:rFonts w:hAnsi="標楷體"/>
        </w:rPr>
        <w:t>2</w:t>
      </w:r>
      <w:r w:rsidR="00403F52" w:rsidRPr="00CF5FD1">
        <w:rPr>
          <w:rFonts w:hAnsi="標楷體" w:hint="eastAsia"/>
        </w:rPr>
        <w:t>月3</w:t>
      </w:r>
      <w:r w:rsidR="00403F52" w:rsidRPr="00CF5FD1">
        <w:rPr>
          <w:rFonts w:hAnsi="標楷體"/>
        </w:rPr>
        <w:t>1</w:t>
      </w:r>
      <w:r w:rsidR="00403F52" w:rsidRPr="00CF5FD1">
        <w:rPr>
          <w:rFonts w:hAnsi="標楷體" w:hint="eastAsia"/>
        </w:rPr>
        <w:t>日，</w:t>
      </w:r>
      <w:proofErr w:type="gramStart"/>
      <w:r w:rsidR="00403F52" w:rsidRPr="00CF5FD1">
        <w:rPr>
          <w:rFonts w:hAnsi="標楷體" w:hint="eastAsia"/>
        </w:rPr>
        <w:t>全冊</w:t>
      </w:r>
      <w:proofErr w:type="gramEnd"/>
      <w:r w:rsidR="00403F52" w:rsidRPr="00CF5FD1">
        <w:rPr>
          <w:rFonts w:hAnsi="標楷體" w:hint="eastAsia"/>
        </w:rPr>
        <w:t>已重新核定1</w:t>
      </w:r>
      <w:r w:rsidR="00403F52" w:rsidRPr="00CF5FD1">
        <w:rPr>
          <w:rFonts w:hAnsi="標楷體"/>
        </w:rPr>
        <w:t>,028</w:t>
      </w:r>
      <w:r w:rsidR="00403F52" w:rsidRPr="00CF5FD1">
        <w:rPr>
          <w:rFonts w:hAnsi="標楷體" w:hint="eastAsia"/>
        </w:rPr>
        <w:t>冊，</w:t>
      </w:r>
      <w:proofErr w:type="gramStart"/>
      <w:r w:rsidR="00403F52" w:rsidRPr="00CF5FD1">
        <w:rPr>
          <w:rFonts w:hAnsi="標楷體" w:hint="eastAsia"/>
        </w:rPr>
        <w:t>全冊部</w:t>
      </w:r>
      <w:proofErr w:type="gramEnd"/>
      <w:r w:rsidR="00403F52" w:rsidRPr="00CF5FD1">
        <w:rPr>
          <w:rFonts w:hAnsi="標楷體" w:hint="eastAsia"/>
        </w:rPr>
        <w:t>分檔案已重新核定2</w:t>
      </w:r>
      <w:r w:rsidR="00403F52" w:rsidRPr="00CF5FD1">
        <w:rPr>
          <w:rFonts w:hAnsi="標楷體"/>
        </w:rPr>
        <w:t>,306</w:t>
      </w:r>
      <w:r w:rsidR="00403F52" w:rsidRPr="00CF5FD1">
        <w:rPr>
          <w:rFonts w:hAnsi="標楷體" w:hint="eastAsia"/>
        </w:rPr>
        <w:t>冊，</w:t>
      </w:r>
      <w:proofErr w:type="gramStart"/>
      <w:r w:rsidR="00403F52" w:rsidRPr="00CF5FD1">
        <w:rPr>
          <w:rFonts w:hAnsi="標楷體"/>
        </w:rPr>
        <w:t>11</w:t>
      </w:r>
      <w:proofErr w:type="gramEnd"/>
      <w:r w:rsidR="00403F52" w:rsidRPr="00CF5FD1">
        <w:rPr>
          <w:rFonts w:hAnsi="標楷體"/>
        </w:rPr>
        <w:t>1</w:t>
      </w:r>
      <w:r w:rsidR="00403F52" w:rsidRPr="00CF5FD1">
        <w:rPr>
          <w:rFonts w:hAnsi="標楷體" w:hint="eastAsia"/>
        </w:rPr>
        <w:t>月1</w:t>
      </w:r>
      <w:r w:rsidR="00403F52" w:rsidRPr="00CF5FD1">
        <w:rPr>
          <w:rFonts w:hAnsi="標楷體"/>
        </w:rPr>
        <w:t>2</w:t>
      </w:r>
      <w:r w:rsidR="00403F52" w:rsidRPr="00CF5FD1">
        <w:rPr>
          <w:rFonts w:hAnsi="標楷體" w:hint="eastAsia"/>
        </w:rPr>
        <w:t>月3</w:t>
      </w:r>
      <w:r w:rsidR="00403F52" w:rsidRPr="00CF5FD1">
        <w:rPr>
          <w:rFonts w:hAnsi="標楷體"/>
        </w:rPr>
        <w:t>1</w:t>
      </w:r>
      <w:r w:rsidR="00403F52" w:rsidRPr="00CF5FD1">
        <w:rPr>
          <w:rFonts w:hAnsi="標楷體" w:hint="eastAsia"/>
        </w:rPr>
        <w:t>日</w:t>
      </w:r>
      <w:proofErr w:type="gramStart"/>
      <w:r w:rsidR="00403F52" w:rsidRPr="00CF5FD1">
        <w:rPr>
          <w:rFonts w:hAnsi="標楷體" w:hint="eastAsia"/>
        </w:rPr>
        <w:t>全冊</w:t>
      </w:r>
      <w:proofErr w:type="gramEnd"/>
      <w:r w:rsidR="00403F52" w:rsidRPr="00CF5FD1">
        <w:rPr>
          <w:rFonts w:hAnsi="標楷體" w:hint="eastAsia"/>
        </w:rPr>
        <w:t>待重新核定3</w:t>
      </w:r>
      <w:r w:rsidR="00FE192A" w:rsidRPr="00CF5FD1">
        <w:rPr>
          <w:rFonts w:hAnsi="標楷體" w:hint="eastAsia"/>
        </w:rPr>
        <w:t>萬</w:t>
      </w:r>
      <w:r w:rsidR="00403F52" w:rsidRPr="00CF5FD1">
        <w:rPr>
          <w:rFonts w:hAnsi="標楷體"/>
        </w:rPr>
        <w:t>9,403</w:t>
      </w:r>
      <w:r w:rsidR="00403F52" w:rsidRPr="00CF5FD1">
        <w:rPr>
          <w:rFonts w:hAnsi="標楷體" w:hint="eastAsia"/>
        </w:rPr>
        <w:t>冊</w:t>
      </w:r>
      <w:r w:rsidR="00BB6C6B" w:rsidRPr="00CF5FD1">
        <w:rPr>
          <w:rStyle w:val="aff0"/>
          <w:rFonts w:hAnsi="標楷體"/>
        </w:rPr>
        <w:footnoteReference w:id="10"/>
      </w:r>
      <w:r w:rsidR="00403F52" w:rsidRPr="00CF5FD1">
        <w:rPr>
          <w:rFonts w:hAnsi="標楷體" w:hint="eastAsia"/>
        </w:rPr>
        <w:t>。</w:t>
      </w:r>
    </w:p>
    <w:p w:rsidR="00257739" w:rsidRPr="00CF5FD1" w:rsidRDefault="00351821" w:rsidP="00537EA1">
      <w:pPr>
        <w:pStyle w:val="3"/>
        <w:rPr>
          <w:rFonts w:hAnsi="標楷體"/>
          <w:lang w:eastAsia="zh-HK"/>
        </w:rPr>
      </w:pPr>
      <w:r w:rsidRPr="00CF5FD1">
        <w:rPr>
          <w:rFonts w:hAnsi="標楷體" w:hint="eastAsia"/>
          <w:lang w:eastAsia="zh-HK"/>
        </w:rPr>
        <w:t>外交部</w:t>
      </w:r>
      <w:r w:rsidR="00A36F56" w:rsidRPr="00CF5FD1">
        <w:rPr>
          <w:rFonts w:hint="eastAsia"/>
        </w:rPr>
        <w:t>於</w:t>
      </w:r>
      <w:r w:rsidR="00257739" w:rsidRPr="00CF5FD1">
        <w:rPr>
          <w:rFonts w:hAnsi="標楷體" w:hint="eastAsia"/>
        </w:rPr>
        <w:t>1</w:t>
      </w:r>
      <w:r w:rsidR="00257739" w:rsidRPr="00CF5FD1">
        <w:rPr>
          <w:rFonts w:hAnsi="標楷體"/>
        </w:rPr>
        <w:t>04</w:t>
      </w:r>
      <w:r w:rsidR="00257739" w:rsidRPr="00CF5FD1">
        <w:rPr>
          <w:rFonts w:hAnsi="標楷體" w:hint="eastAsia"/>
        </w:rPr>
        <w:t>年1月6日函</w:t>
      </w:r>
      <w:r w:rsidR="00257739" w:rsidRPr="00CF5FD1">
        <w:rPr>
          <w:rStyle w:val="aff0"/>
          <w:rFonts w:hAnsi="標楷體"/>
        </w:rPr>
        <w:footnoteReference w:id="11"/>
      </w:r>
      <w:r w:rsidR="00257739" w:rsidRPr="00CF5FD1">
        <w:rPr>
          <w:rFonts w:hAnsi="標楷體" w:hint="eastAsia"/>
        </w:rPr>
        <w:t>詢法務部，「已逾保密期限之公文，是否無須經原</w:t>
      </w:r>
      <w:r w:rsidR="00B535BE" w:rsidRPr="00CF5FD1">
        <w:rPr>
          <w:rFonts w:hAnsi="標楷體" w:hint="eastAsia"/>
        </w:rPr>
        <w:t>核</w:t>
      </w:r>
      <w:r w:rsidR="00257739" w:rsidRPr="00CF5FD1">
        <w:rPr>
          <w:rFonts w:hAnsi="標楷體" w:hint="eastAsia"/>
        </w:rPr>
        <w:t>定機關或其上級機關之核定或通知即自動解除機密」，嗣法務部於同年4月2</w:t>
      </w:r>
      <w:r w:rsidR="00257739" w:rsidRPr="00CF5FD1">
        <w:rPr>
          <w:rFonts w:hAnsi="標楷體"/>
        </w:rPr>
        <w:t>7</w:t>
      </w:r>
      <w:r w:rsidR="00257739" w:rsidRPr="00CF5FD1">
        <w:rPr>
          <w:rFonts w:hAnsi="標楷體" w:hint="eastAsia"/>
        </w:rPr>
        <w:t>日函</w:t>
      </w:r>
      <w:r w:rsidR="00257739" w:rsidRPr="00CF5FD1">
        <w:rPr>
          <w:rStyle w:val="aff0"/>
          <w:rFonts w:hAnsi="標楷體"/>
        </w:rPr>
        <w:footnoteReference w:id="12"/>
      </w:r>
      <w:r w:rsidR="00257739" w:rsidRPr="00CF5FD1">
        <w:rPr>
          <w:rFonts w:hAnsi="標楷體" w:hint="eastAsia"/>
        </w:rPr>
        <w:t>復該部略以，依國家機密保護法第3</w:t>
      </w:r>
      <w:r w:rsidR="00257739" w:rsidRPr="00CF5FD1">
        <w:rPr>
          <w:rFonts w:hAnsi="標楷體"/>
        </w:rPr>
        <w:t>9</w:t>
      </w:r>
      <w:r w:rsidR="00257739" w:rsidRPr="00CF5FD1">
        <w:rPr>
          <w:rFonts w:hAnsi="標楷體" w:hint="eastAsia"/>
        </w:rPr>
        <w:t>條規定，該法施行前依其他法令核定之國家機密，如自該法施行後2年內，尚未依該法重新核定者，其法律效果擬制為自該法施行後屆滿2年之日起，即自動解除機密，免經有核定權責人員另為解除機密之核</w:t>
      </w:r>
      <w:r w:rsidR="00257739" w:rsidRPr="00CF5FD1">
        <w:rPr>
          <w:rFonts w:hAnsi="標楷體" w:hint="eastAsia"/>
        </w:rPr>
        <w:lastRenderedPageBreak/>
        <w:t>定。惟如認其中部分檔案仍有保密之必要，參照該部1</w:t>
      </w:r>
      <w:r w:rsidR="00257739" w:rsidRPr="00CF5FD1">
        <w:rPr>
          <w:rFonts w:hAnsi="標楷體"/>
        </w:rPr>
        <w:t>02</w:t>
      </w:r>
      <w:r w:rsidR="00257739" w:rsidRPr="00CF5FD1">
        <w:rPr>
          <w:rFonts w:hAnsi="標楷體" w:hint="eastAsia"/>
        </w:rPr>
        <w:t>年5月1</w:t>
      </w:r>
      <w:r w:rsidR="00257739" w:rsidRPr="00CF5FD1">
        <w:rPr>
          <w:rFonts w:hAnsi="標楷體"/>
        </w:rPr>
        <w:t>3</w:t>
      </w:r>
      <w:r w:rsidR="00257739" w:rsidRPr="00CF5FD1">
        <w:rPr>
          <w:rFonts w:hAnsi="標楷體" w:hint="eastAsia"/>
        </w:rPr>
        <w:t>日</w:t>
      </w:r>
      <w:proofErr w:type="gramStart"/>
      <w:r w:rsidR="00257739" w:rsidRPr="00CF5FD1">
        <w:rPr>
          <w:rFonts w:hAnsi="標楷體" w:hint="eastAsia"/>
        </w:rPr>
        <w:t>法廉字</w:t>
      </w:r>
      <w:proofErr w:type="gramEnd"/>
      <w:r w:rsidR="00257739" w:rsidRPr="00CF5FD1">
        <w:rPr>
          <w:rFonts w:hAnsi="標楷體" w:hint="eastAsia"/>
        </w:rPr>
        <w:t>第1</w:t>
      </w:r>
      <w:r w:rsidR="00257739" w:rsidRPr="00CF5FD1">
        <w:rPr>
          <w:rFonts w:hAnsi="標楷體"/>
        </w:rPr>
        <w:t>0200012440</w:t>
      </w:r>
      <w:r w:rsidR="00257739" w:rsidRPr="00CF5FD1">
        <w:rPr>
          <w:rFonts w:hAnsi="標楷體" w:hint="eastAsia"/>
        </w:rPr>
        <w:t>號函釋意見，經權衡國家安全與利益，且無違反該法第5條</w:t>
      </w:r>
      <w:r w:rsidR="00913981" w:rsidRPr="00CF5FD1">
        <w:rPr>
          <w:rStyle w:val="aff0"/>
        </w:rPr>
        <w:footnoteReference w:id="13"/>
      </w:r>
      <w:r w:rsidR="00257739" w:rsidRPr="00CF5FD1">
        <w:rPr>
          <w:rFonts w:hAnsi="標楷體" w:hint="eastAsia"/>
        </w:rPr>
        <w:t>之禁止規定或有重大明顯瑕疵之情形，尚非不得依該法再重新核定為國家機密。前開適用該法第3</w:t>
      </w:r>
      <w:r w:rsidR="00257739" w:rsidRPr="00CF5FD1">
        <w:rPr>
          <w:rFonts w:hAnsi="標楷體"/>
        </w:rPr>
        <w:t>9</w:t>
      </w:r>
      <w:r w:rsidR="00257739" w:rsidRPr="00CF5FD1">
        <w:rPr>
          <w:rFonts w:hAnsi="標楷體" w:hint="eastAsia"/>
        </w:rPr>
        <w:t>條解除機密之檔案，依該條後段規定，仍須依該法第3</w:t>
      </w:r>
      <w:r w:rsidR="00257739" w:rsidRPr="00CF5FD1">
        <w:rPr>
          <w:rFonts w:hAnsi="標楷體"/>
        </w:rPr>
        <w:t>1</w:t>
      </w:r>
      <w:r w:rsidR="00257739" w:rsidRPr="00CF5FD1">
        <w:rPr>
          <w:rFonts w:hAnsi="標楷體" w:hint="eastAsia"/>
        </w:rPr>
        <w:t>條辦理國家機密解除意旨之公告及通知。</w:t>
      </w:r>
    </w:p>
    <w:p w:rsidR="00403F52" w:rsidRPr="00CF5FD1" w:rsidRDefault="00403F52" w:rsidP="00064660">
      <w:pPr>
        <w:pStyle w:val="3"/>
        <w:rPr>
          <w:rFonts w:hAnsi="標楷體"/>
          <w:lang w:eastAsia="zh-HK"/>
        </w:rPr>
      </w:pPr>
      <w:r w:rsidRPr="00CF5FD1">
        <w:rPr>
          <w:rFonts w:hAnsi="標楷體" w:hint="eastAsia"/>
          <w:lang w:eastAsia="zh-HK"/>
        </w:rPr>
        <w:t>法務部於</w:t>
      </w:r>
      <w:r w:rsidRPr="00CF5FD1">
        <w:rPr>
          <w:rFonts w:hAnsi="標楷體" w:hint="eastAsia"/>
        </w:rPr>
        <w:t>1</w:t>
      </w:r>
      <w:r w:rsidRPr="00CF5FD1">
        <w:rPr>
          <w:rFonts w:hAnsi="標楷體"/>
        </w:rPr>
        <w:t>12</w:t>
      </w:r>
      <w:r w:rsidRPr="00CF5FD1">
        <w:rPr>
          <w:rFonts w:hAnsi="標楷體" w:hint="eastAsia"/>
        </w:rPr>
        <w:t>年2月2</w:t>
      </w:r>
      <w:r w:rsidRPr="00CF5FD1">
        <w:rPr>
          <w:rFonts w:hAnsi="標楷體"/>
        </w:rPr>
        <w:t>3</w:t>
      </w:r>
      <w:r w:rsidRPr="00CF5FD1">
        <w:rPr>
          <w:rFonts w:hAnsi="標楷體" w:hint="eastAsia"/>
        </w:rPr>
        <w:t>日函</w:t>
      </w:r>
      <w:r w:rsidRPr="00CF5FD1">
        <w:rPr>
          <w:rStyle w:val="aff0"/>
          <w:rFonts w:hAnsi="標楷體"/>
        </w:rPr>
        <w:footnoteReference w:id="14"/>
      </w:r>
      <w:r w:rsidRPr="00CF5FD1">
        <w:rPr>
          <w:rFonts w:hAnsi="標楷體" w:hint="eastAsia"/>
        </w:rPr>
        <w:t>復本院表示，「</w:t>
      </w:r>
      <w:r w:rsidRPr="00CF5FD1">
        <w:t>絕對機密</w:t>
      </w:r>
      <w:r w:rsidRPr="00CF5FD1">
        <w:rPr>
          <w:rFonts w:hAnsi="標楷體" w:hint="eastAsia"/>
        </w:rPr>
        <w:t>」、「</w:t>
      </w:r>
      <w:r w:rsidRPr="00CF5FD1">
        <w:rPr>
          <w:rFonts w:hAnsi="標楷體"/>
        </w:rPr>
        <w:t>極機密</w:t>
      </w:r>
      <w:r w:rsidRPr="00CF5FD1">
        <w:rPr>
          <w:rFonts w:hAnsi="標楷體" w:hint="eastAsia"/>
        </w:rPr>
        <w:t>」及「</w:t>
      </w:r>
      <w:r w:rsidRPr="00CF5FD1">
        <w:t>機密</w:t>
      </w:r>
      <w:r w:rsidRPr="00CF5FD1">
        <w:rPr>
          <w:rFonts w:hAnsi="標楷體" w:hint="eastAsia"/>
        </w:rPr>
        <w:t>」，</w:t>
      </w:r>
      <w:r w:rsidRPr="00CF5FD1">
        <w:t>保密期限</w:t>
      </w:r>
      <w:r w:rsidRPr="00CF5FD1">
        <w:rPr>
          <w:rFonts w:hint="eastAsia"/>
        </w:rPr>
        <w:t>分別</w:t>
      </w:r>
      <w:r w:rsidRPr="00CF5FD1">
        <w:t>不得逾30年</w:t>
      </w:r>
      <w:r w:rsidRPr="00CF5FD1">
        <w:rPr>
          <w:rFonts w:hint="eastAsia"/>
        </w:rPr>
        <w:t>、2</w:t>
      </w:r>
      <w:r w:rsidRPr="00CF5FD1">
        <w:t>0</w:t>
      </w:r>
      <w:r w:rsidRPr="00CF5FD1">
        <w:rPr>
          <w:rFonts w:hint="eastAsia"/>
        </w:rPr>
        <w:t>年及1</w:t>
      </w:r>
      <w:r w:rsidRPr="00CF5FD1">
        <w:t>0</w:t>
      </w:r>
      <w:r w:rsidRPr="00CF5FD1">
        <w:rPr>
          <w:rFonts w:hint="eastAsia"/>
        </w:rPr>
        <w:t>年，</w:t>
      </w:r>
      <w:r w:rsidRPr="00CF5FD1">
        <w:t>外交部</w:t>
      </w:r>
      <w:r w:rsidR="00CE50BA" w:rsidRPr="00CF5FD1">
        <w:rPr>
          <w:rFonts w:hint="eastAsia"/>
        </w:rPr>
        <w:t>當時</w:t>
      </w:r>
      <w:r w:rsidRPr="00CF5FD1">
        <w:t>得重新核定「絕對機密」之國家機密檔案，其範圍僅限於82年2月至92年9月間；「極機密」之國家機密檔案，其範圍僅限於92年2月至9月間，</w:t>
      </w:r>
      <w:r w:rsidR="00981514" w:rsidRPr="00CF5FD1">
        <w:rPr>
          <w:rFonts w:hint="eastAsia"/>
        </w:rPr>
        <w:t>其餘均已解除機密，</w:t>
      </w:r>
      <w:r w:rsidRPr="00CF5FD1">
        <w:t>而</w:t>
      </w:r>
      <w:r w:rsidR="00981514" w:rsidRPr="00CF5FD1">
        <w:rPr>
          <w:rFonts w:hint="eastAsia"/>
        </w:rPr>
        <w:t>上開</w:t>
      </w:r>
      <w:r w:rsidRPr="00CF5FD1">
        <w:t>期間之「絕對機密」及「極機密」檔案，</w:t>
      </w:r>
      <w:r w:rsidRPr="00CF5FD1">
        <w:rPr>
          <w:rFonts w:hint="eastAsia"/>
        </w:rPr>
        <w:t>法務部</w:t>
      </w:r>
      <w:r w:rsidRPr="00CF5FD1">
        <w:t>洽外交部瞭解，分別約為56件及1,220件，已大幅減少應重新核定國家機密之檔案數量。</w:t>
      </w:r>
      <w:r w:rsidR="00D56ED5" w:rsidRPr="00CF5FD1">
        <w:rPr>
          <w:rFonts w:hint="eastAsia"/>
        </w:rPr>
        <w:t>法務</w:t>
      </w:r>
      <w:r w:rsidR="00785E69" w:rsidRPr="00CF5FD1">
        <w:rPr>
          <w:rFonts w:hint="eastAsia"/>
        </w:rPr>
        <w:t>部並建議外交部得以</w:t>
      </w:r>
      <w:proofErr w:type="gramStart"/>
      <w:r w:rsidR="00785E69" w:rsidRPr="00CF5FD1">
        <w:rPr>
          <w:rFonts w:hint="eastAsia"/>
        </w:rPr>
        <w:t>上開應重新</w:t>
      </w:r>
      <w:proofErr w:type="gramEnd"/>
      <w:r w:rsidR="00785E69" w:rsidRPr="00CF5FD1">
        <w:rPr>
          <w:rFonts w:hint="eastAsia"/>
        </w:rPr>
        <w:t>核定之</w:t>
      </w:r>
      <w:r w:rsidR="00785E69" w:rsidRPr="00CF5FD1">
        <w:rPr>
          <w:rFonts w:hAnsi="標楷體" w:hint="eastAsia"/>
        </w:rPr>
        <w:t>「絕對機密」及「極機密」國家機密檔案</w:t>
      </w:r>
      <w:r w:rsidR="002966D4" w:rsidRPr="00CF5FD1">
        <w:rPr>
          <w:rFonts w:hAnsi="標楷體" w:hint="eastAsia"/>
        </w:rPr>
        <w:t>，輔以</w:t>
      </w:r>
      <w:r w:rsidR="00D56ED5" w:rsidRPr="00CF5FD1">
        <w:rPr>
          <w:rFonts w:hAnsi="標楷體" w:hint="eastAsia"/>
        </w:rPr>
        <w:t>外交</w:t>
      </w:r>
      <w:r w:rsidR="002966D4" w:rsidRPr="00CF5FD1">
        <w:rPr>
          <w:rFonts w:hAnsi="標楷體" w:hint="eastAsia"/>
        </w:rPr>
        <w:t>部屬於「絕對機密」及「極機密」業務事項，作為依國家機密保護法第3</w:t>
      </w:r>
      <w:r w:rsidR="002966D4" w:rsidRPr="00CF5FD1">
        <w:rPr>
          <w:rFonts w:hAnsi="標楷體"/>
        </w:rPr>
        <w:t>9</w:t>
      </w:r>
      <w:r w:rsidR="002966D4" w:rsidRPr="00CF5FD1">
        <w:rPr>
          <w:rFonts w:hAnsi="標楷體" w:hint="eastAsia"/>
        </w:rPr>
        <w:t>條應重新核定國</w:t>
      </w:r>
      <w:r w:rsidR="003812A6" w:rsidRPr="00CF5FD1">
        <w:rPr>
          <w:rFonts w:hAnsi="標楷體" w:hint="eastAsia"/>
        </w:rPr>
        <w:t>家</w:t>
      </w:r>
      <w:r w:rsidR="002966D4" w:rsidRPr="00CF5FD1">
        <w:rPr>
          <w:rFonts w:hAnsi="標楷體" w:hint="eastAsia"/>
        </w:rPr>
        <w:t>機密檔案之範圍，依機密檔案管理辦法第2</w:t>
      </w:r>
      <w:r w:rsidR="002966D4" w:rsidRPr="00CF5FD1">
        <w:rPr>
          <w:rFonts w:hAnsi="標楷體"/>
        </w:rPr>
        <w:t>2</w:t>
      </w:r>
      <w:r w:rsidR="002966D4" w:rsidRPr="00CF5FD1">
        <w:rPr>
          <w:rFonts w:hAnsi="標楷體" w:hint="eastAsia"/>
        </w:rPr>
        <w:t>條及機關檔案管理作業手冊1</w:t>
      </w:r>
      <w:r w:rsidR="002966D4" w:rsidRPr="00CF5FD1">
        <w:rPr>
          <w:rFonts w:hAnsi="標楷體"/>
        </w:rPr>
        <w:t>2.4.3.1</w:t>
      </w:r>
      <w:r w:rsidR="002966D4" w:rsidRPr="00CF5FD1">
        <w:rPr>
          <w:rFonts w:hAnsi="標楷體" w:hint="eastAsia"/>
        </w:rPr>
        <w:t>規定，擬訂檔案清查計畫執行。</w:t>
      </w:r>
    </w:p>
    <w:p w:rsidR="005E23B3" w:rsidRPr="00CF5FD1" w:rsidRDefault="001D1AE1" w:rsidP="006F4ABF">
      <w:pPr>
        <w:pStyle w:val="3"/>
        <w:rPr>
          <w:rFonts w:hAnsi="標楷體"/>
          <w:lang w:eastAsia="zh-HK"/>
        </w:rPr>
      </w:pPr>
      <w:r w:rsidRPr="00CF5FD1">
        <w:rPr>
          <w:rFonts w:hAnsi="標楷體" w:hint="eastAsia"/>
          <w:lang w:eastAsia="zh-HK"/>
        </w:rPr>
        <w:t>按</w:t>
      </w:r>
      <w:r w:rsidRPr="00CF5FD1">
        <w:rPr>
          <w:rFonts w:hAnsi="標楷體" w:cs="Arial" w:hint="eastAsia"/>
        </w:rPr>
        <w:t>國家機密保護法自</w:t>
      </w:r>
      <w:r w:rsidRPr="00CF5FD1">
        <w:rPr>
          <w:rFonts w:hAnsi="標楷體" w:cs="Arial"/>
        </w:rPr>
        <w:t>92</w:t>
      </w:r>
      <w:r w:rsidRPr="00CF5FD1">
        <w:rPr>
          <w:rFonts w:hAnsi="標楷體" w:cs="Arial" w:hint="eastAsia"/>
        </w:rPr>
        <w:t>年</w:t>
      </w:r>
      <w:r w:rsidRPr="00CF5FD1">
        <w:rPr>
          <w:rFonts w:hAnsi="標楷體" w:cs="Arial"/>
        </w:rPr>
        <w:t>10</w:t>
      </w:r>
      <w:r w:rsidRPr="00CF5FD1">
        <w:rPr>
          <w:rFonts w:hAnsi="標楷體" w:cs="Arial" w:hint="eastAsia"/>
        </w:rPr>
        <w:t>月</w:t>
      </w:r>
      <w:r w:rsidRPr="00CF5FD1">
        <w:rPr>
          <w:rFonts w:hAnsi="標楷體" w:cs="Arial"/>
        </w:rPr>
        <w:t>1</w:t>
      </w:r>
      <w:r w:rsidRPr="00CF5FD1">
        <w:rPr>
          <w:rFonts w:hAnsi="標楷體" w:cs="Arial" w:hint="eastAsia"/>
        </w:rPr>
        <w:t>日施行，各機關依該法第</w:t>
      </w:r>
      <w:r w:rsidRPr="00CF5FD1">
        <w:rPr>
          <w:rFonts w:hAnsi="標楷體" w:cs="Arial"/>
        </w:rPr>
        <w:t>39</w:t>
      </w:r>
      <w:r w:rsidRPr="00CF5FD1">
        <w:rPr>
          <w:rFonts w:hAnsi="標楷體" w:cs="Arial" w:hint="eastAsia"/>
        </w:rPr>
        <w:t>條規定，對於</w:t>
      </w:r>
      <w:r w:rsidR="00D56ED5" w:rsidRPr="00CF5FD1">
        <w:rPr>
          <w:rFonts w:hAnsi="標楷體" w:cs="Arial" w:hint="eastAsia"/>
        </w:rPr>
        <w:t>該法施行前，</w:t>
      </w:r>
      <w:r w:rsidRPr="00CF5FD1">
        <w:rPr>
          <w:rFonts w:hAnsi="標楷體" w:cs="Arial" w:hint="eastAsia"/>
        </w:rPr>
        <w:t>依其他法令核定之國家機密，應於該法施行後2年內重新核定，</w:t>
      </w:r>
      <w:r w:rsidR="00395161" w:rsidRPr="00CF5FD1">
        <w:rPr>
          <w:rFonts w:hAnsi="標楷體" w:hint="eastAsia"/>
        </w:rPr>
        <w:t>未重新核定者，其法律效果擬制為自該法施行後屆滿2</w:t>
      </w:r>
      <w:r w:rsidR="00395161" w:rsidRPr="00CF5FD1">
        <w:rPr>
          <w:rFonts w:hAnsi="標楷體" w:hint="eastAsia"/>
        </w:rPr>
        <w:lastRenderedPageBreak/>
        <w:t>年之日起，即自動解除機密，免經有核定權責人員另為解除機密之核定</w:t>
      </w:r>
      <w:r w:rsidR="00B96B22" w:rsidRPr="00CF5FD1">
        <w:rPr>
          <w:rFonts w:hAnsi="標楷體" w:hint="eastAsia"/>
        </w:rPr>
        <w:t>，</w:t>
      </w:r>
      <w:r w:rsidR="00AB6272" w:rsidRPr="00CF5FD1">
        <w:rPr>
          <w:rFonts w:hAnsi="標楷體" w:hint="eastAsia"/>
        </w:rPr>
        <w:t>惟</w:t>
      </w:r>
      <w:r w:rsidR="00B96B22" w:rsidRPr="00CF5FD1">
        <w:rPr>
          <w:rFonts w:hAnsi="標楷體" w:hint="eastAsia"/>
        </w:rPr>
        <w:t>仍須依該法第3</w:t>
      </w:r>
      <w:r w:rsidR="00B96B22" w:rsidRPr="00CF5FD1">
        <w:rPr>
          <w:rFonts w:hAnsi="標楷體"/>
        </w:rPr>
        <w:t>1</w:t>
      </w:r>
      <w:r w:rsidR="00B96B22" w:rsidRPr="00CF5FD1">
        <w:rPr>
          <w:rFonts w:hAnsi="標楷體" w:hint="eastAsia"/>
        </w:rPr>
        <w:t>條辦理國家機密解除意旨之公告及通知。</w:t>
      </w:r>
      <w:r w:rsidR="00AB6272" w:rsidRPr="00CF5FD1">
        <w:rPr>
          <w:rFonts w:hAnsi="標楷體" w:hint="eastAsia"/>
        </w:rPr>
        <w:t>另</w:t>
      </w:r>
      <w:r w:rsidR="00395161" w:rsidRPr="00CF5FD1">
        <w:rPr>
          <w:rFonts w:hAnsi="標楷體" w:hint="eastAsia"/>
        </w:rPr>
        <w:t>如認其中部分檔案仍有保密之必要，尚非不得依該法再重新核定為國家機密。</w:t>
      </w:r>
      <w:proofErr w:type="gramStart"/>
      <w:r w:rsidR="00BB6C6B" w:rsidRPr="00CF5FD1">
        <w:rPr>
          <w:rFonts w:hAnsi="標楷體" w:hint="eastAsia"/>
        </w:rPr>
        <w:t>惟</w:t>
      </w:r>
      <w:r w:rsidR="00BA7D95" w:rsidRPr="00CF5FD1">
        <w:rPr>
          <w:rFonts w:hAnsi="標楷體" w:hint="eastAsia"/>
        </w:rPr>
        <w:t>查</w:t>
      </w:r>
      <w:proofErr w:type="gramEnd"/>
      <w:r w:rsidR="00BA7D95" w:rsidRPr="00CF5FD1">
        <w:rPr>
          <w:rFonts w:hAnsi="標楷體" w:hint="eastAsia"/>
        </w:rPr>
        <w:t>，</w:t>
      </w:r>
      <w:r w:rsidR="00BB6C6B" w:rsidRPr="00CF5FD1">
        <w:rPr>
          <w:rFonts w:hAnsi="標楷體" w:hint="eastAsia"/>
        </w:rPr>
        <w:t>外交部</w:t>
      </w:r>
      <w:proofErr w:type="gramStart"/>
      <w:r w:rsidR="00B13D67" w:rsidRPr="00CF5FD1">
        <w:rPr>
          <w:rFonts w:hAnsi="標楷體"/>
        </w:rPr>
        <w:t>11</w:t>
      </w:r>
      <w:proofErr w:type="gramEnd"/>
      <w:r w:rsidR="00B13D67" w:rsidRPr="00CF5FD1">
        <w:rPr>
          <w:rFonts w:hAnsi="標楷體"/>
        </w:rPr>
        <w:t>1</w:t>
      </w:r>
      <w:r w:rsidR="00B13D67" w:rsidRPr="00CF5FD1">
        <w:rPr>
          <w:rFonts w:hAnsi="標楷體" w:hint="eastAsia"/>
        </w:rPr>
        <w:t>月</w:t>
      </w:r>
      <w:proofErr w:type="gramStart"/>
      <w:r w:rsidR="00B13D67" w:rsidRPr="00CF5FD1">
        <w:rPr>
          <w:rFonts w:hAnsi="標楷體" w:hint="eastAsia"/>
        </w:rPr>
        <w:t>1</w:t>
      </w:r>
      <w:r w:rsidR="00B13D67" w:rsidRPr="00CF5FD1">
        <w:rPr>
          <w:rFonts w:hAnsi="標楷體"/>
        </w:rPr>
        <w:t>2</w:t>
      </w:r>
      <w:r w:rsidR="00B13D67" w:rsidRPr="00CF5FD1">
        <w:rPr>
          <w:rFonts w:hAnsi="標楷體" w:hint="eastAsia"/>
        </w:rPr>
        <w:t>月3</w:t>
      </w:r>
      <w:r w:rsidR="00B13D67" w:rsidRPr="00CF5FD1">
        <w:rPr>
          <w:rFonts w:hAnsi="標楷體"/>
        </w:rPr>
        <w:t>1</w:t>
      </w:r>
      <w:r w:rsidR="00B13D67" w:rsidRPr="00CF5FD1">
        <w:rPr>
          <w:rFonts w:hAnsi="標楷體" w:hint="eastAsia"/>
        </w:rPr>
        <w:t>日全冊部</w:t>
      </w:r>
      <w:proofErr w:type="gramEnd"/>
      <w:r w:rsidR="00B13D67" w:rsidRPr="00CF5FD1">
        <w:rPr>
          <w:rFonts w:hAnsi="標楷體" w:hint="eastAsia"/>
        </w:rPr>
        <w:t>分待重新核定</w:t>
      </w:r>
      <w:r w:rsidR="00E707E6" w:rsidRPr="00CF5FD1">
        <w:rPr>
          <w:rFonts w:hAnsi="標楷體" w:hint="eastAsia"/>
        </w:rPr>
        <w:t>者</w:t>
      </w:r>
      <w:r w:rsidR="004445C1" w:rsidRPr="00CF5FD1">
        <w:rPr>
          <w:rFonts w:hAnsi="標楷體" w:hint="eastAsia"/>
        </w:rPr>
        <w:t>計</w:t>
      </w:r>
      <w:r w:rsidR="00B13D67" w:rsidRPr="00CF5FD1">
        <w:rPr>
          <w:rFonts w:hAnsi="標楷體" w:hint="eastAsia"/>
        </w:rPr>
        <w:t>2</w:t>
      </w:r>
      <w:r w:rsidR="00B13D67" w:rsidRPr="00CF5FD1">
        <w:rPr>
          <w:rFonts w:hAnsi="標楷體"/>
        </w:rPr>
        <w:t>,306</w:t>
      </w:r>
      <w:r w:rsidR="00B13D67" w:rsidRPr="00CF5FD1">
        <w:rPr>
          <w:rFonts w:hAnsi="標楷體" w:hint="eastAsia"/>
        </w:rPr>
        <w:t>冊</w:t>
      </w:r>
      <w:r w:rsidR="004445C1" w:rsidRPr="00CF5FD1">
        <w:rPr>
          <w:rFonts w:hAnsi="標楷體" w:hint="eastAsia"/>
        </w:rPr>
        <w:t>，</w:t>
      </w:r>
      <w:proofErr w:type="gramStart"/>
      <w:r w:rsidR="00B13D67" w:rsidRPr="00CF5FD1">
        <w:rPr>
          <w:rFonts w:hAnsi="標楷體" w:hint="eastAsia"/>
        </w:rPr>
        <w:t>全冊</w:t>
      </w:r>
      <w:proofErr w:type="gramEnd"/>
      <w:r w:rsidR="00B13D67" w:rsidRPr="00CF5FD1">
        <w:rPr>
          <w:rFonts w:hAnsi="標楷體" w:hint="eastAsia"/>
        </w:rPr>
        <w:t>待重新核定</w:t>
      </w:r>
      <w:r w:rsidR="00E707E6" w:rsidRPr="00CF5FD1">
        <w:rPr>
          <w:rFonts w:hAnsi="標楷體" w:hint="eastAsia"/>
        </w:rPr>
        <w:t>者</w:t>
      </w:r>
      <w:r w:rsidR="004445C1" w:rsidRPr="00CF5FD1">
        <w:rPr>
          <w:rFonts w:hAnsi="標楷體" w:hint="eastAsia"/>
        </w:rPr>
        <w:t>計</w:t>
      </w:r>
      <w:r w:rsidR="00B13D67" w:rsidRPr="00CF5FD1">
        <w:rPr>
          <w:rFonts w:hAnsi="標楷體" w:hint="eastAsia"/>
        </w:rPr>
        <w:t>3</w:t>
      </w:r>
      <w:r w:rsidR="00B13D67" w:rsidRPr="00CF5FD1">
        <w:rPr>
          <w:rFonts w:hAnsi="標楷體"/>
        </w:rPr>
        <w:t>9,403</w:t>
      </w:r>
      <w:r w:rsidR="00B13D67" w:rsidRPr="00CF5FD1">
        <w:rPr>
          <w:rFonts w:hAnsi="標楷體" w:hint="eastAsia"/>
        </w:rPr>
        <w:t>冊</w:t>
      </w:r>
      <w:r w:rsidR="004445C1" w:rsidRPr="00CF5FD1">
        <w:rPr>
          <w:rFonts w:hAnsi="標楷體" w:hint="eastAsia"/>
        </w:rPr>
        <w:t>。</w:t>
      </w:r>
      <w:proofErr w:type="gramStart"/>
      <w:r w:rsidR="003B5291" w:rsidRPr="00CF5FD1">
        <w:rPr>
          <w:rFonts w:hAnsi="標楷體" w:hint="eastAsia"/>
        </w:rPr>
        <w:t>該</w:t>
      </w:r>
      <w:r w:rsidR="003B5291" w:rsidRPr="00CF5FD1">
        <w:rPr>
          <w:rFonts w:hint="eastAsia"/>
        </w:rPr>
        <w:t>部雖表示</w:t>
      </w:r>
      <w:proofErr w:type="gramEnd"/>
      <w:r w:rsidR="003B5291" w:rsidRPr="00CF5FD1">
        <w:rPr>
          <w:rStyle w:val="aff0"/>
          <w:rFonts w:hAnsi="標楷體"/>
        </w:rPr>
        <w:footnoteReference w:id="15"/>
      </w:r>
      <w:r w:rsidR="003B5291" w:rsidRPr="00CF5FD1">
        <w:rPr>
          <w:rFonts w:hint="eastAsia"/>
        </w:rPr>
        <w:t>，該部機密檔案數量</w:t>
      </w:r>
      <w:proofErr w:type="gramStart"/>
      <w:r w:rsidR="003B5291" w:rsidRPr="00CF5FD1">
        <w:rPr>
          <w:rFonts w:hint="eastAsia"/>
        </w:rPr>
        <w:t>眾多</w:t>
      </w:r>
      <w:proofErr w:type="gramEnd"/>
      <w:r w:rsidR="003B5291" w:rsidRPr="00CF5FD1">
        <w:rPr>
          <w:rFonts w:hint="eastAsia"/>
        </w:rPr>
        <w:t>，基於審慎考量，各單位</w:t>
      </w:r>
      <w:proofErr w:type="gramStart"/>
      <w:r w:rsidR="003B5291" w:rsidRPr="00CF5FD1">
        <w:rPr>
          <w:rFonts w:hint="eastAsia"/>
        </w:rPr>
        <w:t>解降密檢討均係</w:t>
      </w:r>
      <w:proofErr w:type="gramEnd"/>
      <w:r w:rsidR="003B5291" w:rsidRPr="00CF5FD1">
        <w:rPr>
          <w:rFonts w:hint="eastAsia"/>
        </w:rPr>
        <w:t>逐案進行；復以</w:t>
      </w:r>
      <w:r w:rsidR="003B5291" w:rsidRPr="00CF5FD1">
        <w:rPr>
          <w:rFonts w:hAnsi="標楷體" w:hint="eastAsia"/>
          <w:lang w:eastAsia="zh-HK"/>
        </w:rPr>
        <w:t>該部</w:t>
      </w:r>
      <w:proofErr w:type="gramStart"/>
      <w:r w:rsidR="003B5291" w:rsidRPr="00CF5FD1">
        <w:rPr>
          <w:rFonts w:hAnsi="標楷體" w:hint="eastAsia"/>
          <w:lang w:eastAsia="zh-HK"/>
        </w:rPr>
        <w:t>專業檔管人力</w:t>
      </w:r>
      <w:proofErr w:type="gramEnd"/>
      <w:r w:rsidR="003B5291" w:rsidRPr="00CF5FD1">
        <w:rPr>
          <w:rFonts w:hAnsi="標楷體" w:hint="eastAsia"/>
          <w:lang w:eastAsia="zh-HK"/>
        </w:rPr>
        <w:t>嚴重不足，且各業務單位工作繁重，爰依限全面重新核定檔案機密等級，實有窒礙難行之處</w:t>
      </w:r>
      <w:r w:rsidR="00CE50BA" w:rsidRPr="00CF5FD1">
        <w:rPr>
          <w:rFonts w:hAnsi="標楷體" w:hint="eastAsia"/>
          <w:lang w:eastAsia="zh-HK"/>
        </w:rPr>
        <w:t>等語</w:t>
      </w:r>
      <w:r w:rsidR="003B5291" w:rsidRPr="00CF5FD1">
        <w:rPr>
          <w:rFonts w:hint="eastAsia"/>
        </w:rPr>
        <w:t>。</w:t>
      </w:r>
      <w:proofErr w:type="gramStart"/>
      <w:r w:rsidR="003B5291" w:rsidRPr="00CF5FD1">
        <w:rPr>
          <w:rFonts w:hint="eastAsia"/>
        </w:rPr>
        <w:t>惟</w:t>
      </w:r>
      <w:proofErr w:type="gramEnd"/>
      <w:r w:rsidR="004445C1" w:rsidRPr="00CF5FD1">
        <w:rPr>
          <w:rFonts w:hint="eastAsia"/>
        </w:rPr>
        <w:t>國家機密保護法業已明文規定重新核定之期限，</w:t>
      </w:r>
      <w:r w:rsidR="008C0ECF" w:rsidRPr="00CF5FD1">
        <w:rPr>
          <w:rFonts w:hint="eastAsia"/>
        </w:rPr>
        <w:t>外交部自當依限辦理，縱有窒礙難行，亦</w:t>
      </w:r>
      <w:r w:rsidR="00A72452" w:rsidRPr="00CF5FD1">
        <w:rPr>
          <w:rFonts w:hint="eastAsia"/>
        </w:rPr>
        <w:t>應積極謀求解決之道，</w:t>
      </w:r>
      <w:r w:rsidR="005202A0" w:rsidRPr="00CF5FD1">
        <w:rPr>
          <w:rFonts w:hint="eastAsia"/>
        </w:rPr>
        <w:t>然</w:t>
      </w:r>
      <w:r w:rsidR="008C0ECF" w:rsidRPr="00CF5FD1">
        <w:rPr>
          <w:rFonts w:hint="eastAsia"/>
        </w:rPr>
        <w:t>該</w:t>
      </w:r>
      <w:proofErr w:type="gramStart"/>
      <w:r w:rsidR="008C0ECF" w:rsidRPr="00CF5FD1">
        <w:rPr>
          <w:rFonts w:hint="eastAsia"/>
        </w:rPr>
        <w:t>部</w:t>
      </w:r>
      <w:r w:rsidR="006E5976" w:rsidRPr="00CF5FD1">
        <w:rPr>
          <w:rFonts w:hint="eastAsia"/>
        </w:rPr>
        <w:t>上開</w:t>
      </w:r>
      <w:proofErr w:type="gramEnd"/>
      <w:r w:rsidR="006E5976" w:rsidRPr="00CF5FD1">
        <w:rPr>
          <w:rFonts w:hint="eastAsia"/>
        </w:rPr>
        <w:t>待重新核定者甚已逾限</w:t>
      </w:r>
      <w:r w:rsidR="005202A0" w:rsidRPr="00CF5FD1">
        <w:rPr>
          <w:rFonts w:hint="eastAsia"/>
        </w:rPr>
        <w:t>1</w:t>
      </w:r>
      <w:r w:rsidR="005202A0" w:rsidRPr="00CF5FD1">
        <w:t>7</w:t>
      </w:r>
      <w:r w:rsidR="005202A0" w:rsidRPr="00CF5FD1">
        <w:rPr>
          <w:rFonts w:hint="eastAsia"/>
        </w:rPr>
        <w:t>年，顯</w:t>
      </w:r>
      <w:r w:rsidR="006E5976" w:rsidRPr="00CF5FD1">
        <w:rPr>
          <w:rFonts w:hint="eastAsia"/>
        </w:rPr>
        <w:t>見該</w:t>
      </w:r>
      <w:proofErr w:type="gramStart"/>
      <w:r w:rsidR="006E5976" w:rsidRPr="00CF5FD1">
        <w:rPr>
          <w:rFonts w:hint="eastAsia"/>
        </w:rPr>
        <w:t>部有</w:t>
      </w:r>
      <w:r w:rsidR="005202A0" w:rsidRPr="00CF5FD1">
        <w:rPr>
          <w:rFonts w:hint="eastAsia"/>
        </w:rPr>
        <w:t>違</w:t>
      </w:r>
      <w:proofErr w:type="gramEnd"/>
      <w:r w:rsidR="005202A0" w:rsidRPr="00CF5FD1">
        <w:rPr>
          <w:rFonts w:hint="eastAsia"/>
        </w:rPr>
        <w:t>該法之規定而有</w:t>
      </w:r>
      <w:r w:rsidR="005E23B3" w:rsidRPr="00CF5FD1">
        <w:rPr>
          <w:rFonts w:hint="eastAsia"/>
        </w:rPr>
        <w:t>怠失。</w:t>
      </w:r>
    </w:p>
    <w:p w:rsidR="00403F52" w:rsidRPr="00CF5FD1" w:rsidRDefault="0046086A" w:rsidP="00537EA1">
      <w:pPr>
        <w:pStyle w:val="3"/>
        <w:rPr>
          <w:rFonts w:hAnsi="標楷體"/>
          <w:lang w:eastAsia="zh-HK"/>
        </w:rPr>
      </w:pPr>
      <w:proofErr w:type="gramStart"/>
      <w:r w:rsidRPr="00CF5FD1">
        <w:rPr>
          <w:rFonts w:hint="eastAsia"/>
        </w:rPr>
        <w:t>再者，</w:t>
      </w:r>
      <w:proofErr w:type="gramEnd"/>
      <w:r w:rsidR="00C80E06" w:rsidRPr="00CF5FD1">
        <w:rPr>
          <w:rFonts w:hAnsi="標楷體" w:hint="eastAsia"/>
        </w:rPr>
        <w:t>外交部</w:t>
      </w:r>
      <w:proofErr w:type="gramStart"/>
      <w:r w:rsidR="00C80E06" w:rsidRPr="00CF5FD1">
        <w:rPr>
          <w:rFonts w:hAnsi="標楷體"/>
        </w:rPr>
        <w:t>11</w:t>
      </w:r>
      <w:proofErr w:type="gramEnd"/>
      <w:r w:rsidR="00C80E06" w:rsidRPr="00CF5FD1">
        <w:rPr>
          <w:rFonts w:hAnsi="標楷體"/>
        </w:rPr>
        <w:t>1</w:t>
      </w:r>
      <w:r w:rsidR="00C80E06" w:rsidRPr="00CF5FD1">
        <w:rPr>
          <w:rFonts w:hAnsi="標楷體" w:hint="eastAsia"/>
        </w:rPr>
        <w:t>月</w:t>
      </w:r>
      <w:proofErr w:type="gramStart"/>
      <w:r w:rsidR="00C80E06" w:rsidRPr="00CF5FD1">
        <w:rPr>
          <w:rFonts w:hAnsi="標楷體" w:hint="eastAsia"/>
        </w:rPr>
        <w:t>1</w:t>
      </w:r>
      <w:r w:rsidR="00C80E06" w:rsidRPr="00CF5FD1">
        <w:rPr>
          <w:rFonts w:hAnsi="標楷體"/>
        </w:rPr>
        <w:t>2</w:t>
      </w:r>
      <w:r w:rsidR="00C80E06" w:rsidRPr="00CF5FD1">
        <w:rPr>
          <w:rFonts w:hAnsi="標楷體" w:hint="eastAsia"/>
        </w:rPr>
        <w:t>月3</w:t>
      </w:r>
      <w:r w:rsidR="00C80E06" w:rsidRPr="00CF5FD1">
        <w:rPr>
          <w:rFonts w:hAnsi="標楷體"/>
        </w:rPr>
        <w:t>1</w:t>
      </w:r>
      <w:r w:rsidR="00C80E06" w:rsidRPr="00CF5FD1">
        <w:rPr>
          <w:rFonts w:hAnsi="標楷體" w:hint="eastAsia"/>
        </w:rPr>
        <w:t>日全冊部</w:t>
      </w:r>
      <w:proofErr w:type="gramEnd"/>
      <w:r w:rsidR="00C80E06" w:rsidRPr="00CF5FD1">
        <w:rPr>
          <w:rFonts w:hAnsi="標楷體" w:hint="eastAsia"/>
        </w:rPr>
        <w:t>分待重新核定國家機密者計2</w:t>
      </w:r>
      <w:r w:rsidR="00C80E06" w:rsidRPr="00CF5FD1">
        <w:rPr>
          <w:rFonts w:hAnsi="標楷體"/>
        </w:rPr>
        <w:t>,306</w:t>
      </w:r>
      <w:r w:rsidR="00C80E06" w:rsidRPr="00CF5FD1">
        <w:rPr>
          <w:rFonts w:hAnsi="標楷體" w:hint="eastAsia"/>
        </w:rPr>
        <w:t>冊，</w:t>
      </w:r>
      <w:proofErr w:type="gramStart"/>
      <w:r w:rsidR="00C80E06" w:rsidRPr="00CF5FD1">
        <w:rPr>
          <w:rFonts w:hAnsi="標楷體" w:hint="eastAsia"/>
        </w:rPr>
        <w:t>全冊</w:t>
      </w:r>
      <w:proofErr w:type="gramEnd"/>
      <w:r w:rsidR="00C80E06" w:rsidRPr="00CF5FD1">
        <w:rPr>
          <w:rFonts w:hAnsi="標楷體" w:hint="eastAsia"/>
        </w:rPr>
        <w:t>待重新核定者計3</w:t>
      </w:r>
      <w:r w:rsidR="00C80E06" w:rsidRPr="00CF5FD1">
        <w:rPr>
          <w:rFonts w:hAnsi="標楷體"/>
        </w:rPr>
        <w:t>9,403</w:t>
      </w:r>
      <w:r w:rsidR="00C80E06" w:rsidRPr="00CF5FD1">
        <w:rPr>
          <w:rFonts w:hAnsi="標楷體" w:hint="eastAsia"/>
        </w:rPr>
        <w:t>冊。</w:t>
      </w:r>
      <w:r w:rsidR="00BA7D95" w:rsidRPr="00CF5FD1">
        <w:rPr>
          <w:rFonts w:hAnsi="標楷體" w:hint="eastAsia"/>
        </w:rPr>
        <w:t>依法務部所</w:t>
      </w:r>
      <w:proofErr w:type="gramStart"/>
      <w:r w:rsidR="00BA7D95" w:rsidRPr="00CF5FD1">
        <w:rPr>
          <w:rFonts w:hAnsi="標楷體" w:hint="eastAsia"/>
        </w:rPr>
        <w:t>詢</w:t>
      </w:r>
      <w:proofErr w:type="gramEnd"/>
      <w:r w:rsidR="00BA7D95" w:rsidRPr="00CF5FD1">
        <w:rPr>
          <w:rFonts w:hAnsi="標楷體" w:hint="eastAsia"/>
        </w:rPr>
        <w:t>資料，</w:t>
      </w:r>
      <w:r w:rsidR="00C80E06" w:rsidRPr="00CF5FD1">
        <w:rPr>
          <w:rFonts w:hAnsi="標楷體" w:hint="eastAsia"/>
        </w:rPr>
        <w:t>該</w:t>
      </w:r>
      <w:r w:rsidR="00B44A7E" w:rsidRPr="00CF5FD1">
        <w:rPr>
          <w:rFonts w:hAnsi="標楷體" w:hint="eastAsia"/>
        </w:rPr>
        <w:t>部</w:t>
      </w:r>
      <w:r w:rsidR="00A300DD" w:rsidRPr="00CF5FD1">
        <w:rPr>
          <w:rFonts w:hAnsi="標楷體" w:hint="eastAsia"/>
        </w:rPr>
        <w:t>1</w:t>
      </w:r>
      <w:r w:rsidR="00A300DD" w:rsidRPr="00CF5FD1">
        <w:rPr>
          <w:rFonts w:hAnsi="標楷體"/>
        </w:rPr>
        <w:t>12</w:t>
      </w:r>
      <w:r w:rsidR="00A300DD" w:rsidRPr="00CF5FD1">
        <w:rPr>
          <w:rFonts w:hAnsi="標楷體" w:hint="eastAsia"/>
        </w:rPr>
        <w:t>年2月</w:t>
      </w:r>
      <w:r w:rsidR="00BA7D95" w:rsidRPr="00CF5FD1">
        <w:rPr>
          <w:rFonts w:hAnsi="標楷體" w:hint="eastAsia"/>
        </w:rPr>
        <w:t>得重新核定之</w:t>
      </w:r>
      <w:r w:rsidR="00BA7D95" w:rsidRPr="00CF5FD1">
        <w:t>「絕對機密」及「極機密」</w:t>
      </w:r>
      <w:r w:rsidR="00BA7D95" w:rsidRPr="00CF5FD1">
        <w:rPr>
          <w:rFonts w:hint="eastAsia"/>
        </w:rPr>
        <w:t>僅</w:t>
      </w:r>
      <w:r w:rsidR="00C175E9" w:rsidRPr="00CF5FD1">
        <w:rPr>
          <w:rFonts w:hint="eastAsia"/>
        </w:rPr>
        <w:t>餘</w:t>
      </w:r>
      <w:r w:rsidR="00BA7D95" w:rsidRPr="00CF5FD1">
        <w:t>56件及1,220件</w:t>
      </w:r>
      <w:r w:rsidRPr="00CF5FD1">
        <w:rPr>
          <w:rFonts w:hint="eastAsia"/>
        </w:rPr>
        <w:t>。</w:t>
      </w:r>
      <w:r w:rsidR="00C80E06" w:rsidRPr="00CF5FD1">
        <w:rPr>
          <w:rFonts w:hint="eastAsia"/>
        </w:rPr>
        <w:t>是</w:t>
      </w:r>
      <w:proofErr w:type="gramStart"/>
      <w:r w:rsidR="00C80E06" w:rsidRPr="00CF5FD1">
        <w:rPr>
          <w:rFonts w:hint="eastAsia"/>
        </w:rPr>
        <w:t>以</w:t>
      </w:r>
      <w:proofErr w:type="gramEnd"/>
      <w:r w:rsidR="00904FDF" w:rsidRPr="00CF5FD1">
        <w:rPr>
          <w:rFonts w:hAnsi="標楷體" w:hint="eastAsia"/>
        </w:rPr>
        <w:t>，</w:t>
      </w:r>
      <w:r w:rsidR="00BA7D95" w:rsidRPr="00CF5FD1">
        <w:rPr>
          <w:rFonts w:hAnsi="標楷體" w:hint="eastAsia"/>
        </w:rPr>
        <w:t>外交部未於</w:t>
      </w:r>
      <w:r w:rsidRPr="00CF5FD1">
        <w:rPr>
          <w:rFonts w:hAnsi="標楷體" w:hint="eastAsia"/>
        </w:rPr>
        <w:t>國家機密保</w:t>
      </w:r>
      <w:r w:rsidR="003812A6" w:rsidRPr="00CF5FD1">
        <w:rPr>
          <w:rFonts w:hAnsi="標楷體" w:hint="eastAsia"/>
        </w:rPr>
        <w:t>護</w:t>
      </w:r>
      <w:r w:rsidRPr="00CF5FD1">
        <w:rPr>
          <w:rFonts w:hAnsi="標楷體" w:hint="eastAsia"/>
        </w:rPr>
        <w:t>法所訂期限重新核定</w:t>
      </w:r>
      <w:r w:rsidR="003D06D2" w:rsidRPr="00CF5FD1">
        <w:rPr>
          <w:rFonts w:hAnsi="標楷體" w:hint="eastAsia"/>
        </w:rPr>
        <w:t>該法施行前</w:t>
      </w:r>
      <w:r w:rsidR="003D06D2" w:rsidRPr="00CF5FD1">
        <w:rPr>
          <w:rFonts w:hAnsi="標楷體" w:cs="Arial" w:hint="eastAsia"/>
        </w:rPr>
        <w:t>依其他法令核定之國家機密，致</w:t>
      </w:r>
      <w:r w:rsidR="00B44A7E" w:rsidRPr="00CF5FD1">
        <w:rPr>
          <w:rFonts w:hAnsi="標楷體" w:cs="Arial" w:hint="eastAsia"/>
        </w:rPr>
        <w:t>大量國家機密</w:t>
      </w:r>
      <w:r w:rsidR="003D06D2" w:rsidRPr="00CF5FD1">
        <w:rPr>
          <w:rFonts w:hAnsi="標楷體" w:hint="eastAsia"/>
        </w:rPr>
        <w:t>自動解除機密，</w:t>
      </w:r>
      <w:r w:rsidR="00360D40" w:rsidRPr="00CF5FD1">
        <w:rPr>
          <w:rFonts w:hAnsi="標楷體" w:hint="eastAsia"/>
        </w:rPr>
        <w:t>無該法之適用，</w:t>
      </w:r>
      <w:r w:rsidR="00C80E06" w:rsidRPr="00CF5FD1">
        <w:rPr>
          <w:rFonts w:hAnsi="標楷體" w:hint="eastAsia"/>
        </w:rPr>
        <w:t>而</w:t>
      </w:r>
      <w:r w:rsidR="00B160D9" w:rsidRPr="00CF5FD1">
        <w:rPr>
          <w:rFonts w:hAnsi="標楷體" w:hint="eastAsia"/>
        </w:rPr>
        <w:t>難依該法確保</w:t>
      </w:r>
      <w:r w:rsidR="00AB08F6" w:rsidRPr="00CF5FD1">
        <w:rPr>
          <w:rFonts w:hAnsi="標楷體" w:hint="eastAsia"/>
        </w:rPr>
        <w:t>國家機密安全及利益</w:t>
      </w:r>
      <w:r w:rsidR="00463EC8" w:rsidRPr="00CF5FD1">
        <w:rPr>
          <w:rFonts w:hAnsi="標楷體" w:hint="eastAsia"/>
        </w:rPr>
        <w:t>。</w:t>
      </w:r>
      <w:r w:rsidR="00C80E06" w:rsidRPr="00CF5FD1">
        <w:rPr>
          <w:rFonts w:hAnsi="標楷體" w:hint="eastAsia"/>
        </w:rPr>
        <w:t>又，</w:t>
      </w:r>
      <w:proofErr w:type="gramStart"/>
      <w:r w:rsidR="00074BFC" w:rsidRPr="00CF5FD1">
        <w:rPr>
          <w:rFonts w:hAnsi="標楷體" w:hint="eastAsia"/>
        </w:rPr>
        <w:t>該部</w:t>
      </w:r>
      <w:r w:rsidR="00C80E06" w:rsidRPr="00CF5FD1">
        <w:rPr>
          <w:rFonts w:hAnsi="標楷體" w:hint="eastAsia"/>
        </w:rPr>
        <w:t>亦</w:t>
      </w:r>
      <w:r w:rsidR="00074BFC" w:rsidRPr="00CF5FD1">
        <w:rPr>
          <w:rFonts w:hAnsi="標楷體" w:hint="eastAsia"/>
        </w:rPr>
        <w:t>未</w:t>
      </w:r>
      <w:proofErr w:type="gramEnd"/>
      <w:r w:rsidR="00074BFC" w:rsidRPr="00CF5FD1">
        <w:rPr>
          <w:rFonts w:hAnsi="標楷體" w:hint="eastAsia"/>
        </w:rPr>
        <w:t>辦理該等國家機密解除意旨之公告及通知，</w:t>
      </w:r>
      <w:r w:rsidR="00074BFC" w:rsidRPr="00CF5FD1">
        <w:rPr>
          <w:rFonts w:hint="eastAsia"/>
        </w:rPr>
        <w:t>不利政府資訊公開，影響人民知的權利，亦有怠失</w:t>
      </w:r>
      <w:r w:rsidR="00C80E06" w:rsidRPr="00CF5FD1">
        <w:rPr>
          <w:rFonts w:hint="eastAsia"/>
        </w:rPr>
        <w:t>。</w:t>
      </w:r>
    </w:p>
    <w:p w:rsidR="00DA7C04" w:rsidRPr="00CF5FD1" w:rsidRDefault="00560995" w:rsidP="00DA7C04">
      <w:pPr>
        <w:pStyle w:val="3"/>
        <w:widowControl/>
        <w:overflowPunct/>
        <w:autoSpaceDE/>
        <w:autoSpaceDN/>
      </w:pPr>
      <w:r w:rsidRPr="00CF5FD1">
        <w:rPr>
          <w:rFonts w:hint="eastAsia"/>
        </w:rPr>
        <w:t>綜上，</w:t>
      </w:r>
      <w:r w:rsidR="00D56ED5" w:rsidRPr="00CF5FD1">
        <w:rPr>
          <w:rFonts w:hint="eastAsia"/>
        </w:rPr>
        <w:t>外交部未依國家機密保護法之規定，於該法施行後2年內，完成重新核定該法施行前依其他法</w:t>
      </w:r>
      <w:r w:rsidR="00D56ED5" w:rsidRPr="00CF5FD1">
        <w:rPr>
          <w:rFonts w:hint="eastAsia"/>
        </w:rPr>
        <w:lastRenderedPageBreak/>
        <w:t>令核定之國家機密，除</w:t>
      </w:r>
      <w:proofErr w:type="gramStart"/>
      <w:r w:rsidR="00D56ED5" w:rsidRPr="00CF5FD1">
        <w:rPr>
          <w:rFonts w:hint="eastAsia"/>
        </w:rPr>
        <w:t>有違該法</w:t>
      </w:r>
      <w:proofErr w:type="gramEnd"/>
      <w:r w:rsidR="00D56ED5" w:rsidRPr="00CF5FD1">
        <w:rPr>
          <w:rFonts w:hint="eastAsia"/>
        </w:rPr>
        <w:t>之規定外，</w:t>
      </w:r>
      <w:proofErr w:type="gramStart"/>
      <w:r w:rsidR="00D56ED5" w:rsidRPr="00CF5FD1">
        <w:rPr>
          <w:rFonts w:hint="eastAsia"/>
        </w:rPr>
        <w:t>該部雖</w:t>
      </w:r>
      <w:proofErr w:type="gramEnd"/>
      <w:r w:rsidR="00D56ED5" w:rsidRPr="00CF5FD1">
        <w:rPr>
          <w:rFonts w:hint="eastAsia"/>
        </w:rPr>
        <w:t>稱有</w:t>
      </w:r>
      <w:r w:rsidR="00B87648" w:rsidRPr="00CF5FD1">
        <w:rPr>
          <w:rFonts w:hint="eastAsia"/>
        </w:rPr>
        <w:t>人力嚴重不足等因素致</w:t>
      </w:r>
      <w:r w:rsidR="00D56ED5" w:rsidRPr="00CF5FD1">
        <w:rPr>
          <w:rFonts w:hint="eastAsia"/>
        </w:rPr>
        <w:t>窒礙難行，卻未積極謀求解決之道，致大量國家機密自動解除機密，無該法之適用，而難依該法確保國家機密安全及利益，且</w:t>
      </w:r>
      <w:proofErr w:type="gramStart"/>
      <w:r w:rsidR="00D56ED5" w:rsidRPr="00CF5FD1">
        <w:rPr>
          <w:rFonts w:hint="eastAsia"/>
        </w:rPr>
        <w:t>該部未辦</w:t>
      </w:r>
      <w:proofErr w:type="gramEnd"/>
      <w:r w:rsidR="00D56ED5" w:rsidRPr="00CF5FD1">
        <w:rPr>
          <w:rFonts w:hint="eastAsia"/>
        </w:rPr>
        <w:t>理該等國家機密解除意旨之公告及通知，亦不利政府資訊公開，影響人民知的權利，均有怠失</w:t>
      </w:r>
      <w:r w:rsidRPr="00CF5FD1">
        <w:rPr>
          <w:rFonts w:hint="eastAsia"/>
        </w:rPr>
        <w:t>。</w:t>
      </w:r>
    </w:p>
    <w:p w:rsidR="00DA7C04" w:rsidRPr="00CF5FD1" w:rsidRDefault="00DA7C04" w:rsidP="00DA7C04"/>
    <w:p w:rsidR="00791472" w:rsidRPr="00CF5FD1" w:rsidRDefault="00791472" w:rsidP="00DA7C04">
      <w:pPr>
        <w:pStyle w:val="aa"/>
        <w:spacing w:before="0" w:after="0"/>
        <w:ind w:leftChars="1100" w:left="3742"/>
        <w:rPr>
          <w:b w:val="0"/>
          <w:bCs/>
          <w:snapToGrid/>
          <w:spacing w:val="12"/>
          <w:kern w:val="0"/>
          <w:sz w:val="40"/>
        </w:rPr>
      </w:pPr>
      <w:r w:rsidRPr="00CF5FD1">
        <w:rPr>
          <w:rFonts w:hint="eastAsia"/>
          <w:b w:val="0"/>
          <w:bCs/>
          <w:snapToGrid/>
          <w:spacing w:val="12"/>
          <w:kern w:val="0"/>
          <w:sz w:val="40"/>
        </w:rPr>
        <w:t>調查委員：</w:t>
      </w:r>
      <w:r w:rsidR="00DA7C04" w:rsidRPr="00CF5FD1">
        <w:rPr>
          <w:rFonts w:hint="eastAsia"/>
          <w:b w:val="0"/>
          <w:bCs/>
          <w:snapToGrid/>
          <w:spacing w:val="12"/>
          <w:kern w:val="0"/>
          <w:sz w:val="40"/>
        </w:rPr>
        <w:t>林文程</w:t>
      </w:r>
    </w:p>
    <w:p w:rsidR="002A0899" w:rsidRPr="00CF5FD1" w:rsidRDefault="00DA7C04" w:rsidP="00DA7C04">
      <w:pPr>
        <w:pStyle w:val="aa"/>
        <w:spacing w:before="0" w:after="0"/>
        <w:ind w:leftChars="1100" w:left="3742" w:firstLineChars="500" w:firstLine="2221"/>
        <w:rPr>
          <w:b w:val="0"/>
          <w:bCs/>
          <w:snapToGrid/>
          <w:spacing w:val="12"/>
          <w:kern w:val="0"/>
          <w:sz w:val="40"/>
        </w:rPr>
      </w:pPr>
      <w:r w:rsidRPr="00CF5FD1">
        <w:rPr>
          <w:rFonts w:hint="eastAsia"/>
          <w:b w:val="0"/>
          <w:bCs/>
          <w:snapToGrid/>
          <w:spacing w:val="12"/>
          <w:kern w:val="0"/>
          <w:sz w:val="40"/>
        </w:rPr>
        <w:t>林郁容</w:t>
      </w:r>
      <w:bookmarkEnd w:id="60"/>
      <w:bookmarkEnd w:id="61"/>
      <w:bookmarkEnd w:id="62"/>
      <w:bookmarkEnd w:id="63"/>
      <w:bookmarkEnd w:id="64"/>
    </w:p>
    <w:sectPr w:rsidR="002A0899" w:rsidRPr="00CF5FD1"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4D6" w:rsidRDefault="00E104D6">
      <w:r>
        <w:separator/>
      </w:r>
    </w:p>
  </w:endnote>
  <w:endnote w:type="continuationSeparator" w:id="0">
    <w:p w:rsidR="00E104D6" w:rsidRDefault="00E1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EA1" w:rsidRDefault="00537EA1">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537EA1" w:rsidRDefault="00537EA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4D6" w:rsidRDefault="00E104D6">
      <w:r>
        <w:separator/>
      </w:r>
    </w:p>
  </w:footnote>
  <w:footnote w:type="continuationSeparator" w:id="0">
    <w:p w:rsidR="00E104D6" w:rsidRDefault="00E104D6">
      <w:r>
        <w:continuationSeparator/>
      </w:r>
    </w:p>
  </w:footnote>
  <w:footnote w:id="1">
    <w:p w:rsidR="00537EA1" w:rsidRPr="00D179E0" w:rsidRDefault="00537EA1" w:rsidP="004E1AE6">
      <w:pPr>
        <w:pStyle w:val="afe"/>
      </w:pPr>
      <w:r>
        <w:rPr>
          <w:rStyle w:val="aff0"/>
        </w:rPr>
        <w:footnoteRef/>
      </w:r>
      <w:r>
        <w:t xml:space="preserve"> </w:t>
      </w:r>
      <w:r w:rsidRPr="00CA28F6">
        <w:rPr>
          <w:rFonts w:hint="eastAsia"/>
        </w:rPr>
        <w:t>參見檔案局1</w:t>
      </w:r>
      <w:r w:rsidRPr="00CA28F6">
        <w:t>12</w:t>
      </w:r>
      <w:r w:rsidRPr="00CA28F6">
        <w:rPr>
          <w:rFonts w:hint="eastAsia"/>
        </w:rPr>
        <w:t>年3月3日檔應字第1</w:t>
      </w:r>
      <w:r w:rsidRPr="00CA28F6">
        <w:t>120001065</w:t>
      </w:r>
      <w:r w:rsidRPr="00CA28F6">
        <w:rPr>
          <w:rFonts w:hint="eastAsia"/>
        </w:rPr>
        <w:t>號函。</w:t>
      </w:r>
    </w:p>
  </w:footnote>
  <w:footnote w:id="2">
    <w:p w:rsidR="00537EA1" w:rsidRPr="00C12B87" w:rsidRDefault="00537EA1">
      <w:pPr>
        <w:pStyle w:val="afe"/>
      </w:pPr>
      <w:r>
        <w:rPr>
          <w:rStyle w:val="aff0"/>
        </w:rPr>
        <w:footnoteRef/>
      </w:r>
      <w:r>
        <w:t xml:space="preserve"> </w:t>
      </w:r>
      <w:r>
        <w:rPr>
          <w:rFonts w:hint="eastAsia"/>
        </w:rPr>
        <w:t>外交部1</w:t>
      </w:r>
      <w:r>
        <w:t>11</w:t>
      </w:r>
      <w:r>
        <w:rPr>
          <w:rFonts w:hint="eastAsia"/>
        </w:rPr>
        <w:t>年1</w:t>
      </w:r>
      <w:r>
        <w:t>1</w:t>
      </w:r>
      <w:r>
        <w:rPr>
          <w:rFonts w:hint="eastAsia"/>
        </w:rPr>
        <w:t>月8日外資電檔字第1</w:t>
      </w:r>
      <w:r>
        <w:t>113701382</w:t>
      </w:r>
      <w:r>
        <w:rPr>
          <w:rFonts w:hint="eastAsia"/>
        </w:rPr>
        <w:t>號函。</w:t>
      </w:r>
    </w:p>
  </w:footnote>
  <w:footnote w:id="3">
    <w:p w:rsidR="00537EA1" w:rsidRPr="00257465" w:rsidRDefault="00537EA1">
      <w:pPr>
        <w:pStyle w:val="afe"/>
      </w:pPr>
      <w:r>
        <w:rPr>
          <w:rStyle w:val="aff0"/>
        </w:rPr>
        <w:footnoteRef/>
      </w:r>
      <w:r>
        <w:t xml:space="preserve"> </w:t>
      </w:r>
      <w:r>
        <w:rPr>
          <w:rFonts w:hint="eastAsia"/>
        </w:rPr>
        <w:t>外交部就本院詢問事項提供之書面說明。</w:t>
      </w:r>
    </w:p>
  </w:footnote>
  <w:footnote w:id="4">
    <w:p w:rsidR="007F6C86" w:rsidRPr="00CC0FA2" w:rsidRDefault="007F6C86" w:rsidP="007F6C86">
      <w:pPr>
        <w:pStyle w:val="afe"/>
      </w:pPr>
      <w:r>
        <w:rPr>
          <w:rStyle w:val="aff0"/>
        </w:rPr>
        <w:footnoteRef/>
      </w:r>
      <w:r>
        <w:t xml:space="preserve"> </w:t>
      </w:r>
      <w:r w:rsidRPr="0092499E">
        <w:rPr>
          <w:rFonts w:hint="eastAsia"/>
        </w:rPr>
        <w:t>參見檔案局1</w:t>
      </w:r>
      <w:r w:rsidRPr="0092499E">
        <w:t>12</w:t>
      </w:r>
      <w:r w:rsidRPr="0092499E">
        <w:rPr>
          <w:rFonts w:hint="eastAsia"/>
        </w:rPr>
        <w:t>年3月3日檔應字第1</w:t>
      </w:r>
      <w:r w:rsidRPr="0092499E">
        <w:t>120001065</w:t>
      </w:r>
      <w:r w:rsidRPr="0092499E">
        <w:rPr>
          <w:rFonts w:hint="eastAsia"/>
        </w:rPr>
        <w:t>號函。</w:t>
      </w:r>
    </w:p>
  </w:footnote>
  <w:footnote w:id="5">
    <w:p w:rsidR="00537EA1" w:rsidRPr="00257465" w:rsidRDefault="00537EA1" w:rsidP="00CF5FD1">
      <w:pPr>
        <w:pStyle w:val="afe"/>
        <w:ind w:left="220" w:hangingChars="100" w:hanging="220"/>
      </w:pPr>
      <w:r>
        <w:rPr>
          <w:rStyle w:val="aff0"/>
        </w:rPr>
        <w:footnoteRef/>
      </w:r>
      <w:r>
        <w:t xml:space="preserve"> </w:t>
      </w:r>
      <w:r>
        <w:rPr>
          <w:rFonts w:hint="eastAsia"/>
        </w:rPr>
        <w:t>參見外交部就本院詢問事項提供之書面說明及檔案局1</w:t>
      </w:r>
      <w:r>
        <w:t>12</w:t>
      </w:r>
      <w:r>
        <w:rPr>
          <w:rFonts w:hint="eastAsia"/>
        </w:rPr>
        <w:t>年3月3日檔應字第1</w:t>
      </w:r>
      <w:r>
        <w:t>120001065</w:t>
      </w:r>
      <w:r>
        <w:rPr>
          <w:rFonts w:hint="eastAsia"/>
        </w:rPr>
        <w:t>號函。</w:t>
      </w:r>
    </w:p>
  </w:footnote>
  <w:footnote w:id="6">
    <w:p w:rsidR="00537EA1" w:rsidRPr="00CC0FA2" w:rsidRDefault="00537EA1" w:rsidP="00257465">
      <w:pPr>
        <w:pStyle w:val="afe"/>
      </w:pPr>
      <w:r>
        <w:rPr>
          <w:rStyle w:val="aff0"/>
        </w:rPr>
        <w:footnoteRef/>
      </w:r>
      <w:r>
        <w:t xml:space="preserve"> </w:t>
      </w:r>
      <w:r w:rsidRPr="0092499E">
        <w:rPr>
          <w:rFonts w:hint="eastAsia"/>
        </w:rPr>
        <w:t>參見檔案局1</w:t>
      </w:r>
      <w:r w:rsidRPr="0092499E">
        <w:t>12</w:t>
      </w:r>
      <w:r w:rsidRPr="0092499E">
        <w:rPr>
          <w:rFonts w:hint="eastAsia"/>
        </w:rPr>
        <w:t>年3月3日檔應字第1</w:t>
      </w:r>
      <w:r w:rsidRPr="0092499E">
        <w:t>120001065</w:t>
      </w:r>
      <w:r w:rsidRPr="0092499E">
        <w:rPr>
          <w:rFonts w:hint="eastAsia"/>
        </w:rPr>
        <w:t>號函。</w:t>
      </w:r>
    </w:p>
  </w:footnote>
  <w:footnote w:id="7">
    <w:p w:rsidR="00537EA1" w:rsidRPr="002D59FA" w:rsidRDefault="00537EA1" w:rsidP="00B47049">
      <w:pPr>
        <w:pStyle w:val="afe"/>
      </w:pPr>
      <w:r>
        <w:rPr>
          <w:rStyle w:val="aff0"/>
        </w:rPr>
        <w:footnoteRef/>
      </w:r>
      <w:r>
        <w:t xml:space="preserve"> </w:t>
      </w:r>
      <w:r>
        <w:rPr>
          <w:rFonts w:hint="eastAsia"/>
        </w:rPr>
        <w:t>檔案局1</w:t>
      </w:r>
      <w:r>
        <w:t>11</w:t>
      </w:r>
      <w:r w:rsidRPr="00A736BA">
        <w:rPr>
          <w:rFonts w:hAnsi="標楷體"/>
        </w:rPr>
        <w:t>年10月26日檔應字第1110019953號</w:t>
      </w:r>
      <w:r>
        <w:rPr>
          <w:rFonts w:hAnsi="標楷體" w:hint="eastAsia"/>
        </w:rPr>
        <w:t>函。</w:t>
      </w:r>
    </w:p>
  </w:footnote>
  <w:footnote w:id="8">
    <w:p w:rsidR="00537EA1" w:rsidRPr="00F877C0" w:rsidRDefault="00537EA1" w:rsidP="00427A5F">
      <w:pPr>
        <w:pStyle w:val="afe"/>
      </w:pPr>
      <w:r>
        <w:rPr>
          <w:rStyle w:val="aff0"/>
        </w:rPr>
        <w:footnoteRef/>
      </w:r>
      <w:r>
        <w:t xml:space="preserve"> </w:t>
      </w:r>
      <w:r>
        <w:rPr>
          <w:rFonts w:hint="eastAsia"/>
        </w:rPr>
        <w:t>檔案局1</w:t>
      </w:r>
      <w:r>
        <w:t>12</w:t>
      </w:r>
      <w:r>
        <w:rPr>
          <w:rFonts w:hint="eastAsia"/>
        </w:rPr>
        <w:t>年3月9日檔應字第1</w:t>
      </w:r>
      <w:r>
        <w:t>120018307A</w:t>
      </w:r>
      <w:r>
        <w:rPr>
          <w:rFonts w:hint="eastAsia"/>
        </w:rPr>
        <w:t>號函。</w:t>
      </w:r>
    </w:p>
  </w:footnote>
  <w:footnote w:id="9">
    <w:p w:rsidR="004D1B7E" w:rsidRDefault="004D1B7E" w:rsidP="004D1B7E">
      <w:pPr>
        <w:pStyle w:val="afe"/>
      </w:pPr>
      <w:r>
        <w:rPr>
          <w:rStyle w:val="aff0"/>
        </w:rPr>
        <w:footnoteRef/>
      </w:r>
      <w:r>
        <w:t xml:space="preserve"> </w:t>
      </w:r>
      <w:r>
        <w:rPr>
          <w:rFonts w:hint="eastAsia"/>
        </w:rPr>
        <w:t>參見</w:t>
      </w:r>
      <w:r w:rsidRPr="00CF1F10">
        <w:rPr>
          <w:rFonts w:hint="eastAsia"/>
        </w:rPr>
        <w:t>外交部1</w:t>
      </w:r>
      <w:r w:rsidRPr="00CF1F10">
        <w:t>11</w:t>
      </w:r>
      <w:r w:rsidRPr="00CF1F10">
        <w:rPr>
          <w:rFonts w:hint="eastAsia"/>
        </w:rPr>
        <w:t>年1</w:t>
      </w:r>
      <w:r w:rsidRPr="00CF1F10">
        <w:t>1</w:t>
      </w:r>
      <w:r w:rsidRPr="00CF1F10">
        <w:rPr>
          <w:rFonts w:hint="eastAsia"/>
        </w:rPr>
        <w:t>月8日外資電檔字第1</w:t>
      </w:r>
      <w:r w:rsidRPr="00CF1F10">
        <w:t>113701382</w:t>
      </w:r>
      <w:r w:rsidRPr="00CF1F10">
        <w:rPr>
          <w:rFonts w:hint="eastAsia"/>
        </w:rPr>
        <w:t>號函。</w:t>
      </w:r>
    </w:p>
  </w:footnote>
  <w:footnote w:id="10">
    <w:p w:rsidR="00537EA1" w:rsidRPr="00BB6C6B" w:rsidRDefault="00537EA1" w:rsidP="00BB6C6B">
      <w:pPr>
        <w:pStyle w:val="afe"/>
      </w:pPr>
      <w:r>
        <w:rPr>
          <w:rStyle w:val="aff0"/>
        </w:rPr>
        <w:footnoteRef/>
      </w:r>
      <w:r>
        <w:t xml:space="preserve"> </w:t>
      </w:r>
      <w:r>
        <w:rPr>
          <w:rFonts w:hint="eastAsia"/>
        </w:rPr>
        <w:t>外交部於簡報表示，待重新核定冊數隨該年度回溯建檔作業而增加。</w:t>
      </w:r>
    </w:p>
  </w:footnote>
  <w:footnote w:id="11">
    <w:p w:rsidR="00537EA1" w:rsidRPr="006431FB" w:rsidRDefault="00537EA1" w:rsidP="00257739">
      <w:pPr>
        <w:pStyle w:val="afe"/>
      </w:pPr>
      <w:r>
        <w:rPr>
          <w:rStyle w:val="aff0"/>
        </w:rPr>
        <w:footnoteRef/>
      </w:r>
      <w:r>
        <w:t xml:space="preserve"> </w:t>
      </w:r>
      <w:r>
        <w:rPr>
          <w:rFonts w:hint="eastAsia"/>
        </w:rPr>
        <w:t>外交部1</w:t>
      </w:r>
      <w:r>
        <w:t>04</w:t>
      </w:r>
      <w:r>
        <w:rPr>
          <w:rFonts w:hint="eastAsia"/>
        </w:rPr>
        <w:t>年1月6日外政字第1</w:t>
      </w:r>
      <w:r>
        <w:t>0343505510</w:t>
      </w:r>
      <w:r>
        <w:rPr>
          <w:rFonts w:hint="eastAsia"/>
        </w:rPr>
        <w:t>號函。</w:t>
      </w:r>
    </w:p>
  </w:footnote>
  <w:footnote w:id="12">
    <w:p w:rsidR="00537EA1" w:rsidRPr="006431FB" w:rsidRDefault="00537EA1" w:rsidP="00257739">
      <w:pPr>
        <w:pStyle w:val="afe"/>
      </w:pPr>
      <w:r>
        <w:rPr>
          <w:rStyle w:val="aff0"/>
        </w:rPr>
        <w:footnoteRef/>
      </w:r>
      <w:r>
        <w:t xml:space="preserve"> </w:t>
      </w:r>
      <w:r>
        <w:rPr>
          <w:rFonts w:hint="eastAsia"/>
        </w:rPr>
        <w:t>參見法務部1</w:t>
      </w:r>
      <w:r>
        <w:t>04</w:t>
      </w:r>
      <w:r>
        <w:rPr>
          <w:rFonts w:hAnsi="標楷體" w:hint="eastAsia"/>
        </w:rPr>
        <w:t>年4月2</w:t>
      </w:r>
      <w:r>
        <w:rPr>
          <w:rFonts w:hAnsi="標楷體"/>
        </w:rPr>
        <w:t>7</w:t>
      </w:r>
      <w:r>
        <w:rPr>
          <w:rFonts w:hAnsi="標楷體" w:hint="eastAsia"/>
        </w:rPr>
        <w:t>日以法廉字第1</w:t>
      </w:r>
      <w:r>
        <w:rPr>
          <w:rFonts w:hAnsi="標楷體"/>
        </w:rPr>
        <w:t>0407006750</w:t>
      </w:r>
      <w:r>
        <w:rPr>
          <w:rFonts w:hAnsi="標楷體" w:hint="eastAsia"/>
        </w:rPr>
        <w:t>號函。</w:t>
      </w:r>
    </w:p>
  </w:footnote>
  <w:footnote w:id="13">
    <w:p w:rsidR="00537EA1" w:rsidRPr="00307C71" w:rsidRDefault="00537EA1" w:rsidP="00913981">
      <w:pPr>
        <w:pStyle w:val="afe"/>
        <w:ind w:left="220" w:hangingChars="100" w:hanging="220"/>
      </w:pPr>
      <w:r>
        <w:rPr>
          <w:rStyle w:val="aff0"/>
        </w:rPr>
        <w:footnoteRef/>
      </w:r>
      <w:r>
        <w:t xml:space="preserve"> </w:t>
      </w:r>
      <w:r w:rsidRPr="00E30178">
        <w:rPr>
          <w:rFonts w:hint="eastAsia"/>
        </w:rPr>
        <w:t>國家機密保護法第5條規定：「國家機密之核定，應於必要之最小範圍內為之。核定國家機密，不得基於下列目的為之：一、為隱瞞違法或行政疏失。二、為限制或妨礙事業之公平競爭。三、為掩飾特定之自然人、法人、團體或機關（構）之不名譽行為。四、為拒絕或遲延提供應公開之政府資訊。</w:t>
      </w:r>
      <w:r>
        <w:rPr>
          <w:rFonts w:hAnsi="標楷體" w:hint="eastAsia"/>
        </w:rPr>
        <w:t>」</w:t>
      </w:r>
    </w:p>
  </w:footnote>
  <w:footnote w:id="14">
    <w:p w:rsidR="00537EA1" w:rsidRPr="00403F52" w:rsidRDefault="00537EA1">
      <w:pPr>
        <w:pStyle w:val="afe"/>
      </w:pPr>
      <w:r>
        <w:rPr>
          <w:rStyle w:val="aff0"/>
        </w:rPr>
        <w:footnoteRef/>
      </w:r>
      <w:r>
        <w:t xml:space="preserve"> </w:t>
      </w:r>
      <w:r>
        <w:rPr>
          <w:rFonts w:hint="eastAsia"/>
        </w:rPr>
        <w:t>參見法務部1</w:t>
      </w:r>
      <w:r>
        <w:t>12</w:t>
      </w:r>
      <w:r>
        <w:rPr>
          <w:rFonts w:hint="eastAsia"/>
        </w:rPr>
        <w:t>年2月2</w:t>
      </w:r>
      <w:r>
        <w:t>3</w:t>
      </w:r>
      <w:r>
        <w:rPr>
          <w:rFonts w:hint="eastAsia"/>
        </w:rPr>
        <w:t>日法廉字第1</w:t>
      </w:r>
      <w:r>
        <w:t>1200006930</w:t>
      </w:r>
      <w:r>
        <w:rPr>
          <w:rFonts w:hint="eastAsia"/>
        </w:rPr>
        <w:t>號函。</w:t>
      </w:r>
    </w:p>
  </w:footnote>
  <w:footnote w:id="15">
    <w:p w:rsidR="00537EA1" w:rsidRDefault="00537EA1" w:rsidP="003B5291">
      <w:pPr>
        <w:pStyle w:val="afe"/>
        <w:ind w:left="220" w:hangingChars="100" w:hanging="220"/>
        <w:jc w:val="both"/>
      </w:pPr>
      <w:r>
        <w:rPr>
          <w:rStyle w:val="aff0"/>
        </w:rPr>
        <w:footnoteRef/>
      </w:r>
      <w:r>
        <w:t xml:space="preserve"> </w:t>
      </w:r>
      <w:r>
        <w:rPr>
          <w:rFonts w:hint="eastAsia"/>
        </w:rPr>
        <w:t>參見</w:t>
      </w:r>
      <w:r w:rsidRPr="00CF1F10">
        <w:rPr>
          <w:rFonts w:hint="eastAsia"/>
        </w:rPr>
        <w:t>外交部1</w:t>
      </w:r>
      <w:r w:rsidRPr="00CF1F10">
        <w:t>11</w:t>
      </w:r>
      <w:r w:rsidRPr="00CF1F10">
        <w:rPr>
          <w:rFonts w:hint="eastAsia"/>
        </w:rPr>
        <w:t>年1</w:t>
      </w:r>
      <w:r w:rsidRPr="00CF1F10">
        <w:t>1</w:t>
      </w:r>
      <w:r w:rsidRPr="00CF1F10">
        <w:rPr>
          <w:rFonts w:hint="eastAsia"/>
        </w:rPr>
        <w:t>月8日外資電檔字第1</w:t>
      </w:r>
      <w:r w:rsidRPr="00CF1F10">
        <w:t>113701382</w:t>
      </w:r>
      <w:r w:rsidRPr="00CF1F10">
        <w:rPr>
          <w:rFonts w:hint="eastAsia"/>
        </w:rPr>
        <w:t>號函</w:t>
      </w:r>
      <w:r>
        <w:rPr>
          <w:rFonts w:hint="eastAsia"/>
        </w:rPr>
        <w:t>、1</w:t>
      </w:r>
      <w:r>
        <w:t>12</w:t>
      </w:r>
      <w:r>
        <w:rPr>
          <w:rFonts w:hint="eastAsia"/>
        </w:rPr>
        <w:t>年2月2日外國會二字第1</w:t>
      </w:r>
      <w:r>
        <w:t>125100059</w:t>
      </w:r>
      <w:r>
        <w:rPr>
          <w:rFonts w:hint="eastAsia"/>
        </w:rPr>
        <w:t>號函及簡報。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AEA02C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AC599F"/>
    <w:multiLevelType w:val="hybridMultilevel"/>
    <w:tmpl w:val="E6FE4528"/>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8"/>
  </w:num>
  <w:num w:numId="3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BBD"/>
    <w:rsid w:val="000030D7"/>
    <w:rsid w:val="00004794"/>
    <w:rsid w:val="00006961"/>
    <w:rsid w:val="00007592"/>
    <w:rsid w:val="000112BF"/>
    <w:rsid w:val="00012233"/>
    <w:rsid w:val="000123C8"/>
    <w:rsid w:val="00015DD3"/>
    <w:rsid w:val="00017318"/>
    <w:rsid w:val="00020DFA"/>
    <w:rsid w:val="000229AD"/>
    <w:rsid w:val="000246F7"/>
    <w:rsid w:val="0003041B"/>
    <w:rsid w:val="00030EE0"/>
    <w:rsid w:val="0003114D"/>
    <w:rsid w:val="00031FE5"/>
    <w:rsid w:val="00033FC7"/>
    <w:rsid w:val="00036D76"/>
    <w:rsid w:val="000376FD"/>
    <w:rsid w:val="00037FC0"/>
    <w:rsid w:val="00040750"/>
    <w:rsid w:val="00041D3F"/>
    <w:rsid w:val="0004276D"/>
    <w:rsid w:val="000441A7"/>
    <w:rsid w:val="0004748C"/>
    <w:rsid w:val="00051C4E"/>
    <w:rsid w:val="00051F47"/>
    <w:rsid w:val="00054D01"/>
    <w:rsid w:val="00057F32"/>
    <w:rsid w:val="00062A25"/>
    <w:rsid w:val="00064660"/>
    <w:rsid w:val="00064D5C"/>
    <w:rsid w:val="00065322"/>
    <w:rsid w:val="00065E5B"/>
    <w:rsid w:val="0006697B"/>
    <w:rsid w:val="000674CB"/>
    <w:rsid w:val="00067F4C"/>
    <w:rsid w:val="000713A9"/>
    <w:rsid w:val="00071CE8"/>
    <w:rsid w:val="000733A5"/>
    <w:rsid w:val="00073CB5"/>
    <w:rsid w:val="0007425C"/>
    <w:rsid w:val="00074BFC"/>
    <w:rsid w:val="00074E9D"/>
    <w:rsid w:val="0007578B"/>
    <w:rsid w:val="00076283"/>
    <w:rsid w:val="00077553"/>
    <w:rsid w:val="000777F7"/>
    <w:rsid w:val="000851A2"/>
    <w:rsid w:val="00086D74"/>
    <w:rsid w:val="0009352E"/>
    <w:rsid w:val="00094F6E"/>
    <w:rsid w:val="00096B96"/>
    <w:rsid w:val="000A0967"/>
    <w:rsid w:val="000A16A2"/>
    <w:rsid w:val="000A2F3F"/>
    <w:rsid w:val="000B0B4A"/>
    <w:rsid w:val="000B279A"/>
    <w:rsid w:val="000B460D"/>
    <w:rsid w:val="000B61D2"/>
    <w:rsid w:val="000B66E3"/>
    <w:rsid w:val="000B6807"/>
    <w:rsid w:val="000B70A7"/>
    <w:rsid w:val="000B7282"/>
    <w:rsid w:val="000B72D4"/>
    <w:rsid w:val="000B73DD"/>
    <w:rsid w:val="000C3C3B"/>
    <w:rsid w:val="000C43F5"/>
    <w:rsid w:val="000C495F"/>
    <w:rsid w:val="000C4B86"/>
    <w:rsid w:val="000C78EF"/>
    <w:rsid w:val="000C7F98"/>
    <w:rsid w:val="000D14E7"/>
    <w:rsid w:val="000D66D9"/>
    <w:rsid w:val="000E625D"/>
    <w:rsid w:val="000E6431"/>
    <w:rsid w:val="000F21A5"/>
    <w:rsid w:val="000F353C"/>
    <w:rsid w:val="000F6B86"/>
    <w:rsid w:val="000F6D3D"/>
    <w:rsid w:val="00102B9F"/>
    <w:rsid w:val="00106922"/>
    <w:rsid w:val="00111F1E"/>
    <w:rsid w:val="00112637"/>
    <w:rsid w:val="00112ABC"/>
    <w:rsid w:val="00112BF9"/>
    <w:rsid w:val="00116F69"/>
    <w:rsid w:val="0012001E"/>
    <w:rsid w:val="001209B9"/>
    <w:rsid w:val="00126A55"/>
    <w:rsid w:val="0013098C"/>
    <w:rsid w:val="001314DE"/>
    <w:rsid w:val="00131D9E"/>
    <w:rsid w:val="00133F08"/>
    <w:rsid w:val="00133F62"/>
    <w:rsid w:val="001345E6"/>
    <w:rsid w:val="00136CA7"/>
    <w:rsid w:val="001378B0"/>
    <w:rsid w:val="0014259F"/>
    <w:rsid w:val="00142E00"/>
    <w:rsid w:val="00143223"/>
    <w:rsid w:val="0014381B"/>
    <w:rsid w:val="00145AF9"/>
    <w:rsid w:val="00146FCF"/>
    <w:rsid w:val="00151FD8"/>
    <w:rsid w:val="00152793"/>
    <w:rsid w:val="00152856"/>
    <w:rsid w:val="00153B7E"/>
    <w:rsid w:val="001545A9"/>
    <w:rsid w:val="001552CB"/>
    <w:rsid w:val="001566AD"/>
    <w:rsid w:val="001637C7"/>
    <w:rsid w:val="001639C8"/>
    <w:rsid w:val="0016480E"/>
    <w:rsid w:val="00164C31"/>
    <w:rsid w:val="0016733E"/>
    <w:rsid w:val="00167431"/>
    <w:rsid w:val="00172F0B"/>
    <w:rsid w:val="00174297"/>
    <w:rsid w:val="00175ED2"/>
    <w:rsid w:val="0017707C"/>
    <w:rsid w:val="00180829"/>
    <w:rsid w:val="00180E06"/>
    <w:rsid w:val="001811BA"/>
    <w:rsid w:val="001817B3"/>
    <w:rsid w:val="00182659"/>
    <w:rsid w:val="00183014"/>
    <w:rsid w:val="00184F88"/>
    <w:rsid w:val="0019576B"/>
    <w:rsid w:val="001959C2"/>
    <w:rsid w:val="00196440"/>
    <w:rsid w:val="001A51E3"/>
    <w:rsid w:val="001A7968"/>
    <w:rsid w:val="001B02A1"/>
    <w:rsid w:val="001B14AB"/>
    <w:rsid w:val="001B2E98"/>
    <w:rsid w:val="001B3483"/>
    <w:rsid w:val="001B3C1E"/>
    <w:rsid w:val="001B4494"/>
    <w:rsid w:val="001B5AC0"/>
    <w:rsid w:val="001B64A4"/>
    <w:rsid w:val="001C06E0"/>
    <w:rsid w:val="001C0D8B"/>
    <w:rsid w:val="001C0DA8"/>
    <w:rsid w:val="001C21E2"/>
    <w:rsid w:val="001C268E"/>
    <w:rsid w:val="001C3094"/>
    <w:rsid w:val="001C3465"/>
    <w:rsid w:val="001C3C02"/>
    <w:rsid w:val="001C57CA"/>
    <w:rsid w:val="001D1049"/>
    <w:rsid w:val="001D1AE1"/>
    <w:rsid w:val="001D4AD7"/>
    <w:rsid w:val="001D6CD5"/>
    <w:rsid w:val="001D7119"/>
    <w:rsid w:val="001E0D8A"/>
    <w:rsid w:val="001E67BA"/>
    <w:rsid w:val="001E69F6"/>
    <w:rsid w:val="001E74C2"/>
    <w:rsid w:val="001F417E"/>
    <w:rsid w:val="001F4F82"/>
    <w:rsid w:val="001F5A48"/>
    <w:rsid w:val="001F6260"/>
    <w:rsid w:val="00200007"/>
    <w:rsid w:val="0020072A"/>
    <w:rsid w:val="00200A5F"/>
    <w:rsid w:val="002030A5"/>
    <w:rsid w:val="00203131"/>
    <w:rsid w:val="0020577E"/>
    <w:rsid w:val="002063ED"/>
    <w:rsid w:val="00212E88"/>
    <w:rsid w:val="00213C9C"/>
    <w:rsid w:val="002147AA"/>
    <w:rsid w:val="0022009E"/>
    <w:rsid w:val="002217B9"/>
    <w:rsid w:val="00223241"/>
    <w:rsid w:val="0022425C"/>
    <w:rsid w:val="002246DE"/>
    <w:rsid w:val="002323D3"/>
    <w:rsid w:val="00232B8A"/>
    <w:rsid w:val="0023499A"/>
    <w:rsid w:val="00236D39"/>
    <w:rsid w:val="002429E2"/>
    <w:rsid w:val="00244653"/>
    <w:rsid w:val="00250B07"/>
    <w:rsid w:val="00252BC4"/>
    <w:rsid w:val="00254014"/>
    <w:rsid w:val="00254B39"/>
    <w:rsid w:val="00257465"/>
    <w:rsid w:val="00257739"/>
    <w:rsid w:val="0026504D"/>
    <w:rsid w:val="00266821"/>
    <w:rsid w:val="00273A2F"/>
    <w:rsid w:val="00273DFA"/>
    <w:rsid w:val="00280986"/>
    <w:rsid w:val="00281ECE"/>
    <w:rsid w:val="002831C7"/>
    <w:rsid w:val="002840C6"/>
    <w:rsid w:val="0028440B"/>
    <w:rsid w:val="00286C65"/>
    <w:rsid w:val="00293AA0"/>
    <w:rsid w:val="00295174"/>
    <w:rsid w:val="00296172"/>
    <w:rsid w:val="002966D4"/>
    <w:rsid w:val="00296B92"/>
    <w:rsid w:val="002A0899"/>
    <w:rsid w:val="002A2C22"/>
    <w:rsid w:val="002A2E7E"/>
    <w:rsid w:val="002A5195"/>
    <w:rsid w:val="002A5CAF"/>
    <w:rsid w:val="002A6BFA"/>
    <w:rsid w:val="002A7B5E"/>
    <w:rsid w:val="002B02EB"/>
    <w:rsid w:val="002B044E"/>
    <w:rsid w:val="002B0FF0"/>
    <w:rsid w:val="002B30F3"/>
    <w:rsid w:val="002B335B"/>
    <w:rsid w:val="002B389A"/>
    <w:rsid w:val="002B64CB"/>
    <w:rsid w:val="002C0602"/>
    <w:rsid w:val="002C18B4"/>
    <w:rsid w:val="002C243C"/>
    <w:rsid w:val="002C7E73"/>
    <w:rsid w:val="002D18C0"/>
    <w:rsid w:val="002D231E"/>
    <w:rsid w:val="002D59FA"/>
    <w:rsid w:val="002D5C16"/>
    <w:rsid w:val="002E4B5D"/>
    <w:rsid w:val="002E51FF"/>
    <w:rsid w:val="002E6000"/>
    <w:rsid w:val="002F10C9"/>
    <w:rsid w:val="002F2476"/>
    <w:rsid w:val="002F30F2"/>
    <w:rsid w:val="002F3DFF"/>
    <w:rsid w:val="002F460C"/>
    <w:rsid w:val="002F5E05"/>
    <w:rsid w:val="002F6698"/>
    <w:rsid w:val="002F7E28"/>
    <w:rsid w:val="00301C83"/>
    <w:rsid w:val="00303815"/>
    <w:rsid w:val="00307A76"/>
    <w:rsid w:val="00307C71"/>
    <w:rsid w:val="00310FEA"/>
    <w:rsid w:val="003111F9"/>
    <w:rsid w:val="0031455E"/>
    <w:rsid w:val="00315A16"/>
    <w:rsid w:val="00317053"/>
    <w:rsid w:val="0032109C"/>
    <w:rsid w:val="00322B45"/>
    <w:rsid w:val="00323809"/>
    <w:rsid w:val="00323D41"/>
    <w:rsid w:val="003245E1"/>
    <w:rsid w:val="00325414"/>
    <w:rsid w:val="003302F1"/>
    <w:rsid w:val="00332939"/>
    <w:rsid w:val="00333DFE"/>
    <w:rsid w:val="0034470E"/>
    <w:rsid w:val="003471C9"/>
    <w:rsid w:val="00347A3C"/>
    <w:rsid w:val="00351821"/>
    <w:rsid w:val="00352DB0"/>
    <w:rsid w:val="0036098E"/>
    <w:rsid w:val="00360D40"/>
    <w:rsid w:val="00361063"/>
    <w:rsid w:val="003628DF"/>
    <w:rsid w:val="00362DFD"/>
    <w:rsid w:val="0036367C"/>
    <w:rsid w:val="0036374B"/>
    <w:rsid w:val="0037094A"/>
    <w:rsid w:val="00371ED3"/>
    <w:rsid w:val="00372659"/>
    <w:rsid w:val="00372FFC"/>
    <w:rsid w:val="003746E1"/>
    <w:rsid w:val="0037599D"/>
    <w:rsid w:val="0037728A"/>
    <w:rsid w:val="00380B7D"/>
    <w:rsid w:val="003812A6"/>
    <w:rsid w:val="00381A99"/>
    <w:rsid w:val="00381BC7"/>
    <w:rsid w:val="003829C2"/>
    <w:rsid w:val="003830B2"/>
    <w:rsid w:val="003842A6"/>
    <w:rsid w:val="00384724"/>
    <w:rsid w:val="0039169C"/>
    <w:rsid w:val="003919B7"/>
    <w:rsid w:val="00391D57"/>
    <w:rsid w:val="00392292"/>
    <w:rsid w:val="00394F45"/>
    <w:rsid w:val="00395161"/>
    <w:rsid w:val="003A21E2"/>
    <w:rsid w:val="003A4DBF"/>
    <w:rsid w:val="003A5927"/>
    <w:rsid w:val="003A6CF6"/>
    <w:rsid w:val="003A7FC5"/>
    <w:rsid w:val="003B0806"/>
    <w:rsid w:val="003B1017"/>
    <w:rsid w:val="003B3C07"/>
    <w:rsid w:val="003B5291"/>
    <w:rsid w:val="003B6081"/>
    <w:rsid w:val="003B6775"/>
    <w:rsid w:val="003B7B2E"/>
    <w:rsid w:val="003C426C"/>
    <w:rsid w:val="003C5FE2"/>
    <w:rsid w:val="003D05FB"/>
    <w:rsid w:val="003D06D2"/>
    <w:rsid w:val="003D15CF"/>
    <w:rsid w:val="003D1B16"/>
    <w:rsid w:val="003D2661"/>
    <w:rsid w:val="003D45BF"/>
    <w:rsid w:val="003D508A"/>
    <w:rsid w:val="003D537F"/>
    <w:rsid w:val="003D7B75"/>
    <w:rsid w:val="003E0208"/>
    <w:rsid w:val="003E4B57"/>
    <w:rsid w:val="003E4C9C"/>
    <w:rsid w:val="003E6007"/>
    <w:rsid w:val="003F01AA"/>
    <w:rsid w:val="003F27E1"/>
    <w:rsid w:val="003F3156"/>
    <w:rsid w:val="003F437A"/>
    <w:rsid w:val="003F445F"/>
    <w:rsid w:val="003F4D03"/>
    <w:rsid w:val="003F5C2B"/>
    <w:rsid w:val="00402169"/>
    <w:rsid w:val="00402240"/>
    <w:rsid w:val="004023E9"/>
    <w:rsid w:val="00403F52"/>
    <w:rsid w:val="0040454A"/>
    <w:rsid w:val="0040520B"/>
    <w:rsid w:val="00405B14"/>
    <w:rsid w:val="004103CF"/>
    <w:rsid w:val="00413F83"/>
    <w:rsid w:val="0041490C"/>
    <w:rsid w:val="00416191"/>
    <w:rsid w:val="00416721"/>
    <w:rsid w:val="00421EF0"/>
    <w:rsid w:val="004224FA"/>
    <w:rsid w:val="00423D07"/>
    <w:rsid w:val="00427936"/>
    <w:rsid w:val="00427A5F"/>
    <w:rsid w:val="00430DDB"/>
    <w:rsid w:val="00430F65"/>
    <w:rsid w:val="00433AFC"/>
    <w:rsid w:val="00435BD5"/>
    <w:rsid w:val="004408EA"/>
    <w:rsid w:val="00441130"/>
    <w:rsid w:val="0044346F"/>
    <w:rsid w:val="004445C1"/>
    <w:rsid w:val="004502B1"/>
    <w:rsid w:val="004512C2"/>
    <w:rsid w:val="00453FF6"/>
    <w:rsid w:val="0046086A"/>
    <w:rsid w:val="00462FF9"/>
    <w:rsid w:val="00463EC8"/>
    <w:rsid w:val="0046520A"/>
    <w:rsid w:val="004671C7"/>
    <w:rsid w:val="0046720B"/>
    <w:rsid w:val="004672AB"/>
    <w:rsid w:val="004714FE"/>
    <w:rsid w:val="00472243"/>
    <w:rsid w:val="00477BAA"/>
    <w:rsid w:val="00483252"/>
    <w:rsid w:val="004842D7"/>
    <w:rsid w:val="00484862"/>
    <w:rsid w:val="00484ADD"/>
    <w:rsid w:val="00487FB3"/>
    <w:rsid w:val="0049346C"/>
    <w:rsid w:val="00495053"/>
    <w:rsid w:val="004A1D9B"/>
    <w:rsid w:val="004A1F59"/>
    <w:rsid w:val="004A2283"/>
    <w:rsid w:val="004A29BE"/>
    <w:rsid w:val="004A3225"/>
    <w:rsid w:val="004A33EE"/>
    <w:rsid w:val="004A3AA8"/>
    <w:rsid w:val="004A5A41"/>
    <w:rsid w:val="004A5B17"/>
    <w:rsid w:val="004B13C7"/>
    <w:rsid w:val="004B27E2"/>
    <w:rsid w:val="004B778F"/>
    <w:rsid w:val="004C0609"/>
    <w:rsid w:val="004C1037"/>
    <w:rsid w:val="004C23A9"/>
    <w:rsid w:val="004C3436"/>
    <w:rsid w:val="004C3A42"/>
    <w:rsid w:val="004C639F"/>
    <w:rsid w:val="004D141F"/>
    <w:rsid w:val="004D1B7E"/>
    <w:rsid w:val="004D2742"/>
    <w:rsid w:val="004D4CF5"/>
    <w:rsid w:val="004D6310"/>
    <w:rsid w:val="004D6D58"/>
    <w:rsid w:val="004D7F1D"/>
    <w:rsid w:val="004E0062"/>
    <w:rsid w:val="004E05A1"/>
    <w:rsid w:val="004E0925"/>
    <w:rsid w:val="004E1AE6"/>
    <w:rsid w:val="004E29F4"/>
    <w:rsid w:val="004E376B"/>
    <w:rsid w:val="004E596D"/>
    <w:rsid w:val="004E6D59"/>
    <w:rsid w:val="004E7F21"/>
    <w:rsid w:val="004F42B0"/>
    <w:rsid w:val="004F472A"/>
    <w:rsid w:val="004F58E6"/>
    <w:rsid w:val="004F5E57"/>
    <w:rsid w:val="004F6710"/>
    <w:rsid w:val="004F69E3"/>
    <w:rsid w:val="00500240"/>
    <w:rsid w:val="00500C3E"/>
    <w:rsid w:val="00502849"/>
    <w:rsid w:val="00503683"/>
    <w:rsid w:val="00504334"/>
    <w:rsid w:val="0050498D"/>
    <w:rsid w:val="00507A24"/>
    <w:rsid w:val="00507AD9"/>
    <w:rsid w:val="005104D7"/>
    <w:rsid w:val="00510B9E"/>
    <w:rsid w:val="00512283"/>
    <w:rsid w:val="00517CB5"/>
    <w:rsid w:val="005202A0"/>
    <w:rsid w:val="00522C11"/>
    <w:rsid w:val="00525CE5"/>
    <w:rsid w:val="00527D62"/>
    <w:rsid w:val="00530592"/>
    <w:rsid w:val="00534023"/>
    <w:rsid w:val="00534FE8"/>
    <w:rsid w:val="005350C0"/>
    <w:rsid w:val="00535D2F"/>
    <w:rsid w:val="00536BC2"/>
    <w:rsid w:val="00537EA1"/>
    <w:rsid w:val="005423A6"/>
    <w:rsid w:val="005425E1"/>
    <w:rsid w:val="005427C5"/>
    <w:rsid w:val="00542CF6"/>
    <w:rsid w:val="00542EF5"/>
    <w:rsid w:val="005459F6"/>
    <w:rsid w:val="00546287"/>
    <w:rsid w:val="00547178"/>
    <w:rsid w:val="00550F38"/>
    <w:rsid w:val="00551D94"/>
    <w:rsid w:val="00553C03"/>
    <w:rsid w:val="00556778"/>
    <w:rsid w:val="00560995"/>
    <w:rsid w:val="00560DDA"/>
    <w:rsid w:val="00560F66"/>
    <w:rsid w:val="00563692"/>
    <w:rsid w:val="00566C47"/>
    <w:rsid w:val="00570A62"/>
    <w:rsid w:val="00571679"/>
    <w:rsid w:val="00572794"/>
    <w:rsid w:val="0057544B"/>
    <w:rsid w:val="00583C5A"/>
    <w:rsid w:val="00584235"/>
    <w:rsid w:val="005844E7"/>
    <w:rsid w:val="00584CB0"/>
    <w:rsid w:val="00587AFC"/>
    <w:rsid w:val="005908B8"/>
    <w:rsid w:val="00591411"/>
    <w:rsid w:val="00593597"/>
    <w:rsid w:val="0059512E"/>
    <w:rsid w:val="00596A46"/>
    <w:rsid w:val="005A30B0"/>
    <w:rsid w:val="005A52B2"/>
    <w:rsid w:val="005A6DD2"/>
    <w:rsid w:val="005A7AE7"/>
    <w:rsid w:val="005B411B"/>
    <w:rsid w:val="005B4BEC"/>
    <w:rsid w:val="005B66D9"/>
    <w:rsid w:val="005B7736"/>
    <w:rsid w:val="005C385D"/>
    <w:rsid w:val="005C6820"/>
    <w:rsid w:val="005D3B20"/>
    <w:rsid w:val="005D71B7"/>
    <w:rsid w:val="005E23B3"/>
    <w:rsid w:val="005E4759"/>
    <w:rsid w:val="005E5C68"/>
    <w:rsid w:val="005E65C0"/>
    <w:rsid w:val="005F0390"/>
    <w:rsid w:val="005F0C46"/>
    <w:rsid w:val="005F4A8C"/>
    <w:rsid w:val="005F55C9"/>
    <w:rsid w:val="005F5769"/>
    <w:rsid w:val="005F73CA"/>
    <w:rsid w:val="006047EC"/>
    <w:rsid w:val="006072CD"/>
    <w:rsid w:val="00611B40"/>
    <w:rsid w:val="00612023"/>
    <w:rsid w:val="00612946"/>
    <w:rsid w:val="00612E5B"/>
    <w:rsid w:val="0061336D"/>
    <w:rsid w:val="00614190"/>
    <w:rsid w:val="00616BDD"/>
    <w:rsid w:val="00617724"/>
    <w:rsid w:val="00617C58"/>
    <w:rsid w:val="00621BDB"/>
    <w:rsid w:val="00622A99"/>
    <w:rsid w:val="00622E67"/>
    <w:rsid w:val="00623C3B"/>
    <w:rsid w:val="00626602"/>
    <w:rsid w:val="00626B57"/>
    <w:rsid w:val="00626EDC"/>
    <w:rsid w:val="0063188F"/>
    <w:rsid w:val="00637A89"/>
    <w:rsid w:val="006431FB"/>
    <w:rsid w:val="006452D3"/>
    <w:rsid w:val="006470EC"/>
    <w:rsid w:val="00652953"/>
    <w:rsid w:val="006542D6"/>
    <w:rsid w:val="0065598E"/>
    <w:rsid w:val="00655AF2"/>
    <w:rsid w:val="00655BC5"/>
    <w:rsid w:val="006568BE"/>
    <w:rsid w:val="0066006E"/>
    <w:rsid w:val="0066025D"/>
    <w:rsid w:val="0066091A"/>
    <w:rsid w:val="00660F5D"/>
    <w:rsid w:val="006624F2"/>
    <w:rsid w:val="0066655E"/>
    <w:rsid w:val="00672120"/>
    <w:rsid w:val="00674989"/>
    <w:rsid w:val="006758DB"/>
    <w:rsid w:val="006773EC"/>
    <w:rsid w:val="006774A9"/>
    <w:rsid w:val="00680504"/>
    <w:rsid w:val="00681CD9"/>
    <w:rsid w:val="00683E30"/>
    <w:rsid w:val="006869BE"/>
    <w:rsid w:val="00687024"/>
    <w:rsid w:val="006942F5"/>
    <w:rsid w:val="00695E22"/>
    <w:rsid w:val="00696E0A"/>
    <w:rsid w:val="00697A98"/>
    <w:rsid w:val="006A38DE"/>
    <w:rsid w:val="006A4296"/>
    <w:rsid w:val="006A46AA"/>
    <w:rsid w:val="006A50B4"/>
    <w:rsid w:val="006A7446"/>
    <w:rsid w:val="006B0828"/>
    <w:rsid w:val="006B3E3E"/>
    <w:rsid w:val="006B6ED7"/>
    <w:rsid w:val="006B7093"/>
    <w:rsid w:val="006B7417"/>
    <w:rsid w:val="006C085E"/>
    <w:rsid w:val="006C0FA9"/>
    <w:rsid w:val="006C39E6"/>
    <w:rsid w:val="006D0AE1"/>
    <w:rsid w:val="006D180B"/>
    <w:rsid w:val="006D2C98"/>
    <w:rsid w:val="006D31F9"/>
    <w:rsid w:val="006D3691"/>
    <w:rsid w:val="006D5CAB"/>
    <w:rsid w:val="006D714B"/>
    <w:rsid w:val="006E0E03"/>
    <w:rsid w:val="006E2BEF"/>
    <w:rsid w:val="006E3A70"/>
    <w:rsid w:val="006E5976"/>
    <w:rsid w:val="006E5EF0"/>
    <w:rsid w:val="006F024D"/>
    <w:rsid w:val="006F0B02"/>
    <w:rsid w:val="006F1A7C"/>
    <w:rsid w:val="006F3117"/>
    <w:rsid w:val="006F3563"/>
    <w:rsid w:val="006F3A7C"/>
    <w:rsid w:val="006F42B9"/>
    <w:rsid w:val="006F6103"/>
    <w:rsid w:val="006F6237"/>
    <w:rsid w:val="006F777C"/>
    <w:rsid w:val="00700823"/>
    <w:rsid w:val="00702523"/>
    <w:rsid w:val="00703454"/>
    <w:rsid w:val="00703597"/>
    <w:rsid w:val="00704C2A"/>
    <w:rsid w:val="00704E00"/>
    <w:rsid w:val="00710CC2"/>
    <w:rsid w:val="007147AA"/>
    <w:rsid w:val="007209E7"/>
    <w:rsid w:val="00723816"/>
    <w:rsid w:val="00723EBB"/>
    <w:rsid w:val="007244A5"/>
    <w:rsid w:val="00726182"/>
    <w:rsid w:val="00727635"/>
    <w:rsid w:val="00732329"/>
    <w:rsid w:val="007337CA"/>
    <w:rsid w:val="00733C88"/>
    <w:rsid w:val="00734B4F"/>
    <w:rsid w:val="00734CE4"/>
    <w:rsid w:val="00735123"/>
    <w:rsid w:val="007353B9"/>
    <w:rsid w:val="00736495"/>
    <w:rsid w:val="00741837"/>
    <w:rsid w:val="007453E6"/>
    <w:rsid w:val="0074729E"/>
    <w:rsid w:val="007510D7"/>
    <w:rsid w:val="00754789"/>
    <w:rsid w:val="007559B5"/>
    <w:rsid w:val="00755A13"/>
    <w:rsid w:val="00755F52"/>
    <w:rsid w:val="007610D2"/>
    <w:rsid w:val="00763DFB"/>
    <w:rsid w:val="00765234"/>
    <w:rsid w:val="00765762"/>
    <w:rsid w:val="00766F43"/>
    <w:rsid w:val="00770453"/>
    <w:rsid w:val="00770D0F"/>
    <w:rsid w:val="00771225"/>
    <w:rsid w:val="007712E2"/>
    <w:rsid w:val="0077218F"/>
    <w:rsid w:val="0077309D"/>
    <w:rsid w:val="00773BB5"/>
    <w:rsid w:val="007774EE"/>
    <w:rsid w:val="00777C03"/>
    <w:rsid w:val="00781822"/>
    <w:rsid w:val="00783EA7"/>
    <w:rsid w:val="00783F21"/>
    <w:rsid w:val="00785E69"/>
    <w:rsid w:val="00786AE0"/>
    <w:rsid w:val="00787159"/>
    <w:rsid w:val="0079043A"/>
    <w:rsid w:val="00791472"/>
    <w:rsid w:val="00791668"/>
    <w:rsid w:val="00791AA1"/>
    <w:rsid w:val="00797C80"/>
    <w:rsid w:val="007A1157"/>
    <w:rsid w:val="007A3793"/>
    <w:rsid w:val="007A6828"/>
    <w:rsid w:val="007B1E92"/>
    <w:rsid w:val="007B3C5C"/>
    <w:rsid w:val="007C0177"/>
    <w:rsid w:val="007C0D30"/>
    <w:rsid w:val="007C1BA2"/>
    <w:rsid w:val="007C2B48"/>
    <w:rsid w:val="007C7BE8"/>
    <w:rsid w:val="007D20E9"/>
    <w:rsid w:val="007D7881"/>
    <w:rsid w:val="007D7E3A"/>
    <w:rsid w:val="007E041A"/>
    <w:rsid w:val="007E0E10"/>
    <w:rsid w:val="007E4768"/>
    <w:rsid w:val="007E777B"/>
    <w:rsid w:val="007F2070"/>
    <w:rsid w:val="007F52A1"/>
    <w:rsid w:val="007F601E"/>
    <w:rsid w:val="007F6146"/>
    <w:rsid w:val="007F63C1"/>
    <w:rsid w:val="007F6596"/>
    <w:rsid w:val="007F6C86"/>
    <w:rsid w:val="0080190F"/>
    <w:rsid w:val="008022AA"/>
    <w:rsid w:val="00802A47"/>
    <w:rsid w:val="00805049"/>
    <w:rsid w:val="008053F5"/>
    <w:rsid w:val="00805F63"/>
    <w:rsid w:val="00806228"/>
    <w:rsid w:val="00807AF7"/>
    <w:rsid w:val="00810198"/>
    <w:rsid w:val="008103B9"/>
    <w:rsid w:val="00812B61"/>
    <w:rsid w:val="008141A9"/>
    <w:rsid w:val="00815A08"/>
    <w:rsid w:val="00815DA8"/>
    <w:rsid w:val="0082194D"/>
    <w:rsid w:val="008221F9"/>
    <w:rsid w:val="00826EF5"/>
    <w:rsid w:val="00831693"/>
    <w:rsid w:val="00832B04"/>
    <w:rsid w:val="00834AE7"/>
    <w:rsid w:val="00834E6C"/>
    <w:rsid w:val="00840104"/>
    <w:rsid w:val="00840C1F"/>
    <w:rsid w:val="00840D33"/>
    <w:rsid w:val="008411C9"/>
    <w:rsid w:val="00841FC5"/>
    <w:rsid w:val="0084293C"/>
    <w:rsid w:val="00843D0F"/>
    <w:rsid w:val="00845709"/>
    <w:rsid w:val="00851D87"/>
    <w:rsid w:val="00852120"/>
    <w:rsid w:val="00854175"/>
    <w:rsid w:val="00854455"/>
    <w:rsid w:val="0085517D"/>
    <w:rsid w:val="008557B4"/>
    <w:rsid w:val="008576BD"/>
    <w:rsid w:val="00860463"/>
    <w:rsid w:val="008605F1"/>
    <w:rsid w:val="00860C40"/>
    <w:rsid w:val="008655AC"/>
    <w:rsid w:val="00866582"/>
    <w:rsid w:val="008667DD"/>
    <w:rsid w:val="00870E12"/>
    <w:rsid w:val="008719B8"/>
    <w:rsid w:val="008721A6"/>
    <w:rsid w:val="00872D8E"/>
    <w:rsid w:val="00872E93"/>
    <w:rsid w:val="008733DA"/>
    <w:rsid w:val="00873807"/>
    <w:rsid w:val="008740A3"/>
    <w:rsid w:val="0087639A"/>
    <w:rsid w:val="00876685"/>
    <w:rsid w:val="00876AA5"/>
    <w:rsid w:val="0088481C"/>
    <w:rsid w:val="008850E4"/>
    <w:rsid w:val="008864A1"/>
    <w:rsid w:val="008914D4"/>
    <w:rsid w:val="008939AB"/>
    <w:rsid w:val="008978FE"/>
    <w:rsid w:val="008A12F5"/>
    <w:rsid w:val="008A4057"/>
    <w:rsid w:val="008A59B5"/>
    <w:rsid w:val="008A5C27"/>
    <w:rsid w:val="008B1587"/>
    <w:rsid w:val="008B1B01"/>
    <w:rsid w:val="008B3188"/>
    <w:rsid w:val="008B3A7F"/>
    <w:rsid w:val="008B3BCD"/>
    <w:rsid w:val="008B6A44"/>
    <w:rsid w:val="008B6DF8"/>
    <w:rsid w:val="008C0242"/>
    <w:rsid w:val="008C0ECF"/>
    <w:rsid w:val="008C106C"/>
    <w:rsid w:val="008C10F1"/>
    <w:rsid w:val="008C1926"/>
    <w:rsid w:val="008C1E99"/>
    <w:rsid w:val="008C405E"/>
    <w:rsid w:val="008C5B31"/>
    <w:rsid w:val="008C6D8A"/>
    <w:rsid w:val="008C710C"/>
    <w:rsid w:val="008D17D5"/>
    <w:rsid w:val="008D3271"/>
    <w:rsid w:val="008D7010"/>
    <w:rsid w:val="008E0085"/>
    <w:rsid w:val="008E1F57"/>
    <w:rsid w:val="008E2AA6"/>
    <w:rsid w:val="008E311B"/>
    <w:rsid w:val="008E41E0"/>
    <w:rsid w:val="008E43A0"/>
    <w:rsid w:val="008F0175"/>
    <w:rsid w:val="008F1E88"/>
    <w:rsid w:val="008F46E7"/>
    <w:rsid w:val="008F64CA"/>
    <w:rsid w:val="008F6F0B"/>
    <w:rsid w:val="008F726F"/>
    <w:rsid w:val="008F7E4B"/>
    <w:rsid w:val="00900C82"/>
    <w:rsid w:val="00904FDF"/>
    <w:rsid w:val="00906975"/>
    <w:rsid w:val="009071EB"/>
    <w:rsid w:val="00907BA7"/>
    <w:rsid w:val="0091064E"/>
    <w:rsid w:val="00910E80"/>
    <w:rsid w:val="00911FC5"/>
    <w:rsid w:val="00911FCC"/>
    <w:rsid w:val="00912387"/>
    <w:rsid w:val="00913981"/>
    <w:rsid w:val="00915FE7"/>
    <w:rsid w:val="0091781F"/>
    <w:rsid w:val="0092445B"/>
    <w:rsid w:val="0092499E"/>
    <w:rsid w:val="00931A10"/>
    <w:rsid w:val="00931AA2"/>
    <w:rsid w:val="0094013A"/>
    <w:rsid w:val="00946E89"/>
    <w:rsid w:val="00947967"/>
    <w:rsid w:val="00955201"/>
    <w:rsid w:val="0095632D"/>
    <w:rsid w:val="00960265"/>
    <w:rsid w:val="00965200"/>
    <w:rsid w:val="009668B3"/>
    <w:rsid w:val="009678B2"/>
    <w:rsid w:val="00970805"/>
    <w:rsid w:val="00971471"/>
    <w:rsid w:val="00971FB1"/>
    <w:rsid w:val="00975155"/>
    <w:rsid w:val="0098054C"/>
    <w:rsid w:val="009809B5"/>
    <w:rsid w:val="00981514"/>
    <w:rsid w:val="00982965"/>
    <w:rsid w:val="00983D77"/>
    <w:rsid w:val="009845B6"/>
    <w:rsid w:val="009849C2"/>
    <w:rsid w:val="00984D24"/>
    <w:rsid w:val="009858EB"/>
    <w:rsid w:val="0099163D"/>
    <w:rsid w:val="00992D7C"/>
    <w:rsid w:val="00993E88"/>
    <w:rsid w:val="009951AD"/>
    <w:rsid w:val="009955BD"/>
    <w:rsid w:val="009974C2"/>
    <w:rsid w:val="009A0968"/>
    <w:rsid w:val="009A0C57"/>
    <w:rsid w:val="009A2727"/>
    <w:rsid w:val="009A3E7B"/>
    <w:rsid w:val="009A3F47"/>
    <w:rsid w:val="009A4B9D"/>
    <w:rsid w:val="009A7E55"/>
    <w:rsid w:val="009B0046"/>
    <w:rsid w:val="009B0414"/>
    <w:rsid w:val="009B3185"/>
    <w:rsid w:val="009B54D2"/>
    <w:rsid w:val="009C1440"/>
    <w:rsid w:val="009C2107"/>
    <w:rsid w:val="009C2B25"/>
    <w:rsid w:val="009C5D9E"/>
    <w:rsid w:val="009C6A9B"/>
    <w:rsid w:val="009D2C3E"/>
    <w:rsid w:val="009D341A"/>
    <w:rsid w:val="009D3EF5"/>
    <w:rsid w:val="009D4D70"/>
    <w:rsid w:val="009E0625"/>
    <w:rsid w:val="009E1130"/>
    <w:rsid w:val="009E3034"/>
    <w:rsid w:val="009E4C32"/>
    <w:rsid w:val="009E544C"/>
    <w:rsid w:val="009E549F"/>
    <w:rsid w:val="009F28A8"/>
    <w:rsid w:val="009F473E"/>
    <w:rsid w:val="009F5247"/>
    <w:rsid w:val="009F682A"/>
    <w:rsid w:val="00A022BE"/>
    <w:rsid w:val="00A03A03"/>
    <w:rsid w:val="00A04094"/>
    <w:rsid w:val="00A05137"/>
    <w:rsid w:val="00A07B4B"/>
    <w:rsid w:val="00A12B20"/>
    <w:rsid w:val="00A12BC9"/>
    <w:rsid w:val="00A160F5"/>
    <w:rsid w:val="00A24C95"/>
    <w:rsid w:val="00A25938"/>
    <w:rsid w:val="00A2599A"/>
    <w:rsid w:val="00A26094"/>
    <w:rsid w:val="00A300DD"/>
    <w:rsid w:val="00A301BF"/>
    <w:rsid w:val="00A302B2"/>
    <w:rsid w:val="00A31A2A"/>
    <w:rsid w:val="00A32C2A"/>
    <w:rsid w:val="00A331B4"/>
    <w:rsid w:val="00A3484E"/>
    <w:rsid w:val="00A35604"/>
    <w:rsid w:val="00A356D3"/>
    <w:rsid w:val="00A36ADA"/>
    <w:rsid w:val="00A36F56"/>
    <w:rsid w:val="00A37C4D"/>
    <w:rsid w:val="00A41AE6"/>
    <w:rsid w:val="00A4203B"/>
    <w:rsid w:val="00A427D4"/>
    <w:rsid w:val="00A438D8"/>
    <w:rsid w:val="00A44C54"/>
    <w:rsid w:val="00A47310"/>
    <w:rsid w:val="00A473F5"/>
    <w:rsid w:val="00A5154F"/>
    <w:rsid w:val="00A51F9D"/>
    <w:rsid w:val="00A52680"/>
    <w:rsid w:val="00A52C7C"/>
    <w:rsid w:val="00A5416A"/>
    <w:rsid w:val="00A55E0F"/>
    <w:rsid w:val="00A5609B"/>
    <w:rsid w:val="00A6112C"/>
    <w:rsid w:val="00A63962"/>
    <w:rsid w:val="00A639F4"/>
    <w:rsid w:val="00A65864"/>
    <w:rsid w:val="00A65FAE"/>
    <w:rsid w:val="00A713D9"/>
    <w:rsid w:val="00A72452"/>
    <w:rsid w:val="00A736BA"/>
    <w:rsid w:val="00A754D8"/>
    <w:rsid w:val="00A77987"/>
    <w:rsid w:val="00A81750"/>
    <w:rsid w:val="00A81A32"/>
    <w:rsid w:val="00A82312"/>
    <w:rsid w:val="00A82368"/>
    <w:rsid w:val="00A835BD"/>
    <w:rsid w:val="00A92763"/>
    <w:rsid w:val="00A93748"/>
    <w:rsid w:val="00A9440B"/>
    <w:rsid w:val="00A95055"/>
    <w:rsid w:val="00A958E3"/>
    <w:rsid w:val="00A97B15"/>
    <w:rsid w:val="00AA087A"/>
    <w:rsid w:val="00AA42D5"/>
    <w:rsid w:val="00AA61D6"/>
    <w:rsid w:val="00AA7546"/>
    <w:rsid w:val="00AB031F"/>
    <w:rsid w:val="00AB08F6"/>
    <w:rsid w:val="00AB2FAB"/>
    <w:rsid w:val="00AB5C14"/>
    <w:rsid w:val="00AB6272"/>
    <w:rsid w:val="00AC1EE7"/>
    <w:rsid w:val="00AC333F"/>
    <w:rsid w:val="00AC585C"/>
    <w:rsid w:val="00AC7566"/>
    <w:rsid w:val="00AC7811"/>
    <w:rsid w:val="00AD1925"/>
    <w:rsid w:val="00AD6C4F"/>
    <w:rsid w:val="00AE067D"/>
    <w:rsid w:val="00AE14E8"/>
    <w:rsid w:val="00AE2A51"/>
    <w:rsid w:val="00AE717C"/>
    <w:rsid w:val="00AF1181"/>
    <w:rsid w:val="00AF277A"/>
    <w:rsid w:val="00AF2F79"/>
    <w:rsid w:val="00AF4653"/>
    <w:rsid w:val="00AF4BB3"/>
    <w:rsid w:val="00AF7DB7"/>
    <w:rsid w:val="00AF7E1D"/>
    <w:rsid w:val="00AF7EEA"/>
    <w:rsid w:val="00B02103"/>
    <w:rsid w:val="00B03936"/>
    <w:rsid w:val="00B10D02"/>
    <w:rsid w:val="00B11365"/>
    <w:rsid w:val="00B13D67"/>
    <w:rsid w:val="00B160D9"/>
    <w:rsid w:val="00B16AB7"/>
    <w:rsid w:val="00B17D68"/>
    <w:rsid w:val="00B20075"/>
    <w:rsid w:val="00B201E2"/>
    <w:rsid w:val="00B27A53"/>
    <w:rsid w:val="00B31065"/>
    <w:rsid w:val="00B33324"/>
    <w:rsid w:val="00B443E4"/>
    <w:rsid w:val="00B44A7E"/>
    <w:rsid w:val="00B469B3"/>
    <w:rsid w:val="00B47049"/>
    <w:rsid w:val="00B509D7"/>
    <w:rsid w:val="00B51CF1"/>
    <w:rsid w:val="00B5205B"/>
    <w:rsid w:val="00B52E11"/>
    <w:rsid w:val="00B535BE"/>
    <w:rsid w:val="00B53B1B"/>
    <w:rsid w:val="00B5484D"/>
    <w:rsid w:val="00B54B67"/>
    <w:rsid w:val="00B563EA"/>
    <w:rsid w:val="00B56CDF"/>
    <w:rsid w:val="00B56F75"/>
    <w:rsid w:val="00B60E51"/>
    <w:rsid w:val="00B61E32"/>
    <w:rsid w:val="00B632C6"/>
    <w:rsid w:val="00B63A54"/>
    <w:rsid w:val="00B63B4F"/>
    <w:rsid w:val="00B64952"/>
    <w:rsid w:val="00B71DAC"/>
    <w:rsid w:val="00B752BD"/>
    <w:rsid w:val="00B75BE2"/>
    <w:rsid w:val="00B75E8B"/>
    <w:rsid w:val="00B77D18"/>
    <w:rsid w:val="00B8313A"/>
    <w:rsid w:val="00B86CF1"/>
    <w:rsid w:val="00B87648"/>
    <w:rsid w:val="00B9248B"/>
    <w:rsid w:val="00B934B9"/>
    <w:rsid w:val="00B93503"/>
    <w:rsid w:val="00B93BB2"/>
    <w:rsid w:val="00B96B22"/>
    <w:rsid w:val="00B97726"/>
    <w:rsid w:val="00BA025A"/>
    <w:rsid w:val="00BA0E9A"/>
    <w:rsid w:val="00BA31E8"/>
    <w:rsid w:val="00BA48DD"/>
    <w:rsid w:val="00BA55E0"/>
    <w:rsid w:val="00BA6BD4"/>
    <w:rsid w:val="00BA6C7A"/>
    <w:rsid w:val="00BA7D95"/>
    <w:rsid w:val="00BB17D1"/>
    <w:rsid w:val="00BB2779"/>
    <w:rsid w:val="00BB3752"/>
    <w:rsid w:val="00BB4AB1"/>
    <w:rsid w:val="00BB65BE"/>
    <w:rsid w:val="00BB6688"/>
    <w:rsid w:val="00BB6C6B"/>
    <w:rsid w:val="00BC1C2C"/>
    <w:rsid w:val="00BC2259"/>
    <w:rsid w:val="00BC26D4"/>
    <w:rsid w:val="00BC6FF9"/>
    <w:rsid w:val="00BD07C7"/>
    <w:rsid w:val="00BD685E"/>
    <w:rsid w:val="00BE0C80"/>
    <w:rsid w:val="00BE1178"/>
    <w:rsid w:val="00BE5F59"/>
    <w:rsid w:val="00BE62AA"/>
    <w:rsid w:val="00BE6434"/>
    <w:rsid w:val="00BF2463"/>
    <w:rsid w:val="00BF2A42"/>
    <w:rsid w:val="00BF2F25"/>
    <w:rsid w:val="00C00382"/>
    <w:rsid w:val="00C02FDA"/>
    <w:rsid w:val="00C03D8C"/>
    <w:rsid w:val="00C055EC"/>
    <w:rsid w:val="00C10DC9"/>
    <w:rsid w:val="00C12B87"/>
    <w:rsid w:val="00C12FB3"/>
    <w:rsid w:val="00C1450C"/>
    <w:rsid w:val="00C14C95"/>
    <w:rsid w:val="00C16288"/>
    <w:rsid w:val="00C17341"/>
    <w:rsid w:val="00C175E9"/>
    <w:rsid w:val="00C17CDC"/>
    <w:rsid w:val="00C2171D"/>
    <w:rsid w:val="00C22500"/>
    <w:rsid w:val="00C24EEF"/>
    <w:rsid w:val="00C25514"/>
    <w:rsid w:val="00C25561"/>
    <w:rsid w:val="00C25CF6"/>
    <w:rsid w:val="00C25FA6"/>
    <w:rsid w:val="00C26A33"/>
    <w:rsid w:val="00C26C36"/>
    <w:rsid w:val="00C312D9"/>
    <w:rsid w:val="00C32768"/>
    <w:rsid w:val="00C37E5E"/>
    <w:rsid w:val="00C431DF"/>
    <w:rsid w:val="00C456BD"/>
    <w:rsid w:val="00C460B3"/>
    <w:rsid w:val="00C46D3C"/>
    <w:rsid w:val="00C530DC"/>
    <w:rsid w:val="00C53322"/>
    <w:rsid w:val="00C5350D"/>
    <w:rsid w:val="00C57BC3"/>
    <w:rsid w:val="00C6123C"/>
    <w:rsid w:val="00C62A9D"/>
    <w:rsid w:val="00C6311A"/>
    <w:rsid w:val="00C63C47"/>
    <w:rsid w:val="00C6465E"/>
    <w:rsid w:val="00C676C4"/>
    <w:rsid w:val="00C7084D"/>
    <w:rsid w:val="00C7315E"/>
    <w:rsid w:val="00C740E9"/>
    <w:rsid w:val="00C74CF2"/>
    <w:rsid w:val="00C75895"/>
    <w:rsid w:val="00C808EA"/>
    <w:rsid w:val="00C80E06"/>
    <w:rsid w:val="00C8278C"/>
    <w:rsid w:val="00C82F15"/>
    <w:rsid w:val="00C82F39"/>
    <w:rsid w:val="00C83C9F"/>
    <w:rsid w:val="00C851C7"/>
    <w:rsid w:val="00C85481"/>
    <w:rsid w:val="00C87F89"/>
    <w:rsid w:val="00C91D2F"/>
    <w:rsid w:val="00C92E7C"/>
    <w:rsid w:val="00C92F59"/>
    <w:rsid w:val="00C94519"/>
    <w:rsid w:val="00C94840"/>
    <w:rsid w:val="00C94859"/>
    <w:rsid w:val="00C95354"/>
    <w:rsid w:val="00CA0CF3"/>
    <w:rsid w:val="00CA2317"/>
    <w:rsid w:val="00CA28F6"/>
    <w:rsid w:val="00CA40C8"/>
    <w:rsid w:val="00CA4EE3"/>
    <w:rsid w:val="00CB020B"/>
    <w:rsid w:val="00CB027F"/>
    <w:rsid w:val="00CB0332"/>
    <w:rsid w:val="00CB0D5D"/>
    <w:rsid w:val="00CB4449"/>
    <w:rsid w:val="00CB628A"/>
    <w:rsid w:val="00CC0EBB"/>
    <w:rsid w:val="00CC0FA2"/>
    <w:rsid w:val="00CC3642"/>
    <w:rsid w:val="00CC55FC"/>
    <w:rsid w:val="00CC5E65"/>
    <w:rsid w:val="00CC6297"/>
    <w:rsid w:val="00CC7690"/>
    <w:rsid w:val="00CD1986"/>
    <w:rsid w:val="00CD37E9"/>
    <w:rsid w:val="00CD3FD4"/>
    <w:rsid w:val="00CD54BF"/>
    <w:rsid w:val="00CE158F"/>
    <w:rsid w:val="00CE4D5C"/>
    <w:rsid w:val="00CE50BA"/>
    <w:rsid w:val="00CE7503"/>
    <w:rsid w:val="00CF05DA"/>
    <w:rsid w:val="00CF1F10"/>
    <w:rsid w:val="00CF58EB"/>
    <w:rsid w:val="00CF5FD1"/>
    <w:rsid w:val="00CF6368"/>
    <w:rsid w:val="00CF6FEC"/>
    <w:rsid w:val="00D0106E"/>
    <w:rsid w:val="00D01A3F"/>
    <w:rsid w:val="00D049DD"/>
    <w:rsid w:val="00D04E12"/>
    <w:rsid w:val="00D06383"/>
    <w:rsid w:val="00D075A4"/>
    <w:rsid w:val="00D10725"/>
    <w:rsid w:val="00D154F6"/>
    <w:rsid w:val="00D1665A"/>
    <w:rsid w:val="00D179E0"/>
    <w:rsid w:val="00D20D26"/>
    <w:rsid w:val="00D20E85"/>
    <w:rsid w:val="00D24615"/>
    <w:rsid w:val="00D278AB"/>
    <w:rsid w:val="00D31AFF"/>
    <w:rsid w:val="00D34520"/>
    <w:rsid w:val="00D362E5"/>
    <w:rsid w:val="00D37842"/>
    <w:rsid w:val="00D4133E"/>
    <w:rsid w:val="00D41F29"/>
    <w:rsid w:val="00D42376"/>
    <w:rsid w:val="00D42DC2"/>
    <w:rsid w:val="00D4302B"/>
    <w:rsid w:val="00D43DC8"/>
    <w:rsid w:val="00D50312"/>
    <w:rsid w:val="00D5082A"/>
    <w:rsid w:val="00D537E1"/>
    <w:rsid w:val="00D55BB2"/>
    <w:rsid w:val="00D56ED5"/>
    <w:rsid w:val="00D57535"/>
    <w:rsid w:val="00D6047F"/>
    <w:rsid w:val="00D6091A"/>
    <w:rsid w:val="00D61AD7"/>
    <w:rsid w:val="00D61BA4"/>
    <w:rsid w:val="00D6605A"/>
    <w:rsid w:val="00D6695F"/>
    <w:rsid w:val="00D72129"/>
    <w:rsid w:val="00D7354B"/>
    <w:rsid w:val="00D74699"/>
    <w:rsid w:val="00D74D89"/>
    <w:rsid w:val="00D75644"/>
    <w:rsid w:val="00D81656"/>
    <w:rsid w:val="00D83D87"/>
    <w:rsid w:val="00D8474C"/>
    <w:rsid w:val="00D84A6D"/>
    <w:rsid w:val="00D85707"/>
    <w:rsid w:val="00D86A30"/>
    <w:rsid w:val="00D97CB4"/>
    <w:rsid w:val="00D97DD4"/>
    <w:rsid w:val="00DA1E33"/>
    <w:rsid w:val="00DA5A37"/>
    <w:rsid w:val="00DA5A8A"/>
    <w:rsid w:val="00DA613D"/>
    <w:rsid w:val="00DA7C04"/>
    <w:rsid w:val="00DB1170"/>
    <w:rsid w:val="00DB26CD"/>
    <w:rsid w:val="00DB3394"/>
    <w:rsid w:val="00DB441C"/>
    <w:rsid w:val="00DB44AF"/>
    <w:rsid w:val="00DB6F28"/>
    <w:rsid w:val="00DC0EED"/>
    <w:rsid w:val="00DC1F58"/>
    <w:rsid w:val="00DC339B"/>
    <w:rsid w:val="00DC5D40"/>
    <w:rsid w:val="00DC5E4D"/>
    <w:rsid w:val="00DC69A7"/>
    <w:rsid w:val="00DD1536"/>
    <w:rsid w:val="00DD2CFE"/>
    <w:rsid w:val="00DD30E9"/>
    <w:rsid w:val="00DD4A6F"/>
    <w:rsid w:val="00DD4A8D"/>
    <w:rsid w:val="00DD4F47"/>
    <w:rsid w:val="00DD69D6"/>
    <w:rsid w:val="00DD7FBB"/>
    <w:rsid w:val="00DE0B9F"/>
    <w:rsid w:val="00DE29E7"/>
    <w:rsid w:val="00DE2A9E"/>
    <w:rsid w:val="00DE31F3"/>
    <w:rsid w:val="00DE40D4"/>
    <w:rsid w:val="00DE4238"/>
    <w:rsid w:val="00DE657F"/>
    <w:rsid w:val="00DE7537"/>
    <w:rsid w:val="00DF0ED1"/>
    <w:rsid w:val="00DF1218"/>
    <w:rsid w:val="00DF41EC"/>
    <w:rsid w:val="00DF46FC"/>
    <w:rsid w:val="00DF6462"/>
    <w:rsid w:val="00E004A3"/>
    <w:rsid w:val="00E02FA0"/>
    <w:rsid w:val="00E0354E"/>
    <w:rsid w:val="00E036DC"/>
    <w:rsid w:val="00E1042D"/>
    <w:rsid w:val="00E10454"/>
    <w:rsid w:val="00E104D6"/>
    <w:rsid w:val="00E112E5"/>
    <w:rsid w:val="00E122D8"/>
    <w:rsid w:val="00E1272D"/>
    <w:rsid w:val="00E12CC8"/>
    <w:rsid w:val="00E14E87"/>
    <w:rsid w:val="00E15352"/>
    <w:rsid w:val="00E20C09"/>
    <w:rsid w:val="00E21CC7"/>
    <w:rsid w:val="00E24B7F"/>
    <w:rsid w:val="00E24D9E"/>
    <w:rsid w:val="00E25849"/>
    <w:rsid w:val="00E25EE5"/>
    <w:rsid w:val="00E30178"/>
    <w:rsid w:val="00E3197E"/>
    <w:rsid w:val="00E31D43"/>
    <w:rsid w:val="00E342F8"/>
    <w:rsid w:val="00E351ED"/>
    <w:rsid w:val="00E41624"/>
    <w:rsid w:val="00E4231E"/>
    <w:rsid w:val="00E42B19"/>
    <w:rsid w:val="00E4553E"/>
    <w:rsid w:val="00E463C3"/>
    <w:rsid w:val="00E46D78"/>
    <w:rsid w:val="00E47299"/>
    <w:rsid w:val="00E53403"/>
    <w:rsid w:val="00E553E2"/>
    <w:rsid w:val="00E57B56"/>
    <w:rsid w:val="00E6034B"/>
    <w:rsid w:val="00E609CD"/>
    <w:rsid w:val="00E6549E"/>
    <w:rsid w:val="00E65EDE"/>
    <w:rsid w:val="00E67A48"/>
    <w:rsid w:val="00E707E6"/>
    <w:rsid w:val="00E70F81"/>
    <w:rsid w:val="00E73E90"/>
    <w:rsid w:val="00E7603E"/>
    <w:rsid w:val="00E77055"/>
    <w:rsid w:val="00E77460"/>
    <w:rsid w:val="00E825E8"/>
    <w:rsid w:val="00E83ABC"/>
    <w:rsid w:val="00E844F2"/>
    <w:rsid w:val="00E879F6"/>
    <w:rsid w:val="00E90AD0"/>
    <w:rsid w:val="00E91FA2"/>
    <w:rsid w:val="00E921E6"/>
    <w:rsid w:val="00E92FCB"/>
    <w:rsid w:val="00E94FA6"/>
    <w:rsid w:val="00EA147F"/>
    <w:rsid w:val="00EA34D2"/>
    <w:rsid w:val="00EA36AA"/>
    <w:rsid w:val="00EA4A27"/>
    <w:rsid w:val="00EA4FA6"/>
    <w:rsid w:val="00EB1A25"/>
    <w:rsid w:val="00EB1C49"/>
    <w:rsid w:val="00EB44E0"/>
    <w:rsid w:val="00EB50C3"/>
    <w:rsid w:val="00EC7363"/>
    <w:rsid w:val="00ED03AB"/>
    <w:rsid w:val="00ED1963"/>
    <w:rsid w:val="00ED1CD4"/>
    <w:rsid w:val="00ED1D2B"/>
    <w:rsid w:val="00ED5809"/>
    <w:rsid w:val="00ED64B5"/>
    <w:rsid w:val="00ED77E2"/>
    <w:rsid w:val="00EE0EEB"/>
    <w:rsid w:val="00EE2872"/>
    <w:rsid w:val="00EE341C"/>
    <w:rsid w:val="00EE7766"/>
    <w:rsid w:val="00EE7BE3"/>
    <w:rsid w:val="00EE7CCA"/>
    <w:rsid w:val="00EF1192"/>
    <w:rsid w:val="00EF1B06"/>
    <w:rsid w:val="00EF1F92"/>
    <w:rsid w:val="00EF6929"/>
    <w:rsid w:val="00F068E7"/>
    <w:rsid w:val="00F06B88"/>
    <w:rsid w:val="00F06E53"/>
    <w:rsid w:val="00F07B85"/>
    <w:rsid w:val="00F13B33"/>
    <w:rsid w:val="00F16A14"/>
    <w:rsid w:val="00F22EAF"/>
    <w:rsid w:val="00F24597"/>
    <w:rsid w:val="00F25D01"/>
    <w:rsid w:val="00F30BC9"/>
    <w:rsid w:val="00F33DCA"/>
    <w:rsid w:val="00F362D7"/>
    <w:rsid w:val="00F375E2"/>
    <w:rsid w:val="00F37D7B"/>
    <w:rsid w:val="00F444F1"/>
    <w:rsid w:val="00F44EE8"/>
    <w:rsid w:val="00F47D92"/>
    <w:rsid w:val="00F511B8"/>
    <w:rsid w:val="00F5314C"/>
    <w:rsid w:val="00F5688C"/>
    <w:rsid w:val="00F56D4B"/>
    <w:rsid w:val="00F571E5"/>
    <w:rsid w:val="00F60048"/>
    <w:rsid w:val="00F62EFF"/>
    <w:rsid w:val="00F635DD"/>
    <w:rsid w:val="00F6627B"/>
    <w:rsid w:val="00F663C7"/>
    <w:rsid w:val="00F72604"/>
    <w:rsid w:val="00F7336E"/>
    <w:rsid w:val="00F734F2"/>
    <w:rsid w:val="00F75052"/>
    <w:rsid w:val="00F803C1"/>
    <w:rsid w:val="00F804D3"/>
    <w:rsid w:val="00F814F7"/>
    <w:rsid w:val="00F816CB"/>
    <w:rsid w:val="00F81CD2"/>
    <w:rsid w:val="00F81CFD"/>
    <w:rsid w:val="00F82641"/>
    <w:rsid w:val="00F877C0"/>
    <w:rsid w:val="00F90F18"/>
    <w:rsid w:val="00F937E4"/>
    <w:rsid w:val="00F94AF2"/>
    <w:rsid w:val="00F95EE7"/>
    <w:rsid w:val="00F97488"/>
    <w:rsid w:val="00FA39E6"/>
    <w:rsid w:val="00FA4A0E"/>
    <w:rsid w:val="00FA7BC9"/>
    <w:rsid w:val="00FB0F57"/>
    <w:rsid w:val="00FB27CA"/>
    <w:rsid w:val="00FB378E"/>
    <w:rsid w:val="00FB37F1"/>
    <w:rsid w:val="00FB47C0"/>
    <w:rsid w:val="00FB501B"/>
    <w:rsid w:val="00FB6D82"/>
    <w:rsid w:val="00FB719A"/>
    <w:rsid w:val="00FB7770"/>
    <w:rsid w:val="00FC1E17"/>
    <w:rsid w:val="00FC5678"/>
    <w:rsid w:val="00FD0B29"/>
    <w:rsid w:val="00FD1092"/>
    <w:rsid w:val="00FD3B91"/>
    <w:rsid w:val="00FD3CF9"/>
    <w:rsid w:val="00FD576B"/>
    <w:rsid w:val="00FD579E"/>
    <w:rsid w:val="00FD60DB"/>
    <w:rsid w:val="00FD6845"/>
    <w:rsid w:val="00FE02AB"/>
    <w:rsid w:val="00FE192A"/>
    <w:rsid w:val="00FE4516"/>
    <w:rsid w:val="00FE62AE"/>
    <w:rsid w:val="00FE64C8"/>
    <w:rsid w:val="00FF1B99"/>
    <w:rsid w:val="00FF1FFA"/>
    <w:rsid w:val="00FF4B77"/>
    <w:rsid w:val="00FF587C"/>
    <w:rsid w:val="00FF5EA8"/>
    <w:rsid w:val="00FF78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afd">
    <w:name w:val="(一)之文"/>
    <w:semiHidden/>
    <w:rsid w:val="00D72129"/>
    <w:pPr>
      <w:widowControl w:val="0"/>
      <w:kinsoku w:val="0"/>
      <w:overflowPunct w:val="0"/>
      <w:autoSpaceDE w:val="0"/>
      <w:autoSpaceDN w:val="0"/>
      <w:adjustRightInd w:val="0"/>
      <w:snapToGrid w:val="0"/>
      <w:spacing w:line="560" w:lineRule="exact"/>
      <w:ind w:leftChars="650" w:left="650"/>
      <w:jc w:val="both"/>
    </w:pPr>
    <w:rPr>
      <w:rFonts w:ascii="標楷體" w:eastAsia="標楷體"/>
      <w:snapToGrid w:val="0"/>
      <w:sz w:val="32"/>
    </w:rPr>
  </w:style>
  <w:style w:type="paragraph" w:styleId="afe">
    <w:name w:val="footnote text"/>
    <w:basedOn w:val="a6"/>
    <w:link w:val="aff"/>
    <w:uiPriority w:val="99"/>
    <w:unhideWhenUsed/>
    <w:rsid w:val="00CF1F10"/>
    <w:pPr>
      <w:snapToGrid w:val="0"/>
      <w:jc w:val="left"/>
    </w:pPr>
    <w:rPr>
      <w:sz w:val="20"/>
    </w:rPr>
  </w:style>
  <w:style w:type="character" w:customStyle="1" w:styleId="aff">
    <w:name w:val="註腳文字 字元"/>
    <w:basedOn w:val="a7"/>
    <w:link w:val="afe"/>
    <w:uiPriority w:val="99"/>
    <w:rsid w:val="00CF1F10"/>
    <w:rPr>
      <w:rFonts w:ascii="標楷體" w:eastAsia="標楷體"/>
      <w:kern w:val="2"/>
    </w:rPr>
  </w:style>
  <w:style w:type="character" w:styleId="aff0">
    <w:name w:val="footnote reference"/>
    <w:basedOn w:val="a7"/>
    <w:uiPriority w:val="99"/>
    <w:semiHidden/>
    <w:unhideWhenUsed/>
    <w:rsid w:val="00CF1F10"/>
    <w:rPr>
      <w:vertAlign w:val="superscript"/>
    </w:rPr>
  </w:style>
  <w:style w:type="paragraph" w:customStyle="1" w:styleId="13">
    <w:name w:val="標題1"/>
    <w:basedOn w:val="a6"/>
    <w:qFormat/>
    <w:rsid w:val="00CF1F10"/>
    <w:pPr>
      <w:outlineLvl w:val="0"/>
    </w:pPr>
    <w:rPr>
      <w:kern w:val="28"/>
      <w:sz w:val="28"/>
      <w:szCs w:val="24"/>
    </w:rPr>
  </w:style>
  <w:style w:type="paragraph" w:styleId="HTML">
    <w:name w:val="HTML Preformatted"/>
    <w:basedOn w:val="a6"/>
    <w:link w:val="HTML0"/>
    <w:uiPriority w:val="99"/>
    <w:unhideWhenUsed/>
    <w:rsid w:val="00A160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A160F5"/>
    <w:rPr>
      <w:rFonts w:ascii="細明體" w:eastAsia="細明體" w:hAnsi="細明體" w:cs="細明體"/>
      <w:sz w:val="24"/>
      <w:szCs w:val="24"/>
    </w:rPr>
  </w:style>
  <w:style w:type="character" w:customStyle="1" w:styleId="ab">
    <w:name w:val="簽名 字元"/>
    <w:basedOn w:val="a7"/>
    <w:link w:val="aa"/>
    <w:semiHidden/>
    <w:rsid w:val="00DA7C04"/>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560597">
      <w:bodyDiv w:val="1"/>
      <w:marLeft w:val="0"/>
      <w:marRight w:val="0"/>
      <w:marTop w:val="0"/>
      <w:marBottom w:val="0"/>
      <w:divBdr>
        <w:top w:val="none" w:sz="0" w:space="0" w:color="auto"/>
        <w:left w:val="none" w:sz="0" w:space="0" w:color="auto"/>
        <w:bottom w:val="none" w:sz="0" w:space="0" w:color="auto"/>
        <w:right w:val="none" w:sz="0" w:space="0" w:color="auto"/>
      </w:divBdr>
      <w:divsChild>
        <w:div w:id="409888895">
          <w:marLeft w:val="0"/>
          <w:marRight w:val="0"/>
          <w:marTop w:val="0"/>
          <w:marBottom w:val="48"/>
          <w:divBdr>
            <w:top w:val="none" w:sz="0" w:space="0" w:color="auto"/>
            <w:left w:val="none" w:sz="0" w:space="0" w:color="auto"/>
            <w:bottom w:val="none" w:sz="0" w:space="0" w:color="auto"/>
            <w:right w:val="none" w:sz="0" w:space="0" w:color="auto"/>
          </w:divBdr>
        </w:div>
        <w:div w:id="1906915078">
          <w:marLeft w:val="0"/>
          <w:marRight w:val="0"/>
          <w:marTop w:val="0"/>
          <w:marBottom w:val="48"/>
          <w:divBdr>
            <w:top w:val="none" w:sz="0" w:space="0" w:color="auto"/>
            <w:left w:val="none" w:sz="0" w:space="0" w:color="auto"/>
            <w:bottom w:val="none" w:sz="0" w:space="0" w:color="auto"/>
            <w:right w:val="none" w:sz="0" w:space="0" w:color="auto"/>
          </w:divBdr>
        </w:div>
        <w:div w:id="1896356034">
          <w:marLeft w:val="480"/>
          <w:marRight w:val="0"/>
          <w:marTop w:val="0"/>
          <w:marBottom w:val="48"/>
          <w:divBdr>
            <w:top w:val="none" w:sz="0" w:space="0" w:color="auto"/>
            <w:left w:val="none" w:sz="0" w:space="0" w:color="auto"/>
            <w:bottom w:val="none" w:sz="0" w:space="0" w:color="auto"/>
            <w:right w:val="none" w:sz="0" w:space="0" w:color="auto"/>
          </w:divBdr>
        </w:div>
        <w:div w:id="1549490007">
          <w:marLeft w:val="480"/>
          <w:marRight w:val="0"/>
          <w:marTop w:val="0"/>
          <w:marBottom w:val="48"/>
          <w:divBdr>
            <w:top w:val="none" w:sz="0" w:space="0" w:color="auto"/>
            <w:left w:val="none" w:sz="0" w:space="0" w:color="auto"/>
            <w:bottom w:val="none" w:sz="0" w:space="0" w:color="auto"/>
            <w:right w:val="none" w:sz="0" w:space="0" w:color="auto"/>
          </w:divBdr>
        </w:div>
        <w:div w:id="1206285149">
          <w:marLeft w:val="480"/>
          <w:marRight w:val="0"/>
          <w:marTop w:val="0"/>
          <w:marBottom w:val="48"/>
          <w:divBdr>
            <w:top w:val="none" w:sz="0" w:space="0" w:color="auto"/>
            <w:left w:val="none" w:sz="0" w:space="0" w:color="auto"/>
            <w:bottom w:val="none" w:sz="0" w:space="0" w:color="auto"/>
            <w:right w:val="none" w:sz="0" w:space="0" w:color="auto"/>
          </w:divBdr>
        </w:div>
        <w:div w:id="1716465811">
          <w:marLeft w:val="480"/>
          <w:marRight w:val="0"/>
          <w:marTop w:val="0"/>
          <w:marBottom w:val="48"/>
          <w:divBdr>
            <w:top w:val="none" w:sz="0" w:space="0" w:color="auto"/>
            <w:left w:val="none" w:sz="0" w:space="0" w:color="auto"/>
            <w:bottom w:val="none" w:sz="0" w:space="0" w:color="auto"/>
            <w:right w:val="none" w:sz="0" w:space="0" w:color="auto"/>
          </w:divBdr>
        </w:div>
      </w:divsChild>
    </w:div>
    <w:div w:id="338040700">
      <w:bodyDiv w:val="1"/>
      <w:marLeft w:val="0"/>
      <w:marRight w:val="0"/>
      <w:marTop w:val="0"/>
      <w:marBottom w:val="0"/>
      <w:divBdr>
        <w:top w:val="none" w:sz="0" w:space="0" w:color="auto"/>
        <w:left w:val="none" w:sz="0" w:space="0" w:color="auto"/>
        <w:bottom w:val="none" w:sz="0" w:space="0" w:color="auto"/>
        <w:right w:val="none" w:sz="0" w:space="0" w:color="auto"/>
      </w:divBdr>
    </w:div>
    <w:div w:id="441456128">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9434431">
      <w:bodyDiv w:val="1"/>
      <w:marLeft w:val="0"/>
      <w:marRight w:val="0"/>
      <w:marTop w:val="0"/>
      <w:marBottom w:val="0"/>
      <w:divBdr>
        <w:top w:val="none" w:sz="0" w:space="0" w:color="auto"/>
        <w:left w:val="none" w:sz="0" w:space="0" w:color="auto"/>
        <w:bottom w:val="none" w:sz="0" w:space="0" w:color="auto"/>
        <w:right w:val="none" w:sz="0" w:space="0" w:color="auto"/>
      </w:divBdr>
      <w:divsChild>
        <w:div w:id="383985778">
          <w:marLeft w:val="0"/>
          <w:marRight w:val="0"/>
          <w:marTop w:val="0"/>
          <w:marBottom w:val="48"/>
          <w:divBdr>
            <w:top w:val="none" w:sz="0" w:space="0" w:color="auto"/>
            <w:left w:val="none" w:sz="0" w:space="0" w:color="auto"/>
            <w:bottom w:val="none" w:sz="0" w:space="0" w:color="auto"/>
            <w:right w:val="none" w:sz="0" w:space="0" w:color="auto"/>
          </w:divBdr>
        </w:div>
        <w:div w:id="1147478363">
          <w:marLeft w:val="0"/>
          <w:marRight w:val="0"/>
          <w:marTop w:val="0"/>
          <w:marBottom w:val="48"/>
          <w:divBdr>
            <w:top w:val="none" w:sz="0" w:space="0" w:color="auto"/>
            <w:left w:val="none" w:sz="0" w:space="0" w:color="auto"/>
            <w:bottom w:val="none" w:sz="0" w:space="0" w:color="auto"/>
            <w:right w:val="none" w:sz="0" w:space="0" w:color="auto"/>
          </w:divBdr>
        </w:div>
      </w:divsChild>
    </w:div>
    <w:div w:id="786507064">
      <w:bodyDiv w:val="1"/>
      <w:marLeft w:val="0"/>
      <w:marRight w:val="0"/>
      <w:marTop w:val="0"/>
      <w:marBottom w:val="0"/>
      <w:divBdr>
        <w:top w:val="none" w:sz="0" w:space="0" w:color="auto"/>
        <w:left w:val="none" w:sz="0" w:space="0" w:color="auto"/>
        <w:bottom w:val="none" w:sz="0" w:space="0" w:color="auto"/>
        <w:right w:val="none" w:sz="0" w:space="0" w:color="auto"/>
      </w:divBdr>
      <w:divsChild>
        <w:div w:id="1427995364">
          <w:marLeft w:val="0"/>
          <w:marRight w:val="0"/>
          <w:marTop w:val="0"/>
          <w:marBottom w:val="48"/>
          <w:divBdr>
            <w:top w:val="none" w:sz="0" w:space="0" w:color="auto"/>
            <w:left w:val="none" w:sz="0" w:space="0" w:color="auto"/>
            <w:bottom w:val="none" w:sz="0" w:space="0" w:color="auto"/>
            <w:right w:val="none" w:sz="0" w:space="0" w:color="auto"/>
          </w:divBdr>
        </w:div>
        <w:div w:id="840775767">
          <w:marLeft w:val="0"/>
          <w:marRight w:val="0"/>
          <w:marTop w:val="0"/>
          <w:marBottom w:val="48"/>
          <w:divBdr>
            <w:top w:val="none" w:sz="0" w:space="0" w:color="auto"/>
            <w:left w:val="none" w:sz="0" w:space="0" w:color="auto"/>
            <w:bottom w:val="none" w:sz="0" w:space="0" w:color="auto"/>
            <w:right w:val="none" w:sz="0" w:space="0" w:color="auto"/>
          </w:divBdr>
        </w:div>
        <w:div w:id="24327667">
          <w:marLeft w:val="480"/>
          <w:marRight w:val="0"/>
          <w:marTop w:val="0"/>
          <w:marBottom w:val="48"/>
          <w:divBdr>
            <w:top w:val="none" w:sz="0" w:space="0" w:color="auto"/>
            <w:left w:val="none" w:sz="0" w:space="0" w:color="auto"/>
            <w:bottom w:val="none" w:sz="0" w:space="0" w:color="auto"/>
            <w:right w:val="none" w:sz="0" w:space="0" w:color="auto"/>
          </w:divBdr>
        </w:div>
        <w:div w:id="1402605942">
          <w:marLeft w:val="480"/>
          <w:marRight w:val="0"/>
          <w:marTop w:val="0"/>
          <w:marBottom w:val="48"/>
          <w:divBdr>
            <w:top w:val="none" w:sz="0" w:space="0" w:color="auto"/>
            <w:left w:val="none" w:sz="0" w:space="0" w:color="auto"/>
            <w:bottom w:val="none" w:sz="0" w:space="0" w:color="auto"/>
            <w:right w:val="none" w:sz="0" w:space="0" w:color="auto"/>
          </w:divBdr>
        </w:div>
        <w:div w:id="1625189359">
          <w:marLeft w:val="480"/>
          <w:marRight w:val="0"/>
          <w:marTop w:val="0"/>
          <w:marBottom w:val="48"/>
          <w:divBdr>
            <w:top w:val="none" w:sz="0" w:space="0" w:color="auto"/>
            <w:left w:val="none" w:sz="0" w:space="0" w:color="auto"/>
            <w:bottom w:val="none" w:sz="0" w:space="0" w:color="auto"/>
            <w:right w:val="none" w:sz="0" w:space="0" w:color="auto"/>
          </w:divBdr>
        </w:div>
        <w:div w:id="1491866790">
          <w:marLeft w:val="480"/>
          <w:marRight w:val="0"/>
          <w:marTop w:val="0"/>
          <w:marBottom w:val="48"/>
          <w:divBdr>
            <w:top w:val="none" w:sz="0" w:space="0" w:color="auto"/>
            <w:left w:val="none" w:sz="0" w:space="0" w:color="auto"/>
            <w:bottom w:val="none" w:sz="0" w:space="0" w:color="auto"/>
            <w:right w:val="none" w:sz="0" w:space="0" w:color="auto"/>
          </w:divBdr>
        </w:div>
      </w:divsChild>
    </w:div>
    <w:div w:id="78893964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2210931">
      <w:bodyDiv w:val="1"/>
      <w:marLeft w:val="0"/>
      <w:marRight w:val="0"/>
      <w:marTop w:val="0"/>
      <w:marBottom w:val="0"/>
      <w:divBdr>
        <w:top w:val="none" w:sz="0" w:space="0" w:color="auto"/>
        <w:left w:val="none" w:sz="0" w:space="0" w:color="auto"/>
        <w:bottom w:val="none" w:sz="0" w:space="0" w:color="auto"/>
        <w:right w:val="none" w:sz="0" w:space="0" w:color="auto"/>
      </w:divBdr>
    </w:div>
    <w:div w:id="894240998">
      <w:bodyDiv w:val="1"/>
      <w:marLeft w:val="0"/>
      <w:marRight w:val="0"/>
      <w:marTop w:val="0"/>
      <w:marBottom w:val="0"/>
      <w:divBdr>
        <w:top w:val="none" w:sz="0" w:space="0" w:color="auto"/>
        <w:left w:val="none" w:sz="0" w:space="0" w:color="auto"/>
        <w:bottom w:val="none" w:sz="0" w:space="0" w:color="auto"/>
        <w:right w:val="none" w:sz="0" w:space="0" w:color="auto"/>
      </w:divBdr>
      <w:divsChild>
        <w:div w:id="1393966413">
          <w:marLeft w:val="0"/>
          <w:marRight w:val="0"/>
          <w:marTop w:val="0"/>
          <w:marBottom w:val="0"/>
          <w:divBdr>
            <w:top w:val="none" w:sz="0" w:space="0" w:color="auto"/>
            <w:left w:val="none" w:sz="0" w:space="0" w:color="auto"/>
            <w:bottom w:val="none" w:sz="0" w:space="0" w:color="auto"/>
            <w:right w:val="none" w:sz="0" w:space="0" w:color="auto"/>
          </w:divBdr>
          <w:divsChild>
            <w:div w:id="19250091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015571103">
      <w:bodyDiv w:val="1"/>
      <w:marLeft w:val="0"/>
      <w:marRight w:val="0"/>
      <w:marTop w:val="0"/>
      <w:marBottom w:val="0"/>
      <w:divBdr>
        <w:top w:val="none" w:sz="0" w:space="0" w:color="auto"/>
        <w:left w:val="none" w:sz="0" w:space="0" w:color="auto"/>
        <w:bottom w:val="none" w:sz="0" w:space="0" w:color="auto"/>
        <w:right w:val="none" w:sz="0" w:space="0" w:color="auto"/>
      </w:divBdr>
    </w:div>
    <w:div w:id="1039672713">
      <w:bodyDiv w:val="1"/>
      <w:marLeft w:val="0"/>
      <w:marRight w:val="0"/>
      <w:marTop w:val="0"/>
      <w:marBottom w:val="0"/>
      <w:divBdr>
        <w:top w:val="none" w:sz="0" w:space="0" w:color="auto"/>
        <w:left w:val="none" w:sz="0" w:space="0" w:color="auto"/>
        <w:bottom w:val="none" w:sz="0" w:space="0" w:color="auto"/>
        <w:right w:val="none" w:sz="0" w:space="0" w:color="auto"/>
      </w:divBdr>
    </w:div>
    <w:div w:id="1046642677">
      <w:bodyDiv w:val="1"/>
      <w:marLeft w:val="0"/>
      <w:marRight w:val="0"/>
      <w:marTop w:val="0"/>
      <w:marBottom w:val="0"/>
      <w:divBdr>
        <w:top w:val="none" w:sz="0" w:space="0" w:color="auto"/>
        <w:left w:val="none" w:sz="0" w:space="0" w:color="auto"/>
        <w:bottom w:val="none" w:sz="0" w:space="0" w:color="auto"/>
        <w:right w:val="none" w:sz="0" w:space="0" w:color="auto"/>
      </w:divBdr>
      <w:divsChild>
        <w:div w:id="1319965739">
          <w:marLeft w:val="0"/>
          <w:marRight w:val="0"/>
          <w:marTop w:val="0"/>
          <w:marBottom w:val="48"/>
          <w:divBdr>
            <w:top w:val="none" w:sz="0" w:space="0" w:color="auto"/>
            <w:left w:val="none" w:sz="0" w:space="0" w:color="auto"/>
            <w:bottom w:val="none" w:sz="0" w:space="0" w:color="auto"/>
            <w:right w:val="none" w:sz="0" w:space="0" w:color="auto"/>
          </w:divBdr>
        </w:div>
        <w:div w:id="1079133511">
          <w:marLeft w:val="0"/>
          <w:marRight w:val="0"/>
          <w:marTop w:val="0"/>
          <w:marBottom w:val="48"/>
          <w:divBdr>
            <w:top w:val="none" w:sz="0" w:space="0" w:color="auto"/>
            <w:left w:val="none" w:sz="0" w:space="0" w:color="auto"/>
            <w:bottom w:val="none" w:sz="0" w:space="0" w:color="auto"/>
            <w:right w:val="none" w:sz="0" w:space="0" w:color="auto"/>
          </w:divBdr>
        </w:div>
      </w:divsChild>
    </w:div>
    <w:div w:id="1083382219">
      <w:bodyDiv w:val="1"/>
      <w:marLeft w:val="0"/>
      <w:marRight w:val="0"/>
      <w:marTop w:val="0"/>
      <w:marBottom w:val="0"/>
      <w:divBdr>
        <w:top w:val="none" w:sz="0" w:space="0" w:color="auto"/>
        <w:left w:val="none" w:sz="0" w:space="0" w:color="auto"/>
        <w:bottom w:val="none" w:sz="0" w:space="0" w:color="auto"/>
        <w:right w:val="none" w:sz="0" w:space="0" w:color="auto"/>
      </w:divBdr>
    </w:div>
    <w:div w:id="1124617376">
      <w:bodyDiv w:val="1"/>
      <w:marLeft w:val="0"/>
      <w:marRight w:val="0"/>
      <w:marTop w:val="0"/>
      <w:marBottom w:val="0"/>
      <w:divBdr>
        <w:top w:val="none" w:sz="0" w:space="0" w:color="auto"/>
        <w:left w:val="none" w:sz="0" w:space="0" w:color="auto"/>
        <w:bottom w:val="none" w:sz="0" w:space="0" w:color="auto"/>
        <w:right w:val="none" w:sz="0" w:space="0" w:color="auto"/>
      </w:divBdr>
    </w:div>
    <w:div w:id="1125194109">
      <w:bodyDiv w:val="1"/>
      <w:marLeft w:val="0"/>
      <w:marRight w:val="0"/>
      <w:marTop w:val="0"/>
      <w:marBottom w:val="0"/>
      <w:divBdr>
        <w:top w:val="none" w:sz="0" w:space="0" w:color="auto"/>
        <w:left w:val="none" w:sz="0" w:space="0" w:color="auto"/>
        <w:bottom w:val="none" w:sz="0" w:space="0" w:color="auto"/>
        <w:right w:val="none" w:sz="0" w:space="0" w:color="auto"/>
      </w:divBdr>
    </w:div>
    <w:div w:id="1235311318">
      <w:bodyDiv w:val="1"/>
      <w:marLeft w:val="0"/>
      <w:marRight w:val="0"/>
      <w:marTop w:val="0"/>
      <w:marBottom w:val="0"/>
      <w:divBdr>
        <w:top w:val="none" w:sz="0" w:space="0" w:color="auto"/>
        <w:left w:val="none" w:sz="0" w:space="0" w:color="auto"/>
        <w:bottom w:val="none" w:sz="0" w:space="0" w:color="auto"/>
        <w:right w:val="none" w:sz="0" w:space="0" w:color="auto"/>
      </w:divBdr>
      <w:divsChild>
        <w:div w:id="304313095">
          <w:marLeft w:val="0"/>
          <w:marRight w:val="0"/>
          <w:marTop w:val="0"/>
          <w:marBottom w:val="48"/>
          <w:divBdr>
            <w:top w:val="none" w:sz="0" w:space="0" w:color="auto"/>
            <w:left w:val="none" w:sz="0" w:space="0" w:color="auto"/>
            <w:bottom w:val="none" w:sz="0" w:space="0" w:color="auto"/>
            <w:right w:val="none" w:sz="0" w:space="0" w:color="auto"/>
          </w:divBdr>
        </w:div>
        <w:div w:id="64765885">
          <w:marLeft w:val="0"/>
          <w:marRight w:val="0"/>
          <w:marTop w:val="0"/>
          <w:marBottom w:val="48"/>
          <w:divBdr>
            <w:top w:val="none" w:sz="0" w:space="0" w:color="auto"/>
            <w:left w:val="none" w:sz="0" w:space="0" w:color="auto"/>
            <w:bottom w:val="none" w:sz="0" w:space="0" w:color="auto"/>
            <w:right w:val="none" w:sz="0" w:space="0" w:color="auto"/>
          </w:divBdr>
        </w:div>
      </w:divsChild>
    </w:div>
    <w:div w:id="1261180353">
      <w:bodyDiv w:val="1"/>
      <w:marLeft w:val="0"/>
      <w:marRight w:val="0"/>
      <w:marTop w:val="0"/>
      <w:marBottom w:val="0"/>
      <w:divBdr>
        <w:top w:val="none" w:sz="0" w:space="0" w:color="auto"/>
        <w:left w:val="none" w:sz="0" w:space="0" w:color="auto"/>
        <w:bottom w:val="none" w:sz="0" w:space="0" w:color="auto"/>
        <w:right w:val="none" w:sz="0" w:space="0" w:color="auto"/>
      </w:divBdr>
    </w:div>
    <w:div w:id="1993367018">
      <w:bodyDiv w:val="1"/>
      <w:marLeft w:val="0"/>
      <w:marRight w:val="0"/>
      <w:marTop w:val="0"/>
      <w:marBottom w:val="0"/>
      <w:divBdr>
        <w:top w:val="none" w:sz="0" w:space="0" w:color="auto"/>
        <w:left w:val="none" w:sz="0" w:space="0" w:color="auto"/>
        <w:bottom w:val="none" w:sz="0" w:space="0" w:color="auto"/>
        <w:right w:val="none" w:sz="0" w:space="0" w:color="auto"/>
      </w:divBdr>
    </w:div>
    <w:div w:id="2063214579">
      <w:bodyDiv w:val="1"/>
      <w:marLeft w:val="0"/>
      <w:marRight w:val="0"/>
      <w:marTop w:val="0"/>
      <w:marBottom w:val="0"/>
      <w:divBdr>
        <w:top w:val="none" w:sz="0" w:space="0" w:color="auto"/>
        <w:left w:val="none" w:sz="0" w:space="0" w:color="auto"/>
        <w:bottom w:val="none" w:sz="0" w:space="0" w:color="auto"/>
        <w:right w:val="none" w:sz="0" w:space="0" w:color="auto"/>
      </w:divBdr>
      <w:divsChild>
        <w:div w:id="1893077915">
          <w:marLeft w:val="0"/>
          <w:marRight w:val="0"/>
          <w:marTop w:val="0"/>
          <w:marBottom w:val="48"/>
          <w:divBdr>
            <w:top w:val="none" w:sz="0" w:space="0" w:color="auto"/>
            <w:left w:val="none" w:sz="0" w:space="0" w:color="auto"/>
            <w:bottom w:val="none" w:sz="0" w:space="0" w:color="auto"/>
            <w:right w:val="none" w:sz="0" w:space="0" w:color="auto"/>
          </w:divBdr>
        </w:div>
        <w:div w:id="1023826887">
          <w:marLeft w:val="0"/>
          <w:marRight w:val="0"/>
          <w:marTop w:val="0"/>
          <w:marBottom w:val="48"/>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492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b.lawbank.com.tw/FLAW/FLAWDAT01.aspx?lsid=FL03798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99D91-B9B1-4E29-AFAF-ED3E39CD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2023-04-25T02:30:00Z</dcterms:created>
  <dcterms:modified xsi:type="dcterms:W3CDTF">2023-04-25T02:30:00Z</dcterms:modified>
  <cp:contentStatus/>
</cp:coreProperties>
</file>