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C275F" w:rsidRDefault="0025106C" w:rsidP="00F37D7B">
      <w:pPr>
        <w:pStyle w:val="af6"/>
        <w:rPr>
          <w:color w:val="000000" w:themeColor="text1"/>
        </w:rPr>
      </w:pPr>
      <w:r w:rsidRPr="009C275F">
        <w:rPr>
          <w:rFonts w:hint="eastAsia"/>
          <w:color w:val="000000" w:themeColor="text1"/>
        </w:rPr>
        <w:t>糾正案文</w:t>
      </w:r>
    </w:p>
    <w:p w:rsidR="00E25849" w:rsidRPr="009C275F" w:rsidRDefault="0025106C" w:rsidP="007D1833">
      <w:pPr>
        <w:pStyle w:val="1"/>
        <w:ind w:left="2694" w:hanging="2694"/>
        <w:rPr>
          <w:color w:val="000000" w:themeColor="text1"/>
        </w:rPr>
      </w:pPr>
      <w:r w:rsidRPr="009C275F">
        <w:rPr>
          <w:rFonts w:hint="eastAsia"/>
          <w:color w:val="000000" w:themeColor="text1"/>
        </w:rPr>
        <w:t>被糾正機關：</w:t>
      </w:r>
      <w:r w:rsidR="00152D3A" w:rsidRPr="009C275F">
        <w:rPr>
          <w:rFonts w:hint="eastAsia"/>
          <w:color w:val="000000" w:themeColor="text1"/>
        </w:rPr>
        <w:t>國防部、陸軍司令部</w:t>
      </w:r>
    </w:p>
    <w:p w:rsidR="003F4AD6" w:rsidRPr="009C275F" w:rsidRDefault="0025106C" w:rsidP="001810AA">
      <w:pPr>
        <w:pStyle w:val="1"/>
        <w:tabs>
          <w:tab w:val="left" w:pos="2977"/>
        </w:tabs>
        <w:ind w:left="2694" w:hanging="2694"/>
        <w:rPr>
          <w:color w:val="000000" w:themeColor="text1"/>
        </w:rPr>
      </w:pPr>
      <w:r w:rsidRPr="009C275F">
        <w:rPr>
          <w:rFonts w:hint="eastAsia"/>
          <w:color w:val="000000" w:themeColor="text1"/>
        </w:rPr>
        <w:t>案　　　由</w:t>
      </w:r>
      <w:r w:rsidR="00177D97" w:rsidRPr="009C275F">
        <w:rPr>
          <w:rFonts w:hint="eastAsia"/>
          <w:color w:val="000000" w:themeColor="text1"/>
        </w:rPr>
        <w:t>：</w:t>
      </w:r>
      <w:r w:rsidR="00927140" w:rsidRPr="009C275F">
        <w:rPr>
          <w:rFonts w:hint="eastAsia"/>
          <w:noProof/>
          <w:color w:val="000000" w:themeColor="text1"/>
          <w:szCs w:val="36"/>
        </w:rPr>
        <w:t>依國防部與陸軍司令部之訓練通報與接訓實施計畫，</w:t>
      </w:r>
      <w:r w:rsidR="00927140" w:rsidRPr="009C275F">
        <w:rPr>
          <w:rFonts w:hint="eastAsia"/>
          <w:color w:val="000000" w:themeColor="text1"/>
        </w:rPr>
        <w:t>常備兵役軍事訓練役男</w:t>
      </w:r>
      <w:r w:rsidR="00927140" w:rsidRPr="009C275F">
        <w:rPr>
          <w:rFonts w:hint="eastAsia"/>
          <w:noProof/>
          <w:color w:val="000000" w:themeColor="text1"/>
          <w:szCs w:val="36"/>
        </w:rPr>
        <w:t>僅</w:t>
      </w:r>
      <w:r w:rsidR="00927140" w:rsidRPr="009C275F">
        <w:rPr>
          <w:rFonts w:hAnsi="標楷體" w:hint="eastAsia"/>
          <w:noProof/>
          <w:color w:val="000000" w:themeColor="text1"/>
          <w:szCs w:val="36"/>
        </w:rPr>
        <w:t>可執行警衛勤務、營區安全防護、</w:t>
      </w:r>
      <w:r w:rsidR="00927140" w:rsidRPr="009C275F">
        <w:rPr>
          <w:rFonts w:hint="eastAsia"/>
          <w:noProof/>
          <w:color w:val="000000" w:themeColor="text1"/>
          <w:szCs w:val="36"/>
        </w:rPr>
        <w:t>訓場巡管與整理</w:t>
      </w:r>
      <w:r w:rsidR="00927140" w:rsidRPr="009C275F">
        <w:rPr>
          <w:rFonts w:hAnsi="標楷體" w:hint="eastAsia"/>
          <w:noProof/>
          <w:color w:val="000000" w:themeColor="text1"/>
          <w:szCs w:val="36"/>
        </w:rPr>
        <w:t>、</w:t>
      </w:r>
      <w:r w:rsidR="00927140" w:rsidRPr="009C275F">
        <w:rPr>
          <w:rFonts w:hint="eastAsia"/>
          <w:noProof/>
          <w:color w:val="000000" w:themeColor="text1"/>
          <w:szCs w:val="36"/>
        </w:rPr>
        <w:t>一般裝備一級保養</w:t>
      </w:r>
      <w:r w:rsidR="00927140" w:rsidRPr="009C275F">
        <w:rPr>
          <w:rFonts w:hAnsi="標楷體" w:hint="eastAsia"/>
          <w:noProof/>
          <w:color w:val="000000" w:themeColor="text1"/>
          <w:szCs w:val="36"/>
        </w:rPr>
        <w:t>、庫儲管理、</w:t>
      </w:r>
      <w:r w:rsidR="00927140" w:rsidRPr="009C275F">
        <w:rPr>
          <w:rFonts w:hint="eastAsia"/>
          <w:noProof/>
          <w:color w:val="000000" w:themeColor="text1"/>
          <w:szCs w:val="36"/>
        </w:rPr>
        <w:t>支援災害防救</w:t>
      </w:r>
      <w:r w:rsidR="00927140" w:rsidRPr="009C275F">
        <w:rPr>
          <w:rFonts w:hAnsi="標楷體" w:hint="eastAsia"/>
          <w:noProof/>
          <w:color w:val="000000" w:themeColor="text1"/>
          <w:szCs w:val="36"/>
        </w:rPr>
        <w:t>等工作，且各項實務工作需按建制派遣，並由幹部全程帶隊指導，不得以派遣公差方式由其單獨執行，然</w:t>
      </w:r>
      <w:r w:rsidR="006407CC" w:rsidRPr="009C275F">
        <w:rPr>
          <w:rFonts w:hint="eastAsia"/>
          <w:color w:val="000000" w:themeColor="text1"/>
        </w:rPr>
        <w:t>國防部及陸軍司令部未能有效督導所屬陸軍裝甲第</w:t>
      </w:r>
      <w:r w:rsidR="00221BD0">
        <w:rPr>
          <w:rFonts w:hint="eastAsia"/>
          <w:color w:val="000000" w:themeColor="text1"/>
        </w:rPr>
        <w:t>○旅</w:t>
      </w:r>
      <w:r w:rsidR="006407CC" w:rsidRPr="009C275F">
        <w:rPr>
          <w:rFonts w:hint="eastAsia"/>
          <w:color w:val="000000" w:themeColor="text1"/>
        </w:rPr>
        <w:t>落實對常備兵役軍事訓練役男工作項目之相關要求，</w:t>
      </w:r>
      <w:r w:rsidR="00927140" w:rsidRPr="009C275F">
        <w:rPr>
          <w:rFonts w:hint="eastAsia"/>
          <w:color w:val="000000" w:themeColor="text1"/>
        </w:rPr>
        <w:t>即因</w:t>
      </w:r>
      <w:r w:rsidR="004A10A1" w:rsidRPr="009C275F">
        <w:rPr>
          <w:rFonts w:hint="eastAsia"/>
          <w:color w:val="000000" w:themeColor="text1"/>
        </w:rPr>
        <w:t>所屬</w:t>
      </w:r>
      <w:r w:rsidR="006407CC" w:rsidRPr="009C275F">
        <w:rPr>
          <w:rFonts w:hint="eastAsia"/>
          <w:color w:val="000000" w:themeColor="text1"/>
        </w:rPr>
        <w:t>該連輕忽潛在危險因素而嚴重違反重要訓練通報之草率作為，導致1位即將退伍僅具步槍兵專長之軍事訓練役男喪失其最寶貴之性命；</w:t>
      </w:r>
      <w:r w:rsidR="00D62031" w:rsidRPr="009C275F">
        <w:rPr>
          <w:rFonts w:hint="eastAsia"/>
          <w:color w:val="000000" w:themeColor="text1"/>
        </w:rPr>
        <w:t>另</w:t>
      </w:r>
      <w:proofErr w:type="gramStart"/>
      <w:r w:rsidR="006407CC" w:rsidRPr="009C275F">
        <w:rPr>
          <w:rFonts w:hint="eastAsia"/>
          <w:color w:val="000000" w:themeColor="text1"/>
        </w:rPr>
        <w:t>本案軍</w:t>
      </w:r>
      <w:proofErr w:type="gramEnd"/>
      <w:r w:rsidR="006407CC" w:rsidRPr="009C275F">
        <w:rPr>
          <w:rFonts w:hint="eastAsia"/>
          <w:color w:val="000000" w:themeColor="text1"/>
        </w:rPr>
        <w:t>9-20349及軍9-20080戰車之建制人員，不論是車長</w:t>
      </w:r>
      <w:proofErr w:type="gramStart"/>
      <w:r w:rsidR="006407CC" w:rsidRPr="009C275F">
        <w:rPr>
          <w:rFonts w:hint="eastAsia"/>
          <w:color w:val="000000" w:themeColor="text1"/>
        </w:rPr>
        <w:t>或其乘員</w:t>
      </w:r>
      <w:proofErr w:type="gramEnd"/>
      <w:r w:rsidR="006407CC" w:rsidRPr="009C275F">
        <w:rPr>
          <w:rFonts w:hint="eastAsia"/>
          <w:color w:val="000000" w:themeColor="text1"/>
        </w:rPr>
        <w:t>，</w:t>
      </w:r>
      <w:proofErr w:type="gramStart"/>
      <w:r w:rsidR="006407CC" w:rsidRPr="009C275F">
        <w:rPr>
          <w:rFonts w:hint="eastAsia"/>
          <w:color w:val="000000" w:themeColor="text1"/>
        </w:rPr>
        <w:t>詎竟均未實際</w:t>
      </w:r>
      <w:proofErr w:type="gramEnd"/>
      <w:r w:rsidR="006407CC" w:rsidRPr="009C275F">
        <w:rPr>
          <w:rFonts w:hint="eastAsia"/>
          <w:color w:val="000000" w:themeColor="text1"/>
        </w:rPr>
        <w:t>參與該主戰裝備之機件檢查相關工作，</w:t>
      </w:r>
      <w:proofErr w:type="gramStart"/>
      <w:r w:rsidR="006407CC" w:rsidRPr="009C275F">
        <w:rPr>
          <w:rFonts w:hint="eastAsia"/>
          <w:color w:val="000000" w:themeColor="text1"/>
        </w:rPr>
        <w:t>且竟有</w:t>
      </w:r>
      <w:proofErr w:type="gramEnd"/>
      <w:r w:rsidR="006407CC" w:rsidRPr="009C275F">
        <w:rPr>
          <w:rFonts w:hint="eastAsia"/>
          <w:color w:val="000000" w:themeColor="text1"/>
        </w:rPr>
        <w:t>當事人稱不知其被列為保養人員情事，</w:t>
      </w:r>
      <w:proofErr w:type="gramStart"/>
      <w:r w:rsidR="006407CC" w:rsidRPr="009C275F">
        <w:rPr>
          <w:rFonts w:hint="eastAsia"/>
          <w:color w:val="000000" w:themeColor="text1"/>
        </w:rPr>
        <w:t>核其</w:t>
      </w:r>
      <w:r w:rsidR="00927140" w:rsidRPr="009C275F">
        <w:rPr>
          <w:rFonts w:hint="eastAsia"/>
          <w:color w:val="000000" w:themeColor="text1"/>
        </w:rPr>
        <w:t>相關</w:t>
      </w:r>
      <w:proofErr w:type="gramEnd"/>
      <w:r w:rsidR="00927140" w:rsidRPr="009C275F">
        <w:rPr>
          <w:rFonts w:hint="eastAsia"/>
          <w:color w:val="000000" w:themeColor="text1"/>
        </w:rPr>
        <w:t>作為</w:t>
      </w:r>
      <w:r w:rsidR="004E769B" w:rsidRPr="009C275F">
        <w:rPr>
          <w:rFonts w:hint="eastAsia"/>
          <w:color w:val="000000" w:themeColor="text1"/>
        </w:rPr>
        <w:t>，</w:t>
      </w:r>
      <w:proofErr w:type="gramStart"/>
      <w:r w:rsidR="009A79C5" w:rsidRPr="009C275F">
        <w:rPr>
          <w:rFonts w:hint="eastAsia"/>
          <w:color w:val="000000" w:themeColor="text1"/>
        </w:rPr>
        <w:t>均</w:t>
      </w:r>
      <w:r w:rsidR="00927140" w:rsidRPr="009C275F">
        <w:rPr>
          <w:rFonts w:hint="eastAsia"/>
          <w:color w:val="000000" w:themeColor="text1"/>
        </w:rPr>
        <w:t>顯</w:t>
      </w:r>
      <w:r w:rsidR="009A79C5" w:rsidRPr="009C275F">
        <w:rPr>
          <w:rFonts w:hint="eastAsia"/>
          <w:color w:val="000000" w:themeColor="text1"/>
        </w:rPr>
        <w:t>有</w:t>
      </w:r>
      <w:proofErr w:type="gramEnd"/>
      <w:r w:rsidR="009A79C5" w:rsidRPr="009C275F">
        <w:rPr>
          <w:rFonts w:hint="eastAsia"/>
          <w:color w:val="000000" w:themeColor="text1"/>
        </w:rPr>
        <w:t>重大疏失</w:t>
      </w:r>
      <w:r w:rsidR="003B0C62" w:rsidRPr="009C275F">
        <w:rPr>
          <w:rFonts w:hint="eastAsia"/>
          <w:color w:val="000000" w:themeColor="text1"/>
        </w:rPr>
        <w:t>，</w:t>
      </w:r>
      <w:proofErr w:type="gramStart"/>
      <w:r w:rsidR="003B0C62" w:rsidRPr="009C275F">
        <w:rPr>
          <w:rFonts w:hint="eastAsia"/>
          <w:color w:val="000000" w:themeColor="text1"/>
        </w:rPr>
        <w:t>爰</w:t>
      </w:r>
      <w:proofErr w:type="gramEnd"/>
      <w:r w:rsidR="003B0C62" w:rsidRPr="009C275F">
        <w:rPr>
          <w:rFonts w:hint="eastAsia"/>
          <w:color w:val="000000" w:themeColor="text1"/>
        </w:rPr>
        <w:t>依法提案糾正。</w:t>
      </w:r>
    </w:p>
    <w:p w:rsidR="00E25849" w:rsidRPr="009C275F"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9C275F">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C29D5" w:rsidRPr="009C275F" w:rsidRDefault="00E13F90" w:rsidP="005C29D5">
      <w:pPr>
        <w:pStyle w:val="11"/>
        <w:ind w:left="680" w:right="55"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9C275F">
        <w:rPr>
          <w:rFonts w:hint="eastAsia"/>
          <w:bCs/>
          <w:color w:val="000000" w:themeColor="text1"/>
        </w:rPr>
        <w:t>有關陸軍裝甲第</w:t>
      </w:r>
      <w:r w:rsidR="00221BD0">
        <w:rPr>
          <w:rFonts w:hint="eastAsia"/>
          <w:bCs/>
          <w:color w:val="000000" w:themeColor="text1"/>
        </w:rPr>
        <w:t>○旅</w:t>
      </w:r>
      <w:r w:rsidRPr="009C275F">
        <w:rPr>
          <w:rFonts w:hint="eastAsia"/>
          <w:bCs/>
          <w:color w:val="000000" w:themeColor="text1"/>
        </w:rPr>
        <w:t>CM-11戰車日前發生操演意外，</w:t>
      </w:r>
      <w:r w:rsidR="00174C7D" w:rsidRPr="009C275F">
        <w:rPr>
          <w:rFonts w:hint="eastAsia"/>
          <w:bCs/>
          <w:color w:val="000000" w:themeColor="text1"/>
        </w:rPr>
        <w:t>肇致</w:t>
      </w:r>
      <w:r w:rsidRPr="009C275F">
        <w:rPr>
          <w:rFonts w:hint="eastAsia"/>
          <w:bCs/>
          <w:color w:val="000000" w:themeColor="text1"/>
        </w:rPr>
        <w:t>義務</w:t>
      </w:r>
      <w:proofErr w:type="gramStart"/>
      <w:r w:rsidRPr="009C275F">
        <w:rPr>
          <w:rFonts w:hint="eastAsia"/>
          <w:bCs/>
          <w:color w:val="000000" w:themeColor="text1"/>
        </w:rPr>
        <w:t>役全姓士兵</w:t>
      </w:r>
      <w:proofErr w:type="gramEnd"/>
      <w:r w:rsidRPr="009C275F">
        <w:rPr>
          <w:rFonts w:hint="eastAsia"/>
          <w:bCs/>
          <w:color w:val="000000" w:themeColor="text1"/>
        </w:rPr>
        <w:t>遭</w:t>
      </w:r>
      <w:proofErr w:type="gramStart"/>
      <w:r w:rsidRPr="009C275F">
        <w:rPr>
          <w:rFonts w:hint="eastAsia"/>
          <w:bCs/>
          <w:color w:val="000000" w:themeColor="text1"/>
        </w:rPr>
        <w:t>砲管撞</w:t>
      </w:r>
      <w:proofErr w:type="gramEnd"/>
      <w:r w:rsidRPr="009C275F">
        <w:rPr>
          <w:rFonts w:hint="eastAsia"/>
          <w:bCs/>
          <w:color w:val="000000" w:themeColor="text1"/>
        </w:rPr>
        <w:t>壓致死</w:t>
      </w:r>
      <w:proofErr w:type="gramStart"/>
      <w:r w:rsidR="00174C7D" w:rsidRPr="009C275F">
        <w:rPr>
          <w:rFonts w:hint="eastAsia"/>
          <w:bCs/>
          <w:color w:val="000000" w:themeColor="text1"/>
        </w:rPr>
        <w:t>等情</w:t>
      </w:r>
      <w:proofErr w:type="gramEnd"/>
      <w:r w:rsidRPr="009C275F">
        <w:rPr>
          <w:rFonts w:hint="eastAsia"/>
          <w:bCs/>
          <w:color w:val="000000" w:themeColor="text1"/>
        </w:rPr>
        <w:t>案</w:t>
      </w:r>
      <w:r w:rsidR="00174C7D" w:rsidRPr="009C275F">
        <w:rPr>
          <w:rFonts w:hint="eastAsia"/>
          <w:bCs/>
          <w:color w:val="000000" w:themeColor="text1"/>
        </w:rPr>
        <w:t>，</w:t>
      </w:r>
      <w:r w:rsidRPr="009C275F">
        <w:rPr>
          <w:rFonts w:hint="eastAsia"/>
          <w:bCs/>
          <w:color w:val="000000" w:themeColor="text1"/>
        </w:rPr>
        <w:t>經向國防部、臺灣屏東地方檢察署調取相關卷證審閱，並於民國(下同)111年11月28日由國防部相關業務主管人員到本院說明</w:t>
      </w:r>
      <w:r w:rsidR="00174C7D" w:rsidRPr="009C275F">
        <w:rPr>
          <w:rFonts w:hint="eastAsia"/>
          <w:bCs/>
          <w:color w:val="000000" w:themeColor="text1"/>
        </w:rPr>
        <w:t>後</w:t>
      </w:r>
      <w:r w:rsidRPr="009C275F">
        <w:rPr>
          <w:rFonts w:hint="eastAsia"/>
          <w:bCs/>
          <w:color w:val="000000" w:themeColor="text1"/>
        </w:rPr>
        <w:t>，全案業已</w:t>
      </w:r>
      <w:proofErr w:type="gramStart"/>
      <w:r w:rsidRPr="009C275F">
        <w:rPr>
          <w:rFonts w:hint="eastAsia"/>
          <w:bCs/>
          <w:color w:val="000000" w:themeColor="text1"/>
        </w:rPr>
        <w:t>調查竣</w:t>
      </w:r>
      <w:proofErr w:type="gramEnd"/>
      <w:r w:rsidRPr="009C275F">
        <w:rPr>
          <w:rFonts w:hint="eastAsia"/>
          <w:bCs/>
          <w:color w:val="000000" w:themeColor="text1"/>
        </w:rPr>
        <w:t>事</w:t>
      </w:r>
      <w:r w:rsidR="005C29D5" w:rsidRPr="009C275F">
        <w:rPr>
          <w:rFonts w:hint="eastAsia"/>
          <w:color w:val="000000" w:themeColor="text1"/>
        </w:rPr>
        <w:t>。本案</w:t>
      </w:r>
      <w:r w:rsidR="005C29D5" w:rsidRPr="009C275F">
        <w:rPr>
          <w:rFonts w:hAnsi="標楷體" w:cs="新細明體" w:hint="eastAsia"/>
          <w:color w:val="000000" w:themeColor="text1"/>
          <w:szCs w:val="32"/>
        </w:rPr>
        <w:t>調查</w:t>
      </w:r>
      <w:r w:rsidR="005C29D5" w:rsidRPr="009C275F">
        <w:rPr>
          <w:rFonts w:hint="eastAsia"/>
          <w:color w:val="000000" w:themeColor="text1"/>
        </w:rPr>
        <w:t>後發現</w:t>
      </w:r>
      <w:r w:rsidRPr="009C275F">
        <w:rPr>
          <w:rFonts w:hint="eastAsia"/>
          <w:color w:val="000000" w:themeColor="text1"/>
        </w:rPr>
        <w:t>國防部、陸軍司令部</w:t>
      </w:r>
      <w:r w:rsidR="00143A55" w:rsidRPr="009C275F">
        <w:rPr>
          <w:rFonts w:hAnsi="標楷體" w:hint="eastAsia"/>
          <w:color w:val="000000" w:themeColor="text1"/>
        </w:rPr>
        <w:t>，</w:t>
      </w:r>
      <w:r w:rsidR="005C29D5" w:rsidRPr="009C275F">
        <w:rPr>
          <w:rFonts w:hint="eastAsia"/>
          <w:color w:val="000000" w:themeColor="text1"/>
        </w:rPr>
        <w:t>核有重大疏失，應予糾正促其注意改善。茲</w:t>
      </w:r>
      <w:proofErr w:type="gramStart"/>
      <w:r w:rsidR="005C29D5" w:rsidRPr="009C275F">
        <w:rPr>
          <w:rFonts w:hint="eastAsia"/>
          <w:color w:val="000000" w:themeColor="text1"/>
        </w:rPr>
        <w:t>臚</w:t>
      </w:r>
      <w:proofErr w:type="gramEnd"/>
      <w:r w:rsidR="005C29D5" w:rsidRPr="009C275F">
        <w:rPr>
          <w:rFonts w:hint="eastAsia"/>
          <w:color w:val="000000" w:themeColor="text1"/>
        </w:rPr>
        <w:t>列事實與理由如下</w:t>
      </w:r>
      <w:r w:rsidR="005C29D5" w:rsidRPr="009C275F">
        <w:rPr>
          <w:rFonts w:hAnsi="標楷體" w:hint="eastAsia"/>
          <w:color w:val="000000" w:themeColor="text1"/>
          <w:spacing w:val="-6"/>
        </w:rPr>
        <w:t>：</w:t>
      </w:r>
      <w:r w:rsidR="005C29D5" w:rsidRPr="009C275F">
        <w:rPr>
          <w:color w:val="000000" w:themeColor="text1"/>
        </w:rPr>
        <w:t xml:space="preserve"> </w:t>
      </w:r>
    </w:p>
    <w:p w:rsidR="00F26CB3" w:rsidRPr="009C275F" w:rsidRDefault="00F26CB3" w:rsidP="00F26CB3">
      <w:pPr>
        <w:numPr>
          <w:ilvl w:val="1"/>
          <w:numId w:val="1"/>
        </w:numPr>
        <w:kinsoku w:val="0"/>
        <w:autoSpaceDE/>
        <w:autoSpaceDN/>
        <w:ind w:left="1045" w:hanging="697"/>
        <w:outlineLvl w:val="1"/>
        <w:rPr>
          <w:rFonts w:hAnsi="Arial"/>
          <w:b/>
          <w:color w:val="000000" w:themeColor="text1"/>
          <w:kern w:val="32"/>
          <w:szCs w:val="48"/>
        </w:rPr>
      </w:pPr>
      <w:bookmarkStart w:id="41" w:name="_Toc126780634"/>
      <w:bookmarkStart w:id="42" w:name="_Toc127536159"/>
      <w:bookmarkStart w:id="43" w:name="_Toc129102451"/>
      <w:bookmarkStart w:id="44" w:name="_Toc118900052"/>
      <w:bookmarkStart w:id="45" w:name="_Toc104569979"/>
      <w:bookmarkStart w:id="46" w:name="_Toc107845379"/>
      <w:r w:rsidRPr="009C275F">
        <w:rPr>
          <w:rFonts w:hAnsi="Arial" w:hint="eastAsia"/>
          <w:b/>
          <w:noProof/>
          <w:color w:val="000000" w:themeColor="text1"/>
          <w:kern w:val="32"/>
          <w:szCs w:val="48"/>
        </w:rPr>
        <w:lastRenderedPageBreak/>
        <w:t>常備兵役軍事訓練役男依國防部及陸軍司令部之訓練通報要求，僅可執行警衛勤務、營區安全防護、訓場巡管與整理、一般裝備一級保養、庫儲管理、支援災害防救等工作，且各項實務工作需按建制派遣，並由幹部全程帶隊指導；其若係分配至戰車連人員不能上戰車，除要規劃執行實務工作項目外，並須安排專人帶領，尤其不可執行需具證照或簽證之勤務，以及多人操作武器等高風險工作，以維護其工作時之人身安全。惟國防部及陸軍司令部</w:t>
      </w:r>
      <w:r w:rsidRPr="009C275F">
        <w:rPr>
          <w:rFonts w:hAnsi="標楷體" w:hint="eastAsia"/>
          <w:b/>
          <w:noProof/>
          <w:color w:val="000000" w:themeColor="text1"/>
          <w:kern w:val="32"/>
          <w:szCs w:val="48"/>
        </w:rPr>
        <w:t>未能有效督導所屬</w:t>
      </w:r>
      <w:r w:rsidRPr="009C275F">
        <w:rPr>
          <w:rFonts w:hAnsi="Arial" w:hint="eastAsia"/>
          <w:b/>
          <w:noProof/>
          <w:color w:val="000000" w:themeColor="text1"/>
          <w:kern w:val="32"/>
          <w:szCs w:val="48"/>
        </w:rPr>
        <w:t>陸軍裝甲第</w:t>
      </w:r>
      <w:r w:rsidR="00221BD0">
        <w:rPr>
          <w:rFonts w:hAnsi="Arial" w:hint="eastAsia"/>
          <w:b/>
          <w:noProof/>
          <w:color w:val="000000" w:themeColor="text1"/>
          <w:kern w:val="32"/>
          <w:szCs w:val="48"/>
        </w:rPr>
        <w:t>○旅</w:t>
      </w:r>
      <w:r w:rsidRPr="009C275F">
        <w:rPr>
          <w:rFonts w:hAnsi="標楷體" w:hint="eastAsia"/>
          <w:b/>
          <w:noProof/>
          <w:color w:val="000000" w:themeColor="text1"/>
          <w:kern w:val="32"/>
          <w:szCs w:val="48"/>
        </w:rPr>
        <w:t>落實對</w:t>
      </w:r>
      <w:r w:rsidRPr="009C275F">
        <w:rPr>
          <w:rFonts w:hAnsi="Arial" w:hint="eastAsia"/>
          <w:b/>
          <w:noProof/>
          <w:color w:val="000000" w:themeColor="text1"/>
          <w:kern w:val="32"/>
          <w:szCs w:val="48"/>
        </w:rPr>
        <w:t>常備兵役軍事訓練役男工作項目之</w:t>
      </w:r>
      <w:r w:rsidRPr="009C275F">
        <w:rPr>
          <w:rFonts w:hAnsi="標楷體" w:hint="eastAsia"/>
          <w:b/>
          <w:noProof/>
          <w:color w:val="000000" w:themeColor="text1"/>
          <w:kern w:val="32"/>
          <w:szCs w:val="48"/>
        </w:rPr>
        <w:t>相關要求，即因</w:t>
      </w:r>
      <w:r w:rsidR="00A3475B" w:rsidRPr="009C275F">
        <w:rPr>
          <w:rFonts w:hAnsi="標楷體" w:hint="eastAsia"/>
          <w:b/>
          <w:noProof/>
          <w:color w:val="000000" w:themeColor="text1"/>
          <w:kern w:val="32"/>
          <w:szCs w:val="48"/>
        </w:rPr>
        <w:t>所屬該連</w:t>
      </w:r>
      <w:r w:rsidRPr="009C275F">
        <w:rPr>
          <w:rFonts w:hAnsi="Arial" w:hint="eastAsia"/>
          <w:b/>
          <w:noProof/>
          <w:color w:val="000000" w:themeColor="text1"/>
          <w:kern w:val="32"/>
          <w:szCs w:val="48"/>
        </w:rPr>
        <w:t>輕忽潛在危險因素而</w:t>
      </w:r>
      <w:r w:rsidRPr="009C275F">
        <w:rPr>
          <w:rFonts w:hAnsi="標楷體" w:hint="eastAsia"/>
          <w:b/>
          <w:noProof/>
          <w:color w:val="000000" w:themeColor="text1"/>
          <w:kern w:val="32"/>
          <w:szCs w:val="48"/>
        </w:rPr>
        <w:t>嚴重違反重要</w:t>
      </w:r>
      <w:r w:rsidRPr="009C275F">
        <w:rPr>
          <w:rFonts w:hAnsi="Arial" w:hint="eastAsia"/>
          <w:b/>
          <w:noProof/>
          <w:color w:val="000000" w:themeColor="text1"/>
          <w:kern w:val="32"/>
          <w:szCs w:val="48"/>
        </w:rPr>
        <w:t>訓練通報之草率作為，導致1位即將退伍僅具步槍兵專長之軍事訓練役男喪失其最寶貴之性命，核有重大違失，洵應澈底檢討。</w:t>
      </w:r>
      <w:bookmarkEnd w:id="41"/>
      <w:bookmarkEnd w:id="42"/>
      <w:bookmarkEnd w:id="43"/>
    </w:p>
    <w:p w:rsidR="00F26CB3" w:rsidRPr="009C275F" w:rsidRDefault="00F26CB3" w:rsidP="00F26CB3">
      <w:pPr>
        <w:numPr>
          <w:ilvl w:val="2"/>
          <w:numId w:val="1"/>
        </w:numPr>
        <w:kinsoku w:val="0"/>
        <w:autoSpaceDE/>
        <w:autoSpaceDN/>
        <w:ind w:left="1393" w:hanging="697"/>
        <w:outlineLvl w:val="2"/>
        <w:rPr>
          <w:rFonts w:hAnsi="Arial"/>
          <w:bCs/>
          <w:noProof/>
          <w:color w:val="000000" w:themeColor="text1"/>
          <w:kern w:val="32"/>
          <w:szCs w:val="36"/>
        </w:rPr>
      </w:pPr>
      <w:bookmarkStart w:id="47" w:name="_Toc126657087"/>
      <w:bookmarkStart w:id="48" w:name="_Toc126780635"/>
      <w:r w:rsidRPr="009C275F">
        <w:rPr>
          <w:rFonts w:hAnsi="Arial" w:hint="eastAsia"/>
          <w:bCs/>
          <w:noProof/>
          <w:color w:val="000000" w:themeColor="text1"/>
          <w:kern w:val="32"/>
          <w:szCs w:val="36"/>
        </w:rPr>
        <w:t>國防部110年10月5日令頒「國軍訓練通報第33號」之要求事項略以：</w:t>
      </w:r>
      <w:r w:rsidRPr="009C275F">
        <w:rPr>
          <w:rFonts w:hAnsi="標楷體" w:hint="eastAsia"/>
          <w:bCs/>
          <w:noProof/>
          <w:color w:val="000000" w:themeColor="text1"/>
          <w:kern w:val="32"/>
          <w:szCs w:val="36"/>
        </w:rPr>
        <w:t>「一、常備兵役軍事訓練（含暑期分階段）役男入伍完訓後，抽籤分發本（外）島常、後備部隊，熟悉部隊實務工作，並結合訓練流路施訓。二、服役部隊訓練期間，依訓練流路執行駐地、基地訓練及戰備訓練，可執行『警衛勤務（可持槍）、營安防護、訓場維管、裝備保養、庫儲管理與救災職能』等實務工作。三、各項『實務工作』需按『建制』派遣，並由幹部全程帶隊指導，不得以派遣公差方式由訓員單獨執行，以維工作安全。四、本通報視同重要命令，國軍各部隊主官親閱宣教，並記錄備查。」該</w:t>
      </w:r>
      <w:r w:rsidRPr="009C275F">
        <w:rPr>
          <w:rFonts w:hAnsi="Arial" w:hint="eastAsia"/>
          <w:bCs/>
          <w:noProof/>
          <w:color w:val="000000" w:themeColor="text1"/>
          <w:kern w:val="32"/>
          <w:szCs w:val="36"/>
        </w:rPr>
        <w:t>訓練通報並表列國軍</w:t>
      </w:r>
      <w:r w:rsidRPr="009C275F">
        <w:rPr>
          <w:rFonts w:hAnsi="標楷體" w:hint="eastAsia"/>
          <w:bCs/>
          <w:noProof/>
          <w:color w:val="000000" w:themeColor="text1"/>
          <w:kern w:val="32"/>
          <w:szCs w:val="36"/>
        </w:rPr>
        <w:t>常備兵役軍事訓練役部隊實務工作項目區分為駐地、基地與演訓，於</w:t>
      </w:r>
      <w:r w:rsidRPr="009C275F">
        <w:rPr>
          <w:rFonts w:hAnsi="Arial" w:hint="eastAsia"/>
          <w:bCs/>
          <w:noProof/>
          <w:color w:val="000000" w:themeColor="text1"/>
          <w:kern w:val="32"/>
          <w:szCs w:val="36"/>
        </w:rPr>
        <w:t>駐地之</w:t>
      </w:r>
      <w:r w:rsidRPr="009C275F">
        <w:rPr>
          <w:rFonts w:hAnsi="標楷體" w:hint="eastAsia"/>
          <w:bCs/>
          <w:noProof/>
          <w:color w:val="000000" w:themeColor="text1"/>
          <w:kern w:val="32"/>
          <w:szCs w:val="36"/>
        </w:rPr>
        <w:t>工作項目包括</w:t>
      </w:r>
      <w:r w:rsidRPr="009C275F">
        <w:rPr>
          <w:rFonts w:hAnsi="Arial" w:hint="eastAsia"/>
          <w:bCs/>
          <w:noProof/>
          <w:color w:val="000000" w:themeColor="text1"/>
          <w:kern w:val="32"/>
          <w:szCs w:val="36"/>
        </w:rPr>
        <w:t>：警衛勤務（可持槍）</w:t>
      </w:r>
      <w:r w:rsidRPr="009C275F">
        <w:rPr>
          <w:rFonts w:hAnsi="標楷體" w:hint="eastAsia"/>
          <w:bCs/>
          <w:noProof/>
          <w:color w:val="000000" w:themeColor="text1"/>
          <w:kern w:val="32"/>
          <w:szCs w:val="36"/>
        </w:rPr>
        <w:t>、</w:t>
      </w:r>
      <w:r w:rsidRPr="009C275F">
        <w:rPr>
          <w:rFonts w:hAnsi="Arial" w:hint="eastAsia"/>
          <w:bCs/>
          <w:noProof/>
          <w:color w:val="000000" w:themeColor="text1"/>
          <w:kern w:val="32"/>
          <w:szCs w:val="36"/>
        </w:rPr>
        <w:t>營區安全防護</w:t>
      </w:r>
      <w:r w:rsidRPr="009C275F">
        <w:rPr>
          <w:rFonts w:hAnsi="標楷體" w:hint="eastAsia"/>
          <w:bCs/>
          <w:noProof/>
          <w:color w:val="000000" w:themeColor="text1"/>
          <w:kern w:val="32"/>
          <w:szCs w:val="36"/>
        </w:rPr>
        <w:t>、</w:t>
      </w:r>
      <w:r w:rsidRPr="009C275F">
        <w:rPr>
          <w:rFonts w:hAnsi="Arial" w:hint="eastAsia"/>
          <w:bCs/>
          <w:noProof/>
          <w:color w:val="000000" w:themeColor="text1"/>
          <w:kern w:val="32"/>
          <w:szCs w:val="36"/>
        </w:rPr>
        <w:t>訓場巡管與整理</w:t>
      </w:r>
      <w:r w:rsidRPr="009C275F">
        <w:rPr>
          <w:rFonts w:hAnsi="標楷體" w:hint="eastAsia"/>
          <w:bCs/>
          <w:noProof/>
          <w:color w:val="000000" w:themeColor="text1"/>
          <w:kern w:val="32"/>
          <w:szCs w:val="36"/>
        </w:rPr>
        <w:t>、</w:t>
      </w:r>
      <w:r w:rsidRPr="009C275F">
        <w:rPr>
          <w:rFonts w:hAnsi="Arial" w:hint="eastAsia"/>
          <w:bCs/>
          <w:noProof/>
          <w:color w:val="000000" w:themeColor="text1"/>
          <w:kern w:val="32"/>
          <w:szCs w:val="36"/>
        </w:rPr>
        <w:t>責任區域巡管</w:t>
      </w:r>
      <w:r w:rsidRPr="009C275F">
        <w:rPr>
          <w:rFonts w:hAnsi="標楷體" w:hint="eastAsia"/>
          <w:bCs/>
          <w:noProof/>
          <w:color w:val="000000" w:themeColor="text1"/>
          <w:kern w:val="32"/>
          <w:szCs w:val="36"/>
        </w:rPr>
        <w:t>、</w:t>
      </w:r>
      <w:r w:rsidRPr="009C275F">
        <w:rPr>
          <w:rFonts w:hAnsi="Arial" w:hint="eastAsia"/>
          <w:bCs/>
          <w:noProof/>
          <w:color w:val="000000" w:themeColor="text1"/>
          <w:kern w:val="32"/>
          <w:szCs w:val="36"/>
        </w:rPr>
        <w:t>裝備保養</w:t>
      </w:r>
      <w:r w:rsidRPr="009C275F">
        <w:rPr>
          <w:rFonts w:hAnsi="標楷體" w:hint="eastAsia"/>
          <w:bCs/>
          <w:noProof/>
          <w:color w:val="000000" w:themeColor="text1"/>
          <w:kern w:val="32"/>
          <w:szCs w:val="36"/>
        </w:rPr>
        <w:t>、</w:t>
      </w:r>
      <w:r w:rsidRPr="009C275F">
        <w:rPr>
          <w:rFonts w:hAnsi="Arial" w:hint="eastAsia"/>
          <w:bCs/>
          <w:noProof/>
          <w:color w:val="000000" w:themeColor="text1"/>
          <w:kern w:val="32"/>
          <w:szCs w:val="36"/>
        </w:rPr>
        <w:t>庫儲整理</w:t>
      </w:r>
      <w:r w:rsidRPr="009C275F">
        <w:rPr>
          <w:rFonts w:hAnsi="標楷體" w:hint="eastAsia"/>
          <w:bCs/>
          <w:noProof/>
          <w:color w:val="000000" w:themeColor="text1"/>
          <w:kern w:val="32"/>
          <w:szCs w:val="36"/>
        </w:rPr>
        <w:t>、</w:t>
      </w:r>
      <w:r w:rsidRPr="009C275F">
        <w:rPr>
          <w:rFonts w:hAnsi="Arial" w:hint="eastAsia"/>
          <w:bCs/>
          <w:noProof/>
          <w:color w:val="000000" w:themeColor="text1"/>
          <w:kern w:val="32"/>
          <w:szCs w:val="36"/>
        </w:rPr>
        <w:t>支援災害防救等7</w:t>
      </w:r>
      <w:r w:rsidRPr="009C275F">
        <w:rPr>
          <w:rFonts w:hAnsi="Arial" w:hint="eastAsia"/>
          <w:bCs/>
          <w:noProof/>
          <w:color w:val="000000" w:themeColor="text1"/>
          <w:kern w:val="32"/>
          <w:szCs w:val="36"/>
        </w:rPr>
        <w:lastRenderedPageBreak/>
        <w:t>項；於基地之</w:t>
      </w:r>
      <w:r w:rsidRPr="009C275F">
        <w:rPr>
          <w:rFonts w:hAnsi="標楷體" w:hint="eastAsia"/>
          <w:bCs/>
          <w:noProof/>
          <w:color w:val="000000" w:themeColor="text1"/>
          <w:kern w:val="32"/>
          <w:szCs w:val="36"/>
        </w:rPr>
        <w:t>工作項目</w:t>
      </w:r>
      <w:r w:rsidRPr="009C275F">
        <w:rPr>
          <w:rFonts w:hAnsi="Arial" w:hint="eastAsia"/>
          <w:bCs/>
          <w:noProof/>
          <w:color w:val="000000" w:themeColor="text1"/>
          <w:kern w:val="32"/>
          <w:szCs w:val="36"/>
        </w:rPr>
        <w:t>警衛勤務（可持槍）</w:t>
      </w:r>
      <w:r w:rsidRPr="009C275F">
        <w:rPr>
          <w:rFonts w:hAnsi="標楷體" w:hint="eastAsia"/>
          <w:bCs/>
          <w:noProof/>
          <w:color w:val="000000" w:themeColor="text1"/>
          <w:kern w:val="32"/>
          <w:szCs w:val="36"/>
        </w:rPr>
        <w:t>、</w:t>
      </w:r>
      <w:r w:rsidRPr="009C275F">
        <w:rPr>
          <w:rFonts w:hAnsi="Arial" w:hint="eastAsia"/>
          <w:bCs/>
          <w:noProof/>
          <w:color w:val="000000" w:themeColor="text1"/>
          <w:kern w:val="32"/>
          <w:szCs w:val="36"/>
        </w:rPr>
        <w:t>訓場巡管與整理</w:t>
      </w:r>
      <w:r w:rsidRPr="009C275F">
        <w:rPr>
          <w:rFonts w:hAnsi="標楷體" w:hint="eastAsia"/>
          <w:bCs/>
          <w:noProof/>
          <w:color w:val="000000" w:themeColor="text1"/>
          <w:kern w:val="32"/>
          <w:szCs w:val="36"/>
        </w:rPr>
        <w:t>、</w:t>
      </w:r>
      <w:r w:rsidRPr="009C275F">
        <w:rPr>
          <w:rFonts w:hAnsi="Arial" w:hint="eastAsia"/>
          <w:bCs/>
          <w:noProof/>
          <w:color w:val="000000" w:themeColor="text1"/>
          <w:kern w:val="32"/>
          <w:szCs w:val="36"/>
        </w:rPr>
        <w:t>裝備保養</w:t>
      </w:r>
      <w:r w:rsidRPr="009C275F">
        <w:rPr>
          <w:rFonts w:hAnsi="標楷體" w:hint="eastAsia"/>
          <w:bCs/>
          <w:noProof/>
          <w:color w:val="000000" w:themeColor="text1"/>
          <w:kern w:val="32"/>
          <w:szCs w:val="36"/>
        </w:rPr>
        <w:t>、彈藥運送、</w:t>
      </w:r>
      <w:r w:rsidRPr="009C275F">
        <w:rPr>
          <w:rFonts w:hAnsi="Arial" w:hint="eastAsia"/>
          <w:bCs/>
          <w:noProof/>
          <w:color w:val="000000" w:themeColor="text1"/>
          <w:kern w:val="32"/>
          <w:szCs w:val="36"/>
        </w:rPr>
        <w:t>支援災害防救</w:t>
      </w:r>
      <w:r w:rsidRPr="009C275F">
        <w:rPr>
          <w:rFonts w:hAnsi="標楷體" w:hint="eastAsia"/>
          <w:bCs/>
          <w:noProof/>
          <w:color w:val="000000" w:themeColor="text1"/>
          <w:kern w:val="32"/>
          <w:szCs w:val="36"/>
        </w:rPr>
        <w:t>、道路交管與警戒</w:t>
      </w:r>
      <w:r w:rsidRPr="009C275F">
        <w:rPr>
          <w:rFonts w:hAnsi="Arial" w:hint="eastAsia"/>
          <w:bCs/>
          <w:noProof/>
          <w:color w:val="000000" w:themeColor="text1"/>
          <w:kern w:val="32"/>
          <w:szCs w:val="36"/>
        </w:rPr>
        <w:t>等6項；於演訓之</w:t>
      </w:r>
      <w:r w:rsidRPr="009C275F">
        <w:rPr>
          <w:rFonts w:hAnsi="標楷體" w:hint="eastAsia"/>
          <w:bCs/>
          <w:noProof/>
          <w:color w:val="000000" w:themeColor="text1"/>
          <w:kern w:val="32"/>
          <w:szCs w:val="36"/>
        </w:rPr>
        <w:t>工作項目包括</w:t>
      </w:r>
      <w:r w:rsidRPr="009C275F">
        <w:rPr>
          <w:rFonts w:hAnsi="Arial" w:hint="eastAsia"/>
          <w:bCs/>
          <w:noProof/>
          <w:color w:val="000000" w:themeColor="text1"/>
          <w:kern w:val="32"/>
          <w:szCs w:val="36"/>
        </w:rPr>
        <w:t>：警衛勤務（可持槍）、裝備保養、彈藥運送、演訓區巡管、道路交管與警戒等5項。陸軍司令部110年10月25日令頒之「陸軍訓練通報第23號」亦重申「常備兵役軍事訓練」為入伍訓練完分發至常、後備部隊，並</w:t>
      </w:r>
      <w:r w:rsidRPr="009C275F">
        <w:rPr>
          <w:rFonts w:hAnsi="標楷體" w:hint="eastAsia"/>
          <w:bCs/>
          <w:noProof/>
          <w:color w:val="000000" w:themeColor="text1"/>
          <w:kern w:val="32"/>
          <w:szCs w:val="36"/>
        </w:rPr>
        <w:t>隨部隊實施實務訓練；如分配至戰車連人員不能上戰車，除要規劃執行實務工作項目外，並須安排專人帶領。此外，該通報之附件「</w:t>
      </w:r>
      <w:r w:rsidRPr="009C275F">
        <w:rPr>
          <w:rFonts w:hAnsi="Arial" w:hint="eastAsia"/>
          <w:bCs/>
          <w:noProof/>
          <w:color w:val="000000" w:themeColor="text1"/>
          <w:kern w:val="32"/>
          <w:szCs w:val="36"/>
        </w:rPr>
        <w:t>常備兵役軍事訓練</w:t>
      </w:r>
      <w:r w:rsidRPr="009C275F">
        <w:rPr>
          <w:rFonts w:hAnsi="標楷體" w:hint="eastAsia"/>
          <w:bCs/>
          <w:noProof/>
          <w:color w:val="000000" w:themeColor="text1"/>
          <w:kern w:val="32"/>
          <w:szCs w:val="36"/>
        </w:rPr>
        <w:t>部隊實施工作規劃表」亦</w:t>
      </w:r>
      <w:r w:rsidRPr="009C275F">
        <w:rPr>
          <w:rFonts w:hAnsi="Arial" w:hint="eastAsia"/>
          <w:bCs/>
          <w:noProof/>
          <w:color w:val="000000" w:themeColor="text1"/>
          <w:kern w:val="32"/>
          <w:szCs w:val="36"/>
        </w:rPr>
        <w:t>強調不可執行之工作項目包括：需具證照或簽證之勤務，以及多人操作武器等高風險工作。國防部表示常備兵役軍事訓練役男分發部隊目的係為熟悉部隊實務工作，隨隊實施實務訓練，依訓練流路執行駐地、基地訓練及戰備演訓期間，均能執行裝備保養實務工作，惟係僅針對一般裝備實施一級保養。陸軍司令部於110年1</w:t>
      </w:r>
      <w:r w:rsidRPr="009C275F">
        <w:rPr>
          <w:rFonts w:hAnsi="Arial"/>
          <w:bCs/>
          <w:noProof/>
          <w:color w:val="000000" w:themeColor="text1"/>
          <w:kern w:val="32"/>
          <w:szCs w:val="36"/>
        </w:rPr>
        <w:t>2</w:t>
      </w:r>
      <w:r w:rsidRPr="009C275F">
        <w:rPr>
          <w:rFonts w:hAnsi="Arial" w:hint="eastAsia"/>
          <w:bCs/>
          <w:noProof/>
          <w:color w:val="000000" w:themeColor="text1"/>
          <w:kern w:val="32"/>
          <w:szCs w:val="36"/>
        </w:rPr>
        <w:t>月24日令頒「陸軍常備兵役軍事訓練接訓實施計畫」（下稱接訓實施計畫），依該計畫入伍訓練</w:t>
      </w:r>
      <w:r w:rsidRPr="009C275F">
        <w:rPr>
          <w:rFonts w:hAnsi="Arial"/>
          <w:bCs/>
          <w:noProof/>
          <w:color w:val="000000" w:themeColor="text1"/>
          <w:kern w:val="32"/>
          <w:szCs w:val="36"/>
        </w:rPr>
        <w:t>(5</w:t>
      </w:r>
      <w:r w:rsidRPr="009C275F">
        <w:rPr>
          <w:rFonts w:hAnsi="Arial" w:hint="eastAsia"/>
          <w:bCs/>
          <w:noProof/>
          <w:color w:val="000000" w:themeColor="text1"/>
          <w:kern w:val="32"/>
          <w:szCs w:val="36"/>
        </w:rPr>
        <w:t>週</w:t>
      </w:r>
      <w:r w:rsidRPr="009C275F">
        <w:rPr>
          <w:rFonts w:hAnsi="Arial"/>
          <w:bCs/>
          <w:noProof/>
          <w:color w:val="000000" w:themeColor="text1"/>
          <w:kern w:val="32"/>
          <w:szCs w:val="36"/>
        </w:rPr>
        <w:t>)</w:t>
      </w:r>
      <w:r w:rsidRPr="009C275F">
        <w:rPr>
          <w:rFonts w:hAnsi="Arial" w:hint="eastAsia"/>
          <w:bCs/>
          <w:noProof/>
          <w:color w:val="000000" w:themeColor="text1"/>
          <w:kern w:val="32"/>
          <w:szCs w:val="36"/>
        </w:rPr>
        <w:t>由步兵旅專責施訓，服役部隊訓練</w:t>
      </w:r>
      <w:r w:rsidRPr="009C275F">
        <w:rPr>
          <w:rFonts w:hAnsi="Arial"/>
          <w:bCs/>
          <w:noProof/>
          <w:color w:val="000000" w:themeColor="text1"/>
          <w:kern w:val="32"/>
          <w:szCs w:val="36"/>
        </w:rPr>
        <w:t>(11</w:t>
      </w:r>
      <w:r w:rsidRPr="009C275F">
        <w:rPr>
          <w:rFonts w:hAnsi="Arial" w:hint="eastAsia"/>
          <w:bCs/>
          <w:noProof/>
          <w:color w:val="000000" w:themeColor="text1"/>
          <w:kern w:val="32"/>
          <w:szCs w:val="36"/>
        </w:rPr>
        <w:t>週</w:t>
      </w:r>
      <w:r w:rsidRPr="009C275F">
        <w:rPr>
          <w:rFonts w:hAnsi="Arial"/>
          <w:bCs/>
          <w:noProof/>
          <w:color w:val="000000" w:themeColor="text1"/>
          <w:kern w:val="32"/>
          <w:szCs w:val="36"/>
        </w:rPr>
        <w:t>)</w:t>
      </w:r>
      <w:r w:rsidRPr="009C275F">
        <w:rPr>
          <w:rFonts w:hAnsi="Arial" w:hint="eastAsia"/>
          <w:bCs/>
          <w:noProof/>
          <w:color w:val="000000" w:themeColor="text1"/>
          <w:kern w:val="32"/>
          <w:szCs w:val="36"/>
        </w:rPr>
        <w:t>結合役男戶籍地為原則，實施常、後備部隊、中級專長及儲備幹部培訓等</w:t>
      </w:r>
      <w:r w:rsidRPr="009C275F">
        <w:rPr>
          <w:rFonts w:hAnsi="Arial"/>
          <w:bCs/>
          <w:noProof/>
          <w:color w:val="000000" w:themeColor="text1"/>
          <w:kern w:val="32"/>
          <w:szCs w:val="36"/>
        </w:rPr>
        <w:t>4</w:t>
      </w:r>
      <w:r w:rsidRPr="009C275F">
        <w:rPr>
          <w:rFonts w:hAnsi="Arial" w:hint="eastAsia"/>
          <w:bCs/>
          <w:noProof/>
          <w:color w:val="000000" w:themeColor="text1"/>
          <w:kern w:val="32"/>
          <w:szCs w:val="36"/>
        </w:rPr>
        <w:t>種方式分發，擴充後備專長選充需求，並能平時保持編實與擴編動員能量，達成「訓戰合一」目標。入伍訓練之課程重點為戰傷救護、步槍射擊、化生放核訓練及陣中六項要務，區分一般課程、兵器訓練、戰鬥教練及體能戰技等</w:t>
      </w:r>
      <w:r w:rsidRPr="009C275F">
        <w:rPr>
          <w:rFonts w:hAnsi="Arial"/>
          <w:bCs/>
          <w:noProof/>
          <w:color w:val="000000" w:themeColor="text1"/>
          <w:kern w:val="32"/>
          <w:szCs w:val="36"/>
        </w:rPr>
        <w:t>4</w:t>
      </w:r>
      <w:r w:rsidRPr="009C275F">
        <w:rPr>
          <w:rFonts w:hAnsi="Arial" w:hint="eastAsia"/>
          <w:bCs/>
          <w:noProof/>
          <w:color w:val="000000" w:themeColor="text1"/>
          <w:kern w:val="32"/>
          <w:szCs w:val="36"/>
        </w:rPr>
        <w:t>類，以達「合格步槍兵」為目標；服役部隊時則依後備部隊士官、士兵編管需求，兵科訓練指揮部(下稱兵科訓部)訂定取得專長資格需完訓之課程及時數施訓，另常、後備部隊結駐地、基地、演</w:t>
      </w:r>
      <w:r w:rsidRPr="009C275F">
        <w:rPr>
          <w:rFonts w:hAnsi="Arial" w:hint="eastAsia"/>
          <w:bCs/>
          <w:noProof/>
          <w:color w:val="000000" w:themeColor="text1"/>
          <w:kern w:val="32"/>
          <w:szCs w:val="36"/>
        </w:rPr>
        <w:lastRenderedPageBreak/>
        <w:t>訓實施隨隊訓練，使役男完訓後達「合格戰鬥兵」為目標。</w:t>
      </w:r>
      <w:bookmarkEnd w:id="47"/>
      <w:bookmarkEnd w:id="48"/>
    </w:p>
    <w:p w:rsidR="00F26CB3" w:rsidRPr="009C275F" w:rsidRDefault="00F26CB3" w:rsidP="00F26CB3">
      <w:pPr>
        <w:numPr>
          <w:ilvl w:val="2"/>
          <w:numId w:val="1"/>
        </w:numPr>
        <w:outlineLvl w:val="2"/>
        <w:rPr>
          <w:rFonts w:hAnsi="Arial"/>
          <w:bCs/>
          <w:noProof/>
          <w:color w:val="000000" w:themeColor="text1"/>
          <w:kern w:val="32"/>
          <w:szCs w:val="36"/>
        </w:rPr>
      </w:pPr>
      <w:bookmarkStart w:id="49" w:name="_Toc126657088"/>
      <w:bookmarkStart w:id="50" w:name="_Toc126780636"/>
      <w:r w:rsidRPr="009C275F">
        <w:rPr>
          <w:rFonts w:hAnsi="Arial" w:hint="eastAsia"/>
          <w:bCs/>
          <w:noProof/>
          <w:color w:val="000000" w:themeColor="text1"/>
          <w:kern w:val="32"/>
          <w:szCs w:val="36"/>
        </w:rPr>
        <w:t>查陸軍裝甲第</w:t>
      </w:r>
      <w:r w:rsidR="00221BD0">
        <w:rPr>
          <w:rFonts w:hAnsi="Arial" w:hint="eastAsia"/>
          <w:bCs/>
          <w:noProof/>
          <w:color w:val="000000" w:themeColor="text1"/>
          <w:kern w:val="32"/>
          <w:szCs w:val="36"/>
        </w:rPr>
        <w:t>○旅</w:t>
      </w:r>
      <w:r w:rsidRPr="009C275F">
        <w:rPr>
          <w:rFonts w:hAnsi="Arial" w:hint="eastAsia"/>
          <w:bCs/>
          <w:noProof/>
          <w:color w:val="000000" w:themeColor="text1"/>
          <w:kern w:val="32"/>
          <w:szCs w:val="36"/>
        </w:rPr>
        <w:t>於111年7月21日在聯訓基地(○○營區)履車集用場，執行連主官裝備檢查併同實施CM11戰車「裝備複式驗證」，是日上午由下士蔣○○帶領軍事訓練役男二兵全○○、二兵陳○○、二兵高○○執行○○輛戰車複式驗證整備作業。蔣○○集合全○○等3員進入軍9-20080砲塔內，由蔣○○示範及說明如何開啟砲塔內預冷系統(駕駛室開啟電源、開燃油泵浦、發動戰車、開啟預冷系統及將戰車砲管轉向後方之受檢位置)；示範說明完畢後，由蔣○○與陳○○負責軍9-20349即事故戰車，全○○與高○○負責軍9-20433執行上述開啟預冷等步驟，因陸軍後勤指揮部(下稱陸勤部)「裝備複式驗證」小組抵達，蔣○○前往陪同，僅由陳○○單獨進入事故戰車。其後，陳○○先行進入事故戰車砲塔，因不知「砲塔主電源」位置，自車長座上方頂門蓋處探頭協請全○○協助，因陳○○站立於車長座位，全○○由裝填手上方頂門蓋進入事故戰車，該戰車即由2位未受相關專業訓練亦不知其危險之軍事訓練役男自行操作。全○○從裝填手位置向右俯臥穿越砲尾環下方開啟射手座位之砲塔主電源，詎電源啟動後主砲瞬間仰起至最高仰度，致全○○背部遭砲尾環配重盤重壓。嗣全○○脫困後，經部隊醫護人員評估傷勢嚴重無意識，即以救護車後送至恆基醫療財團法人恆春基督教醫院，嗣再將全○○轉往屏東枋寮醫院救治，續於當日下午再轉院至國軍高雄總醫院加護病房，當日傍晚全○○家屬同意放棄急救，當日晚上9時許全○○返回南投縣信義鄉家中拔管並終宣告不治。</w:t>
      </w:r>
      <w:bookmarkEnd w:id="49"/>
      <w:bookmarkEnd w:id="50"/>
    </w:p>
    <w:p w:rsidR="00F26CB3" w:rsidRPr="009C275F" w:rsidRDefault="00F26CB3" w:rsidP="00F26CB3">
      <w:pPr>
        <w:numPr>
          <w:ilvl w:val="2"/>
          <w:numId w:val="1"/>
        </w:numPr>
        <w:outlineLvl w:val="2"/>
        <w:rPr>
          <w:rFonts w:hAnsi="Arial"/>
          <w:bCs/>
          <w:noProof/>
          <w:color w:val="000000" w:themeColor="text1"/>
          <w:kern w:val="32"/>
          <w:szCs w:val="36"/>
        </w:rPr>
      </w:pPr>
      <w:bookmarkStart w:id="51" w:name="_Toc126657089"/>
      <w:bookmarkStart w:id="52" w:name="_Toc126780637"/>
      <w:r w:rsidRPr="009C275F">
        <w:rPr>
          <w:rFonts w:hAnsi="Arial" w:hint="eastAsia"/>
          <w:bCs/>
          <w:noProof/>
          <w:color w:val="000000" w:themeColor="text1"/>
          <w:kern w:val="32"/>
          <w:szCs w:val="36"/>
        </w:rPr>
        <w:lastRenderedPageBreak/>
        <w:t>經查，全○○係常備兵役軍事訓練○○○梯，於111年4月13日至陸軍步兵第○○○旅實施新兵入伍訓練，嗣於111年5月17日撥交至陸軍裝甲第</w:t>
      </w:r>
      <w:r w:rsidR="00221BD0">
        <w:rPr>
          <w:rFonts w:hAnsi="Arial" w:hint="eastAsia"/>
          <w:bCs/>
          <w:noProof/>
          <w:color w:val="000000" w:themeColor="text1"/>
          <w:kern w:val="32"/>
          <w:szCs w:val="36"/>
        </w:rPr>
        <w:t>○旅</w:t>
      </w:r>
      <w:r w:rsidRPr="009C275F">
        <w:rPr>
          <w:rFonts w:hAnsi="Arial" w:hint="eastAsia"/>
          <w:bCs/>
          <w:noProof/>
          <w:color w:val="000000" w:themeColor="text1"/>
          <w:kern w:val="32"/>
          <w:szCs w:val="36"/>
        </w:rPr>
        <w:t>服役部隊訓練，其入伍服役時間短暫，僅具步槍兵專長，依上開國防部與陸軍司令部之訓練通報與接訓實施計畫，其僅</w:t>
      </w:r>
      <w:r w:rsidRPr="009C275F">
        <w:rPr>
          <w:rFonts w:hAnsi="標楷體" w:hint="eastAsia"/>
          <w:bCs/>
          <w:noProof/>
          <w:color w:val="000000" w:themeColor="text1"/>
          <w:kern w:val="32"/>
          <w:szCs w:val="36"/>
        </w:rPr>
        <w:t>可執行警衛勤務、營區安全防護、</w:t>
      </w:r>
      <w:r w:rsidRPr="009C275F">
        <w:rPr>
          <w:rFonts w:hAnsi="Arial" w:hint="eastAsia"/>
          <w:bCs/>
          <w:noProof/>
          <w:color w:val="000000" w:themeColor="text1"/>
          <w:kern w:val="32"/>
          <w:szCs w:val="36"/>
        </w:rPr>
        <w:t>訓場巡管與整理</w:t>
      </w:r>
      <w:r w:rsidRPr="009C275F">
        <w:rPr>
          <w:rFonts w:hAnsi="標楷體" w:hint="eastAsia"/>
          <w:bCs/>
          <w:noProof/>
          <w:color w:val="000000" w:themeColor="text1"/>
          <w:kern w:val="32"/>
          <w:szCs w:val="36"/>
        </w:rPr>
        <w:t>、</w:t>
      </w:r>
      <w:r w:rsidRPr="009C275F">
        <w:rPr>
          <w:rFonts w:hAnsi="Arial" w:hint="eastAsia"/>
          <w:bCs/>
          <w:noProof/>
          <w:color w:val="000000" w:themeColor="text1"/>
          <w:kern w:val="32"/>
          <w:szCs w:val="36"/>
        </w:rPr>
        <w:t>一般裝備一級保養</w:t>
      </w:r>
      <w:r w:rsidRPr="009C275F">
        <w:rPr>
          <w:rFonts w:hAnsi="標楷體" w:hint="eastAsia"/>
          <w:bCs/>
          <w:noProof/>
          <w:color w:val="000000" w:themeColor="text1"/>
          <w:kern w:val="32"/>
          <w:szCs w:val="36"/>
        </w:rPr>
        <w:t>、庫儲管理、</w:t>
      </w:r>
      <w:r w:rsidRPr="009C275F">
        <w:rPr>
          <w:rFonts w:hAnsi="Arial" w:hint="eastAsia"/>
          <w:bCs/>
          <w:noProof/>
          <w:color w:val="000000" w:themeColor="text1"/>
          <w:kern w:val="32"/>
          <w:szCs w:val="36"/>
        </w:rPr>
        <w:t>支援災害防救</w:t>
      </w:r>
      <w:r w:rsidRPr="009C275F">
        <w:rPr>
          <w:rFonts w:hAnsi="標楷體" w:hint="eastAsia"/>
          <w:bCs/>
          <w:noProof/>
          <w:color w:val="000000" w:themeColor="text1"/>
          <w:kern w:val="32"/>
          <w:szCs w:val="36"/>
        </w:rPr>
        <w:t>等工作，且各項實務工作需按建制派遣，並由幹部全程帶隊指導，不得以派遣公差方式由其單獨執行；其若係分配至戰車連人員不能上戰車，除要規劃執行實務工作項目外，並須安排專人帶領，尤其</w:t>
      </w:r>
      <w:r w:rsidRPr="009C275F">
        <w:rPr>
          <w:rFonts w:hAnsi="Arial" w:hint="eastAsia"/>
          <w:bCs/>
          <w:noProof/>
          <w:color w:val="000000" w:themeColor="text1"/>
          <w:kern w:val="32"/>
          <w:szCs w:val="36"/>
        </w:rPr>
        <w:t>不可執行需具證照或簽證之勤務，以及多人操作武器等高風險工作</w:t>
      </w:r>
      <w:r w:rsidRPr="009C275F">
        <w:rPr>
          <w:rFonts w:hAnsi="標楷體" w:hint="eastAsia"/>
          <w:bCs/>
          <w:noProof/>
          <w:color w:val="000000" w:themeColor="text1"/>
          <w:kern w:val="32"/>
          <w:szCs w:val="36"/>
        </w:rPr>
        <w:t>，以維護其工作時之人身安全。本案軍事訓練役男隨單位進駐三軍聯訓基地參加操演之目的，國防部表示係隨同部隊實施實務訓練，可執行實務工作項目僅包括上開之警衛勤務、裝備保養、彈藥運送、演訓區域巡管、道路交管與警戒等。國防部及</w:t>
      </w:r>
      <w:r w:rsidRPr="009C275F">
        <w:rPr>
          <w:rFonts w:hAnsi="Arial" w:hint="eastAsia"/>
          <w:bCs/>
          <w:noProof/>
          <w:color w:val="000000" w:themeColor="text1"/>
          <w:kern w:val="32"/>
          <w:szCs w:val="36"/>
        </w:rPr>
        <w:t>陸軍司令部</w:t>
      </w:r>
      <w:r w:rsidRPr="009C275F">
        <w:rPr>
          <w:rFonts w:hAnsi="標楷體" w:hint="eastAsia"/>
          <w:bCs/>
          <w:noProof/>
          <w:color w:val="000000" w:themeColor="text1"/>
          <w:kern w:val="32"/>
          <w:szCs w:val="36"/>
        </w:rPr>
        <w:t>雖將</w:t>
      </w:r>
      <w:r w:rsidRPr="009C275F">
        <w:rPr>
          <w:rFonts w:hAnsi="Arial" w:hint="eastAsia"/>
          <w:bCs/>
          <w:noProof/>
          <w:color w:val="000000" w:themeColor="text1"/>
          <w:kern w:val="32"/>
          <w:szCs w:val="36"/>
        </w:rPr>
        <w:t>常備兵役軍事訓練役男可執行與不可執行</w:t>
      </w:r>
      <w:r w:rsidRPr="009C275F">
        <w:rPr>
          <w:rFonts w:hAnsi="標楷體" w:hint="eastAsia"/>
          <w:bCs/>
          <w:noProof/>
          <w:color w:val="000000" w:themeColor="text1"/>
          <w:kern w:val="32"/>
          <w:szCs w:val="36"/>
        </w:rPr>
        <w:t>工作項目予以明定，將相關通報內容視同重要命令，並要求國軍各部隊主官親閱並宣教，惟顯未能有效督促所屬連隊確實落實相關要求，本案</w:t>
      </w:r>
      <w:r w:rsidRPr="009C275F">
        <w:rPr>
          <w:rFonts w:hAnsi="Arial" w:hint="eastAsia"/>
          <w:bCs/>
          <w:noProof/>
          <w:color w:val="000000" w:themeColor="text1"/>
          <w:kern w:val="32"/>
          <w:szCs w:val="36"/>
        </w:rPr>
        <w:t>陸軍裝甲第</w:t>
      </w:r>
      <w:r w:rsidR="00221BD0">
        <w:rPr>
          <w:rFonts w:hAnsi="Arial" w:hint="eastAsia"/>
          <w:bCs/>
          <w:noProof/>
          <w:color w:val="000000" w:themeColor="text1"/>
          <w:kern w:val="32"/>
          <w:szCs w:val="36"/>
        </w:rPr>
        <w:t>○旅</w:t>
      </w:r>
      <w:r w:rsidRPr="009C275F">
        <w:rPr>
          <w:rFonts w:hAnsi="Arial" w:hint="eastAsia"/>
          <w:bCs/>
          <w:noProof/>
          <w:color w:val="000000" w:themeColor="text1"/>
          <w:kern w:val="32"/>
          <w:szCs w:val="36"/>
        </w:rPr>
        <w:t>即對其置若罔聞，國防部內部調查時，</w:t>
      </w:r>
      <w:r w:rsidR="00C669B7" w:rsidRPr="009C275F">
        <w:rPr>
          <w:rFonts w:hAnsi="Arial" w:hint="eastAsia"/>
          <w:bCs/>
          <w:noProof/>
          <w:color w:val="000000" w:themeColor="text1"/>
          <w:kern w:val="32"/>
          <w:szCs w:val="36"/>
        </w:rPr>
        <w:t>戰○連</w:t>
      </w:r>
      <w:r w:rsidRPr="009C275F">
        <w:rPr>
          <w:rFonts w:hAnsi="Arial" w:hint="eastAsia"/>
          <w:bCs/>
          <w:color w:val="000000" w:themeColor="text1"/>
          <w:kern w:val="32"/>
          <w:szCs w:val="36"/>
        </w:rPr>
        <w:t>幹部或稱本</w:t>
      </w:r>
      <w:r w:rsidRPr="009C275F">
        <w:rPr>
          <w:rFonts w:hAnsi="Arial"/>
          <w:bCs/>
          <w:color w:val="000000" w:themeColor="text1"/>
          <w:kern w:val="32"/>
          <w:szCs w:val="36"/>
        </w:rPr>
        <w:t>案發生前曾看過訓練通報，</w:t>
      </w:r>
      <w:r w:rsidRPr="009C275F">
        <w:rPr>
          <w:rFonts w:hAnsi="Arial" w:hint="eastAsia"/>
          <w:bCs/>
          <w:color w:val="000000" w:themeColor="text1"/>
          <w:kern w:val="32"/>
          <w:szCs w:val="36"/>
        </w:rPr>
        <w:t>惟未</w:t>
      </w:r>
      <w:r w:rsidRPr="009C275F">
        <w:rPr>
          <w:rFonts w:hAnsi="Arial"/>
          <w:bCs/>
          <w:color w:val="000000" w:themeColor="text1"/>
          <w:kern w:val="32"/>
          <w:szCs w:val="36"/>
        </w:rPr>
        <w:t>熟記訓練通報內容</w:t>
      </w:r>
      <w:r w:rsidRPr="009C275F">
        <w:rPr>
          <w:rFonts w:hAnsi="Arial" w:hint="eastAsia"/>
          <w:bCs/>
          <w:color w:val="000000" w:themeColor="text1"/>
          <w:kern w:val="32"/>
          <w:szCs w:val="36"/>
        </w:rPr>
        <w:t>，或</w:t>
      </w:r>
      <w:r w:rsidRPr="009C275F">
        <w:rPr>
          <w:rFonts w:hAnsi="Arial"/>
          <w:bCs/>
          <w:color w:val="000000" w:themeColor="text1"/>
          <w:kern w:val="32"/>
          <w:szCs w:val="36"/>
        </w:rPr>
        <w:t>稱</w:t>
      </w:r>
      <w:r w:rsidRPr="009C275F">
        <w:rPr>
          <w:rFonts w:hAnsi="Arial" w:hint="eastAsia"/>
          <w:bCs/>
          <w:color w:val="000000" w:themeColor="text1"/>
          <w:kern w:val="32"/>
          <w:szCs w:val="36"/>
        </w:rPr>
        <w:t>因接受訓練而未</w:t>
      </w:r>
      <w:r w:rsidRPr="009C275F">
        <w:rPr>
          <w:rFonts w:hAnsi="Arial"/>
          <w:bCs/>
          <w:color w:val="000000" w:themeColor="text1"/>
          <w:kern w:val="32"/>
          <w:szCs w:val="36"/>
        </w:rPr>
        <w:t>看過訓練通報，軍事訓練役男</w:t>
      </w:r>
      <w:r w:rsidRPr="009C275F">
        <w:rPr>
          <w:rFonts w:hAnsi="Arial" w:hint="eastAsia"/>
          <w:bCs/>
          <w:color w:val="000000" w:themeColor="text1"/>
          <w:kern w:val="32"/>
          <w:szCs w:val="36"/>
        </w:rPr>
        <w:t>亦</w:t>
      </w:r>
      <w:proofErr w:type="gramStart"/>
      <w:r w:rsidRPr="009C275F">
        <w:rPr>
          <w:rFonts w:hAnsi="Arial" w:hint="eastAsia"/>
          <w:bCs/>
          <w:color w:val="000000" w:themeColor="text1"/>
          <w:kern w:val="32"/>
          <w:szCs w:val="36"/>
        </w:rPr>
        <w:t>紛</w:t>
      </w:r>
      <w:proofErr w:type="gramEnd"/>
      <w:r w:rsidRPr="009C275F">
        <w:rPr>
          <w:rFonts w:hAnsi="Arial"/>
          <w:bCs/>
          <w:color w:val="000000" w:themeColor="text1"/>
          <w:kern w:val="32"/>
          <w:szCs w:val="36"/>
        </w:rPr>
        <w:t>稱在111年7月21日事件發生前，並不知悉軍事訓練役男在部隊服役</w:t>
      </w:r>
      <w:proofErr w:type="gramStart"/>
      <w:r w:rsidRPr="009C275F">
        <w:rPr>
          <w:rFonts w:hAnsi="Arial"/>
          <w:bCs/>
          <w:color w:val="000000" w:themeColor="text1"/>
          <w:kern w:val="32"/>
          <w:szCs w:val="36"/>
        </w:rPr>
        <w:t>期間，</w:t>
      </w:r>
      <w:proofErr w:type="gramEnd"/>
      <w:r w:rsidRPr="009C275F">
        <w:rPr>
          <w:rFonts w:hAnsi="Arial"/>
          <w:bCs/>
          <w:color w:val="000000" w:themeColor="text1"/>
          <w:kern w:val="32"/>
          <w:szCs w:val="36"/>
        </w:rPr>
        <w:t>可執行及不能執行</w:t>
      </w:r>
      <w:r w:rsidRPr="009C275F">
        <w:rPr>
          <w:rFonts w:hAnsi="Arial" w:hint="eastAsia"/>
          <w:bCs/>
          <w:color w:val="000000" w:themeColor="text1"/>
          <w:kern w:val="32"/>
          <w:szCs w:val="36"/>
        </w:rPr>
        <w:t>之工作</w:t>
      </w:r>
      <w:r w:rsidRPr="009C275F">
        <w:rPr>
          <w:rFonts w:hAnsi="Arial"/>
          <w:bCs/>
          <w:color w:val="000000" w:themeColor="text1"/>
          <w:kern w:val="32"/>
          <w:szCs w:val="36"/>
        </w:rPr>
        <w:t>項</w:t>
      </w:r>
      <w:r w:rsidRPr="009C275F">
        <w:rPr>
          <w:rFonts w:hAnsi="Arial" w:hint="eastAsia"/>
          <w:bCs/>
          <w:color w:val="000000" w:themeColor="text1"/>
          <w:kern w:val="32"/>
          <w:szCs w:val="36"/>
        </w:rPr>
        <w:t>目，</w:t>
      </w:r>
      <w:r w:rsidRPr="009C275F">
        <w:rPr>
          <w:rFonts w:hAnsi="Arial" w:hint="eastAsia"/>
          <w:bCs/>
          <w:noProof/>
          <w:color w:val="000000" w:themeColor="text1"/>
          <w:kern w:val="32"/>
          <w:szCs w:val="36"/>
        </w:rPr>
        <w:t>該連於111年7月21日在三軍聯訓基地○○營區履車集用場，執行連主官裝備檢查併同實施CM11戰車「裝備複式驗證」時，同意蔣○○帶領全○○、</w:t>
      </w:r>
      <w:r w:rsidRPr="009C275F">
        <w:rPr>
          <w:rFonts w:hAnsi="Arial" w:hint="eastAsia"/>
          <w:bCs/>
          <w:noProof/>
          <w:color w:val="000000" w:themeColor="text1"/>
          <w:kern w:val="32"/>
          <w:szCs w:val="36"/>
        </w:rPr>
        <w:lastRenderedPageBreak/>
        <w:t>陳○○、高○○等3位軍事訓練役男執行○○輛戰車複式驗證整備作業，</w:t>
      </w:r>
      <w:r w:rsidRPr="009C275F">
        <w:rPr>
          <w:rFonts w:hAnsi="標楷體" w:hint="eastAsia"/>
          <w:bCs/>
          <w:noProof/>
          <w:color w:val="000000" w:themeColor="text1"/>
          <w:kern w:val="32"/>
          <w:szCs w:val="36"/>
        </w:rPr>
        <w:t>帶隊幹部</w:t>
      </w:r>
      <w:r w:rsidRPr="009C275F">
        <w:rPr>
          <w:rFonts w:hAnsi="Arial" w:hint="eastAsia"/>
          <w:bCs/>
          <w:noProof/>
          <w:color w:val="000000" w:themeColor="text1"/>
          <w:kern w:val="32"/>
          <w:szCs w:val="36"/>
        </w:rPr>
        <w:t>復未</w:t>
      </w:r>
      <w:r w:rsidRPr="009C275F">
        <w:rPr>
          <w:rFonts w:hAnsi="標楷體" w:hint="eastAsia"/>
          <w:bCs/>
          <w:noProof/>
          <w:color w:val="000000" w:themeColor="text1"/>
          <w:kern w:val="32"/>
          <w:szCs w:val="36"/>
        </w:rPr>
        <w:t>全程在場指導，相關作為嚴重違反上開維護</w:t>
      </w:r>
      <w:r w:rsidRPr="009C275F">
        <w:rPr>
          <w:rFonts w:hAnsi="Arial" w:hint="eastAsia"/>
          <w:bCs/>
          <w:noProof/>
          <w:color w:val="000000" w:themeColor="text1"/>
          <w:kern w:val="32"/>
          <w:szCs w:val="36"/>
        </w:rPr>
        <w:t>常備兵役軍事訓練役男</w:t>
      </w:r>
      <w:r w:rsidRPr="009C275F">
        <w:rPr>
          <w:rFonts w:hAnsi="標楷體" w:hint="eastAsia"/>
          <w:bCs/>
          <w:noProof/>
          <w:color w:val="000000" w:themeColor="text1"/>
          <w:kern w:val="32"/>
          <w:szCs w:val="36"/>
        </w:rPr>
        <w:t>工作安全等相關通報</w:t>
      </w:r>
      <w:r w:rsidRPr="009C275F">
        <w:rPr>
          <w:rFonts w:hAnsi="Arial" w:hint="eastAsia"/>
          <w:bCs/>
          <w:noProof/>
          <w:color w:val="000000" w:themeColor="text1"/>
          <w:kern w:val="32"/>
          <w:szCs w:val="36"/>
        </w:rPr>
        <w:t>訓練通報之多項要求事項</w:t>
      </w:r>
      <w:r w:rsidRPr="009C275F">
        <w:rPr>
          <w:rFonts w:hAnsi="標楷體" w:hint="eastAsia"/>
          <w:bCs/>
          <w:noProof/>
          <w:color w:val="000000" w:themeColor="text1"/>
          <w:kern w:val="32"/>
          <w:szCs w:val="36"/>
        </w:rPr>
        <w:t>，肇致發生僅由</w:t>
      </w:r>
      <w:r w:rsidRPr="009C275F">
        <w:rPr>
          <w:rFonts w:hAnsi="Arial" w:hint="eastAsia"/>
          <w:bCs/>
          <w:noProof/>
          <w:color w:val="000000" w:themeColor="text1"/>
          <w:kern w:val="32"/>
          <w:szCs w:val="36"/>
        </w:rPr>
        <w:t>入伍服役時間短暫均為步槍兵專長之軍事訓練役男多人自行操作戰車情況，</w:t>
      </w:r>
      <w:proofErr w:type="gramStart"/>
      <w:r w:rsidRPr="009C275F">
        <w:rPr>
          <w:rFonts w:hAnsi="Arial" w:hint="eastAsia"/>
          <w:bCs/>
          <w:noProof/>
          <w:color w:val="000000" w:themeColor="text1"/>
          <w:kern w:val="32"/>
          <w:szCs w:val="36"/>
        </w:rPr>
        <w:t>縱</w:t>
      </w:r>
      <w:r w:rsidRPr="009C275F">
        <w:rPr>
          <w:rFonts w:hAnsi="Arial"/>
          <w:bCs/>
          <w:color w:val="000000" w:themeColor="text1"/>
          <w:kern w:val="32"/>
          <w:szCs w:val="36"/>
        </w:rPr>
        <w:t>全</w:t>
      </w:r>
      <w:r w:rsidRPr="009C275F">
        <w:rPr>
          <w:rFonts w:hAnsi="Arial" w:hint="eastAsia"/>
          <w:bCs/>
          <w:color w:val="000000" w:themeColor="text1"/>
          <w:kern w:val="32"/>
          <w:szCs w:val="36"/>
        </w:rPr>
        <w:t>○</w:t>
      </w:r>
      <w:proofErr w:type="gramEnd"/>
      <w:r w:rsidRPr="009C275F">
        <w:rPr>
          <w:rFonts w:hAnsi="Arial" w:hint="eastAsia"/>
          <w:bCs/>
          <w:color w:val="000000" w:themeColor="text1"/>
          <w:kern w:val="32"/>
          <w:szCs w:val="36"/>
        </w:rPr>
        <w:t>○依規劃係</w:t>
      </w:r>
      <w:r w:rsidRPr="009C275F">
        <w:rPr>
          <w:rFonts w:hAnsi="Arial"/>
          <w:bCs/>
          <w:color w:val="000000" w:themeColor="text1"/>
          <w:kern w:val="32"/>
          <w:szCs w:val="36"/>
        </w:rPr>
        <w:t>由單位施予戰車砲彈藥裝填專長之相關教育訓練，惟</w:t>
      </w:r>
      <w:r w:rsidRPr="009C275F">
        <w:rPr>
          <w:rFonts w:hAnsi="Arial" w:hint="eastAsia"/>
          <w:bCs/>
          <w:color w:val="000000" w:themeColor="text1"/>
          <w:kern w:val="32"/>
          <w:szCs w:val="36"/>
        </w:rPr>
        <w:t>其</w:t>
      </w:r>
      <w:r w:rsidRPr="009C275F">
        <w:rPr>
          <w:rFonts w:hAnsi="Arial"/>
          <w:bCs/>
          <w:color w:val="000000" w:themeColor="text1"/>
          <w:kern w:val="32"/>
          <w:szCs w:val="36"/>
        </w:rPr>
        <w:t>未</w:t>
      </w:r>
      <w:r w:rsidRPr="009C275F">
        <w:rPr>
          <w:rFonts w:hAnsi="Arial" w:hint="eastAsia"/>
          <w:bCs/>
          <w:color w:val="000000" w:themeColor="text1"/>
          <w:kern w:val="32"/>
          <w:szCs w:val="36"/>
        </w:rPr>
        <w:t>曾受過</w:t>
      </w:r>
      <w:r w:rsidRPr="009C275F">
        <w:rPr>
          <w:rFonts w:hAnsi="Arial"/>
          <w:bCs/>
          <w:color w:val="000000" w:themeColor="text1"/>
          <w:kern w:val="32"/>
          <w:szCs w:val="36"/>
        </w:rPr>
        <w:t>射手砲塔操作專長</w:t>
      </w:r>
      <w:r w:rsidRPr="009C275F">
        <w:rPr>
          <w:rFonts w:hAnsi="Arial" w:hint="eastAsia"/>
          <w:bCs/>
          <w:color w:val="000000" w:themeColor="text1"/>
          <w:kern w:val="32"/>
          <w:szCs w:val="36"/>
        </w:rPr>
        <w:t>之相關訓練</w:t>
      </w:r>
      <w:r w:rsidRPr="009C275F">
        <w:rPr>
          <w:rFonts w:hAnsi="Arial"/>
          <w:bCs/>
          <w:color w:val="000000" w:themeColor="text1"/>
          <w:kern w:val="32"/>
          <w:szCs w:val="36"/>
        </w:rPr>
        <w:t>，</w:t>
      </w:r>
      <w:r w:rsidRPr="009C275F">
        <w:rPr>
          <w:rFonts w:hAnsi="Arial" w:hint="eastAsia"/>
          <w:bCs/>
          <w:color w:val="000000" w:themeColor="text1"/>
          <w:kern w:val="32"/>
          <w:szCs w:val="36"/>
        </w:rPr>
        <w:t>顯然不清楚其操作時應注意之安全相關事項，其因基於熱心協助同袍</w:t>
      </w:r>
      <w:r w:rsidRPr="009C275F">
        <w:rPr>
          <w:rFonts w:hAnsi="Arial"/>
          <w:bCs/>
          <w:color w:val="000000" w:themeColor="text1"/>
          <w:kern w:val="32"/>
          <w:szCs w:val="36"/>
        </w:rPr>
        <w:t>開啟射手座位</w:t>
      </w:r>
      <w:proofErr w:type="gramStart"/>
      <w:r w:rsidRPr="009C275F">
        <w:rPr>
          <w:rFonts w:hAnsi="Arial"/>
          <w:bCs/>
          <w:color w:val="000000" w:themeColor="text1"/>
          <w:kern w:val="32"/>
          <w:szCs w:val="36"/>
        </w:rPr>
        <w:t>砲塔</w:t>
      </w:r>
      <w:proofErr w:type="gramEnd"/>
      <w:r w:rsidRPr="009C275F">
        <w:rPr>
          <w:rFonts w:hAnsi="Arial"/>
          <w:bCs/>
          <w:color w:val="000000" w:themeColor="text1"/>
          <w:kern w:val="32"/>
          <w:szCs w:val="36"/>
        </w:rPr>
        <w:t>主電源</w:t>
      </w:r>
      <w:r w:rsidRPr="009C275F">
        <w:rPr>
          <w:rFonts w:hAnsi="Arial" w:hint="eastAsia"/>
          <w:bCs/>
          <w:color w:val="000000" w:themeColor="text1"/>
          <w:kern w:val="32"/>
          <w:szCs w:val="36"/>
        </w:rPr>
        <w:t>，反</w:t>
      </w:r>
      <w:r w:rsidRPr="009C275F">
        <w:rPr>
          <w:rFonts w:hAnsi="Arial" w:hint="eastAsia"/>
          <w:bCs/>
          <w:noProof/>
          <w:color w:val="000000" w:themeColor="text1"/>
          <w:kern w:val="32"/>
          <w:szCs w:val="36"/>
        </w:rPr>
        <w:t>釀成其不幸死亡事件。核國防部及陸軍司令部未能有效督導所屬陸軍裝甲第</w:t>
      </w:r>
      <w:r w:rsidR="00221BD0">
        <w:rPr>
          <w:rFonts w:hAnsi="Arial" w:hint="eastAsia"/>
          <w:bCs/>
          <w:noProof/>
          <w:color w:val="000000" w:themeColor="text1"/>
          <w:kern w:val="32"/>
          <w:szCs w:val="36"/>
        </w:rPr>
        <w:t>○旅</w:t>
      </w:r>
      <w:r w:rsidRPr="009C275F">
        <w:rPr>
          <w:rFonts w:hAnsi="Arial" w:hint="eastAsia"/>
          <w:bCs/>
          <w:noProof/>
          <w:color w:val="000000" w:themeColor="text1"/>
          <w:kern w:val="32"/>
          <w:szCs w:val="36"/>
        </w:rPr>
        <w:t>落實對常備兵役軍事訓練役男工作項目之相關要求，以及</w:t>
      </w:r>
      <w:r w:rsidR="00A3475B" w:rsidRPr="009C275F">
        <w:rPr>
          <w:rFonts w:hAnsi="Arial" w:hint="eastAsia"/>
          <w:bCs/>
          <w:noProof/>
          <w:color w:val="000000" w:themeColor="text1"/>
          <w:kern w:val="32"/>
          <w:szCs w:val="36"/>
        </w:rPr>
        <w:t>所屬該連</w:t>
      </w:r>
      <w:r w:rsidRPr="009C275F">
        <w:rPr>
          <w:rFonts w:hAnsi="Arial" w:hint="eastAsia"/>
          <w:bCs/>
          <w:noProof/>
          <w:color w:val="000000" w:themeColor="text1"/>
          <w:kern w:val="32"/>
          <w:szCs w:val="36"/>
        </w:rPr>
        <w:t>輕忽潛在危險因素而嚴重違反重要訓練通報與接訓實施計畫之要求，不當指派軍事訓練役男執行其不可執行工作項目之草率作為，導致1位即將退伍且樂於助人之軍事訓練役男喪失其最寶貴之性命等，均顯有重大違失，人命關天，亟應澈底檢討。</w:t>
      </w:r>
      <w:bookmarkEnd w:id="51"/>
      <w:bookmarkEnd w:id="52"/>
    </w:p>
    <w:p w:rsidR="00F26CB3" w:rsidRPr="009C275F" w:rsidRDefault="00F26CB3" w:rsidP="00F26CB3">
      <w:pPr>
        <w:ind w:left="1361"/>
        <w:outlineLvl w:val="2"/>
        <w:rPr>
          <w:rFonts w:hAnsi="Arial"/>
          <w:bCs/>
          <w:noProof/>
          <w:color w:val="000000" w:themeColor="text1"/>
          <w:kern w:val="32"/>
          <w:szCs w:val="36"/>
        </w:rPr>
      </w:pPr>
    </w:p>
    <w:p w:rsidR="00F26CB3" w:rsidRPr="009C275F" w:rsidRDefault="00F26CB3" w:rsidP="00F26CB3">
      <w:pPr>
        <w:numPr>
          <w:ilvl w:val="1"/>
          <w:numId w:val="1"/>
        </w:numPr>
        <w:kinsoku w:val="0"/>
        <w:autoSpaceDE/>
        <w:autoSpaceDN/>
        <w:ind w:left="1045" w:hanging="697"/>
        <w:outlineLvl w:val="1"/>
        <w:rPr>
          <w:rFonts w:hAnsi="Arial"/>
          <w:b/>
          <w:noProof/>
          <w:color w:val="000000" w:themeColor="text1"/>
          <w:kern w:val="32"/>
          <w:szCs w:val="48"/>
        </w:rPr>
      </w:pPr>
      <w:bookmarkStart w:id="53" w:name="_Toc126780638"/>
      <w:bookmarkStart w:id="54" w:name="_Toc127536160"/>
      <w:bookmarkStart w:id="55" w:name="_Toc129102452"/>
      <w:r w:rsidRPr="009C275F">
        <w:rPr>
          <w:rFonts w:hAnsi="Arial" w:hint="eastAsia"/>
          <w:b/>
          <w:color w:val="000000" w:themeColor="text1"/>
          <w:kern w:val="32"/>
          <w:szCs w:val="32"/>
        </w:rPr>
        <w:t>陸軍裝甲第</w:t>
      </w:r>
      <w:r w:rsidR="00221BD0">
        <w:rPr>
          <w:rFonts w:hAnsi="Arial" w:hint="eastAsia"/>
          <w:b/>
          <w:color w:val="000000" w:themeColor="text1"/>
          <w:kern w:val="32"/>
          <w:szCs w:val="32"/>
        </w:rPr>
        <w:t>○旅</w:t>
      </w:r>
      <w:proofErr w:type="gramStart"/>
      <w:r w:rsidRPr="009C275F">
        <w:rPr>
          <w:rFonts w:hAnsi="Arial" w:hint="eastAsia"/>
          <w:b/>
          <w:color w:val="000000" w:themeColor="text1"/>
          <w:kern w:val="32"/>
          <w:szCs w:val="32"/>
        </w:rPr>
        <w:t>聯兵○營戰</w:t>
      </w:r>
      <w:proofErr w:type="gramEnd"/>
      <w:r w:rsidRPr="009C275F">
        <w:rPr>
          <w:rFonts w:hAnsi="Arial" w:hint="eastAsia"/>
          <w:b/>
          <w:color w:val="000000" w:themeColor="text1"/>
          <w:kern w:val="32"/>
          <w:szCs w:val="32"/>
        </w:rPr>
        <w:t>○連之</w:t>
      </w:r>
      <w:r w:rsidRPr="009C275F">
        <w:rPr>
          <w:rFonts w:hAnsi="Arial" w:hint="eastAsia"/>
          <w:b/>
          <w:noProof/>
          <w:color w:val="000000" w:themeColor="text1"/>
          <w:kern w:val="32"/>
          <w:szCs w:val="48"/>
        </w:rPr>
        <w:t>111年7月份連主檢分類分項執行計畫表，未按「依建制、分系統」原則編組</w:t>
      </w:r>
      <w:r w:rsidRPr="009C275F">
        <w:rPr>
          <w:rFonts w:hAnsi="Arial" w:hint="eastAsia"/>
          <w:b/>
          <w:color w:val="000000" w:themeColor="text1"/>
          <w:kern w:val="32"/>
          <w:szCs w:val="32"/>
        </w:rPr>
        <w:t>辦理</w:t>
      </w:r>
      <w:r w:rsidRPr="009C275F">
        <w:rPr>
          <w:rFonts w:hAnsi="Arial" w:hint="eastAsia"/>
          <w:b/>
          <w:noProof/>
          <w:color w:val="000000" w:themeColor="text1"/>
          <w:kern w:val="32"/>
          <w:szCs w:val="48"/>
        </w:rPr>
        <w:t>主戰裝備</w:t>
      </w:r>
      <w:r w:rsidRPr="009C275F">
        <w:rPr>
          <w:rFonts w:hAnsi="Arial" w:hint="eastAsia"/>
          <w:b/>
          <w:noProof/>
          <w:color w:val="000000" w:themeColor="text1"/>
          <w:kern w:val="32"/>
          <w:szCs w:val="36"/>
        </w:rPr>
        <w:t>CM11戰車</w:t>
      </w:r>
      <w:r w:rsidRPr="009C275F">
        <w:rPr>
          <w:rFonts w:hAnsi="Arial" w:hint="eastAsia"/>
          <w:b/>
          <w:noProof/>
          <w:color w:val="000000" w:themeColor="text1"/>
          <w:kern w:val="32"/>
          <w:szCs w:val="48"/>
        </w:rPr>
        <w:t>之裝備保養編組及檢查作業，其不當指派軍事訓練役男執行其不可執行工作項目已如前述外，</w:t>
      </w:r>
      <w:proofErr w:type="gramStart"/>
      <w:r w:rsidRPr="009C275F">
        <w:rPr>
          <w:rFonts w:hAnsi="Arial" w:hint="eastAsia"/>
          <w:b/>
          <w:noProof/>
          <w:color w:val="000000" w:themeColor="text1"/>
          <w:kern w:val="32"/>
          <w:szCs w:val="48"/>
        </w:rPr>
        <w:t>本案</w:t>
      </w:r>
      <w:r w:rsidRPr="009C275F">
        <w:rPr>
          <w:rFonts w:hAnsi="Arial" w:hint="eastAsia"/>
          <w:b/>
          <w:color w:val="000000" w:themeColor="text1"/>
          <w:kern w:val="32"/>
          <w:szCs w:val="32"/>
        </w:rPr>
        <w:t>軍</w:t>
      </w:r>
      <w:proofErr w:type="gramEnd"/>
      <w:r w:rsidRPr="009C275F">
        <w:rPr>
          <w:rFonts w:hAnsi="Arial"/>
          <w:b/>
          <w:color w:val="000000" w:themeColor="text1"/>
          <w:kern w:val="32"/>
          <w:szCs w:val="32"/>
        </w:rPr>
        <w:t>9-20349</w:t>
      </w:r>
      <w:r w:rsidRPr="009C275F">
        <w:rPr>
          <w:rFonts w:hAnsi="Arial" w:hint="eastAsia"/>
          <w:b/>
          <w:color w:val="000000" w:themeColor="text1"/>
          <w:kern w:val="32"/>
          <w:szCs w:val="32"/>
        </w:rPr>
        <w:t>及軍9-2</w:t>
      </w:r>
      <w:r w:rsidRPr="009C275F">
        <w:rPr>
          <w:rFonts w:hAnsi="Arial"/>
          <w:b/>
          <w:color w:val="000000" w:themeColor="text1"/>
          <w:kern w:val="32"/>
          <w:szCs w:val="32"/>
        </w:rPr>
        <w:t>0</w:t>
      </w:r>
      <w:r w:rsidRPr="009C275F">
        <w:rPr>
          <w:rFonts w:hAnsi="Arial" w:hint="eastAsia"/>
          <w:b/>
          <w:color w:val="000000" w:themeColor="text1"/>
          <w:kern w:val="32"/>
          <w:szCs w:val="32"/>
        </w:rPr>
        <w:t>0</w:t>
      </w:r>
      <w:r w:rsidRPr="009C275F">
        <w:rPr>
          <w:rFonts w:hAnsi="Arial"/>
          <w:b/>
          <w:color w:val="000000" w:themeColor="text1"/>
          <w:kern w:val="32"/>
          <w:szCs w:val="32"/>
        </w:rPr>
        <w:t>80</w:t>
      </w:r>
      <w:r w:rsidRPr="009C275F">
        <w:rPr>
          <w:rFonts w:hAnsi="Arial" w:hint="eastAsia"/>
          <w:b/>
          <w:color w:val="000000" w:themeColor="text1"/>
          <w:kern w:val="32"/>
          <w:szCs w:val="32"/>
        </w:rPr>
        <w:t>戰車之建制人員，不論是車長</w:t>
      </w:r>
      <w:proofErr w:type="gramStart"/>
      <w:r w:rsidRPr="009C275F">
        <w:rPr>
          <w:rFonts w:hAnsi="Arial" w:hint="eastAsia"/>
          <w:b/>
          <w:color w:val="000000" w:themeColor="text1"/>
          <w:kern w:val="32"/>
          <w:szCs w:val="32"/>
        </w:rPr>
        <w:t>或其乘</w:t>
      </w:r>
      <w:proofErr w:type="gramEnd"/>
      <w:r w:rsidRPr="009C275F">
        <w:rPr>
          <w:rFonts w:hAnsi="Arial" w:hint="eastAsia"/>
          <w:b/>
          <w:color w:val="000000" w:themeColor="text1"/>
          <w:kern w:val="32"/>
          <w:szCs w:val="32"/>
        </w:rPr>
        <w:t>員，詎</w:t>
      </w:r>
      <w:proofErr w:type="gramStart"/>
      <w:r w:rsidRPr="009C275F">
        <w:rPr>
          <w:rFonts w:hAnsi="Arial" w:hint="eastAsia"/>
          <w:b/>
          <w:color w:val="000000" w:themeColor="text1"/>
          <w:kern w:val="32"/>
          <w:szCs w:val="32"/>
        </w:rPr>
        <w:t>竟均未實</w:t>
      </w:r>
      <w:proofErr w:type="gramEnd"/>
      <w:r w:rsidRPr="009C275F">
        <w:rPr>
          <w:rFonts w:hAnsi="Arial" w:hint="eastAsia"/>
          <w:b/>
          <w:color w:val="000000" w:themeColor="text1"/>
          <w:kern w:val="32"/>
          <w:szCs w:val="32"/>
        </w:rPr>
        <w:t>際參與該</w:t>
      </w:r>
      <w:r w:rsidRPr="009C275F">
        <w:rPr>
          <w:rFonts w:hAnsi="Arial" w:hint="eastAsia"/>
          <w:b/>
          <w:noProof/>
          <w:color w:val="000000" w:themeColor="text1"/>
          <w:kern w:val="32"/>
          <w:szCs w:val="48"/>
        </w:rPr>
        <w:t>主戰裝備之機件檢查相關工作，且竟有當事人稱不知其被列為</w:t>
      </w:r>
      <w:r w:rsidRPr="009C275F">
        <w:rPr>
          <w:rFonts w:hAnsi="Arial"/>
          <w:b/>
          <w:noProof/>
          <w:color w:val="000000" w:themeColor="text1"/>
          <w:kern w:val="32"/>
          <w:szCs w:val="48"/>
        </w:rPr>
        <w:t>保養人員</w:t>
      </w:r>
      <w:r w:rsidRPr="009C275F">
        <w:rPr>
          <w:rFonts w:hAnsi="Arial" w:hint="eastAsia"/>
          <w:b/>
          <w:noProof/>
          <w:color w:val="000000" w:themeColor="text1"/>
          <w:kern w:val="32"/>
          <w:szCs w:val="48"/>
        </w:rPr>
        <w:t>情事，爰核其辦理裝備保養編組及檢查作業未落實相關規定等作為，顯有重大違失</w:t>
      </w:r>
      <w:bookmarkEnd w:id="53"/>
      <w:r w:rsidRPr="009C275F">
        <w:rPr>
          <w:rFonts w:hAnsi="Arial" w:hint="eastAsia"/>
          <w:b/>
          <w:noProof/>
          <w:color w:val="000000" w:themeColor="text1"/>
          <w:kern w:val="32"/>
          <w:szCs w:val="48"/>
        </w:rPr>
        <w:t>，應予檢討。</w:t>
      </w:r>
      <w:bookmarkEnd w:id="54"/>
      <w:bookmarkEnd w:id="55"/>
    </w:p>
    <w:p w:rsidR="00F26CB3" w:rsidRPr="009C275F" w:rsidRDefault="00F26CB3" w:rsidP="00F26CB3">
      <w:pPr>
        <w:numPr>
          <w:ilvl w:val="2"/>
          <w:numId w:val="1"/>
        </w:numPr>
        <w:outlineLvl w:val="2"/>
        <w:rPr>
          <w:rFonts w:hAnsi="Arial"/>
          <w:bCs/>
          <w:noProof/>
          <w:color w:val="000000" w:themeColor="text1"/>
          <w:kern w:val="32"/>
          <w:szCs w:val="36"/>
        </w:rPr>
      </w:pPr>
      <w:bookmarkStart w:id="56" w:name="_Toc126657091"/>
      <w:bookmarkStart w:id="57" w:name="_Toc126780639"/>
      <w:r w:rsidRPr="009C275F">
        <w:rPr>
          <w:rFonts w:hAnsi="Arial" w:hint="eastAsia"/>
          <w:bCs/>
          <w:noProof/>
          <w:color w:val="000000" w:themeColor="text1"/>
          <w:kern w:val="32"/>
          <w:szCs w:val="36"/>
        </w:rPr>
        <w:lastRenderedPageBreak/>
        <w:t>依陸軍司令部111年1月22日令頒「111年度高級裝備檢查實施計畫」及陸軍第八軍團指揮部111年2月8日令頒「111年度主官裝備檢查實施計畫」，連隊保養編組應採「依建制、分系統」原則，按班、排等建制精神，完成裝備保養編組及檢查作業，主戰裝備應由車長及乘員分工完成各部機件檢查，連級主官應瞭解裝備檢查所需人力及工時，管制必要幹部及裝備操作、保養人員共同執行裝備檢查。查</w:t>
      </w:r>
      <w:r w:rsidRPr="009C275F">
        <w:rPr>
          <w:rFonts w:hAnsi="Arial" w:hint="eastAsia"/>
          <w:bCs/>
          <w:color w:val="000000" w:themeColor="text1"/>
          <w:kern w:val="32"/>
          <w:szCs w:val="32"/>
        </w:rPr>
        <w:t>陸軍裝甲第</w:t>
      </w:r>
      <w:r w:rsidR="00221BD0">
        <w:rPr>
          <w:rFonts w:hAnsi="Arial" w:hint="eastAsia"/>
          <w:bCs/>
          <w:color w:val="000000" w:themeColor="text1"/>
          <w:kern w:val="32"/>
          <w:szCs w:val="32"/>
        </w:rPr>
        <w:t>○旅</w:t>
      </w:r>
      <w:r w:rsidRPr="009C275F">
        <w:rPr>
          <w:rFonts w:hAnsi="Arial" w:hint="eastAsia"/>
          <w:bCs/>
          <w:color w:val="000000" w:themeColor="text1"/>
          <w:kern w:val="32"/>
          <w:szCs w:val="32"/>
        </w:rPr>
        <w:t>之</w:t>
      </w:r>
      <w:r w:rsidRPr="009C275F">
        <w:rPr>
          <w:rFonts w:hAnsi="Arial" w:hint="eastAsia"/>
          <w:bCs/>
          <w:noProof/>
          <w:color w:val="000000" w:themeColor="text1"/>
          <w:kern w:val="32"/>
          <w:szCs w:val="36"/>
        </w:rPr>
        <w:t>CM11戰車，軍9-20349之建制乘員為中士車長陳○○、下士副車長顧○○、下士戰駕士徐○○及上兵裝填兵陳○等4員；軍9-2</w:t>
      </w:r>
      <w:r w:rsidRPr="009C275F">
        <w:rPr>
          <w:rFonts w:hAnsi="Arial"/>
          <w:bCs/>
          <w:noProof/>
          <w:color w:val="000000" w:themeColor="text1"/>
          <w:kern w:val="32"/>
          <w:szCs w:val="36"/>
        </w:rPr>
        <w:t>0</w:t>
      </w:r>
      <w:r w:rsidRPr="009C275F">
        <w:rPr>
          <w:rFonts w:hAnsi="Arial" w:hint="eastAsia"/>
          <w:bCs/>
          <w:noProof/>
          <w:color w:val="000000" w:themeColor="text1"/>
          <w:kern w:val="32"/>
          <w:szCs w:val="36"/>
        </w:rPr>
        <w:t>0</w:t>
      </w:r>
      <w:r w:rsidRPr="009C275F">
        <w:rPr>
          <w:rFonts w:hAnsi="Arial"/>
          <w:bCs/>
          <w:noProof/>
          <w:color w:val="000000" w:themeColor="text1"/>
          <w:kern w:val="32"/>
          <w:szCs w:val="36"/>
        </w:rPr>
        <w:t>80</w:t>
      </w:r>
      <w:r w:rsidRPr="009C275F">
        <w:rPr>
          <w:rFonts w:hAnsi="Arial" w:hint="eastAsia"/>
          <w:bCs/>
          <w:noProof/>
          <w:color w:val="000000" w:themeColor="text1"/>
          <w:kern w:val="32"/>
          <w:szCs w:val="36"/>
        </w:rPr>
        <w:t>之建制乘員為士官長車長張○○、下士副車長趙○○、下士戰駕士李○○及上兵裝填兵賴○○等4員，爰依據上開連隊保養編組應採「依建制、分系統」原則，按班、排等建制精神，完成裝備保養編組及檢查作業，應由車長及乘員參與並分工完成各部機件檢查，連級主官應管制必要幹部及裝備操作、保養人員共同執行裝備檢查，自不待言。</w:t>
      </w:r>
      <w:bookmarkEnd w:id="56"/>
      <w:bookmarkEnd w:id="57"/>
    </w:p>
    <w:p w:rsidR="00F26CB3" w:rsidRPr="009C275F" w:rsidRDefault="00F26CB3" w:rsidP="00F26CB3">
      <w:pPr>
        <w:numPr>
          <w:ilvl w:val="2"/>
          <w:numId w:val="1"/>
        </w:numPr>
        <w:outlineLvl w:val="2"/>
        <w:rPr>
          <w:rFonts w:hAnsi="Arial"/>
          <w:bCs/>
          <w:noProof/>
          <w:color w:val="000000" w:themeColor="text1"/>
          <w:kern w:val="32"/>
          <w:szCs w:val="36"/>
        </w:rPr>
      </w:pPr>
      <w:bookmarkStart w:id="58" w:name="_Toc126657092"/>
      <w:bookmarkStart w:id="59" w:name="_Toc126780640"/>
      <w:proofErr w:type="gramStart"/>
      <w:r w:rsidRPr="009C275F">
        <w:rPr>
          <w:rFonts w:hAnsi="Arial" w:hint="eastAsia"/>
          <w:bCs/>
          <w:noProof/>
          <w:color w:val="000000" w:themeColor="text1"/>
          <w:kern w:val="32"/>
          <w:szCs w:val="36"/>
        </w:rPr>
        <w:t>惟查</w:t>
      </w:r>
      <w:r w:rsidRPr="009C275F">
        <w:rPr>
          <w:rFonts w:hAnsi="Arial" w:hint="eastAsia"/>
          <w:bCs/>
          <w:color w:val="000000" w:themeColor="text1"/>
          <w:kern w:val="32"/>
          <w:szCs w:val="32"/>
        </w:rPr>
        <w:t>陸軍</w:t>
      </w:r>
      <w:proofErr w:type="gramEnd"/>
      <w:r w:rsidRPr="009C275F">
        <w:rPr>
          <w:rFonts w:hAnsi="Arial" w:hint="eastAsia"/>
          <w:bCs/>
          <w:color w:val="000000" w:themeColor="text1"/>
          <w:kern w:val="32"/>
          <w:szCs w:val="32"/>
        </w:rPr>
        <w:t>裝甲第</w:t>
      </w:r>
      <w:r w:rsidR="00221BD0">
        <w:rPr>
          <w:rFonts w:hAnsi="Arial" w:hint="eastAsia"/>
          <w:bCs/>
          <w:color w:val="000000" w:themeColor="text1"/>
          <w:kern w:val="32"/>
          <w:szCs w:val="32"/>
        </w:rPr>
        <w:t>○旅</w:t>
      </w:r>
      <w:r w:rsidRPr="009C275F">
        <w:rPr>
          <w:rFonts w:hAnsi="Arial" w:hint="eastAsia"/>
          <w:bCs/>
          <w:color w:val="000000" w:themeColor="text1"/>
          <w:kern w:val="32"/>
          <w:szCs w:val="32"/>
        </w:rPr>
        <w:t>課表</w:t>
      </w:r>
      <w:proofErr w:type="gramStart"/>
      <w:r w:rsidRPr="009C275F">
        <w:rPr>
          <w:rFonts w:hAnsi="Arial" w:hint="eastAsia"/>
          <w:bCs/>
          <w:color w:val="000000" w:themeColor="text1"/>
          <w:kern w:val="32"/>
          <w:szCs w:val="32"/>
        </w:rPr>
        <w:t>（</w:t>
      </w:r>
      <w:proofErr w:type="gramEnd"/>
      <w:r w:rsidRPr="009C275F">
        <w:rPr>
          <w:rFonts w:hAnsi="Arial" w:hint="eastAsia"/>
          <w:bCs/>
          <w:color w:val="000000" w:themeColor="text1"/>
          <w:kern w:val="32"/>
          <w:szCs w:val="32"/>
        </w:rPr>
        <w:t>日期：</w:t>
      </w:r>
      <w:r w:rsidRPr="009C275F">
        <w:rPr>
          <w:rFonts w:hAnsi="Arial"/>
          <w:bCs/>
          <w:color w:val="000000" w:themeColor="text1"/>
          <w:kern w:val="32"/>
          <w:szCs w:val="32"/>
        </w:rPr>
        <w:t>111</w:t>
      </w:r>
      <w:r w:rsidRPr="009C275F">
        <w:rPr>
          <w:rFonts w:hAnsi="Arial" w:hint="eastAsia"/>
          <w:bCs/>
          <w:color w:val="000000" w:themeColor="text1"/>
          <w:kern w:val="32"/>
          <w:szCs w:val="32"/>
        </w:rPr>
        <w:t>年</w:t>
      </w:r>
      <w:r w:rsidRPr="009C275F">
        <w:rPr>
          <w:rFonts w:hAnsi="Arial"/>
          <w:bCs/>
          <w:color w:val="000000" w:themeColor="text1"/>
          <w:kern w:val="32"/>
          <w:szCs w:val="32"/>
        </w:rPr>
        <w:t>7</w:t>
      </w:r>
      <w:r w:rsidRPr="009C275F">
        <w:rPr>
          <w:rFonts w:hAnsi="Arial" w:hint="eastAsia"/>
          <w:bCs/>
          <w:color w:val="000000" w:themeColor="text1"/>
          <w:kern w:val="32"/>
          <w:szCs w:val="32"/>
        </w:rPr>
        <w:t>月</w:t>
      </w:r>
      <w:r w:rsidRPr="009C275F">
        <w:rPr>
          <w:rFonts w:hAnsi="Arial"/>
          <w:bCs/>
          <w:color w:val="000000" w:themeColor="text1"/>
          <w:kern w:val="32"/>
          <w:szCs w:val="32"/>
        </w:rPr>
        <w:t>18</w:t>
      </w:r>
      <w:r w:rsidRPr="009C275F">
        <w:rPr>
          <w:rFonts w:hAnsi="Arial" w:hint="eastAsia"/>
          <w:bCs/>
          <w:color w:val="000000" w:themeColor="text1"/>
          <w:kern w:val="32"/>
          <w:szCs w:val="32"/>
        </w:rPr>
        <w:t>日至</w:t>
      </w:r>
      <w:r w:rsidRPr="009C275F">
        <w:rPr>
          <w:rFonts w:hAnsi="Arial"/>
          <w:bCs/>
          <w:color w:val="000000" w:themeColor="text1"/>
          <w:kern w:val="32"/>
          <w:szCs w:val="32"/>
        </w:rPr>
        <w:t>7</w:t>
      </w:r>
      <w:r w:rsidRPr="009C275F">
        <w:rPr>
          <w:rFonts w:hAnsi="Arial" w:hint="eastAsia"/>
          <w:bCs/>
          <w:color w:val="000000" w:themeColor="text1"/>
          <w:kern w:val="32"/>
          <w:szCs w:val="32"/>
        </w:rPr>
        <w:t>月</w:t>
      </w:r>
      <w:r w:rsidRPr="009C275F">
        <w:rPr>
          <w:rFonts w:hAnsi="Arial"/>
          <w:bCs/>
          <w:color w:val="000000" w:themeColor="text1"/>
          <w:kern w:val="32"/>
          <w:szCs w:val="32"/>
        </w:rPr>
        <w:t>24</w:t>
      </w:r>
      <w:r w:rsidRPr="009C275F">
        <w:rPr>
          <w:rFonts w:hAnsi="Arial" w:hint="eastAsia"/>
          <w:bCs/>
          <w:color w:val="000000" w:themeColor="text1"/>
          <w:kern w:val="32"/>
          <w:szCs w:val="32"/>
        </w:rPr>
        <w:t>日</w:t>
      </w:r>
      <w:proofErr w:type="gramStart"/>
      <w:r w:rsidRPr="009C275F">
        <w:rPr>
          <w:rFonts w:hAnsi="Arial" w:hint="eastAsia"/>
          <w:bCs/>
          <w:color w:val="000000" w:themeColor="text1"/>
          <w:kern w:val="32"/>
          <w:szCs w:val="32"/>
        </w:rPr>
        <w:t>）</w:t>
      </w:r>
      <w:proofErr w:type="gramEnd"/>
      <w:r w:rsidRPr="009C275F">
        <w:rPr>
          <w:rFonts w:hAnsi="Arial" w:hint="eastAsia"/>
          <w:bCs/>
          <w:color w:val="000000" w:themeColor="text1"/>
          <w:kern w:val="32"/>
          <w:szCs w:val="32"/>
        </w:rPr>
        <w:t>、陸軍裝甲第</w:t>
      </w:r>
      <w:r w:rsidR="00221BD0">
        <w:rPr>
          <w:rFonts w:hAnsi="Arial" w:hint="eastAsia"/>
          <w:bCs/>
          <w:color w:val="000000" w:themeColor="text1"/>
          <w:kern w:val="32"/>
          <w:szCs w:val="32"/>
        </w:rPr>
        <w:t>○旅</w:t>
      </w:r>
      <w:proofErr w:type="gramStart"/>
      <w:r w:rsidRPr="009C275F">
        <w:rPr>
          <w:rFonts w:hAnsi="Arial" w:hint="eastAsia"/>
          <w:bCs/>
          <w:color w:val="000000" w:themeColor="text1"/>
          <w:kern w:val="32"/>
          <w:szCs w:val="32"/>
        </w:rPr>
        <w:t>聯兵○營戰</w:t>
      </w:r>
      <w:proofErr w:type="gramEnd"/>
      <w:r w:rsidRPr="009C275F">
        <w:rPr>
          <w:rFonts w:hAnsi="Arial" w:hint="eastAsia"/>
          <w:bCs/>
          <w:color w:val="000000" w:themeColor="text1"/>
          <w:kern w:val="32"/>
          <w:szCs w:val="32"/>
        </w:rPr>
        <w:t>○連</w:t>
      </w:r>
      <w:r w:rsidRPr="009C275F">
        <w:rPr>
          <w:rFonts w:hAnsi="Arial"/>
          <w:bCs/>
          <w:color w:val="000000" w:themeColor="text1"/>
          <w:kern w:val="32"/>
          <w:szCs w:val="32"/>
        </w:rPr>
        <w:t>111</w:t>
      </w:r>
      <w:r w:rsidRPr="009C275F">
        <w:rPr>
          <w:rFonts w:hAnsi="Arial" w:hint="eastAsia"/>
          <w:bCs/>
          <w:color w:val="000000" w:themeColor="text1"/>
          <w:kern w:val="32"/>
          <w:szCs w:val="32"/>
        </w:rPr>
        <w:t>年七月份</w:t>
      </w:r>
      <w:proofErr w:type="gramStart"/>
      <w:r w:rsidRPr="009C275F">
        <w:rPr>
          <w:rFonts w:hAnsi="Arial" w:hint="eastAsia"/>
          <w:bCs/>
          <w:color w:val="000000" w:themeColor="text1"/>
          <w:kern w:val="32"/>
          <w:szCs w:val="32"/>
        </w:rPr>
        <w:t>連主檢分</w:t>
      </w:r>
      <w:proofErr w:type="gramEnd"/>
      <w:r w:rsidRPr="009C275F">
        <w:rPr>
          <w:rFonts w:hAnsi="Arial" w:hint="eastAsia"/>
          <w:bCs/>
          <w:color w:val="000000" w:themeColor="text1"/>
          <w:kern w:val="32"/>
          <w:szCs w:val="32"/>
        </w:rPr>
        <w:t>類分項執行計畫，</w:t>
      </w:r>
      <w:r w:rsidRPr="009C275F">
        <w:rPr>
          <w:rFonts w:hAnsi="Arial"/>
          <w:bCs/>
          <w:color w:val="000000" w:themeColor="text1"/>
          <w:kern w:val="32"/>
          <w:szCs w:val="32"/>
        </w:rPr>
        <w:t>111</w:t>
      </w:r>
      <w:r w:rsidRPr="009C275F">
        <w:rPr>
          <w:rFonts w:hAnsi="Arial" w:hint="eastAsia"/>
          <w:bCs/>
          <w:color w:val="000000" w:themeColor="text1"/>
          <w:kern w:val="32"/>
          <w:szCs w:val="32"/>
        </w:rPr>
        <w:t>年</w:t>
      </w:r>
      <w:r w:rsidRPr="009C275F">
        <w:rPr>
          <w:rFonts w:hAnsi="Arial"/>
          <w:bCs/>
          <w:color w:val="000000" w:themeColor="text1"/>
          <w:kern w:val="32"/>
          <w:szCs w:val="32"/>
        </w:rPr>
        <w:t>7</w:t>
      </w:r>
      <w:r w:rsidRPr="009C275F">
        <w:rPr>
          <w:rFonts w:hAnsi="Arial" w:hint="eastAsia"/>
          <w:bCs/>
          <w:color w:val="000000" w:themeColor="text1"/>
          <w:kern w:val="32"/>
          <w:szCs w:val="32"/>
        </w:rPr>
        <w:t>月</w:t>
      </w:r>
      <w:r w:rsidRPr="009C275F">
        <w:rPr>
          <w:rFonts w:hAnsi="Arial"/>
          <w:bCs/>
          <w:color w:val="000000" w:themeColor="text1"/>
          <w:kern w:val="32"/>
          <w:szCs w:val="32"/>
        </w:rPr>
        <w:t>21</w:t>
      </w:r>
      <w:r w:rsidRPr="009C275F">
        <w:rPr>
          <w:rFonts w:hAnsi="Arial" w:hint="eastAsia"/>
          <w:bCs/>
          <w:color w:val="000000" w:themeColor="text1"/>
          <w:kern w:val="32"/>
          <w:szCs w:val="32"/>
        </w:rPr>
        <w:t>日全營課程排定課目為「主官裝備檢查暨妥善率鑑定」，該連之</w:t>
      </w:r>
      <w:proofErr w:type="gramStart"/>
      <w:r w:rsidRPr="009C275F">
        <w:rPr>
          <w:rFonts w:hAnsi="Arial" w:hint="eastAsia"/>
          <w:bCs/>
          <w:color w:val="000000" w:themeColor="text1"/>
          <w:kern w:val="32"/>
          <w:szCs w:val="32"/>
        </w:rPr>
        <w:t>連主檢分</w:t>
      </w:r>
      <w:proofErr w:type="gramEnd"/>
      <w:r w:rsidRPr="009C275F">
        <w:rPr>
          <w:rFonts w:hAnsi="Arial" w:hint="eastAsia"/>
          <w:bCs/>
          <w:color w:val="000000" w:themeColor="text1"/>
          <w:kern w:val="32"/>
          <w:szCs w:val="32"/>
        </w:rPr>
        <w:t>類分項執行計畫表於</w:t>
      </w:r>
      <w:r w:rsidRPr="009C275F">
        <w:rPr>
          <w:rFonts w:hAnsi="Arial"/>
          <w:bCs/>
          <w:color w:val="000000" w:themeColor="text1"/>
          <w:kern w:val="32"/>
          <w:szCs w:val="32"/>
        </w:rPr>
        <w:t>111</w:t>
      </w:r>
      <w:r w:rsidRPr="009C275F">
        <w:rPr>
          <w:rFonts w:hAnsi="Arial" w:hint="eastAsia"/>
          <w:bCs/>
          <w:color w:val="000000" w:themeColor="text1"/>
          <w:kern w:val="32"/>
          <w:szCs w:val="32"/>
        </w:rPr>
        <w:t>年</w:t>
      </w:r>
      <w:r w:rsidRPr="009C275F">
        <w:rPr>
          <w:rFonts w:hAnsi="Arial"/>
          <w:bCs/>
          <w:color w:val="000000" w:themeColor="text1"/>
          <w:kern w:val="32"/>
          <w:szCs w:val="32"/>
        </w:rPr>
        <w:t>7</w:t>
      </w:r>
      <w:r w:rsidRPr="009C275F">
        <w:rPr>
          <w:rFonts w:hAnsi="Arial" w:hint="eastAsia"/>
          <w:bCs/>
          <w:color w:val="000000" w:themeColor="text1"/>
          <w:kern w:val="32"/>
          <w:szCs w:val="32"/>
        </w:rPr>
        <w:t>月</w:t>
      </w:r>
      <w:r w:rsidRPr="009C275F">
        <w:rPr>
          <w:rFonts w:hAnsi="Arial"/>
          <w:bCs/>
          <w:color w:val="000000" w:themeColor="text1"/>
          <w:kern w:val="32"/>
          <w:szCs w:val="32"/>
        </w:rPr>
        <w:t>21</w:t>
      </w:r>
      <w:r w:rsidRPr="009C275F">
        <w:rPr>
          <w:rFonts w:hAnsi="Arial" w:hint="eastAsia"/>
          <w:bCs/>
          <w:color w:val="000000" w:themeColor="text1"/>
          <w:kern w:val="32"/>
          <w:szCs w:val="32"/>
        </w:rPr>
        <w:t>日零時許由連長胡○○核定，依該計畫表所列戰車軍</w:t>
      </w:r>
      <w:r w:rsidRPr="009C275F">
        <w:rPr>
          <w:rFonts w:hAnsi="Arial"/>
          <w:bCs/>
          <w:color w:val="000000" w:themeColor="text1"/>
          <w:kern w:val="32"/>
          <w:szCs w:val="32"/>
        </w:rPr>
        <w:t>9-20349</w:t>
      </w:r>
      <w:r w:rsidRPr="009C275F">
        <w:rPr>
          <w:rFonts w:hAnsi="Arial" w:hint="eastAsia"/>
          <w:bCs/>
          <w:color w:val="000000" w:themeColor="text1"/>
          <w:kern w:val="32"/>
          <w:szCs w:val="32"/>
        </w:rPr>
        <w:t>裝備負責人為陳○○即該車長，保養人員為施○○、陳○○、徐○○、</w:t>
      </w:r>
      <w:r w:rsidRPr="009C275F">
        <w:rPr>
          <w:rFonts w:hAnsi="Arial" w:hint="eastAsia"/>
          <w:bCs/>
          <w:noProof/>
          <w:color w:val="000000" w:themeColor="text1"/>
          <w:kern w:val="32"/>
          <w:szCs w:val="36"/>
        </w:rPr>
        <w:t>蔣○○</w:t>
      </w:r>
      <w:r w:rsidRPr="009C275F">
        <w:rPr>
          <w:rFonts w:hAnsi="Arial" w:hint="eastAsia"/>
          <w:bCs/>
          <w:color w:val="000000" w:themeColor="text1"/>
          <w:kern w:val="32"/>
          <w:szCs w:val="32"/>
        </w:rPr>
        <w:t>、李○○及蘇○○等人，除未依</w:t>
      </w:r>
      <w:proofErr w:type="gramStart"/>
      <w:r w:rsidRPr="009C275F">
        <w:rPr>
          <w:rFonts w:hAnsi="Arial" w:hint="eastAsia"/>
          <w:bCs/>
          <w:color w:val="000000" w:themeColor="text1"/>
          <w:kern w:val="32"/>
          <w:szCs w:val="32"/>
        </w:rPr>
        <w:t>前開</w:t>
      </w:r>
      <w:r w:rsidRPr="009C275F">
        <w:rPr>
          <w:rFonts w:hAnsi="Arial" w:hint="eastAsia"/>
          <w:bCs/>
          <w:noProof/>
          <w:color w:val="000000" w:themeColor="text1"/>
          <w:kern w:val="32"/>
          <w:szCs w:val="36"/>
        </w:rPr>
        <w:t>按</w:t>
      </w:r>
      <w:proofErr w:type="gramEnd"/>
      <w:r w:rsidRPr="009C275F">
        <w:rPr>
          <w:rFonts w:hAnsi="Arial" w:hint="eastAsia"/>
          <w:bCs/>
          <w:noProof/>
          <w:color w:val="000000" w:themeColor="text1"/>
          <w:kern w:val="32"/>
          <w:szCs w:val="36"/>
        </w:rPr>
        <w:t>班、排等建制精神將該車副車長顧○○及上兵裝填兵陳○予以納入外，依國防部相關調查結果，該車建制成員中士車長陳○○及下士戰駕士徐○○係於履車場執行車輛鑑定</w:t>
      </w:r>
      <w:r w:rsidRPr="009C275F">
        <w:rPr>
          <w:rFonts w:hAnsi="Arial" w:hint="eastAsia"/>
          <w:bCs/>
          <w:noProof/>
          <w:color w:val="000000" w:themeColor="text1"/>
          <w:kern w:val="32"/>
          <w:szCs w:val="36"/>
        </w:rPr>
        <w:lastRenderedPageBreak/>
        <w:t>陪檢及履車底盤保養，而下士副車長顧○○及上兵裝填兵陳○依「連主檢分類分項執行計畫表」編組，於軍械室執行兵器裝備保養；換言之，實際上</w:t>
      </w:r>
      <w:r w:rsidRPr="009C275F">
        <w:rPr>
          <w:rFonts w:hAnsi="Arial" w:hint="eastAsia"/>
          <w:bCs/>
          <w:color w:val="000000" w:themeColor="text1"/>
          <w:kern w:val="32"/>
          <w:szCs w:val="32"/>
        </w:rPr>
        <w:t>軍</w:t>
      </w:r>
      <w:r w:rsidRPr="009C275F">
        <w:rPr>
          <w:rFonts w:hAnsi="Arial"/>
          <w:bCs/>
          <w:color w:val="000000" w:themeColor="text1"/>
          <w:kern w:val="32"/>
          <w:szCs w:val="32"/>
        </w:rPr>
        <w:t>9-20349</w:t>
      </w:r>
      <w:r w:rsidRPr="009C275F">
        <w:rPr>
          <w:rFonts w:hAnsi="Arial" w:hint="eastAsia"/>
          <w:bCs/>
          <w:color w:val="000000" w:themeColor="text1"/>
          <w:kern w:val="32"/>
          <w:szCs w:val="32"/>
        </w:rPr>
        <w:t>戰車之建制人員，不論是車長</w:t>
      </w:r>
      <w:proofErr w:type="gramStart"/>
      <w:r w:rsidRPr="009C275F">
        <w:rPr>
          <w:rFonts w:hAnsi="Arial" w:hint="eastAsia"/>
          <w:bCs/>
          <w:color w:val="000000" w:themeColor="text1"/>
          <w:kern w:val="32"/>
          <w:szCs w:val="32"/>
        </w:rPr>
        <w:t>或其乘員</w:t>
      </w:r>
      <w:proofErr w:type="gramEnd"/>
      <w:r w:rsidRPr="009C275F">
        <w:rPr>
          <w:rFonts w:hAnsi="Arial" w:hint="eastAsia"/>
          <w:bCs/>
          <w:color w:val="000000" w:themeColor="text1"/>
          <w:kern w:val="32"/>
          <w:szCs w:val="32"/>
        </w:rPr>
        <w:t>，</w:t>
      </w:r>
      <w:proofErr w:type="gramStart"/>
      <w:r w:rsidRPr="009C275F">
        <w:rPr>
          <w:rFonts w:hAnsi="Arial" w:hint="eastAsia"/>
          <w:bCs/>
          <w:color w:val="000000" w:themeColor="text1"/>
          <w:kern w:val="32"/>
          <w:szCs w:val="32"/>
        </w:rPr>
        <w:t>竟均未參與</w:t>
      </w:r>
      <w:proofErr w:type="gramEnd"/>
      <w:r w:rsidRPr="009C275F">
        <w:rPr>
          <w:rFonts w:hAnsi="Arial" w:hint="eastAsia"/>
          <w:bCs/>
          <w:color w:val="000000" w:themeColor="text1"/>
          <w:kern w:val="32"/>
          <w:szCs w:val="32"/>
        </w:rPr>
        <w:t>該</w:t>
      </w:r>
      <w:r w:rsidRPr="009C275F">
        <w:rPr>
          <w:rFonts w:hAnsi="Arial" w:hint="eastAsia"/>
          <w:bCs/>
          <w:noProof/>
          <w:color w:val="000000" w:themeColor="text1"/>
          <w:kern w:val="32"/>
          <w:szCs w:val="36"/>
        </w:rPr>
        <w:t>主戰裝備之機件檢查相關工作。另，據國防部提供之資料顯示，</w:t>
      </w:r>
      <w:r w:rsidRPr="009C275F">
        <w:rPr>
          <w:rFonts w:hAnsi="Arial"/>
          <w:bCs/>
          <w:color w:val="000000" w:themeColor="text1"/>
          <w:kern w:val="32"/>
          <w:szCs w:val="36"/>
        </w:rPr>
        <w:t>陳</w:t>
      </w:r>
      <w:r w:rsidRPr="009C275F">
        <w:rPr>
          <w:rFonts w:hAnsi="Arial" w:hint="eastAsia"/>
          <w:bCs/>
          <w:color w:val="000000" w:themeColor="text1"/>
          <w:kern w:val="32"/>
          <w:szCs w:val="36"/>
        </w:rPr>
        <w:t>○○表示</w:t>
      </w:r>
      <w:r w:rsidRPr="009C275F">
        <w:rPr>
          <w:rFonts w:hAnsi="Arial"/>
          <w:bCs/>
          <w:color w:val="000000" w:themeColor="text1"/>
          <w:kern w:val="32"/>
          <w:szCs w:val="36"/>
        </w:rPr>
        <w:t>軍9-20349戰車</w:t>
      </w:r>
      <w:proofErr w:type="gramStart"/>
      <w:r w:rsidRPr="009C275F">
        <w:rPr>
          <w:rFonts w:hAnsi="Arial"/>
          <w:bCs/>
          <w:color w:val="000000" w:themeColor="text1"/>
          <w:kern w:val="32"/>
          <w:szCs w:val="36"/>
        </w:rPr>
        <w:t>操作手尚包括</w:t>
      </w:r>
      <w:proofErr w:type="gramEnd"/>
      <w:r w:rsidRPr="009C275F">
        <w:rPr>
          <w:rFonts w:hAnsi="Arial"/>
          <w:bCs/>
          <w:color w:val="000000" w:themeColor="text1"/>
          <w:kern w:val="32"/>
          <w:szCs w:val="36"/>
        </w:rPr>
        <w:t>射手顧</w:t>
      </w:r>
      <w:r w:rsidRPr="009C275F">
        <w:rPr>
          <w:rFonts w:hAnsi="Arial" w:hint="eastAsia"/>
          <w:bCs/>
          <w:color w:val="000000" w:themeColor="text1"/>
          <w:kern w:val="32"/>
          <w:szCs w:val="36"/>
        </w:rPr>
        <w:t>○○</w:t>
      </w:r>
      <w:r w:rsidRPr="009C275F">
        <w:rPr>
          <w:rFonts w:hAnsi="Arial"/>
          <w:bCs/>
          <w:color w:val="000000" w:themeColor="text1"/>
          <w:kern w:val="32"/>
          <w:szCs w:val="36"/>
        </w:rPr>
        <w:t>、裝填手陳</w:t>
      </w:r>
      <w:r w:rsidRPr="009C275F">
        <w:rPr>
          <w:rFonts w:hAnsi="Arial" w:hint="eastAsia"/>
          <w:bCs/>
          <w:color w:val="000000" w:themeColor="text1"/>
          <w:kern w:val="32"/>
          <w:szCs w:val="36"/>
        </w:rPr>
        <w:t>○</w:t>
      </w:r>
      <w:r w:rsidRPr="009C275F">
        <w:rPr>
          <w:rFonts w:hAnsi="Arial"/>
          <w:bCs/>
          <w:color w:val="000000" w:themeColor="text1"/>
          <w:kern w:val="32"/>
          <w:szCs w:val="36"/>
        </w:rPr>
        <w:t>及駕駛徐</w:t>
      </w:r>
      <w:r w:rsidRPr="009C275F">
        <w:rPr>
          <w:rFonts w:hAnsi="Arial" w:hint="eastAsia"/>
          <w:bCs/>
          <w:color w:val="000000" w:themeColor="text1"/>
          <w:kern w:val="32"/>
          <w:szCs w:val="36"/>
        </w:rPr>
        <w:t>○○</w:t>
      </w:r>
      <w:r w:rsidRPr="009C275F">
        <w:rPr>
          <w:rFonts w:hAnsi="Arial"/>
          <w:bCs/>
          <w:color w:val="000000" w:themeColor="text1"/>
          <w:kern w:val="32"/>
          <w:szCs w:val="36"/>
        </w:rPr>
        <w:t>，同樣是該輛戰車保養編組</w:t>
      </w:r>
      <w:r w:rsidRPr="009C275F">
        <w:rPr>
          <w:rFonts w:hAnsi="Arial" w:hint="eastAsia"/>
          <w:bCs/>
          <w:color w:val="000000" w:themeColor="text1"/>
          <w:kern w:val="32"/>
          <w:szCs w:val="36"/>
        </w:rPr>
        <w:t>；</w:t>
      </w:r>
      <w:r w:rsidRPr="009C275F">
        <w:rPr>
          <w:rFonts w:hAnsi="Arial"/>
          <w:bCs/>
          <w:color w:val="000000" w:themeColor="text1"/>
          <w:kern w:val="32"/>
          <w:szCs w:val="36"/>
        </w:rPr>
        <w:t>施</w:t>
      </w:r>
      <w:r w:rsidRPr="009C275F">
        <w:rPr>
          <w:rFonts w:hAnsi="Arial" w:hint="eastAsia"/>
          <w:bCs/>
          <w:color w:val="000000" w:themeColor="text1"/>
          <w:kern w:val="32"/>
          <w:szCs w:val="36"/>
        </w:rPr>
        <w:t>○○表示</w:t>
      </w:r>
      <w:proofErr w:type="gramStart"/>
      <w:r w:rsidRPr="009C275F">
        <w:rPr>
          <w:rFonts w:hAnsi="Arial" w:hint="eastAsia"/>
          <w:bCs/>
          <w:color w:val="000000" w:themeColor="text1"/>
          <w:kern w:val="32"/>
          <w:szCs w:val="36"/>
        </w:rPr>
        <w:t>其</w:t>
      </w:r>
      <w:r w:rsidRPr="009C275F">
        <w:rPr>
          <w:rFonts w:hAnsi="Arial"/>
          <w:bCs/>
          <w:color w:val="000000" w:themeColor="text1"/>
          <w:kern w:val="32"/>
          <w:szCs w:val="36"/>
        </w:rPr>
        <w:t>係連士官長</w:t>
      </w:r>
      <w:proofErr w:type="gramEnd"/>
      <w:r w:rsidRPr="009C275F">
        <w:rPr>
          <w:rFonts w:hAnsi="Arial"/>
          <w:bCs/>
          <w:color w:val="000000" w:themeColor="text1"/>
          <w:kern w:val="32"/>
          <w:szCs w:val="36"/>
        </w:rPr>
        <w:t>督導長，迄111年8月1日納編為軍9-20050戰車車長，並沒有兼任其他戰車職務，觀看執行計畫表時</w:t>
      </w:r>
      <w:r w:rsidRPr="009C275F">
        <w:rPr>
          <w:rFonts w:hAnsi="Arial" w:hint="eastAsia"/>
          <w:bCs/>
          <w:color w:val="000000" w:themeColor="text1"/>
          <w:kern w:val="32"/>
          <w:szCs w:val="36"/>
        </w:rPr>
        <w:t>始</w:t>
      </w:r>
      <w:r w:rsidRPr="009C275F">
        <w:rPr>
          <w:rFonts w:hAnsi="Arial"/>
          <w:bCs/>
          <w:color w:val="000000" w:themeColor="text1"/>
          <w:kern w:val="32"/>
          <w:szCs w:val="36"/>
        </w:rPr>
        <w:t>知道</w:t>
      </w:r>
      <w:proofErr w:type="gramStart"/>
      <w:r w:rsidRPr="009C275F">
        <w:rPr>
          <w:rFonts w:hAnsi="Arial" w:hint="eastAsia"/>
          <w:bCs/>
          <w:color w:val="000000" w:themeColor="text1"/>
          <w:kern w:val="32"/>
          <w:szCs w:val="36"/>
        </w:rPr>
        <w:t>其係</w:t>
      </w:r>
      <w:proofErr w:type="gramEnd"/>
      <w:r w:rsidRPr="009C275F">
        <w:rPr>
          <w:rFonts w:hAnsi="Arial"/>
          <w:bCs/>
          <w:color w:val="000000" w:themeColor="text1"/>
          <w:kern w:val="32"/>
          <w:szCs w:val="36"/>
        </w:rPr>
        <w:t>軍9-20349裝備保養人</w:t>
      </w:r>
      <w:r w:rsidRPr="009C275F">
        <w:rPr>
          <w:rFonts w:hAnsi="Arial" w:hint="eastAsia"/>
          <w:bCs/>
          <w:color w:val="000000" w:themeColor="text1"/>
          <w:kern w:val="32"/>
          <w:szCs w:val="36"/>
        </w:rPr>
        <w:t>；</w:t>
      </w:r>
      <w:r w:rsidRPr="009C275F">
        <w:rPr>
          <w:rFonts w:hAnsi="Arial"/>
          <w:bCs/>
          <w:color w:val="000000" w:themeColor="text1"/>
          <w:kern w:val="32"/>
          <w:szCs w:val="36"/>
        </w:rPr>
        <w:t>蘇</w:t>
      </w:r>
      <w:r w:rsidRPr="009C275F">
        <w:rPr>
          <w:rFonts w:hAnsi="Arial" w:hint="eastAsia"/>
          <w:bCs/>
          <w:color w:val="000000" w:themeColor="text1"/>
          <w:kern w:val="32"/>
          <w:szCs w:val="36"/>
        </w:rPr>
        <w:t>○○表示其</w:t>
      </w:r>
      <w:r w:rsidRPr="009C275F">
        <w:rPr>
          <w:rFonts w:hAnsi="Arial"/>
          <w:bCs/>
          <w:color w:val="000000" w:themeColor="text1"/>
          <w:kern w:val="32"/>
          <w:szCs w:val="36"/>
        </w:rPr>
        <w:t>並未被指派擔任戰車操作手，也不知</w:t>
      </w:r>
      <w:r w:rsidRPr="009C275F">
        <w:rPr>
          <w:rFonts w:hAnsi="Arial" w:hint="eastAsia"/>
          <w:bCs/>
          <w:color w:val="000000" w:themeColor="text1"/>
          <w:kern w:val="32"/>
          <w:szCs w:val="36"/>
        </w:rPr>
        <w:t>其</w:t>
      </w:r>
      <w:r w:rsidRPr="009C275F">
        <w:rPr>
          <w:rFonts w:hAnsi="Arial"/>
          <w:bCs/>
          <w:color w:val="000000" w:themeColor="text1"/>
          <w:kern w:val="32"/>
          <w:szCs w:val="36"/>
        </w:rPr>
        <w:t>被納</w:t>
      </w:r>
      <w:r w:rsidRPr="009C275F">
        <w:rPr>
          <w:rFonts w:hAnsi="Arial" w:hint="eastAsia"/>
          <w:bCs/>
          <w:color w:val="000000" w:themeColor="text1"/>
          <w:kern w:val="32"/>
          <w:szCs w:val="36"/>
        </w:rPr>
        <w:t>入</w:t>
      </w:r>
      <w:r w:rsidRPr="009C275F">
        <w:rPr>
          <w:rFonts w:hAnsi="Arial"/>
          <w:bCs/>
          <w:color w:val="000000" w:themeColor="text1"/>
          <w:kern w:val="32"/>
          <w:szCs w:val="36"/>
        </w:rPr>
        <w:t>軍9-20349保養人員。</w:t>
      </w:r>
      <w:r w:rsidRPr="009C275F">
        <w:rPr>
          <w:rFonts w:hAnsi="Arial" w:hint="eastAsia"/>
          <w:bCs/>
          <w:color w:val="000000" w:themeColor="text1"/>
          <w:kern w:val="32"/>
          <w:szCs w:val="36"/>
        </w:rPr>
        <w:t>復查，</w:t>
      </w:r>
      <w:r w:rsidRPr="009C275F">
        <w:rPr>
          <w:rFonts w:hAnsi="Arial" w:hint="eastAsia"/>
          <w:bCs/>
          <w:color w:val="000000" w:themeColor="text1"/>
          <w:kern w:val="32"/>
          <w:szCs w:val="32"/>
        </w:rPr>
        <w:t>依該計畫表所列戰車軍</w:t>
      </w:r>
      <w:r w:rsidRPr="009C275F">
        <w:rPr>
          <w:rFonts w:hAnsi="Arial"/>
          <w:bCs/>
          <w:color w:val="000000" w:themeColor="text1"/>
          <w:kern w:val="32"/>
          <w:szCs w:val="32"/>
        </w:rPr>
        <w:t>9-20080</w:t>
      </w:r>
      <w:r w:rsidRPr="009C275F">
        <w:rPr>
          <w:rFonts w:hAnsi="Arial" w:hint="eastAsia"/>
          <w:bCs/>
          <w:color w:val="000000" w:themeColor="text1"/>
          <w:kern w:val="32"/>
          <w:szCs w:val="32"/>
        </w:rPr>
        <w:t>裝備負責人為趙○○，保養人員列有陳○○、全○○與高○○</w:t>
      </w:r>
      <w:r w:rsidRPr="009C275F">
        <w:rPr>
          <w:rFonts w:hAnsi="Arial" w:hint="eastAsia"/>
          <w:bCs/>
          <w:noProof/>
          <w:color w:val="000000" w:themeColor="text1"/>
          <w:kern w:val="32"/>
          <w:szCs w:val="36"/>
        </w:rPr>
        <w:t>，除</w:t>
      </w:r>
      <w:r w:rsidRPr="009C275F">
        <w:rPr>
          <w:rFonts w:hAnsi="Arial" w:hint="eastAsia"/>
          <w:bCs/>
          <w:color w:val="000000" w:themeColor="text1"/>
          <w:kern w:val="32"/>
          <w:szCs w:val="32"/>
        </w:rPr>
        <w:t>趙○○係該車之建制乘員外，其餘之陳○○、全○○與高○○等</w:t>
      </w:r>
      <w:r w:rsidRPr="009C275F">
        <w:rPr>
          <w:rFonts w:hAnsi="Arial"/>
          <w:bCs/>
          <w:color w:val="000000" w:themeColor="text1"/>
          <w:kern w:val="32"/>
          <w:szCs w:val="32"/>
        </w:rPr>
        <w:t>3</w:t>
      </w:r>
      <w:proofErr w:type="gramStart"/>
      <w:r w:rsidRPr="009C275F">
        <w:rPr>
          <w:rFonts w:hAnsi="Arial" w:hint="eastAsia"/>
          <w:bCs/>
          <w:color w:val="000000" w:themeColor="text1"/>
          <w:kern w:val="32"/>
          <w:szCs w:val="32"/>
        </w:rPr>
        <w:t>人均係軍事訓練</w:t>
      </w:r>
      <w:proofErr w:type="gramEnd"/>
      <w:r w:rsidRPr="009C275F">
        <w:rPr>
          <w:rFonts w:hAnsi="Arial" w:hint="eastAsia"/>
          <w:bCs/>
          <w:color w:val="000000" w:themeColor="text1"/>
          <w:kern w:val="32"/>
          <w:szCs w:val="32"/>
        </w:rPr>
        <w:t>役男，且非該輛戰車之建制人員，亦非戰車操作手，國防部亦說明</w:t>
      </w:r>
      <w:proofErr w:type="gramStart"/>
      <w:r w:rsidRPr="009C275F">
        <w:rPr>
          <w:rFonts w:hAnsi="Arial" w:hint="eastAsia"/>
          <w:bCs/>
          <w:color w:val="000000" w:themeColor="text1"/>
          <w:kern w:val="32"/>
          <w:szCs w:val="32"/>
        </w:rPr>
        <w:t>渠等僅</w:t>
      </w:r>
      <w:proofErr w:type="gramEnd"/>
      <w:r w:rsidRPr="009C275F">
        <w:rPr>
          <w:rFonts w:hAnsi="Arial" w:hint="eastAsia"/>
          <w:bCs/>
          <w:color w:val="000000" w:themeColor="text1"/>
          <w:kern w:val="32"/>
          <w:szCs w:val="32"/>
        </w:rPr>
        <w:t>能執行戰車外觀清潔、擦拭等可執行之工作，</w:t>
      </w:r>
      <w:proofErr w:type="gramStart"/>
      <w:r w:rsidRPr="009C275F">
        <w:rPr>
          <w:rFonts w:hAnsi="Arial" w:hint="eastAsia"/>
          <w:bCs/>
          <w:color w:val="000000" w:themeColor="text1"/>
          <w:kern w:val="32"/>
          <w:szCs w:val="32"/>
        </w:rPr>
        <w:t>然查</w:t>
      </w:r>
      <w:proofErr w:type="gramEnd"/>
      <w:r w:rsidRPr="009C275F">
        <w:rPr>
          <w:rFonts w:hAnsi="Arial" w:hint="eastAsia"/>
          <w:bCs/>
          <w:color w:val="000000" w:themeColor="text1"/>
          <w:kern w:val="32"/>
          <w:szCs w:val="32"/>
        </w:rPr>
        <w:t>該輛戰車之4位建制人員於當日之實際工作項目，</w:t>
      </w:r>
      <w:r w:rsidRPr="009C275F">
        <w:rPr>
          <w:rFonts w:hAnsi="Arial" w:hint="eastAsia"/>
          <w:bCs/>
          <w:color w:val="000000" w:themeColor="text1"/>
          <w:kern w:val="32"/>
          <w:szCs w:val="36"/>
        </w:rPr>
        <w:t>士官長車長張○○</w:t>
      </w:r>
      <w:proofErr w:type="gramStart"/>
      <w:r w:rsidRPr="009C275F">
        <w:rPr>
          <w:rFonts w:hAnsi="Arial" w:hint="eastAsia"/>
          <w:bCs/>
          <w:color w:val="000000" w:themeColor="text1"/>
          <w:kern w:val="32"/>
          <w:szCs w:val="36"/>
        </w:rPr>
        <w:t>係至</w:t>
      </w:r>
      <w:proofErr w:type="gramEnd"/>
      <w:r w:rsidRPr="009C275F">
        <w:rPr>
          <w:rFonts w:hAnsi="Arial" w:hint="eastAsia"/>
          <w:bCs/>
          <w:color w:val="000000" w:themeColor="text1"/>
          <w:kern w:val="32"/>
          <w:szCs w:val="36"/>
        </w:rPr>
        <w:t>履車場參加戰備檢查示範</w:t>
      </w:r>
      <w:r w:rsidRPr="009C275F">
        <w:rPr>
          <w:rFonts w:ascii="新細明體" w:eastAsia="新細明體" w:hAnsi="新細明體" w:hint="eastAsia"/>
          <w:bCs/>
          <w:color w:val="000000" w:themeColor="text1"/>
          <w:kern w:val="32"/>
          <w:szCs w:val="36"/>
        </w:rPr>
        <w:t>、</w:t>
      </w:r>
      <w:r w:rsidRPr="009C275F">
        <w:rPr>
          <w:rFonts w:hAnsi="Arial" w:hint="eastAsia"/>
          <w:bCs/>
          <w:color w:val="000000" w:themeColor="text1"/>
          <w:kern w:val="32"/>
          <w:szCs w:val="36"/>
        </w:rPr>
        <w:t>下士副車長趙○○前往司令台擔任開訓預演副旗手</w:t>
      </w:r>
      <w:r w:rsidRPr="009C275F">
        <w:rPr>
          <w:rFonts w:ascii="新細明體" w:eastAsia="新細明體" w:hAnsi="新細明體" w:hint="eastAsia"/>
          <w:bCs/>
          <w:color w:val="000000" w:themeColor="text1"/>
          <w:kern w:val="32"/>
          <w:szCs w:val="36"/>
        </w:rPr>
        <w:t>、</w:t>
      </w:r>
      <w:r w:rsidRPr="009C275F">
        <w:rPr>
          <w:rFonts w:hAnsi="Arial" w:hint="eastAsia"/>
          <w:bCs/>
          <w:color w:val="000000" w:themeColor="text1"/>
          <w:kern w:val="32"/>
          <w:szCs w:val="36"/>
        </w:rPr>
        <w:t>上兵戰車裝填</w:t>
      </w:r>
      <w:proofErr w:type="gramStart"/>
      <w:r w:rsidRPr="009C275F">
        <w:rPr>
          <w:rFonts w:hAnsi="Arial" w:hint="eastAsia"/>
          <w:bCs/>
          <w:color w:val="000000" w:themeColor="text1"/>
          <w:kern w:val="32"/>
          <w:szCs w:val="36"/>
        </w:rPr>
        <w:t>兵賴○○於</w:t>
      </w:r>
      <w:proofErr w:type="gramEnd"/>
      <w:r w:rsidRPr="009C275F">
        <w:rPr>
          <w:rFonts w:hAnsi="Arial" w:hint="eastAsia"/>
          <w:bCs/>
          <w:color w:val="000000" w:themeColor="text1"/>
          <w:kern w:val="32"/>
          <w:szCs w:val="36"/>
        </w:rPr>
        <w:t>輪車場實施鑑定作業</w:t>
      </w:r>
      <w:r w:rsidRPr="009C275F">
        <w:rPr>
          <w:rFonts w:ascii="新細明體" w:eastAsia="新細明體" w:hAnsi="新細明體" w:hint="eastAsia"/>
          <w:bCs/>
          <w:color w:val="000000" w:themeColor="text1"/>
          <w:kern w:val="32"/>
          <w:szCs w:val="36"/>
        </w:rPr>
        <w:t>、</w:t>
      </w:r>
      <w:r w:rsidRPr="009C275F">
        <w:rPr>
          <w:rFonts w:hAnsi="Arial" w:hint="eastAsia"/>
          <w:bCs/>
          <w:color w:val="000000" w:themeColor="text1"/>
          <w:kern w:val="32"/>
          <w:szCs w:val="36"/>
        </w:rPr>
        <w:t>下士</w:t>
      </w:r>
      <w:proofErr w:type="gramStart"/>
      <w:r w:rsidRPr="009C275F">
        <w:rPr>
          <w:rFonts w:hAnsi="Arial" w:hint="eastAsia"/>
          <w:bCs/>
          <w:color w:val="000000" w:themeColor="text1"/>
          <w:kern w:val="32"/>
          <w:szCs w:val="36"/>
        </w:rPr>
        <w:t>戰駕</w:t>
      </w:r>
      <w:proofErr w:type="gramEnd"/>
      <w:r w:rsidRPr="009C275F">
        <w:rPr>
          <w:rFonts w:hAnsi="Arial" w:hint="eastAsia"/>
          <w:bCs/>
          <w:color w:val="000000" w:themeColor="text1"/>
          <w:kern w:val="32"/>
          <w:szCs w:val="36"/>
        </w:rPr>
        <w:t>士李○○係實施底盤保養，</w:t>
      </w:r>
      <w:proofErr w:type="gramStart"/>
      <w:r w:rsidRPr="009C275F">
        <w:rPr>
          <w:rFonts w:hAnsi="Arial" w:hint="eastAsia"/>
          <w:bCs/>
          <w:color w:val="000000" w:themeColor="text1"/>
          <w:kern w:val="32"/>
          <w:szCs w:val="36"/>
        </w:rPr>
        <w:t>亦均</w:t>
      </w:r>
      <w:r w:rsidRPr="009C275F">
        <w:rPr>
          <w:rFonts w:hAnsi="Arial" w:hint="eastAsia"/>
          <w:bCs/>
          <w:color w:val="000000" w:themeColor="text1"/>
          <w:kern w:val="32"/>
          <w:szCs w:val="32"/>
        </w:rPr>
        <w:t>未參</w:t>
      </w:r>
      <w:proofErr w:type="gramEnd"/>
      <w:r w:rsidRPr="009C275F">
        <w:rPr>
          <w:rFonts w:hAnsi="Arial" w:hint="eastAsia"/>
          <w:bCs/>
          <w:color w:val="000000" w:themeColor="text1"/>
          <w:kern w:val="32"/>
          <w:szCs w:val="32"/>
        </w:rPr>
        <w:t>與該</w:t>
      </w:r>
      <w:r w:rsidRPr="009C275F">
        <w:rPr>
          <w:rFonts w:hAnsi="Arial" w:hint="eastAsia"/>
          <w:bCs/>
          <w:noProof/>
          <w:color w:val="000000" w:themeColor="text1"/>
          <w:kern w:val="32"/>
          <w:szCs w:val="36"/>
        </w:rPr>
        <w:t>主戰裝備之機件檢查相關工作。</w:t>
      </w:r>
    </w:p>
    <w:p w:rsidR="00F26CB3" w:rsidRPr="009C275F" w:rsidRDefault="00F26CB3" w:rsidP="00F26CB3">
      <w:pPr>
        <w:numPr>
          <w:ilvl w:val="2"/>
          <w:numId w:val="1"/>
        </w:numPr>
        <w:ind w:left="1360" w:hanging="680"/>
        <w:outlineLvl w:val="2"/>
        <w:rPr>
          <w:rFonts w:hAnsi="Arial"/>
          <w:bCs/>
          <w:noProof/>
          <w:color w:val="000000" w:themeColor="text1"/>
          <w:kern w:val="32"/>
          <w:szCs w:val="36"/>
        </w:rPr>
      </w:pPr>
      <w:bookmarkStart w:id="60" w:name="_Toc126657093"/>
      <w:bookmarkStart w:id="61" w:name="_Toc126780641"/>
      <w:bookmarkEnd w:id="58"/>
      <w:bookmarkEnd w:id="59"/>
      <w:r w:rsidRPr="009C275F">
        <w:rPr>
          <w:rFonts w:hAnsi="Arial" w:hint="eastAsia"/>
          <w:bCs/>
          <w:color w:val="000000" w:themeColor="text1"/>
          <w:kern w:val="32"/>
          <w:szCs w:val="36"/>
        </w:rPr>
        <w:t>綜上，</w:t>
      </w:r>
      <w:r w:rsidRPr="009C275F">
        <w:rPr>
          <w:rFonts w:hAnsi="Arial" w:hint="eastAsia"/>
          <w:bCs/>
          <w:noProof/>
          <w:color w:val="000000" w:themeColor="text1"/>
          <w:kern w:val="32"/>
          <w:szCs w:val="36"/>
        </w:rPr>
        <w:t>國軍各級部隊執行各項任務均應依照編裝表，按組織體系、建制編組及職務專長，適切完成執行編組及督管機制。依陸軍司令部111年度高級裝備檢查實施計畫第4條第3項：「連隊採建制、分系統原則，由班、排等建制精神完成裝備保養編組及檢查作業，</w:t>
      </w:r>
      <w:r w:rsidRPr="009C275F">
        <w:rPr>
          <w:rFonts w:hAnsi="Arial" w:hint="eastAsia"/>
          <w:bCs/>
          <w:noProof/>
          <w:color w:val="000000" w:themeColor="text1"/>
          <w:kern w:val="32"/>
          <w:szCs w:val="36"/>
        </w:rPr>
        <w:lastRenderedPageBreak/>
        <w:t>連級主官應瞭解裝備檢查所需人力及工時，管制必要幹部及裝備操作、保養人員共同執行裝備檢查」規定，連級主官應有效管制必要幹部及裝備操作、保養人員，以建制精神共同執行裝備檢查。</w:t>
      </w:r>
      <w:proofErr w:type="gramStart"/>
      <w:r w:rsidRPr="009C275F">
        <w:rPr>
          <w:rFonts w:hAnsi="Arial" w:hint="eastAsia"/>
          <w:bCs/>
          <w:noProof/>
          <w:color w:val="000000" w:themeColor="text1"/>
          <w:kern w:val="32"/>
          <w:szCs w:val="36"/>
        </w:rPr>
        <w:t>惟查</w:t>
      </w:r>
      <w:r w:rsidRPr="009C275F">
        <w:rPr>
          <w:rFonts w:hAnsi="Arial" w:hint="eastAsia"/>
          <w:bCs/>
          <w:color w:val="000000" w:themeColor="text1"/>
          <w:kern w:val="32"/>
          <w:szCs w:val="32"/>
        </w:rPr>
        <w:t>陸軍</w:t>
      </w:r>
      <w:proofErr w:type="gramEnd"/>
      <w:r w:rsidRPr="009C275F">
        <w:rPr>
          <w:rFonts w:hAnsi="Arial" w:hint="eastAsia"/>
          <w:bCs/>
          <w:color w:val="000000" w:themeColor="text1"/>
          <w:kern w:val="32"/>
          <w:szCs w:val="32"/>
        </w:rPr>
        <w:t>裝甲第</w:t>
      </w:r>
      <w:r w:rsidR="00221BD0">
        <w:rPr>
          <w:rFonts w:hAnsi="Arial" w:hint="eastAsia"/>
          <w:bCs/>
          <w:color w:val="000000" w:themeColor="text1"/>
          <w:kern w:val="32"/>
          <w:szCs w:val="32"/>
        </w:rPr>
        <w:t>○旅</w:t>
      </w:r>
      <w:proofErr w:type="gramStart"/>
      <w:r w:rsidRPr="009C275F">
        <w:rPr>
          <w:rFonts w:hAnsi="Arial" w:hint="eastAsia"/>
          <w:bCs/>
          <w:color w:val="000000" w:themeColor="text1"/>
          <w:kern w:val="32"/>
          <w:szCs w:val="32"/>
        </w:rPr>
        <w:t>聯兵○營戰</w:t>
      </w:r>
      <w:proofErr w:type="gramEnd"/>
      <w:r w:rsidRPr="009C275F">
        <w:rPr>
          <w:rFonts w:hAnsi="Arial" w:hint="eastAsia"/>
          <w:bCs/>
          <w:color w:val="000000" w:themeColor="text1"/>
          <w:kern w:val="32"/>
          <w:szCs w:val="32"/>
        </w:rPr>
        <w:t>○連之</w:t>
      </w:r>
      <w:r w:rsidRPr="009C275F">
        <w:rPr>
          <w:rFonts w:hAnsi="Arial" w:hint="eastAsia"/>
          <w:bCs/>
          <w:noProof/>
          <w:color w:val="000000" w:themeColor="text1"/>
          <w:kern w:val="32"/>
          <w:szCs w:val="36"/>
        </w:rPr>
        <w:t>111年7月份連主檢分類分項執行計畫表，未按上開「依建制、分系統」原則編組</w:t>
      </w:r>
      <w:r w:rsidRPr="009C275F">
        <w:rPr>
          <w:rFonts w:hAnsi="Arial" w:hint="eastAsia"/>
          <w:bCs/>
          <w:color w:val="000000" w:themeColor="text1"/>
          <w:kern w:val="32"/>
          <w:szCs w:val="32"/>
        </w:rPr>
        <w:t>辦理</w:t>
      </w:r>
      <w:r w:rsidRPr="009C275F">
        <w:rPr>
          <w:rFonts w:hAnsi="Arial" w:hint="eastAsia"/>
          <w:bCs/>
          <w:noProof/>
          <w:color w:val="000000" w:themeColor="text1"/>
          <w:kern w:val="32"/>
          <w:szCs w:val="36"/>
        </w:rPr>
        <w:t>主戰裝備CM11戰車之裝備保養編組及檢查作業，其不當指派軍事訓練役男執行其不可執行工作項目已如前述外，</w:t>
      </w:r>
      <w:r w:rsidRPr="009C275F">
        <w:rPr>
          <w:rFonts w:hAnsi="Arial" w:hint="eastAsia"/>
          <w:bCs/>
          <w:color w:val="000000" w:themeColor="text1"/>
          <w:kern w:val="32"/>
          <w:szCs w:val="32"/>
        </w:rPr>
        <w:t>軍</w:t>
      </w:r>
      <w:r w:rsidRPr="009C275F">
        <w:rPr>
          <w:rFonts w:hAnsi="Arial"/>
          <w:bCs/>
          <w:color w:val="000000" w:themeColor="text1"/>
          <w:kern w:val="32"/>
          <w:szCs w:val="32"/>
        </w:rPr>
        <w:t>9-20349</w:t>
      </w:r>
      <w:r w:rsidRPr="009C275F">
        <w:rPr>
          <w:rFonts w:hAnsi="Arial" w:hint="eastAsia"/>
          <w:bCs/>
          <w:color w:val="000000" w:themeColor="text1"/>
          <w:kern w:val="32"/>
          <w:szCs w:val="32"/>
        </w:rPr>
        <w:t>及軍</w:t>
      </w:r>
      <w:r w:rsidRPr="009C275F">
        <w:rPr>
          <w:rFonts w:hAnsi="Arial"/>
          <w:bCs/>
          <w:color w:val="000000" w:themeColor="text1"/>
          <w:kern w:val="32"/>
          <w:szCs w:val="32"/>
        </w:rPr>
        <w:t>9-20080</w:t>
      </w:r>
      <w:r w:rsidRPr="009C275F">
        <w:rPr>
          <w:rFonts w:hAnsi="Arial" w:hint="eastAsia"/>
          <w:bCs/>
          <w:color w:val="000000" w:themeColor="text1"/>
          <w:kern w:val="32"/>
          <w:szCs w:val="32"/>
        </w:rPr>
        <w:t>戰車之建制人員，不論是車長</w:t>
      </w:r>
      <w:proofErr w:type="gramStart"/>
      <w:r w:rsidRPr="009C275F">
        <w:rPr>
          <w:rFonts w:hAnsi="Arial" w:hint="eastAsia"/>
          <w:bCs/>
          <w:color w:val="000000" w:themeColor="text1"/>
          <w:kern w:val="32"/>
          <w:szCs w:val="32"/>
        </w:rPr>
        <w:t>或其乘員</w:t>
      </w:r>
      <w:proofErr w:type="gramEnd"/>
      <w:r w:rsidRPr="009C275F">
        <w:rPr>
          <w:rFonts w:hAnsi="Arial" w:hint="eastAsia"/>
          <w:bCs/>
          <w:color w:val="000000" w:themeColor="text1"/>
          <w:kern w:val="32"/>
          <w:szCs w:val="32"/>
        </w:rPr>
        <w:t>，詎</w:t>
      </w:r>
      <w:proofErr w:type="gramStart"/>
      <w:r w:rsidRPr="009C275F">
        <w:rPr>
          <w:rFonts w:hAnsi="Arial" w:hint="eastAsia"/>
          <w:bCs/>
          <w:color w:val="000000" w:themeColor="text1"/>
          <w:kern w:val="32"/>
          <w:szCs w:val="32"/>
        </w:rPr>
        <w:t>竟均未實</w:t>
      </w:r>
      <w:proofErr w:type="gramEnd"/>
      <w:r w:rsidRPr="009C275F">
        <w:rPr>
          <w:rFonts w:hAnsi="Arial" w:hint="eastAsia"/>
          <w:bCs/>
          <w:color w:val="000000" w:themeColor="text1"/>
          <w:kern w:val="32"/>
          <w:szCs w:val="32"/>
        </w:rPr>
        <w:t>際參與該</w:t>
      </w:r>
      <w:r w:rsidRPr="009C275F">
        <w:rPr>
          <w:rFonts w:hAnsi="Arial" w:hint="eastAsia"/>
          <w:bCs/>
          <w:noProof/>
          <w:color w:val="000000" w:themeColor="text1"/>
          <w:kern w:val="32"/>
          <w:szCs w:val="36"/>
        </w:rPr>
        <w:t>主戰裝備之機件檢查相關工作，且竟有當事人稱不知其被列為</w:t>
      </w:r>
      <w:r w:rsidRPr="009C275F">
        <w:rPr>
          <w:rFonts w:hAnsi="Arial"/>
          <w:bCs/>
          <w:color w:val="000000" w:themeColor="text1"/>
          <w:kern w:val="32"/>
          <w:szCs w:val="36"/>
        </w:rPr>
        <w:t>保養人員</w:t>
      </w:r>
      <w:r w:rsidRPr="009C275F">
        <w:rPr>
          <w:rFonts w:hAnsi="Arial" w:hint="eastAsia"/>
          <w:bCs/>
          <w:color w:val="000000" w:themeColor="text1"/>
          <w:kern w:val="32"/>
          <w:szCs w:val="36"/>
        </w:rPr>
        <w:t>情事，無論是</w:t>
      </w:r>
      <w:r w:rsidRPr="009C275F">
        <w:rPr>
          <w:rFonts w:hAnsi="Arial" w:hint="eastAsia"/>
          <w:bCs/>
          <w:noProof/>
          <w:color w:val="000000" w:themeColor="text1"/>
          <w:kern w:val="32"/>
          <w:szCs w:val="36"/>
        </w:rPr>
        <w:t>連主檢分類分項執行計畫表</w:t>
      </w:r>
      <w:r w:rsidRPr="009C275F">
        <w:rPr>
          <w:rFonts w:hAnsi="Arial" w:hint="eastAsia"/>
          <w:bCs/>
          <w:color w:val="000000" w:themeColor="text1"/>
          <w:kern w:val="32"/>
          <w:szCs w:val="32"/>
        </w:rPr>
        <w:t>僅為虛應故事，抑或未確實下達該核定計畫表內容造成相關人員對執行任務之認知有所差異</w:t>
      </w:r>
      <w:r w:rsidRPr="009C275F">
        <w:rPr>
          <w:rFonts w:hAnsi="Arial" w:hint="eastAsia"/>
          <w:bCs/>
          <w:color w:val="000000" w:themeColor="text1"/>
          <w:kern w:val="32"/>
          <w:szCs w:val="36"/>
        </w:rPr>
        <w:t>，</w:t>
      </w:r>
      <w:proofErr w:type="gramStart"/>
      <w:r w:rsidRPr="009C275F">
        <w:rPr>
          <w:rFonts w:hAnsi="Arial" w:hint="eastAsia"/>
          <w:bCs/>
          <w:color w:val="000000" w:themeColor="text1"/>
          <w:kern w:val="32"/>
          <w:szCs w:val="36"/>
        </w:rPr>
        <w:t>均有</w:t>
      </w:r>
      <w:proofErr w:type="gramEnd"/>
      <w:r w:rsidRPr="009C275F">
        <w:rPr>
          <w:rFonts w:hAnsi="Arial" w:hint="eastAsia"/>
          <w:bCs/>
          <w:color w:val="000000" w:themeColor="text1"/>
          <w:kern w:val="32"/>
          <w:szCs w:val="36"/>
        </w:rPr>
        <w:t>未當，</w:t>
      </w:r>
      <w:proofErr w:type="gramStart"/>
      <w:r w:rsidRPr="009C275F">
        <w:rPr>
          <w:rFonts w:hAnsi="Arial" w:hint="eastAsia"/>
          <w:bCs/>
          <w:color w:val="000000" w:themeColor="text1"/>
          <w:kern w:val="32"/>
          <w:szCs w:val="36"/>
        </w:rPr>
        <w:t>爰核</w:t>
      </w:r>
      <w:proofErr w:type="gramEnd"/>
      <w:r w:rsidRPr="009C275F">
        <w:rPr>
          <w:rFonts w:hAnsi="Arial" w:hint="eastAsia"/>
          <w:bCs/>
          <w:color w:val="000000" w:themeColor="text1"/>
          <w:kern w:val="32"/>
          <w:szCs w:val="36"/>
        </w:rPr>
        <w:t>其</w:t>
      </w:r>
      <w:r w:rsidRPr="009C275F">
        <w:rPr>
          <w:rFonts w:hAnsi="Arial" w:hint="eastAsia"/>
          <w:bCs/>
          <w:noProof/>
          <w:color w:val="000000" w:themeColor="text1"/>
          <w:kern w:val="32"/>
          <w:szCs w:val="36"/>
        </w:rPr>
        <w:t>裝備保養編組及檢查作業</w:t>
      </w:r>
      <w:r w:rsidRPr="009C275F">
        <w:rPr>
          <w:rFonts w:hAnsi="Arial" w:hint="eastAsia"/>
          <w:bCs/>
          <w:color w:val="000000" w:themeColor="text1"/>
          <w:kern w:val="32"/>
          <w:szCs w:val="36"/>
        </w:rPr>
        <w:t>未落實相關規定等作為</w:t>
      </w:r>
      <w:r w:rsidRPr="009C275F">
        <w:rPr>
          <w:rFonts w:hAnsi="Arial" w:hint="eastAsia"/>
          <w:bCs/>
          <w:noProof/>
          <w:color w:val="000000" w:themeColor="text1"/>
          <w:kern w:val="32"/>
          <w:szCs w:val="36"/>
        </w:rPr>
        <w:t>，顯有重大違失，應予檢討。</w:t>
      </w:r>
      <w:bookmarkEnd w:id="60"/>
      <w:bookmarkEnd w:id="61"/>
    </w:p>
    <w:p w:rsidR="00152D3A" w:rsidRPr="009C275F" w:rsidRDefault="00152D3A" w:rsidP="00152D3A">
      <w:pPr>
        <w:numPr>
          <w:ilvl w:val="2"/>
          <w:numId w:val="1"/>
        </w:numPr>
        <w:outlineLvl w:val="2"/>
        <w:rPr>
          <w:rFonts w:hAnsi="Arial"/>
          <w:bCs/>
          <w:color w:val="000000" w:themeColor="text1"/>
          <w:kern w:val="32"/>
          <w:szCs w:val="32"/>
        </w:rPr>
      </w:pPr>
      <w:r w:rsidRPr="009C275F">
        <w:rPr>
          <w:rFonts w:hAnsi="Arial"/>
          <w:bCs/>
          <w:color w:val="000000" w:themeColor="text1"/>
          <w:kern w:val="32"/>
          <w:szCs w:val="32"/>
        </w:rPr>
        <w:br w:type="page"/>
      </w:r>
    </w:p>
    <w:p w:rsidR="00286B1B" w:rsidRPr="009C275F" w:rsidRDefault="000512D1" w:rsidP="0038269C">
      <w:pPr>
        <w:pStyle w:val="1"/>
        <w:numPr>
          <w:ilvl w:val="0"/>
          <w:numId w:val="0"/>
        </w:numPr>
        <w:ind w:left="686" w:firstLineChars="215" w:firstLine="731"/>
        <w:rPr>
          <w:color w:val="000000" w:themeColor="text1"/>
        </w:rPr>
      </w:pPr>
      <w:bookmarkStart w:id="62" w:name="_Toc524902730"/>
      <w:bookmarkEnd w:id="35"/>
      <w:bookmarkEnd w:id="36"/>
      <w:bookmarkEnd w:id="37"/>
      <w:bookmarkEnd w:id="38"/>
      <w:bookmarkEnd w:id="39"/>
      <w:bookmarkEnd w:id="40"/>
      <w:bookmarkEnd w:id="44"/>
      <w:bookmarkEnd w:id="45"/>
      <w:bookmarkEnd w:id="46"/>
      <w:r w:rsidRPr="009C275F">
        <w:rPr>
          <w:rFonts w:hint="eastAsia"/>
          <w:color w:val="000000" w:themeColor="text1"/>
        </w:rPr>
        <w:lastRenderedPageBreak/>
        <w:t>綜上所述，</w:t>
      </w:r>
      <w:r w:rsidR="00927140" w:rsidRPr="009C275F">
        <w:rPr>
          <w:rFonts w:hint="eastAsia"/>
          <w:noProof/>
          <w:color w:val="000000" w:themeColor="text1"/>
          <w:szCs w:val="36"/>
        </w:rPr>
        <w:t>依國防部與陸軍司令部之訓練通報與接訓實施計畫，</w:t>
      </w:r>
      <w:r w:rsidR="00927140" w:rsidRPr="009C275F">
        <w:rPr>
          <w:rFonts w:hint="eastAsia"/>
          <w:color w:val="000000" w:themeColor="text1"/>
        </w:rPr>
        <w:t>常備兵役軍事訓練役男</w:t>
      </w:r>
      <w:r w:rsidR="00927140" w:rsidRPr="009C275F">
        <w:rPr>
          <w:rFonts w:hint="eastAsia"/>
          <w:noProof/>
          <w:color w:val="000000" w:themeColor="text1"/>
          <w:szCs w:val="36"/>
        </w:rPr>
        <w:t>僅</w:t>
      </w:r>
      <w:r w:rsidR="00927140" w:rsidRPr="009C275F">
        <w:rPr>
          <w:rFonts w:hAnsi="標楷體" w:hint="eastAsia"/>
          <w:noProof/>
          <w:color w:val="000000" w:themeColor="text1"/>
          <w:szCs w:val="36"/>
        </w:rPr>
        <w:t>可執行警衛勤務、營區安全防護、</w:t>
      </w:r>
      <w:r w:rsidR="00927140" w:rsidRPr="009C275F">
        <w:rPr>
          <w:rFonts w:hint="eastAsia"/>
          <w:noProof/>
          <w:color w:val="000000" w:themeColor="text1"/>
          <w:szCs w:val="36"/>
        </w:rPr>
        <w:t>訓場巡管與整理</w:t>
      </w:r>
      <w:r w:rsidR="00927140" w:rsidRPr="009C275F">
        <w:rPr>
          <w:rFonts w:hAnsi="標楷體" w:hint="eastAsia"/>
          <w:noProof/>
          <w:color w:val="000000" w:themeColor="text1"/>
          <w:szCs w:val="36"/>
        </w:rPr>
        <w:t>、</w:t>
      </w:r>
      <w:r w:rsidR="00927140" w:rsidRPr="009C275F">
        <w:rPr>
          <w:rFonts w:hint="eastAsia"/>
          <w:noProof/>
          <w:color w:val="000000" w:themeColor="text1"/>
          <w:szCs w:val="36"/>
        </w:rPr>
        <w:t>一般裝備一級保養</w:t>
      </w:r>
      <w:r w:rsidR="00927140" w:rsidRPr="009C275F">
        <w:rPr>
          <w:rFonts w:hAnsi="標楷體" w:hint="eastAsia"/>
          <w:noProof/>
          <w:color w:val="000000" w:themeColor="text1"/>
          <w:szCs w:val="36"/>
        </w:rPr>
        <w:t>、庫儲管理、</w:t>
      </w:r>
      <w:r w:rsidR="00927140" w:rsidRPr="009C275F">
        <w:rPr>
          <w:rFonts w:hint="eastAsia"/>
          <w:noProof/>
          <w:color w:val="000000" w:themeColor="text1"/>
          <w:szCs w:val="36"/>
        </w:rPr>
        <w:t>支援災害防救</w:t>
      </w:r>
      <w:r w:rsidR="00927140" w:rsidRPr="009C275F">
        <w:rPr>
          <w:rFonts w:hAnsi="標楷體" w:hint="eastAsia"/>
          <w:noProof/>
          <w:color w:val="000000" w:themeColor="text1"/>
          <w:szCs w:val="36"/>
        </w:rPr>
        <w:t>等工作，且各項實務工作需按建制派遣，並由幹部全程帶隊指導，不得以派遣公差方式由其單獨執行，然</w:t>
      </w:r>
      <w:r w:rsidR="006407CC" w:rsidRPr="009C275F">
        <w:rPr>
          <w:rFonts w:hint="eastAsia"/>
          <w:color w:val="000000" w:themeColor="text1"/>
        </w:rPr>
        <w:t>國防部及陸軍司令部未能有效督導所屬陸軍裝甲第</w:t>
      </w:r>
      <w:r w:rsidR="00221BD0">
        <w:rPr>
          <w:rFonts w:hint="eastAsia"/>
          <w:color w:val="000000" w:themeColor="text1"/>
        </w:rPr>
        <w:t>○旅</w:t>
      </w:r>
      <w:r w:rsidR="006407CC" w:rsidRPr="009C275F">
        <w:rPr>
          <w:rFonts w:hint="eastAsia"/>
          <w:color w:val="000000" w:themeColor="text1"/>
        </w:rPr>
        <w:t>落實對常備兵役軍事訓練役男工作項目之相關要求，</w:t>
      </w:r>
      <w:r w:rsidR="00C669B7" w:rsidRPr="009C275F">
        <w:rPr>
          <w:rFonts w:hint="eastAsia"/>
          <w:color w:val="000000" w:themeColor="text1"/>
        </w:rPr>
        <w:t>所屬</w:t>
      </w:r>
      <w:r w:rsidR="006407CC" w:rsidRPr="009C275F">
        <w:rPr>
          <w:rFonts w:hint="eastAsia"/>
          <w:color w:val="000000" w:themeColor="text1"/>
        </w:rPr>
        <w:t>該連即因輕忽潛在危險因素而嚴重違反重要訓練通報之草率作為，導致1位即將退伍僅具步槍兵專長之軍事訓練役男喪失其最寶貴之性命；</w:t>
      </w:r>
      <w:r w:rsidR="007D61E7" w:rsidRPr="009C275F">
        <w:rPr>
          <w:rFonts w:hint="eastAsia"/>
          <w:color w:val="000000" w:themeColor="text1"/>
        </w:rPr>
        <w:t>另</w:t>
      </w:r>
      <w:proofErr w:type="gramStart"/>
      <w:r w:rsidR="006407CC" w:rsidRPr="009C275F">
        <w:rPr>
          <w:rFonts w:hint="eastAsia"/>
          <w:color w:val="000000" w:themeColor="text1"/>
        </w:rPr>
        <w:t>本案軍</w:t>
      </w:r>
      <w:proofErr w:type="gramEnd"/>
      <w:r w:rsidR="006407CC" w:rsidRPr="009C275F">
        <w:rPr>
          <w:rFonts w:hint="eastAsia"/>
          <w:color w:val="000000" w:themeColor="text1"/>
        </w:rPr>
        <w:t>9-20349及軍9-20080戰車之建制人員，不論是車長</w:t>
      </w:r>
      <w:proofErr w:type="gramStart"/>
      <w:r w:rsidR="006407CC" w:rsidRPr="009C275F">
        <w:rPr>
          <w:rFonts w:hint="eastAsia"/>
          <w:color w:val="000000" w:themeColor="text1"/>
        </w:rPr>
        <w:t>或其乘員</w:t>
      </w:r>
      <w:proofErr w:type="gramEnd"/>
      <w:r w:rsidR="006407CC" w:rsidRPr="009C275F">
        <w:rPr>
          <w:rFonts w:hint="eastAsia"/>
          <w:color w:val="000000" w:themeColor="text1"/>
        </w:rPr>
        <w:t>，詎</w:t>
      </w:r>
      <w:proofErr w:type="gramStart"/>
      <w:r w:rsidR="006407CC" w:rsidRPr="009C275F">
        <w:rPr>
          <w:rFonts w:hint="eastAsia"/>
          <w:color w:val="000000" w:themeColor="text1"/>
        </w:rPr>
        <w:t>竟均未實</w:t>
      </w:r>
      <w:proofErr w:type="gramEnd"/>
      <w:r w:rsidR="006407CC" w:rsidRPr="009C275F">
        <w:rPr>
          <w:rFonts w:hint="eastAsia"/>
          <w:color w:val="000000" w:themeColor="text1"/>
        </w:rPr>
        <w:t>際參與該主戰裝備之機件檢查相關工作，</w:t>
      </w:r>
      <w:proofErr w:type="gramStart"/>
      <w:r w:rsidR="006407CC" w:rsidRPr="009C275F">
        <w:rPr>
          <w:rFonts w:hint="eastAsia"/>
          <w:color w:val="000000" w:themeColor="text1"/>
        </w:rPr>
        <w:t>且竟</w:t>
      </w:r>
      <w:proofErr w:type="gramEnd"/>
      <w:r w:rsidR="006407CC" w:rsidRPr="009C275F">
        <w:rPr>
          <w:rFonts w:hint="eastAsia"/>
          <w:color w:val="000000" w:themeColor="text1"/>
        </w:rPr>
        <w:t>有當事人稱不知其被列為保養人員情事，</w:t>
      </w:r>
      <w:proofErr w:type="gramStart"/>
      <w:r w:rsidR="003A2B0B" w:rsidRPr="009C275F">
        <w:rPr>
          <w:rFonts w:hint="eastAsia"/>
          <w:color w:val="000000" w:themeColor="text1"/>
        </w:rPr>
        <w:t>均</w:t>
      </w:r>
      <w:r w:rsidR="003B04FD" w:rsidRPr="009C275F">
        <w:rPr>
          <w:rFonts w:hint="eastAsia"/>
          <w:color w:val="000000" w:themeColor="text1"/>
        </w:rPr>
        <w:t>顯</w:t>
      </w:r>
      <w:proofErr w:type="gramEnd"/>
      <w:r w:rsidR="003B04FD" w:rsidRPr="009C275F">
        <w:rPr>
          <w:rFonts w:hint="eastAsia"/>
          <w:color w:val="000000" w:themeColor="text1"/>
        </w:rPr>
        <w:t>有未當，</w:t>
      </w:r>
      <w:r w:rsidR="00342B44" w:rsidRPr="009C275F">
        <w:rPr>
          <w:rFonts w:hint="eastAsia"/>
          <w:color w:val="000000" w:themeColor="text1"/>
        </w:rPr>
        <w:t>爰依憲法第97條第1項及監察法第24條之規定提案糾正</w:t>
      </w:r>
      <w:r w:rsidRPr="009C275F">
        <w:rPr>
          <w:rFonts w:hint="eastAsia"/>
          <w:color w:val="000000" w:themeColor="text1"/>
        </w:rPr>
        <w:t>，</w:t>
      </w:r>
      <w:r w:rsidR="00D33B8C" w:rsidRPr="009C275F">
        <w:rPr>
          <w:rFonts w:hint="eastAsia"/>
          <w:color w:val="000000" w:themeColor="text1"/>
        </w:rPr>
        <w:t>移送行政院轉飭所屬確實檢討改善</w:t>
      </w:r>
      <w:proofErr w:type="gramStart"/>
      <w:r w:rsidR="00D33B8C" w:rsidRPr="009C275F">
        <w:rPr>
          <w:rFonts w:hint="eastAsia"/>
          <w:color w:val="000000" w:themeColor="text1"/>
        </w:rPr>
        <w:t>見復</w:t>
      </w:r>
      <w:proofErr w:type="gramEnd"/>
      <w:r w:rsidR="00D33B8C" w:rsidRPr="009C275F">
        <w:rPr>
          <w:rFonts w:hint="eastAsia"/>
          <w:color w:val="000000" w:themeColor="text1"/>
        </w:rPr>
        <w:t>。</w:t>
      </w:r>
    </w:p>
    <w:p w:rsidR="006407CC" w:rsidRPr="009C275F" w:rsidRDefault="006407CC" w:rsidP="00F04390">
      <w:pPr>
        <w:pStyle w:val="aa"/>
        <w:spacing w:before="0" w:after="0"/>
        <w:ind w:leftChars="1100" w:left="3742"/>
        <w:rPr>
          <w:b w:val="0"/>
          <w:bCs/>
          <w:snapToGrid/>
          <w:color w:val="000000" w:themeColor="text1"/>
          <w:spacing w:val="12"/>
          <w:kern w:val="0"/>
          <w:sz w:val="40"/>
        </w:rPr>
      </w:pPr>
      <w:bookmarkStart w:id="63" w:name="_Toc524895649"/>
      <w:bookmarkStart w:id="64" w:name="_Toc524896195"/>
      <w:bookmarkStart w:id="65" w:name="_Toc524896225"/>
      <w:bookmarkEnd w:id="63"/>
      <w:bookmarkEnd w:id="64"/>
      <w:bookmarkEnd w:id="65"/>
    </w:p>
    <w:p w:rsidR="006407CC" w:rsidRPr="009C275F" w:rsidRDefault="006407CC" w:rsidP="00F04390">
      <w:pPr>
        <w:pStyle w:val="aa"/>
        <w:spacing w:before="0" w:after="0"/>
        <w:ind w:leftChars="1100" w:left="3742"/>
        <w:rPr>
          <w:b w:val="0"/>
          <w:bCs/>
          <w:snapToGrid/>
          <w:color w:val="000000" w:themeColor="text1"/>
          <w:spacing w:val="12"/>
          <w:kern w:val="0"/>
          <w:sz w:val="40"/>
        </w:rPr>
      </w:pPr>
    </w:p>
    <w:p w:rsidR="00BC587E" w:rsidRPr="009C275F" w:rsidRDefault="00286B1B" w:rsidP="007051AF">
      <w:pPr>
        <w:pStyle w:val="aa"/>
        <w:spacing w:before="0" w:after="0"/>
        <w:ind w:leftChars="1066" w:left="3626"/>
        <w:rPr>
          <w:b w:val="0"/>
          <w:bCs/>
          <w:snapToGrid/>
          <w:color w:val="000000" w:themeColor="text1"/>
          <w:spacing w:val="12"/>
          <w:kern w:val="0"/>
          <w:sz w:val="40"/>
        </w:rPr>
      </w:pPr>
      <w:bookmarkStart w:id="66" w:name="_GoBack"/>
      <w:bookmarkEnd w:id="66"/>
      <w:r w:rsidRPr="009C275F">
        <w:rPr>
          <w:rFonts w:hint="eastAsia"/>
          <w:b w:val="0"/>
          <w:bCs/>
          <w:snapToGrid/>
          <w:color w:val="000000" w:themeColor="text1"/>
          <w:spacing w:val="12"/>
          <w:kern w:val="0"/>
          <w:sz w:val="40"/>
        </w:rPr>
        <w:t>提案委員：</w:t>
      </w:r>
      <w:bookmarkEnd w:id="62"/>
      <w:r w:rsidR="00221BD0">
        <w:rPr>
          <w:rFonts w:hint="eastAsia"/>
          <w:b w:val="0"/>
          <w:bCs/>
          <w:snapToGrid/>
          <w:color w:val="000000" w:themeColor="text1"/>
          <w:spacing w:val="12"/>
          <w:kern w:val="0"/>
          <w:sz w:val="40"/>
        </w:rPr>
        <w:t>林文程</w:t>
      </w:r>
    </w:p>
    <w:p w:rsidR="00221BD0" w:rsidRPr="00221BD0" w:rsidRDefault="00221BD0" w:rsidP="00221BD0">
      <w:pPr>
        <w:pStyle w:val="aa"/>
        <w:spacing w:before="0" w:after="0"/>
        <w:ind w:leftChars="1725" w:left="5868"/>
        <w:rPr>
          <w:b w:val="0"/>
          <w:bCs/>
          <w:snapToGrid/>
          <w:color w:val="000000" w:themeColor="text1"/>
          <w:spacing w:val="12"/>
          <w:kern w:val="0"/>
          <w:sz w:val="40"/>
        </w:rPr>
      </w:pPr>
      <w:proofErr w:type="gramStart"/>
      <w:r>
        <w:rPr>
          <w:rFonts w:hint="eastAsia"/>
          <w:b w:val="0"/>
          <w:bCs/>
          <w:snapToGrid/>
          <w:color w:val="000000" w:themeColor="text1"/>
          <w:spacing w:val="12"/>
          <w:kern w:val="0"/>
          <w:sz w:val="40"/>
        </w:rPr>
        <w:t>浦忠成</w:t>
      </w:r>
      <w:proofErr w:type="gramEnd"/>
    </w:p>
    <w:p w:rsidR="002343C2" w:rsidRPr="00221BD0" w:rsidRDefault="00221BD0" w:rsidP="00221BD0">
      <w:pPr>
        <w:pStyle w:val="aa"/>
        <w:spacing w:before="0" w:after="0"/>
        <w:ind w:leftChars="1725" w:left="5868"/>
        <w:rPr>
          <w:b w:val="0"/>
          <w:bCs/>
          <w:snapToGrid/>
          <w:color w:val="000000" w:themeColor="text1"/>
          <w:spacing w:val="12"/>
          <w:kern w:val="0"/>
          <w:sz w:val="40"/>
        </w:rPr>
      </w:pPr>
      <w:proofErr w:type="gramStart"/>
      <w:r w:rsidRPr="00221BD0">
        <w:rPr>
          <w:rFonts w:hint="eastAsia"/>
          <w:b w:val="0"/>
          <w:bCs/>
          <w:snapToGrid/>
          <w:color w:val="000000" w:themeColor="text1"/>
          <w:spacing w:val="12"/>
          <w:kern w:val="0"/>
          <w:sz w:val="40"/>
        </w:rPr>
        <w:t>鴻義章</w:t>
      </w:r>
      <w:proofErr w:type="gramEnd"/>
    </w:p>
    <w:sectPr w:rsidR="002343C2" w:rsidRPr="00221BD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57D" w:rsidRDefault="000A357D">
      <w:r>
        <w:separator/>
      </w:r>
    </w:p>
  </w:endnote>
  <w:endnote w:type="continuationSeparator" w:id="0">
    <w:p w:rsidR="000A357D" w:rsidRDefault="000A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0AA" w:rsidRDefault="009A7C1D">
    <w:pPr>
      <w:pStyle w:val="af7"/>
      <w:framePr w:wrap="around" w:vAnchor="text" w:hAnchor="margin" w:xAlign="center" w:y="1"/>
      <w:rPr>
        <w:rStyle w:val="ae"/>
        <w:sz w:val="24"/>
      </w:rPr>
    </w:pPr>
    <w:r>
      <w:rPr>
        <w:rStyle w:val="ae"/>
        <w:sz w:val="24"/>
      </w:rPr>
      <w:fldChar w:fldCharType="begin"/>
    </w:r>
    <w:r w:rsidR="001810AA">
      <w:rPr>
        <w:rStyle w:val="ae"/>
        <w:sz w:val="24"/>
      </w:rPr>
      <w:instrText xml:space="preserve">PAGE  </w:instrText>
    </w:r>
    <w:r>
      <w:rPr>
        <w:rStyle w:val="ae"/>
        <w:sz w:val="24"/>
      </w:rPr>
      <w:fldChar w:fldCharType="separate"/>
    </w:r>
    <w:r w:rsidR="005E148C">
      <w:rPr>
        <w:rStyle w:val="ae"/>
        <w:noProof/>
        <w:sz w:val="24"/>
      </w:rPr>
      <w:t>7</w:t>
    </w:r>
    <w:r>
      <w:rPr>
        <w:rStyle w:val="ae"/>
        <w:sz w:val="24"/>
      </w:rPr>
      <w:fldChar w:fldCharType="end"/>
    </w:r>
  </w:p>
  <w:p w:rsidR="001810AA" w:rsidRDefault="001810A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57D" w:rsidRDefault="000A357D">
      <w:r>
        <w:separator/>
      </w:r>
    </w:p>
  </w:footnote>
  <w:footnote w:type="continuationSeparator" w:id="0">
    <w:p w:rsidR="000A357D" w:rsidRDefault="000A3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3027BB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6BD7AC7"/>
    <w:multiLevelType w:val="hybridMultilevel"/>
    <w:tmpl w:val="D9845210"/>
    <w:lvl w:ilvl="0" w:tplc="C2ACC4E0">
      <w:start w:val="1"/>
      <w:numFmt w:val="bullet"/>
      <w:lvlText w:val="•"/>
      <w:lvlJc w:val="left"/>
      <w:pPr>
        <w:tabs>
          <w:tab w:val="num" w:pos="720"/>
        </w:tabs>
        <w:ind w:left="720" w:hanging="360"/>
      </w:pPr>
      <w:rPr>
        <w:rFonts w:ascii="Arial" w:hAnsi="Arial" w:hint="default"/>
      </w:rPr>
    </w:lvl>
    <w:lvl w:ilvl="1" w:tplc="76EEF8FC" w:tentative="1">
      <w:start w:val="1"/>
      <w:numFmt w:val="bullet"/>
      <w:lvlText w:val="•"/>
      <w:lvlJc w:val="left"/>
      <w:pPr>
        <w:tabs>
          <w:tab w:val="num" w:pos="1440"/>
        </w:tabs>
        <w:ind w:left="1440" w:hanging="360"/>
      </w:pPr>
      <w:rPr>
        <w:rFonts w:ascii="Arial" w:hAnsi="Arial" w:hint="default"/>
      </w:rPr>
    </w:lvl>
    <w:lvl w:ilvl="2" w:tplc="7ACA2426" w:tentative="1">
      <w:start w:val="1"/>
      <w:numFmt w:val="bullet"/>
      <w:lvlText w:val="•"/>
      <w:lvlJc w:val="left"/>
      <w:pPr>
        <w:tabs>
          <w:tab w:val="num" w:pos="2160"/>
        </w:tabs>
        <w:ind w:left="2160" w:hanging="360"/>
      </w:pPr>
      <w:rPr>
        <w:rFonts w:ascii="Arial" w:hAnsi="Arial" w:hint="default"/>
      </w:rPr>
    </w:lvl>
    <w:lvl w:ilvl="3" w:tplc="0CAEB9FA" w:tentative="1">
      <w:start w:val="1"/>
      <w:numFmt w:val="bullet"/>
      <w:lvlText w:val="•"/>
      <w:lvlJc w:val="left"/>
      <w:pPr>
        <w:tabs>
          <w:tab w:val="num" w:pos="2880"/>
        </w:tabs>
        <w:ind w:left="2880" w:hanging="360"/>
      </w:pPr>
      <w:rPr>
        <w:rFonts w:ascii="Arial" w:hAnsi="Arial" w:hint="default"/>
      </w:rPr>
    </w:lvl>
    <w:lvl w:ilvl="4" w:tplc="59AC9780" w:tentative="1">
      <w:start w:val="1"/>
      <w:numFmt w:val="bullet"/>
      <w:lvlText w:val="•"/>
      <w:lvlJc w:val="left"/>
      <w:pPr>
        <w:tabs>
          <w:tab w:val="num" w:pos="3600"/>
        </w:tabs>
        <w:ind w:left="3600" w:hanging="360"/>
      </w:pPr>
      <w:rPr>
        <w:rFonts w:ascii="Arial" w:hAnsi="Arial" w:hint="default"/>
      </w:rPr>
    </w:lvl>
    <w:lvl w:ilvl="5" w:tplc="817C041A" w:tentative="1">
      <w:start w:val="1"/>
      <w:numFmt w:val="bullet"/>
      <w:lvlText w:val="•"/>
      <w:lvlJc w:val="left"/>
      <w:pPr>
        <w:tabs>
          <w:tab w:val="num" w:pos="4320"/>
        </w:tabs>
        <w:ind w:left="4320" w:hanging="360"/>
      </w:pPr>
      <w:rPr>
        <w:rFonts w:ascii="Arial" w:hAnsi="Arial" w:hint="default"/>
      </w:rPr>
    </w:lvl>
    <w:lvl w:ilvl="6" w:tplc="D0D038FE" w:tentative="1">
      <w:start w:val="1"/>
      <w:numFmt w:val="bullet"/>
      <w:lvlText w:val="•"/>
      <w:lvlJc w:val="left"/>
      <w:pPr>
        <w:tabs>
          <w:tab w:val="num" w:pos="5040"/>
        </w:tabs>
        <w:ind w:left="5040" w:hanging="360"/>
      </w:pPr>
      <w:rPr>
        <w:rFonts w:ascii="Arial" w:hAnsi="Arial" w:hint="default"/>
      </w:rPr>
    </w:lvl>
    <w:lvl w:ilvl="7" w:tplc="BE788F6A" w:tentative="1">
      <w:start w:val="1"/>
      <w:numFmt w:val="bullet"/>
      <w:lvlText w:val="•"/>
      <w:lvlJc w:val="left"/>
      <w:pPr>
        <w:tabs>
          <w:tab w:val="num" w:pos="5760"/>
        </w:tabs>
        <w:ind w:left="5760" w:hanging="360"/>
      </w:pPr>
      <w:rPr>
        <w:rFonts w:ascii="Arial" w:hAnsi="Arial" w:hint="default"/>
      </w:rPr>
    </w:lvl>
    <w:lvl w:ilvl="8" w:tplc="586219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CE26E7"/>
    <w:multiLevelType w:val="hybridMultilevel"/>
    <w:tmpl w:val="8C08AC18"/>
    <w:lvl w:ilvl="0" w:tplc="1D6AB0F0">
      <w:start w:val="1"/>
      <w:numFmt w:val="decimal"/>
      <w:lvlText w:val="%1."/>
      <w:lvlJc w:val="left"/>
      <w:pPr>
        <w:ind w:left="-58" w:hanging="360"/>
      </w:pPr>
      <w:rPr>
        <w:rFonts w:hint="default"/>
      </w:rPr>
    </w:lvl>
    <w:lvl w:ilvl="1" w:tplc="04090019" w:tentative="1">
      <w:start w:val="1"/>
      <w:numFmt w:val="ideographTraditional"/>
      <w:lvlText w:val="%2、"/>
      <w:lvlJc w:val="left"/>
      <w:pPr>
        <w:ind w:left="542" w:hanging="480"/>
      </w:pPr>
    </w:lvl>
    <w:lvl w:ilvl="2" w:tplc="0409001B" w:tentative="1">
      <w:start w:val="1"/>
      <w:numFmt w:val="lowerRoman"/>
      <w:lvlText w:val="%3."/>
      <w:lvlJc w:val="right"/>
      <w:pPr>
        <w:ind w:left="1022" w:hanging="480"/>
      </w:pPr>
    </w:lvl>
    <w:lvl w:ilvl="3" w:tplc="0409000F" w:tentative="1">
      <w:start w:val="1"/>
      <w:numFmt w:val="decimal"/>
      <w:lvlText w:val="%4."/>
      <w:lvlJc w:val="left"/>
      <w:pPr>
        <w:ind w:left="1502" w:hanging="480"/>
      </w:pPr>
    </w:lvl>
    <w:lvl w:ilvl="4" w:tplc="04090019" w:tentative="1">
      <w:start w:val="1"/>
      <w:numFmt w:val="ideographTraditional"/>
      <w:lvlText w:val="%5、"/>
      <w:lvlJc w:val="left"/>
      <w:pPr>
        <w:ind w:left="1982" w:hanging="480"/>
      </w:pPr>
    </w:lvl>
    <w:lvl w:ilvl="5" w:tplc="0409001B" w:tentative="1">
      <w:start w:val="1"/>
      <w:numFmt w:val="lowerRoman"/>
      <w:lvlText w:val="%6."/>
      <w:lvlJc w:val="right"/>
      <w:pPr>
        <w:ind w:left="2462" w:hanging="480"/>
      </w:pPr>
    </w:lvl>
    <w:lvl w:ilvl="6" w:tplc="0409000F" w:tentative="1">
      <w:start w:val="1"/>
      <w:numFmt w:val="decimal"/>
      <w:lvlText w:val="%7."/>
      <w:lvlJc w:val="left"/>
      <w:pPr>
        <w:ind w:left="2942" w:hanging="480"/>
      </w:pPr>
    </w:lvl>
    <w:lvl w:ilvl="7" w:tplc="04090019" w:tentative="1">
      <w:start w:val="1"/>
      <w:numFmt w:val="ideographTraditional"/>
      <w:lvlText w:val="%8、"/>
      <w:lvlJc w:val="left"/>
      <w:pPr>
        <w:ind w:left="3422" w:hanging="480"/>
      </w:pPr>
    </w:lvl>
    <w:lvl w:ilvl="8" w:tplc="0409001B" w:tentative="1">
      <w:start w:val="1"/>
      <w:numFmt w:val="lowerRoman"/>
      <w:lvlText w:val="%9."/>
      <w:lvlJc w:val="right"/>
      <w:pPr>
        <w:ind w:left="3902" w:hanging="480"/>
      </w:pPr>
    </w:lvl>
  </w:abstractNum>
  <w:abstractNum w:abstractNumId="5" w15:restartNumberingAfterBreak="0">
    <w:nsid w:val="2C9A5A2B"/>
    <w:multiLevelType w:val="hybridMultilevel"/>
    <w:tmpl w:val="B0D68BC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3145D6"/>
    <w:multiLevelType w:val="hybridMultilevel"/>
    <w:tmpl w:val="5FA233EC"/>
    <w:lvl w:ilvl="0" w:tplc="505EB948">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63ED2"/>
    <w:multiLevelType w:val="hybridMultilevel"/>
    <w:tmpl w:val="0422C8EC"/>
    <w:lvl w:ilvl="0" w:tplc="2A02E9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B10354"/>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A75E47"/>
    <w:multiLevelType w:val="hybridMultilevel"/>
    <w:tmpl w:val="0BA88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8631E3"/>
    <w:multiLevelType w:val="hybridMultilevel"/>
    <w:tmpl w:val="3B6E3B90"/>
    <w:lvl w:ilvl="0" w:tplc="71786706">
      <w:start w:val="1"/>
      <w:numFmt w:val="bullet"/>
      <w:lvlText w:val="•"/>
      <w:lvlJc w:val="left"/>
      <w:pPr>
        <w:tabs>
          <w:tab w:val="num" w:pos="720"/>
        </w:tabs>
        <w:ind w:left="720" w:hanging="360"/>
      </w:pPr>
      <w:rPr>
        <w:rFonts w:ascii="Arial" w:hAnsi="Arial" w:hint="default"/>
      </w:rPr>
    </w:lvl>
    <w:lvl w:ilvl="1" w:tplc="D8EA40A6" w:tentative="1">
      <w:start w:val="1"/>
      <w:numFmt w:val="bullet"/>
      <w:lvlText w:val="•"/>
      <w:lvlJc w:val="left"/>
      <w:pPr>
        <w:tabs>
          <w:tab w:val="num" w:pos="1440"/>
        </w:tabs>
        <w:ind w:left="1440" w:hanging="360"/>
      </w:pPr>
      <w:rPr>
        <w:rFonts w:ascii="Arial" w:hAnsi="Arial" w:hint="default"/>
      </w:rPr>
    </w:lvl>
    <w:lvl w:ilvl="2" w:tplc="9B582E96" w:tentative="1">
      <w:start w:val="1"/>
      <w:numFmt w:val="bullet"/>
      <w:lvlText w:val="•"/>
      <w:lvlJc w:val="left"/>
      <w:pPr>
        <w:tabs>
          <w:tab w:val="num" w:pos="2160"/>
        </w:tabs>
        <w:ind w:left="2160" w:hanging="360"/>
      </w:pPr>
      <w:rPr>
        <w:rFonts w:ascii="Arial" w:hAnsi="Arial" w:hint="default"/>
      </w:rPr>
    </w:lvl>
    <w:lvl w:ilvl="3" w:tplc="88DA9C9C" w:tentative="1">
      <w:start w:val="1"/>
      <w:numFmt w:val="bullet"/>
      <w:lvlText w:val="•"/>
      <w:lvlJc w:val="left"/>
      <w:pPr>
        <w:tabs>
          <w:tab w:val="num" w:pos="2880"/>
        </w:tabs>
        <w:ind w:left="2880" w:hanging="360"/>
      </w:pPr>
      <w:rPr>
        <w:rFonts w:ascii="Arial" w:hAnsi="Arial" w:hint="default"/>
      </w:rPr>
    </w:lvl>
    <w:lvl w:ilvl="4" w:tplc="7C3EFA64" w:tentative="1">
      <w:start w:val="1"/>
      <w:numFmt w:val="bullet"/>
      <w:lvlText w:val="•"/>
      <w:lvlJc w:val="left"/>
      <w:pPr>
        <w:tabs>
          <w:tab w:val="num" w:pos="3600"/>
        </w:tabs>
        <w:ind w:left="3600" w:hanging="360"/>
      </w:pPr>
      <w:rPr>
        <w:rFonts w:ascii="Arial" w:hAnsi="Arial" w:hint="default"/>
      </w:rPr>
    </w:lvl>
    <w:lvl w:ilvl="5" w:tplc="9BB60C76" w:tentative="1">
      <w:start w:val="1"/>
      <w:numFmt w:val="bullet"/>
      <w:lvlText w:val="•"/>
      <w:lvlJc w:val="left"/>
      <w:pPr>
        <w:tabs>
          <w:tab w:val="num" w:pos="4320"/>
        </w:tabs>
        <w:ind w:left="4320" w:hanging="360"/>
      </w:pPr>
      <w:rPr>
        <w:rFonts w:ascii="Arial" w:hAnsi="Arial" w:hint="default"/>
      </w:rPr>
    </w:lvl>
    <w:lvl w:ilvl="6" w:tplc="8B8CE1B0" w:tentative="1">
      <w:start w:val="1"/>
      <w:numFmt w:val="bullet"/>
      <w:lvlText w:val="•"/>
      <w:lvlJc w:val="left"/>
      <w:pPr>
        <w:tabs>
          <w:tab w:val="num" w:pos="5040"/>
        </w:tabs>
        <w:ind w:left="5040" w:hanging="360"/>
      </w:pPr>
      <w:rPr>
        <w:rFonts w:ascii="Arial" w:hAnsi="Arial" w:hint="default"/>
      </w:rPr>
    </w:lvl>
    <w:lvl w:ilvl="7" w:tplc="B44E8142" w:tentative="1">
      <w:start w:val="1"/>
      <w:numFmt w:val="bullet"/>
      <w:lvlText w:val="•"/>
      <w:lvlJc w:val="left"/>
      <w:pPr>
        <w:tabs>
          <w:tab w:val="num" w:pos="5760"/>
        </w:tabs>
        <w:ind w:left="5760" w:hanging="360"/>
      </w:pPr>
      <w:rPr>
        <w:rFonts w:ascii="Arial" w:hAnsi="Arial" w:hint="default"/>
      </w:rPr>
    </w:lvl>
    <w:lvl w:ilvl="8" w:tplc="261AFC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B536B4B"/>
    <w:multiLevelType w:val="hybridMultilevel"/>
    <w:tmpl w:val="DE4499B4"/>
    <w:lvl w:ilvl="0" w:tplc="FD94C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586A95"/>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6D486C"/>
    <w:multiLevelType w:val="hybridMultilevel"/>
    <w:tmpl w:val="99969AE6"/>
    <w:lvl w:ilvl="0" w:tplc="92D45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7B691E"/>
    <w:multiLevelType w:val="hybridMultilevel"/>
    <w:tmpl w:val="983EF17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BA5DED"/>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731B2A"/>
    <w:multiLevelType w:val="hybridMultilevel"/>
    <w:tmpl w:val="F05813D0"/>
    <w:lvl w:ilvl="0" w:tplc="51189AA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06068C"/>
    <w:multiLevelType w:val="hybridMultilevel"/>
    <w:tmpl w:val="5DD29C76"/>
    <w:lvl w:ilvl="0" w:tplc="2A461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9F7504"/>
    <w:multiLevelType w:val="hybridMultilevel"/>
    <w:tmpl w:val="74BAA14E"/>
    <w:lvl w:ilvl="0" w:tplc="26A87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215555C"/>
    <w:multiLevelType w:val="hybridMultilevel"/>
    <w:tmpl w:val="9C304B10"/>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D4049C"/>
    <w:multiLevelType w:val="hybridMultilevel"/>
    <w:tmpl w:val="DE4499B4"/>
    <w:lvl w:ilvl="0" w:tplc="FD94C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6D06D3"/>
    <w:multiLevelType w:val="hybridMultilevel"/>
    <w:tmpl w:val="F4C483F2"/>
    <w:lvl w:ilvl="0" w:tplc="4E64C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616FFB"/>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8034D4"/>
    <w:multiLevelType w:val="hybridMultilevel"/>
    <w:tmpl w:val="37E0DC80"/>
    <w:lvl w:ilvl="0" w:tplc="3642D86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E134E4"/>
    <w:multiLevelType w:val="hybridMultilevel"/>
    <w:tmpl w:val="7D98968E"/>
    <w:lvl w:ilvl="0" w:tplc="3202DB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4"/>
  </w:num>
  <w:num w:numId="5">
    <w:abstractNumId w:val="10"/>
  </w:num>
  <w:num w:numId="6">
    <w:abstractNumId w:val="16"/>
  </w:num>
  <w:num w:numId="7">
    <w:abstractNumId w:val="1"/>
  </w:num>
  <w:num w:numId="8">
    <w:abstractNumId w:val="18"/>
  </w:num>
  <w:num w:numId="9">
    <w:abstractNumId w:val="12"/>
  </w:num>
  <w:num w:numId="10">
    <w:abstractNumId w:val="1"/>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7"/>
  </w:num>
  <w:num w:numId="15">
    <w:abstractNumId w:val="17"/>
  </w:num>
  <w:num w:numId="16">
    <w:abstractNumId w:val="28"/>
  </w:num>
  <w:num w:numId="17">
    <w:abstractNumId w:val="11"/>
  </w:num>
  <w:num w:numId="18">
    <w:abstractNumId w:val="21"/>
  </w:num>
  <w:num w:numId="19">
    <w:abstractNumId w:val="20"/>
  </w:num>
  <w:num w:numId="20">
    <w:abstractNumId w:val="25"/>
  </w:num>
  <w:num w:numId="21">
    <w:abstractNumId w:val="13"/>
  </w:num>
  <w:num w:numId="22">
    <w:abstractNumId w:val="2"/>
  </w:num>
  <w:num w:numId="23">
    <w:abstractNumId w:val="5"/>
  </w:num>
  <w:num w:numId="24">
    <w:abstractNumId w:val="19"/>
  </w:num>
  <w:num w:numId="25">
    <w:abstractNumId w:val="22"/>
  </w:num>
  <w:num w:numId="26">
    <w:abstractNumId w:val="24"/>
  </w:num>
  <w:num w:numId="27">
    <w:abstractNumId w:val="23"/>
  </w:num>
  <w:num w:numId="28">
    <w:abstractNumId w:val="30"/>
  </w:num>
  <w:num w:numId="29">
    <w:abstractNumId w:val="29"/>
  </w:num>
  <w:num w:numId="30">
    <w:abstractNumId w:val="4"/>
  </w:num>
  <w:num w:numId="31">
    <w:abstractNumId w:val="12"/>
    <w:lvlOverride w:ilvl="0">
      <w:startOverride w:val="1"/>
    </w:lvlOverride>
  </w:num>
  <w:num w:numId="32">
    <w:abstractNumId w:val="6"/>
  </w:num>
  <w:num w:numId="33">
    <w:abstractNumId w:val="26"/>
  </w:num>
  <w:num w:numId="34">
    <w:abstractNumId w:val="15"/>
  </w:num>
  <w:num w:numId="35">
    <w:abstractNumId w:val="7"/>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1"/>
  </w:num>
  <w:num w:numId="4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7FC"/>
    <w:rsid w:val="0000395E"/>
    <w:rsid w:val="00006961"/>
    <w:rsid w:val="00010EE9"/>
    <w:rsid w:val="000112BF"/>
    <w:rsid w:val="00012233"/>
    <w:rsid w:val="00017318"/>
    <w:rsid w:val="0002213E"/>
    <w:rsid w:val="00023179"/>
    <w:rsid w:val="000246F7"/>
    <w:rsid w:val="00025480"/>
    <w:rsid w:val="0003114D"/>
    <w:rsid w:val="00036D76"/>
    <w:rsid w:val="00037AC7"/>
    <w:rsid w:val="00040BDF"/>
    <w:rsid w:val="00050778"/>
    <w:rsid w:val="000512D1"/>
    <w:rsid w:val="00057EE0"/>
    <w:rsid w:val="00057F32"/>
    <w:rsid w:val="00057F34"/>
    <w:rsid w:val="00062A25"/>
    <w:rsid w:val="00073CB5"/>
    <w:rsid w:val="0007425C"/>
    <w:rsid w:val="00077553"/>
    <w:rsid w:val="00080040"/>
    <w:rsid w:val="000851A2"/>
    <w:rsid w:val="0009352E"/>
    <w:rsid w:val="00093A94"/>
    <w:rsid w:val="0009460A"/>
    <w:rsid w:val="00095858"/>
    <w:rsid w:val="00096B96"/>
    <w:rsid w:val="00097136"/>
    <w:rsid w:val="000A2F3F"/>
    <w:rsid w:val="000A357D"/>
    <w:rsid w:val="000A3DB3"/>
    <w:rsid w:val="000A71BC"/>
    <w:rsid w:val="000B0B4A"/>
    <w:rsid w:val="000B279A"/>
    <w:rsid w:val="000B3E4C"/>
    <w:rsid w:val="000B61D2"/>
    <w:rsid w:val="000B70A7"/>
    <w:rsid w:val="000C495F"/>
    <w:rsid w:val="000D0E79"/>
    <w:rsid w:val="000D1709"/>
    <w:rsid w:val="000D52A3"/>
    <w:rsid w:val="000D55A4"/>
    <w:rsid w:val="000D5925"/>
    <w:rsid w:val="000D60AD"/>
    <w:rsid w:val="000D7839"/>
    <w:rsid w:val="000E4233"/>
    <w:rsid w:val="000E6431"/>
    <w:rsid w:val="000F0D35"/>
    <w:rsid w:val="000F1533"/>
    <w:rsid w:val="000F21A5"/>
    <w:rsid w:val="00102B9F"/>
    <w:rsid w:val="00107D9B"/>
    <w:rsid w:val="00112637"/>
    <w:rsid w:val="0012001E"/>
    <w:rsid w:val="00126A55"/>
    <w:rsid w:val="0013091F"/>
    <w:rsid w:val="00133AA2"/>
    <w:rsid w:val="00133F08"/>
    <w:rsid w:val="001345E6"/>
    <w:rsid w:val="00134BD6"/>
    <w:rsid w:val="001378B0"/>
    <w:rsid w:val="00142E00"/>
    <w:rsid w:val="0014327F"/>
    <w:rsid w:val="001434E9"/>
    <w:rsid w:val="00143A55"/>
    <w:rsid w:val="001450DA"/>
    <w:rsid w:val="00145217"/>
    <w:rsid w:val="00150225"/>
    <w:rsid w:val="00150D0E"/>
    <w:rsid w:val="00151867"/>
    <w:rsid w:val="00152793"/>
    <w:rsid w:val="00152D3A"/>
    <w:rsid w:val="001545A9"/>
    <w:rsid w:val="00156C12"/>
    <w:rsid w:val="00157211"/>
    <w:rsid w:val="001637C7"/>
    <w:rsid w:val="00163A07"/>
    <w:rsid w:val="0016480E"/>
    <w:rsid w:val="00174297"/>
    <w:rsid w:val="00174C7D"/>
    <w:rsid w:val="00177D97"/>
    <w:rsid w:val="001810AA"/>
    <w:rsid w:val="001817B3"/>
    <w:rsid w:val="00183014"/>
    <w:rsid w:val="0019198B"/>
    <w:rsid w:val="00194EB2"/>
    <w:rsid w:val="001959C2"/>
    <w:rsid w:val="001A5808"/>
    <w:rsid w:val="001A6549"/>
    <w:rsid w:val="001A7968"/>
    <w:rsid w:val="001B0FA0"/>
    <w:rsid w:val="001B3483"/>
    <w:rsid w:val="001B3C1E"/>
    <w:rsid w:val="001B4281"/>
    <w:rsid w:val="001B4494"/>
    <w:rsid w:val="001B48EB"/>
    <w:rsid w:val="001C0D8B"/>
    <w:rsid w:val="001C0DA8"/>
    <w:rsid w:val="001C14CA"/>
    <w:rsid w:val="001C5E84"/>
    <w:rsid w:val="001C6189"/>
    <w:rsid w:val="001D550B"/>
    <w:rsid w:val="001E02E0"/>
    <w:rsid w:val="001E0D8A"/>
    <w:rsid w:val="001E67BA"/>
    <w:rsid w:val="001E74C2"/>
    <w:rsid w:val="001E7965"/>
    <w:rsid w:val="001F5904"/>
    <w:rsid w:val="001F5A48"/>
    <w:rsid w:val="001F6260"/>
    <w:rsid w:val="00200007"/>
    <w:rsid w:val="002030A5"/>
    <w:rsid w:val="00203131"/>
    <w:rsid w:val="00210635"/>
    <w:rsid w:val="00212E88"/>
    <w:rsid w:val="00213C9C"/>
    <w:rsid w:val="002140FD"/>
    <w:rsid w:val="0021597E"/>
    <w:rsid w:val="0022009E"/>
    <w:rsid w:val="002204F2"/>
    <w:rsid w:val="00221BD0"/>
    <w:rsid w:val="00222D9F"/>
    <w:rsid w:val="0022425C"/>
    <w:rsid w:val="002246DE"/>
    <w:rsid w:val="00225C70"/>
    <w:rsid w:val="00230B26"/>
    <w:rsid w:val="002343C2"/>
    <w:rsid w:val="0024045A"/>
    <w:rsid w:val="002421B5"/>
    <w:rsid w:val="002446FF"/>
    <w:rsid w:val="0024674E"/>
    <w:rsid w:val="0025106C"/>
    <w:rsid w:val="00252BC4"/>
    <w:rsid w:val="00254014"/>
    <w:rsid w:val="00256279"/>
    <w:rsid w:val="0026504D"/>
    <w:rsid w:val="00273A2F"/>
    <w:rsid w:val="00275196"/>
    <w:rsid w:val="00280986"/>
    <w:rsid w:val="00281094"/>
    <w:rsid w:val="00281ECE"/>
    <w:rsid w:val="002831C7"/>
    <w:rsid w:val="002840C6"/>
    <w:rsid w:val="00286B1B"/>
    <w:rsid w:val="00290950"/>
    <w:rsid w:val="00295174"/>
    <w:rsid w:val="00296172"/>
    <w:rsid w:val="00296B92"/>
    <w:rsid w:val="002A2C22"/>
    <w:rsid w:val="002A3640"/>
    <w:rsid w:val="002A3744"/>
    <w:rsid w:val="002A6A4D"/>
    <w:rsid w:val="002B02EB"/>
    <w:rsid w:val="002B298A"/>
    <w:rsid w:val="002C0602"/>
    <w:rsid w:val="002C0730"/>
    <w:rsid w:val="002C31FB"/>
    <w:rsid w:val="002C70E4"/>
    <w:rsid w:val="002D5C16"/>
    <w:rsid w:val="002E031C"/>
    <w:rsid w:val="002E1042"/>
    <w:rsid w:val="002E36F4"/>
    <w:rsid w:val="002E53B4"/>
    <w:rsid w:val="002E6B70"/>
    <w:rsid w:val="002F3DFF"/>
    <w:rsid w:val="002F5E05"/>
    <w:rsid w:val="00301A9D"/>
    <w:rsid w:val="00304BEE"/>
    <w:rsid w:val="00307ED0"/>
    <w:rsid w:val="0031171E"/>
    <w:rsid w:val="00317053"/>
    <w:rsid w:val="0032109C"/>
    <w:rsid w:val="00322B45"/>
    <w:rsid w:val="00322BB5"/>
    <w:rsid w:val="00323809"/>
    <w:rsid w:val="00323D41"/>
    <w:rsid w:val="00325414"/>
    <w:rsid w:val="003302F1"/>
    <w:rsid w:val="00332F89"/>
    <w:rsid w:val="00333E74"/>
    <w:rsid w:val="00335B84"/>
    <w:rsid w:val="00335BFB"/>
    <w:rsid w:val="00341E18"/>
    <w:rsid w:val="00342B44"/>
    <w:rsid w:val="0034470E"/>
    <w:rsid w:val="00345754"/>
    <w:rsid w:val="003524BC"/>
    <w:rsid w:val="00352DB0"/>
    <w:rsid w:val="003579C9"/>
    <w:rsid w:val="003605A8"/>
    <w:rsid w:val="00362C83"/>
    <w:rsid w:val="003679B8"/>
    <w:rsid w:val="00371833"/>
    <w:rsid w:val="00371ED3"/>
    <w:rsid w:val="00372779"/>
    <w:rsid w:val="003729A4"/>
    <w:rsid w:val="0037728A"/>
    <w:rsid w:val="00377BAF"/>
    <w:rsid w:val="00380B7D"/>
    <w:rsid w:val="00381A99"/>
    <w:rsid w:val="00382516"/>
    <w:rsid w:val="003825D8"/>
    <w:rsid w:val="0038269C"/>
    <w:rsid w:val="003829C2"/>
    <w:rsid w:val="00383778"/>
    <w:rsid w:val="00384724"/>
    <w:rsid w:val="00391365"/>
    <w:rsid w:val="003919B7"/>
    <w:rsid w:val="00391D57"/>
    <w:rsid w:val="00392292"/>
    <w:rsid w:val="0039635B"/>
    <w:rsid w:val="00396EC5"/>
    <w:rsid w:val="003A29BD"/>
    <w:rsid w:val="003A2B0B"/>
    <w:rsid w:val="003A2B78"/>
    <w:rsid w:val="003A532B"/>
    <w:rsid w:val="003A5B7B"/>
    <w:rsid w:val="003A7A58"/>
    <w:rsid w:val="003B00E7"/>
    <w:rsid w:val="003B04FD"/>
    <w:rsid w:val="003B0C62"/>
    <w:rsid w:val="003B1017"/>
    <w:rsid w:val="003B3C07"/>
    <w:rsid w:val="003B6775"/>
    <w:rsid w:val="003C23B9"/>
    <w:rsid w:val="003C5CBD"/>
    <w:rsid w:val="003C5FE2"/>
    <w:rsid w:val="003D05FB"/>
    <w:rsid w:val="003D1B16"/>
    <w:rsid w:val="003D45BF"/>
    <w:rsid w:val="003D4DEA"/>
    <w:rsid w:val="003D508A"/>
    <w:rsid w:val="003D537F"/>
    <w:rsid w:val="003D7B75"/>
    <w:rsid w:val="003E0208"/>
    <w:rsid w:val="003E3595"/>
    <w:rsid w:val="003E4B57"/>
    <w:rsid w:val="003F27E1"/>
    <w:rsid w:val="003F437A"/>
    <w:rsid w:val="003F4AD6"/>
    <w:rsid w:val="003F5C2B"/>
    <w:rsid w:val="00400A81"/>
    <w:rsid w:val="004023E9"/>
    <w:rsid w:val="00413E3E"/>
    <w:rsid w:val="00413F83"/>
    <w:rsid w:val="0041490C"/>
    <w:rsid w:val="00416191"/>
    <w:rsid w:val="00416721"/>
    <w:rsid w:val="00420461"/>
    <w:rsid w:val="00421BE4"/>
    <w:rsid w:val="00421EF0"/>
    <w:rsid w:val="004224FA"/>
    <w:rsid w:val="00423D07"/>
    <w:rsid w:val="004255DB"/>
    <w:rsid w:val="00427418"/>
    <w:rsid w:val="00432532"/>
    <w:rsid w:val="00433ADE"/>
    <w:rsid w:val="00435AE4"/>
    <w:rsid w:val="0044107D"/>
    <w:rsid w:val="0044346F"/>
    <w:rsid w:val="00443B8C"/>
    <w:rsid w:val="00447245"/>
    <w:rsid w:val="00447C90"/>
    <w:rsid w:val="00451770"/>
    <w:rsid w:val="00451E78"/>
    <w:rsid w:val="00452181"/>
    <w:rsid w:val="00454895"/>
    <w:rsid w:val="0046520A"/>
    <w:rsid w:val="004672AB"/>
    <w:rsid w:val="004714FE"/>
    <w:rsid w:val="00474CE1"/>
    <w:rsid w:val="0047560E"/>
    <w:rsid w:val="00482D07"/>
    <w:rsid w:val="00483A11"/>
    <w:rsid w:val="00485CDE"/>
    <w:rsid w:val="00492C9F"/>
    <w:rsid w:val="00494AC1"/>
    <w:rsid w:val="00495053"/>
    <w:rsid w:val="00496680"/>
    <w:rsid w:val="00496BEF"/>
    <w:rsid w:val="004A09DD"/>
    <w:rsid w:val="004A10A1"/>
    <w:rsid w:val="004A1F59"/>
    <w:rsid w:val="004A29BE"/>
    <w:rsid w:val="004A3225"/>
    <w:rsid w:val="004A3325"/>
    <w:rsid w:val="004A33EE"/>
    <w:rsid w:val="004A3AA8"/>
    <w:rsid w:val="004A5806"/>
    <w:rsid w:val="004B13C7"/>
    <w:rsid w:val="004B20A7"/>
    <w:rsid w:val="004B3E67"/>
    <w:rsid w:val="004B778F"/>
    <w:rsid w:val="004C16DA"/>
    <w:rsid w:val="004C292D"/>
    <w:rsid w:val="004C54E0"/>
    <w:rsid w:val="004C5DD4"/>
    <w:rsid w:val="004C6C7F"/>
    <w:rsid w:val="004C7BDB"/>
    <w:rsid w:val="004D141F"/>
    <w:rsid w:val="004D6310"/>
    <w:rsid w:val="004D6836"/>
    <w:rsid w:val="004E0062"/>
    <w:rsid w:val="004E0251"/>
    <w:rsid w:val="004E05A1"/>
    <w:rsid w:val="004E09AA"/>
    <w:rsid w:val="004E6539"/>
    <w:rsid w:val="004E769B"/>
    <w:rsid w:val="004F5E57"/>
    <w:rsid w:val="004F6710"/>
    <w:rsid w:val="00500B96"/>
    <w:rsid w:val="00502849"/>
    <w:rsid w:val="00504334"/>
    <w:rsid w:val="005104D7"/>
    <w:rsid w:val="00510B9E"/>
    <w:rsid w:val="005149F3"/>
    <w:rsid w:val="00521C9E"/>
    <w:rsid w:val="005257F0"/>
    <w:rsid w:val="00526166"/>
    <w:rsid w:val="00526873"/>
    <w:rsid w:val="00531D2C"/>
    <w:rsid w:val="00536BC2"/>
    <w:rsid w:val="005425E1"/>
    <w:rsid w:val="005427C5"/>
    <w:rsid w:val="00542CF6"/>
    <w:rsid w:val="00553C03"/>
    <w:rsid w:val="00557F6E"/>
    <w:rsid w:val="00562F51"/>
    <w:rsid w:val="00563692"/>
    <w:rsid w:val="00571349"/>
    <w:rsid w:val="00572EF3"/>
    <w:rsid w:val="005742A8"/>
    <w:rsid w:val="00576D8E"/>
    <w:rsid w:val="005908B8"/>
    <w:rsid w:val="0059512E"/>
    <w:rsid w:val="005A6DD2"/>
    <w:rsid w:val="005B0061"/>
    <w:rsid w:val="005B4EFE"/>
    <w:rsid w:val="005B7F1E"/>
    <w:rsid w:val="005C29D5"/>
    <w:rsid w:val="005C385D"/>
    <w:rsid w:val="005C4A5D"/>
    <w:rsid w:val="005C5AE6"/>
    <w:rsid w:val="005D112D"/>
    <w:rsid w:val="005D3B20"/>
    <w:rsid w:val="005E148C"/>
    <w:rsid w:val="005E14D9"/>
    <w:rsid w:val="005E3FE0"/>
    <w:rsid w:val="005E429E"/>
    <w:rsid w:val="005E5C68"/>
    <w:rsid w:val="005E65C0"/>
    <w:rsid w:val="005F0390"/>
    <w:rsid w:val="005F394D"/>
    <w:rsid w:val="005F6A66"/>
    <w:rsid w:val="006010B3"/>
    <w:rsid w:val="00604804"/>
    <w:rsid w:val="00607DC8"/>
    <w:rsid w:val="00612023"/>
    <w:rsid w:val="00613658"/>
    <w:rsid w:val="00614190"/>
    <w:rsid w:val="00615B06"/>
    <w:rsid w:val="00616D45"/>
    <w:rsid w:val="00622A99"/>
    <w:rsid w:val="00622E67"/>
    <w:rsid w:val="00626EDC"/>
    <w:rsid w:val="006407CC"/>
    <w:rsid w:val="006470EC"/>
    <w:rsid w:val="0065199D"/>
    <w:rsid w:val="0065308F"/>
    <w:rsid w:val="0065598E"/>
    <w:rsid w:val="00655AF2"/>
    <w:rsid w:val="006568BE"/>
    <w:rsid w:val="0066025D"/>
    <w:rsid w:val="0066403D"/>
    <w:rsid w:val="00665671"/>
    <w:rsid w:val="00667983"/>
    <w:rsid w:val="006733FA"/>
    <w:rsid w:val="006773EC"/>
    <w:rsid w:val="00680504"/>
    <w:rsid w:val="0068069C"/>
    <w:rsid w:val="00681CD9"/>
    <w:rsid w:val="00683E30"/>
    <w:rsid w:val="00687024"/>
    <w:rsid w:val="00690A88"/>
    <w:rsid w:val="00692A69"/>
    <w:rsid w:val="00696415"/>
    <w:rsid w:val="006B0072"/>
    <w:rsid w:val="006B3214"/>
    <w:rsid w:val="006D0C85"/>
    <w:rsid w:val="006D3691"/>
    <w:rsid w:val="006D635E"/>
    <w:rsid w:val="006E04D7"/>
    <w:rsid w:val="006E0583"/>
    <w:rsid w:val="006E2DCE"/>
    <w:rsid w:val="006E6A40"/>
    <w:rsid w:val="006E6A9F"/>
    <w:rsid w:val="006E7879"/>
    <w:rsid w:val="006F1A72"/>
    <w:rsid w:val="006F3563"/>
    <w:rsid w:val="006F42B9"/>
    <w:rsid w:val="006F5847"/>
    <w:rsid w:val="006F6103"/>
    <w:rsid w:val="0070001B"/>
    <w:rsid w:val="007010A0"/>
    <w:rsid w:val="00704E00"/>
    <w:rsid w:val="007051AF"/>
    <w:rsid w:val="00706708"/>
    <w:rsid w:val="007067B6"/>
    <w:rsid w:val="00717F7E"/>
    <w:rsid w:val="007209E7"/>
    <w:rsid w:val="00722113"/>
    <w:rsid w:val="00726182"/>
    <w:rsid w:val="00726E9B"/>
    <w:rsid w:val="00732329"/>
    <w:rsid w:val="007337CA"/>
    <w:rsid w:val="00734CE4"/>
    <w:rsid w:val="00735123"/>
    <w:rsid w:val="00740B58"/>
    <w:rsid w:val="00741837"/>
    <w:rsid w:val="007443BC"/>
    <w:rsid w:val="007453E6"/>
    <w:rsid w:val="0075243E"/>
    <w:rsid w:val="00762524"/>
    <w:rsid w:val="007666F5"/>
    <w:rsid w:val="0077309D"/>
    <w:rsid w:val="007774EE"/>
    <w:rsid w:val="00781822"/>
    <w:rsid w:val="00783F21"/>
    <w:rsid w:val="00787159"/>
    <w:rsid w:val="0079087D"/>
    <w:rsid w:val="00791668"/>
    <w:rsid w:val="00791AA1"/>
    <w:rsid w:val="0079727A"/>
    <w:rsid w:val="007A2DAD"/>
    <w:rsid w:val="007A3793"/>
    <w:rsid w:val="007A48C7"/>
    <w:rsid w:val="007B1D4D"/>
    <w:rsid w:val="007B33EE"/>
    <w:rsid w:val="007C1BA2"/>
    <w:rsid w:val="007C20D9"/>
    <w:rsid w:val="007C6CB0"/>
    <w:rsid w:val="007D1833"/>
    <w:rsid w:val="007D20E9"/>
    <w:rsid w:val="007D61E7"/>
    <w:rsid w:val="007D7881"/>
    <w:rsid w:val="007D7C8C"/>
    <w:rsid w:val="007D7E3A"/>
    <w:rsid w:val="007E0E10"/>
    <w:rsid w:val="007E178B"/>
    <w:rsid w:val="007E4768"/>
    <w:rsid w:val="007E5BDD"/>
    <w:rsid w:val="007E777B"/>
    <w:rsid w:val="007F18F8"/>
    <w:rsid w:val="007F2070"/>
    <w:rsid w:val="00800046"/>
    <w:rsid w:val="00802BE3"/>
    <w:rsid w:val="008053F5"/>
    <w:rsid w:val="00810198"/>
    <w:rsid w:val="00812497"/>
    <w:rsid w:val="00815DA8"/>
    <w:rsid w:val="00816CA9"/>
    <w:rsid w:val="008212A6"/>
    <w:rsid w:val="0082194D"/>
    <w:rsid w:val="008253B0"/>
    <w:rsid w:val="008257D0"/>
    <w:rsid w:val="00826EF5"/>
    <w:rsid w:val="00831693"/>
    <w:rsid w:val="008317EB"/>
    <w:rsid w:val="00840104"/>
    <w:rsid w:val="00841FC5"/>
    <w:rsid w:val="00845709"/>
    <w:rsid w:val="0085375F"/>
    <w:rsid w:val="00855FC2"/>
    <w:rsid w:val="008576BD"/>
    <w:rsid w:val="00860463"/>
    <w:rsid w:val="00866F8D"/>
    <w:rsid w:val="008733DA"/>
    <w:rsid w:val="00875390"/>
    <w:rsid w:val="00881BEB"/>
    <w:rsid w:val="008850E4"/>
    <w:rsid w:val="00890820"/>
    <w:rsid w:val="00897874"/>
    <w:rsid w:val="008A12F5"/>
    <w:rsid w:val="008A288A"/>
    <w:rsid w:val="008A2E93"/>
    <w:rsid w:val="008A350A"/>
    <w:rsid w:val="008A6797"/>
    <w:rsid w:val="008B13BE"/>
    <w:rsid w:val="008B1587"/>
    <w:rsid w:val="008B1B01"/>
    <w:rsid w:val="008B29D1"/>
    <w:rsid w:val="008B3BCD"/>
    <w:rsid w:val="008B4841"/>
    <w:rsid w:val="008B6DF8"/>
    <w:rsid w:val="008C106C"/>
    <w:rsid w:val="008C10F1"/>
    <w:rsid w:val="008C1E99"/>
    <w:rsid w:val="008D0B2F"/>
    <w:rsid w:val="008D69AE"/>
    <w:rsid w:val="008D6B26"/>
    <w:rsid w:val="008E0085"/>
    <w:rsid w:val="008E2AA6"/>
    <w:rsid w:val="008E311B"/>
    <w:rsid w:val="008E3DBF"/>
    <w:rsid w:val="008F46E7"/>
    <w:rsid w:val="008F6B6C"/>
    <w:rsid w:val="008F6F0B"/>
    <w:rsid w:val="009028B7"/>
    <w:rsid w:val="00903218"/>
    <w:rsid w:val="00907BA7"/>
    <w:rsid w:val="0091064E"/>
    <w:rsid w:val="00911FC5"/>
    <w:rsid w:val="00912182"/>
    <w:rsid w:val="00920074"/>
    <w:rsid w:val="0092371F"/>
    <w:rsid w:val="00926004"/>
    <w:rsid w:val="00927140"/>
    <w:rsid w:val="00931A10"/>
    <w:rsid w:val="00942C1F"/>
    <w:rsid w:val="009455A5"/>
    <w:rsid w:val="00947626"/>
    <w:rsid w:val="00947967"/>
    <w:rsid w:val="00951684"/>
    <w:rsid w:val="00957004"/>
    <w:rsid w:val="00957EC4"/>
    <w:rsid w:val="00964A15"/>
    <w:rsid w:val="00965200"/>
    <w:rsid w:val="009668B3"/>
    <w:rsid w:val="00971471"/>
    <w:rsid w:val="00975583"/>
    <w:rsid w:val="0098330D"/>
    <w:rsid w:val="009849C2"/>
    <w:rsid w:val="00984D24"/>
    <w:rsid w:val="009858EB"/>
    <w:rsid w:val="00986D01"/>
    <w:rsid w:val="00992971"/>
    <w:rsid w:val="009A79C5"/>
    <w:rsid w:val="009A7C1D"/>
    <w:rsid w:val="009B0046"/>
    <w:rsid w:val="009C07B8"/>
    <w:rsid w:val="009C1440"/>
    <w:rsid w:val="009C1E18"/>
    <w:rsid w:val="009C2107"/>
    <w:rsid w:val="009C275F"/>
    <w:rsid w:val="009C569A"/>
    <w:rsid w:val="009C5D9E"/>
    <w:rsid w:val="009D1A39"/>
    <w:rsid w:val="009D2C3E"/>
    <w:rsid w:val="009D7E98"/>
    <w:rsid w:val="009E0625"/>
    <w:rsid w:val="009E07F3"/>
    <w:rsid w:val="009E08FD"/>
    <w:rsid w:val="009E0A70"/>
    <w:rsid w:val="009E3034"/>
    <w:rsid w:val="009E549F"/>
    <w:rsid w:val="009F28A8"/>
    <w:rsid w:val="009F2E4B"/>
    <w:rsid w:val="009F3002"/>
    <w:rsid w:val="009F473E"/>
    <w:rsid w:val="009F682A"/>
    <w:rsid w:val="00A022BE"/>
    <w:rsid w:val="00A0244C"/>
    <w:rsid w:val="00A04679"/>
    <w:rsid w:val="00A073D6"/>
    <w:rsid w:val="00A07E87"/>
    <w:rsid w:val="00A1180E"/>
    <w:rsid w:val="00A1435A"/>
    <w:rsid w:val="00A15AE0"/>
    <w:rsid w:val="00A231D3"/>
    <w:rsid w:val="00A232AF"/>
    <w:rsid w:val="00A24C95"/>
    <w:rsid w:val="00A26094"/>
    <w:rsid w:val="00A301BF"/>
    <w:rsid w:val="00A302B2"/>
    <w:rsid w:val="00A31346"/>
    <w:rsid w:val="00A331B4"/>
    <w:rsid w:val="00A33A29"/>
    <w:rsid w:val="00A341CF"/>
    <w:rsid w:val="00A3475B"/>
    <w:rsid w:val="00A3484E"/>
    <w:rsid w:val="00A36ADA"/>
    <w:rsid w:val="00A37030"/>
    <w:rsid w:val="00A3720F"/>
    <w:rsid w:val="00A40E71"/>
    <w:rsid w:val="00A436DF"/>
    <w:rsid w:val="00A438D8"/>
    <w:rsid w:val="00A44562"/>
    <w:rsid w:val="00A473F5"/>
    <w:rsid w:val="00A51F9D"/>
    <w:rsid w:val="00A5416A"/>
    <w:rsid w:val="00A639F4"/>
    <w:rsid w:val="00A679AA"/>
    <w:rsid w:val="00A70054"/>
    <w:rsid w:val="00A70E6C"/>
    <w:rsid w:val="00A715DF"/>
    <w:rsid w:val="00A74B38"/>
    <w:rsid w:val="00A75FBE"/>
    <w:rsid w:val="00A763D2"/>
    <w:rsid w:val="00A76715"/>
    <w:rsid w:val="00A81A32"/>
    <w:rsid w:val="00A835BD"/>
    <w:rsid w:val="00A92086"/>
    <w:rsid w:val="00A93319"/>
    <w:rsid w:val="00A93AB5"/>
    <w:rsid w:val="00A94DA8"/>
    <w:rsid w:val="00A95276"/>
    <w:rsid w:val="00A97B15"/>
    <w:rsid w:val="00AA2F91"/>
    <w:rsid w:val="00AA42D5"/>
    <w:rsid w:val="00AB1B0D"/>
    <w:rsid w:val="00AB2FAB"/>
    <w:rsid w:val="00AB5C14"/>
    <w:rsid w:val="00AC17A6"/>
    <w:rsid w:val="00AC196B"/>
    <w:rsid w:val="00AC1C4C"/>
    <w:rsid w:val="00AC1EE7"/>
    <w:rsid w:val="00AC333F"/>
    <w:rsid w:val="00AC3CA4"/>
    <w:rsid w:val="00AC41B9"/>
    <w:rsid w:val="00AC585C"/>
    <w:rsid w:val="00AC6FF2"/>
    <w:rsid w:val="00AD1925"/>
    <w:rsid w:val="00AE067D"/>
    <w:rsid w:val="00AE1257"/>
    <w:rsid w:val="00AE1696"/>
    <w:rsid w:val="00AF1181"/>
    <w:rsid w:val="00AF2F79"/>
    <w:rsid w:val="00AF3B9D"/>
    <w:rsid w:val="00AF3E39"/>
    <w:rsid w:val="00AF4653"/>
    <w:rsid w:val="00AF7DB7"/>
    <w:rsid w:val="00B1028A"/>
    <w:rsid w:val="00B1117A"/>
    <w:rsid w:val="00B11782"/>
    <w:rsid w:val="00B33486"/>
    <w:rsid w:val="00B34904"/>
    <w:rsid w:val="00B353FC"/>
    <w:rsid w:val="00B443E4"/>
    <w:rsid w:val="00B56186"/>
    <w:rsid w:val="00B563EA"/>
    <w:rsid w:val="00B60E51"/>
    <w:rsid w:val="00B61006"/>
    <w:rsid w:val="00B63A54"/>
    <w:rsid w:val="00B64BDC"/>
    <w:rsid w:val="00B70FA3"/>
    <w:rsid w:val="00B71A4B"/>
    <w:rsid w:val="00B77D18"/>
    <w:rsid w:val="00B827CC"/>
    <w:rsid w:val="00B8313A"/>
    <w:rsid w:val="00B83C6B"/>
    <w:rsid w:val="00B85806"/>
    <w:rsid w:val="00B93503"/>
    <w:rsid w:val="00BA31E8"/>
    <w:rsid w:val="00BA55E0"/>
    <w:rsid w:val="00BA6BD4"/>
    <w:rsid w:val="00BB0CA0"/>
    <w:rsid w:val="00BB101F"/>
    <w:rsid w:val="00BB2655"/>
    <w:rsid w:val="00BB3752"/>
    <w:rsid w:val="00BB4207"/>
    <w:rsid w:val="00BB65EF"/>
    <w:rsid w:val="00BB6688"/>
    <w:rsid w:val="00BC26D4"/>
    <w:rsid w:val="00BC2D2A"/>
    <w:rsid w:val="00BC587E"/>
    <w:rsid w:val="00BC5AC9"/>
    <w:rsid w:val="00BC5ECF"/>
    <w:rsid w:val="00BC6071"/>
    <w:rsid w:val="00BC64F2"/>
    <w:rsid w:val="00BD1A01"/>
    <w:rsid w:val="00BD401E"/>
    <w:rsid w:val="00BD4303"/>
    <w:rsid w:val="00BD7D5D"/>
    <w:rsid w:val="00BE0217"/>
    <w:rsid w:val="00BE78D2"/>
    <w:rsid w:val="00BF2A42"/>
    <w:rsid w:val="00BF6A51"/>
    <w:rsid w:val="00BF752B"/>
    <w:rsid w:val="00C01841"/>
    <w:rsid w:val="00C02784"/>
    <w:rsid w:val="00C03D8C"/>
    <w:rsid w:val="00C03E85"/>
    <w:rsid w:val="00C055EC"/>
    <w:rsid w:val="00C05859"/>
    <w:rsid w:val="00C10DC9"/>
    <w:rsid w:val="00C12FB3"/>
    <w:rsid w:val="00C17341"/>
    <w:rsid w:val="00C24EEF"/>
    <w:rsid w:val="00C25CF6"/>
    <w:rsid w:val="00C26C36"/>
    <w:rsid w:val="00C315FD"/>
    <w:rsid w:val="00C32768"/>
    <w:rsid w:val="00C35173"/>
    <w:rsid w:val="00C35FF0"/>
    <w:rsid w:val="00C370A6"/>
    <w:rsid w:val="00C431DF"/>
    <w:rsid w:val="00C456BD"/>
    <w:rsid w:val="00C5222C"/>
    <w:rsid w:val="00C530DC"/>
    <w:rsid w:val="00C5350D"/>
    <w:rsid w:val="00C5605B"/>
    <w:rsid w:val="00C6123C"/>
    <w:rsid w:val="00C62672"/>
    <w:rsid w:val="00C62C5F"/>
    <w:rsid w:val="00C669B7"/>
    <w:rsid w:val="00C670A6"/>
    <w:rsid w:val="00C7084D"/>
    <w:rsid w:val="00C716A5"/>
    <w:rsid w:val="00C727A5"/>
    <w:rsid w:val="00C7315E"/>
    <w:rsid w:val="00C75895"/>
    <w:rsid w:val="00C83C9F"/>
    <w:rsid w:val="00C86866"/>
    <w:rsid w:val="00C90D34"/>
    <w:rsid w:val="00C94840"/>
    <w:rsid w:val="00C97E67"/>
    <w:rsid w:val="00CA218B"/>
    <w:rsid w:val="00CA6AC8"/>
    <w:rsid w:val="00CB027F"/>
    <w:rsid w:val="00CB0409"/>
    <w:rsid w:val="00CB18C9"/>
    <w:rsid w:val="00CB3229"/>
    <w:rsid w:val="00CB5979"/>
    <w:rsid w:val="00CC34FD"/>
    <w:rsid w:val="00CC6297"/>
    <w:rsid w:val="00CC710E"/>
    <w:rsid w:val="00CC7690"/>
    <w:rsid w:val="00CD1986"/>
    <w:rsid w:val="00CE393A"/>
    <w:rsid w:val="00CE4D5C"/>
    <w:rsid w:val="00CE6951"/>
    <w:rsid w:val="00CF05DA"/>
    <w:rsid w:val="00CF1A54"/>
    <w:rsid w:val="00CF446A"/>
    <w:rsid w:val="00CF4CA7"/>
    <w:rsid w:val="00CF58EB"/>
    <w:rsid w:val="00D0106E"/>
    <w:rsid w:val="00D060E7"/>
    <w:rsid w:val="00D06383"/>
    <w:rsid w:val="00D06531"/>
    <w:rsid w:val="00D159C5"/>
    <w:rsid w:val="00D20E85"/>
    <w:rsid w:val="00D20FC8"/>
    <w:rsid w:val="00D2390B"/>
    <w:rsid w:val="00D24615"/>
    <w:rsid w:val="00D27557"/>
    <w:rsid w:val="00D33B8C"/>
    <w:rsid w:val="00D37347"/>
    <w:rsid w:val="00D37842"/>
    <w:rsid w:val="00D42381"/>
    <w:rsid w:val="00D42DC2"/>
    <w:rsid w:val="00D537E1"/>
    <w:rsid w:val="00D55BB2"/>
    <w:rsid w:val="00D6091A"/>
    <w:rsid w:val="00D62031"/>
    <w:rsid w:val="00D64334"/>
    <w:rsid w:val="00D644FB"/>
    <w:rsid w:val="00D65623"/>
    <w:rsid w:val="00D6670A"/>
    <w:rsid w:val="00D6695F"/>
    <w:rsid w:val="00D75644"/>
    <w:rsid w:val="00D76060"/>
    <w:rsid w:val="00D80E33"/>
    <w:rsid w:val="00D81656"/>
    <w:rsid w:val="00D83D87"/>
    <w:rsid w:val="00D8433A"/>
    <w:rsid w:val="00D86A30"/>
    <w:rsid w:val="00D97BAD"/>
    <w:rsid w:val="00D97CB4"/>
    <w:rsid w:val="00D97DD4"/>
    <w:rsid w:val="00DA3CCF"/>
    <w:rsid w:val="00DA4F66"/>
    <w:rsid w:val="00DA5A8A"/>
    <w:rsid w:val="00DB26CD"/>
    <w:rsid w:val="00DB3135"/>
    <w:rsid w:val="00DB441C"/>
    <w:rsid w:val="00DB44AF"/>
    <w:rsid w:val="00DC1F58"/>
    <w:rsid w:val="00DC2719"/>
    <w:rsid w:val="00DC339B"/>
    <w:rsid w:val="00DC5D40"/>
    <w:rsid w:val="00DD03D9"/>
    <w:rsid w:val="00DD18B3"/>
    <w:rsid w:val="00DD30E9"/>
    <w:rsid w:val="00DD4F47"/>
    <w:rsid w:val="00DD7FBB"/>
    <w:rsid w:val="00DE0B9F"/>
    <w:rsid w:val="00DE4238"/>
    <w:rsid w:val="00DE42B9"/>
    <w:rsid w:val="00DE5918"/>
    <w:rsid w:val="00DE617B"/>
    <w:rsid w:val="00DE657F"/>
    <w:rsid w:val="00DF1218"/>
    <w:rsid w:val="00DF6462"/>
    <w:rsid w:val="00E02FA0"/>
    <w:rsid w:val="00E036DC"/>
    <w:rsid w:val="00E10454"/>
    <w:rsid w:val="00E112E5"/>
    <w:rsid w:val="00E13696"/>
    <w:rsid w:val="00E13F90"/>
    <w:rsid w:val="00E14118"/>
    <w:rsid w:val="00E20BA8"/>
    <w:rsid w:val="00E21CC7"/>
    <w:rsid w:val="00E24D9E"/>
    <w:rsid w:val="00E25849"/>
    <w:rsid w:val="00E26DB4"/>
    <w:rsid w:val="00E27575"/>
    <w:rsid w:val="00E276D1"/>
    <w:rsid w:val="00E30BEA"/>
    <w:rsid w:val="00E3197E"/>
    <w:rsid w:val="00E33F90"/>
    <w:rsid w:val="00E342F8"/>
    <w:rsid w:val="00E34BA6"/>
    <w:rsid w:val="00E351ED"/>
    <w:rsid w:val="00E411A4"/>
    <w:rsid w:val="00E42068"/>
    <w:rsid w:val="00E45922"/>
    <w:rsid w:val="00E6034B"/>
    <w:rsid w:val="00E6549E"/>
    <w:rsid w:val="00E65EDE"/>
    <w:rsid w:val="00E70F81"/>
    <w:rsid w:val="00E77055"/>
    <w:rsid w:val="00E77460"/>
    <w:rsid w:val="00E77D27"/>
    <w:rsid w:val="00E83981"/>
    <w:rsid w:val="00E83ABC"/>
    <w:rsid w:val="00E840EC"/>
    <w:rsid w:val="00E844F2"/>
    <w:rsid w:val="00E92FCB"/>
    <w:rsid w:val="00E96056"/>
    <w:rsid w:val="00EA147F"/>
    <w:rsid w:val="00EA43D6"/>
    <w:rsid w:val="00EB4389"/>
    <w:rsid w:val="00EC15AE"/>
    <w:rsid w:val="00EC6CD4"/>
    <w:rsid w:val="00ED03AB"/>
    <w:rsid w:val="00ED0CAC"/>
    <w:rsid w:val="00ED1CD4"/>
    <w:rsid w:val="00ED1D2B"/>
    <w:rsid w:val="00ED2480"/>
    <w:rsid w:val="00ED259A"/>
    <w:rsid w:val="00ED5A8D"/>
    <w:rsid w:val="00ED64B5"/>
    <w:rsid w:val="00EE16A4"/>
    <w:rsid w:val="00EE744E"/>
    <w:rsid w:val="00EE7CCA"/>
    <w:rsid w:val="00EF09F9"/>
    <w:rsid w:val="00F04390"/>
    <w:rsid w:val="00F06FE3"/>
    <w:rsid w:val="00F11ACF"/>
    <w:rsid w:val="00F149E5"/>
    <w:rsid w:val="00F15DB5"/>
    <w:rsid w:val="00F16A14"/>
    <w:rsid w:val="00F231DC"/>
    <w:rsid w:val="00F23EB6"/>
    <w:rsid w:val="00F26CB3"/>
    <w:rsid w:val="00F31CA3"/>
    <w:rsid w:val="00F32B96"/>
    <w:rsid w:val="00F33C94"/>
    <w:rsid w:val="00F362D7"/>
    <w:rsid w:val="00F37D7B"/>
    <w:rsid w:val="00F4150D"/>
    <w:rsid w:val="00F42091"/>
    <w:rsid w:val="00F50F47"/>
    <w:rsid w:val="00F5314C"/>
    <w:rsid w:val="00F55A37"/>
    <w:rsid w:val="00F635DD"/>
    <w:rsid w:val="00F6627B"/>
    <w:rsid w:val="00F734F2"/>
    <w:rsid w:val="00F74F03"/>
    <w:rsid w:val="00F75052"/>
    <w:rsid w:val="00F760B3"/>
    <w:rsid w:val="00F778B4"/>
    <w:rsid w:val="00F804D3"/>
    <w:rsid w:val="00F8091D"/>
    <w:rsid w:val="00F811D5"/>
    <w:rsid w:val="00F81CD2"/>
    <w:rsid w:val="00F82641"/>
    <w:rsid w:val="00F907FA"/>
    <w:rsid w:val="00F90F18"/>
    <w:rsid w:val="00F937E4"/>
    <w:rsid w:val="00F945CB"/>
    <w:rsid w:val="00F94971"/>
    <w:rsid w:val="00F95EE7"/>
    <w:rsid w:val="00F97ADB"/>
    <w:rsid w:val="00FA0FD3"/>
    <w:rsid w:val="00FA39E6"/>
    <w:rsid w:val="00FA4E1D"/>
    <w:rsid w:val="00FA5E6B"/>
    <w:rsid w:val="00FA7BC9"/>
    <w:rsid w:val="00FB17FA"/>
    <w:rsid w:val="00FB188F"/>
    <w:rsid w:val="00FB378E"/>
    <w:rsid w:val="00FB37F1"/>
    <w:rsid w:val="00FB47C0"/>
    <w:rsid w:val="00FB501B"/>
    <w:rsid w:val="00FB7770"/>
    <w:rsid w:val="00FD3B91"/>
    <w:rsid w:val="00FD576B"/>
    <w:rsid w:val="00FD579E"/>
    <w:rsid w:val="00FE06CD"/>
    <w:rsid w:val="00FE1DAE"/>
    <w:rsid w:val="00FE4516"/>
    <w:rsid w:val="00FE5492"/>
    <w:rsid w:val="00FF6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9677BD"/>
  <w15:docId w15:val="{8ED65EEA-31DB-4522-B125-2E6825DF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footnote text"/>
    <w:basedOn w:val="a6"/>
    <w:link w:val="aff1"/>
    <w:uiPriority w:val="99"/>
    <w:unhideWhenUsed/>
    <w:rsid w:val="00526873"/>
    <w:pPr>
      <w:snapToGrid w:val="0"/>
      <w:jc w:val="left"/>
    </w:pPr>
    <w:rPr>
      <w:sz w:val="20"/>
    </w:rPr>
  </w:style>
  <w:style w:type="character" w:customStyle="1" w:styleId="aff1">
    <w:name w:val="註腳文字 字元"/>
    <w:basedOn w:val="a7"/>
    <w:link w:val="aff0"/>
    <w:uiPriority w:val="99"/>
    <w:rsid w:val="00526873"/>
    <w:rPr>
      <w:rFonts w:ascii="標楷體" w:eastAsia="標楷體"/>
      <w:kern w:val="2"/>
    </w:rPr>
  </w:style>
  <w:style w:type="character" w:styleId="aff2">
    <w:name w:val="footnote reference"/>
    <w:aliases w:val="FR,Ref,de nota al pie,註腳內容,Error-Fußnotenzeichen5,Error-Fußnotenzeichen6,Error-Fußnotenzeichen3"/>
    <w:basedOn w:val="a7"/>
    <w:uiPriority w:val="99"/>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aliases w:val="表格 字元,一 字元"/>
    <w:basedOn w:val="a7"/>
    <w:link w:val="4"/>
    <w:rsid w:val="00572EF3"/>
    <w:rPr>
      <w:rFonts w:ascii="標楷體" w:eastAsia="標楷體" w:hAnsi="Arial"/>
      <w:kern w:val="32"/>
      <w:sz w:val="32"/>
      <w:szCs w:val="36"/>
    </w:rPr>
  </w:style>
  <w:style w:type="character" w:customStyle="1" w:styleId="60">
    <w:name w:val="標題 6 字元"/>
    <w:aliases w:val="1 字元"/>
    <w:basedOn w:val="a7"/>
    <w:link w:val="6"/>
    <w:rsid w:val="00572EF3"/>
    <w:rPr>
      <w:rFonts w:ascii="標楷體" w:eastAsia="標楷體" w:hAnsi="Arial"/>
      <w:kern w:val="32"/>
      <w:sz w:val="32"/>
      <w:szCs w:val="36"/>
    </w:rPr>
  </w:style>
  <w:style w:type="paragraph" w:styleId="aff3">
    <w:name w:val="Plain Text"/>
    <w:basedOn w:val="a6"/>
    <w:link w:val="aff4"/>
    <w:uiPriority w:val="99"/>
    <w:semiHidden/>
    <w:unhideWhenUsed/>
    <w:rsid w:val="00150D0E"/>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7"/>
    <w:link w:val="aff3"/>
    <w:uiPriority w:val="99"/>
    <w:semiHidden/>
    <w:rsid w:val="00150D0E"/>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150D0E"/>
    <w:rPr>
      <w:rFonts w:ascii="標楷體" w:eastAsia="標楷體" w:hAnsi="Arial"/>
      <w:b/>
      <w:bCs/>
      <w:kern w:val="32"/>
      <w:sz w:val="32"/>
      <w:szCs w:val="48"/>
    </w:rPr>
  </w:style>
  <w:style w:type="character" w:customStyle="1" w:styleId="afd">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c"/>
    <w:uiPriority w:val="34"/>
    <w:qFormat/>
    <w:locked/>
    <w:rsid w:val="00150D0E"/>
    <w:rPr>
      <w:rFonts w:ascii="標楷體" w:eastAsia="標楷體"/>
      <w:kern w:val="2"/>
      <w:sz w:val="32"/>
    </w:rPr>
  </w:style>
  <w:style w:type="paragraph" w:styleId="aff5">
    <w:name w:val="Body Text"/>
    <w:basedOn w:val="a6"/>
    <w:link w:val="aff6"/>
    <w:uiPriority w:val="99"/>
    <w:semiHidden/>
    <w:unhideWhenUsed/>
    <w:rsid w:val="00150D0E"/>
    <w:pPr>
      <w:spacing w:after="120"/>
    </w:pPr>
  </w:style>
  <w:style w:type="character" w:customStyle="1" w:styleId="aff6">
    <w:name w:val="本文 字元"/>
    <w:basedOn w:val="a7"/>
    <w:link w:val="aff5"/>
    <w:uiPriority w:val="99"/>
    <w:semiHidden/>
    <w:rsid w:val="00150D0E"/>
    <w:rPr>
      <w:rFonts w:ascii="標楷體" w:eastAsia="標楷體"/>
      <w:kern w:val="2"/>
      <w:sz w:val="32"/>
    </w:rPr>
  </w:style>
  <w:style w:type="table" w:customStyle="1" w:styleId="110">
    <w:name w:val="格線表格 1 淺色1"/>
    <w:basedOn w:val="a8"/>
    <w:uiPriority w:val="46"/>
    <w:rsid w:val="0015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a6"/>
    <w:uiPriority w:val="1"/>
    <w:qFormat/>
    <w:rsid w:val="00150D0E"/>
    <w:pPr>
      <w:overflowPunct/>
      <w:adjustRightInd w:val="0"/>
      <w:jc w:val="left"/>
    </w:pPr>
    <w:rPr>
      <w:rFonts w:ascii="Times New Roman" w:eastAsiaTheme="minorEastAsia"/>
      <w:kern w:val="0"/>
      <w:sz w:val="24"/>
      <w:szCs w:val="24"/>
    </w:rPr>
  </w:style>
  <w:style w:type="table" w:customStyle="1" w:styleId="13">
    <w:name w:val="表格格線1"/>
    <w:basedOn w:val="a8"/>
    <w:next w:val="afb"/>
    <w:uiPriority w:val="39"/>
    <w:rsid w:val="00150D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解析的提及項目1"/>
    <w:basedOn w:val="a7"/>
    <w:uiPriority w:val="99"/>
    <w:semiHidden/>
    <w:unhideWhenUsed/>
    <w:rsid w:val="00150D0E"/>
    <w:rPr>
      <w:color w:val="605E5C"/>
      <w:shd w:val="clear" w:color="auto" w:fill="E1DFDD"/>
    </w:rPr>
  </w:style>
  <w:style w:type="character" w:customStyle="1" w:styleId="ab">
    <w:name w:val="簽名 字元"/>
    <w:basedOn w:val="a7"/>
    <w:link w:val="aa"/>
    <w:semiHidden/>
    <w:rsid w:val="002343C2"/>
    <w:rPr>
      <w:rFonts w:ascii="標楷體" w:eastAsia="標楷體"/>
      <w:b/>
      <w:snapToGrid w:val="0"/>
      <w:spacing w:val="10"/>
      <w:kern w:val="2"/>
      <w:sz w:val="36"/>
    </w:rPr>
  </w:style>
  <w:style w:type="paragraph" w:customStyle="1" w:styleId="Default">
    <w:name w:val="Default"/>
    <w:rsid w:val="00145217"/>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14521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10">
    <w:name w:val="標題 1 字元"/>
    <w:aliases w:val="壹 字元,題號1 字元"/>
    <w:basedOn w:val="a7"/>
    <w:link w:val="1"/>
    <w:rsid w:val="00145217"/>
    <w:rPr>
      <w:rFonts w:ascii="標楷體" w:eastAsia="標楷體" w:hAnsi="Arial"/>
      <w:bCs/>
      <w:kern w:val="32"/>
      <w:sz w:val="32"/>
      <w:szCs w:val="52"/>
    </w:rPr>
  </w:style>
  <w:style w:type="character" w:customStyle="1" w:styleId="70">
    <w:name w:val="標題 7 字元"/>
    <w:aliases w:val="(1) 字元"/>
    <w:basedOn w:val="a7"/>
    <w:link w:val="7"/>
    <w:rsid w:val="00145217"/>
    <w:rPr>
      <w:rFonts w:ascii="標楷體" w:eastAsia="標楷體" w:hAnsi="Arial"/>
      <w:bCs/>
      <w:kern w:val="32"/>
      <w:sz w:val="32"/>
      <w:szCs w:val="36"/>
    </w:rPr>
  </w:style>
  <w:style w:type="character" w:customStyle="1" w:styleId="80">
    <w:name w:val="標題 8 字元"/>
    <w:basedOn w:val="a7"/>
    <w:link w:val="8"/>
    <w:rsid w:val="00145217"/>
    <w:rPr>
      <w:rFonts w:ascii="標楷體" w:eastAsia="標楷體" w:hAnsi="Arial"/>
      <w:kern w:val="32"/>
      <w:sz w:val="32"/>
      <w:szCs w:val="36"/>
    </w:rPr>
  </w:style>
  <w:style w:type="character" w:customStyle="1" w:styleId="ad">
    <w:name w:val="章節附註文字 字元"/>
    <w:basedOn w:val="a7"/>
    <w:link w:val="ac"/>
    <w:semiHidden/>
    <w:rsid w:val="00145217"/>
    <w:rPr>
      <w:rFonts w:ascii="標楷體" w:eastAsia="標楷體"/>
      <w:snapToGrid w:val="0"/>
      <w:spacing w:val="10"/>
      <w:kern w:val="2"/>
      <w:sz w:val="32"/>
    </w:rPr>
  </w:style>
  <w:style w:type="character" w:customStyle="1" w:styleId="af0">
    <w:name w:val="頁首 字元"/>
    <w:basedOn w:val="a7"/>
    <w:link w:val="af"/>
    <w:semiHidden/>
    <w:rsid w:val="00145217"/>
    <w:rPr>
      <w:rFonts w:ascii="標楷體" w:eastAsia="標楷體"/>
      <w:kern w:val="2"/>
    </w:rPr>
  </w:style>
  <w:style w:type="character" w:customStyle="1" w:styleId="af5">
    <w:name w:val="本文縮排 字元"/>
    <w:basedOn w:val="a7"/>
    <w:link w:val="af4"/>
    <w:semiHidden/>
    <w:rsid w:val="00145217"/>
    <w:rPr>
      <w:rFonts w:ascii="標楷體" w:eastAsia="標楷體"/>
      <w:kern w:val="2"/>
      <w:sz w:val="32"/>
    </w:rPr>
  </w:style>
  <w:style w:type="character" w:customStyle="1" w:styleId="af8">
    <w:name w:val="頁尾 字元"/>
    <w:basedOn w:val="a7"/>
    <w:link w:val="af7"/>
    <w:semiHidden/>
    <w:rsid w:val="0014521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652687292">
      <w:bodyDiv w:val="1"/>
      <w:marLeft w:val="0"/>
      <w:marRight w:val="0"/>
      <w:marTop w:val="0"/>
      <w:marBottom w:val="0"/>
      <w:divBdr>
        <w:top w:val="none" w:sz="0" w:space="0" w:color="auto"/>
        <w:left w:val="none" w:sz="0" w:space="0" w:color="auto"/>
        <w:bottom w:val="none" w:sz="0" w:space="0" w:color="auto"/>
        <w:right w:val="none" w:sz="0" w:space="0" w:color="auto"/>
      </w:divBdr>
    </w:div>
    <w:div w:id="1673602257">
      <w:bodyDiv w:val="1"/>
      <w:marLeft w:val="0"/>
      <w:marRight w:val="0"/>
      <w:marTop w:val="0"/>
      <w:marBottom w:val="0"/>
      <w:divBdr>
        <w:top w:val="none" w:sz="0" w:space="0" w:color="auto"/>
        <w:left w:val="none" w:sz="0" w:space="0" w:color="auto"/>
        <w:bottom w:val="none" w:sz="0" w:space="0" w:color="auto"/>
        <w:right w:val="none" w:sz="0" w:space="0" w:color="auto"/>
      </w:divBdr>
    </w:div>
    <w:div w:id="1709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94772-789D-4F64-B5AF-5722AE39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887</Words>
  <Characters>5056</Characters>
  <Application>Microsoft Office Word</Application>
  <DocSecurity>0</DocSecurity>
  <Lines>42</Lines>
  <Paragraphs>11</Paragraphs>
  <ScaleCrop>false</ScaleCrop>
  <Company>cy</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LAI</dc:creator>
  <cp:lastModifiedBy>吳婉珣</cp:lastModifiedBy>
  <cp:revision>2</cp:revision>
  <cp:lastPrinted>2023-03-24T07:53:00Z</cp:lastPrinted>
  <dcterms:created xsi:type="dcterms:W3CDTF">2023-03-25T03:14:00Z</dcterms:created>
  <dcterms:modified xsi:type="dcterms:W3CDTF">2023-03-25T03:14:00Z</dcterms:modified>
</cp:coreProperties>
</file>