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F6869" w:rsidRDefault="00E86252" w:rsidP="000063CF">
      <w:pPr>
        <w:pStyle w:val="af4"/>
        <w:rPr>
          <w:color w:val="000000" w:themeColor="text1"/>
        </w:rPr>
      </w:pPr>
      <w:r w:rsidRPr="00AF6869">
        <w:rPr>
          <w:rFonts w:hint="eastAsia"/>
          <w:color w:val="000000" w:themeColor="text1"/>
        </w:rPr>
        <w:t>調查</w:t>
      </w:r>
      <w:r w:rsidR="00B7060B" w:rsidRPr="00AF6869">
        <w:rPr>
          <w:rFonts w:hint="eastAsia"/>
          <w:color w:val="000000" w:themeColor="text1"/>
        </w:rPr>
        <w:t>報告</w:t>
      </w:r>
    </w:p>
    <w:p w:rsidR="00E25849" w:rsidRPr="00AF686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F6869">
        <w:rPr>
          <w:rFonts w:hint="eastAsia"/>
          <w:color w:val="000000" w:themeColor="text1"/>
        </w:rPr>
        <w:t>案　　由：</w:t>
      </w:r>
      <w:bookmarkStart w:id="25" w:name="_Hlk98850612"/>
      <w:bookmarkEnd w:id="0"/>
      <w:bookmarkEnd w:id="1"/>
      <w:bookmarkEnd w:id="2"/>
      <w:bookmarkEnd w:id="3"/>
      <w:bookmarkEnd w:id="4"/>
      <w:bookmarkEnd w:id="5"/>
      <w:bookmarkEnd w:id="6"/>
      <w:bookmarkEnd w:id="7"/>
      <w:bookmarkEnd w:id="8"/>
      <w:bookmarkEnd w:id="9"/>
      <w:r w:rsidR="001C0DA8" w:rsidRPr="00AF6869">
        <w:rPr>
          <w:color w:val="000000" w:themeColor="text1"/>
        </w:rPr>
        <w:fldChar w:fldCharType="begin"/>
      </w:r>
      <w:r w:rsidRPr="00AF6869">
        <w:rPr>
          <w:color w:val="000000" w:themeColor="text1"/>
        </w:rPr>
        <w:instrText xml:space="preserve"> MERGEFIELD </w:instrText>
      </w:r>
      <w:r w:rsidRPr="00AF6869">
        <w:rPr>
          <w:rFonts w:hint="eastAsia"/>
          <w:color w:val="000000" w:themeColor="text1"/>
        </w:rPr>
        <w:instrText>案由</w:instrText>
      </w:r>
      <w:r w:rsidRPr="00AF6869">
        <w:rPr>
          <w:color w:val="000000" w:themeColor="text1"/>
        </w:rPr>
        <w:instrText xml:space="preserve"> </w:instrText>
      </w:r>
      <w:r w:rsidR="001C0DA8" w:rsidRPr="00AF6869">
        <w:rPr>
          <w:color w:val="000000" w:themeColor="text1"/>
        </w:rPr>
        <w:fldChar w:fldCharType="separate"/>
      </w:r>
      <w:bookmarkEnd w:id="11"/>
      <w:r w:rsidR="00C649F3" w:rsidRPr="00AF6869">
        <w:rPr>
          <w:noProof/>
          <w:color w:val="000000" w:themeColor="text1"/>
        </w:rPr>
        <w:t>審計部函報，有關該部查核各鄉鎮市及直轄市山地原住民區公所財務</w:t>
      </w:r>
      <w:r w:rsidR="00125AE7" w:rsidRPr="00AF6869">
        <w:rPr>
          <w:noProof/>
          <w:color w:val="000000" w:themeColor="text1"/>
        </w:rPr>
        <w:t>(</w:t>
      </w:r>
      <w:r w:rsidR="00C649F3" w:rsidRPr="00AF6869">
        <w:rPr>
          <w:noProof/>
          <w:color w:val="000000" w:themeColor="text1"/>
        </w:rPr>
        <w:t>物</w:t>
      </w:r>
      <w:r w:rsidR="009F154A" w:rsidRPr="00AF6869">
        <w:rPr>
          <w:noProof/>
          <w:color w:val="000000" w:themeColor="text1"/>
        </w:rPr>
        <w:t>)</w:t>
      </w:r>
      <w:r w:rsidR="00C649F3" w:rsidRPr="00AF6869">
        <w:rPr>
          <w:noProof/>
          <w:color w:val="000000" w:themeColor="text1"/>
        </w:rPr>
        <w:t>違失案件情形案</w:t>
      </w:r>
      <w:bookmarkEnd w:id="10"/>
      <w:r w:rsidR="001C0DA8" w:rsidRPr="00AF6869">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r w:rsidR="00895A61" w:rsidRPr="00AF6869">
        <w:rPr>
          <w:rFonts w:hint="eastAsia"/>
          <w:color w:val="000000" w:themeColor="text1"/>
        </w:rPr>
        <w:t>。</w:t>
      </w:r>
    </w:p>
    <w:p w:rsidR="00E25849" w:rsidRPr="00AF6869" w:rsidRDefault="009B2107" w:rsidP="00B238BE">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F6869">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A314C" w:rsidRPr="00AF6869" w:rsidRDefault="009A314C" w:rsidP="009A314C">
      <w:pPr>
        <w:pStyle w:val="11"/>
        <w:ind w:left="680" w:firstLine="680"/>
        <w:rPr>
          <w:rFonts w:hAnsi="標楷體"/>
          <w:color w:val="000000" w:themeColor="text1"/>
        </w:rPr>
      </w:pPr>
      <w:bookmarkStart w:id="50" w:name="_Toc524902730"/>
      <w:r w:rsidRPr="00AF6869">
        <w:rPr>
          <w:rFonts w:hint="eastAsia"/>
          <w:color w:val="000000" w:themeColor="text1"/>
        </w:rPr>
        <w:t>本案緣自民國</w:t>
      </w:r>
      <w:r w:rsidR="00125AE7" w:rsidRPr="00AF6869">
        <w:rPr>
          <w:rFonts w:hAnsi="標楷體" w:hint="eastAsia"/>
          <w:color w:val="000000" w:themeColor="text1"/>
        </w:rPr>
        <w:t>(</w:t>
      </w:r>
      <w:r w:rsidRPr="00AF6869">
        <w:rPr>
          <w:rFonts w:hAnsi="標楷體" w:hint="eastAsia"/>
          <w:color w:val="000000" w:themeColor="text1"/>
        </w:rPr>
        <w:t>下同</w:t>
      </w:r>
      <w:r w:rsidR="00125AE7" w:rsidRPr="00AF6869">
        <w:rPr>
          <w:rFonts w:hAnsi="標楷體" w:hint="eastAsia"/>
          <w:color w:val="000000" w:themeColor="text1"/>
        </w:rPr>
        <w:t>)</w:t>
      </w:r>
      <w:r w:rsidRPr="00AF6869">
        <w:rPr>
          <w:rFonts w:hint="eastAsia"/>
          <w:color w:val="000000" w:themeColor="text1"/>
        </w:rPr>
        <w:t>1</w:t>
      </w:r>
      <w:r w:rsidRPr="00AF6869">
        <w:rPr>
          <w:color w:val="000000" w:themeColor="text1"/>
        </w:rPr>
        <w:t>10</w:t>
      </w:r>
      <w:r w:rsidRPr="00AF6869">
        <w:rPr>
          <w:rFonts w:hint="eastAsia"/>
          <w:color w:val="000000" w:themeColor="text1"/>
        </w:rPr>
        <w:t>年8月1</w:t>
      </w:r>
      <w:r w:rsidRPr="00AF6869">
        <w:rPr>
          <w:color w:val="000000" w:themeColor="text1"/>
        </w:rPr>
        <w:t>0</w:t>
      </w:r>
      <w:r w:rsidRPr="00AF6869">
        <w:rPr>
          <w:rFonts w:hint="eastAsia"/>
          <w:color w:val="000000" w:themeColor="text1"/>
        </w:rPr>
        <w:t>日本院第6屆第1</w:t>
      </w:r>
      <w:r w:rsidRPr="00AF6869">
        <w:rPr>
          <w:color w:val="000000" w:themeColor="text1"/>
        </w:rPr>
        <w:t>4</w:t>
      </w:r>
      <w:r w:rsidRPr="00AF6869">
        <w:rPr>
          <w:rFonts w:hint="eastAsia"/>
          <w:color w:val="000000" w:themeColor="text1"/>
        </w:rPr>
        <w:t>次會議意見交流之院長裁示事項，</w:t>
      </w:r>
      <w:proofErr w:type="gramStart"/>
      <w:r w:rsidRPr="00AF6869">
        <w:rPr>
          <w:rFonts w:hint="eastAsia"/>
          <w:color w:val="000000" w:themeColor="text1"/>
        </w:rPr>
        <w:t>嗣</w:t>
      </w:r>
      <w:proofErr w:type="gramEnd"/>
      <w:r w:rsidRPr="00AF6869">
        <w:rPr>
          <w:rFonts w:hint="eastAsia"/>
          <w:color w:val="000000" w:themeColor="text1"/>
        </w:rPr>
        <w:t>經</w:t>
      </w:r>
      <w:proofErr w:type="gramStart"/>
      <w:r w:rsidRPr="00AF6869">
        <w:rPr>
          <w:rFonts w:hint="eastAsia"/>
          <w:color w:val="000000" w:themeColor="text1"/>
        </w:rPr>
        <w:t>審計部於1</w:t>
      </w:r>
      <w:r w:rsidRPr="00AF6869">
        <w:rPr>
          <w:color w:val="000000" w:themeColor="text1"/>
        </w:rPr>
        <w:t>10</w:t>
      </w:r>
      <w:r w:rsidRPr="00AF6869">
        <w:rPr>
          <w:rFonts w:hint="eastAsia"/>
          <w:color w:val="000000" w:themeColor="text1"/>
        </w:rPr>
        <w:t>年9月8</w:t>
      </w:r>
      <w:proofErr w:type="gramEnd"/>
      <w:r w:rsidRPr="00AF6869">
        <w:rPr>
          <w:rFonts w:hint="eastAsia"/>
          <w:color w:val="000000" w:themeColor="text1"/>
        </w:rPr>
        <w:t>日函報</w:t>
      </w:r>
      <w:r w:rsidRPr="00AF6869">
        <w:rPr>
          <w:rStyle w:val="aff0"/>
          <w:color w:val="000000" w:themeColor="text1"/>
        </w:rPr>
        <w:footnoteReference w:id="1"/>
      </w:r>
      <w:r w:rsidRPr="00AF6869">
        <w:rPr>
          <w:rFonts w:hint="eastAsia"/>
          <w:color w:val="000000" w:themeColor="text1"/>
        </w:rPr>
        <w:t>本院有關該部</w:t>
      </w:r>
      <w:r w:rsidR="006C0206" w:rsidRPr="00AF6869">
        <w:rPr>
          <w:rFonts w:hAnsi="標楷體" w:hint="eastAsia"/>
          <w:color w:val="000000" w:themeColor="text1"/>
        </w:rPr>
        <w:t>「</w:t>
      </w:r>
      <w:r w:rsidRPr="00AF6869">
        <w:rPr>
          <w:rFonts w:hint="eastAsia"/>
          <w:color w:val="000000" w:themeColor="text1"/>
        </w:rPr>
        <w:t>查核</w:t>
      </w:r>
      <w:r w:rsidRPr="00AF6869">
        <w:rPr>
          <w:rFonts w:hAnsi="標楷體" w:hint="eastAsia"/>
          <w:color w:val="000000" w:themeColor="text1"/>
        </w:rPr>
        <w:t>各鄉鎮市及直轄市山地原住民區公所財務</w:t>
      </w:r>
      <w:r w:rsidR="00125AE7" w:rsidRPr="00AF6869">
        <w:rPr>
          <w:rFonts w:hAnsi="標楷體" w:hint="eastAsia"/>
          <w:color w:val="000000" w:themeColor="text1"/>
        </w:rPr>
        <w:t>(</w:t>
      </w:r>
      <w:r w:rsidRPr="00AF6869">
        <w:rPr>
          <w:rFonts w:hAnsi="標楷體" w:hint="eastAsia"/>
          <w:color w:val="000000" w:themeColor="text1"/>
        </w:rPr>
        <w:t>物</w:t>
      </w:r>
      <w:r w:rsidR="00125AE7" w:rsidRPr="00AF6869">
        <w:rPr>
          <w:rFonts w:hAnsi="標楷體" w:hint="eastAsia"/>
          <w:color w:val="000000" w:themeColor="text1"/>
        </w:rPr>
        <w:t>)</w:t>
      </w:r>
      <w:r w:rsidRPr="00AF6869">
        <w:rPr>
          <w:rFonts w:hAnsi="標楷體" w:hint="eastAsia"/>
          <w:color w:val="000000" w:themeColor="text1"/>
        </w:rPr>
        <w:t>違失案件</w:t>
      </w:r>
      <w:r w:rsidR="00985550" w:rsidRPr="00AF6869">
        <w:rPr>
          <w:rFonts w:hAnsi="標楷體" w:hint="eastAsia"/>
          <w:color w:val="000000" w:themeColor="text1"/>
        </w:rPr>
        <w:t>」</w:t>
      </w:r>
      <w:r w:rsidRPr="00AF6869">
        <w:rPr>
          <w:rFonts w:hAnsi="標楷體" w:hint="eastAsia"/>
          <w:color w:val="000000" w:themeColor="text1"/>
        </w:rPr>
        <w:t>之彙整資料，並經1</w:t>
      </w:r>
      <w:r w:rsidRPr="00AF6869">
        <w:rPr>
          <w:rFonts w:hAnsi="標楷體"/>
          <w:color w:val="000000" w:themeColor="text1"/>
        </w:rPr>
        <w:t>10</w:t>
      </w:r>
      <w:r w:rsidRPr="00AF6869">
        <w:rPr>
          <w:rFonts w:hAnsi="標楷體" w:hint="eastAsia"/>
          <w:color w:val="000000" w:themeColor="text1"/>
        </w:rPr>
        <w:t>年1</w:t>
      </w:r>
      <w:r w:rsidRPr="00AF6869">
        <w:rPr>
          <w:rFonts w:hAnsi="標楷體"/>
          <w:color w:val="000000" w:themeColor="text1"/>
        </w:rPr>
        <w:t>0</w:t>
      </w:r>
      <w:r w:rsidRPr="00AF6869">
        <w:rPr>
          <w:rFonts w:hAnsi="標楷體" w:hint="eastAsia"/>
          <w:color w:val="000000" w:themeColor="text1"/>
        </w:rPr>
        <w:t>月6日本院財政及經濟委員會第6屆第1</w:t>
      </w:r>
      <w:r w:rsidRPr="00AF6869">
        <w:rPr>
          <w:rFonts w:hAnsi="標楷體"/>
          <w:color w:val="000000" w:themeColor="text1"/>
        </w:rPr>
        <w:t>5</w:t>
      </w:r>
      <w:r w:rsidRPr="00AF6869">
        <w:rPr>
          <w:rFonts w:hAnsi="標楷體" w:hint="eastAsia"/>
          <w:color w:val="000000" w:themeColor="text1"/>
        </w:rPr>
        <w:t>次會議決議推派委員成立專案小組深入調查後派查。茲因</w:t>
      </w:r>
      <w:proofErr w:type="gramStart"/>
      <w:r w:rsidRPr="00AF6869">
        <w:rPr>
          <w:rFonts w:hAnsi="標楷體" w:hint="eastAsia"/>
          <w:color w:val="000000" w:themeColor="text1"/>
        </w:rPr>
        <w:t>審計部函報</w:t>
      </w:r>
      <w:proofErr w:type="gramEnd"/>
      <w:r w:rsidRPr="00AF6869">
        <w:rPr>
          <w:rFonts w:hAnsi="標楷體" w:hint="eastAsia"/>
          <w:color w:val="000000" w:themeColor="text1"/>
        </w:rPr>
        <w:t>資料</w:t>
      </w:r>
      <w:r w:rsidR="007E38BC" w:rsidRPr="00AF6869">
        <w:rPr>
          <w:rFonts w:hAnsi="標楷體" w:hint="eastAsia"/>
          <w:color w:val="000000" w:themeColor="text1"/>
        </w:rPr>
        <w:t>遍及</w:t>
      </w:r>
      <w:r w:rsidRPr="00AF6869">
        <w:rPr>
          <w:rFonts w:hAnsi="標楷體" w:hint="eastAsia"/>
          <w:color w:val="000000" w:themeColor="text1"/>
        </w:rPr>
        <w:t>臺灣省及福建省之1</w:t>
      </w:r>
      <w:r w:rsidRPr="00AF6869">
        <w:rPr>
          <w:rFonts w:hAnsi="標楷體"/>
          <w:color w:val="000000" w:themeColor="text1"/>
        </w:rPr>
        <w:t>98</w:t>
      </w:r>
      <w:r w:rsidRPr="00AF6869">
        <w:rPr>
          <w:rFonts w:hAnsi="標楷體" w:hint="eastAsia"/>
          <w:color w:val="000000" w:themeColor="text1"/>
        </w:rPr>
        <w:t>個鄉鎮市及直轄市6個山地原住民區公所，所涉範圍廣闊，為尊重本院院會交流意見，</w:t>
      </w:r>
      <w:r w:rsidR="00A950F6" w:rsidRPr="00AF6869">
        <w:rPr>
          <w:rFonts w:hAnsi="標楷體" w:hint="eastAsia"/>
          <w:color w:val="000000" w:themeColor="text1"/>
        </w:rPr>
        <w:t>及</w:t>
      </w:r>
      <w:r w:rsidR="00B371A5" w:rsidRPr="00AF6869">
        <w:rPr>
          <w:rFonts w:hAnsi="標楷體" w:hint="eastAsia"/>
          <w:color w:val="000000" w:themeColor="text1"/>
        </w:rPr>
        <w:t>關</w:t>
      </w:r>
      <w:r w:rsidR="00A950F6" w:rsidRPr="00AF6869">
        <w:rPr>
          <w:rFonts w:hAnsi="標楷體" w:hint="eastAsia"/>
          <w:color w:val="000000" w:themeColor="text1"/>
        </w:rPr>
        <w:t>心</w:t>
      </w:r>
      <w:r w:rsidR="00B371A5" w:rsidRPr="00AF6869">
        <w:rPr>
          <w:rFonts w:hAnsi="標楷體" w:hint="eastAsia"/>
          <w:color w:val="000000" w:themeColor="text1"/>
        </w:rPr>
        <w:t>原</w:t>
      </w:r>
      <w:r w:rsidR="00A950F6" w:rsidRPr="00AF6869">
        <w:rPr>
          <w:rFonts w:hAnsi="標楷體" w:hint="eastAsia"/>
          <w:color w:val="000000" w:themeColor="text1"/>
        </w:rPr>
        <w:t>鄉部落，</w:t>
      </w:r>
      <w:r w:rsidRPr="00AF6869">
        <w:rPr>
          <w:rFonts w:hAnsi="標楷體" w:hint="eastAsia"/>
          <w:color w:val="000000" w:themeColor="text1"/>
        </w:rPr>
        <w:t>爰本案係透過分析</w:t>
      </w:r>
      <w:r w:rsidR="00C3188E" w:rsidRPr="00AF6869">
        <w:rPr>
          <w:rFonts w:hAnsi="標楷體"/>
          <w:color w:val="000000" w:themeColor="text1"/>
        </w:rPr>
        <w:t>各</w:t>
      </w:r>
      <w:r w:rsidR="00C3188E" w:rsidRPr="00AF6869">
        <w:rPr>
          <w:rFonts w:hAnsi="標楷體" w:hint="eastAsia"/>
          <w:color w:val="000000" w:themeColor="text1"/>
        </w:rPr>
        <w:t>直轄市及縣(市)原住民鄉（鎮、市、區）(下稱原住民地區)公所</w:t>
      </w:r>
      <w:r w:rsidRPr="00AF6869">
        <w:rPr>
          <w:rFonts w:hAnsi="標楷體" w:hint="eastAsia"/>
          <w:color w:val="000000" w:themeColor="text1"/>
        </w:rPr>
        <w:t>之財務</w:t>
      </w:r>
      <w:r w:rsidR="00125AE7" w:rsidRPr="00AF6869">
        <w:rPr>
          <w:rFonts w:hAnsi="標楷體" w:hint="eastAsia"/>
          <w:color w:val="000000" w:themeColor="text1"/>
        </w:rPr>
        <w:t>(</w:t>
      </w:r>
      <w:r w:rsidRPr="00AF6869">
        <w:rPr>
          <w:rFonts w:hAnsi="標楷體" w:hint="eastAsia"/>
          <w:color w:val="000000" w:themeColor="text1"/>
        </w:rPr>
        <w:t>物</w:t>
      </w:r>
      <w:r w:rsidR="00125AE7" w:rsidRPr="00AF6869">
        <w:rPr>
          <w:rFonts w:hAnsi="標楷體" w:hint="eastAsia"/>
          <w:color w:val="000000" w:themeColor="text1"/>
        </w:rPr>
        <w:t>)</w:t>
      </w:r>
      <w:r w:rsidRPr="00AF6869">
        <w:rPr>
          <w:rFonts w:hAnsi="標楷體" w:hint="eastAsia"/>
          <w:color w:val="000000" w:themeColor="text1"/>
        </w:rPr>
        <w:t>違失，進一步了解該等公所辦理相關業務之困境，並就系統性的問題調查其對策，期能發現原住民地區公所面對的問題並協助改善，</w:t>
      </w:r>
      <w:proofErr w:type="gramStart"/>
      <w:r w:rsidRPr="00AF6869">
        <w:rPr>
          <w:rFonts w:hAnsi="標楷體" w:hint="eastAsia"/>
          <w:color w:val="000000" w:themeColor="text1"/>
        </w:rPr>
        <w:t>合先</w:t>
      </w:r>
      <w:proofErr w:type="gramEnd"/>
      <w:r w:rsidRPr="00AF6869">
        <w:rPr>
          <w:rFonts w:hAnsi="標楷體" w:hint="eastAsia"/>
          <w:color w:val="000000" w:themeColor="text1"/>
        </w:rPr>
        <w:t>敘明。</w:t>
      </w:r>
    </w:p>
    <w:p w:rsidR="00A676A2" w:rsidRPr="00AF6869" w:rsidRDefault="009A314C" w:rsidP="009A314C">
      <w:pPr>
        <w:pStyle w:val="11"/>
        <w:ind w:left="680" w:firstLineChars="217" w:firstLine="738"/>
        <w:rPr>
          <w:color w:val="000000" w:themeColor="text1"/>
          <w:lang w:val="ja-JP"/>
        </w:rPr>
      </w:pPr>
      <w:r w:rsidRPr="00AF6869">
        <w:rPr>
          <w:rFonts w:hAnsi="標楷體" w:hint="eastAsia"/>
          <w:color w:val="000000" w:themeColor="text1"/>
        </w:rPr>
        <w:t>本案</w:t>
      </w:r>
      <w:r w:rsidRPr="00AF6869">
        <w:rPr>
          <w:rFonts w:hint="eastAsia"/>
          <w:color w:val="000000" w:themeColor="text1"/>
        </w:rPr>
        <w:t>經調閱審計部、法務部廉政署</w:t>
      </w:r>
      <w:r w:rsidR="00125AE7" w:rsidRPr="00AF6869">
        <w:rPr>
          <w:color w:val="000000" w:themeColor="text1"/>
        </w:rPr>
        <w:t>(</w:t>
      </w:r>
      <w:r w:rsidRPr="00AF6869">
        <w:rPr>
          <w:rFonts w:hint="eastAsia"/>
          <w:color w:val="000000" w:themeColor="text1"/>
        </w:rPr>
        <w:t>下稱廉政署</w:t>
      </w:r>
      <w:r w:rsidRPr="00AF6869">
        <w:rPr>
          <w:color w:val="000000" w:themeColor="text1"/>
        </w:rPr>
        <w:t>)</w:t>
      </w:r>
      <w:r w:rsidRPr="00AF6869">
        <w:rPr>
          <w:rFonts w:hint="eastAsia"/>
          <w:color w:val="000000" w:themeColor="text1"/>
        </w:rPr>
        <w:t>、行政院公共工程委員會</w:t>
      </w:r>
      <w:r w:rsidR="00125AE7" w:rsidRPr="00AF6869">
        <w:rPr>
          <w:color w:val="000000" w:themeColor="text1"/>
        </w:rPr>
        <w:t>(</w:t>
      </w:r>
      <w:r w:rsidRPr="00AF6869">
        <w:rPr>
          <w:rFonts w:hint="eastAsia"/>
          <w:color w:val="000000" w:themeColor="text1"/>
        </w:rPr>
        <w:t>下稱工程會</w:t>
      </w:r>
      <w:r w:rsidRPr="00AF6869">
        <w:rPr>
          <w:color w:val="000000" w:themeColor="text1"/>
        </w:rPr>
        <w:t>)</w:t>
      </w:r>
      <w:r w:rsidRPr="00AF6869">
        <w:rPr>
          <w:rFonts w:hint="eastAsia"/>
          <w:color w:val="000000" w:themeColor="text1"/>
        </w:rPr>
        <w:t>、原住民族委員會</w:t>
      </w:r>
      <w:r w:rsidR="00125AE7" w:rsidRPr="00AF6869">
        <w:rPr>
          <w:rFonts w:hint="eastAsia"/>
          <w:color w:val="000000" w:themeColor="text1"/>
        </w:rPr>
        <w:t>(</w:t>
      </w:r>
      <w:r w:rsidRPr="00AF6869">
        <w:rPr>
          <w:rFonts w:hint="eastAsia"/>
          <w:color w:val="000000" w:themeColor="text1"/>
        </w:rPr>
        <w:t>下稱原民會</w:t>
      </w:r>
      <w:r w:rsidR="00125AE7" w:rsidRPr="00AF6869">
        <w:rPr>
          <w:rFonts w:hint="eastAsia"/>
          <w:color w:val="000000" w:themeColor="text1"/>
        </w:rPr>
        <w:t>)</w:t>
      </w:r>
      <w:r w:rsidRPr="00AF6869">
        <w:rPr>
          <w:rFonts w:hint="eastAsia"/>
          <w:color w:val="000000" w:themeColor="text1"/>
        </w:rPr>
        <w:t>、新北市政府、桃園市政府、新竹縣政府、苗栗縣政府、</w:t>
      </w:r>
      <w:proofErr w:type="gramStart"/>
      <w:r w:rsidRPr="00AF6869">
        <w:rPr>
          <w:rFonts w:hint="eastAsia"/>
          <w:color w:val="000000" w:themeColor="text1"/>
        </w:rPr>
        <w:t>臺</w:t>
      </w:r>
      <w:proofErr w:type="gramEnd"/>
      <w:r w:rsidRPr="00AF6869">
        <w:rPr>
          <w:rFonts w:hint="eastAsia"/>
          <w:color w:val="000000" w:themeColor="text1"/>
        </w:rPr>
        <w:t>中市政府、南投縣政府、嘉義縣政府、高雄市政府、屏</w:t>
      </w:r>
      <w:r w:rsidRPr="00AF6869">
        <w:rPr>
          <w:color w:val="000000" w:themeColor="text1"/>
        </w:rPr>
        <w:t>東縣</w:t>
      </w:r>
      <w:r w:rsidRPr="00AF6869">
        <w:rPr>
          <w:rFonts w:hint="eastAsia"/>
          <w:color w:val="000000" w:themeColor="text1"/>
        </w:rPr>
        <w:t>政府、宜蘭縣政府、花</w:t>
      </w:r>
      <w:r w:rsidRPr="00AF6869">
        <w:rPr>
          <w:color w:val="000000" w:themeColor="text1"/>
        </w:rPr>
        <w:t>蓮縣</w:t>
      </w:r>
      <w:r w:rsidRPr="00AF6869">
        <w:rPr>
          <w:rFonts w:hint="eastAsia"/>
          <w:color w:val="000000" w:themeColor="text1"/>
        </w:rPr>
        <w:t>政府、臺</w:t>
      </w:r>
      <w:r w:rsidRPr="00AF6869">
        <w:rPr>
          <w:color w:val="000000" w:themeColor="text1"/>
        </w:rPr>
        <w:t>東縣</w:t>
      </w:r>
      <w:r w:rsidRPr="00AF6869">
        <w:rPr>
          <w:rFonts w:hint="eastAsia"/>
          <w:color w:val="000000" w:themeColor="text1"/>
        </w:rPr>
        <w:t>政府等機關卷證資料，並於</w:t>
      </w:r>
      <w:r w:rsidRPr="00AF6869">
        <w:rPr>
          <w:color w:val="000000" w:themeColor="text1"/>
        </w:rPr>
        <w:t>111</w:t>
      </w:r>
      <w:r w:rsidRPr="00AF6869">
        <w:rPr>
          <w:rFonts w:hint="eastAsia"/>
          <w:color w:val="000000" w:themeColor="text1"/>
        </w:rPr>
        <w:t>年6月3</w:t>
      </w:r>
      <w:r w:rsidRPr="00AF6869">
        <w:rPr>
          <w:color w:val="000000" w:themeColor="text1"/>
        </w:rPr>
        <w:t>0</w:t>
      </w:r>
      <w:r w:rsidRPr="00AF6869">
        <w:rPr>
          <w:rFonts w:hint="eastAsia"/>
          <w:color w:val="000000" w:themeColor="text1"/>
        </w:rPr>
        <w:t>日至7月2</w:t>
      </w:r>
      <w:r w:rsidRPr="00AF6869">
        <w:rPr>
          <w:color w:val="000000" w:themeColor="text1"/>
        </w:rPr>
        <w:t>9</w:t>
      </w:r>
      <w:r w:rsidRPr="00AF6869">
        <w:rPr>
          <w:rFonts w:hint="eastAsia"/>
          <w:color w:val="000000" w:themeColor="text1"/>
        </w:rPr>
        <w:t>日間，洽請原民會、工程會、廉政署、</w:t>
      </w:r>
      <w:r w:rsidR="00777EDB" w:rsidRPr="00AF6869">
        <w:rPr>
          <w:rFonts w:hint="eastAsia"/>
          <w:color w:val="000000" w:themeColor="text1"/>
        </w:rPr>
        <w:t>相關地方審計處室</w:t>
      </w:r>
      <w:r w:rsidR="00777EDB" w:rsidRPr="00AF6869">
        <w:rPr>
          <w:rStyle w:val="aff0"/>
          <w:color w:val="000000" w:themeColor="text1"/>
        </w:rPr>
        <w:footnoteReference w:id="2"/>
      </w:r>
      <w:r w:rsidR="00777EDB" w:rsidRPr="00AF6869">
        <w:rPr>
          <w:rFonts w:hint="eastAsia"/>
          <w:color w:val="000000" w:themeColor="text1"/>
        </w:rPr>
        <w:t>及地方縣市政府</w:t>
      </w:r>
      <w:r w:rsidR="00777EDB" w:rsidRPr="00AF6869">
        <w:rPr>
          <w:rStyle w:val="aff0"/>
          <w:color w:val="000000" w:themeColor="text1"/>
        </w:rPr>
        <w:footnoteReference w:id="3"/>
      </w:r>
      <w:r w:rsidRPr="00AF6869">
        <w:rPr>
          <w:rFonts w:hint="eastAsia"/>
          <w:color w:val="000000" w:themeColor="text1"/>
        </w:rPr>
        <w:t>之業務相關主管人員，分別赴新竹</w:t>
      </w:r>
      <w:r w:rsidRPr="00AF6869">
        <w:rPr>
          <w:rFonts w:hint="eastAsia"/>
          <w:color w:val="000000" w:themeColor="text1"/>
        </w:rPr>
        <w:lastRenderedPageBreak/>
        <w:t>縣關西鎮公所及五峰鄉公所、苗栗縣泰安鄉公所、南投縣仁愛鄉公所、魚池鄉公所及信義鄉公所、花蓮縣萬榮鄉公所、吉安鄉公所及瑞穗鄉公所、臺東縣長濱鄉公所及東河鄉公所、高雄市那瑪夏區公所、屏東縣三地門鄉公所及滿州鄉公所等7個山地原住民地區及7個平地原住民地區公所實地訪查及座談，以及於1</w:t>
      </w:r>
      <w:r w:rsidRPr="00AF6869">
        <w:rPr>
          <w:color w:val="000000" w:themeColor="text1"/>
        </w:rPr>
        <w:t>11</w:t>
      </w:r>
      <w:r w:rsidRPr="00AF6869">
        <w:rPr>
          <w:rFonts w:hint="eastAsia"/>
          <w:color w:val="000000" w:themeColor="text1"/>
        </w:rPr>
        <w:t>年1</w:t>
      </w:r>
      <w:r w:rsidRPr="00AF6869">
        <w:rPr>
          <w:color w:val="000000" w:themeColor="text1"/>
        </w:rPr>
        <w:t>0</w:t>
      </w:r>
      <w:r w:rsidRPr="00AF6869">
        <w:rPr>
          <w:rFonts w:hint="eastAsia"/>
          <w:color w:val="000000" w:themeColor="text1"/>
        </w:rPr>
        <w:t>月3日詢問行政院主計總處</w:t>
      </w:r>
      <w:r w:rsidR="00125AE7" w:rsidRPr="00AF6869">
        <w:rPr>
          <w:rFonts w:hAnsi="標楷體" w:hint="eastAsia"/>
          <w:color w:val="000000" w:themeColor="text1"/>
        </w:rPr>
        <w:t>(</w:t>
      </w:r>
      <w:r w:rsidRPr="00AF6869">
        <w:rPr>
          <w:rFonts w:hAnsi="標楷體" w:hint="eastAsia"/>
          <w:color w:val="000000" w:themeColor="text1"/>
        </w:rPr>
        <w:t>下稱主計總處</w:t>
      </w:r>
      <w:r w:rsidR="00125AE7" w:rsidRPr="00AF6869">
        <w:rPr>
          <w:rFonts w:hAnsi="標楷體" w:hint="eastAsia"/>
          <w:color w:val="000000" w:themeColor="text1"/>
        </w:rPr>
        <w:t>)</w:t>
      </w:r>
      <w:r w:rsidRPr="00AF6869">
        <w:rPr>
          <w:rFonts w:hint="eastAsia"/>
          <w:color w:val="000000" w:themeColor="text1"/>
        </w:rPr>
        <w:t>、工程會、原民會、內政部、廉政署、審計部、新竹縣政府、苗栗縣政府、南投縣政府、高雄市政府、屏</w:t>
      </w:r>
      <w:r w:rsidRPr="00AF6869">
        <w:rPr>
          <w:color w:val="000000" w:themeColor="text1"/>
        </w:rPr>
        <w:t>東縣</w:t>
      </w:r>
      <w:r w:rsidRPr="00AF6869">
        <w:rPr>
          <w:rFonts w:hint="eastAsia"/>
          <w:color w:val="000000" w:themeColor="text1"/>
        </w:rPr>
        <w:t>政府、花</w:t>
      </w:r>
      <w:r w:rsidRPr="00AF6869">
        <w:rPr>
          <w:color w:val="000000" w:themeColor="text1"/>
        </w:rPr>
        <w:t>蓮縣</w:t>
      </w:r>
      <w:r w:rsidRPr="00AF6869">
        <w:rPr>
          <w:rFonts w:hint="eastAsia"/>
          <w:color w:val="000000" w:themeColor="text1"/>
        </w:rPr>
        <w:t>政府、臺</w:t>
      </w:r>
      <w:r w:rsidRPr="00AF6869">
        <w:rPr>
          <w:color w:val="000000" w:themeColor="text1"/>
        </w:rPr>
        <w:t>東縣</w:t>
      </w:r>
      <w:r w:rsidRPr="00AF6869">
        <w:rPr>
          <w:rFonts w:hint="eastAsia"/>
          <w:color w:val="000000" w:themeColor="text1"/>
        </w:rPr>
        <w:t>政府等機關之業務相關主管人員</w:t>
      </w:r>
      <w:r w:rsidR="004D2857" w:rsidRPr="00AF6869">
        <w:rPr>
          <w:rFonts w:hint="eastAsia"/>
          <w:color w:val="000000" w:themeColor="text1"/>
        </w:rPr>
        <w:t>，</w:t>
      </w:r>
      <w:r w:rsidR="008A4D96" w:rsidRPr="00AF6869">
        <w:rPr>
          <w:rFonts w:hint="eastAsia"/>
          <w:color w:val="000000" w:themeColor="text1"/>
          <w:lang w:val="ja-JP"/>
        </w:rPr>
        <w:t>業</w:t>
      </w:r>
      <w:r w:rsidR="004D2857" w:rsidRPr="00AF6869">
        <w:rPr>
          <w:rFonts w:hint="eastAsia"/>
          <w:color w:val="000000" w:themeColor="text1"/>
          <w:lang w:val="ja-JP"/>
        </w:rPr>
        <w:t>已</w:t>
      </w:r>
      <w:proofErr w:type="gramStart"/>
      <w:r w:rsidR="008A4D96" w:rsidRPr="00AF6869">
        <w:rPr>
          <w:rFonts w:hint="eastAsia"/>
          <w:color w:val="000000" w:themeColor="text1"/>
          <w:lang w:val="ja-JP"/>
        </w:rPr>
        <w:t>調查竣</w:t>
      </w:r>
      <w:proofErr w:type="gramEnd"/>
      <w:r w:rsidR="008A4D96" w:rsidRPr="00AF6869">
        <w:rPr>
          <w:rFonts w:hint="eastAsia"/>
          <w:color w:val="000000" w:themeColor="text1"/>
          <w:lang w:val="ja-JP"/>
        </w:rPr>
        <w:t>事，茲將</w:t>
      </w:r>
      <w:r w:rsidR="008A4D96" w:rsidRPr="00AF6869">
        <w:rPr>
          <w:color w:val="000000" w:themeColor="text1"/>
          <w:lang w:val="ja-JP"/>
        </w:rPr>
        <w:t>調查</w:t>
      </w:r>
      <w:r w:rsidR="008A4D96" w:rsidRPr="00AF6869">
        <w:rPr>
          <w:rFonts w:hint="eastAsia"/>
          <w:color w:val="000000" w:themeColor="text1"/>
          <w:lang w:val="ja-JP"/>
        </w:rPr>
        <w:t>意見</w:t>
      </w:r>
      <w:r w:rsidR="008A4D96" w:rsidRPr="00AF6869">
        <w:rPr>
          <w:color w:val="000000" w:themeColor="text1"/>
          <w:lang w:val="ja-JP"/>
        </w:rPr>
        <w:t>臚陳</w:t>
      </w:r>
      <w:r w:rsidR="008A4D96" w:rsidRPr="00AF6869">
        <w:rPr>
          <w:rFonts w:hint="eastAsia"/>
          <w:color w:val="000000" w:themeColor="text1"/>
          <w:lang w:val="ja-JP"/>
        </w:rPr>
        <w:t>如下：</w:t>
      </w:r>
    </w:p>
    <w:p w:rsidR="005B3692" w:rsidRPr="00AF6869" w:rsidRDefault="005B3692" w:rsidP="005B3692">
      <w:pPr>
        <w:pStyle w:val="20"/>
        <w:rPr>
          <w:rFonts w:hAnsi="標楷體"/>
          <w:b/>
          <w:color w:val="000000" w:themeColor="text1"/>
        </w:rPr>
      </w:pPr>
      <w:r w:rsidRPr="00AF6869">
        <w:rPr>
          <w:rFonts w:hAnsi="標楷體" w:hint="eastAsia"/>
          <w:b/>
          <w:color w:val="000000" w:themeColor="text1"/>
        </w:rPr>
        <w:t>原</w:t>
      </w:r>
      <w:r w:rsidRPr="00AF6869">
        <w:rPr>
          <w:rFonts w:hint="eastAsia"/>
          <w:b/>
          <w:color w:val="000000" w:themeColor="text1"/>
        </w:rPr>
        <w:t>民會為</w:t>
      </w:r>
      <w:r w:rsidRPr="00AF6869">
        <w:rPr>
          <w:rFonts w:hAnsi="標楷體" w:hint="eastAsia"/>
          <w:b/>
          <w:color w:val="000000" w:themeColor="text1"/>
        </w:rPr>
        <w:t>全國原住民事務之主管機關，掌理</w:t>
      </w:r>
      <w:r w:rsidRPr="00AF6869">
        <w:rPr>
          <w:rFonts w:hint="eastAsia"/>
          <w:b/>
          <w:color w:val="000000" w:themeColor="text1"/>
        </w:rPr>
        <w:t>原住民族自治之規劃、推動、自治行政之輔導、協調、監督及人員之訓練、考核、獎懲，</w:t>
      </w:r>
      <w:r w:rsidRPr="00AF6869">
        <w:rPr>
          <w:rFonts w:hAnsi="標楷體" w:hint="eastAsia"/>
          <w:b/>
          <w:color w:val="000000" w:themeColor="text1"/>
        </w:rPr>
        <w:t>允宜與工程會、廉政署、</w:t>
      </w:r>
      <w:r w:rsidRPr="00FD2A87">
        <w:rPr>
          <w:rFonts w:hAnsi="標楷體" w:hint="eastAsia"/>
          <w:b/>
          <w:color w:val="000000" w:themeColor="text1"/>
        </w:rPr>
        <w:t>各地方縣市政府</w:t>
      </w:r>
      <w:r w:rsidRPr="00AF6869">
        <w:rPr>
          <w:rFonts w:hAnsi="標楷體" w:hint="eastAsia"/>
          <w:b/>
          <w:color w:val="000000" w:themeColor="text1"/>
        </w:rPr>
        <w:t>等相關機關建立專案輔導機制，協助原住民地區公所克服困境，以減少及遏止財務(物)違失之發生</w:t>
      </w:r>
      <w:r w:rsidRPr="00AF6869">
        <w:rPr>
          <w:rFonts w:hAnsi="標楷體" w:hint="eastAsia"/>
          <w:color w:val="000000" w:themeColor="text1"/>
        </w:rPr>
        <w:t>：</w:t>
      </w:r>
    </w:p>
    <w:p w:rsidR="00D1742F" w:rsidRPr="00AF6869" w:rsidRDefault="005B3692" w:rsidP="005B3692">
      <w:pPr>
        <w:pStyle w:val="3"/>
        <w:rPr>
          <w:color w:val="000000" w:themeColor="text1"/>
        </w:rPr>
      </w:pPr>
      <w:r w:rsidRPr="00AF6869">
        <w:rPr>
          <w:rFonts w:hint="eastAsia"/>
          <w:color w:val="000000" w:themeColor="text1"/>
        </w:rPr>
        <w:t>按原住民族委員會組織法第1條規定：「行政院為統合原住民族政策，保障原住民族權益，辦理原住民族業務，特設原住民族委員會(以下簡稱本會)。」第2條規定：「本會掌理下列事項：一、原住民族政策、制度、法規之綜合規劃、協調及推動。二、…</w:t>
      </w:r>
      <w:proofErr w:type="gramStart"/>
      <w:r w:rsidRPr="00AF6869">
        <w:rPr>
          <w:rFonts w:hint="eastAsia"/>
          <w:color w:val="000000" w:themeColor="text1"/>
        </w:rPr>
        <w:t>…</w:t>
      </w:r>
      <w:proofErr w:type="gramEnd"/>
      <w:r w:rsidRPr="00AF6869">
        <w:rPr>
          <w:rFonts w:hint="eastAsia"/>
          <w:color w:val="000000" w:themeColor="text1"/>
        </w:rPr>
        <w:t>原住民族自治……之規劃、審議、協調及推動。」原住民族委員會處</w:t>
      </w:r>
      <w:proofErr w:type="gramStart"/>
      <w:r w:rsidRPr="00AF6869">
        <w:rPr>
          <w:rFonts w:hint="eastAsia"/>
          <w:color w:val="000000" w:themeColor="text1"/>
        </w:rPr>
        <w:t>務</w:t>
      </w:r>
      <w:proofErr w:type="gramEnd"/>
      <w:r w:rsidRPr="00AF6869">
        <w:rPr>
          <w:rFonts w:hint="eastAsia"/>
          <w:color w:val="000000" w:themeColor="text1"/>
        </w:rPr>
        <w:t>規程第7條規定：「綜合</w:t>
      </w:r>
      <w:proofErr w:type="gramStart"/>
      <w:r w:rsidRPr="00AF6869">
        <w:rPr>
          <w:rFonts w:hint="eastAsia"/>
          <w:color w:val="000000" w:themeColor="text1"/>
        </w:rPr>
        <w:t>規劃處掌理事</w:t>
      </w:r>
      <w:proofErr w:type="gramEnd"/>
      <w:r w:rsidRPr="00AF6869">
        <w:rPr>
          <w:rFonts w:hint="eastAsia"/>
          <w:color w:val="000000" w:themeColor="text1"/>
        </w:rPr>
        <w:t>項如下：一、原住民族政策、制度、法規之綜合研究、規劃、協調及</w:t>
      </w:r>
      <w:proofErr w:type="gramStart"/>
      <w:r w:rsidRPr="00AF6869">
        <w:rPr>
          <w:rFonts w:hint="eastAsia"/>
          <w:color w:val="000000" w:themeColor="text1"/>
        </w:rPr>
        <w:t>研</w:t>
      </w:r>
      <w:proofErr w:type="gramEnd"/>
      <w:r w:rsidRPr="00AF6869">
        <w:rPr>
          <w:rFonts w:hint="eastAsia"/>
          <w:color w:val="000000" w:themeColor="text1"/>
        </w:rPr>
        <w:t>議。二、原住民族自治之規劃、推動、自治行政之輔導、協調、監督及人員之訓練、考核、獎懲。…</w:t>
      </w:r>
      <w:proofErr w:type="gramStart"/>
      <w:r w:rsidRPr="00AF6869">
        <w:rPr>
          <w:rFonts w:hint="eastAsia"/>
          <w:color w:val="000000" w:themeColor="text1"/>
        </w:rPr>
        <w:t>…</w:t>
      </w:r>
      <w:proofErr w:type="gramEnd"/>
      <w:r w:rsidRPr="00AF6869">
        <w:rPr>
          <w:rFonts w:hint="eastAsia"/>
          <w:color w:val="000000" w:themeColor="text1"/>
        </w:rPr>
        <w:t>」是原民會</w:t>
      </w:r>
      <w:r w:rsidRPr="00AF6869">
        <w:rPr>
          <w:color w:val="000000" w:themeColor="text1"/>
        </w:rPr>
        <w:t>主管全國</w:t>
      </w:r>
      <w:r w:rsidRPr="00AF6869">
        <w:rPr>
          <w:color w:val="000000" w:themeColor="text1"/>
        </w:rPr>
        <w:lastRenderedPageBreak/>
        <w:t>原住民族事務，業務涵蓋原住民族之法政及自治制度、工作權保障、公共建設、經濟產業發展</w:t>
      </w:r>
      <w:r w:rsidRPr="00AF6869">
        <w:rPr>
          <w:rFonts w:hint="eastAsia"/>
          <w:color w:val="000000" w:themeColor="text1"/>
        </w:rPr>
        <w:t>……</w:t>
      </w:r>
      <w:r w:rsidRPr="00AF6869">
        <w:rPr>
          <w:color w:val="000000" w:themeColor="text1"/>
        </w:rPr>
        <w:t>等面向</w:t>
      </w:r>
      <w:r w:rsidRPr="00AF6869">
        <w:rPr>
          <w:rFonts w:hint="eastAsia"/>
          <w:color w:val="000000" w:themeColor="text1"/>
        </w:rPr>
        <w:t>，職責重大。</w:t>
      </w:r>
    </w:p>
    <w:p w:rsidR="005B3692" w:rsidRPr="00AF6869" w:rsidRDefault="00D1742F" w:rsidP="005B3692">
      <w:pPr>
        <w:pStyle w:val="3"/>
        <w:rPr>
          <w:color w:val="000000" w:themeColor="text1"/>
        </w:rPr>
      </w:pPr>
      <w:r w:rsidRPr="00AF6869">
        <w:rPr>
          <w:rFonts w:hint="eastAsia"/>
          <w:color w:val="000000" w:themeColor="text1"/>
        </w:rPr>
        <w:t>另依</w:t>
      </w:r>
      <w:r w:rsidR="00734BB3" w:rsidRPr="00AF6869">
        <w:rPr>
          <w:rFonts w:hint="eastAsia"/>
          <w:color w:val="000000" w:themeColor="text1"/>
        </w:rPr>
        <w:t>地方制度法第8</w:t>
      </w:r>
      <w:r w:rsidR="00734BB3" w:rsidRPr="00AF6869">
        <w:rPr>
          <w:color w:val="000000" w:themeColor="text1"/>
        </w:rPr>
        <w:t>3</w:t>
      </w:r>
      <w:r w:rsidR="00734BB3" w:rsidRPr="00AF6869">
        <w:rPr>
          <w:rFonts w:hint="eastAsia"/>
          <w:color w:val="000000" w:themeColor="text1"/>
        </w:rPr>
        <w:t>條之2規定：「山地原住民區之自治，除法律另有規定外，</w:t>
      </w:r>
      <w:proofErr w:type="gramStart"/>
      <w:r w:rsidR="00734BB3" w:rsidRPr="00AF6869">
        <w:rPr>
          <w:rFonts w:hint="eastAsia"/>
          <w:color w:val="000000" w:themeColor="text1"/>
        </w:rPr>
        <w:t>準</w:t>
      </w:r>
      <w:proofErr w:type="gramEnd"/>
      <w:r w:rsidR="00734BB3" w:rsidRPr="00AF6869">
        <w:rPr>
          <w:rFonts w:hint="eastAsia"/>
          <w:color w:val="000000" w:themeColor="text1"/>
        </w:rPr>
        <w:t>用本法關於鄉(鎮、市)之規定；其與直轄市之關係，</w:t>
      </w:r>
      <w:proofErr w:type="gramStart"/>
      <w:r w:rsidR="00734BB3" w:rsidRPr="00AF6869">
        <w:rPr>
          <w:rFonts w:hint="eastAsia"/>
          <w:color w:val="000000" w:themeColor="text1"/>
        </w:rPr>
        <w:t>準</w:t>
      </w:r>
      <w:proofErr w:type="gramEnd"/>
      <w:r w:rsidR="00734BB3" w:rsidRPr="00AF6869">
        <w:rPr>
          <w:rFonts w:hint="eastAsia"/>
          <w:color w:val="000000" w:themeColor="text1"/>
        </w:rPr>
        <w:t>用本法關於縣與鄉(鎮、市)關係之規定。」地方行政機關組織準則第1</w:t>
      </w:r>
      <w:r w:rsidR="00734BB3" w:rsidRPr="00AF6869">
        <w:rPr>
          <w:color w:val="000000" w:themeColor="text1"/>
        </w:rPr>
        <w:t>4</w:t>
      </w:r>
      <w:r w:rsidR="00734BB3" w:rsidRPr="00AF6869">
        <w:rPr>
          <w:rFonts w:hint="eastAsia"/>
          <w:color w:val="000000" w:themeColor="text1"/>
        </w:rPr>
        <w:t>條規定：「縣(市)政府置縣(市)長1人，對外代表該縣(市)，綜理縣(市)政，縣長並指導監督</w:t>
      </w:r>
      <w:proofErr w:type="gramStart"/>
      <w:r w:rsidR="00734BB3" w:rsidRPr="00AF6869">
        <w:rPr>
          <w:rFonts w:hint="eastAsia"/>
          <w:color w:val="000000" w:themeColor="text1"/>
        </w:rPr>
        <w:t>所轄鄉</w:t>
      </w:r>
      <w:proofErr w:type="gramEnd"/>
      <w:r w:rsidR="00734BB3" w:rsidRPr="00AF6869">
        <w:rPr>
          <w:rFonts w:hint="eastAsia"/>
          <w:color w:val="000000" w:themeColor="text1"/>
        </w:rPr>
        <w:t>(鎮、市)自治。」</w:t>
      </w:r>
      <w:r w:rsidRPr="00AF6869">
        <w:rPr>
          <w:rFonts w:hint="eastAsia"/>
          <w:color w:val="000000" w:themeColor="text1"/>
        </w:rPr>
        <w:t>是各地方縣市政府對原住民地區公所亦負有指導監督之責，規範明確。</w:t>
      </w:r>
    </w:p>
    <w:p w:rsidR="005B3692" w:rsidRPr="00AF6869" w:rsidRDefault="005B3692" w:rsidP="005B3692">
      <w:pPr>
        <w:pStyle w:val="3"/>
        <w:rPr>
          <w:color w:val="000000" w:themeColor="text1"/>
        </w:rPr>
      </w:pPr>
      <w:proofErr w:type="gramStart"/>
      <w:r w:rsidRPr="00AF6869">
        <w:rPr>
          <w:rFonts w:hAnsi="標楷體" w:hint="eastAsia"/>
          <w:color w:val="000000" w:themeColor="text1"/>
          <w:kern w:val="0"/>
          <w:szCs w:val="32"/>
        </w:rPr>
        <w:t>惟查105至110</w:t>
      </w:r>
      <w:proofErr w:type="gramEnd"/>
      <w:r w:rsidRPr="00AF6869">
        <w:rPr>
          <w:rFonts w:hAnsi="標楷體" w:hint="eastAsia"/>
          <w:color w:val="000000" w:themeColor="text1"/>
          <w:kern w:val="0"/>
          <w:szCs w:val="32"/>
        </w:rPr>
        <w:t>年</w:t>
      </w:r>
      <w:r w:rsidR="00D1742F" w:rsidRPr="00AF6869">
        <w:rPr>
          <w:rFonts w:hAnsi="標楷體" w:hint="eastAsia"/>
          <w:color w:val="000000" w:themeColor="text1"/>
          <w:kern w:val="0"/>
          <w:szCs w:val="32"/>
        </w:rPr>
        <w:t>間</w:t>
      </w:r>
      <w:r w:rsidRPr="00AF6869">
        <w:rPr>
          <w:rFonts w:hAnsi="標楷體" w:hint="eastAsia"/>
          <w:color w:val="000000" w:themeColor="text1"/>
          <w:kern w:val="0"/>
          <w:szCs w:val="32"/>
        </w:rPr>
        <w:t>，審計機關辦理</w:t>
      </w:r>
      <w:r w:rsidRPr="00AF6869">
        <w:rPr>
          <w:rFonts w:hint="eastAsia"/>
          <w:noProof/>
          <w:color w:val="000000" w:themeColor="text1"/>
          <w:szCs w:val="52"/>
        </w:rPr>
        <w:t>原住民地區公所績效審計與稽查違失結果，</w:t>
      </w:r>
      <w:r w:rsidRPr="00AF6869">
        <w:rPr>
          <w:rFonts w:hint="eastAsia"/>
          <w:color w:val="000000" w:themeColor="text1"/>
        </w:rPr>
        <w:t>財務上不法或不忠於職務之行為，依審計法第17條</w:t>
      </w:r>
      <w:r w:rsidRPr="00AF6869">
        <w:rPr>
          <w:rStyle w:val="aff0"/>
          <w:rFonts w:hAnsi="標楷體" w:cs="SimSun"/>
          <w:color w:val="000000" w:themeColor="text1"/>
          <w:spacing w:val="12"/>
          <w:kern w:val="0"/>
          <w:szCs w:val="32"/>
        </w:rPr>
        <w:footnoteReference w:id="4"/>
      </w:r>
      <w:r w:rsidRPr="00AF6869">
        <w:rPr>
          <w:rFonts w:hint="eastAsia"/>
          <w:color w:val="000000" w:themeColor="text1"/>
        </w:rPr>
        <w:t>前段規定，報請本院處理者計3件；機關人員涉及刑事，依審計法第17條後段規定，移送檢調機關偵辦並報告</w:t>
      </w:r>
      <w:proofErr w:type="gramStart"/>
      <w:r w:rsidRPr="00AF6869">
        <w:rPr>
          <w:rFonts w:hint="eastAsia"/>
          <w:color w:val="000000" w:themeColor="text1"/>
        </w:rPr>
        <w:t>本院者計</w:t>
      </w:r>
      <w:proofErr w:type="gramEnd"/>
      <w:r w:rsidRPr="00AF6869">
        <w:rPr>
          <w:rFonts w:hint="eastAsia"/>
          <w:color w:val="000000" w:themeColor="text1"/>
        </w:rPr>
        <w:t>3件；查核發現機關或非機關人員(如廠商等)有涉及刑事情事，經移送政風、廉政署或檢調單位者計25件</w:t>
      </w:r>
      <w:r w:rsidRPr="00AF6869">
        <w:rPr>
          <w:rFonts w:hAnsi="標楷體" w:hint="eastAsia"/>
          <w:color w:val="000000" w:themeColor="text1"/>
        </w:rPr>
        <w:t>。另</w:t>
      </w:r>
      <w:r w:rsidRPr="00AF6869">
        <w:rPr>
          <w:rFonts w:hint="eastAsia"/>
          <w:color w:val="000000" w:themeColor="text1"/>
          <w:kern w:val="0"/>
        </w:rPr>
        <w:t>各地方審計處室於108至110年間查核高風險採購案件結果，發現原住民地區公所辦理採購案件有重大異常關聯</w:t>
      </w:r>
      <w:proofErr w:type="gramStart"/>
      <w:r w:rsidRPr="00AF6869">
        <w:rPr>
          <w:rFonts w:hint="eastAsia"/>
          <w:color w:val="000000" w:themeColor="text1"/>
          <w:kern w:val="0"/>
        </w:rPr>
        <w:t>態樣者計</w:t>
      </w:r>
      <w:proofErr w:type="gramEnd"/>
      <w:r w:rsidRPr="00AF6869">
        <w:rPr>
          <w:rFonts w:hint="eastAsia"/>
          <w:color w:val="000000" w:themeColor="text1"/>
          <w:kern w:val="0"/>
        </w:rPr>
        <w:t>65件。又</w:t>
      </w:r>
      <w:r w:rsidRPr="00AF6869">
        <w:rPr>
          <w:rFonts w:hint="eastAsia"/>
          <w:noProof/>
          <w:color w:val="000000" w:themeColor="text1"/>
        </w:rPr>
        <w:t>依據廉政署統計，10</w:t>
      </w:r>
      <w:r w:rsidRPr="00AF6869">
        <w:rPr>
          <w:noProof/>
          <w:color w:val="000000" w:themeColor="text1"/>
        </w:rPr>
        <w:t>5</w:t>
      </w:r>
      <w:r w:rsidRPr="00AF6869">
        <w:rPr>
          <w:rFonts w:hint="eastAsia"/>
          <w:noProof/>
          <w:color w:val="000000" w:themeColor="text1"/>
        </w:rPr>
        <w:t>至110年</w:t>
      </w:r>
      <w:r w:rsidRPr="00AF6869">
        <w:rPr>
          <w:rFonts w:hint="eastAsia"/>
          <w:noProof/>
          <w:color w:val="000000" w:themeColor="text1"/>
          <w:szCs w:val="52"/>
        </w:rPr>
        <w:t>原住民地區公所</w:t>
      </w:r>
      <w:r w:rsidRPr="00AF6869">
        <w:rPr>
          <w:noProof/>
          <w:color w:val="000000" w:themeColor="text1"/>
        </w:rPr>
        <w:t>貪</w:t>
      </w:r>
      <w:r w:rsidRPr="00AF6869">
        <w:rPr>
          <w:rFonts w:hint="eastAsia"/>
          <w:noProof/>
          <w:color w:val="000000" w:themeColor="text1"/>
        </w:rPr>
        <w:t>瀆案件情形</w:t>
      </w:r>
      <w:r w:rsidRPr="00AF6869">
        <w:rPr>
          <w:rStyle w:val="aff0"/>
          <w:noProof/>
          <w:color w:val="000000" w:themeColor="text1"/>
          <w:szCs w:val="52"/>
        </w:rPr>
        <w:footnoteReference w:id="5"/>
      </w:r>
      <w:r w:rsidRPr="00AF6869">
        <w:rPr>
          <w:rFonts w:hint="eastAsia"/>
          <w:noProof/>
          <w:color w:val="000000" w:themeColor="text1"/>
        </w:rPr>
        <w:t>，30個山地原住民地區公所</w:t>
      </w:r>
      <w:r w:rsidRPr="00AF6869">
        <w:rPr>
          <w:noProof/>
          <w:color w:val="000000" w:themeColor="text1"/>
        </w:rPr>
        <w:t>中，有</w:t>
      </w:r>
      <w:r w:rsidRPr="00AF6869">
        <w:rPr>
          <w:rFonts w:hint="eastAsia"/>
          <w:noProof/>
          <w:color w:val="000000" w:themeColor="text1"/>
        </w:rPr>
        <w:t>16個公所發生貪瀆相關不法案件共27件；25個平地</w:t>
      </w:r>
      <w:r w:rsidRPr="00AF6869">
        <w:rPr>
          <w:noProof/>
          <w:color w:val="000000" w:themeColor="text1"/>
        </w:rPr>
        <w:t>原住民</w:t>
      </w:r>
      <w:r w:rsidRPr="00AF6869">
        <w:rPr>
          <w:rFonts w:hint="eastAsia"/>
          <w:noProof/>
          <w:color w:val="000000" w:themeColor="text1"/>
        </w:rPr>
        <w:t>地區公所</w:t>
      </w:r>
      <w:r w:rsidRPr="00AF6869">
        <w:rPr>
          <w:noProof/>
          <w:color w:val="000000" w:themeColor="text1"/>
        </w:rPr>
        <w:t>中，有</w:t>
      </w:r>
      <w:r w:rsidRPr="00AF6869">
        <w:rPr>
          <w:rFonts w:hint="eastAsia"/>
          <w:noProof/>
          <w:color w:val="000000" w:themeColor="text1"/>
        </w:rPr>
        <w:t>10個公所發生貪瀆相關不法案</w:t>
      </w:r>
      <w:r w:rsidRPr="00AF6869">
        <w:rPr>
          <w:noProof/>
          <w:color w:val="000000" w:themeColor="text1"/>
        </w:rPr>
        <w:t>件</w:t>
      </w:r>
      <w:r w:rsidRPr="00AF6869">
        <w:rPr>
          <w:rFonts w:hint="eastAsia"/>
          <w:color w:val="000000" w:themeColor="text1"/>
        </w:rPr>
        <w:t>共</w:t>
      </w:r>
      <w:r w:rsidRPr="00AF6869">
        <w:rPr>
          <w:rFonts w:hint="eastAsia"/>
          <w:noProof/>
          <w:color w:val="000000" w:themeColor="text1"/>
        </w:rPr>
        <w:t>1</w:t>
      </w:r>
      <w:r w:rsidRPr="00AF6869">
        <w:rPr>
          <w:noProof/>
          <w:color w:val="000000" w:themeColor="text1"/>
        </w:rPr>
        <w:t>3</w:t>
      </w:r>
      <w:r w:rsidRPr="00AF6869">
        <w:rPr>
          <w:rFonts w:hint="eastAsia"/>
          <w:noProof/>
          <w:color w:val="000000" w:themeColor="text1"/>
        </w:rPr>
        <w:t>件，兩者合計共40件。而</w:t>
      </w:r>
      <w:r w:rsidRPr="00AF6869">
        <w:rPr>
          <w:color w:val="000000" w:themeColor="text1"/>
        </w:rPr>
        <w:t>105</w:t>
      </w:r>
      <w:r w:rsidRPr="00AF6869">
        <w:rPr>
          <w:rFonts w:hint="eastAsia"/>
          <w:color w:val="000000" w:themeColor="text1"/>
        </w:rPr>
        <w:t>年至1</w:t>
      </w:r>
      <w:r w:rsidRPr="00AF6869">
        <w:rPr>
          <w:color w:val="000000" w:themeColor="text1"/>
        </w:rPr>
        <w:t>11</w:t>
      </w:r>
      <w:r w:rsidRPr="00AF6869">
        <w:rPr>
          <w:rFonts w:hint="eastAsia"/>
          <w:color w:val="000000" w:themeColor="text1"/>
        </w:rPr>
        <w:t>年8月3</w:t>
      </w:r>
      <w:r w:rsidRPr="00AF6869">
        <w:rPr>
          <w:color w:val="000000" w:themeColor="text1"/>
        </w:rPr>
        <w:t>0</w:t>
      </w:r>
      <w:r w:rsidRPr="00AF6869">
        <w:rPr>
          <w:rFonts w:hint="eastAsia"/>
          <w:color w:val="000000" w:themeColor="text1"/>
        </w:rPr>
        <w:t>日止，本院彈劾原住民</w:t>
      </w:r>
      <w:r w:rsidRPr="00AF6869">
        <w:rPr>
          <w:rFonts w:hint="eastAsia"/>
          <w:color w:val="000000" w:themeColor="text1"/>
        </w:rPr>
        <w:lastRenderedPageBreak/>
        <w:t>地區公所人員共1</w:t>
      </w:r>
      <w:r w:rsidRPr="00AF6869">
        <w:rPr>
          <w:color w:val="000000" w:themeColor="text1"/>
        </w:rPr>
        <w:t>0</w:t>
      </w:r>
      <w:r w:rsidRPr="00AF6869">
        <w:rPr>
          <w:rFonts w:hint="eastAsia"/>
          <w:color w:val="000000" w:themeColor="text1"/>
        </w:rPr>
        <w:t>案</w:t>
      </w:r>
      <w:r w:rsidRPr="00AF6869">
        <w:rPr>
          <w:rStyle w:val="aff0"/>
          <w:color w:val="000000" w:themeColor="text1"/>
        </w:rPr>
        <w:footnoteReference w:id="6"/>
      </w:r>
      <w:r w:rsidRPr="00AF6869">
        <w:rPr>
          <w:rFonts w:hint="eastAsia"/>
          <w:color w:val="000000" w:themeColor="text1"/>
        </w:rPr>
        <w:t>，包括鄉(區)長1</w:t>
      </w:r>
      <w:r w:rsidRPr="00AF6869">
        <w:rPr>
          <w:color w:val="000000" w:themeColor="text1"/>
        </w:rPr>
        <w:t>0</w:t>
      </w:r>
      <w:r w:rsidRPr="00AF6869">
        <w:rPr>
          <w:rFonts w:hint="eastAsia"/>
          <w:color w:val="000000" w:themeColor="text1"/>
        </w:rPr>
        <w:t>人及其他業務人員9人；</w:t>
      </w:r>
      <w:proofErr w:type="gramStart"/>
      <w:r w:rsidRPr="00AF6869">
        <w:rPr>
          <w:rFonts w:hint="eastAsia"/>
          <w:color w:val="000000" w:themeColor="text1"/>
        </w:rPr>
        <w:t>此外，</w:t>
      </w:r>
      <w:proofErr w:type="gramEnd"/>
      <w:r w:rsidRPr="00AF6869">
        <w:rPr>
          <w:rFonts w:hint="eastAsia"/>
          <w:color w:val="000000" w:themeColor="text1"/>
        </w:rPr>
        <w:t>更有新竹縣五峰鄉第15屆至17屆連續3屆</w:t>
      </w:r>
      <w:proofErr w:type="gramStart"/>
      <w:r w:rsidRPr="00AF6869">
        <w:rPr>
          <w:rFonts w:hint="eastAsia"/>
          <w:color w:val="000000" w:themeColor="text1"/>
        </w:rPr>
        <w:t>鄉長均遭</w:t>
      </w:r>
      <w:proofErr w:type="gramEnd"/>
      <w:r w:rsidRPr="00AF6869">
        <w:rPr>
          <w:rFonts w:hint="eastAsia"/>
          <w:color w:val="000000" w:themeColor="text1"/>
        </w:rPr>
        <w:t>本院彈劾之情事。</w:t>
      </w:r>
    </w:p>
    <w:p w:rsidR="005B3692" w:rsidRPr="00AF6869" w:rsidRDefault="005B3692" w:rsidP="005B3692">
      <w:pPr>
        <w:pStyle w:val="3"/>
        <w:rPr>
          <w:color w:val="000000" w:themeColor="text1"/>
        </w:rPr>
      </w:pPr>
      <w:r w:rsidRPr="00AF6869">
        <w:rPr>
          <w:rFonts w:hint="eastAsia"/>
          <w:color w:val="000000" w:themeColor="text1"/>
        </w:rPr>
        <w:t>另本院前調查報告</w:t>
      </w:r>
      <w:r w:rsidRPr="00AF6869">
        <w:rPr>
          <w:rStyle w:val="aff0"/>
          <w:color w:val="000000" w:themeColor="text1"/>
        </w:rPr>
        <w:footnoteReference w:id="7"/>
      </w:r>
      <w:r w:rsidRPr="00AF6869">
        <w:rPr>
          <w:rFonts w:hint="eastAsia"/>
          <w:color w:val="000000" w:themeColor="text1"/>
        </w:rPr>
        <w:t>指出，歷年</w:t>
      </w:r>
      <w:r w:rsidRPr="00AF6869">
        <w:rPr>
          <w:color w:val="000000" w:themeColor="text1"/>
        </w:rPr>
        <w:t>公務人員特種考試原住民族考試</w:t>
      </w:r>
      <w:r w:rsidRPr="00AF6869">
        <w:rPr>
          <w:rFonts w:hAnsi="標楷體" w:hint="eastAsia"/>
          <w:color w:val="000000" w:themeColor="text1"/>
        </w:rPr>
        <w:t>(下稱原民特考)</w:t>
      </w:r>
      <w:r w:rsidRPr="00AF6869">
        <w:rPr>
          <w:rFonts w:hint="eastAsia"/>
          <w:color w:val="000000" w:themeColor="text1"/>
        </w:rPr>
        <w:t>土木工程</w:t>
      </w:r>
      <w:proofErr w:type="gramStart"/>
      <w:r w:rsidRPr="00AF6869">
        <w:rPr>
          <w:rFonts w:hint="eastAsia"/>
          <w:color w:val="000000" w:themeColor="text1"/>
        </w:rPr>
        <w:t>類科職缺</w:t>
      </w:r>
      <w:proofErr w:type="gramEnd"/>
      <w:r w:rsidRPr="00AF6869">
        <w:rPr>
          <w:rFonts w:hint="eastAsia"/>
          <w:color w:val="000000" w:themeColor="text1"/>
        </w:rPr>
        <w:t>不足額錄取情況嚴重，導致編制</w:t>
      </w:r>
      <w:proofErr w:type="gramStart"/>
      <w:r w:rsidRPr="00AF6869">
        <w:rPr>
          <w:rFonts w:hint="eastAsia"/>
          <w:color w:val="000000" w:themeColor="text1"/>
        </w:rPr>
        <w:t>職缺屢</w:t>
      </w:r>
      <w:proofErr w:type="gramEnd"/>
      <w:r w:rsidRPr="00AF6869">
        <w:rPr>
          <w:rFonts w:hint="eastAsia"/>
          <w:color w:val="000000" w:themeColor="text1"/>
        </w:rPr>
        <w:t>以約僱、</w:t>
      </w:r>
      <w:proofErr w:type="gramStart"/>
      <w:r w:rsidRPr="00AF6869">
        <w:rPr>
          <w:rFonts w:hint="eastAsia"/>
          <w:color w:val="000000" w:themeColor="text1"/>
        </w:rPr>
        <w:t>職代</w:t>
      </w:r>
      <w:proofErr w:type="gramEnd"/>
      <w:r w:rsidRPr="00AF6869">
        <w:rPr>
          <w:rFonts w:hint="eastAsia"/>
          <w:color w:val="000000" w:themeColor="text1"/>
        </w:rPr>
        <w:t>或臨時人員填補，人員異動頻繁，嚴重影響公共工程採購之執行。又，本案調查發現，原住民地區公所或因地理環境，或因相關法令規定，或因機關編制等因素，而有人力不足、異動頻繁，缺乏經驗傳承、相關專業能力不足及法紀觀念薄弱，以及採購案件，廠商投標意願不高、易流標、施工不易等情，復因未設政風機構，或內部控制制度未健全及內部稽核未落實，屢屢發生財務</w:t>
      </w:r>
      <w:r w:rsidRPr="00AF6869">
        <w:rPr>
          <w:rFonts w:hAnsi="標楷體" w:hint="eastAsia"/>
          <w:color w:val="000000" w:themeColor="text1"/>
        </w:rPr>
        <w:t>(物)違失。</w:t>
      </w:r>
    </w:p>
    <w:p w:rsidR="005B3692" w:rsidRPr="00AF6869" w:rsidRDefault="005B3692" w:rsidP="005B3692">
      <w:pPr>
        <w:pStyle w:val="3"/>
        <w:rPr>
          <w:color w:val="000000" w:themeColor="text1"/>
        </w:rPr>
      </w:pPr>
      <w:r w:rsidRPr="00AF6869">
        <w:rPr>
          <w:rFonts w:hint="eastAsia"/>
          <w:color w:val="000000" w:themeColor="text1"/>
        </w:rPr>
        <w:t>本案實地訪查及座談時，南投縣信義鄉公所表示，因位處偏鄉，欲邀請都市專家學者至該公所較為困難，建議工程會能定期派員進行採購方面的講習</w:t>
      </w:r>
      <w:r w:rsidRPr="00AF6869">
        <w:rPr>
          <w:rFonts w:hAnsi="標楷體" w:hint="eastAsia"/>
          <w:color w:val="000000" w:themeColor="text1"/>
        </w:rPr>
        <w:t>；</w:t>
      </w:r>
      <w:proofErr w:type="gramStart"/>
      <w:r w:rsidRPr="00AF6869">
        <w:rPr>
          <w:rFonts w:hint="eastAsia"/>
          <w:color w:val="000000" w:themeColor="text1"/>
        </w:rPr>
        <w:t>臺</w:t>
      </w:r>
      <w:proofErr w:type="gramEnd"/>
      <w:r w:rsidRPr="00AF6869">
        <w:rPr>
          <w:rFonts w:hint="eastAsia"/>
          <w:color w:val="000000" w:themeColor="text1"/>
        </w:rPr>
        <w:t>東縣長濱鄉公所表示，大多數同仁無採購相關之專業能力，在採購執行上遇到很多問題，希望主管機關或相關單位蒞臨公所進行實務面的輔導；屏東縣三地門鄉公所表示，該公所人員異動頻繁，業務專業能力缺乏，常因業務不熟悉，進而</w:t>
      </w:r>
      <w:r w:rsidR="00FD2A87">
        <w:rPr>
          <w:rFonts w:hint="eastAsia"/>
          <w:color w:val="000000" w:themeColor="text1"/>
        </w:rPr>
        <w:t>從</w:t>
      </w:r>
      <w:r w:rsidRPr="00AF6869">
        <w:rPr>
          <w:rFonts w:hint="eastAsia"/>
          <w:color w:val="000000" w:themeColor="text1"/>
        </w:rPr>
        <w:t>缺失中不斷修正調整作業方式，承辦人員無法針對本身業務訂定完整作業流程及風險評估標準。顯見，原住民地區公所辦理業務或因專業能力缺乏，而須不斷從錯誤中學習，且因地處偏遠，不易邀請專家學者提供專業協助，而希望工程會或相關主管機關至公所</w:t>
      </w:r>
      <w:r w:rsidRPr="00AF6869">
        <w:rPr>
          <w:rFonts w:hint="eastAsia"/>
          <w:color w:val="000000" w:themeColor="text1"/>
        </w:rPr>
        <w:lastRenderedPageBreak/>
        <w:t>輔導。</w:t>
      </w:r>
    </w:p>
    <w:p w:rsidR="005B3692" w:rsidRPr="00AF6869" w:rsidRDefault="005B3692" w:rsidP="005B3692">
      <w:pPr>
        <w:pStyle w:val="3"/>
        <w:rPr>
          <w:color w:val="000000" w:themeColor="text1"/>
        </w:rPr>
      </w:pPr>
      <w:proofErr w:type="gramStart"/>
      <w:r w:rsidRPr="00AF6869">
        <w:rPr>
          <w:rFonts w:hint="eastAsia"/>
          <w:color w:val="000000" w:themeColor="text1"/>
        </w:rPr>
        <w:t>再者，</w:t>
      </w:r>
      <w:proofErr w:type="gramEnd"/>
      <w:r w:rsidRPr="00AF6869">
        <w:rPr>
          <w:rFonts w:hint="eastAsia"/>
          <w:color w:val="000000" w:themeColor="text1"/>
        </w:rPr>
        <w:t>本案實地訪查及座談時，部分原住民地區公所提及自有財源不足之困境，花蓮縣吉安鄉公所表示，該鄉行政區域面積廣大，但經費補助不足，中央未依實際人口數補助是不公平，以及1</w:t>
      </w:r>
      <w:r w:rsidRPr="00AF6869">
        <w:rPr>
          <w:color w:val="000000" w:themeColor="text1"/>
        </w:rPr>
        <w:t>10</w:t>
      </w:r>
      <w:r w:rsidRPr="00AF6869">
        <w:rPr>
          <w:rFonts w:hint="eastAsia"/>
          <w:color w:val="000000" w:themeColor="text1"/>
        </w:rPr>
        <w:t>年花東地區永續發展基金(下稱花東基金)，該鄉是唯一未獲補助者；</w:t>
      </w:r>
      <w:proofErr w:type="gramStart"/>
      <w:r w:rsidRPr="00AF6869">
        <w:rPr>
          <w:rFonts w:hint="eastAsia"/>
          <w:color w:val="000000" w:themeColor="text1"/>
        </w:rPr>
        <w:t>臺</w:t>
      </w:r>
      <w:proofErr w:type="gramEnd"/>
      <w:r w:rsidRPr="00AF6869">
        <w:rPr>
          <w:rFonts w:hint="eastAsia"/>
          <w:color w:val="000000" w:themeColor="text1"/>
        </w:rPr>
        <w:t>東縣東河鄉公所表示，向中央爭取計畫補助都需配合款，</w:t>
      </w:r>
      <w:proofErr w:type="gramStart"/>
      <w:r w:rsidRPr="00AF6869">
        <w:rPr>
          <w:rFonts w:hint="eastAsia"/>
          <w:color w:val="000000" w:themeColor="text1"/>
        </w:rPr>
        <w:t>對於</w:t>
      </w:r>
      <w:proofErr w:type="gramEnd"/>
      <w:r w:rsidRPr="00AF6869">
        <w:rPr>
          <w:rFonts w:hint="eastAsia"/>
          <w:color w:val="000000" w:themeColor="text1"/>
        </w:rPr>
        <w:t>偏鄉而言是很大負擔</w:t>
      </w:r>
      <w:r w:rsidRPr="00AF6869">
        <w:rPr>
          <w:rFonts w:hAnsi="標楷體" w:hint="eastAsia"/>
          <w:color w:val="000000" w:themeColor="text1"/>
        </w:rPr>
        <w:t>。</w:t>
      </w:r>
      <w:proofErr w:type="gramStart"/>
      <w:r w:rsidRPr="00AF6869">
        <w:rPr>
          <w:rFonts w:hAnsi="標楷體" w:hint="eastAsia"/>
          <w:color w:val="000000" w:themeColor="text1"/>
        </w:rPr>
        <w:t>惟</w:t>
      </w:r>
      <w:proofErr w:type="gramEnd"/>
      <w:r w:rsidRPr="00AF6869">
        <w:rPr>
          <w:rFonts w:hint="eastAsia"/>
          <w:color w:val="000000" w:themeColor="text1"/>
        </w:rPr>
        <w:t>原民會表示，該會補助原住民族地區基本設施維持費，區分山地原住民地區及平地原住民地區，以前者補助新臺幣(下同)1,400萬元，後者補助800萬元為基礎，另再考量人口、面積、預算執行率等因素，增加或減少補助；因為政策關係，基本設施維持費總經費達7億元左右，各公所需提報計畫申請補助，請儘量多提計畫等語。</w:t>
      </w:r>
      <w:proofErr w:type="gramStart"/>
      <w:r w:rsidRPr="00AF6869">
        <w:rPr>
          <w:rFonts w:hint="eastAsia"/>
          <w:color w:val="000000" w:themeColor="text1"/>
        </w:rPr>
        <w:t>此外，</w:t>
      </w:r>
      <w:proofErr w:type="gramEnd"/>
      <w:r w:rsidRPr="00AF6869">
        <w:rPr>
          <w:rFonts w:hint="eastAsia"/>
          <w:color w:val="000000" w:themeColor="text1"/>
        </w:rPr>
        <w:t>花東基金亦提供花東地區永續發展策略計畫、綜合發展實施方案及相關產業發展事項之補助、貸款及投資等，是以原住民地區公所自有財源不足之困境，仍需有專業人力積極提報計畫。</w:t>
      </w:r>
    </w:p>
    <w:p w:rsidR="005B3692" w:rsidRPr="00AF6869" w:rsidRDefault="005B3692" w:rsidP="005B3692">
      <w:pPr>
        <w:pStyle w:val="3"/>
        <w:rPr>
          <w:color w:val="000000" w:themeColor="text1"/>
        </w:rPr>
      </w:pPr>
      <w:r w:rsidRPr="00AF6869">
        <w:rPr>
          <w:rFonts w:hint="eastAsia"/>
          <w:color w:val="000000" w:themeColor="text1"/>
        </w:rPr>
        <w:t>高雄市政府表示</w:t>
      </w:r>
      <w:r w:rsidRPr="00AF6869">
        <w:rPr>
          <w:rStyle w:val="aff0"/>
          <w:color w:val="000000" w:themeColor="text1"/>
        </w:rPr>
        <w:footnoteReference w:id="8"/>
      </w:r>
      <w:r w:rsidRPr="00AF6869">
        <w:rPr>
          <w:rFonts w:hint="eastAsia"/>
          <w:color w:val="000000" w:themeColor="text1"/>
        </w:rPr>
        <w:t>，原住民地區公所採購業務困境係屬多面向問題，或有現實環境桎梏，或有行政法令</w:t>
      </w:r>
      <w:proofErr w:type="gramStart"/>
      <w:r w:rsidRPr="00AF6869">
        <w:rPr>
          <w:rFonts w:hint="eastAsia"/>
          <w:color w:val="000000" w:themeColor="text1"/>
        </w:rPr>
        <w:t>規</w:t>
      </w:r>
      <w:proofErr w:type="gramEnd"/>
      <w:r w:rsidRPr="00AF6869">
        <w:rPr>
          <w:rFonts w:hint="eastAsia"/>
          <w:color w:val="000000" w:themeColor="text1"/>
        </w:rPr>
        <w:t>制，更有機關編制難全</w:t>
      </w:r>
      <w:r w:rsidRPr="00AF6869">
        <w:rPr>
          <w:rFonts w:hAnsi="標楷體" w:hint="eastAsia"/>
          <w:color w:val="000000" w:themeColor="text1"/>
        </w:rPr>
        <w:t>(諸如未設政風機構)等因素，恐非單一行政機關得以解決，建議中央及地方縣市政府宜以行政一體之理念提供專業協助，共同成為原住民地區公所同仁執行業務之後盾。</w:t>
      </w:r>
      <w:proofErr w:type="gramStart"/>
      <w:r w:rsidRPr="00AF6869">
        <w:rPr>
          <w:rFonts w:hAnsi="標楷體" w:hint="eastAsia"/>
          <w:color w:val="000000" w:themeColor="text1"/>
        </w:rPr>
        <w:t>再者，</w:t>
      </w:r>
      <w:proofErr w:type="gramEnd"/>
      <w:r w:rsidRPr="00AF6869">
        <w:rPr>
          <w:rFonts w:hint="eastAsia"/>
          <w:color w:val="000000" w:themeColor="text1"/>
        </w:rPr>
        <w:t>廉政署建議由</w:t>
      </w:r>
      <w:r w:rsidRPr="00AF6869">
        <w:rPr>
          <w:rFonts w:hAnsi="標楷體" w:hint="eastAsia"/>
          <w:color w:val="000000" w:themeColor="text1"/>
        </w:rPr>
        <w:t>地方縣市政府原住民地區公所業務權責機關主政，邀集工程、採購、主(會)計、政風等幕僚單位組成專案輔導小組；並視任務需要，將</w:t>
      </w:r>
      <w:r w:rsidRPr="00AF6869">
        <w:rPr>
          <w:rFonts w:hAnsi="標楷體" w:hint="eastAsia"/>
          <w:color w:val="000000" w:themeColor="text1"/>
        </w:rPr>
        <w:lastRenderedPageBreak/>
        <w:t>相關業務機關納入小組，協助原住民地區公所解決施政遭遇之困難。各業務機關並得設置聯繫窗口，隨時提供諮詢服務，平時可藉由遠端通訊隨時聯繫，必要時則實地開會交流，以解決原住民地區公所人力流動，專業不足等問題。</w:t>
      </w:r>
    </w:p>
    <w:p w:rsidR="005B3692" w:rsidRPr="00AF6869" w:rsidRDefault="005B3692" w:rsidP="005B3692">
      <w:pPr>
        <w:pStyle w:val="3"/>
        <w:rPr>
          <w:color w:val="000000" w:themeColor="text1"/>
        </w:rPr>
      </w:pPr>
      <w:r w:rsidRPr="00AF6869">
        <w:rPr>
          <w:rFonts w:hint="eastAsia"/>
          <w:color w:val="000000" w:themeColor="text1"/>
        </w:rPr>
        <w:t>綜上，原住民地區公所屢屢發生財務(物)違失，或因現實環境桎梏，或因行政法令</w:t>
      </w:r>
      <w:proofErr w:type="gramStart"/>
      <w:r w:rsidRPr="00AF6869">
        <w:rPr>
          <w:rFonts w:hint="eastAsia"/>
          <w:color w:val="000000" w:themeColor="text1"/>
        </w:rPr>
        <w:t>規</w:t>
      </w:r>
      <w:proofErr w:type="gramEnd"/>
      <w:r w:rsidRPr="00AF6869">
        <w:rPr>
          <w:rFonts w:hint="eastAsia"/>
          <w:color w:val="000000" w:themeColor="text1"/>
        </w:rPr>
        <w:t>制，或因機關編制難全(諸如未設政風機構)等因素所致，尚非單一行政機關得以解決，中央及地方縣市政府宜以行政一體之理念提供專業協助，共同成為原住民地區公所同仁執行業務之後盾，尤其原民會為全國原住民事務之主管機關，掌理原住民族自治之規劃、推動、自治行政之輔導、協調、監督及人員之訓練、考核、獎懲，允宜與工程會、廉政署、各地方縣市政府等相關機關建立專案輔導機制，協助原住民地區公所克服困境，以減少及遏止財務(物)違失之發生。</w:t>
      </w:r>
    </w:p>
    <w:p w:rsidR="00AE43BB" w:rsidRPr="00AF6869" w:rsidRDefault="00C86B50" w:rsidP="009E4AE2">
      <w:pPr>
        <w:pStyle w:val="20"/>
        <w:rPr>
          <w:rFonts w:hAnsi="標楷體"/>
          <w:b/>
          <w:color w:val="000000" w:themeColor="text1"/>
        </w:rPr>
      </w:pPr>
      <w:r w:rsidRPr="00AF6869">
        <w:rPr>
          <w:rFonts w:hAnsi="標楷體" w:hint="eastAsia"/>
          <w:b/>
          <w:color w:val="000000" w:themeColor="text1"/>
        </w:rPr>
        <w:t>原</w:t>
      </w:r>
      <w:r w:rsidR="00290BB4" w:rsidRPr="00AF6869">
        <w:rPr>
          <w:rFonts w:hAnsi="標楷體" w:hint="eastAsia"/>
          <w:b/>
          <w:color w:val="000000" w:themeColor="text1"/>
        </w:rPr>
        <w:t>住民地區</w:t>
      </w:r>
      <w:r w:rsidRPr="00AF6869">
        <w:rPr>
          <w:rFonts w:hAnsi="標楷體" w:hint="eastAsia"/>
          <w:b/>
          <w:color w:val="000000" w:themeColor="text1"/>
        </w:rPr>
        <w:t>公所人力長期不足，影響公所業務之推動，</w:t>
      </w:r>
      <w:r w:rsidRPr="00AF6869">
        <w:rPr>
          <w:rFonts w:hint="eastAsia"/>
          <w:b/>
          <w:color w:val="000000" w:themeColor="text1"/>
        </w:rPr>
        <w:t>原民會雖就原民特考錄取</w:t>
      </w:r>
      <w:proofErr w:type="gramStart"/>
      <w:r w:rsidRPr="00AF6869">
        <w:rPr>
          <w:rFonts w:hint="eastAsia"/>
          <w:b/>
          <w:color w:val="000000" w:themeColor="text1"/>
        </w:rPr>
        <w:t>不</w:t>
      </w:r>
      <w:proofErr w:type="gramEnd"/>
      <w:r w:rsidRPr="00AF6869">
        <w:rPr>
          <w:rFonts w:hint="eastAsia"/>
          <w:b/>
          <w:color w:val="000000" w:themeColor="text1"/>
        </w:rPr>
        <w:t>足額問題，</w:t>
      </w:r>
      <w:r w:rsidR="00775DFD" w:rsidRPr="00AF6869">
        <w:rPr>
          <w:rFonts w:hAnsi="標楷體" w:hint="eastAsia"/>
          <w:b/>
          <w:color w:val="000000" w:themeColor="text1"/>
        </w:rPr>
        <w:t>補助地方政府辦理考前衝刺班以提升</w:t>
      </w:r>
      <w:r w:rsidR="00CD358B" w:rsidRPr="00AF6869">
        <w:rPr>
          <w:rFonts w:hAnsi="標楷體" w:hint="eastAsia"/>
          <w:b/>
          <w:color w:val="000000" w:themeColor="text1"/>
        </w:rPr>
        <w:t>原住民</w:t>
      </w:r>
      <w:r w:rsidR="00B7443F" w:rsidRPr="00AF6869">
        <w:rPr>
          <w:rFonts w:hAnsi="標楷體" w:hint="eastAsia"/>
          <w:b/>
          <w:color w:val="000000" w:themeColor="text1"/>
        </w:rPr>
        <w:t>應考</w:t>
      </w:r>
      <w:r w:rsidR="00775DFD" w:rsidRPr="00AF6869">
        <w:rPr>
          <w:rFonts w:hAnsi="標楷體" w:hint="eastAsia"/>
          <w:b/>
          <w:color w:val="000000" w:themeColor="text1"/>
        </w:rPr>
        <w:t>國家公職考試能力，</w:t>
      </w:r>
      <w:proofErr w:type="gramStart"/>
      <w:r w:rsidR="00775DFD" w:rsidRPr="00AF6869">
        <w:rPr>
          <w:rFonts w:hAnsi="標楷體" w:hint="eastAsia"/>
          <w:b/>
          <w:color w:val="000000" w:themeColor="text1"/>
        </w:rPr>
        <w:t>惟或</w:t>
      </w:r>
      <w:proofErr w:type="gramEnd"/>
      <w:r w:rsidR="00775DFD" w:rsidRPr="00AF6869">
        <w:rPr>
          <w:rFonts w:hAnsi="標楷體" w:hint="eastAsia"/>
          <w:b/>
          <w:color w:val="000000" w:themeColor="text1"/>
        </w:rPr>
        <w:t>因地方政府未能掌握補助資訊</w:t>
      </w:r>
      <w:r w:rsidR="00505BC0" w:rsidRPr="00AF6869">
        <w:rPr>
          <w:rFonts w:hAnsi="標楷體" w:hint="eastAsia"/>
          <w:b/>
          <w:color w:val="000000" w:themeColor="text1"/>
        </w:rPr>
        <w:t>，</w:t>
      </w:r>
      <w:r w:rsidR="00775DFD" w:rsidRPr="00AF6869">
        <w:rPr>
          <w:rFonts w:hAnsi="標楷體" w:hint="eastAsia"/>
          <w:b/>
          <w:color w:val="000000" w:themeColor="text1"/>
        </w:rPr>
        <w:t>或因資源不足，致</w:t>
      </w:r>
      <w:proofErr w:type="gramStart"/>
      <w:r w:rsidR="00CD358B" w:rsidRPr="00AF6869">
        <w:rPr>
          <w:rFonts w:hAnsi="標楷體" w:hint="eastAsia"/>
          <w:b/>
          <w:color w:val="000000" w:themeColor="text1"/>
        </w:rPr>
        <w:t>1</w:t>
      </w:r>
      <w:r w:rsidR="00CD358B" w:rsidRPr="00AF6869">
        <w:rPr>
          <w:rFonts w:hAnsi="標楷體"/>
          <w:b/>
          <w:color w:val="000000" w:themeColor="text1"/>
        </w:rPr>
        <w:t>1</w:t>
      </w:r>
      <w:proofErr w:type="gramEnd"/>
      <w:r w:rsidR="00CD358B" w:rsidRPr="00AF6869">
        <w:rPr>
          <w:rFonts w:hAnsi="標楷體"/>
          <w:b/>
          <w:color w:val="000000" w:themeColor="text1"/>
        </w:rPr>
        <w:t>1</w:t>
      </w:r>
      <w:r w:rsidR="00775DFD" w:rsidRPr="00AF6869">
        <w:rPr>
          <w:rFonts w:hAnsi="標楷體" w:hint="eastAsia"/>
          <w:b/>
          <w:color w:val="000000" w:themeColor="text1"/>
        </w:rPr>
        <w:t>年度僅高雄市政府開辦</w:t>
      </w:r>
      <w:r w:rsidR="00CD358B" w:rsidRPr="00AF6869">
        <w:rPr>
          <w:rFonts w:hAnsi="標楷體" w:hint="eastAsia"/>
          <w:b/>
          <w:color w:val="000000" w:themeColor="text1"/>
        </w:rPr>
        <w:t>。又，</w:t>
      </w:r>
      <w:r w:rsidR="00290BB4" w:rsidRPr="00AF6869">
        <w:rPr>
          <w:rFonts w:hAnsi="標楷體" w:hint="eastAsia"/>
          <w:b/>
          <w:color w:val="000000" w:themeColor="text1"/>
        </w:rPr>
        <w:t>原民會補助大專校院開設</w:t>
      </w:r>
      <w:r w:rsidRPr="00AF6869">
        <w:rPr>
          <w:rFonts w:hAnsi="標楷體" w:hint="eastAsia"/>
          <w:b/>
          <w:color w:val="000000" w:themeColor="text1"/>
        </w:rPr>
        <w:t>土木</w:t>
      </w:r>
      <w:r w:rsidR="00290BB4" w:rsidRPr="00AF6869">
        <w:rPr>
          <w:rFonts w:hAnsi="標楷體" w:hint="eastAsia"/>
          <w:b/>
          <w:color w:val="000000" w:themeColor="text1"/>
        </w:rPr>
        <w:t>工程系原住民</w:t>
      </w:r>
      <w:r w:rsidRPr="00AF6869">
        <w:rPr>
          <w:rFonts w:hAnsi="標楷體" w:hint="eastAsia"/>
          <w:b/>
          <w:color w:val="000000" w:themeColor="text1"/>
        </w:rPr>
        <w:t>專班，亦有註冊名額占核定名額比率降低，或補助開設學校減少等情，原民會允宜</w:t>
      </w:r>
      <w:r w:rsidR="00505BC0" w:rsidRPr="00AF6869">
        <w:rPr>
          <w:rFonts w:hAnsi="標楷體" w:hint="eastAsia"/>
          <w:b/>
          <w:color w:val="000000" w:themeColor="text1"/>
        </w:rPr>
        <w:t>再</w:t>
      </w:r>
      <w:r w:rsidRPr="00AF6869">
        <w:rPr>
          <w:rFonts w:hAnsi="標楷體" w:hint="eastAsia"/>
          <w:b/>
          <w:color w:val="000000" w:themeColor="text1"/>
        </w:rPr>
        <w:t>檢討相關措施</w:t>
      </w:r>
      <w:r w:rsidR="00A03601" w:rsidRPr="00AF6869">
        <w:rPr>
          <w:rFonts w:hAnsi="標楷體" w:hint="eastAsia"/>
          <w:b/>
          <w:color w:val="000000" w:themeColor="text1"/>
        </w:rPr>
        <w:t>：</w:t>
      </w:r>
    </w:p>
    <w:p w:rsidR="008043AF" w:rsidRPr="00AF6869" w:rsidRDefault="00613A8A" w:rsidP="00A5090F">
      <w:pPr>
        <w:pStyle w:val="3"/>
        <w:rPr>
          <w:color w:val="000000" w:themeColor="text1"/>
        </w:rPr>
      </w:pPr>
      <w:hyperlink r:id="rId9" w:history="1">
        <w:r w:rsidR="00A5090F" w:rsidRPr="00AF6869">
          <w:rPr>
            <w:rFonts w:hint="eastAsia"/>
            <w:color w:val="000000" w:themeColor="text1"/>
          </w:rPr>
          <w:t>公務人員任用法</w:t>
        </w:r>
      </w:hyperlink>
      <w:r w:rsidR="00CD358B" w:rsidRPr="00AF6869">
        <w:rPr>
          <w:rFonts w:hint="eastAsia"/>
          <w:color w:val="000000" w:themeColor="text1"/>
        </w:rPr>
        <w:t>第9條規定</w:t>
      </w:r>
      <w:r w:rsidR="00A5090F" w:rsidRPr="00AF6869">
        <w:rPr>
          <w:rFonts w:hint="eastAsia"/>
          <w:color w:val="000000" w:themeColor="text1"/>
        </w:rPr>
        <w:t>：「公務人員之任用，應具有左列資格之</w:t>
      </w:r>
      <w:proofErr w:type="gramStart"/>
      <w:r w:rsidR="00A5090F" w:rsidRPr="00AF6869">
        <w:rPr>
          <w:rFonts w:hint="eastAsia"/>
          <w:color w:val="000000" w:themeColor="text1"/>
        </w:rPr>
        <w:t>一</w:t>
      </w:r>
      <w:proofErr w:type="gramEnd"/>
      <w:r w:rsidR="00A5090F" w:rsidRPr="00AF6869">
        <w:rPr>
          <w:rFonts w:hint="eastAsia"/>
          <w:color w:val="000000" w:themeColor="text1"/>
        </w:rPr>
        <w:t>：一、依法考試及格。二、依法銓敘合格。三、依法升等合格。…</w:t>
      </w:r>
      <w:proofErr w:type="gramStart"/>
      <w:r w:rsidR="00A5090F" w:rsidRPr="00AF6869">
        <w:rPr>
          <w:rFonts w:hint="eastAsia"/>
          <w:color w:val="000000" w:themeColor="text1"/>
        </w:rPr>
        <w:t>…</w:t>
      </w:r>
      <w:proofErr w:type="gramEnd"/>
      <w:r w:rsidR="00A5090F" w:rsidRPr="00AF6869">
        <w:rPr>
          <w:rFonts w:hint="eastAsia"/>
          <w:color w:val="000000" w:themeColor="text1"/>
        </w:rPr>
        <w:t>」</w:t>
      </w:r>
      <w:r w:rsidR="000208BD" w:rsidRPr="00AF6869">
        <w:rPr>
          <w:rFonts w:hint="eastAsia"/>
          <w:color w:val="000000" w:themeColor="text1"/>
        </w:rPr>
        <w:t>公務人員考試法第6條規定：「公務人員之考試，分高等考試、普通考試、初等考試三等。高等考試按學歷分為一、二、三級。及格人員於服務3年內，不得轉調原分發</w:t>
      </w:r>
      <w:r w:rsidR="000208BD" w:rsidRPr="00AF6869">
        <w:rPr>
          <w:rFonts w:hint="eastAsia"/>
          <w:color w:val="000000" w:themeColor="text1"/>
        </w:rPr>
        <w:lastRenderedPageBreak/>
        <w:t>任用之主管機關及其所屬機關、學校以外之機關、學校任職。為因應特殊性質機關之需要及保障身心障礙者、原住民族之就業權益，得比照前項考試之等級舉行一、二、三、四、五等之特種考試，除本法另有規定者外，及格人員於服務6年內，不得轉調申請舉辦特種考試機關及其所屬機關、學校以外之機關、學校任職。…</w:t>
      </w:r>
      <w:proofErr w:type="gramStart"/>
      <w:r w:rsidR="000208BD" w:rsidRPr="00AF6869">
        <w:rPr>
          <w:rFonts w:hint="eastAsia"/>
          <w:color w:val="000000" w:themeColor="text1"/>
        </w:rPr>
        <w:t>…</w:t>
      </w:r>
      <w:proofErr w:type="gramEnd"/>
      <w:r w:rsidR="000208BD" w:rsidRPr="00AF6869">
        <w:rPr>
          <w:rFonts w:hint="eastAsia"/>
          <w:color w:val="000000" w:themeColor="text1"/>
        </w:rPr>
        <w:t>」</w:t>
      </w:r>
    </w:p>
    <w:p w:rsidR="00AC06BC" w:rsidRPr="00AF6869" w:rsidRDefault="005F5F75" w:rsidP="009E4AE2">
      <w:pPr>
        <w:pStyle w:val="3"/>
        <w:rPr>
          <w:color w:val="000000" w:themeColor="text1"/>
        </w:rPr>
      </w:pPr>
      <w:r w:rsidRPr="00AF6869">
        <w:rPr>
          <w:rFonts w:hint="eastAsia"/>
          <w:color w:val="000000" w:themeColor="text1"/>
        </w:rPr>
        <w:t>原</w:t>
      </w:r>
      <w:r w:rsidR="00CD358B" w:rsidRPr="00AF6869">
        <w:rPr>
          <w:rFonts w:hint="eastAsia"/>
          <w:color w:val="000000" w:themeColor="text1"/>
        </w:rPr>
        <w:t>住民地區</w:t>
      </w:r>
      <w:r w:rsidRPr="00AF6869">
        <w:rPr>
          <w:rFonts w:hint="eastAsia"/>
          <w:color w:val="000000" w:themeColor="text1"/>
        </w:rPr>
        <w:t>公所</w:t>
      </w:r>
      <w:r w:rsidR="00590CF9" w:rsidRPr="00AF6869">
        <w:rPr>
          <w:rFonts w:hint="eastAsia"/>
          <w:color w:val="000000" w:themeColor="text1"/>
        </w:rPr>
        <w:t>之</w:t>
      </w:r>
      <w:r w:rsidR="00A5090F" w:rsidRPr="00AF6869">
        <w:rPr>
          <w:rFonts w:hint="eastAsia"/>
          <w:color w:val="000000" w:themeColor="text1"/>
        </w:rPr>
        <w:t>人力</w:t>
      </w:r>
      <w:r w:rsidRPr="00AF6869">
        <w:rPr>
          <w:rFonts w:hint="eastAsia"/>
          <w:color w:val="000000" w:themeColor="text1"/>
        </w:rPr>
        <w:t>，</w:t>
      </w:r>
      <w:r w:rsidR="00F23ACC" w:rsidRPr="00AF6869">
        <w:rPr>
          <w:rFonts w:hint="eastAsia"/>
          <w:color w:val="000000" w:themeColor="text1"/>
        </w:rPr>
        <w:t>依本院實地訪查及座談資料，</w:t>
      </w:r>
      <w:r w:rsidR="00635D28" w:rsidRPr="00AF6869">
        <w:rPr>
          <w:rFonts w:hint="eastAsia"/>
          <w:color w:val="000000" w:themeColor="text1"/>
        </w:rPr>
        <w:t>南投縣仁愛鄉公所2</w:t>
      </w:r>
      <w:r w:rsidR="00635D28" w:rsidRPr="00AF6869">
        <w:rPr>
          <w:color w:val="000000" w:themeColor="text1"/>
        </w:rPr>
        <w:t>23</w:t>
      </w:r>
      <w:r w:rsidR="00635D28" w:rsidRPr="00AF6869">
        <w:rPr>
          <w:rFonts w:hint="eastAsia"/>
          <w:color w:val="000000" w:themeColor="text1"/>
        </w:rPr>
        <w:t>人</w:t>
      </w:r>
      <w:r w:rsidR="004F1C8A" w:rsidRPr="00AF6869">
        <w:rPr>
          <w:rFonts w:hint="eastAsia"/>
          <w:color w:val="000000" w:themeColor="text1"/>
        </w:rPr>
        <w:t>中，</w:t>
      </w:r>
      <w:r w:rsidR="00635D28" w:rsidRPr="00AF6869">
        <w:rPr>
          <w:rFonts w:hint="eastAsia"/>
          <w:color w:val="000000" w:themeColor="text1"/>
        </w:rPr>
        <w:t>正式人員9</w:t>
      </w:r>
      <w:r w:rsidR="00635D28" w:rsidRPr="00AF6869">
        <w:rPr>
          <w:color w:val="000000" w:themeColor="text1"/>
        </w:rPr>
        <w:t>6</w:t>
      </w:r>
      <w:r w:rsidR="00635D28" w:rsidRPr="00AF6869">
        <w:rPr>
          <w:rFonts w:hint="eastAsia"/>
          <w:color w:val="000000" w:themeColor="text1"/>
        </w:rPr>
        <w:t>人，臨時人員1</w:t>
      </w:r>
      <w:r w:rsidR="00635D28" w:rsidRPr="00AF6869">
        <w:rPr>
          <w:color w:val="000000" w:themeColor="text1"/>
        </w:rPr>
        <w:t>27</w:t>
      </w:r>
      <w:r w:rsidR="00635D28" w:rsidRPr="00AF6869">
        <w:rPr>
          <w:rFonts w:hint="eastAsia"/>
          <w:color w:val="000000" w:themeColor="text1"/>
        </w:rPr>
        <w:t>人；高雄市那</w:t>
      </w:r>
      <w:proofErr w:type="gramStart"/>
      <w:r w:rsidR="00635D28" w:rsidRPr="00AF6869">
        <w:rPr>
          <w:rFonts w:hint="eastAsia"/>
          <w:color w:val="000000" w:themeColor="text1"/>
        </w:rPr>
        <w:t>瑪</w:t>
      </w:r>
      <w:proofErr w:type="gramEnd"/>
      <w:r w:rsidR="00635D28" w:rsidRPr="00AF6869">
        <w:rPr>
          <w:rFonts w:hint="eastAsia"/>
          <w:color w:val="000000" w:themeColor="text1"/>
        </w:rPr>
        <w:t>夏</w:t>
      </w:r>
      <w:proofErr w:type="gramStart"/>
      <w:r w:rsidR="00635D28" w:rsidRPr="00AF6869">
        <w:rPr>
          <w:rFonts w:hint="eastAsia"/>
          <w:color w:val="000000" w:themeColor="text1"/>
        </w:rPr>
        <w:t>區公所</w:t>
      </w:r>
      <w:r w:rsidR="004F1C8A" w:rsidRPr="00AF6869">
        <w:rPr>
          <w:rFonts w:hAnsi="標楷體" w:cs="新細明體" w:hint="eastAsia"/>
          <w:color w:val="000000" w:themeColor="text1"/>
          <w:kern w:val="0"/>
          <w:szCs w:val="24"/>
        </w:rPr>
        <w:t>均</w:t>
      </w:r>
      <w:r w:rsidR="00635D28" w:rsidRPr="00AF6869">
        <w:rPr>
          <w:rFonts w:hAnsi="標楷體" w:cs="新細明體" w:hint="eastAsia"/>
          <w:color w:val="000000" w:themeColor="text1"/>
          <w:kern w:val="0"/>
          <w:szCs w:val="24"/>
        </w:rPr>
        <w:t>無</w:t>
      </w:r>
      <w:r w:rsidR="004F1C8A" w:rsidRPr="00AF6869">
        <w:rPr>
          <w:color w:val="000000" w:themeColor="text1"/>
        </w:rPr>
        <w:t>公務人</w:t>
      </w:r>
      <w:proofErr w:type="gramEnd"/>
      <w:r w:rsidR="004F1C8A" w:rsidRPr="00AF6869">
        <w:rPr>
          <w:color w:val="000000" w:themeColor="text1"/>
        </w:rPr>
        <w:t>員高等考試</w:t>
      </w:r>
      <w:r w:rsidR="004F1C8A" w:rsidRPr="00AF6869">
        <w:rPr>
          <w:rFonts w:hint="eastAsia"/>
          <w:color w:val="000000" w:themeColor="text1"/>
        </w:rPr>
        <w:t>及</w:t>
      </w:r>
      <w:r w:rsidR="004F1C8A" w:rsidRPr="00AF6869">
        <w:rPr>
          <w:color w:val="000000" w:themeColor="text1"/>
        </w:rPr>
        <w:t>普通考試</w:t>
      </w:r>
      <w:r w:rsidR="00125AE7" w:rsidRPr="00AF6869">
        <w:rPr>
          <w:rFonts w:hAnsi="標楷體" w:hint="eastAsia"/>
          <w:color w:val="000000" w:themeColor="text1"/>
        </w:rPr>
        <w:t>(</w:t>
      </w:r>
      <w:r w:rsidR="004F1C8A" w:rsidRPr="00AF6869">
        <w:rPr>
          <w:rFonts w:hAnsi="標楷體" w:hint="eastAsia"/>
          <w:color w:val="000000" w:themeColor="text1"/>
        </w:rPr>
        <w:t>下稱高普考</w:t>
      </w:r>
      <w:r w:rsidR="00125AE7" w:rsidRPr="00AF6869">
        <w:rPr>
          <w:rFonts w:hAnsi="標楷體" w:hint="eastAsia"/>
          <w:color w:val="000000" w:themeColor="text1"/>
        </w:rPr>
        <w:t>)</w:t>
      </w:r>
      <w:r w:rsidR="004F1C8A" w:rsidRPr="00AF6869">
        <w:rPr>
          <w:rFonts w:hAnsi="標楷體" w:cs="新細明體" w:hint="eastAsia"/>
          <w:color w:val="000000" w:themeColor="text1"/>
          <w:kern w:val="0"/>
          <w:szCs w:val="24"/>
        </w:rPr>
        <w:t>及格者</w:t>
      </w:r>
      <w:r w:rsidR="00635D28" w:rsidRPr="00AF6869">
        <w:rPr>
          <w:rFonts w:hAnsi="標楷體" w:cs="新細明體" w:hint="eastAsia"/>
          <w:color w:val="000000" w:themeColor="text1"/>
          <w:kern w:val="0"/>
          <w:szCs w:val="24"/>
        </w:rPr>
        <w:t>，</w:t>
      </w:r>
      <w:r w:rsidR="004F1C8A" w:rsidRPr="00AF6869">
        <w:rPr>
          <w:rFonts w:hAnsi="標楷體" w:cs="新細明體" w:hint="eastAsia"/>
          <w:color w:val="000000" w:themeColor="text1"/>
          <w:kern w:val="0"/>
          <w:szCs w:val="24"/>
        </w:rPr>
        <w:t>編制3</w:t>
      </w:r>
      <w:r w:rsidR="004F1C8A" w:rsidRPr="00AF6869">
        <w:rPr>
          <w:rFonts w:hAnsi="標楷體" w:cs="新細明體"/>
          <w:color w:val="000000" w:themeColor="text1"/>
          <w:kern w:val="0"/>
          <w:szCs w:val="24"/>
        </w:rPr>
        <w:t>1</w:t>
      </w:r>
      <w:r w:rsidR="004F1C8A" w:rsidRPr="00AF6869">
        <w:rPr>
          <w:rFonts w:hAnsi="標楷體" w:cs="新細明體" w:hint="eastAsia"/>
          <w:color w:val="000000" w:themeColor="text1"/>
          <w:kern w:val="0"/>
          <w:szCs w:val="24"/>
        </w:rPr>
        <w:t>人，有1</w:t>
      </w:r>
      <w:r w:rsidR="004F1C8A" w:rsidRPr="00AF6869">
        <w:rPr>
          <w:rFonts w:hAnsi="標楷體" w:cs="新細明體"/>
          <w:color w:val="000000" w:themeColor="text1"/>
          <w:kern w:val="0"/>
          <w:szCs w:val="24"/>
        </w:rPr>
        <w:t>0</w:t>
      </w:r>
      <w:r w:rsidR="004F1C8A" w:rsidRPr="00AF6869">
        <w:rPr>
          <w:rFonts w:hAnsi="標楷體" w:cs="新細明體" w:hint="eastAsia"/>
          <w:color w:val="000000" w:themeColor="text1"/>
          <w:kern w:val="0"/>
          <w:szCs w:val="24"/>
        </w:rPr>
        <w:t>名</w:t>
      </w:r>
      <w:r w:rsidR="00635D28" w:rsidRPr="00AF6869">
        <w:rPr>
          <w:rFonts w:hAnsi="標楷體" w:cs="新細明體" w:hint="eastAsia"/>
          <w:color w:val="000000" w:themeColor="text1"/>
          <w:kern w:val="0"/>
          <w:szCs w:val="24"/>
        </w:rPr>
        <w:t>缺額；</w:t>
      </w:r>
      <w:r w:rsidR="00635D28" w:rsidRPr="00AF6869">
        <w:rPr>
          <w:rFonts w:hint="eastAsia"/>
          <w:color w:val="000000" w:themeColor="text1"/>
        </w:rPr>
        <w:t>花蓮縣瑞穗鄉公所</w:t>
      </w:r>
      <w:r w:rsidR="004F1C8A" w:rsidRPr="00AF6869">
        <w:rPr>
          <w:rFonts w:hint="eastAsia"/>
          <w:color w:val="000000" w:themeColor="text1"/>
        </w:rPr>
        <w:t>8個</w:t>
      </w:r>
      <w:r w:rsidR="00635D28" w:rsidRPr="00AF6869">
        <w:rPr>
          <w:rFonts w:hint="eastAsia"/>
          <w:color w:val="000000" w:themeColor="text1"/>
        </w:rPr>
        <w:t>課室主管</w:t>
      </w:r>
      <w:r w:rsidR="004F1C8A" w:rsidRPr="00AF6869">
        <w:rPr>
          <w:rFonts w:hint="eastAsia"/>
          <w:color w:val="000000" w:themeColor="text1"/>
        </w:rPr>
        <w:t>僅</w:t>
      </w:r>
      <w:r w:rsidR="00635D28" w:rsidRPr="00AF6869">
        <w:rPr>
          <w:rFonts w:hint="eastAsia"/>
          <w:color w:val="000000" w:themeColor="text1"/>
        </w:rPr>
        <w:t>3人任職3年以上</w:t>
      </w:r>
      <w:r w:rsidR="004E3591" w:rsidRPr="00AF6869">
        <w:rPr>
          <w:rFonts w:hint="eastAsia"/>
          <w:color w:val="000000" w:themeColor="text1"/>
        </w:rPr>
        <w:t>。</w:t>
      </w:r>
      <w:r w:rsidR="00F23ACC" w:rsidRPr="00AF6869">
        <w:rPr>
          <w:rFonts w:hint="eastAsia"/>
          <w:color w:val="000000" w:themeColor="text1"/>
        </w:rPr>
        <w:t>而原</w:t>
      </w:r>
      <w:r w:rsidR="00CB6BEE" w:rsidRPr="00AF6869">
        <w:rPr>
          <w:rFonts w:hint="eastAsia"/>
          <w:color w:val="000000" w:themeColor="text1"/>
        </w:rPr>
        <w:t>住民地區公所</w:t>
      </w:r>
      <w:r w:rsidR="00F23ACC" w:rsidRPr="00AF6869">
        <w:rPr>
          <w:rFonts w:hint="eastAsia"/>
          <w:color w:val="000000" w:themeColor="text1"/>
        </w:rPr>
        <w:t>以</w:t>
      </w:r>
      <w:r w:rsidR="009C1311" w:rsidRPr="00AF6869">
        <w:rPr>
          <w:rFonts w:hint="eastAsia"/>
          <w:color w:val="000000" w:themeColor="text1"/>
        </w:rPr>
        <w:t>考試進用</w:t>
      </w:r>
      <w:r w:rsidR="00F23ACC" w:rsidRPr="00AF6869">
        <w:rPr>
          <w:rFonts w:hint="eastAsia"/>
          <w:color w:val="000000" w:themeColor="text1"/>
        </w:rPr>
        <w:t>人力</w:t>
      </w:r>
      <w:r w:rsidR="009C1311" w:rsidRPr="00AF6869">
        <w:rPr>
          <w:rFonts w:hint="eastAsia"/>
          <w:color w:val="000000" w:themeColor="text1"/>
        </w:rPr>
        <w:t>方面，</w:t>
      </w:r>
      <w:r w:rsidR="00FA6B2E" w:rsidRPr="00AF6869">
        <w:rPr>
          <w:rFonts w:hint="eastAsia"/>
          <w:color w:val="000000" w:themeColor="text1"/>
        </w:rPr>
        <w:t>除本院前調查發現</w:t>
      </w:r>
      <w:r w:rsidR="00207B68" w:rsidRPr="00AF6869">
        <w:rPr>
          <w:rFonts w:hint="eastAsia"/>
          <w:color w:val="000000" w:themeColor="text1"/>
        </w:rPr>
        <w:t>歷年原民特考土木工程</w:t>
      </w:r>
      <w:proofErr w:type="gramStart"/>
      <w:r w:rsidR="00207B68" w:rsidRPr="00AF6869">
        <w:rPr>
          <w:rFonts w:hint="eastAsia"/>
          <w:color w:val="000000" w:themeColor="text1"/>
        </w:rPr>
        <w:t>類科職缺</w:t>
      </w:r>
      <w:proofErr w:type="gramEnd"/>
      <w:r w:rsidR="00207B68" w:rsidRPr="00AF6869">
        <w:rPr>
          <w:rFonts w:hint="eastAsia"/>
          <w:color w:val="000000" w:themeColor="text1"/>
        </w:rPr>
        <w:t>不足額錄取情況嚴重</w:t>
      </w:r>
      <w:r w:rsidR="00FA6B2E" w:rsidRPr="00AF6869">
        <w:rPr>
          <w:rFonts w:hint="eastAsia"/>
          <w:color w:val="000000" w:themeColor="text1"/>
        </w:rPr>
        <w:t>外，</w:t>
      </w:r>
      <w:r w:rsidRPr="00AF6869">
        <w:rPr>
          <w:rFonts w:hint="eastAsia"/>
          <w:color w:val="000000" w:themeColor="text1"/>
        </w:rPr>
        <w:t>本</w:t>
      </w:r>
      <w:r w:rsidR="007C28DD" w:rsidRPr="00AF6869">
        <w:rPr>
          <w:rFonts w:hint="eastAsia"/>
          <w:color w:val="000000" w:themeColor="text1"/>
        </w:rPr>
        <w:t>次實地訪查</w:t>
      </w:r>
      <w:r w:rsidR="009C1311" w:rsidRPr="00AF6869">
        <w:rPr>
          <w:rFonts w:hint="eastAsia"/>
          <w:color w:val="000000" w:themeColor="text1"/>
        </w:rPr>
        <w:t>及座談</w:t>
      </w:r>
      <w:r w:rsidR="009F36B3" w:rsidRPr="00AF6869">
        <w:rPr>
          <w:rFonts w:hint="eastAsia"/>
          <w:color w:val="000000" w:themeColor="text1"/>
        </w:rPr>
        <w:t>，</w:t>
      </w:r>
      <w:r w:rsidR="00C416EC" w:rsidRPr="00AF6869">
        <w:rPr>
          <w:rFonts w:hint="eastAsia"/>
          <w:color w:val="000000" w:themeColor="text1"/>
        </w:rPr>
        <w:t>新竹縣</w:t>
      </w:r>
      <w:r w:rsidR="00152BE1" w:rsidRPr="00AF6869">
        <w:rPr>
          <w:rFonts w:hint="eastAsia"/>
          <w:color w:val="000000" w:themeColor="text1"/>
        </w:rPr>
        <w:t>關西鎮及</w:t>
      </w:r>
      <w:r w:rsidR="00C416EC" w:rsidRPr="00AF6869">
        <w:rPr>
          <w:rFonts w:hint="eastAsia"/>
          <w:color w:val="000000" w:themeColor="text1"/>
        </w:rPr>
        <w:t>五峰鄉、南</w:t>
      </w:r>
      <w:r w:rsidR="0084014B" w:rsidRPr="00AF6869">
        <w:rPr>
          <w:rFonts w:hint="eastAsia"/>
          <w:color w:val="000000" w:themeColor="text1"/>
        </w:rPr>
        <w:t>投</w:t>
      </w:r>
      <w:r w:rsidR="00C416EC" w:rsidRPr="00AF6869">
        <w:rPr>
          <w:rFonts w:hint="eastAsia"/>
          <w:color w:val="000000" w:themeColor="text1"/>
        </w:rPr>
        <w:t>縣仁愛鄉及臺東縣東河鄉公所</w:t>
      </w:r>
      <w:r w:rsidR="00264648" w:rsidRPr="00AF6869">
        <w:rPr>
          <w:rFonts w:hint="eastAsia"/>
          <w:color w:val="000000" w:themeColor="text1"/>
        </w:rPr>
        <w:t>均</w:t>
      </w:r>
      <w:r w:rsidR="00C416EC" w:rsidRPr="00AF6869">
        <w:rPr>
          <w:rFonts w:hint="eastAsia"/>
          <w:color w:val="000000" w:themeColor="text1"/>
        </w:rPr>
        <w:t>表示，雖提報考試</w:t>
      </w:r>
      <w:r w:rsidR="00125AE7" w:rsidRPr="00AF6869">
        <w:rPr>
          <w:rFonts w:hint="eastAsia"/>
          <w:color w:val="000000" w:themeColor="text1"/>
        </w:rPr>
        <w:t>(</w:t>
      </w:r>
      <w:r w:rsidR="00C416EC" w:rsidRPr="00AF6869">
        <w:rPr>
          <w:rFonts w:hint="eastAsia"/>
          <w:color w:val="000000" w:themeColor="text1"/>
        </w:rPr>
        <w:t>高普考、地方特考或原民</w:t>
      </w:r>
      <w:r w:rsidR="00B7443F" w:rsidRPr="00AF6869">
        <w:rPr>
          <w:rFonts w:hint="eastAsia"/>
          <w:color w:val="000000" w:themeColor="text1"/>
        </w:rPr>
        <w:t>特</w:t>
      </w:r>
      <w:r w:rsidR="00C416EC" w:rsidRPr="00AF6869">
        <w:rPr>
          <w:rFonts w:hint="eastAsia"/>
          <w:color w:val="000000" w:themeColor="text1"/>
        </w:rPr>
        <w:t>考</w:t>
      </w:r>
      <w:r w:rsidR="00125AE7" w:rsidRPr="00AF6869">
        <w:rPr>
          <w:rFonts w:hint="eastAsia"/>
          <w:color w:val="000000" w:themeColor="text1"/>
        </w:rPr>
        <w:t>)</w:t>
      </w:r>
      <w:r w:rsidR="00C416EC" w:rsidRPr="00AF6869">
        <w:rPr>
          <w:rFonts w:hint="eastAsia"/>
          <w:color w:val="000000" w:themeColor="text1"/>
        </w:rPr>
        <w:t>缺額，</w:t>
      </w:r>
      <w:r w:rsidR="00934A93" w:rsidRPr="00AF6869">
        <w:rPr>
          <w:rFonts w:hint="eastAsia"/>
          <w:color w:val="000000" w:themeColor="text1"/>
        </w:rPr>
        <w:t>惟</w:t>
      </w:r>
      <w:r w:rsidR="00FA6B2E" w:rsidRPr="00AF6869">
        <w:rPr>
          <w:rFonts w:hint="eastAsia"/>
          <w:color w:val="000000" w:themeColor="text1"/>
        </w:rPr>
        <w:t>仍有</w:t>
      </w:r>
      <w:r w:rsidR="0018366F" w:rsidRPr="00AF6869">
        <w:rPr>
          <w:rFonts w:hint="eastAsia"/>
          <w:color w:val="000000" w:themeColor="text1"/>
        </w:rPr>
        <w:t>未獲</w:t>
      </w:r>
      <w:r w:rsidR="00C416EC" w:rsidRPr="00AF6869">
        <w:rPr>
          <w:rFonts w:hint="eastAsia"/>
          <w:color w:val="000000" w:themeColor="text1"/>
        </w:rPr>
        <w:t>分配或不足額分配，</w:t>
      </w:r>
      <w:r w:rsidR="00152BE1" w:rsidRPr="00AF6869">
        <w:rPr>
          <w:rFonts w:hint="eastAsia"/>
          <w:color w:val="000000" w:themeColor="text1"/>
        </w:rPr>
        <w:t>或</w:t>
      </w:r>
      <w:r w:rsidR="00590CF9" w:rsidRPr="00AF6869">
        <w:rPr>
          <w:rFonts w:hint="eastAsia"/>
          <w:color w:val="000000" w:themeColor="text1"/>
        </w:rPr>
        <w:t>有</w:t>
      </w:r>
      <w:r w:rsidR="00C416EC" w:rsidRPr="00AF6869">
        <w:rPr>
          <w:rFonts w:hint="eastAsia"/>
          <w:color w:val="000000" w:themeColor="text1"/>
        </w:rPr>
        <w:t>分配後未報到</w:t>
      </w:r>
      <w:r w:rsidR="00590CF9" w:rsidRPr="00AF6869">
        <w:rPr>
          <w:rFonts w:hint="eastAsia"/>
          <w:color w:val="000000" w:themeColor="text1"/>
        </w:rPr>
        <w:t>情形</w:t>
      </w:r>
      <w:r w:rsidR="00C416EC" w:rsidRPr="00AF6869">
        <w:rPr>
          <w:rFonts w:hint="eastAsia"/>
          <w:color w:val="000000" w:themeColor="text1"/>
        </w:rPr>
        <w:t>。</w:t>
      </w:r>
      <w:proofErr w:type="gramStart"/>
      <w:r w:rsidR="0018366F" w:rsidRPr="00AF6869">
        <w:rPr>
          <w:rFonts w:hint="eastAsia"/>
          <w:color w:val="000000" w:themeColor="text1"/>
        </w:rPr>
        <w:t>再者，</w:t>
      </w:r>
      <w:proofErr w:type="gramEnd"/>
      <w:r w:rsidR="0018366F" w:rsidRPr="00AF6869">
        <w:rPr>
          <w:rFonts w:hint="eastAsia"/>
          <w:color w:val="000000" w:themeColor="text1"/>
        </w:rPr>
        <w:t>花蓮縣瑞穗鄉及高雄市那瑪夏區公所則表示，</w:t>
      </w:r>
      <w:r w:rsidR="00EB71F8" w:rsidRPr="00AF6869">
        <w:rPr>
          <w:rFonts w:hint="eastAsia"/>
          <w:color w:val="000000" w:themeColor="text1"/>
        </w:rPr>
        <w:t>經</w:t>
      </w:r>
      <w:r w:rsidR="004F2B9A" w:rsidRPr="00AF6869">
        <w:rPr>
          <w:rFonts w:hint="eastAsia"/>
          <w:color w:val="000000" w:themeColor="text1"/>
        </w:rPr>
        <w:t>考試分發的人員，在限制轉調期滿，</w:t>
      </w:r>
      <w:r w:rsidR="0084014B" w:rsidRPr="00AF6869">
        <w:rPr>
          <w:rFonts w:hint="eastAsia"/>
          <w:color w:val="000000" w:themeColor="text1"/>
        </w:rPr>
        <w:t>常</w:t>
      </w:r>
      <w:r w:rsidR="004F2B9A" w:rsidRPr="00AF6869">
        <w:rPr>
          <w:rFonts w:hint="eastAsia"/>
          <w:color w:val="000000" w:themeColor="text1"/>
        </w:rPr>
        <w:t>轉調</w:t>
      </w:r>
      <w:r w:rsidR="0084014B" w:rsidRPr="00AF6869">
        <w:rPr>
          <w:rFonts w:hint="eastAsia"/>
          <w:color w:val="000000" w:themeColor="text1"/>
        </w:rPr>
        <w:t>至其他機關。</w:t>
      </w:r>
      <w:r w:rsidR="00AB266A" w:rsidRPr="00AF6869">
        <w:rPr>
          <w:rFonts w:hint="eastAsia"/>
          <w:color w:val="000000" w:themeColor="text1"/>
        </w:rPr>
        <w:t>至於</w:t>
      </w:r>
      <w:proofErr w:type="gramStart"/>
      <w:r w:rsidR="004C5707" w:rsidRPr="00AF6869">
        <w:rPr>
          <w:rFonts w:hint="eastAsia"/>
          <w:color w:val="000000" w:themeColor="text1"/>
        </w:rPr>
        <w:t>職缺外補</w:t>
      </w:r>
      <w:proofErr w:type="gramEnd"/>
      <w:r w:rsidR="004C5707" w:rsidRPr="00AF6869">
        <w:rPr>
          <w:rFonts w:hint="eastAsia"/>
          <w:color w:val="000000" w:themeColor="text1"/>
        </w:rPr>
        <w:t>方面，南投縣信義鄉公所則表示，</w:t>
      </w:r>
      <w:r w:rsidR="00B51577" w:rsidRPr="00AF6869">
        <w:rPr>
          <w:rFonts w:hint="eastAsia"/>
          <w:color w:val="000000" w:themeColor="text1"/>
        </w:rPr>
        <w:t>因腹地廣闊，對外招募人才不易</w:t>
      </w:r>
      <w:r w:rsidR="004C5707" w:rsidRPr="00AF6869">
        <w:rPr>
          <w:rFonts w:hint="eastAsia"/>
          <w:color w:val="000000" w:themeColor="text1"/>
        </w:rPr>
        <w:t>。</w:t>
      </w:r>
    </w:p>
    <w:p w:rsidR="00AF74D3" w:rsidRPr="00AF6869" w:rsidRDefault="00AF74D3" w:rsidP="00A03601">
      <w:pPr>
        <w:pStyle w:val="3"/>
        <w:rPr>
          <w:color w:val="000000" w:themeColor="text1"/>
        </w:rPr>
      </w:pPr>
      <w:r w:rsidRPr="00AF6869">
        <w:rPr>
          <w:rFonts w:hint="eastAsia"/>
          <w:color w:val="000000" w:themeColor="text1"/>
        </w:rPr>
        <w:t>原民會表示</w:t>
      </w:r>
      <w:r w:rsidR="005C2FC1" w:rsidRPr="00AF6869">
        <w:rPr>
          <w:rStyle w:val="aff0"/>
          <w:color w:val="000000" w:themeColor="text1"/>
        </w:rPr>
        <w:footnoteReference w:id="9"/>
      </w:r>
      <w:r w:rsidRPr="00AF6869">
        <w:rPr>
          <w:rFonts w:hint="eastAsia"/>
          <w:color w:val="000000" w:themeColor="text1"/>
        </w:rPr>
        <w:t>，查教育部統計資料，土木工程類科不在</w:t>
      </w:r>
      <w:r w:rsidR="00B7443F" w:rsidRPr="00AF6869">
        <w:rPr>
          <w:rFonts w:hint="eastAsia"/>
          <w:color w:val="000000" w:themeColor="text1"/>
        </w:rPr>
        <w:t>大專校院</w:t>
      </w:r>
      <w:r w:rsidRPr="00AF6869">
        <w:rPr>
          <w:rFonts w:hint="eastAsia"/>
          <w:color w:val="000000" w:themeColor="text1"/>
        </w:rPr>
        <w:t>原住民學生就讀人數最多的5大學門內，自1</w:t>
      </w:r>
      <w:r w:rsidRPr="00AF6869">
        <w:rPr>
          <w:color w:val="000000" w:themeColor="text1"/>
        </w:rPr>
        <w:t>05</w:t>
      </w:r>
      <w:r w:rsidRPr="00AF6869">
        <w:rPr>
          <w:rFonts w:hint="eastAsia"/>
          <w:color w:val="000000" w:themeColor="text1"/>
        </w:rPr>
        <w:t>學年度起至1</w:t>
      </w:r>
      <w:r w:rsidRPr="00AF6869">
        <w:rPr>
          <w:color w:val="000000" w:themeColor="text1"/>
        </w:rPr>
        <w:t>09</w:t>
      </w:r>
      <w:proofErr w:type="gramStart"/>
      <w:r w:rsidRPr="00AF6869">
        <w:rPr>
          <w:rFonts w:hint="eastAsia"/>
          <w:color w:val="000000" w:themeColor="text1"/>
        </w:rPr>
        <w:t>學年度止</w:t>
      </w:r>
      <w:proofErr w:type="gramEnd"/>
      <w:r w:rsidRPr="00AF6869">
        <w:rPr>
          <w:rFonts w:hint="eastAsia"/>
          <w:color w:val="000000" w:themeColor="text1"/>
        </w:rPr>
        <w:t>，原住民</w:t>
      </w:r>
      <w:r w:rsidR="000D335E" w:rsidRPr="00AF6869">
        <w:rPr>
          <w:rFonts w:hint="eastAsia"/>
          <w:color w:val="000000" w:themeColor="text1"/>
        </w:rPr>
        <w:t>學生就讀土木工程類科人數占全體原住民學生比</w:t>
      </w:r>
      <w:r w:rsidR="00861838" w:rsidRPr="00AF6869">
        <w:rPr>
          <w:rFonts w:hint="eastAsia"/>
          <w:color w:val="000000" w:themeColor="text1"/>
        </w:rPr>
        <w:t>率</w:t>
      </w:r>
      <w:r w:rsidR="000D335E" w:rsidRPr="00AF6869">
        <w:rPr>
          <w:rFonts w:hint="eastAsia"/>
          <w:color w:val="000000" w:themeColor="text1"/>
        </w:rPr>
        <w:t>分別為1</w:t>
      </w:r>
      <w:r w:rsidR="000D335E" w:rsidRPr="00AF6869">
        <w:rPr>
          <w:color w:val="000000" w:themeColor="text1"/>
        </w:rPr>
        <w:t>.9%</w:t>
      </w:r>
      <w:r w:rsidR="000D335E" w:rsidRPr="00AF6869">
        <w:rPr>
          <w:rFonts w:hint="eastAsia"/>
          <w:color w:val="000000" w:themeColor="text1"/>
        </w:rPr>
        <w:t>、2</w:t>
      </w:r>
      <w:r w:rsidR="000D335E" w:rsidRPr="00AF6869">
        <w:rPr>
          <w:color w:val="000000" w:themeColor="text1"/>
        </w:rPr>
        <w:t>.1%</w:t>
      </w:r>
      <w:r w:rsidR="000D335E" w:rsidRPr="00AF6869">
        <w:rPr>
          <w:rFonts w:hint="eastAsia"/>
          <w:color w:val="000000" w:themeColor="text1"/>
        </w:rPr>
        <w:t>、</w:t>
      </w:r>
      <w:r w:rsidR="000D335E" w:rsidRPr="00AF6869">
        <w:rPr>
          <w:color w:val="000000" w:themeColor="text1"/>
        </w:rPr>
        <w:t>2.3%</w:t>
      </w:r>
      <w:r w:rsidR="000D335E" w:rsidRPr="00AF6869">
        <w:rPr>
          <w:rFonts w:hint="eastAsia"/>
          <w:color w:val="000000" w:themeColor="text1"/>
        </w:rPr>
        <w:t>、2</w:t>
      </w:r>
      <w:r w:rsidR="000D335E" w:rsidRPr="00AF6869">
        <w:rPr>
          <w:color w:val="000000" w:themeColor="text1"/>
        </w:rPr>
        <w:t>.2%</w:t>
      </w:r>
      <w:r w:rsidR="000D335E" w:rsidRPr="00AF6869">
        <w:rPr>
          <w:rFonts w:hint="eastAsia"/>
          <w:color w:val="000000" w:themeColor="text1"/>
        </w:rPr>
        <w:t>及2</w:t>
      </w:r>
      <w:r w:rsidR="000D335E" w:rsidRPr="00AF6869">
        <w:rPr>
          <w:color w:val="000000" w:themeColor="text1"/>
        </w:rPr>
        <w:t>.3%</w:t>
      </w:r>
      <w:r w:rsidR="000D335E" w:rsidRPr="00AF6869">
        <w:rPr>
          <w:rFonts w:hint="eastAsia"/>
          <w:color w:val="000000" w:themeColor="text1"/>
        </w:rPr>
        <w:t>，相較其他類科</w:t>
      </w:r>
      <w:r w:rsidR="000D335E" w:rsidRPr="00AF6869">
        <w:rPr>
          <w:rFonts w:hint="eastAsia"/>
          <w:color w:val="000000" w:themeColor="text1"/>
        </w:rPr>
        <w:lastRenderedPageBreak/>
        <w:t>就讀人數偏低。</w:t>
      </w:r>
      <w:r w:rsidR="00442BAD" w:rsidRPr="00AF6869">
        <w:rPr>
          <w:rFonts w:hint="eastAsia"/>
          <w:color w:val="000000" w:themeColor="text1"/>
        </w:rPr>
        <w:t>該會業提供教育部</w:t>
      </w:r>
      <w:r w:rsidR="00442BAD" w:rsidRPr="00AF6869">
        <w:rPr>
          <w:rFonts w:hAnsi="標楷體" w:hint="eastAsia"/>
          <w:color w:val="000000" w:themeColor="text1"/>
        </w:rPr>
        <w:t>「1</w:t>
      </w:r>
      <w:r w:rsidR="00442BAD" w:rsidRPr="00AF6869">
        <w:rPr>
          <w:rFonts w:hAnsi="標楷體"/>
          <w:color w:val="000000" w:themeColor="text1"/>
        </w:rPr>
        <w:t>12</w:t>
      </w:r>
      <w:r w:rsidR="00442BAD" w:rsidRPr="00AF6869">
        <w:rPr>
          <w:rFonts w:hAnsi="標楷體" w:hint="eastAsia"/>
          <w:color w:val="000000" w:themeColor="text1"/>
        </w:rPr>
        <w:t>學年度專案調高大專校院招生原住民學生外加比率科系類別建議」，提高該類原住民學生外加名額比率外，該會</w:t>
      </w:r>
      <w:r w:rsidR="00861838" w:rsidRPr="00AF6869">
        <w:rPr>
          <w:rFonts w:hAnsi="標楷體" w:hint="eastAsia"/>
          <w:color w:val="000000" w:themeColor="text1"/>
        </w:rPr>
        <w:t>補助地方政府辦理考前衝刺班提升原住民</w:t>
      </w:r>
      <w:r w:rsidR="009B4781" w:rsidRPr="00AF6869">
        <w:rPr>
          <w:rFonts w:hAnsi="標楷體" w:hint="eastAsia"/>
          <w:color w:val="000000" w:themeColor="text1"/>
        </w:rPr>
        <w:t>應</w:t>
      </w:r>
      <w:r w:rsidR="00861838" w:rsidRPr="00AF6869">
        <w:rPr>
          <w:rFonts w:hAnsi="標楷體" w:hint="eastAsia"/>
          <w:color w:val="000000" w:themeColor="text1"/>
        </w:rPr>
        <w:t>國家公職考試能力，</w:t>
      </w:r>
      <w:r w:rsidR="00442BAD" w:rsidRPr="00AF6869">
        <w:rPr>
          <w:rFonts w:hAnsi="標楷體" w:hint="eastAsia"/>
          <w:color w:val="000000" w:themeColor="text1"/>
        </w:rPr>
        <w:t>並補助</w:t>
      </w:r>
      <w:r w:rsidR="00B7443F" w:rsidRPr="00AF6869">
        <w:rPr>
          <w:rFonts w:hAnsi="標楷體" w:hint="eastAsia"/>
          <w:color w:val="000000" w:themeColor="text1"/>
        </w:rPr>
        <w:t>大專校院</w:t>
      </w:r>
      <w:r w:rsidR="00442BAD" w:rsidRPr="00AF6869">
        <w:rPr>
          <w:rFonts w:hAnsi="標楷體" w:hint="eastAsia"/>
          <w:color w:val="000000" w:themeColor="text1"/>
        </w:rPr>
        <w:t>開設原住民專班</w:t>
      </w:r>
      <w:r w:rsidR="00861838" w:rsidRPr="00AF6869">
        <w:rPr>
          <w:rFonts w:hAnsi="標楷體" w:hint="eastAsia"/>
          <w:color w:val="000000" w:themeColor="text1"/>
        </w:rPr>
        <w:t>，以</w:t>
      </w:r>
      <w:r w:rsidR="00442BAD" w:rsidRPr="00AF6869">
        <w:rPr>
          <w:rFonts w:hAnsi="標楷體" w:hint="eastAsia"/>
          <w:color w:val="000000" w:themeColor="text1"/>
        </w:rPr>
        <w:t>鼓勵</w:t>
      </w:r>
      <w:r w:rsidR="00861838" w:rsidRPr="00AF6869">
        <w:rPr>
          <w:rFonts w:hAnsi="標楷體" w:hint="eastAsia"/>
          <w:color w:val="000000" w:themeColor="text1"/>
        </w:rPr>
        <w:t>原住民</w:t>
      </w:r>
      <w:r w:rsidR="00442BAD" w:rsidRPr="00AF6869">
        <w:rPr>
          <w:rFonts w:hAnsi="標楷體" w:hint="eastAsia"/>
          <w:color w:val="000000" w:themeColor="text1"/>
        </w:rPr>
        <w:t>報考原民特考土木工程</w:t>
      </w:r>
      <w:r w:rsidR="00861838" w:rsidRPr="00AF6869">
        <w:rPr>
          <w:rFonts w:hAnsi="標楷體" w:hint="eastAsia"/>
          <w:color w:val="000000" w:themeColor="text1"/>
        </w:rPr>
        <w:t>類科。</w:t>
      </w:r>
    </w:p>
    <w:p w:rsidR="00200CAE" w:rsidRPr="00AF6869" w:rsidRDefault="00393647" w:rsidP="00A03601">
      <w:pPr>
        <w:pStyle w:val="3"/>
        <w:rPr>
          <w:color w:val="000000" w:themeColor="text1"/>
        </w:rPr>
      </w:pPr>
      <w:r w:rsidRPr="00AF6869">
        <w:rPr>
          <w:rFonts w:hint="eastAsia"/>
          <w:color w:val="000000" w:themeColor="text1"/>
        </w:rPr>
        <w:t>查</w:t>
      </w:r>
      <w:r w:rsidR="003855E4" w:rsidRPr="00AF6869">
        <w:rPr>
          <w:rFonts w:hint="eastAsia"/>
          <w:color w:val="000000" w:themeColor="text1"/>
        </w:rPr>
        <w:t>原民會</w:t>
      </w:r>
      <w:r w:rsidRPr="00AF6869">
        <w:rPr>
          <w:rFonts w:hint="eastAsia"/>
          <w:color w:val="000000" w:themeColor="text1"/>
        </w:rPr>
        <w:t>於</w:t>
      </w:r>
      <w:r w:rsidR="003855E4" w:rsidRPr="00AF6869">
        <w:rPr>
          <w:rFonts w:hint="eastAsia"/>
          <w:color w:val="000000" w:themeColor="text1"/>
        </w:rPr>
        <w:t>1</w:t>
      </w:r>
      <w:r w:rsidR="003855E4" w:rsidRPr="00AF6869">
        <w:rPr>
          <w:color w:val="000000" w:themeColor="text1"/>
        </w:rPr>
        <w:t>11</w:t>
      </w:r>
      <w:r w:rsidR="003855E4" w:rsidRPr="00AF6869">
        <w:rPr>
          <w:rFonts w:hint="eastAsia"/>
          <w:color w:val="000000" w:themeColor="text1"/>
        </w:rPr>
        <w:t>年4月1</w:t>
      </w:r>
      <w:r w:rsidR="00EF0957" w:rsidRPr="00AF6869">
        <w:rPr>
          <w:rFonts w:hint="eastAsia"/>
          <w:color w:val="000000" w:themeColor="text1"/>
        </w:rPr>
        <w:t>1</w:t>
      </w:r>
      <w:r w:rsidR="003855E4" w:rsidRPr="00AF6869">
        <w:rPr>
          <w:rFonts w:hint="eastAsia"/>
          <w:color w:val="000000" w:themeColor="text1"/>
        </w:rPr>
        <w:t>日</w:t>
      </w:r>
      <w:r w:rsidRPr="00AF6869">
        <w:rPr>
          <w:rFonts w:hint="eastAsia"/>
          <w:color w:val="000000" w:themeColor="text1"/>
        </w:rPr>
        <w:t>以</w:t>
      </w:r>
      <w:r w:rsidR="003855E4" w:rsidRPr="00AF6869">
        <w:rPr>
          <w:rFonts w:hint="eastAsia"/>
          <w:color w:val="000000" w:themeColor="text1"/>
        </w:rPr>
        <w:t>原民社字第1</w:t>
      </w:r>
      <w:r w:rsidR="003855E4" w:rsidRPr="00AF6869">
        <w:rPr>
          <w:color w:val="000000" w:themeColor="text1"/>
        </w:rPr>
        <w:t>110017359</w:t>
      </w:r>
      <w:r w:rsidR="003855E4" w:rsidRPr="00AF6869">
        <w:rPr>
          <w:rFonts w:hint="eastAsia"/>
          <w:color w:val="000000" w:themeColor="text1"/>
        </w:rPr>
        <w:t>號函</w:t>
      </w:r>
      <w:r w:rsidRPr="00AF6869">
        <w:rPr>
          <w:rFonts w:hint="eastAsia"/>
          <w:color w:val="000000" w:themeColor="text1"/>
        </w:rPr>
        <w:t>檢送</w:t>
      </w:r>
      <w:r w:rsidRPr="00AF6869">
        <w:rPr>
          <w:rFonts w:hAnsi="標楷體" w:hint="eastAsia"/>
          <w:color w:val="000000" w:themeColor="text1"/>
        </w:rPr>
        <w:t>「補助辦理</w:t>
      </w:r>
      <w:proofErr w:type="gramStart"/>
      <w:r w:rsidRPr="00AF6869">
        <w:rPr>
          <w:rFonts w:hAnsi="標楷體" w:hint="eastAsia"/>
          <w:color w:val="000000" w:themeColor="text1"/>
        </w:rPr>
        <w:t>1</w:t>
      </w:r>
      <w:r w:rsidRPr="00AF6869">
        <w:rPr>
          <w:rFonts w:hAnsi="標楷體"/>
          <w:color w:val="000000" w:themeColor="text1"/>
        </w:rPr>
        <w:t>11</w:t>
      </w:r>
      <w:proofErr w:type="gramEnd"/>
      <w:r w:rsidRPr="00AF6869">
        <w:rPr>
          <w:rFonts w:hAnsi="標楷體" w:hint="eastAsia"/>
          <w:color w:val="000000" w:themeColor="text1"/>
        </w:rPr>
        <w:t>年度公務人員特種考試原住民族考試考前衝刺班計畫」予</w:t>
      </w:r>
      <w:r w:rsidR="003855E4" w:rsidRPr="00AF6869">
        <w:rPr>
          <w:rFonts w:hint="eastAsia"/>
          <w:color w:val="000000" w:themeColor="text1"/>
        </w:rPr>
        <w:t>各</w:t>
      </w:r>
      <w:r w:rsidR="001236A3" w:rsidRPr="00AF6869">
        <w:rPr>
          <w:rFonts w:hint="eastAsia"/>
          <w:color w:val="000000" w:themeColor="text1"/>
        </w:rPr>
        <w:t>地方</w:t>
      </w:r>
      <w:r w:rsidR="003855E4" w:rsidRPr="00AF6869">
        <w:rPr>
          <w:rFonts w:hint="eastAsia"/>
          <w:color w:val="000000" w:themeColor="text1"/>
        </w:rPr>
        <w:t>縣市政府原住民行政單位</w:t>
      </w:r>
      <w:r w:rsidRPr="00AF6869">
        <w:rPr>
          <w:rFonts w:hint="eastAsia"/>
          <w:color w:val="000000" w:themeColor="text1"/>
        </w:rPr>
        <w:t>及部分原住民地區公所</w:t>
      </w:r>
      <w:r w:rsidR="00827187" w:rsidRPr="00AF6869">
        <w:rPr>
          <w:rFonts w:hAnsi="標楷體" w:hint="eastAsia"/>
          <w:color w:val="000000" w:themeColor="text1"/>
        </w:rPr>
        <w:t>，請有</w:t>
      </w:r>
      <w:proofErr w:type="gramStart"/>
      <w:r w:rsidR="00827187" w:rsidRPr="00AF6869">
        <w:rPr>
          <w:rFonts w:hAnsi="標楷體" w:hint="eastAsia"/>
          <w:color w:val="000000" w:themeColor="text1"/>
        </w:rPr>
        <w:t>意願辦訓</w:t>
      </w:r>
      <w:proofErr w:type="gramEnd"/>
      <w:r w:rsidR="00827187" w:rsidRPr="00AF6869">
        <w:rPr>
          <w:rFonts w:hAnsi="標楷體" w:hint="eastAsia"/>
          <w:color w:val="000000" w:themeColor="text1"/>
        </w:rPr>
        <w:t>之機關於1</w:t>
      </w:r>
      <w:r w:rsidR="00827187" w:rsidRPr="00AF6869">
        <w:rPr>
          <w:rFonts w:hAnsi="標楷體"/>
          <w:color w:val="000000" w:themeColor="text1"/>
        </w:rPr>
        <w:t>11</w:t>
      </w:r>
      <w:r w:rsidR="00827187" w:rsidRPr="00AF6869">
        <w:rPr>
          <w:rFonts w:hAnsi="標楷體" w:hint="eastAsia"/>
          <w:color w:val="000000" w:themeColor="text1"/>
        </w:rPr>
        <w:t>年4月3</w:t>
      </w:r>
      <w:r w:rsidR="00827187" w:rsidRPr="00AF6869">
        <w:rPr>
          <w:rFonts w:hAnsi="標楷體"/>
          <w:color w:val="000000" w:themeColor="text1"/>
        </w:rPr>
        <w:t>0</w:t>
      </w:r>
      <w:r w:rsidR="00827187" w:rsidRPr="00AF6869">
        <w:rPr>
          <w:rFonts w:hAnsi="標楷體" w:hint="eastAsia"/>
          <w:color w:val="000000" w:themeColor="text1"/>
        </w:rPr>
        <w:t>日前提報細部執行計畫。</w:t>
      </w:r>
      <w:proofErr w:type="gramStart"/>
      <w:r w:rsidR="00200CAE" w:rsidRPr="00AF6869">
        <w:rPr>
          <w:rFonts w:hAnsi="標楷體" w:hint="eastAsia"/>
          <w:color w:val="000000" w:themeColor="text1"/>
        </w:rPr>
        <w:t>惟</w:t>
      </w:r>
      <w:proofErr w:type="gramEnd"/>
      <w:r w:rsidR="00200CAE" w:rsidRPr="00AF6869">
        <w:rPr>
          <w:rFonts w:hint="eastAsia"/>
          <w:color w:val="000000" w:themeColor="text1"/>
        </w:rPr>
        <w:t>新竹縣政府卻表示</w:t>
      </w:r>
      <w:r w:rsidR="00200CAE" w:rsidRPr="00AF6869">
        <w:rPr>
          <w:rStyle w:val="aff0"/>
          <w:color w:val="000000" w:themeColor="text1"/>
        </w:rPr>
        <w:footnoteReference w:id="10"/>
      </w:r>
      <w:r w:rsidR="00200CAE" w:rsidRPr="00AF6869">
        <w:rPr>
          <w:rFonts w:hint="eastAsia"/>
          <w:color w:val="000000" w:themeColor="text1"/>
        </w:rPr>
        <w:t>，原民會於9</w:t>
      </w:r>
      <w:r w:rsidR="00200CAE" w:rsidRPr="00AF6869">
        <w:rPr>
          <w:color w:val="000000" w:themeColor="text1"/>
        </w:rPr>
        <w:t>8</w:t>
      </w:r>
      <w:r w:rsidR="00200CAE" w:rsidRPr="00AF6869">
        <w:rPr>
          <w:rFonts w:hint="eastAsia"/>
          <w:color w:val="000000" w:themeColor="text1"/>
        </w:rPr>
        <w:t>年起數年間曾開辦土木工程原民特考專班輔導原住民從事公職，</w:t>
      </w:r>
      <w:r w:rsidR="000F1B9A">
        <w:rPr>
          <w:rFonts w:hint="eastAsia"/>
          <w:color w:val="000000" w:themeColor="text1"/>
        </w:rPr>
        <w:t>囿於</w:t>
      </w:r>
      <w:r w:rsidR="00200CAE" w:rsidRPr="00AF6869">
        <w:rPr>
          <w:rFonts w:hint="eastAsia"/>
          <w:color w:val="000000" w:themeColor="text1"/>
        </w:rPr>
        <w:t>經費因素，其課程較短且集中臺北市，難以廣布、報名人數不如預期，致難有成效且未能長期推廣。1</w:t>
      </w:r>
      <w:r w:rsidR="00200CAE" w:rsidRPr="00AF6869">
        <w:rPr>
          <w:color w:val="000000" w:themeColor="text1"/>
        </w:rPr>
        <w:t>09</w:t>
      </w:r>
      <w:r w:rsidR="00200CAE" w:rsidRPr="00AF6869">
        <w:rPr>
          <w:rFonts w:hint="eastAsia"/>
          <w:color w:val="000000" w:themeColor="text1"/>
        </w:rPr>
        <w:t>年至1</w:t>
      </w:r>
      <w:r w:rsidR="00200CAE" w:rsidRPr="00AF6869">
        <w:rPr>
          <w:color w:val="000000" w:themeColor="text1"/>
        </w:rPr>
        <w:t>11</w:t>
      </w:r>
      <w:r w:rsidR="00200CAE" w:rsidRPr="00AF6869">
        <w:rPr>
          <w:rFonts w:hint="eastAsia"/>
          <w:color w:val="000000" w:themeColor="text1"/>
        </w:rPr>
        <w:t>年原民會則未再行辦理，亦無相關計畫預算補助地方政府開設原民特考土木及農業相關課程等語。</w:t>
      </w:r>
      <w:r w:rsidRPr="00AF6869">
        <w:rPr>
          <w:rFonts w:hint="eastAsia"/>
          <w:color w:val="000000" w:themeColor="text1"/>
        </w:rPr>
        <w:t>南投縣政府亦表示</w:t>
      </w:r>
      <w:r w:rsidRPr="00AF6869">
        <w:rPr>
          <w:rStyle w:val="aff0"/>
          <w:color w:val="000000" w:themeColor="text1"/>
        </w:rPr>
        <w:footnoteReference w:id="11"/>
      </w:r>
      <w:r w:rsidRPr="00AF6869">
        <w:rPr>
          <w:rFonts w:hint="eastAsia"/>
          <w:color w:val="000000" w:themeColor="text1"/>
        </w:rPr>
        <w:t>，</w:t>
      </w:r>
      <w:r w:rsidRPr="00AF6869">
        <w:rPr>
          <w:rFonts w:hAnsi="標楷體" w:hint="eastAsia"/>
          <w:color w:val="000000" w:themeColor="text1"/>
        </w:rPr>
        <w:t>「經本府人事處及原住民族行政局輔導科表示，原民會尚無補助開設原住民土木及農業技士等相關課程，且洽詢</w:t>
      </w:r>
      <w:proofErr w:type="gramStart"/>
      <w:r w:rsidRPr="00AF6869">
        <w:rPr>
          <w:rFonts w:hAnsi="標楷體" w:hint="eastAsia"/>
          <w:color w:val="000000" w:themeColor="text1"/>
        </w:rPr>
        <w:t>本縣原鄉</w:t>
      </w:r>
      <w:proofErr w:type="gramEnd"/>
      <w:r w:rsidRPr="00AF6869">
        <w:rPr>
          <w:rFonts w:hAnsi="標楷體" w:hint="eastAsia"/>
          <w:color w:val="000000" w:themeColor="text1"/>
        </w:rPr>
        <w:t>亦表示無辦理相關課程。」</w:t>
      </w:r>
      <w:r w:rsidR="00971956" w:rsidRPr="00AF6869">
        <w:rPr>
          <w:rFonts w:hint="eastAsia"/>
          <w:color w:val="000000" w:themeColor="text1"/>
        </w:rPr>
        <w:t>顯見，</w:t>
      </w:r>
      <w:r w:rsidRPr="00AF6869">
        <w:rPr>
          <w:rFonts w:hint="eastAsia"/>
          <w:color w:val="000000" w:themeColor="text1"/>
        </w:rPr>
        <w:t>部分</w:t>
      </w:r>
      <w:r w:rsidR="00A125FE" w:rsidRPr="00AF6869">
        <w:rPr>
          <w:rFonts w:hint="eastAsia"/>
          <w:color w:val="000000" w:themeColor="text1"/>
        </w:rPr>
        <w:t>地方</w:t>
      </w:r>
      <w:r w:rsidR="00971956" w:rsidRPr="00AF6869">
        <w:rPr>
          <w:rFonts w:hint="eastAsia"/>
          <w:color w:val="000000" w:themeColor="text1"/>
        </w:rPr>
        <w:t>政府</w:t>
      </w:r>
      <w:r w:rsidRPr="00AF6869">
        <w:rPr>
          <w:rFonts w:hint="eastAsia"/>
          <w:color w:val="000000" w:themeColor="text1"/>
        </w:rPr>
        <w:t>並</w:t>
      </w:r>
      <w:r w:rsidR="00971956" w:rsidRPr="00AF6869">
        <w:rPr>
          <w:rFonts w:hint="eastAsia"/>
          <w:color w:val="000000" w:themeColor="text1"/>
        </w:rPr>
        <w:t>未能掌握原民會補助原民特考課程資訊。</w:t>
      </w:r>
    </w:p>
    <w:p w:rsidR="00687923" w:rsidRPr="00AF6869" w:rsidRDefault="00971956" w:rsidP="009E4AE2">
      <w:pPr>
        <w:pStyle w:val="3"/>
        <w:rPr>
          <w:color w:val="000000" w:themeColor="text1"/>
        </w:rPr>
      </w:pPr>
      <w:proofErr w:type="gramStart"/>
      <w:r w:rsidRPr="00AF6869">
        <w:rPr>
          <w:rFonts w:hint="eastAsia"/>
          <w:color w:val="000000" w:themeColor="text1"/>
        </w:rPr>
        <w:t>再者，</w:t>
      </w:r>
      <w:proofErr w:type="gramEnd"/>
      <w:r w:rsidR="00827187" w:rsidRPr="00AF6869">
        <w:rPr>
          <w:rFonts w:hint="eastAsia"/>
          <w:color w:val="000000" w:themeColor="text1"/>
        </w:rPr>
        <w:t>原民會表示</w:t>
      </w:r>
      <w:r w:rsidR="00827187" w:rsidRPr="00AF6869">
        <w:rPr>
          <w:rStyle w:val="aff0"/>
          <w:color w:val="000000" w:themeColor="text1"/>
        </w:rPr>
        <w:footnoteReference w:id="12"/>
      </w:r>
      <w:r w:rsidR="00827187" w:rsidRPr="00AF6869">
        <w:rPr>
          <w:rFonts w:hint="eastAsia"/>
          <w:color w:val="000000" w:themeColor="text1"/>
        </w:rPr>
        <w:t>，因僅高雄市</w:t>
      </w:r>
      <w:r w:rsidR="00FA4EA2" w:rsidRPr="00AF6869">
        <w:rPr>
          <w:rFonts w:hint="eastAsia"/>
          <w:color w:val="000000" w:themeColor="text1"/>
        </w:rPr>
        <w:t>政</w:t>
      </w:r>
      <w:r w:rsidR="00827187" w:rsidRPr="00AF6869">
        <w:rPr>
          <w:rFonts w:hint="eastAsia"/>
          <w:color w:val="000000" w:themeColor="text1"/>
        </w:rPr>
        <w:t>府表達有意願辦理，其餘縣市政府因技術類科難以招生或所轄地區無需求、無意願提報，爰該會於1</w:t>
      </w:r>
      <w:r w:rsidR="00827187" w:rsidRPr="00AF6869">
        <w:rPr>
          <w:color w:val="000000" w:themeColor="text1"/>
        </w:rPr>
        <w:t>11</w:t>
      </w:r>
      <w:r w:rsidR="00827187" w:rsidRPr="00AF6869">
        <w:rPr>
          <w:rFonts w:hint="eastAsia"/>
          <w:color w:val="000000" w:themeColor="text1"/>
        </w:rPr>
        <w:t>年5月9日核定補助高雄市政府結合高雄大學土木與環境工程學系，辦理四等土木工程類科考前衝刺班，補助金額6</w:t>
      </w:r>
      <w:r w:rsidR="00827187" w:rsidRPr="00AF6869">
        <w:rPr>
          <w:color w:val="000000" w:themeColor="text1"/>
        </w:rPr>
        <w:t>4</w:t>
      </w:r>
      <w:r w:rsidR="00827187" w:rsidRPr="00AF6869">
        <w:rPr>
          <w:rFonts w:hint="eastAsia"/>
          <w:color w:val="000000" w:themeColor="text1"/>
        </w:rPr>
        <w:t>萬</w:t>
      </w:r>
      <w:r w:rsidR="00827187" w:rsidRPr="00AF6869">
        <w:rPr>
          <w:rFonts w:hint="eastAsia"/>
          <w:color w:val="000000" w:themeColor="text1"/>
        </w:rPr>
        <w:lastRenderedPageBreak/>
        <w:t>元整，訓練期間自1</w:t>
      </w:r>
      <w:r w:rsidR="00827187" w:rsidRPr="00AF6869">
        <w:rPr>
          <w:color w:val="000000" w:themeColor="text1"/>
        </w:rPr>
        <w:t>11</w:t>
      </w:r>
      <w:r w:rsidR="00827187" w:rsidRPr="00AF6869">
        <w:rPr>
          <w:rFonts w:hint="eastAsia"/>
          <w:color w:val="000000" w:themeColor="text1"/>
        </w:rPr>
        <w:t>年7月1日至8月3</w:t>
      </w:r>
      <w:r w:rsidR="00827187" w:rsidRPr="00AF6869">
        <w:rPr>
          <w:color w:val="000000" w:themeColor="text1"/>
        </w:rPr>
        <w:t>1</w:t>
      </w:r>
      <w:r w:rsidR="00827187" w:rsidRPr="00AF6869">
        <w:rPr>
          <w:rFonts w:hint="eastAsia"/>
          <w:color w:val="000000" w:themeColor="text1"/>
        </w:rPr>
        <w:t>日止。</w:t>
      </w:r>
      <w:proofErr w:type="gramStart"/>
      <w:r w:rsidRPr="00AF6869">
        <w:rPr>
          <w:rFonts w:hint="eastAsia"/>
          <w:color w:val="000000" w:themeColor="text1"/>
        </w:rPr>
        <w:t>惟</w:t>
      </w:r>
      <w:proofErr w:type="gramEnd"/>
      <w:r w:rsidR="004D25C8" w:rsidRPr="00AF6869">
        <w:rPr>
          <w:rFonts w:hint="eastAsia"/>
          <w:color w:val="000000" w:themeColor="text1"/>
        </w:rPr>
        <w:t>花蓮縣政府表示</w:t>
      </w:r>
      <w:r w:rsidR="004D25C8" w:rsidRPr="00AF6869">
        <w:rPr>
          <w:rStyle w:val="aff0"/>
          <w:color w:val="000000" w:themeColor="text1"/>
        </w:rPr>
        <w:footnoteReference w:id="13"/>
      </w:r>
      <w:r w:rsidR="00C41CCC">
        <w:rPr>
          <w:rFonts w:hint="eastAsia"/>
          <w:color w:val="000000" w:themeColor="text1"/>
        </w:rPr>
        <w:t>：</w:t>
      </w:r>
      <w:r w:rsidR="00350843" w:rsidRPr="00AF6869">
        <w:rPr>
          <w:rFonts w:hint="eastAsia"/>
          <w:color w:val="000000" w:themeColor="text1"/>
        </w:rPr>
        <w:t>該縣設有土木工程相關類科之</w:t>
      </w:r>
      <w:r w:rsidR="00B7443F" w:rsidRPr="00AF6869">
        <w:rPr>
          <w:rFonts w:hint="eastAsia"/>
          <w:color w:val="000000" w:themeColor="text1"/>
        </w:rPr>
        <w:t>大專校院</w:t>
      </w:r>
      <w:r w:rsidR="00350843" w:rsidRPr="00AF6869">
        <w:rPr>
          <w:rFonts w:hint="eastAsia"/>
          <w:color w:val="000000" w:themeColor="text1"/>
        </w:rPr>
        <w:t>僅有</w:t>
      </w:r>
      <w:r w:rsidR="006235B4" w:rsidRPr="00AF6869">
        <w:rPr>
          <w:color w:val="000000" w:themeColor="text1"/>
        </w:rPr>
        <w:t>大漢學校財團法人</w:t>
      </w:r>
      <w:r w:rsidR="00350843" w:rsidRPr="00AF6869">
        <w:rPr>
          <w:rFonts w:hint="eastAsia"/>
          <w:color w:val="000000" w:themeColor="text1"/>
        </w:rPr>
        <w:t>大漢技術學院</w:t>
      </w:r>
      <w:r w:rsidR="00125AE7" w:rsidRPr="00AF6869">
        <w:rPr>
          <w:rFonts w:hint="eastAsia"/>
          <w:color w:val="000000" w:themeColor="text1"/>
        </w:rPr>
        <w:t>(</w:t>
      </w:r>
      <w:r w:rsidR="00350843" w:rsidRPr="00AF6869">
        <w:rPr>
          <w:rFonts w:hint="eastAsia"/>
          <w:color w:val="000000" w:themeColor="text1"/>
        </w:rPr>
        <w:t>土木工程與環境資源管理學系</w:t>
      </w:r>
      <w:r w:rsidR="00125AE7" w:rsidRPr="00AF6869">
        <w:rPr>
          <w:rFonts w:hint="eastAsia"/>
          <w:color w:val="000000" w:themeColor="text1"/>
        </w:rPr>
        <w:t>)</w:t>
      </w:r>
      <w:r w:rsidR="00350843" w:rsidRPr="00AF6869">
        <w:rPr>
          <w:rFonts w:hint="eastAsia"/>
          <w:color w:val="000000" w:themeColor="text1"/>
        </w:rPr>
        <w:t>，另農業技術</w:t>
      </w:r>
      <w:r w:rsidR="00FF6F5D" w:rsidRPr="00AF6869">
        <w:rPr>
          <w:rFonts w:hint="eastAsia"/>
          <w:color w:val="000000" w:themeColor="text1"/>
        </w:rPr>
        <w:t>類科</w:t>
      </w:r>
      <w:r w:rsidR="00350843" w:rsidRPr="00AF6869">
        <w:rPr>
          <w:rFonts w:hint="eastAsia"/>
          <w:color w:val="000000" w:themeColor="text1"/>
        </w:rPr>
        <w:t>並無其他</w:t>
      </w:r>
      <w:r w:rsidR="00B7443F" w:rsidRPr="00AF6869">
        <w:rPr>
          <w:rFonts w:hint="eastAsia"/>
          <w:color w:val="000000" w:themeColor="text1"/>
        </w:rPr>
        <w:t>大專校院</w:t>
      </w:r>
      <w:r w:rsidR="00350843" w:rsidRPr="00AF6869">
        <w:rPr>
          <w:rFonts w:hint="eastAsia"/>
          <w:color w:val="000000" w:themeColor="text1"/>
        </w:rPr>
        <w:t>開設相關科系，</w:t>
      </w:r>
      <w:proofErr w:type="gramStart"/>
      <w:r w:rsidR="00350843" w:rsidRPr="00AF6869">
        <w:rPr>
          <w:rFonts w:hint="eastAsia"/>
          <w:color w:val="000000" w:themeColor="text1"/>
        </w:rPr>
        <w:t>兩類科經與</w:t>
      </w:r>
      <w:proofErr w:type="gramEnd"/>
      <w:r w:rsidR="00350843" w:rsidRPr="00AF6869">
        <w:rPr>
          <w:rFonts w:hint="eastAsia"/>
          <w:color w:val="000000" w:themeColor="text1"/>
        </w:rPr>
        <w:t>學校及業者研商，就最低開辦人數</w:t>
      </w:r>
      <w:r w:rsidR="004D25C8" w:rsidRPr="00AF6869">
        <w:rPr>
          <w:rFonts w:hint="eastAsia"/>
          <w:color w:val="000000" w:themeColor="text1"/>
        </w:rPr>
        <w:t>為1</w:t>
      </w:r>
      <w:r w:rsidR="004D25C8" w:rsidRPr="00AF6869">
        <w:rPr>
          <w:color w:val="000000" w:themeColor="text1"/>
        </w:rPr>
        <w:t>0</w:t>
      </w:r>
      <w:r w:rsidR="004D25C8" w:rsidRPr="00AF6869">
        <w:rPr>
          <w:rFonts w:hint="eastAsia"/>
          <w:color w:val="000000" w:themeColor="text1"/>
        </w:rPr>
        <w:t>人規定，短期內難以成班，經審</w:t>
      </w:r>
      <w:r w:rsidR="00FF6F5D" w:rsidRPr="00AF6869">
        <w:rPr>
          <w:rFonts w:hint="eastAsia"/>
          <w:color w:val="000000" w:themeColor="text1"/>
        </w:rPr>
        <w:t>慎</w:t>
      </w:r>
      <w:r w:rsidR="004D25C8" w:rsidRPr="00AF6869">
        <w:rPr>
          <w:rFonts w:hint="eastAsia"/>
          <w:color w:val="000000" w:themeColor="text1"/>
        </w:rPr>
        <w:t>評估，故未予申請。</w:t>
      </w:r>
      <w:r w:rsidR="00350843" w:rsidRPr="00AF6869">
        <w:rPr>
          <w:rFonts w:hint="eastAsia"/>
          <w:color w:val="000000" w:themeColor="text1"/>
        </w:rPr>
        <w:t>又，原民會補助辦理</w:t>
      </w:r>
      <w:proofErr w:type="gramStart"/>
      <w:r w:rsidR="00350843" w:rsidRPr="00AF6869">
        <w:rPr>
          <w:rFonts w:hint="eastAsia"/>
          <w:color w:val="000000" w:themeColor="text1"/>
        </w:rPr>
        <w:t>1</w:t>
      </w:r>
      <w:r w:rsidR="00350843" w:rsidRPr="00AF6869">
        <w:rPr>
          <w:color w:val="000000" w:themeColor="text1"/>
        </w:rPr>
        <w:t>11</w:t>
      </w:r>
      <w:proofErr w:type="gramEnd"/>
      <w:r w:rsidR="00350843" w:rsidRPr="00AF6869">
        <w:rPr>
          <w:rFonts w:hint="eastAsia"/>
          <w:color w:val="000000" w:themeColor="text1"/>
        </w:rPr>
        <w:t>年度公務人員特種考試考前衝</w:t>
      </w:r>
      <w:r w:rsidR="00FF6F5D" w:rsidRPr="00AF6869">
        <w:rPr>
          <w:rFonts w:hint="eastAsia"/>
          <w:color w:val="000000" w:themeColor="text1"/>
        </w:rPr>
        <w:t>刺</w:t>
      </w:r>
      <w:r w:rsidR="00350843" w:rsidRPr="00AF6869">
        <w:rPr>
          <w:rFonts w:hint="eastAsia"/>
          <w:color w:val="000000" w:themeColor="text1"/>
        </w:rPr>
        <w:t>班計畫，其補助對象為</w:t>
      </w:r>
      <w:r w:rsidR="00B72802" w:rsidRPr="00AF6869">
        <w:rPr>
          <w:rFonts w:hint="eastAsia"/>
          <w:color w:val="000000" w:themeColor="text1"/>
        </w:rPr>
        <w:t>各地方縣市政府</w:t>
      </w:r>
      <w:r w:rsidR="00350843" w:rsidRPr="00AF6869">
        <w:rPr>
          <w:rFonts w:hint="eastAsia"/>
          <w:color w:val="000000" w:themeColor="text1"/>
        </w:rPr>
        <w:t>、原住民地區公所，且有提報1</w:t>
      </w:r>
      <w:r w:rsidR="00350843" w:rsidRPr="00AF6869">
        <w:rPr>
          <w:color w:val="000000" w:themeColor="text1"/>
        </w:rPr>
        <w:t>11</w:t>
      </w:r>
      <w:r w:rsidR="00350843" w:rsidRPr="00AF6869">
        <w:rPr>
          <w:rFonts w:hint="eastAsia"/>
          <w:color w:val="000000" w:themeColor="text1"/>
        </w:rPr>
        <w:t>年原民特考職缺之機關</w:t>
      </w:r>
      <w:r w:rsidR="00EE24B1" w:rsidRPr="00AF6869">
        <w:rPr>
          <w:rFonts w:hint="eastAsia"/>
          <w:color w:val="000000" w:themeColor="text1"/>
        </w:rPr>
        <w:t>，</w:t>
      </w:r>
      <w:r w:rsidR="00350843" w:rsidRPr="00AF6869">
        <w:rPr>
          <w:rFonts w:hint="eastAsia"/>
          <w:color w:val="000000" w:themeColor="text1"/>
        </w:rPr>
        <w:t>補助範圍以原民特考三等考試、四等考試、五等考試土木工程或農業技術類科為主</w:t>
      </w:r>
      <w:r w:rsidR="00EE24B1" w:rsidRPr="00AF6869">
        <w:rPr>
          <w:rFonts w:hint="eastAsia"/>
          <w:color w:val="000000" w:themeColor="text1"/>
        </w:rPr>
        <w:t>；惟</w:t>
      </w:r>
      <w:r w:rsidR="00350843" w:rsidRPr="00AF6869">
        <w:rPr>
          <w:rFonts w:hint="eastAsia"/>
          <w:color w:val="000000" w:themeColor="text1"/>
        </w:rPr>
        <w:t>原民特考係為羅致優秀原住民族人才參與公共事務，促進原住民族事務推展，基於延攬專業與滿足需求的用人原則，建議原民會考前衝刺班開放其他類科，讓用人機關獲得更寬廣人才</w:t>
      </w:r>
      <w:proofErr w:type="gramStart"/>
      <w:r w:rsidR="00350843" w:rsidRPr="00AF6869">
        <w:rPr>
          <w:rFonts w:hint="eastAsia"/>
          <w:color w:val="000000" w:themeColor="text1"/>
        </w:rPr>
        <w:t>甄</w:t>
      </w:r>
      <w:proofErr w:type="gramEnd"/>
      <w:r w:rsidR="00350843" w:rsidRPr="00AF6869">
        <w:rPr>
          <w:rFonts w:hint="eastAsia"/>
          <w:color w:val="000000" w:themeColor="text1"/>
        </w:rPr>
        <w:t>補空間。</w:t>
      </w:r>
      <w:proofErr w:type="gramStart"/>
      <w:r w:rsidR="00EE24B1" w:rsidRPr="00AF6869">
        <w:rPr>
          <w:rFonts w:hint="eastAsia"/>
          <w:color w:val="000000" w:themeColor="text1"/>
        </w:rPr>
        <w:t>再者，</w:t>
      </w:r>
      <w:proofErr w:type="gramEnd"/>
      <w:r w:rsidR="00350843" w:rsidRPr="00AF6869">
        <w:rPr>
          <w:rFonts w:hint="eastAsia"/>
          <w:color w:val="000000" w:themeColor="text1"/>
        </w:rPr>
        <w:t>原民會得否不限定原住民青年在任何縣市補習，只要能提</w:t>
      </w:r>
      <w:r w:rsidR="00EE24B1" w:rsidRPr="00AF6869">
        <w:rPr>
          <w:rFonts w:hint="eastAsia"/>
          <w:color w:val="000000" w:themeColor="text1"/>
        </w:rPr>
        <w:t>出</w:t>
      </w:r>
      <w:r w:rsidR="00350843" w:rsidRPr="00AF6869">
        <w:rPr>
          <w:rFonts w:hint="eastAsia"/>
          <w:color w:val="000000" w:themeColor="text1"/>
        </w:rPr>
        <w:t>合法補習機構開立</w:t>
      </w:r>
      <w:r w:rsidR="00EE24B1" w:rsidRPr="00AF6869">
        <w:rPr>
          <w:rFonts w:hint="eastAsia"/>
          <w:color w:val="000000" w:themeColor="text1"/>
        </w:rPr>
        <w:t>之</w:t>
      </w:r>
      <w:r w:rsidR="00350843" w:rsidRPr="00AF6869">
        <w:rPr>
          <w:rFonts w:hint="eastAsia"/>
          <w:color w:val="000000" w:themeColor="text1"/>
        </w:rPr>
        <w:t>補習證明及發票連同報考准考證影本可資佐證者，</w:t>
      </w:r>
      <w:r w:rsidR="00EE24B1" w:rsidRPr="00AF6869">
        <w:rPr>
          <w:rFonts w:hint="eastAsia"/>
          <w:color w:val="000000" w:themeColor="text1"/>
        </w:rPr>
        <w:t>即可</w:t>
      </w:r>
      <w:r w:rsidR="00350843" w:rsidRPr="00AF6869">
        <w:rPr>
          <w:rFonts w:hint="eastAsia"/>
          <w:color w:val="000000" w:themeColor="text1"/>
        </w:rPr>
        <w:t>事後向各該戶籍所在地</w:t>
      </w:r>
      <w:r w:rsidR="002D33C0" w:rsidRPr="00AF6869">
        <w:rPr>
          <w:rFonts w:hint="eastAsia"/>
          <w:color w:val="000000" w:themeColor="text1"/>
        </w:rPr>
        <w:t>公所提出申請補習費用，再由公所</w:t>
      </w:r>
      <w:proofErr w:type="gramStart"/>
      <w:r w:rsidR="002D33C0" w:rsidRPr="00AF6869">
        <w:rPr>
          <w:rFonts w:hint="eastAsia"/>
          <w:color w:val="000000" w:themeColor="text1"/>
        </w:rPr>
        <w:t>彙整轉呈</w:t>
      </w:r>
      <w:proofErr w:type="gramEnd"/>
      <w:r w:rsidR="002D33C0" w:rsidRPr="00AF6869">
        <w:rPr>
          <w:rFonts w:hint="eastAsia"/>
          <w:color w:val="000000" w:themeColor="text1"/>
        </w:rPr>
        <w:t>報原民會給予專款補助</w:t>
      </w:r>
      <w:r w:rsidR="009C42D0" w:rsidRPr="00AF6869">
        <w:rPr>
          <w:rFonts w:hint="eastAsia"/>
          <w:color w:val="000000" w:themeColor="text1"/>
        </w:rPr>
        <w:t>等語</w:t>
      </w:r>
      <w:r w:rsidR="002D33C0" w:rsidRPr="00AF6869">
        <w:rPr>
          <w:rFonts w:hint="eastAsia"/>
          <w:color w:val="000000" w:themeColor="text1"/>
        </w:rPr>
        <w:t>。</w:t>
      </w:r>
      <w:r w:rsidR="009C42D0" w:rsidRPr="00AF6869">
        <w:rPr>
          <w:rFonts w:hint="eastAsia"/>
          <w:color w:val="000000" w:themeColor="text1"/>
        </w:rPr>
        <w:t>而</w:t>
      </w:r>
      <w:r w:rsidR="004D25C8" w:rsidRPr="00AF6869">
        <w:rPr>
          <w:rFonts w:hint="eastAsia"/>
          <w:color w:val="000000" w:themeColor="text1"/>
        </w:rPr>
        <w:t>該縣副縣長</w:t>
      </w:r>
      <w:r w:rsidR="004D25C8" w:rsidRPr="00AF6869">
        <w:rPr>
          <w:rFonts w:hint="eastAsia"/>
          <w:color w:val="000000" w:themeColor="text1"/>
          <w:kern w:val="0"/>
          <w:szCs w:val="32"/>
        </w:rPr>
        <w:t>顏新章</w:t>
      </w:r>
      <w:r w:rsidR="00FF6F5D" w:rsidRPr="00AF6869">
        <w:rPr>
          <w:rFonts w:hint="eastAsia"/>
          <w:color w:val="000000" w:themeColor="text1"/>
          <w:kern w:val="0"/>
          <w:szCs w:val="32"/>
        </w:rPr>
        <w:t>於本院詢問時</w:t>
      </w:r>
      <w:r w:rsidR="008F5A1F" w:rsidRPr="00AF6869">
        <w:rPr>
          <w:rFonts w:hint="eastAsia"/>
          <w:color w:val="000000" w:themeColor="text1"/>
          <w:kern w:val="0"/>
          <w:szCs w:val="32"/>
        </w:rPr>
        <w:t>則</w:t>
      </w:r>
      <w:r w:rsidR="004D25C8" w:rsidRPr="00AF6869">
        <w:rPr>
          <w:rFonts w:hint="eastAsia"/>
          <w:color w:val="000000" w:themeColor="text1"/>
          <w:kern w:val="0"/>
          <w:szCs w:val="32"/>
        </w:rPr>
        <w:t>建議原民會在原鄉人才的</w:t>
      </w:r>
      <w:proofErr w:type="gramStart"/>
      <w:r w:rsidR="004D25C8" w:rsidRPr="00AF6869">
        <w:rPr>
          <w:rFonts w:hint="eastAsia"/>
          <w:color w:val="000000" w:themeColor="text1"/>
          <w:kern w:val="0"/>
          <w:szCs w:val="32"/>
        </w:rPr>
        <w:t>考訓上能</w:t>
      </w:r>
      <w:proofErr w:type="gramEnd"/>
      <w:r w:rsidR="004D25C8" w:rsidRPr="00AF6869">
        <w:rPr>
          <w:rFonts w:hint="eastAsia"/>
          <w:color w:val="000000" w:themeColor="text1"/>
          <w:kern w:val="0"/>
          <w:szCs w:val="32"/>
        </w:rPr>
        <w:t>有彈性考量。</w:t>
      </w:r>
      <w:r w:rsidR="009F67CF" w:rsidRPr="00AF6869">
        <w:rPr>
          <w:rFonts w:hint="eastAsia"/>
          <w:color w:val="000000" w:themeColor="text1"/>
          <w:kern w:val="0"/>
          <w:szCs w:val="32"/>
        </w:rPr>
        <w:t>按上開說明，</w:t>
      </w:r>
      <w:r w:rsidR="00480EC4" w:rsidRPr="00AF6869">
        <w:rPr>
          <w:rFonts w:hint="eastAsia"/>
          <w:color w:val="000000" w:themeColor="text1"/>
          <w:kern w:val="0"/>
          <w:szCs w:val="32"/>
        </w:rPr>
        <w:t>原民會雖</w:t>
      </w:r>
      <w:r w:rsidR="00480EC4" w:rsidRPr="00AF6869">
        <w:rPr>
          <w:rFonts w:hint="eastAsia"/>
          <w:color w:val="000000" w:themeColor="text1"/>
        </w:rPr>
        <w:t>補助</w:t>
      </w:r>
      <w:r w:rsidR="009F67CF" w:rsidRPr="00AF6869">
        <w:rPr>
          <w:rFonts w:hint="eastAsia"/>
          <w:color w:val="000000" w:themeColor="text1"/>
        </w:rPr>
        <w:t>地方政府</w:t>
      </w:r>
      <w:r w:rsidR="00480EC4" w:rsidRPr="00AF6869">
        <w:rPr>
          <w:rFonts w:hint="eastAsia"/>
          <w:color w:val="000000" w:themeColor="text1"/>
        </w:rPr>
        <w:t>辦理考前衝刺班</w:t>
      </w:r>
      <w:r w:rsidR="005052A2" w:rsidRPr="00AF6869">
        <w:rPr>
          <w:rFonts w:hint="eastAsia"/>
          <w:color w:val="000000" w:themeColor="text1"/>
        </w:rPr>
        <w:t>以</w:t>
      </w:r>
      <w:r w:rsidR="00480EC4" w:rsidRPr="00AF6869">
        <w:rPr>
          <w:rFonts w:hint="eastAsia"/>
          <w:color w:val="000000" w:themeColor="text1"/>
        </w:rPr>
        <w:t>提升</w:t>
      </w:r>
      <w:r w:rsidR="00EE24B1" w:rsidRPr="00AF6869">
        <w:rPr>
          <w:rFonts w:hint="eastAsia"/>
          <w:color w:val="000000" w:themeColor="text1"/>
        </w:rPr>
        <w:t>原住民應國家公職</w:t>
      </w:r>
      <w:r w:rsidR="00480EC4" w:rsidRPr="00AF6869">
        <w:rPr>
          <w:rFonts w:hint="eastAsia"/>
          <w:color w:val="000000" w:themeColor="text1"/>
        </w:rPr>
        <w:t>考試</w:t>
      </w:r>
      <w:r w:rsidR="009F67CF" w:rsidRPr="00AF6869">
        <w:rPr>
          <w:rFonts w:hint="eastAsia"/>
          <w:color w:val="000000" w:themeColor="text1"/>
        </w:rPr>
        <w:t>之</w:t>
      </w:r>
      <w:r w:rsidR="00480EC4" w:rsidRPr="00AF6869">
        <w:rPr>
          <w:rFonts w:hint="eastAsia"/>
          <w:color w:val="000000" w:themeColor="text1"/>
        </w:rPr>
        <w:t>能力，惟</w:t>
      </w:r>
      <w:r w:rsidR="00505BC0" w:rsidRPr="00AF6869">
        <w:rPr>
          <w:rFonts w:hint="eastAsia"/>
          <w:color w:val="000000" w:themeColor="text1"/>
        </w:rPr>
        <w:t>地方政府</w:t>
      </w:r>
      <w:r w:rsidR="00686D50" w:rsidRPr="00AF6869">
        <w:rPr>
          <w:rFonts w:hint="eastAsia"/>
          <w:color w:val="000000" w:themeColor="text1"/>
        </w:rPr>
        <w:t>或因地方資源不足，或因人數不足，</w:t>
      </w:r>
      <w:r w:rsidR="00505BC0" w:rsidRPr="00AF6869">
        <w:rPr>
          <w:rFonts w:hint="eastAsia"/>
          <w:color w:val="000000" w:themeColor="text1"/>
        </w:rPr>
        <w:t>而</w:t>
      </w:r>
      <w:r w:rsidR="004F4CCE" w:rsidRPr="00AF6869">
        <w:rPr>
          <w:rFonts w:hint="eastAsia"/>
          <w:color w:val="000000" w:themeColor="text1"/>
        </w:rPr>
        <w:t>未能開班</w:t>
      </w:r>
      <w:r w:rsidR="00686D50" w:rsidRPr="00AF6869">
        <w:rPr>
          <w:rFonts w:hint="eastAsia"/>
          <w:color w:val="000000" w:themeColor="text1"/>
        </w:rPr>
        <w:t>，是</w:t>
      </w:r>
      <w:proofErr w:type="gramStart"/>
      <w:r w:rsidR="00686D50" w:rsidRPr="00AF6869">
        <w:rPr>
          <w:rFonts w:hint="eastAsia"/>
          <w:color w:val="000000" w:themeColor="text1"/>
        </w:rPr>
        <w:t>以</w:t>
      </w:r>
      <w:proofErr w:type="gramEnd"/>
      <w:r w:rsidR="00505BC0" w:rsidRPr="00AF6869">
        <w:rPr>
          <w:rFonts w:hint="eastAsia"/>
          <w:color w:val="000000" w:themeColor="text1"/>
        </w:rPr>
        <w:t>，為</w:t>
      </w:r>
      <w:r w:rsidR="00686D50" w:rsidRPr="00AF6869">
        <w:rPr>
          <w:rFonts w:hint="eastAsia"/>
          <w:color w:val="000000" w:themeColor="text1"/>
        </w:rPr>
        <w:t>提升</w:t>
      </w:r>
      <w:r w:rsidR="00EE24B1" w:rsidRPr="00AF6869">
        <w:rPr>
          <w:rFonts w:hint="eastAsia"/>
          <w:color w:val="000000" w:themeColor="text1"/>
        </w:rPr>
        <w:t>原住民應國家公職</w:t>
      </w:r>
      <w:r w:rsidR="00686D50" w:rsidRPr="00AF6869">
        <w:rPr>
          <w:rFonts w:hint="eastAsia"/>
          <w:color w:val="000000" w:themeColor="text1"/>
        </w:rPr>
        <w:t>考試能力</w:t>
      </w:r>
      <w:r w:rsidR="00505BC0" w:rsidRPr="00AF6869">
        <w:rPr>
          <w:rFonts w:hint="eastAsia"/>
          <w:color w:val="000000" w:themeColor="text1"/>
        </w:rPr>
        <w:t>之機制，該補助之方式容有再研議之空間。</w:t>
      </w:r>
    </w:p>
    <w:p w:rsidR="00E23DEE" w:rsidRPr="00AF6869" w:rsidRDefault="00D201CE" w:rsidP="00A03601">
      <w:pPr>
        <w:pStyle w:val="3"/>
        <w:rPr>
          <w:color w:val="000000" w:themeColor="text1"/>
        </w:rPr>
      </w:pPr>
      <w:r w:rsidRPr="00AF6869">
        <w:rPr>
          <w:rFonts w:hint="eastAsia"/>
          <w:color w:val="000000" w:themeColor="text1"/>
        </w:rPr>
        <w:lastRenderedPageBreak/>
        <w:t>另</w:t>
      </w:r>
      <w:r w:rsidR="001C741A" w:rsidRPr="00AF6869">
        <w:rPr>
          <w:rFonts w:hint="eastAsia"/>
          <w:color w:val="000000" w:themeColor="text1"/>
        </w:rPr>
        <w:t>原民會表示</w:t>
      </w:r>
      <w:r w:rsidR="001C741A" w:rsidRPr="00AF6869">
        <w:rPr>
          <w:rStyle w:val="aff0"/>
          <w:color w:val="000000" w:themeColor="text1"/>
        </w:rPr>
        <w:footnoteReference w:id="14"/>
      </w:r>
      <w:r w:rsidR="001C741A" w:rsidRPr="00AF6869">
        <w:rPr>
          <w:rFonts w:hint="eastAsia"/>
          <w:color w:val="000000" w:themeColor="text1"/>
        </w:rPr>
        <w:t>，</w:t>
      </w:r>
      <w:r w:rsidR="00E23DEE" w:rsidRPr="00AF6869">
        <w:rPr>
          <w:rFonts w:hint="eastAsia"/>
          <w:color w:val="000000" w:themeColor="text1"/>
        </w:rPr>
        <w:t>該會</w:t>
      </w:r>
      <w:r w:rsidRPr="00AF6869">
        <w:rPr>
          <w:rFonts w:hint="eastAsia"/>
          <w:color w:val="000000" w:themeColor="text1"/>
        </w:rPr>
        <w:t>補助</w:t>
      </w:r>
      <w:r w:rsidR="00000FF5" w:rsidRPr="00AF6869">
        <w:rPr>
          <w:rFonts w:hint="eastAsia"/>
          <w:color w:val="000000" w:themeColor="text1"/>
        </w:rPr>
        <w:t>明新學校財團法人明新科技大學</w:t>
      </w:r>
      <w:r w:rsidR="00000FF5">
        <w:rPr>
          <w:rFonts w:hint="eastAsia"/>
          <w:color w:val="000000" w:themeColor="text1"/>
        </w:rPr>
        <w:t>(下稱明新科大)</w:t>
      </w:r>
      <w:r w:rsidRPr="00AF6869">
        <w:rPr>
          <w:rFonts w:hint="eastAsia"/>
          <w:color w:val="000000" w:themeColor="text1"/>
        </w:rPr>
        <w:t>及</w:t>
      </w:r>
      <w:r w:rsidR="00000FF5">
        <w:rPr>
          <w:rFonts w:hint="eastAsia"/>
          <w:color w:val="000000" w:themeColor="text1"/>
        </w:rPr>
        <w:t>國立</w:t>
      </w:r>
      <w:r w:rsidRPr="00AF6869">
        <w:rPr>
          <w:rFonts w:hint="eastAsia"/>
          <w:color w:val="000000" w:themeColor="text1"/>
        </w:rPr>
        <w:t>宜蘭大學</w:t>
      </w:r>
      <w:r w:rsidR="00000FF5">
        <w:rPr>
          <w:rFonts w:hint="eastAsia"/>
          <w:color w:val="000000" w:themeColor="text1"/>
        </w:rPr>
        <w:t>(下稱宜蘭大學)</w:t>
      </w:r>
      <w:r w:rsidRPr="00AF6869">
        <w:rPr>
          <w:rFonts w:hint="eastAsia"/>
          <w:color w:val="000000" w:themeColor="text1"/>
        </w:rPr>
        <w:t>開設土木工程系原住民專班。</w:t>
      </w:r>
      <w:r w:rsidR="0015221B" w:rsidRPr="00AF6869">
        <w:rPr>
          <w:rFonts w:hint="eastAsia"/>
          <w:color w:val="000000" w:themeColor="text1"/>
        </w:rPr>
        <w:t>其中</w:t>
      </w:r>
      <w:r w:rsidR="00F70DC3" w:rsidRPr="00AF6869">
        <w:rPr>
          <w:rFonts w:hint="eastAsia"/>
          <w:color w:val="000000" w:themeColor="text1"/>
        </w:rPr>
        <w:t>明新科大1</w:t>
      </w:r>
      <w:r w:rsidR="00F70DC3" w:rsidRPr="00AF6869">
        <w:rPr>
          <w:color w:val="000000" w:themeColor="text1"/>
        </w:rPr>
        <w:t>09</w:t>
      </w:r>
      <w:r w:rsidR="00F70DC3" w:rsidRPr="00AF6869">
        <w:rPr>
          <w:rFonts w:hint="eastAsia"/>
          <w:color w:val="000000" w:themeColor="text1"/>
        </w:rPr>
        <w:t>至1</w:t>
      </w:r>
      <w:r w:rsidR="00F70DC3" w:rsidRPr="00AF6869">
        <w:rPr>
          <w:color w:val="000000" w:themeColor="text1"/>
        </w:rPr>
        <w:t>10</w:t>
      </w:r>
      <w:r w:rsidR="00F70DC3" w:rsidRPr="00AF6869">
        <w:rPr>
          <w:rFonts w:hint="eastAsia"/>
          <w:color w:val="000000" w:themeColor="text1"/>
        </w:rPr>
        <w:t>學年度分別核定3</w:t>
      </w:r>
      <w:r w:rsidR="00F70DC3" w:rsidRPr="00AF6869">
        <w:rPr>
          <w:color w:val="000000" w:themeColor="text1"/>
        </w:rPr>
        <w:t>0</w:t>
      </w:r>
      <w:r w:rsidR="00F70DC3" w:rsidRPr="00AF6869">
        <w:rPr>
          <w:rFonts w:hint="eastAsia"/>
          <w:color w:val="000000" w:themeColor="text1"/>
        </w:rPr>
        <w:t>人及2</w:t>
      </w:r>
      <w:r w:rsidR="00F70DC3" w:rsidRPr="00AF6869">
        <w:rPr>
          <w:color w:val="000000" w:themeColor="text1"/>
        </w:rPr>
        <w:t>0</w:t>
      </w:r>
      <w:r w:rsidR="00F70DC3" w:rsidRPr="00AF6869">
        <w:rPr>
          <w:rFonts w:hint="eastAsia"/>
          <w:color w:val="000000" w:themeColor="text1"/>
        </w:rPr>
        <w:t>人，惟各該學年度報到</w:t>
      </w:r>
      <w:proofErr w:type="gramStart"/>
      <w:r w:rsidR="00F70DC3" w:rsidRPr="00AF6869">
        <w:rPr>
          <w:rFonts w:hint="eastAsia"/>
          <w:color w:val="000000" w:themeColor="text1"/>
        </w:rPr>
        <w:t>人數均為</w:t>
      </w:r>
      <w:proofErr w:type="gramEnd"/>
      <w:r w:rsidR="00F70DC3" w:rsidRPr="00AF6869">
        <w:rPr>
          <w:rFonts w:hint="eastAsia"/>
          <w:color w:val="000000" w:themeColor="text1"/>
        </w:rPr>
        <w:t>1</w:t>
      </w:r>
      <w:r w:rsidR="00F70DC3" w:rsidRPr="00AF6869">
        <w:rPr>
          <w:color w:val="000000" w:themeColor="text1"/>
        </w:rPr>
        <w:t>1</w:t>
      </w:r>
      <w:r w:rsidR="00F70DC3" w:rsidRPr="00AF6869">
        <w:rPr>
          <w:rFonts w:hint="eastAsia"/>
          <w:color w:val="000000" w:themeColor="text1"/>
        </w:rPr>
        <w:t>人，1</w:t>
      </w:r>
      <w:r w:rsidR="00F70DC3" w:rsidRPr="00AF6869">
        <w:rPr>
          <w:color w:val="000000" w:themeColor="text1"/>
        </w:rPr>
        <w:t>11</w:t>
      </w:r>
      <w:r w:rsidR="00F70DC3" w:rsidRPr="00AF6869">
        <w:rPr>
          <w:rFonts w:hint="eastAsia"/>
          <w:color w:val="000000" w:themeColor="text1"/>
        </w:rPr>
        <w:t>學年度則未獲補助。</w:t>
      </w:r>
      <w:r w:rsidR="0015221B" w:rsidRPr="00AF6869">
        <w:rPr>
          <w:rFonts w:hint="eastAsia"/>
          <w:color w:val="000000" w:themeColor="text1"/>
        </w:rPr>
        <w:t>又</w:t>
      </w:r>
      <w:r w:rsidR="0078687F" w:rsidRPr="00AF6869">
        <w:rPr>
          <w:rFonts w:hint="eastAsia"/>
          <w:color w:val="000000" w:themeColor="text1"/>
        </w:rPr>
        <w:t>，</w:t>
      </w:r>
      <w:r w:rsidR="00F70DC3" w:rsidRPr="00AF6869">
        <w:rPr>
          <w:rFonts w:hint="eastAsia"/>
          <w:color w:val="000000" w:themeColor="text1"/>
        </w:rPr>
        <w:t>宜蘭大學1</w:t>
      </w:r>
      <w:r w:rsidR="00F70DC3" w:rsidRPr="00AF6869">
        <w:rPr>
          <w:color w:val="000000" w:themeColor="text1"/>
        </w:rPr>
        <w:t>09</w:t>
      </w:r>
      <w:r w:rsidR="00F70DC3" w:rsidRPr="00AF6869">
        <w:rPr>
          <w:rFonts w:hint="eastAsia"/>
          <w:color w:val="000000" w:themeColor="text1"/>
        </w:rPr>
        <w:t>至1</w:t>
      </w:r>
      <w:r w:rsidR="00F70DC3" w:rsidRPr="00AF6869">
        <w:rPr>
          <w:color w:val="000000" w:themeColor="text1"/>
        </w:rPr>
        <w:t>11</w:t>
      </w:r>
      <w:r w:rsidR="00F70DC3" w:rsidRPr="00AF6869">
        <w:rPr>
          <w:rFonts w:hint="eastAsia"/>
          <w:color w:val="000000" w:themeColor="text1"/>
        </w:rPr>
        <w:t>學年度之核定名額分別為2</w:t>
      </w:r>
      <w:r w:rsidR="00F70DC3" w:rsidRPr="00AF6869">
        <w:rPr>
          <w:color w:val="000000" w:themeColor="text1"/>
        </w:rPr>
        <w:t>1</w:t>
      </w:r>
      <w:r w:rsidR="00F70DC3" w:rsidRPr="00AF6869">
        <w:rPr>
          <w:rFonts w:hint="eastAsia"/>
          <w:color w:val="000000" w:themeColor="text1"/>
        </w:rPr>
        <w:t>人、2</w:t>
      </w:r>
      <w:r w:rsidR="00F70DC3" w:rsidRPr="00AF6869">
        <w:rPr>
          <w:color w:val="000000" w:themeColor="text1"/>
        </w:rPr>
        <w:t>1</w:t>
      </w:r>
      <w:r w:rsidR="00F70DC3" w:rsidRPr="00AF6869">
        <w:rPr>
          <w:rFonts w:hint="eastAsia"/>
          <w:color w:val="000000" w:themeColor="text1"/>
        </w:rPr>
        <w:t>人及3</w:t>
      </w:r>
      <w:r w:rsidR="00F70DC3" w:rsidRPr="00AF6869">
        <w:rPr>
          <w:color w:val="000000" w:themeColor="text1"/>
        </w:rPr>
        <w:t>5</w:t>
      </w:r>
      <w:r w:rsidR="00F70DC3" w:rsidRPr="00AF6869">
        <w:rPr>
          <w:rFonts w:hint="eastAsia"/>
          <w:color w:val="000000" w:themeColor="text1"/>
        </w:rPr>
        <w:t>人，惟註冊人數分別為1</w:t>
      </w:r>
      <w:r w:rsidR="00F70DC3" w:rsidRPr="00AF6869">
        <w:rPr>
          <w:color w:val="000000" w:themeColor="text1"/>
        </w:rPr>
        <w:t>9</w:t>
      </w:r>
      <w:r w:rsidR="00F70DC3" w:rsidRPr="00AF6869">
        <w:rPr>
          <w:rFonts w:hint="eastAsia"/>
          <w:color w:val="000000" w:themeColor="text1"/>
        </w:rPr>
        <w:t>人、2</w:t>
      </w:r>
      <w:r w:rsidR="00F70DC3" w:rsidRPr="00AF6869">
        <w:rPr>
          <w:color w:val="000000" w:themeColor="text1"/>
        </w:rPr>
        <w:t>0</w:t>
      </w:r>
      <w:r w:rsidR="00F70DC3" w:rsidRPr="00AF6869">
        <w:rPr>
          <w:rFonts w:hint="eastAsia"/>
          <w:color w:val="000000" w:themeColor="text1"/>
        </w:rPr>
        <w:t>人及1</w:t>
      </w:r>
      <w:r w:rsidR="00F70DC3" w:rsidRPr="00AF6869">
        <w:rPr>
          <w:color w:val="000000" w:themeColor="text1"/>
        </w:rPr>
        <w:t>9</w:t>
      </w:r>
      <w:r w:rsidR="00F70DC3" w:rsidRPr="00AF6869">
        <w:rPr>
          <w:rFonts w:hint="eastAsia"/>
          <w:color w:val="000000" w:themeColor="text1"/>
        </w:rPr>
        <w:t>人。</w:t>
      </w:r>
      <w:r w:rsidR="006F79A2" w:rsidRPr="00AF6869">
        <w:rPr>
          <w:rFonts w:hint="eastAsia"/>
          <w:color w:val="000000" w:themeColor="text1"/>
        </w:rPr>
        <w:t>顯見，原民會</w:t>
      </w:r>
      <w:r w:rsidR="0078687F" w:rsidRPr="00AF6869">
        <w:rPr>
          <w:rFonts w:hint="eastAsia"/>
          <w:color w:val="000000" w:themeColor="text1"/>
        </w:rPr>
        <w:t>雖</w:t>
      </w:r>
      <w:r w:rsidR="006F79A2" w:rsidRPr="00AF6869">
        <w:rPr>
          <w:rFonts w:hint="eastAsia"/>
          <w:color w:val="000000" w:themeColor="text1"/>
        </w:rPr>
        <w:t>補助大專校院開設土木工程系原住民專班，</w:t>
      </w:r>
      <w:r w:rsidR="0078687F" w:rsidRPr="00AF6869">
        <w:rPr>
          <w:rFonts w:hint="eastAsia"/>
          <w:color w:val="000000" w:themeColor="text1"/>
        </w:rPr>
        <w:t>惟卻發生補助減少，或核定名額雖增加，註冊人數卻未同步增加等情。</w:t>
      </w:r>
    </w:p>
    <w:p w:rsidR="0015221B" w:rsidRPr="00AF6869" w:rsidRDefault="00505BC0" w:rsidP="00A03601">
      <w:pPr>
        <w:pStyle w:val="3"/>
        <w:rPr>
          <w:color w:val="000000" w:themeColor="text1"/>
        </w:rPr>
      </w:pPr>
      <w:r w:rsidRPr="00AF6869">
        <w:rPr>
          <w:rFonts w:hint="eastAsia"/>
          <w:color w:val="000000" w:themeColor="text1"/>
        </w:rPr>
        <w:t>綜上，原住民地區公所人力長期不足，影響公所業務之推動，原民會雖就原民特考錄取</w:t>
      </w:r>
      <w:proofErr w:type="gramStart"/>
      <w:r w:rsidRPr="00AF6869">
        <w:rPr>
          <w:rFonts w:hint="eastAsia"/>
          <w:color w:val="000000" w:themeColor="text1"/>
        </w:rPr>
        <w:t>不</w:t>
      </w:r>
      <w:proofErr w:type="gramEnd"/>
      <w:r w:rsidRPr="00AF6869">
        <w:rPr>
          <w:rFonts w:hint="eastAsia"/>
          <w:color w:val="000000" w:themeColor="text1"/>
        </w:rPr>
        <w:t>足額問題，補助地方政府辦理考前衝刺班以提升</w:t>
      </w:r>
      <w:r w:rsidR="00EE24B1" w:rsidRPr="00AF6869">
        <w:rPr>
          <w:rFonts w:hint="eastAsia"/>
          <w:color w:val="000000" w:themeColor="text1"/>
        </w:rPr>
        <w:t>原住民應國家公職</w:t>
      </w:r>
      <w:r w:rsidRPr="00AF6869">
        <w:rPr>
          <w:rFonts w:hint="eastAsia"/>
          <w:color w:val="000000" w:themeColor="text1"/>
        </w:rPr>
        <w:t>考試能力，</w:t>
      </w:r>
      <w:proofErr w:type="gramStart"/>
      <w:r w:rsidRPr="00AF6869">
        <w:rPr>
          <w:rFonts w:hint="eastAsia"/>
          <w:color w:val="000000" w:themeColor="text1"/>
        </w:rPr>
        <w:t>惟或</w:t>
      </w:r>
      <w:proofErr w:type="gramEnd"/>
      <w:r w:rsidRPr="00AF6869">
        <w:rPr>
          <w:rFonts w:hint="eastAsia"/>
          <w:color w:val="000000" w:themeColor="text1"/>
        </w:rPr>
        <w:t>因地方政府未能掌握補助資訊，或因資源不足，致</w:t>
      </w:r>
      <w:proofErr w:type="gramStart"/>
      <w:r w:rsidRPr="00AF6869">
        <w:rPr>
          <w:rFonts w:hint="eastAsia"/>
          <w:color w:val="000000" w:themeColor="text1"/>
        </w:rPr>
        <w:t>1</w:t>
      </w:r>
      <w:r w:rsidRPr="00AF6869">
        <w:rPr>
          <w:color w:val="000000" w:themeColor="text1"/>
        </w:rPr>
        <w:t>1</w:t>
      </w:r>
      <w:proofErr w:type="gramEnd"/>
      <w:r w:rsidRPr="00AF6869">
        <w:rPr>
          <w:color w:val="000000" w:themeColor="text1"/>
        </w:rPr>
        <w:t>1</w:t>
      </w:r>
      <w:r w:rsidRPr="00AF6869">
        <w:rPr>
          <w:rFonts w:hint="eastAsia"/>
          <w:color w:val="000000" w:themeColor="text1"/>
        </w:rPr>
        <w:t>年度僅高雄市政府開辦。又，原民會補助大專校院開設土木工程系原住民專班，亦有註冊名額占核定名額比率降低，或補助開設學校減少等情，原民會允宜再檢討相關措施</w:t>
      </w:r>
      <w:r w:rsidR="002E37A3" w:rsidRPr="00AF6869">
        <w:rPr>
          <w:rFonts w:hint="eastAsia"/>
          <w:color w:val="000000" w:themeColor="text1"/>
        </w:rPr>
        <w:t>。</w:t>
      </w:r>
    </w:p>
    <w:p w:rsidR="001A2955" w:rsidRPr="00AF6869" w:rsidRDefault="00C311E4" w:rsidP="00A03601">
      <w:pPr>
        <w:pStyle w:val="20"/>
        <w:rPr>
          <w:b/>
          <w:color w:val="000000" w:themeColor="text1"/>
        </w:rPr>
      </w:pPr>
      <w:r w:rsidRPr="00AF6869">
        <w:rPr>
          <w:rFonts w:hint="eastAsia"/>
          <w:b/>
          <w:color w:val="000000" w:themeColor="text1"/>
        </w:rPr>
        <w:t>近3年</w:t>
      </w:r>
      <w:r w:rsidR="004A121D" w:rsidRPr="00AF6869">
        <w:rPr>
          <w:rFonts w:hint="eastAsia"/>
          <w:b/>
          <w:color w:val="000000" w:themeColor="text1"/>
        </w:rPr>
        <w:t>原住民地區公所</w:t>
      </w:r>
      <w:proofErr w:type="gramStart"/>
      <w:r w:rsidRPr="00AF6869">
        <w:rPr>
          <w:rFonts w:hint="eastAsia"/>
          <w:b/>
          <w:color w:val="000000" w:themeColor="text1"/>
        </w:rPr>
        <w:t>派員參訓</w:t>
      </w:r>
      <w:r w:rsidR="006A0EC4" w:rsidRPr="00AF6869">
        <w:rPr>
          <w:rFonts w:hint="eastAsia"/>
          <w:b/>
          <w:color w:val="000000" w:themeColor="text1"/>
        </w:rPr>
        <w:t>情形</w:t>
      </w:r>
      <w:proofErr w:type="gramEnd"/>
      <w:r w:rsidR="006A0EC4" w:rsidRPr="00AF6869">
        <w:rPr>
          <w:rFonts w:hint="eastAsia"/>
          <w:b/>
          <w:color w:val="000000" w:themeColor="text1"/>
        </w:rPr>
        <w:t>欠佳，其中除受</w:t>
      </w:r>
      <w:r w:rsidRPr="00AF6869">
        <w:rPr>
          <w:rFonts w:hint="eastAsia"/>
          <w:b/>
          <w:color w:val="000000" w:themeColor="text1"/>
        </w:rPr>
        <w:t>疫情</w:t>
      </w:r>
      <w:r w:rsidR="006A0EC4" w:rsidRPr="00AF6869">
        <w:rPr>
          <w:rFonts w:hint="eastAsia"/>
          <w:b/>
          <w:color w:val="000000" w:themeColor="text1"/>
        </w:rPr>
        <w:t>因素</w:t>
      </w:r>
      <w:r w:rsidRPr="00AF6869">
        <w:rPr>
          <w:rFonts w:hint="eastAsia"/>
          <w:b/>
          <w:color w:val="000000" w:themeColor="text1"/>
        </w:rPr>
        <w:t>影響</w:t>
      </w:r>
      <w:r w:rsidR="006A0EC4" w:rsidRPr="00AF6869">
        <w:rPr>
          <w:rFonts w:hint="eastAsia"/>
          <w:b/>
          <w:color w:val="000000" w:themeColor="text1"/>
        </w:rPr>
        <w:t>外</w:t>
      </w:r>
      <w:r w:rsidRPr="00AF6869">
        <w:rPr>
          <w:rFonts w:hint="eastAsia"/>
          <w:b/>
          <w:color w:val="000000" w:themeColor="text1"/>
        </w:rPr>
        <w:t>，原住民地區地處偏遠，人員參與教育訓練往往需付出大量交通及時間成本，復因公所人員本即不足，亦影響調訓之規劃，爰為鼓勵原住民地區公所</w:t>
      </w:r>
      <w:proofErr w:type="gramStart"/>
      <w:r w:rsidRPr="00AF6869">
        <w:rPr>
          <w:rFonts w:hint="eastAsia"/>
          <w:b/>
          <w:color w:val="000000" w:themeColor="text1"/>
        </w:rPr>
        <w:t>人員參</w:t>
      </w:r>
      <w:proofErr w:type="gramEnd"/>
      <w:r w:rsidRPr="00AF6869">
        <w:rPr>
          <w:rFonts w:hint="eastAsia"/>
          <w:b/>
          <w:color w:val="000000" w:themeColor="text1"/>
        </w:rPr>
        <w:t>訓，以提升相關專業及能力，並極大化行政資源之效益，原民會、工程會、</w:t>
      </w:r>
      <w:r w:rsidR="00F7329D" w:rsidRPr="00AF6869">
        <w:rPr>
          <w:rFonts w:hint="eastAsia"/>
          <w:b/>
          <w:color w:val="000000" w:themeColor="text1"/>
        </w:rPr>
        <w:t>廉政署</w:t>
      </w:r>
      <w:r w:rsidRPr="00AF6869">
        <w:rPr>
          <w:rFonts w:hint="eastAsia"/>
          <w:b/>
          <w:color w:val="000000" w:themeColor="text1"/>
        </w:rPr>
        <w:t>及</w:t>
      </w:r>
      <w:r w:rsidR="00F7329D" w:rsidRPr="00AF6869">
        <w:rPr>
          <w:rFonts w:hint="eastAsia"/>
          <w:b/>
          <w:color w:val="000000" w:themeColor="text1"/>
        </w:rPr>
        <w:t>各地方縣市政府</w:t>
      </w:r>
      <w:r w:rsidRPr="00AF6869">
        <w:rPr>
          <w:rFonts w:hint="eastAsia"/>
          <w:b/>
          <w:color w:val="000000" w:themeColor="text1"/>
        </w:rPr>
        <w:t>等機關，辦理相關教育訓練及宣導，允宜善用多元課程方式，</w:t>
      </w:r>
      <w:r w:rsidR="004A121D" w:rsidRPr="00AF6869">
        <w:rPr>
          <w:rFonts w:hint="eastAsia"/>
          <w:b/>
          <w:color w:val="000000" w:themeColor="text1"/>
        </w:rPr>
        <w:t>原住民地區公所</w:t>
      </w:r>
      <w:r w:rsidRPr="00AF6869">
        <w:rPr>
          <w:rFonts w:hint="eastAsia"/>
          <w:b/>
          <w:color w:val="000000" w:themeColor="text1"/>
        </w:rPr>
        <w:t>亦應積極鼓勵</w:t>
      </w:r>
      <w:proofErr w:type="gramStart"/>
      <w:r w:rsidRPr="00AF6869">
        <w:rPr>
          <w:rFonts w:hint="eastAsia"/>
          <w:b/>
          <w:color w:val="000000" w:themeColor="text1"/>
        </w:rPr>
        <w:t>同仁參</w:t>
      </w:r>
      <w:proofErr w:type="gramEnd"/>
      <w:r w:rsidRPr="00AF6869">
        <w:rPr>
          <w:rFonts w:hint="eastAsia"/>
          <w:b/>
          <w:color w:val="000000" w:themeColor="text1"/>
        </w:rPr>
        <w:t>訓</w:t>
      </w:r>
      <w:r w:rsidR="0014755C" w:rsidRPr="00AF6869">
        <w:rPr>
          <w:rFonts w:hint="eastAsia"/>
          <w:color w:val="000000" w:themeColor="text1"/>
        </w:rPr>
        <w:t>：</w:t>
      </w:r>
    </w:p>
    <w:p w:rsidR="009A13F3" w:rsidRPr="00AF6869" w:rsidRDefault="009A13F3" w:rsidP="00685334">
      <w:pPr>
        <w:pStyle w:val="3"/>
        <w:rPr>
          <w:color w:val="000000" w:themeColor="text1"/>
        </w:rPr>
      </w:pPr>
      <w:r w:rsidRPr="00AF6869">
        <w:rPr>
          <w:rFonts w:hint="eastAsia"/>
          <w:color w:val="000000" w:themeColor="text1"/>
        </w:rPr>
        <w:t>本院實地訪查及座談</w:t>
      </w:r>
      <w:r w:rsidR="00A83FEE" w:rsidRPr="00AF6869">
        <w:rPr>
          <w:rFonts w:hint="eastAsia"/>
          <w:color w:val="000000" w:themeColor="text1"/>
        </w:rPr>
        <w:t>時，</w:t>
      </w:r>
      <w:r w:rsidRPr="00AF6869">
        <w:rPr>
          <w:rFonts w:hint="eastAsia"/>
          <w:color w:val="000000" w:themeColor="text1"/>
        </w:rPr>
        <w:t>新竹縣五峰鄉公所</w:t>
      </w:r>
      <w:r w:rsidR="00A83FEE" w:rsidRPr="00AF6869">
        <w:rPr>
          <w:rFonts w:hint="eastAsia"/>
          <w:color w:val="000000" w:themeColor="text1"/>
        </w:rPr>
        <w:t>表示，</w:t>
      </w:r>
      <w:r w:rsidRPr="00AF6869">
        <w:rPr>
          <w:rFonts w:hint="eastAsia"/>
          <w:color w:val="000000" w:themeColor="text1"/>
        </w:rPr>
        <w:lastRenderedPageBreak/>
        <w:t>建設課編制員額從未補足，尚缺乏正式土木技術人員，且能派去受訓的人力有限；南投縣信義鄉公所</w:t>
      </w:r>
      <w:r w:rsidR="00A83FEE" w:rsidRPr="00AF6869">
        <w:rPr>
          <w:rFonts w:hint="eastAsia"/>
          <w:color w:val="000000" w:themeColor="text1"/>
        </w:rPr>
        <w:t>表示，</w:t>
      </w:r>
      <w:r w:rsidRPr="00AF6869">
        <w:rPr>
          <w:rFonts w:hint="eastAsia"/>
          <w:color w:val="000000" w:themeColor="text1"/>
        </w:rPr>
        <w:t>工程背景專業人員不足；花蓮縣吉安鄉</w:t>
      </w:r>
      <w:r w:rsidR="007866E9" w:rsidRPr="00AF6869">
        <w:rPr>
          <w:rFonts w:hint="eastAsia"/>
          <w:color w:val="000000" w:themeColor="text1"/>
        </w:rPr>
        <w:t>公所</w:t>
      </w:r>
      <w:r w:rsidR="00A83FEE" w:rsidRPr="00AF6869">
        <w:rPr>
          <w:rFonts w:hint="eastAsia"/>
          <w:color w:val="000000" w:themeColor="text1"/>
        </w:rPr>
        <w:t>表示，</w:t>
      </w:r>
      <w:r w:rsidRPr="00AF6869">
        <w:rPr>
          <w:rFonts w:hint="eastAsia"/>
          <w:color w:val="000000" w:themeColor="text1"/>
        </w:rPr>
        <w:t>建設課編制應有</w:t>
      </w:r>
      <w:r w:rsidRPr="00AF6869">
        <w:rPr>
          <w:color w:val="000000" w:themeColor="text1"/>
        </w:rPr>
        <w:t>5</w:t>
      </w:r>
      <w:r w:rsidRPr="00AF6869">
        <w:rPr>
          <w:rFonts w:hint="eastAsia"/>
          <w:color w:val="000000" w:themeColor="text1"/>
        </w:rPr>
        <w:t>名技士，</w:t>
      </w:r>
      <w:proofErr w:type="gramStart"/>
      <w:r w:rsidRPr="00AF6869">
        <w:rPr>
          <w:rFonts w:hint="eastAsia"/>
          <w:color w:val="000000" w:themeColor="text1"/>
        </w:rPr>
        <w:t>最</w:t>
      </w:r>
      <w:proofErr w:type="gramEnd"/>
      <w:r w:rsidRPr="00AF6869">
        <w:rPr>
          <w:rFonts w:hint="eastAsia"/>
          <w:color w:val="000000" w:themeColor="text1"/>
        </w:rPr>
        <w:t>糟情況，僅有2位；花蓮縣瑞穗鄉</w:t>
      </w:r>
      <w:r w:rsidR="00000FF5" w:rsidRPr="00AF6869">
        <w:rPr>
          <w:rFonts w:hint="eastAsia"/>
          <w:color w:val="000000" w:themeColor="text1"/>
        </w:rPr>
        <w:t>公所</w:t>
      </w:r>
      <w:r w:rsidR="00A83FEE" w:rsidRPr="00AF6869">
        <w:rPr>
          <w:rFonts w:hint="eastAsia"/>
          <w:color w:val="000000" w:themeColor="text1"/>
        </w:rPr>
        <w:t>表示，</w:t>
      </w:r>
      <w:r w:rsidRPr="00AF6869">
        <w:rPr>
          <w:rFonts w:hint="eastAsia"/>
          <w:color w:val="000000" w:themeColor="text1"/>
        </w:rPr>
        <w:t>缺乏土木工程及建築相關專業人才；</w:t>
      </w:r>
      <w:proofErr w:type="gramStart"/>
      <w:r w:rsidRPr="00AF6869">
        <w:rPr>
          <w:rFonts w:hint="eastAsia"/>
          <w:color w:val="000000" w:themeColor="text1"/>
        </w:rPr>
        <w:t>臺</w:t>
      </w:r>
      <w:proofErr w:type="gramEnd"/>
      <w:r w:rsidRPr="00AF6869">
        <w:rPr>
          <w:rFonts w:hint="eastAsia"/>
          <w:color w:val="000000" w:themeColor="text1"/>
        </w:rPr>
        <w:t>東縣東河鄉公所</w:t>
      </w:r>
      <w:r w:rsidR="00A83FEE" w:rsidRPr="00AF6869">
        <w:rPr>
          <w:rFonts w:hint="eastAsia"/>
          <w:color w:val="000000" w:themeColor="text1"/>
        </w:rPr>
        <w:t>表示，</w:t>
      </w:r>
      <w:r w:rsidRPr="00AF6869">
        <w:rPr>
          <w:rFonts w:hint="eastAsia"/>
          <w:color w:val="000000" w:themeColor="text1"/>
        </w:rPr>
        <w:t>缺乏專業採購人員；</w:t>
      </w:r>
      <w:proofErr w:type="gramStart"/>
      <w:r w:rsidRPr="00AF6869">
        <w:rPr>
          <w:rFonts w:hint="eastAsia"/>
          <w:color w:val="000000" w:themeColor="text1"/>
        </w:rPr>
        <w:t>臺</w:t>
      </w:r>
      <w:proofErr w:type="gramEnd"/>
      <w:r w:rsidRPr="00AF6869">
        <w:rPr>
          <w:rFonts w:hint="eastAsia"/>
          <w:color w:val="000000" w:themeColor="text1"/>
        </w:rPr>
        <w:t>東縣長濱鄉公所</w:t>
      </w:r>
      <w:r w:rsidR="00A83FEE" w:rsidRPr="00AF6869">
        <w:rPr>
          <w:rFonts w:hint="eastAsia"/>
          <w:color w:val="000000" w:themeColor="text1"/>
        </w:rPr>
        <w:t>表示，</w:t>
      </w:r>
      <w:r w:rsidRPr="00AF6869">
        <w:rPr>
          <w:rFonts w:hint="eastAsia"/>
          <w:color w:val="000000" w:themeColor="text1"/>
        </w:rPr>
        <w:t>同仁大多無採購之專業能力。</w:t>
      </w:r>
    </w:p>
    <w:p w:rsidR="00761321" w:rsidRPr="00AF6869" w:rsidRDefault="00DD334F" w:rsidP="00685334">
      <w:pPr>
        <w:pStyle w:val="3"/>
        <w:rPr>
          <w:color w:val="000000" w:themeColor="text1"/>
        </w:rPr>
      </w:pPr>
      <w:r w:rsidRPr="00AF6869">
        <w:rPr>
          <w:rFonts w:hint="eastAsia"/>
          <w:color w:val="000000" w:themeColor="text1"/>
        </w:rPr>
        <w:t>對於原</w:t>
      </w:r>
      <w:r w:rsidR="00A83FEE" w:rsidRPr="00AF6869">
        <w:rPr>
          <w:rFonts w:hint="eastAsia"/>
          <w:color w:val="000000" w:themeColor="text1"/>
        </w:rPr>
        <w:t>住民地區</w:t>
      </w:r>
      <w:r w:rsidRPr="00AF6869">
        <w:rPr>
          <w:rFonts w:hint="eastAsia"/>
          <w:color w:val="000000" w:themeColor="text1"/>
        </w:rPr>
        <w:t>公所採購人員不足，審計機關</w:t>
      </w:r>
      <w:r w:rsidR="00621DB1" w:rsidRPr="00AF6869">
        <w:rPr>
          <w:rFonts w:hint="eastAsia"/>
          <w:color w:val="000000" w:themeColor="text1"/>
        </w:rPr>
        <w:t>雖</w:t>
      </w:r>
      <w:r w:rsidRPr="00AF6869">
        <w:rPr>
          <w:rFonts w:hint="eastAsia"/>
          <w:color w:val="000000" w:themeColor="text1"/>
        </w:rPr>
        <w:t>建議加強辦理採購相關人員教育訓練，</w:t>
      </w:r>
      <w:r w:rsidR="00104162" w:rsidRPr="00AF6869">
        <w:rPr>
          <w:rFonts w:hint="eastAsia"/>
          <w:color w:val="000000" w:themeColor="text1"/>
        </w:rPr>
        <w:t>惟</w:t>
      </w:r>
      <w:r w:rsidR="00A83FEE" w:rsidRPr="00AF6869">
        <w:rPr>
          <w:rFonts w:hint="eastAsia"/>
          <w:color w:val="000000" w:themeColor="text1"/>
        </w:rPr>
        <w:t>依據</w:t>
      </w:r>
      <w:r w:rsidR="00836D96" w:rsidRPr="00AF6869">
        <w:rPr>
          <w:rFonts w:hint="eastAsia"/>
          <w:color w:val="000000" w:themeColor="text1"/>
        </w:rPr>
        <w:t>各地方縣市政府</w:t>
      </w:r>
      <w:r w:rsidR="00A83FEE" w:rsidRPr="00AF6869">
        <w:rPr>
          <w:rFonts w:hint="eastAsia"/>
          <w:color w:val="000000" w:themeColor="text1"/>
        </w:rPr>
        <w:t>就本院詢問事項提供之書面說明，</w:t>
      </w:r>
      <w:r w:rsidR="00761321" w:rsidRPr="00AF6869">
        <w:rPr>
          <w:rFonts w:hint="eastAsia"/>
          <w:color w:val="000000" w:themeColor="text1"/>
        </w:rPr>
        <w:t>新竹縣政府表示，</w:t>
      </w:r>
      <w:r w:rsidR="009F2AB3" w:rsidRPr="00AF6869">
        <w:rPr>
          <w:rFonts w:hint="eastAsia"/>
          <w:color w:val="000000" w:themeColor="text1"/>
        </w:rPr>
        <w:t>1</w:t>
      </w:r>
      <w:r w:rsidR="009F2AB3" w:rsidRPr="00AF6869">
        <w:rPr>
          <w:color w:val="000000" w:themeColor="text1"/>
        </w:rPr>
        <w:t>10</w:t>
      </w:r>
      <w:r w:rsidR="009F2AB3" w:rsidRPr="00AF6869">
        <w:rPr>
          <w:rFonts w:hint="eastAsia"/>
          <w:color w:val="000000" w:themeColor="text1"/>
        </w:rPr>
        <w:t>年4月該府採購稽核小組辦理政府採購專業人員證照基礎班2班，共6</w:t>
      </w:r>
      <w:r w:rsidR="009F2AB3" w:rsidRPr="00AF6869">
        <w:rPr>
          <w:color w:val="000000" w:themeColor="text1"/>
        </w:rPr>
        <w:t>4</w:t>
      </w:r>
      <w:r w:rsidR="009F2AB3" w:rsidRPr="00AF6869">
        <w:rPr>
          <w:rFonts w:hint="eastAsia"/>
          <w:color w:val="000000" w:themeColor="text1"/>
        </w:rPr>
        <w:t>人參訓，其中原</w:t>
      </w:r>
      <w:r w:rsidR="00A83FEE" w:rsidRPr="00AF6869">
        <w:rPr>
          <w:rFonts w:hint="eastAsia"/>
          <w:color w:val="000000" w:themeColor="text1"/>
        </w:rPr>
        <w:t>住民地區公所</w:t>
      </w:r>
      <w:r w:rsidR="009F2AB3" w:rsidRPr="00AF6869">
        <w:rPr>
          <w:rFonts w:hint="eastAsia"/>
          <w:color w:val="000000" w:themeColor="text1"/>
        </w:rPr>
        <w:t>僅尖石鄉公所指派5人參訓</w:t>
      </w:r>
      <w:r w:rsidR="00A83FEE" w:rsidRPr="00AF6869">
        <w:rPr>
          <w:rFonts w:hint="eastAsia"/>
          <w:color w:val="000000" w:themeColor="text1"/>
        </w:rPr>
        <w:t>；</w:t>
      </w:r>
      <w:r w:rsidR="009A51B6" w:rsidRPr="00AF6869">
        <w:rPr>
          <w:rFonts w:hint="eastAsia"/>
          <w:color w:val="000000" w:themeColor="text1"/>
        </w:rPr>
        <w:t>南投縣政府表示，</w:t>
      </w:r>
      <w:r w:rsidR="008F5E1B" w:rsidRPr="00AF6869">
        <w:rPr>
          <w:rFonts w:hint="eastAsia"/>
          <w:color w:val="000000" w:themeColor="text1"/>
        </w:rPr>
        <w:t>該府採購中心自1</w:t>
      </w:r>
      <w:r w:rsidR="008F5E1B" w:rsidRPr="00AF6869">
        <w:rPr>
          <w:color w:val="000000" w:themeColor="text1"/>
        </w:rPr>
        <w:t>04</w:t>
      </w:r>
      <w:r w:rsidR="008F5E1B" w:rsidRPr="00AF6869">
        <w:rPr>
          <w:rFonts w:hint="eastAsia"/>
          <w:color w:val="000000" w:themeColor="text1"/>
        </w:rPr>
        <w:t>年</w:t>
      </w:r>
      <w:r w:rsidR="00F112E5" w:rsidRPr="00AF6869">
        <w:rPr>
          <w:rFonts w:hint="eastAsia"/>
          <w:color w:val="000000" w:themeColor="text1"/>
        </w:rPr>
        <w:t>起</w:t>
      </w:r>
      <w:r w:rsidR="008F5E1B" w:rsidRPr="00AF6869">
        <w:rPr>
          <w:rFonts w:hint="eastAsia"/>
          <w:color w:val="000000" w:themeColor="text1"/>
        </w:rPr>
        <w:t>開辦採購專業人員訓練班，1</w:t>
      </w:r>
      <w:r w:rsidR="008F5E1B" w:rsidRPr="00AF6869">
        <w:rPr>
          <w:color w:val="000000" w:themeColor="text1"/>
        </w:rPr>
        <w:t>09</w:t>
      </w:r>
      <w:r w:rsidR="008F5E1B" w:rsidRPr="00AF6869">
        <w:rPr>
          <w:rFonts w:hint="eastAsia"/>
          <w:color w:val="000000" w:themeColor="text1"/>
        </w:rPr>
        <w:t>年因</w:t>
      </w:r>
      <w:proofErr w:type="gramStart"/>
      <w:r w:rsidR="008F5E1B" w:rsidRPr="00AF6869">
        <w:rPr>
          <w:rFonts w:hint="eastAsia"/>
          <w:color w:val="000000" w:themeColor="text1"/>
        </w:rPr>
        <w:t>疫</w:t>
      </w:r>
      <w:proofErr w:type="gramEnd"/>
      <w:r w:rsidR="008F5E1B" w:rsidRPr="00AF6869">
        <w:rPr>
          <w:rFonts w:hint="eastAsia"/>
          <w:color w:val="000000" w:themeColor="text1"/>
        </w:rPr>
        <w:t>情影響，該中心招標完成後解除契約未辦理課程，1</w:t>
      </w:r>
      <w:r w:rsidR="008F5E1B" w:rsidRPr="00AF6869">
        <w:rPr>
          <w:color w:val="000000" w:themeColor="text1"/>
        </w:rPr>
        <w:t>10</w:t>
      </w:r>
      <w:r w:rsidR="008F5E1B" w:rsidRPr="00AF6869">
        <w:rPr>
          <w:rFonts w:hint="eastAsia"/>
          <w:color w:val="000000" w:themeColor="text1"/>
        </w:rPr>
        <w:t>年亦因疫情影響，故未開辦課程，</w:t>
      </w:r>
      <w:r w:rsidR="009A51B6" w:rsidRPr="00AF6869">
        <w:rPr>
          <w:rFonts w:hint="eastAsia"/>
          <w:color w:val="000000" w:themeColor="text1"/>
        </w:rPr>
        <w:t>1</w:t>
      </w:r>
      <w:r w:rsidR="009A51B6" w:rsidRPr="00AF6869">
        <w:rPr>
          <w:color w:val="000000" w:themeColor="text1"/>
        </w:rPr>
        <w:t>11</w:t>
      </w:r>
      <w:r w:rsidR="009A51B6" w:rsidRPr="00AF6869">
        <w:rPr>
          <w:rFonts w:hint="eastAsia"/>
          <w:color w:val="000000" w:themeColor="text1"/>
        </w:rPr>
        <w:t>年</w:t>
      </w:r>
      <w:r w:rsidR="008F5E1B" w:rsidRPr="00AF6869">
        <w:rPr>
          <w:rFonts w:hint="eastAsia"/>
          <w:color w:val="000000" w:themeColor="text1"/>
        </w:rPr>
        <w:t>依工程會訂定之</w:t>
      </w:r>
      <w:r w:rsidR="008F5E1B" w:rsidRPr="00AF6869">
        <w:rPr>
          <w:rFonts w:hAnsi="標楷體" w:hint="eastAsia"/>
          <w:color w:val="000000" w:themeColor="text1"/>
        </w:rPr>
        <w:t>「採購專業人員訓練視訊教學課程注意事項」，</w:t>
      </w:r>
      <w:r w:rsidR="009A51B6" w:rsidRPr="00AF6869">
        <w:rPr>
          <w:rFonts w:hint="eastAsia"/>
          <w:color w:val="000000" w:themeColor="text1"/>
        </w:rPr>
        <w:t>辦理採購專業人員基礎訓練班，開設2班共計1</w:t>
      </w:r>
      <w:r w:rsidR="009A51B6" w:rsidRPr="00AF6869">
        <w:rPr>
          <w:color w:val="000000" w:themeColor="text1"/>
        </w:rPr>
        <w:t>60</w:t>
      </w:r>
      <w:r w:rsidR="009A51B6" w:rsidRPr="00AF6869">
        <w:rPr>
          <w:rFonts w:hint="eastAsia"/>
          <w:color w:val="000000" w:themeColor="text1"/>
        </w:rPr>
        <w:t>人，原</w:t>
      </w:r>
      <w:r w:rsidR="00A83FEE" w:rsidRPr="00AF6869">
        <w:rPr>
          <w:rFonts w:hint="eastAsia"/>
          <w:color w:val="000000" w:themeColor="text1"/>
        </w:rPr>
        <w:t>住民地區</w:t>
      </w:r>
      <w:proofErr w:type="gramStart"/>
      <w:r w:rsidR="00A83FEE" w:rsidRPr="00AF6869">
        <w:rPr>
          <w:rFonts w:hint="eastAsia"/>
          <w:color w:val="000000" w:themeColor="text1"/>
        </w:rPr>
        <w:t>公所</w:t>
      </w:r>
      <w:r w:rsidR="009A51B6" w:rsidRPr="00AF6869">
        <w:rPr>
          <w:rFonts w:hint="eastAsia"/>
          <w:color w:val="000000" w:themeColor="text1"/>
        </w:rPr>
        <w:t>參訓學</w:t>
      </w:r>
      <w:proofErr w:type="gramEnd"/>
      <w:r w:rsidR="009A51B6" w:rsidRPr="00AF6869">
        <w:rPr>
          <w:rFonts w:hint="eastAsia"/>
          <w:color w:val="000000" w:themeColor="text1"/>
        </w:rPr>
        <w:t>員為魚池鄉公所3人；花蓮縣政府表示，豐濱鄉、秀林鄉、萬榮鄉及卓溪鄉</w:t>
      </w:r>
      <w:r w:rsidR="00000FF5">
        <w:rPr>
          <w:rFonts w:hint="eastAsia"/>
          <w:color w:val="000000" w:themeColor="text1"/>
        </w:rPr>
        <w:t>等公所</w:t>
      </w:r>
      <w:r w:rsidR="009A51B6" w:rsidRPr="00AF6869">
        <w:rPr>
          <w:color w:val="000000" w:themeColor="text1"/>
        </w:rPr>
        <w:t>109</w:t>
      </w:r>
      <w:r w:rsidR="009A51B6" w:rsidRPr="00AF6869">
        <w:rPr>
          <w:rFonts w:hint="eastAsia"/>
          <w:color w:val="000000" w:themeColor="text1"/>
        </w:rPr>
        <w:t>年至</w:t>
      </w:r>
      <w:proofErr w:type="gramStart"/>
      <w:r w:rsidR="009A51B6" w:rsidRPr="00AF6869">
        <w:rPr>
          <w:rFonts w:hint="eastAsia"/>
          <w:color w:val="000000" w:themeColor="text1"/>
        </w:rPr>
        <w:t>1</w:t>
      </w:r>
      <w:r w:rsidR="009A51B6" w:rsidRPr="00AF6869">
        <w:rPr>
          <w:color w:val="000000" w:themeColor="text1"/>
        </w:rPr>
        <w:t>11</w:t>
      </w:r>
      <w:r w:rsidR="009A51B6" w:rsidRPr="00AF6869">
        <w:rPr>
          <w:rFonts w:hint="eastAsia"/>
          <w:color w:val="000000" w:themeColor="text1"/>
        </w:rPr>
        <w:t>年均未參加</w:t>
      </w:r>
      <w:proofErr w:type="gramEnd"/>
      <w:r w:rsidR="009A51B6" w:rsidRPr="00AF6869">
        <w:rPr>
          <w:rFonts w:hint="eastAsia"/>
          <w:color w:val="000000" w:themeColor="text1"/>
        </w:rPr>
        <w:t>該府採購專業人員訓練專班</w:t>
      </w:r>
      <w:r w:rsidR="00125AE7" w:rsidRPr="00AF6869">
        <w:rPr>
          <w:rFonts w:hAnsi="標楷體" w:hint="eastAsia"/>
          <w:color w:val="000000" w:themeColor="text1"/>
        </w:rPr>
        <w:t>(</w:t>
      </w:r>
      <w:r w:rsidR="009A51B6" w:rsidRPr="00AF6869">
        <w:rPr>
          <w:rFonts w:hAnsi="標楷體" w:hint="eastAsia"/>
          <w:color w:val="000000" w:themeColor="text1"/>
        </w:rPr>
        <w:t>基礎、進階</w:t>
      </w:r>
      <w:r w:rsidR="00125AE7" w:rsidRPr="00AF6869">
        <w:rPr>
          <w:rFonts w:hAnsi="標楷體" w:hint="eastAsia"/>
          <w:color w:val="000000" w:themeColor="text1"/>
        </w:rPr>
        <w:t>)</w:t>
      </w:r>
      <w:r w:rsidR="009E42F3" w:rsidRPr="00AF6869">
        <w:rPr>
          <w:rFonts w:hAnsi="標楷體" w:hint="eastAsia"/>
          <w:color w:val="000000" w:themeColor="text1"/>
        </w:rPr>
        <w:t>；高雄市政府表示，該府公務人力發展中心於1</w:t>
      </w:r>
      <w:r w:rsidR="009E42F3" w:rsidRPr="00AF6869">
        <w:rPr>
          <w:rFonts w:hAnsi="標楷體"/>
          <w:color w:val="000000" w:themeColor="text1"/>
        </w:rPr>
        <w:t>09</w:t>
      </w:r>
      <w:r w:rsidR="009E42F3" w:rsidRPr="00AF6869">
        <w:rPr>
          <w:rFonts w:hAnsi="標楷體" w:hint="eastAsia"/>
          <w:color w:val="000000" w:themeColor="text1"/>
        </w:rPr>
        <w:t>年至1</w:t>
      </w:r>
      <w:r w:rsidR="009E42F3" w:rsidRPr="00AF6869">
        <w:rPr>
          <w:rFonts w:hAnsi="標楷體"/>
          <w:color w:val="000000" w:themeColor="text1"/>
        </w:rPr>
        <w:t>11</w:t>
      </w:r>
      <w:r w:rsidR="009E42F3" w:rsidRPr="00AF6869">
        <w:rPr>
          <w:rFonts w:hAnsi="標楷體" w:hint="eastAsia"/>
          <w:color w:val="000000" w:themeColor="text1"/>
        </w:rPr>
        <w:t>年辦理政府採購專業人員基礎班及進階班，那瑪夏、桃源及茂林等原</w:t>
      </w:r>
      <w:r w:rsidR="00054331" w:rsidRPr="00AF6869">
        <w:rPr>
          <w:rFonts w:hAnsi="標楷體" w:hint="eastAsia"/>
          <w:color w:val="000000" w:themeColor="text1"/>
        </w:rPr>
        <w:t>住</w:t>
      </w:r>
      <w:r w:rsidR="009E42F3" w:rsidRPr="00AF6869">
        <w:rPr>
          <w:rFonts w:hAnsi="標楷體" w:hint="eastAsia"/>
          <w:color w:val="000000" w:themeColor="text1"/>
        </w:rPr>
        <w:t>民</w:t>
      </w:r>
      <w:r w:rsidR="00054331" w:rsidRPr="00AF6869">
        <w:rPr>
          <w:rFonts w:hAnsi="標楷體" w:hint="eastAsia"/>
          <w:color w:val="000000" w:themeColor="text1"/>
        </w:rPr>
        <w:t>地</w:t>
      </w:r>
      <w:r w:rsidR="009E42F3" w:rsidRPr="00AF6869">
        <w:rPr>
          <w:rFonts w:hAnsi="標楷體" w:hint="eastAsia"/>
          <w:color w:val="000000" w:themeColor="text1"/>
        </w:rPr>
        <w:t>區</w:t>
      </w:r>
      <w:proofErr w:type="gramStart"/>
      <w:r w:rsidR="009E42F3" w:rsidRPr="00AF6869">
        <w:rPr>
          <w:rFonts w:hAnsi="標楷體" w:hint="eastAsia"/>
          <w:color w:val="000000" w:themeColor="text1"/>
        </w:rPr>
        <w:t>公所參訓人數</w:t>
      </w:r>
      <w:proofErr w:type="gramEnd"/>
      <w:r w:rsidR="009E42F3" w:rsidRPr="00AF6869">
        <w:rPr>
          <w:rFonts w:hAnsi="標楷體" w:hint="eastAsia"/>
          <w:color w:val="000000" w:themeColor="text1"/>
        </w:rPr>
        <w:t>1</w:t>
      </w:r>
      <w:r w:rsidR="009E42F3" w:rsidRPr="00AF6869">
        <w:rPr>
          <w:rFonts w:hAnsi="標楷體"/>
          <w:color w:val="000000" w:themeColor="text1"/>
        </w:rPr>
        <w:t>9</w:t>
      </w:r>
      <w:r w:rsidR="009E42F3" w:rsidRPr="00AF6869">
        <w:rPr>
          <w:rFonts w:hAnsi="標楷體" w:hint="eastAsia"/>
          <w:color w:val="000000" w:themeColor="text1"/>
        </w:rPr>
        <w:t>人</w:t>
      </w:r>
      <w:r w:rsidR="00125AE7" w:rsidRPr="00AF6869">
        <w:rPr>
          <w:rFonts w:hAnsi="標楷體" w:hint="eastAsia"/>
          <w:color w:val="000000" w:themeColor="text1"/>
        </w:rPr>
        <w:t>(</w:t>
      </w:r>
      <w:r w:rsidR="009E42F3" w:rsidRPr="00AF6869">
        <w:rPr>
          <w:rFonts w:hAnsi="標楷體" w:hint="eastAsia"/>
          <w:color w:val="000000" w:themeColor="text1"/>
        </w:rPr>
        <w:t>尚未考試者5人)，取得證照人數6人</w:t>
      </w:r>
      <w:r w:rsidR="00125AE7" w:rsidRPr="00AF6869">
        <w:rPr>
          <w:rFonts w:hAnsi="標楷體" w:hint="eastAsia"/>
          <w:color w:val="000000" w:themeColor="text1"/>
        </w:rPr>
        <w:t>(</w:t>
      </w:r>
      <w:r w:rsidR="009E42F3" w:rsidRPr="00AF6869">
        <w:rPr>
          <w:rFonts w:hAnsi="標楷體" w:hint="eastAsia"/>
          <w:color w:val="000000" w:themeColor="text1"/>
        </w:rPr>
        <w:t>通過率4</w:t>
      </w:r>
      <w:r w:rsidR="009E42F3" w:rsidRPr="00AF6869">
        <w:rPr>
          <w:rFonts w:hAnsi="標楷體"/>
          <w:color w:val="000000" w:themeColor="text1"/>
        </w:rPr>
        <w:t>2.86%)</w:t>
      </w:r>
      <w:r w:rsidR="009E42F3" w:rsidRPr="00AF6869">
        <w:rPr>
          <w:rFonts w:hAnsi="標楷體" w:hint="eastAsia"/>
          <w:color w:val="000000" w:themeColor="text1"/>
        </w:rPr>
        <w:t>；屏東縣政府表示，</w:t>
      </w:r>
      <w:r w:rsidR="0046551B" w:rsidRPr="00AF6869">
        <w:rPr>
          <w:rFonts w:hAnsi="標楷體" w:hint="eastAsia"/>
          <w:color w:val="000000" w:themeColor="text1"/>
        </w:rPr>
        <w:t>該縣原</w:t>
      </w:r>
      <w:r w:rsidR="00645EE8" w:rsidRPr="00AF6869">
        <w:rPr>
          <w:rFonts w:hAnsi="標楷體" w:hint="eastAsia"/>
          <w:color w:val="000000" w:themeColor="text1"/>
        </w:rPr>
        <w:t>住民地區</w:t>
      </w:r>
      <w:r w:rsidR="0046551B" w:rsidRPr="00AF6869">
        <w:rPr>
          <w:rFonts w:hAnsi="標楷體" w:hint="eastAsia"/>
          <w:color w:val="000000" w:themeColor="text1"/>
        </w:rPr>
        <w:t>公所技士</w:t>
      </w:r>
      <w:r w:rsidR="00125AE7" w:rsidRPr="00AF6869">
        <w:rPr>
          <w:rFonts w:hAnsi="標楷體" w:hint="eastAsia"/>
          <w:color w:val="000000" w:themeColor="text1"/>
        </w:rPr>
        <w:t>(</w:t>
      </w:r>
      <w:r w:rsidR="0046551B" w:rsidRPr="00AF6869">
        <w:rPr>
          <w:rFonts w:hAnsi="標楷體" w:hint="eastAsia"/>
          <w:color w:val="000000" w:themeColor="text1"/>
        </w:rPr>
        <w:t>或技佐)編制2</w:t>
      </w:r>
      <w:r w:rsidR="0046551B" w:rsidRPr="00AF6869">
        <w:rPr>
          <w:rFonts w:hAnsi="標楷體"/>
          <w:color w:val="000000" w:themeColor="text1"/>
        </w:rPr>
        <w:t>5</w:t>
      </w:r>
      <w:r w:rsidR="0046551B" w:rsidRPr="00AF6869">
        <w:rPr>
          <w:rFonts w:hAnsi="標楷體" w:hint="eastAsia"/>
          <w:color w:val="000000" w:themeColor="text1"/>
        </w:rPr>
        <w:t>人，目前僅獅子鄉公所缺額1人未補，而該等人員中，具採購證照者合計1</w:t>
      </w:r>
      <w:r w:rsidR="0046551B" w:rsidRPr="00AF6869">
        <w:rPr>
          <w:rFonts w:hAnsi="標楷體"/>
          <w:color w:val="000000" w:themeColor="text1"/>
        </w:rPr>
        <w:t>5</w:t>
      </w:r>
      <w:r w:rsidR="0046551B" w:rsidRPr="00AF6869">
        <w:rPr>
          <w:rFonts w:hAnsi="標楷體" w:hint="eastAsia"/>
          <w:color w:val="000000" w:themeColor="text1"/>
        </w:rPr>
        <w:t>人</w:t>
      </w:r>
      <w:r w:rsidR="00125AE7" w:rsidRPr="00AF6869">
        <w:rPr>
          <w:rFonts w:hAnsi="標楷體" w:hint="eastAsia"/>
          <w:color w:val="000000" w:themeColor="text1"/>
        </w:rPr>
        <w:lastRenderedPageBreak/>
        <w:t>(</w:t>
      </w:r>
      <w:r w:rsidR="0046551B" w:rsidRPr="00AF6869">
        <w:rPr>
          <w:rFonts w:hAnsi="標楷體"/>
          <w:color w:val="000000" w:themeColor="text1"/>
        </w:rPr>
        <w:t>62.5%)</w:t>
      </w:r>
      <w:r w:rsidR="0046551B" w:rsidRPr="00AF6869">
        <w:rPr>
          <w:rFonts w:hAnsi="標楷體" w:hint="eastAsia"/>
          <w:color w:val="000000" w:themeColor="text1"/>
        </w:rPr>
        <w:t>。</w:t>
      </w:r>
      <w:r w:rsidR="009E42F3" w:rsidRPr="00AF6869">
        <w:rPr>
          <w:rFonts w:hAnsi="標楷體" w:hint="eastAsia"/>
          <w:color w:val="000000" w:themeColor="text1"/>
        </w:rPr>
        <w:t>該府所轄</w:t>
      </w:r>
      <w:r w:rsidR="007627CB" w:rsidRPr="00AF6869">
        <w:rPr>
          <w:rFonts w:hAnsi="標楷體" w:hint="eastAsia"/>
          <w:color w:val="000000" w:themeColor="text1"/>
        </w:rPr>
        <w:t>三地門鄉公所、</w:t>
      </w:r>
      <w:r w:rsidR="0046551B" w:rsidRPr="00AF6869">
        <w:rPr>
          <w:rFonts w:hAnsi="標楷體" w:hint="eastAsia"/>
          <w:color w:val="000000" w:themeColor="text1"/>
        </w:rPr>
        <w:t>獅子鄉公所及滿州鄉公所未曾派</w:t>
      </w:r>
      <w:r w:rsidR="009E42F3" w:rsidRPr="00AF6869">
        <w:rPr>
          <w:rFonts w:hAnsi="標楷體" w:hint="eastAsia"/>
          <w:color w:val="000000" w:themeColor="text1"/>
        </w:rPr>
        <w:t>員參加1</w:t>
      </w:r>
      <w:r w:rsidR="009E42F3" w:rsidRPr="00AF6869">
        <w:rPr>
          <w:rFonts w:hAnsi="標楷體"/>
          <w:color w:val="000000" w:themeColor="text1"/>
        </w:rPr>
        <w:t>09</w:t>
      </w:r>
      <w:r w:rsidR="009E42F3" w:rsidRPr="00AF6869">
        <w:rPr>
          <w:rFonts w:hAnsi="標楷體" w:hint="eastAsia"/>
          <w:color w:val="000000" w:themeColor="text1"/>
        </w:rPr>
        <w:t>年至1</w:t>
      </w:r>
      <w:r w:rsidR="009E42F3" w:rsidRPr="00AF6869">
        <w:rPr>
          <w:rFonts w:hAnsi="標楷體"/>
          <w:color w:val="000000" w:themeColor="text1"/>
        </w:rPr>
        <w:t>11</w:t>
      </w:r>
      <w:r w:rsidR="009E42F3" w:rsidRPr="00AF6869">
        <w:rPr>
          <w:rFonts w:hAnsi="標楷體" w:hint="eastAsia"/>
          <w:color w:val="000000" w:themeColor="text1"/>
        </w:rPr>
        <w:t>年採購專業人員</w:t>
      </w:r>
      <w:r w:rsidR="009A51B6" w:rsidRPr="00AF6869">
        <w:rPr>
          <w:rFonts w:hAnsi="標楷體" w:hint="eastAsia"/>
          <w:color w:val="000000" w:themeColor="text1"/>
        </w:rPr>
        <w:t>。</w:t>
      </w:r>
    </w:p>
    <w:p w:rsidR="00645EE8" w:rsidRPr="00AF6869" w:rsidRDefault="00645EE8" w:rsidP="00685334">
      <w:pPr>
        <w:pStyle w:val="3"/>
        <w:rPr>
          <w:color w:val="000000" w:themeColor="text1"/>
        </w:rPr>
      </w:pPr>
      <w:proofErr w:type="gramStart"/>
      <w:r w:rsidRPr="00AF6869">
        <w:rPr>
          <w:rFonts w:hint="eastAsia"/>
          <w:color w:val="000000" w:themeColor="text1"/>
        </w:rPr>
        <w:t>此外，</w:t>
      </w:r>
      <w:proofErr w:type="gramEnd"/>
      <w:r w:rsidR="00621DB1" w:rsidRPr="00AF6869">
        <w:rPr>
          <w:rFonts w:hint="eastAsia"/>
          <w:color w:val="000000" w:themeColor="text1"/>
        </w:rPr>
        <w:t>高雄市政府表示，原民</w:t>
      </w:r>
      <w:r w:rsidRPr="00AF6869">
        <w:rPr>
          <w:rFonts w:hint="eastAsia"/>
          <w:color w:val="000000" w:themeColor="text1"/>
        </w:rPr>
        <w:t>地</w:t>
      </w:r>
      <w:r w:rsidR="00621DB1" w:rsidRPr="00AF6869">
        <w:rPr>
          <w:rFonts w:hint="eastAsia"/>
          <w:color w:val="000000" w:themeColor="text1"/>
        </w:rPr>
        <w:t>區通常地處偏遠，人員參與教育訓練需付出大量交通及時間成本</w:t>
      </w:r>
      <w:r w:rsidR="009A579D" w:rsidRPr="00AF6869">
        <w:rPr>
          <w:rFonts w:hint="eastAsia"/>
          <w:color w:val="000000" w:themeColor="text1"/>
        </w:rPr>
        <w:t>，建議各機關往後辦理講習訓練，可利用遠距教學模式，或由機關至各</w:t>
      </w:r>
      <w:r w:rsidRPr="00AF6869">
        <w:rPr>
          <w:rFonts w:hint="eastAsia"/>
          <w:color w:val="000000" w:themeColor="text1"/>
        </w:rPr>
        <w:t>原</w:t>
      </w:r>
      <w:r w:rsidR="009A579D" w:rsidRPr="00AF6869">
        <w:rPr>
          <w:rFonts w:hint="eastAsia"/>
          <w:color w:val="000000" w:themeColor="text1"/>
        </w:rPr>
        <w:t>民</w:t>
      </w:r>
      <w:r w:rsidRPr="00AF6869">
        <w:rPr>
          <w:rFonts w:hint="eastAsia"/>
          <w:color w:val="000000" w:themeColor="text1"/>
        </w:rPr>
        <w:t>地</w:t>
      </w:r>
      <w:r w:rsidR="009A579D" w:rsidRPr="00AF6869">
        <w:rPr>
          <w:rFonts w:hint="eastAsia"/>
          <w:color w:val="000000" w:themeColor="text1"/>
        </w:rPr>
        <w:t>區辦理實體教學，提高參與意願；另可規定採購人員應參加專業課程以提升業務能力；</w:t>
      </w:r>
      <w:r w:rsidR="00621DB1" w:rsidRPr="00AF6869">
        <w:rPr>
          <w:rFonts w:hint="eastAsia"/>
          <w:color w:val="000000" w:themeColor="text1"/>
        </w:rPr>
        <w:t>花蓮縣政府表示，原</w:t>
      </w:r>
      <w:r w:rsidRPr="00AF6869">
        <w:rPr>
          <w:rFonts w:hint="eastAsia"/>
          <w:color w:val="000000" w:themeColor="text1"/>
        </w:rPr>
        <w:t>住民地區</w:t>
      </w:r>
      <w:r w:rsidR="00621DB1" w:rsidRPr="00AF6869">
        <w:rPr>
          <w:rFonts w:hint="eastAsia"/>
          <w:color w:val="000000" w:themeColor="text1"/>
        </w:rPr>
        <w:t>公所地處偏遠，採購專業人力欠</w:t>
      </w:r>
      <w:r w:rsidR="009A579D" w:rsidRPr="00AF6869">
        <w:rPr>
          <w:rFonts w:hint="eastAsia"/>
          <w:color w:val="000000" w:themeColor="text1"/>
        </w:rPr>
        <w:t>缺</w:t>
      </w:r>
      <w:r w:rsidR="00621DB1" w:rsidRPr="00AF6869">
        <w:rPr>
          <w:rFonts w:hint="eastAsia"/>
          <w:color w:val="000000" w:themeColor="text1"/>
        </w:rPr>
        <w:t>，人員流動性大，訓練不足，且同仁較無意願參加採購專班</w:t>
      </w:r>
      <w:r w:rsidR="00000FF5">
        <w:rPr>
          <w:rFonts w:hint="eastAsia"/>
          <w:color w:val="000000" w:themeColor="text1"/>
        </w:rPr>
        <w:t>；</w:t>
      </w:r>
      <w:r w:rsidR="009A579D" w:rsidRPr="00AF6869">
        <w:rPr>
          <w:rFonts w:hint="eastAsia"/>
          <w:color w:val="000000" w:themeColor="text1"/>
        </w:rPr>
        <w:t>請</w:t>
      </w:r>
      <w:r w:rsidR="006A0EC4" w:rsidRPr="00AF6869">
        <w:rPr>
          <w:rFonts w:hint="eastAsia"/>
          <w:color w:val="000000" w:themeColor="text1"/>
        </w:rPr>
        <w:t>原住民地區公所</w:t>
      </w:r>
      <w:r w:rsidR="009A579D" w:rsidRPr="00AF6869">
        <w:rPr>
          <w:rFonts w:hint="eastAsia"/>
          <w:color w:val="000000" w:themeColor="text1"/>
        </w:rPr>
        <w:t>鼓勵採購人員積極取得採購專業人員證書，必要時由該府開設視訊專班協助取得採購證書，以避免公所同仁舟車勞頓至花蓮市上課；為鼓勵原住民同仁積極考試取得採購證書，建議取得證書且實際從事採購業務之同仁，可領取</w:t>
      </w:r>
      <w:r w:rsidR="009A579D" w:rsidRPr="00AF6869">
        <w:rPr>
          <w:rFonts w:hAnsi="標楷體" w:hint="eastAsia"/>
          <w:color w:val="000000" w:themeColor="text1"/>
        </w:rPr>
        <w:t>「採購專業加給」，應可大幅提升原</w:t>
      </w:r>
      <w:r w:rsidRPr="00AF6869">
        <w:rPr>
          <w:rFonts w:hAnsi="標楷體" w:hint="eastAsia"/>
          <w:color w:val="000000" w:themeColor="text1"/>
        </w:rPr>
        <w:t>住民地區</w:t>
      </w:r>
      <w:r w:rsidR="009A579D" w:rsidRPr="00AF6869">
        <w:rPr>
          <w:rFonts w:hAnsi="標楷體" w:hint="eastAsia"/>
          <w:color w:val="000000" w:themeColor="text1"/>
        </w:rPr>
        <w:t>公所採購業品質；建議工程會將取得採購證書之公務人員資料庫平台，</w:t>
      </w:r>
      <w:proofErr w:type="gramStart"/>
      <w:r w:rsidR="009A579D" w:rsidRPr="00AF6869">
        <w:rPr>
          <w:rFonts w:hAnsi="標楷體" w:hint="eastAsia"/>
          <w:color w:val="000000" w:themeColor="text1"/>
        </w:rPr>
        <w:t>介</w:t>
      </w:r>
      <w:proofErr w:type="gramEnd"/>
      <w:r w:rsidR="009A579D" w:rsidRPr="00AF6869">
        <w:rPr>
          <w:rFonts w:hAnsi="標楷體" w:hint="eastAsia"/>
          <w:color w:val="000000" w:themeColor="text1"/>
        </w:rPr>
        <w:t>接行政院人事行政總處之人事服務網，俾利</w:t>
      </w:r>
      <w:r w:rsidR="00DF1A56" w:rsidRPr="00AF6869">
        <w:rPr>
          <w:rFonts w:hAnsi="標楷體" w:hint="eastAsia"/>
          <w:color w:val="000000" w:themeColor="text1"/>
        </w:rPr>
        <w:t>原住民地區公所</w:t>
      </w:r>
      <w:r w:rsidR="009A579D" w:rsidRPr="00AF6869">
        <w:rPr>
          <w:rFonts w:hAnsi="標楷體" w:hint="eastAsia"/>
          <w:color w:val="000000" w:themeColor="text1"/>
        </w:rPr>
        <w:t>採購業務運用。</w:t>
      </w:r>
    </w:p>
    <w:p w:rsidR="00525840" w:rsidRPr="00AF6869" w:rsidRDefault="00357E06" w:rsidP="00685334">
      <w:pPr>
        <w:pStyle w:val="3"/>
        <w:rPr>
          <w:color w:val="000000" w:themeColor="text1"/>
        </w:rPr>
      </w:pPr>
      <w:r w:rsidRPr="00AF6869">
        <w:rPr>
          <w:rFonts w:hint="eastAsia"/>
          <w:color w:val="000000" w:themeColor="text1"/>
        </w:rPr>
        <w:t>工程會</w:t>
      </w:r>
      <w:r w:rsidR="00B549A6" w:rsidRPr="00AF6869">
        <w:rPr>
          <w:rFonts w:hint="eastAsia"/>
          <w:color w:val="000000" w:themeColor="text1"/>
        </w:rPr>
        <w:t>對於原</w:t>
      </w:r>
      <w:r w:rsidR="00645EE8" w:rsidRPr="00AF6869">
        <w:rPr>
          <w:rFonts w:hint="eastAsia"/>
          <w:color w:val="000000" w:themeColor="text1"/>
        </w:rPr>
        <w:t>住民地區</w:t>
      </w:r>
      <w:r w:rsidR="00B549A6" w:rsidRPr="00AF6869">
        <w:rPr>
          <w:rFonts w:hint="eastAsia"/>
          <w:color w:val="000000" w:themeColor="text1"/>
        </w:rPr>
        <w:t>公所採購人員專業不足</w:t>
      </w:r>
      <w:r w:rsidR="00645EE8" w:rsidRPr="00AF6869">
        <w:rPr>
          <w:rFonts w:hint="eastAsia"/>
          <w:color w:val="000000" w:themeColor="text1"/>
        </w:rPr>
        <w:t>及</w:t>
      </w:r>
      <w:r w:rsidR="00B549A6" w:rsidRPr="00AF6869">
        <w:rPr>
          <w:rFonts w:hint="eastAsia"/>
          <w:color w:val="000000" w:themeColor="text1"/>
        </w:rPr>
        <w:t>調訓不易</w:t>
      </w:r>
      <w:r w:rsidR="00645EE8" w:rsidRPr="00AF6869">
        <w:rPr>
          <w:rFonts w:hint="eastAsia"/>
          <w:color w:val="000000" w:themeColor="text1"/>
        </w:rPr>
        <w:t>等情，</w:t>
      </w:r>
      <w:r w:rsidR="00B549A6" w:rsidRPr="00AF6869">
        <w:rPr>
          <w:rFonts w:hint="eastAsia"/>
          <w:color w:val="000000" w:themeColor="text1"/>
        </w:rPr>
        <w:t>建議</w:t>
      </w:r>
      <w:proofErr w:type="gramStart"/>
      <w:r w:rsidR="00B549A6" w:rsidRPr="00AF6869">
        <w:rPr>
          <w:rFonts w:hint="eastAsia"/>
          <w:color w:val="000000" w:themeColor="text1"/>
        </w:rPr>
        <w:t>採</w:t>
      </w:r>
      <w:proofErr w:type="gramEnd"/>
      <w:r w:rsidR="009D5F54" w:rsidRPr="00AF6869">
        <w:rPr>
          <w:rFonts w:hint="eastAsia"/>
          <w:color w:val="000000" w:themeColor="text1"/>
        </w:rPr>
        <w:t>鼓</w:t>
      </w:r>
      <w:r w:rsidR="00B549A6" w:rsidRPr="00AF6869">
        <w:rPr>
          <w:rFonts w:hint="eastAsia"/>
          <w:color w:val="000000" w:themeColor="text1"/>
        </w:rPr>
        <w:t>勵方式，鼓勵機關人員取得採購專業人員資格，</w:t>
      </w:r>
      <w:r w:rsidR="009D5F54" w:rsidRPr="00AF6869">
        <w:rPr>
          <w:rFonts w:hint="eastAsia"/>
          <w:color w:val="000000" w:themeColor="text1"/>
        </w:rPr>
        <w:t>如原</w:t>
      </w:r>
      <w:r w:rsidR="00645EE8" w:rsidRPr="00AF6869">
        <w:rPr>
          <w:rFonts w:hint="eastAsia"/>
          <w:color w:val="000000" w:themeColor="text1"/>
        </w:rPr>
        <w:t>住民地區</w:t>
      </w:r>
      <w:r w:rsidR="009D5F54" w:rsidRPr="00AF6869">
        <w:rPr>
          <w:rFonts w:hint="eastAsia"/>
          <w:color w:val="000000" w:themeColor="text1"/>
        </w:rPr>
        <w:t>公所可就機關人員取</w:t>
      </w:r>
      <w:r w:rsidR="0067689A" w:rsidRPr="00AF6869">
        <w:rPr>
          <w:rFonts w:hint="eastAsia"/>
          <w:color w:val="000000" w:themeColor="text1"/>
        </w:rPr>
        <w:t>得</w:t>
      </w:r>
      <w:r w:rsidR="009D5F54" w:rsidRPr="00AF6869">
        <w:rPr>
          <w:rFonts w:hint="eastAsia"/>
          <w:color w:val="000000" w:themeColor="text1"/>
        </w:rPr>
        <w:t>採購專業人員證照者，依公務人員考績法給予記功或嘉獎；或由機關補助報名、受訓及參加考試之相關費用。該會亦建議</w:t>
      </w:r>
      <w:proofErr w:type="gramStart"/>
      <w:r w:rsidR="009D5F54" w:rsidRPr="00AF6869">
        <w:rPr>
          <w:rFonts w:hint="eastAsia"/>
          <w:color w:val="000000" w:themeColor="text1"/>
        </w:rPr>
        <w:t>採</w:t>
      </w:r>
      <w:proofErr w:type="gramEnd"/>
      <w:r w:rsidR="009D5F54" w:rsidRPr="00AF6869">
        <w:rPr>
          <w:rFonts w:hint="eastAsia"/>
          <w:color w:val="000000" w:themeColor="text1"/>
        </w:rPr>
        <w:t>多元課程方便</w:t>
      </w:r>
      <w:r w:rsidR="006A0EC4" w:rsidRPr="00AF6869">
        <w:rPr>
          <w:rFonts w:hint="eastAsia"/>
          <w:color w:val="000000" w:themeColor="text1"/>
        </w:rPr>
        <w:t>原住民地區公所</w:t>
      </w:r>
      <w:r w:rsidR="009D5F54" w:rsidRPr="00AF6869">
        <w:rPr>
          <w:rFonts w:hint="eastAsia"/>
          <w:color w:val="000000" w:themeColor="text1"/>
        </w:rPr>
        <w:t>採購</w:t>
      </w:r>
      <w:proofErr w:type="gramStart"/>
      <w:r w:rsidR="009D5F54" w:rsidRPr="00AF6869">
        <w:rPr>
          <w:rFonts w:hint="eastAsia"/>
          <w:color w:val="000000" w:themeColor="text1"/>
        </w:rPr>
        <w:t>人員參</w:t>
      </w:r>
      <w:proofErr w:type="gramEnd"/>
      <w:r w:rsidR="009D5F54" w:rsidRPr="00AF6869">
        <w:rPr>
          <w:rFonts w:hint="eastAsia"/>
          <w:color w:val="000000" w:themeColor="text1"/>
        </w:rPr>
        <w:t>訓，如該會委託對外招生之代訓機關</w:t>
      </w:r>
      <w:r w:rsidR="00125AE7" w:rsidRPr="00AF6869">
        <w:rPr>
          <w:rFonts w:hAnsi="標楷體" w:hint="eastAsia"/>
          <w:color w:val="000000" w:themeColor="text1"/>
        </w:rPr>
        <w:t>(</w:t>
      </w:r>
      <w:r w:rsidR="009D5F54" w:rsidRPr="00AF6869">
        <w:rPr>
          <w:rFonts w:hAnsi="標楷體" w:hint="eastAsia"/>
          <w:color w:val="000000" w:themeColor="text1"/>
        </w:rPr>
        <w:t>構</w:t>
      </w:r>
      <w:r w:rsidR="00125AE7" w:rsidRPr="00AF6869">
        <w:rPr>
          <w:rFonts w:hAnsi="標楷體" w:hint="eastAsia"/>
          <w:color w:val="000000" w:themeColor="text1"/>
        </w:rPr>
        <w:t>)</w:t>
      </w:r>
      <w:r w:rsidR="009D5F54" w:rsidRPr="00AF6869">
        <w:rPr>
          <w:rFonts w:hAnsi="標楷體" w:hint="eastAsia"/>
          <w:color w:val="000000" w:themeColor="text1"/>
        </w:rPr>
        <w:t>辦理訓練，已開辦夜間或假日班，並提供實體及遠距視訊課程，有利於原</w:t>
      </w:r>
      <w:r w:rsidR="00645EE8" w:rsidRPr="00AF6869">
        <w:rPr>
          <w:rFonts w:hAnsi="標楷體" w:hint="eastAsia"/>
          <w:color w:val="000000" w:themeColor="text1"/>
        </w:rPr>
        <w:t>住民地區</w:t>
      </w:r>
      <w:r w:rsidR="009D5F54" w:rsidRPr="00AF6869">
        <w:rPr>
          <w:rFonts w:hAnsi="標楷體" w:hint="eastAsia"/>
          <w:color w:val="000000" w:themeColor="text1"/>
        </w:rPr>
        <w:t>公所採購</w:t>
      </w:r>
      <w:proofErr w:type="gramStart"/>
      <w:r w:rsidR="009D5F54" w:rsidRPr="00AF6869">
        <w:rPr>
          <w:rFonts w:hAnsi="標楷體" w:hint="eastAsia"/>
          <w:color w:val="000000" w:themeColor="text1"/>
        </w:rPr>
        <w:t>人員參</w:t>
      </w:r>
      <w:proofErr w:type="gramEnd"/>
      <w:r w:rsidR="009D5F54" w:rsidRPr="00AF6869">
        <w:rPr>
          <w:rFonts w:hAnsi="標楷體" w:hint="eastAsia"/>
          <w:color w:val="000000" w:themeColor="text1"/>
        </w:rPr>
        <w:t>訓。</w:t>
      </w:r>
      <w:proofErr w:type="gramStart"/>
      <w:r w:rsidR="009D5F54" w:rsidRPr="00AF6869">
        <w:rPr>
          <w:rFonts w:hAnsi="標楷體" w:hint="eastAsia"/>
          <w:color w:val="000000" w:themeColor="text1"/>
        </w:rPr>
        <w:t>此外，</w:t>
      </w:r>
      <w:proofErr w:type="gramEnd"/>
      <w:r w:rsidR="009D5F54" w:rsidRPr="00AF6869">
        <w:rPr>
          <w:rFonts w:hAnsi="標楷體" w:hint="eastAsia"/>
          <w:color w:val="000000" w:themeColor="text1"/>
        </w:rPr>
        <w:t>該會亦建議原民會於</w:t>
      </w:r>
      <w:r w:rsidR="0067689A" w:rsidRPr="00AF6869">
        <w:rPr>
          <w:rFonts w:hAnsi="標楷體" w:hint="eastAsia"/>
          <w:color w:val="000000" w:themeColor="text1"/>
        </w:rPr>
        <w:t>所</w:t>
      </w:r>
      <w:r w:rsidR="009D5F54" w:rsidRPr="00AF6869">
        <w:rPr>
          <w:rFonts w:hAnsi="標楷體" w:hint="eastAsia"/>
          <w:color w:val="000000" w:themeColor="text1"/>
        </w:rPr>
        <w:t>補助</w:t>
      </w:r>
      <w:r w:rsidR="005E15FB" w:rsidRPr="00AF6869">
        <w:rPr>
          <w:rFonts w:hAnsi="標楷體" w:hint="eastAsia"/>
          <w:color w:val="000000" w:themeColor="text1"/>
        </w:rPr>
        <w:t>之</w:t>
      </w:r>
      <w:r w:rsidR="009D5F54" w:rsidRPr="00AF6869">
        <w:rPr>
          <w:rFonts w:hAnsi="標楷體" w:hint="eastAsia"/>
          <w:color w:val="000000" w:themeColor="text1"/>
        </w:rPr>
        <w:lastRenderedPageBreak/>
        <w:t>相關訓練</w:t>
      </w:r>
      <w:r w:rsidR="0067689A" w:rsidRPr="00AF6869">
        <w:rPr>
          <w:rFonts w:hAnsi="標楷體" w:hint="eastAsia"/>
          <w:color w:val="000000" w:themeColor="text1"/>
        </w:rPr>
        <w:t>中</w:t>
      </w:r>
      <w:r w:rsidR="00125AE7" w:rsidRPr="00AF6869">
        <w:rPr>
          <w:rFonts w:hAnsi="標楷體" w:hint="eastAsia"/>
          <w:color w:val="000000" w:themeColor="text1"/>
        </w:rPr>
        <w:t>(</w:t>
      </w:r>
      <w:r w:rsidR="009D5F54" w:rsidRPr="00AF6869">
        <w:rPr>
          <w:rFonts w:hAnsi="標楷體" w:hint="eastAsia"/>
          <w:color w:val="000000" w:themeColor="text1"/>
        </w:rPr>
        <w:t>例如委託大學授課</w:t>
      </w:r>
      <w:r w:rsidR="00125AE7" w:rsidRPr="00AF6869">
        <w:rPr>
          <w:rFonts w:hAnsi="標楷體" w:hint="eastAsia"/>
          <w:color w:val="000000" w:themeColor="text1"/>
        </w:rPr>
        <w:t>)</w:t>
      </w:r>
      <w:r w:rsidR="009D5F54" w:rsidRPr="00AF6869">
        <w:rPr>
          <w:rFonts w:hAnsi="標楷體" w:hint="eastAsia"/>
          <w:color w:val="000000" w:themeColor="text1"/>
        </w:rPr>
        <w:t>，增加採購相關課程。</w:t>
      </w:r>
    </w:p>
    <w:p w:rsidR="009A579D" w:rsidRPr="00AF6869" w:rsidRDefault="009A579D" w:rsidP="009E4AE2">
      <w:pPr>
        <w:pStyle w:val="3"/>
        <w:rPr>
          <w:color w:val="000000" w:themeColor="text1"/>
        </w:rPr>
      </w:pPr>
      <w:r w:rsidRPr="00AF6869">
        <w:rPr>
          <w:rFonts w:hint="eastAsia"/>
          <w:color w:val="000000" w:themeColor="text1"/>
        </w:rPr>
        <w:t>按上開說明，</w:t>
      </w:r>
      <w:r w:rsidR="006A0EC4" w:rsidRPr="00AF6869">
        <w:rPr>
          <w:rFonts w:hint="eastAsia"/>
          <w:color w:val="000000" w:themeColor="text1"/>
        </w:rPr>
        <w:t>近3年原住民地區公所</w:t>
      </w:r>
      <w:proofErr w:type="gramStart"/>
      <w:r w:rsidR="006A0EC4" w:rsidRPr="00AF6869">
        <w:rPr>
          <w:rFonts w:hint="eastAsia"/>
          <w:color w:val="000000" w:themeColor="text1"/>
        </w:rPr>
        <w:t>派員參訓情形</w:t>
      </w:r>
      <w:proofErr w:type="gramEnd"/>
      <w:r w:rsidR="006A0EC4" w:rsidRPr="00AF6869">
        <w:rPr>
          <w:rFonts w:hint="eastAsia"/>
          <w:color w:val="000000" w:themeColor="text1"/>
        </w:rPr>
        <w:t>欠佳，其中除受疫情因素影響外</w:t>
      </w:r>
      <w:r w:rsidR="00B23DBC" w:rsidRPr="00AF6869">
        <w:rPr>
          <w:rFonts w:hint="eastAsia"/>
          <w:color w:val="000000" w:themeColor="text1"/>
        </w:rPr>
        <w:t>，</w:t>
      </w:r>
      <w:r w:rsidR="00BA54B7" w:rsidRPr="00AF6869">
        <w:rPr>
          <w:rFonts w:hint="eastAsia"/>
          <w:color w:val="000000" w:themeColor="text1"/>
        </w:rPr>
        <w:t>原</w:t>
      </w:r>
      <w:r w:rsidR="0014755C" w:rsidRPr="00AF6869">
        <w:rPr>
          <w:rFonts w:hint="eastAsia"/>
          <w:color w:val="000000" w:themeColor="text1"/>
        </w:rPr>
        <w:t>住民地</w:t>
      </w:r>
      <w:r w:rsidR="00BA54B7" w:rsidRPr="00AF6869">
        <w:rPr>
          <w:rFonts w:hint="eastAsia"/>
          <w:color w:val="000000" w:themeColor="text1"/>
        </w:rPr>
        <w:t>區地處偏遠，人員參與教育訓練</w:t>
      </w:r>
      <w:r w:rsidR="0014755C" w:rsidRPr="00AF6869">
        <w:rPr>
          <w:rFonts w:hint="eastAsia"/>
          <w:color w:val="000000" w:themeColor="text1"/>
        </w:rPr>
        <w:t>往往</w:t>
      </w:r>
      <w:r w:rsidR="00BA54B7" w:rsidRPr="00AF6869">
        <w:rPr>
          <w:rFonts w:hint="eastAsia"/>
          <w:color w:val="000000" w:themeColor="text1"/>
        </w:rPr>
        <w:t>需付出大量交通及時間成本，</w:t>
      </w:r>
      <w:r w:rsidR="0014755C" w:rsidRPr="00AF6869">
        <w:rPr>
          <w:rFonts w:hint="eastAsia"/>
          <w:color w:val="000000" w:themeColor="text1"/>
        </w:rPr>
        <w:t>復因公所</w:t>
      </w:r>
      <w:r w:rsidR="00BA54B7" w:rsidRPr="00AF6869">
        <w:rPr>
          <w:rFonts w:hint="eastAsia"/>
          <w:color w:val="000000" w:themeColor="text1"/>
        </w:rPr>
        <w:t>人員</w:t>
      </w:r>
      <w:r w:rsidR="0014755C" w:rsidRPr="00AF6869">
        <w:rPr>
          <w:rFonts w:hint="eastAsia"/>
          <w:color w:val="000000" w:themeColor="text1"/>
        </w:rPr>
        <w:t>本即</w:t>
      </w:r>
      <w:r w:rsidR="00BA54B7" w:rsidRPr="00AF6869">
        <w:rPr>
          <w:rFonts w:hint="eastAsia"/>
          <w:color w:val="000000" w:themeColor="text1"/>
        </w:rPr>
        <w:t>不足</w:t>
      </w:r>
      <w:r w:rsidR="0014755C" w:rsidRPr="00AF6869">
        <w:rPr>
          <w:rFonts w:hint="eastAsia"/>
          <w:color w:val="000000" w:themeColor="text1"/>
        </w:rPr>
        <w:t>，亦</w:t>
      </w:r>
      <w:r w:rsidR="00BA54B7" w:rsidRPr="00AF6869">
        <w:rPr>
          <w:rFonts w:hint="eastAsia"/>
          <w:color w:val="000000" w:themeColor="text1"/>
        </w:rPr>
        <w:t>影響調訓之規劃，爰為鼓勵原</w:t>
      </w:r>
      <w:r w:rsidR="0014755C" w:rsidRPr="00AF6869">
        <w:rPr>
          <w:rFonts w:hint="eastAsia"/>
          <w:color w:val="000000" w:themeColor="text1"/>
        </w:rPr>
        <w:t>住民地區</w:t>
      </w:r>
      <w:r w:rsidR="00BA54B7" w:rsidRPr="00AF6869">
        <w:rPr>
          <w:rFonts w:hint="eastAsia"/>
          <w:color w:val="000000" w:themeColor="text1"/>
        </w:rPr>
        <w:t>公所</w:t>
      </w:r>
      <w:proofErr w:type="gramStart"/>
      <w:r w:rsidR="00BA54B7" w:rsidRPr="00AF6869">
        <w:rPr>
          <w:rFonts w:hint="eastAsia"/>
          <w:color w:val="000000" w:themeColor="text1"/>
        </w:rPr>
        <w:t>人員參</w:t>
      </w:r>
      <w:proofErr w:type="gramEnd"/>
      <w:r w:rsidR="00BA54B7" w:rsidRPr="00AF6869">
        <w:rPr>
          <w:rFonts w:hint="eastAsia"/>
          <w:color w:val="000000" w:themeColor="text1"/>
        </w:rPr>
        <w:t>訓，以提升相關專業及能力，並極大化行政資源之效益，原民會、工程會</w:t>
      </w:r>
      <w:r w:rsidR="0014755C" w:rsidRPr="00AF6869">
        <w:rPr>
          <w:rFonts w:hint="eastAsia"/>
          <w:color w:val="000000" w:themeColor="text1"/>
        </w:rPr>
        <w:t>、</w:t>
      </w:r>
      <w:r w:rsidR="003674D9" w:rsidRPr="00AF6869">
        <w:rPr>
          <w:rFonts w:hint="eastAsia"/>
          <w:color w:val="000000" w:themeColor="text1"/>
        </w:rPr>
        <w:t>廉政署及</w:t>
      </w:r>
      <w:r w:rsidR="00BA54B7" w:rsidRPr="00AF6869">
        <w:rPr>
          <w:rFonts w:hint="eastAsia"/>
          <w:color w:val="000000" w:themeColor="text1"/>
        </w:rPr>
        <w:t>各</w:t>
      </w:r>
      <w:r w:rsidR="007627CB" w:rsidRPr="00AF6869">
        <w:rPr>
          <w:rFonts w:hint="eastAsia"/>
          <w:color w:val="000000" w:themeColor="text1"/>
        </w:rPr>
        <w:t>地方</w:t>
      </w:r>
      <w:r w:rsidR="00BA54B7" w:rsidRPr="00AF6869">
        <w:rPr>
          <w:rFonts w:hint="eastAsia"/>
          <w:color w:val="000000" w:themeColor="text1"/>
        </w:rPr>
        <w:t>縣</w:t>
      </w:r>
      <w:r w:rsidR="007627CB" w:rsidRPr="00AF6869">
        <w:rPr>
          <w:rFonts w:hint="eastAsia"/>
          <w:color w:val="000000" w:themeColor="text1"/>
        </w:rPr>
        <w:t>市</w:t>
      </w:r>
      <w:r w:rsidR="00BA54B7" w:rsidRPr="00AF6869">
        <w:rPr>
          <w:rFonts w:hint="eastAsia"/>
          <w:color w:val="000000" w:themeColor="text1"/>
        </w:rPr>
        <w:t>政府</w:t>
      </w:r>
      <w:r w:rsidR="0014755C" w:rsidRPr="00AF6869">
        <w:rPr>
          <w:rFonts w:hint="eastAsia"/>
          <w:color w:val="000000" w:themeColor="text1"/>
        </w:rPr>
        <w:t>等機關，辦理相關教育訓練及宣導，</w:t>
      </w:r>
      <w:r w:rsidR="00BA54B7" w:rsidRPr="00AF6869">
        <w:rPr>
          <w:rFonts w:hint="eastAsia"/>
          <w:color w:val="000000" w:themeColor="text1"/>
        </w:rPr>
        <w:t>允宜善用多元課程方式</w:t>
      </w:r>
      <w:r w:rsidR="0014755C" w:rsidRPr="00AF6869">
        <w:rPr>
          <w:rFonts w:hint="eastAsia"/>
          <w:color w:val="000000" w:themeColor="text1"/>
        </w:rPr>
        <w:t>，而</w:t>
      </w:r>
      <w:r w:rsidR="006A0EC4" w:rsidRPr="00AF6869">
        <w:rPr>
          <w:rFonts w:hint="eastAsia"/>
          <w:color w:val="000000" w:themeColor="text1"/>
        </w:rPr>
        <w:t>原住民地區公所</w:t>
      </w:r>
      <w:r w:rsidR="0014755C" w:rsidRPr="00AF6869">
        <w:rPr>
          <w:rFonts w:hint="eastAsia"/>
          <w:color w:val="000000" w:themeColor="text1"/>
        </w:rPr>
        <w:t>亦應積極鼓勵</w:t>
      </w:r>
      <w:proofErr w:type="gramStart"/>
      <w:r w:rsidR="0014755C" w:rsidRPr="00AF6869">
        <w:rPr>
          <w:rFonts w:hint="eastAsia"/>
          <w:color w:val="000000" w:themeColor="text1"/>
        </w:rPr>
        <w:t>同仁參</w:t>
      </w:r>
      <w:proofErr w:type="gramEnd"/>
      <w:r w:rsidR="0014755C" w:rsidRPr="00AF6869">
        <w:rPr>
          <w:rFonts w:hint="eastAsia"/>
          <w:color w:val="000000" w:themeColor="text1"/>
        </w:rPr>
        <w:t>訓</w:t>
      </w:r>
      <w:r w:rsidR="00B23DBC" w:rsidRPr="00AF6869">
        <w:rPr>
          <w:rFonts w:hint="eastAsia"/>
          <w:color w:val="000000" w:themeColor="text1"/>
        </w:rPr>
        <w:t>。</w:t>
      </w:r>
    </w:p>
    <w:p w:rsidR="002702EF" w:rsidRPr="00AF6869" w:rsidRDefault="0089011A" w:rsidP="00091C5E">
      <w:pPr>
        <w:pStyle w:val="20"/>
        <w:rPr>
          <w:color w:val="000000" w:themeColor="text1"/>
        </w:rPr>
      </w:pPr>
      <w:r w:rsidRPr="00AF6869">
        <w:rPr>
          <w:rFonts w:hint="eastAsia"/>
          <w:b/>
          <w:color w:val="000000" w:themeColor="text1"/>
        </w:rPr>
        <w:t>針對</w:t>
      </w:r>
      <w:r w:rsidR="007345FA" w:rsidRPr="00AF6869">
        <w:rPr>
          <w:rFonts w:hint="eastAsia"/>
          <w:b/>
          <w:color w:val="000000" w:themeColor="text1"/>
        </w:rPr>
        <w:t>原住民族工作權保障法</w:t>
      </w:r>
      <w:r w:rsidRPr="00AF6869">
        <w:rPr>
          <w:rFonts w:hint="eastAsia"/>
          <w:b/>
          <w:color w:val="000000" w:themeColor="text1"/>
        </w:rPr>
        <w:t>規定，</w:t>
      </w:r>
      <w:r w:rsidR="007345FA" w:rsidRPr="00AF6869">
        <w:rPr>
          <w:rFonts w:hint="eastAsia"/>
          <w:b/>
          <w:color w:val="000000" w:themeColor="text1"/>
        </w:rPr>
        <w:t>原住民族地區未達公告金額之採購，應由原住民廠商承包</w:t>
      </w:r>
      <w:r w:rsidRPr="00AF6869">
        <w:rPr>
          <w:rFonts w:hint="eastAsia"/>
          <w:b/>
          <w:color w:val="000000" w:themeColor="text1"/>
        </w:rPr>
        <w:t>一節</w:t>
      </w:r>
      <w:r w:rsidR="007345FA" w:rsidRPr="00AF6869">
        <w:rPr>
          <w:rFonts w:hint="eastAsia"/>
          <w:b/>
          <w:color w:val="000000" w:themeColor="text1"/>
        </w:rPr>
        <w:t>，</w:t>
      </w:r>
      <w:r w:rsidR="007345FA" w:rsidRPr="00AF6869">
        <w:rPr>
          <w:rFonts w:hAnsi="標楷體" w:hint="eastAsia"/>
          <w:b/>
          <w:color w:val="000000" w:themeColor="text1"/>
        </w:rPr>
        <w:t>工程會雖已有函釋說明對應方式，且亦有原住民地區公所採用後順利完成發包者，惟尚</w:t>
      </w:r>
      <w:proofErr w:type="gramStart"/>
      <w:r w:rsidR="007345FA" w:rsidRPr="00AF6869">
        <w:rPr>
          <w:rFonts w:hAnsi="標楷體" w:hint="eastAsia"/>
          <w:b/>
          <w:color w:val="000000" w:themeColor="text1"/>
        </w:rPr>
        <w:t>有公所</w:t>
      </w:r>
      <w:proofErr w:type="gramEnd"/>
      <w:r w:rsidR="007345FA" w:rsidRPr="00AF6869">
        <w:rPr>
          <w:rFonts w:hAnsi="標楷體" w:hint="eastAsia"/>
          <w:b/>
          <w:color w:val="000000" w:themeColor="text1"/>
        </w:rPr>
        <w:t>因該規定致生困擾，爰</w:t>
      </w:r>
      <w:proofErr w:type="gramStart"/>
      <w:r w:rsidR="007345FA" w:rsidRPr="00AF6869">
        <w:rPr>
          <w:rFonts w:hint="eastAsia"/>
          <w:b/>
          <w:color w:val="000000" w:themeColor="text1"/>
        </w:rPr>
        <w:t>工程會允</w:t>
      </w:r>
      <w:proofErr w:type="gramEnd"/>
      <w:r w:rsidR="007345FA" w:rsidRPr="00AF6869">
        <w:rPr>
          <w:rFonts w:hint="eastAsia"/>
          <w:b/>
          <w:color w:val="000000" w:themeColor="text1"/>
        </w:rPr>
        <w:t>宜考量是否再次通函各原住民地區公所對應方式之函釋。</w:t>
      </w:r>
      <w:proofErr w:type="gramStart"/>
      <w:r w:rsidR="007345FA" w:rsidRPr="00AF6869">
        <w:rPr>
          <w:rFonts w:hint="eastAsia"/>
          <w:b/>
          <w:color w:val="000000" w:themeColor="text1"/>
        </w:rPr>
        <w:t>此外，</w:t>
      </w:r>
      <w:proofErr w:type="gramEnd"/>
      <w:r w:rsidR="007345FA" w:rsidRPr="00AF6869">
        <w:rPr>
          <w:rFonts w:hint="eastAsia"/>
          <w:b/>
          <w:color w:val="000000" w:themeColor="text1"/>
        </w:rPr>
        <w:t>原民會迄未確實掌握原住民廠商狀況，復未有原住民廠商資料庫，且原</w:t>
      </w:r>
      <w:r w:rsidRPr="00AF6869">
        <w:rPr>
          <w:rFonts w:hint="eastAsia"/>
          <w:b/>
          <w:color w:val="000000" w:themeColor="text1"/>
        </w:rPr>
        <w:t>住</w:t>
      </w:r>
      <w:r w:rsidR="007345FA" w:rsidRPr="00AF6869">
        <w:rPr>
          <w:rFonts w:hint="eastAsia"/>
          <w:b/>
          <w:color w:val="000000" w:themeColor="text1"/>
        </w:rPr>
        <w:t>民廠商承接政府採購計畫之比率亦不高，</w:t>
      </w:r>
      <w:r w:rsidR="00105787" w:rsidRPr="00AF6869">
        <w:rPr>
          <w:rFonts w:hint="eastAsia"/>
          <w:b/>
          <w:color w:val="000000" w:themeColor="text1"/>
        </w:rPr>
        <w:t>品質或有欠佳，除不利原住民地區公所辦理採購案件外，</w:t>
      </w:r>
      <w:proofErr w:type="gramStart"/>
      <w:r w:rsidR="00000FF5">
        <w:rPr>
          <w:rFonts w:hint="eastAsia"/>
          <w:b/>
          <w:color w:val="000000" w:themeColor="text1"/>
        </w:rPr>
        <w:t>並</w:t>
      </w:r>
      <w:r w:rsidR="00105787" w:rsidRPr="00AF6869">
        <w:rPr>
          <w:rFonts w:hint="eastAsia"/>
          <w:b/>
          <w:color w:val="000000" w:themeColor="text1"/>
        </w:rPr>
        <w:t>實</w:t>
      </w:r>
      <w:proofErr w:type="gramEnd"/>
      <w:r w:rsidR="00105787" w:rsidRPr="00AF6869">
        <w:rPr>
          <w:rFonts w:hint="eastAsia"/>
          <w:b/>
          <w:color w:val="000000" w:themeColor="text1"/>
        </w:rPr>
        <w:t>有失原住民族工作權保障法保障原住民工作權之美意，</w:t>
      </w:r>
      <w:proofErr w:type="gramStart"/>
      <w:r w:rsidR="00105787" w:rsidRPr="00AF6869">
        <w:rPr>
          <w:rFonts w:hint="eastAsia"/>
          <w:b/>
          <w:color w:val="000000" w:themeColor="text1"/>
        </w:rPr>
        <w:t>該會允</w:t>
      </w:r>
      <w:proofErr w:type="gramEnd"/>
      <w:r w:rsidR="00105787" w:rsidRPr="00AF6869">
        <w:rPr>
          <w:rFonts w:hint="eastAsia"/>
          <w:b/>
          <w:color w:val="000000" w:themeColor="text1"/>
        </w:rPr>
        <w:t>宜積極檢討並妥適處理</w:t>
      </w:r>
      <w:r w:rsidR="00AE2F77" w:rsidRPr="00AF6869">
        <w:rPr>
          <w:rFonts w:hint="eastAsia"/>
          <w:b/>
          <w:color w:val="000000" w:themeColor="text1"/>
        </w:rPr>
        <w:t>：</w:t>
      </w:r>
    </w:p>
    <w:p w:rsidR="002702EF" w:rsidRPr="00AF6869" w:rsidRDefault="002702EF" w:rsidP="002702EF">
      <w:pPr>
        <w:pStyle w:val="3"/>
        <w:rPr>
          <w:color w:val="000000" w:themeColor="text1"/>
        </w:rPr>
      </w:pPr>
      <w:r w:rsidRPr="00AF6869">
        <w:rPr>
          <w:rFonts w:hint="eastAsia"/>
          <w:color w:val="000000" w:themeColor="text1"/>
        </w:rPr>
        <w:t>按原住民族工作權保障法第1</w:t>
      </w:r>
      <w:r w:rsidRPr="00AF6869">
        <w:rPr>
          <w:color w:val="000000" w:themeColor="text1"/>
        </w:rPr>
        <w:t>1</w:t>
      </w:r>
      <w:r w:rsidRPr="00AF6869">
        <w:rPr>
          <w:rFonts w:hint="eastAsia"/>
          <w:color w:val="000000" w:themeColor="text1"/>
        </w:rPr>
        <w:t>條規定：「各級政府機關、公立學校及公營事業機構，辦理位於原住民地區未達政府採購法公告金額之採購，應由原住民個人、機構、法人或團體承包。但原住民個人、機構、法人或團體無法承包者，不在此限。」</w:t>
      </w:r>
      <w:r w:rsidR="00EB0EFD" w:rsidRPr="00AF6869">
        <w:rPr>
          <w:rFonts w:hint="eastAsia"/>
          <w:color w:val="000000" w:themeColor="text1"/>
        </w:rPr>
        <w:t>該</w:t>
      </w:r>
      <w:r w:rsidRPr="00AF6869">
        <w:rPr>
          <w:rFonts w:hint="eastAsia"/>
          <w:color w:val="000000" w:themeColor="text1"/>
        </w:rPr>
        <w:t>法施行細則第9條規定：「本法第1</w:t>
      </w:r>
      <w:r w:rsidRPr="00AF6869">
        <w:rPr>
          <w:color w:val="000000" w:themeColor="text1"/>
        </w:rPr>
        <w:t>1</w:t>
      </w:r>
      <w:r w:rsidRPr="00AF6869">
        <w:rPr>
          <w:rFonts w:hint="eastAsia"/>
          <w:color w:val="000000" w:themeColor="text1"/>
        </w:rPr>
        <w:t>條但書所稱無法承包，指符合下列情形之</w:t>
      </w:r>
      <w:proofErr w:type="gramStart"/>
      <w:r w:rsidRPr="00AF6869">
        <w:rPr>
          <w:rFonts w:hint="eastAsia"/>
          <w:color w:val="000000" w:themeColor="text1"/>
        </w:rPr>
        <w:t>一</w:t>
      </w:r>
      <w:proofErr w:type="gramEnd"/>
      <w:r w:rsidRPr="00AF6869">
        <w:rPr>
          <w:rFonts w:hint="eastAsia"/>
          <w:color w:val="000000" w:themeColor="text1"/>
        </w:rPr>
        <w:t>者：…</w:t>
      </w:r>
      <w:proofErr w:type="gramStart"/>
      <w:r w:rsidRPr="00AF6869">
        <w:rPr>
          <w:rFonts w:hint="eastAsia"/>
          <w:color w:val="000000" w:themeColor="text1"/>
        </w:rPr>
        <w:t>…</w:t>
      </w:r>
      <w:proofErr w:type="gramEnd"/>
      <w:r w:rsidRPr="00AF6869">
        <w:rPr>
          <w:rFonts w:hint="eastAsia"/>
          <w:color w:val="000000" w:themeColor="text1"/>
        </w:rPr>
        <w:t>二、依規定辦理1次招標無法決標。」</w:t>
      </w:r>
      <w:proofErr w:type="gramStart"/>
      <w:r w:rsidR="00831B29" w:rsidRPr="00AF6869">
        <w:rPr>
          <w:rFonts w:hint="eastAsia"/>
          <w:color w:val="000000" w:themeColor="text1"/>
        </w:rPr>
        <w:t>爰</w:t>
      </w:r>
      <w:proofErr w:type="gramEnd"/>
      <w:r w:rsidRPr="00AF6869">
        <w:rPr>
          <w:rFonts w:hint="eastAsia"/>
          <w:color w:val="000000" w:themeColor="text1"/>
        </w:rPr>
        <w:t>機關辦理原住民地區未達公告金額</w:t>
      </w:r>
      <w:r w:rsidRPr="00AF6869">
        <w:rPr>
          <w:rFonts w:hint="eastAsia"/>
          <w:color w:val="000000" w:themeColor="text1"/>
        </w:rPr>
        <w:lastRenderedPageBreak/>
        <w:t>之採購，應由原住民廠商承包，例外情況下亦得由非原住民廠商承包，而該例外情況包括依規定辦理1次招標無法決標者。</w:t>
      </w:r>
    </w:p>
    <w:p w:rsidR="002702EF" w:rsidRPr="00AF6869" w:rsidRDefault="002702EF" w:rsidP="002702EF">
      <w:pPr>
        <w:pStyle w:val="3"/>
        <w:rPr>
          <w:color w:val="000000" w:themeColor="text1"/>
        </w:rPr>
      </w:pPr>
      <w:r w:rsidRPr="00AF6869">
        <w:rPr>
          <w:rFonts w:hint="eastAsia"/>
          <w:color w:val="000000" w:themeColor="text1"/>
        </w:rPr>
        <w:t>工程會98年8月31日</w:t>
      </w:r>
      <w:proofErr w:type="gramStart"/>
      <w:r w:rsidRPr="00AF6869">
        <w:rPr>
          <w:rFonts w:hint="eastAsia"/>
          <w:color w:val="000000" w:themeColor="text1"/>
        </w:rPr>
        <w:t>工程企字第09800387310號</w:t>
      </w:r>
      <w:proofErr w:type="gramEnd"/>
      <w:r w:rsidRPr="00AF6869">
        <w:rPr>
          <w:rFonts w:hint="eastAsia"/>
          <w:color w:val="000000" w:themeColor="text1"/>
        </w:rPr>
        <w:t>函就機關辦理位於原住民地區未達公告金額之採購，應如何辦理招標，以符合原住民族工作權保障法第1</w:t>
      </w:r>
      <w:r w:rsidRPr="00AF6869">
        <w:rPr>
          <w:color w:val="000000" w:themeColor="text1"/>
        </w:rPr>
        <w:t>1</w:t>
      </w:r>
      <w:r w:rsidRPr="00AF6869">
        <w:rPr>
          <w:rFonts w:hint="eastAsia"/>
          <w:color w:val="000000" w:themeColor="text1"/>
        </w:rPr>
        <w:t>條規定說明略以：第1次公告即開放原住民及非原住民廠商投標，並於招標公告或招商文件敘明開標後依2階段辦理</w:t>
      </w:r>
      <w:r w:rsidR="00125AE7" w:rsidRPr="00AF6869">
        <w:rPr>
          <w:rFonts w:hAnsi="標楷體" w:hint="eastAsia"/>
          <w:color w:val="000000" w:themeColor="text1"/>
        </w:rPr>
        <w:t>(</w:t>
      </w:r>
      <w:r w:rsidRPr="00AF6869">
        <w:rPr>
          <w:rFonts w:hAnsi="標楷體" w:hint="eastAsia"/>
          <w:color w:val="000000" w:themeColor="text1"/>
        </w:rPr>
        <w:t>投標廠商家數未達3家者，可依</w:t>
      </w:r>
      <w:r w:rsidR="00F976DB" w:rsidRPr="00AF6869">
        <w:rPr>
          <w:rFonts w:hAnsi="標楷體" w:hint="eastAsia"/>
          <w:color w:val="000000" w:themeColor="text1"/>
        </w:rPr>
        <w:t>中央機關</w:t>
      </w:r>
      <w:r w:rsidRPr="00AF6869">
        <w:rPr>
          <w:rFonts w:hAnsi="標楷體" w:hint="eastAsia"/>
          <w:color w:val="000000" w:themeColor="text1"/>
        </w:rPr>
        <w:t>未達</w:t>
      </w:r>
      <w:r w:rsidR="00F976DB" w:rsidRPr="00AF6869">
        <w:rPr>
          <w:rFonts w:hAnsi="標楷體" w:hint="eastAsia"/>
          <w:color w:val="000000" w:themeColor="text1"/>
        </w:rPr>
        <w:t>公告金額採購</w:t>
      </w:r>
      <w:r w:rsidRPr="00AF6869">
        <w:rPr>
          <w:rFonts w:hAnsi="標楷體" w:hint="eastAsia"/>
          <w:color w:val="000000" w:themeColor="text1"/>
        </w:rPr>
        <w:t>招標辦法第3條規定，</w:t>
      </w:r>
      <w:proofErr w:type="gramStart"/>
      <w:r w:rsidRPr="00AF6869">
        <w:rPr>
          <w:rFonts w:hAnsi="標楷體" w:hint="eastAsia"/>
          <w:color w:val="000000" w:themeColor="text1"/>
        </w:rPr>
        <w:t>簽經機關</w:t>
      </w:r>
      <w:proofErr w:type="gramEnd"/>
      <w:r w:rsidRPr="00AF6869">
        <w:rPr>
          <w:rFonts w:hAnsi="標楷體" w:hint="eastAsia"/>
          <w:color w:val="000000" w:themeColor="text1"/>
        </w:rPr>
        <w:t>首長或其授權人核准，改採限制性招標</w:t>
      </w:r>
      <w:r w:rsidR="00125AE7" w:rsidRPr="00AF6869">
        <w:rPr>
          <w:rFonts w:hAnsi="標楷體" w:hint="eastAsia"/>
          <w:color w:val="000000" w:themeColor="text1"/>
        </w:rPr>
        <w:t>)</w:t>
      </w:r>
      <w:r w:rsidRPr="00AF6869">
        <w:rPr>
          <w:rFonts w:hAnsi="標楷體" w:hint="eastAsia"/>
          <w:color w:val="000000" w:themeColor="text1"/>
        </w:rPr>
        <w:t>；第1階段先就原住民廠商投之標進行審標、決標，如無原住民廠商投標、無原住民廠商為合格標，或原住民廠商之標價經減價仍超底價等無法</w:t>
      </w:r>
      <w:proofErr w:type="gramStart"/>
      <w:r w:rsidRPr="00AF6869">
        <w:rPr>
          <w:rFonts w:hAnsi="標楷體" w:hint="eastAsia"/>
          <w:color w:val="000000" w:themeColor="text1"/>
        </w:rPr>
        <w:t>決標予原住民</w:t>
      </w:r>
      <w:proofErr w:type="gramEnd"/>
      <w:r w:rsidRPr="00AF6869">
        <w:rPr>
          <w:rFonts w:hAnsi="標楷體" w:hint="eastAsia"/>
          <w:color w:val="000000" w:themeColor="text1"/>
        </w:rPr>
        <w:t>廠商之情形，則作成紀錄後，第2階段</w:t>
      </w:r>
      <w:r w:rsidR="00000FF5" w:rsidRPr="00AF6869">
        <w:rPr>
          <w:rFonts w:hAnsi="標楷體" w:hint="eastAsia"/>
          <w:color w:val="000000" w:themeColor="text1"/>
        </w:rPr>
        <w:t>改</w:t>
      </w:r>
      <w:r w:rsidRPr="00AF6869">
        <w:rPr>
          <w:rFonts w:hAnsi="標楷體" w:hint="eastAsia"/>
          <w:color w:val="000000" w:themeColor="text1"/>
        </w:rPr>
        <w:t>就全部投標廠商辦理審標，擇符合需要者比價或議價。</w:t>
      </w:r>
    </w:p>
    <w:p w:rsidR="002702EF" w:rsidRPr="00AF6869" w:rsidRDefault="002702EF" w:rsidP="002702EF">
      <w:pPr>
        <w:pStyle w:val="3"/>
        <w:rPr>
          <w:color w:val="000000" w:themeColor="text1"/>
        </w:rPr>
      </w:pPr>
      <w:r w:rsidRPr="00AF6869">
        <w:rPr>
          <w:rFonts w:hint="eastAsia"/>
          <w:color w:val="000000" w:themeColor="text1"/>
        </w:rPr>
        <w:t>本院實地訪查及座談時，部分原</w:t>
      </w:r>
      <w:r w:rsidR="00F976DB" w:rsidRPr="00AF6869">
        <w:rPr>
          <w:rFonts w:hint="eastAsia"/>
          <w:color w:val="000000" w:themeColor="text1"/>
        </w:rPr>
        <w:t>住民地區</w:t>
      </w:r>
      <w:r w:rsidRPr="00AF6869">
        <w:rPr>
          <w:rFonts w:hint="eastAsia"/>
          <w:color w:val="000000" w:themeColor="text1"/>
        </w:rPr>
        <w:t>公所表示，原住民廠商數量偏低，常受限原住民</w:t>
      </w:r>
      <w:r w:rsidR="00F976DB" w:rsidRPr="00AF6869">
        <w:rPr>
          <w:rFonts w:hint="eastAsia"/>
          <w:color w:val="000000" w:themeColor="text1"/>
        </w:rPr>
        <w:t>廠商</w:t>
      </w:r>
      <w:r w:rsidRPr="00AF6869">
        <w:rPr>
          <w:rFonts w:hint="eastAsia"/>
          <w:color w:val="000000" w:themeColor="text1"/>
        </w:rPr>
        <w:t>優先限制，造成行政程序延長及行政效率低落；為維護原住民族工作權，依原住民族工作權保障法第11條規定請原</w:t>
      </w:r>
      <w:r w:rsidR="00F976DB" w:rsidRPr="00AF6869">
        <w:rPr>
          <w:rFonts w:hint="eastAsia"/>
          <w:color w:val="000000" w:themeColor="text1"/>
        </w:rPr>
        <w:t>住</w:t>
      </w:r>
      <w:r w:rsidRPr="00AF6869">
        <w:rPr>
          <w:rFonts w:hint="eastAsia"/>
          <w:color w:val="000000" w:themeColor="text1"/>
        </w:rPr>
        <w:t>民廠商</w:t>
      </w:r>
      <w:r w:rsidR="00B96A24" w:rsidRPr="00AF6869">
        <w:rPr>
          <w:rFonts w:hint="eastAsia"/>
          <w:color w:val="000000" w:themeColor="text1"/>
        </w:rPr>
        <w:t>辦理</w:t>
      </w:r>
      <w:r w:rsidRPr="00AF6869">
        <w:rPr>
          <w:rFonts w:hint="eastAsia"/>
          <w:color w:val="000000" w:themeColor="text1"/>
        </w:rPr>
        <w:t>，</w:t>
      </w:r>
      <w:r w:rsidR="00283A8F" w:rsidRPr="00AF6869">
        <w:rPr>
          <w:rFonts w:hint="eastAsia"/>
          <w:color w:val="000000" w:themeColor="text1"/>
        </w:rPr>
        <w:t>惟</w:t>
      </w:r>
      <w:r w:rsidRPr="00AF6869">
        <w:rPr>
          <w:rFonts w:hint="eastAsia"/>
          <w:color w:val="000000" w:themeColor="text1"/>
        </w:rPr>
        <w:t>品質不佳、履約延遲，造成機關困擾；原住民廠商的專業度不足，品質仍需改進。</w:t>
      </w:r>
      <w:r w:rsidR="00283A8F" w:rsidRPr="00AF6869">
        <w:rPr>
          <w:rFonts w:hint="eastAsia"/>
          <w:color w:val="000000" w:themeColor="text1"/>
        </w:rPr>
        <w:t>另</w:t>
      </w:r>
      <w:r w:rsidRPr="00AF6869">
        <w:rPr>
          <w:rFonts w:hint="eastAsia"/>
          <w:color w:val="000000" w:themeColor="text1"/>
        </w:rPr>
        <w:t>有原</w:t>
      </w:r>
      <w:r w:rsidR="00283A8F" w:rsidRPr="00AF6869">
        <w:rPr>
          <w:rFonts w:hint="eastAsia"/>
          <w:color w:val="000000" w:themeColor="text1"/>
        </w:rPr>
        <w:t>住民地區</w:t>
      </w:r>
      <w:r w:rsidRPr="00AF6869">
        <w:rPr>
          <w:rFonts w:hint="eastAsia"/>
          <w:color w:val="000000" w:themeColor="text1"/>
        </w:rPr>
        <w:t>公所表示，因</w:t>
      </w:r>
      <w:r w:rsidR="00283A8F" w:rsidRPr="00AF6869">
        <w:rPr>
          <w:rFonts w:hint="eastAsia"/>
          <w:color w:val="000000" w:themeColor="text1"/>
        </w:rPr>
        <w:t>屬</w:t>
      </w:r>
      <w:r w:rsidRPr="00AF6869">
        <w:rPr>
          <w:rFonts w:hint="eastAsia"/>
          <w:color w:val="000000" w:themeColor="text1"/>
        </w:rPr>
        <w:t>偏遠區域，原住民廠商數量較少，曾出現完全</w:t>
      </w:r>
      <w:r w:rsidR="00283A8F" w:rsidRPr="00AF6869">
        <w:rPr>
          <w:rFonts w:hint="eastAsia"/>
          <w:color w:val="000000" w:themeColor="text1"/>
        </w:rPr>
        <w:t>無</w:t>
      </w:r>
      <w:r w:rsidRPr="00AF6869">
        <w:rPr>
          <w:rFonts w:hint="eastAsia"/>
          <w:color w:val="000000" w:themeColor="text1"/>
        </w:rPr>
        <w:t>原住民廠商投標之情形，</w:t>
      </w:r>
      <w:r w:rsidR="00283A8F" w:rsidRPr="00AF6869">
        <w:rPr>
          <w:rFonts w:hint="eastAsia"/>
          <w:color w:val="000000" w:themeColor="text1"/>
        </w:rPr>
        <w:t>惟</w:t>
      </w:r>
      <w:r w:rsidRPr="00AF6869">
        <w:rPr>
          <w:rFonts w:hint="eastAsia"/>
          <w:color w:val="000000" w:themeColor="text1"/>
        </w:rPr>
        <w:t>該公所會事先簽准如果未達3家廠商</w:t>
      </w:r>
      <w:r w:rsidR="00283A8F" w:rsidRPr="00AF6869">
        <w:rPr>
          <w:rFonts w:hint="eastAsia"/>
          <w:color w:val="000000" w:themeColor="text1"/>
        </w:rPr>
        <w:t>投標，</w:t>
      </w:r>
      <w:r w:rsidRPr="00AF6869">
        <w:rPr>
          <w:rFonts w:hint="eastAsia"/>
          <w:color w:val="000000" w:themeColor="text1"/>
        </w:rPr>
        <w:t>即直接改</w:t>
      </w:r>
      <w:proofErr w:type="gramStart"/>
      <w:r w:rsidRPr="00AF6869">
        <w:rPr>
          <w:rFonts w:hint="eastAsia"/>
          <w:color w:val="000000" w:themeColor="text1"/>
        </w:rPr>
        <w:t>採</w:t>
      </w:r>
      <w:proofErr w:type="gramEnd"/>
      <w:r w:rsidRPr="00AF6869">
        <w:rPr>
          <w:rFonts w:hint="eastAsia"/>
          <w:color w:val="000000" w:themeColor="text1"/>
        </w:rPr>
        <w:t>限制性招標，所以所有案件</w:t>
      </w:r>
      <w:r w:rsidR="00283A8F" w:rsidRPr="00AF6869">
        <w:rPr>
          <w:rFonts w:hint="eastAsia"/>
          <w:color w:val="000000" w:themeColor="text1"/>
        </w:rPr>
        <w:t>均</w:t>
      </w:r>
      <w:r w:rsidRPr="00AF6869">
        <w:rPr>
          <w:rFonts w:hint="eastAsia"/>
          <w:color w:val="000000" w:themeColor="text1"/>
        </w:rPr>
        <w:t>順利完成發包，並不會造成時程延宕的狀況。</w:t>
      </w:r>
    </w:p>
    <w:p w:rsidR="002702EF" w:rsidRPr="00AF6869" w:rsidRDefault="002702EF" w:rsidP="002702EF">
      <w:pPr>
        <w:pStyle w:val="3"/>
        <w:rPr>
          <w:color w:val="000000" w:themeColor="text1"/>
        </w:rPr>
      </w:pPr>
      <w:r w:rsidRPr="00AF6869">
        <w:rPr>
          <w:rFonts w:hint="eastAsia"/>
          <w:color w:val="000000" w:themeColor="text1"/>
        </w:rPr>
        <w:t>工程會表示</w:t>
      </w:r>
      <w:r w:rsidRPr="00AF6869">
        <w:rPr>
          <w:rStyle w:val="aff0"/>
          <w:color w:val="000000" w:themeColor="text1"/>
        </w:rPr>
        <w:footnoteReference w:id="15"/>
      </w:r>
      <w:r w:rsidRPr="00AF6869">
        <w:rPr>
          <w:rFonts w:hint="eastAsia"/>
          <w:color w:val="000000" w:themeColor="text1"/>
        </w:rPr>
        <w:t>，為配合原住民族工作權保障法第1</w:t>
      </w:r>
      <w:r w:rsidRPr="00AF6869">
        <w:rPr>
          <w:color w:val="000000" w:themeColor="text1"/>
        </w:rPr>
        <w:t>1</w:t>
      </w:r>
      <w:r w:rsidRPr="00AF6869">
        <w:rPr>
          <w:rFonts w:hint="eastAsia"/>
          <w:color w:val="000000" w:themeColor="text1"/>
        </w:rPr>
        <w:lastRenderedPageBreak/>
        <w:t>條應由原住民廠商承包之規定，並避免</w:t>
      </w:r>
      <w:r w:rsidR="00000FF5">
        <w:rPr>
          <w:rFonts w:hint="eastAsia"/>
          <w:color w:val="000000" w:themeColor="text1"/>
        </w:rPr>
        <w:t>1</w:t>
      </w:r>
      <w:r w:rsidRPr="00AF6869">
        <w:rPr>
          <w:rFonts w:hint="eastAsia"/>
          <w:color w:val="000000" w:themeColor="text1"/>
        </w:rPr>
        <w:t>次招標無法決標，機關辦理原住民地區未達公告金額之採購，機關可</w:t>
      </w:r>
      <w:proofErr w:type="gramStart"/>
      <w:r w:rsidRPr="00AF6869">
        <w:rPr>
          <w:rFonts w:hint="eastAsia"/>
          <w:color w:val="000000" w:themeColor="text1"/>
        </w:rPr>
        <w:t>採</w:t>
      </w:r>
      <w:proofErr w:type="gramEnd"/>
      <w:r w:rsidRPr="00AF6869">
        <w:rPr>
          <w:rFonts w:hint="eastAsia"/>
          <w:color w:val="000000" w:themeColor="text1"/>
        </w:rPr>
        <w:t>第1次公告開放原住民及非原住民廠商投標，並於招標公告或招標文件敘明開標後依2階段方式辦理決標等語。是</w:t>
      </w:r>
      <w:proofErr w:type="gramStart"/>
      <w:r w:rsidRPr="00AF6869">
        <w:rPr>
          <w:rFonts w:hint="eastAsia"/>
          <w:color w:val="000000" w:themeColor="text1"/>
        </w:rPr>
        <w:t>以</w:t>
      </w:r>
      <w:proofErr w:type="gramEnd"/>
      <w:r w:rsidRPr="00AF6869">
        <w:rPr>
          <w:rFonts w:hAnsi="標楷體" w:hint="eastAsia"/>
          <w:color w:val="000000" w:themeColor="text1"/>
        </w:rPr>
        <w:t>，關於原住民廠商數量偏低，受限原住民族工作權保障法第11條規定時，機關對應處理之方式，工程會98年8月31日工程</w:t>
      </w:r>
      <w:proofErr w:type="gramStart"/>
      <w:r w:rsidRPr="00AF6869">
        <w:rPr>
          <w:rFonts w:hAnsi="標楷體" w:hint="eastAsia"/>
          <w:color w:val="000000" w:themeColor="text1"/>
        </w:rPr>
        <w:t>企字第09800387310號函</w:t>
      </w:r>
      <w:proofErr w:type="gramEnd"/>
      <w:r w:rsidRPr="00AF6869">
        <w:rPr>
          <w:rFonts w:hAnsi="標楷體" w:hint="eastAsia"/>
          <w:color w:val="000000" w:themeColor="text1"/>
        </w:rPr>
        <w:t>已有相關說明，亦有原</w:t>
      </w:r>
      <w:r w:rsidR="00283A8F" w:rsidRPr="00AF6869">
        <w:rPr>
          <w:rFonts w:hAnsi="標楷體" w:hint="eastAsia"/>
          <w:color w:val="000000" w:themeColor="text1"/>
        </w:rPr>
        <w:t>住民地區</w:t>
      </w:r>
      <w:r w:rsidRPr="00AF6869">
        <w:rPr>
          <w:rFonts w:hAnsi="標楷體" w:hint="eastAsia"/>
          <w:color w:val="000000" w:themeColor="text1"/>
        </w:rPr>
        <w:t>公所依其所示方式辦理而順利完成發包，惟仍有原</w:t>
      </w:r>
      <w:r w:rsidR="00283A8F" w:rsidRPr="00AF6869">
        <w:rPr>
          <w:rFonts w:hAnsi="標楷體" w:hint="eastAsia"/>
          <w:color w:val="000000" w:themeColor="text1"/>
        </w:rPr>
        <w:t>住民</w:t>
      </w:r>
      <w:r w:rsidR="00BB1604" w:rsidRPr="00AF6869">
        <w:rPr>
          <w:rFonts w:hAnsi="標楷體" w:hint="eastAsia"/>
          <w:color w:val="000000" w:themeColor="text1"/>
        </w:rPr>
        <w:t>地區</w:t>
      </w:r>
      <w:r w:rsidRPr="00AF6869">
        <w:rPr>
          <w:rFonts w:hAnsi="標楷體" w:hint="eastAsia"/>
          <w:color w:val="000000" w:themeColor="text1"/>
        </w:rPr>
        <w:t>公所表示，</w:t>
      </w:r>
      <w:r w:rsidR="00283A8F" w:rsidRPr="00AF6869">
        <w:rPr>
          <w:rFonts w:hAnsi="標楷體" w:hint="eastAsia"/>
          <w:color w:val="000000" w:themeColor="text1"/>
        </w:rPr>
        <w:t>因</w:t>
      </w:r>
      <w:r w:rsidR="00BB1604" w:rsidRPr="00AF6869">
        <w:rPr>
          <w:rFonts w:hAnsi="標楷體" w:hint="eastAsia"/>
          <w:color w:val="000000" w:themeColor="text1"/>
        </w:rPr>
        <w:t>該規定</w:t>
      </w:r>
      <w:r w:rsidRPr="00AF6869">
        <w:rPr>
          <w:rFonts w:hint="eastAsia"/>
          <w:color w:val="000000" w:themeColor="text1"/>
        </w:rPr>
        <w:t>造成行政程序延長及行政效率低落情事，</w:t>
      </w:r>
      <w:r w:rsidR="00BB1604" w:rsidRPr="00AF6869">
        <w:rPr>
          <w:rFonts w:hint="eastAsia"/>
          <w:color w:val="000000" w:themeColor="text1"/>
        </w:rPr>
        <w:t>爰</w:t>
      </w:r>
      <w:r w:rsidR="00283A8F" w:rsidRPr="00AF6869">
        <w:rPr>
          <w:rFonts w:hint="eastAsia"/>
          <w:color w:val="000000" w:themeColor="text1"/>
        </w:rPr>
        <w:t>工程</w:t>
      </w:r>
      <w:proofErr w:type="gramStart"/>
      <w:r w:rsidR="00283A8F" w:rsidRPr="00AF6869">
        <w:rPr>
          <w:rFonts w:hint="eastAsia"/>
          <w:color w:val="000000" w:themeColor="text1"/>
        </w:rPr>
        <w:t>會則允</w:t>
      </w:r>
      <w:proofErr w:type="gramEnd"/>
      <w:r w:rsidR="00283A8F" w:rsidRPr="00AF6869">
        <w:rPr>
          <w:rFonts w:hint="eastAsia"/>
          <w:color w:val="000000" w:themeColor="text1"/>
        </w:rPr>
        <w:t>宜考量是否再次通函各原住民地區公所上開9</w:t>
      </w:r>
      <w:r w:rsidR="00283A8F" w:rsidRPr="00AF6869">
        <w:rPr>
          <w:color w:val="000000" w:themeColor="text1"/>
        </w:rPr>
        <w:t>8</w:t>
      </w:r>
      <w:r w:rsidR="00283A8F" w:rsidRPr="00AF6869">
        <w:rPr>
          <w:rFonts w:hint="eastAsia"/>
          <w:color w:val="000000" w:themeColor="text1"/>
        </w:rPr>
        <w:t>年8月3</w:t>
      </w:r>
      <w:r w:rsidR="00283A8F" w:rsidRPr="00AF6869">
        <w:rPr>
          <w:color w:val="000000" w:themeColor="text1"/>
        </w:rPr>
        <w:t>1</w:t>
      </w:r>
      <w:r w:rsidR="00283A8F" w:rsidRPr="00AF6869">
        <w:rPr>
          <w:rFonts w:hint="eastAsia"/>
          <w:color w:val="000000" w:themeColor="text1"/>
        </w:rPr>
        <w:t>日函</w:t>
      </w:r>
      <w:r w:rsidR="00000FF5">
        <w:rPr>
          <w:rFonts w:hint="eastAsia"/>
          <w:color w:val="000000" w:themeColor="text1"/>
        </w:rPr>
        <w:t>釋</w:t>
      </w:r>
      <w:r w:rsidR="00283A8F" w:rsidRPr="00AF6869">
        <w:rPr>
          <w:rFonts w:hint="eastAsia"/>
          <w:color w:val="000000" w:themeColor="text1"/>
        </w:rPr>
        <w:t>之必要</w:t>
      </w:r>
      <w:r w:rsidRPr="00AF6869">
        <w:rPr>
          <w:rFonts w:hint="eastAsia"/>
          <w:color w:val="000000" w:themeColor="text1"/>
        </w:rPr>
        <w:t>。</w:t>
      </w:r>
    </w:p>
    <w:p w:rsidR="002702EF" w:rsidRPr="00AF6869" w:rsidRDefault="002702EF" w:rsidP="002702EF">
      <w:pPr>
        <w:pStyle w:val="3"/>
        <w:rPr>
          <w:rFonts w:hAnsi="標楷體"/>
          <w:color w:val="000000" w:themeColor="text1"/>
        </w:rPr>
      </w:pPr>
      <w:proofErr w:type="gramStart"/>
      <w:r w:rsidRPr="00AF6869">
        <w:rPr>
          <w:rFonts w:hint="eastAsia"/>
          <w:color w:val="000000" w:themeColor="text1"/>
        </w:rPr>
        <w:t>再者，</w:t>
      </w:r>
      <w:proofErr w:type="gramEnd"/>
      <w:r w:rsidRPr="00AF6869">
        <w:rPr>
          <w:rFonts w:hAnsi="標楷體" w:hint="eastAsia"/>
          <w:color w:val="000000" w:themeColor="text1"/>
        </w:rPr>
        <w:t>原民會表示</w:t>
      </w:r>
      <w:r w:rsidRPr="00AF6869">
        <w:rPr>
          <w:rStyle w:val="aff0"/>
          <w:rFonts w:hAnsi="標楷體"/>
          <w:color w:val="000000" w:themeColor="text1"/>
        </w:rPr>
        <w:footnoteReference w:id="16"/>
      </w:r>
      <w:r w:rsidRPr="00AF6869">
        <w:rPr>
          <w:rFonts w:hAnsi="標楷體" w:hint="eastAsia"/>
          <w:color w:val="000000" w:themeColor="text1"/>
        </w:rPr>
        <w:t>，</w:t>
      </w:r>
      <w:r w:rsidRPr="00AF6869">
        <w:rPr>
          <w:rFonts w:hint="eastAsia"/>
          <w:color w:val="000000" w:themeColor="text1"/>
        </w:rPr>
        <w:t>依據該會</w:t>
      </w:r>
      <w:r w:rsidRPr="00AF6869">
        <w:rPr>
          <w:rFonts w:hAnsi="標楷體" w:hint="eastAsia"/>
          <w:color w:val="000000" w:themeColor="text1"/>
        </w:rPr>
        <w:t>「1</w:t>
      </w:r>
      <w:r w:rsidRPr="00AF6869">
        <w:rPr>
          <w:rFonts w:hAnsi="標楷體"/>
          <w:color w:val="000000" w:themeColor="text1"/>
        </w:rPr>
        <w:t>09</w:t>
      </w:r>
      <w:r w:rsidRPr="00AF6869">
        <w:rPr>
          <w:rFonts w:hAnsi="標楷體" w:hint="eastAsia"/>
          <w:color w:val="000000" w:themeColor="text1"/>
        </w:rPr>
        <w:t>年臺灣原住民族企業狀況調查」內容，</w:t>
      </w:r>
      <w:r w:rsidRPr="00AF6869">
        <w:rPr>
          <w:rFonts w:hint="eastAsia"/>
          <w:color w:val="000000" w:themeColor="text1"/>
        </w:rPr>
        <w:t>經濟部商業司統計1</w:t>
      </w:r>
      <w:r w:rsidRPr="00AF6869">
        <w:rPr>
          <w:color w:val="000000" w:themeColor="text1"/>
        </w:rPr>
        <w:t>09</w:t>
      </w:r>
      <w:r w:rsidRPr="00AF6869">
        <w:rPr>
          <w:rFonts w:hint="eastAsia"/>
          <w:color w:val="000000" w:themeColor="text1"/>
        </w:rPr>
        <w:t>年1</w:t>
      </w:r>
      <w:r w:rsidRPr="00AF6869">
        <w:rPr>
          <w:color w:val="000000" w:themeColor="text1"/>
        </w:rPr>
        <w:t>2</w:t>
      </w:r>
      <w:r w:rsidRPr="00AF6869">
        <w:rPr>
          <w:rFonts w:hint="eastAsia"/>
          <w:color w:val="000000" w:themeColor="text1"/>
        </w:rPr>
        <w:t>月原住民族企業計1</w:t>
      </w:r>
      <w:r w:rsidRPr="00AF6869">
        <w:rPr>
          <w:color w:val="000000" w:themeColor="text1"/>
        </w:rPr>
        <w:t>6,475</w:t>
      </w:r>
      <w:r w:rsidRPr="00AF6869">
        <w:rPr>
          <w:rFonts w:hint="eastAsia"/>
          <w:color w:val="000000" w:themeColor="text1"/>
        </w:rPr>
        <w:t>家，其中原民會完成9</w:t>
      </w:r>
      <w:r w:rsidRPr="00AF6869">
        <w:rPr>
          <w:color w:val="000000" w:themeColor="text1"/>
        </w:rPr>
        <w:t>,011</w:t>
      </w:r>
      <w:r w:rsidRPr="00AF6869">
        <w:rPr>
          <w:rFonts w:hint="eastAsia"/>
          <w:color w:val="000000" w:themeColor="text1"/>
        </w:rPr>
        <w:t>家企業訪視，另無法成功接觸者</w:t>
      </w:r>
      <w:r w:rsidR="008A6809" w:rsidRPr="00AF6869">
        <w:rPr>
          <w:rStyle w:val="aff0"/>
          <w:color w:val="000000" w:themeColor="text1"/>
        </w:rPr>
        <w:footnoteReference w:id="17"/>
      </w:r>
      <w:r w:rsidR="008A6809" w:rsidRPr="00AF6869">
        <w:rPr>
          <w:rFonts w:hint="eastAsia"/>
          <w:color w:val="000000" w:themeColor="text1"/>
        </w:rPr>
        <w:t>則有</w:t>
      </w:r>
      <w:r w:rsidRPr="00AF6869">
        <w:rPr>
          <w:rFonts w:hint="eastAsia"/>
          <w:color w:val="000000" w:themeColor="text1"/>
        </w:rPr>
        <w:t>7</w:t>
      </w:r>
      <w:r w:rsidRPr="00AF6869">
        <w:rPr>
          <w:color w:val="000000" w:themeColor="text1"/>
        </w:rPr>
        <w:t>,464</w:t>
      </w:r>
      <w:r w:rsidRPr="00AF6869">
        <w:rPr>
          <w:rFonts w:hint="eastAsia"/>
          <w:color w:val="000000" w:themeColor="text1"/>
        </w:rPr>
        <w:t>家，且</w:t>
      </w:r>
      <w:r w:rsidRPr="00AF6869">
        <w:rPr>
          <w:rFonts w:hAnsi="標楷體" w:hint="eastAsia"/>
          <w:color w:val="000000" w:themeColor="text1"/>
        </w:rPr>
        <w:t>僅有8</w:t>
      </w:r>
      <w:r w:rsidRPr="00AF6869">
        <w:rPr>
          <w:rFonts w:hAnsi="標楷體"/>
          <w:color w:val="000000" w:themeColor="text1"/>
        </w:rPr>
        <w:t>.38%</w:t>
      </w:r>
      <w:r w:rsidR="00125AE7" w:rsidRPr="00AF6869">
        <w:rPr>
          <w:rFonts w:hAnsi="標楷體" w:hint="eastAsia"/>
          <w:color w:val="000000" w:themeColor="text1"/>
        </w:rPr>
        <w:t>(</w:t>
      </w:r>
      <w:r w:rsidRPr="00AF6869">
        <w:rPr>
          <w:rFonts w:hAnsi="標楷體" w:hint="eastAsia"/>
          <w:color w:val="000000" w:themeColor="text1"/>
        </w:rPr>
        <w:t>約7</w:t>
      </w:r>
      <w:r w:rsidRPr="00AF6869">
        <w:rPr>
          <w:rFonts w:hAnsi="標楷體"/>
          <w:color w:val="000000" w:themeColor="text1"/>
        </w:rPr>
        <w:t>55</w:t>
      </w:r>
      <w:r w:rsidRPr="00AF6869">
        <w:rPr>
          <w:rFonts w:hAnsi="標楷體" w:hint="eastAsia"/>
          <w:color w:val="000000" w:themeColor="text1"/>
        </w:rPr>
        <w:t>家</w:t>
      </w:r>
      <w:r w:rsidR="00125AE7" w:rsidRPr="00AF6869">
        <w:rPr>
          <w:rFonts w:hAnsi="標楷體" w:hint="eastAsia"/>
          <w:color w:val="000000" w:themeColor="text1"/>
        </w:rPr>
        <w:t>)</w:t>
      </w:r>
      <w:r w:rsidRPr="00AF6869">
        <w:rPr>
          <w:rFonts w:hAnsi="標楷體" w:hint="eastAsia"/>
          <w:color w:val="000000" w:themeColor="text1"/>
        </w:rPr>
        <w:t>原住民族企業有承接政府採購計畫</w:t>
      </w:r>
      <w:r w:rsidRPr="00AF6869">
        <w:rPr>
          <w:rFonts w:hint="eastAsia"/>
          <w:color w:val="000000" w:themeColor="text1"/>
        </w:rPr>
        <w:t>。</w:t>
      </w:r>
      <w:r w:rsidR="008D41C2" w:rsidRPr="00AF6869">
        <w:rPr>
          <w:rFonts w:hint="eastAsia"/>
          <w:color w:val="000000" w:themeColor="text1"/>
        </w:rPr>
        <w:t>另</w:t>
      </w:r>
      <w:r w:rsidR="008A6809" w:rsidRPr="00AF6869">
        <w:rPr>
          <w:rFonts w:hAnsi="標楷體" w:hint="eastAsia"/>
          <w:color w:val="000000" w:themeColor="text1"/>
        </w:rPr>
        <w:t>原住民機構、法人或團體經向所在地之地方縣市政府申請核發證明書(自發證之日起6個月內有效)後，並由該地方縣市政府於該會「原J</w:t>
      </w:r>
      <w:r w:rsidR="008A6809" w:rsidRPr="00AF6869">
        <w:rPr>
          <w:rFonts w:hAnsi="標楷體"/>
          <w:color w:val="000000" w:themeColor="text1"/>
        </w:rPr>
        <w:t>OB-</w:t>
      </w:r>
      <w:r w:rsidR="008A6809" w:rsidRPr="00AF6869">
        <w:rPr>
          <w:rFonts w:hAnsi="標楷體" w:hint="eastAsia"/>
          <w:color w:val="000000" w:themeColor="text1"/>
        </w:rPr>
        <w:t>原住民人力資源網」之「原民機構團體」專區公告者，截至1</w:t>
      </w:r>
      <w:r w:rsidR="008A6809" w:rsidRPr="00AF6869">
        <w:rPr>
          <w:rFonts w:hAnsi="標楷體"/>
          <w:color w:val="000000" w:themeColor="text1"/>
        </w:rPr>
        <w:t>11</w:t>
      </w:r>
      <w:r w:rsidR="008A6809" w:rsidRPr="00AF6869">
        <w:rPr>
          <w:rFonts w:hAnsi="標楷體" w:hint="eastAsia"/>
          <w:color w:val="000000" w:themeColor="text1"/>
        </w:rPr>
        <w:t>年9月1</w:t>
      </w:r>
      <w:r w:rsidR="008A6809" w:rsidRPr="00AF6869">
        <w:rPr>
          <w:rFonts w:hAnsi="標楷體"/>
          <w:color w:val="000000" w:themeColor="text1"/>
        </w:rPr>
        <w:t>4</w:t>
      </w:r>
      <w:r w:rsidR="008A6809" w:rsidRPr="00AF6869">
        <w:rPr>
          <w:rFonts w:hAnsi="標楷體" w:hint="eastAsia"/>
          <w:color w:val="000000" w:themeColor="text1"/>
        </w:rPr>
        <w:t>日止，統計亦僅有5</w:t>
      </w:r>
      <w:r w:rsidR="008A6809" w:rsidRPr="00AF6869">
        <w:rPr>
          <w:rFonts w:hAnsi="標楷體"/>
          <w:color w:val="000000" w:themeColor="text1"/>
        </w:rPr>
        <w:t>36</w:t>
      </w:r>
      <w:r w:rsidR="008A6809" w:rsidRPr="00AF6869">
        <w:rPr>
          <w:rFonts w:hAnsi="標楷體" w:hint="eastAsia"/>
          <w:color w:val="000000" w:themeColor="text1"/>
        </w:rPr>
        <w:t>筆。又</w:t>
      </w:r>
      <w:r w:rsidR="008A6809" w:rsidRPr="00AF6869">
        <w:rPr>
          <w:rFonts w:hint="eastAsia"/>
          <w:color w:val="000000" w:themeColor="text1"/>
        </w:rPr>
        <w:t>該會</w:t>
      </w:r>
      <w:r w:rsidR="008A6809" w:rsidRPr="00AF6869">
        <w:rPr>
          <w:rFonts w:hAnsi="標楷體" w:hint="eastAsia"/>
          <w:color w:val="000000" w:themeColor="text1"/>
        </w:rPr>
        <w:t>為蒐集原住民族相關資料，</w:t>
      </w:r>
      <w:proofErr w:type="gramStart"/>
      <w:r w:rsidR="008A6809" w:rsidRPr="00AF6869">
        <w:rPr>
          <w:rFonts w:hAnsi="標楷體" w:hint="eastAsia"/>
          <w:color w:val="000000" w:themeColor="text1"/>
        </w:rPr>
        <w:t>以供</w:t>
      </w:r>
      <w:r w:rsidR="00000FF5">
        <w:rPr>
          <w:rFonts w:hAnsi="標楷體" w:hint="eastAsia"/>
          <w:color w:val="000000" w:themeColor="text1"/>
        </w:rPr>
        <w:t>訂</w:t>
      </w:r>
      <w:r w:rsidR="008A6809" w:rsidRPr="00AF6869">
        <w:rPr>
          <w:rFonts w:hAnsi="標楷體" w:hint="eastAsia"/>
          <w:color w:val="000000" w:themeColor="text1"/>
        </w:rPr>
        <w:t>定</w:t>
      </w:r>
      <w:proofErr w:type="gramEnd"/>
      <w:r w:rsidR="008A6809" w:rsidRPr="00AF6869">
        <w:rPr>
          <w:rFonts w:hAnsi="標楷體" w:hint="eastAsia"/>
          <w:color w:val="000000" w:themeColor="text1"/>
        </w:rPr>
        <w:t>原住民族施政決策之參考，推動原住民族智慧治理計畫，透過經濟部商業司取得原住民族企業資料，惟系統</w:t>
      </w:r>
      <w:r w:rsidR="008A6809" w:rsidRPr="00AF6869">
        <w:rPr>
          <w:rFonts w:hAnsi="標楷體" w:hint="eastAsia"/>
          <w:color w:val="000000" w:themeColor="text1"/>
        </w:rPr>
        <w:lastRenderedPageBreak/>
        <w:t>尚在建置中。</w:t>
      </w:r>
      <w:r w:rsidRPr="00AF6869">
        <w:rPr>
          <w:rFonts w:hAnsi="標楷體" w:hint="eastAsia"/>
          <w:color w:val="000000" w:themeColor="text1"/>
        </w:rPr>
        <w:t>按上開說明，原民會尚未掌握原住民廠商之相關資料以供原</w:t>
      </w:r>
      <w:r w:rsidR="008D41C2" w:rsidRPr="00AF6869">
        <w:rPr>
          <w:rFonts w:hAnsi="標楷體" w:hint="eastAsia"/>
          <w:color w:val="000000" w:themeColor="text1"/>
        </w:rPr>
        <w:t>住民地區</w:t>
      </w:r>
      <w:r w:rsidRPr="00AF6869">
        <w:rPr>
          <w:rFonts w:hAnsi="標楷體" w:hint="eastAsia"/>
          <w:color w:val="000000" w:themeColor="text1"/>
        </w:rPr>
        <w:t>公所辦理採購案件參考，且原</w:t>
      </w:r>
      <w:r w:rsidR="00F803EE" w:rsidRPr="00AF6869">
        <w:rPr>
          <w:rFonts w:hAnsi="標楷體" w:hint="eastAsia"/>
          <w:color w:val="000000" w:themeColor="text1"/>
        </w:rPr>
        <w:t>住</w:t>
      </w:r>
      <w:r w:rsidRPr="00AF6869">
        <w:rPr>
          <w:rFonts w:hAnsi="標楷體" w:hint="eastAsia"/>
          <w:color w:val="000000" w:themeColor="text1"/>
        </w:rPr>
        <w:t>民廠商承接政府採購計畫之比率亦不高，有失</w:t>
      </w:r>
      <w:r w:rsidR="007629A0" w:rsidRPr="00AF6869">
        <w:rPr>
          <w:rFonts w:hAnsi="標楷體" w:hint="eastAsia"/>
          <w:color w:val="000000" w:themeColor="text1"/>
        </w:rPr>
        <w:t>原住民族工作權保障法保障原住民工作權之美意</w:t>
      </w:r>
      <w:r w:rsidRPr="00AF6869">
        <w:rPr>
          <w:rFonts w:hAnsi="標楷體" w:hint="eastAsia"/>
          <w:color w:val="000000" w:themeColor="text1"/>
        </w:rPr>
        <w:t>。</w:t>
      </w:r>
    </w:p>
    <w:p w:rsidR="002702EF" w:rsidRPr="00AF6869" w:rsidRDefault="00BB1604" w:rsidP="009E4AE2">
      <w:pPr>
        <w:pStyle w:val="3"/>
        <w:rPr>
          <w:color w:val="000000" w:themeColor="text1"/>
        </w:rPr>
      </w:pPr>
      <w:r w:rsidRPr="00AF6869">
        <w:rPr>
          <w:rFonts w:hint="eastAsia"/>
          <w:color w:val="000000" w:themeColor="text1"/>
        </w:rPr>
        <w:t>綜</w:t>
      </w:r>
      <w:r w:rsidRPr="00000FF5">
        <w:rPr>
          <w:rFonts w:hAnsi="標楷體" w:hint="eastAsia"/>
          <w:color w:val="000000" w:themeColor="text1"/>
        </w:rPr>
        <w:t>上</w:t>
      </w:r>
      <w:r w:rsidR="001F31D7" w:rsidRPr="00000FF5">
        <w:rPr>
          <w:rFonts w:hAnsi="標楷體" w:hint="eastAsia"/>
          <w:color w:val="000000" w:themeColor="text1"/>
        </w:rPr>
        <w:t>，</w:t>
      </w:r>
      <w:r w:rsidR="00000FF5" w:rsidRPr="00000FF5">
        <w:rPr>
          <w:rFonts w:hAnsi="標楷體" w:hint="eastAsia"/>
          <w:color w:val="000000" w:themeColor="text1"/>
        </w:rPr>
        <w:t>針對原住民族工作權保障法規定，原住民族地區未達公告金額之採購，應由原住民廠商承包一節，工程會雖已有函釋說明對應方式</w:t>
      </w:r>
      <w:r w:rsidR="002734E6" w:rsidRPr="00AF6869">
        <w:rPr>
          <w:rFonts w:hAnsi="標楷體" w:hint="eastAsia"/>
          <w:color w:val="000000" w:themeColor="text1"/>
        </w:rPr>
        <w:t>，且亦有原住民地區公所採用後順利完成發包者，</w:t>
      </w:r>
      <w:r w:rsidRPr="00AF6869">
        <w:rPr>
          <w:rFonts w:hAnsi="標楷體" w:hint="eastAsia"/>
          <w:color w:val="000000" w:themeColor="text1"/>
        </w:rPr>
        <w:t>惟尚</w:t>
      </w:r>
      <w:proofErr w:type="gramStart"/>
      <w:r w:rsidRPr="00AF6869">
        <w:rPr>
          <w:rFonts w:hAnsi="標楷體" w:hint="eastAsia"/>
          <w:color w:val="000000" w:themeColor="text1"/>
        </w:rPr>
        <w:t>有公所</w:t>
      </w:r>
      <w:proofErr w:type="gramEnd"/>
      <w:r w:rsidR="009E4AE2" w:rsidRPr="00AF6869">
        <w:rPr>
          <w:rFonts w:hAnsi="標楷體" w:hint="eastAsia"/>
          <w:color w:val="000000" w:themeColor="text1"/>
        </w:rPr>
        <w:t>因該</w:t>
      </w:r>
      <w:r w:rsidRPr="00AF6869">
        <w:rPr>
          <w:rFonts w:hAnsi="標楷體" w:hint="eastAsia"/>
          <w:color w:val="000000" w:themeColor="text1"/>
        </w:rPr>
        <w:t>規定致生困擾，爰</w:t>
      </w:r>
      <w:proofErr w:type="gramStart"/>
      <w:r w:rsidR="002734E6" w:rsidRPr="00AF6869">
        <w:rPr>
          <w:rFonts w:hint="eastAsia"/>
          <w:color w:val="000000" w:themeColor="text1"/>
        </w:rPr>
        <w:t>工程會允</w:t>
      </w:r>
      <w:proofErr w:type="gramEnd"/>
      <w:r w:rsidR="002734E6" w:rsidRPr="00AF6869">
        <w:rPr>
          <w:rFonts w:hint="eastAsia"/>
          <w:color w:val="000000" w:themeColor="text1"/>
        </w:rPr>
        <w:t>宜考量是否再次通函各原住民地區公所上開9</w:t>
      </w:r>
      <w:r w:rsidR="002734E6" w:rsidRPr="00AF6869">
        <w:rPr>
          <w:color w:val="000000" w:themeColor="text1"/>
        </w:rPr>
        <w:t>8</w:t>
      </w:r>
      <w:r w:rsidR="002734E6" w:rsidRPr="00AF6869">
        <w:rPr>
          <w:rFonts w:hint="eastAsia"/>
          <w:color w:val="000000" w:themeColor="text1"/>
        </w:rPr>
        <w:t>年8月3</w:t>
      </w:r>
      <w:r w:rsidR="002734E6" w:rsidRPr="00AF6869">
        <w:rPr>
          <w:color w:val="000000" w:themeColor="text1"/>
        </w:rPr>
        <w:t>1</w:t>
      </w:r>
      <w:r w:rsidR="002734E6" w:rsidRPr="00AF6869">
        <w:rPr>
          <w:rFonts w:hint="eastAsia"/>
          <w:color w:val="000000" w:themeColor="text1"/>
        </w:rPr>
        <w:t>日函</w:t>
      </w:r>
      <w:r w:rsidR="0010118A" w:rsidRPr="00AF6869">
        <w:rPr>
          <w:rFonts w:hint="eastAsia"/>
          <w:color w:val="000000" w:themeColor="text1"/>
        </w:rPr>
        <w:t>釋</w:t>
      </w:r>
      <w:r w:rsidR="002702EF" w:rsidRPr="00AF6869">
        <w:rPr>
          <w:rFonts w:hint="eastAsia"/>
          <w:color w:val="000000" w:themeColor="text1"/>
        </w:rPr>
        <w:t>。</w:t>
      </w:r>
      <w:proofErr w:type="gramStart"/>
      <w:r w:rsidR="002734E6" w:rsidRPr="00AF6869">
        <w:rPr>
          <w:rFonts w:hint="eastAsia"/>
          <w:color w:val="000000" w:themeColor="text1"/>
        </w:rPr>
        <w:t>此外，</w:t>
      </w:r>
      <w:proofErr w:type="gramEnd"/>
      <w:r w:rsidR="002702EF" w:rsidRPr="00AF6869">
        <w:rPr>
          <w:rFonts w:hint="eastAsia"/>
          <w:color w:val="000000" w:themeColor="text1"/>
        </w:rPr>
        <w:t>原民會迄未確實掌握原住民廠商狀況，復未有原住民廠商資料庫</w:t>
      </w:r>
      <w:r w:rsidR="005E15FB" w:rsidRPr="00AF6869">
        <w:rPr>
          <w:rFonts w:hAnsi="標楷體" w:hint="eastAsia"/>
          <w:color w:val="000000" w:themeColor="text1"/>
        </w:rPr>
        <w:t>之建置</w:t>
      </w:r>
      <w:r w:rsidR="002702EF" w:rsidRPr="00AF6869">
        <w:rPr>
          <w:rFonts w:hAnsi="標楷體" w:hint="eastAsia"/>
          <w:color w:val="000000" w:themeColor="text1"/>
        </w:rPr>
        <w:t>，且原</w:t>
      </w:r>
      <w:r w:rsidR="005E15FB" w:rsidRPr="00AF6869">
        <w:rPr>
          <w:rFonts w:hAnsi="標楷體" w:hint="eastAsia"/>
          <w:color w:val="000000" w:themeColor="text1"/>
        </w:rPr>
        <w:t>住</w:t>
      </w:r>
      <w:r w:rsidR="002702EF" w:rsidRPr="00AF6869">
        <w:rPr>
          <w:rFonts w:hAnsi="標楷體" w:hint="eastAsia"/>
          <w:color w:val="000000" w:themeColor="text1"/>
        </w:rPr>
        <w:t>民廠商承接政府採購計畫之比率亦不高，</w:t>
      </w:r>
      <w:r w:rsidR="000456A0" w:rsidRPr="00AF6869">
        <w:rPr>
          <w:rFonts w:hAnsi="標楷體" w:hint="eastAsia"/>
          <w:color w:val="000000" w:themeColor="text1"/>
        </w:rPr>
        <w:t>品質或有欠佳，</w:t>
      </w:r>
      <w:r w:rsidR="002702EF" w:rsidRPr="00AF6869">
        <w:rPr>
          <w:rFonts w:hAnsi="標楷體" w:hint="eastAsia"/>
          <w:color w:val="000000" w:themeColor="text1"/>
        </w:rPr>
        <w:t>除不利原</w:t>
      </w:r>
      <w:r w:rsidRPr="00AF6869">
        <w:rPr>
          <w:rFonts w:hAnsi="標楷體" w:hint="eastAsia"/>
          <w:color w:val="000000" w:themeColor="text1"/>
        </w:rPr>
        <w:t>住民地區</w:t>
      </w:r>
      <w:r w:rsidR="002702EF" w:rsidRPr="00AF6869">
        <w:rPr>
          <w:rFonts w:hAnsi="標楷體" w:hint="eastAsia"/>
          <w:color w:val="000000" w:themeColor="text1"/>
        </w:rPr>
        <w:t>公所辦理採購案件外，</w:t>
      </w:r>
      <w:proofErr w:type="gramStart"/>
      <w:r w:rsidR="00000FF5">
        <w:rPr>
          <w:rFonts w:hAnsi="標楷體" w:hint="eastAsia"/>
          <w:color w:val="000000" w:themeColor="text1"/>
        </w:rPr>
        <w:t>並</w:t>
      </w:r>
      <w:r w:rsidR="002702EF" w:rsidRPr="00AF6869">
        <w:rPr>
          <w:rFonts w:hAnsi="標楷體" w:hint="eastAsia"/>
          <w:color w:val="000000" w:themeColor="text1"/>
        </w:rPr>
        <w:t>實</w:t>
      </w:r>
      <w:proofErr w:type="gramEnd"/>
      <w:r w:rsidR="002702EF" w:rsidRPr="00AF6869">
        <w:rPr>
          <w:rFonts w:hAnsi="標楷體" w:hint="eastAsia"/>
          <w:color w:val="000000" w:themeColor="text1"/>
        </w:rPr>
        <w:t>有失原住民族工作權保障法</w:t>
      </w:r>
      <w:r w:rsidRPr="00AF6869">
        <w:rPr>
          <w:rFonts w:hAnsi="標楷體" w:hint="eastAsia"/>
          <w:color w:val="000000" w:themeColor="text1"/>
        </w:rPr>
        <w:t>保障原住民工作權之</w:t>
      </w:r>
      <w:r w:rsidR="002702EF" w:rsidRPr="00AF6869">
        <w:rPr>
          <w:rFonts w:hAnsi="標楷體" w:hint="eastAsia"/>
          <w:color w:val="000000" w:themeColor="text1"/>
        </w:rPr>
        <w:t>美意</w:t>
      </w:r>
      <w:r w:rsidR="000456A0" w:rsidRPr="00AF6869">
        <w:rPr>
          <w:rFonts w:hAnsi="標楷體" w:hint="eastAsia"/>
          <w:color w:val="000000" w:themeColor="text1"/>
        </w:rPr>
        <w:t>，</w:t>
      </w:r>
      <w:proofErr w:type="gramStart"/>
      <w:r w:rsidR="000456A0" w:rsidRPr="00AF6869">
        <w:rPr>
          <w:rFonts w:hAnsi="標楷體" w:hint="eastAsia"/>
          <w:color w:val="000000" w:themeColor="text1"/>
        </w:rPr>
        <w:t>該會允</w:t>
      </w:r>
      <w:proofErr w:type="gramEnd"/>
      <w:r w:rsidR="000456A0" w:rsidRPr="00AF6869">
        <w:rPr>
          <w:rFonts w:hAnsi="標楷體" w:hint="eastAsia"/>
          <w:color w:val="000000" w:themeColor="text1"/>
        </w:rPr>
        <w:t>宜積極檢討並妥適處理</w:t>
      </w:r>
      <w:r w:rsidR="002702EF" w:rsidRPr="00AF6869">
        <w:rPr>
          <w:rFonts w:hAnsi="標楷體" w:hint="eastAsia"/>
          <w:color w:val="000000" w:themeColor="text1"/>
        </w:rPr>
        <w:t>。</w:t>
      </w:r>
    </w:p>
    <w:p w:rsidR="002702EF" w:rsidRPr="00AF6869" w:rsidRDefault="002702EF" w:rsidP="00091C5E">
      <w:pPr>
        <w:pStyle w:val="20"/>
        <w:rPr>
          <w:b/>
          <w:color w:val="000000" w:themeColor="text1"/>
        </w:rPr>
      </w:pPr>
      <w:r w:rsidRPr="00AF6869">
        <w:rPr>
          <w:rFonts w:hint="eastAsia"/>
          <w:b/>
          <w:color w:val="000000" w:themeColor="text1"/>
        </w:rPr>
        <w:t>原</w:t>
      </w:r>
      <w:r w:rsidR="00EE4604" w:rsidRPr="00AF6869">
        <w:rPr>
          <w:rFonts w:hint="eastAsia"/>
          <w:b/>
          <w:color w:val="000000" w:themeColor="text1"/>
        </w:rPr>
        <w:t>住民地區</w:t>
      </w:r>
      <w:r w:rsidRPr="00AF6869">
        <w:rPr>
          <w:rFonts w:hint="eastAsia"/>
          <w:b/>
          <w:color w:val="000000" w:themeColor="text1"/>
        </w:rPr>
        <w:t>公所採購業務面臨諸多困境，部分公所採購專業及資訊能力確有加強及提升之必要</w:t>
      </w:r>
      <w:r w:rsidR="00EE4604" w:rsidRPr="00AF6869">
        <w:rPr>
          <w:rFonts w:hint="eastAsia"/>
          <w:b/>
          <w:color w:val="000000" w:themeColor="text1"/>
        </w:rPr>
        <w:t>。</w:t>
      </w:r>
      <w:r w:rsidRPr="00AF6869">
        <w:rPr>
          <w:rFonts w:hint="eastAsia"/>
          <w:b/>
          <w:color w:val="000000" w:themeColor="text1"/>
        </w:rPr>
        <w:t>又，相關資料庫之建置及</w:t>
      </w:r>
      <w:r w:rsidR="00DE33EF" w:rsidRPr="00AF6869">
        <w:rPr>
          <w:rFonts w:hint="eastAsia"/>
          <w:b/>
          <w:color w:val="000000" w:themeColor="text1"/>
        </w:rPr>
        <w:t>運</w:t>
      </w:r>
      <w:r w:rsidRPr="00AF6869">
        <w:rPr>
          <w:rFonts w:hint="eastAsia"/>
          <w:b/>
          <w:color w:val="000000" w:themeColor="text1"/>
        </w:rPr>
        <w:t>用，</w:t>
      </w:r>
      <w:r w:rsidR="006676E7" w:rsidRPr="00AF6869">
        <w:rPr>
          <w:rFonts w:hint="eastAsia"/>
          <w:b/>
          <w:color w:val="000000" w:themeColor="text1"/>
        </w:rPr>
        <w:t>所涉</w:t>
      </w:r>
      <w:r w:rsidR="004B4DE4" w:rsidRPr="00AF6869">
        <w:rPr>
          <w:rFonts w:hint="eastAsia"/>
          <w:b/>
          <w:color w:val="000000" w:themeColor="text1"/>
        </w:rPr>
        <w:t>主管機關允宜</w:t>
      </w:r>
      <w:proofErr w:type="gramStart"/>
      <w:r w:rsidR="004B4DE4" w:rsidRPr="00AF6869">
        <w:rPr>
          <w:rFonts w:hint="eastAsia"/>
          <w:b/>
          <w:color w:val="000000" w:themeColor="text1"/>
        </w:rPr>
        <w:t>研</w:t>
      </w:r>
      <w:proofErr w:type="gramEnd"/>
      <w:r w:rsidR="004B4DE4" w:rsidRPr="00AF6869">
        <w:rPr>
          <w:rFonts w:hint="eastAsia"/>
          <w:b/>
          <w:color w:val="000000" w:themeColor="text1"/>
        </w:rPr>
        <w:t>議協助解決</w:t>
      </w:r>
      <w:r w:rsidRPr="00AF6869">
        <w:rPr>
          <w:rFonts w:hint="eastAsia"/>
          <w:b/>
          <w:color w:val="000000" w:themeColor="text1"/>
        </w:rPr>
        <w:t>：</w:t>
      </w:r>
    </w:p>
    <w:p w:rsidR="009F1080" w:rsidRPr="00AF6869" w:rsidRDefault="009F1080" w:rsidP="009F1080">
      <w:pPr>
        <w:pStyle w:val="3"/>
        <w:spacing w:line="440" w:lineRule="exact"/>
        <w:ind w:left="1360" w:hanging="680"/>
        <w:rPr>
          <w:b/>
          <w:color w:val="000000" w:themeColor="text1"/>
        </w:rPr>
      </w:pPr>
      <w:r w:rsidRPr="00AF6869">
        <w:rPr>
          <w:rFonts w:hint="eastAsia"/>
          <w:b/>
          <w:color w:val="000000" w:themeColor="text1"/>
        </w:rPr>
        <w:t>原住民地區公所辦理採購案件，或有未熟悉採購相關法令、未善用政府採購法之相關機制，亦未善用工程會網站資源之情事：</w:t>
      </w:r>
    </w:p>
    <w:p w:rsidR="009F1080" w:rsidRPr="00AF6869" w:rsidRDefault="009F1080" w:rsidP="009F1080">
      <w:pPr>
        <w:pStyle w:val="4"/>
        <w:rPr>
          <w:color w:val="000000" w:themeColor="text1"/>
        </w:rPr>
      </w:pPr>
      <w:r w:rsidRPr="00AF6869">
        <w:rPr>
          <w:rFonts w:hint="eastAsia"/>
          <w:color w:val="000000" w:themeColor="text1"/>
        </w:rPr>
        <w:t>政府採購法第3</w:t>
      </w:r>
      <w:r w:rsidRPr="00AF6869">
        <w:rPr>
          <w:color w:val="000000" w:themeColor="text1"/>
        </w:rPr>
        <w:t>9</w:t>
      </w:r>
      <w:r w:rsidRPr="00AF6869">
        <w:rPr>
          <w:rFonts w:hint="eastAsia"/>
          <w:color w:val="000000" w:themeColor="text1"/>
        </w:rPr>
        <w:t>條第1項規定：「機關辦理採購，得依本法將其對規劃、設計、供應或履約業務之專案管理，委託廠商為之。」第4</w:t>
      </w:r>
      <w:r w:rsidRPr="00AF6869">
        <w:rPr>
          <w:color w:val="000000" w:themeColor="text1"/>
        </w:rPr>
        <w:t>0</w:t>
      </w:r>
      <w:r w:rsidRPr="00AF6869">
        <w:rPr>
          <w:rFonts w:hint="eastAsia"/>
          <w:color w:val="000000" w:themeColor="text1"/>
        </w:rPr>
        <w:t>條規定：「</w:t>
      </w:r>
      <w:r w:rsidRPr="00AF6869">
        <w:rPr>
          <w:rFonts w:hint="eastAsia"/>
          <w:color w:val="000000" w:themeColor="text1"/>
          <w:kern w:val="2"/>
        </w:rPr>
        <w:t>機關之採購，得洽由其他具有專業能力之機關代辦。上級機關對於未具有專業採購能力之機關，得</w:t>
      </w:r>
      <w:proofErr w:type="gramStart"/>
      <w:r w:rsidRPr="00AF6869">
        <w:rPr>
          <w:rFonts w:hint="eastAsia"/>
          <w:color w:val="000000" w:themeColor="text1"/>
          <w:kern w:val="2"/>
        </w:rPr>
        <w:t>命其洽由</w:t>
      </w:r>
      <w:proofErr w:type="gramEnd"/>
      <w:r w:rsidRPr="00AF6869">
        <w:rPr>
          <w:rFonts w:hint="eastAsia"/>
          <w:color w:val="000000" w:themeColor="text1"/>
          <w:kern w:val="2"/>
        </w:rPr>
        <w:t>其他具有專業能力之機關代辦採購。</w:t>
      </w:r>
      <w:r w:rsidRPr="00AF6869">
        <w:rPr>
          <w:rFonts w:hAnsi="Times New Roman" w:hint="eastAsia"/>
          <w:color w:val="000000" w:themeColor="text1"/>
        </w:rPr>
        <w:t>」工</w:t>
      </w:r>
      <w:r w:rsidRPr="00AF6869">
        <w:rPr>
          <w:rFonts w:hAnsi="Times New Roman" w:hint="eastAsia"/>
          <w:color w:val="000000" w:themeColor="text1"/>
        </w:rPr>
        <w:lastRenderedPageBreak/>
        <w:t>程會表示</w:t>
      </w:r>
      <w:r w:rsidRPr="00AF6869">
        <w:rPr>
          <w:rStyle w:val="aff0"/>
          <w:rFonts w:hAnsi="Times New Roman"/>
          <w:color w:val="000000" w:themeColor="text1"/>
        </w:rPr>
        <w:footnoteReference w:id="18"/>
      </w:r>
      <w:r w:rsidRPr="00AF6869">
        <w:rPr>
          <w:rFonts w:hAnsi="Times New Roman" w:hint="eastAsia"/>
          <w:color w:val="000000" w:themeColor="text1"/>
        </w:rPr>
        <w:t>，政府採購法第3</w:t>
      </w:r>
      <w:r w:rsidRPr="00AF6869">
        <w:rPr>
          <w:rFonts w:hAnsi="Times New Roman"/>
          <w:color w:val="000000" w:themeColor="text1"/>
        </w:rPr>
        <w:t>9</w:t>
      </w:r>
      <w:r w:rsidRPr="00AF6869">
        <w:rPr>
          <w:rFonts w:hAnsi="Times New Roman" w:hint="eastAsia"/>
          <w:color w:val="000000" w:themeColor="text1"/>
        </w:rPr>
        <w:t>條之委託專案管理及第4</w:t>
      </w:r>
      <w:r w:rsidRPr="00AF6869">
        <w:rPr>
          <w:rFonts w:hAnsi="Times New Roman"/>
          <w:color w:val="000000" w:themeColor="text1"/>
        </w:rPr>
        <w:t>0</w:t>
      </w:r>
      <w:r w:rsidRPr="00AF6869">
        <w:rPr>
          <w:rFonts w:hAnsi="Times New Roman" w:hint="eastAsia"/>
          <w:color w:val="000000" w:themeColor="text1"/>
        </w:rPr>
        <w:t>條之委託專業機關代辦，依其立法目的即為解決機關欠缺專業人才之問題，又工程採購中對設計、監造、履約之管理等，涉及工程技術及採購專業，且為獲致良好採購成果應投入必要或適當人力，委託專案管理或專業機關有助解決原住民地區公所人力及專業不足情形。</w:t>
      </w:r>
      <w:proofErr w:type="gramStart"/>
      <w:r w:rsidRPr="00AF6869">
        <w:rPr>
          <w:rFonts w:hAnsi="Times New Roman" w:hint="eastAsia"/>
          <w:color w:val="000000" w:themeColor="text1"/>
        </w:rPr>
        <w:t>惟</w:t>
      </w:r>
      <w:proofErr w:type="gramEnd"/>
      <w:r w:rsidRPr="00AF6869">
        <w:rPr>
          <w:rFonts w:hAnsi="Times New Roman" w:hint="eastAsia"/>
          <w:color w:val="000000" w:themeColor="text1"/>
        </w:rPr>
        <w:t>辦理時，注意慎選專案管理廠商或代辦機關，並於契約或代辦協議要求專案管理廠商或代辦機關善盡職責，以及委託專案管理案件，機關仍應負</w:t>
      </w:r>
      <w:proofErr w:type="gramStart"/>
      <w:r w:rsidRPr="00AF6869">
        <w:rPr>
          <w:rFonts w:hAnsi="Times New Roman" w:hint="eastAsia"/>
          <w:color w:val="000000" w:themeColor="text1"/>
        </w:rPr>
        <w:t>全責及承</w:t>
      </w:r>
      <w:proofErr w:type="gramEnd"/>
      <w:r w:rsidRPr="00AF6869">
        <w:rPr>
          <w:rFonts w:hAnsi="Times New Roman" w:hint="eastAsia"/>
          <w:color w:val="000000" w:themeColor="text1"/>
        </w:rPr>
        <w:t>擔成敗責任，並核實管控預算及進度，適時辦理相關行政程序</w:t>
      </w:r>
      <w:r w:rsidRPr="00AF6869">
        <w:rPr>
          <w:rFonts w:hAnsi="標楷體" w:hint="eastAsia"/>
          <w:color w:val="000000" w:themeColor="text1"/>
        </w:rPr>
        <w:t>(例如都市計畫、水保、履約付款等)。另內政部表示</w:t>
      </w:r>
      <w:r w:rsidRPr="00AF6869">
        <w:rPr>
          <w:rStyle w:val="aff0"/>
          <w:rFonts w:hAnsi="標楷體"/>
          <w:color w:val="000000" w:themeColor="text1"/>
        </w:rPr>
        <w:footnoteReference w:id="19"/>
      </w:r>
      <w:r w:rsidRPr="00AF6869">
        <w:rPr>
          <w:rFonts w:hAnsi="標楷體" w:hint="eastAsia"/>
          <w:color w:val="000000" w:themeColor="text1"/>
        </w:rPr>
        <w:t>，該部營建署於9</w:t>
      </w:r>
      <w:r w:rsidRPr="00AF6869">
        <w:rPr>
          <w:rFonts w:hAnsi="標楷體"/>
          <w:color w:val="000000" w:themeColor="text1"/>
        </w:rPr>
        <w:t>1</w:t>
      </w:r>
      <w:r w:rsidRPr="00AF6869">
        <w:rPr>
          <w:rFonts w:hAnsi="標楷體" w:hint="eastAsia"/>
          <w:color w:val="000000" w:themeColor="text1"/>
        </w:rPr>
        <w:t>年曾被指定為行政院所屬各機關工程採購之專業代辦機關，目前該署代辦能量已不足因應行政院所屬非工程專責機關之公有建築物興建需求，且目前洽請該部代辦之工程多數具大規模且急迫等特性，對於</w:t>
      </w:r>
      <w:r w:rsidRPr="00AF6869">
        <w:rPr>
          <w:rFonts w:hint="eastAsia"/>
          <w:color w:val="000000" w:themeColor="text1"/>
        </w:rPr>
        <w:t>原住民地區公所</w:t>
      </w:r>
      <w:r w:rsidRPr="00AF6869">
        <w:rPr>
          <w:rFonts w:hAnsi="標楷體" w:hint="eastAsia"/>
          <w:color w:val="000000" w:themeColor="text1"/>
        </w:rPr>
        <w:t>採購案之困境，尚難有餘力可提供代辦之協助，</w:t>
      </w:r>
      <w:r w:rsidRPr="00AF6869">
        <w:rPr>
          <w:rFonts w:hint="eastAsia"/>
          <w:color w:val="000000" w:themeColor="text1"/>
        </w:rPr>
        <w:t>原住民地區公所</w:t>
      </w:r>
      <w:r w:rsidRPr="00AF6869">
        <w:rPr>
          <w:rFonts w:hAnsi="標楷體" w:hint="eastAsia"/>
          <w:color w:val="000000" w:themeColor="text1"/>
        </w:rPr>
        <w:t>可依政府採購法第4</w:t>
      </w:r>
      <w:r w:rsidRPr="00AF6869">
        <w:rPr>
          <w:rFonts w:hAnsi="標楷體"/>
          <w:color w:val="000000" w:themeColor="text1"/>
        </w:rPr>
        <w:t>0</w:t>
      </w:r>
      <w:r w:rsidRPr="00AF6869">
        <w:rPr>
          <w:rFonts w:hAnsi="標楷體" w:hint="eastAsia"/>
          <w:color w:val="000000" w:themeColor="text1"/>
        </w:rPr>
        <w:t>條</w:t>
      </w:r>
      <w:proofErr w:type="gramStart"/>
      <w:r w:rsidRPr="00AF6869">
        <w:rPr>
          <w:rFonts w:hAnsi="標楷體" w:hint="eastAsia"/>
          <w:color w:val="000000" w:themeColor="text1"/>
        </w:rPr>
        <w:t>洽</w:t>
      </w:r>
      <w:proofErr w:type="gramEnd"/>
      <w:r w:rsidRPr="00AF6869">
        <w:rPr>
          <w:rFonts w:hAnsi="標楷體" w:hint="eastAsia"/>
          <w:color w:val="000000" w:themeColor="text1"/>
        </w:rPr>
        <w:t>所屬地方政府之工程機關就近支援協助代辦，或依政府採購法第3</w:t>
      </w:r>
      <w:r w:rsidRPr="00AF6869">
        <w:rPr>
          <w:rFonts w:hAnsi="標楷體"/>
          <w:color w:val="000000" w:themeColor="text1"/>
        </w:rPr>
        <w:t>9</w:t>
      </w:r>
      <w:r w:rsidRPr="00AF6869">
        <w:rPr>
          <w:rFonts w:hAnsi="標楷體" w:hint="eastAsia"/>
          <w:color w:val="000000" w:themeColor="text1"/>
        </w:rPr>
        <w:t>條委託專案管理廠商辦理規劃、設計及履約業務，以解決人力及專業不足之困境，俾利工程採購業務之推動。</w:t>
      </w:r>
    </w:p>
    <w:p w:rsidR="009F1080" w:rsidRPr="00AF6869" w:rsidRDefault="009F1080" w:rsidP="009F1080">
      <w:pPr>
        <w:pStyle w:val="4"/>
        <w:rPr>
          <w:color w:val="000000" w:themeColor="text1"/>
        </w:rPr>
      </w:pPr>
      <w:r w:rsidRPr="00AF6869">
        <w:rPr>
          <w:rFonts w:hint="eastAsia"/>
          <w:color w:val="000000" w:themeColor="text1"/>
        </w:rPr>
        <w:t>政府採購法第9</w:t>
      </w:r>
      <w:r w:rsidRPr="00AF6869">
        <w:rPr>
          <w:color w:val="000000" w:themeColor="text1"/>
        </w:rPr>
        <w:t>3</w:t>
      </w:r>
      <w:r w:rsidRPr="00AF6869">
        <w:rPr>
          <w:rFonts w:hint="eastAsia"/>
          <w:color w:val="000000" w:themeColor="text1"/>
        </w:rPr>
        <w:t>條規定：</w:t>
      </w:r>
      <w:r w:rsidRPr="00AF6869">
        <w:rPr>
          <w:rFonts w:hAnsi="標楷體" w:hint="eastAsia"/>
          <w:color w:val="000000" w:themeColor="text1"/>
        </w:rPr>
        <w:t>「</w:t>
      </w:r>
      <w:r w:rsidRPr="00AF6869">
        <w:rPr>
          <w:rFonts w:hint="eastAsia"/>
          <w:color w:val="000000" w:themeColor="text1"/>
        </w:rPr>
        <w:t>各機關得就具有共通需求特性之財物或勞務，與廠商簽訂共同供應契約。共同供應契約之採購，其招標文件與契約應記載之事項、適用機關及其他相關事項之辦法，</w:t>
      </w:r>
      <w:r w:rsidRPr="00AF6869">
        <w:rPr>
          <w:rFonts w:hint="eastAsia"/>
          <w:color w:val="000000" w:themeColor="text1"/>
        </w:rPr>
        <w:lastRenderedPageBreak/>
        <w:t>由主管機關另定之。」共同供應契約實施辦法第4條規定：「機關辦理本契約之採購，應先辦理需求調查。但已有前例或可合理評估需求者，不在此限。」第9條規定：「訂約機關於本契約可供訂購之</w:t>
      </w:r>
      <w:proofErr w:type="gramStart"/>
      <w:r w:rsidRPr="00AF6869">
        <w:rPr>
          <w:rFonts w:hint="eastAsia"/>
          <w:color w:val="000000" w:themeColor="text1"/>
        </w:rPr>
        <w:t>期間，</w:t>
      </w:r>
      <w:proofErr w:type="gramEnd"/>
      <w:r w:rsidRPr="00AF6869">
        <w:rPr>
          <w:rFonts w:hint="eastAsia"/>
          <w:color w:val="000000" w:themeColor="text1"/>
        </w:rPr>
        <w:t>發現市場行情明顯下降時，應就訂約廠商供應標的之價格辦理查價，俾供訂約機關依前項規定辦理。」第11條第1項規定：「本契約</w:t>
      </w:r>
      <w:proofErr w:type="gramStart"/>
      <w:r w:rsidRPr="00AF6869">
        <w:rPr>
          <w:rFonts w:hint="eastAsia"/>
          <w:color w:val="000000" w:themeColor="text1"/>
        </w:rPr>
        <w:t>所載可供</w:t>
      </w:r>
      <w:proofErr w:type="gramEnd"/>
      <w:r w:rsidRPr="00AF6869">
        <w:rPr>
          <w:rFonts w:hint="eastAsia"/>
          <w:color w:val="000000" w:themeColor="text1"/>
        </w:rPr>
        <w:t>訂購之</w:t>
      </w:r>
      <w:proofErr w:type="gramStart"/>
      <w:r w:rsidRPr="00AF6869">
        <w:rPr>
          <w:rFonts w:hint="eastAsia"/>
          <w:color w:val="000000" w:themeColor="text1"/>
        </w:rPr>
        <w:t>期間</w:t>
      </w:r>
      <w:proofErr w:type="gramEnd"/>
      <w:r w:rsidRPr="00AF6869">
        <w:rPr>
          <w:rFonts w:hint="eastAsia"/>
          <w:color w:val="000000" w:themeColor="text1"/>
        </w:rPr>
        <w:t>，包含後續擴充，最長以2年為限。」</w:t>
      </w:r>
      <w:r w:rsidRPr="00AF6869">
        <w:rPr>
          <w:rFonts w:hAnsi="標楷體" w:hint="eastAsia"/>
          <w:color w:val="000000" w:themeColor="text1"/>
        </w:rPr>
        <w:t>工程會表示</w:t>
      </w:r>
      <w:r w:rsidRPr="00AF6869">
        <w:rPr>
          <w:rStyle w:val="aff0"/>
          <w:rFonts w:hAnsi="標楷體"/>
          <w:color w:val="000000" w:themeColor="text1"/>
        </w:rPr>
        <w:footnoteReference w:id="20"/>
      </w:r>
      <w:r w:rsidRPr="00AF6869">
        <w:rPr>
          <w:rFonts w:hAnsi="標楷體" w:hint="eastAsia"/>
          <w:color w:val="000000" w:themeColor="text1"/>
        </w:rPr>
        <w:t>，集中採購或共同供應</w:t>
      </w:r>
      <w:proofErr w:type="gramStart"/>
      <w:r w:rsidRPr="00AF6869">
        <w:rPr>
          <w:rFonts w:hAnsi="標楷體" w:hint="eastAsia"/>
          <w:color w:val="000000" w:themeColor="text1"/>
        </w:rPr>
        <w:t>契約均為不同</w:t>
      </w:r>
      <w:proofErr w:type="gramEnd"/>
      <w:r w:rsidRPr="00AF6869">
        <w:rPr>
          <w:rFonts w:hAnsi="標楷體" w:hint="eastAsia"/>
          <w:color w:val="000000" w:themeColor="text1"/>
        </w:rPr>
        <w:t>機關有相同之採購需求，但由一機關辦理採購，以減少人力負荷。可於年度開始或一定</w:t>
      </w:r>
      <w:proofErr w:type="gramStart"/>
      <w:r w:rsidRPr="00AF6869">
        <w:rPr>
          <w:rFonts w:hAnsi="標楷體" w:hint="eastAsia"/>
          <w:color w:val="000000" w:themeColor="text1"/>
        </w:rPr>
        <w:t>期間，</w:t>
      </w:r>
      <w:proofErr w:type="gramEnd"/>
      <w:r w:rsidRPr="00AF6869">
        <w:rPr>
          <w:rFonts w:hAnsi="標楷體" w:hint="eastAsia"/>
          <w:color w:val="000000" w:themeColor="text1"/>
        </w:rPr>
        <w:t>由上級機關或原住民地區公所調查採購需求辦理集中採購或共同供應契約；另亦可利用其他機關已辦理之共同供應契約採購。機關辦理共同供應契約應符合共同供應契約實施辦法之相關規定，例如：機關辦理共同供應契約採購應先辦理需求調查(第4條)；契約</w:t>
      </w:r>
      <w:proofErr w:type="gramStart"/>
      <w:r w:rsidRPr="00AF6869">
        <w:rPr>
          <w:rFonts w:hAnsi="標楷體" w:hint="eastAsia"/>
          <w:color w:val="000000" w:themeColor="text1"/>
        </w:rPr>
        <w:t>所載可供</w:t>
      </w:r>
      <w:proofErr w:type="gramEnd"/>
      <w:r w:rsidRPr="00AF6869">
        <w:rPr>
          <w:rFonts w:hAnsi="標楷體" w:hint="eastAsia"/>
          <w:color w:val="000000" w:themeColor="text1"/>
        </w:rPr>
        <w:t>訂購之</w:t>
      </w:r>
      <w:proofErr w:type="gramStart"/>
      <w:r w:rsidRPr="00AF6869">
        <w:rPr>
          <w:rFonts w:hAnsi="標楷體" w:hint="eastAsia"/>
          <w:color w:val="000000" w:themeColor="text1"/>
        </w:rPr>
        <w:t>期間</w:t>
      </w:r>
      <w:proofErr w:type="gramEnd"/>
      <w:r w:rsidRPr="00AF6869">
        <w:rPr>
          <w:rFonts w:hAnsi="標楷體" w:hint="eastAsia"/>
          <w:color w:val="000000" w:themeColor="text1"/>
        </w:rPr>
        <w:t>(包含後續擴充)最長以2年為限(第1</w:t>
      </w:r>
      <w:r w:rsidRPr="00AF6869">
        <w:rPr>
          <w:rFonts w:hAnsi="標楷體"/>
          <w:color w:val="000000" w:themeColor="text1"/>
        </w:rPr>
        <w:t>1</w:t>
      </w:r>
      <w:r w:rsidRPr="00AF6869">
        <w:rPr>
          <w:rFonts w:hAnsi="標楷體" w:hint="eastAsia"/>
          <w:color w:val="000000" w:themeColor="text1"/>
        </w:rPr>
        <w:t>條)；訂約機關發現市場行情明顯下降時，應辦理查價，</w:t>
      </w:r>
      <w:proofErr w:type="gramStart"/>
      <w:r w:rsidRPr="00AF6869">
        <w:rPr>
          <w:rFonts w:hAnsi="標楷體" w:hint="eastAsia"/>
          <w:color w:val="000000" w:themeColor="text1"/>
        </w:rPr>
        <w:t>俾</w:t>
      </w:r>
      <w:proofErr w:type="gramEnd"/>
      <w:r w:rsidRPr="00AF6869">
        <w:rPr>
          <w:rFonts w:hAnsi="標楷體" w:hint="eastAsia"/>
          <w:color w:val="000000" w:themeColor="text1"/>
        </w:rPr>
        <w:t>與訂約廠商協議變更契約降價(第9條)。至於辦理集中採購之執行注意事項例如訂約、履約保證金收取、履約管理及驗收、監辦作業，依政府採購法第1</w:t>
      </w:r>
      <w:r w:rsidRPr="00AF6869">
        <w:rPr>
          <w:rFonts w:hAnsi="標楷體"/>
          <w:color w:val="000000" w:themeColor="text1"/>
        </w:rPr>
        <w:t>01</w:t>
      </w:r>
      <w:r w:rsidRPr="00AF6869">
        <w:rPr>
          <w:rFonts w:hAnsi="標楷體" w:hint="eastAsia"/>
          <w:color w:val="000000" w:themeColor="text1"/>
        </w:rPr>
        <w:t>條通知等，可由機關間相互協調，工程會1</w:t>
      </w:r>
      <w:r w:rsidRPr="00AF6869">
        <w:rPr>
          <w:rFonts w:hAnsi="標楷體"/>
          <w:color w:val="000000" w:themeColor="text1"/>
        </w:rPr>
        <w:t>06</w:t>
      </w:r>
      <w:r w:rsidRPr="00AF6869">
        <w:rPr>
          <w:rFonts w:hAnsi="標楷體" w:hint="eastAsia"/>
          <w:color w:val="000000" w:themeColor="text1"/>
        </w:rPr>
        <w:t>年1</w:t>
      </w:r>
      <w:r w:rsidRPr="00AF6869">
        <w:rPr>
          <w:rFonts w:hAnsi="標楷體"/>
          <w:color w:val="000000" w:themeColor="text1"/>
        </w:rPr>
        <w:t>2</w:t>
      </w:r>
      <w:r w:rsidRPr="00AF6869">
        <w:rPr>
          <w:rFonts w:hAnsi="標楷體" w:hint="eastAsia"/>
          <w:color w:val="000000" w:themeColor="text1"/>
        </w:rPr>
        <w:t>月2</w:t>
      </w:r>
      <w:r w:rsidRPr="00AF6869">
        <w:rPr>
          <w:rFonts w:hAnsi="標楷體"/>
          <w:color w:val="000000" w:themeColor="text1"/>
        </w:rPr>
        <w:t>7</w:t>
      </w:r>
      <w:r w:rsidRPr="00AF6869">
        <w:rPr>
          <w:rFonts w:hAnsi="標楷體" w:hint="eastAsia"/>
          <w:color w:val="000000" w:themeColor="text1"/>
        </w:rPr>
        <w:t>日</w:t>
      </w:r>
      <w:proofErr w:type="gramStart"/>
      <w:r w:rsidRPr="00AF6869">
        <w:rPr>
          <w:rFonts w:hAnsi="標楷體" w:hint="eastAsia"/>
          <w:color w:val="000000" w:themeColor="text1"/>
        </w:rPr>
        <w:t>工程企字第1</w:t>
      </w:r>
      <w:r w:rsidRPr="00AF6869">
        <w:rPr>
          <w:rFonts w:hAnsi="標楷體"/>
          <w:color w:val="000000" w:themeColor="text1"/>
        </w:rPr>
        <w:t>0600373580</w:t>
      </w:r>
      <w:r w:rsidRPr="00AF6869">
        <w:rPr>
          <w:rFonts w:hAnsi="標楷體" w:hint="eastAsia"/>
          <w:color w:val="000000" w:themeColor="text1"/>
        </w:rPr>
        <w:t>號</w:t>
      </w:r>
      <w:proofErr w:type="gramEnd"/>
      <w:r w:rsidRPr="00AF6869">
        <w:rPr>
          <w:rFonts w:hAnsi="標楷體" w:hint="eastAsia"/>
          <w:color w:val="000000" w:themeColor="text1"/>
        </w:rPr>
        <w:t>函併請參考。</w:t>
      </w:r>
    </w:p>
    <w:p w:rsidR="009F1080" w:rsidRPr="00AF6869" w:rsidRDefault="009F1080" w:rsidP="009F1080">
      <w:pPr>
        <w:pStyle w:val="4"/>
        <w:rPr>
          <w:color w:val="000000" w:themeColor="text1"/>
        </w:rPr>
      </w:pPr>
      <w:r w:rsidRPr="00AF6869">
        <w:rPr>
          <w:rFonts w:hint="eastAsia"/>
          <w:color w:val="000000" w:themeColor="text1"/>
        </w:rPr>
        <w:t>工程會表示</w:t>
      </w:r>
      <w:r w:rsidRPr="00AF6869">
        <w:rPr>
          <w:rStyle w:val="aff0"/>
          <w:color w:val="000000" w:themeColor="text1"/>
        </w:rPr>
        <w:footnoteReference w:id="21"/>
      </w:r>
      <w:r w:rsidRPr="00AF6869">
        <w:rPr>
          <w:rFonts w:hint="eastAsia"/>
          <w:color w:val="000000" w:themeColor="text1"/>
        </w:rPr>
        <w:t>，開口契約主要為契約成立後，各次施作之範圍及數量另由機關通知，可應用於災害</w:t>
      </w:r>
      <w:r w:rsidRPr="00AF6869">
        <w:rPr>
          <w:rFonts w:hint="eastAsia"/>
          <w:color w:val="000000" w:themeColor="text1"/>
        </w:rPr>
        <w:lastRenderedPageBreak/>
        <w:t>搶修搶險或一定期間內辦理相同項目之採購。機關可就歷年採購之經驗辦理開口契約，可減少採購之次數。惟應注意，開口契約</w:t>
      </w:r>
      <w:proofErr w:type="gramStart"/>
      <w:r w:rsidRPr="00AF6869">
        <w:rPr>
          <w:rFonts w:hint="eastAsia"/>
          <w:color w:val="000000" w:themeColor="text1"/>
        </w:rPr>
        <w:t>採</w:t>
      </w:r>
      <w:proofErr w:type="gramEnd"/>
      <w:r w:rsidRPr="00AF6869">
        <w:rPr>
          <w:rFonts w:hint="eastAsia"/>
          <w:color w:val="000000" w:themeColor="text1"/>
        </w:rPr>
        <w:t>單價決標者，應於招標文件載明履約期間預估需求數量及採購金額上限；其採購金額及決標金額，</w:t>
      </w:r>
      <w:proofErr w:type="gramStart"/>
      <w:r w:rsidRPr="00AF6869">
        <w:rPr>
          <w:rFonts w:hint="eastAsia"/>
          <w:color w:val="000000" w:themeColor="text1"/>
        </w:rPr>
        <w:t>應分別依政府採購法</w:t>
      </w:r>
      <w:proofErr w:type="gramEnd"/>
      <w:r w:rsidRPr="00AF6869">
        <w:rPr>
          <w:rFonts w:hint="eastAsia"/>
          <w:color w:val="000000" w:themeColor="text1"/>
        </w:rPr>
        <w:t>施行細則第6條第5款</w:t>
      </w:r>
      <w:r w:rsidRPr="00AF6869">
        <w:rPr>
          <w:rStyle w:val="aff0"/>
          <w:color w:val="000000" w:themeColor="text1"/>
        </w:rPr>
        <w:footnoteReference w:id="22"/>
      </w:r>
      <w:r w:rsidRPr="00AF6869">
        <w:rPr>
          <w:rFonts w:hint="eastAsia"/>
          <w:color w:val="000000" w:themeColor="text1"/>
        </w:rPr>
        <w:t>及政府採購公告及公報發行辦法第1</w:t>
      </w:r>
      <w:r w:rsidRPr="00AF6869">
        <w:rPr>
          <w:color w:val="000000" w:themeColor="text1"/>
        </w:rPr>
        <w:t>3</w:t>
      </w:r>
      <w:r w:rsidRPr="00AF6869">
        <w:rPr>
          <w:rFonts w:hint="eastAsia"/>
          <w:color w:val="000000" w:themeColor="text1"/>
        </w:rPr>
        <w:t>條第1項第6款</w:t>
      </w:r>
      <w:r w:rsidRPr="00AF6869">
        <w:rPr>
          <w:rStyle w:val="aff0"/>
          <w:color w:val="000000" w:themeColor="text1"/>
        </w:rPr>
        <w:footnoteReference w:id="23"/>
      </w:r>
      <w:r w:rsidRPr="00AF6869">
        <w:rPr>
          <w:rFonts w:hint="eastAsia"/>
          <w:color w:val="000000" w:themeColor="text1"/>
        </w:rPr>
        <w:t>規定計算。</w:t>
      </w:r>
      <w:proofErr w:type="gramStart"/>
      <w:r w:rsidRPr="00AF6869">
        <w:rPr>
          <w:rFonts w:hint="eastAsia"/>
          <w:color w:val="000000" w:themeColor="text1"/>
        </w:rPr>
        <w:t>採</w:t>
      </w:r>
      <w:proofErr w:type="gramEnd"/>
      <w:r w:rsidRPr="00AF6869">
        <w:rPr>
          <w:rFonts w:hint="eastAsia"/>
          <w:color w:val="000000" w:themeColor="text1"/>
        </w:rPr>
        <w:t>最低標之決標原則者，依政府採購法施行細則第6</w:t>
      </w:r>
      <w:r w:rsidRPr="00AF6869">
        <w:rPr>
          <w:color w:val="000000" w:themeColor="text1"/>
        </w:rPr>
        <w:t>4</w:t>
      </w:r>
      <w:r w:rsidRPr="00AF6869">
        <w:rPr>
          <w:rFonts w:hint="eastAsia"/>
          <w:color w:val="000000" w:themeColor="text1"/>
        </w:rPr>
        <w:t>條之1</w:t>
      </w:r>
      <w:r w:rsidR="00890308" w:rsidRPr="00AF6869">
        <w:rPr>
          <w:rStyle w:val="aff0"/>
          <w:color w:val="000000" w:themeColor="text1"/>
        </w:rPr>
        <w:footnoteReference w:id="24"/>
      </w:r>
      <w:r w:rsidRPr="00AF6869">
        <w:rPr>
          <w:rFonts w:hint="eastAsia"/>
          <w:color w:val="000000" w:themeColor="text1"/>
        </w:rPr>
        <w:t>規定，</w:t>
      </w:r>
      <w:r w:rsidRPr="00AF6869">
        <w:rPr>
          <w:rFonts w:hAnsi="標楷體" w:hint="eastAsia"/>
          <w:color w:val="000000" w:themeColor="text1"/>
          <w:szCs w:val="28"/>
        </w:rPr>
        <w:t>招標標的在2項以上而未採分項決標者，以各項單價及其預估需求數量之乘積加總計算，決定最低標。</w:t>
      </w:r>
    </w:p>
    <w:p w:rsidR="009F1080" w:rsidRPr="00AF6869" w:rsidRDefault="009F1080" w:rsidP="009F1080">
      <w:pPr>
        <w:pStyle w:val="4"/>
        <w:rPr>
          <w:color w:val="000000" w:themeColor="text1"/>
        </w:rPr>
      </w:pPr>
      <w:r w:rsidRPr="00AF6869">
        <w:rPr>
          <w:rFonts w:hint="eastAsia"/>
          <w:color w:val="000000" w:themeColor="text1"/>
        </w:rPr>
        <w:t>本院實地訪查及座談</w:t>
      </w:r>
      <w:proofErr w:type="gramStart"/>
      <w:r w:rsidRPr="00AF6869">
        <w:rPr>
          <w:rFonts w:hint="eastAsia"/>
          <w:color w:val="000000" w:themeColor="text1"/>
        </w:rPr>
        <w:t>期間，</w:t>
      </w:r>
      <w:proofErr w:type="gramEnd"/>
      <w:r w:rsidRPr="00AF6869">
        <w:rPr>
          <w:rFonts w:hint="eastAsia"/>
          <w:color w:val="000000" w:themeColor="text1"/>
        </w:rPr>
        <w:t>新竹縣關西鎮公所表示，該公所建設課人員流動率高，缺額無法補齊，影響建設業務，且採購案件多，高普考人員留不住，取得採購證照人數少，造成專業性不足，基層人員無法清楚了解政府採購法法規；新竹縣五峰鄉公所則表示，該公所正式人員及相關科系(土木科系)嚴重不足，</w:t>
      </w:r>
      <w:r w:rsidRPr="00AF6869">
        <w:rPr>
          <w:color w:val="000000" w:themeColor="text1"/>
        </w:rPr>
        <w:t>無法完全完整承攬標案業務</w:t>
      </w:r>
      <w:r w:rsidRPr="00AF6869">
        <w:rPr>
          <w:rFonts w:hint="eastAsia"/>
          <w:color w:val="000000" w:themeColor="text1"/>
        </w:rPr>
        <w:t>；南投縣信義鄉公所表示，原住民地區公所工程背景專業人員不足，導致工程採購推動時常有錯誤態樣；高雄市那</w:t>
      </w:r>
      <w:proofErr w:type="gramStart"/>
      <w:r w:rsidRPr="00AF6869">
        <w:rPr>
          <w:rFonts w:hint="eastAsia"/>
          <w:color w:val="000000" w:themeColor="text1"/>
        </w:rPr>
        <w:t>瑪</w:t>
      </w:r>
      <w:proofErr w:type="gramEnd"/>
      <w:r w:rsidRPr="00AF6869">
        <w:rPr>
          <w:rFonts w:hint="eastAsia"/>
          <w:color w:val="000000" w:themeColor="text1"/>
        </w:rPr>
        <w:t>夏區公所表示，地處偏遠，覓才不易；採購人員及主管、承辦人更替頻繁，難以累積經驗，有效減少採購違失情形。屏東縣三地門鄉公所表示，辦理採購需要經驗與採購專</w:t>
      </w:r>
      <w:r w:rsidRPr="00AF6869">
        <w:rPr>
          <w:rFonts w:hint="eastAsia"/>
          <w:color w:val="000000" w:themeColor="text1"/>
        </w:rPr>
        <w:lastRenderedPageBreak/>
        <w:t>業知識，但新進人員工程經驗及採購專業皆不</w:t>
      </w:r>
      <w:r w:rsidR="001C4331">
        <w:rPr>
          <w:rFonts w:hint="eastAsia"/>
          <w:color w:val="000000" w:themeColor="text1"/>
        </w:rPr>
        <w:t>具</w:t>
      </w:r>
      <w:r w:rsidRPr="00AF6869">
        <w:rPr>
          <w:rFonts w:hint="eastAsia"/>
          <w:color w:val="000000" w:themeColor="text1"/>
        </w:rPr>
        <w:t>備，卻需於短期內立即辦理各類工程採購，顯不合理</w:t>
      </w:r>
      <w:r w:rsidRPr="00AF6869">
        <w:rPr>
          <w:rFonts w:hAnsi="標楷體" w:hint="eastAsia"/>
          <w:color w:val="000000" w:themeColor="text1"/>
        </w:rPr>
        <w:t>；</w:t>
      </w:r>
      <w:r w:rsidRPr="00AF6869">
        <w:rPr>
          <w:rFonts w:hint="eastAsia"/>
          <w:color w:val="000000" w:themeColor="text1"/>
        </w:rPr>
        <w:t>工程人員負擔太大責任與壓力，導致人員流動率高。另審計機關表示，高普考分發人員經常未報到或期滿即申請調職，且承辦人員工作量大，導致異動頻繁，約聘僱或臨時人員又缺乏採購及工程專業，經驗難以傳承；工程採購為</w:t>
      </w:r>
      <w:proofErr w:type="gramStart"/>
      <w:r w:rsidRPr="00AF6869">
        <w:rPr>
          <w:rFonts w:hint="eastAsia"/>
          <w:color w:val="000000" w:themeColor="text1"/>
        </w:rPr>
        <w:t>大宗，</w:t>
      </w:r>
      <w:proofErr w:type="gramEnd"/>
      <w:r w:rsidRPr="00AF6869">
        <w:rPr>
          <w:rFonts w:hint="eastAsia"/>
          <w:color w:val="000000" w:themeColor="text1"/>
        </w:rPr>
        <w:t>惟基層人員異動頻繁，缺乏採購專業、履約管理及工程執行經驗</w:t>
      </w:r>
      <w:r w:rsidRPr="00AF6869">
        <w:rPr>
          <w:rFonts w:hAnsi="標楷體" w:hint="eastAsia"/>
          <w:color w:val="000000" w:themeColor="text1"/>
        </w:rPr>
        <w:t>；</w:t>
      </w:r>
      <w:r w:rsidRPr="00AF6869">
        <w:rPr>
          <w:rFonts w:hint="eastAsia"/>
          <w:color w:val="000000" w:themeColor="text1"/>
        </w:rPr>
        <w:t>人力短缺，人員調訓不易。按上開說明，原住民地區公所考試或外補人力不易，且異動頻繁，導致經驗難以傳承且人員調訓不易，專業人力之缺乏影響業務推動，並易產生錯誤態樣。</w:t>
      </w:r>
    </w:p>
    <w:p w:rsidR="009F1080" w:rsidRPr="00AF6869" w:rsidRDefault="00B74974" w:rsidP="009F1080">
      <w:pPr>
        <w:pStyle w:val="4"/>
        <w:rPr>
          <w:color w:val="000000" w:themeColor="text1"/>
        </w:rPr>
      </w:pPr>
      <w:r w:rsidRPr="00AF6869">
        <w:rPr>
          <w:rFonts w:hint="eastAsia"/>
          <w:color w:val="000000" w:themeColor="text1"/>
        </w:rPr>
        <w:t>針對上情，高雄市審計處建議公所相關作業予以制度化並落實執行，善用政府採購法第4</w:t>
      </w:r>
      <w:r w:rsidRPr="00AF6869">
        <w:rPr>
          <w:color w:val="000000" w:themeColor="text1"/>
        </w:rPr>
        <w:t>0</w:t>
      </w:r>
      <w:r w:rsidRPr="00AF6869">
        <w:rPr>
          <w:rFonts w:hint="eastAsia"/>
          <w:color w:val="000000" w:themeColor="text1"/>
        </w:rPr>
        <w:t>條委託專業機關代辦、第3</w:t>
      </w:r>
      <w:r w:rsidRPr="00AF6869">
        <w:rPr>
          <w:color w:val="000000" w:themeColor="text1"/>
        </w:rPr>
        <w:t>9</w:t>
      </w:r>
      <w:r w:rsidRPr="00AF6869">
        <w:rPr>
          <w:rFonts w:hint="eastAsia"/>
          <w:color w:val="000000" w:themeColor="text1"/>
        </w:rPr>
        <w:t>條委託專案管理廠商(PCM)協助執行等機制，及建立主要業務(如採購)作業SOP，並落實</w:t>
      </w:r>
      <w:proofErr w:type="gramStart"/>
      <w:r w:rsidRPr="00AF6869">
        <w:rPr>
          <w:rFonts w:hint="eastAsia"/>
          <w:color w:val="000000" w:themeColor="text1"/>
        </w:rPr>
        <w:t>執行與逐項</w:t>
      </w:r>
      <w:proofErr w:type="gramEnd"/>
      <w:r w:rsidRPr="00AF6869">
        <w:rPr>
          <w:rFonts w:hint="eastAsia"/>
          <w:color w:val="000000" w:themeColor="text1"/>
        </w:rPr>
        <w:t>檢核作業。新竹縣審計室則建議提升效率，防範弊端善用集中採購或開口契約避免零星採購重複招標訂約減輕公所人力負荷，及建立標準作業流程(</w:t>
      </w:r>
      <w:r w:rsidRPr="00AF6869">
        <w:rPr>
          <w:color w:val="000000" w:themeColor="text1"/>
        </w:rPr>
        <w:t>SOP)</w:t>
      </w:r>
      <w:r w:rsidRPr="00AF6869">
        <w:rPr>
          <w:rFonts w:hint="eastAsia"/>
          <w:color w:val="000000" w:themeColor="text1"/>
        </w:rPr>
        <w:t>讓複雜事務簡單化。</w:t>
      </w:r>
      <w:r w:rsidR="009F1080" w:rsidRPr="00AF6869">
        <w:rPr>
          <w:rFonts w:hint="eastAsia"/>
          <w:color w:val="000000" w:themeColor="text1"/>
        </w:rPr>
        <w:t>工程會</w:t>
      </w:r>
      <w:r w:rsidRPr="00AF6869">
        <w:rPr>
          <w:rFonts w:hint="eastAsia"/>
          <w:color w:val="000000" w:themeColor="text1"/>
        </w:rPr>
        <w:t>則</w:t>
      </w:r>
      <w:r w:rsidR="009F1080" w:rsidRPr="00AF6869">
        <w:rPr>
          <w:rFonts w:hint="eastAsia"/>
          <w:color w:val="000000" w:themeColor="text1"/>
        </w:rPr>
        <w:t>表示，為協助基層人員辦理採購，該會已就各機關辦理採購作業，從招標至驗收各階段，訂定採購業務標準化作業流程及控制重點，及建立投標須知範本，多種採購契約範本及表單格式等，供機關使用；並訂定政府採購錯誤行為態樣、最有利標錯誤行為</w:t>
      </w:r>
      <w:proofErr w:type="gramStart"/>
      <w:r w:rsidR="009F1080" w:rsidRPr="00AF6869">
        <w:rPr>
          <w:rFonts w:hint="eastAsia"/>
          <w:color w:val="000000" w:themeColor="text1"/>
        </w:rPr>
        <w:t>態樣等</w:t>
      </w:r>
      <w:proofErr w:type="gramEnd"/>
      <w:r w:rsidR="009F1080" w:rsidRPr="00AF6869">
        <w:rPr>
          <w:rFonts w:hint="eastAsia"/>
          <w:color w:val="000000" w:themeColor="text1"/>
        </w:rPr>
        <w:t>，提醒採購人員避免發生缺失。對於機關錯誤執行採購之對</w:t>
      </w:r>
      <w:r w:rsidR="009F1080" w:rsidRPr="00AF6869">
        <w:rPr>
          <w:rFonts w:hint="eastAsia"/>
          <w:color w:val="000000" w:themeColor="text1"/>
        </w:rPr>
        <w:lastRenderedPageBreak/>
        <w:t>策，該會建議</w:t>
      </w:r>
      <w:r w:rsidR="009F1080" w:rsidRPr="00AF6869">
        <w:rPr>
          <w:rStyle w:val="aff0"/>
          <w:color w:val="000000" w:themeColor="text1"/>
        </w:rPr>
        <w:footnoteReference w:id="25"/>
      </w:r>
      <w:r w:rsidR="009F1080" w:rsidRPr="00AF6869">
        <w:rPr>
          <w:rFonts w:hint="eastAsia"/>
          <w:color w:val="000000" w:themeColor="text1"/>
        </w:rPr>
        <w:t>善用該會訂定採購範本、作業流程及控制重點</w:t>
      </w:r>
      <w:r w:rsidR="009F1080" w:rsidRPr="00AF6869">
        <w:rPr>
          <w:rStyle w:val="aff0"/>
          <w:color w:val="000000" w:themeColor="text1"/>
        </w:rPr>
        <w:footnoteReference w:id="26"/>
      </w:r>
      <w:r w:rsidR="009F1080" w:rsidRPr="00AF6869">
        <w:rPr>
          <w:rFonts w:hint="eastAsia"/>
          <w:color w:val="000000" w:themeColor="text1"/>
        </w:rPr>
        <w:t>、注意該會訂定各類採購錯誤態樣</w:t>
      </w:r>
      <w:r w:rsidR="009F1080" w:rsidRPr="00AF6869">
        <w:rPr>
          <w:rStyle w:val="aff0"/>
          <w:color w:val="000000" w:themeColor="text1"/>
        </w:rPr>
        <w:footnoteReference w:id="27"/>
      </w:r>
      <w:r w:rsidR="009F1080" w:rsidRPr="00AF6869">
        <w:rPr>
          <w:rFonts w:hint="eastAsia"/>
          <w:color w:val="000000" w:themeColor="text1"/>
        </w:rPr>
        <w:t>、參加講習訓練</w:t>
      </w:r>
      <w:r w:rsidR="009F1080" w:rsidRPr="00AF6869">
        <w:rPr>
          <w:rStyle w:val="aff0"/>
          <w:color w:val="000000" w:themeColor="text1"/>
        </w:rPr>
        <w:footnoteReference w:id="28"/>
      </w:r>
      <w:r w:rsidR="001A6DBA" w:rsidRPr="00AF6869">
        <w:rPr>
          <w:rFonts w:hint="eastAsia"/>
          <w:color w:val="000000" w:themeColor="text1"/>
        </w:rPr>
        <w:t>等</w:t>
      </w:r>
      <w:r w:rsidR="009F1080" w:rsidRPr="00AF6869">
        <w:rPr>
          <w:rFonts w:hint="eastAsia"/>
          <w:color w:val="000000" w:themeColor="text1"/>
        </w:rPr>
        <w:t>。</w:t>
      </w:r>
      <w:r w:rsidR="009B7513" w:rsidRPr="00AF6869">
        <w:rPr>
          <w:rFonts w:hint="eastAsia"/>
          <w:color w:val="000000" w:themeColor="text1"/>
        </w:rPr>
        <w:t>惟本院實地訪查及座談</w:t>
      </w:r>
      <w:proofErr w:type="gramStart"/>
      <w:r w:rsidR="009B7513" w:rsidRPr="00AF6869">
        <w:rPr>
          <w:rFonts w:hint="eastAsia"/>
          <w:color w:val="000000" w:themeColor="text1"/>
        </w:rPr>
        <w:t>期間，</w:t>
      </w:r>
      <w:proofErr w:type="gramEnd"/>
      <w:r w:rsidR="009B7513" w:rsidRPr="00AF6869">
        <w:rPr>
          <w:rFonts w:hint="eastAsia"/>
          <w:color w:val="000000" w:themeColor="text1"/>
        </w:rPr>
        <w:t>仍發現部分原住民地區公所之承辦人員，對如何善用</w:t>
      </w:r>
      <w:r w:rsidR="001A6DBA" w:rsidRPr="00AF6869">
        <w:rPr>
          <w:rFonts w:hint="eastAsia"/>
          <w:color w:val="000000" w:themeColor="text1"/>
        </w:rPr>
        <w:t>前揭</w:t>
      </w:r>
      <w:r w:rsidR="009B7513" w:rsidRPr="00AF6869">
        <w:rPr>
          <w:rFonts w:hint="eastAsia"/>
          <w:color w:val="000000" w:themeColor="text1"/>
        </w:rPr>
        <w:t>工程會網站資源仍有不盡熟悉之情事，有待強化宣導與精進。</w:t>
      </w:r>
    </w:p>
    <w:p w:rsidR="002702EF" w:rsidRPr="00AF6869" w:rsidRDefault="002702EF" w:rsidP="002702EF">
      <w:pPr>
        <w:pStyle w:val="3"/>
        <w:rPr>
          <w:color w:val="000000" w:themeColor="text1"/>
        </w:rPr>
      </w:pPr>
      <w:r w:rsidRPr="00AF6869">
        <w:rPr>
          <w:rFonts w:hint="eastAsia"/>
          <w:b/>
          <w:color w:val="000000" w:themeColor="text1"/>
        </w:rPr>
        <w:t>原</w:t>
      </w:r>
      <w:r w:rsidR="00EE4604" w:rsidRPr="00AF6869">
        <w:rPr>
          <w:rFonts w:hint="eastAsia"/>
          <w:b/>
          <w:color w:val="000000" w:themeColor="text1"/>
        </w:rPr>
        <w:t>住民地區</w:t>
      </w:r>
      <w:r w:rsidRPr="00AF6869">
        <w:rPr>
          <w:rFonts w:hint="eastAsia"/>
          <w:b/>
          <w:color w:val="000000" w:themeColor="text1"/>
        </w:rPr>
        <w:t>公所辦理採購案件</w:t>
      </w:r>
      <w:r w:rsidR="00786780" w:rsidRPr="00AF6869">
        <w:rPr>
          <w:rFonts w:hint="eastAsia"/>
          <w:b/>
          <w:color w:val="000000" w:themeColor="text1"/>
        </w:rPr>
        <w:t>，</w:t>
      </w:r>
      <w:r w:rsidRPr="00AF6869">
        <w:rPr>
          <w:rFonts w:hint="eastAsia"/>
          <w:b/>
          <w:color w:val="000000" w:themeColor="text1"/>
        </w:rPr>
        <w:t>雖因地理環境及物價上漲等致有廠商投標意願不高、易流標及工程品質欠佳等情，</w:t>
      </w:r>
      <w:proofErr w:type="gramStart"/>
      <w:r w:rsidRPr="00AF6869">
        <w:rPr>
          <w:rFonts w:hint="eastAsia"/>
          <w:b/>
          <w:color w:val="000000" w:themeColor="text1"/>
        </w:rPr>
        <w:t>惟除</w:t>
      </w:r>
      <w:r w:rsidR="00EE4604" w:rsidRPr="00AF6869">
        <w:rPr>
          <w:rFonts w:hint="eastAsia"/>
          <w:b/>
          <w:color w:val="000000" w:themeColor="text1"/>
        </w:rPr>
        <w:t>因</w:t>
      </w:r>
      <w:proofErr w:type="gramEnd"/>
      <w:r w:rsidRPr="00AF6869">
        <w:rPr>
          <w:rFonts w:hint="eastAsia"/>
          <w:b/>
          <w:color w:val="000000" w:themeColor="text1"/>
        </w:rPr>
        <w:t>廠商數量不足</w:t>
      </w:r>
      <w:r w:rsidR="00EE4604" w:rsidRPr="00AF6869">
        <w:rPr>
          <w:rFonts w:hint="eastAsia"/>
          <w:b/>
          <w:color w:val="000000" w:themeColor="text1"/>
        </w:rPr>
        <w:t>外</w:t>
      </w:r>
      <w:r w:rsidRPr="00AF6869">
        <w:rPr>
          <w:rFonts w:hint="eastAsia"/>
          <w:b/>
          <w:color w:val="000000" w:themeColor="text1"/>
        </w:rPr>
        <w:t>，或因未合理編列預算及工期，或因存在資訊落差所致</w:t>
      </w:r>
      <w:r w:rsidRPr="00AF6869">
        <w:rPr>
          <w:rFonts w:hint="eastAsia"/>
          <w:color w:val="000000" w:themeColor="text1"/>
        </w:rPr>
        <w:t>：</w:t>
      </w:r>
    </w:p>
    <w:p w:rsidR="002702EF" w:rsidRPr="00AF6869" w:rsidRDefault="002702EF" w:rsidP="002702EF">
      <w:pPr>
        <w:pStyle w:val="4"/>
        <w:rPr>
          <w:color w:val="000000" w:themeColor="text1"/>
        </w:rPr>
      </w:pPr>
      <w:r w:rsidRPr="00AF6869">
        <w:rPr>
          <w:rFonts w:hint="eastAsia"/>
          <w:color w:val="000000" w:themeColor="text1"/>
        </w:rPr>
        <w:t>本院實地訪查及座談時，部分原</w:t>
      </w:r>
      <w:r w:rsidR="00987395" w:rsidRPr="00AF6869">
        <w:rPr>
          <w:rFonts w:hint="eastAsia"/>
          <w:color w:val="000000" w:themeColor="text1"/>
        </w:rPr>
        <w:t>住民地區</w:t>
      </w:r>
      <w:r w:rsidRPr="00AF6869">
        <w:rPr>
          <w:rFonts w:hint="eastAsia"/>
          <w:color w:val="000000" w:themeColor="text1"/>
        </w:rPr>
        <w:t>公所表示，</w:t>
      </w:r>
      <w:r w:rsidR="00CF2A8A" w:rsidRPr="00AF6869">
        <w:rPr>
          <w:rFonts w:hint="eastAsia"/>
          <w:color w:val="000000" w:themeColor="text1"/>
        </w:rPr>
        <w:t>因</w:t>
      </w:r>
      <w:r w:rsidRPr="00AF6869">
        <w:rPr>
          <w:rFonts w:hint="eastAsia"/>
          <w:color w:val="000000" w:themeColor="text1"/>
        </w:rPr>
        <w:t>地處偏遠，施工不易、工程地點分散，施</w:t>
      </w:r>
      <w:proofErr w:type="gramStart"/>
      <w:r w:rsidRPr="00AF6869">
        <w:rPr>
          <w:rFonts w:hint="eastAsia"/>
          <w:color w:val="000000" w:themeColor="text1"/>
        </w:rPr>
        <w:t>作工項過雜</w:t>
      </w:r>
      <w:proofErr w:type="gramEnd"/>
      <w:r w:rsidRPr="00AF6869">
        <w:rPr>
          <w:rFonts w:hint="eastAsia"/>
          <w:color w:val="000000" w:themeColor="text1"/>
        </w:rPr>
        <w:t>，原物料取得或供應缺乏，廠商投標意願不高，容易流標；廠商使用在</w:t>
      </w:r>
      <w:proofErr w:type="gramStart"/>
      <w:r w:rsidRPr="00AF6869">
        <w:rPr>
          <w:rFonts w:hint="eastAsia"/>
          <w:color w:val="000000" w:themeColor="text1"/>
        </w:rPr>
        <w:t>地工班</w:t>
      </w:r>
      <w:proofErr w:type="gramEnd"/>
      <w:r w:rsidRPr="00AF6869">
        <w:rPr>
          <w:rFonts w:hint="eastAsia"/>
          <w:color w:val="000000" w:themeColor="text1"/>
        </w:rPr>
        <w:t>，大型機具不足，載運困難，僱工不易</w:t>
      </w:r>
      <w:r w:rsidR="00125AE7" w:rsidRPr="00AF6869">
        <w:rPr>
          <w:rFonts w:hint="eastAsia"/>
          <w:color w:val="000000" w:themeColor="text1"/>
        </w:rPr>
        <w:t>(</w:t>
      </w:r>
      <w:r w:rsidRPr="00AF6869">
        <w:rPr>
          <w:rFonts w:hint="eastAsia"/>
          <w:color w:val="000000" w:themeColor="text1"/>
        </w:rPr>
        <w:t>地域性-偏鄉、工程規模-屬零星工程)致工期增加；因物價上漲，營建物價</w:t>
      </w:r>
      <w:r w:rsidR="00125AE7" w:rsidRPr="00AF6869">
        <w:rPr>
          <w:rFonts w:hint="eastAsia"/>
          <w:color w:val="000000" w:themeColor="text1"/>
        </w:rPr>
        <w:t>(</w:t>
      </w:r>
      <w:r w:rsidRPr="00AF6869">
        <w:rPr>
          <w:rFonts w:hint="eastAsia"/>
          <w:color w:val="000000" w:themeColor="text1"/>
        </w:rPr>
        <w:t>統一單價</w:t>
      </w:r>
      <w:r w:rsidR="00125AE7" w:rsidRPr="00AF6869">
        <w:rPr>
          <w:rFonts w:hint="eastAsia"/>
          <w:color w:val="000000" w:themeColor="text1"/>
        </w:rPr>
        <w:t>)</w:t>
      </w:r>
      <w:r w:rsidRPr="00AF6869">
        <w:rPr>
          <w:rFonts w:hint="eastAsia"/>
          <w:color w:val="000000" w:themeColor="text1"/>
        </w:rPr>
        <w:t>與實際市場物價差異大，預算編列追不上物價上漲，導致投標廠商意願不足，無廠商投標</w:t>
      </w:r>
      <w:r w:rsidR="00125AE7" w:rsidRPr="00AF6869">
        <w:rPr>
          <w:rFonts w:hint="eastAsia"/>
          <w:color w:val="000000" w:themeColor="text1"/>
        </w:rPr>
        <w:t>(</w:t>
      </w:r>
      <w:r w:rsidRPr="00AF6869">
        <w:rPr>
          <w:rFonts w:hint="eastAsia"/>
          <w:color w:val="000000" w:themeColor="text1"/>
        </w:rPr>
        <w:t>流標)，以及原設計之預算難以發包，必須檢討預算、減價、變更計畫等，造成施工品質不佳。審計機關則表示，原</w:t>
      </w:r>
      <w:r w:rsidR="00CF2A8A" w:rsidRPr="00AF6869">
        <w:rPr>
          <w:rFonts w:hint="eastAsia"/>
          <w:color w:val="000000" w:themeColor="text1"/>
        </w:rPr>
        <w:t>住民地區</w:t>
      </w:r>
      <w:r w:rsidRPr="00AF6869">
        <w:rPr>
          <w:rFonts w:hint="eastAsia"/>
          <w:color w:val="000000" w:themeColor="text1"/>
        </w:rPr>
        <w:t>地屬偏遠及較封閉，外地廠商缺乏參標意願。</w:t>
      </w:r>
    </w:p>
    <w:p w:rsidR="002702EF" w:rsidRPr="00AF6869" w:rsidRDefault="00CF2A8A" w:rsidP="00CF2A8A">
      <w:pPr>
        <w:pStyle w:val="4"/>
        <w:rPr>
          <w:color w:val="000000" w:themeColor="text1"/>
        </w:rPr>
      </w:pPr>
      <w:r w:rsidRPr="00AF6869">
        <w:rPr>
          <w:rFonts w:hint="eastAsia"/>
          <w:color w:val="000000" w:themeColor="text1"/>
        </w:rPr>
        <w:t>經查，</w:t>
      </w:r>
      <w:r w:rsidR="002702EF" w:rsidRPr="00AF6869">
        <w:rPr>
          <w:rFonts w:hint="eastAsia"/>
          <w:color w:val="000000" w:themeColor="text1"/>
        </w:rPr>
        <w:t>工程會為協助解決原住民地區公共工程問題，已於9</w:t>
      </w:r>
      <w:r w:rsidR="002702EF" w:rsidRPr="00AF6869">
        <w:rPr>
          <w:color w:val="000000" w:themeColor="text1"/>
        </w:rPr>
        <w:t>8</w:t>
      </w:r>
      <w:r w:rsidR="002702EF" w:rsidRPr="00AF6869">
        <w:rPr>
          <w:rFonts w:hint="eastAsia"/>
          <w:color w:val="000000" w:themeColor="text1"/>
        </w:rPr>
        <w:t>年訂定「辦理原住民族地區公共工程注意事項」，且其中亦有原住民</w:t>
      </w:r>
      <w:r w:rsidRPr="00AF6869">
        <w:rPr>
          <w:rFonts w:hint="eastAsia"/>
          <w:color w:val="000000" w:themeColor="text1"/>
        </w:rPr>
        <w:t>地區</w:t>
      </w:r>
      <w:r w:rsidR="002702EF" w:rsidRPr="00AF6869">
        <w:rPr>
          <w:rFonts w:hint="eastAsia"/>
          <w:color w:val="000000" w:themeColor="text1"/>
        </w:rPr>
        <w:t>公所之工程主辦機關採購預算編列應注意事項規範，</w:t>
      </w:r>
      <w:r w:rsidR="00934839" w:rsidRPr="00AF6869">
        <w:rPr>
          <w:rFonts w:hint="eastAsia"/>
          <w:color w:val="000000" w:themeColor="text1"/>
        </w:rPr>
        <w:t>另該會</w:t>
      </w:r>
      <w:r w:rsidR="00934839" w:rsidRPr="00AF6869">
        <w:rPr>
          <w:rFonts w:hint="eastAsia"/>
          <w:color w:val="000000" w:themeColor="text1"/>
        </w:rPr>
        <w:lastRenderedPageBreak/>
        <w:t>表示</w:t>
      </w:r>
      <w:r w:rsidR="00934839" w:rsidRPr="00AF6869">
        <w:rPr>
          <w:rStyle w:val="aff0"/>
          <w:color w:val="000000" w:themeColor="text1"/>
        </w:rPr>
        <w:footnoteReference w:id="29"/>
      </w:r>
      <w:r w:rsidR="00934839" w:rsidRPr="00AF6869">
        <w:rPr>
          <w:rFonts w:hint="eastAsia"/>
          <w:color w:val="000000" w:themeColor="text1"/>
        </w:rPr>
        <w:t>，採購預算應依個案特性之人員、機具、材料成本編列，工程採購預算主要由</w:t>
      </w:r>
      <w:proofErr w:type="gramStart"/>
      <w:r w:rsidR="00934839" w:rsidRPr="00AF6869">
        <w:rPr>
          <w:rFonts w:hint="eastAsia"/>
          <w:color w:val="000000" w:themeColor="text1"/>
        </w:rPr>
        <w:t>人機料成本</w:t>
      </w:r>
      <w:proofErr w:type="gramEnd"/>
      <w:r w:rsidR="00934839" w:rsidRPr="00AF6869">
        <w:rPr>
          <w:rFonts w:hint="eastAsia"/>
          <w:color w:val="000000" w:themeColor="text1"/>
        </w:rPr>
        <w:t>組成，因位置、特性不同，</w:t>
      </w:r>
      <w:proofErr w:type="gramStart"/>
      <w:r w:rsidR="00934839" w:rsidRPr="00AF6869">
        <w:rPr>
          <w:rFonts w:hint="eastAsia"/>
          <w:color w:val="000000" w:themeColor="text1"/>
        </w:rPr>
        <w:t>應就工</w:t>
      </w:r>
      <w:proofErr w:type="gramEnd"/>
      <w:r w:rsidR="00934839" w:rsidRPr="00AF6869">
        <w:rPr>
          <w:rFonts w:hint="eastAsia"/>
          <w:color w:val="000000" w:themeColor="text1"/>
        </w:rPr>
        <w:t>率及單價要求設計單位核實編列。</w:t>
      </w:r>
      <w:proofErr w:type="gramStart"/>
      <w:r w:rsidR="002702EF" w:rsidRPr="00AF6869">
        <w:rPr>
          <w:rFonts w:hint="eastAsia"/>
          <w:color w:val="000000" w:themeColor="text1"/>
        </w:rPr>
        <w:t>惟</w:t>
      </w:r>
      <w:proofErr w:type="gramEnd"/>
      <w:r w:rsidR="002702EF" w:rsidRPr="00AF6869">
        <w:rPr>
          <w:rFonts w:hint="eastAsia"/>
          <w:color w:val="000000" w:themeColor="text1"/>
        </w:rPr>
        <w:t>新竹縣政府表示</w:t>
      </w:r>
      <w:r w:rsidR="002702EF" w:rsidRPr="00AF6869">
        <w:rPr>
          <w:rStyle w:val="aff0"/>
          <w:color w:val="000000" w:themeColor="text1"/>
        </w:rPr>
        <w:footnoteReference w:id="30"/>
      </w:r>
      <w:r w:rsidR="002702EF" w:rsidRPr="00AF6869">
        <w:rPr>
          <w:rFonts w:hint="eastAsia"/>
          <w:color w:val="000000" w:themeColor="text1"/>
        </w:rPr>
        <w:t>，原</w:t>
      </w:r>
      <w:r w:rsidR="00D84E4F" w:rsidRPr="00AF6869">
        <w:rPr>
          <w:rFonts w:hint="eastAsia"/>
          <w:color w:val="000000" w:themeColor="text1"/>
        </w:rPr>
        <w:t>住民地區</w:t>
      </w:r>
      <w:r w:rsidR="002702EF" w:rsidRPr="00AF6869">
        <w:rPr>
          <w:rFonts w:hint="eastAsia"/>
          <w:color w:val="000000" w:themeColor="text1"/>
        </w:rPr>
        <w:t>公所於規劃採購案時未納入工區偏遠、地點分散及廠商施工條件不易等因素考量，且未依不同偏遠程度加計額外運輸費用、相鄰工區規劃成統一標案、因地制宜設計施工方式或預期物價、</w:t>
      </w:r>
      <w:proofErr w:type="gramStart"/>
      <w:r w:rsidR="002702EF" w:rsidRPr="00AF6869">
        <w:rPr>
          <w:rFonts w:hint="eastAsia"/>
          <w:color w:val="000000" w:themeColor="text1"/>
        </w:rPr>
        <w:t>缺工缺</w:t>
      </w:r>
      <w:proofErr w:type="gramEnd"/>
      <w:r w:rsidR="002702EF" w:rsidRPr="00AF6869">
        <w:rPr>
          <w:rFonts w:hint="eastAsia"/>
          <w:color w:val="000000" w:themeColor="text1"/>
        </w:rPr>
        <w:t>料等情形而預先提高工程預算或有所配套因應，進而影響原鄉地方發展等語，南投縣政府則表示</w:t>
      </w:r>
      <w:r w:rsidR="00D84E4F" w:rsidRPr="00AF6869">
        <w:rPr>
          <w:rStyle w:val="aff0"/>
          <w:color w:val="000000" w:themeColor="text1"/>
        </w:rPr>
        <w:footnoteReference w:id="31"/>
      </w:r>
      <w:r w:rsidR="002702EF" w:rsidRPr="00AF6869">
        <w:rPr>
          <w:rFonts w:hint="eastAsia"/>
          <w:color w:val="000000" w:themeColor="text1"/>
        </w:rPr>
        <w:t>，原</w:t>
      </w:r>
      <w:r w:rsidR="00D84E4F" w:rsidRPr="00AF6869">
        <w:rPr>
          <w:rFonts w:hint="eastAsia"/>
          <w:color w:val="000000" w:themeColor="text1"/>
        </w:rPr>
        <w:t>住民地區</w:t>
      </w:r>
      <w:r w:rsidR="002702EF" w:rsidRPr="00AF6869">
        <w:rPr>
          <w:rFonts w:hint="eastAsia"/>
          <w:color w:val="000000" w:themeColor="text1"/>
        </w:rPr>
        <w:t>公所辦理工程採購案件多有流標情形，機關端的原因多係人員更迭，承辦人員專業素養尚未培訓完成，且案件預算較高，執行期程較短，承辦人員無法針對預算及設計成果做全面性檢視，導致延長審核時程及後續偶因個案辦理變更設計，影響廠商投標意願等語。顯見，原</w:t>
      </w:r>
      <w:r w:rsidR="00C13470" w:rsidRPr="00AF6869">
        <w:rPr>
          <w:rFonts w:hint="eastAsia"/>
          <w:color w:val="000000" w:themeColor="text1"/>
        </w:rPr>
        <w:t>住民地區</w:t>
      </w:r>
      <w:r w:rsidR="002702EF" w:rsidRPr="00AF6869">
        <w:rPr>
          <w:rFonts w:hint="eastAsia"/>
          <w:color w:val="000000" w:themeColor="text1"/>
        </w:rPr>
        <w:t>公所辦理採購存有未合理編列預算及工期，及因專業尚有不足，無法針對預算及設計成果做全面性檢視，影響廠商投標之情事</w:t>
      </w:r>
      <w:r w:rsidR="002702EF" w:rsidRPr="00AF6869">
        <w:rPr>
          <w:rFonts w:hint="eastAsia"/>
          <w:b/>
          <w:color w:val="000000" w:themeColor="text1"/>
        </w:rPr>
        <w:t>。</w:t>
      </w:r>
    </w:p>
    <w:p w:rsidR="006F58FB" w:rsidRPr="00AF6869" w:rsidRDefault="003836B1" w:rsidP="009D638D">
      <w:pPr>
        <w:pStyle w:val="4"/>
        <w:rPr>
          <w:color w:val="000000" w:themeColor="text1"/>
        </w:rPr>
      </w:pPr>
      <w:proofErr w:type="gramStart"/>
      <w:r w:rsidRPr="00AF6869">
        <w:rPr>
          <w:rFonts w:hint="eastAsia"/>
          <w:color w:val="000000" w:themeColor="text1"/>
        </w:rPr>
        <w:t>再者，</w:t>
      </w:r>
      <w:proofErr w:type="gramEnd"/>
      <w:r w:rsidR="00BE664D" w:rsidRPr="00AF6869">
        <w:rPr>
          <w:rFonts w:hint="eastAsia"/>
          <w:color w:val="000000" w:themeColor="text1"/>
        </w:rPr>
        <w:t>工程會表示</w:t>
      </w:r>
      <w:r w:rsidR="00BE664D" w:rsidRPr="00AF6869">
        <w:rPr>
          <w:rStyle w:val="aff0"/>
          <w:color w:val="000000" w:themeColor="text1"/>
        </w:rPr>
        <w:footnoteReference w:id="32"/>
      </w:r>
      <w:r w:rsidR="00BE664D" w:rsidRPr="00AF6869">
        <w:rPr>
          <w:rFonts w:hint="eastAsia"/>
          <w:color w:val="000000" w:themeColor="text1"/>
        </w:rPr>
        <w:t>，該會通函各機關之資訊，皆將各鄉鎮市公所列為受文者，並均登載於</w:t>
      </w:r>
      <w:r w:rsidR="00BE664D" w:rsidRPr="00AF6869">
        <w:rPr>
          <w:rFonts w:hAnsi="標楷體" w:hint="eastAsia"/>
          <w:color w:val="000000" w:themeColor="text1"/>
        </w:rPr>
        <w:t>「政府採購法規解釋函令及相關函文」網站，例如該</w:t>
      </w:r>
      <w:r w:rsidR="00BE664D" w:rsidRPr="00AF6869">
        <w:rPr>
          <w:rFonts w:hint="eastAsia"/>
          <w:color w:val="000000" w:themeColor="text1"/>
        </w:rPr>
        <w:t>會110年12月30日</w:t>
      </w:r>
      <w:proofErr w:type="gramStart"/>
      <w:r w:rsidR="00BE664D" w:rsidRPr="00AF6869">
        <w:rPr>
          <w:rFonts w:hint="eastAsia"/>
          <w:color w:val="000000" w:themeColor="text1"/>
        </w:rPr>
        <w:t>工程企字第1100102070</w:t>
      </w:r>
      <w:proofErr w:type="gramEnd"/>
      <w:r w:rsidR="00BE664D" w:rsidRPr="00AF6869">
        <w:rPr>
          <w:rFonts w:hint="eastAsia"/>
          <w:color w:val="000000" w:themeColor="text1"/>
        </w:rPr>
        <w:t>號函各機關</w:t>
      </w:r>
      <w:r w:rsidR="00125AE7" w:rsidRPr="00AF6869">
        <w:rPr>
          <w:rFonts w:hint="eastAsia"/>
          <w:color w:val="000000" w:themeColor="text1"/>
        </w:rPr>
        <w:t>(</w:t>
      </w:r>
      <w:r w:rsidR="00BE664D" w:rsidRPr="00AF6869">
        <w:rPr>
          <w:rFonts w:hint="eastAsia"/>
          <w:color w:val="000000" w:themeColor="text1"/>
        </w:rPr>
        <w:t>包括原住民地區公所</w:t>
      </w:r>
      <w:r w:rsidR="00125AE7" w:rsidRPr="00AF6869">
        <w:rPr>
          <w:rFonts w:hint="eastAsia"/>
          <w:color w:val="000000" w:themeColor="text1"/>
        </w:rPr>
        <w:t>)</w:t>
      </w:r>
      <w:r w:rsidR="00BE664D" w:rsidRPr="00AF6869">
        <w:rPr>
          <w:rFonts w:hint="eastAsia"/>
          <w:color w:val="000000" w:themeColor="text1"/>
        </w:rPr>
        <w:t>略以，主旨載有</w:t>
      </w:r>
      <w:r w:rsidR="00BE664D" w:rsidRPr="00AF6869">
        <w:rPr>
          <w:rFonts w:hAnsi="標楷體" w:hint="eastAsia"/>
          <w:color w:val="000000" w:themeColor="text1"/>
        </w:rPr>
        <w:t>「本</w:t>
      </w:r>
      <w:r w:rsidR="00BE664D" w:rsidRPr="00AF6869">
        <w:rPr>
          <w:rFonts w:hint="eastAsia"/>
          <w:color w:val="000000" w:themeColor="text1"/>
        </w:rPr>
        <w:t>會</w:t>
      </w:r>
      <w:r w:rsidR="00BE664D" w:rsidRPr="00AF6869">
        <w:rPr>
          <w:color w:val="000000" w:themeColor="text1"/>
        </w:rPr>
        <w:t>98</w:t>
      </w:r>
      <w:r w:rsidR="00BE664D" w:rsidRPr="00AF6869">
        <w:rPr>
          <w:rFonts w:hint="eastAsia"/>
          <w:color w:val="000000" w:themeColor="text1"/>
        </w:rPr>
        <w:t>年</w:t>
      </w:r>
      <w:r w:rsidR="00BE664D" w:rsidRPr="00AF6869">
        <w:rPr>
          <w:color w:val="000000" w:themeColor="text1"/>
        </w:rPr>
        <w:t>4</w:t>
      </w:r>
      <w:r w:rsidR="00BE664D" w:rsidRPr="00AF6869">
        <w:rPr>
          <w:rFonts w:hint="eastAsia"/>
          <w:color w:val="000000" w:themeColor="text1"/>
        </w:rPr>
        <w:t>月</w:t>
      </w:r>
      <w:r w:rsidR="00BE664D" w:rsidRPr="00AF6869">
        <w:rPr>
          <w:color w:val="000000" w:themeColor="text1"/>
        </w:rPr>
        <w:t>3</w:t>
      </w:r>
      <w:r w:rsidR="00BE664D" w:rsidRPr="00AF6869">
        <w:rPr>
          <w:rFonts w:hint="eastAsia"/>
          <w:color w:val="000000" w:themeColor="text1"/>
        </w:rPr>
        <w:t>日工程</w:t>
      </w:r>
      <w:proofErr w:type="gramStart"/>
      <w:r w:rsidR="00BE664D" w:rsidRPr="00AF6869">
        <w:rPr>
          <w:rFonts w:hint="eastAsia"/>
          <w:color w:val="000000" w:themeColor="text1"/>
        </w:rPr>
        <w:t>企字第</w:t>
      </w:r>
      <w:r w:rsidR="00BE664D" w:rsidRPr="00AF6869">
        <w:rPr>
          <w:color w:val="000000" w:themeColor="text1"/>
        </w:rPr>
        <w:t>09800141010</w:t>
      </w:r>
      <w:r w:rsidR="00BE664D" w:rsidRPr="00AF6869">
        <w:rPr>
          <w:rFonts w:hint="eastAsia"/>
          <w:color w:val="000000" w:themeColor="text1"/>
        </w:rPr>
        <w:t>號函</w:t>
      </w:r>
      <w:proofErr w:type="gramEnd"/>
      <w:r w:rsidR="00BE664D" w:rsidRPr="00AF6869">
        <w:rPr>
          <w:rFonts w:hint="eastAsia"/>
          <w:color w:val="000000" w:themeColor="text1"/>
        </w:rPr>
        <w:t>訂定之</w:t>
      </w:r>
      <w:r w:rsidR="00BE664D" w:rsidRPr="00AF6869">
        <w:rPr>
          <w:rFonts w:hAnsi="標楷體" w:hint="eastAsia"/>
          <w:color w:val="000000" w:themeColor="text1"/>
        </w:rPr>
        <w:t>『</w:t>
      </w:r>
      <w:r w:rsidR="00BE664D" w:rsidRPr="00AF6869">
        <w:rPr>
          <w:rFonts w:hint="eastAsia"/>
          <w:color w:val="000000" w:themeColor="text1"/>
        </w:rPr>
        <w:t>投標標價不適用招標文件所定物價指數調整</w:t>
      </w:r>
      <w:r w:rsidR="00BE664D" w:rsidRPr="00AF6869">
        <w:rPr>
          <w:rFonts w:hint="eastAsia"/>
          <w:color w:val="000000" w:themeColor="text1"/>
        </w:rPr>
        <w:lastRenderedPageBreak/>
        <w:t>條款聲明書</w:t>
      </w:r>
      <w:r w:rsidR="00125AE7" w:rsidRPr="00AF6869">
        <w:rPr>
          <w:color w:val="000000" w:themeColor="text1"/>
        </w:rPr>
        <w:t>(</w:t>
      </w:r>
      <w:r w:rsidR="00BE664D" w:rsidRPr="00AF6869">
        <w:rPr>
          <w:rFonts w:hint="eastAsia"/>
          <w:color w:val="000000" w:themeColor="text1"/>
        </w:rPr>
        <w:t>範本</w:t>
      </w:r>
      <w:r w:rsidR="00BE664D" w:rsidRPr="00AF6869">
        <w:rPr>
          <w:color w:val="000000" w:themeColor="text1"/>
        </w:rPr>
        <w:t>)</w:t>
      </w:r>
      <w:r w:rsidR="00BE664D" w:rsidRPr="00AF6869">
        <w:rPr>
          <w:rFonts w:hAnsi="標楷體" w:hint="eastAsia"/>
          <w:color w:val="000000" w:themeColor="text1"/>
        </w:rPr>
        <w:t>』</w:t>
      </w:r>
      <w:r w:rsidR="00BE664D" w:rsidRPr="00AF6869">
        <w:rPr>
          <w:rFonts w:hint="eastAsia"/>
          <w:color w:val="000000" w:themeColor="text1"/>
        </w:rPr>
        <w:t>，即日起停止適用。</w:t>
      </w:r>
      <w:r w:rsidR="00BE664D" w:rsidRPr="00AF6869">
        <w:rPr>
          <w:rFonts w:hAnsi="標楷體" w:hint="eastAsia"/>
          <w:color w:val="000000" w:themeColor="text1"/>
        </w:rPr>
        <w:t>」另該會函復個別機關之案件，該會如認為</w:t>
      </w:r>
      <w:r w:rsidR="00113A23" w:rsidRPr="00AF6869">
        <w:rPr>
          <w:rFonts w:hAnsi="標楷體" w:hint="eastAsia"/>
          <w:color w:val="000000" w:themeColor="text1"/>
        </w:rPr>
        <w:t>亦有供</w:t>
      </w:r>
      <w:r w:rsidR="00BE664D" w:rsidRPr="00AF6869">
        <w:rPr>
          <w:rFonts w:hAnsi="標楷體" w:hint="eastAsia"/>
          <w:color w:val="000000" w:themeColor="text1"/>
        </w:rPr>
        <w:t>其他機關參考價值者，</w:t>
      </w:r>
      <w:r w:rsidR="00AD0511" w:rsidRPr="00AF6869">
        <w:rPr>
          <w:rFonts w:hAnsi="標楷體" w:hint="eastAsia"/>
          <w:color w:val="000000" w:themeColor="text1"/>
        </w:rPr>
        <w:t>也</w:t>
      </w:r>
      <w:r w:rsidR="00BE664D" w:rsidRPr="00AF6869">
        <w:rPr>
          <w:rFonts w:hAnsi="標楷體" w:hint="eastAsia"/>
          <w:color w:val="000000" w:themeColor="text1"/>
        </w:rPr>
        <w:t>會登載於前開網站，以利各機關</w:t>
      </w:r>
      <w:r w:rsidR="00125AE7" w:rsidRPr="00AF6869">
        <w:rPr>
          <w:rFonts w:hint="eastAsia"/>
          <w:color w:val="000000" w:themeColor="text1"/>
        </w:rPr>
        <w:t>(</w:t>
      </w:r>
      <w:r w:rsidR="00BE664D" w:rsidRPr="00AF6869">
        <w:rPr>
          <w:rFonts w:hint="eastAsia"/>
          <w:color w:val="000000" w:themeColor="text1"/>
        </w:rPr>
        <w:t>包括原住民地區</w:t>
      </w:r>
      <w:r w:rsidR="00125AE7" w:rsidRPr="00AF6869">
        <w:rPr>
          <w:rFonts w:hint="eastAsia"/>
          <w:color w:val="000000" w:themeColor="text1"/>
        </w:rPr>
        <w:t>)</w:t>
      </w:r>
      <w:r w:rsidR="00BE664D" w:rsidRPr="00AF6869">
        <w:rPr>
          <w:rFonts w:hint="eastAsia"/>
          <w:color w:val="000000" w:themeColor="text1"/>
        </w:rPr>
        <w:t>查詢。</w:t>
      </w:r>
      <w:r w:rsidR="004E565A" w:rsidRPr="00AF6869">
        <w:rPr>
          <w:rFonts w:hint="eastAsia"/>
          <w:color w:val="000000" w:themeColor="text1"/>
        </w:rPr>
        <w:t>惟本院實地訪查及座談時，該會表示，該會契約範本列有物價調整，惟</w:t>
      </w:r>
      <w:r w:rsidR="00183067" w:rsidRPr="00AF6869">
        <w:rPr>
          <w:rFonts w:hint="eastAsia"/>
          <w:color w:val="000000" w:themeColor="text1"/>
        </w:rPr>
        <w:t>有原住民地區公所</w:t>
      </w:r>
      <w:r w:rsidR="004E565A" w:rsidRPr="00AF6869">
        <w:rPr>
          <w:rFonts w:hint="eastAsia"/>
          <w:color w:val="000000" w:themeColor="text1"/>
        </w:rPr>
        <w:t>辦理的採購案</w:t>
      </w:r>
      <w:proofErr w:type="gramStart"/>
      <w:r w:rsidR="004E565A" w:rsidRPr="00AF6869">
        <w:rPr>
          <w:rFonts w:hint="eastAsia"/>
          <w:color w:val="000000" w:themeColor="text1"/>
        </w:rPr>
        <w:t>基本上均無物價</w:t>
      </w:r>
      <w:proofErr w:type="gramEnd"/>
      <w:r w:rsidR="004E565A" w:rsidRPr="00AF6869">
        <w:rPr>
          <w:rFonts w:hint="eastAsia"/>
          <w:color w:val="000000" w:themeColor="text1"/>
        </w:rPr>
        <w:t>調整，其主要理由是工期較短。</w:t>
      </w:r>
      <w:proofErr w:type="gramStart"/>
      <w:r w:rsidR="004E565A" w:rsidRPr="00AF6869">
        <w:rPr>
          <w:rFonts w:hint="eastAsia"/>
          <w:color w:val="000000" w:themeColor="text1"/>
        </w:rPr>
        <w:t>再者，</w:t>
      </w:r>
      <w:proofErr w:type="gramEnd"/>
      <w:r w:rsidR="004E565A" w:rsidRPr="00AF6869">
        <w:rPr>
          <w:rFonts w:hint="eastAsia"/>
          <w:color w:val="000000" w:themeColor="text1"/>
        </w:rPr>
        <w:t>廠商</w:t>
      </w:r>
      <w:proofErr w:type="gramStart"/>
      <w:r w:rsidR="004E565A" w:rsidRPr="00AF6869">
        <w:rPr>
          <w:rFonts w:hint="eastAsia"/>
          <w:color w:val="000000" w:themeColor="text1"/>
        </w:rPr>
        <w:t>放棄物調聲</w:t>
      </w:r>
      <w:proofErr w:type="gramEnd"/>
      <w:r w:rsidR="004E565A" w:rsidRPr="00AF6869">
        <w:rPr>
          <w:rFonts w:hint="eastAsia"/>
          <w:color w:val="000000" w:themeColor="text1"/>
        </w:rPr>
        <w:t>明書已在</w:t>
      </w:r>
      <w:r w:rsidR="00680974" w:rsidRPr="00AF6869">
        <w:rPr>
          <w:rFonts w:hint="eastAsia"/>
          <w:color w:val="000000" w:themeColor="text1"/>
        </w:rPr>
        <w:t>110</w:t>
      </w:r>
      <w:r w:rsidR="004E565A" w:rsidRPr="00AF6869">
        <w:rPr>
          <w:rFonts w:hint="eastAsia"/>
          <w:color w:val="000000" w:themeColor="text1"/>
        </w:rPr>
        <w:t>年底停止適用，</w:t>
      </w:r>
      <w:r w:rsidR="00890308">
        <w:rPr>
          <w:rFonts w:hint="eastAsia"/>
          <w:color w:val="000000" w:themeColor="text1"/>
        </w:rPr>
        <w:t>卻</w:t>
      </w:r>
      <w:r w:rsidR="00183067" w:rsidRPr="00AF6869">
        <w:rPr>
          <w:rFonts w:hint="eastAsia"/>
          <w:color w:val="000000" w:themeColor="text1"/>
        </w:rPr>
        <w:t>有部分原住民地區公所仍使用該</w:t>
      </w:r>
      <w:r w:rsidR="004E565A" w:rsidRPr="00AF6869">
        <w:rPr>
          <w:rFonts w:hint="eastAsia"/>
          <w:color w:val="000000" w:themeColor="text1"/>
        </w:rPr>
        <w:t>聲明書。該會建議，不管工期長短，契約均約定物價調整，及不再納入</w:t>
      </w:r>
      <w:proofErr w:type="gramStart"/>
      <w:r w:rsidR="004E565A" w:rsidRPr="00AF6869">
        <w:rPr>
          <w:rFonts w:hint="eastAsia"/>
          <w:color w:val="000000" w:themeColor="text1"/>
        </w:rPr>
        <w:t>放棄物調聲明</w:t>
      </w:r>
      <w:proofErr w:type="gramEnd"/>
      <w:r w:rsidR="004E565A" w:rsidRPr="00AF6869">
        <w:rPr>
          <w:rFonts w:hint="eastAsia"/>
          <w:color w:val="000000" w:themeColor="text1"/>
        </w:rPr>
        <w:t>書。</w:t>
      </w:r>
      <w:r w:rsidR="006F58FB" w:rsidRPr="00AF6869">
        <w:rPr>
          <w:rFonts w:hint="eastAsia"/>
          <w:color w:val="000000" w:themeColor="text1"/>
        </w:rPr>
        <w:t>按原住民地區公所辦理採購，</w:t>
      </w:r>
      <w:proofErr w:type="gramStart"/>
      <w:r w:rsidR="006F58FB" w:rsidRPr="00AF6869">
        <w:rPr>
          <w:rFonts w:hint="eastAsia"/>
          <w:color w:val="000000" w:themeColor="text1"/>
        </w:rPr>
        <w:t>契約倘未約定</w:t>
      </w:r>
      <w:proofErr w:type="gramEnd"/>
      <w:r w:rsidR="006F58FB" w:rsidRPr="00AF6869">
        <w:rPr>
          <w:rFonts w:hint="eastAsia"/>
          <w:color w:val="000000" w:themeColor="text1"/>
        </w:rPr>
        <w:t>物價調整，將影響廠商投標之意願，持續使用已停止適用之廠商</w:t>
      </w:r>
      <w:proofErr w:type="gramStart"/>
      <w:r w:rsidR="006F58FB" w:rsidRPr="00AF6869">
        <w:rPr>
          <w:rFonts w:hint="eastAsia"/>
          <w:color w:val="000000" w:themeColor="text1"/>
        </w:rPr>
        <w:t>放棄物調聲</w:t>
      </w:r>
      <w:proofErr w:type="gramEnd"/>
      <w:r w:rsidR="006F58FB" w:rsidRPr="00AF6869">
        <w:rPr>
          <w:rFonts w:hint="eastAsia"/>
          <w:color w:val="000000" w:themeColor="text1"/>
        </w:rPr>
        <w:t>明書，容易產</w:t>
      </w:r>
      <w:r w:rsidR="00113A23" w:rsidRPr="00AF6869">
        <w:rPr>
          <w:rFonts w:hint="eastAsia"/>
          <w:color w:val="000000" w:themeColor="text1"/>
        </w:rPr>
        <w:t>生</w:t>
      </w:r>
      <w:r w:rsidR="006F58FB" w:rsidRPr="00AF6869">
        <w:rPr>
          <w:rFonts w:hint="eastAsia"/>
          <w:color w:val="000000" w:themeColor="text1"/>
        </w:rPr>
        <w:t>履約爭議，原住民地區公所存在資訊落差持續使用已</w:t>
      </w:r>
      <w:r w:rsidR="00113A23" w:rsidRPr="00AF6869">
        <w:rPr>
          <w:rFonts w:hint="eastAsia"/>
          <w:color w:val="000000" w:themeColor="text1"/>
        </w:rPr>
        <w:t>停</w:t>
      </w:r>
      <w:r w:rsidR="006F58FB" w:rsidRPr="00AF6869">
        <w:rPr>
          <w:rFonts w:hint="eastAsia"/>
          <w:color w:val="000000" w:themeColor="text1"/>
        </w:rPr>
        <w:t>止適用之廠商</w:t>
      </w:r>
      <w:proofErr w:type="gramStart"/>
      <w:r w:rsidR="006F58FB" w:rsidRPr="00AF6869">
        <w:rPr>
          <w:rFonts w:hint="eastAsia"/>
          <w:color w:val="000000" w:themeColor="text1"/>
        </w:rPr>
        <w:t>放棄物調聲</w:t>
      </w:r>
      <w:proofErr w:type="gramEnd"/>
      <w:r w:rsidR="006F58FB" w:rsidRPr="00AF6869">
        <w:rPr>
          <w:rFonts w:hint="eastAsia"/>
          <w:color w:val="000000" w:themeColor="text1"/>
        </w:rPr>
        <w:t>明書，確有不妥。</w:t>
      </w:r>
    </w:p>
    <w:p w:rsidR="002702EF" w:rsidRPr="00AF6869" w:rsidRDefault="006F58FB" w:rsidP="006F58FB">
      <w:pPr>
        <w:pStyle w:val="4"/>
        <w:rPr>
          <w:color w:val="000000" w:themeColor="text1"/>
        </w:rPr>
      </w:pPr>
      <w:proofErr w:type="gramStart"/>
      <w:r w:rsidRPr="00AF6869">
        <w:rPr>
          <w:rFonts w:hint="eastAsia"/>
          <w:color w:val="000000" w:themeColor="text1"/>
        </w:rPr>
        <w:t>另</w:t>
      </w:r>
      <w:proofErr w:type="gramEnd"/>
      <w:r w:rsidRPr="00AF6869">
        <w:rPr>
          <w:rFonts w:hint="eastAsia"/>
          <w:color w:val="000000" w:themeColor="text1"/>
        </w:rPr>
        <w:t>，</w:t>
      </w:r>
      <w:r w:rsidR="002702EF" w:rsidRPr="00AF6869">
        <w:rPr>
          <w:rFonts w:hint="eastAsia"/>
          <w:color w:val="000000" w:themeColor="text1"/>
        </w:rPr>
        <w:t>中央對直轄市及縣</w:t>
      </w:r>
      <w:r w:rsidR="00125AE7" w:rsidRPr="00AF6869">
        <w:rPr>
          <w:rFonts w:hint="eastAsia"/>
          <w:color w:val="000000" w:themeColor="text1"/>
        </w:rPr>
        <w:t>(</w:t>
      </w:r>
      <w:r w:rsidR="002702EF" w:rsidRPr="00AF6869">
        <w:rPr>
          <w:rFonts w:hint="eastAsia"/>
          <w:color w:val="000000" w:themeColor="text1"/>
        </w:rPr>
        <w:t>市)政府補助辦法第19條第3款規定：「直轄市、縣</w:t>
      </w:r>
      <w:r w:rsidR="00125AE7" w:rsidRPr="00AF6869">
        <w:rPr>
          <w:rFonts w:hint="eastAsia"/>
          <w:color w:val="000000" w:themeColor="text1"/>
        </w:rPr>
        <w:t>(</w:t>
      </w:r>
      <w:r w:rsidR="002702EF" w:rsidRPr="00AF6869">
        <w:rPr>
          <w:rFonts w:hint="eastAsia"/>
          <w:color w:val="000000" w:themeColor="text1"/>
        </w:rPr>
        <w:t>市</w:t>
      </w:r>
      <w:r w:rsidR="00125AE7" w:rsidRPr="00AF6869">
        <w:rPr>
          <w:rFonts w:hint="eastAsia"/>
          <w:color w:val="000000" w:themeColor="text1"/>
        </w:rPr>
        <w:t>)</w:t>
      </w:r>
      <w:r w:rsidR="002702EF" w:rsidRPr="00AF6869">
        <w:rPr>
          <w:rFonts w:hint="eastAsia"/>
          <w:color w:val="000000" w:themeColor="text1"/>
        </w:rPr>
        <w:t>政府辦理中央政府各機關補助之各項計畫，應確實依核定計畫執行，不得請求追加補助款。如有追加經費者，其追加部分應由各該政府自行負擔。」主計總處表示，上開規定，</w:t>
      </w:r>
      <w:r w:rsidR="00836D96" w:rsidRPr="00AF6869">
        <w:rPr>
          <w:rFonts w:hint="eastAsia"/>
          <w:color w:val="000000" w:themeColor="text1"/>
        </w:rPr>
        <w:t>各地方縣市政府</w:t>
      </w:r>
      <w:r w:rsidR="002702EF" w:rsidRPr="00AF6869">
        <w:rPr>
          <w:rFonts w:hint="eastAsia"/>
          <w:color w:val="000000" w:themeColor="text1"/>
        </w:rPr>
        <w:t>辦理中央補助之各項計畫，應確實依核定計畫執行，不得請求追加補助款。其意旨係</w:t>
      </w:r>
      <w:r w:rsidR="002702EF" w:rsidRPr="00AF6869">
        <w:rPr>
          <w:color w:val="000000" w:themeColor="text1"/>
        </w:rPr>
        <w:t>在要求受補助地方政</w:t>
      </w:r>
      <w:r w:rsidR="002702EF" w:rsidRPr="00AF6869">
        <w:rPr>
          <w:rFonts w:hint="eastAsia"/>
          <w:color w:val="000000" w:themeColor="text1"/>
        </w:rPr>
        <w:t>府</w:t>
      </w:r>
      <w:r w:rsidR="002702EF" w:rsidRPr="00AF6869">
        <w:rPr>
          <w:color w:val="000000" w:themeColor="text1"/>
        </w:rPr>
        <w:t>應確實依原核定計畫目標、內容等執行，如受補助地方政府確實依核定計畫內容辦理招標，</w:t>
      </w:r>
      <w:proofErr w:type="gramStart"/>
      <w:r w:rsidR="002702EF" w:rsidRPr="00AF6869">
        <w:rPr>
          <w:color w:val="000000" w:themeColor="text1"/>
        </w:rPr>
        <w:t>惟係因</w:t>
      </w:r>
      <w:proofErr w:type="gramEnd"/>
      <w:r w:rsidR="002702EF" w:rsidRPr="00AF6869">
        <w:rPr>
          <w:color w:val="000000" w:themeColor="text1"/>
        </w:rPr>
        <w:t>物價上漲等不可抗力因素，發生執行困難，則得由中央主管部會評估循原補助計畫核定程序，就地方政府提供理由之真實性、合理性等審查後，修正計畫經費核實補助辦理</w:t>
      </w:r>
      <w:r w:rsidR="002702EF" w:rsidRPr="00AF6869">
        <w:rPr>
          <w:rFonts w:hint="eastAsia"/>
          <w:color w:val="000000" w:themeColor="text1"/>
        </w:rPr>
        <w:t>。</w:t>
      </w:r>
      <w:r w:rsidRPr="00AF6869">
        <w:rPr>
          <w:rFonts w:hint="eastAsia"/>
          <w:color w:val="000000" w:themeColor="text1"/>
        </w:rPr>
        <w:t>工程會表示，該會發</w:t>
      </w:r>
      <w:r w:rsidRPr="00AF6869">
        <w:rPr>
          <w:rFonts w:hint="eastAsia"/>
          <w:color w:val="000000" w:themeColor="text1"/>
        </w:rPr>
        <w:lastRenderedPageBreak/>
        <w:t>現許多補助機關誤解補助是一口價，而以</w:t>
      </w:r>
      <w:r w:rsidR="00523AA8">
        <w:rPr>
          <w:rFonts w:hint="eastAsia"/>
          <w:color w:val="000000" w:themeColor="text1"/>
        </w:rPr>
        <w:t>中央對直轄市及縣(市)政府補助辦法</w:t>
      </w:r>
      <w:r w:rsidRPr="00AF6869">
        <w:rPr>
          <w:rFonts w:hint="eastAsia"/>
          <w:color w:val="000000" w:themeColor="text1"/>
        </w:rPr>
        <w:t>第19條規定說明補助後若物價上漲是受補助機關應負責。</w:t>
      </w:r>
      <w:proofErr w:type="gramStart"/>
      <w:r w:rsidRPr="00AF6869">
        <w:rPr>
          <w:rFonts w:hint="eastAsia"/>
          <w:color w:val="000000" w:themeColor="text1"/>
        </w:rPr>
        <w:t>惟</w:t>
      </w:r>
      <w:proofErr w:type="gramEnd"/>
      <w:r w:rsidR="00680974" w:rsidRPr="00AF6869">
        <w:rPr>
          <w:rFonts w:hint="eastAsia"/>
          <w:color w:val="000000" w:themeColor="text1"/>
        </w:rPr>
        <w:t>111</w:t>
      </w:r>
      <w:r w:rsidRPr="00AF6869">
        <w:rPr>
          <w:rFonts w:hint="eastAsia"/>
          <w:color w:val="000000" w:themeColor="text1"/>
        </w:rPr>
        <w:t>年4月，工程會在行政院院會及秘書長主持的會議，已請主計總處釐清</w:t>
      </w:r>
      <w:r w:rsidR="00540FFB">
        <w:rPr>
          <w:rFonts w:hint="eastAsia"/>
          <w:color w:val="000000" w:themeColor="text1"/>
        </w:rPr>
        <w:t>，</w:t>
      </w:r>
      <w:r w:rsidRPr="00AF6869">
        <w:rPr>
          <w:rFonts w:hint="eastAsia"/>
          <w:color w:val="000000" w:themeColor="text1"/>
        </w:rPr>
        <w:t>所謂上開補助辦法第19條補助核定後不得請求追加補助款部分，是指超過計畫失控者，並非針對物價上漲，受補助機關可以向補助機關提出補助物價上漲之要求。</w:t>
      </w:r>
      <w:proofErr w:type="gramStart"/>
      <w:r w:rsidR="009B1708" w:rsidRPr="00AF6869">
        <w:rPr>
          <w:rFonts w:hint="eastAsia"/>
          <w:color w:val="000000" w:themeColor="text1"/>
        </w:rPr>
        <w:t>併此敘</w:t>
      </w:r>
      <w:proofErr w:type="gramEnd"/>
      <w:r w:rsidR="009B1708" w:rsidRPr="00AF6869">
        <w:rPr>
          <w:rFonts w:hint="eastAsia"/>
          <w:color w:val="000000" w:themeColor="text1"/>
        </w:rPr>
        <w:t>明。</w:t>
      </w:r>
    </w:p>
    <w:p w:rsidR="00552BAD" w:rsidRPr="00AF6869" w:rsidRDefault="00A15DD0" w:rsidP="00E406B2">
      <w:pPr>
        <w:pStyle w:val="3"/>
        <w:rPr>
          <w:b/>
          <w:color w:val="000000" w:themeColor="text1"/>
          <w:szCs w:val="48"/>
        </w:rPr>
      </w:pPr>
      <w:r w:rsidRPr="00AF6869">
        <w:rPr>
          <w:rFonts w:hint="eastAsia"/>
          <w:b/>
          <w:color w:val="000000" w:themeColor="text1"/>
        </w:rPr>
        <w:t>原住民地區公所採購案件合理預算之編列，</w:t>
      </w:r>
      <w:proofErr w:type="gramStart"/>
      <w:r w:rsidRPr="00AF6869">
        <w:rPr>
          <w:rFonts w:hint="eastAsia"/>
          <w:b/>
          <w:color w:val="000000" w:themeColor="text1"/>
        </w:rPr>
        <w:t>亟須可資</w:t>
      </w:r>
      <w:proofErr w:type="gramEnd"/>
      <w:r w:rsidRPr="00AF6869">
        <w:rPr>
          <w:rFonts w:hint="eastAsia"/>
          <w:b/>
          <w:color w:val="000000" w:themeColor="text1"/>
        </w:rPr>
        <w:t>參考之價格資料庫及善用</w:t>
      </w:r>
      <w:r w:rsidR="00184ED2" w:rsidRPr="00AF6869">
        <w:rPr>
          <w:rFonts w:hint="eastAsia"/>
          <w:b/>
          <w:color w:val="000000" w:themeColor="text1"/>
        </w:rPr>
        <w:t>相關</w:t>
      </w:r>
      <w:r w:rsidRPr="00AF6869">
        <w:rPr>
          <w:rFonts w:hint="eastAsia"/>
          <w:b/>
          <w:color w:val="000000" w:themeColor="text1"/>
        </w:rPr>
        <w:t>資料庫</w:t>
      </w:r>
      <w:r w:rsidR="00184ED2" w:rsidRPr="00AF6869">
        <w:rPr>
          <w:rFonts w:hint="eastAsia"/>
          <w:b/>
          <w:color w:val="000000" w:themeColor="text1"/>
        </w:rPr>
        <w:t>之能力</w:t>
      </w:r>
      <w:r w:rsidR="00CF33B9" w:rsidRPr="00AF6869">
        <w:rPr>
          <w:rFonts w:hint="eastAsia"/>
          <w:b/>
          <w:color w:val="000000" w:themeColor="text1"/>
          <w:szCs w:val="48"/>
        </w:rPr>
        <w:t>：</w:t>
      </w:r>
    </w:p>
    <w:p w:rsidR="00481037" w:rsidRPr="00AF6869" w:rsidRDefault="00A5308A" w:rsidP="00481037">
      <w:pPr>
        <w:pStyle w:val="4"/>
        <w:rPr>
          <w:rFonts w:hAnsi="標楷體"/>
          <w:color w:val="000000" w:themeColor="text1"/>
        </w:rPr>
      </w:pPr>
      <w:r w:rsidRPr="00AF6869">
        <w:rPr>
          <w:rFonts w:hint="eastAsia"/>
          <w:color w:val="000000" w:themeColor="text1"/>
        </w:rPr>
        <w:t>工程會為提供機關相關價格資料，作為其編列預算時的參考資料之一，建立「公共工程價格資料庫」及調查「營建大宗資材價格」</w:t>
      </w:r>
      <w:r w:rsidR="00481037" w:rsidRPr="00AF6869">
        <w:rPr>
          <w:rFonts w:hint="eastAsia"/>
          <w:color w:val="000000" w:themeColor="text1"/>
        </w:rPr>
        <w:t>。工程會所建置之價格資料庫</w:t>
      </w:r>
      <w:r w:rsidR="00481037" w:rsidRPr="00AF6869">
        <w:rPr>
          <w:rStyle w:val="aff0"/>
          <w:color w:val="000000" w:themeColor="text1"/>
        </w:rPr>
        <w:footnoteReference w:id="33"/>
      </w:r>
      <w:r w:rsidR="00481037" w:rsidRPr="00AF6869">
        <w:rPr>
          <w:rFonts w:hint="eastAsia"/>
          <w:color w:val="000000" w:themeColor="text1"/>
        </w:rPr>
        <w:t>，可依使用者設定之區域</w:t>
      </w:r>
      <w:r w:rsidR="00540FFB">
        <w:rPr>
          <w:rStyle w:val="aff0"/>
          <w:color w:val="000000" w:themeColor="text1"/>
        </w:rPr>
        <w:footnoteReference w:id="34"/>
      </w:r>
      <w:r w:rsidR="00481037" w:rsidRPr="00AF6869">
        <w:rPr>
          <w:rFonts w:hAnsi="標楷體" w:hint="eastAsia"/>
          <w:color w:val="000000" w:themeColor="text1"/>
        </w:rPr>
        <w:t>及決標時間區間，查詢公共工程常用之人</w:t>
      </w:r>
      <w:r w:rsidR="00183067" w:rsidRPr="00AF6869">
        <w:rPr>
          <w:rFonts w:hAnsi="標楷體" w:hint="eastAsia"/>
          <w:color w:val="000000" w:themeColor="text1"/>
        </w:rPr>
        <w:t>員</w:t>
      </w:r>
      <w:r w:rsidR="00481037" w:rsidRPr="00AF6869">
        <w:rPr>
          <w:rFonts w:hAnsi="標楷體" w:hint="eastAsia"/>
          <w:color w:val="000000" w:themeColor="text1"/>
        </w:rPr>
        <w:t>、機</w:t>
      </w:r>
      <w:r w:rsidR="00183067" w:rsidRPr="00AF6869">
        <w:rPr>
          <w:rFonts w:hAnsi="標楷體" w:hint="eastAsia"/>
          <w:color w:val="000000" w:themeColor="text1"/>
        </w:rPr>
        <w:t>具</w:t>
      </w:r>
      <w:r w:rsidR="00481037" w:rsidRPr="00AF6869">
        <w:rPr>
          <w:rFonts w:hAnsi="標楷體" w:hint="eastAsia"/>
          <w:color w:val="000000" w:themeColor="text1"/>
        </w:rPr>
        <w:t>、</w:t>
      </w:r>
      <w:r w:rsidR="00183067" w:rsidRPr="00AF6869">
        <w:rPr>
          <w:rFonts w:hAnsi="標楷體" w:hint="eastAsia"/>
          <w:color w:val="000000" w:themeColor="text1"/>
        </w:rPr>
        <w:t>材</w:t>
      </w:r>
      <w:r w:rsidR="00481037" w:rsidRPr="00AF6869">
        <w:rPr>
          <w:rFonts w:hAnsi="標楷體" w:hint="eastAsia"/>
          <w:color w:val="000000" w:themeColor="text1"/>
        </w:rPr>
        <w:t>料及工項之「預算單價」及「決標單價」歷史平均價格。</w:t>
      </w:r>
      <w:r w:rsidR="00481037" w:rsidRPr="00AF6869">
        <w:rPr>
          <w:rFonts w:hint="eastAsia"/>
          <w:color w:val="000000" w:themeColor="text1"/>
        </w:rPr>
        <w:t>由於上開</w:t>
      </w:r>
      <w:r w:rsidR="00481037" w:rsidRPr="00AF6869">
        <w:rPr>
          <w:rFonts w:hAnsi="標楷體" w:hint="eastAsia"/>
          <w:color w:val="000000" w:themeColor="text1"/>
        </w:rPr>
        <w:t>「</w:t>
      </w:r>
      <w:r w:rsidR="00481037" w:rsidRPr="00AF6869">
        <w:rPr>
          <w:rFonts w:hint="eastAsia"/>
          <w:color w:val="000000" w:themeColor="text1"/>
        </w:rPr>
        <w:t>公共工程價格資料庫</w:t>
      </w:r>
      <w:r w:rsidR="00481037" w:rsidRPr="00AF6869">
        <w:rPr>
          <w:rFonts w:hAnsi="標楷體" w:hint="eastAsia"/>
          <w:color w:val="000000" w:themeColor="text1"/>
        </w:rPr>
        <w:t>」</w:t>
      </w:r>
      <w:r w:rsidR="00481037" w:rsidRPr="00AF6869">
        <w:rPr>
          <w:rFonts w:hint="eastAsia"/>
          <w:color w:val="000000" w:themeColor="text1"/>
        </w:rPr>
        <w:t>係機關於決標後1個月內提送資料，再予分析提供，屬歷史資料，故與使用者查詢當下之時間點有些許落差。為免營建大宗資材價格有短期之波動而上開資料未及反應之特殊情形，工程會亦提供本島北、中、南、東部地區之砂石、鋼筋、</w:t>
      </w:r>
      <w:r w:rsidR="00481037" w:rsidRPr="00AF6869">
        <w:rPr>
          <w:color w:val="000000" w:themeColor="text1"/>
        </w:rPr>
        <w:t>H</w:t>
      </w:r>
      <w:r w:rsidR="00481037" w:rsidRPr="00AF6869">
        <w:rPr>
          <w:rFonts w:hint="eastAsia"/>
          <w:color w:val="000000" w:themeColor="text1"/>
        </w:rPr>
        <w:t>型鋼、預拌混凝土與瀝青混凝土等營建大宗資材按月價格趨勢，而離島地區則提供金門、馬祖、澎湖、蘭嶼、綠島與小琉球地區</w:t>
      </w:r>
      <w:r w:rsidR="00183067" w:rsidRPr="00AF6869">
        <w:rPr>
          <w:rFonts w:hint="eastAsia"/>
          <w:color w:val="000000" w:themeColor="text1"/>
        </w:rPr>
        <w:t>之</w:t>
      </w:r>
      <w:r w:rsidR="00481037" w:rsidRPr="00AF6869">
        <w:rPr>
          <w:rFonts w:hint="eastAsia"/>
          <w:color w:val="000000" w:themeColor="text1"/>
        </w:rPr>
        <w:t>價格趨勢。</w:t>
      </w:r>
    </w:p>
    <w:p w:rsidR="000B5BB5" w:rsidRPr="00AF6869" w:rsidRDefault="00B00425" w:rsidP="00481037">
      <w:pPr>
        <w:pStyle w:val="4"/>
        <w:rPr>
          <w:color w:val="000000" w:themeColor="text1"/>
        </w:rPr>
      </w:pPr>
      <w:r w:rsidRPr="00AF6869">
        <w:rPr>
          <w:rFonts w:hint="eastAsia"/>
          <w:color w:val="000000" w:themeColor="text1"/>
        </w:rPr>
        <w:t>本院實地訪查及座談時，屏東縣審計室表示，公</w:t>
      </w:r>
      <w:r w:rsidRPr="00AF6869">
        <w:rPr>
          <w:rFonts w:hint="eastAsia"/>
          <w:color w:val="000000" w:themeColor="text1"/>
        </w:rPr>
        <w:lastRenderedPageBreak/>
        <w:t>所人員更迭快速，經驗無法累積，設計單位可能會欺負新手，在規格或價格浮編，建議縣府建立客觀資料庫。縣府有發包中心，縣府各地採購都有公正價格。</w:t>
      </w:r>
      <w:r w:rsidR="000B5BB5" w:rsidRPr="00AF6869">
        <w:rPr>
          <w:rFonts w:hint="eastAsia"/>
          <w:color w:val="000000" w:themeColor="text1"/>
        </w:rPr>
        <w:t>惟本院詢問有無建置原住民地區相關價格資料庫之必要，工程會</w:t>
      </w:r>
      <w:r w:rsidR="00D417A0" w:rsidRPr="00AF6869">
        <w:rPr>
          <w:rFonts w:hint="eastAsia"/>
          <w:color w:val="000000" w:themeColor="text1"/>
        </w:rPr>
        <w:t>則</w:t>
      </w:r>
      <w:r w:rsidR="000B5BB5" w:rsidRPr="00AF6869">
        <w:rPr>
          <w:rFonts w:hint="eastAsia"/>
          <w:color w:val="000000" w:themeColor="text1"/>
        </w:rPr>
        <w:t>表示</w:t>
      </w:r>
      <w:r w:rsidR="000B5BB5" w:rsidRPr="00AF6869">
        <w:rPr>
          <w:rStyle w:val="aff0"/>
          <w:color w:val="000000" w:themeColor="text1"/>
        </w:rPr>
        <w:footnoteReference w:id="35"/>
      </w:r>
      <w:r w:rsidR="000B5BB5" w:rsidRPr="00AF6869">
        <w:rPr>
          <w:rFonts w:hint="eastAsia"/>
          <w:color w:val="000000" w:themeColor="text1"/>
        </w:rPr>
        <w:t>，</w:t>
      </w:r>
      <w:r w:rsidR="000B5BB5" w:rsidRPr="00AF6869">
        <w:rPr>
          <w:rFonts w:hAnsi="標楷體" w:hint="eastAsia"/>
          <w:color w:val="000000" w:themeColor="text1"/>
          <w:szCs w:val="28"/>
        </w:rPr>
        <w:t>價格資料庫設置以有足夠資料及共通性為原則，原住民地區之個案特性不同，似尚無達到資料庫建立之功能，建議可進一步討論。</w:t>
      </w:r>
    </w:p>
    <w:p w:rsidR="00693375" w:rsidRPr="00AF6869" w:rsidRDefault="00693375" w:rsidP="00481037">
      <w:pPr>
        <w:pStyle w:val="4"/>
        <w:rPr>
          <w:color w:val="000000" w:themeColor="text1"/>
        </w:rPr>
      </w:pPr>
      <w:r w:rsidRPr="00AF6869">
        <w:rPr>
          <w:rFonts w:hint="eastAsia"/>
          <w:color w:val="000000" w:themeColor="text1"/>
        </w:rPr>
        <w:t>本院實地訪查及座談時，屏東縣政府表示，三地門鄉公所建設課提出採購案件單價較高，是因</w:t>
      </w:r>
      <w:proofErr w:type="gramStart"/>
      <w:r w:rsidRPr="00AF6869">
        <w:rPr>
          <w:rFonts w:hint="eastAsia"/>
          <w:color w:val="000000" w:themeColor="text1"/>
        </w:rPr>
        <w:t>該鄉屬偏遠</w:t>
      </w:r>
      <w:proofErr w:type="gramEnd"/>
      <w:r w:rsidRPr="00AF6869">
        <w:rPr>
          <w:rFonts w:hint="eastAsia"/>
          <w:color w:val="000000" w:themeColor="text1"/>
        </w:rPr>
        <w:t>地區，人</w:t>
      </w:r>
      <w:r w:rsidR="001B10B9" w:rsidRPr="00AF6869">
        <w:rPr>
          <w:rFonts w:hint="eastAsia"/>
          <w:color w:val="000000" w:themeColor="text1"/>
        </w:rPr>
        <w:t>員</w:t>
      </w:r>
      <w:r w:rsidRPr="00AF6869">
        <w:rPr>
          <w:rFonts w:hint="eastAsia"/>
          <w:color w:val="000000" w:themeColor="text1"/>
        </w:rPr>
        <w:t>、機</w:t>
      </w:r>
      <w:r w:rsidR="001B10B9" w:rsidRPr="00AF6869">
        <w:rPr>
          <w:rFonts w:hint="eastAsia"/>
          <w:color w:val="000000" w:themeColor="text1"/>
        </w:rPr>
        <w:t>具</w:t>
      </w:r>
      <w:r w:rsidRPr="00AF6869">
        <w:rPr>
          <w:rFonts w:hint="eastAsia"/>
          <w:color w:val="000000" w:themeColor="text1"/>
        </w:rPr>
        <w:t>價格較高。以混凝土為例，該鄉的價格因運送關係，較平地價格高約2</w:t>
      </w:r>
      <w:r w:rsidRPr="00AF6869">
        <w:rPr>
          <w:color w:val="000000" w:themeColor="text1"/>
        </w:rPr>
        <w:t>,400</w:t>
      </w:r>
      <w:r w:rsidRPr="00AF6869">
        <w:rPr>
          <w:rFonts w:hint="eastAsia"/>
          <w:color w:val="000000" w:themeColor="text1"/>
        </w:rPr>
        <w:t>到2</w:t>
      </w:r>
      <w:r w:rsidRPr="00AF6869">
        <w:rPr>
          <w:color w:val="000000" w:themeColor="text1"/>
        </w:rPr>
        <w:t>,600</w:t>
      </w:r>
      <w:r w:rsidRPr="00AF6869">
        <w:rPr>
          <w:rFonts w:hint="eastAsia"/>
          <w:color w:val="000000" w:themeColor="text1"/>
        </w:rPr>
        <w:t>元。對一般採購人員而言，未拆人</w:t>
      </w:r>
      <w:r w:rsidR="001B10B9" w:rsidRPr="00AF6869">
        <w:rPr>
          <w:rFonts w:hint="eastAsia"/>
          <w:color w:val="000000" w:themeColor="text1"/>
        </w:rPr>
        <w:t>員</w:t>
      </w:r>
      <w:r w:rsidRPr="00AF6869">
        <w:rPr>
          <w:rFonts w:hint="eastAsia"/>
          <w:color w:val="000000" w:themeColor="text1"/>
        </w:rPr>
        <w:t>、機</w:t>
      </w:r>
      <w:r w:rsidR="001B10B9" w:rsidRPr="00AF6869">
        <w:rPr>
          <w:rFonts w:hint="eastAsia"/>
          <w:color w:val="000000" w:themeColor="text1"/>
        </w:rPr>
        <w:t>具</w:t>
      </w:r>
      <w:r w:rsidRPr="00AF6869">
        <w:rPr>
          <w:rFonts w:hint="eastAsia"/>
          <w:color w:val="000000" w:themeColor="text1"/>
        </w:rPr>
        <w:t>價格，看似偏離市價很多，但不敢一次調很多，會按照偏遠地區乘以1</w:t>
      </w:r>
      <w:r w:rsidRPr="00AF6869">
        <w:rPr>
          <w:color w:val="000000" w:themeColor="text1"/>
        </w:rPr>
        <w:t>.1</w:t>
      </w:r>
      <w:r w:rsidRPr="00AF6869">
        <w:rPr>
          <w:rFonts w:hint="eastAsia"/>
          <w:color w:val="000000" w:themeColor="text1"/>
        </w:rPr>
        <w:t>或1</w:t>
      </w:r>
      <w:r w:rsidRPr="00AF6869">
        <w:rPr>
          <w:color w:val="000000" w:themeColor="text1"/>
        </w:rPr>
        <w:t>.2</w:t>
      </w:r>
      <w:r w:rsidRPr="00AF6869">
        <w:rPr>
          <w:rFonts w:hint="eastAsia"/>
          <w:color w:val="000000" w:themeColor="text1"/>
        </w:rPr>
        <w:t>，慢慢調，流標2、3次，再調高。</w:t>
      </w:r>
      <w:proofErr w:type="gramStart"/>
      <w:r w:rsidRPr="00AF6869">
        <w:rPr>
          <w:rFonts w:hint="eastAsia"/>
          <w:color w:val="000000" w:themeColor="text1"/>
        </w:rPr>
        <w:t>惟</w:t>
      </w:r>
      <w:proofErr w:type="gramEnd"/>
      <w:r w:rsidRPr="00AF6869">
        <w:rPr>
          <w:rFonts w:hint="eastAsia"/>
          <w:color w:val="000000" w:themeColor="text1"/>
        </w:rPr>
        <w:t>工程會則表示，用1</w:t>
      </w:r>
      <w:r w:rsidRPr="00AF6869">
        <w:rPr>
          <w:color w:val="000000" w:themeColor="text1"/>
        </w:rPr>
        <w:t>.1</w:t>
      </w:r>
      <w:r w:rsidRPr="00AF6869">
        <w:rPr>
          <w:rFonts w:hint="eastAsia"/>
          <w:color w:val="000000" w:themeColor="text1"/>
        </w:rPr>
        <w:t>、1</w:t>
      </w:r>
      <w:r w:rsidRPr="00AF6869">
        <w:rPr>
          <w:color w:val="000000" w:themeColor="text1"/>
        </w:rPr>
        <w:t>.2</w:t>
      </w:r>
      <w:r w:rsidRPr="00AF6869">
        <w:rPr>
          <w:rFonts w:hint="eastAsia"/>
          <w:color w:val="000000" w:themeColor="text1"/>
        </w:rPr>
        <w:t>慢慢調價，並非該會鼓勵的方法，該會希望是請技術顧問，要求技術顧問說</w:t>
      </w:r>
      <w:proofErr w:type="gramStart"/>
      <w:r w:rsidRPr="00AF6869">
        <w:rPr>
          <w:rFonts w:hint="eastAsia"/>
          <w:color w:val="000000" w:themeColor="text1"/>
        </w:rPr>
        <w:t>清楚</w:t>
      </w:r>
      <w:proofErr w:type="gramEnd"/>
      <w:r w:rsidRPr="00AF6869">
        <w:rPr>
          <w:rFonts w:hint="eastAsia"/>
          <w:color w:val="000000" w:themeColor="text1"/>
        </w:rPr>
        <w:t>訪價，根據人員、機具、材料</w:t>
      </w:r>
      <w:r w:rsidR="008C0754" w:rsidRPr="00AF6869">
        <w:rPr>
          <w:rFonts w:hint="eastAsia"/>
          <w:color w:val="000000" w:themeColor="text1"/>
        </w:rPr>
        <w:t>價格</w:t>
      </w:r>
      <w:r w:rsidRPr="00AF6869">
        <w:rPr>
          <w:rFonts w:hint="eastAsia"/>
          <w:color w:val="000000" w:themeColor="text1"/>
        </w:rPr>
        <w:t>一次編</w:t>
      </w:r>
      <w:r w:rsidR="008C0754" w:rsidRPr="00AF6869">
        <w:rPr>
          <w:rFonts w:hint="eastAsia"/>
          <w:color w:val="000000" w:themeColor="text1"/>
        </w:rPr>
        <w:t>列</w:t>
      </w:r>
      <w:r w:rsidRPr="00AF6869">
        <w:rPr>
          <w:rFonts w:hint="eastAsia"/>
          <w:color w:val="000000" w:themeColor="text1"/>
        </w:rPr>
        <w:t>。</w:t>
      </w:r>
    </w:p>
    <w:p w:rsidR="00693375" w:rsidRPr="00AF6869" w:rsidRDefault="009744BD" w:rsidP="00E406B2">
      <w:pPr>
        <w:pStyle w:val="4"/>
        <w:rPr>
          <w:color w:val="000000" w:themeColor="text1"/>
        </w:rPr>
      </w:pPr>
      <w:r w:rsidRPr="00AF6869">
        <w:rPr>
          <w:rFonts w:hint="eastAsia"/>
          <w:color w:val="000000" w:themeColor="text1"/>
        </w:rPr>
        <w:t>按上開說明，</w:t>
      </w:r>
      <w:r w:rsidR="00263BA2" w:rsidRPr="00AF6869">
        <w:rPr>
          <w:rFonts w:hint="eastAsia"/>
          <w:color w:val="000000" w:themeColor="text1"/>
        </w:rPr>
        <w:t>原住民地區之採購</w:t>
      </w:r>
      <w:r w:rsidR="002A08E8" w:rsidRPr="00AF6869">
        <w:rPr>
          <w:rFonts w:hint="eastAsia"/>
          <w:color w:val="000000" w:themeColor="text1"/>
        </w:rPr>
        <w:t>價格</w:t>
      </w:r>
      <w:r w:rsidR="00263BA2" w:rsidRPr="00AF6869">
        <w:rPr>
          <w:rFonts w:hint="eastAsia"/>
          <w:color w:val="000000" w:themeColor="text1"/>
        </w:rPr>
        <w:t>，本因工區偏遠、地點分散及廠商施工條件不易等因素而與一般常態地區有別。原住民地區公所採購專業人力不足，復欠缺原住民地區之相關價格資料庫以資參考，自易發生</w:t>
      </w:r>
      <w:r w:rsidR="002A08E8" w:rsidRPr="00AF6869">
        <w:rPr>
          <w:rFonts w:hint="eastAsia"/>
          <w:color w:val="000000" w:themeColor="text1"/>
        </w:rPr>
        <w:t>價格遭浮編或</w:t>
      </w:r>
      <w:r w:rsidR="00263BA2" w:rsidRPr="00AF6869">
        <w:rPr>
          <w:rFonts w:hint="eastAsia"/>
          <w:color w:val="000000" w:themeColor="text1"/>
        </w:rPr>
        <w:t>流標</w:t>
      </w:r>
      <w:r w:rsidR="002A08E8" w:rsidRPr="00AF6869">
        <w:rPr>
          <w:rFonts w:hint="eastAsia"/>
          <w:color w:val="000000" w:themeColor="text1"/>
        </w:rPr>
        <w:t>之情事。</w:t>
      </w:r>
      <w:r w:rsidRPr="00AF6869">
        <w:rPr>
          <w:rFonts w:hint="eastAsia"/>
          <w:color w:val="000000" w:themeColor="text1"/>
        </w:rPr>
        <w:t>工程會</w:t>
      </w:r>
      <w:r w:rsidR="00184ED2" w:rsidRPr="00AF6869">
        <w:rPr>
          <w:rFonts w:hint="eastAsia"/>
          <w:color w:val="000000" w:themeColor="text1"/>
        </w:rPr>
        <w:t>雖</w:t>
      </w:r>
      <w:r w:rsidR="002A08E8" w:rsidRPr="00AF6869">
        <w:rPr>
          <w:rFonts w:hint="eastAsia"/>
          <w:color w:val="000000" w:themeColor="text1"/>
        </w:rPr>
        <w:t>已建立</w:t>
      </w:r>
      <w:r w:rsidRPr="00AF6869">
        <w:rPr>
          <w:rFonts w:hint="eastAsia"/>
          <w:color w:val="000000" w:themeColor="text1"/>
        </w:rPr>
        <w:t>公共工程價格資料庫，</w:t>
      </w:r>
      <w:r w:rsidR="002A08E8" w:rsidRPr="00AF6869">
        <w:rPr>
          <w:rFonts w:hint="eastAsia"/>
          <w:color w:val="000000" w:themeColor="text1"/>
        </w:rPr>
        <w:t>惟其</w:t>
      </w:r>
      <w:r w:rsidRPr="00AF6869">
        <w:rPr>
          <w:rFonts w:hint="eastAsia"/>
          <w:color w:val="000000" w:themeColor="text1"/>
        </w:rPr>
        <w:t>係屬歷史資料，故與使用者查詢當下之時間點有些許落差</w:t>
      </w:r>
      <w:r w:rsidR="00263BA2" w:rsidRPr="00AF6869">
        <w:rPr>
          <w:rFonts w:hint="eastAsia"/>
          <w:color w:val="000000" w:themeColor="text1"/>
        </w:rPr>
        <w:t>，</w:t>
      </w:r>
      <w:r w:rsidR="002A08E8" w:rsidRPr="00AF6869">
        <w:rPr>
          <w:rFonts w:hint="eastAsia"/>
          <w:color w:val="000000" w:themeColor="text1"/>
        </w:rPr>
        <w:t>復因原住民地區公所採購專業人力不足，尚難以該價格進行適當調整</w:t>
      </w:r>
      <w:r w:rsidR="00460EA1" w:rsidRPr="00AF6869">
        <w:rPr>
          <w:rFonts w:hint="eastAsia"/>
          <w:color w:val="000000" w:themeColor="text1"/>
        </w:rPr>
        <w:t>。</w:t>
      </w:r>
      <w:r w:rsidR="00D417A0" w:rsidRPr="00AF6869">
        <w:rPr>
          <w:rFonts w:hint="eastAsia"/>
          <w:color w:val="000000" w:themeColor="text1"/>
        </w:rPr>
        <w:t>雖然屏東縣審計室建</w:t>
      </w:r>
      <w:r w:rsidR="00D417A0" w:rsidRPr="00AF6869">
        <w:rPr>
          <w:rFonts w:hint="eastAsia"/>
          <w:color w:val="000000" w:themeColor="text1"/>
        </w:rPr>
        <w:lastRenderedPageBreak/>
        <w:t>議</w:t>
      </w:r>
      <w:r w:rsidR="00745BD9" w:rsidRPr="00AF6869">
        <w:rPr>
          <w:rFonts w:hint="eastAsia"/>
          <w:color w:val="000000" w:themeColor="text1"/>
        </w:rPr>
        <w:t>縣府建立客觀資料庫，</w:t>
      </w:r>
      <w:r w:rsidR="00B9128D" w:rsidRPr="00AF6869">
        <w:rPr>
          <w:rFonts w:hint="eastAsia"/>
          <w:color w:val="000000" w:themeColor="text1"/>
        </w:rPr>
        <w:t>惟</w:t>
      </w:r>
      <w:r w:rsidR="00745BD9" w:rsidRPr="00AF6869">
        <w:rPr>
          <w:rFonts w:hint="eastAsia"/>
          <w:color w:val="000000" w:themeColor="text1"/>
        </w:rPr>
        <w:t>工程會</w:t>
      </w:r>
      <w:r w:rsidR="00B9128D" w:rsidRPr="00AF6869">
        <w:rPr>
          <w:rFonts w:hint="eastAsia"/>
          <w:color w:val="000000" w:themeColor="text1"/>
        </w:rPr>
        <w:t>對於原住民地區相關價格資料庫</w:t>
      </w:r>
      <w:r w:rsidR="00745BD9" w:rsidRPr="00AF6869">
        <w:rPr>
          <w:rFonts w:hint="eastAsia"/>
          <w:color w:val="000000" w:themeColor="text1"/>
        </w:rPr>
        <w:t>是建議可進一步討論</w:t>
      </w:r>
      <w:r w:rsidR="002A08E8" w:rsidRPr="00AF6869">
        <w:rPr>
          <w:rFonts w:hint="eastAsia"/>
          <w:color w:val="000000" w:themeColor="text1"/>
        </w:rPr>
        <w:t>，</w:t>
      </w:r>
      <w:proofErr w:type="gramStart"/>
      <w:r w:rsidR="005C0B4C" w:rsidRPr="00AF6869">
        <w:rPr>
          <w:rFonts w:hint="eastAsia"/>
          <w:color w:val="000000" w:themeColor="text1"/>
        </w:rPr>
        <w:t>爰</w:t>
      </w:r>
      <w:proofErr w:type="gramEnd"/>
      <w:r w:rsidR="002A08E8" w:rsidRPr="00AF6869">
        <w:rPr>
          <w:rFonts w:hint="eastAsia"/>
          <w:color w:val="000000" w:themeColor="text1"/>
        </w:rPr>
        <w:t>原住民地區公所採購相關資料庫</w:t>
      </w:r>
      <w:r w:rsidR="005C0B4C" w:rsidRPr="00AF6869">
        <w:rPr>
          <w:rFonts w:hint="eastAsia"/>
          <w:color w:val="000000" w:themeColor="text1"/>
        </w:rPr>
        <w:t>究有無建立之必要，容有再討論之空間</w:t>
      </w:r>
      <w:r w:rsidR="003E674D" w:rsidRPr="00AF6869">
        <w:rPr>
          <w:rFonts w:hint="eastAsia"/>
          <w:color w:val="000000" w:themeColor="text1"/>
        </w:rPr>
        <w:t>。</w:t>
      </w:r>
      <w:proofErr w:type="gramStart"/>
      <w:r w:rsidR="003E674D" w:rsidRPr="00AF6869">
        <w:rPr>
          <w:rFonts w:hint="eastAsia"/>
          <w:color w:val="000000" w:themeColor="text1"/>
        </w:rPr>
        <w:t>此外，</w:t>
      </w:r>
      <w:r w:rsidR="00535125" w:rsidRPr="00AF6869">
        <w:rPr>
          <w:rFonts w:hint="eastAsia"/>
          <w:color w:val="000000" w:themeColor="text1"/>
        </w:rPr>
        <w:t>倘擬</w:t>
      </w:r>
      <w:proofErr w:type="gramEnd"/>
      <w:r w:rsidR="00535125" w:rsidRPr="00AF6869">
        <w:rPr>
          <w:rFonts w:hint="eastAsia"/>
          <w:color w:val="000000" w:themeColor="text1"/>
        </w:rPr>
        <w:t>建立</w:t>
      </w:r>
      <w:r w:rsidR="0077539E" w:rsidRPr="00AF6869">
        <w:rPr>
          <w:rFonts w:hint="eastAsia"/>
          <w:color w:val="000000" w:themeColor="text1"/>
        </w:rPr>
        <w:t>原住民地區相關價格資料庫，</w:t>
      </w:r>
      <w:r w:rsidR="00535125" w:rsidRPr="00AF6869">
        <w:rPr>
          <w:rFonts w:hint="eastAsia"/>
          <w:color w:val="000000" w:themeColor="text1"/>
        </w:rPr>
        <w:t>則該資料庫及</w:t>
      </w:r>
      <w:r w:rsidR="005C0B4C" w:rsidRPr="00AF6869">
        <w:rPr>
          <w:rFonts w:hint="eastAsia"/>
          <w:color w:val="000000" w:themeColor="text1"/>
        </w:rPr>
        <w:t>現行工程會「公共工程價格資料庫」之</w:t>
      </w:r>
      <w:r w:rsidR="0077539E" w:rsidRPr="00AF6869">
        <w:rPr>
          <w:rFonts w:hint="eastAsia"/>
          <w:color w:val="000000" w:themeColor="text1"/>
        </w:rPr>
        <w:t>運用</w:t>
      </w:r>
      <w:r w:rsidR="005C0B4C" w:rsidRPr="00AF6869">
        <w:rPr>
          <w:rFonts w:hint="eastAsia"/>
          <w:color w:val="000000" w:themeColor="text1"/>
        </w:rPr>
        <w:t>，</w:t>
      </w:r>
      <w:proofErr w:type="gramStart"/>
      <w:r w:rsidR="00535125" w:rsidRPr="00AF6869">
        <w:rPr>
          <w:rFonts w:hint="eastAsia"/>
          <w:color w:val="000000" w:themeColor="text1"/>
        </w:rPr>
        <w:t>均</w:t>
      </w:r>
      <w:r w:rsidR="005C0B4C" w:rsidRPr="00AF6869">
        <w:rPr>
          <w:rFonts w:hint="eastAsia"/>
          <w:color w:val="000000" w:themeColor="text1"/>
        </w:rPr>
        <w:t>有必</w:t>
      </w:r>
      <w:proofErr w:type="gramEnd"/>
      <w:r w:rsidR="005C0B4C" w:rsidRPr="00AF6869">
        <w:rPr>
          <w:rFonts w:hint="eastAsia"/>
          <w:color w:val="000000" w:themeColor="text1"/>
        </w:rPr>
        <w:t>要</w:t>
      </w:r>
      <w:r w:rsidR="002A08E8" w:rsidRPr="00AF6869">
        <w:rPr>
          <w:rFonts w:hint="eastAsia"/>
          <w:color w:val="000000" w:themeColor="text1"/>
        </w:rPr>
        <w:t>納入相關教育訓練</w:t>
      </w:r>
      <w:r w:rsidR="005C0B4C" w:rsidRPr="00AF6869">
        <w:rPr>
          <w:rFonts w:hint="eastAsia"/>
          <w:color w:val="000000" w:themeColor="text1"/>
        </w:rPr>
        <w:t>。</w:t>
      </w:r>
    </w:p>
    <w:p w:rsidR="00CF33B9" w:rsidRPr="00AF6869" w:rsidRDefault="003C4415" w:rsidP="003C4415">
      <w:pPr>
        <w:pStyle w:val="3"/>
        <w:rPr>
          <w:color w:val="000000" w:themeColor="text1"/>
        </w:rPr>
      </w:pPr>
      <w:r w:rsidRPr="00AF6869">
        <w:rPr>
          <w:rFonts w:hint="eastAsia"/>
          <w:color w:val="000000" w:themeColor="text1"/>
        </w:rPr>
        <w:t>綜上，</w:t>
      </w:r>
      <w:r w:rsidR="00D64D4C" w:rsidRPr="00AF6869">
        <w:rPr>
          <w:rFonts w:hint="eastAsia"/>
          <w:color w:val="000000" w:themeColor="text1"/>
        </w:rPr>
        <w:t>原住民地區公所辦理採購案件，或有未熟悉採購相關法令、未善用政府採購法之相關機制，亦未善用工程會網站資源等情。又，</w:t>
      </w:r>
      <w:r w:rsidRPr="00AF6869">
        <w:rPr>
          <w:rFonts w:hint="eastAsia"/>
          <w:color w:val="000000" w:themeColor="text1"/>
        </w:rPr>
        <w:t>雖因地理環境及物價上漲等致有廠商投標意願不高、易流標及工程品質欠佳等情，</w:t>
      </w:r>
      <w:proofErr w:type="gramStart"/>
      <w:r w:rsidRPr="00AF6869">
        <w:rPr>
          <w:rFonts w:hint="eastAsia"/>
          <w:color w:val="000000" w:themeColor="text1"/>
        </w:rPr>
        <w:t>惟除因</w:t>
      </w:r>
      <w:proofErr w:type="gramEnd"/>
      <w:r w:rsidRPr="00AF6869">
        <w:rPr>
          <w:rFonts w:hint="eastAsia"/>
          <w:color w:val="000000" w:themeColor="text1"/>
        </w:rPr>
        <w:t>廠商數量不足外，或因未合理編列預算及工期，或因存在資訊落差所致。</w:t>
      </w:r>
      <w:r w:rsidR="002611BE" w:rsidRPr="00AF6869">
        <w:rPr>
          <w:rFonts w:hint="eastAsia"/>
          <w:color w:val="000000" w:themeColor="text1"/>
        </w:rPr>
        <w:t>而合理預算之編列，</w:t>
      </w:r>
      <w:proofErr w:type="gramStart"/>
      <w:r w:rsidR="00957438" w:rsidRPr="00AF6869">
        <w:rPr>
          <w:rFonts w:hint="eastAsia"/>
          <w:color w:val="000000" w:themeColor="text1"/>
        </w:rPr>
        <w:t>則亟須</w:t>
      </w:r>
      <w:r w:rsidR="002611BE" w:rsidRPr="00AF6869">
        <w:rPr>
          <w:rFonts w:hint="eastAsia"/>
          <w:color w:val="000000" w:themeColor="text1"/>
        </w:rPr>
        <w:t>可</w:t>
      </w:r>
      <w:proofErr w:type="gramEnd"/>
      <w:r w:rsidR="002611BE" w:rsidRPr="00AF6869">
        <w:rPr>
          <w:rFonts w:hint="eastAsia"/>
          <w:color w:val="000000" w:themeColor="text1"/>
        </w:rPr>
        <w:t>資參考之價格資料庫及能善用</w:t>
      </w:r>
      <w:r w:rsidR="000F0F14" w:rsidRPr="00AF6869">
        <w:rPr>
          <w:rFonts w:hint="eastAsia"/>
          <w:color w:val="000000" w:themeColor="text1"/>
        </w:rPr>
        <w:t>相關</w:t>
      </w:r>
      <w:r w:rsidR="002611BE" w:rsidRPr="00AF6869">
        <w:rPr>
          <w:rFonts w:hint="eastAsia"/>
          <w:color w:val="000000" w:themeColor="text1"/>
        </w:rPr>
        <w:t>資料庫</w:t>
      </w:r>
      <w:r w:rsidR="000F0F14" w:rsidRPr="00AF6869">
        <w:rPr>
          <w:rFonts w:hint="eastAsia"/>
          <w:color w:val="000000" w:themeColor="text1"/>
        </w:rPr>
        <w:t>之能力</w:t>
      </w:r>
      <w:r w:rsidRPr="00AF6869">
        <w:rPr>
          <w:rFonts w:hint="eastAsia"/>
          <w:color w:val="000000" w:themeColor="text1"/>
        </w:rPr>
        <w:t>。是</w:t>
      </w:r>
      <w:proofErr w:type="gramStart"/>
      <w:r w:rsidRPr="00AF6869">
        <w:rPr>
          <w:rFonts w:hint="eastAsia"/>
          <w:color w:val="000000" w:themeColor="text1"/>
        </w:rPr>
        <w:t>以</w:t>
      </w:r>
      <w:proofErr w:type="gramEnd"/>
      <w:r w:rsidRPr="00AF6869">
        <w:rPr>
          <w:rFonts w:hint="eastAsia"/>
          <w:color w:val="000000" w:themeColor="text1"/>
        </w:rPr>
        <w:t>，原住民地區公所採購業務面臨諸多困境，部分公所採購專業及資訊能力確有加強及提升之必要。又，相關資料庫之建置及</w:t>
      </w:r>
      <w:r w:rsidR="00DE33EF" w:rsidRPr="00AF6869">
        <w:rPr>
          <w:rFonts w:hint="eastAsia"/>
          <w:color w:val="000000" w:themeColor="text1"/>
        </w:rPr>
        <w:t>運</w:t>
      </w:r>
      <w:r w:rsidRPr="00AF6869">
        <w:rPr>
          <w:rFonts w:hint="eastAsia"/>
          <w:color w:val="000000" w:themeColor="text1"/>
        </w:rPr>
        <w:t>用，</w:t>
      </w:r>
      <w:r w:rsidR="00DA5C58" w:rsidRPr="00AF6869">
        <w:rPr>
          <w:rFonts w:hint="eastAsia"/>
          <w:color w:val="000000" w:themeColor="text1"/>
        </w:rPr>
        <w:t>所涉</w:t>
      </w:r>
      <w:r w:rsidRPr="00AF6869">
        <w:rPr>
          <w:rFonts w:hint="eastAsia"/>
          <w:color w:val="000000" w:themeColor="text1"/>
        </w:rPr>
        <w:t>主管機關允宜</w:t>
      </w:r>
      <w:proofErr w:type="gramStart"/>
      <w:r w:rsidRPr="00AF6869">
        <w:rPr>
          <w:rFonts w:hint="eastAsia"/>
          <w:color w:val="000000" w:themeColor="text1"/>
        </w:rPr>
        <w:t>研</w:t>
      </w:r>
      <w:proofErr w:type="gramEnd"/>
      <w:r w:rsidR="009542FC" w:rsidRPr="00AF6869">
        <w:rPr>
          <w:rFonts w:hint="eastAsia"/>
          <w:color w:val="000000" w:themeColor="text1"/>
        </w:rPr>
        <w:t>議</w:t>
      </w:r>
      <w:r w:rsidRPr="00AF6869">
        <w:rPr>
          <w:rFonts w:hint="eastAsia"/>
          <w:color w:val="000000" w:themeColor="text1"/>
        </w:rPr>
        <w:t>協助解決。</w:t>
      </w:r>
    </w:p>
    <w:p w:rsidR="00AA0CEA" w:rsidRPr="00AF6869" w:rsidRDefault="00B917D2" w:rsidP="00DE4238">
      <w:pPr>
        <w:pStyle w:val="20"/>
        <w:rPr>
          <w:rFonts w:hAnsi="標楷體"/>
          <w:b/>
          <w:color w:val="000000" w:themeColor="text1"/>
        </w:rPr>
      </w:pPr>
      <w:r w:rsidRPr="00AF6869">
        <w:rPr>
          <w:rFonts w:hint="eastAsia"/>
          <w:b/>
          <w:color w:val="000000" w:themeColor="text1"/>
        </w:rPr>
        <w:t>有助於原住民地區公所採購案件辦理之相關法令規定及制度</w:t>
      </w:r>
      <w:r w:rsidR="00E9748D" w:rsidRPr="00AF6869">
        <w:rPr>
          <w:rFonts w:hint="eastAsia"/>
          <w:b/>
          <w:color w:val="000000" w:themeColor="text1"/>
        </w:rPr>
        <w:t>，</w:t>
      </w:r>
      <w:r w:rsidRPr="00AF6869">
        <w:rPr>
          <w:rFonts w:hint="eastAsia"/>
          <w:b/>
          <w:color w:val="000000" w:themeColor="text1"/>
        </w:rPr>
        <w:t>如</w:t>
      </w:r>
      <w:r w:rsidR="00E9748D" w:rsidRPr="00AF6869">
        <w:rPr>
          <w:rFonts w:hint="eastAsia"/>
          <w:b/>
          <w:color w:val="000000" w:themeColor="text1"/>
        </w:rPr>
        <w:t>推動</w:t>
      </w:r>
      <w:r w:rsidR="00DE278A" w:rsidRPr="00AF6869">
        <w:rPr>
          <w:rFonts w:hint="eastAsia"/>
          <w:b/>
          <w:color w:val="000000" w:themeColor="text1"/>
        </w:rPr>
        <w:t>地方縣市</w:t>
      </w:r>
      <w:r w:rsidRPr="00AF6869">
        <w:rPr>
          <w:rFonts w:hint="eastAsia"/>
          <w:b/>
          <w:color w:val="000000" w:themeColor="text1"/>
        </w:rPr>
        <w:t>政府設專責採購單位、</w:t>
      </w:r>
      <w:r w:rsidR="008C43AE" w:rsidRPr="00AF6869">
        <w:rPr>
          <w:rFonts w:hint="eastAsia"/>
          <w:b/>
          <w:color w:val="000000" w:themeColor="text1"/>
        </w:rPr>
        <w:t>修正</w:t>
      </w:r>
      <w:r w:rsidRPr="00AF6869">
        <w:rPr>
          <w:rFonts w:hint="eastAsia"/>
          <w:b/>
          <w:color w:val="000000" w:themeColor="text1"/>
        </w:rPr>
        <w:t>政府採購法第4</w:t>
      </w:r>
      <w:r w:rsidRPr="00AF6869">
        <w:rPr>
          <w:b/>
          <w:color w:val="000000" w:themeColor="text1"/>
        </w:rPr>
        <w:t>8</w:t>
      </w:r>
      <w:r w:rsidRPr="00AF6869">
        <w:rPr>
          <w:rFonts w:hint="eastAsia"/>
          <w:b/>
          <w:color w:val="000000" w:themeColor="text1"/>
        </w:rPr>
        <w:t>條須達3家廠商投標始得開標</w:t>
      </w:r>
      <w:r w:rsidR="008C43AE" w:rsidRPr="00AF6869">
        <w:rPr>
          <w:rFonts w:hint="eastAsia"/>
          <w:b/>
          <w:color w:val="000000" w:themeColor="text1"/>
        </w:rPr>
        <w:t>之</w:t>
      </w:r>
      <w:r w:rsidRPr="00AF6869">
        <w:rPr>
          <w:rFonts w:hint="eastAsia"/>
          <w:b/>
          <w:color w:val="000000" w:themeColor="text1"/>
        </w:rPr>
        <w:t>規定</w:t>
      </w:r>
      <w:r w:rsidR="008C43AE" w:rsidRPr="00AF6869">
        <w:rPr>
          <w:rFonts w:hint="eastAsia"/>
          <w:b/>
          <w:color w:val="000000" w:themeColor="text1"/>
        </w:rPr>
        <w:t>，</w:t>
      </w:r>
      <w:r w:rsidRPr="00AF6869">
        <w:rPr>
          <w:rFonts w:hint="eastAsia"/>
          <w:b/>
          <w:color w:val="000000" w:themeColor="text1"/>
        </w:rPr>
        <w:t>及</w:t>
      </w:r>
      <w:r w:rsidR="008C43AE" w:rsidRPr="00AF6869">
        <w:rPr>
          <w:rFonts w:hint="eastAsia"/>
          <w:b/>
          <w:color w:val="000000" w:themeColor="text1"/>
        </w:rPr>
        <w:t>訂定</w:t>
      </w:r>
      <w:r w:rsidRPr="00AF6869">
        <w:rPr>
          <w:rFonts w:hint="eastAsia"/>
          <w:b/>
          <w:color w:val="000000" w:themeColor="text1"/>
        </w:rPr>
        <w:t>小額採購作業指引等，</w:t>
      </w:r>
      <w:proofErr w:type="gramStart"/>
      <w:r w:rsidRPr="00AF6869">
        <w:rPr>
          <w:rFonts w:hint="eastAsia"/>
          <w:b/>
          <w:color w:val="000000" w:themeColor="text1"/>
        </w:rPr>
        <w:t>工程會允宜</w:t>
      </w:r>
      <w:proofErr w:type="gramEnd"/>
      <w:r w:rsidRPr="00AF6869">
        <w:rPr>
          <w:rFonts w:hint="eastAsia"/>
          <w:b/>
          <w:color w:val="000000" w:themeColor="text1"/>
        </w:rPr>
        <w:t>審慎研議</w:t>
      </w:r>
      <w:proofErr w:type="gramStart"/>
      <w:r w:rsidRPr="00AF6869">
        <w:rPr>
          <w:rFonts w:hint="eastAsia"/>
          <w:b/>
          <w:color w:val="000000" w:themeColor="text1"/>
        </w:rPr>
        <w:t>並妥</w:t>
      </w:r>
      <w:proofErr w:type="gramEnd"/>
      <w:r w:rsidRPr="00AF6869">
        <w:rPr>
          <w:rFonts w:hint="eastAsia"/>
          <w:b/>
          <w:color w:val="000000" w:themeColor="text1"/>
        </w:rPr>
        <w:t>處</w:t>
      </w:r>
      <w:r w:rsidR="00AA0CEA" w:rsidRPr="00AF6869">
        <w:rPr>
          <w:rFonts w:hAnsi="標楷體" w:hint="eastAsia"/>
          <w:b/>
          <w:color w:val="000000" w:themeColor="text1"/>
        </w:rPr>
        <w:t>：</w:t>
      </w:r>
    </w:p>
    <w:p w:rsidR="00015E9B" w:rsidRPr="00AF6869" w:rsidRDefault="008B3CB8" w:rsidP="00015E9B">
      <w:pPr>
        <w:pStyle w:val="3"/>
        <w:rPr>
          <w:rFonts w:hAnsi="標楷體"/>
          <w:color w:val="000000" w:themeColor="text1"/>
        </w:rPr>
      </w:pPr>
      <w:r w:rsidRPr="00AF6869">
        <w:rPr>
          <w:rFonts w:hint="eastAsia"/>
          <w:color w:val="000000" w:themeColor="text1"/>
        </w:rPr>
        <w:t>推動</w:t>
      </w:r>
      <w:r w:rsidR="00D926C5" w:rsidRPr="00AF6869">
        <w:rPr>
          <w:rFonts w:hint="eastAsia"/>
          <w:color w:val="000000" w:themeColor="text1"/>
        </w:rPr>
        <w:t>地方縣市政府</w:t>
      </w:r>
      <w:r w:rsidRPr="00AF6869">
        <w:rPr>
          <w:rFonts w:hint="eastAsia"/>
          <w:color w:val="000000" w:themeColor="text1"/>
        </w:rPr>
        <w:t>設</w:t>
      </w:r>
      <w:r w:rsidR="00211FC2" w:rsidRPr="00AF6869">
        <w:rPr>
          <w:rFonts w:hint="eastAsia"/>
          <w:color w:val="000000" w:themeColor="text1"/>
        </w:rPr>
        <w:t>專責</w:t>
      </w:r>
      <w:r w:rsidRPr="00AF6869">
        <w:rPr>
          <w:rFonts w:hint="eastAsia"/>
          <w:color w:val="000000" w:themeColor="text1"/>
        </w:rPr>
        <w:t>採購單位</w:t>
      </w:r>
      <w:r w:rsidR="00015E9B" w:rsidRPr="00AF6869">
        <w:rPr>
          <w:rFonts w:hAnsi="標楷體" w:hint="eastAsia"/>
          <w:color w:val="000000" w:themeColor="text1"/>
        </w:rPr>
        <w:t>：</w:t>
      </w:r>
    </w:p>
    <w:p w:rsidR="006E407A" w:rsidRPr="00AF6869" w:rsidRDefault="00015E9B" w:rsidP="00015E9B">
      <w:pPr>
        <w:pStyle w:val="4"/>
        <w:rPr>
          <w:color w:val="000000" w:themeColor="text1"/>
        </w:rPr>
      </w:pPr>
      <w:r w:rsidRPr="00AF6869">
        <w:rPr>
          <w:rFonts w:hint="eastAsia"/>
          <w:color w:val="000000" w:themeColor="text1"/>
        </w:rPr>
        <w:t>工程會於1</w:t>
      </w:r>
      <w:r w:rsidRPr="00AF6869">
        <w:rPr>
          <w:color w:val="000000" w:themeColor="text1"/>
        </w:rPr>
        <w:t>10</w:t>
      </w:r>
      <w:r w:rsidRPr="00AF6869">
        <w:rPr>
          <w:rFonts w:hint="eastAsia"/>
          <w:color w:val="000000" w:themeColor="text1"/>
        </w:rPr>
        <w:t>年1</w:t>
      </w:r>
      <w:r w:rsidRPr="00AF6869">
        <w:rPr>
          <w:color w:val="000000" w:themeColor="text1"/>
        </w:rPr>
        <w:t>1</w:t>
      </w:r>
      <w:r w:rsidRPr="00AF6869">
        <w:rPr>
          <w:rFonts w:hint="eastAsia"/>
          <w:color w:val="000000" w:themeColor="text1"/>
        </w:rPr>
        <w:t>月2日</w:t>
      </w:r>
      <w:r w:rsidR="009D638D" w:rsidRPr="00AF6869">
        <w:rPr>
          <w:rStyle w:val="aff0"/>
          <w:color w:val="000000" w:themeColor="text1"/>
        </w:rPr>
        <w:footnoteReference w:id="36"/>
      </w:r>
      <w:r w:rsidRPr="00AF6869">
        <w:rPr>
          <w:rFonts w:hint="eastAsia"/>
          <w:color w:val="000000" w:themeColor="text1"/>
        </w:rPr>
        <w:t>函請各</w:t>
      </w:r>
      <w:r w:rsidR="00F500B9" w:rsidRPr="00AF6869">
        <w:rPr>
          <w:rFonts w:hint="eastAsia"/>
          <w:b/>
          <w:color w:val="000000" w:themeColor="text1"/>
        </w:rPr>
        <w:t>地方縣市政府</w:t>
      </w:r>
      <w:proofErr w:type="gramStart"/>
      <w:r w:rsidRPr="00AF6869">
        <w:rPr>
          <w:rFonts w:hint="eastAsia"/>
          <w:color w:val="000000" w:themeColor="text1"/>
        </w:rPr>
        <w:t>研</w:t>
      </w:r>
      <w:proofErr w:type="gramEnd"/>
      <w:r w:rsidRPr="00AF6869">
        <w:rPr>
          <w:rFonts w:hint="eastAsia"/>
          <w:color w:val="000000" w:themeColor="text1"/>
        </w:rPr>
        <w:t>議成立</w:t>
      </w:r>
      <w:r w:rsidR="00AF7C61" w:rsidRPr="00AF6869">
        <w:rPr>
          <w:rFonts w:hint="eastAsia"/>
          <w:color w:val="000000" w:themeColor="text1"/>
        </w:rPr>
        <w:t>專責採購單位。</w:t>
      </w:r>
      <w:r w:rsidR="007F5EC5" w:rsidRPr="00AF6869">
        <w:rPr>
          <w:rFonts w:hint="eastAsia"/>
          <w:color w:val="000000" w:themeColor="text1"/>
        </w:rPr>
        <w:t>依</w:t>
      </w:r>
      <w:r w:rsidR="009D638D" w:rsidRPr="00AF6869">
        <w:rPr>
          <w:rFonts w:hint="eastAsia"/>
          <w:color w:val="000000" w:themeColor="text1"/>
        </w:rPr>
        <w:t>該函</w:t>
      </w:r>
      <w:r w:rsidR="007F5EC5" w:rsidRPr="00AF6869">
        <w:rPr>
          <w:rFonts w:hint="eastAsia"/>
          <w:color w:val="000000" w:themeColor="text1"/>
        </w:rPr>
        <w:t>所</w:t>
      </w:r>
      <w:r w:rsidR="009D638D" w:rsidRPr="00AF6869">
        <w:rPr>
          <w:rFonts w:hint="eastAsia"/>
          <w:color w:val="000000" w:themeColor="text1"/>
        </w:rPr>
        <w:t>附</w:t>
      </w:r>
      <w:r w:rsidR="007F5EC5" w:rsidRPr="00AF6869">
        <w:rPr>
          <w:rFonts w:hAnsi="標楷體" w:hint="eastAsia"/>
          <w:color w:val="000000" w:themeColor="text1"/>
        </w:rPr>
        <w:t>「成立專責採購單位說明資料」略</w:t>
      </w:r>
      <w:proofErr w:type="gramStart"/>
      <w:r w:rsidR="007F5EC5" w:rsidRPr="00AF6869">
        <w:rPr>
          <w:rFonts w:hAnsi="標楷體" w:hint="eastAsia"/>
          <w:color w:val="000000" w:themeColor="text1"/>
        </w:rPr>
        <w:t>以</w:t>
      </w:r>
      <w:proofErr w:type="gramEnd"/>
      <w:r w:rsidR="007A37AD" w:rsidRPr="00AF6869">
        <w:rPr>
          <w:rFonts w:hint="eastAsia"/>
          <w:color w:val="000000" w:themeColor="text1"/>
        </w:rPr>
        <w:t>，因各機關未必有</w:t>
      </w:r>
      <w:r w:rsidR="008C43AE" w:rsidRPr="00AF6869">
        <w:rPr>
          <w:rFonts w:hint="eastAsia"/>
          <w:color w:val="000000" w:themeColor="text1"/>
        </w:rPr>
        <w:t>專責</w:t>
      </w:r>
      <w:r w:rsidR="007A37AD" w:rsidRPr="00AF6869">
        <w:rPr>
          <w:rFonts w:hint="eastAsia"/>
          <w:color w:val="000000" w:themeColor="text1"/>
        </w:rPr>
        <w:t>採購人員，抑或因人員異動而經驗無法傳承，經該</w:t>
      </w:r>
      <w:r w:rsidR="007A37AD" w:rsidRPr="00AF6869">
        <w:rPr>
          <w:rFonts w:hint="eastAsia"/>
          <w:color w:val="000000" w:themeColor="text1"/>
        </w:rPr>
        <w:lastRenderedPageBreak/>
        <w:t>會</w:t>
      </w:r>
      <w:proofErr w:type="gramStart"/>
      <w:r w:rsidR="007A37AD" w:rsidRPr="00AF6869">
        <w:rPr>
          <w:rFonts w:hint="eastAsia"/>
          <w:color w:val="000000" w:themeColor="text1"/>
        </w:rPr>
        <w:t>查察未</w:t>
      </w:r>
      <w:proofErr w:type="gramEnd"/>
      <w:r w:rsidR="007A37AD" w:rsidRPr="00AF6869">
        <w:rPr>
          <w:rFonts w:hint="eastAsia"/>
          <w:color w:val="000000" w:themeColor="text1"/>
        </w:rPr>
        <w:t>由專責採購單位辦理採購易生缺失。而成立專責採購單位可統籌辦理採購程序及訂定採購文件，單一窗口回復廠商釋疑或異議、協助</w:t>
      </w:r>
      <w:proofErr w:type="gramStart"/>
      <w:r w:rsidR="007A37AD" w:rsidRPr="00AF6869">
        <w:rPr>
          <w:rFonts w:hint="eastAsia"/>
          <w:color w:val="000000" w:themeColor="text1"/>
        </w:rPr>
        <w:t>釐</w:t>
      </w:r>
      <w:proofErr w:type="gramEnd"/>
      <w:r w:rsidR="007A37AD" w:rsidRPr="00AF6869">
        <w:rPr>
          <w:rFonts w:hint="eastAsia"/>
          <w:color w:val="000000" w:themeColor="text1"/>
        </w:rPr>
        <w:t>清採購執行問題，經驗累積提升專業能力。該會</w:t>
      </w:r>
      <w:r w:rsidR="007F5EC5" w:rsidRPr="00AF6869">
        <w:rPr>
          <w:rFonts w:hint="eastAsia"/>
          <w:color w:val="000000" w:themeColor="text1"/>
        </w:rPr>
        <w:t>同時</w:t>
      </w:r>
      <w:r w:rsidR="007A37AD" w:rsidRPr="00AF6869">
        <w:rPr>
          <w:rFonts w:hint="eastAsia"/>
          <w:color w:val="000000" w:themeColor="text1"/>
        </w:rPr>
        <w:t>建議專責採購單位應有的職掌包括</w:t>
      </w:r>
      <w:r w:rsidR="00AF7C61" w:rsidRPr="00AF6869">
        <w:rPr>
          <w:rFonts w:hint="eastAsia"/>
          <w:color w:val="000000" w:themeColor="text1"/>
        </w:rPr>
        <w:t>蒐集採購法令函釋、訂定採購相關文件及範本、發包作業</w:t>
      </w:r>
      <w:r w:rsidR="00125AE7" w:rsidRPr="00AF6869">
        <w:rPr>
          <w:rFonts w:hAnsi="標楷體" w:hint="eastAsia"/>
          <w:color w:val="000000" w:themeColor="text1"/>
        </w:rPr>
        <w:t>(</w:t>
      </w:r>
      <w:r w:rsidR="00AF7C61" w:rsidRPr="00AF6869">
        <w:rPr>
          <w:rFonts w:hAnsi="標楷體" w:hint="eastAsia"/>
          <w:color w:val="000000" w:themeColor="text1"/>
        </w:rPr>
        <w:t>招標、審標、決標及訂約作業</w:t>
      </w:r>
      <w:r w:rsidR="00125AE7" w:rsidRPr="00AF6869">
        <w:rPr>
          <w:rFonts w:hAnsi="標楷體" w:hint="eastAsia"/>
          <w:color w:val="000000" w:themeColor="text1"/>
        </w:rPr>
        <w:t>)</w:t>
      </w:r>
      <w:r w:rsidR="00AF7C61" w:rsidRPr="00AF6869">
        <w:rPr>
          <w:rFonts w:hAnsi="標楷體" w:hint="eastAsia"/>
          <w:color w:val="000000" w:themeColor="text1"/>
        </w:rPr>
        <w:t>、重大採購之履約管理及驗收</w:t>
      </w:r>
      <w:r w:rsidR="00125AE7" w:rsidRPr="00AF6869">
        <w:rPr>
          <w:rFonts w:hAnsi="標楷體" w:hint="eastAsia"/>
          <w:color w:val="000000" w:themeColor="text1"/>
        </w:rPr>
        <w:t>(</w:t>
      </w:r>
      <w:r w:rsidR="00AF7C61" w:rsidRPr="00AF6869">
        <w:rPr>
          <w:rFonts w:hAnsi="標楷體" w:hint="eastAsia"/>
          <w:color w:val="000000" w:themeColor="text1"/>
        </w:rPr>
        <w:t>得由其他工程專責機關，例如：</w:t>
      </w:r>
      <w:r w:rsidR="007F5EC5" w:rsidRPr="00AF6869">
        <w:rPr>
          <w:rFonts w:hAnsi="標楷體" w:hint="eastAsia"/>
          <w:color w:val="000000" w:themeColor="text1"/>
        </w:rPr>
        <w:t>新</w:t>
      </w:r>
      <w:r w:rsidR="00AF7C61" w:rsidRPr="00AF6869">
        <w:rPr>
          <w:rFonts w:hAnsi="標楷體" w:hint="eastAsia"/>
          <w:color w:val="000000" w:themeColor="text1"/>
        </w:rPr>
        <w:t>建工程處代辦</w:t>
      </w:r>
      <w:r w:rsidR="00125AE7" w:rsidRPr="00AF6869">
        <w:rPr>
          <w:rFonts w:hAnsi="標楷體" w:hint="eastAsia"/>
          <w:color w:val="000000" w:themeColor="text1"/>
        </w:rPr>
        <w:t>)</w:t>
      </w:r>
      <w:r w:rsidR="00AF7C61" w:rsidRPr="00AF6869">
        <w:rPr>
          <w:rFonts w:hAnsi="標楷體" w:hint="eastAsia"/>
          <w:color w:val="000000" w:themeColor="text1"/>
        </w:rPr>
        <w:t>、成立採購諮詢窗口</w:t>
      </w:r>
      <w:r w:rsidR="00125AE7" w:rsidRPr="00AF6869">
        <w:rPr>
          <w:rFonts w:hAnsi="標楷體" w:hint="eastAsia"/>
          <w:color w:val="000000" w:themeColor="text1"/>
        </w:rPr>
        <w:t>(</w:t>
      </w:r>
      <w:r w:rsidR="00AF7C61" w:rsidRPr="00AF6869">
        <w:rPr>
          <w:rFonts w:hAnsi="標楷體" w:hint="eastAsia"/>
          <w:color w:val="000000" w:themeColor="text1"/>
        </w:rPr>
        <w:t>處理採購疑義及遭遇困難</w:t>
      </w:r>
      <w:r w:rsidR="00125AE7" w:rsidRPr="00AF6869">
        <w:rPr>
          <w:rFonts w:hAnsi="標楷體" w:hint="eastAsia"/>
          <w:color w:val="000000" w:themeColor="text1"/>
        </w:rPr>
        <w:t>)</w:t>
      </w:r>
      <w:r w:rsidR="00AF7C61" w:rsidRPr="00AF6869">
        <w:rPr>
          <w:rFonts w:hAnsi="標楷體" w:hint="eastAsia"/>
          <w:color w:val="000000" w:themeColor="text1"/>
        </w:rPr>
        <w:t>、協助採購爭議處理、採購教育訓練及宣導</w:t>
      </w:r>
      <w:r w:rsidR="007A37AD" w:rsidRPr="00AF6869">
        <w:rPr>
          <w:rFonts w:hAnsi="標楷體" w:hint="eastAsia"/>
          <w:color w:val="000000" w:themeColor="text1"/>
        </w:rPr>
        <w:t>。</w:t>
      </w:r>
      <w:proofErr w:type="gramStart"/>
      <w:r w:rsidR="007F5EC5" w:rsidRPr="00AF6869">
        <w:rPr>
          <w:rFonts w:hAnsi="標楷體" w:hint="eastAsia"/>
          <w:color w:val="000000" w:themeColor="text1"/>
        </w:rPr>
        <w:t>此外，</w:t>
      </w:r>
      <w:proofErr w:type="gramEnd"/>
      <w:r w:rsidR="004536B9" w:rsidRPr="00AF6869">
        <w:rPr>
          <w:rFonts w:hAnsi="標楷體" w:hint="eastAsia"/>
          <w:color w:val="000000" w:themeColor="text1"/>
        </w:rPr>
        <w:t>該說明資料亦表示，</w:t>
      </w:r>
      <w:r w:rsidR="007A37AD" w:rsidRPr="00AF6869">
        <w:rPr>
          <w:rFonts w:hAnsi="標楷體" w:hint="eastAsia"/>
          <w:color w:val="000000" w:themeColor="text1"/>
        </w:rPr>
        <w:t>政府採購執行過程涉及之法令繁浩且多具有採購專業性，如能成立專責採購單位，對於地方政府各項公共建設及政務推動順遂，及維護廠商合法</w:t>
      </w:r>
      <w:proofErr w:type="gramStart"/>
      <w:r w:rsidR="007A37AD" w:rsidRPr="00AF6869">
        <w:rPr>
          <w:rFonts w:hAnsi="標楷體" w:hint="eastAsia"/>
          <w:color w:val="000000" w:themeColor="text1"/>
        </w:rPr>
        <w:t>權益均有助</w:t>
      </w:r>
      <w:proofErr w:type="gramEnd"/>
      <w:r w:rsidR="007A37AD" w:rsidRPr="00AF6869">
        <w:rPr>
          <w:rFonts w:hAnsi="標楷體" w:hint="eastAsia"/>
          <w:color w:val="000000" w:themeColor="text1"/>
        </w:rPr>
        <w:t>益，爰建議地方政府未成立專責採購單位者，請研議成立，其職掌內容包括上開建議職掌事項</w:t>
      </w:r>
      <w:r w:rsidR="00540FFB">
        <w:rPr>
          <w:rFonts w:hAnsi="標楷體" w:hint="eastAsia"/>
          <w:color w:val="000000" w:themeColor="text1"/>
        </w:rPr>
        <w:t>；而</w:t>
      </w:r>
      <w:r w:rsidR="007A37AD" w:rsidRPr="00AF6869">
        <w:rPr>
          <w:rFonts w:hAnsi="標楷體" w:hint="eastAsia"/>
          <w:color w:val="000000" w:themeColor="text1"/>
        </w:rPr>
        <w:t>已成立專責採購單位，惟僅具有部分前開職掌事項者，亦請</w:t>
      </w:r>
      <w:proofErr w:type="gramStart"/>
      <w:r w:rsidR="007A37AD" w:rsidRPr="00AF6869">
        <w:rPr>
          <w:rFonts w:hAnsi="標楷體" w:hint="eastAsia"/>
          <w:color w:val="000000" w:themeColor="text1"/>
        </w:rPr>
        <w:t>研</w:t>
      </w:r>
      <w:proofErr w:type="gramEnd"/>
      <w:r w:rsidR="007A37AD" w:rsidRPr="00AF6869">
        <w:rPr>
          <w:rFonts w:hAnsi="標楷體" w:hint="eastAsia"/>
          <w:color w:val="000000" w:themeColor="text1"/>
        </w:rPr>
        <w:t>議增加職掌範圍並配</w:t>
      </w:r>
      <w:r w:rsidR="00070808" w:rsidRPr="00AF6869">
        <w:rPr>
          <w:rFonts w:hAnsi="標楷體" w:hint="eastAsia"/>
          <w:color w:val="000000" w:themeColor="text1"/>
        </w:rPr>
        <w:t>賦合理人力，以提升採購品質及效率。</w:t>
      </w:r>
    </w:p>
    <w:p w:rsidR="004536B9" w:rsidRPr="00AF6869" w:rsidRDefault="004536B9" w:rsidP="00C7497C">
      <w:pPr>
        <w:pStyle w:val="4"/>
        <w:rPr>
          <w:color w:val="000000" w:themeColor="text1"/>
        </w:rPr>
      </w:pPr>
      <w:r w:rsidRPr="00AF6869">
        <w:rPr>
          <w:rFonts w:hAnsi="標楷體" w:hint="eastAsia"/>
          <w:color w:val="000000" w:themeColor="text1"/>
        </w:rPr>
        <w:t>依據</w:t>
      </w:r>
      <w:r w:rsidR="00F500B9" w:rsidRPr="00AF6869">
        <w:rPr>
          <w:rFonts w:hAnsi="標楷體" w:hint="eastAsia"/>
          <w:color w:val="000000" w:themeColor="text1"/>
        </w:rPr>
        <w:t>各地方縣市政府</w:t>
      </w:r>
      <w:r w:rsidRPr="00AF6869">
        <w:rPr>
          <w:rFonts w:hAnsi="標楷體" w:hint="eastAsia"/>
          <w:color w:val="000000" w:themeColor="text1"/>
        </w:rPr>
        <w:t>就本院詢問事項提供之書面說明，高雄市政府表示，該府之專責採購單位為該府工務局工程企劃處第三課，對原</w:t>
      </w:r>
      <w:r w:rsidR="00444FE3" w:rsidRPr="00AF6869">
        <w:rPr>
          <w:rFonts w:hAnsi="標楷體" w:hint="eastAsia"/>
          <w:color w:val="000000" w:themeColor="text1"/>
        </w:rPr>
        <w:t>住民地</w:t>
      </w:r>
      <w:r w:rsidRPr="00AF6869">
        <w:rPr>
          <w:rFonts w:hAnsi="標楷體" w:hint="eastAsia"/>
          <w:color w:val="000000" w:themeColor="text1"/>
        </w:rPr>
        <w:t>區公所之助益為提供各機關採購諮詢，以降減採購程序及履約管理違誤。花蓮縣政府則表示，該府已成立「</w:t>
      </w:r>
      <w:bookmarkStart w:id="51" w:name="_Hlk122622251"/>
      <w:r w:rsidRPr="00AF6869">
        <w:rPr>
          <w:rFonts w:hAnsi="標楷體" w:hint="eastAsia"/>
          <w:color w:val="000000" w:themeColor="text1"/>
        </w:rPr>
        <w:t>統一採購中心</w:t>
      </w:r>
      <w:bookmarkEnd w:id="51"/>
      <w:r w:rsidRPr="00AF6869">
        <w:rPr>
          <w:rFonts w:hAnsi="標楷體" w:hint="eastAsia"/>
          <w:color w:val="000000" w:themeColor="text1"/>
        </w:rPr>
        <w:t>」，中心職掌雖未規定受理原</w:t>
      </w:r>
      <w:r w:rsidR="005A7564" w:rsidRPr="00AF6869">
        <w:rPr>
          <w:rFonts w:hAnsi="標楷體" w:hint="eastAsia"/>
          <w:color w:val="000000" w:themeColor="text1"/>
        </w:rPr>
        <w:t>住民地區</w:t>
      </w:r>
      <w:r w:rsidRPr="00AF6869">
        <w:rPr>
          <w:rFonts w:hAnsi="標楷體" w:hint="eastAsia"/>
          <w:color w:val="000000" w:themeColor="text1"/>
        </w:rPr>
        <w:t>公所採購招標案件，惟該中心設有專線電話提供採購法令諮詢服務，仍可協助處理</w:t>
      </w:r>
      <w:r w:rsidR="005A7564" w:rsidRPr="00AF6869">
        <w:rPr>
          <w:rFonts w:hAnsi="標楷體" w:hint="eastAsia"/>
          <w:color w:val="000000" w:themeColor="text1"/>
        </w:rPr>
        <w:t>原住民地區公所</w:t>
      </w:r>
      <w:r w:rsidRPr="00AF6869">
        <w:rPr>
          <w:rFonts w:hAnsi="標楷體" w:hint="eastAsia"/>
          <w:color w:val="000000" w:themeColor="text1"/>
        </w:rPr>
        <w:t>採購招標案件之疑義。屏東縣政府表示，該府設有行政處採購品管科辦理相關業務，該經驗可作為各鄉鎮公所設置專責採購單位</w:t>
      </w:r>
      <w:r w:rsidRPr="00AF6869">
        <w:rPr>
          <w:rFonts w:hAnsi="標楷體" w:hint="eastAsia"/>
          <w:color w:val="000000" w:themeColor="text1"/>
        </w:rPr>
        <w:lastRenderedPageBreak/>
        <w:t>之借鏡。</w:t>
      </w:r>
    </w:p>
    <w:p w:rsidR="008538E3" w:rsidRPr="00AF6869" w:rsidRDefault="00A41DCB" w:rsidP="00C7497C">
      <w:pPr>
        <w:pStyle w:val="4"/>
        <w:rPr>
          <w:color w:val="000000" w:themeColor="text1"/>
        </w:rPr>
      </w:pPr>
      <w:r w:rsidRPr="00AF6869">
        <w:rPr>
          <w:rFonts w:hAnsi="標楷體" w:hint="eastAsia"/>
          <w:color w:val="000000" w:themeColor="text1"/>
        </w:rPr>
        <w:t>工程會表示，經調查2</w:t>
      </w:r>
      <w:r w:rsidRPr="00AF6869">
        <w:rPr>
          <w:rFonts w:hAnsi="標楷體"/>
          <w:color w:val="000000" w:themeColor="text1"/>
        </w:rPr>
        <w:t>2</w:t>
      </w:r>
      <w:r w:rsidRPr="00AF6869">
        <w:rPr>
          <w:rFonts w:hAnsi="標楷體" w:hint="eastAsia"/>
          <w:color w:val="000000" w:themeColor="text1"/>
        </w:rPr>
        <w:t>個</w:t>
      </w:r>
      <w:r w:rsidR="00810759" w:rsidRPr="00AF6869">
        <w:rPr>
          <w:rFonts w:hAnsi="標楷體" w:hint="eastAsia"/>
          <w:color w:val="000000" w:themeColor="text1"/>
        </w:rPr>
        <w:t>地方縣市政府</w:t>
      </w:r>
      <w:r w:rsidRPr="00AF6869">
        <w:rPr>
          <w:rFonts w:hAnsi="標楷體" w:hint="eastAsia"/>
          <w:color w:val="000000" w:themeColor="text1"/>
        </w:rPr>
        <w:t>中，僅有連江縣政府未成立專責採購單位</w:t>
      </w:r>
      <w:r w:rsidR="008538E3" w:rsidRPr="00AF6869">
        <w:rPr>
          <w:rFonts w:hAnsi="標楷體" w:hint="eastAsia"/>
          <w:color w:val="000000" w:themeColor="text1"/>
        </w:rPr>
        <w:t>，惟新竹縣政府卻表示，該府未設置專責採購單位。是</w:t>
      </w:r>
      <w:proofErr w:type="gramStart"/>
      <w:r w:rsidR="008538E3" w:rsidRPr="00AF6869">
        <w:rPr>
          <w:rFonts w:hAnsi="標楷體" w:hint="eastAsia"/>
          <w:color w:val="000000" w:themeColor="text1"/>
        </w:rPr>
        <w:t>以</w:t>
      </w:r>
      <w:proofErr w:type="gramEnd"/>
      <w:r w:rsidR="008538E3" w:rsidRPr="00AF6869">
        <w:rPr>
          <w:rFonts w:hAnsi="標楷體" w:hint="eastAsia"/>
          <w:color w:val="000000" w:themeColor="text1"/>
        </w:rPr>
        <w:t>，工程會與新竹縣政府間對於專責採購單位之定義恐不一致。至於工程會表示，</w:t>
      </w:r>
      <w:r w:rsidRPr="00AF6869">
        <w:rPr>
          <w:rFonts w:hAnsi="標楷體" w:hint="eastAsia"/>
          <w:color w:val="000000" w:themeColor="text1"/>
        </w:rPr>
        <w:t>其餘已成立專責單位者，仍有僅具有部分該會建議之職掌</w:t>
      </w:r>
      <w:r w:rsidR="008538E3" w:rsidRPr="00AF6869">
        <w:rPr>
          <w:rFonts w:hAnsi="標楷體" w:hint="eastAsia"/>
          <w:color w:val="000000" w:themeColor="text1"/>
        </w:rPr>
        <w:t>，該會也表示，</w:t>
      </w:r>
      <w:r w:rsidR="00810759" w:rsidRPr="00AF6869">
        <w:rPr>
          <w:rFonts w:hAnsi="標楷體" w:hint="eastAsia"/>
          <w:color w:val="000000" w:themeColor="text1"/>
        </w:rPr>
        <w:t>地方縣市政府</w:t>
      </w:r>
      <w:r w:rsidR="008538E3" w:rsidRPr="00AF6869">
        <w:rPr>
          <w:rFonts w:hAnsi="標楷體" w:hint="eastAsia"/>
          <w:color w:val="000000" w:themeColor="text1"/>
        </w:rPr>
        <w:t>成立專責採購單位及增加職掌，須增補人力，配賦經費、加強採購知識及配合組織整</w:t>
      </w:r>
      <w:proofErr w:type="gramStart"/>
      <w:r w:rsidR="008538E3" w:rsidRPr="00AF6869">
        <w:rPr>
          <w:rFonts w:hAnsi="標楷體" w:hint="eastAsia"/>
          <w:color w:val="000000" w:themeColor="text1"/>
        </w:rPr>
        <w:t>併</w:t>
      </w:r>
      <w:proofErr w:type="gramEnd"/>
      <w:r w:rsidR="008538E3" w:rsidRPr="00AF6869">
        <w:rPr>
          <w:rFonts w:hAnsi="標楷體" w:hint="eastAsia"/>
          <w:color w:val="000000" w:themeColor="text1"/>
        </w:rPr>
        <w:t>，非一蹴可幾，該會採逐步推動方式，將再函</w:t>
      </w:r>
      <w:r w:rsidR="00810759" w:rsidRPr="00AF6869">
        <w:rPr>
          <w:rFonts w:hAnsi="標楷體" w:hint="eastAsia"/>
          <w:color w:val="000000" w:themeColor="text1"/>
        </w:rPr>
        <w:t>地方縣市政府</w:t>
      </w:r>
      <w:r w:rsidR="008538E3" w:rsidRPr="00AF6869">
        <w:rPr>
          <w:rFonts w:hAnsi="標楷體" w:hint="eastAsia"/>
          <w:color w:val="000000" w:themeColor="text1"/>
        </w:rPr>
        <w:t>，優先針對未成立專責採購單位者研議成立；另針對已成立專責採購單位者，基於避免自辦採購發生缺失，減少採購爭議及弊端考量，將「發包作業」列為優先應具有職掌。</w:t>
      </w:r>
      <w:proofErr w:type="gramStart"/>
      <w:r w:rsidR="00D867DC" w:rsidRPr="00AF6869">
        <w:rPr>
          <w:rFonts w:hAnsi="標楷體" w:hint="eastAsia"/>
          <w:color w:val="000000" w:themeColor="text1"/>
        </w:rPr>
        <w:t>此外，</w:t>
      </w:r>
      <w:proofErr w:type="gramEnd"/>
      <w:r w:rsidR="00D867DC" w:rsidRPr="00AF6869">
        <w:rPr>
          <w:rFonts w:hAnsi="標楷體" w:hint="eastAsia"/>
          <w:color w:val="000000" w:themeColor="text1"/>
        </w:rPr>
        <w:t>該會亦表示，苗栗縣政府雖有專責單位，但</w:t>
      </w:r>
      <w:r w:rsidR="008C43AE" w:rsidRPr="00AF6869">
        <w:rPr>
          <w:rFonts w:hAnsi="標楷體" w:hint="eastAsia"/>
          <w:color w:val="000000" w:themeColor="text1"/>
        </w:rPr>
        <w:t>層級僅為</w:t>
      </w:r>
      <w:r w:rsidR="00D867DC" w:rsidRPr="00AF6869">
        <w:rPr>
          <w:rFonts w:hAnsi="標楷體" w:hint="eastAsia"/>
          <w:color w:val="000000" w:themeColor="text1"/>
        </w:rPr>
        <w:t>行政處的</w:t>
      </w:r>
      <w:r w:rsidR="00D867DC" w:rsidRPr="00AF6869">
        <w:rPr>
          <w:rFonts w:hAnsi="標楷體" w:cs="新細明體" w:hint="eastAsia"/>
          <w:color w:val="000000" w:themeColor="text1"/>
          <w:kern w:val="0"/>
          <w:szCs w:val="24"/>
        </w:rPr>
        <w:t>發包科，</w:t>
      </w:r>
      <w:r w:rsidR="00D867DC" w:rsidRPr="00AF6869">
        <w:rPr>
          <w:rFonts w:hAnsi="標楷體" w:hint="eastAsia"/>
          <w:color w:val="000000" w:themeColor="text1"/>
        </w:rPr>
        <w:t>希望</w:t>
      </w:r>
      <w:r w:rsidR="008C43AE" w:rsidRPr="00AF6869">
        <w:rPr>
          <w:rFonts w:hAnsi="標楷體" w:hint="eastAsia"/>
          <w:color w:val="000000" w:themeColor="text1"/>
        </w:rPr>
        <w:t>能提</w:t>
      </w:r>
      <w:r w:rsidR="00D867DC" w:rsidRPr="00AF6869">
        <w:rPr>
          <w:rFonts w:hAnsi="標楷體" w:hint="eastAsia"/>
          <w:color w:val="000000" w:themeColor="text1"/>
        </w:rPr>
        <w:t>高</w:t>
      </w:r>
      <w:r w:rsidR="00D867DC" w:rsidRPr="00AF6869">
        <w:rPr>
          <w:rFonts w:hAnsi="標楷體" w:cs="新細明體" w:hint="eastAsia"/>
          <w:color w:val="000000" w:themeColor="text1"/>
          <w:kern w:val="0"/>
          <w:szCs w:val="24"/>
        </w:rPr>
        <w:t>。</w:t>
      </w:r>
    </w:p>
    <w:p w:rsidR="009709F9" w:rsidRPr="00AF6869" w:rsidRDefault="00D14DCE" w:rsidP="00015E9B">
      <w:pPr>
        <w:pStyle w:val="4"/>
        <w:rPr>
          <w:color w:val="000000" w:themeColor="text1"/>
        </w:rPr>
      </w:pPr>
      <w:r w:rsidRPr="00AF6869">
        <w:rPr>
          <w:rFonts w:hint="eastAsia"/>
          <w:color w:val="000000" w:themeColor="text1"/>
        </w:rPr>
        <w:t>按上開說明，</w:t>
      </w:r>
      <w:r w:rsidR="0066117C" w:rsidRPr="00AF6869">
        <w:rPr>
          <w:rFonts w:hint="eastAsia"/>
          <w:color w:val="000000" w:themeColor="text1"/>
        </w:rPr>
        <w:t>未由專責採購單位辦理採購易生缺失，</w:t>
      </w:r>
      <w:r w:rsidR="00D867DC" w:rsidRPr="00AF6869">
        <w:rPr>
          <w:rFonts w:hint="eastAsia"/>
          <w:color w:val="000000" w:themeColor="text1"/>
        </w:rPr>
        <w:t>惟</w:t>
      </w:r>
      <w:r w:rsidR="005A7564" w:rsidRPr="00AF6869">
        <w:rPr>
          <w:rFonts w:hAnsi="標楷體" w:hint="eastAsia"/>
          <w:color w:val="000000" w:themeColor="text1"/>
        </w:rPr>
        <w:t>原住民地區公</w:t>
      </w:r>
      <w:r w:rsidR="005A7564" w:rsidRPr="00AF6869">
        <w:rPr>
          <w:rFonts w:hint="eastAsia"/>
          <w:color w:val="000000" w:themeColor="text1"/>
        </w:rPr>
        <w:t>所</w:t>
      </w:r>
      <w:r w:rsidR="0066117C" w:rsidRPr="00AF6869">
        <w:rPr>
          <w:rFonts w:hint="eastAsia"/>
          <w:color w:val="000000" w:themeColor="text1"/>
        </w:rPr>
        <w:t>未必有採購專責人員，抑或因人員異動而經驗無法傳承，</w:t>
      </w:r>
      <w:r w:rsidR="00D867DC" w:rsidRPr="00AF6869">
        <w:rPr>
          <w:rFonts w:hint="eastAsia"/>
          <w:color w:val="000000" w:themeColor="text1"/>
        </w:rPr>
        <w:t>工程會現正推動</w:t>
      </w:r>
      <w:r w:rsidR="00810759" w:rsidRPr="00AF6869">
        <w:rPr>
          <w:rFonts w:hint="eastAsia"/>
          <w:color w:val="000000" w:themeColor="text1"/>
        </w:rPr>
        <w:t>地方縣市政府</w:t>
      </w:r>
      <w:r w:rsidR="00D867DC" w:rsidRPr="00AF6869">
        <w:rPr>
          <w:rFonts w:hint="eastAsia"/>
          <w:color w:val="000000" w:themeColor="text1"/>
        </w:rPr>
        <w:t>設採購專責單位，該單位之成立將有助於</w:t>
      </w:r>
      <w:r w:rsidRPr="00AF6869">
        <w:rPr>
          <w:rFonts w:hAnsi="標楷體" w:hint="eastAsia"/>
          <w:color w:val="000000" w:themeColor="text1"/>
        </w:rPr>
        <w:t>改善</w:t>
      </w:r>
      <w:r w:rsidR="00DF1A56" w:rsidRPr="00AF6869">
        <w:rPr>
          <w:rFonts w:hint="eastAsia"/>
          <w:color w:val="000000" w:themeColor="text1"/>
        </w:rPr>
        <w:t>原住民地區公所</w:t>
      </w:r>
      <w:r w:rsidR="00D867DC" w:rsidRPr="00AF6869">
        <w:rPr>
          <w:rFonts w:hint="eastAsia"/>
          <w:color w:val="000000" w:themeColor="text1"/>
        </w:rPr>
        <w:t>之困境，</w:t>
      </w:r>
      <w:r w:rsidR="007F5F08" w:rsidRPr="00AF6869">
        <w:rPr>
          <w:rFonts w:hint="eastAsia"/>
          <w:color w:val="000000" w:themeColor="text1"/>
        </w:rPr>
        <w:t>則當審慎積極推動。</w:t>
      </w:r>
    </w:p>
    <w:p w:rsidR="00AA0CEA" w:rsidRPr="00AF6869" w:rsidRDefault="008C43AE" w:rsidP="00AA0CEA">
      <w:pPr>
        <w:pStyle w:val="3"/>
        <w:rPr>
          <w:rFonts w:hAnsi="標楷體"/>
          <w:color w:val="000000" w:themeColor="text1"/>
        </w:rPr>
      </w:pPr>
      <w:r w:rsidRPr="00AF6869">
        <w:rPr>
          <w:rFonts w:hint="eastAsia"/>
          <w:color w:val="000000" w:themeColor="text1"/>
        </w:rPr>
        <w:t>修正</w:t>
      </w:r>
      <w:r w:rsidR="00AA0CEA" w:rsidRPr="00AF6869">
        <w:rPr>
          <w:rFonts w:hAnsi="標楷體" w:hint="eastAsia"/>
          <w:color w:val="000000" w:themeColor="text1"/>
        </w:rPr>
        <w:t>政府採購法第4</w:t>
      </w:r>
      <w:r w:rsidR="00AA0CEA" w:rsidRPr="00AF6869">
        <w:rPr>
          <w:rFonts w:hAnsi="標楷體"/>
          <w:color w:val="000000" w:themeColor="text1"/>
        </w:rPr>
        <w:t>8</w:t>
      </w:r>
      <w:r w:rsidR="00AA0CEA" w:rsidRPr="00AF6869">
        <w:rPr>
          <w:rFonts w:hAnsi="標楷體" w:hint="eastAsia"/>
          <w:color w:val="000000" w:themeColor="text1"/>
        </w:rPr>
        <w:t>條</w:t>
      </w:r>
      <w:r w:rsidR="00AA0CEA" w:rsidRPr="00AF6869">
        <w:rPr>
          <w:rFonts w:hint="eastAsia"/>
          <w:color w:val="000000" w:themeColor="text1"/>
        </w:rPr>
        <w:t>須達3家廠商投標始得開標之規定：</w:t>
      </w:r>
    </w:p>
    <w:p w:rsidR="00161AE5" w:rsidRPr="00AF6869" w:rsidRDefault="00161AE5" w:rsidP="004912D3">
      <w:pPr>
        <w:pStyle w:val="4"/>
        <w:rPr>
          <w:color w:val="000000" w:themeColor="text1"/>
        </w:rPr>
      </w:pPr>
      <w:r w:rsidRPr="00AF6869">
        <w:rPr>
          <w:rFonts w:hint="eastAsia"/>
          <w:color w:val="000000" w:themeColor="text1"/>
        </w:rPr>
        <w:t>政府採購法第4</w:t>
      </w:r>
      <w:r w:rsidRPr="00AF6869">
        <w:rPr>
          <w:color w:val="000000" w:themeColor="text1"/>
        </w:rPr>
        <w:t>8</w:t>
      </w:r>
      <w:r w:rsidRPr="00AF6869">
        <w:rPr>
          <w:rFonts w:hint="eastAsia"/>
          <w:color w:val="000000" w:themeColor="text1"/>
        </w:rPr>
        <w:t>條規定：</w:t>
      </w:r>
      <w:r w:rsidRPr="00AF6869">
        <w:rPr>
          <w:rFonts w:hAnsi="標楷體" w:hint="eastAsia"/>
          <w:color w:val="000000" w:themeColor="text1"/>
        </w:rPr>
        <w:t>「</w:t>
      </w:r>
      <w:r w:rsidR="00125AE7" w:rsidRPr="00AF6869">
        <w:rPr>
          <w:rFonts w:hAnsi="標楷體" w:hint="eastAsia"/>
          <w:color w:val="000000" w:themeColor="text1"/>
        </w:rPr>
        <w:t>(</w:t>
      </w:r>
      <w:r w:rsidRPr="00AF6869">
        <w:rPr>
          <w:rFonts w:hAnsi="標楷體" w:hint="eastAsia"/>
          <w:color w:val="000000" w:themeColor="text1"/>
        </w:rPr>
        <w:t>第1項)</w:t>
      </w:r>
      <w:r w:rsidRPr="00AF6869">
        <w:rPr>
          <w:rFonts w:hint="eastAsia"/>
          <w:color w:val="000000" w:themeColor="text1"/>
        </w:rPr>
        <w:t>機關依本法規定辦理招標，除有下列情形之</w:t>
      </w:r>
      <w:proofErr w:type="gramStart"/>
      <w:r w:rsidRPr="00AF6869">
        <w:rPr>
          <w:rFonts w:hint="eastAsia"/>
          <w:color w:val="000000" w:themeColor="text1"/>
        </w:rPr>
        <w:t>一</w:t>
      </w:r>
      <w:proofErr w:type="gramEnd"/>
      <w:r w:rsidRPr="00AF6869">
        <w:rPr>
          <w:rFonts w:hint="eastAsia"/>
          <w:color w:val="000000" w:themeColor="text1"/>
        </w:rPr>
        <w:t>不予開標</w:t>
      </w:r>
      <w:proofErr w:type="gramStart"/>
      <w:r w:rsidRPr="00AF6869">
        <w:rPr>
          <w:rFonts w:hint="eastAsia"/>
          <w:color w:val="000000" w:themeColor="text1"/>
        </w:rPr>
        <w:t>決標</w:t>
      </w:r>
      <w:proofErr w:type="gramEnd"/>
      <w:r w:rsidRPr="00AF6869">
        <w:rPr>
          <w:rFonts w:hint="eastAsia"/>
          <w:color w:val="000000" w:themeColor="text1"/>
        </w:rPr>
        <w:t>外，有3家以上合格廠商投標，即應依招標文件所定時間開標決標：…</w:t>
      </w:r>
      <w:proofErr w:type="gramStart"/>
      <w:r w:rsidRPr="00AF6869">
        <w:rPr>
          <w:rFonts w:hint="eastAsia"/>
          <w:color w:val="000000" w:themeColor="text1"/>
        </w:rPr>
        <w:t>…</w:t>
      </w:r>
      <w:proofErr w:type="gramEnd"/>
      <w:r w:rsidRPr="00AF6869">
        <w:rPr>
          <w:rFonts w:hint="eastAsia"/>
          <w:color w:val="000000" w:themeColor="text1"/>
        </w:rPr>
        <w:t>。</w:t>
      </w:r>
      <w:r w:rsidR="00125AE7" w:rsidRPr="00AF6869">
        <w:rPr>
          <w:rFonts w:hint="eastAsia"/>
          <w:color w:val="000000" w:themeColor="text1"/>
        </w:rPr>
        <w:t>(</w:t>
      </w:r>
      <w:r w:rsidRPr="00AF6869">
        <w:rPr>
          <w:rFonts w:hint="eastAsia"/>
          <w:color w:val="000000" w:themeColor="text1"/>
        </w:rPr>
        <w:t>第2項)第一次開標，因未滿3家而流標者，第二次招標之等標期間得予縮短，並得不受前項3家廠商之限制。</w:t>
      </w:r>
      <w:r w:rsidRPr="00AF6869">
        <w:rPr>
          <w:rFonts w:hAnsi="標楷體" w:hint="eastAsia"/>
          <w:color w:val="000000" w:themeColor="text1"/>
        </w:rPr>
        <w:t>」</w:t>
      </w:r>
      <w:r w:rsidR="00846938" w:rsidRPr="00AF6869">
        <w:rPr>
          <w:rFonts w:hint="eastAsia"/>
          <w:color w:val="000000" w:themeColor="text1"/>
        </w:rPr>
        <w:t>又，</w:t>
      </w:r>
      <w:r w:rsidR="00410596" w:rsidRPr="00AF6869">
        <w:rPr>
          <w:rFonts w:hAnsi="標楷體" w:hint="eastAsia"/>
          <w:color w:val="000000" w:themeColor="text1"/>
        </w:rPr>
        <w:t>原住</w:t>
      </w:r>
      <w:r w:rsidR="00410596" w:rsidRPr="00AF6869">
        <w:rPr>
          <w:rFonts w:hAnsi="標楷體" w:hint="eastAsia"/>
          <w:color w:val="000000" w:themeColor="text1"/>
        </w:rPr>
        <w:lastRenderedPageBreak/>
        <w:t>民族工作權保障法第1</w:t>
      </w:r>
      <w:r w:rsidR="00410596" w:rsidRPr="00AF6869">
        <w:rPr>
          <w:rFonts w:hAnsi="標楷體"/>
          <w:color w:val="000000" w:themeColor="text1"/>
        </w:rPr>
        <w:t>1</w:t>
      </w:r>
      <w:r w:rsidR="00410596" w:rsidRPr="00AF6869">
        <w:rPr>
          <w:rFonts w:hAnsi="標楷體" w:hint="eastAsia"/>
          <w:color w:val="000000" w:themeColor="text1"/>
        </w:rPr>
        <w:t>條</w:t>
      </w:r>
      <w:r w:rsidR="00410596" w:rsidRPr="00AF6869">
        <w:rPr>
          <w:rFonts w:hint="eastAsia"/>
          <w:color w:val="000000" w:themeColor="text1"/>
        </w:rPr>
        <w:t>規定：「各級政府機關、公立學校及公營事業機構，辦理位於原住民地區未達政府採購法公告金額之採購，應由原住民個人、機構、法人或團體承包。但原住民個人、機構、法人或團體無法承包者，不在此限。」</w:t>
      </w:r>
    </w:p>
    <w:p w:rsidR="006431EE" w:rsidRPr="00AF6869" w:rsidRDefault="009F5142" w:rsidP="004912D3">
      <w:pPr>
        <w:pStyle w:val="4"/>
        <w:rPr>
          <w:rFonts w:cs="新細明體"/>
          <w:color w:val="000000" w:themeColor="text1"/>
          <w:szCs w:val="24"/>
        </w:rPr>
      </w:pPr>
      <w:r w:rsidRPr="00AF6869">
        <w:rPr>
          <w:rFonts w:hint="eastAsia"/>
          <w:color w:val="000000" w:themeColor="text1"/>
        </w:rPr>
        <w:t>各地</w:t>
      </w:r>
      <w:r w:rsidR="00810759" w:rsidRPr="00AF6869">
        <w:rPr>
          <w:rFonts w:hint="eastAsia"/>
          <w:color w:val="000000" w:themeColor="text1"/>
        </w:rPr>
        <w:t>方</w:t>
      </w:r>
      <w:proofErr w:type="gramStart"/>
      <w:r w:rsidRPr="00AF6869">
        <w:rPr>
          <w:rFonts w:hint="eastAsia"/>
          <w:color w:val="000000" w:themeColor="text1"/>
        </w:rPr>
        <w:t>審計</w:t>
      </w:r>
      <w:r w:rsidR="00810759" w:rsidRPr="00AF6869">
        <w:rPr>
          <w:rFonts w:hint="eastAsia"/>
          <w:color w:val="000000" w:themeColor="text1"/>
        </w:rPr>
        <w:t>處</w:t>
      </w:r>
      <w:r w:rsidRPr="00AF6869">
        <w:rPr>
          <w:rFonts w:hint="eastAsia"/>
          <w:color w:val="000000" w:themeColor="text1"/>
        </w:rPr>
        <w:t>室</w:t>
      </w:r>
      <w:r w:rsidRPr="00AF6869">
        <w:rPr>
          <w:rFonts w:hint="eastAsia"/>
          <w:noProof/>
          <w:color w:val="000000" w:themeColor="text1"/>
          <w:szCs w:val="52"/>
        </w:rPr>
        <w:t>近</w:t>
      </w:r>
      <w:proofErr w:type="gramEnd"/>
      <w:r w:rsidR="00125AE7" w:rsidRPr="00AF6869">
        <w:rPr>
          <w:rFonts w:hint="eastAsia"/>
          <w:noProof/>
          <w:color w:val="000000" w:themeColor="text1"/>
          <w:szCs w:val="52"/>
        </w:rPr>
        <w:t>(</w:t>
      </w:r>
      <w:r w:rsidRPr="00AF6869">
        <w:rPr>
          <w:noProof/>
          <w:color w:val="000000" w:themeColor="text1"/>
          <w:szCs w:val="52"/>
        </w:rPr>
        <w:t>108</w:t>
      </w:r>
      <w:r w:rsidRPr="00AF6869">
        <w:rPr>
          <w:rFonts w:hint="eastAsia"/>
          <w:noProof/>
          <w:color w:val="000000" w:themeColor="text1"/>
          <w:szCs w:val="52"/>
        </w:rPr>
        <w:t>至</w:t>
      </w:r>
      <w:r w:rsidRPr="00AF6869">
        <w:rPr>
          <w:noProof/>
          <w:color w:val="000000" w:themeColor="text1"/>
          <w:szCs w:val="52"/>
        </w:rPr>
        <w:t>110)</w:t>
      </w:r>
      <w:proofErr w:type="gramStart"/>
      <w:r w:rsidRPr="00AF6869">
        <w:rPr>
          <w:rFonts w:hint="eastAsia"/>
          <w:noProof/>
          <w:color w:val="000000" w:themeColor="text1"/>
          <w:szCs w:val="52"/>
        </w:rPr>
        <w:t>年</w:t>
      </w:r>
      <w:r w:rsidRPr="00AF6869">
        <w:rPr>
          <w:rFonts w:hint="eastAsia"/>
          <w:color w:val="000000" w:themeColor="text1"/>
        </w:rPr>
        <w:t>來查</w:t>
      </w:r>
      <w:proofErr w:type="gramEnd"/>
      <w:r w:rsidRPr="00AF6869">
        <w:rPr>
          <w:rFonts w:hint="eastAsia"/>
          <w:color w:val="000000" w:themeColor="text1"/>
        </w:rPr>
        <w:t>核原住民地區之高風險採購案件重大異常關聯態樣，包括</w:t>
      </w:r>
      <w:r w:rsidR="009F2E2F" w:rsidRPr="00AF6869">
        <w:rPr>
          <w:rFonts w:hint="eastAsia"/>
          <w:color w:val="000000" w:themeColor="text1"/>
        </w:rPr>
        <w:t>「3家或4家合格廠商投標，開標後僅1家廠商符合招標文件規定」、「3家投標僅得標廠商出席開標」、「3家投標廠商專人送達標單時間相近」等。</w:t>
      </w:r>
      <w:r w:rsidR="006F3B54" w:rsidRPr="00AF6869">
        <w:rPr>
          <w:rFonts w:hint="eastAsia"/>
          <w:color w:val="000000" w:themeColor="text1"/>
        </w:rPr>
        <w:t>惟經相關政風單位查復結果包括：「查無具體事證足認3家廠商之投標文件係由同一人或同一廠商準備，尚難</w:t>
      </w:r>
      <w:proofErr w:type="gramStart"/>
      <w:r w:rsidR="006F3B54" w:rsidRPr="00AF6869">
        <w:rPr>
          <w:rFonts w:hint="eastAsia"/>
          <w:color w:val="000000" w:themeColor="text1"/>
        </w:rPr>
        <w:t>逕</w:t>
      </w:r>
      <w:proofErr w:type="gramEnd"/>
      <w:r w:rsidR="006F3B54" w:rsidRPr="00AF6869">
        <w:rPr>
          <w:rFonts w:hint="eastAsia"/>
          <w:color w:val="000000" w:themeColor="text1"/>
        </w:rPr>
        <w:t>予認定廠商究係一時疏漏或係刻意造成不合格標」、「雖有送達時間相近情事，</w:t>
      </w:r>
      <w:proofErr w:type="gramStart"/>
      <w:r w:rsidR="006F3B54" w:rsidRPr="00AF6869">
        <w:rPr>
          <w:rFonts w:hint="eastAsia"/>
          <w:color w:val="000000" w:themeColor="text1"/>
        </w:rPr>
        <w:t>惟乏監</w:t>
      </w:r>
      <w:proofErr w:type="gramEnd"/>
      <w:r w:rsidR="006F3B54" w:rsidRPr="00AF6869">
        <w:rPr>
          <w:rFonts w:hint="eastAsia"/>
          <w:color w:val="000000" w:themeColor="text1"/>
        </w:rPr>
        <w:t>視錄影畫面或其他具體事證足資證明係由同一人或同一廠商送達」</w:t>
      </w:r>
      <w:r w:rsidR="00846938" w:rsidRPr="00AF6869">
        <w:rPr>
          <w:rFonts w:hint="eastAsia"/>
          <w:color w:val="000000" w:themeColor="text1"/>
        </w:rPr>
        <w:t>。</w:t>
      </w:r>
    </w:p>
    <w:p w:rsidR="001C3472" w:rsidRPr="00AF6869" w:rsidRDefault="00161AE5" w:rsidP="00E406B2">
      <w:pPr>
        <w:pStyle w:val="4"/>
        <w:rPr>
          <w:rFonts w:cs="新細明體"/>
          <w:color w:val="000000" w:themeColor="text1"/>
          <w:szCs w:val="24"/>
        </w:rPr>
      </w:pPr>
      <w:r w:rsidRPr="00AF6869">
        <w:rPr>
          <w:rFonts w:hint="eastAsia"/>
          <w:color w:val="000000" w:themeColor="text1"/>
        </w:rPr>
        <w:t>本院實地訪查</w:t>
      </w:r>
      <w:r w:rsidR="007F5F08" w:rsidRPr="00AF6869">
        <w:rPr>
          <w:rFonts w:hint="eastAsia"/>
          <w:color w:val="000000" w:themeColor="text1"/>
        </w:rPr>
        <w:t>及座談</w:t>
      </w:r>
      <w:r w:rsidR="006431EE" w:rsidRPr="00AF6869">
        <w:rPr>
          <w:rFonts w:hint="eastAsia"/>
          <w:color w:val="000000" w:themeColor="text1"/>
        </w:rPr>
        <w:t>時</w:t>
      </w:r>
      <w:r w:rsidR="009F2E2F" w:rsidRPr="00AF6869">
        <w:rPr>
          <w:rFonts w:hint="eastAsia"/>
          <w:color w:val="000000" w:themeColor="text1"/>
        </w:rPr>
        <w:t>，新竹縣五峰鄉</w:t>
      </w:r>
      <w:r w:rsidR="007F5F08" w:rsidRPr="00AF6869">
        <w:rPr>
          <w:rFonts w:hint="eastAsia"/>
          <w:color w:val="000000" w:themeColor="text1"/>
        </w:rPr>
        <w:t>公所</w:t>
      </w:r>
      <w:r w:rsidR="006431EE" w:rsidRPr="00AF6869">
        <w:rPr>
          <w:rFonts w:hint="eastAsia"/>
          <w:color w:val="000000" w:themeColor="text1"/>
        </w:rPr>
        <w:t>表示，原住民廠商</w:t>
      </w:r>
      <w:r w:rsidR="009E199F" w:rsidRPr="00AF6869">
        <w:rPr>
          <w:rFonts w:hint="eastAsia"/>
          <w:color w:val="000000" w:themeColor="text1"/>
        </w:rPr>
        <w:t>數</w:t>
      </w:r>
      <w:r w:rsidR="006431EE" w:rsidRPr="00AF6869">
        <w:rPr>
          <w:rFonts w:hint="eastAsia"/>
          <w:color w:val="000000" w:themeColor="text1"/>
        </w:rPr>
        <w:t>偏低，常受限原住民優先限制，造成行政程序延長及行政效率低落。</w:t>
      </w:r>
      <w:r w:rsidR="001C3472" w:rsidRPr="00AF6869">
        <w:rPr>
          <w:rFonts w:hint="eastAsia"/>
          <w:color w:val="000000" w:themeColor="text1"/>
        </w:rPr>
        <w:t>南投縣魚池鄉</w:t>
      </w:r>
      <w:r w:rsidR="006060C2" w:rsidRPr="00AF6869">
        <w:rPr>
          <w:rFonts w:hint="eastAsia"/>
          <w:color w:val="000000" w:themeColor="text1"/>
        </w:rPr>
        <w:t>公所</w:t>
      </w:r>
      <w:r w:rsidR="006431EE" w:rsidRPr="00AF6869">
        <w:rPr>
          <w:rFonts w:hint="eastAsia"/>
          <w:color w:val="000000" w:themeColor="text1"/>
        </w:rPr>
        <w:t>則</w:t>
      </w:r>
      <w:r w:rsidR="001C3472" w:rsidRPr="00AF6869">
        <w:rPr>
          <w:rFonts w:hint="eastAsia"/>
          <w:color w:val="000000" w:themeColor="text1"/>
        </w:rPr>
        <w:t>表示，</w:t>
      </w:r>
      <w:r w:rsidR="00B03BBE" w:rsidRPr="00AF6869">
        <w:rPr>
          <w:rFonts w:hint="eastAsia"/>
          <w:color w:val="000000" w:themeColor="text1"/>
        </w:rPr>
        <w:t>因原</w:t>
      </w:r>
      <w:r w:rsidR="006060C2" w:rsidRPr="00AF6869">
        <w:rPr>
          <w:rFonts w:hint="eastAsia"/>
          <w:color w:val="000000" w:themeColor="text1"/>
        </w:rPr>
        <w:t>住民地區</w:t>
      </w:r>
      <w:r w:rsidR="00B03BBE" w:rsidRPr="00AF6869">
        <w:rPr>
          <w:rFonts w:hint="eastAsia"/>
          <w:color w:val="000000" w:themeColor="text1"/>
        </w:rPr>
        <w:t>有原住民廠商優先之規定，因</w:t>
      </w:r>
      <w:proofErr w:type="gramStart"/>
      <w:r w:rsidR="00B03BBE" w:rsidRPr="00AF6869">
        <w:rPr>
          <w:rFonts w:hint="eastAsia"/>
          <w:color w:val="000000" w:themeColor="text1"/>
        </w:rPr>
        <w:t>該鄉屬較</w:t>
      </w:r>
      <w:proofErr w:type="gramEnd"/>
      <w:r w:rsidR="00B03BBE" w:rsidRPr="00AF6869">
        <w:rPr>
          <w:rFonts w:hint="eastAsia"/>
          <w:color w:val="000000" w:themeColor="text1"/>
        </w:rPr>
        <w:t>偏遠的區域，原住民廠商數量較稀少，曾出現完全無原住民廠商投標的情形。</w:t>
      </w:r>
      <w:r w:rsidR="001C3472" w:rsidRPr="00AF6869">
        <w:rPr>
          <w:rFonts w:hint="eastAsia"/>
          <w:color w:val="000000" w:themeColor="text1"/>
        </w:rPr>
        <w:t>苗栗縣泰安鄉公所則表示，3家投標廠商之規定，在偏鄉確實會有困擾</w:t>
      </w:r>
      <w:r w:rsidR="001C3472" w:rsidRPr="00AF6869">
        <w:rPr>
          <w:rFonts w:cs="新細明體" w:hint="eastAsia"/>
          <w:color w:val="000000" w:themeColor="text1"/>
          <w:szCs w:val="24"/>
        </w:rPr>
        <w:t>。</w:t>
      </w:r>
    </w:p>
    <w:p w:rsidR="00AD515B" w:rsidRPr="00AF6869" w:rsidRDefault="00876779" w:rsidP="004912D3">
      <w:pPr>
        <w:pStyle w:val="4"/>
        <w:rPr>
          <w:color w:val="000000" w:themeColor="text1"/>
        </w:rPr>
      </w:pPr>
      <w:r w:rsidRPr="00AF6869">
        <w:rPr>
          <w:rFonts w:hint="eastAsia"/>
          <w:color w:val="000000" w:themeColor="text1"/>
        </w:rPr>
        <w:t>工程會表示</w:t>
      </w:r>
      <w:r w:rsidRPr="00AF6869">
        <w:rPr>
          <w:rStyle w:val="aff0"/>
          <w:color w:val="000000" w:themeColor="text1"/>
        </w:rPr>
        <w:footnoteReference w:id="37"/>
      </w:r>
      <w:r w:rsidRPr="00AF6869">
        <w:rPr>
          <w:rFonts w:hint="eastAsia"/>
          <w:color w:val="000000" w:themeColor="text1"/>
        </w:rPr>
        <w:t>，現行3家</w:t>
      </w:r>
      <w:r w:rsidR="00846938" w:rsidRPr="00AF6869">
        <w:rPr>
          <w:rFonts w:hint="eastAsia"/>
          <w:color w:val="000000" w:themeColor="text1"/>
        </w:rPr>
        <w:t>合格廠商投標始得開標之</w:t>
      </w:r>
      <w:r w:rsidRPr="00AF6869">
        <w:rPr>
          <w:rFonts w:hint="eastAsia"/>
          <w:color w:val="000000" w:themeColor="text1"/>
        </w:rPr>
        <w:t>規定造成實務執行問題，且基於</w:t>
      </w:r>
      <w:r w:rsidR="006431EE" w:rsidRPr="00AF6869">
        <w:rPr>
          <w:rFonts w:hint="eastAsia"/>
          <w:color w:val="000000" w:themeColor="text1"/>
        </w:rPr>
        <w:t>下列理由，認有修正之必要：</w:t>
      </w:r>
      <w:r w:rsidR="006060C2" w:rsidRPr="00AF6869">
        <w:rPr>
          <w:rFonts w:hint="eastAsia"/>
          <w:color w:val="000000" w:themeColor="text1"/>
        </w:rPr>
        <w:t>(</w:t>
      </w:r>
      <w:r w:rsidR="006431EE" w:rsidRPr="00AF6869">
        <w:rPr>
          <w:rFonts w:hint="eastAsia"/>
          <w:color w:val="000000" w:themeColor="text1"/>
        </w:rPr>
        <w:t>1</w:t>
      </w:r>
      <w:r w:rsidR="006060C2" w:rsidRPr="00AF6869">
        <w:rPr>
          <w:color w:val="000000" w:themeColor="text1"/>
        </w:rPr>
        <w:t>)</w:t>
      </w:r>
      <w:r w:rsidRPr="00AF6869">
        <w:rPr>
          <w:rFonts w:hint="eastAsia"/>
          <w:color w:val="000000" w:themeColor="text1"/>
        </w:rPr>
        <w:t>公開招標係以公告方式邀請不特定廠商投標，以促進廠商間之競爭。因此招標</w:t>
      </w:r>
      <w:r w:rsidRPr="00AF6869">
        <w:rPr>
          <w:rFonts w:hint="eastAsia"/>
          <w:color w:val="000000" w:themeColor="text1"/>
        </w:rPr>
        <w:lastRenderedPageBreak/>
        <w:t>程序如已充分揭露招標資訊，且予廠商合理之備標</w:t>
      </w:r>
      <w:proofErr w:type="gramStart"/>
      <w:r w:rsidRPr="00AF6869">
        <w:rPr>
          <w:rFonts w:hint="eastAsia"/>
          <w:color w:val="000000" w:themeColor="text1"/>
        </w:rPr>
        <w:t>期間，</w:t>
      </w:r>
      <w:proofErr w:type="gramEnd"/>
      <w:r w:rsidRPr="00AF6869">
        <w:rPr>
          <w:rFonts w:hint="eastAsia"/>
          <w:color w:val="000000" w:themeColor="text1"/>
        </w:rPr>
        <w:t>已符合公開、透明之競標機制。</w:t>
      </w:r>
      <w:r w:rsidR="006060C2" w:rsidRPr="00AF6869">
        <w:rPr>
          <w:rFonts w:hint="eastAsia"/>
          <w:color w:val="000000" w:themeColor="text1"/>
        </w:rPr>
        <w:t>(</w:t>
      </w:r>
      <w:r w:rsidR="006431EE" w:rsidRPr="00AF6869">
        <w:rPr>
          <w:rFonts w:hint="eastAsia"/>
          <w:color w:val="000000" w:themeColor="text1"/>
        </w:rPr>
        <w:t>2</w:t>
      </w:r>
      <w:r w:rsidR="006060C2" w:rsidRPr="00AF6869">
        <w:rPr>
          <w:color w:val="000000" w:themeColor="text1"/>
        </w:rPr>
        <w:t>)</w:t>
      </w:r>
      <w:r w:rsidRPr="00AF6869">
        <w:rPr>
          <w:rFonts w:hint="eastAsia"/>
          <w:color w:val="000000" w:themeColor="text1"/>
        </w:rPr>
        <w:t>採購資訊已全面公開化、透明化，且有異議、申訴制度提供廠商救濟管道，實無再以廠商家數作為是否開標之條件。</w:t>
      </w:r>
      <w:r w:rsidR="006060C2" w:rsidRPr="00AF6869">
        <w:rPr>
          <w:rFonts w:hint="eastAsia"/>
          <w:color w:val="000000" w:themeColor="text1"/>
        </w:rPr>
        <w:t>(</w:t>
      </w:r>
      <w:r w:rsidR="006431EE" w:rsidRPr="00AF6869">
        <w:rPr>
          <w:rFonts w:hint="eastAsia"/>
          <w:color w:val="000000" w:themeColor="text1"/>
        </w:rPr>
        <w:t>3</w:t>
      </w:r>
      <w:r w:rsidR="006060C2" w:rsidRPr="00AF6869">
        <w:rPr>
          <w:color w:val="000000" w:themeColor="text1"/>
        </w:rPr>
        <w:t>)</w:t>
      </w:r>
      <w:r w:rsidR="006431EE" w:rsidRPr="00AF6869">
        <w:rPr>
          <w:rFonts w:hint="eastAsia"/>
          <w:color w:val="000000" w:themeColor="text1"/>
        </w:rPr>
        <w:t>實</w:t>
      </w:r>
      <w:r w:rsidRPr="00AF6869">
        <w:rPr>
          <w:rFonts w:hint="eastAsia"/>
          <w:color w:val="000000" w:themeColor="text1"/>
        </w:rPr>
        <w:t>務上，為達3家以上之規定，廠商可能借他人名義或證件</w:t>
      </w:r>
      <w:proofErr w:type="gramStart"/>
      <w:r w:rsidRPr="00AF6869">
        <w:rPr>
          <w:rFonts w:hint="eastAsia"/>
          <w:color w:val="000000" w:themeColor="text1"/>
        </w:rPr>
        <w:t>投標湊家數</w:t>
      </w:r>
      <w:proofErr w:type="gramEnd"/>
      <w:r w:rsidRPr="00AF6869">
        <w:rPr>
          <w:rFonts w:hint="eastAsia"/>
          <w:color w:val="000000" w:themeColor="text1"/>
        </w:rPr>
        <w:t>，並未能真正達到促進競爭之目的，且第一次流標後第二次招標亦不受家數限制，徒增作業時程，影響採購效率。另查先進國家如美、英等國，亦無廠商家數之規定</w:t>
      </w:r>
      <w:r w:rsidR="001E51CA" w:rsidRPr="00AF6869">
        <w:rPr>
          <w:rFonts w:hint="eastAsia"/>
          <w:color w:val="000000" w:themeColor="text1"/>
        </w:rPr>
        <w:t>。</w:t>
      </w:r>
    </w:p>
    <w:p w:rsidR="006431EE" w:rsidRPr="00AF6869" w:rsidRDefault="00CB5FAF" w:rsidP="004912D3">
      <w:pPr>
        <w:pStyle w:val="4"/>
        <w:rPr>
          <w:color w:val="000000" w:themeColor="text1"/>
        </w:rPr>
      </w:pPr>
      <w:r w:rsidRPr="00AF6869">
        <w:rPr>
          <w:rFonts w:hint="eastAsia"/>
          <w:color w:val="000000" w:themeColor="text1"/>
        </w:rPr>
        <w:t>工程會亦表示，政府採購法立法當時行政院版本並無第一次招標須達3家以上廠商投標始得開標之規定，當時立法院預算、財政、法制、司法、內政及邊政</w:t>
      </w:r>
      <w:r w:rsidR="00540FFB">
        <w:rPr>
          <w:rFonts w:hint="eastAsia"/>
          <w:color w:val="000000" w:themeColor="text1"/>
        </w:rPr>
        <w:t>5</w:t>
      </w:r>
      <w:r w:rsidRPr="00AF6869">
        <w:rPr>
          <w:rFonts w:hint="eastAsia"/>
          <w:color w:val="000000" w:themeColor="text1"/>
        </w:rPr>
        <w:t>委員會聯席審查會主席黃國鐘委員考量「機關營</w:t>
      </w:r>
      <w:proofErr w:type="gramStart"/>
      <w:r w:rsidRPr="00AF6869">
        <w:rPr>
          <w:rFonts w:hint="eastAsia"/>
          <w:color w:val="000000" w:themeColor="text1"/>
        </w:rPr>
        <w:t>繕</w:t>
      </w:r>
      <w:proofErr w:type="gramEnd"/>
      <w:r w:rsidRPr="00AF6869">
        <w:rPr>
          <w:rFonts w:hint="eastAsia"/>
          <w:color w:val="000000" w:themeColor="text1"/>
        </w:rPr>
        <w:t>工程及購置定製變賣財物稽察條例」有3家規定，且部分國家亦有3家之規定，另提出修正版本，經三讀通過之版本列有3家規定。該會曾於97年</w:t>
      </w:r>
      <w:proofErr w:type="gramStart"/>
      <w:r w:rsidRPr="00AF6869">
        <w:rPr>
          <w:rFonts w:hint="eastAsia"/>
          <w:color w:val="000000" w:themeColor="text1"/>
        </w:rPr>
        <w:t>研</w:t>
      </w:r>
      <w:proofErr w:type="gramEnd"/>
      <w:r w:rsidRPr="00AF6869">
        <w:rPr>
          <w:rFonts w:hint="eastAsia"/>
          <w:color w:val="000000" w:themeColor="text1"/>
        </w:rPr>
        <w:t>擬「政府採購法部分條文修正草案」，經行政院函送立法院審議，修正條文包括刪除</w:t>
      </w:r>
      <w:r w:rsidR="00FB71BC" w:rsidRPr="00AF6869">
        <w:rPr>
          <w:rFonts w:hint="eastAsia"/>
          <w:color w:val="000000" w:themeColor="text1"/>
        </w:rPr>
        <w:t>政府採購法</w:t>
      </w:r>
      <w:r w:rsidRPr="00AF6869">
        <w:rPr>
          <w:rFonts w:hint="eastAsia"/>
          <w:color w:val="000000" w:themeColor="text1"/>
        </w:rPr>
        <w:t>第48條之家數規定，惟因立法院屆期不續審，未能修正通過。立法委員108年亦曾提案修正惟未獲通過。基於</w:t>
      </w:r>
      <w:r w:rsidR="00FB71BC" w:rsidRPr="00AF6869">
        <w:rPr>
          <w:rFonts w:hint="eastAsia"/>
          <w:color w:val="000000" w:themeColor="text1"/>
        </w:rPr>
        <w:t>政府採購法</w:t>
      </w:r>
      <w:r w:rsidRPr="00AF6869">
        <w:rPr>
          <w:rFonts w:hint="eastAsia"/>
          <w:color w:val="000000" w:themeColor="text1"/>
        </w:rPr>
        <w:t>第4</w:t>
      </w:r>
      <w:r w:rsidRPr="00AF6869">
        <w:rPr>
          <w:color w:val="000000" w:themeColor="text1"/>
        </w:rPr>
        <w:t>8</w:t>
      </w:r>
      <w:r w:rsidRPr="00AF6869">
        <w:rPr>
          <w:rFonts w:hint="eastAsia"/>
          <w:color w:val="000000" w:themeColor="text1"/>
        </w:rPr>
        <w:t>條須達3家廠商投標始得開標之規定，並未真正達到原定促進競爭目的，且影響採購效率，該會將於啟動修法作業時，一併</w:t>
      </w:r>
      <w:proofErr w:type="gramStart"/>
      <w:r w:rsidRPr="00AF6869">
        <w:rPr>
          <w:rFonts w:hint="eastAsia"/>
          <w:color w:val="000000" w:themeColor="text1"/>
        </w:rPr>
        <w:t>研</w:t>
      </w:r>
      <w:proofErr w:type="gramEnd"/>
      <w:r w:rsidRPr="00AF6869">
        <w:rPr>
          <w:rFonts w:hint="eastAsia"/>
          <w:color w:val="000000" w:themeColor="text1"/>
        </w:rPr>
        <w:t>提包含</w:t>
      </w:r>
      <w:r w:rsidR="00FB71BC" w:rsidRPr="00AF6869">
        <w:rPr>
          <w:rFonts w:hint="eastAsia"/>
          <w:color w:val="000000" w:themeColor="text1"/>
        </w:rPr>
        <w:t>政府採購法</w:t>
      </w:r>
      <w:r w:rsidRPr="00AF6869">
        <w:rPr>
          <w:rFonts w:hint="eastAsia"/>
          <w:color w:val="000000" w:themeColor="text1"/>
        </w:rPr>
        <w:t>第4</w:t>
      </w:r>
      <w:r w:rsidRPr="00AF6869">
        <w:rPr>
          <w:color w:val="000000" w:themeColor="text1"/>
        </w:rPr>
        <w:t>8</w:t>
      </w:r>
      <w:r w:rsidRPr="00AF6869">
        <w:rPr>
          <w:rFonts w:hint="eastAsia"/>
          <w:color w:val="000000" w:themeColor="text1"/>
        </w:rPr>
        <w:t>條修正條文，並依法制作業程序辦理。</w:t>
      </w:r>
    </w:p>
    <w:p w:rsidR="001F420C" w:rsidRPr="00AF6869" w:rsidRDefault="001F420C" w:rsidP="004912D3">
      <w:pPr>
        <w:pStyle w:val="4"/>
        <w:rPr>
          <w:color w:val="000000" w:themeColor="text1"/>
        </w:rPr>
      </w:pPr>
      <w:r w:rsidRPr="00AF6869">
        <w:rPr>
          <w:rFonts w:hint="eastAsia"/>
          <w:color w:val="000000" w:themeColor="text1"/>
        </w:rPr>
        <w:t>按上開說明，現行3家合格廠商投標始得開標之規定確</w:t>
      </w:r>
      <w:r w:rsidR="009462F2" w:rsidRPr="00AF6869">
        <w:rPr>
          <w:rFonts w:hint="eastAsia"/>
          <w:color w:val="000000" w:themeColor="text1"/>
        </w:rPr>
        <w:t>實造成</w:t>
      </w:r>
      <w:r w:rsidRPr="00AF6869">
        <w:rPr>
          <w:rFonts w:hint="eastAsia"/>
          <w:color w:val="000000" w:themeColor="text1"/>
        </w:rPr>
        <w:t>原</w:t>
      </w:r>
      <w:r w:rsidR="00A45988" w:rsidRPr="00AF6869">
        <w:rPr>
          <w:rFonts w:hint="eastAsia"/>
          <w:color w:val="000000" w:themeColor="text1"/>
        </w:rPr>
        <w:t>住民地區</w:t>
      </w:r>
      <w:r w:rsidRPr="00AF6869">
        <w:rPr>
          <w:rFonts w:hint="eastAsia"/>
          <w:color w:val="000000" w:themeColor="text1"/>
        </w:rPr>
        <w:t>公所辦理採購時之困擾，</w:t>
      </w:r>
      <w:r w:rsidR="009462F2" w:rsidRPr="00AF6869">
        <w:rPr>
          <w:rFonts w:hint="eastAsia"/>
          <w:color w:val="000000" w:themeColor="text1"/>
        </w:rPr>
        <w:t>工程會亦表示，該規定</w:t>
      </w:r>
      <w:r w:rsidRPr="00AF6869">
        <w:rPr>
          <w:rFonts w:hint="eastAsia"/>
          <w:color w:val="000000" w:themeColor="text1"/>
        </w:rPr>
        <w:t>造成實務執行問題，</w:t>
      </w:r>
      <w:r w:rsidR="009462F2" w:rsidRPr="00AF6869">
        <w:rPr>
          <w:rFonts w:hint="eastAsia"/>
          <w:color w:val="000000" w:themeColor="text1"/>
        </w:rPr>
        <w:t>且基於</w:t>
      </w:r>
      <w:r w:rsidR="00FB71BC" w:rsidRPr="00AF6869">
        <w:rPr>
          <w:rFonts w:hint="eastAsia"/>
          <w:color w:val="000000" w:themeColor="text1"/>
        </w:rPr>
        <w:t>政府採購法</w:t>
      </w:r>
      <w:r w:rsidR="009462F2" w:rsidRPr="00AF6869">
        <w:rPr>
          <w:rFonts w:hint="eastAsia"/>
          <w:color w:val="000000" w:themeColor="text1"/>
        </w:rPr>
        <w:t>第4</w:t>
      </w:r>
      <w:r w:rsidR="009462F2" w:rsidRPr="00AF6869">
        <w:rPr>
          <w:color w:val="000000" w:themeColor="text1"/>
        </w:rPr>
        <w:t>8</w:t>
      </w:r>
      <w:r w:rsidR="009462F2" w:rsidRPr="00AF6869">
        <w:rPr>
          <w:rFonts w:hint="eastAsia"/>
          <w:color w:val="000000" w:themeColor="text1"/>
        </w:rPr>
        <w:t>條須達3家廠商投標始得</w:t>
      </w:r>
      <w:r w:rsidR="009462F2" w:rsidRPr="00AF6869">
        <w:rPr>
          <w:rFonts w:hint="eastAsia"/>
          <w:color w:val="000000" w:themeColor="text1"/>
        </w:rPr>
        <w:lastRenderedPageBreak/>
        <w:t>開標之規定，並未真正達到原定促進競爭目的，且影響採購效率，該會將於啟動修法作業時，一併</w:t>
      </w:r>
      <w:proofErr w:type="gramStart"/>
      <w:r w:rsidR="009462F2" w:rsidRPr="00AF6869">
        <w:rPr>
          <w:rFonts w:hint="eastAsia"/>
          <w:color w:val="000000" w:themeColor="text1"/>
        </w:rPr>
        <w:t>研</w:t>
      </w:r>
      <w:proofErr w:type="gramEnd"/>
      <w:r w:rsidR="009462F2" w:rsidRPr="00AF6869">
        <w:rPr>
          <w:rFonts w:hint="eastAsia"/>
          <w:color w:val="000000" w:themeColor="text1"/>
        </w:rPr>
        <w:t>提包含</w:t>
      </w:r>
      <w:r w:rsidR="00FB71BC" w:rsidRPr="00AF6869">
        <w:rPr>
          <w:rFonts w:hint="eastAsia"/>
          <w:color w:val="000000" w:themeColor="text1"/>
        </w:rPr>
        <w:t>政府採購法</w:t>
      </w:r>
      <w:r w:rsidR="009462F2" w:rsidRPr="00AF6869">
        <w:rPr>
          <w:rFonts w:hint="eastAsia"/>
          <w:color w:val="000000" w:themeColor="text1"/>
        </w:rPr>
        <w:t>第4</w:t>
      </w:r>
      <w:r w:rsidR="009462F2" w:rsidRPr="00AF6869">
        <w:rPr>
          <w:color w:val="000000" w:themeColor="text1"/>
        </w:rPr>
        <w:t>8</w:t>
      </w:r>
      <w:r w:rsidR="009462F2" w:rsidRPr="00AF6869">
        <w:rPr>
          <w:rFonts w:hint="eastAsia"/>
          <w:color w:val="000000" w:themeColor="text1"/>
        </w:rPr>
        <w:t>條修正條文，並依法制作業程序辦理，爰該會</w:t>
      </w:r>
      <w:r w:rsidR="00382E4C" w:rsidRPr="00AF6869">
        <w:rPr>
          <w:rFonts w:hint="eastAsia"/>
          <w:color w:val="000000" w:themeColor="text1"/>
        </w:rPr>
        <w:t>當適時提出政府採購法之修正並積極辦理。</w:t>
      </w:r>
    </w:p>
    <w:p w:rsidR="00876779" w:rsidRPr="00AF6869" w:rsidRDefault="008C43AE" w:rsidP="00674987">
      <w:pPr>
        <w:pStyle w:val="3"/>
        <w:rPr>
          <w:color w:val="000000" w:themeColor="text1"/>
        </w:rPr>
      </w:pPr>
      <w:r w:rsidRPr="00AF6869">
        <w:rPr>
          <w:rFonts w:hint="eastAsia"/>
          <w:color w:val="000000" w:themeColor="text1"/>
        </w:rPr>
        <w:t>訂定</w:t>
      </w:r>
      <w:r w:rsidR="00107F4C" w:rsidRPr="00AF6869">
        <w:rPr>
          <w:rFonts w:hint="eastAsia"/>
          <w:color w:val="000000" w:themeColor="text1"/>
        </w:rPr>
        <w:t>小額採購</w:t>
      </w:r>
      <w:r w:rsidR="004912D3" w:rsidRPr="00AF6869">
        <w:rPr>
          <w:rFonts w:hint="eastAsia"/>
          <w:color w:val="000000" w:themeColor="text1"/>
        </w:rPr>
        <w:t>作業指引</w:t>
      </w:r>
      <w:r w:rsidR="00107F4C" w:rsidRPr="00AF6869">
        <w:rPr>
          <w:rFonts w:hint="eastAsia"/>
          <w:color w:val="000000" w:themeColor="text1"/>
        </w:rPr>
        <w:t>：</w:t>
      </w:r>
    </w:p>
    <w:p w:rsidR="00DA2EC7" w:rsidRPr="00AF6869" w:rsidRDefault="00DA2EC7" w:rsidP="00C7497C">
      <w:pPr>
        <w:pStyle w:val="4"/>
        <w:rPr>
          <w:color w:val="000000" w:themeColor="text1"/>
        </w:rPr>
      </w:pPr>
      <w:r w:rsidRPr="00AF6869">
        <w:rPr>
          <w:rFonts w:hint="eastAsia"/>
          <w:color w:val="000000" w:themeColor="text1"/>
        </w:rPr>
        <w:t>政府採購法第2</w:t>
      </w:r>
      <w:r w:rsidRPr="00AF6869">
        <w:rPr>
          <w:color w:val="000000" w:themeColor="text1"/>
        </w:rPr>
        <w:t>3</w:t>
      </w:r>
      <w:r w:rsidRPr="00AF6869">
        <w:rPr>
          <w:rFonts w:hint="eastAsia"/>
          <w:color w:val="000000" w:themeColor="text1"/>
        </w:rPr>
        <w:t>條規定：「</w:t>
      </w:r>
      <w:r w:rsidR="00674987" w:rsidRPr="00AF6869">
        <w:rPr>
          <w:rFonts w:hint="eastAsia"/>
          <w:color w:val="000000" w:themeColor="text1"/>
        </w:rPr>
        <w:t>未達公告金額之招標方式，在中央由主管機關定之；在地方由直轄市或縣</w:t>
      </w:r>
      <w:r w:rsidR="00125AE7" w:rsidRPr="00AF6869">
        <w:rPr>
          <w:rFonts w:hint="eastAsia"/>
          <w:color w:val="000000" w:themeColor="text1"/>
        </w:rPr>
        <w:t>(</w:t>
      </w:r>
      <w:r w:rsidR="00674987" w:rsidRPr="00AF6869">
        <w:rPr>
          <w:rFonts w:hint="eastAsia"/>
          <w:color w:val="000000" w:themeColor="text1"/>
        </w:rPr>
        <w:t>市</w:t>
      </w:r>
      <w:r w:rsidR="00125AE7" w:rsidRPr="00AF6869">
        <w:rPr>
          <w:rFonts w:hint="eastAsia"/>
          <w:color w:val="000000" w:themeColor="text1"/>
        </w:rPr>
        <w:t>)</w:t>
      </w:r>
      <w:r w:rsidR="00674987" w:rsidRPr="00AF6869">
        <w:rPr>
          <w:rFonts w:hint="eastAsia"/>
          <w:color w:val="000000" w:themeColor="text1"/>
        </w:rPr>
        <w:t>政府定之。地方未定者，比照中央規定辦理。</w:t>
      </w:r>
      <w:r w:rsidRPr="00AF6869">
        <w:rPr>
          <w:rFonts w:hint="eastAsia"/>
          <w:color w:val="000000" w:themeColor="text1"/>
        </w:rPr>
        <w:t>」</w:t>
      </w:r>
      <w:r w:rsidR="00674987" w:rsidRPr="00AF6869">
        <w:rPr>
          <w:rFonts w:hint="eastAsia"/>
          <w:color w:val="000000" w:themeColor="text1"/>
        </w:rPr>
        <w:t>中央機關未達公告金額招標辦法第6條規定：</w:t>
      </w:r>
      <w:r w:rsidR="00674987" w:rsidRPr="00AF6869">
        <w:rPr>
          <w:rFonts w:hAnsi="標楷體" w:hint="eastAsia"/>
          <w:color w:val="000000" w:themeColor="text1"/>
        </w:rPr>
        <w:t>「機關不得意圖規避本辦法之適用，分批辦理未達公告金額逾公告金額十分之一之採購。」</w:t>
      </w:r>
    </w:p>
    <w:p w:rsidR="00107F4C" w:rsidRPr="00AF6869" w:rsidRDefault="00E9054B" w:rsidP="00C7497C">
      <w:pPr>
        <w:pStyle w:val="4"/>
        <w:rPr>
          <w:color w:val="000000" w:themeColor="text1"/>
        </w:rPr>
      </w:pPr>
      <w:r w:rsidRPr="00AF6869">
        <w:rPr>
          <w:rFonts w:hint="eastAsia"/>
          <w:color w:val="000000" w:themeColor="text1"/>
        </w:rPr>
        <w:t>南投縣信義鄉公所1</w:t>
      </w:r>
      <w:r w:rsidRPr="00AF6869">
        <w:rPr>
          <w:color w:val="000000" w:themeColor="text1"/>
        </w:rPr>
        <w:t>05</w:t>
      </w:r>
      <w:r w:rsidRPr="00AF6869">
        <w:rPr>
          <w:rFonts w:hint="eastAsia"/>
          <w:color w:val="000000" w:themeColor="text1"/>
        </w:rPr>
        <w:t>至1</w:t>
      </w:r>
      <w:r w:rsidRPr="00AF6869">
        <w:rPr>
          <w:color w:val="000000" w:themeColor="text1"/>
        </w:rPr>
        <w:t>08</w:t>
      </w:r>
      <w:r w:rsidRPr="00AF6869">
        <w:rPr>
          <w:rFonts w:hint="eastAsia"/>
          <w:color w:val="000000" w:themeColor="text1"/>
        </w:rPr>
        <w:t>年，小額採購件數介於7</w:t>
      </w:r>
      <w:r w:rsidRPr="00AF6869">
        <w:rPr>
          <w:color w:val="000000" w:themeColor="text1"/>
        </w:rPr>
        <w:t>92</w:t>
      </w:r>
      <w:r w:rsidRPr="00AF6869">
        <w:rPr>
          <w:rFonts w:hint="eastAsia"/>
          <w:color w:val="000000" w:themeColor="text1"/>
        </w:rPr>
        <w:t>件至</w:t>
      </w:r>
      <w:r w:rsidRPr="00AF6869">
        <w:rPr>
          <w:color w:val="000000" w:themeColor="text1"/>
        </w:rPr>
        <w:t>956</w:t>
      </w:r>
      <w:r w:rsidRPr="00AF6869">
        <w:rPr>
          <w:rFonts w:hint="eastAsia"/>
          <w:color w:val="000000" w:themeColor="text1"/>
        </w:rPr>
        <w:t>件間，仁愛鄉公所亦有2</w:t>
      </w:r>
      <w:r w:rsidRPr="00AF6869">
        <w:rPr>
          <w:color w:val="000000" w:themeColor="text1"/>
        </w:rPr>
        <w:t>19</w:t>
      </w:r>
      <w:r w:rsidRPr="00AF6869">
        <w:rPr>
          <w:rFonts w:hint="eastAsia"/>
          <w:color w:val="000000" w:themeColor="text1"/>
        </w:rPr>
        <w:t>件至4</w:t>
      </w:r>
      <w:r w:rsidRPr="00AF6869">
        <w:rPr>
          <w:color w:val="000000" w:themeColor="text1"/>
        </w:rPr>
        <w:t>54</w:t>
      </w:r>
      <w:r w:rsidRPr="00AF6869">
        <w:rPr>
          <w:rFonts w:hint="eastAsia"/>
          <w:color w:val="000000" w:themeColor="text1"/>
        </w:rPr>
        <w:t>件</w:t>
      </w:r>
      <w:r w:rsidR="00E67CBB" w:rsidRPr="00AF6869">
        <w:rPr>
          <w:rFonts w:hint="eastAsia"/>
          <w:color w:val="000000" w:themeColor="text1"/>
        </w:rPr>
        <w:t>，</w:t>
      </w:r>
      <w:r w:rsidR="00107F4C" w:rsidRPr="00AF6869">
        <w:rPr>
          <w:rFonts w:hint="eastAsia"/>
          <w:color w:val="000000" w:themeColor="text1"/>
        </w:rPr>
        <w:t>工程會表示</w:t>
      </w:r>
      <w:r w:rsidR="00527F81" w:rsidRPr="00AF6869">
        <w:rPr>
          <w:rStyle w:val="aff0"/>
          <w:color w:val="000000" w:themeColor="text1"/>
        </w:rPr>
        <w:footnoteReference w:id="38"/>
      </w:r>
      <w:r w:rsidR="00107F4C" w:rsidRPr="00AF6869">
        <w:rPr>
          <w:rFonts w:hint="eastAsia"/>
          <w:color w:val="000000" w:themeColor="text1"/>
        </w:rPr>
        <w:t>，部分機關辦理小額採購案件有偏多情形</w:t>
      </w:r>
      <w:r w:rsidR="00527F81" w:rsidRPr="00AF6869">
        <w:rPr>
          <w:rFonts w:hint="eastAsia"/>
          <w:color w:val="000000" w:themeColor="text1"/>
        </w:rPr>
        <w:t>。</w:t>
      </w:r>
      <w:r w:rsidR="00A93BA0" w:rsidRPr="00AF6869">
        <w:rPr>
          <w:rFonts w:hint="eastAsia"/>
          <w:color w:val="000000" w:themeColor="text1"/>
        </w:rPr>
        <w:t>又，</w:t>
      </w:r>
      <w:r w:rsidR="00676952" w:rsidRPr="00AF6869">
        <w:rPr>
          <w:rFonts w:hint="eastAsia"/>
          <w:color w:val="000000" w:themeColor="text1"/>
        </w:rPr>
        <w:t>南投縣政府表示，</w:t>
      </w:r>
      <w:r w:rsidR="00163AD4" w:rsidRPr="00AF6869">
        <w:rPr>
          <w:rFonts w:hint="eastAsia"/>
          <w:color w:val="000000" w:themeColor="text1"/>
        </w:rPr>
        <w:t>分析某</w:t>
      </w:r>
      <w:r w:rsidR="00676952" w:rsidRPr="00AF6869">
        <w:rPr>
          <w:rFonts w:hint="eastAsia"/>
          <w:color w:val="000000" w:themeColor="text1"/>
        </w:rPr>
        <w:t>鄉長貪污治罪條例之經辦公用工程收取回扣罪</w:t>
      </w:r>
      <w:r w:rsidR="00163AD4" w:rsidRPr="00AF6869">
        <w:rPr>
          <w:rFonts w:hint="eastAsia"/>
          <w:color w:val="000000" w:themeColor="text1"/>
        </w:rPr>
        <w:t>之原因，</w:t>
      </w:r>
      <w:proofErr w:type="gramStart"/>
      <w:r w:rsidR="00676952" w:rsidRPr="00AF6869">
        <w:rPr>
          <w:rFonts w:hint="eastAsia"/>
          <w:color w:val="000000" w:themeColor="text1"/>
        </w:rPr>
        <w:t>法規面</w:t>
      </w:r>
      <w:r w:rsidR="00163AD4" w:rsidRPr="00AF6869">
        <w:rPr>
          <w:rFonts w:hint="eastAsia"/>
          <w:color w:val="000000" w:themeColor="text1"/>
        </w:rPr>
        <w:t>係</w:t>
      </w:r>
      <w:r w:rsidR="00676952" w:rsidRPr="00AF6869">
        <w:rPr>
          <w:rFonts w:hint="eastAsia"/>
          <w:color w:val="000000" w:themeColor="text1"/>
        </w:rPr>
        <w:t>缺乏</w:t>
      </w:r>
      <w:proofErr w:type="gramEnd"/>
      <w:r w:rsidR="00676952" w:rsidRPr="00AF6869">
        <w:rPr>
          <w:rFonts w:hint="eastAsia"/>
          <w:color w:val="000000" w:themeColor="text1"/>
        </w:rPr>
        <w:t>小額採購作業規範。</w:t>
      </w:r>
      <w:proofErr w:type="gramStart"/>
      <w:r w:rsidR="00E90A2B" w:rsidRPr="00AF6869">
        <w:rPr>
          <w:rFonts w:hint="eastAsia"/>
          <w:color w:val="000000" w:themeColor="text1"/>
        </w:rPr>
        <w:t>臺</w:t>
      </w:r>
      <w:proofErr w:type="gramEnd"/>
      <w:r w:rsidR="00E90A2B" w:rsidRPr="00AF6869">
        <w:rPr>
          <w:rFonts w:hint="eastAsia"/>
          <w:color w:val="000000" w:themeColor="text1"/>
        </w:rPr>
        <w:t>東縣政府</w:t>
      </w:r>
      <w:r w:rsidR="00A93BA0" w:rsidRPr="00AF6869">
        <w:rPr>
          <w:rFonts w:hint="eastAsia"/>
          <w:color w:val="000000" w:themeColor="text1"/>
        </w:rPr>
        <w:t>則</w:t>
      </w:r>
      <w:r w:rsidR="00E90A2B" w:rsidRPr="00AF6869">
        <w:rPr>
          <w:rFonts w:hint="eastAsia"/>
          <w:color w:val="000000" w:themeColor="text1"/>
        </w:rPr>
        <w:t>表示</w:t>
      </w:r>
      <w:r w:rsidR="00E90A2B" w:rsidRPr="00AF6869">
        <w:rPr>
          <w:rStyle w:val="aff0"/>
          <w:color w:val="000000" w:themeColor="text1"/>
        </w:rPr>
        <w:footnoteReference w:id="39"/>
      </w:r>
      <w:r w:rsidR="00E90A2B" w:rsidRPr="00AF6869">
        <w:rPr>
          <w:rFonts w:hint="eastAsia"/>
          <w:color w:val="000000" w:themeColor="text1"/>
        </w:rPr>
        <w:t>，</w:t>
      </w:r>
      <w:r w:rsidR="00A93BA0" w:rsidRPr="00AF6869">
        <w:rPr>
          <w:rFonts w:hint="eastAsia"/>
          <w:color w:val="000000" w:themeColor="text1"/>
        </w:rPr>
        <w:t>該縣</w:t>
      </w:r>
      <w:proofErr w:type="gramStart"/>
      <w:r w:rsidR="00E90A2B" w:rsidRPr="00AF6869">
        <w:rPr>
          <w:rFonts w:hint="eastAsia"/>
          <w:color w:val="000000" w:themeColor="text1"/>
        </w:rPr>
        <w:t>所轄位</w:t>
      </w:r>
      <w:proofErr w:type="gramEnd"/>
      <w:r w:rsidR="00E90A2B" w:rsidRPr="00AF6869">
        <w:rPr>
          <w:rFonts w:hint="eastAsia"/>
          <w:color w:val="000000" w:themeColor="text1"/>
        </w:rPr>
        <w:t>處偏遠地區或未設政風機構之1</w:t>
      </w:r>
      <w:r w:rsidR="00E90A2B" w:rsidRPr="00AF6869">
        <w:rPr>
          <w:color w:val="000000" w:themeColor="text1"/>
        </w:rPr>
        <w:t>20</w:t>
      </w:r>
      <w:r w:rsidR="00E90A2B" w:rsidRPr="00AF6869">
        <w:rPr>
          <w:rFonts w:hint="eastAsia"/>
          <w:color w:val="000000" w:themeColor="text1"/>
        </w:rPr>
        <w:t>餘</w:t>
      </w:r>
      <w:r w:rsidR="00540FFB">
        <w:rPr>
          <w:rFonts w:hint="eastAsia"/>
          <w:color w:val="000000" w:themeColor="text1"/>
        </w:rPr>
        <w:t>個</w:t>
      </w:r>
      <w:r w:rsidR="00E90A2B" w:rsidRPr="00AF6869">
        <w:rPr>
          <w:rFonts w:hint="eastAsia"/>
          <w:color w:val="000000" w:themeColor="text1"/>
        </w:rPr>
        <w:t>機關學校以小額採購方式辦理採購，囿於小額採購</w:t>
      </w:r>
      <w:r w:rsidR="00CB74F4" w:rsidRPr="00AF6869">
        <w:rPr>
          <w:rFonts w:hint="eastAsia"/>
          <w:color w:val="000000" w:themeColor="text1"/>
        </w:rPr>
        <w:t>之</w:t>
      </w:r>
      <w:r w:rsidR="00E90A2B" w:rsidRPr="00AF6869">
        <w:rPr>
          <w:rFonts w:hint="eastAsia"/>
          <w:color w:val="000000" w:themeColor="text1"/>
        </w:rPr>
        <w:t>部分</w:t>
      </w:r>
      <w:r w:rsidR="00CB74F4" w:rsidRPr="00AF6869">
        <w:rPr>
          <w:rFonts w:hint="eastAsia"/>
          <w:color w:val="000000" w:themeColor="text1"/>
        </w:rPr>
        <w:t>法令</w:t>
      </w:r>
      <w:r w:rsidR="00E90A2B" w:rsidRPr="00AF6869">
        <w:rPr>
          <w:rFonts w:hint="eastAsia"/>
          <w:color w:val="000000" w:themeColor="text1"/>
        </w:rPr>
        <w:t>未臻周妥明確，又內部監辦機制鬆散，各機關學校辦理小額採購之要求制度標準不一，專業能力良莠不齊，且因人員流動率高，接任採購辦理人員未具辦理採購業務經驗，就採購流程多不嫻熟，則因循舊例，衍生諸多疏漏</w:t>
      </w:r>
      <w:proofErr w:type="gramStart"/>
      <w:r w:rsidR="00E90A2B" w:rsidRPr="00AF6869">
        <w:rPr>
          <w:rFonts w:hint="eastAsia"/>
          <w:color w:val="000000" w:themeColor="text1"/>
        </w:rPr>
        <w:t>及弊</w:t>
      </w:r>
      <w:proofErr w:type="gramEnd"/>
      <w:r w:rsidR="00E90A2B" w:rsidRPr="00AF6869">
        <w:rPr>
          <w:rFonts w:hint="eastAsia"/>
          <w:color w:val="000000" w:themeColor="text1"/>
        </w:rPr>
        <w:t>失。</w:t>
      </w:r>
    </w:p>
    <w:p w:rsidR="00BD5360" w:rsidRPr="00AF6869" w:rsidRDefault="000C5E8C" w:rsidP="00E406B2">
      <w:pPr>
        <w:pStyle w:val="4"/>
        <w:ind w:leftChars="351" w:left="1704"/>
        <w:rPr>
          <w:color w:val="000000" w:themeColor="text1"/>
        </w:rPr>
      </w:pPr>
      <w:r w:rsidRPr="00AF6869">
        <w:rPr>
          <w:rFonts w:hint="eastAsia"/>
          <w:color w:val="000000" w:themeColor="text1"/>
        </w:rPr>
        <w:t>按部分原住民地區公所辦理小額採購案件偏多，</w:t>
      </w:r>
      <w:r w:rsidRPr="00AF6869">
        <w:rPr>
          <w:rFonts w:hint="eastAsia"/>
          <w:color w:val="000000" w:themeColor="text1"/>
        </w:rPr>
        <w:lastRenderedPageBreak/>
        <w:t>且亦有因缺乏作業規範而</w:t>
      </w:r>
      <w:r w:rsidR="00491234" w:rsidRPr="00AF6869">
        <w:rPr>
          <w:rFonts w:hint="eastAsia"/>
          <w:color w:val="000000" w:themeColor="text1"/>
        </w:rPr>
        <w:t>有疏漏</w:t>
      </w:r>
      <w:proofErr w:type="gramStart"/>
      <w:r w:rsidR="00491234" w:rsidRPr="00AF6869">
        <w:rPr>
          <w:rFonts w:hint="eastAsia"/>
          <w:color w:val="000000" w:themeColor="text1"/>
        </w:rPr>
        <w:t>或弊失</w:t>
      </w:r>
      <w:proofErr w:type="gramEnd"/>
      <w:r w:rsidR="00491234" w:rsidRPr="00AF6869">
        <w:rPr>
          <w:rFonts w:hint="eastAsia"/>
          <w:color w:val="000000" w:themeColor="text1"/>
        </w:rPr>
        <w:t>。</w:t>
      </w:r>
      <w:r w:rsidR="009E3C04" w:rsidRPr="00AF6869">
        <w:rPr>
          <w:rFonts w:hint="eastAsia"/>
          <w:color w:val="000000" w:themeColor="text1"/>
        </w:rPr>
        <w:t>工程會表示</w:t>
      </w:r>
      <w:r w:rsidR="009E3C04" w:rsidRPr="00AF6869">
        <w:rPr>
          <w:rStyle w:val="aff0"/>
          <w:color w:val="000000" w:themeColor="text1"/>
        </w:rPr>
        <w:footnoteReference w:id="40"/>
      </w:r>
      <w:r w:rsidR="009E3C04" w:rsidRPr="00AF6869">
        <w:rPr>
          <w:rFonts w:hint="eastAsia"/>
          <w:color w:val="000000" w:themeColor="text1"/>
        </w:rPr>
        <w:t>，</w:t>
      </w:r>
      <w:r w:rsidR="00E47C84" w:rsidRPr="00AF6869">
        <w:rPr>
          <w:rFonts w:hint="eastAsia"/>
          <w:color w:val="000000" w:themeColor="text1"/>
        </w:rPr>
        <w:t>地方政府如未依</w:t>
      </w:r>
      <w:r w:rsidR="00CB74F4" w:rsidRPr="00AF6869">
        <w:rPr>
          <w:rFonts w:hint="eastAsia"/>
          <w:color w:val="000000" w:themeColor="text1"/>
        </w:rPr>
        <w:t>政府</w:t>
      </w:r>
      <w:r w:rsidR="00E47C84" w:rsidRPr="00AF6869">
        <w:rPr>
          <w:rFonts w:hint="eastAsia"/>
          <w:color w:val="000000" w:themeColor="text1"/>
        </w:rPr>
        <w:t>採購法第2</w:t>
      </w:r>
      <w:r w:rsidR="00E47C84" w:rsidRPr="00AF6869">
        <w:rPr>
          <w:color w:val="000000" w:themeColor="text1"/>
        </w:rPr>
        <w:t>3</w:t>
      </w:r>
      <w:r w:rsidR="00E47C84" w:rsidRPr="00AF6869">
        <w:rPr>
          <w:rFonts w:hint="eastAsia"/>
          <w:color w:val="000000" w:themeColor="text1"/>
        </w:rPr>
        <w:t>條訂定未達</w:t>
      </w:r>
      <w:r w:rsidR="00C64049" w:rsidRPr="00AF6869">
        <w:rPr>
          <w:rFonts w:hint="eastAsia"/>
          <w:color w:val="000000" w:themeColor="text1"/>
        </w:rPr>
        <w:t>公告金額招標方式，比照中央</w:t>
      </w:r>
      <w:r w:rsidR="0013223E">
        <w:rPr>
          <w:rFonts w:hint="eastAsia"/>
          <w:color w:val="000000" w:themeColor="text1"/>
        </w:rPr>
        <w:t>，</w:t>
      </w:r>
      <w:r w:rsidR="00C64049" w:rsidRPr="00AF6869">
        <w:rPr>
          <w:rFonts w:hint="eastAsia"/>
          <w:color w:val="000000" w:themeColor="text1"/>
        </w:rPr>
        <w:t>為避免機關不熟悉採購程序，分批辦理1</w:t>
      </w:r>
      <w:r w:rsidR="00C64049" w:rsidRPr="00AF6869">
        <w:rPr>
          <w:color w:val="000000" w:themeColor="text1"/>
        </w:rPr>
        <w:t>0</w:t>
      </w:r>
      <w:r w:rsidR="00C64049" w:rsidRPr="00AF6869">
        <w:rPr>
          <w:rFonts w:hint="eastAsia"/>
          <w:color w:val="000000" w:themeColor="text1"/>
        </w:rPr>
        <w:t>萬元以下採購，該會將</w:t>
      </w:r>
      <w:proofErr w:type="gramStart"/>
      <w:r w:rsidR="00C64049" w:rsidRPr="00AF6869">
        <w:rPr>
          <w:rFonts w:hint="eastAsia"/>
          <w:color w:val="000000" w:themeColor="text1"/>
        </w:rPr>
        <w:t>研</w:t>
      </w:r>
      <w:proofErr w:type="gramEnd"/>
      <w:r w:rsidR="00C64049" w:rsidRPr="00AF6869">
        <w:rPr>
          <w:rFonts w:hint="eastAsia"/>
          <w:color w:val="000000" w:themeColor="text1"/>
        </w:rPr>
        <w:t>訂小額採購作業流程，以利機關人員</w:t>
      </w:r>
      <w:proofErr w:type="gramStart"/>
      <w:r w:rsidR="00C64049" w:rsidRPr="00AF6869">
        <w:rPr>
          <w:rFonts w:hint="eastAsia"/>
          <w:color w:val="000000" w:themeColor="text1"/>
        </w:rPr>
        <w:t>遵遁</w:t>
      </w:r>
      <w:proofErr w:type="gramEnd"/>
      <w:r w:rsidR="0013223E">
        <w:rPr>
          <w:rFonts w:hint="eastAsia"/>
          <w:color w:val="000000" w:themeColor="text1"/>
        </w:rPr>
        <w:t>等語</w:t>
      </w:r>
      <w:r w:rsidR="00491234" w:rsidRPr="00AF6869">
        <w:rPr>
          <w:rFonts w:hint="eastAsia"/>
          <w:color w:val="000000" w:themeColor="text1"/>
        </w:rPr>
        <w:t>，爰</w:t>
      </w:r>
      <w:r w:rsidR="00C64049" w:rsidRPr="00AF6869">
        <w:rPr>
          <w:rFonts w:hint="eastAsia"/>
          <w:color w:val="000000" w:themeColor="text1"/>
        </w:rPr>
        <w:t>該會</w:t>
      </w:r>
      <w:r w:rsidR="00766943" w:rsidRPr="00AF6869">
        <w:rPr>
          <w:rFonts w:hint="eastAsia"/>
          <w:color w:val="000000" w:themeColor="text1"/>
        </w:rPr>
        <w:t>既</w:t>
      </w:r>
      <w:r w:rsidR="00C64049" w:rsidRPr="00AF6869">
        <w:rPr>
          <w:rFonts w:hint="eastAsia"/>
          <w:color w:val="000000" w:themeColor="text1"/>
        </w:rPr>
        <w:t>將</w:t>
      </w:r>
      <w:r w:rsidR="00766943" w:rsidRPr="00AF6869">
        <w:rPr>
          <w:rFonts w:hAnsi="標楷體" w:hint="eastAsia"/>
          <w:color w:val="000000" w:themeColor="text1"/>
        </w:rPr>
        <w:t>研訂小額採購作業流程，以利機關人員遵循，自當儘速辦理。</w:t>
      </w:r>
    </w:p>
    <w:p w:rsidR="005942C4" w:rsidRPr="00AF6869" w:rsidRDefault="005942C4" w:rsidP="005942C4">
      <w:pPr>
        <w:pStyle w:val="3"/>
        <w:rPr>
          <w:color w:val="000000" w:themeColor="text1"/>
        </w:rPr>
      </w:pPr>
      <w:r w:rsidRPr="00AF6869">
        <w:rPr>
          <w:rFonts w:hint="eastAsia"/>
          <w:color w:val="000000" w:themeColor="text1"/>
        </w:rPr>
        <w:t>綜上，</w:t>
      </w:r>
      <w:r w:rsidR="005B3692" w:rsidRPr="00AF6869">
        <w:rPr>
          <w:rFonts w:hint="eastAsia"/>
          <w:color w:val="000000" w:themeColor="text1"/>
        </w:rPr>
        <w:t>有助於原住民地區公所採購案件辦理之相關法令規定及制度，如推動地方縣市政府設專責採購單位、修正政府採購法第4</w:t>
      </w:r>
      <w:r w:rsidR="005B3692" w:rsidRPr="00AF6869">
        <w:rPr>
          <w:color w:val="000000" w:themeColor="text1"/>
        </w:rPr>
        <w:t>8</w:t>
      </w:r>
      <w:r w:rsidR="005B3692" w:rsidRPr="00AF6869">
        <w:rPr>
          <w:rFonts w:hint="eastAsia"/>
          <w:color w:val="000000" w:themeColor="text1"/>
        </w:rPr>
        <w:t>條須達3家廠商投標始得開標之規定，及訂定小額採購作業指引等，</w:t>
      </w:r>
      <w:proofErr w:type="gramStart"/>
      <w:r w:rsidR="005B3692" w:rsidRPr="00AF6869">
        <w:rPr>
          <w:rFonts w:hint="eastAsia"/>
          <w:color w:val="000000" w:themeColor="text1"/>
        </w:rPr>
        <w:t>工程會允宜</w:t>
      </w:r>
      <w:proofErr w:type="gramEnd"/>
      <w:r w:rsidR="005B3692" w:rsidRPr="00AF6869">
        <w:rPr>
          <w:rFonts w:hint="eastAsia"/>
          <w:color w:val="000000" w:themeColor="text1"/>
        </w:rPr>
        <w:t>審慎研議</w:t>
      </w:r>
      <w:proofErr w:type="gramStart"/>
      <w:r w:rsidR="005B3692" w:rsidRPr="00AF6869">
        <w:rPr>
          <w:rFonts w:hint="eastAsia"/>
          <w:color w:val="000000" w:themeColor="text1"/>
        </w:rPr>
        <w:t>並妥</w:t>
      </w:r>
      <w:proofErr w:type="gramEnd"/>
      <w:r w:rsidR="005B3692" w:rsidRPr="00AF6869">
        <w:rPr>
          <w:rFonts w:hint="eastAsia"/>
          <w:color w:val="000000" w:themeColor="text1"/>
        </w:rPr>
        <w:t>處</w:t>
      </w:r>
      <w:r w:rsidRPr="00AF6869">
        <w:rPr>
          <w:rFonts w:hint="eastAsia"/>
          <w:color w:val="000000" w:themeColor="text1"/>
        </w:rPr>
        <w:t>。</w:t>
      </w:r>
    </w:p>
    <w:p w:rsidR="006E70B8" w:rsidRPr="00AF6869" w:rsidRDefault="0005239B" w:rsidP="003B0B16">
      <w:pPr>
        <w:pStyle w:val="20"/>
        <w:rPr>
          <w:b/>
          <w:color w:val="000000" w:themeColor="text1"/>
        </w:rPr>
      </w:pPr>
      <w:r w:rsidRPr="00AF6869">
        <w:rPr>
          <w:b/>
          <w:color w:val="000000" w:themeColor="text1"/>
        </w:rPr>
        <w:t>各機關政風機構人員</w:t>
      </w:r>
      <w:proofErr w:type="gramStart"/>
      <w:r w:rsidRPr="00AF6869">
        <w:rPr>
          <w:b/>
          <w:color w:val="000000" w:themeColor="text1"/>
        </w:rPr>
        <w:t>職司各機關</w:t>
      </w:r>
      <w:proofErr w:type="gramEnd"/>
      <w:r w:rsidRPr="00AF6869">
        <w:rPr>
          <w:b/>
          <w:color w:val="000000" w:themeColor="text1"/>
        </w:rPr>
        <w:t>員工貪瀆不法之預防、發掘及處理檢舉事項</w:t>
      </w:r>
      <w:r w:rsidRPr="00AF6869">
        <w:rPr>
          <w:rFonts w:hint="eastAsia"/>
          <w:b/>
          <w:color w:val="000000" w:themeColor="text1"/>
        </w:rPr>
        <w:t>，專責政風機構及專業人員的設置有其必要，惟部分原住民地區公所因</w:t>
      </w:r>
      <w:r w:rsidRPr="00AF6869">
        <w:rPr>
          <w:rFonts w:hint="eastAsia"/>
          <w:b/>
          <w:color w:val="000000" w:themeColor="text1"/>
          <w:szCs w:val="36"/>
        </w:rPr>
        <w:t>礙於組織編制，無法設置專責政風機構，</w:t>
      </w:r>
      <w:r w:rsidR="008D09F6" w:rsidRPr="00AF6869">
        <w:rPr>
          <w:rFonts w:hint="eastAsia"/>
          <w:b/>
          <w:color w:val="000000" w:themeColor="text1"/>
        </w:rPr>
        <w:t>地方縣市政府</w:t>
      </w:r>
      <w:r w:rsidRPr="00AF6869">
        <w:rPr>
          <w:rFonts w:hint="eastAsia"/>
          <w:b/>
          <w:color w:val="000000" w:themeColor="text1"/>
        </w:rPr>
        <w:t>又囿於人力及交通因素，亦未能指派兼任，而公所內部遴薦人員專業背景</w:t>
      </w:r>
      <w:proofErr w:type="gramStart"/>
      <w:r w:rsidRPr="00AF6869">
        <w:rPr>
          <w:rFonts w:hint="eastAsia"/>
          <w:b/>
          <w:color w:val="000000" w:themeColor="text1"/>
        </w:rPr>
        <w:t>多樣</w:t>
      </w:r>
      <w:proofErr w:type="gramEnd"/>
      <w:r w:rsidRPr="00AF6869">
        <w:rPr>
          <w:rFonts w:hint="eastAsia"/>
          <w:b/>
          <w:color w:val="000000" w:themeColor="text1"/>
        </w:rPr>
        <w:t>，甚且出現無法勝任政風業務及專業訓練不足之情事，是以廉政署對於原住民地區公所辦理政風業務人員之遴薦、指派及教育訓練，</w:t>
      </w:r>
      <w:proofErr w:type="gramStart"/>
      <w:r w:rsidRPr="00AF6869">
        <w:rPr>
          <w:rFonts w:hint="eastAsia"/>
          <w:b/>
          <w:color w:val="000000" w:themeColor="text1"/>
        </w:rPr>
        <w:t>均有</w:t>
      </w:r>
      <w:proofErr w:type="gramEnd"/>
      <w:r w:rsidRPr="00AF6869">
        <w:rPr>
          <w:rFonts w:hint="eastAsia"/>
          <w:b/>
          <w:color w:val="000000" w:themeColor="text1"/>
        </w:rPr>
        <w:t>再檢討及精進之必要。又，對於屢屢發生特定業務弊案如花東地區之殯葬業務等，亟待加強相關人員之法紀觀念及建立防弊之機制。</w:t>
      </w:r>
      <w:proofErr w:type="gramStart"/>
      <w:r w:rsidRPr="00AF6869">
        <w:rPr>
          <w:rFonts w:hint="eastAsia"/>
          <w:b/>
          <w:color w:val="000000" w:themeColor="text1"/>
        </w:rPr>
        <w:t>此外，</w:t>
      </w:r>
      <w:r w:rsidRPr="00AF6869">
        <w:rPr>
          <w:rFonts w:hAnsi="標楷體" w:cs="新細明體" w:hint="eastAsia"/>
          <w:b/>
          <w:color w:val="000000" w:themeColor="text1"/>
          <w:kern w:val="0"/>
          <w:szCs w:val="24"/>
        </w:rPr>
        <w:t>揭弊者</w:t>
      </w:r>
      <w:proofErr w:type="gramEnd"/>
      <w:r w:rsidRPr="00AF6869">
        <w:rPr>
          <w:rFonts w:hAnsi="標楷體" w:cs="新細明體" w:hint="eastAsia"/>
          <w:b/>
          <w:color w:val="000000" w:themeColor="text1"/>
          <w:kern w:val="0"/>
          <w:szCs w:val="24"/>
        </w:rPr>
        <w:t>保護法</w:t>
      </w:r>
      <w:r w:rsidRPr="00AF6869">
        <w:rPr>
          <w:rFonts w:hint="eastAsia"/>
          <w:b/>
          <w:color w:val="000000" w:themeColor="text1"/>
        </w:rPr>
        <w:t>的</w:t>
      </w:r>
      <w:r w:rsidR="00D13681" w:rsidRPr="00AF6869">
        <w:rPr>
          <w:rFonts w:hint="eastAsia"/>
          <w:b/>
          <w:color w:val="000000" w:themeColor="text1"/>
        </w:rPr>
        <w:t>法制</w:t>
      </w:r>
      <w:proofErr w:type="gramStart"/>
      <w:r w:rsidRPr="00AF6869">
        <w:rPr>
          <w:rFonts w:hAnsi="標楷體" w:cs="新細明體" w:hint="eastAsia"/>
          <w:b/>
          <w:color w:val="000000" w:themeColor="text1"/>
          <w:kern w:val="0"/>
          <w:szCs w:val="24"/>
        </w:rPr>
        <w:t>作業</w:t>
      </w:r>
      <w:proofErr w:type="gramEnd"/>
      <w:r w:rsidRPr="00AF6869">
        <w:rPr>
          <w:rFonts w:hAnsi="標楷體" w:cs="新細明體" w:hint="eastAsia"/>
          <w:b/>
          <w:color w:val="000000" w:themeColor="text1"/>
          <w:kern w:val="0"/>
          <w:szCs w:val="24"/>
        </w:rPr>
        <w:t>允宜持續並儘速辦理</w:t>
      </w:r>
      <w:r w:rsidR="001D15B2" w:rsidRPr="00AF6869">
        <w:rPr>
          <w:rFonts w:hint="eastAsia"/>
          <w:b/>
          <w:color w:val="000000" w:themeColor="text1"/>
        </w:rPr>
        <w:t>：</w:t>
      </w:r>
    </w:p>
    <w:p w:rsidR="00952DC6" w:rsidRPr="00AF6869" w:rsidRDefault="00952DC6" w:rsidP="005D70B0">
      <w:pPr>
        <w:pStyle w:val="3"/>
        <w:rPr>
          <w:color w:val="000000" w:themeColor="text1"/>
        </w:rPr>
      </w:pPr>
      <w:r w:rsidRPr="00AF6869">
        <w:rPr>
          <w:rFonts w:hint="eastAsia"/>
          <w:color w:val="000000" w:themeColor="text1"/>
        </w:rPr>
        <w:t>政風機構人員設置管理條例</w:t>
      </w:r>
      <w:r w:rsidR="00D87C21" w:rsidRPr="00AF6869">
        <w:rPr>
          <w:rFonts w:hint="eastAsia"/>
          <w:color w:val="000000" w:themeColor="text1"/>
        </w:rPr>
        <w:t>第2條</w:t>
      </w:r>
      <w:r w:rsidR="00221597" w:rsidRPr="00AF6869">
        <w:rPr>
          <w:rFonts w:hint="eastAsia"/>
          <w:color w:val="000000" w:themeColor="text1"/>
        </w:rPr>
        <w:t>第2項</w:t>
      </w:r>
      <w:r w:rsidR="00D87C21" w:rsidRPr="00AF6869">
        <w:rPr>
          <w:rFonts w:hint="eastAsia"/>
          <w:color w:val="000000" w:themeColor="text1"/>
        </w:rPr>
        <w:t>規定：「全國政風業務，由法務部廉政署規劃、協調及指揮監督。」</w:t>
      </w:r>
      <w:r w:rsidR="00D12E98" w:rsidRPr="00AF6869">
        <w:rPr>
          <w:rFonts w:hint="eastAsia"/>
          <w:color w:val="000000" w:themeColor="text1"/>
        </w:rPr>
        <w:t>第4條規定：「政風機構掌理事項如下：一、廉政之宣導及社會參與。</w:t>
      </w:r>
      <w:r w:rsidR="00E0138E" w:rsidRPr="00AF6869">
        <w:rPr>
          <w:rFonts w:hint="eastAsia"/>
          <w:color w:val="000000" w:themeColor="text1"/>
        </w:rPr>
        <w:t>二、廉政法令、預防措施</w:t>
      </w:r>
      <w:r w:rsidR="00E0138E" w:rsidRPr="00AF6869">
        <w:rPr>
          <w:rFonts w:hint="eastAsia"/>
          <w:color w:val="000000" w:themeColor="text1"/>
        </w:rPr>
        <w:lastRenderedPageBreak/>
        <w:t>之擬訂、推動及執行。</w:t>
      </w:r>
      <w:r w:rsidR="00D12E98" w:rsidRPr="00AF6869">
        <w:rPr>
          <w:rFonts w:hint="eastAsia"/>
          <w:color w:val="000000" w:themeColor="text1"/>
        </w:rPr>
        <w:t>…</w:t>
      </w:r>
      <w:proofErr w:type="gramStart"/>
      <w:r w:rsidR="00D12E98" w:rsidRPr="00AF6869">
        <w:rPr>
          <w:rFonts w:hint="eastAsia"/>
          <w:color w:val="000000" w:themeColor="text1"/>
        </w:rPr>
        <w:t>…</w:t>
      </w:r>
      <w:proofErr w:type="gramEnd"/>
      <w:r w:rsidR="00D12E98" w:rsidRPr="00AF6869">
        <w:rPr>
          <w:rFonts w:hint="eastAsia"/>
          <w:color w:val="000000" w:themeColor="text1"/>
        </w:rPr>
        <w:t>五、機關有關之貪瀆與不法事項之處理。六、對於具有貪瀆風險業務之清查。…</w:t>
      </w:r>
      <w:proofErr w:type="gramStart"/>
      <w:r w:rsidR="00D12E98" w:rsidRPr="00AF6869">
        <w:rPr>
          <w:rFonts w:hint="eastAsia"/>
          <w:color w:val="000000" w:themeColor="text1"/>
        </w:rPr>
        <w:t>…</w:t>
      </w:r>
      <w:proofErr w:type="gramEnd"/>
      <w:r w:rsidR="00D12E98" w:rsidRPr="00AF6869">
        <w:rPr>
          <w:rFonts w:hint="eastAsia"/>
          <w:color w:val="000000" w:themeColor="text1"/>
        </w:rPr>
        <w:t>」</w:t>
      </w:r>
      <w:r w:rsidRPr="00AF6869">
        <w:rPr>
          <w:rFonts w:hint="eastAsia"/>
          <w:color w:val="000000" w:themeColor="text1"/>
        </w:rPr>
        <w:t>第5條規定：</w:t>
      </w:r>
      <w:r w:rsidRPr="00AF6869">
        <w:rPr>
          <w:rFonts w:hAnsi="標楷體" w:hint="eastAsia"/>
          <w:color w:val="000000" w:themeColor="text1"/>
        </w:rPr>
        <w:t>「</w:t>
      </w:r>
      <w:r w:rsidR="00113DF0" w:rsidRPr="00AF6869">
        <w:rPr>
          <w:rFonts w:hint="eastAsia"/>
          <w:color w:val="000000" w:themeColor="text1"/>
        </w:rPr>
        <w:t>各機關政風機構之設置，依各該機關之層級、業務屬性、組織編制及政風業務需求等因素定之；其設置標準，由主管機關擬訂，報行政院核定。各機關未達設置政風機構之標準者，政風業務得置專責政風人員辦理，其職稱</w:t>
      </w:r>
      <w:proofErr w:type="gramStart"/>
      <w:r w:rsidR="00113DF0" w:rsidRPr="00AF6869">
        <w:rPr>
          <w:rFonts w:hint="eastAsia"/>
          <w:color w:val="000000" w:themeColor="text1"/>
        </w:rPr>
        <w:t>為政風員</w:t>
      </w:r>
      <w:proofErr w:type="gramEnd"/>
      <w:r w:rsidR="00113DF0" w:rsidRPr="00AF6869">
        <w:rPr>
          <w:rFonts w:hint="eastAsia"/>
          <w:color w:val="000000" w:themeColor="text1"/>
        </w:rPr>
        <w:t>，視同政風機構。前項未置專責政風人員者，政風業務由上級機關政風機構委託各該機關就本機關內</w:t>
      </w:r>
      <w:proofErr w:type="gramStart"/>
      <w:r w:rsidR="00113DF0" w:rsidRPr="00AF6869">
        <w:rPr>
          <w:rFonts w:hint="eastAsia"/>
          <w:color w:val="000000" w:themeColor="text1"/>
        </w:rPr>
        <w:t>遴</w:t>
      </w:r>
      <w:proofErr w:type="gramEnd"/>
      <w:r w:rsidR="00113DF0" w:rsidRPr="00AF6869">
        <w:rPr>
          <w:rFonts w:hint="eastAsia"/>
          <w:color w:val="000000" w:themeColor="text1"/>
        </w:rPr>
        <w:t>薦適當人員，</w:t>
      </w:r>
      <w:proofErr w:type="gramStart"/>
      <w:r w:rsidR="00113DF0" w:rsidRPr="00AF6869">
        <w:rPr>
          <w:rFonts w:hint="eastAsia"/>
          <w:color w:val="000000" w:themeColor="text1"/>
        </w:rPr>
        <w:t>循政</w:t>
      </w:r>
      <w:proofErr w:type="gramEnd"/>
      <w:r w:rsidR="00113DF0" w:rsidRPr="00AF6869">
        <w:rPr>
          <w:rFonts w:hint="eastAsia"/>
          <w:color w:val="000000" w:themeColor="text1"/>
        </w:rPr>
        <w:t>風系統指派兼任或兼辦。</w:t>
      </w:r>
      <w:r w:rsidRPr="00AF6869">
        <w:rPr>
          <w:rFonts w:hint="eastAsia"/>
          <w:color w:val="000000" w:themeColor="text1"/>
        </w:rPr>
        <w:t>」</w:t>
      </w:r>
      <w:hyperlink r:id="rId10" w:history="1">
        <w:r w:rsidR="00221597" w:rsidRPr="00AF6869">
          <w:rPr>
            <w:rFonts w:hint="eastAsia"/>
            <w:color w:val="000000" w:themeColor="text1"/>
          </w:rPr>
          <w:t>各機關政風機構設置標準</w:t>
        </w:r>
      </w:hyperlink>
      <w:r w:rsidR="00221597" w:rsidRPr="00AF6869">
        <w:rPr>
          <w:rFonts w:hint="eastAsia"/>
          <w:color w:val="000000" w:themeColor="text1"/>
        </w:rPr>
        <w:t>第1</w:t>
      </w:r>
      <w:r w:rsidR="00221597" w:rsidRPr="00AF6869">
        <w:rPr>
          <w:color w:val="000000" w:themeColor="text1"/>
        </w:rPr>
        <w:t>0</w:t>
      </w:r>
      <w:r w:rsidR="00221597" w:rsidRPr="00AF6869">
        <w:rPr>
          <w:rFonts w:hint="eastAsia"/>
          <w:color w:val="000000" w:themeColor="text1"/>
        </w:rPr>
        <w:t>條規定：「各鄉</w:t>
      </w:r>
      <w:r w:rsidR="00125AE7" w:rsidRPr="00AF6869">
        <w:rPr>
          <w:rFonts w:hint="eastAsia"/>
          <w:color w:val="000000" w:themeColor="text1"/>
        </w:rPr>
        <w:t>(</w:t>
      </w:r>
      <w:r w:rsidR="00221597" w:rsidRPr="00AF6869">
        <w:rPr>
          <w:rFonts w:hint="eastAsia"/>
          <w:color w:val="000000" w:themeColor="text1"/>
        </w:rPr>
        <w:t>鎮、市</w:t>
      </w:r>
      <w:r w:rsidR="00125AE7" w:rsidRPr="00AF6869">
        <w:rPr>
          <w:rFonts w:hint="eastAsia"/>
          <w:color w:val="000000" w:themeColor="text1"/>
        </w:rPr>
        <w:t>)</w:t>
      </w:r>
      <w:r w:rsidR="00221597" w:rsidRPr="00AF6869">
        <w:rPr>
          <w:rFonts w:hint="eastAsia"/>
          <w:color w:val="000000" w:themeColor="text1"/>
        </w:rPr>
        <w:t>公所、直轄市山地原住民區公所轄區人口2萬5千人以上者，設政風室；其轄區人口未滿2萬5千人者，得設政風室或</w:t>
      </w:r>
      <w:proofErr w:type="gramStart"/>
      <w:r w:rsidR="00221597" w:rsidRPr="00AF6869">
        <w:rPr>
          <w:rFonts w:hint="eastAsia"/>
          <w:color w:val="000000" w:themeColor="text1"/>
        </w:rPr>
        <w:t>置政風員</w:t>
      </w:r>
      <w:proofErr w:type="gramEnd"/>
      <w:r w:rsidR="00221597" w:rsidRPr="00AF6869">
        <w:rPr>
          <w:rFonts w:hint="eastAsia"/>
          <w:color w:val="000000" w:themeColor="text1"/>
        </w:rPr>
        <w:t>。」</w:t>
      </w:r>
      <w:r w:rsidR="00DE0F74" w:rsidRPr="00AF6869">
        <w:rPr>
          <w:rFonts w:hint="eastAsia"/>
          <w:color w:val="000000" w:themeColor="text1"/>
        </w:rPr>
        <w:t>另地方行政機關組織準則第20條第1項規定：「鄉</w:t>
      </w:r>
      <w:r w:rsidR="00125AE7" w:rsidRPr="00AF6869">
        <w:rPr>
          <w:rFonts w:hint="eastAsia"/>
          <w:color w:val="000000" w:themeColor="text1"/>
        </w:rPr>
        <w:t>(</w:t>
      </w:r>
      <w:r w:rsidR="00DE0F74" w:rsidRPr="00AF6869">
        <w:rPr>
          <w:rFonts w:hint="eastAsia"/>
          <w:color w:val="000000" w:themeColor="text1"/>
        </w:rPr>
        <w:t>鎮、市</w:t>
      </w:r>
      <w:r w:rsidR="00125AE7" w:rsidRPr="00AF6869">
        <w:rPr>
          <w:rFonts w:hint="eastAsia"/>
          <w:color w:val="000000" w:themeColor="text1"/>
        </w:rPr>
        <w:t>)</w:t>
      </w:r>
      <w:r w:rsidR="00DE0F74" w:rsidRPr="00AF6869">
        <w:rPr>
          <w:rFonts w:hint="eastAsia"/>
          <w:color w:val="000000" w:themeColor="text1"/>
        </w:rPr>
        <w:t>公所、山地原住民區公所內部單位設課、室，其規定如下：一、鄉</w:t>
      </w:r>
      <w:r w:rsidR="00125AE7" w:rsidRPr="00AF6869">
        <w:rPr>
          <w:rFonts w:hint="eastAsia"/>
          <w:color w:val="000000" w:themeColor="text1"/>
        </w:rPr>
        <w:t>(</w:t>
      </w:r>
      <w:r w:rsidR="00DE0F74" w:rsidRPr="00AF6869">
        <w:rPr>
          <w:rFonts w:hint="eastAsia"/>
          <w:color w:val="000000" w:themeColor="text1"/>
        </w:rPr>
        <w:t>鎮、市</w:t>
      </w:r>
      <w:r w:rsidR="00125AE7" w:rsidRPr="00AF6869">
        <w:rPr>
          <w:rFonts w:hint="eastAsia"/>
          <w:color w:val="000000" w:themeColor="text1"/>
        </w:rPr>
        <w:t>)</w:t>
      </w:r>
      <w:r w:rsidR="00DE0F74" w:rsidRPr="00AF6869">
        <w:rPr>
          <w:rFonts w:hint="eastAsia"/>
          <w:color w:val="000000" w:themeColor="text1"/>
        </w:rPr>
        <w:t>、山地原住民區人口未滿5千人者，不得超過6課、室。二、鄉</w:t>
      </w:r>
      <w:r w:rsidR="00125AE7" w:rsidRPr="00AF6869">
        <w:rPr>
          <w:rFonts w:hint="eastAsia"/>
          <w:color w:val="000000" w:themeColor="text1"/>
        </w:rPr>
        <w:t>(</w:t>
      </w:r>
      <w:r w:rsidR="00DE0F74" w:rsidRPr="00AF6869">
        <w:rPr>
          <w:rFonts w:hint="eastAsia"/>
          <w:color w:val="000000" w:themeColor="text1"/>
        </w:rPr>
        <w:t>鎮、市</w:t>
      </w:r>
      <w:r w:rsidR="00125AE7" w:rsidRPr="00AF6869">
        <w:rPr>
          <w:rFonts w:hint="eastAsia"/>
          <w:color w:val="000000" w:themeColor="text1"/>
        </w:rPr>
        <w:t>)</w:t>
      </w:r>
      <w:r w:rsidR="00DE0F74" w:rsidRPr="00AF6869">
        <w:rPr>
          <w:rFonts w:hint="eastAsia"/>
          <w:color w:val="000000" w:themeColor="text1"/>
        </w:rPr>
        <w:t>、山地原住民區人口在5千人以上，未滿1萬人者，不得超過7課、室。三、鄉</w:t>
      </w:r>
      <w:r w:rsidR="00125AE7" w:rsidRPr="00AF6869">
        <w:rPr>
          <w:rFonts w:hint="eastAsia"/>
          <w:color w:val="000000" w:themeColor="text1"/>
        </w:rPr>
        <w:t>(</w:t>
      </w:r>
      <w:r w:rsidR="00DE0F74" w:rsidRPr="00AF6869">
        <w:rPr>
          <w:rFonts w:hint="eastAsia"/>
          <w:color w:val="000000" w:themeColor="text1"/>
        </w:rPr>
        <w:t>鎮、市</w:t>
      </w:r>
      <w:r w:rsidR="00125AE7" w:rsidRPr="00AF6869">
        <w:rPr>
          <w:rFonts w:hint="eastAsia"/>
          <w:color w:val="000000" w:themeColor="text1"/>
        </w:rPr>
        <w:t>)</w:t>
      </w:r>
      <w:r w:rsidR="00DE0F74" w:rsidRPr="00AF6869">
        <w:rPr>
          <w:rFonts w:hint="eastAsia"/>
          <w:color w:val="000000" w:themeColor="text1"/>
        </w:rPr>
        <w:t>、山地原住民區人口在1萬人以上，未滿3萬人者，不得超過8課、室。…</w:t>
      </w:r>
      <w:proofErr w:type="gramStart"/>
      <w:r w:rsidR="00DE0F74" w:rsidRPr="00AF6869">
        <w:rPr>
          <w:rFonts w:hint="eastAsia"/>
          <w:color w:val="000000" w:themeColor="text1"/>
        </w:rPr>
        <w:t>…</w:t>
      </w:r>
      <w:proofErr w:type="gramEnd"/>
      <w:r w:rsidR="00DE0F74" w:rsidRPr="00AF6869">
        <w:rPr>
          <w:rFonts w:hint="eastAsia"/>
          <w:color w:val="000000" w:themeColor="text1"/>
        </w:rPr>
        <w:t>」</w:t>
      </w:r>
    </w:p>
    <w:p w:rsidR="0092049D" w:rsidRPr="00AF6869" w:rsidRDefault="0092049D" w:rsidP="0092049D">
      <w:pPr>
        <w:pStyle w:val="3"/>
        <w:rPr>
          <w:color w:val="000000" w:themeColor="text1"/>
        </w:rPr>
      </w:pPr>
      <w:r w:rsidRPr="00AF6869">
        <w:rPr>
          <w:rFonts w:hint="eastAsia"/>
          <w:color w:val="000000" w:themeColor="text1"/>
        </w:rPr>
        <w:t>依據廉政署統計，</w:t>
      </w:r>
      <w:r w:rsidRPr="00AF6869">
        <w:rPr>
          <w:rFonts w:hint="eastAsia"/>
          <w:noProof/>
          <w:color w:val="000000" w:themeColor="text1"/>
        </w:rPr>
        <w:t>30個山地原住民</w:t>
      </w:r>
      <w:r w:rsidR="008B45CE" w:rsidRPr="00AF6869">
        <w:rPr>
          <w:rFonts w:hint="eastAsia"/>
          <w:noProof/>
          <w:color w:val="000000" w:themeColor="text1"/>
        </w:rPr>
        <w:t>地</w:t>
      </w:r>
      <w:r w:rsidRPr="00AF6869">
        <w:rPr>
          <w:rFonts w:hint="eastAsia"/>
          <w:noProof/>
          <w:color w:val="000000" w:themeColor="text1"/>
        </w:rPr>
        <w:t>區公所之</w:t>
      </w:r>
      <w:r w:rsidRPr="00AF6869">
        <w:rPr>
          <w:noProof/>
          <w:color w:val="000000" w:themeColor="text1"/>
        </w:rPr>
        <w:t>中，有</w:t>
      </w:r>
      <w:r w:rsidRPr="00AF6869">
        <w:rPr>
          <w:rFonts w:hint="eastAsia"/>
          <w:noProof/>
          <w:color w:val="000000" w:themeColor="text1"/>
        </w:rPr>
        <w:t>16個公所於5年內發生貪瀆相關不法案件共27件；25個平地</w:t>
      </w:r>
      <w:r w:rsidRPr="00AF6869">
        <w:rPr>
          <w:noProof/>
          <w:color w:val="000000" w:themeColor="text1"/>
        </w:rPr>
        <w:t>原住民</w:t>
      </w:r>
      <w:r w:rsidR="00E72AD7" w:rsidRPr="00AF6869">
        <w:rPr>
          <w:rFonts w:hint="eastAsia"/>
          <w:noProof/>
          <w:color w:val="000000" w:themeColor="text1"/>
        </w:rPr>
        <w:t>地區</w:t>
      </w:r>
      <w:r w:rsidRPr="00AF6869">
        <w:rPr>
          <w:rFonts w:hint="eastAsia"/>
          <w:noProof/>
          <w:color w:val="000000" w:themeColor="text1"/>
        </w:rPr>
        <w:t>公所之</w:t>
      </w:r>
      <w:r w:rsidRPr="00AF6869">
        <w:rPr>
          <w:noProof/>
          <w:color w:val="000000" w:themeColor="text1"/>
        </w:rPr>
        <w:t>中，有</w:t>
      </w:r>
      <w:r w:rsidRPr="00AF6869">
        <w:rPr>
          <w:rFonts w:hint="eastAsia"/>
          <w:noProof/>
          <w:color w:val="000000" w:themeColor="text1"/>
        </w:rPr>
        <w:t>10個公所於5年內發生貪瀆相關不法案</w:t>
      </w:r>
      <w:r w:rsidRPr="00AF6869">
        <w:rPr>
          <w:noProof/>
          <w:color w:val="000000" w:themeColor="text1"/>
        </w:rPr>
        <w:t>件</w:t>
      </w:r>
      <w:r w:rsidR="00514515" w:rsidRPr="00AF6869">
        <w:rPr>
          <w:rFonts w:hint="eastAsia"/>
          <w:noProof/>
          <w:color w:val="000000" w:themeColor="text1"/>
        </w:rPr>
        <w:t>共13件</w:t>
      </w:r>
      <w:r w:rsidRPr="00AF6869">
        <w:rPr>
          <w:rFonts w:hint="eastAsia"/>
          <w:noProof/>
          <w:color w:val="000000" w:themeColor="text1"/>
        </w:rPr>
        <w:t>。兩者合計共40件。又該等貪瀆相關不法案件除工程採購、殯葬業務、環保業務、出納業務等，其態樣包括收取回扣、索賄、收賄、圖利、詐領公款、侵占公款、不實發票核銷、侵占資源回收廢棄物之變賣價金等。涉案人員則包括鄉</w:t>
      </w:r>
      <w:r w:rsidR="00125AE7" w:rsidRPr="00AF6869">
        <w:rPr>
          <w:rFonts w:hint="eastAsia"/>
          <w:noProof/>
          <w:color w:val="000000" w:themeColor="text1"/>
        </w:rPr>
        <w:t>(</w:t>
      </w:r>
      <w:r w:rsidRPr="00AF6869">
        <w:rPr>
          <w:rFonts w:hint="eastAsia"/>
          <w:noProof/>
          <w:color w:val="000000" w:themeColor="text1"/>
        </w:rPr>
        <w:t>區)長、公務人員、約聘</w:t>
      </w:r>
      <w:r w:rsidR="00125AE7" w:rsidRPr="00AF6869">
        <w:rPr>
          <w:rFonts w:hint="eastAsia"/>
          <w:noProof/>
          <w:color w:val="000000" w:themeColor="text1"/>
        </w:rPr>
        <w:t>(</w:t>
      </w:r>
      <w:r w:rsidRPr="00AF6869">
        <w:rPr>
          <w:rFonts w:hint="eastAsia"/>
          <w:noProof/>
          <w:color w:val="000000" w:themeColor="text1"/>
        </w:rPr>
        <w:t>用)人</w:t>
      </w:r>
      <w:r w:rsidRPr="00AF6869">
        <w:rPr>
          <w:rFonts w:hint="eastAsia"/>
          <w:noProof/>
          <w:color w:val="000000" w:themeColor="text1"/>
        </w:rPr>
        <w:lastRenderedPageBreak/>
        <w:t>員、清潔隊長</w:t>
      </w:r>
      <w:r w:rsidR="00125AE7" w:rsidRPr="00AF6869">
        <w:rPr>
          <w:rFonts w:hint="eastAsia"/>
          <w:noProof/>
          <w:color w:val="000000" w:themeColor="text1"/>
        </w:rPr>
        <w:t>(</w:t>
      </w:r>
      <w:r w:rsidRPr="00AF6869">
        <w:rPr>
          <w:rFonts w:hint="eastAsia"/>
          <w:noProof/>
          <w:color w:val="000000" w:themeColor="text1"/>
        </w:rPr>
        <w:t>員)、短期進用人員、臨時人員、替代役等。</w:t>
      </w:r>
      <w:r w:rsidR="005F089B" w:rsidRPr="00AF6869">
        <w:rPr>
          <w:rFonts w:hint="eastAsia"/>
          <w:noProof/>
          <w:color w:val="000000" w:themeColor="text1"/>
        </w:rPr>
        <w:t>另，本院</w:t>
      </w:r>
      <w:r w:rsidR="005F089B" w:rsidRPr="00AF6869">
        <w:rPr>
          <w:color w:val="000000" w:themeColor="text1"/>
        </w:rPr>
        <w:t>105</w:t>
      </w:r>
      <w:r w:rsidR="005F089B" w:rsidRPr="00AF6869">
        <w:rPr>
          <w:rFonts w:hint="eastAsia"/>
          <w:color w:val="000000" w:themeColor="text1"/>
        </w:rPr>
        <w:t>年至1</w:t>
      </w:r>
      <w:r w:rsidR="005F089B" w:rsidRPr="00AF6869">
        <w:rPr>
          <w:color w:val="000000" w:themeColor="text1"/>
        </w:rPr>
        <w:t>11</w:t>
      </w:r>
      <w:r w:rsidR="005F089B" w:rsidRPr="00AF6869">
        <w:rPr>
          <w:rFonts w:hint="eastAsia"/>
          <w:color w:val="000000" w:themeColor="text1"/>
        </w:rPr>
        <w:t>年8月3</w:t>
      </w:r>
      <w:r w:rsidR="005F089B" w:rsidRPr="00AF6869">
        <w:rPr>
          <w:color w:val="000000" w:themeColor="text1"/>
        </w:rPr>
        <w:t>0</w:t>
      </w:r>
      <w:r w:rsidR="005F089B" w:rsidRPr="00AF6869">
        <w:rPr>
          <w:rFonts w:hint="eastAsia"/>
          <w:color w:val="000000" w:themeColor="text1"/>
        </w:rPr>
        <w:t>日止，</w:t>
      </w:r>
      <w:r w:rsidR="000A0557" w:rsidRPr="00AF6869">
        <w:rPr>
          <w:rFonts w:hint="eastAsia"/>
          <w:color w:val="000000" w:themeColor="text1"/>
        </w:rPr>
        <w:t>共計</w:t>
      </w:r>
      <w:r w:rsidR="005F089B" w:rsidRPr="00AF6869">
        <w:rPr>
          <w:rFonts w:hint="eastAsia"/>
          <w:color w:val="000000" w:themeColor="text1"/>
        </w:rPr>
        <w:t>彈劾</w:t>
      </w:r>
      <w:r w:rsidR="002C63A4" w:rsidRPr="00AF6869">
        <w:rPr>
          <w:rFonts w:hint="eastAsia"/>
          <w:color w:val="000000" w:themeColor="text1"/>
        </w:rPr>
        <w:t>原住民地區公所</w:t>
      </w:r>
      <w:r w:rsidR="005F089B" w:rsidRPr="00AF6869">
        <w:rPr>
          <w:rFonts w:hint="eastAsia"/>
          <w:color w:val="000000" w:themeColor="text1"/>
        </w:rPr>
        <w:t>鄉</w:t>
      </w:r>
      <w:r w:rsidR="00125AE7" w:rsidRPr="00AF6869">
        <w:rPr>
          <w:rFonts w:hint="eastAsia"/>
          <w:color w:val="000000" w:themeColor="text1"/>
        </w:rPr>
        <w:t>(</w:t>
      </w:r>
      <w:r w:rsidR="005F089B" w:rsidRPr="00AF6869">
        <w:rPr>
          <w:rFonts w:hint="eastAsia"/>
          <w:color w:val="000000" w:themeColor="text1"/>
        </w:rPr>
        <w:t>區)長1</w:t>
      </w:r>
      <w:r w:rsidR="005F089B" w:rsidRPr="00AF6869">
        <w:rPr>
          <w:color w:val="000000" w:themeColor="text1"/>
        </w:rPr>
        <w:t>0</w:t>
      </w:r>
      <w:r w:rsidR="005F089B" w:rsidRPr="00AF6869">
        <w:rPr>
          <w:rFonts w:hint="eastAsia"/>
          <w:color w:val="000000" w:themeColor="text1"/>
        </w:rPr>
        <w:t>人</w:t>
      </w:r>
      <w:r w:rsidR="000A0557" w:rsidRPr="00AF6869">
        <w:rPr>
          <w:rStyle w:val="aff0"/>
          <w:color w:val="000000" w:themeColor="text1"/>
        </w:rPr>
        <w:footnoteReference w:id="41"/>
      </w:r>
      <w:r w:rsidR="000A0557" w:rsidRPr="00AF6869">
        <w:rPr>
          <w:rFonts w:hint="eastAsia"/>
          <w:color w:val="000000" w:themeColor="text1"/>
        </w:rPr>
        <w:t>，</w:t>
      </w:r>
      <w:r w:rsidR="00A00E5F" w:rsidRPr="00AF6869">
        <w:rPr>
          <w:rFonts w:hint="eastAsia"/>
          <w:color w:val="000000" w:themeColor="text1"/>
        </w:rPr>
        <w:t>又，本院糾正案文亦指出，</w:t>
      </w:r>
      <w:r w:rsidR="000A0557" w:rsidRPr="00AF6869">
        <w:rPr>
          <w:color w:val="000000" w:themeColor="text1"/>
        </w:rPr>
        <w:t>新竹縣五峰鄉第15屆至17屆連續3屆鄉長因貪瀆罪遭起訴、判刑，且有其他多位</w:t>
      </w:r>
      <w:proofErr w:type="gramStart"/>
      <w:r w:rsidR="000A0557" w:rsidRPr="00AF6869">
        <w:rPr>
          <w:color w:val="000000" w:themeColor="text1"/>
        </w:rPr>
        <w:t>職員涉貪</w:t>
      </w:r>
      <w:proofErr w:type="gramEnd"/>
      <w:r w:rsidR="005F089B" w:rsidRPr="00AF6869">
        <w:rPr>
          <w:rFonts w:hint="eastAsia"/>
          <w:color w:val="000000" w:themeColor="text1"/>
        </w:rPr>
        <w:t>。</w:t>
      </w:r>
    </w:p>
    <w:p w:rsidR="00DE310F" w:rsidRPr="00AF6869" w:rsidRDefault="00DE310F" w:rsidP="005D70B0">
      <w:pPr>
        <w:pStyle w:val="3"/>
        <w:rPr>
          <w:color w:val="000000" w:themeColor="text1"/>
        </w:rPr>
      </w:pPr>
      <w:r w:rsidRPr="00AF6869">
        <w:rPr>
          <w:rFonts w:hint="eastAsia"/>
          <w:color w:val="000000" w:themeColor="text1"/>
        </w:rPr>
        <w:t>本院</w:t>
      </w:r>
      <w:r w:rsidR="00EE20DF" w:rsidRPr="00AF6869">
        <w:rPr>
          <w:rFonts w:hint="eastAsia"/>
          <w:color w:val="000000" w:themeColor="text1"/>
        </w:rPr>
        <w:t>前</w:t>
      </w:r>
      <w:r w:rsidRPr="00AF6869">
        <w:rPr>
          <w:rFonts w:hint="eastAsia"/>
          <w:color w:val="000000" w:themeColor="text1"/>
        </w:rPr>
        <w:t>調查報告指出</w:t>
      </w:r>
      <w:r w:rsidR="00540FFB">
        <w:rPr>
          <w:rStyle w:val="aff0"/>
          <w:color w:val="000000" w:themeColor="text1"/>
        </w:rPr>
        <w:footnoteReference w:id="42"/>
      </w:r>
      <w:r w:rsidRPr="00AF6869">
        <w:rPr>
          <w:rFonts w:hint="eastAsia"/>
          <w:color w:val="000000" w:themeColor="text1"/>
        </w:rPr>
        <w:t>，</w:t>
      </w:r>
      <w:r w:rsidR="005D70B0" w:rsidRPr="00AF6869">
        <w:rPr>
          <w:rFonts w:hint="eastAsia"/>
          <w:color w:val="000000" w:themeColor="text1"/>
        </w:rPr>
        <w:t>全國</w:t>
      </w:r>
      <w:r w:rsidR="005D70B0" w:rsidRPr="00AF6869">
        <w:rPr>
          <w:color w:val="000000" w:themeColor="text1"/>
        </w:rPr>
        <w:t>30個</w:t>
      </w:r>
      <w:r w:rsidR="005D70B0" w:rsidRPr="00AF6869">
        <w:rPr>
          <w:rFonts w:hint="eastAsia"/>
          <w:color w:val="000000" w:themeColor="text1"/>
        </w:rPr>
        <w:t>山地原住民</w:t>
      </w:r>
      <w:r w:rsidR="00DF1A56" w:rsidRPr="00AF6869">
        <w:rPr>
          <w:rFonts w:hint="eastAsia"/>
          <w:color w:val="000000" w:themeColor="text1"/>
        </w:rPr>
        <w:t>地區</w:t>
      </w:r>
      <w:r w:rsidR="005D70B0" w:rsidRPr="00AF6869">
        <w:rPr>
          <w:rFonts w:hint="eastAsia"/>
          <w:color w:val="000000" w:themeColor="text1"/>
        </w:rPr>
        <w:t>公所</w:t>
      </w:r>
      <w:proofErr w:type="gramStart"/>
      <w:r w:rsidR="005D70B0" w:rsidRPr="00AF6869">
        <w:rPr>
          <w:rFonts w:hint="eastAsia"/>
          <w:color w:val="000000" w:themeColor="text1"/>
        </w:rPr>
        <w:t>囿</w:t>
      </w:r>
      <w:proofErr w:type="gramEnd"/>
      <w:r w:rsidR="005D70B0" w:rsidRPr="00AF6869">
        <w:rPr>
          <w:rFonts w:hint="eastAsia"/>
          <w:color w:val="000000" w:themeColor="text1"/>
        </w:rPr>
        <w:t>於法規限制，目前僅4個公所</w:t>
      </w:r>
      <w:r w:rsidR="00125AE7" w:rsidRPr="00AF6869">
        <w:rPr>
          <w:rFonts w:hint="eastAsia"/>
          <w:color w:val="000000" w:themeColor="text1"/>
        </w:rPr>
        <w:t>(</w:t>
      </w:r>
      <w:r w:rsidR="005D70B0" w:rsidRPr="00AF6869">
        <w:rPr>
          <w:rFonts w:hint="eastAsia"/>
          <w:color w:val="000000" w:themeColor="text1"/>
        </w:rPr>
        <w:t>桃園市復興區、臺中市和平區、南投縣信義鄉、仁愛鄉</w:t>
      </w:r>
      <w:r w:rsidR="00125AE7" w:rsidRPr="00AF6869">
        <w:rPr>
          <w:rFonts w:hint="eastAsia"/>
          <w:color w:val="000000" w:themeColor="text1"/>
        </w:rPr>
        <w:t>)</w:t>
      </w:r>
      <w:r w:rsidR="005D70B0" w:rsidRPr="00AF6869">
        <w:rPr>
          <w:rFonts w:hint="eastAsia"/>
          <w:color w:val="000000" w:themeColor="text1"/>
        </w:rPr>
        <w:t>設置政風室，其餘26個公所則係由所內人員輪流兼辦政風業務</w:t>
      </w:r>
      <w:r w:rsidR="005D70B0" w:rsidRPr="00AF6869">
        <w:rPr>
          <w:rFonts w:hAnsi="標楷體" w:hint="eastAsia"/>
          <w:color w:val="000000" w:themeColor="text1"/>
        </w:rPr>
        <w:t>，</w:t>
      </w:r>
      <w:proofErr w:type="gramStart"/>
      <w:r w:rsidR="005D70B0" w:rsidRPr="00AF6869">
        <w:rPr>
          <w:rFonts w:hAnsi="標楷體" w:hint="eastAsia"/>
          <w:color w:val="000000" w:themeColor="text1"/>
        </w:rPr>
        <w:t>致潛</w:t>
      </w:r>
      <w:proofErr w:type="gramEnd"/>
      <w:r w:rsidR="005D70B0" w:rsidRPr="00AF6869">
        <w:rPr>
          <w:rFonts w:hAnsi="標楷體" w:hint="eastAsia"/>
          <w:color w:val="000000" w:themeColor="text1"/>
        </w:rPr>
        <w:t>存廉政風險</w:t>
      </w:r>
      <w:r w:rsidRPr="00AF6869">
        <w:rPr>
          <w:rFonts w:hint="eastAsia"/>
          <w:color w:val="000000" w:themeColor="text1"/>
        </w:rPr>
        <w:t>。</w:t>
      </w:r>
      <w:r w:rsidR="00EE20DF" w:rsidRPr="00AF6869">
        <w:rPr>
          <w:rFonts w:hint="eastAsia"/>
          <w:color w:val="000000" w:themeColor="text1"/>
        </w:rPr>
        <w:t>而</w:t>
      </w:r>
      <w:r w:rsidRPr="00AF6869">
        <w:rPr>
          <w:rFonts w:hint="eastAsia"/>
          <w:color w:val="000000" w:themeColor="text1"/>
        </w:rPr>
        <w:t>本</w:t>
      </w:r>
      <w:r w:rsidR="00BF4AFB" w:rsidRPr="00AF6869">
        <w:rPr>
          <w:rFonts w:hint="eastAsia"/>
          <w:color w:val="000000" w:themeColor="text1"/>
        </w:rPr>
        <w:t>案</w:t>
      </w:r>
      <w:r w:rsidRPr="00AF6869">
        <w:rPr>
          <w:rFonts w:hint="eastAsia"/>
          <w:color w:val="000000" w:themeColor="text1"/>
        </w:rPr>
        <w:t>實地訪查的1</w:t>
      </w:r>
      <w:r w:rsidRPr="00AF6869">
        <w:rPr>
          <w:color w:val="000000" w:themeColor="text1"/>
        </w:rPr>
        <w:t>4</w:t>
      </w:r>
      <w:r w:rsidRPr="00AF6869">
        <w:rPr>
          <w:rFonts w:hint="eastAsia"/>
          <w:color w:val="000000" w:themeColor="text1"/>
        </w:rPr>
        <w:t>個</w:t>
      </w:r>
      <w:r w:rsidR="00DF1A56" w:rsidRPr="00AF6869">
        <w:rPr>
          <w:rFonts w:hint="eastAsia"/>
          <w:color w:val="000000" w:themeColor="text1"/>
        </w:rPr>
        <w:t>原住民地區公所</w:t>
      </w:r>
      <w:r w:rsidRPr="00AF6869">
        <w:rPr>
          <w:rFonts w:hint="eastAsia"/>
          <w:color w:val="000000" w:themeColor="text1"/>
        </w:rPr>
        <w:t>，僅5個設立政風單位，</w:t>
      </w:r>
      <w:r w:rsidR="00BF4AFB" w:rsidRPr="00AF6869">
        <w:rPr>
          <w:rFonts w:hint="eastAsia"/>
          <w:color w:val="000000" w:themeColor="text1"/>
        </w:rPr>
        <w:t>而</w:t>
      </w:r>
      <w:r w:rsidRPr="00AF6869">
        <w:rPr>
          <w:rFonts w:hint="eastAsia"/>
          <w:color w:val="000000" w:themeColor="text1"/>
        </w:rPr>
        <w:t>未設政風單位之9個</w:t>
      </w:r>
      <w:r w:rsidR="00DF1A56" w:rsidRPr="00AF6869">
        <w:rPr>
          <w:rFonts w:hint="eastAsia"/>
          <w:color w:val="000000" w:themeColor="text1"/>
        </w:rPr>
        <w:t>原住民地區公所</w:t>
      </w:r>
      <w:r w:rsidRPr="00AF6869">
        <w:rPr>
          <w:rFonts w:hint="eastAsia"/>
          <w:color w:val="000000" w:themeColor="text1"/>
        </w:rPr>
        <w:t>，僅苗栗縣泰安鄉係由縣府指派大湖鄉公所政風室主任兼辦，其餘8個</w:t>
      </w:r>
      <w:r w:rsidR="00DF1A56" w:rsidRPr="00AF6869">
        <w:rPr>
          <w:rFonts w:hint="eastAsia"/>
          <w:color w:val="000000" w:themeColor="text1"/>
        </w:rPr>
        <w:t>原住民地區公所</w:t>
      </w:r>
      <w:r w:rsidRPr="00AF6869">
        <w:rPr>
          <w:rFonts w:hint="eastAsia"/>
          <w:color w:val="000000" w:themeColor="text1"/>
        </w:rPr>
        <w:t>，則由公所內部人員如秘書、人事室主任</w:t>
      </w:r>
      <w:r w:rsidR="00125AE7" w:rsidRPr="00AF6869">
        <w:rPr>
          <w:rFonts w:hint="eastAsia"/>
          <w:color w:val="000000" w:themeColor="text1"/>
        </w:rPr>
        <w:t>(</w:t>
      </w:r>
      <w:r w:rsidRPr="00AF6869">
        <w:rPr>
          <w:color w:val="000000" w:themeColor="text1"/>
        </w:rPr>
        <w:t>2</w:t>
      </w:r>
      <w:r w:rsidRPr="00AF6869">
        <w:rPr>
          <w:rFonts w:hint="eastAsia"/>
          <w:color w:val="000000" w:themeColor="text1"/>
        </w:rPr>
        <w:t>人)、人事管理員、民政課課員、研考辦事員、清潔隊長</w:t>
      </w:r>
      <w:r w:rsidR="00125AE7" w:rsidRPr="00AF6869">
        <w:rPr>
          <w:rFonts w:hint="eastAsia"/>
          <w:color w:val="000000" w:themeColor="text1"/>
        </w:rPr>
        <w:t>(</w:t>
      </w:r>
      <w:proofErr w:type="gramStart"/>
      <w:r w:rsidRPr="00AF6869">
        <w:rPr>
          <w:rFonts w:hint="eastAsia"/>
          <w:color w:val="000000" w:themeColor="text1"/>
        </w:rPr>
        <w:t>併</w:t>
      </w:r>
      <w:proofErr w:type="gramEnd"/>
      <w:r w:rsidRPr="00AF6869">
        <w:rPr>
          <w:rFonts w:hint="eastAsia"/>
          <w:color w:val="000000" w:themeColor="text1"/>
        </w:rPr>
        <w:t>由屏東市公所政風</w:t>
      </w:r>
      <w:r w:rsidR="00A8288F" w:rsidRPr="00AF6869">
        <w:rPr>
          <w:rFonts w:hint="eastAsia"/>
          <w:color w:val="000000" w:themeColor="text1"/>
        </w:rPr>
        <w:t>室</w:t>
      </w:r>
      <w:r w:rsidRPr="00AF6869">
        <w:rPr>
          <w:rFonts w:hint="eastAsia"/>
          <w:color w:val="000000" w:themeColor="text1"/>
        </w:rPr>
        <w:t>輔導)及觀光農業課課長</w:t>
      </w:r>
      <w:r w:rsidR="00125AE7" w:rsidRPr="00AF6869">
        <w:rPr>
          <w:rFonts w:hint="eastAsia"/>
          <w:color w:val="000000" w:themeColor="text1"/>
        </w:rPr>
        <w:t>(</w:t>
      </w:r>
      <w:r w:rsidRPr="00AF6869">
        <w:rPr>
          <w:rFonts w:hint="eastAsia"/>
          <w:color w:val="000000" w:themeColor="text1"/>
        </w:rPr>
        <w:t>併由恆春鎮公所政風室輔導)兼辦。</w:t>
      </w:r>
    </w:p>
    <w:p w:rsidR="00E0138E" w:rsidRPr="00AF6869" w:rsidRDefault="00E0138E" w:rsidP="00E0138E">
      <w:pPr>
        <w:pStyle w:val="3"/>
        <w:rPr>
          <w:color w:val="000000" w:themeColor="text1"/>
        </w:rPr>
      </w:pPr>
      <w:r w:rsidRPr="00AF6869">
        <w:rPr>
          <w:rFonts w:hint="eastAsia"/>
          <w:color w:val="000000" w:themeColor="text1"/>
        </w:rPr>
        <w:t>本院實地訪查及座談時，廉政署雖建議</w:t>
      </w:r>
      <w:r w:rsidR="00D13681" w:rsidRPr="00AF6869">
        <w:rPr>
          <w:rFonts w:hint="eastAsia"/>
          <w:color w:val="000000" w:themeColor="text1"/>
        </w:rPr>
        <w:t>地方</w:t>
      </w:r>
      <w:r w:rsidRPr="00AF6869">
        <w:rPr>
          <w:rFonts w:hint="eastAsia"/>
          <w:color w:val="000000" w:themeColor="text1"/>
        </w:rPr>
        <w:t>縣</w:t>
      </w:r>
      <w:r w:rsidR="00D13681" w:rsidRPr="00AF6869">
        <w:rPr>
          <w:rFonts w:hint="eastAsia"/>
          <w:color w:val="000000" w:themeColor="text1"/>
        </w:rPr>
        <w:t>市</w:t>
      </w:r>
      <w:r w:rsidRPr="00AF6869">
        <w:rPr>
          <w:rFonts w:hint="eastAsia"/>
          <w:color w:val="000000" w:themeColor="text1"/>
        </w:rPr>
        <w:t>政府政風處應統籌規劃執行未設政風單位之</w:t>
      </w:r>
      <w:r w:rsidR="00DF1A56" w:rsidRPr="00AF6869">
        <w:rPr>
          <w:rFonts w:hint="eastAsia"/>
          <w:color w:val="000000" w:themeColor="text1"/>
        </w:rPr>
        <w:t>原住民地區公所</w:t>
      </w:r>
      <w:r w:rsidRPr="00AF6869">
        <w:rPr>
          <w:rFonts w:hint="eastAsia"/>
          <w:color w:val="000000" w:themeColor="text1"/>
        </w:rPr>
        <w:t>廉政業務，再佐以指派鄰近鄉鎮公所政風人員兼辦方式，於有限人力下，延伸廉政工作能量覆蓋範圍</w:t>
      </w:r>
      <w:r w:rsidR="00E406B2" w:rsidRPr="00AF6869">
        <w:rPr>
          <w:rFonts w:hint="eastAsia"/>
          <w:color w:val="000000" w:themeColor="text1"/>
        </w:rPr>
        <w:t>。</w:t>
      </w:r>
      <w:proofErr w:type="gramStart"/>
      <w:r w:rsidR="00E406B2" w:rsidRPr="00AF6869">
        <w:rPr>
          <w:rFonts w:hint="eastAsia"/>
          <w:color w:val="000000" w:themeColor="text1"/>
        </w:rPr>
        <w:t>嗣</w:t>
      </w:r>
      <w:proofErr w:type="gramEnd"/>
      <w:r w:rsidRPr="00AF6869">
        <w:rPr>
          <w:rFonts w:hint="eastAsia"/>
          <w:color w:val="000000" w:themeColor="text1"/>
        </w:rPr>
        <w:t>該署卻表示</w:t>
      </w:r>
      <w:r w:rsidR="004A05CB" w:rsidRPr="00AF6869">
        <w:rPr>
          <w:rStyle w:val="aff0"/>
          <w:color w:val="000000" w:themeColor="text1"/>
        </w:rPr>
        <w:footnoteReference w:id="43"/>
      </w:r>
      <w:r w:rsidRPr="00AF6869">
        <w:rPr>
          <w:rFonts w:hint="eastAsia"/>
          <w:color w:val="000000" w:themeColor="text1"/>
        </w:rPr>
        <w:t>，地方主管政風機構本即統籌規劃</w:t>
      </w:r>
      <w:r w:rsidR="00D13681" w:rsidRPr="00AF6869">
        <w:rPr>
          <w:rFonts w:hint="eastAsia"/>
          <w:color w:val="000000" w:themeColor="text1"/>
        </w:rPr>
        <w:t>地方縣市</w:t>
      </w:r>
      <w:r w:rsidRPr="00AF6869">
        <w:rPr>
          <w:rFonts w:hint="eastAsia"/>
          <w:color w:val="000000" w:themeColor="text1"/>
        </w:rPr>
        <w:t>政府所轄機關</w:t>
      </w:r>
      <w:r w:rsidR="00125AE7" w:rsidRPr="00AF6869">
        <w:rPr>
          <w:rFonts w:hint="eastAsia"/>
          <w:color w:val="000000" w:themeColor="text1"/>
        </w:rPr>
        <w:t>(</w:t>
      </w:r>
      <w:r w:rsidRPr="00AF6869">
        <w:rPr>
          <w:rFonts w:hint="eastAsia"/>
          <w:color w:val="000000" w:themeColor="text1"/>
        </w:rPr>
        <w:t>構</w:t>
      </w:r>
      <w:r w:rsidR="00125AE7" w:rsidRPr="00AF6869">
        <w:rPr>
          <w:rFonts w:hint="eastAsia"/>
          <w:color w:val="000000" w:themeColor="text1"/>
        </w:rPr>
        <w:t>)</w:t>
      </w:r>
      <w:r w:rsidRPr="00AF6869">
        <w:rPr>
          <w:rFonts w:hint="eastAsia"/>
          <w:color w:val="000000" w:themeColor="text1"/>
        </w:rPr>
        <w:t>之政風業務，</w:t>
      </w:r>
      <w:proofErr w:type="gramStart"/>
      <w:r w:rsidRPr="00AF6869">
        <w:rPr>
          <w:rFonts w:hint="eastAsia"/>
          <w:color w:val="000000" w:themeColor="text1"/>
        </w:rPr>
        <w:t>惟除苗栗</w:t>
      </w:r>
      <w:proofErr w:type="gramEnd"/>
      <w:r w:rsidRPr="00AF6869">
        <w:rPr>
          <w:rFonts w:hint="eastAsia"/>
          <w:color w:val="000000" w:themeColor="text1"/>
        </w:rPr>
        <w:t>縣政府政風處有指派處本部及鄰近政風人員辦理</w:t>
      </w:r>
      <w:r w:rsidR="00DF1A56" w:rsidRPr="00AF6869">
        <w:rPr>
          <w:rFonts w:hint="eastAsia"/>
          <w:color w:val="000000" w:themeColor="text1"/>
        </w:rPr>
        <w:t>原住民地區公所</w:t>
      </w:r>
      <w:r w:rsidRPr="00AF6869">
        <w:rPr>
          <w:rFonts w:hint="eastAsia"/>
          <w:color w:val="000000" w:themeColor="text1"/>
        </w:rPr>
        <w:t>政風業務外，其餘</w:t>
      </w:r>
      <w:r w:rsidR="00D13681" w:rsidRPr="00AF6869">
        <w:rPr>
          <w:rFonts w:hint="eastAsia"/>
          <w:color w:val="000000" w:themeColor="text1"/>
        </w:rPr>
        <w:t>地方縣市</w:t>
      </w:r>
      <w:r w:rsidRPr="00AF6869">
        <w:rPr>
          <w:rFonts w:hint="eastAsia"/>
          <w:color w:val="000000" w:themeColor="text1"/>
        </w:rPr>
        <w:t>政風處囿於人力</w:t>
      </w:r>
      <w:r w:rsidR="00125AE7" w:rsidRPr="00AF6869">
        <w:rPr>
          <w:rFonts w:hint="eastAsia"/>
          <w:color w:val="000000" w:themeColor="text1"/>
        </w:rPr>
        <w:t>(</w:t>
      </w:r>
      <w:r w:rsidRPr="00AF6869">
        <w:rPr>
          <w:rFonts w:hint="eastAsia"/>
          <w:color w:val="000000" w:themeColor="text1"/>
        </w:rPr>
        <w:t>多數鄰近公所亦未設置政風單</w:t>
      </w:r>
      <w:r w:rsidRPr="00AF6869">
        <w:rPr>
          <w:rFonts w:hint="eastAsia"/>
          <w:color w:val="000000" w:themeColor="text1"/>
        </w:rPr>
        <w:lastRenderedPageBreak/>
        <w:t>位或僅設置主任1人</w:t>
      </w:r>
      <w:r w:rsidR="00125AE7" w:rsidRPr="00AF6869">
        <w:rPr>
          <w:rFonts w:hint="eastAsia"/>
          <w:color w:val="000000" w:themeColor="text1"/>
        </w:rPr>
        <w:t>)</w:t>
      </w:r>
      <w:r w:rsidRPr="00AF6869">
        <w:rPr>
          <w:rFonts w:hint="eastAsia"/>
          <w:color w:val="000000" w:themeColor="text1"/>
        </w:rPr>
        <w:t>及交通因素限制，尚難指派政風人員兼辦，</w:t>
      </w:r>
      <w:proofErr w:type="gramStart"/>
      <w:r w:rsidRPr="00AF6869">
        <w:rPr>
          <w:rFonts w:hint="eastAsia"/>
          <w:color w:val="000000" w:themeColor="text1"/>
        </w:rPr>
        <w:t>故均由公</w:t>
      </w:r>
      <w:proofErr w:type="gramEnd"/>
      <w:r w:rsidRPr="00AF6869">
        <w:rPr>
          <w:rFonts w:hint="eastAsia"/>
          <w:color w:val="000000" w:themeColor="text1"/>
        </w:rPr>
        <w:t>所內部派員兼辦政風業務。</w:t>
      </w:r>
      <w:r w:rsidR="004C7AA9" w:rsidRPr="00AF6869">
        <w:rPr>
          <w:rFonts w:hint="eastAsia"/>
          <w:color w:val="000000" w:themeColor="text1"/>
        </w:rPr>
        <w:t>顯見</w:t>
      </w:r>
      <w:r w:rsidRPr="00AF6869">
        <w:rPr>
          <w:rFonts w:hint="eastAsia"/>
          <w:color w:val="000000" w:themeColor="text1"/>
        </w:rPr>
        <w:t>，</w:t>
      </w:r>
      <w:proofErr w:type="gramStart"/>
      <w:r w:rsidRPr="00AF6869">
        <w:rPr>
          <w:rFonts w:hint="eastAsia"/>
          <w:color w:val="000000" w:themeColor="text1"/>
        </w:rPr>
        <w:t>囿</w:t>
      </w:r>
      <w:proofErr w:type="gramEnd"/>
      <w:r w:rsidRPr="00AF6869">
        <w:rPr>
          <w:rFonts w:hint="eastAsia"/>
          <w:color w:val="000000" w:themeColor="text1"/>
        </w:rPr>
        <w:t>於人力及交通因素限制，由</w:t>
      </w:r>
      <w:r w:rsidR="00D13681" w:rsidRPr="00AF6869">
        <w:rPr>
          <w:rFonts w:hint="eastAsia"/>
          <w:color w:val="000000" w:themeColor="text1"/>
        </w:rPr>
        <w:t>地方縣市</w:t>
      </w:r>
      <w:r w:rsidRPr="00AF6869">
        <w:rPr>
          <w:rFonts w:hint="eastAsia"/>
          <w:color w:val="000000" w:themeColor="text1"/>
        </w:rPr>
        <w:t>政府指派政風人員兼辦</w:t>
      </w:r>
      <w:r w:rsidR="001B6836" w:rsidRPr="00AF6869">
        <w:rPr>
          <w:rFonts w:hint="eastAsia"/>
          <w:color w:val="000000" w:themeColor="text1"/>
        </w:rPr>
        <w:t>多</w:t>
      </w:r>
      <w:r w:rsidRPr="00AF6869">
        <w:rPr>
          <w:rFonts w:hint="eastAsia"/>
          <w:color w:val="000000" w:themeColor="text1"/>
        </w:rPr>
        <w:t>難達成</w:t>
      </w:r>
      <w:r w:rsidR="00C04C7A" w:rsidRPr="00AF6869">
        <w:rPr>
          <w:rFonts w:hint="eastAsia"/>
          <w:color w:val="000000" w:themeColor="text1"/>
        </w:rPr>
        <w:t>，致</w:t>
      </w:r>
      <w:r w:rsidR="00DF1A56" w:rsidRPr="00AF6869">
        <w:rPr>
          <w:rFonts w:hint="eastAsia"/>
          <w:color w:val="000000" w:themeColor="text1"/>
        </w:rPr>
        <w:t>原住民地區公所</w:t>
      </w:r>
      <w:r w:rsidR="00C04C7A" w:rsidRPr="00AF6869">
        <w:rPr>
          <w:rFonts w:hint="eastAsia"/>
          <w:color w:val="000000" w:themeColor="text1"/>
        </w:rPr>
        <w:t>仍由內部</w:t>
      </w:r>
      <w:r w:rsidR="00812F28" w:rsidRPr="00AF6869">
        <w:rPr>
          <w:rFonts w:hint="eastAsia"/>
          <w:color w:val="000000" w:themeColor="text1"/>
        </w:rPr>
        <w:t>遴薦人</w:t>
      </w:r>
      <w:r w:rsidR="00C04C7A" w:rsidRPr="00AF6869">
        <w:rPr>
          <w:rFonts w:hint="eastAsia"/>
          <w:color w:val="000000" w:themeColor="text1"/>
        </w:rPr>
        <w:t>員兼辦政風業務</w:t>
      </w:r>
      <w:r w:rsidR="008D53D4" w:rsidRPr="00AF6869">
        <w:rPr>
          <w:rFonts w:hint="eastAsia"/>
          <w:color w:val="000000" w:themeColor="text1"/>
        </w:rPr>
        <w:t>，廉政署上開建議</w:t>
      </w:r>
      <w:r w:rsidR="00534EB4" w:rsidRPr="00AF6869">
        <w:rPr>
          <w:rFonts w:hint="eastAsia"/>
          <w:color w:val="000000" w:themeColor="text1"/>
        </w:rPr>
        <w:t>恐</w:t>
      </w:r>
      <w:r w:rsidR="008D53D4" w:rsidRPr="00AF6869">
        <w:rPr>
          <w:rFonts w:hint="eastAsia"/>
          <w:color w:val="000000" w:themeColor="text1"/>
        </w:rPr>
        <w:t>窒礙難行</w:t>
      </w:r>
      <w:r w:rsidRPr="00AF6869">
        <w:rPr>
          <w:rFonts w:hint="eastAsia"/>
          <w:color w:val="000000" w:themeColor="text1"/>
        </w:rPr>
        <w:t>。</w:t>
      </w:r>
    </w:p>
    <w:p w:rsidR="00E0138E" w:rsidRPr="00AF6869" w:rsidRDefault="00CC2CDD" w:rsidP="0032584C">
      <w:pPr>
        <w:pStyle w:val="3"/>
        <w:rPr>
          <w:rFonts w:hAnsi="標楷體" w:cs="新細明體"/>
          <w:color w:val="000000" w:themeColor="text1"/>
          <w:kern w:val="0"/>
          <w:szCs w:val="24"/>
        </w:rPr>
      </w:pPr>
      <w:r w:rsidRPr="00AF6869">
        <w:rPr>
          <w:rFonts w:hAnsi="標楷體" w:cs="新細明體" w:hint="eastAsia"/>
          <w:color w:val="000000" w:themeColor="text1"/>
          <w:kern w:val="0"/>
          <w:szCs w:val="24"/>
        </w:rPr>
        <w:t>又，</w:t>
      </w:r>
      <w:r w:rsidR="00C274BC" w:rsidRPr="00AF6869">
        <w:rPr>
          <w:rFonts w:hAnsi="標楷體" w:cs="新細明體" w:hint="eastAsia"/>
          <w:color w:val="000000" w:themeColor="text1"/>
          <w:kern w:val="0"/>
          <w:szCs w:val="24"/>
        </w:rPr>
        <w:t>本院實地訪查及座談時，</w:t>
      </w:r>
      <w:r w:rsidR="009F5D63" w:rsidRPr="00AF6869">
        <w:rPr>
          <w:rFonts w:hAnsi="標楷體" w:cs="新細明體" w:hint="eastAsia"/>
          <w:color w:val="000000" w:themeColor="text1"/>
          <w:kern w:val="0"/>
          <w:szCs w:val="24"/>
        </w:rPr>
        <w:t>廉政署</w:t>
      </w:r>
      <w:r w:rsidR="00C274BC" w:rsidRPr="00AF6869">
        <w:rPr>
          <w:rFonts w:hAnsi="標楷體" w:cs="新細明體" w:hint="eastAsia"/>
          <w:color w:val="000000" w:themeColor="text1"/>
          <w:kern w:val="0"/>
          <w:szCs w:val="24"/>
        </w:rPr>
        <w:t>雖</w:t>
      </w:r>
      <w:r w:rsidR="00FF7BDB" w:rsidRPr="00AF6869">
        <w:rPr>
          <w:rFonts w:hAnsi="標楷體" w:cs="新細明體" w:hint="eastAsia"/>
          <w:color w:val="000000" w:themeColor="text1"/>
          <w:kern w:val="0"/>
          <w:szCs w:val="24"/>
        </w:rPr>
        <w:t>表示</w:t>
      </w:r>
      <w:r w:rsidR="00BB3E18" w:rsidRPr="00AF6869">
        <w:rPr>
          <w:rFonts w:hAnsi="標楷體" w:cs="新細明體" w:hint="eastAsia"/>
          <w:color w:val="000000" w:themeColor="text1"/>
          <w:kern w:val="0"/>
          <w:szCs w:val="24"/>
        </w:rPr>
        <w:t>，該署</w:t>
      </w:r>
      <w:r w:rsidR="00FF7BDB" w:rsidRPr="00AF6869">
        <w:rPr>
          <w:rFonts w:hAnsi="標楷體" w:cs="新細明體" w:hint="eastAsia"/>
          <w:color w:val="000000" w:themeColor="text1"/>
          <w:kern w:val="0"/>
          <w:szCs w:val="24"/>
        </w:rPr>
        <w:t>每年都會規劃辦理有關經辦人員的教育訓練。</w:t>
      </w:r>
      <w:proofErr w:type="gramStart"/>
      <w:r w:rsidR="00C04C7A" w:rsidRPr="00AF6869">
        <w:rPr>
          <w:rFonts w:hAnsi="標楷體" w:cs="新細明體" w:hint="eastAsia"/>
          <w:color w:val="000000" w:themeColor="text1"/>
          <w:kern w:val="0"/>
          <w:szCs w:val="24"/>
        </w:rPr>
        <w:t>惟</w:t>
      </w:r>
      <w:proofErr w:type="gramEnd"/>
      <w:r w:rsidR="00C274BC" w:rsidRPr="00AF6869">
        <w:rPr>
          <w:rFonts w:hint="eastAsia"/>
          <w:color w:val="000000" w:themeColor="text1"/>
        </w:rPr>
        <w:t>屏東縣滿州鄉公所表示，政風人員係由</w:t>
      </w:r>
      <w:r w:rsidR="00C274BC" w:rsidRPr="00AF6869">
        <w:rPr>
          <w:rFonts w:hAnsi="標楷體" w:cs="新細明體" w:hint="eastAsia"/>
          <w:color w:val="000000" w:themeColor="text1"/>
          <w:kern w:val="0"/>
          <w:szCs w:val="24"/>
        </w:rPr>
        <w:t>鄉長指派兼任，沒有什麼專業訓練。而</w:t>
      </w:r>
      <w:r w:rsidR="00FD59CA" w:rsidRPr="00AF6869">
        <w:rPr>
          <w:rFonts w:hAnsi="標楷體" w:cs="新細明體" w:hint="eastAsia"/>
          <w:color w:val="000000" w:themeColor="text1"/>
          <w:kern w:val="0"/>
          <w:szCs w:val="24"/>
        </w:rPr>
        <w:t>新北市政府</w:t>
      </w:r>
      <w:r w:rsidR="00C274BC" w:rsidRPr="00AF6869">
        <w:rPr>
          <w:rFonts w:hAnsi="標楷體" w:cs="新細明體" w:hint="eastAsia"/>
          <w:color w:val="000000" w:themeColor="text1"/>
          <w:kern w:val="0"/>
          <w:szCs w:val="24"/>
        </w:rPr>
        <w:t>則</w:t>
      </w:r>
      <w:r w:rsidR="00FD59CA" w:rsidRPr="00AF6869">
        <w:rPr>
          <w:rFonts w:hAnsi="標楷體" w:cs="新細明體" w:hint="eastAsia"/>
          <w:color w:val="000000" w:themeColor="text1"/>
          <w:kern w:val="0"/>
          <w:szCs w:val="24"/>
        </w:rPr>
        <w:t>指出</w:t>
      </w:r>
      <w:r w:rsidR="008043F4" w:rsidRPr="00AF6869">
        <w:rPr>
          <w:rStyle w:val="aff0"/>
          <w:rFonts w:hAnsi="標楷體" w:cs="新細明體"/>
          <w:color w:val="000000" w:themeColor="text1"/>
          <w:kern w:val="0"/>
          <w:szCs w:val="24"/>
        </w:rPr>
        <w:footnoteReference w:id="44"/>
      </w:r>
      <w:r w:rsidR="00FD59CA" w:rsidRPr="00AF6869">
        <w:rPr>
          <w:rFonts w:hAnsi="標楷體" w:cs="新細明體" w:hint="eastAsia"/>
          <w:color w:val="000000" w:themeColor="text1"/>
          <w:kern w:val="0"/>
          <w:szCs w:val="24"/>
        </w:rPr>
        <w:t>，</w:t>
      </w:r>
      <w:r w:rsidR="00CE6EF3" w:rsidRPr="00AF6869">
        <w:rPr>
          <w:rFonts w:hAnsi="標楷體" w:cs="新細明體" w:hint="eastAsia"/>
          <w:color w:val="000000" w:themeColor="text1"/>
          <w:kern w:val="0"/>
          <w:szCs w:val="24"/>
        </w:rPr>
        <w:t>所轄</w:t>
      </w:r>
      <w:r w:rsidR="00DF1A56" w:rsidRPr="00AF6869">
        <w:rPr>
          <w:rFonts w:hAnsi="標楷體" w:cs="新細明體" w:hint="eastAsia"/>
          <w:color w:val="000000" w:themeColor="text1"/>
          <w:kern w:val="0"/>
          <w:szCs w:val="24"/>
        </w:rPr>
        <w:t>原住民地區公所</w:t>
      </w:r>
      <w:r w:rsidR="00CE6EF3" w:rsidRPr="00AF6869">
        <w:rPr>
          <w:rFonts w:hAnsi="標楷體" w:cs="新細明體" w:hint="eastAsia"/>
          <w:color w:val="000000" w:themeColor="text1"/>
          <w:kern w:val="0"/>
          <w:szCs w:val="24"/>
        </w:rPr>
        <w:t>由人事室同仁兼辦</w:t>
      </w:r>
      <w:r w:rsidR="00CE6EF3" w:rsidRPr="00AF6869">
        <w:rPr>
          <w:rFonts w:hint="eastAsia"/>
          <w:color w:val="000000" w:themeColor="text1"/>
        </w:rPr>
        <w:t>政風業務，</w:t>
      </w:r>
      <w:r w:rsidR="00B6347E" w:rsidRPr="00AF6869">
        <w:rPr>
          <w:rFonts w:hint="eastAsia"/>
          <w:color w:val="000000" w:themeColor="text1"/>
        </w:rPr>
        <w:t>不熟悉</w:t>
      </w:r>
      <w:r w:rsidR="00CE6EF3" w:rsidRPr="00AF6869">
        <w:rPr>
          <w:rFonts w:hint="eastAsia"/>
          <w:color w:val="000000" w:themeColor="text1"/>
        </w:rPr>
        <w:t>政府採購法及刑事法規，僅能辦理</w:t>
      </w:r>
      <w:r w:rsidR="00F37BFE" w:rsidRPr="00AF6869">
        <w:rPr>
          <w:rFonts w:hint="eastAsia"/>
          <w:color w:val="000000" w:themeColor="text1"/>
        </w:rPr>
        <w:t>簡單法令</w:t>
      </w:r>
      <w:r w:rsidR="00CE6EF3" w:rsidRPr="00AF6869">
        <w:rPr>
          <w:rFonts w:hint="eastAsia"/>
          <w:color w:val="000000" w:themeColor="text1"/>
        </w:rPr>
        <w:t>宣導等工作，</w:t>
      </w:r>
      <w:r w:rsidR="00D13681" w:rsidRPr="00AF6869">
        <w:rPr>
          <w:rFonts w:hint="eastAsia"/>
          <w:color w:val="000000" w:themeColor="text1"/>
        </w:rPr>
        <w:t>難以有效掌握</w:t>
      </w:r>
      <w:r w:rsidR="00CE6EF3" w:rsidRPr="00AF6869">
        <w:rPr>
          <w:rFonts w:hint="eastAsia"/>
          <w:color w:val="000000" w:themeColor="text1"/>
        </w:rPr>
        <w:t>機關人員有無涉及不法或違失情形</w:t>
      </w:r>
      <w:r w:rsidR="00D13681" w:rsidRPr="00AF6869">
        <w:rPr>
          <w:rFonts w:hint="eastAsia"/>
          <w:color w:val="000000" w:themeColor="text1"/>
        </w:rPr>
        <w:t>等</w:t>
      </w:r>
      <w:r w:rsidR="00CE6EF3" w:rsidRPr="00AF6869">
        <w:rPr>
          <w:rFonts w:hint="eastAsia"/>
          <w:color w:val="000000" w:themeColor="text1"/>
        </w:rPr>
        <w:t>機關動態。</w:t>
      </w:r>
    </w:p>
    <w:p w:rsidR="00B6347E" w:rsidRPr="00AF6869" w:rsidRDefault="00B6347E" w:rsidP="0019723E">
      <w:pPr>
        <w:pStyle w:val="3"/>
        <w:rPr>
          <w:rFonts w:hAnsi="標楷體" w:cs="新細明體"/>
          <w:color w:val="000000" w:themeColor="text1"/>
          <w:kern w:val="0"/>
          <w:szCs w:val="24"/>
        </w:rPr>
      </w:pPr>
      <w:r w:rsidRPr="00AF6869">
        <w:rPr>
          <w:rFonts w:hint="eastAsia"/>
          <w:color w:val="000000" w:themeColor="text1"/>
        </w:rPr>
        <w:t>按</w:t>
      </w:r>
      <w:r w:rsidR="00174B2B" w:rsidRPr="00AF6869">
        <w:rPr>
          <w:rFonts w:hint="eastAsia"/>
          <w:color w:val="000000" w:themeColor="text1"/>
        </w:rPr>
        <w:t>上開說明</w:t>
      </w:r>
      <w:r w:rsidR="00174B2B" w:rsidRPr="00AF6869">
        <w:rPr>
          <w:rFonts w:hAnsi="標楷體" w:cs="新細明體" w:hint="eastAsia"/>
          <w:color w:val="000000" w:themeColor="text1"/>
          <w:kern w:val="0"/>
          <w:szCs w:val="24"/>
        </w:rPr>
        <w:t>，</w:t>
      </w:r>
      <w:r w:rsidR="00223144" w:rsidRPr="00AF6869">
        <w:rPr>
          <w:rFonts w:hAnsi="標楷體" w:cs="新細明體"/>
          <w:color w:val="000000" w:themeColor="text1"/>
          <w:kern w:val="0"/>
          <w:szCs w:val="24"/>
        </w:rPr>
        <w:t>各機關政風機構人員</w:t>
      </w:r>
      <w:proofErr w:type="gramStart"/>
      <w:r w:rsidR="00223144" w:rsidRPr="00AF6869">
        <w:rPr>
          <w:rFonts w:hAnsi="標楷體" w:cs="新細明體"/>
          <w:color w:val="000000" w:themeColor="text1"/>
          <w:kern w:val="0"/>
          <w:szCs w:val="24"/>
        </w:rPr>
        <w:t>職司各機關</w:t>
      </w:r>
      <w:proofErr w:type="gramEnd"/>
      <w:r w:rsidR="00223144" w:rsidRPr="00AF6869">
        <w:rPr>
          <w:rFonts w:hAnsi="標楷體" w:cs="新細明體"/>
          <w:color w:val="000000" w:themeColor="text1"/>
          <w:kern w:val="0"/>
          <w:szCs w:val="24"/>
        </w:rPr>
        <w:t>員工貪瀆不法之預防、發掘及處理檢舉事項</w:t>
      </w:r>
      <w:r w:rsidR="00223144" w:rsidRPr="00AF6869">
        <w:rPr>
          <w:rFonts w:hAnsi="標楷體" w:cs="新細明體" w:hint="eastAsia"/>
          <w:color w:val="000000" w:themeColor="text1"/>
          <w:kern w:val="0"/>
          <w:szCs w:val="24"/>
        </w:rPr>
        <w:t>，</w:t>
      </w:r>
      <w:r w:rsidR="003D2F28" w:rsidRPr="00AF6869">
        <w:rPr>
          <w:rFonts w:hAnsi="標楷體" w:cs="新細明體" w:hint="eastAsia"/>
          <w:color w:val="000000" w:themeColor="text1"/>
          <w:kern w:val="0"/>
          <w:szCs w:val="24"/>
        </w:rPr>
        <w:t>原住民地區</w:t>
      </w:r>
      <w:r w:rsidR="00D82EED" w:rsidRPr="00AF6869">
        <w:rPr>
          <w:rFonts w:hAnsi="標楷體" w:cs="新細明體" w:hint="eastAsia"/>
          <w:color w:val="000000" w:themeColor="text1"/>
          <w:kern w:val="0"/>
          <w:szCs w:val="24"/>
        </w:rPr>
        <w:t>鄉</w:t>
      </w:r>
      <w:r w:rsidR="00125AE7" w:rsidRPr="00AF6869">
        <w:rPr>
          <w:rFonts w:hAnsi="標楷體" w:cs="新細明體" w:hint="eastAsia"/>
          <w:color w:val="000000" w:themeColor="text1"/>
          <w:kern w:val="0"/>
          <w:szCs w:val="24"/>
        </w:rPr>
        <w:t>(</w:t>
      </w:r>
      <w:r w:rsidR="00D82EED" w:rsidRPr="00AF6869">
        <w:rPr>
          <w:rFonts w:hAnsi="標楷體" w:cs="新細明體" w:hint="eastAsia"/>
          <w:color w:val="000000" w:themeColor="text1"/>
          <w:kern w:val="0"/>
          <w:szCs w:val="24"/>
        </w:rPr>
        <w:t>區)長多位遭本院彈劾，亦有同鄉連續3屆鄉長</w:t>
      </w:r>
      <w:r w:rsidR="00D82EED" w:rsidRPr="00AF6869">
        <w:rPr>
          <w:rFonts w:hAnsi="標楷體" w:cs="新細明體"/>
          <w:color w:val="000000" w:themeColor="text1"/>
          <w:kern w:val="0"/>
          <w:szCs w:val="24"/>
        </w:rPr>
        <w:t>因貪瀆罪遭起訴、判刑，且有其他多位職員</w:t>
      </w:r>
      <w:proofErr w:type="gramStart"/>
      <w:r w:rsidR="00D82EED" w:rsidRPr="00AF6869">
        <w:rPr>
          <w:rFonts w:hAnsi="標楷體" w:cs="新細明體"/>
          <w:color w:val="000000" w:themeColor="text1"/>
          <w:kern w:val="0"/>
          <w:szCs w:val="24"/>
        </w:rPr>
        <w:t>涉貪</w:t>
      </w:r>
      <w:proofErr w:type="gramEnd"/>
      <w:r w:rsidR="00D82EED" w:rsidRPr="00AF6869">
        <w:rPr>
          <w:rFonts w:hAnsi="標楷體" w:cs="新細明體" w:hint="eastAsia"/>
          <w:color w:val="000000" w:themeColor="text1"/>
          <w:kern w:val="0"/>
          <w:szCs w:val="24"/>
        </w:rPr>
        <w:t>等情，凸顯</w:t>
      </w:r>
      <w:r w:rsidR="00DF1A56" w:rsidRPr="00AF6869">
        <w:rPr>
          <w:rFonts w:hAnsi="標楷體" w:cs="新細明體" w:hint="eastAsia"/>
          <w:color w:val="000000" w:themeColor="text1"/>
          <w:kern w:val="0"/>
          <w:szCs w:val="24"/>
        </w:rPr>
        <w:t>原住民地區公所</w:t>
      </w:r>
      <w:r w:rsidR="00D82EED" w:rsidRPr="00AF6869">
        <w:rPr>
          <w:rFonts w:hAnsi="標楷體" w:cs="新細明體" w:hint="eastAsia"/>
          <w:color w:val="000000" w:themeColor="text1"/>
          <w:kern w:val="0"/>
          <w:szCs w:val="24"/>
        </w:rPr>
        <w:t>政風機構</w:t>
      </w:r>
      <w:proofErr w:type="gramStart"/>
      <w:r w:rsidR="00D82EED" w:rsidRPr="00AF6869">
        <w:rPr>
          <w:rFonts w:hAnsi="標楷體" w:cs="新細明體" w:hint="eastAsia"/>
          <w:color w:val="000000" w:themeColor="text1"/>
          <w:kern w:val="0"/>
          <w:szCs w:val="24"/>
        </w:rPr>
        <w:t>及</w:t>
      </w:r>
      <w:r w:rsidR="00223144" w:rsidRPr="00AF6869">
        <w:rPr>
          <w:rFonts w:hAnsi="標楷體" w:cs="新細明體" w:hint="eastAsia"/>
          <w:color w:val="000000" w:themeColor="text1"/>
          <w:kern w:val="0"/>
          <w:szCs w:val="24"/>
        </w:rPr>
        <w:t>具政</w:t>
      </w:r>
      <w:proofErr w:type="gramEnd"/>
      <w:r w:rsidR="00223144" w:rsidRPr="00AF6869">
        <w:rPr>
          <w:rFonts w:hAnsi="標楷體" w:cs="新細明體" w:hint="eastAsia"/>
          <w:color w:val="000000" w:themeColor="text1"/>
          <w:kern w:val="0"/>
          <w:szCs w:val="24"/>
        </w:rPr>
        <w:t>風專業</w:t>
      </w:r>
      <w:r w:rsidR="00D82EED" w:rsidRPr="00AF6869">
        <w:rPr>
          <w:rFonts w:hAnsi="標楷體" w:cs="新細明體" w:hint="eastAsia"/>
          <w:color w:val="000000" w:themeColor="text1"/>
          <w:kern w:val="0"/>
          <w:szCs w:val="24"/>
        </w:rPr>
        <w:t>人</w:t>
      </w:r>
      <w:r w:rsidR="00223144" w:rsidRPr="00AF6869">
        <w:rPr>
          <w:rFonts w:hAnsi="標楷體" w:cs="新細明體" w:hint="eastAsia"/>
          <w:color w:val="000000" w:themeColor="text1"/>
          <w:kern w:val="0"/>
          <w:szCs w:val="24"/>
        </w:rPr>
        <w:t>員</w:t>
      </w:r>
      <w:r w:rsidR="00D82EED" w:rsidRPr="00AF6869">
        <w:rPr>
          <w:rFonts w:hAnsi="標楷體" w:cs="新細明體" w:hint="eastAsia"/>
          <w:color w:val="000000" w:themeColor="text1"/>
          <w:kern w:val="0"/>
          <w:szCs w:val="24"/>
        </w:rPr>
        <w:t>設置</w:t>
      </w:r>
      <w:r w:rsidR="00223144" w:rsidRPr="00AF6869">
        <w:rPr>
          <w:rFonts w:hAnsi="標楷體" w:cs="新細明體" w:hint="eastAsia"/>
          <w:color w:val="000000" w:themeColor="text1"/>
          <w:kern w:val="0"/>
          <w:szCs w:val="24"/>
        </w:rPr>
        <w:t>之</w:t>
      </w:r>
      <w:r w:rsidR="00D82EED" w:rsidRPr="00AF6869">
        <w:rPr>
          <w:rFonts w:hAnsi="標楷體" w:cs="新細明體" w:hint="eastAsia"/>
          <w:color w:val="000000" w:themeColor="text1"/>
          <w:kern w:val="0"/>
          <w:szCs w:val="24"/>
        </w:rPr>
        <w:t>必要，惟</w:t>
      </w:r>
      <w:r w:rsidR="00174B2B" w:rsidRPr="00AF6869">
        <w:rPr>
          <w:rFonts w:hAnsi="標楷體" w:cs="新細明體" w:hint="eastAsia"/>
          <w:color w:val="000000" w:themeColor="text1"/>
          <w:kern w:val="0"/>
          <w:szCs w:val="24"/>
        </w:rPr>
        <w:t>部分</w:t>
      </w:r>
      <w:r w:rsidR="00DF1A56" w:rsidRPr="00AF6869">
        <w:rPr>
          <w:rFonts w:hAnsi="標楷體" w:cs="新細明體" w:hint="eastAsia"/>
          <w:color w:val="000000" w:themeColor="text1"/>
          <w:kern w:val="0"/>
          <w:szCs w:val="24"/>
        </w:rPr>
        <w:t>原住民地區公所</w:t>
      </w:r>
      <w:r w:rsidR="00174B2B" w:rsidRPr="00AF6869">
        <w:rPr>
          <w:rFonts w:hAnsi="標楷體" w:cs="新細明體" w:hint="eastAsia"/>
          <w:color w:val="000000" w:themeColor="text1"/>
          <w:kern w:val="0"/>
          <w:szCs w:val="24"/>
        </w:rPr>
        <w:t>因礙於組織編制，無法設置專責政風機構，</w:t>
      </w:r>
      <w:r w:rsidR="00D13681" w:rsidRPr="00AF6869">
        <w:rPr>
          <w:rFonts w:hAnsi="標楷體" w:cs="新細明體" w:hint="eastAsia"/>
          <w:color w:val="000000" w:themeColor="text1"/>
          <w:kern w:val="0"/>
          <w:szCs w:val="24"/>
        </w:rPr>
        <w:t>地方縣市</w:t>
      </w:r>
      <w:r w:rsidR="00174B2B" w:rsidRPr="00AF6869">
        <w:rPr>
          <w:rFonts w:hAnsi="標楷體" w:cs="新細明體" w:hint="eastAsia"/>
          <w:color w:val="000000" w:themeColor="text1"/>
          <w:kern w:val="0"/>
          <w:szCs w:val="24"/>
        </w:rPr>
        <w:t>政府又囿於人力及交通因素，未能指派兼任政風人員，致</w:t>
      </w:r>
      <w:r w:rsidR="00DF1A56" w:rsidRPr="00AF6869">
        <w:rPr>
          <w:rFonts w:hAnsi="標楷體" w:cs="新細明體" w:hint="eastAsia"/>
          <w:color w:val="000000" w:themeColor="text1"/>
          <w:kern w:val="0"/>
          <w:szCs w:val="24"/>
        </w:rPr>
        <w:t>原住民地區公所</w:t>
      </w:r>
      <w:r w:rsidR="00174B2B" w:rsidRPr="00AF6869">
        <w:rPr>
          <w:rFonts w:hAnsi="標楷體" w:cs="新細明體" w:hint="eastAsia"/>
          <w:color w:val="000000" w:themeColor="text1"/>
          <w:kern w:val="0"/>
          <w:szCs w:val="24"/>
        </w:rPr>
        <w:t>兼辦政風業務者係由公所內部</w:t>
      </w:r>
      <w:r w:rsidR="00812F28" w:rsidRPr="00AF6869">
        <w:rPr>
          <w:rFonts w:hAnsi="標楷體" w:cs="新細明體" w:hint="eastAsia"/>
          <w:color w:val="000000" w:themeColor="text1"/>
          <w:kern w:val="0"/>
          <w:szCs w:val="24"/>
        </w:rPr>
        <w:t>遴薦人</w:t>
      </w:r>
      <w:r w:rsidR="00174B2B" w:rsidRPr="00AF6869">
        <w:rPr>
          <w:rFonts w:hAnsi="標楷體" w:cs="新細明體" w:hint="eastAsia"/>
          <w:color w:val="000000" w:themeColor="text1"/>
          <w:kern w:val="0"/>
          <w:szCs w:val="24"/>
        </w:rPr>
        <w:t>員兼辦，</w:t>
      </w:r>
      <w:r w:rsidR="00D82EED" w:rsidRPr="00AF6869">
        <w:rPr>
          <w:rFonts w:hAnsi="標楷體" w:cs="新細明體" w:hint="eastAsia"/>
          <w:color w:val="000000" w:themeColor="text1"/>
          <w:kern w:val="0"/>
          <w:szCs w:val="24"/>
        </w:rPr>
        <w:t>且</w:t>
      </w:r>
      <w:r w:rsidR="00812F28" w:rsidRPr="00AF6869">
        <w:rPr>
          <w:rFonts w:hAnsi="標楷體" w:cs="新細明體" w:hint="eastAsia"/>
          <w:color w:val="000000" w:themeColor="text1"/>
          <w:kern w:val="0"/>
          <w:szCs w:val="24"/>
        </w:rPr>
        <w:t>因政風機構人員設置管理條例</w:t>
      </w:r>
      <w:r w:rsidR="00C27D73" w:rsidRPr="00AF6869">
        <w:rPr>
          <w:rFonts w:hAnsi="標楷體" w:cs="新細明體" w:hint="eastAsia"/>
          <w:color w:val="000000" w:themeColor="text1"/>
          <w:kern w:val="0"/>
          <w:szCs w:val="24"/>
        </w:rPr>
        <w:t>對於遴薦人員</w:t>
      </w:r>
      <w:r w:rsidR="00812F28" w:rsidRPr="00AF6869">
        <w:rPr>
          <w:rFonts w:hAnsi="標楷體" w:cs="新細明體" w:hint="eastAsia"/>
          <w:color w:val="000000" w:themeColor="text1"/>
          <w:kern w:val="0"/>
          <w:szCs w:val="24"/>
        </w:rPr>
        <w:t>僅規定</w:t>
      </w:r>
      <w:r w:rsidR="00C27D73" w:rsidRPr="00AF6869">
        <w:rPr>
          <w:rFonts w:hAnsi="標楷體" w:cs="新細明體" w:hint="eastAsia"/>
          <w:color w:val="000000" w:themeColor="text1"/>
          <w:kern w:val="0"/>
          <w:szCs w:val="24"/>
        </w:rPr>
        <w:t>為</w:t>
      </w:r>
      <w:r w:rsidR="00812F28" w:rsidRPr="00AF6869">
        <w:rPr>
          <w:rFonts w:hAnsi="標楷體" w:cs="新細明體" w:hint="eastAsia"/>
          <w:color w:val="000000" w:themeColor="text1"/>
          <w:kern w:val="0"/>
          <w:szCs w:val="24"/>
        </w:rPr>
        <w:t>「適當人員」，致</w:t>
      </w:r>
      <w:r w:rsidR="00DF1A56" w:rsidRPr="00AF6869">
        <w:rPr>
          <w:rFonts w:hAnsi="標楷體" w:cs="新細明體" w:hint="eastAsia"/>
          <w:color w:val="000000" w:themeColor="text1"/>
          <w:kern w:val="0"/>
          <w:szCs w:val="24"/>
        </w:rPr>
        <w:t>原住民地區公所</w:t>
      </w:r>
      <w:r w:rsidR="00D82EED" w:rsidRPr="00AF6869">
        <w:rPr>
          <w:rFonts w:hAnsi="標楷體" w:cs="新細明體" w:hint="eastAsia"/>
          <w:color w:val="000000" w:themeColor="text1"/>
          <w:kern w:val="0"/>
          <w:szCs w:val="24"/>
        </w:rPr>
        <w:t>兼任政風業務人員包括</w:t>
      </w:r>
      <w:r w:rsidR="00C27D73" w:rsidRPr="00AF6869">
        <w:rPr>
          <w:rFonts w:hAnsi="標楷體" w:cs="新細明體" w:hint="eastAsia"/>
          <w:color w:val="000000" w:themeColor="text1"/>
          <w:kern w:val="0"/>
          <w:szCs w:val="24"/>
        </w:rPr>
        <w:t>人</w:t>
      </w:r>
      <w:r w:rsidR="00BB3E18" w:rsidRPr="00AF6869">
        <w:rPr>
          <w:rFonts w:hAnsi="標楷體" w:cs="新細明體" w:hint="eastAsia"/>
          <w:color w:val="000000" w:themeColor="text1"/>
          <w:kern w:val="0"/>
          <w:szCs w:val="24"/>
        </w:rPr>
        <w:t>事人員、民政人員、研考人員、清潔隊人員及觀</w:t>
      </w:r>
      <w:r w:rsidR="00BB3E18" w:rsidRPr="00AF6869">
        <w:rPr>
          <w:rFonts w:hint="eastAsia"/>
          <w:color w:val="000000" w:themeColor="text1"/>
        </w:rPr>
        <w:t>光農業人員等</w:t>
      </w:r>
      <w:r w:rsidR="00BB3E18" w:rsidRPr="00AF6869">
        <w:rPr>
          <w:rFonts w:hAnsi="標楷體" w:hint="eastAsia"/>
          <w:color w:val="000000" w:themeColor="text1"/>
        </w:rPr>
        <w:t>。</w:t>
      </w:r>
      <w:r w:rsidR="00812F28" w:rsidRPr="00AF6869">
        <w:rPr>
          <w:rFonts w:hint="eastAsia"/>
          <w:color w:val="000000" w:themeColor="text1"/>
        </w:rPr>
        <w:t>廉政署</w:t>
      </w:r>
      <w:r w:rsidR="00223144" w:rsidRPr="00AF6869">
        <w:rPr>
          <w:rFonts w:hint="eastAsia"/>
          <w:color w:val="000000" w:themeColor="text1"/>
        </w:rPr>
        <w:t>雖</w:t>
      </w:r>
      <w:r w:rsidR="00812F28" w:rsidRPr="00AF6869">
        <w:rPr>
          <w:rFonts w:hint="eastAsia"/>
          <w:color w:val="000000" w:themeColor="text1"/>
        </w:rPr>
        <w:t>表示，每年均規劃辦理經辦人員之教育訓練，惟仍</w:t>
      </w:r>
      <w:r w:rsidR="00812F28" w:rsidRPr="00AF6869">
        <w:rPr>
          <w:rFonts w:hint="eastAsia"/>
          <w:color w:val="000000" w:themeColor="text1"/>
        </w:rPr>
        <w:lastRenderedPageBreak/>
        <w:t>出現無法勝任政風業務及</w:t>
      </w:r>
      <w:r w:rsidR="00BB3E18" w:rsidRPr="00AF6869">
        <w:rPr>
          <w:rFonts w:hint="eastAsia"/>
          <w:color w:val="000000" w:themeColor="text1"/>
        </w:rPr>
        <w:t>專業訓練不足之情事</w:t>
      </w:r>
      <w:r w:rsidR="00174B2B" w:rsidRPr="00AF6869">
        <w:rPr>
          <w:rFonts w:hint="eastAsia"/>
          <w:color w:val="000000" w:themeColor="text1"/>
        </w:rPr>
        <w:t>。</w:t>
      </w:r>
    </w:p>
    <w:p w:rsidR="00B87172" w:rsidRPr="00AF6869" w:rsidRDefault="00913722" w:rsidP="00146994">
      <w:pPr>
        <w:pStyle w:val="3"/>
        <w:rPr>
          <w:rFonts w:hAnsi="標楷體" w:cs="新細明體"/>
          <w:color w:val="000000" w:themeColor="text1"/>
          <w:kern w:val="0"/>
          <w:szCs w:val="24"/>
        </w:rPr>
      </w:pPr>
      <w:proofErr w:type="gramStart"/>
      <w:r w:rsidRPr="00AF6869">
        <w:rPr>
          <w:rFonts w:hint="eastAsia"/>
          <w:color w:val="000000" w:themeColor="text1"/>
        </w:rPr>
        <w:t>此外，</w:t>
      </w:r>
      <w:proofErr w:type="gramEnd"/>
      <w:r w:rsidR="00B87172" w:rsidRPr="00AF6869">
        <w:rPr>
          <w:rFonts w:hint="eastAsia"/>
          <w:color w:val="000000" w:themeColor="text1"/>
        </w:rPr>
        <w:t>依據廉政署提供</w:t>
      </w:r>
      <w:r w:rsidR="00B87172" w:rsidRPr="00AF6869">
        <w:rPr>
          <w:rFonts w:hAnsi="標楷體" w:hint="eastAsia"/>
          <w:color w:val="000000" w:themeColor="text1"/>
        </w:rPr>
        <w:t>10</w:t>
      </w:r>
      <w:r w:rsidR="00B87172" w:rsidRPr="00AF6869">
        <w:rPr>
          <w:rFonts w:hAnsi="標楷體"/>
          <w:color w:val="000000" w:themeColor="text1"/>
        </w:rPr>
        <w:t>5</w:t>
      </w:r>
      <w:r w:rsidR="00B87172" w:rsidRPr="00AF6869">
        <w:rPr>
          <w:rFonts w:hAnsi="標楷體" w:hint="eastAsia"/>
          <w:color w:val="000000" w:themeColor="text1"/>
        </w:rPr>
        <w:t>至110年間</w:t>
      </w:r>
      <w:r w:rsidRPr="00AF6869">
        <w:rPr>
          <w:rFonts w:hAnsi="標楷體" w:hint="eastAsia"/>
          <w:color w:val="000000" w:themeColor="text1"/>
        </w:rPr>
        <w:t>之4</w:t>
      </w:r>
      <w:r w:rsidRPr="00AF6869">
        <w:rPr>
          <w:rFonts w:hAnsi="標楷體"/>
          <w:color w:val="000000" w:themeColor="text1"/>
        </w:rPr>
        <w:t>0</w:t>
      </w:r>
      <w:r w:rsidRPr="00AF6869">
        <w:rPr>
          <w:rFonts w:hAnsi="標楷體" w:hint="eastAsia"/>
          <w:color w:val="000000" w:themeColor="text1"/>
        </w:rPr>
        <w:t>件</w:t>
      </w:r>
      <w:r w:rsidR="00B87172" w:rsidRPr="00AF6869">
        <w:rPr>
          <w:rFonts w:hAnsi="標楷體" w:hint="eastAsia"/>
          <w:color w:val="000000" w:themeColor="text1"/>
        </w:rPr>
        <w:t>原住民地區公所</w:t>
      </w:r>
      <w:r w:rsidR="00B87172" w:rsidRPr="00AF6869">
        <w:rPr>
          <w:rFonts w:hint="eastAsia"/>
          <w:noProof/>
          <w:color w:val="000000" w:themeColor="text1"/>
        </w:rPr>
        <w:t>發生貪瀆相關不法案件</w:t>
      </w:r>
      <w:r w:rsidRPr="00AF6869">
        <w:rPr>
          <w:rFonts w:hint="eastAsia"/>
          <w:color w:val="000000" w:themeColor="text1"/>
        </w:rPr>
        <w:t>，</w:t>
      </w:r>
      <w:r w:rsidR="00B87172" w:rsidRPr="00AF6869">
        <w:rPr>
          <w:rFonts w:hint="eastAsia"/>
          <w:color w:val="000000" w:themeColor="text1"/>
        </w:rPr>
        <w:t>花東地區</w:t>
      </w:r>
      <w:r w:rsidRPr="00AF6869">
        <w:rPr>
          <w:rFonts w:hint="eastAsia"/>
          <w:color w:val="000000" w:themeColor="text1"/>
        </w:rPr>
        <w:t>計有</w:t>
      </w:r>
      <w:r w:rsidR="00B87172" w:rsidRPr="00AF6869">
        <w:rPr>
          <w:rFonts w:hint="eastAsia"/>
          <w:color w:val="000000" w:themeColor="text1"/>
        </w:rPr>
        <w:t>17件，</w:t>
      </w:r>
      <w:r w:rsidRPr="00AF6869">
        <w:rPr>
          <w:rFonts w:hint="eastAsia"/>
          <w:color w:val="000000" w:themeColor="text1"/>
        </w:rPr>
        <w:t>其中</w:t>
      </w:r>
      <w:r w:rsidR="00B87172" w:rsidRPr="00AF6869">
        <w:rPr>
          <w:rFonts w:hint="eastAsia"/>
          <w:color w:val="000000" w:themeColor="text1"/>
        </w:rPr>
        <w:t>與殯葬相關者</w:t>
      </w:r>
      <w:r w:rsidRPr="00AF6869">
        <w:rPr>
          <w:rFonts w:hint="eastAsia"/>
          <w:color w:val="000000" w:themeColor="text1"/>
        </w:rPr>
        <w:t>則</w:t>
      </w:r>
      <w:r w:rsidR="00B87172" w:rsidRPr="00AF6869">
        <w:rPr>
          <w:rFonts w:hint="eastAsia"/>
          <w:color w:val="000000" w:themeColor="text1"/>
        </w:rPr>
        <w:t>有7件(</w:t>
      </w:r>
      <w:proofErr w:type="gramStart"/>
      <w:r w:rsidRPr="00AF6869">
        <w:rPr>
          <w:rFonts w:hint="eastAsia"/>
          <w:color w:val="000000" w:themeColor="text1"/>
        </w:rPr>
        <w:t>占花</w:t>
      </w:r>
      <w:proofErr w:type="gramEnd"/>
      <w:r w:rsidRPr="00AF6869">
        <w:rPr>
          <w:rFonts w:hint="eastAsia"/>
          <w:color w:val="000000" w:themeColor="text1"/>
        </w:rPr>
        <w:t>東地區件數之</w:t>
      </w:r>
      <w:r w:rsidR="00B87172" w:rsidRPr="00AF6869">
        <w:rPr>
          <w:color w:val="000000" w:themeColor="text1"/>
        </w:rPr>
        <w:t>41.18%)</w:t>
      </w:r>
      <w:r w:rsidR="00B87172" w:rsidRPr="00AF6869">
        <w:rPr>
          <w:rFonts w:hint="eastAsia"/>
          <w:color w:val="000000" w:themeColor="text1"/>
        </w:rPr>
        <w:t>，包括：火化場管理員收受民眾賄賂(紅包)、殯葬暨公共造產管理所所長以不實收據請款、殯葬暨公共造產管理所約用人員</w:t>
      </w:r>
      <w:r w:rsidR="00D13681" w:rsidRPr="00AF6869">
        <w:rPr>
          <w:rFonts w:hint="eastAsia"/>
          <w:color w:val="000000" w:themeColor="text1"/>
        </w:rPr>
        <w:t>利用</w:t>
      </w:r>
      <w:r w:rsidR="00B87172" w:rsidRPr="00AF6869">
        <w:rPr>
          <w:rFonts w:hint="eastAsia"/>
          <w:color w:val="000000" w:themeColor="text1"/>
        </w:rPr>
        <w:t>辦理遺體火化(</w:t>
      </w:r>
      <w:proofErr w:type="gramStart"/>
      <w:r w:rsidR="00B87172" w:rsidRPr="00AF6869">
        <w:rPr>
          <w:rFonts w:hint="eastAsia"/>
          <w:color w:val="000000" w:themeColor="text1"/>
        </w:rPr>
        <w:t>含</w:t>
      </w:r>
      <w:r w:rsidR="0047206B">
        <w:rPr>
          <w:rFonts w:hint="eastAsia"/>
          <w:color w:val="000000" w:themeColor="text1"/>
        </w:rPr>
        <w:t>撿骨</w:t>
      </w:r>
      <w:proofErr w:type="gramEnd"/>
      <w:r w:rsidR="00B87172" w:rsidRPr="00AF6869">
        <w:rPr>
          <w:rFonts w:hint="eastAsia"/>
          <w:color w:val="000000" w:themeColor="text1"/>
        </w:rPr>
        <w:t>)機會收受民眾賄賂(紅包)</w:t>
      </w:r>
      <w:r w:rsidR="00AC307B" w:rsidRPr="00AF6869">
        <w:rPr>
          <w:rFonts w:hint="eastAsia"/>
          <w:color w:val="000000" w:themeColor="text1"/>
        </w:rPr>
        <w:t>，或</w:t>
      </w:r>
      <w:r w:rsidR="00B87172" w:rsidRPr="00AF6869">
        <w:rPr>
          <w:rFonts w:hint="eastAsia"/>
          <w:color w:val="000000" w:themeColor="text1"/>
        </w:rPr>
        <w:t>利用辦理殯葬業務機會收取民眾納骨款項、負責公墓管理之人員製作虛偽收據</w:t>
      </w:r>
      <w:proofErr w:type="gramStart"/>
      <w:r w:rsidR="00B87172" w:rsidRPr="00AF6869">
        <w:rPr>
          <w:rFonts w:hint="eastAsia"/>
          <w:color w:val="000000" w:themeColor="text1"/>
        </w:rPr>
        <w:t>詐領塔</w:t>
      </w:r>
      <w:proofErr w:type="gramEnd"/>
      <w:r w:rsidR="00B87172" w:rsidRPr="00AF6869">
        <w:rPr>
          <w:rFonts w:hint="eastAsia"/>
          <w:color w:val="000000" w:themeColor="text1"/>
        </w:rPr>
        <w:t>位申請人之款項、殯葬管理所櫃檯人員挪用侵占</w:t>
      </w:r>
      <w:proofErr w:type="gramStart"/>
      <w:r w:rsidR="00B87172" w:rsidRPr="00AF6869">
        <w:rPr>
          <w:rFonts w:hint="eastAsia"/>
          <w:color w:val="000000" w:themeColor="text1"/>
        </w:rPr>
        <w:t>納骨櫃使</w:t>
      </w:r>
      <w:proofErr w:type="gramEnd"/>
      <w:r w:rsidR="00B87172" w:rsidRPr="00AF6869">
        <w:rPr>
          <w:rFonts w:hint="eastAsia"/>
          <w:color w:val="000000" w:themeColor="text1"/>
        </w:rPr>
        <w:t>用規費，</w:t>
      </w:r>
      <w:r w:rsidR="00AC307B" w:rsidRPr="00AF6869">
        <w:rPr>
          <w:rFonts w:hint="eastAsia"/>
          <w:color w:val="000000" w:themeColor="text1"/>
        </w:rPr>
        <w:t>或</w:t>
      </w:r>
      <w:r w:rsidR="00B87172" w:rsidRPr="00AF6869">
        <w:rPr>
          <w:rFonts w:hint="eastAsia"/>
          <w:color w:val="000000" w:themeColor="text1"/>
        </w:rPr>
        <w:t>製作</w:t>
      </w:r>
      <w:proofErr w:type="gramStart"/>
      <w:r w:rsidR="00B87172" w:rsidRPr="00AF6869">
        <w:rPr>
          <w:rFonts w:hint="eastAsia"/>
          <w:color w:val="000000" w:themeColor="text1"/>
        </w:rPr>
        <w:t>不實日報</w:t>
      </w:r>
      <w:proofErr w:type="gramEnd"/>
      <w:r w:rsidR="00B87172" w:rsidRPr="00AF6869">
        <w:rPr>
          <w:rFonts w:hint="eastAsia"/>
          <w:color w:val="000000" w:themeColor="text1"/>
        </w:rPr>
        <w:t>表與收據聯單。</w:t>
      </w:r>
      <w:r w:rsidRPr="00AF6869">
        <w:rPr>
          <w:rFonts w:hint="eastAsia"/>
          <w:color w:val="000000" w:themeColor="text1"/>
        </w:rPr>
        <w:t>顯見，花東地區殯葬設施申辦或管理等，</w:t>
      </w:r>
      <w:r w:rsidR="009C6F9D" w:rsidRPr="00AF6869">
        <w:rPr>
          <w:rFonts w:hint="eastAsia"/>
          <w:color w:val="000000" w:themeColor="text1"/>
        </w:rPr>
        <w:t>亟待加強相關人員之法紀觀念及</w:t>
      </w:r>
      <w:r w:rsidRPr="00AF6869">
        <w:rPr>
          <w:rFonts w:hint="eastAsia"/>
          <w:color w:val="000000" w:themeColor="text1"/>
        </w:rPr>
        <w:t>建立防弊</w:t>
      </w:r>
      <w:r w:rsidR="009C6F9D" w:rsidRPr="00AF6869">
        <w:rPr>
          <w:rFonts w:hint="eastAsia"/>
          <w:color w:val="000000" w:themeColor="text1"/>
        </w:rPr>
        <w:t>之</w:t>
      </w:r>
      <w:r w:rsidRPr="00AF6869">
        <w:rPr>
          <w:rFonts w:hint="eastAsia"/>
          <w:color w:val="000000" w:themeColor="text1"/>
        </w:rPr>
        <w:t>機制</w:t>
      </w:r>
      <w:r w:rsidR="009C6F9D" w:rsidRPr="00AF6869">
        <w:rPr>
          <w:rFonts w:hint="eastAsia"/>
          <w:color w:val="000000" w:themeColor="text1"/>
        </w:rPr>
        <w:t>。</w:t>
      </w:r>
    </w:p>
    <w:p w:rsidR="00624C91" w:rsidRPr="00AF6869" w:rsidRDefault="00BF3400" w:rsidP="00624C91">
      <w:pPr>
        <w:pStyle w:val="3"/>
        <w:rPr>
          <w:rFonts w:hAnsi="標楷體" w:cs="新細明體"/>
          <w:color w:val="000000" w:themeColor="text1"/>
          <w:kern w:val="0"/>
          <w:szCs w:val="24"/>
        </w:rPr>
      </w:pPr>
      <w:r w:rsidRPr="00AF6869">
        <w:rPr>
          <w:rFonts w:hint="eastAsia"/>
          <w:color w:val="000000" w:themeColor="text1"/>
        </w:rPr>
        <w:t>末</w:t>
      </w:r>
      <w:proofErr w:type="gramStart"/>
      <w:r w:rsidRPr="00AF6869">
        <w:rPr>
          <w:rFonts w:hint="eastAsia"/>
          <w:color w:val="000000" w:themeColor="text1"/>
        </w:rPr>
        <w:t>以</w:t>
      </w:r>
      <w:proofErr w:type="gramEnd"/>
      <w:r w:rsidRPr="00AF6869">
        <w:rPr>
          <w:rFonts w:hint="eastAsia"/>
          <w:color w:val="000000" w:themeColor="text1"/>
        </w:rPr>
        <w:t>，</w:t>
      </w:r>
      <w:r w:rsidR="00624C91" w:rsidRPr="00AF6869">
        <w:rPr>
          <w:rFonts w:hint="eastAsia"/>
          <w:color w:val="000000" w:themeColor="text1"/>
        </w:rPr>
        <w:t>本院實地訪查及座談時，廉政署表示，</w:t>
      </w:r>
      <w:r w:rsidR="007A0955" w:rsidRPr="00AF6869">
        <w:rPr>
          <w:rFonts w:hint="eastAsia"/>
          <w:color w:val="000000" w:themeColor="text1"/>
        </w:rPr>
        <w:t>高雄市</w:t>
      </w:r>
      <w:r w:rsidR="00624C91" w:rsidRPr="00AF6869">
        <w:rPr>
          <w:rFonts w:hAnsi="標楷體" w:cs="新細明體" w:hint="eastAsia"/>
          <w:color w:val="000000" w:themeColor="text1"/>
          <w:kern w:val="0"/>
          <w:szCs w:val="24"/>
        </w:rPr>
        <w:t>那瑪夏</w:t>
      </w:r>
      <w:r w:rsidR="007A0955" w:rsidRPr="00AF6869">
        <w:rPr>
          <w:rFonts w:hAnsi="標楷體" w:cs="新細明體" w:hint="eastAsia"/>
          <w:color w:val="000000" w:themeColor="text1"/>
          <w:kern w:val="0"/>
          <w:szCs w:val="24"/>
        </w:rPr>
        <w:t>區公所之</w:t>
      </w:r>
      <w:r w:rsidR="00624C91" w:rsidRPr="00AF6869">
        <w:rPr>
          <w:rFonts w:hAnsi="標楷體" w:cs="新細明體" w:hint="eastAsia"/>
          <w:color w:val="000000" w:themeColor="text1"/>
          <w:kern w:val="0"/>
          <w:szCs w:val="24"/>
        </w:rPr>
        <w:t>案件，</w:t>
      </w:r>
      <w:r w:rsidR="007A0955" w:rsidRPr="00AF6869">
        <w:rPr>
          <w:rFonts w:hAnsi="標楷體" w:cs="新細明體" w:hint="eastAsia"/>
          <w:color w:val="000000" w:themeColor="text1"/>
          <w:kern w:val="0"/>
          <w:szCs w:val="24"/>
        </w:rPr>
        <w:t>係</w:t>
      </w:r>
      <w:r w:rsidR="00624C91" w:rsidRPr="00AF6869">
        <w:rPr>
          <w:rFonts w:hAnsi="標楷體" w:cs="新細明體" w:hint="eastAsia"/>
          <w:color w:val="000000" w:themeColor="text1"/>
          <w:kern w:val="0"/>
          <w:szCs w:val="24"/>
        </w:rPr>
        <w:t>首長收取回扣，而</w:t>
      </w:r>
      <w:r w:rsidR="007A0955" w:rsidRPr="00AF6869">
        <w:rPr>
          <w:rFonts w:hAnsi="標楷體" w:cs="新細明體" w:hint="eastAsia"/>
          <w:color w:val="000000" w:themeColor="text1"/>
          <w:kern w:val="0"/>
          <w:szCs w:val="24"/>
        </w:rPr>
        <w:t>新竹縣</w:t>
      </w:r>
      <w:r w:rsidR="00624C91" w:rsidRPr="00AF6869">
        <w:rPr>
          <w:rFonts w:hAnsi="標楷體" w:cs="新細明體" w:hint="eastAsia"/>
          <w:color w:val="000000" w:themeColor="text1"/>
          <w:kern w:val="0"/>
          <w:szCs w:val="24"/>
        </w:rPr>
        <w:t>五峰鄉連續3任鄉長，</w:t>
      </w:r>
      <w:proofErr w:type="gramStart"/>
      <w:r w:rsidR="00624C91" w:rsidRPr="00AF6869">
        <w:rPr>
          <w:rFonts w:hAnsi="標楷體" w:cs="新細明體" w:hint="eastAsia"/>
          <w:color w:val="000000" w:themeColor="text1"/>
          <w:kern w:val="0"/>
          <w:szCs w:val="24"/>
        </w:rPr>
        <w:t>則均是收</w:t>
      </w:r>
      <w:proofErr w:type="gramEnd"/>
      <w:r w:rsidR="00624C91" w:rsidRPr="00AF6869">
        <w:rPr>
          <w:rFonts w:hAnsi="標楷體" w:cs="新細明體" w:hint="eastAsia"/>
          <w:color w:val="000000" w:themeColor="text1"/>
          <w:kern w:val="0"/>
          <w:szCs w:val="24"/>
        </w:rPr>
        <w:t>賄，這是首長個人影響到整個機關風氣，</w:t>
      </w:r>
      <w:r w:rsidR="007A0955" w:rsidRPr="00AF6869">
        <w:rPr>
          <w:rFonts w:hAnsi="標楷體" w:cs="新細明體" w:hint="eastAsia"/>
          <w:color w:val="000000" w:themeColor="text1"/>
          <w:kern w:val="0"/>
          <w:szCs w:val="24"/>
        </w:rPr>
        <w:t>該署</w:t>
      </w:r>
      <w:r w:rsidR="00624C91" w:rsidRPr="00AF6869">
        <w:rPr>
          <w:rFonts w:hAnsi="標楷體" w:cs="新細明體" w:hint="eastAsia"/>
          <w:color w:val="000000" w:themeColor="text1"/>
          <w:kern w:val="0"/>
          <w:szCs w:val="24"/>
        </w:rPr>
        <w:t>希望用制度面導正，讓首長無機會從事貪瀆不法事件。</w:t>
      </w:r>
      <w:r w:rsidR="007A0955" w:rsidRPr="00AF6869">
        <w:rPr>
          <w:rFonts w:hAnsi="標楷體" w:cs="新細明體" w:hint="eastAsia"/>
          <w:color w:val="000000" w:themeColor="text1"/>
          <w:kern w:val="0"/>
          <w:szCs w:val="24"/>
        </w:rPr>
        <w:t>該</w:t>
      </w:r>
      <w:r w:rsidR="00624C91" w:rsidRPr="00AF6869">
        <w:rPr>
          <w:rFonts w:hAnsi="標楷體" w:cs="新細明體" w:hint="eastAsia"/>
          <w:color w:val="000000" w:themeColor="text1"/>
          <w:kern w:val="0"/>
          <w:szCs w:val="24"/>
        </w:rPr>
        <w:t>署除執行一般工作外，也配合</w:t>
      </w:r>
      <w:r w:rsidR="007A0955" w:rsidRPr="00AF6869">
        <w:rPr>
          <w:rFonts w:hAnsi="標楷體" w:cs="新細明體" w:hint="eastAsia"/>
          <w:color w:val="000000" w:themeColor="text1"/>
          <w:kern w:val="0"/>
          <w:szCs w:val="24"/>
        </w:rPr>
        <w:t>本</w:t>
      </w:r>
      <w:r w:rsidR="00624C91" w:rsidRPr="00AF6869">
        <w:rPr>
          <w:rFonts w:hAnsi="標楷體" w:cs="新細明體" w:hint="eastAsia"/>
          <w:color w:val="000000" w:themeColor="text1"/>
          <w:kern w:val="0"/>
          <w:szCs w:val="24"/>
        </w:rPr>
        <w:t>院</w:t>
      </w:r>
      <w:r w:rsidR="007A0955" w:rsidRPr="00AF6869">
        <w:rPr>
          <w:rFonts w:hAnsi="標楷體" w:cs="新細明體" w:hint="eastAsia"/>
          <w:color w:val="000000" w:themeColor="text1"/>
          <w:kern w:val="0"/>
          <w:szCs w:val="24"/>
        </w:rPr>
        <w:t>進行</w:t>
      </w:r>
      <w:r w:rsidR="00624C91" w:rsidRPr="00AF6869">
        <w:rPr>
          <w:rFonts w:hAnsi="標楷體" w:cs="新細明體" w:hint="eastAsia"/>
          <w:color w:val="000000" w:themeColor="text1"/>
          <w:kern w:val="0"/>
          <w:szCs w:val="24"/>
        </w:rPr>
        <w:t>檢查，也盡量</w:t>
      </w:r>
      <w:r w:rsidR="00D22938" w:rsidRPr="00AF6869">
        <w:rPr>
          <w:rFonts w:hAnsi="標楷體" w:cs="新細明體" w:hint="eastAsia"/>
          <w:color w:val="000000" w:themeColor="text1"/>
          <w:kern w:val="0"/>
          <w:szCs w:val="24"/>
        </w:rPr>
        <w:t>辦理</w:t>
      </w:r>
      <w:r w:rsidR="00624C91" w:rsidRPr="00AF6869">
        <w:rPr>
          <w:rFonts w:hAnsi="標楷體" w:cs="新細明體" w:hint="eastAsia"/>
          <w:color w:val="000000" w:themeColor="text1"/>
          <w:kern w:val="0"/>
          <w:szCs w:val="24"/>
        </w:rPr>
        <w:t>相關宣導事項和</w:t>
      </w:r>
      <w:r w:rsidR="00D22938" w:rsidRPr="00AF6869">
        <w:rPr>
          <w:rFonts w:hAnsi="標楷體" w:cs="新細明體" w:hint="eastAsia"/>
          <w:color w:val="000000" w:themeColor="text1"/>
          <w:kern w:val="0"/>
          <w:szCs w:val="24"/>
        </w:rPr>
        <w:t>訂定</w:t>
      </w:r>
      <w:r w:rsidR="00624C91" w:rsidRPr="00AF6869">
        <w:rPr>
          <w:rFonts w:hAnsi="標楷體" w:cs="新細明體" w:hint="eastAsia"/>
          <w:color w:val="000000" w:themeColor="text1"/>
          <w:kern w:val="0"/>
          <w:szCs w:val="24"/>
        </w:rPr>
        <w:t>指引。另鄉長、區長的貪瀆不法行為，不只廠商知道，公所同仁或有耳聞，現廉政署正持續推動</w:t>
      </w:r>
      <w:proofErr w:type="gramStart"/>
      <w:r w:rsidR="00624C91" w:rsidRPr="00AF6869">
        <w:rPr>
          <w:rFonts w:hAnsi="標楷體" w:cs="新細明體" w:hint="eastAsia"/>
          <w:color w:val="000000" w:themeColor="text1"/>
          <w:kern w:val="0"/>
          <w:szCs w:val="24"/>
        </w:rPr>
        <w:t>揭弊者</w:t>
      </w:r>
      <w:proofErr w:type="gramEnd"/>
      <w:r w:rsidR="00624C91" w:rsidRPr="00AF6869">
        <w:rPr>
          <w:rFonts w:hAnsi="標楷體" w:cs="新細明體" w:hint="eastAsia"/>
          <w:color w:val="000000" w:themeColor="text1"/>
          <w:kern w:val="0"/>
          <w:szCs w:val="24"/>
        </w:rPr>
        <w:t>保護法的</w:t>
      </w:r>
      <w:r w:rsidR="00AC307B" w:rsidRPr="00AF6869">
        <w:rPr>
          <w:rFonts w:hAnsi="標楷體" w:cs="新細明體" w:hint="eastAsia"/>
          <w:color w:val="000000" w:themeColor="text1"/>
          <w:kern w:val="0"/>
          <w:szCs w:val="24"/>
        </w:rPr>
        <w:t>法制</w:t>
      </w:r>
      <w:r w:rsidR="00624C91" w:rsidRPr="00AF6869">
        <w:rPr>
          <w:rFonts w:hAnsi="標楷體" w:cs="新細明體" w:hint="eastAsia"/>
          <w:color w:val="000000" w:themeColor="text1"/>
          <w:kern w:val="0"/>
          <w:szCs w:val="24"/>
        </w:rPr>
        <w:t>作業，希望</w:t>
      </w:r>
      <w:r w:rsidR="00AC307B" w:rsidRPr="00AF6869">
        <w:rPr>
          <w:rFonts w:hAnsi="標楷體" w:cs="新細明體" w:hint="eastAsia"/>
          <w:color w:val="000000" w:themeColor="text1"/>
          <w:kern w:val="0"/>
          <w:szCs w:val="24"/>
        </w:rPr>
        <w:t>讓</w:t>
      </w:r>
      <w:r w:rsidR="00624C91" w:rsidRPr="00AF6869">
        <w:rPr>
          <w:rFonts w:hAnsi="標楷體" w:cs="新細明體" w:hint="eastAsia"/>
          <w:color w:val="000000" w:themeColor="text1"/>
          <w:kern w:val="0"/>
          <w:szCs w:val="24"/>
        </w:rPr>
        <w:t>知</w:t>
      </w:r>
      <w:r w:rsidR="00AC307B" w:rsidRPr="00AF6869">
        <w:rPr>
          <w:rFonts w:hAnsi="標楷體" w:cs="新細明體" w:hint="eastAsia"/>
          <w:color w:val="000000" w:themeColor="text1"/>
          <w:kern w:val="0"/>
          <w:szCs w:val="24"/>
        </w:rPr>
        <w:t>悉</w:t>
      </w:r>
      <w:r w:rsidR="00624C91" w:rsidRPr="00AF6869">
        <w:rPr>
          <w:rFonts w:hAnsi="標楷體" w:cs="新細明體" w:hint="eastAsia"/>
          <w:color w:val="000000" w:themeColor="text1"/>
          <w:kern w:val="0"/>
          <w:szCs w:val="24"/>
        </w:rPr>
        <w:t>首長開始從事不法勾當</w:t>
      </w:r>
      <w:r w:rsidR="00AC307B" w:rsidRPr="00AF6869">
        <w:rPr>
          <w:rFonts w:hAnsi="標楷體" w:cs="新細明體" w:hint="eastAsia"/>
          <w:color w:val="000000" w:themeColor="text1"/>
          <w:kern w:val="0"/>
          <w:szCs w:val="24"/>
        </w:rPr>
        <w:t>之</w:t>
      </w:r>
      <w:r w:rsidR="00624C91" w:rsidRPr="00AF6869">
        <w:rPr>
          <w:rFonts w:hAnsi="標楷體" w:cs="新細明體" w:hint="eastAsia"/>
          <w:color w:val="000000" w:themeColor="text1"/>
          <w:kern w:val="0"/>
          <w:szCs w:val="24"/>
        </w:rPr>
        <w:t>同仁，能夠勇於檢舉，</w:t>
      </w:r>
      <w:r w:rsidR="00AC307B" w:rsidRPr="00AF6869">
        <w:rPr>
          <w:rFonts w:hAnsi="標楷體" w:cs="新細明體" w:hint="eastAsia"/>
          <w:color w:val="000000" w:themeColor="text1"/>
          <w:kern w:val="0"/>
          <w:szCs w:val="24"/>
        </w:rPr>
        <w:t>法制上</w:t>
      </w:r>
      <w:r w:rsidR="00624C91" w:rsidRPr="00AF6869">
        <w:rPr>
          <w:rFonts w:hAnsi="標楷體" w:cs="新細明體" w:hint="eastAsia"/>
          <w:color w:val="000000" w:themeColor="text1"/>
          <w:kern w:val="0"/>
          <w:szCs w:val="24"/>
        </w:rPr>
        <w:t>會給予相關保護，這是</w:t>
      </w:r>
      <w:r w:rsidR="00D55DF1" w:rsidRPr="00AF6869">
        <w:rPr>
          <w:rFonts w:hAnsi="標楷體" w:cs="新細明體" w:hint="eastAsia"/>
          <w:color w:val="000000" w:themeColor="text1"/>
          <w:kern w:val="0"/>
          <w:szCs w:val="24"/>
        </w:rPr>
        <w:t>該法</w:t>
      </w:r>
      <w:r w:rsidR="00624C91" w:rsidRPr="00AF6869">
        <w:rPr>
          <w:rFonts w:hAnsi="標楷體" w:cs="新細明體" w:hint="eastAsia"/>
          <w:color w:val="000000" w:themeColor="text1"/>
          <w:kern w:val="0"/>
          <w:szCs w:val="24"/>
        </w:rPr>
        <w:t>將來要達成的目標。</w:t>
      </w:r>
    </w:p>
    <w:p w:rsidR="003307E9" w:rsidRPr="00AF6869" w:rsidRDefault="001D15B2" w:rsidP="0019723E">
      <w:pPr>
        <w:pStyle w:val="3"/>
        <w:rPr>
          <w:rFonts w:hAnsi="標楷體" w:cs="新細明體"/>
          <w:color w:val="000000" w:themeColor="text1"/>
          <w:kern w:val="0"/>
          <w:szCs w:val="24"/>
        </w:rPr>
      </w:pPr>
      <w:r w:rsidRPr="00AF6869">
        <w:rPr>
          <w:rFonts w:hAnsi="標楷體" w:cs="新細明體" w:hint="eastAsia"/>
          <w:color w:val="000000" w:themeColor="text1"/>
          <w:kern w:val="0"/>
          <w:szCs w:val="24"/>
        </w:rPr>
        <w:t>綜上，</w:t>
      </w:r>
      <w:r w:rsidR="003307E9" w:rsidRPr="00AF6869">
        <w:rPr>
          <w:color w:val="000000" w:themeColor="text1"/>
        </w:rPr>
        <w:t>各機關政風機構人員</w:t>
      </w:r>
      <w:proofErr w:type="gramStart"/>
      <w:r w:rsidR="003307E9" w:rsidRPr="00AF6869">
        <w:rPr>
          <w:color w:val="000000" w:themeColor="text1"/>
        </w:rPr>
        <w:t>職司各機關</w:t>
      </w:r>
      <w:proofErr w:type="gramEnd"/>
      <w:r w:rsidR="003307E9" w:rsidRPr="00AF6869">
        <w:rPr>
          <w:color w:val="000000" w:themeColor="text1"/>
        </w:rPr>
        <w:t>員工貪瀆不法之預防、發掘及處理檢舉事項</w:t>
      </w:r>
      <w:r w:rsidR="003307E9" w:rsidRPr="00AF6869">
        <w:rPr>
          <w:rFonts w:hint="eastAsia"/>
          <w:color w:val="000000" w:themeColor="text1"/>
        </w:rPr>
        <w:t>，專責政風機構及</w:t>
      </w:r>
      <w:r w:rsidR="00434082" w:rsidRPr="00AF6869">
        <w:rPr>
          <w:rFonts w:hint="eastAsia"/>
          <w:color w:val="000000" w:themeColor="text1"/>
        </w:rPr>
        <w:t>專業</w:t>
      </w:r>
      <w:r w:rsidR="003307E9" w:rsidRPr="00AF6869">
        <w:rPr>
          <w:rFonts w:hint="eastAsia"/>
          <w:color w:val="000000" w:themeColor="text1"/>
        </w:rPr>
        <w:t>人員的設置有其必要，惟部分</w:t>
      </w:r>
      <w:r w:rsidR="00DF1A56" w:rsidRPr="00AF6869">
        <w:rPr>
          <w:rFonts w:hint="eastAsia"/>
          <w:color w:val="000000" w:themeColor="text1"/>
        </w:rPr>
        <w:t>原住民地區公所</w:t>
      </w:r>
      <w:r w:rsidR="003307E9" w:rsidRPr="00AF6869">
        <w:rPr>
          <w:rFonts w:hint="eastAsia"/>
          <w:color w:val="000000" w:themeColor="text1"/>
        </w:rPr>
        <w:t>因礙於組織編制，無法設置專責政風機構，</w:t>
      </w:r>
      <w:r w:rsidR="00D13681" w:rsidRPr="00AF6869">
        <w:rPr>
          <w:rFonts w:hint="eastAsia"/>
          <w:color w:val="000000" w:themeColor="text1"/>
        </w:rPr>
        <w:t>地方縣市</w:t>
      </w:r>
      <w:r w:rsidR="003307E9" w:rsidRPr="00AF6869">
        <w:rPr>
          <w:rFonts w:hint="eastAsia"/>
          <w:color w:val="000000" w:themeColor="text1"/>
        </w:rPr>
        <w:t>政府又囿於人力及交通因素，亦未能指派兼任，</w:t>
      </w:r>
      <w:r w:rsidR="00434082" w:rsidRPr="00AF6869">
        <w:rPr>
          <w:rFonts w:hint="eastAsia"/>
          <w:color w:val="000000" w:themeColor="text1"/>
        </w:rPr>
        <w:lastRenderedPageBreak/>
        <w:t>而</w:t>
      </w:r>
      <w:r w:rsidR="003307E9" w:rsidRPr="00AF6869">
        <w:rPr>
          <w:rFonts w:hint="eastAsia"/>
          <w:color w:val="000000" w:themeColor="text1"/>
        </w:rPr>
        <w:t>公所內部遴薦人員</w:t>
      </w:r>
      <w:r w:rsidR="00434082" w:rsidRPr="00AF6869">
        <w:rPr>
          <w:rFonts w:hint="eastAsia"/>
          <w:color w:val="000000" w:themeColor="text1"/>
        </w:rPr>
        <w:t>專業背景</w:t>
      </w:r>
      <w:proofErr w:type="gramStart"/>
      <w:r w:rsidR="003307E9" w:rsidRPr="00AF6869">
        <w:rPr>
          <w:rFonts w:hint="eastAsia"/>
          <w:color w:val="000000" w:themeColor="text1"/>
        </w:rPr>
        <w:t>多樣</w:t>
      </w:r>
      <w:proofErr w:type="gramEnd"/>
      <w:r w:rsidR="003307E9" w:rsidRPr="00AF6869">
        <w:rPr>
          <w:rFonts w:hint="eastAsia"/>
          <w:color w:val="000000" w:themeColor="text1"/>
        </w:rPr>
        <w:t>，</w:t>
      </w:r>
      <w:r w:rsidR="00434082" w:rsidRPr="00AF6869">
        <w:rPr>
          <w:rFonts w:hint="eastAsia"/>
          <w:color w:val="000000" w:themeColor="text1"/>
        </w:rPr>
        <w:t>甚</w:t>
      </w:r>
      <w:r w:rsidR="003307E9" w:rsidRPr="00AF6869">
        <w:rPr>
          <w:rFonts w:hint="eastAsia"/>
          <w:color w:val="000000" w:themeColor="text1"/>
        </w:rPr>
        <w:t>且</w:t>
      </w:r>
      <w:r w:rsidR="00887C84" w:rsidRPr="00AF6869">
        <w:rPr>
          <w:rFonts w:hint="eastAsia"/>
          <w:color w:val="000000" w:themeColor="text1"/>
        </w:rPr>
        <w:t>出</w:t>
      </w:r>
      <w:r w:rsidR="003307E9" w:rsidRPr="00AF6869">
        <w:rPr>
          <w:rFonts w:hint="eastAsia"/>
          <w:color w:val="000000" w:themeColor="text1"/>
        </w:rPr>
        <w:t>現無法勝任政風業務及專業訓練不足之情事，是以廉政署對於</w:t>
      </w:r>
      <w:r w:rsidR="00DF1A56" w:rsidRPr="00AF6869">
        <w:rPr>
          <w:rFonts w:hint="eastAsia"/>
          <w:color w:val="000000" w:themeColor="text1"/>
        </w:rPr>
        <w:t>原住民地區公所</w:t>
      </w:r>
      <w:r w:rsidR="003307E9" w:rsidRPr="00AF6869">
        <w:rPr>
          <w:rFonts w:hint="eastAsia"/>
          <w:color w:val="000000" w:themeColor="text1"/>
        </w:rPr>
        <w:t>辦理政風業務人員之遴薦、指派及教育訓練，</w:t>
      </w:r>
      <w:proofErr w:type="gramStart"/>
      <w:r w:rsidR="003307E9" w:rsidRPr="00AF6869">
        <w:rPr>
          <w:rFonts w:hint="eastAsia"/>
          <w:color w:val="000000" w:themeColor="text1"/>
        </w:rPr>
        <w:t>均有</w:t>
      </w:r>
      <w:proofErr w:type="gramEnd"/>
      <w:r w:rsidR="003307E9" w:rsidRPr="00AF6869">
        <w:rPr>
          <w:rFonts w:hint="eastAsia"/>
          <w:color w:val="000000" w:themeColor="text1"/>
        </w:rPr>
        <w:t>再檢討及精進之必要。</w:t>
      </w:r>
      <w:r w:rsidR="00D55DF1" w:rsidRPr="00AF6869">
        <w:rPr>
          <w:rFonts w:hint="eastAsia"/>
          <w:color w:val="000000" w:themeColor="text1"/>
        </w:rPr>
        <w:t>又，對於屢屢發生特定業務弊案如花東地區之殯葬業務等，亟待加強相關人員之法紀觀念及建立防弊之機制。</w:t>
      </w:r>
      <w:proofErr w:type="gramStart"/>
      <w:r w:rsidR="0005239B" w:rsidRPr="00AF6869">
        <w:rPr>
          <w:rFonts w:hint="eastAsia"/>
          <w:color w:val="000000" w:themeColor="text1"/>
        </w:rPr>
        <w:t>此外，</w:t>
      </w:r>
      <w:r w:rsidR="00624C91" w:rsidRPr="00AF6869">
        <w:rPr>
          <w:rFonts w:hint="eastAsia"/>
          <w:color w:val="000000" w:themeColor="text1"/>
        </w:rPr>
        <w:t>揭弊者</w:t>
      </w:r>
      <w:proofErr w:type="gramEnd"/>
      <w:r w:rsidR="00624C91" w:rsidRPr="00AF6869">
        <w:rPr>
          <w:rFonts w:hint="eastAsia"/>
          <w:color w:val="000000" w:themeColor="text1"/>
        </w:rPr>
        <w:t>保護法的</w:t>
      </w:r>
      <w:r w:rsidR="00AC307B" w:rsidRPr="00AF6869">
        <w:rPr>
          <w:rFonts w:hint="eastAsia"/>
          <w:color w:val="000000" w:themeColor="text1"/>
        </w:rPr>
        <w:t>法制</w:t>
      </w:r>
      <w:proofErr w:type="gramStart"/>
      <w:r w:rsidR="00624C91" w:rsidRPr="00AF6869">
        <w:rPr>
          <w:rFonts w:hint="eastAsia"/>
          <w:color w:val="000000" w:themeColor="text1"/>
        </w:rPr>
        <w:t>作業</w:t>
      </w:r>
      <w:proofErr w:type="gramEnd"/>
      <w:r w:rsidR="00624C91" w:rsidRPr="00AF6869">
        <w:rPr>
          <w:rFonts w:hAnsi="標楷體" w:cs="新細明體" w:hint="eastAsia"/>
          <w:color w:val="000000" w:themeColor="text1"/>
          <w:kern w:val="0"/>
          <w:szCs w:val="24"/>
        </w:rPr>
        <w:t>允宜持續並儘速辦理。</w:t>
      </w:r>
    </w:p>
    <w:p w:rsidR="0019723E" w:rsidRPr="00AF6869" w:rsidRDefault="00F43E39" w:rsidP="0019723E">
      <w:pPr>
        <w:pStyle w:val="20"/>
        <w:rPr>
          <w:color w:val="000000" w:themeColor="text1"/>
        </w:rPr>
      </w:pPr>
      <w:r w:rsidRPr="00AF6869">
        <w:rPr>
          <w:rFonts w:hint="eastAsia"/>
          <w:b/>
          <w:color w:val="000000" w:themeColor="text1"/>
        </w:rPr>
        <w:t>原住民地區公所面臨人力與專業不足及地理環境特殊關係，內部控制之建立與執行尚有其困境，而亟待相關機關協助，是</w:t>
      </w:r>
      <w:proofErr w:type="gramStart"/>
      <w:r w:rsidRPr="00AF6869">
        <w:rPr>
          <w:rFonts w:hint="eastAsia"/>
          <w:b/>
          <w:color w:val="000000" w:themeColor="text1"/>
        </w:rPr>
        <w:t>以</w:t>
      </w:r>
      <w:proofErr w:type="gramEnd"/>
      <w:r w:rsidRPr="00AF6869">
        <w:rPr>
          <w:rFonts w:hint="eastAsia"/>
          <w:b/>
          <w:color w:val="000000" w:themeColor="text1"/>
        </w:rPr>
        <w:t>，</w:t>
      </w:r>
      <w:r w:rsidR="0023018D" w:rsidRPr="00AF6869">
        <w:rPr>
          <w:rFonts w:hint="eastAsia"/>
          <w:b/>
          <w:color w:val="000000" w:themeColor="text1"/>
        </w:rPr>
        <w:t>原民會允宜與相關主管機關積極協助各原住民地區公所建立內部控制制度並落實執行，以減少行政</w:t>
      </w:r>
      <w:proofErr w:type="gramStart"/>
      <w:r w:rsidR="0023018D" w:rsidRPr="00AF6869">
        <w:rPr>
          <w:rFonts w:hint="eastAsia"/>
          <w:b/>
          <w:color w:val="000000" w:themeColor="text1"/>
        </w:rPr>
        <w:t>違失及避</w:t>
      </w:r>
      <w:proofErr w:type="gramEnd"/>
      <w:r w:rsidR="0023018D" w:rsidRPr="00AF6869">
        <w:rPr>
          <w:rFonts w:hint="eastAsia"/>
          <w:b/>
          <w:color w:val="000000" w:themeColor="text1"/>
        </w:rPr>
        <w:t>免衍生貪瀆或不法情事</w:t>
      </w:r>
      <w:r w:rsidR="00057221">
        <w:rPr>
          <w:rFonts w:hint="eastAsia"/>
          <w:b/>
          <w:color w:val="000000" w:themeColor="text1"/>
        </w:rPr>
        <w:t>，國家發展委員會(</w:t>
      </w:r>
      <w:proofErr w:type="gramStart"/>
      <w:r w:rsidR="00057221">
        <w:rPr>
          <w:rFonts w:hint="eastAsia"/>
          <w:b/>
          <w:color w:val="000000" w:themeColor="text1"/>
        </w:rPr>
        <w:t>下稱國</w:t>
      </w:r>
      <w:proofErr w:type="gramEnd"/>
      <w:r w:rsidR="00057221">
        <w:rPr>
          <w:rFonts w:hint="eastAsia"/>
          <w:b/>
          <w:color w:val="000000" w:themeColor="text1"/>
        </w:rPr>
        <w:t>發會)及主計總處並應給予全力之支持與協助</w:t>
      </w:r>
      <w:r w:rsidR="000F1749" w:rsidRPr="00AF6869">
        <w:rPr>
          <w:rFonts w:hint="eastAsia"/>
          <w:b/>
          <w:color w:val="000000" w:themeColor="text1"/>
        </w:rPr>
        <w:t>：</w:t>
      </w:r>
    </w:p>
    <w:p w:rsidR="006C403C" w:rsidRPr="00AF6869" w:rsidRDefault="00613A8A" w:rsidP="00146994">
      <w:pPr>
        <w:pStyle w:val="3"/>
        <w:rPr>
          <w:color w:val="000000" w:themeColor="text1"/>
        </w:rPr>
      </w:pPr>
      <w:hyperlink r:id="rId11" w:history="1">
        <w:r w:rsidR="00783A91" w:rsidRPr="00AF6869">
          <w:rPr>
            <w:rFonts w:hint="eastAsia"/>
            <w:color w:val="000000" w:themeColor="text1"/>
          </w:rPr>
          <w:t>行政院及所屬各機關風險管理及危機處理作業原則</w:t>
        </w:r>
      </w:hyperlink>
      <w:r w:rsidR="00783A91" w:rsidRPr="00AF6869">
        <w:rPr>
          <w:rFonts w:hint="eastAsia"/>
          <w:color w:val="000000" w:themeColor="text1"/>
        </w:rPr>
        <w:t>第3點規定：「(第1項)各機關應建立並維持有效之風險管理架構，以合理確保達成下列主要目標：</w:t>
      </w:r>
      <w:r w:rsidR="0082601C" w:rsidRPr="00AF6869">
        <w:rPr>
          <w:rFonts w:hint="eastAsia"/>
          <w:color w:val="000000" w:themeColor="text1"/>
        </w:rPr>
        <w:t>(</w:t>
      </w:r>
      <w:proofErr w:type="gramStart"/>
      <w:r w:rsidR="00783A91" w:rsidRPr="00AF6869">
        <w:rPr>
          <w:rFonts w:hint="eastAsia"/>
          <w:color w:val="000000" w:themeColor="text1"/>
        </w:rPr>
        <w:t>一</w:t>
      </w:r>
      <w:proofErr w:type="gramEnd"/>
      <w:r w:rsidR="0082601C" w:rsidRPr="00AF6869">
        <w:rPr>
          <w:rFonts w:hint="eastAsia"/>
          <w:color w:val="000000" w:themeColor="text1"/>
        </w:rPr>
        <w:t>)</w:t>
      </w:r>
      <w:r w:rsidR="00783A91" w:rsidRPr="00AF6869">
        <w:rPr>
          <w:rFonts w:hint="eastAsia"/>
          <w:color w:val="000000" w:themeColor="text1"/>
        </w:rPr>
        <w:t>實現施政目標。</w:t>
      </w:r>
      <w:r w:rsidR="0082601C" w:rsidRPr="00AF6869">
        <w:rPr>
          <w:rFonts w:hint="eastAsia"/>
          <w:color w:val="000000" w:themeColor="text1"/>
        </w:rPr>
        <w:t>(</w:t>
      </w:r>
      <w:r w:rsidR="00783A91" w:rsidRPr="00AF6869">
        <w:rPr>
          <w:rFonts w:hint="eastAsia"/>
          <w:color w:val="000000" w:themeColor="text1"/>
        </w:rPr>
        <w:t>二</w:t>
      </w:r>
      <w:r w:rsidR="0082601C" w:rsidRPr="00AF6869">
        <w:rPr>
          <w:rFonts w:hint="eastAsia"/>
          <w:color w:val="000000" w:themeColor="text1"/>
        </w:rPr>
        <w:t>)</w:t>
      </w:r>
      <w:r w:rsidR="00783A91" w:rsidRPr="00AF6869">
        <w:rPr>
          <w:rFonts w:hint="eastAsia"/>
          <w:color w:val="000000" w:themeColor="text1"/>
        </w:rPr>
        <w:t>提升施政效能。</w:t>
      </w:r>
      <w:r w:rsidR="0082601C" w:rsidRPr="00AF6869">
        <w:rPr>
          <w:rFonts w:hint="eastAsia"/>
          <w:color w:val="000000" w:themeColor="text1"/>
        </w:rPr>
        <w:t>(</w:t>
      </w:r>
      <w:r w:rsidR="00783A91" w:rsidRPr="00AF6869">
        <w:rPr>
          <w:rFonts w:hint="eastAsia"/>
          <w:color w:val="000000" w:themeColor="text1"/>
        </w:rPr>
        <w:t>三</w:t>
      </w:r>
      <w:r w:rsidR="0082601C" w:rsidRPr="00AF6869">
        <w:rPr>
          <w:rFonts w:hint="eastAsia"/>
          <w:color w:val="000000" w:themeColor="text1"/>
        </w:rPr>
        <w:t>)</w:t>
      </w:r>
      <w:r w:rsidR="00783A91" w:rsidRPr="00AF6869">
        <w:rPr>
          <w:rFonts w:hint="eastAsia"/>
          <w:color w:val="000000" w:themeColor="text1"/>
        </w:rPr>
        <w:t>提供可靠資訊。</w:t>
      </w:r>
      <w:r w:rsidR="0082601C" w:rsidRPr="00AF6869">
        <w:rPr>
          <w:rFonts w:hint="eastAsia"/>
          <w:color w:val="000000" w:themeColor="text1"/>
        </w:rPr>
        <w:t>(</w:t>
      </w:r>
      <w:r w:rsidR="00783A91" w:rsidRPr="00AF6869">
        <w:rPr>
          <w:rFonts w:hint="eastAsia"/>
          <w:color w:val="000000" w:themeColor="text1"/>
        </w:rPr>
        <w:t>四</w:t>
      </w:r>
      <w:r w:rsidR="0082601C" w:rsidRPr="00AF6869">
        <w:rPr>
          <w:rFonts w:hint="eastAsia"/>
          <w:color w:val="000000" w:themeColor="text1"/>
        </w:rPr>
        <w:t>)</w:t>
      </w:r>
      <w:r w:rsidR="00783A91" w:rsidRPr="00AF6869">
        <w:rPr>
          <w:rFonts w:hint="eastAsia"/>
          <w:color w:val="000000" w:themeColor="text1"/>
        </w:rPr>
        <w:t>遵循法令規定。</w:t>
      </w:r>
      <w:r w:rsidR="0082601C" w:rsidRPr="00AF6869">
        <w:rPr>
          <w:rFonts w:hint="eastAsia"/>
          <w:color w:val="000000" w:themeColor="text1"/>
        </w:rPr>
        <w:t>(</w:t>
      </w:r>
      <w:r w:rsidR="00783A91" w:rsidRPr="00AF6869">
        <w:rPr>
          <w:rFonts w:hint="eastAsia"/>
          <w:color w:val="000000" w:themeColor="text1"/>
        </w:rPr>
        <w:t>五</w:t>
      </w:r>
      <w:r w:rsidR="0082601C" w:rsidRPr="00AF6869">
        <w:rPr>
          <w:rFonts w:hint="eastAsia"/>
          <w:color w:val="000000" w:themeColor="text1"/>
        </w:rPr>
        <w:t>)</w:t>
      </w:r>
      <w:r w:rsidR="00783A91" w:rsidRPr="00AF6869">
        <w:rPr>
          <w:rFonts w:hint="eastAsia"/>
          <w:color w:val="000000" w:themeColor="text1"/>
        </w:rPr>
        <w:t>保障資產安全。(第2項)第4款之次要目標為行政透明。(第3項)各機關內部控制之建立及執行，應合理確保達成第1項第2款至第5款所定主要目標及前項所定次要目標。」</w:t>
      </w:r>
      <w:r w:rsidR="0030675D" w:rsidRPr="00AF6869">
        <w:rPr>
          <w:rFonts w:hint="eastAsia"/>
          <w:color w:val="000000" w:themeColor="text1"/>
        </w:rPr>
        <w:t>第2</w:t>
      </w:r>
      <w:r w:rsidR="0030675D" w:rsidRPr="00AF6869">
        <w:rPr>
          <w:color w:val="000000" w:themeColor="text1"/>
        </w:rPr>
        <w:t>9</w:t>
      </w:r>
      <w:r w:rsidR="009E05DC" w:rsidRPr="00AF6869">
        <w:rPr>
          <w:rFonts w:hint="eastAsia"/>
          <w:color w:val="000000" w:themeColor="text1"/>
        </w:rPr>
        <w:t>點</w:t>
      </w:r>
      <w:r w:rsidR="0030675D" w:rsidRPr="00AF6869">
        <w:rPr>
          <w:rFonts w:hint="eastAsia"/>
          <w:color w:val="000000" w:themeColor="text1"/>
        </w:rPr>
        <w:t>規定：「地方政府得參照本原則，自行建立風險管理及危機處理機制。」</w:t>
      </w:r>
      <w:hyperlink r:id="rId12" w:history="1">
        <w:r w:rsidR="008A1F47" w:rsidRPr="00AF6869">
          <w:rPr>
            <w:rFonts w:hint="eastAsia"/>
            <w:color w:val="000000" w:themeColor="text1"/>
          </w:rPr>
          <w:t>政府內部控制監督作業要點</w:t>
        </w:r>
      </w:hyperlink>
      <w:r w:rsidR="008A1F47" w:rsidRPr="00AF6869">
        <w:rPr>
          <w:rFonts w:hint="eastAsia"/>
          <w:color w:val="000000" w:themeColor="text1"/>
        </w:rPr>
        <w:t>第2點規定：「各機關應確實辦理下列各項監督作業，檢查內部控制建立及執行情形，並針對所發現之內部控制缺失及</w:t>
      </w:r>
      <w:proofErr w:type="gramStart"/>
      <w:r w:rsidR="008A1F47" w:rsidRPr="00AF6869">
        <w:rPr>
          <w:rFonts w:hint="eastAsia"/>
          <w:color w:val="000000" w:themeColor="text1"/>
        </w:rPr>
        <w:t>提出之興革</w:t>
      </w:r>
      <w:proofErr w:type="gramEnd"/>
      <w:r w:rsidR="008A1F47" w:rsidRPr="00AF6869">
        <w:rPr>
          <w:rFonts w:hint="eastAsia"/>
          <w:color w:val="000000" w:themeColor="text1"/>
        </w:rPr>
        <w:t>建議，採行相關因應作為：</w:t>
      </w:r>
      <w:r w:rsidR="00125AE7" w:rsidRPr="00AF6869">
        <w:rPr>
          <w:rFonts w:hint="eastAsia"/>
          <w:color w:val="000000" w:themeColor="text1"/>
        </w:rPr>
        <w:t>(</w:t>
      </w:r>
      <w:proofErr w:type="gramStart"/>
      <w:r w:rsidR="008A1F47" w:rsidRPr="00AF6869">
        <w:rPr>
          <w:rFonts w:hint="eastAsia"/>
          <w:color w:val="000000" w:themeColor="text1"/>
        </w:rPr>
        <w:t>一</w:t>
      </w:r>
      <w:proofErr w:type="gramEnd"/>
      <w:r w:rsidR="00125AE7" w:rsidRPr="00AF6869">
        <w:rPr>
          <w:rFonts w:hint="eastAsia"/>
          <w:color w:val="000000" w:themeColor="text1"/>
        </w:rPr>
        <w:t>)</w:t>
      </w:r>
      <w:r w:rsidR="008A1F47" w:rsidRPr="00AF6869">
        <w:rPr>
          <w:rFonts w:hint="eastAsia"/>
          <w:color w:val="000000" w:themeColor="text1"/>
        </w:rPr>
        <w:t>例行監督：</w:t>
      </w:r>
      <w:r w:rsidR="0011773E" w:rsidRPr="00AF6869">
        <w:rPr>
          <w:rFonts w:hint="eastAsia"/>
          <w:color w:val="000000" w:themeColor="text1"/>
        </w:rPr>
        <w:t>各單位主管人員本於職責就分層負責授權業務執行督導。</w:t>
      </w:r>
      <w:r w:rsidR="00125AE7" w:rsidRPr="00AF6869">
        <w:rPr>
          <w:rFonts w:hint="eastAsia"/>
          <w:color w:val="000000" w:themeColor="text1"/>
        </w:rPr>
        <w:t>(</w:t>
      </w:r>
      <w:r w:rsidR="008A1F47" w:rsidRPr="00AF6869">
        <w:rPr>
          <w:rFonts w:hint="eastAsia"/>
          <w:color w:val="000000" w:themeColor="text1"/>
        </w:rPr>
        <w:t>二</w:t>
      </w:r>
      <w:r w:rsidR="00125AE7" w:rsidRPr="00AF6869">
        <w:rPr>
          <w:rFonts w:hint="eastAsia"/>
          <w:color w:val="000000" w:themeColor="text1"/>
        </w:rPr>
        <w:t>)</w:t>
      </w:r>
      <w:r w:rsidR="008A1F47" w:rsidRPr="00AF6869">
        <w:rPr>
          <w:rFonts w:hint="eastAsia"/>
          <w:color w:val="000000" w:themeColor="text1"/>
        </w:rPr>
        <w:t>自行評</w:t>
      </w:r>
      <w:r w:rsidR="008A1F47" w:rsidRPr="00AF6869">
        <w:rPr>
          <w:rFonts w:hint="eastAsia"/>
          <w:color w:val="000000" w:themeColor="text1"/>
        </w:rPr>
        <w:lastRenderedPageBreak/>
        <w:t>估：</w:t>
      </w:r>
      <w:r w:rsidR="00FA29A7" w:rsidRPr="00AF6869">
        <w:rPr>
          <w:rFonts w:hint="eastAsia"/>
          <w:color w:val="000000" w:themeColor="text1"/>
        </w:rPr>
        <w:t>由相關單位依職責分工評估控制環境、風險評估、控制作業、資訊與溝通及監督作業等內部控制5項組成要素運作之有效程度。</w:t>
      </w:r>
      <w:r w:rsidR="00125AE7" w:rsidRPr="00AF6869">
        <w:rPr>
          <w:rFonts w:hint="eastAsia"/>
          <w:color w:val="000000" w:themeColor="text1"/>
        </w:rPr>
        <w:t>(</w:t>
      </w:r>
      <w:r w:rsidR="008A1F47" w:rsidRPr="00AF6869">
        <w:rPr>
          <w:rFonts w:hint="eastAsia"/>
          <w:color w:val="000000" w:themeColor="text1"/>
        </w:rPr>
        <w:t>三</w:t>
      </w:r>
      <w:r w:rsidR="00125AE7" w:rsidRPr="00AF6869">
        <w:rPr>
          <w:rFonts w:hint="eastAsia"/>
          <w:color w:val="000000" w:themeColor="text1"/>
        </w:rPr>
        <w:t>)</w:t>
      </w:r>
      <w:r w:rsidR="008A1F47" w:rsidRPr="00AF6869">
        <w:rPr>
          <w:rFonts w:hint="eastAsia"/>
          <w:color w:val="000000" w:themeColor="text1"/>
        </w:rPr>
        <w:t>內部稽核：</w:t>
      </w:r>
      <w:r w:rsidR="00FA29A7" w:rsidRPr="00AF6869">
        <w:rPr>
          <w:rFonts w:hint="eastAsia"/>
          <w:color w:val="000000" w:themeColor="text1"/>
        </w:rPr>
        <w:t>內部稽核單位以客觀公正之立場，協助機關檢查內部控制建立及執行情形，適時提供改善建議，並得針對機關資源使用之經濟、效率及效果，以及未來有關管理及績效重大挑戰事項提出建議或預警性意見。…</w:t>
      </w:r>
      <w:proofErr w:type="gramStart"/>
      <w:r w:rsidR="00FA29A7" w:rsidRPr="00AF6869">
        <w:rPr>
          <w:rFonts w:hint="eastAsia"/>
          <w:color w:val="000000" w:themeColor="text1"/>
        </w:rPr>
        <w:t>…</w:t>
      </w:r>
      <w:proofErr w:type="gramEnd"/>
      <w:r w:rsidR="008A1F47" w:rsidRPr="00AF6869">
        <w:rPr>
          <w:rFonts w:hint="eastAsia"/>
          <w:color w:val="000000" w:themeColor="text1"/>
        </w:rPr>
        <w:t>」</w:t>
      </w:r>
      <w:r w:rsidR="006C403C" w:rsidRPr="00AF6869">
        <w:rPr>
          <w:rFonts w:hint="eastAsia"/>
          <w:color w:val="000000" w:themeColor="text1"/>
        </w:rPr>
        <w:t>審計法第4</w:t>
      </w:r>
      <w:r w:rsidR="006C403C" w:rsidRPr="00AF6869">
        <w:rPr>
          <w:color w:val="000000" w:themeColor="text1"/>
        </w:rPr>
        <w:t>1</w:t>
      </w:r>
      <w:r w:rsidR="006C403C" w:rsidRPr="00AF6869">
        <w:rPr>
          <w:rFonts w:hint="eastAsia"/>
          <w:color w:val="000000" w:themeColor="text1"/>
        </w:rPr>
        <w:t>條規定：「審計機關派員赴各機關就地辦理審計事務，</w:t>
      </w:r>
      <w:proofErr w:type="gramStart"/>
      <w:r w:rsidR="006C403C" w:rsidRPr="00AF6869">
        <w:rPr>
          <w:rFonts w:hint="eastAsia"/>
          <w:color w:val="000000" w:themeColor="text1"/>
        </w:rPr>
        <w:t>應評核其</w:t>
      </w:r>
      <w:proofErr w:type="gramEnd"/>
      <w:r w:rsidR="006C403C" w:rsidRPr="00AF6869">
        <w:rPr>
          <w:rFonts w:hint="eastAsia"/>
          <w:color w:val="000000" w:themeColor="text1"/>
        </w:rPr>
        <w:t>相關內部控制建立及執行之有效程度，決定其審核之詳簡範圍。」</w:t>
      </w:r>
    </w:p>
    <w:p w:rsidR="00C47547" w:rsidRPr="00AF6869" w:rsidRDefault="00C47547" w:rsidP="002B53ED">
      <w:pPr>
        <w:pStyle w:val="3"/>
        <w:numPr>
          <w:ilvl w:val="2"/>
          <w:numId w:val="1"/>
        </w:numPr>
        <w:rPr>
          <w:rFonts w:hAnsi="標楷體"/>
          <w:color w:val="000000" w:themeColor="text1"/>
        </w:rPr>
      </w:pPr>
      <w:r w:rsidRPr="00AF6869">
        <w:rPr>
          <w:rFonts w:hint="eastAsia"/>
          <w:color w:val="000000" w:themeColor="text1"/>
        </w:rPr>
        <w:t>主計總處表示</w:t>
      </w:r>
      <w:r w:rsidRPr="00AF6869">
        <w:rPr>
          <w:rStyle w:val="aff0"/>
          <w:color w:val="000000" w:themeColor="text1"/>
        </w:rPr>
        <w:footnoteReference w:id="45"/>
      </w:r>
      <w:r w:rsidRPr="00AF6869">
        <w:rPr>
          <w:rFonts w:hint="eastAsia"/>
          <w:color w:val="000000" w:themeColor="text1"/>
        </w:rPr>
        <w:t>，現行各機關推動風險管理</w:t>
      </w:r>
      <w:r w:rsidR="00125AE7" w:rsidRPr="00AF6869">
        <w:rPr>
          <w:rFonts w:hAnsi="標楷體" w:hint="eastAsia"/>
          <w:color w:val="000000" w:themeColor="text1"/>
        </w:rPr>
        <w:t>(</w:t>
      </w:r>
      <w:r w:rsidRPr="00AF6869">
        <w:rPr>
          <w:rFonts w:hAnsi="標楷體" w:hint="eastAsia"/>
          <w:color w:val="000000" w:themeColor="text1"/>
        </w:rPr>
        <w:t>含內部控制</w:t>
      </w:r>
      <w:r w:rsidR="00125AE7" w:rsidRPr="00AF6869">
        <w:rPr>
          <w:rFonts w:hAnsi="標楷體" w:hint="eastAsia"/>
          <w:color w:val="000000" w:themeColor="text1"/>
        </w:rPr>
        <w:t>)</w:t>
      </w:r>
      <w:r w:rsidRPr="00AF6869">
        <w:rPr>
          <w:rFonts w:hAnsi="標楷體" w:hint="eastAsia"/>
          <w:color w:val="000000" w:themeColor="text1"/>
        </w:rPr>
        <w:t>係依</w:t>
      </w:r>
      <w:r w:rsidR="0089099C" w:rsidRPr="00AF6869">
        <w:rPr>
          <w:rFonts w:hAnsi="標楷體" w:hint="eastAsia"/>
          <w:color w:val="000000" w:themeColor="text1"/>
        </w:rPr>
        <w:t>國發會</w:t>
      </w:r>
      <w:r w:rsidRPr="00AF6869">
        <w:rPr>
          <w:rFonts w:hAnsi="標楷體" w:hint="eastAsia"/>
          <w:color w:val="000000" w:themeColor="text1"/>
        </w:rPr>
        <w:t>訂定之「行政院及所屬各機關風險管理及危機處理作業手冊」辦理，其內容涵蓋機關各項事務，並由機關全體人員共同參與。其中涉及採購、財產管理等共通性業務，由各權責機關依上開手冊之附錄2〔政府內部控制共通性作業</w:t>
      </w:r>
      <w:r w:rsidR="00125AE7" w:rsidRPr="00AF6869">
        <w:rPr>
          <w:rFonts w:hAnsi="標楷體" w:hint="eastAsia"/>
          <w:color w:val="000000" w:themeColor="text1"/>
        </w:rPr>
        <w:t>(</w:t>
      </w:r>
      <w:r w:rsidRPr="00AF6869">
        <w:rPr>
          <w:rFonts w:hAnsi="標楷體" w:hint="eastAsia"/>
          <w:color w:val="000000" w:themeColor="text1"/>
        </w:rPr>
        <w:t>含跨職能整合</w:t>
      </w:r>
      <w:r w:rsidR="00125AE7" w:rsidRPr="00AF6869">
        <w:rPr>
          <w:rFonts w:hAnsi="標楷體" w:hint="eastAsia"/>
          <w:color w:val="000000" w:themeColor="text1"/>
        </w:rPr>
        <w:t>)</w:t>
      </w:r>
      <w:r w:rsidRPr="00AF6869">
        <w:rPr>
          <w:rFonts w:hAnsi="標楷體" w:hint="eastAsia"/>
          <w:color w:val="000000" w:themeColor="text1"/>
        </w:rPr>
        <w:t>範例製作重點〕據以設計作業範例供參，</w:t>
      </w:r>
      <w:proofErr w:type="gramStart"/>
      <w:r w:rsidRPr="00AF6869">
        <w:rPr>
          <w:rFonts w:hAnsi="標楷體" w:hint="eastAsia"/>
          <w:color w:val="000000" w:themeColor="text1"/>
        </w:rPr>
        <w:t>俾</w:t>
      </w:r>
      <w:proofErr w:type="gramEnd"/>
      <w:r w:rsidRPr="00AF6869">
        <w:rPr>
          <w:rFonts w:hAnsi="標楷體" w:hint="eastAsia"/>
          <w:color w:val="000000" w:themeColor="text1"/>
        </w:rPr>
        <w:t>協助各機關建立相關共通性作業之內部控制機制。該總處就主計業務部分每年檢修包括採購案件監辦作業程序說明表等共同性作業規範，協助各級主計機構強化相關主計業務內部控制等語。另查工程會訂有</w:t>
      </w:r>
      <w:r w:rsidRPr="00AF6869">
        <w:rPr>
          <w:rFonts w:hAnsi="標楷體"/>
          <w:color w:val="000000" w:themeColor="text1"/>
        </w:rPr>
        <w:t>內部控制制度採購業務跨職能整合作業範例</w:t>
      </w:r>
      <w:r w:rsidRPr="00AF6869">
        <w:rPr>
          <w:rFonts w:hAnsi="標楷體" w:hint="eastAsia"/>
          <w:color w:val="000000" w:themeColor="text1"/>
        </w:rPr>
        <w:t>，亦訂有</w:t>
      </w:r>
      <w:r w:rsidRPr="00AF6869">
        <w:rPr>
          <w:rFonts w:hAnsi="標楷體"/>
          <w:color w:val="000000" w:themeColor="text1"/>
        </w:rPr>
        <w:t>內部控制制度共通性作業範例</w:t>
      </w:r>
      <w:r w:rsidRPr="00AF6869">
        <w:rPr>
          <w:rFonts w:hAnsi="標楷體" w:hint="eastAsia"/>
          <w:color w:val="000000" w:themeColor="text1"/>
        </w:rPr>
        <w:t>。</w:t>
      </w:r>
    </w:p>
    <w:p w:rsidR="00AD543C" w:rsidRPr="00AF6869" w:rsidRDefault="00FC51DE" w:rsidP="00146994">
      <w:pPr>
        <w:pStyle w:val="3"/>
        <w:numPr>
          <w:ilvl w:val="2"/>
          <w:numId w:val="1"/>
        </w:numPr>
        <w:rPr>
          <w:rFonts w:hAnsi="標楷體" w:cs="新細明體"/>
          <w:color w:val="000000" w:themeColor="text1"/>
          <w:kern w:val="0"/>
          <w:szCs w:val="24"/>
        </w:rPr>
      </w:pPr>
      <w:r w:rsidRPr="00AF6869">
        <w:rPr>
          <w:rFonts w:hAnsi="標楷體" w:hint="eastAsia"/>
          <w:color w:val="000000" w:themeColor="text1"/>
        </w:rPr>
        <w:t>本案實地訪查及座談時發現，花蓮縣瑞穗鄉公所採購作業，行政室負責勞務跟財</w:t>
      </w:r>
      <w:r w:rsidR="00521F84" w:rsidRPr="00AF6869">
        <w:rPr>
          <w:rFonts w:hAnsi="標楷體" w:hint="eastAsia"/>
          <w:color w:val="000000" w:themeColor="text1"/>
        </w:rPr>
        <w:t>物</w:t>
      </w:r>
      <w:r w:rsidRPr="00AF6869">
        <w:rPr>
          <w:rFonts w:hAnsi="標楷體" w:hint="eastAsia"/>
          <w:color w:val="000000" w:themeColor="text1"/>
        </w:rPr>
        <w:t>採購，建設課負責工程採購，惟</w:t>
      </w:r>
      <w:proofErr w:type="gramStart"/>
      <w:r w:rsidRPr="00AF6869">
        <w:rPr>
          <w:rFonts w:hAnsi="標楷體" w:hint="eastAsia"/>
          <w:color w:val="000000" w:themeColor="text1"/>
        </w:rPr>
        <w:t>建設課尚負責</w:t>
      </w:r>
      <w:proofErr w:type="gramEnd"/>
      <w:r w:rsidRPr="00AF6869">
        <w:rPr>
          <w:rFonts w:hAnsi="標楷體" w:hint="eastAsia"/>
          <w:color w:val="000000" w:themeColor="text1"/>
        </w:rPr>
        <w:t>工程設計、發包及驗收。該公所表示，公所工程量大，從工程的設計規劃發包</w:t>
      </w:r>
      <w:r w:rsidR="003A51A2" w:rsidRPr="00AF6869">
        <w:rPr>
          <w:rFonts w:hAnsi="標楷體" w:hint="eastAsia"/>
          <w:color w:val="000000" w:themeColor="text1"/>
        </w:rPr>
        <w:t>及履約管理</w:t>
      </w:r>
      <w:r w:rsidRPr="00AF6869">
        <w:rPr>
          <w:rFonts w:hAnsi="標楷體" w:hint="eastAsia"/>
          <w:color w:val="000000" w:themeColor="text1"/>
        </w:rPr>
        <w:t>驗收，基本上都由建設課處理，可能</w:t>
      </w:r>
      <w:r w:rsidRPr="00AF6869">
        <w:rPr>
          <w:rFonts w:hAnsi="標楷體" w:hint="eastAsia"/>
          <w:color w:val="000000" w:themeColor="text1"/>
        </w:rPr>
        <w:lastRenderedPageBreak/>
        <w:t>有球員兼裁判問題，未來行政室是否協助辦理發包，對工程發包的品質會有幫助。</w:t>
      </w:r>
      <w:r w:rsidR="00AB6856" w:rsidRPr="00AF6869">
        <w:rPr>
          <w:rFonts w:hAnsi="標楷體" w:hint="eastAsia"/>
          <w:color w:val="000000" w:themeColor="text1"/>
        </w:rPr>
        <w:t>屏東縣三地門鄉公所</w:t>
      </w:r>
      <w:r w:rsidR="004A0939" w:rsidRPr="00AF6869">
        <w:rPr>
          <w:rFonts w:hAnsi="標楷體" w:hint="eastAsia"/>
          <w:color w:val="000000" w:themeColor="text1"/>
        </w:rPr>
        <w:t>特別提出內部控制之困境</w:t>
      </w:r>
      <w:r w:rsidR="00AB6856" w:rsidRPr="00AF6869">
        <w:rPr>
          <w:rFonts w:hAnsi="標楷體" w:hint="eastAsia"/>
          <w:color w:val="000000" w:themeColor="text1"/>
        </w:rPr>
        <w:t>表示，內部控制基礎多為內部規定，</w:t>
      </w:r>
      <w:proofErr w:type="gramStart"/>
      <w:r w:rsidR="00AB6856" w:rsidRPr="00AF6869">
        <w:rPr>
          <w:rFonts w:hAnsi="標楷體" w:hint="eastAsia"/>
          <w:color w:val="000000" w:themeColor="text1"/>
        </w:rPr>
        <w:t>缺乏課責性</w:t>
      </w:r>
      <w:proofErr w:type="gramEnd"/>
      <w:r w:rsidR="00AB6856" w:rsidRPr="00AF6869">
        <w:rPr>
          <w:rFonts w:hAnsi="標楷體" w:hint="eastAsia"/>
          <w:color w:val="000000" w:themeColor="text1"/>
        </w:rPr>
        <w:t>，業務主管機關如無上位法令基礎，亦無訂定考核獎懲措施時，常有規避或推諉、</w:t>
      </w:r>
      <w:proofErr w:type="gramStart"/>
      <w:r w:rsidR="00AB6856" w:rsidRPr="00AF6869">
        <w:rPr>
          <w:rFonts w:hAnsi="標楷體" w:hint="eastAsia"/>
          <w:color w:val="000000" w:themeColor="text1"/>
        </w:rPr>
        <w:t>稽延</w:t>
      </w:r>
      <w:proofErr w:type="gramEnd"/>
      <w:r w:rsidR="00AB6856" w:rsidRPr="00AF6869">
        <w:rPr>
          <w:rFonts w:hAnsi="標楷體" w:hint="eastAsia"/>
          <w:color w:val="000000" w:themeColor="text1"/>
        </w:rPr>
        <w:t>等情事</w:t>
      </w:r>
      <w:r w:rsidR="00AD3F59" w:rsidRPr="00AF6869">
        <w:rPr>
          <w:rFonts w:hAnsi="標楷體" w:hint="eastAsia"/>
          <w:color w:val="000000" w:themeColor="text1"/>
        </w:rPr>
        <w:t>；</w:t>
      </w:r>
      <w:r w:rsidR="00AB6856" w:rsidRPr="00AF6869">
        <w:rPr>
          <w:rFonts w:hAnsi="標楷體" w:hint="eastAsia"/>
          <w:color w:val="000000" w:themeColor="text1"/>
        </w:rPr>
        <w:t>內部控制在原</w:t>
      </w:r>
      <w:r w:rsidR="000C33AB" w:rsidRPr="00AF6869">
        <w:rPr>
          <w:rFonts w:hAnsi="標楷體" w:hint="eastAsia"/>
          <w:color w:val="000000" w:themeColor="text1"/>
        </w:rPr>
        <w:t>住民地區</w:t>
      </w:r>
      <w:r w:rsidR="00AD0DB0" w:rsidRPr="00AF6869">
        <w:rPr>
          <w:rFonts w:hAnsi="標楷體" w:hint="eastAsia"/>
          <w:color w:val="000000" w:themeColor="text1"/>
        </w:rPr>
        <w:t>公所</w:t>
      </w:r>
      <w:r w:rsidR="00AB6856" w:rsidRPr="00AF6869">
        <w:rPr>
          <w:rFonts w:hAnsi="標楷體" w:hint="eastAsia"/>
          <w:color w:val="000000" w:themeColor="text1"/>
        </w:rPr>
        <w:t>推動有礙，原住民族事務繁雜，常常與中央各部會、縣府各局處業務重疊，中央機關各局處同一科室業務來文常常會依據公文內容調整分文單位</w:t>
      </w:r>
      <w:r w:rsidR="00AD3F59" w:rsidRPr="00AF6869">
        <w:rPr>
          <w:rFonts w:hAnsi="標楷體" w:hint="eastAsia"/>
          <w:color w:val="000000" w:themeColor="text1"/>
        </w:rPr>
        <w:t>；</w:t>
      </w:r>
      <w:r w:rsidR="00AB6856" w:rsidRPr="00AF6869">
        <w:rPr>
          <w:rFonts w:hAnsi="標楷體" w:hint="eastAsia"/>
          <w:color w:val="000000" w:themeColor="text1"/>
        </w:rPr>
        <w:t>公所人員異動頻繁，業務專業能力缺乏，常常因業務不熟悉，進而</w:t>
      </w:r>
      <w:r w:rsidR="00FC3002">
        <w:rPr>
          <w:rFonts w:hAnsi="標楷體" w:hint="eastAsia"/>
          <w:color w:val="000000" w:themeColor="text1"/>
        </w:rPr>
        <w:t>從</w:t>
      </w:r>
      <w:r w:rsidR="00AB6856" w:rsidRPr="00AF6869">
        <w:rPr>
          <w:rFonts w:hAnsi="標楷體" w:hint="eastAsia"/>
          <w:color w:val="000000" w:themeColor="text1"/>
        </w:rPr>
        <w:t>缺失中不斷修正調整作業方式，承辦人員無法針對本身業務訂定完整作業流程及風險評估標準。</w:t>
      </w:r>
      <w:r w:rsidR="00AD543C" w:rsidRPr="00AF6869">
        <w:rPr>
          <w:rFonts w:hAnsi="標楷體" w:hint="eastAsia"/>
          <w:color w:val="000000" w:themeColor="text1"/>
        </w:rPr>
        <w:t>又，</w:t>
      </w:r>
      <w:r w:rsidR="00AD3F59" w:rsidRPr="00AF6869">
        <w:rPr>
          <w:rFonts w:hAnsi="標楷體" w:hint="eastAsia"/>
          <w:color w:val="000000" w:themeColor="text1"/>
        </w:rPr>
        <w:t>廉政署</w:t>
      </w:r>
      <w:r w:rsidR="00AD3F59" w:rsidRPr="00AF6869">
        <w:rPr>
          <w:rStyle w:val="aff0"/>
          <w:color w:val="000000" w:themeColor="text1"/>
        </w:rPr>
        <w:footnoteReference w:id="46"/>
      </w:r>
      <w:r w:rsidR="00AD3F59" w:rsidRPr="00AF6869">
        <w:rPr>
          <w:rFonts w:hint="eastAsia"/>
          <w:color w:val="000000" w:themeColor="text1"/>
        </w:rPr>
        <w:t>、</w:t>
      </w:r>
      <w:r w:rsidR="00DC7EC9" w:rsidRPr="00AF6869">
        <w:rPr>
          <w:rFonts w:hint="eastAsia"/>
          <w:color w:val="000000" w:themeColor="text1"/>
        </w:rPr>
        <w:t>宜蘭縣政府、新北市政府、苗栗縣政府、花蓮縣政府、高雄市政府、屏東縣政府</w:t>
      </w:r>
      <w:proofErr w:type="gramStart"/>
      <w:r w:rsidR="009646F8" w:rsidRPr="00AF6869">
        <w:rPr>
          <w:rFonts w:hint="eastAsia"/>
          <w:color w:val="000000" w:themeColor="text1"/>
        </w:rPr>
        <w:t>查復本院</w:t>
      </w:r>
      <w:proofErr w:type="gramEnd"/>
      <w:r w:rsidR="009646F8" w:rsidRPr="00AF6869">
        <w:rPr>
          <w:rFonts w:hint="eastAsia"/>
          <w:color w:val="000000" w:themeColor="text1"/>
        </w:rPr>
        <w:t>時</w:t>
      </w:r>
      <w:r w:rsidR="00DC7EC9" w:rsidRPr="00AF6869">
        <w:rPr>
          <w:rFonts w:hint="eastAsia"/>
          <w:color w:val="000000" w:themeColor="text1"/>
        </w:rPr>
        <w:t>均指出</w:t>
      </w:r>
      <w:r w:rsidR="00AD3F59" w:rsidRPr="00AF6869">
        <w:rPr>
          <w:rFonts w:hint="eastAsia"/>
          <w:color w:val="000000" w:themeColor="text1"/>
        </w:rPr>
        <w:t>，</w:t>
      </w:r>
      <w:r w:rsidR="00DC7EC9" w:rsidRPr="00AF6869">
        <w:rPr>
          <w:rFonts w:hint="eastAsia"/>
          <w:color w:val="000000" w:themeColor="text1"/>
        </w:rPr>
        <w:t>內部控制制度未健全或</w:t>
      </w:r>
      <w:r w:rsidR="00CD25CA" w:rsidRPr="00AF6869">
        <w:rPr>
          <w:rFonts w:hint="eastAsia"/>
          <w:color w:val="000000" w:themeColor="text1"/>
        </w:rPr>
        <w:t>未</w:t>
      </w:r>
      <w:r w:rsidR="00DC7EC9" w:rsidRPr="00AF6869">
        <w:rPr>
          <w:rFonts w:hint="eastAsia"/>
          <w:color w:val="000000" w:themeColor="text1"/>
        </w:rPr>
        <w:t>落實</w:t>
      </w:r>
      <w:r w:rsidR="00974F0D" w:rsidRPr="00AF6869">
        <w:rPr>
          <w:rFonts w:hint="eastAsia"/>
          <w:color w:val="000000" w:themeColor="text1"/>
        </w:rPr>
        <w:t>，</w:t>
      </w:r>
      <w:r w:rsidR="00AD3F59" w:rsidRPr="00AF6869">
        <w:rPr>
          <w:rFonts w:hint="eastAsia"/>
          <w:color w:val="000000" w:themeColor="text1"/>
        </w:rPr>
        <w:t>為原住民地區公所辦理採購、環保、殯葬、出納等業務可能衍生貪瀆或不法情事之原因</w:t>
      </w:r>
      <w:r w:rsidR="00DC7EC9" w:rsidRPr="00AF6869">
        <w:rPr>
          <w:rFonts w:hint="eastAsia"/>
          <w:color w:val="000000" w:themeColor="text1"/>
        </w:rPr>
        <w:t>。</w:t>
      </w:r>
      <w:proofErr w:type="gramStart"/>
      <w:r w:rsidR="00DC7EC9" w:rsidRPr="00AF6869">
        <w:rPr>
          <w:rFonts w:hint="eastAsia"/>
          <w:color w:val="000000" w:themeColor="text1"/>
        </w:rPr>
        <w:t>臺</w:t>
      </w:r>
      <w:proofErr w:type="gramEnd"/>
      <w:r w:rsidR="00DC7EC9" w:rsidRPr="00AF6869">
        <w:rPr>
          <w:rFonts w:hint="eastAsia"/>
          <w:color w:val="000000" w:themeColor="text1"/>
        </w:rPr>
        <w:t>中市政府則表示，首長民選及公所人員多為在地人，內控機制難以建立，外部監督機制無法發揮。</w:t>
      </w:r>
    </w:p>
    <w:p w:rsidR="0019723E" w:rsidRPr="00AF6869" w:rsidRDefault="00DC7EC9" w:rsidP="00146994">
      <w:pPr>
        <w:pStyle w:val="3"/>
        <w:numPr>
          <w:ilvl w:val="2"/>
          <w:numId w:val="1"/>
        </w:numPr>
        <w:rPr>
          <w:rFonts w:hAnsi="標楷體" w:cs="新細明體"/>
          <w:color w:val="000000" w:themeColor="text1"/>
          <w:kern w:val="0"/>
          <w:szCs w:val="24"/>
        </w:rPr>
      </w:pPr>
      <w:r w:rsidRPr="00AF6869">
        <w:rPr>
          <w:rFonts w:hint="eastAsia"/>
          <w:color w:val="000000" w:themeColor="text1"/>
        </w:rPr>
        <w:t>審計部表示</w:t>
      </w:r>
      <w:r w:rsidR="003704BB" w:rsidRPr="00AF6869">
        <w:rPr>
          <w:rStyle w:val="aff0"/>
          <w:color w:val="000000" w:themeColor="text1"/>
        </w:rPr>
        <w:footnoteReference w:id="47"/>
      </w:r>
      <w:r w:rsidRPr="00AF6869">
        <w:rPr>
          <w:rFonts w:hint="eastAsia"/>
          <w:color w:val="000000" w:themeColor="text1"/>
        </w:rPr>
        <w:t>，該部所屬各</w:t>
      </w:r>
      <w:r w:rsidR="00DF1A56" w:rsidRPr="00AF6869">
        <w:rPr>
          <w:rFonts w:hint="eastAsia"/>
          <w:color w:val="000000" w:themeColor="text1"/>
        </w:rPr>
        <w:t>原住民地區公所</w:t>
      </w:r>
      <w:proofErr w:type="gramStart"/>
      <w:r w:rsidRPr="00AF6869">
        <w:rPr>
          <w:rFonts w:hint="eastAsia"/>
          <w:color w:val="000000" w:themeColor="text1"/>
        </w:rPr>
        <w:t>所</w:t>
      </w:r>
      <w:proofErr w:type="gramEnd"/>
      <w:r w:rsidRPr="00AF6869">
        <w:rPr>
          <w:rFonts w:hint="eastAsia"/>
          <w:color w:val="000000" w:themeColor="text1"/>
        </w:rPr>
        <w:t>轄審計機關對於審計過程發現機關內部控制制度未</w:t>
      </w:r>
      <w:proofErr w:type="gramStart"/>
      <w:r w:rsidRPr="00AF6869">
        <w:rPr>
          <w:rFonts w:hint="eastAsia"/>
          <w:color w:val="000000" w:themeColor="text1"/>
        </w:rPr>
        <w:t>健全</w:t>
      </w:r>
      <w:proofErr w:type="gramEnd"/>
      <w:r w:rsidRPr="00AF6869">
        <w:rPr>
          <w:rFonts w:hint="eastAsia"/>
          <w:color w:val="000000" w:themeColor="text1"/>
        </w:rPr>
        <w:t>、欠缺內部監督機制等情事，均積極函請受查機關檢討改善。另對於專案調查發現內部控制或監督機制不良等共同性缺失，亦適時函請</w:t>
      </w:r>
      <w:r w:rsidR="0045476F" w:rsidRPr="00AF6869">
        <w:rPr>
          <w:rFonts w:hint="eastAsia"/>
          <w:color w:val="000000" w:themeColor="text1"/>
        </w:rPr>
        <w:t>主管機關</w:t>
      </w:r>
      <w:proofErr w:type="gramStart"/>
      <w:r w:rsidR="0045476F" w:rsidRPr="00AF6869">
        <w:rPr>
          <w:rFonts w:hint="eastAsia"/>
          <w:color w:val="000000" w:themeColor="text1"/>
        </w:rPr>
        <w:t>研</w:t>
      </w:r>
      <w:proofErr w:type="gramEnd"/>
      <w:r w:rsidRPr="00AF6869">
        <w:rPr>
          <w:rFonts w:hint="eastAsia"/>
          <w:color w:val="000000" w:themeColor="text1"/>
        </w:rPr>
        <w:t>議協助機關強化及完善</w:t>
      </w:r>
      <w:r w:rsidR="00CD25CA" w:rsidRPr="00AF6869">
        <w:rPr>
          <w:rFonts w:hint="eastAsia"/>
          <w:color w:val="000000" w:themeColor="text1"/>
        </w:rPr>
        <w:t>相關</w:t>
      </w:r>
      <w:r w:rsidRPr="00AF6869">
        <w:rPr>
          <w:rFonts w:hint="eastAsia"/>
          <w:color w:val="000000" w:themeColor="text1"/>
        </w:rPr>
        <w:t>機制，如</w:t>
      </w:r>
      <w:proofErr w:type="gramStart"/>
      <w:r w:rsidRPr="00AF6869">
        <w:rPr>
          <w:rFonts w:hint="eastAsia"/>
          <w:color w:val="000000" w:themeColor="text1"/>
        </w:rPr>
        <w:t>該部於1</w:t>
      </w:r>
      <w:r w:rsidRPr="00AF6869">
        <w:rPr>
          <w:color w:val="000000" w:themeColor="text1"/>
        </w:rPr>
        <w:t>11</w:t>
      </w:r>
      <w:r w:rsidRPr="00AF6869">
        <w:rPr>
          <w:rFonts w:hint="eastAsia"/>
          <w:color w:val="000000" w:themeColor="text1"/>
        </w:rPr>
        <w:t>年3</w:t>
      </w:r>
      <w:proofErr w:type="gramEnd"/>
      <w:r w:rsidRPr="00AF6869">
        <w:rPr>
          <w:rFonts w:hint="eastAsia"/>
          <w:color w:val="000000" w:themeColor="text1"/>
        </w:rPr>
        <w:t>月間辦理</w:t>
      </w:r>
      <w:r w:rsidRPr="00AF6869">
        <w:rPr>
          <w:rFonts w:hAnsi="標楷體" w:hint="eastAsia"/>
          <w:color w:val="000000" w:themeColor="text1"/>
        </w:rPr>
        <w:t>「鄉鎮市及直轄市山地原住民區公所採購案件辦理情形」專案調查，調查結果核有採購作業內</w:t>
      </w:r>
      <w:r w:rsidRPr="00AF6869">
        <w:rPr>
          <w:rFonts w:hAnsi="標楷體" w:hint="eastAsia"/>
          <w:color w:val="000000" w:themeColor="text1"/>
        </w:rPr>
        <w:lastRenderedPageBreak/>
        <w:t>部控制欠佳情形，經</w:t>
      </w:r>
      <w:proofErr w:type="gramStart"/>
      <w:r w:rsidRPr="00AF6869">
        <w:rPr>
          <w:rFonts w:hAnsi="標楷體" w:hint="eastAsia"/>
          <w:color w:val="000000" w:themeColor="text1"/>
        </w:rPr>
        <w:t>該部函</w:t>
      </w:r>
      <w:proofErr w:type="gramEnd"/>
      <w:r w:rsidRPr="00AF6869">
        <w:rPr>
          <w:rFonts w:hAnsi="標楷體" w:hint="eastAsia"/>
          <w:color w:val="000000" w:themeColor="text1"/>
        </w:rPr>
        <w:t>請政府採購主管機關工</w:t>
      </w:r>
      <w:r w:rsidR="0045476F" w:rsidRPr="00AF6869">
        <w:rPr>
          <w:rFonts w:hAnsi="標楷體" w:hint="eastAsia"/>
          <w:color w:val="000000" w:themeColor="text1"/>
        </w:rPr>
        <w:t>程</w:t>
      </w:r>
      <w:r w:rsidRPr="00AF6869">
        <w:rPr>
          <w:rFonts w:hAnsi="標楷體" w:hint="eastAsia"/>
          <w:color w:val="000000" w:themeColor="text1"/>
        </w:rPr>
        <w:t>會作為研議強化政府採購相關作業機制及督導考核各鄉鎮市及直轄市山地原住民區採購案件之參考，以維護政府採購秩序，端正採購風氣，防範採購弊端並提升採購效率。</w:t>
      </w:r>
    </w:p>
    <w:p w:rsidR="00D01183" w:rsidRPr="00AF6869" w:rsidRDefault="00C12CD4" w:rsidP="00146994">
      <w:pPr>
        <w:pStyle w:val="3"/>
        <w:rPr>
          <w:color w:val="000000" w:themeColor="text1"/>
        </w:rPr>
      </w:pPr>
      <w:r w:rsidRPr="00AF6869">
        <w:rPr>
          <w:rFonts w:hint="eastAsia"/>
          <w:color w:val="000000" w:themeColor="text1"/>
        </w:rPr>
        <w:t>按</w:t>
      </w:r>
      <w:r w:rsidR="00FA29A7" w:rsidRPr="00AF6869">
        <w:rPr>
          <w:color w:val="000000" w:themeColor="text1"/>
        </w:rPr>
        <w:t>內</w:t>
      </w:r>
      <w:r w:rsidR="00FA29A7" w:rsidRPr="00AF6869">
        <w:rPr>
          <w:rFonts w:hAnsi="標楷體"/>
          <w:color w:val="000000" w:themeColor="text1"/>
        </w:rPr>
        <w:t>部控制</w:t>
      </w:r>
      <w:r w:rsidR="009E05DC" w:rsidRPr="00AF6869">
        <w:rPr>
          <w:rFonts w:hint="eastAsia"/>
          <w:color w:val="000000" w:themeColor="text1"/>
        </w:rPr>
        <w:t>之建立及執行</w:t>
      </w:r>
      <w:r w:rsidR="00FA29A7" w:rsidRPr="00AF6869">
        <w:rPr>
          <w:rFonts w:hAnsi="標楷體"/>
          <w:color w:val="000000" w:themeColor="text1"/>
        </w:rPr>
        <w:t>係</w:t>
      </w:r>
      <w:r w:rsidR="009E05DC" w:rsidRPr="00AF6869">
        <w:rPr>
          <w:rFonts w:hAnsi="標楷體" w:hint="eastAsia"/>
          <w:color w:val="000000" w:themeColor="text1"/>
        </w:rPr>
        <w:t>為</w:t>
      </w:r>
      <w:r w:rsidR="00FA29A7" w:rsidRPr="00AF6869">
        <w:rPr>
          <w:rFonts w:hAnsi="標楷體"/>
          <w:color w:val="000000" w:themeColor="text1"/>
        </w:rPr>
        <w:t>合理確保達成</w:t>
      </w:r>
      <w:r w:rsidR="009E05DC" w:rsidRPr="00AF6869">
        <w:rPr>
          <w:rFonts w:hint="eastAsia"/>
          <w:color w:val="000000" w:themeColor="text1"/>
        </w:rPr>
        <w:t>提升施政效能、提供可靠資訊、遵循法令規定及保障資產安全</w:t>
      </w:r>
      <w:r w:rsidR="00FA29A7" w:rsidRPr="00AF6869">
        <w:rPr>
          <w:rFonts w:hint="eastAsia"/>
          <w:color w:val="000000" w:themeColor="text1"/>
        </w:rPr>
        <w:t>等4</w:t>
      </w:r>
      <w:r w:rsidR="00FA29A7" w:rsidRPr="00AF6869">
        <w:rPr>
          <w:rFonts w:hAnsi="標楷體"/>
          <w:color w:val="000000" w:themeColor="text1"/>
        </w:rPr>
        <w:t>項主要目標</w:t>
      </w:r>
      <w:r w:rsidR="00FA29A7" w:rsidRPr="00AF6869">
        <w:rPr>
          <w:rFonts w:hAnsi="標楷體" w:hint="eastAsia"/>
          <w:color w:val="000000" w:themeColor="text1"/>
        </w:rPr>
        <w:t>。</w:t>
      </w:r>
      <w:proofErr w:type="gramStart"/>
      <w:r w:rsidR="009E05DC" w:rsidRPr="00AF6869">
        <w:rPr>
          <w:rFonts w:hAnsi="標楷體" w:hint="eastAsia"/>
          <w:color w:val="000000" w:themeColor="text1"/>
        </w:rPr>
        <w:t>惟</w:t>
      </w:r>
      <w:proofErr w:type="gramEnd"/>
      <w:r w:rsidR="00DF1A56" w:rsidRPr="00AF6869">
        <w:rPr>
          <w:rFonts w:hint="eastAsia"/>
          <w:color w:val="000000" w:themeColor="text1"/>
        </w:rPr>
        <w:t>原住民地區公所</w:t>
      </w:r>
      <w:r w:rsidR="00851C96" w:rsidRPr="00AF6869">
        <w:rPr>
          <w:rFonts w:hint="eastAsia"/>
          <w:color w:val="000000" w:themeColor="text1"/>
        </w:rPr>
        <w:t>辦理採購、環保、殯葬、出納等業務可能</w:t>
      </w:r>
      <w:r w:rsidR="00A609F7" w:rsidRPr="00AF6869">
        <w:rPr>
          <w:rFonts w:hint="eastAsia"/>
          <w:color w:val="000000" w:themeColor="text1"/>
        </w:rPr>
        <w:t>發生行政違失或</w:t>
      </w:r>
      <w:r w:rsidR="00851C96" w:rsidRPr="00AF6869">
        <w:rPr>
          <w:rFonts w:hint="eastAsia"/>
          <w:color w:val="000000" w:themeColor="text1"/>
        </w:rPr>
        <w:t>衍生貪瀆或不法情事之原因，或為內部控制</w:t>
      </w:r>
      <w:r w:rsidR="009E05DC" w:rsidRPr="00AF6869">
        <w:rPr>
          <w:rFonts w:hint="eastAsia"/>
          <w:color w:val="000000" w:themeColor="text1"/>
        </w:rPr>
        <w:t>制度</w:t>
      </w:r>
      <w:r w:rsidR="00851C96" w:rsidRPr="00AF6869">
        <w:rPr>
          <w:rFonts w:hint="eastAsia"/>
          <w:color w:val="000000" w:themeColor="text1"/>
        </w:rPr>
        <w:t>未健全</w:t>
      </w:r>
      <w:r w:rsidR="00017ADC" w:rsidRPr="00AF6869">
        <w:rPr>
          <w:rFonts w:hint="eastAsia"/>
          <w:color w:val="000000" w:themeColor="text1"/>
        </w:rPr>
        <w:t>及未落實，</w:t>
      </w:r>
      <w:r w:rsidR="00851C96" w:rsidRPr="00AF6869">
        <w:rPr>
          <w:rFonts w:hint="eastAsia"/>
          <w:color w:val="000000" w:themeColor="text1"/>
        </w:rPr>
        <w:t>或為內部稽核未落實執行。</w:t>
      </w:r>
      <w:r w:rsidR="00276895" w:rsidRPr="00AF6869">
        <w:rPr>
          <w:rFonts w:hint="eastAsia"/>
          <w:color w:val="000000" w:themeColor="text1"/>
        </w:rPr>
        <w:t>雖然審計部表示，審計過程發現機關內部控制制度未</w:t>
      </w:r>
      <w:proofErr w:type="gramStart"/>
      <w:r w:rsidR="00276895" w:rsidRPr="00AF6869">
        <w:rPr>
          <w:rFonts w:hint="eastAsia"/>
          <w:color w:val="000000" w:themeColor="text1"/>
        </w:rPr>
        <w:t>健全、</w:t>
      </w:r>
      <w:proofErr w:type="gramEnd"/>
      <w:r w:rsidR="00276895" w:rsidRPr="00AF6869">
        <w:rPr>
          <w:rFonts w:hint="eastAsia"/>
          <w:color w:val="000000" w:themeColor="text1"/>
        </w:rPr>
        <w:t>欠缺內部監督機制等情事，均積極函請受查機關檢討改善</w:t>
      </w:r>
      <w:r w:rsidR="00FC3002">
        <w:rPr>
          <w:rFonts w:hint="eastAsia"/>
          <w:color w:val="000000" w:themeColor="text1"/>
        </w:rPr>
        <w:t>，</w:t>
      </w:r>
      <w:r w:rsidR="00276895" w:rsidRPr="00AF6869">
        <w:rPr>
          <w:rFonts w:hint="eastAsia"/>
          <w:color w:val="000000" w:themeColor="text1"/>
        </w:rPr>
        <w:t>另對於專案調查發現內部控制或監督機制不良等共同性缺失，亦適時函請</w:t>
      </w:r>
      <w:r w:rsidR="0045476F" w:rsidRPr="00AF6869">
        <w:rPr>
          <w:rFonts w:hint="eastAsia"/>
          <w:color w:val="000000" w:themeColor="text1"/>
        </w:rPr>
        <w:t>主管機關研</w:t>
      </w:r>
      <w:r w:rsidR="00276895" w:rsidRPr="00AF6869">
        <w:rPr>
          <w:rFonts w:hint="eastAsia"/>
          <w:color w:val="000000" w:themeColor="text1"/>
        </w:rPr>
        <w:t>議協助機關強化及完善</w:t>
      </w:r>
      <w:r w:rsidR="00AD3F59" w:rsidRPr="00AF6869">
        <w:rPr>
          <w:rFonts w:hint="eastAsia"/>
          <w:color w:val="000000" w:themeColor="text1"/>
        </w:rPr>
        <w:t>相關</w:t>
      </w:r>
      <w:r w:rsidR="00276895" w:rsidRPr="00AF6869">
        <w:rPr>
          <w:rFonts w:hint="eastAsia"/>
          <w:color w:val="000000" w:themeColor="text1"/>
        </w:rPr>
        <w:t>機制。</w:t>
      </w:r>
      <w:r w:rsidR="009A754E" w:rsidRPr="00AF6869">
        <w:rPr>
          <w:rFonts w:hint="eastAsia"/>
          <w:color w:val="000000" w:themeColor="text1"/>
        </w:rPr>
        <w:t>然</w:t>
      </w:r>
      <w:r w:rsidR="00F43E39" w:rsidRPr="00AF6869">
        <w:rPr>
          <w:rFonts w:hint="eastAsia"/>
          <w:color w:val="000000" w:themeColor="text1"/>
        </w:rPr>
        <w:t>原住民地區公所面臨人力與專業不足及地理環境特殊關係，內部控制之建立與執行尚有其困境，而亟待相關機關協助，是以，</w:t>
      </w:r>
      <w:r w:rsidR="008602D9" w:rsidRPr="00AF6869">
        <w:rPr>
          <w:rFonts w:hint="eastAsia"/>
          <w:color w:val="000000" w:themeColor="text1"/>
        </w:rPr>
        <w:t>原民會允宜與</w:t>
      </w:r>
      <w:r w:rsidR="00F43E39" w:rsidRPr="00AF6869">
        <w:rPr>
          <w:rFonts w:hint="eastAsia"/>
          <w:color w:val="000000" w:themeColor="text1"/>
        </w:rPr>
        <w:t>相關主管機關積極協助各原住民地區公所建立內部控制制度並落實執行，以減少行政違失及避免衍生貪瀆或不法情事</w:t>
      </w:r>
      <w:r w:rsidR="00057221">
        <w:rPr>
          <w:rFonts w:hint="eastAsia"/>
          <w:color w:val="000000" w:themeColor="text1"/>
        </w:rPr>
        <w:t>，</w:t>
      </w:r>
      <w:r w:rsidR="00057221" w:rsidRPr="00057221">
        <w:rPr>
          <w:rFonts w:hint="eastAsia"/>
          <w:color w:val="000000" w:themeColor="text1"/>
        </w:rPr>
        <w:t>國發會及主計總處並應給予全力之支持與協助</w:t>
      </w:r>
      <w:r w:rsidR="000F1749" w:rsidRPr="00AF6869">
        <w:rPr>
          <w:rFonts w:hint="eastAsia"/>
          <w:color w:val="000000" w:themeColor="text1"/>
        </w:rPr>
        <w:t>。</w:t>
      </w:r>
    </w:p>
    <w:p w:rsidR="00E25849" w:rsidRPr="00AF6869" w:rsidRDefault="00A85BF3" w:rsidP="004503AE">
      <w:pPr>
        <w:pStyle w:val="1"/>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AF6869">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AF6869">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A85AB5" w:rsidRDefault="00A85AB5" w:rsidP="00A85AB5">
      <w:pPr>
        <w:ind w:leftChars="153" w:left="1280" w:hangingChars="200" w:hanging="760"/>
        <w:rPr>
          <w:rFonts w:hAnsi="標楷體"/>
          <w:spacing w:val="20"/>
        </w:rPr>
      </w:pPr>
      <w:bookmarkStart w:id="76" w:name="_Toc524895649"/>
      <w:bookmarkStart w:id="77" w:name="_Toc524896195"/>
      <w:bookmarkStart w:id="78" w:name="_Toc524896225"/>
      <w:bookmarkEnd w:id="76"/>
      <w:bookmarkEnd w:id="77"/>
      <w:bookmarkEnd w:id="78"/>
      <w:r>
        <w:rPr>
          <w:rFonts w:hAnsi="標楷體" w:hint="eastAsia"/>
          <w:spacing w:val="20"/>
        </w:rPr>
        <w:t>一、抄調查意見，函請原住民族委員會就調查意見一、二、三、四、五、八，</w:t>
      </w:r>
      <w:proofErr w:type="gramStart"/>
      <w:r>
        <w:rPr>
          <w:rFonts w:hAnsi="標楷體" w:hint="eastAsia"/>
          <w:spacing w:val="20"/>
        </w:rPr>
        <w:t>研</w:t>
      </w:r>
      <w:proofErr w:type="gramEnd"/>
      <w:r>
        <w:rPr>
          <w:rFonts w:hAnsi="標楷體" w:hint="eastAsia"/>
          <w:spacing w:val="20"/>
        </w:rPr>
        <w:t>處改進方案</w:t>
      </w:r>
      <w:proofErr w:type="gramStart"/>
      <w:r>
        <w:rPr>
          <w:rFonts w:hAnsi="標楷體" w:hint="eastAsia"/>
          <w:spacing w:val="20"/>
        </w:rPr>
        <w:t>見復。</w:t>
      </w:r>
      <w:proofErr w:type="gramEnd"/>
    </w:p>
    <w:p w:rsidR="00A85AB5" w:rsidRDefault="00A85AB5" w:rsidP="00A85AB5">
      <w:pPr>
        <w:ind w:leftChars="153" w:left="1280" w:hangingChars="200" w:hanging="760"/>
        <w:rPr>
          <w:rFonts w:hAnsi="標楷體"/>
          <w:spacing w:val="20"/>
        </w:rPr>
      </w:pPr>
      <w:r>
        <w:rPr>
          <w:rFonts w:hAnsi="標楷體" w:hint="eastAsia"/>
          <w:spacing w:val="20"/>
        </w:rPr>
        <w:t>二、抄調查意見，函請行政院公共工程委員會就調查意見三、四、五、六，</w:t>
      </w:r>
      <w:proofErr w:type="gramStart"/>
      <w:r>
        <w:rPr>
          <w:rFonts w:hAnsi="標楷體" w:hint="eastAsia"/>
          <w:spacing w:val="20"/>
        </w:rPr>
        <w:t>研</w:t>
      </w:r>
      <w:proofErr w:type="gramEnd"/>
      <w:r>
        <w:rPr>
          <w:rFonts w:hAnsi="標楷體" w:hint="eastAsia"/>
          <w:spacing w:val="20"/>
        </w:rPr>
        <w:t>處改進方案</w:t>
      </w:r>
      <w:proofErr w:type="gramStart"/>
      <w:r>
        <w:rPr>
          <w:rFonts w:hAnsi="標楷體" w:hint="eastAsia"/>
          <w:spacing w:val="20"/>
        </w:rPr>
        <w:t>見復。</w:t>
      </w:r>
      <w:proofErr w:type="gramEnd"/>
    </w:p>
    <w:p w:rsidR="00A85AB5" w:rsidRDefault="00A85AB5" w:rsidP="00A85AB5">
      <w:pPr>
        <w:ind w:leftChars="153" w:left="1280" w:hangingChars="200" w:hanging="760"/>
        <w:rPr>
          <w:rFonts w:hAnsi="標楷體"/>
          <w:spacing w:val="20"/>
        </w:rPr>
      </w:pPr>
      <w:r>
        <w:rPr>
          <w:rFonts w:hAnsi="標楷體" w:hint="eastAsia"/>
          <w:spacing w:val="20"/>
        </w:rPr>
        <w:t>三、抄調查意見，函請法務部廉政署就調查意見三、七，</w:t>
      </w:r>
      <w:proofErr w:type="gramStart"/>
      <w:r>
        <w:rPr>
          <w:rFonts w:hAnsi="標楷體" w:hint="eastAsia"/>
          <w:spacing w:val="20"/>
        </w:rPr>
        <w:t>研</w:t>
      </w:r>
      <w:proofErr w:type="gramEnd"/>
      <w:r>
        <w:rPr>
          <w:rFonts w:hAnsi="標楷體" w:hint="eastAsia"/>
          <w:spacing w:val="20"/>
        </w:rPr>
        <w:t>處改進方案</w:t>
      </w:r>
      <w:proofErr w:type="gramStart"/>
      <w:r>
        <w:rPr>
          <w:rFonts w:hAnsi="標楷體" w:hint="eastAsia"/>
          <w:spacing w:val="20"/>
        </w:rPr>
        <w:t>見復。</w:t>
      </w:r>
      <w:proofErr w:type="gramEnd"/>
    </w:p>
    <w:p w:rsidR="00A85AB5" w:rsidRDefault="00A85AB5" w:rsidP="00A85AB5">
      <w:pPr>
        <w:ind w:leftChars="153" w:left="1280" w:hangingChars="200" w:hanging="760"/>
        <w:rPr>
          <w:rFonts w:hAnsi="標楷體"/>
          <w:spacing w:val="20"/>
        </w:rPr>
      </w:pPr>
      <w:r>
        <w:rPr>
          <w:rFonts w:hAnsi="標楷體" w:hint="eastAsia"/>
          <w:spacing w:val="20"/>
        </w:rPr>
        <w:t>四、抄調查意見，函請新北市、桃園市、新竹縣、苗栗縣、</w:t>
      </w:r>
      <w:proofErr w:type="gramStart"/>
      <w:r>
        <w:rPr>
          <w:rFonts w:hAnsi="標楷體" w:hint="eastAsia"/>
          <w:spacing w:val="20"/>
        </w:rPr>
        <w:t>臺</w:t>
      </w:r>
      <w:proofErr w:type="gramEnd"/>
      <w:r>
        <w:rPr>
          <w:rFonts w:hAnsi="標楷體" w:hint="eastAsia"/>
          <w:spacing w:val="20"/>
        </w:rPr>
        <w:t>中市、南投縣、嘉義縣、高雄市、屏東縣、宜蘭縣、花蓮縣、</w:t>
      </w:r>
      <w:proofErr w:type="gramStart"/>
      <w:r>
        <w:rPr>
          <w:rFonts w:hAnsi="標楷體" w:hint="eastAsia"/>
          <w:spacing w:val="20"/>
        </w:rPr>
        <w:t>臺</w:t>
      </w:r>
      <w:proofErr w:type="gramEnd"/>
      <w:r>
        <w:rPr>
          <w:rFonts w:hAnsi="標楷體" w:hint="eastAsia"/>
          <w:spacing w:val="20"/>
        </w:rPr>
        <w:t>東縣等地方政府就調查意見三、五，</w:t>
      </w:r>
      <w:proofErr w:type="gramStart"/>
      <w:r>
        <w:rPr>
          <w:rFonts w:hAnsi="標楷體" w:hint="eastAsia"/>
          <w:spacing w:val="20"/>
        </w:rPr>
        <w:t>研</w:t>
      </w:r>
      <w:proofErr w:type="gramEnd"/>
      <w:r>
        <w:rPr>
          <w:rFonts w:hAnsi="標楷體" w:hint="eastAsia"/>
          <w:spacing w:val="20"/>
        </w:rPr>
        <w:t>處改進方案</w:t>
      </w:r>
      <w:proofErr w:type="gramStart"/>
      <w:r>
        <w:rPr>
          <w:rFonts w:hAnsi="標楷體" w:hint="eastAsia"/>
          <w:spacing w:val="20"/>
        </w:rPr>
        <w:t>見復。</w:t>
      </w:r>
      <w:proofErr w:type="gramEnd"/>
    </w:p>
    <w:p w:rsidR="00A85AB5" w:rsidRDefault="00A85AB5" w:rsidP="00A85AB5">
      <w:pPr>
        <w:ind w:leftChars="153" w:left="1280" w:hangingChars="200" w:hanging="760"/>
        <w:rPr>
          <w:rFonts w:hAnsi="標楷體"/>
          <w:spacing w:val="20"/>
        </w:rPr>
      </w:pPr>
      <w:r>
        <w:rPr>
          <w:rFonts w:hAnsi="標楷體" w:hint="eastAsia"/>
          <w:spacing w:val="20"/>
        </w:rPr>
        <w:t>五、抄調查意見，函請國家發展委員會及行政院主計總處就調查意見八，會同原住民族委員會</w:t>
      </w:r>
      <w:proofErr w:type="gramStart"/>
      <w:r>
        <w:rPr>
          <w:rFonts w:hAnsi="標楷體" w:hint="eastAsia"/>
          <w:spacing w:val="20"/>
        </w:rPr>
        <w:t>研</w:t>
      </w:r>
      <w:proofErr w:type="gramEnd"/>
      <w:r>
        <w:rPr>
          <w:rFonts w:hAnsi="標楷體" w:hint="eastAsia"/>
          <w:spacing w:val="20"/>
        </w:rPr>
        <w:t>處改進方案</w:t>
      </w:r>
      <w:proofErr w:type="gramStart"/>
      <w:r>
        <w:rPr>
          <w:rFonts w:hAnsi="標楷體" w:hint="eastAsia"/>
          <w:spacing w:val="20"/>
        </w:rPr>
        <w:t>見復。</w:t>
      </w:r>
      <w:proofErr w:type="gramEnd"/>
    </w:p>
    <w:p w:rsidR="00A85AB5" w:rsidRDefault="00A85AB5" w:rsidP="00A85AB5">
      <w:pPr>
        <w:ind w:leftChars="153" w:left="1280" w:hangingChars="200" w:hanging="760"/>
        <w:rPr>
          <w:rFonts w:hAnsi="標楷體"/>
          <w:spacing w:val="20"/>
        </w:rPr>
      </w:pPr>
      <w:r>
        <w:rPr>
          <w:rFonts w:hAnsi="標楷體" w:hint="eastAsia"/>
          <w:spacing w:val="20"/>
        </w:rPr>
        <w:t>六、抄調查意見及處理辦法，函復審計部參考。</w:t>
      </w:r>
    </w:p>
    <w:p w:rsidR="00E25849" w:rsidRPr="00AF6869" w:rsidRDefault="00A85AB5" w:rsidP="00A85AB5">
      <w:pPr>
        <w:ind w:leftChars="153" w:left="1280" w:hangingChars="200" w:hanging="760"/>
        <w:rPr>
          <w:color w:val="000000" w:themeColor="text1"/>
        </w:rPr>
      </w:pPr>
      <w:bookmarkStart w:id="79" w:name="explain1"/>
      <w:bookmarkEnd w:id="79"/>
      <w:r>
        <w:rPr>
          <w:rFonts w:hAnsi="標楷體" w:hint="eastAsia"/>
          <w:spacing w:val="20"/>
        </w:rPr>
        <w:t>七、調查報告之案由、調查意見及處理辦法上網公布(附件</w:t>
      </w:r>
      <w:proofErr w:type="gramStart"/>
      <w:r>
        <w:rPr>
          <w:rFonts w:hAnsi="標楷體" w:hint="eastAsia"/>
          <w:spacing w:val="20"/>
        </w:rPr>
        <w:t>不</w:t>
      </w:r>
      <w:proofErr w:type="gramEnd"/>
      <w:r>
        <w:rPr>
          <w:rFonts w:hAnsi="標楷體" w:hint="eastAsia"/>
          <w:spacing w:val="20"/>
        </w:rPr>
        <w:t>公布)。</w:t>
      </w:r>
    </w:p>
    <w:p w:rsidR="00E25849" w:rsidRPr="00B51266" w:rsidRDefault="00E25849" w:rsidP="00A85AB5">
      <w:pPr>
        <w:pStyle w:val="ab"/>
        <w:spacing w:beforeLines="100" w:before="457" w:afterLines="100" w:after="457" w:line="0" w:lineRule="atLeast"/>
        <w:ind w:leftChars="1100" w:left="3742"/>
        <w:rPr>
          <w:rFonts w:ascii="Times New Roman"/>
          <w:b w:val="0"/>
          <w:bCs/>
          <w:snapToGrid/>
          <w:color w:val="000000" w:themeColor="text1"/>
          <w:spacing w:val="0"/>
          <w:kern w:val="0"/>
          <w:sz w:val="40"/>
          <w:szCs w:val="40"/>
        </w:rPr>
      </w:pPr>
      <w:r w:rsidRPr="00B51266">
        <w:rPr>
          <w:rFonts w:hint="eastAsia"/>
          <w:b w:val="0"/>
          <w:bCs/>
          <w:snapToGrid/>
          <w:color w:val="000000" w:themeColor="text1"/>
          <w:spacing w:val="12"/>
          <w:kern w:val="0"/>
          <w:sz w:val="40"/>
          <w:szCs w:val="40"/>
        </w:rPr>
        <w:t>調查委員：</w:t>
      </w:r>
      <w:r w:rsidR="00B51266" w:rsidRPr="00B51266">
        <w:rPr>
          <w:rFonts w:hint="eastAsia"/>
          <w:b w:val="0"/>
          <w:bCs/>
          <w:snapToGrid/>
          <w:color w:val="000000" w:themeColor="text1"/>
          <w:spacing w:val="12"/>
          <w:kern w:val="0"/>
          <w:sz w:val="40"/>
          <w:szCs w:val="40"/>
        </w:rPr>
        <w:t>賴振昌</w:t>
      </w:r>
    </w:p>
    <w:p w:rsidR="00E25849" w:rsidRPr="00B51266" w:rsidRDefault="00B51266" w:rsidP="00A85AB5">
      <w:pPr>
        <w:pStyle w:val="ab"/>
        <w:spacing w:beforeLines="100" w:before="457" w:afterLines="100" w:after="457" w:line="0" w:lineRule="atLeast"/>
        <w:ind w:leftChars="1100" w:left="3742" w:firstLineChars="500" w:firstLine="2221"/>
        <w:rPr>
          <w:b w:val="0"/>
          <w:bCs/>
          <w:snapToGrid/>
          <w:color w:val="000000" w:themeColor="text1"/>
          <w:spacing w:val="12"/>
          <w:kern w:val="0"/>
          <w:sz w:val="40"/>
          <w:szCs w:val="40"/>
        </w:rPr>
      </w:pPr>
      <w:r w:rsidRPr="00B51266">
        <w:rPr>
          <w:rFonts w:hint="eastAsia"/>
          <w:b w:val="0"/>
          <w:bCs/>
          <w:snapToGrid/>
          <w:color w:val="000000" w:themeColor="text1"/>
          <w:spacing w:val="12"/>
          <w:kern w:val="0"/>
          <w:sz w:val="40"/>
          <w:szCs w:val="40"/>
        </w:rPr>
        <w:t>陳景峻</w:t>
      </w:r>
    </w:p>
    <w:p w:rsidR="00693240" w:rsidRPr="00B51266" w:rsidRDefault="00B51266" w:rsidP="00A85AB5">
      <w:pPr>
        <w:pStyle w:val="ab"/>
        <w:spacing w:beforeLines="100" w:before="457" w:afterLines="100" w:after="457" w:line="0" w:lineRule="atLeast"/>
        <w:ind w:leftChars="1100" w:left="3742" w:firstLineChars="500" w:firstLine="2221"/>
        <w:rPr>
          <w:b w:val="0"/>
          <w:bCs/>
          <w:snapToGrid/>
          <w:color w:val="000000" w:themeColor="text1"/>
          <w:spacing w:val="12"/>
          <w:kern w:val="0"/>
          <w:sz w:val="40"/>
          <w:szCs w:val="40"/>
        </w:rPr>
      </w:pPr>
      <w:proofErr w:type="gramStart"/>
      <w:r w:rsidRPr="00B51266">
        <w:rPr>
          <w:rFonts w:hint="eastAsia"/>
          <w:b w:val="0"/>
          <w:bCs/>
          <w:snapToGrid/>
          <w:color w:val="000000" w:themeColor="text1"/>
          <w:spacing w:val="12"/>
          <w:kern w:val="0"/>
          <w:sz w:val="40"/>
          <w:szCs w:val="40"/>
        </w:rPr>
        <w:t>浦忠成</w:t>
      </w:r>
      <w:proofErr w:type="gramEnd"/>
    </w:p>
    <w:p w:rsidR="00881064" w:rsidRPr="00B51266" w:rsidRDefault="00B51266" w:rsidP="00A85AB5">
      <w:pPr>
        <w:pStyle w:val="ab"/>
        <w:spacing w:beforeLines="100" w:before="457" w:afterLines="100" w:after="457" w:line="0" w:lineRule="atLeast"/>
        <w:ind w:leftChars="1100" w:left="3742" w:firstLineChars="500" w:firstLine="2221"/>
        <w:rPr>
          <w:b w:val="0"/>
          <w:bCs/>
          <w:snapToGrid/>
          <w:color w:val="000000" w:themeColor="text1"/>
          <w:spacing w:val="12"/>
          <w:kern w:val="0"/>
          <w:sz w:val="40"/>
          <w:szCs w:val="40"/>
        </w:rPr>
      </w:pPr>
      <w:r w:rsidRPr="00B51266">
        <w:rPr>
          <w:rFonts w:hint="eastAsia"/>
          <w:b w:val="0"/>
          <w:bCs/>
          <w:snapToGrid/>
          <w:color w:val="000000" w:themeColor="text1"/>
          <w:spacing w:val="12"/>
          <w:kern w:val="0"/>
          <w:sz w:val="40"/>
          <w:szCs w:val="40"/>
        </w:rPr>
        <w:t>林盛豐</w:t>
      </w:r>
    </w:p>
    <w:p w:rsidR="00B51266" w:rsidRPr="00B51266" w:rsidRDefault="00B51266" w:rsidP="00A85AB5">
      <w:pPr>
        <w:pStyle w:val="ab"/>
        <w:spacing w:beforeLines="100" w:before="457" w:afterLines="100" w:after="457" w:line="0" w:lineRule="atLeast"/>
        <w:ind w:leftChars="1100" w:left="3742" w:firstLineChars="500" w:firstLine="2221"/>
        <w:rPr>
          <w:rFonts w:hint="eastAsia"/>
          <w:b w:val="0"/>
          <w:bCs/>
          <w:snapToGrid/>
          <w:color w:val="000000" w:themeColor="text1"/>
          <w:spacing w:val="12"/>
          <w:kern w:val="0"/>
          <w:sz w:val="40"/>
          <w:szCs w:val="40"/>
        </w:rPr>
      </w:pPr>
      <w:r w:rsidRPr="00B51266">
        <w:rPr>
          <w:rFonts w:hint="eastAsia"/>
          <w:b w:val="0"/>
          <w:bCs/>
          <w:snapToGrid/>
          <w:color w:val="000000" w:themeColor="text1"/>
          <w:spacing w:val="12"/>
          <w:kern w:val="0"/>
          <w:sz w:val="40"/>
          <w:szCs w:val="40"/>
        </w:rPr>
        <w:t>賴鼎銘</w:t>
      </w:r>
    </w:p>
    <w:p w:rsidR="00E25849" w:rsidRPr="00AF6869" w:rsidRDefault="00E25849">
      <w:pPr>
        <w:pStyle w:val="af1"/>
        <w:rPr>
          <w:rFonts w:hAnsi="標楷體"/>
          <w:bCs/>
          <w:color w:val="000000" w:themeColor="text1"/>
        </w:rPr>
      </w:pPr>
      <w:r w:rsidRPr="00AF6869">
        <w:rPr>
          <w:rFonts w:hAnsi="標楷體" w:hint="eastAsia"/>
          <w:bCs/>
          <w:color w:val="000000" w:themeColor="text1"/>
        </w:rPr>
        <w:t xml:space="preserve">中華民國　</w:t>
      </w:r>
      <w:r w:rsidR="001E74C2" w:rsidRPr="00AF6869">
        <w:rPr>
          <w:rFonts w:hAnsi="標楷體" w:hint="eastAsia"/>
          <w:bCs/>
          <w:color w:val="000000" w:themeColor="text1"/>
        </w:rPr>
        <w:t>1</w:t>
      </w:r>
      <w:r w:rsidR="00451C41" w:rsidRPr="00AF6869">
        <w:rPr>
          <w:rFonts w:hAnsi="標楷體" w:hint="eastAsia"/>
          <w:bCs/>
          <w:color w:val="000000" w:themeColor="text1"/>
        </w:rPr>
        <w:t>1</w:t>
      </w:r>
      <w:r w:rsidR="005C52EC" w:rsidRPr="00AF6869">
        <w:rPr>
          <w:rFonts w:hAnsi="標楷體"/>
          <w:bCs/>
          <w:color w:val="000000" w:themeColor="text1"/>
        </w:rPr>
        <w:t>2</w:t>
      </w:r>
      <w:r w:rsidRPr="00AF6869">
        <w:rPr>
          <w:rFonts w:hAnsi="標楷體" w:hint="eastAsia"/>
          <w:bCs/>
          <w:color w:val="000000" w:themeColor="text1"/>
        </w:rPr>
        <w:t xml:space="preserve">　年　</w:t>
      </w:r>
      <w:r w:rsidR="00B51266">
        <w:rPr>
          <w:rFonts w:hAnsi="標楷體" w:hint="eastAsia"/>
          <w:bCs/>
          <w:color w:val="000000" w:themeColor="text1"/>
        </w:rPr>
        <w:t>2</w:t>
      </w:r>
      <w:r w:rsidRPr="00AF6869">
        <w:rPr>
          <w:rFonts w:hAnsi="標楷體" w:hint="eastAsia"/>
          <w:bCs/>
          <w:color w:val="000000" w:themeColor="text1"/>
        </w:rPr>
        <w:t xml:space="preserve">　月　</w:t>
      </w:r>
      <w:r w:rsidR="00B51266">
        <w:rPr>
          <w:rFonts w:hAnsi="標楷體" w:hint="eastAsia"/>
          <w:bCs/>
          <w:color w:val="000000" w:themeColor="text1"/>
        </w:rPr>
        <w:t>8</w:t>
      </w:r>
      <w:r w:rsidRPr="00AF6869">
        <w:rPr>
          <w:rFonts w:hAnsi="標楷體" w:hint="eastAsia"/>
          <w:bCs/>
          <w:color w:val="000000" w:themeColor="text1"/>
        </w:rPr>
        <w:t xml:space="preserve">　日</w:t>
      </w:r>
    </w:p>
    <w:p w:rsidR="00DB0BB2" w:rsidRPr="00AF6869" w:rsidRDefault="00DB0BB2" w:rsidP="00DB0BB2">
      <w:pPr>
        <w:widowControl/>
        <w:overflowPunct/>
        <w:autoSpaceDE/>
        <w:autoSpaceDN/>
        <w:ind w:leftChars="15" w:left="1173" w:hangingChars="330" w:hanging="1122"/>
        <w:jc w:val="left"/>
        <w:rPr>
          <w:color w:val="000000" w:themeColor="text1"/>
        </w:rPr>
      </w:pPr>
      <w:proofErr w:type="gramStart"/>
      <w:r w:rsidRPr="00AF6869">
        <w:rPr>
          <w:rFonts w:hint="eastAsia"/>
          <w:color w:val="000000" w:themeColor="text1"/>
        </w:rPr>
        <w:lastRenderedPageBreak/>
        <w:t>案名</w:t>
      </w:r>
      <w:proofErr w:type="gramEnd"/>
      <w:r w:rsidRPr="00AF6869">
        <w:rPr>
          <w:rFonts w:hint="eastAsia"/>
          <w:color w:val="000000" w:themeColor="text1"/>
        </w:rPr>
        <w:t>：「</w:t>
      </w:r>
      <w:r w:rsidR="002D7144" w:rsidRPr="00AF6869">
        <w:rPr>
          <w:noProof/>
          <w:color w:val="000000" w:themeColor="text1"/>
        </w:rPr>
        <w:t>原住民</w:t>
      </w:r>
      <w:r w:rsidR="002D7144" w:rsidRPr="00AF6869">
        <w:rPr>
          <w:rFonts w:hint="eastAsia"/>
          <w:noProof/>
          <w:color w:val="000000" w:themeColor="text1"/>
        </w:rPr>
        <w:t>地</w:t>
      </w:r>
      <w:r w:rsidR="002D7144" w:rsidRPr="00AF6869">
        <w:rPr>
          <w:noProof/>
          <w:color w:val="000000" w:themeColor="text1"/>
        </w:rPr>
        <w:t>區公所財務(物)違失案</w:t>
      </w:r>
      <w:r w:rsidRPr="00AF6869">
        <w:rPr>
          <w:rFonts w:hint="eastAsia"/>
          <w:color w:val="000000" w:themeColor="text1"/>
        </w:rPr>
        <w:t>」</w:t>
      </w:r>
    </w:p>
    <w:p w:rsidR="00B77D18" w:rsidRPr="00AF6869" w:rsidRDefault="00DB0BB2" w:rsidP="00DB0BB2">
      <w:pPr>
        <w:widowControl/>
        <w:overflowPunct/>
        <w:autoSpaceDE/>
        <w:autoSpaceDN/>
        <w:jc w:val="left"/>
        <w:rPr>
          <w:color w:val="000000" w:themeColor="text1"/>
        </w:rPr>
      </w:pPr>
      <w:r w:rsidRPr="00AF6869">
        <w:rPr>
          <w:rFonts w:hint="eastAsia"/>
          <w:color w:val="000000" w:themeColor="text1"/>
        </w:rPr>
        <w:t>關鍵字：</w:t>
      </w:r>
      <w:r w:rsidR="002D7144" w:rsidRPr="00AF6869">
        <w:rPr>
          <w:rFonts w:hint="eastAsia"/>
          <w:color w:val="000000" w:themeColor="text1"/>
        </w:rPr>
        <w:t>原住民、財務違失、財物違失、貪瀆不法</w:t>
      </w:r>
    </w:p>
    <w:p w:rsidR="00A30572" w:rsidRDefault="00A30572">
      <w:pPr>
        <w:widowControl/>
        <w:overflowPunct/>
        <w:autoSpaceDE/>
        <w:autoSpaceDN/>
        <w:jc w:val="left"/>
        <w:rPr>
          <w:color w:val="000000" w:themeColor="text1"/>
        </w:rPr>
      </w:pPr>
    </w:p>
    <w:p w:rsidR="00A30572" w:rsidRDefault="00A30572">
      <w:pPr>
        <w:widowControl/>
        <w:overflowPunct/>
        <w:autoSpaceDE/>
        <w:autoSpaceDN/>
        <w:jc w:val="left"/>
      </w:pPr>
    </w:p>
    <w:p w:rsidR="00874E16" w:rsidRPr="00AF6869" w:rsidRDefault="00A30572" w:rsidP="00A30572">
      <w:pPr>
        <w:widowControl/>
        <w:tabs>
          <w:tab w:val="left" w:pos="3740"/>
        </w:tabs>
        <w:overflowPunct/>
        <w:autoSpaceDE/>
        <w:autoSpaceDN/>
        <w:jc w:val="left"/>
        <w:rPr>
          <w:color w:val="000000" w:themeColor="text1"/>
        </w:rPr>
      </w:pPr>
      <w:r>
        <w:tab/>
      </w:r>
      <w:bookmarkStart w:id="80" w:name="_GoBack"/>
      <w:bookmarkEnd w:id="80"/>
    </w:p>
    <w:sectPr w:rsidR="00874E16" w:rsidRPr="00AF6869"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DC7" w:rsidRDefault="00642DC7">
      <w:r>
        <w:separator/>
      </w:r>
    </w:p>
  </w:endnote>
  <w:endnote w:type="continuationSeparator" w:id="0">
    <w:p w:rsidR="00642DC7" w:rsidRDefault="0064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A8A" w:rsidRDefault="00613A8A">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60</w:t>
    </w:r>
    <w:r>
      <w:rPr>
        <w:rStyle w:val="ad"/>
        <w:sz w:val="24"/>
      </w:rPr>
      <w:fldChar w:fldCharType="end"/>
    </w:r>
  </w:p>
  <w:p w:rsidR="00613A8A" w:rsidRDefault="00613A8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DC7" w:rsidRDefault="00642DC7">
      <w:r>
        <w:separator/>
      </w:r>
    </w:p>
  </w:footnote>
  <w:footnote w:type="continuationSeparator" w:id="0">
    <w:p w:rsidR="00642DC7" w:rsidRDefault="00642DC7">
      <w:r>
        <w:continuationSeparator/>
      </w:r>
    </w:p>
  </w:footnote>
  <w:footnote w:id="1">
    <w:p w:rsidR="00613A8A" w:rsidRPr="009F61E1" w:rsidRDefault="00613A8A" w:rsidP="009A314C">
      <w:pPr>
        <w:pStyle w:val="afe"/>
      </w:pPr>
      <w:r>
        <w:rPr>
          <w:rStyle w:val="aff0"/>
        </w:rPr>
        <w:footnoteRef/>
      </w:r>
      <w:r>
        <w:t xml:space="preserve"> </w:t>
      </w:r>
      <w:r>
        <w:rPr>
          <w:rFonts w:hint="eastAsia"/>
        </w:rPr>
        <w:t>參見審計部1</w:t>
      </w:r>
      <w:r>
        <w:t>10</w:t>
      </w:r>
      <w:r>
        <w:rPr>
          <w:rFonts w:hint="eastAsia"/>
        </w:rPr>
        <w:t>年9月</w:t>
      </w:r>
      <w:r>
        <w:t>8</w:t>
      </w:r>
      <w:r>
        <w:rPr>
          <w:rFonts w:hint="eastAsia"/>
        </w:rPr>
        <w:t>日</w:t>
      </w:r>
      <w:proofErr w:type="gramStart"/>
      <w:r>
        <w:rPr>
          <w:rFonts w:hint="eastAsia"/>
        </w:rPr>
        <w:t>台審部覆字</w:t>
      </w:r>
      <w:proofErr w:type="gramEnd"/>
      <w:r>
        <w:rPr>
          <w:rFonts w:hint="eastAsia"/>
        </w:rPr>
        <w:t>第1</w:t>
      </w:r>
      <w:r>
        <w:t>100063211</w:t>
      </w:r>
      <w:r>
        <w:rPr>
          <w:rFonts w:hint="eastAsia"/>
        </w:rPr>
        <w:t>號函。</w:t>
      </w:r>
    </w:p>
  </w:footnote>
  <w:footnote w:id="2">
    <w:p w:rsidR="00613A8A" w:rsidRPr="007E1874" w:rsidRDefault="00613A8A" w:rsidP="00777EDB">
      <w:pPr>
        <w:pStyle w:val="afe"/>
      </w:pPr>
      <w:r>
        <w:rPr>
          <w:rStyle w:val="aff0"/>
        </w:rPr>
        <w:footnoteRef/>
      </w:r>
      <w:r>
        <w:t xml:space="preserve"> </w:t>
      </w:r>
      <w:r>
        <w:rPr>
          <w:rFonts w:hint="eastAsia"/>
        </w:rPr>
        <w:t>負責掌理本院實地訪查及座談之原住民地區公所審計事項之地方審計處室。</w:t>
      </w:r>
    </w:p>
  </w:footnote>
  <w:footnote w:id="3">
    <w:p w:rsidR="00613A8A" w:rsidRPr="007E1874" w:rsidRDefault="00613A8A" w:rsidP="00777EDB">
      <w:pPr>
        <w:pStyle w:val="afe"/>
        <w:ind w:left="220" w:hangingChars="100" w:hanging="220"/>
      </w:pPr>
      <w:r>
        <w:rPr>
          <w:rStyle w:val="aff0"/>
        </w:rPr>
        <w:footnoteRef/>
      </w:r>
      <w:r>
        <w:t xml:space="preserve"> </w:t>
      </w:r>
      <w:r>
        <w:rPr>
          <w:rFonts w:hint="eastAsia"/>
        </w:rPr>
        <w:t>本院實地訪查及座談之原住民地區公所之所屬之直轄市、縣(市)政府。</w:t>
      </w:r>
      <w:r w:rsidRPr="00B74974">
        <w:rPr>
          <w:rFonts w:hint="eastAsia"/>
        </w:rPr>
        <w:t>另以下有關直轄市、縣(市)政府均簡稱地方縣市政府。</w:t>
      </w:r>
    </w:p>
  </w:footnote>
  <w:footnote w:id="4">
    <w:p w:rsidR="00613A8A" w:rsidRDefault="00613A8A" w:rsidP="005B3692">
      <w:pPr>
        <w:pStyle w:val="afe"/>
        <w:ind w:left="176" w:hangingChars="80" w:hanging="176"/>
        <w:jc w:val="both"/>
      </w:pPr>
      <w:r>
        <w:rPr>
          <w:rStyle w:val="aff0"/>
        </w:rPr>
        <w:footnoteRef/>
      </w:r>
      <w:r>
        <w:t xml:space="preserve"> </w:t>
      </w:r>
      <w:r>
        <w:rPr>
          <w:rFonts w:hint="eastAsia"/>
        </w:rPr>
        <w:t>審計法第17條規定：</w:t>
      </w:r>
      <w:r w:rsidRPr="000D36EE">
        <w:rPr>
          <w:rFonts w:hint="eastAsia"/>
        </w:rPr>
        <w:t>「審計人員發覺各機關人員有財務上不法或不忠於職務上之行為，應報告該管審計機關，通知各該機關長官處分之，並得由審計機關報請監察院依法處理；其涉及刑事者，應移送法院辦理，並報告於監察院。</w:t>
      </w:r>
      <w:r>
        <w:rPr>
          <w:rFonts w:hAnsi="標楷體" w:hint="eastAsia"/>
        </w:rPr>
        <w:t>」</w:t>
      </w:r>
    </w:p>
  </w:footnote>
  <w:footnote w:id="5">
    <w:p w:rsidR="00613A8A" w:rsidRPr="00652D99" w:rsidRDefault="00613A8A" w:rsidP="005B3692">
      <w:pPr>
        <w:pStyle w:val="afe"/>
        <w:ind w:left="176" w:hangingChars="80" w:hanging="176"/>
        <w:jc w:val="both"/>
      </w:pPr>
      <w:r>
        <w:rPr>
          <w:rStyle w:val="aff0"/>
        </w:rPr>
        <w:footnoteRef/>
      </w:r>
      <w:r>
        <w:rPr>
          <w:rFonts w:hint="eastAsia"/>
        </w:rPr>
        <w:t xml:space="preserve"> 資料來源：廉政署110年10月27日廉政字第11007017320號函(本院收文號：1100102797)、111年2月10日廉政字第11107003270號函(本院收文號：1110100390)。</w:t>
      </w:r>
    </w:p>
  </w:footnote>
  <w:footnote w:id="6">
    <w:p w:rsidR="00613A8A" w:rsidRDefault="00613A8A" w:rsidP="005B3692">
      <w:pPr>
        <w:pStyle w:val="afe"/>
      </w:pPr>
      <w:r>
        <w:rPr>
          <w:rStyle w:val="aff0"/>
        </w:rPr>
        <w:footnoteRef/>
      </w:r>
      <w:r>
        <w:t xml:space="preserve"> </w:t>
      </w:r>
      <w:r>
        <w:rPr>
          <w:rFonts w:hint="eastAsia"/>
        </w:rPr>
        <w:t>未含兼職案件。</w:t>
      </w:r>
    </w:p>
  </w:footnote>
  <w:footnote w:id="7">
    <w:p w:rsidR="00613A8A" w:rsidRPr="00FE7A05" w:rsidRDefault="00613A8A" w:rsidP="00FD2A87">
      <w:pPr>
        <w:pStyle w:val="afe"/>
        <w:ind w:left="176" w:hangingChars="80" w:hanging="176"/>
        <w:jc w:val="both"/>
      </w:pPr>
      <w:r>
        <w:rPr>
          <w:rStyle w:val="aff0"/>
        </w:rPr>
        <w:footnoteRef/>
      </w:r>
      <w:r>
        <w:t xml:space="preserve"> </w:t>
      </w:r>
      <w:r>
        <w:rPr>
          <w:rFonts w:hint="eastAsia"/>
        </w:rPr>
        <w:t>1</w:t>
      </w:r>
      <w:r>
        <w:t>11</w:t>
      </w:r>
      <w:r>
        <w:rPr>
          <w:rFonts w:hint="eastAsia"/>
        </w:rPr>
        <w:t>年1月1</w:t>
      </w:r>
      <w:r>
        <w:t>8</w:t>
      </w:r>
      <w:r>
        <w:rPr>
          <w:rFonts w:hint="eastAsia"/>
        </w:rPr>
        <w:t>日本院</w:t>
      </w:r>
      <w:r w:rsidRPr="00F662C6">
        <w:t>內政及族群委員會第6屆第19次會議</w:t>
      </w:r>
      <w:r>
        <w:rPr>
          <w:rFonts w:hint="eastAsia"/>
        </w:rPr>
        <w:t>審議通過</w:t>
      </w:r>
      <w:r w:rsidRPr="000E60FE">
        <w:rPr>
          <w:rFonts w:hint="eastAsia"/>
        </w:rPr>
        <w:t>「</w:t>
      </w:r>
      <w:r w:rsidRPr="00F662C6">
        <w:t>國家考試技職類人員</w:t>
      </w:r>
      <w:proofErr w:type="gramStart"/>
      <w:r w:rsidRPr="00F662C6">
        <w:t>不</w:t>
      </w:r>
      <w:proofErr w:type="gramEnd"/>
      <w:r w:rsidRPr="00F662C6">
        <w:t>足額錄取情況嚴重</w:t>
      </w:r>
      <w:r w:rsidRPr="00F662C6">
        <w:rPr>
          <w:rFonts w:hint="eastAsia"/>
        </w:rPr>
        <w:t>，</w:t>
      </w:r>
      <w:proofErr w:type="gramStart"/>
      <w:r w:rsidRPr="00F662C6">
        <w:t>易陷貪瀆</w:t>
      </w:r>
      <w:proofErr w:type="gramEnd"/>
      <w:r w:rsidRPr="000E60FE">
        <w:rPr>
          <w:rFonts w:hint="eastAsia"/>
        </w:rPr>
        <w:t>」</w:t>
      </w:r>
      <w:r>
        <w:rPr>
          <w:rFonts w:hint="eastAsia"/>
        </w:rPr>
        <w:t>案。</w:t>
      </w:r>
    </w:p>
  </w:footnote>
  <w:footnote w:id="8">
    <w:p w:rsidR="00613A8A" w:rsidRPr="005A3B5E" w:rsidRDefault="00613A8A" w:rsidP="005B3692">
      <w:pPr>
        <w:pStyle w:val="afe"/>
      </w:pPr>
      <w:r>
        <w:rPr>
          <w:rStyle w:val="aff0"/>
        </w:rPr>
        <w:footnoteRef/>
      </w:r>
      <w:r>
        <w:t xml:space="preserve"> </w:t>
      </w:r>
      <w:r>
        <w:rPr>
          <w:rFonts w:hint="eastAsia"/>
        </w:rPr>
        <w:t>參見高雄市政府就本院詢問事項之書面說明。</w:t>
      </w:r>
    </w:p>
  </w:footnote>
  <w:footnote w:id="9">
    <w:p w:rsidR="00613A8A" w:rsidRPr="005C2FC1" w:rsidRDefault="00613A8A">
      <w:pPr>
        <w:pStyle w:val="afe"/>
      </w:pPr>
      <w:r>
        <w:rPr>
          <w:rStyle w:val="aff0"/>
        </w:rPr>
        <w:footnoteRef/>
      </w:r>
      <w:r>
        <w:t xml:space="preserve"> </w:t>
      </w:r>
      <w:r>
        <w:rPr>
          <w:rFonts w:hint="eastAsia"/>
        </w:rPr>
        <w:t>參見原民會提供之補充資料。</w:t>
      </w:r>
    </w:p>
  </w:footnote>
  <w:footnote w:id="10">
    <w:p w:rsidR="00613A8A" w:rsidRPr="00E23DEE" w:rsidRDefault="00613A8A" w:rsidP="00200CAE">
      <w:pPr>
        <w:pStyle w:val="afe"/>
      </w:pPr>
      <w:r>
        <w:rPr>
          <w:rStyle w:val="aff0"/>
        </w:rPr>
        <w:footnoteRef/>
      </w:r>
      <w:r>
        <w:t xml:space="preserve"> </w:t>
      </w:r>
      <w:r>
        <w:rPr>
          <w:rFonts w:hint="eastAsia"/>
        </w:rPr>
        <w:t>參見新竹縣政府就本院詢問事項提供之書面說明。</w:t>
      </w:r>
    </w:p>
  </w:footnote>
  <w:footnote w:id="11">
    <w:p w:rsidR="00613A8A" w:rsidRPr="00393647" w:rsidRDefault="00613A8A">
      <w:pPr>
        <w:pStyle w:val="afe"/>
      </w:pPr>
      <w:r>
        <w:rPr>
          <w:rStyle w:val="aff0"/>
        </w:rPr>
        <w:footnoteRef/>
      </w:r>
      <w:r>
        <w:t xml:space="preserve"> </w:t>
      </w:r>
      <w:r>
        <w:rPr>
          <w:rFonts w:hint="eastAsia"/>
        </w:rPr>
        <w:t>參見南投縣政府就本院詢問事項提供之書面說明。</w:t>
      </w:r>
    </w:p>
  </w:footnote>
  <w:footnote w:id="12">
    <w:p w:rsidR="00613A8A" w:rsidRPr="001C741A" w:rsidRDefault="00613A8A" w:rsidP="00827187">
      <w:pPr>
        <w:pStyle w:val="afe"/>
      </w:pPr>
      <w:r>
        <w:rPr>
          <w:rStyle w:val="aff0"/>
        </w:rPr>
        <w:footnoteRef/>
      </w:r>
      <w:r>
        <w:t xml:space="preserve"> </w:t>
      </w:r>
      <w:r>
        <w:rPr>
          <w:rFonts w:hint="eastAsia"/>
        </w:rPr>
        <w:t>參見原民會就本院詢問事項提供之書面說明及補充資料。</w:t>
      </w:r>
    </w:p>
  </w:footnote>
  <w:footnote w:id="13">
    <w:p w:rsidR="00613A8A" w:rsidRPr="004D25C8" w:rsidRDefault="00613A8A">
      <w:pPr>
        <w:pStyle w:val="afe"/>
      </w:pPr>
      <w:r>
        <w:rPr>
          <w:rStyle w:val="aff0"/>
        </w:rPr>
        <w:footnoteRef/>
      </w:r>
      <w:r>
        <w:t xml:space="preserve"> </w:t>
      </w:r>
      <w:r>
        <w:rPr>
          <w:rFonts w:hint="eastAsia"/>
        </w:rPr>
        <w:t>參見花蓮縣政府就本院詢問事項提供之書面說明。</w:t>
      </w:r>
    </w:p>
  </w:footnote>
  <w:footnote w:id="14">
    <w:p w:rsidR="00613A8A" w:rsidRPr="001C741A" w:rsidRDefault="00613A8A">
      <w:pPr>
        <w:pStyle w:val="afe"/>
      </w:pPr>
      <w:r>
        <w:rPr>
          <w:rStyle w:val="aff0"/>
        </w:rPr>
        <w:footnoteRef/>
      </w:r>
      <w:r>
        <w:t xml:space="preserve"> </w:t>
      </w:r>
      <w:r>
        <w:rPr>
          <w:rFonts w:hint="eastAsia"/>
        </w:rPr>
        <w:t>參見原民會就本院詢問事項提供之書面說明及補充資料。</w:t>
      </w:r>
    </w:p>
  </w:footnote>
  <w:footnote w:id="15">
    <w:p w:rsidR="00613A8A" w:rsidRPr="00485C1A" w:rsidRDefault="00613A8A" w:rsidP="002702EF">
      <w:pPr>
        <w:pStyle w:val="afe"/>
      </w:pPr>
      <w:r>
        <w:rPr>
          <w:rStyle w:val="aff0"/>
        </w:rPr>
        <w:footnoteRef/>
      </w:r>
      <w:r>
        <w:t xml:space="preserve"> </w:t>
      </w:r>
      <w:r>
        <w:rPr>
          <w:rFonts w:hint="eastAsia"/>
        </w:rPr>
        <w:t>參見工程會就本院詢問事項提供之書面說明。</w:t>
      </w:r>
    </w:p>
  </w:footnote>
  <w:footnote w:id="16">
    <w:p w:rsidR="00613A8A" w:rsidRPr="007C4D58" w:rsidRDefault="00613A8A" w:rsidP="002702EF">
      <w:pPr>
        <w:pStyle w:val="afe"/>
      </w:pPr>
      <w:r>
        <w:rPr>
          <w:rStyle w:val="aff0"/>
        </w:rPr>
        <w:footnoteRef/>
      </w:r>
      <w:r>
        <w:t xml:space="preserve"> </w:t>
      </w:r>
      <w:r>
        <w:rPr>
          <w:rFonts w:hint="eastAsia"/>
        </w:rPr>
        <w:t>參見原民會就本院詢問事項提供之書面說明。</w:t>
      </w:r>
    </w:p>
  </w:footnote>
  <w:footnote w:id="17">
    <w:p w:rsidR="00613A8A" w:rsidRPr="00AB2303" w:rsidRDefault="00613A8A" w:rsidP="008A6809">
      <w:pPr>
        <w:pStyle w:val="afe"/>
        <w:ind w:leftChars="3" w:left="151" w:hangingChars="64" w:hanging="141"/>
      </w:pPr>
      <w:r>
        <w:rPr>
          <w:rStyle w:val="aff0"/>
        </w:rPr>
        <w:footnoteRef/>
      </w:r>
      <w:r>
        <w:t xml:space="preserve"> </w:t>
      </w:r>
      <w:r>
        <w:rPr>
          <w:rFonts w:hint="eastAsia"/>
        </w:rPr>
        <w:t>包括5次以上接觸皆無法找到受訪企業3</w:t>
      </w:r>
      <w:r>
        <w:t>,898</w:t>
      </w:r>
      <w:r>
        <w:rPr>
          <w:rFonts w:hint="eastAsia"/>
        </w:rPr>
        <w:t>家，地址錯誤/改制，找不到受訪企業1</w:t>
      </w:r>
      <w:r>
        <w:t>,177</w:t>
      </w:r>
      <w:r>
        <w:rPr>
          <w:rFonts w:hint="eastAsia"/>
        </w:rPr>
        <w:t>家，企業於1</w:t>
      </w:r>
      <w:r>
        <w:t>09</w:t>
      </w:r>
      <w:r>
        <w:rPr>
          <w:rFonts w:hint="eastAsia"/>
        </w:rPr>
        <w:t>年以前已結束營業1</w:t>
      </w:r>
      <w:r>
        <w:t>,175</w:t>
      </w:r>
      <w:r>
        <w:rPr>
          <w:rFonts w:hint="eastAsia"/>
        </w:rPr>
        <w:t>家，受訪企業拒絕任何形式訪問1</w:t>
      </w:r>
      <w:r>
        <w:t>,106</w:t>
      </w:r>
      <w:r>
        <w:rPr>
          <w:rFonts w:hint="eastAsia"/>
        </w:rPr>
        <w:t>家、地址為事務所無法協助聯繫企業1</w:t>
      </w:r>
      <w:r>
        <w:t>08</w:t>
      </w:r>
      <w:r>
        <w:rPr>
          <w:rFonts w:hint="eastAsia"/>
        </w:rPr>
        <w:t>家等。</w:t>
      </w:r>
    </w:p>
  </w:footnote>
  <w:footnote w:id="18">
    <w:p w:rsidR="00613A8A" w:rsidRPr="00264C57" w:rsidRDefault="00613A8A" w:rsidP="009F1080">
      <w:pPr>
        <w:pStyle w:val="afe"/>
      </w:pPr>
      <w:r>
        <w:rPr>
          <w:rStyle w:val="aff0"/>
        </w:rPr>
        <w:footnoteRef/>
      </w:r>
      <w:r>
        <w:t xml:space="preserve"> </w:t>
      </w:r>
      <w:r>
        <w:rPr>
          <w:rFonts w:hint="eastAsia"/>
        </w:rPr>
        <w:t>參見工程會就本院詢問事項之補充說明。</w:t>
      </w:r>
    </w:p>
  </w:footnote>
  <w:footnote w:id="19">
    <w:p w:rsidR="00613A8A" w:rsidRPr="00BB5C71" w:rsidRDefault="00613A8A" w:rsidP="009F1080">
      <w:pPr>
        <w:pStyle w:val="afe"/>
      </w:pPr>
      <w:r>
        <w:rPr>
          <w:rStyle w:val="aff0"/>
        </w:rPr>
        <w:footnoteRef/>
      </w:r>
      <w:r>
        <w:t xml:space="preserve"> </w:t>
      </w:r>
      <w:r>
        <w:rPr>
          <w:rFonts w:hint="eastAsia"/>
        </w:rPr>
        <w:t>參見內政部就本院詢問事項之補充說明。</w:t>
      </w:r>
    </w:p>
  </w:footnote>
  <w:footnote w:id="20">
    <w:p w:rsidR="00613A8A" w:rsidRPr="00DC1FBA" w:rsidRDefault="00613A8A" w:rsidP="009F1080">
      <w:pPr>
        <w:pStyle w:val="afe"/>
      </w:pPr>
      <w:r>
        <w:rPr>
          <w:rStyle w:val="aff0"/>
        </w:rPr>
        <w:footnoteRef/>
      </w:r>
      <w:r>
        <w:t xml:space="preserve"> </w:t>
      </w:r>
      <w:r>
        <w:rPr>
          <w:rFonts w:hint="eastAsia"/>
        </w:rPr>
        <w:t>參見工程會就本院詢問事項之書面說明。</w:t>
      </w:r>
    </w:p>
  </w:footnote>
  <w:footnote w:id="21">
    <w:p w:rsidR="00613A8A" w:rsidRPr="005514A6" w:rsidRDefault="00613A8A" w:rsidP="009F1080">
      <w:pPr>
        <w:pStyle w:val="afe"/>
      </w:pPr>
      <w:r>
        <w:rPr>
          <w:rStyle w:val="aff0"/>
        </w:rPr>
        <w:footnoteRef/>
      </w:r>
      <w:r>
        <w:t xml:space="preserve"> </w:t>
      </w:r>
      <w:r>
        <w:rPr>
          <w:rFonts w:hint="eastAsia"/>
        </w:rPr>
        <w:t>參見工程會就本院詢問事項提供之書面說明。</w:t>
      </w:r>
    </w:p>
  </w:footnote>
  <w:footnote w:id="22">
    <w:p w:rsidR="00613A8A" w:rsidRPr="00890308" w:rsidRDefault="00613A8A" w:rsidP="009F1080">
      <w:pPr>
        <w:pStyle w:val="afe"/>
        <w:ind w:left="220" w:hangingChars="100" w:hanging="220"/>
      </w:pPr>
      <w:r>
        <w:rPr>
          <w:rStyle w:val="aff0"/>
        </w:rPr>
        <w:footnoteRef/>
      </w:r>
      <w:r>
        <w:t xml:space="preserve"> </w:t>
      </w:r>
      <w:r w:rsidRPr="00890308">
        <w:rPr>
          <w:rFonts w:hint="eastAsia"/>
        </w:rPr>
        <w:t>政府採購法施行細則第6條第5款規定：「機關辦理採購，其屬巨額採購、查核金額以上之採購、公告金額以上之採購或小額採購，依採購金額於招標前認定之；其採購金額之計算方式如下：…</w:t>
      </w:r>
      <w:proofErr w:type="gramStart"/>
      <w:r w:rsidRPr="00890308">
        <w:rPr>
          <w:rFonts w:hint="eastAsia"/>
        </w:rPr>
        <w:t>…</w:t>
      </w:r>
      <w:proofErr w:type="gramEnd"/>
      <w:r w:rsidRPr="00890308">
        <w:rPr>
          <w:rFonts w:hint="eastAsia"/>
        </w:rPr>
        <w:t>五、</w:t>
      </w:r>
      <w:proofErr w:type="gramStart"/>
      <w:r w:rsidRPr="00890308">
        <w:rPr>
          <w:rFonts w:hint="eastAsia"/>
        </w:rPr>
        <w:t>採</w:t>
      </w:r>
      <w:proofErr w:type="gramEnd"/>
      <w:r w:rsidRPr="00890308">
        <w:rPr>
          <w:rFonts w:hint="eastAsia"/>
        </w:rPr>
        <w:t>單價決標者，依預估採購所需金額認定之。…</w:t>
      </w:r>
      <w:proofErr w:type="gramStart"/>
      <w:r w:rsidRPr="00890308">
        <w:rPr>
          <w:rFonts w:hint="eastAsia"/>
        </w:rPr>
        <w:t>…</w:t>
      </w:r>
      <w:proofErr w:type="gramEnd"/>
      <w:r w:rsidRPr="00890308">
        <w:rPr>
          <w:rFonts w:hint="eastAsia"/>
        </w:rPr>
        <w:t>」</w:t>
      </w:r>
    </w:p>
  </w:footnote>
  <w:footnote w:id="23">
    <w:p w:rsidR="00613A8A" w:rsidRPr="00890308" w:rsidRDefault="00613A8A" w:rsidP="009F1080">
      <w:pPr>
        <w:pStyle w:val="afe"/>
        <w:ind w:left="220" w:hangingChars="100" w:hanging="220"/>
      </w:pPr>
      <w:r>
        <w:rPr>
          <w:rStyle w:val="aff0"/>
        </w:rPr>
        <w:footnoteRef/>
      </w:r>
      <w:r>
        <w:t xml:space="preserve"> </w:t>
      </w:r>
      <w:r w:rsidRPr="00890308">
        <w:rPr>
          <w:rFonts w:hint="eastAsia"/>
        </w:rPr>
        <w:t>政府採購公告及公報發行辦法第1</w:t>
      </w:r>
      <w:r w:rsidRPr="00890308">
        <w:t>3</w:t>
      </w:r>
      <w:r w:rsidRPr="00890308">
        <w:rPr>
          <w:rFonts w:hint="eastAsia"/>
        </w:rPr>
        <w:t>條第1項第6款規定：「依本法第6</w:t>
      </w:r>
      <w:r w:rsidRPr="00890308">
        <w:t>1</w:t>
      </w:r>
      <w:r w:rsidRPr="00890308">
        <w:rPr>
          <w:rFonts w:hint="eastAsia"/>
        </w:rPr>
        <w:t>條規定辦理決標結果之公告，應登載下列事項：…</w:t>
      </w:r>
      <w:proofErr w:type="gramStart"/>
      <w:r w:rsidRPr="00890308">
        <w:rPr>
          <w:rFonts w:hint="eastAsia"/>
        </w:rPr>
        <w:t>…</w:t>
      </w:r>
      <w:proofErr w:type="gramEnd"/>
      <w:r w:rsidRPr="00890308">
        <w:rPr>
          <w:rFonts w:hint="eastAsia"/>
        </w:rPr>
        <w:t>六、決標金額。以單價決標者，為單價乘以預估數量之總金額或預估採購總金額。…</w:t>
      </w:r>
      <w:proofErr w:type="gramStart"/>
      <w:r w:rsidRPr="00890308">
        <w:rPr>
          <w:rFonts w:hint="eastAsia"/>
        </w:rPr>
        <w:t>…</w:t>
      </w:r>
      <w:proofErr w:type="gramEnd"/>
      <w:r w:rsidRPr="00890308">
        <w:rPr>
          <w:rFonts w:hint="eastAsia"/>
        </w:rPr>
        <w:t>」</w:t>
      </w:r>
    </w:p>
  </w:footnote>
  <w:footnote w:id="24">
    <w:p w:rsidR="00613A8A" w:rsidRPr="00E52AFF" w:rsidRDefault="00613A8A" w:rsidP="00890308">
      <w:pPr>
        <w:pStyle w:val="afe"/>
        <w:ind w:left="220" w:hangingChars="100" w:hanging="220"/>
      </w:pPr>
      <w:r w:rsidRPr="00890308">
        <w:rPr>
          <w:rStyle w:val="aff0"/>
        </w:rPr>
        <w:footnoteRef/>
      </w:r>
      <w:r w:rsidRPr="00890308">
        <w:t xml:space="preserve"> </w:t>
      </w:r>
      <w:r w:rsidRPr="00890308">
        <w:rPr>
          <w:rFonts w:hint="eastAsia"/>
        </w:rPr>
        <w:t>政府採購法施行細則第6</w:t>
      </w:r>
      <w:r w:rsidRPr="00890308">
        <w:t>4</w:t>
      </w:r>
      <w:r w:rsidRPr="00890308">
        <w:rPr>
          <w:rFonts w:hint="eastAsia"/>
        </w:rPr>
        <w:t>條之1規定：「…</w:t>
      </w:r>
      <w:proofErr w:type="gramStart"/>
      <w:r w:rsidRPr="00890308">
        <w:rPr>
          <w:rFonts w:hint="eastAsia"/>
        </w:rPr>
        <w:t>…</w:t>
      </w:r>
      <w:proofErr w:type="gramEnd"/>
      <w:r w:rsidRPr="00890308">
        <w:rPr>
          <w:rFonts w:hint="eastAsia"/>
        </w:rPr>
        <w:t>招標</w:t>
      </w:r>
      <w:proofErr w:type="gramStart"/>
      <w:r w:rsidRPr="00890308">
        <w:rPr>
          <w:rFonts w:hint="eastAsia"/>
        </w:rPr>
        <w:t>標</w:t>
      </w:r>
      <w:proofErr w:type="gramEnd"/>
      <w:r w:rsidRPr="00890308">
        <w:rPr>
          <w:rFonts w:hint="eastAsia"/>
        </w:rPr>
        <w:t>的在二項以上而未</w:t>
      </w:r>
      <w:proofErr w:type="gramStart"/>
      <w:r w:rsidRPr="00890308">
        <w:rPr>
          <w:rFonts w:hint="eastAsia"/>
        </w:rPr>
        <w:t>採</w:t>
      </w:r>
      <w:proofErr w:type="gramEnd"/>
      <w:r w:rsidRPr="00890308">
        <w:rPr>
          <w:rFonts w:hint="eastAsia"/>
        </w:rPr>
        <w:t>分項決標者，並應以各項單價及其預估需求數量之乘積加總計算，決定最低標。…</w:t>
      </w:r>
      <w:proofErr w:type="gramStart"/>
      <w:r w:rsidRPr="00890308">
        <w:rPr>
          <w:rFonts w:hint="eastAsia"/>
        </w:rPr>
        <w:t>…</w:t>
      </w:r>
      <w:proofErr w:type="gramEnd"/>
      <w:r w:rsidRPr="00890308">
        <w:rPr>
          <w:rFonts w:hint="eastAsia"/>
        </w:rPr>
        <w:t>」</w:t>
      </w:r>
    </w:p>
  </w:footnote>
  <w:footnote w:id="25">
    <w:p w:rsidR="00613A8A" w:rsidRPr="00104A73" w:rsidRDefault="00613A8A" w:rsidP="009F1080">
      <w:pPr>
        <w:pStyle w:val="afe"/>
      </w:pPr>
      <w:r>
        <w:rPr>
          <w:rStyle w:val="aff0"/>
        </w:rPr>
        <w:footnoteRef/>
      </w:r>
      <w:r>
        <w:t xml:space="preserve"> </w:t>
      </w:r>
      <w:r>
        <w:rPr>
          <w:rFonts w:hint="eastAsia"/>
        </w:rPr>
        <w:t>工程會於本院實地訪查及座談提供之簡報。</w:t>
      </w:r>
    </w:p>
  </w:footnote>
  <w:footnote w:id="26">
    <w:p w:rsidR="00613A8A" w:rsidRPr="00372073" w:rsidRDefault="00613A8A" w:rsidP="009F1080">
      <w:pPr>
        <w:pStyle w:val="afe"/>
      </w:pPr>
      <w:r>
        <w:rPr>
          <w:rStyle w:val="aff0"/>
        </w:rPr>
        <w:footnoteRef/>
      </w:r>
      <w:r>
        <w:t xml:space="preserve"> </w:t>
      </w:r>
      <w:r>
        <w:rPr>
          <w:rFonts w:hint="eastAsia"/>
        </w:rPr>
        <w:t>參見工程</w:t>
      </w:r>
      <w:r w:rsidRPr="00104A73">
        <w:rPr>
          <w:rFonts w:hint="eastAsia"/>
        </w:rPr>
        <w:t>會網站</w:t>
      </w:r>
      <w:r>
        <w:rPr>
          <w:rFonts w:hint="eastAsia"/>
        </w:rPr>
        <w:t>(</w:t>
      </w:r>
      <w:r w:rsidRPr="00104A73">
        <w:rPr>
          <w:rFonts w:hint="eastAsia"/>
        </w:rPr>
        <w:t>http://www.pcc.gov.tw</w:t>
      </w:r>
      <w:r>
        <w:rPr>
          <w:rFonts w:hint="eastAsia"/>
        </w:rPr>
        <w:t>)</w:t>
      </w:r>
      <w:r w:rsidRPr="00104A73">
        <w:rPr>
          <w:rFonts w:hint="eastAsia"/>
        </w:rPr>
        <w:t>\政府採購\標準化作業流程及控制重點</w:t>
      </w:r>
      <w:r>
        <w:rPr>
          <w:rFonts w:hint="eastAsia"/>
        </w:rPr>
        <w:t>。</w:t>
      </w:r>
    </w:p>
  </w:footnote>
  <w:footnote w:id="27">
    <w:p w:rsidR="00613A8A" w:rsidRPr="00372073" w:rsidRDefault="00613A8A" w:rsidP="009F1080">
      <w:pPr>
        <w:pStyle w:val="afe"/>
        <w:ind w:left="220" w:hangingChars="100" w:hanging="220"/>
        <w:jc w:val="both"/>
      </w:pPr>
      <w:r>
        <w:rPr>
          <w:rStyle w:val="aff0"/>
        </w:rPr>
        <w:footnoteRef/>
      </w:r>
      <w:r>
        <w:t xml:space="preserve"> </w:t>
      </w:r>
      <w:r>
        <w:rPr>
          <w:rFonts w:hint="eastAsia"/>
        </w:rPr>
        <w:t>參見工程</w:t>
      </w:r>
      <w:r w:rsidRPr="00104A73">
        <w:rPr>
          <w:rFonts w:hint="eastAsia"/>
        </w:rPr>
        <w:t>會網站</w:t>
      </w:r>
      <w:r>
        <w:rPr>
          <w:rFonts w:hint="eastAsia"/>
        </w:rPr>
        <w:t>(</w:t>
      </w:r>
      <w:hyperlink r:id="rId1" w:history="1">
        <w:r w:rsidRPr="00104A73">
          <w:rPr>
            <w:rFonts w:hint="eastAsia"/>
          </w:rPr>
          <w:t>http://www.pcc.gov.tw</w:t>
        </w:r>
        <w:r>
          <w:rPr>
            <w:rFonts w:hint="eastAsia"/>
          </w:rPr>
          <w:t>)</w:t>
        </w:r>
        <w:r w:rsidRPr="00104A73">
          <w:rPr>
            <w:rFonts w:hint="eastAsia"/>
          </w:rPr>
          <w:t>\政府採購\採購稽核\採購錯誤行為\</w:t>
        </w:r>
      </w:hyperlink>
      <w:r>
        <w:rPr>
          <w:rFonts w:hint="eastAsia"/>
        </w:rPr>
        <w:t>工程</w:t>
      </w:r>
      <w:r w:rsidRPr="00104A73">
        <w:rPr>
          <w:rFonts w:hint="eastAsia"/>
        </w:rPr>
        <w:t>會</w:t>
      </w:r>
      <w:proofErr w:type="gramStart"/>
      <w:r w:rsidRPr="00104A73">
        <w:rPr>
          <w:rFonts w:hint="eastAsia"/>
        </w:rPr>
        <w:t>函頒各</w:t>
      </w:r>
      <w:proofErr w:type="gramEnd"/>
      <w:r w:rsidRPr="00104A73">
        <w:rPr>
          <w:rFonts w:hint="eastAsia"/>
        </w:rPr>
        <w:t>類型採購錯誤行為態樣</w:t>
      </w:r>
      <w:r>
        <w:rPr>
          <w:rFonts w:hint="eastAsia"/>
        </w:rPr>
        <w:t>。</w:t>
      </w:r>
    </w:p>
  </w:footnote>
  <w:footnote w:id="28">
    <w:p w:rsidR="00613A8A" w:rsidRPr="00372073" w:rsidRDefault="00613A8A" w:rsidP="009F1080">
      <w:pPr>
        <w:pStyle w:val="afe"/>
      </w:pPr>
      <w:r>
        <w:rPr>
          <w:rStyle w:val="aff0"/>
        </w:rPr>
        <w:footnoteRef/>
      </w:r>
      <w:r>
        <w:t xml:space="preserve"> </w:t>
      </w:r>
      <w:r>
        <w:rPr>
          <w:rFonts w:hint="eastAsia"/>
        </w:rPr>
        <w:t>參見</w:t>
      </w:r>
      <w:r w:rsidRPr="00104A73">
        <w:rPr>
          <w:rFonts w:hint="eastAsia"/>
        </w:rPr>
        <w:t>政府電子採購網</w:t>
      </w:r>
      <w:r>
        <w:rPr>
          <w:rFonts w:hint="eastAsia"/>
        </w:rPr>
        <w:t>(</w:t>
      </w:r>
      <w:r w:rsidRPr="00104A73">
        <w:rPr>
          <w:rFonts w:hint="eastAsia"/>
        </w:rPr>
        <w:t>http://web.pcc.gov.tw</w:t>
      </w:r>
      <w:r>
        <w:rPr>
          <w:rFonts w:hint="eastAsia"/>
        </w:rPr>
        <w:t>)</w:t>
      </w:r>
      <w:r w:rsidRPr="00104A73">
        <w:rPr>
          <w:rFonts w:hint="eastAsia"/>
        </w:rPr>
        <w:t>\學習資源\採購專業人員訓練</w:t>
      </w:r>
      <w:r>
        <w:rPr>
          <w:rFonts w:hint="eastAsia"/>
        </w:rPr>
        <w:t>。</w:t>
      </w:r>
    </w:p>
  </w:footnote>
  <w:footnote w:id="29">
    <w:p w:rsidR="00613A8A" w:rsidRPr="00EB754E" w:rsidRDefault="00613A8A" w:rsidP="00934839">
      <w:pPr>
        <w:pStyle w:val="afe"/>
      </w:pPr>
      <w:r>
        <w:rPr>
          <w:rStyle w:val="aff0"/>
        </w:rPr>
        <w:footnoteRef/>
      </w:r>
      <w:r>
        <w:t xml:space="preserve"> </w:t>
      </w:r>
      <w:r>
        <w:rPr>
          <w:rFonts w:hint="eastAsia"/>
        </w:rPr>
        <w:t>參見工程會就本院詢問提供之書面說明。</w:t>
      </w:r>
    </w:p>
  </w:footnote>
  <w:footnote w:id="30">
    <w:p w:rsidR="00613A8A" w:rsidRPr="00FB42E7" w:rsidRDefault="00613A8A" w:rsidP="002702EF">
      <w:pPr>
        <w:pStyle w:val="afe"/>
      </w:pPr>
      <w:r>
        <w:rPr>
          <w:rStyle w:val="aff0"/>
        </w:rPr>
        <w:footnoteRef/>
      </w:r>
      <w:r>
        <w:t xml:space="preserve"> </w:t>
      </w:r>
      <w:r>
        <w:rPr>
          <w:rFonts w:hint="eastAsia"/>
        </w:rPr>
        <w:t>參見新竹縣政府就本院詢問提供之書面說明。</w:t>
      </w:r>
    </w:p>
  </w:footnote>
  <w:footnote w:id="31">
    <w:p w:rsidR="00613A8A" w:rsidRPr="00D84E4F" w:rsidRDefault="00613A8A">
      <w:pPr>
        <w:pStyle w:val="afe"/>
      </w:pPr>
      <w:r>
        <w:rPr>
          <w:rStyle w:val="aff0"/>
        </w:rPr>
        <w:footnoteRef/>
      </w:r>
      <w:r>
        <w:t xml:space="preserve"> </w:t>
      </w:r>
      <w:r>
        <w:rPr>
          <w:rFonts w:hint="eastAsia"/>
        </w:rPr>
        <w:t>參見南投縣政府就本院詢問提供之書面說明。</w:t>
      </w:r>
    </w:p>
  </w:footnote>
  <w:footnote w:id="32">
    <w:p w:rsidR="00613A8A" w:rsidRPr="00BC0DFA" w:rsidRDefault="00613A8A" w:rsidP="00BE664D">
      <w:pPr>
        <w:pStyle w:val="afe"/>
      </w:pPr>
      <w:r>
        <w:rPr>
          <w:rStyle w:val="aff0"/>
        </w:rPr>
        <w:footnoteRef/>
      </w:r>
      <w:r>
        <w:t xml:space="preserve"> </w:t>
      </w:r>
      <w:r>
        <w:rPr>
          <w:rFonts w:hint="eastAsia"/>
        </w:rPr>
        <w:t>參見工程會就本院詢問事項提供之書面說明。</w:t>
      </w:r>
    </w:p>
  </w:footnote>
  <w:footnote w:id="33">
    <w:p w:rsidR="00613A8A" w:rsidRPr="00481037" w:rsidRDefault="00613A8A">
      <w:pPr>
        <w:pStyle w:val="afe"/>
      </w:pPr>
      <w:r>
        <w:rPr>
          <w:rStyle w:val="aff0"/>
        </w:rPr>
        <w:footnoteRef/>
      </w:r>
      <w:r>
        <w:t xml:space="preserve"> </w:t>
      </w:r>
      <w:r>
        <w:rPr>
          <w:rFonts w:hint="eastAsia"/>
        </w:rPr>
        <w:t>網址：</w:t>
      </w:r>
      <w:hyperlink r:id="rId2" w:history="1">
        <w:r w:rsidRPr="00195E40">
          <w:rPr>
            <w:rStyle w:val="af0"/>
          </w:rPr>
          <w:t>https://pcces2.pcc.gov.tw/</w:t>
        </w:r>
      </w:hyperlink>
      <w:r>
        <w:rPr>
          <w:rFonts w:hint="eastAsia"/>
        </w:rPr>
        <w:t>。</w:t>
      </w:r>
    </w:p>
  </w:footnote>
  <w:footnote w:id="34">
    <w:p w:rsidR="00613A8A" w:rsidRPr="00540FFB" w:rsidRDefault="00613A8A" w:rsidP="00540FFB">
      <w:pPr>
        <w:pStyle w:val="afe"/>
        <w:ind w:left="220" w:hangingChars="100" w:hanging="220"/>
      </w:pPr>
      <w:r>
        <w:rPr>
          <w:rStyle w:val="aff0"/>
        </w:rPr>
        <w:footnoteRef/>
      </w:r>
      <w:r>
        <w:t xml:space="preserve"> </w:t>
      </w:r>
      <w:r w:rsidRPr="00AF6869">
        <w:rPr>
          <w:rFonts w:hAnsi="標楷體" w:hint="eastAsia"/>
          <w:color w:val="000000" w:themeColor="text1"/>
        </w:rPr>
        <w:t>含北部</w:t>
      </w:r>
      <w:r w:rsidRPr="00540FFB">
        <w:rPr>
          <w:rFonts w:hint="eastAsia"/>
        </w:rPr>
        <w:t>地區</w:t>
      </w:r>
      <w:r w:rsidRPr="00AF6869">
        <w:rPr>
          <w:rFonts w:hAnsi="標楷體" w:hint="eastAsia"/>
          <w:color w:val="000000" w:themeColor="text1"/>
        </w:rPr>
        <w:t>、中部地區、南部地區、東部地區、山地原住民鄉、平地原住民鄉、各地方縣市及各鄉（鎮、市、區）</w:t>
      </w:r>
      <w:r>
        <w:rPr>
          <w:rFonts w:hAnsi="標楷體" w:hint="eastAsia"/>
          <w:color w:val="000000" w:themeColor="text1"/>
        </w:rPr>
        <w:t>。</w:t>
      </w:r>
    </w:p>
  </w:footnote>
  <w:footnote w:id="35">
    <w:p w:rsidR="00613A8A" w:rsidRPr="00D37BCC" w:rsidRDefault="00613A8A" w:rsidP="000B5BB5">
      <w:pPr>
        <w:pStyle w:val="afe"/>
      </w:pPr>
      <w:r>
        <w:rPr>
          <w:rStyle w:val="aff0"/>
        </w:rPr>
        <w:footnoteRef/>
      </w:r>
      <w:r>
        <w:t xml:space="preserve"> </w:t>
      </w:r>
      <w:r>
        <w:rPr>
          <w:rFonts w:hint="eastAsia"/>
        </w:rPr>
        <w:t>參見工程會就本院詢問事項提供之書面說明。</w:t>
      </w:r>
    </w:p>
  </w:footnote>
  <w:footnote w:id="36">
    <w:p w:rsidR="00613A8A" w:rsidRPr="009D638D" w:rsidRDefault="00613A8A">
      <w:pPr>
        <w:pStyle w:val="afe"/>
      </w:pPr>
      <w:r>
        <w:rPr>
          <w:rStyle w:val="aff0"/>
        </w:rPr>
        <w:footnoteRef/>
      </w:r>
      <w:r>
        <w:t xml:space="preserve"> </w:t>
      </w:r>
      <w:r>
        <w:rPr>
          <w:rFonts w:hint="eastAsia"/>
        </w:rPr>
        <w:t>參見工程會1</w:t>
      </w:r>
      <w:r>
        <w:t>10</w:t>
      </w:r>
      <w:r>
        <w:rPr>
          <w:rFonts w:hint="eastAsia"/>
        </w:rPr>
        <w:t>年1</w:t>
      </w:r>
      <w:r>
        <w:t>1</w:t>
      </w:r>
      <w:r>
        <w:rPr>
          <w:rFonts w:hint="eastAsia"/>
        </w:rPr>
        <w:t>月2日</w:t>
      </w:r>
      <w:proofErr w:type="gramStart"/>
      <w:r>
        <w:rPr>
          <w:rFonts w:hint="eastAsia"/>
        </w:rPr>
        <w:t>工程企字第1</w:t>
      </w:r>
      <w:r>
        <w:t>100100971</w:t>
      </w:r>
      <w:r>
        <w:rPr>
          <w:rFonts w:hint="eastAsia"/>
        </w:rPr>
        <w:t>號</w:t>
      </w:r>
      <w:proofErr w:type="gramEnd"/>
      <w:r>
        <w:rPr>
          <w:rFonts w:hint="eastAsia"/>
        </w:rPr>
        <w:t>函。</w:t>
      </w:r>
    </w:p>
  </w:footnote>
  <w:footnote w:id="37">
    <w:p w:rsidR="00613A8A" w:rsidRDefault="00613A8A" w:rsidP="00876779">
      <w:pPr>
        <w:pStyle w:val="afe"/>
      </w:pPr>
      <w:r>
        <w:rPr>
          <w:rStyle w:val="aff0"/>
        </w:rPr>
        <w:footnoteRef/>
      </w:r>
      <w:r>
        <w:t xml:space="preserve"> </w:t>
      </w:r>
      <w:r>
        <w:rPr>
          <w:rFonts w:hint="eastAsia"/>
        </w:rPr>
        <w:t>參見工程會就本院詢問提供之書面說明。</w:t>
      </w:r>
    </w:p>
  </w:footnote>
  <w:footnote w:id="38">
    <w:p w:rsidR="00613A8A" w:rsidRDefault="00613A8A">
      <w:pPr>
        <w:pStyle w:val="afe"/>
      </w:pPr>
      <w:r>
        <w:rPr>
          <w:rStyle w:val="aff0"/>
        </w:rPr>
        <w:footnoteRef/>
      </w:r>
      <w:r>
        <w:t xml:space="preserve"> </w:t>
      </w:r>
      <w:r>
        <w:rPr>
          <w:rFonts w:hint="eastAsia"/>
        </w:rPr>
        <w:t>參見工程會於本院實地訪查及座談之簡報。</w:t>
      </w:r>
    </w:p>
  </w:footnote>
  <w:footnote w:id="39">
    <w:p w:rsidR="00613A8A" w:rsidRDefault="00613A8A">
      <w:pPr>
        <w:pStyle w:val="afe"/>
      </w:pPr>
      <w:r>
        <w:rPr>
          <w:rStyle w:val="aff0"/>
        </w:rPr>
        <w:footnoteRef/>
      </w:r>
      <w:r>
        <w:t xml:space="preserve"> </w:t>
      </w:r>
      <w:r>
        <w:rPr>
          <w:rFonts w:hint="eastAsia"/>
        </w:rPr>
        <w:t>參</w:t>
      </w:r>
      <w:proofErr w:type="gramStart"/>
      <w:r>
        <w:rPr>
          <w:rFonts w:hint="eastAsia"/>
        </w:rPr>
        <w:t>臺</w:t>
      </w:r>
      <w:proofErr w:type="gramEnd"/>
      <w:r>
        <w:rPr>
          <w:rFonts w:hint="eastAsia"/>
        </w:rPr>
        <w:t>東縣政府</w:t>
      </w:r>
      <w:proofErr w:type="gramStart"/>
      <w:r>
        <w:rPr>
          <w:rFonts w:hint="eastAsia"/>
        </w:rPr>
        <w:t>1</w:t>
      </w:r>
      <w:r>
        <w:t>11</w:t>
      </w:r>
      <w:r>
        <w:rPr>
          <w:rFonts w:hint="eastAsia"/>
        </w:rPr>
        <w:t>年6月1</w:t>
      </w:r>
      <w:r>
        <w:t>5</w:t>
      </w:r>
      <w:r>
        <w:rPr>
          <w:rFonts w:hint="eastAsia"/>
        </w:rPr>
        <w:t>日府原建</w:t>
      </w:r>
      <w:proofErr w:type="gramEnd"/>
      <w:r>
        <w:rPr>
          <w:rFonts w:hint="eastAsia"/>
        </w:rPr>
        <w:t>字第1</w:t>
      </w:r>
      <w:r>
        <w:t>110103932</w:t>
      </w:r>
      <w:r>
        <w:rPr>
          <w:rFonts w:hint="eastAsia"/>
        </w:rPr>
        <w:t>號函。</w:t>
      </w:r>
    </w:p>
  </w:footnote>
  <w:footnote w:id="40">
    <w:p w:rsidR="00613A8A" w:rsidRPr="009E3C04" w:rsidRDefault="00613A8A">
      <w:pPr>
        <w:pStyle w:val="afe"/>
      </w:pPr>
      <w:r>
        <w:rPr>
          <w:rStyle w:val="aff0"/>
        </w:rPr>
        <w:footnoteRef/>
      </w:r>
      <w:r>
        <w:t xml:space="preserve"> </w:t>
      </w:r>
      <w:r>
        <w:rPr>
          <w:rFonts w:hint="eastAsia"/>
        </w:rPr>
        <w:t>參見工程會就本院詢問提供之書面說明。</w:t>
      </w:r>
    </w:p>
  </w:footnote>
  <w:footnote w:id="41">
    <w:p w:rsidR="00613A8A" w:rsidRDefault="00613A8A" w:rsidP="000A0557">
      <w:pPr>
        <w:pStyle w:val="afe"/>
      </w:pPr>
      <w:r>
        <w:rPr>
          <w:rStyle w:val="aff0"/>
        </w:rPr>
        <w:footnoteRef/>
      </w:r>
      <w:r>
        <w:t xml:space="preserve"> </w:t>
      </w:r>
      <w:r>
        <w:rPr>
          <w:rFonts w:hint="eastAsia"/>
        </w:rPr>
        <w:t>未含兼職案件。</w:t>
      </w:r>
    </w:p>
  </w:footnote>
  <w:footnote w:id="42">
    <w:p w:rsidR="00613A8A" w:rsidRPr="00540FFB" w:rsidRDefault="00613A8A" w:rsidP="00540FFB">
      <w:pPr>
        <w:pStyle w:val="afe"/>
        <w:ind w:left="220" w:hangingChars="100" w:hanging="220"/>
      </w:pPr>
      <w:r>
        <w:rPr>
          <w:rStyle w:val="aff0"/>
        </w:rPr>
        <w:footnoteRef/>
      </w:r>
      <w:r>
        <w:t xml:space="preserve"> </w:t>
      </w:r>
      <w:r>
        <w:rPr>
          <w:rFonts w:hint="eastAsia"/>
        </w:rPr>
        <w:t>1</w:t>
      </w:r>
      <w:r>
        <w:t>11</w:t>
      </w:r>
      <w:r>
        <w:rPr>
          <w:rFonts w:hint="eastAsia"/>
        </w:rPr>
        <w:t>年1月1</w:t>
      </w:r>
      <w:r>
        <w:t>8</w:t>
      </w:r>
      <w:r>
        <w:rPr>
          <w:rFonts w:hint="eastAsia"/>
        </w:rPr>
        <w:t>日本院</w:t>
      </w:r>
      <w:r w:rsidRPr="00F662C6">
        <w:t>內政及族群委員會第6屆第19次會議</w:t>
      </w:r>
      <w:r>
        <w:rPr>
          <w:rFonts w:hint="eastAsia"/>
        </w:rPr>
        <w:t>審議通過</w:t>
      </w:r>
      <w:r w:rsidRPr="000E60FE">
        <w:rPr>
          <w:rFonts w:hint="eastAsia"/>
        </w:rPr>
        <w:t>「</w:t>
      </w:r>
      <w:r w:rsidRPr="00F662C6">
        <w:t>國家考試技職類人員</w:t>
      </w:r>
      <w:proofErr w:type="gramStart"/>
      <w:r w:rsidRPr="00F662C6">
        <w:t>不</w:t>
      </w:r>
      <w:proofErr w:type="gramEnd"/>
      <w:r w:rsidRPr="00F662C6">
        <w:t>足額錄取情況嚴重</w:t>
      </w:r>
      <w:r w:rsidRPr="00F662C6">
        <w:rPr>
          <w:rFonts w:hint="eastAsia"/>
        </w:rPr>
        <w:t>，</w:t>
      </w:r>
      <w:proofErr w:type="gramStart"/>
      <w:r w:rsidRPr="00F662C6">
        <w:t>易陷貪瀆</w:t>
      </w:r>
      <w:proofErr w:type="gramEnd"/>
      <w:r w:rsidRPr="000E60FE">
        <w:rPr>
          <w:rFonts w:hint="eastAsia"/>
        </w:rPr>
        <w:t>」</w:t>
      </w:r>
      <w:r>
        <w:rPr>
          <w:rFonts w:hint="eastAsia"/>
        </w:rPr>
        <w:t>案。</w:t>
      </w:r>
    </w:p>
  </w:footnote>
  <w:footnote w:id="43">
    <w:p w:rsidR="00613A8A" w:rsidRPr="004A05CB" w:rsidRDefault="00613A8A">
      <w:pPr>
        <w:pStyle w:val="afe"/>
      </w:pPr>
      <w:r>
        <w:rPr>
          <w:rStyle w:val="aff0"/>
        </w:rPr>
        <w:footnoteRef/>
      </w:r>
      <w:r>
        <w:t xml:space="preserve"> </w:t>
      </w:r>
      <w:r>
        <w:rPr>
          <w:rFonts w:hint="eastAsia"/>
        </w:rPr>
        <w:t>參見廉政署就本院詢問事項提供之書面說明。</w:t>
      </w:r>
    </w:p>
  </w:footnote>
  <w:footnote w:id="44">
    <w:p w:rsidR="00613A8A" w:rsidRPr="008043F4" w:rsidRDefault="00613A8A">
      <w:pPr>
        <w:pStyle w:val="afe"/>
      </w:pPr>
      <w:r>
        <w:rPr>
          <w:rStyle w:val="aff0"/>
        </w:rPr>
        <w:footnoteRef/>
      </w:r>
      <w:r>
        <w:t xml:space="preserve"> </w:t>
      </w:r>
      <w:r>
        <w:rPr>
          <w:rFonts w:hint="eastAsia"/>
        </w:rPr>
        <w:t>參見新北市政府1</w:t>
      </w:r>
      <w:r>
        <w:t>11</w:t>
      </w:r>
      <w:r>
        <w:rPr>
          <w:rFonts w:hint="eastAsia"/>
        </w:rPr>
        <w:t>年6月6日新</w:t>
      </w:r>
      <w:proofErr w:type="gramStart"/>
      <w:r>
        <w:rPr>
          <w:rFonts w:hint="eastAsia"/>
        </w:rPr>
        <w:t>北府政</w:t>
      </w:r>
      <w:proofErr w:type="gramEnd"/>
      <w:r>
        <w:rPr>
          <w:rFonts w:hint="eastAsia"/>
        </w:rPr>
        <w:t>二字第1</w:t>
      </w:r>
      <w:r>
        <w:t>111031607</w:t>
      </w:r>
      <w:r>
        <w:rPr>
          <w:rFonts w:hint="eastAsia"/>
        </w:rPr>
        <w:t>號函。</w:t>
      </w:r>
    </w:p>
  </w:footnote>
  <w:footnote w:id="45">
    <w:p w:rsidR="00613A8A" w:rsidRDefault="00613A8A" w:rsidP="00C47547">
      <w:pPr>
        <w:pStyle w:val="afe"/>
      </w:pPr>
      <w:r>
        <w:rPr>
          <w:rStyle w:val="aff0"/>
        </w:rPr>
        <w:footnoteRef/>
      </w:r>
      <w:r>
        <w:t xml:space="preserve"> </w:t>
      </w:r>
      <w:r>
        <w:rPr>
          <w:rFonts w:hint="eastAsia"/>
        </w:rPr>
        <w:t>參見主計總處就本院詢問事項提供之書面說明。</w:t>
      </w:r>
    </w:p>
  </w:footnote>
  <w:footnote w:id="46">
    <w:p w:rsidR="00613A8A" w:rsidRDefault="00613A8A" w:rsidP="00AD3F59">
      <w:pPr>
        <w:pStyle w:val="afe"/>
      </w:pPr>
      <w:r>
        <w:rPr>
          <w:rStyle w:val="aff0"/>
        </w:rPr>
        <w:footnoteRef/>
      </w:r>
      <w:r>
        <w:t xml:space="preserve"> </w:t>
      </w:r>
      <w:r>
        <w:rPr>
          <w:rFonts w:hint="eastAsia"/>
        </w:rPr>
        <w:t>參見廉政署於本院實地訪查及座談時提供之書面說明。</w:t>
      </w:r>
    </w:p>
  </w:footnote>
  <w:footnote w:id="47">
    <w:p w:rsidR="00613A8A" w:rsidRDefault="00613A8A">
      <w:pPr>
        <w:pStyle w:val="afe"/>
      </w:pPr>
      <w:r>
        <w:rPr>
          <w:rStyle w:val="aff0"/>
        </w:rPr>
        <w:footnoteRef/>
      </w:r>
      <w:r>
        <w:t xml:space="preserve"> </w:t>
      </w:r>
      <w:r>
        <w:rPr>
          <w:rFonts w:hint="eastAsia"/>
        </w:rPr>
        <w:t>參見</w:t>
      </w:r>
      <w:proofErr w:type="gramStart"/>
      <w:r>
        <w:rPr>
          <w:rFonts w:hint="eastAsia"/>
        </w:rPr>
        <w:t>審計部就本</w:t>
      </w:r>
      <w:proofErr w:type="gramEnd"/>
      <w:r>
        <w:rPr>
          <w:rFonts w:hint="eastAsia"/>
        </w:rPr>
        <w:t>院詢問事項提供之書面說明。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402CACC"/>
    <w:lvl w:ilvl="0">
      <w:start w:val="1"/>
      <w:numFmt w:val="bullet"/>
      <w:pStyle w:val="2"/>
      <w:lvlText w:val=""/>
      <w:lvlJc w:val="left"/>
      <w:pPr>
        <w:tabs>
          <w:tab w:val="num" w:pos="841"/>
        </w:tabs>
        <w:ind w:leftChars="400" w:left="841" w:hangingChars="200" w:hanging="360"/>
      </w:pPr>
      <w:rPr>
        <w:rFonts w:ascii="Wingdings" w:hAnsi="Wingdings" w:hint="default"/>
      </w:rPr>
    </w:lvl>
  </w:abstractNum>
  <w:abstractNum w:abstractNumId="1" w15:restartNumberingAfterBreak="0">
    <w:nsid w:val="FFFFFF89"/>
    <w:multiLevelType w:val="singleLevel"/>
    <w:tmpl w:val="5F629A5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2" w15:restartNumberingAfterBreak="0">
    <w:nsid w:val="012B73D6"/>
    <w:multiLevelType w:val="hybridMultilevel"/>
    <w:tmpl w:val="C4F6843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C165D3"/>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1FC578C"/>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521760"/>
    <w:multiLevelType w:val="hybridMultilevel"/>
    <w:tmpl w:val="4038347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CA02A6"/>
    <w:multiLevelType w:val="hybridMultilevel"/>
    <w:tmpl w:val="73EE025C"/>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9FF2826"/>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5D5271"/>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944F34"/>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2BDE2D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color w:val="000000" w:themeColor="text1"/>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46050F4"/>
    <w:multiLevelType w:val="hybridMultilevel"/>
    <w:tmpl w:val="4038347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38256D"/>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903F3F"/>
    <w:multiLevelType w:val="multilevel"/>
    <w:tmpl w:val="1A94FD6C"/>
    <w:styleLink w:val="WW8Num7"/>
    <w:lvl w:ilvl="0">
      <w:start w:val="1"/>
      <w:numFmt w:val="decimal"/>
      <w:lvlText w:val="%1."/>
      <w:lvlJc w:val="left"/>
      <w:pPr>
        <w:ind w:left="360" w:hanging="360"/>
      </w:pPr>
      <w:rPr>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959109C"/>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A6D7045"/>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BD73D94"/>
    <w:multiLevelType w:val="hybridMultilevel"/>
    <w:tmpl w:val="04AA5368"/>
    <w:lvl w:ilvl="0" w:tplc="7B36527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BF9659A"/>
    <w:multiLevelType w:val="hybridMultilevel"/>
    <w:tmpl w:val="4038347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C2B5CFB"/>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D1C00F4"/>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D4A49A5"/>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E764D17"/>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F094614"/>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29A3629"/>
    <w:multiLevelType w:val="hybridMultilevel"/>
    <w:tmpl w:val="440AAEE2"/>
    <w:lvl w:ilvl="0" w:tplc="086A3C8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2EE3967"/>
    <w:multiLevelType w:val="hybridMultilevel"/>
    <w:tmpl w:val="758AB5A4"/>
    <w:lvl w:ilvl="0" w:tplc="CD6A0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2F5572F"/>
    <w:multiLevelType w:val="hybridMultilevel"/>
    <w:tmpl w:val="C4F6843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3AD51FB"/>
    <w:multiLevelType w:val="hybridMultilevel"/>
    <w:tmpl w:val="A7F4D030"/>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4057E93"/>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4EC277A"/>
    <w:multiLevelType w:val="hybridMultilevel"/>
    <w:tmpl w:val="440AAEE2"/>
    <w:lvl w:ilvl="0" w:tplc="086A3C8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768009B"/>
    <w:multiLevelType w:val="hybridMultilevel"/>
    <w:tmpl w:val="23ACECA6"/>
    <w:lvl w:ilvl="0" w:tplc="2A6A6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81D2957"/>
    <w:multiLevelType w:val="hybridMultilevel"/>
    <w:tmpl w:val="440AAEE2"/>
    <w:lvl w:ilvl="0" w:tplc="086A3C8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83063FA"/>
    <w:multiLevelType w:val="hybridMultilevel"/>
    <w:tmpl w:val="4FF2594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9D872C6"/>
    <w:multiLevelType w:val="hybridMultilevel"/>
    <w:tmpl w:val="4B08F424"/>
    <w:lvl w:ilvl="0" w:tplc="687CC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A275696"/>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A2D3C1E"/>
    <w:multiLevelType w:val="hybridMultilevel"/>
    <w:tmpl w:val="04AA5368"/>
    <w:lvl w:ilvl="0" w:tplc="7B36527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AD44C62"/>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C142801"/>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E3A3530"/>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0172E3B"/>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2911DF0"/>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4B54064"/>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4CA6AB4"/>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5AB0C75"/>
    <w:multiLevelType w:val="hybridMultilevel"/>
    <w:tmpl w:val="440AAEE2"/>
    <w:lvl w:ilvl="0" w:tplc="086A3C8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B8234A8"/>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B99263D"/>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BBB2F24"/>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D373304"/>
    <w:multiLevelType w:val="hybridMultilevel"/>
    <w:tmpl w:val="B5B80C6E"/>
    <w:lvl w:ilvl="0" w:tplc="7B36527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D397596"/>
    <w:multiLevelType w:val="hybridMultilevel"/>
    <w:tmpl w:val="75966C3C"/>
    <w:lvl w:ilvl="0" w:tplc="7B365272">
      <w:start w:val="1"/>
      <w:numFmt w:val="decimal"/>
      <w:lvlText w:val="%1."/>
      <w:lvlJc w:val="left"/>
      <w:pPr>
        <w:ind w:left="360" w:hanging="360"/>
      </w:pPr>
      <w:rPr>
        <w:rFonts w:hint="default"/>
      </w:rPr>
    </w:lvl>
    <w:lvl w:ilvl="1" w:tplc="A400200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E1B45B4"/>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E2418D5"/>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FC10ED4"/>
    <w:multiLevelType w:val="hybridMultilevel"/>
    <w:tmpl w:val="A5E838C6"/>
    <w:lvl w:ilvl="0" w:tplc="7B365272">
      <w:start w:val="1"/>
      <w:numFmt w:val="decimal"/>
      <w:lvlText w:val="%1."/>
      <w:lvlJc w:val="left"/>
      <w:pPr>
        <w:ind w:left="357" w:hanging="360"/>
      </w:pPr>
      <w:rPr>
        <w:rFonts w:hint="default"/>
        <w:b w:val="0"/>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54" w15:restartNumberingAfterBreak="0">
    <w:nsid w:val="422C4880"/>
    <w:multiLevelType w:val="hybridMultilevel"/>
    <w:tmpl w:val="758AB5A4"/>
    <w:lvl w:ilvl="0" w:tplc="CD6A0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41523EB"/>
    <w:multiLevelType w:val="hybridMultilevel"/>
    <w:tmpl w:val="CFE299B4"/>
    <w:lvl w:ilvl="0" w:tplc="127C5CA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6810E0C"/>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68948AF"/>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86F05EF"/>
    <w:multiLevelType w:val="hybridMultilevel"/>
    <w:tmpl w:val="2DB2926C"/>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4D3B22C3"/>
    <w:multiLevelType w:val="hybridMultilevel"/>
    <w:tmpl w:val="29C4CDC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F814F23"/>
    <w:multiLevelType w:val="hybridMultilevel"/>
    <w:tmpl w:val="4FF2594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0872235"/>
    <w:multiLevelType w:val="hybridMultilevel"/>
    <w:tmpl w:val="A5E838C6"/>
    <w:lvl w:ilvl="0" w:tplc="7B36527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1AA3C1F"/>
    <w:multiLevelType w:val="hybridMultilevel"/>
    <w:tmpl w:val="267E3A92"/>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6C76741"/>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9C22BEA"/>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BB5032D"/>
    <w:multiLevelType w:val="hybridMultilevel"/>
    <w:tmpl w:val="BAE8E16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C7D7492"/>
    <w:multiLevelType w:val="hybridMultilevel"/>
    <w:tmpl w:val="4B08F424"/>
    <w:lvl w:ilvl="0" w:tplc="687CC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F1D159D"/>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22159D2"/>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2DA1646"/>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38B1368"/>
    <w:multiLevelType w:val="hybridMultilevel"/>
    <w:tmpl w:val="4FF2594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3DF3B2D"/>
    <w:multiLevelType w:val="hybridMultilevel"/>
    <w:tmpl w:val="4038347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4001BFE"/>
    <w:multiLevelType w:val="hybridMultilevel"/>
    <w:tmpl w:val="758AB5A4"/>
    <w:lvl w:ilvl="0" w:tplc="CD6A0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8677462"/>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8EB5643"/>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CB22800"/>
    <w:multiLevelType w:val="hybridMultilevel"/>
    <w:tmpl w:val="04AA5368"/>
    <w:lvl w:ilvl="0" w:tplc="7B36527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DD2691F"/>
    <w:multiLevelType w:val="hybridMultilevel"/>
    <w:tmpl w:val="A5E838C6"/>
    <w:lvl w:ilvl="0" w:tplc="7B36527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FB362F9"/>
    <w:multiLevelType w:val="hybridMultilevel"/>
    <w:tmpl w:val="40383476"/>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27C5047"/>
    <w:multiLevelType w:val="hybridMultilevel"/>
    <w:tmpl w:val="7C02C2B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4076F27"/>
    <w:multiLevelType w:val="hybridMultilevel"/>
    <w:tmpl w:val="C4F6843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53B331E"/>
    <w:multiLevelType w:val="hybridMultilevel"/>
    <w:tmpl w:val="440AAEE2"/>
    <w:lvl w:ilvl="0" w:tplc="086A3C8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55E6AD2"/>
    <w:multiLevelType w:val="hybridMultilevel"/>
    <w:tmpl w:val="CB946AF8"/>
    <w:lvl w:ilvl="0" w:tplc="9D1CE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CE521F0"/>
    <w:multiLevelType w:val="hybridMultilevel"/>
    <w:tmpl w:val="36CCBF2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D7A7E63"/>
    <w:multiLevelType w:val="hybridMultilevel"/>
    <w:tmpl w:val="FA0E7354"/>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F233A04"/>
    <w:multiLevelType w:val="hybridMultilevel"/>
    <w:tmpl w:val="2F94B0E8"/>
    <w:lvl w:ilvl="0" w:tplc="7B365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5"/>
  </w:num>
  <w:num w:numId="3">
    <w:abstractNumId w:val="7"/>
  </w:num>
  <w:num w:numId="4">
    <w:abstractNumId w:val="59"/>
  </w:num>
  <w:num w:numId="5">
    <w:abstractNumId w:val="48"/>
  </w:num>
  <w:num w:numId="6">
    <w:abstractNumId w:val="64"/>
  </w:num>
  <w:num w:numId="7">
    <w:abstractNumId w:val="11"/>
  </w:num>
  <w:num w:numId="8">
    <w:abstractNumId w:val="66"/>
  </w:num>
  <w:num w:numId="9">
    <w:abstractNumId w:val="55"/>
  </w:num>
  <w:num w:numId="10">
    <w:abstractNumId w:val="33"/>
  </w:num>
  <w:num w:numId="11">
    <w:abstractNumId w:val="18"/>
  </w:num>
  <w:num w:numId="12">
    <w:abstractNumId w:val="36"/>
  </w:num>
  <w:num w:numId="13">
    <w:abstractNumId w:val="67"/>
  </w:num>
  <w:num w:numId="14">
    <w:abstractNumId w:val="74"/>
  </w:num>
  <w:num w:numId="15">
    <w:abstractNumId w:val="2"/>
  </w:num>
  <w:num w:numId="16">
    <w:abstractNumId w:val="42"/>
  </w:num>
  <w:num w:numId="17">
    <w:abstractNumId w:val="80"/>
  </w:num>
  <w:num w:numId="18">
    <w:abstractNumId w:val="19"/>
  </w:num>
  <w:num w:numId="19">
    <w:abstractNumId w:val="41"/>
  </w:num>
  <w:num w:numId="20">
    <w:abstractNumId w:val="70"/>
  </w:num>
  <w:num w:numId="21">
    <w:abstractNumId w:val="4"/>
  </w:num>
  <w:num w:numId="22">
    <w:abstractNumId w:val="9"/>
  </w:num>
  <w:num w:numId="23">
    <w:abstractNumId w:val="17"/>
  </w:num>
  <w:num w:numId="24">
    <w:abstractNumId w:val="12"/>
  </w:num>
  <w:num w:numId="25">
    <w:abstractNumId w:val="47"/>
  </w:num>
  <w:num w:numId="26">
    <w:abstractNumId w:val="26"/>
  </w:num>
  <w:num w:numId="27">
    <w:abstractNumId w:val="54"/>
  </w:num>
  <w:num w:numId="28">
    <w:abstractNumId w:val="27"/>
  </w:num>
  <w:num w:numId="29">
    <w:abstractNumId w:val="65"/>
  </w:num>
  <w:num w:numId="30">
    <w:abstractNumId w:val="87"/>
  </w:num>
  <w:num w:numId="31">
    <w:abstractNumId w:val="34"/>
  </w:num>
  <w:num w:numId="32">
    <w:abstractNumId w:val="86"/>
  </w:num>
  <w:num w:numId="33">
    <w:abstractNumId w:val="8"/>
  </w:num>
  <w:num w:numId="34">
    <w:abstractNumId w:val="24"/>
  </w:num>
  <w:num w:numId="35">
    <w:abstractNumId w:val="40"/>
  </w:num>
  <w:num w:numId="36">
    <w:abstractNumId w:val="85"/>
  </w:num>
  <w:num w:numId="37">
    <w:abstractNumId w:val="1"/>
  </w:num>
  <w:num w:numId="38">
    <w:abstractNumId w:val="10"/>
  </w:num>
  <w:num w:numId="39">
    <w:abstractNumId w:val="57"/>
  </w:num>
  <w:num w:numId="40">
    <w:abstractNumId w:val="39"/>
  </w:num>
  <w:num w:numId="41">
    <w:abstractNumId w:val="23"/>
  </w:num>
  <w:num w:numId="42">
    <w:abstractNumId w:val="43"/>
  </w:num>
  <w:num w:numId="43">
    <w:abstractNumId w:val="51"/>
  </w:num>
  <w:num w:numId="44">
    <w:abstractNumId w:val="68"/>
  </w:num>
  <w:num w:numId="45">
    <w:abstractNumId w:val="58"/>
  </w:num>
  <w:num w:numId="46">
    <w:abstractNumId w:val="28"/>
  </w:num>
  <w:num w:numId="47">
    <w:abstractNumId w:val="37"/>
  </w:num>
  <w:num w:numId="48">
    <w:abstractNumId w:val="77"/>
  </w:num>
  <w:num w:numId="49">
    <w:abstractNumId w:val="38"/>
  </w:num>
  <w:num w:numId="50">
    <w:abstractNumId w:val="82"/>
  </w:num>
  <w:num w:numId="51">
    <w:abstractNumId w:val="0"/>
  </w:num>
  <w:num w:numId="52">
    <w:abstractNumId w:val="14"/>
  </w:num>
  <w:num w:numId="53">
    <w:abstractNumId w:val="78"/>
  </w:num>
  <w:num w:numId="54">
    <w:abstractNumId w:val="35"/>
  </w:num>
  <w:num w:numId="55">
    <w:abstractNumId w:val="5"/>
  </w:num>
  <w:num w:numId="56">
    <w:abstractNumId w:val="61"/>
  </w:num>
  <w:num w:numId="57">
    <w:abstractNumId w:val="73"/>
  </w:num>
  <w:num w:numId="58">
    <w:abstractNumId w:val="76"/>
  </w:num>
  <w:num w:numId="59">
    <w:abstractNumId w:val="75"/>
  </w:num>
  <w:num w:numId="60">
    <w:abstractNumId w:val="50"/>
  </w:num>
  <w:num w:numId="61">
    <w:abstractNumId w:val="21"/>
  </w:num>
  <w:num w:numId="62">
    <w:abstractNumId w:val="60"/>
  </w:num>
  <w:num w:numId="63">
    <w:abstractNumId w:val="45"/>
  </w:num>
  <w:num w:numId="64">
    <w:abstractNumId w:val="29"/>
  </w:num>
  <w:num w:numId="65">
    <w:abstractNumId w:val="22"/>
  </w:num>
  <w:num w:numId="66">
    <w:abstractNumId w:val="81"/>
  </w:num>
  <w:num w:numId="67">
    <w:abstractNumId w:val="49"/>
  </w:num>
  <w:num w:numId="68">
    <w:abstractNumId w:val="6"/>
  </w:num>
  <w:num w:numId="69">
    <w:abstractNumId w:val="79"/>
  </w:num>
  <w:num w:numId="70">
    <w:abstractNumId w:val="62"/>
  </w:num>
  <w:num w:numId="71">
    <w:abstractNumId w:val="53"/>
  </w:num>
  <w:num w:numId="72">
    <w:abstractNumId w:val="63"/>
  </w:num>
  <w:num w:numId="73">
    <w:abstractNumId w:val="20"/>
  </w:num>
  <w:num w:numId="74">
    <w:abstractNumId w:val="69"/>
  </w:num>
  <w:num w:numId="75">
    <w:abstractNumId w:val="32"/>
  </w:num>
  <w:num w:numId="76">
    <w:abstractNumId w:val="44"/>
  </w:num>
  <w:num w:numId="77">
    <w:abstractNumId w:val="13"/>
  </w:num>
  <w:num w:numId="78">
    <w:abstractNumId w:val="3"/>
  </w:num>
  <w:num w:numId="79">
    <w:abstractNumId w:val="31"/>
  </w:num>
  <w:num w:numId="80">
    <w:abstractNumId w:val="83"/>
  </w:num>
  <w:num w:numId="81">
    <w:abstractNumId w:val="56"/>
  </w:num>
  <w:num w:numId="82">
    <w:abstractNumId w:val="16"/>
  </w:num>
  <w:num w:numId="83">
    <w:abstractNumId w:val="71"/>
  </w:num>
  <w:num w:numId="84">
    <w:abstractNumId w:val="25"/>
  </w:num>
  <w:num w:numId="85">
    <w:abstractNumId w:val="84"/>
  </w:num>
  <w:num w:numId="86">
    <w:abstractNumId w:val="46"/>
  </w:num>
  <w:num w:numId="87">
    <w:abstractNumId w:val="30"/>
  </w:num>
  <w:num w:numId="88">
    <w:abstractNumId w:val="52"/>
  </w:num>
  <w:num w:numId="89">
    <w:abstractNumId w:val="72"/>
  </w:num>
  <w:num w:numId="90">
    <w:abstractNumId w:val="11"/>
  </w:num>
  <w:num w:numId="91">
    <w:abstractNumId w:val="11"/>
  </w:num>
  <w:num w:numId="92">
    <w:abstractNumId w:val="11"/>
  </w:num>
  <w:num w:numId="93">
    <w:abstractNumId w:val="11"/>
  </w:num>
  <w:num w:numId="94">
    <w:abstractNumId w:val="11"/>
  </w:num>
  <w:num w:numId="95">
    <w:abstractNumId w:val="11"/>
  </w:num>
  <w:num w:numId="96">
    <w:abstractNumId w:val="59"/>
  </w:num>
  <w:num w:numId="97">
    <w:abstractNumId w:val="11"/>
  </w:num>
  <w:num w:numId="98">
    <w:abstractNumId w:val="11"/>
  </w:num>
  <w:num w:numId="99">
    <w:abstractNumId w:val="1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4A"/>
    <w:rsid w:val="00000FF5"/>
    <w:rsid w:val="000018CC"/>
    <w:rsid w:val="000022E3"/>
    <w:rsid w:val="000024EF"/>
    <w:rsid w:val="00003123"/>
    <w:rsid w:val="00003298"/>
    <w:rsid w:val="0000332F"/>
    <w:rsid w:val="000035EA"/>
    <w:rsid w:val="00004237"/>
    <w:rsid w:val="0000444A"/>
    <w:rsid w:val="00004B23"/>
    <w:rsid w:val="000053A6"/>
    <w:rsid w:val="000057E6"/>
    <w:rsid w:val="000063CF"/>
    <w:rsid w:val="00006961"/>
    <w:rsid w:val="000075B1"/>
    <w:rsid w:val="00007D03"/>
    <w:rsid w:val="000111CA"/>
    <w:rsid w:val="000112BF"/>
    <w:rsid w:val="000114EA"/>
    <w:rsid w:val="0001199D"/>
    <w:rsid w:val="00012233"/>
    <w:rsid w:val="0001305F"/>
    <w:rsid w:val="000130D2"/>
    <w:rsid w:val="000131EE"/>
    <w:rsid w:val="00014182"/>
    <w:rsid w:val="00014BF4"/>
    <w:rsid w:val="00014E86"/>
    <w:rsid w:val="00014F32"/>
    <w:rsid w:val="00015643"/>
    <w:rsid w:val="00015CFE"/>
    <w:rsid w:val="00015E9B"/>
    <w:rsid w:val="000162D2"/>
    <w:rsid w:val="0001681F"/>
    <w:rsid w:val="00017318"/>
    <w:rsid w:val="000173DB"/>
    <w:rsid w:val="00017ADC"/>
    <w:rsid w:val="000208BD"/>
    <w:rsid w:val="00020CFE"/>
    <w:rsid w:val="00020D9C"/>
    <w:rsid w:val="00020EC5"/>
    <w:rsid w:val="00021669"/>
    <w:rsid w:val="00021D12"/>
    <w:rsid w:val="00023E7F"/>
    <w:rsid w:val="000246AD"/>
    <w:rsid w:val="000246F7"/>
    <w:rsid w:val="00024F04"/>
    <w:rsid w:val="000255B5"/>
    <w:rsid w:val="0002566E"/>
    <w:rsid w:val="0002612F"/>
    <w:rsid w:val="000261CB"/>
    <w:rsid w:val="00027642"/>
    <w:rsid w:val="00027B42"/>
    <w:rsid w:val="00027B59"/>
    <w:rsid w:val="0003114D"/>
    <w:rsid w:val="00031A7A"/>
    <w:rsid w:val="00031ACE"/>
    <w:rsid w:val="0003317F"/>
    <w:rsid w:val="0003389E"/>
    <w:rsid w:val="000343F7"/>
    <w:rsid w:val="00034B0A"/>
    <w:rsid w:val="00035941"/>
    <w:rsid w:val="00035E7F"/>
    <w:rsid w:val="00036460"/>
    <w:rsid w:val="00036ABD"/>
    <w:rsid w:val="00036C04"/>
    <w:rsid w:val="00036D76"/>
    <w:rsid w:val="00037B64"/>
    <w:rsid w:val="00037B7F"/>
    <w:rsid w:val="00040028"/>
    <w:rsid w:val="0004028F"/>
    <w:rsid w:val="00041551"/>
    <w:rsid w:val="000416E7"/>
    <w:rsid w:val="00041CD0"/>
    <w:rsid w:val="00042586"/>
    <w:rsid w:val="00042BC8"/>
    <w:rsid w:val="0004300F"/>
    <w:rsid w:val="0004316F"/>
    <w:rsid w:val="00043307"/>
    <w:rsid w:val="0004441E"/>
    <w:rsid w:val="000456A0"/>
    <w:rsid w:val="00045AA7"/>
    <w:rsid w:val="000466DD"/>
    <w:rsid w:val="00046892"/>
    <w:rsid w:val="00047CAD"/>
    <w:rsid w:val="00047D49"/>
    <w:rsid w:val="00047E81"/>
    <w:rsid w:val="00050299"/>
    <w:rsid w:val="00051D67"/>
    <w:rsid w:val="0005239B"/>
    <w:rsid w:val="00052E06"/>
    <w:rsid w:val="00053331"/>
    <w:rsid w:val="00053792"/>
    <w:rsid w:val="00054331"/>
    <w:rsid w:val="00055C1F"/>
    <w:rsid w:val="00055F05"/>
    <w:rsid w:val="00056780"/>
    <w:rsid w:val="00056890"/>
    <w:rsid w:val="00056A2B"/>
    <w:rsid w:val="00057221"/>
    <w:rsid w:val="0005724C"/>
    <w:rsid w:val="000573BD"/>
    <w:rsid w:val="00057816"/>
    <w:rsid w:val="000579BF"/>
    <w:rsid w:val="00057F32"/>
    <w:rsid w:val="00057F8A"/>
    <w:rsid w:val="00060E36"/>
    <w:rsid w:val="00060EEB"/>
    <w:rsid w:val="00061F72"/>
    <w:rsid w:val="00062063"/>
    <w:rsid w:val="00062316"/>
    <w:rsid w:val="00062957"/>
    <w:rsid w:val="00062A25"/>
    <w:rsid w:val="00062F17"/>
    <w:rsid w:val="0006315C"/>
    <w:rsid w:val="0006366C"/>
    <w:rsid w:val="00063B1B"/>
    <w:rsid w:val="00063D23"/>
    <w:rsid w:val="00064D1D"/>
    <w:rsid w:val="00064F1D"/>
    <w:rsid w:val="00065104"/>
    <w:rsid w:val="00066384"/>
    <w:rsid w:val="0006644C"/>
    <w:rsid w:val="000677BA"/>
    <w:rsid w:val="00067A8C"/>
    <w:rsid w:val="00067E5C"/>
    <w:rsid w:val="00070808"/>
    <w:rsid w:val="0007148D"/>
    <w:rsid w:val="00072477"/>
    <w:rsid w:val="000739B1"/>
    <w:rsid w:val="00073CB5"/>
    <w:rsid w:val="00073F2E"/>
    <w:rsid w:val="0007425C"/>
    <w:rsid w:val="00074505"/>
    <w:rsid w:val="00074A83"/>
    <w:rsid w:val="00074DC5"/>
    <w:rsid w:val="00074FC4"/>
    <w:rsid w:val="0007528A"/>
    <w:rsid w:val="0007564E"/>
    <w:rsid w:val="00075DEA"/>
    <w:rsid w:val="00077254"/>
    <w:rsid w:val="00077553"/>
    <w:rsid w:val="000775BD"/>
    <w:rsid w:val="00077A27"/>
    <w:rsid w:val="00077A74"/>
    <w:rsid w:val="00077A97"/>
    <w:rsid w:val="00077D80"/>
    <w:rsid w:val="00077E59"/>
    <w:rsid w:val="000800F6"/>
    <w:rsid w:val="00080147"/>
    <w:rsid w:val="000801EC"/>
    <w:rsid w:val="000809C9"/>
    <w:rsid w:val="0008241A"/>
    <w:rsid w:val="000836EB"/>
    <w:rsid w:val="000849BF"/>
    <w:rsid w:val="00084F5F"/>
    <w:rsid w:val="000851A2"/>
    <w:rsid w:val="00086DC0"/>
    <w:rsid w:val="00086DEA"/>
    <w:rsid w:val="00087C8C"/>
    <w:rsid w:val="00087F3F"/>
    <w:rsid w:val="000908E4"/>
    <w:rsid w:val="00090B28"/>
    <w:rsid w:val="00091516"/>
    <w:rsid w:val="00091C5E"/>
    <w:rsid w:val="000924CC"/>
    <w:rsid w:val="0009352E"/>
    <w:rsid w:val="000935AD"/>
    <w:rsid w:val="000941AF"/>
    <w:rsid w:val="00094DF2"/>
    <w:rsid w:val="00095086"/>
    <w:rsid w:val="00095D97"/>
    <w:rsid w:val="00096B96"/>
    <w:rsid w:val="000A0557"/>
    <w:rsid w:val="000A0F00"/>
    <w:rsid w:val="000A17B9"/>
    <w:rsid w:val="000A1B69"/>
    <w:rsid w:val="000A2A2C"/>
    <w:rsid w:val="000A2F3F"/>
    <w:rsid w:val="000A2F61"/>
    <w:rsid w:val="000A3B85"/>
    <w:rsid w:val="000A3D2B"/>
    <w:rsid w:val="000A40B1"/>
    <w:rsid w:val="000A41E1"/>
    <w:rsid w:val="000A57D9"/>
    <w:rsid w:val="000A67E5"/>
    <w:rsid w:val="000A6B56"/>
    <w:rsid w:val="000A6B9F"/>
    <w:rsid w:val="000A772A"/>
    <w:rsid w:val="000B04E9"/>
    <w:rsid w:val="000B06A6"/>
    <w:rsid w:val="000B07C4"/>
    <w:rsid w:val="000B0B4A"/>
    <w:rsid w:val="000B1104"/>
    <w:rsid w:val="000B13C9"/>
    <w:rsid w:val="000B19C0"/>
    <w:rsid w:val="000B1E8C"/>
    <w:rsid w:val="000B279A"/>
    <w:rsid w:val="000B2A33"/>
    <w:rsid w:val="000B444F"/>
    <w:rsid w:val="000B5B96"/>
    <w:rsid w:val="000B5BB5"/>
    <w:rsid w:val="000B61D2"/>
    <w:rsid w:val="000B6241"/>
    <w:rsid w:val="000B654D"/>
    <w:rsid w:val="000B6955"/>
    <w:rsid w:val="000B6F9D"/>
    <w:rsid w:val="000B7087"/>
    <w:rsid w:val="000B70A7"/>
    <w:rsid w:val="000B7258"/>
    <w:rsid w:val="000B73DD"/>
    <w:rsid w:val="000C0268"/>
    <w:rsid w:val="000C1701"/>
    <w:rsid w:val="000C1AD3"/>
    <w:rsid w:val="000C2222"/>
    <w:rsid w:val="000C223E"/>
    <w:rsid w:val="000C2311"/>
    <w:rsid w:val="000C2364"/>
    <w:rsid w:val="000C2E78"/>
    <w:rsid w:val="000C2E99"/>
    <w:rsid w:val="000C33AB"/>
    <w:rsid w:val="000C3B75"/>
    <w:rsid w:val="000C3E05"/>
    <w:rsid w:val="000C428B"/>
    <w:rsid w:val="000C4336"/>
    <w:rsid w:val="000C495F"/>
    <w:rsid w:val="000C49B5"/>
    <w:rsid w:val="000C4CF8"/>
    <w:rsid w:val="000C545C"/>
    <w:rsid w:val="000C5BE1"/>
    <w:rsid w:val="000C5C2F"/>
    <w:rsid w:val="000C5D37"/>
    <w:rsid w:val="000C5E37"/>
    <w:rsid w:val="000C5E8C"/>
    <w:rsid w:val="000C7002"/>
    <w:rsid w:val="000C7A19"/>
    <w:rsid w:val="000C7A77"/>
    <w:rsid w:val="000D008A"/>
    <w:rsid w:val="000D0267"/>
    <w:rsid w:val="000D0C43"/>
    <w:rsid w:val="000D1693"/>
    <w:rsid w:val="000D16A0"/>
    <w:rsid w:val="000D19F2"/>
    <w:rsid w:val="000D1D14"/>
    <w:rsid w:val="000D224E"/>
    <w:rsid w:val="000D335E"/>
    <w:rsid w:val="000D36EE"/>
    <w:rsid w:val="000D3E35"/>
    <w:rsid w:val="000D4EFB"/>
    <w:rsid w:val="000D5A9E"/>
    <w:rsid w:val="000D607A"/>
    <w:rsid w:val="000D6129"/>
    <w:rsid w:val="000D624C"/>
    <w:rsid w:val="000D637B"/>
    <w:rsid w:val="000D6CC4"/>
    <w:rsid w:val="000E0CE8"/>
    <w:rsid w:val="000E0CF6"/>
    <w:rsid w:val="000E1B57"/>
    <w:rsid w:val="000E27A0"/>
    <w:rsid w:val="000E27ED"/>
    <w:rsid w:val="000E3313"/>
    <w:rsid w:val="000E3D60"/>
    <w:rsid w:val="000E53CE"/>
    <w:rsid w:val="000E5762"/>
    <w:rsid w:val="000E60FE"/>
    <w:rsid w:val="000E61FC"/>
    <w:rsid w:val="000E6431"/>
    <w:rsid w:val="000E7323"/>
    <w:rsid w:val="000E7802"/>
    <w:rsid w:val="000F0C59"/>
    <w:rsid w:val="000F0F14"/>
    <w:rsid w:val="000F1749"/>
    <w:rsid w:val="000F1867"/>
    <w:rsid w:val="000F19CC"/>
    <w:rsid w:val="000F1B9A"/>
    <w:rsid w:val="000F21A5"/>
    <w:rsid w:val="000F2B06"/>
    <w:rsid w:val="000F318F"/>
    <w:rsid w:val="000F4429"/>
    <w:rsid w:val="000F5030"/>
    <w:rsid w:val="000F5632"/>
    <w:rsid w:val="000F5ED9"/>
    <w:rsid w:val="000F6A99"/>
    <w:rsid w:val="000F6B9E"/>
    <w:rsid w:val="000F6E96"/>
    <w:rsid w:val="000F7023"/>
    <w:rsid w:val="0010021E"/>
    <w:rsid w:val="00100A25"/>
    <w:rsid w:val="00100B06"/>
    <w:rsid w:val="00100ED3"/>
    <w:rsid w:val="00100EDB"/>
    <w:rsid w:val="00101130"/>
    <w:rsid w:val="0010118A"/>
    <w:rsid w:val="00101D1F"/>
    <w:rsid w:val="00101FD7"/>
    <w:rsid w:val="00102431"/>
    <w:rsid w:val="001028BF"/>
    <w:rsid w:val="00102B9F"/>
    <w:rsid w:val="00102F64"/>
    <w:rsid w:val="00103030"/>
    <w:rsid w:val="001033BD"/>
    <w:rsid w:val="001039B9"/>
    <w:rsid w:val="00104162"/>
    <w:rsid w:val="001042D5"/>
    <w:rsid w:val="00104435"/>
    <w:rsid w:val="00104A73"/>
    <w:rsid w:val="00104B2C"/>
    <w:rsid w:val="00105787"/>
    <w:rsid w:val="00107339"/>
    <w:rsid w:val="00107F4C"/>
    <w:rsid w:val="00110E10"/>
    <w:rsid w:val="001112FE"/>
    <w:rsid w:val="00111ACE"/>
    <w:rsid w:val="00112637"/>
    <w:rsid w:val="001128BA"/>
    <w:rsid w:val="00112A1A"/>
    <w:rsid w:val="00112ABC"/>
    <w:rsid w:val="00113A23"/>
    <w:rsid w:val="00113C02"/>
    <w:rsid w:val="00113DF0"/>
    <w:rsid w:val="00113E96"/>
    <w:rsid w:val="00113FAC"/>
    <w:rsid w:val="00114A56"/>
    <w:rsid w:val="00114C74"/>
    <w:rsid w:val="00114D44"/>
    <w:rsid w:val="00115D4F"/>
    <w:rsid w:val="0011727B"/>
    <w:rsid w:val="0011743D"/>
    <w:rsid w:val="00117647"/>
    <w:rsid w:val="0011773E"/>
    <w:rsid w:val="0012001E"/>
    <w:rsid w:val="00120342"/>
    <w:rsid w:val="001225A3"/>
    <w:rsid w:val="00122DC6"/>
    <w:rsid w:val="001236A3"/>
    <w:rsid w:val="00124351"/>
    <w:rsid w:val="00125517"/>
    <w:rsid w:val="00125AE7"/>
    <w:rsid w:val="0012644B"/>
    <w:rsid w:val="00126625"/>
    <w:rsid w:val="00126A55"/>
    <w:rsid w:val="00126F43"/>
    <w:rsid w:val="0012731C"/>
    <w:rsid w:val="00127BA3"/>
    <w:rsid w:val="00131A5A"/>
    <w:rsid w:val="00131B29"/>
    <w:rsid w:val="00131B50"/>
    <w:rsid w:val="00132205"/>
    <w:rsid w:val="0013223E"/>
    <w:rsid w:val="0013261A"/>
    <w:rsid w:val="00132B4F"/>
    <w:rsid w:val="00132E50"/>
    <w:rsid w:val="0013313B"/>
    <w:rsid w:val="00133F08"/>
    <w:rsid w:val="001345E6"/>
    <w:rsid w:val="00134E42"/>
    <w:rsid w:val="00135370"/>
    <w:rsid w:val="00135A44"/>
    <w:rsid w:val="0013601B"/>
    <w:rsid w:val="001361D7"/>
    <w:rsid w:val="00137455"/>
    <w:rsid w:val="001377CD"/>
    <w:rsid w:val="001378B0"/>
    <w:rsid w:val="00137CD0"/>
    <w:rsid w:val="001400D2"/>
    <w:rsid w:val="00140123"/>
    <w:rsid w:val="00140964"/>
    <w:rsid w:val="001409CE"/>
    <w:rsid w:val="00140A37"/>
    <w:rsid w:val="00140BD1"/>
    <w:rsid w:val="00141821"/>
    <w:rsid w:val="00142E00"/>
    <w:rsid w:val="00143647"/>
    <w:rsid w:val="001444E0"/>
    <w:rsid w:val="0014490E"/>
    <w:rsid w:val="001451CB"/>
    <w:rsid w:val="00145E57"/>
    <w:rsid w:val="00145F13"/>
    <w:rsid w:val="001462A5"/>
    <w:rsid w:val="001467C3"/>
    <w:rsid w:val="00146994"/>
    <w:rsid w:val="00146D5B"/>
    <w:rsid w:val="0014755C"/>
    <w:rsid w:val="00147788"/>
    <w:rsid w:val="00151FA9"/>
    <w:rsid w:val="0015221B"/>
    <w:rsid w:val="0015227B"/>
    <w:rsid w:val="00152793"/>
    <w:rsid w:val="001527A3"/>
    <w:rsid w:val="00152BE1"/>
    <w:rsid w:val="0015319C"/>
    <w:rsid w:val="00153B7E"/>
    <w:rsid w:val="001545A9"/>
    <w:rsid w:val="0015560C"/>
    <w:rsid w:val="00156123"/>
    <w:rsid w:val="0015659F"/>
    <w:rsid w:val="00156E0F"/>
    <w:rsid w:val="001571BA"/>
    <w:rsid w:val="00157614"/>
    <w:rsid w:val="001603FF"/>
    <w:rsid w:val="00161AE5"/>
    <w:rsid w:val="0016291B"/>
    <w:rsid w:val="00162AEA"/>
    <w:rsid w:val="001637C7"/>
    <w:rsid w:val="00163AD4"/>
    <w:rsid w:val="00163B3F"/>
    <w:rsid w:val="00163EFE"/>
    <w:rsid w:val="0016480E"/>
    <w:rsid w:val="001651EB"/>
    <w:rsid w:val="0016545D"/>
    <w:rsid w:val="00165DFD"/>
    <w:rsid w:val="00166A2B"/>
    <w:rsid w:val="00166B59"/>
    <w:rsid w:val="001672E4"/>
    <w:rsid w:val="00167878"/>
    <w:rsid w:val="0017067A"/>
    <w:rsid w:val="00170761"/>
    <w:rsid w:val="00172CE5"/>
    <w:rsid w:val="00173049"/>
    <w:rsid w:val="00173547"/>
    <w:rsid w:val="0017373D"/>
    <w:rsid w:val="00174297"/>
    <w:rsid w:val="00174B2B"/>
    <w:rsid w:val="00174D4A"/>
    <w:rsid w:val="00175D66"/>
    <w:rsid w:val="00175E21"/>
    <w:rsid w:val="001769EC"/>
    <w:rsid w:val="0017724D"/>
    <w:rsid w:val="001774B7"/>
    <w:rsid w:val="001801A7"/>
    <w:rsid w:val="00180DD2"/>
    <w:rsid w:val="00180E06"/>
    <w:rsid w:val="00180F11"/>
    <w:rsid w:val="00181593"/>
    <w:rsid w:val="001816BC"/>
    <w:rsid w:val="001817B3"/>
    <w:rsid w:val="00181850"/>
    <w:rsid w:val="00181DC2"/>
    <w:rsid w:val="00183014"/>
    <w:rsid w:val="00183067"/>
    <w:rsid w:val="0018366F"/>
    <w:rsid w:val="0018422C"/>
    <w:rsid w:val="00184245"/>
    <w:rsid w:val="00184DE0"/>
    <w:rsid w:val="00184ED2"/>
    <w:rsid w:val="001852AF"/>
    <w:rsid w:val="0018618B"/>
    <w:rsid w:val="00186EC0"/>
    <w:rsid w:val="0018713C"/>
    <w:rsid w:val="001871FA"/>
    <w:rsid w:val="00187559"/>
    <w:rsid w:val="00190A25"/>
    <w:rsid w:val="00190B6C"/>
    <w:rsid w:val="00190D0D"/>
    <w:rsid w:val="00192193"/>
    <w:rsid w:val="00192942"/>
    <w:rsid w:val="0019328D"/>
    <w:rsid w:val="001952CC"/>
    <w:rsid w:val="0019530F"/>
    <w:rsid w:val="001959C2"/>
    <w:rsid w:val="00195DDA"/>
    <w:rsid w:val="001968F4"/>
    <w:rsid w:val="0019723E"/>
    <w:rsid w:val="001A0A20"/>
    <w:rsid w:val="001A0B0F"/>
    <w:rsid w:val="001A0C3E"/>
    <w:rsid w:val="001A1495"/>
    <w:rsid w:val="001A188A"/>
    <w:rsid w:val="001A1DAA"/>
    <w:rsid w:val="001A2955"/>
    <w:rsid w:val="001A2CDC"/>
    <w:rsid w:val="001A311D"/>
    <w:rsid w:val="001A3CBC"/>
    <w:rsid w:val="001A4C12"/>
    <w:rsid w:val="001A5063"/>
    <w:rsid w:val="001A51E3"/>
    <w:rsid w:val="001A5330"/>
    <w:rsid w:val="001A6136"/>
    <w:rsid w:val="001A61C5"/>
    <w:rsid w:val="001A667F"/>
    <w:rsid w:val="001A69AB"/>
    <w:rsid w:val="001A6DBA"/>
    <w:rsid w:val="001A732F"/>
    <w:rsid w:val="001A7918"/>
    <w:rsid w:val="001A7968"/>
    <w:rsid w:val="001B014E"/>
    <w:rsid w:val="001B0463"/>
    <w:rsid w:val="001B0810"/>
    <w:rsid w:val="001B087E"/>
    <w:rsid w:val="001B10B9"/>
    <w:rsid w:val="001B209F"/>
    <w:rsid w:val="001B2E98"/>
    <w:rsid w:val="001B3483"/>
    <w:rsid w:val="001B3A2C"/>
    <w:rsid w:val="001B3C1E"/>
    <w:rsid w:val="001B4494"/>
    <w:rsid w:val="001B4A8D"/>
    <w:rsid w:val="001B4CF8"/>
    <w:rsid w:val="001B55BB"/>
    <w:rsid w:val="001B5855"/>
    <w:rsid w:val="001B58DD"/>
    <w:rsid w:val="001B6836"/>
    <w:rsid w:val="001B6990"/>
    <w:rsid w:val="001B6C6A"/>
    <w:rsid w:val="001B6EAF"/>
    <w:rsid w:val="001C0D41"/>
    <w:rsid w:val="001C0D8B"/>
    <w:rsid w:val="001C0DA8"/>
    <w:rsid w:val="001C1011"/>
    <w:rsid w:val="001C2CA4"/>
    <w:rsid w:val="001C2DA9"/>
    <w:rsid w:val="001C3385"/>
    <w:rsid w:val="001C3472"/>
    <w:rsid w:val="001C38F0"/>
    <w:rsid w:val="001C4331"/>
    <w:rsid w:val="001C460A"/>
    <w:rsid w:val="001C49B0"/>
    <w:rsid w:val="001C4E27"/>
    <w:rsid w:val="001C4F7F"/>
    <w:rsid w:val="001C5701"/>
    <w:rsid w:val="001C60AD"/>
    <w:rsid w:val="001C60D2"/>
    <w:rsid w:val="001C6758"/>
    <w:rsid w:val="001C67A5"/>
    <w:rsid w:val="001C7238"/>
    <w:rsid w:val="001C741A"/>
    <w:rsid w:val="001C7447"/>
    <w:rsid w:val="001C7A74"/>
    <w:rsid w:val="001D0014"/>
    <w:rsid w:val="001D08E3"/>
    <w:rsid w:val="001D0B40"/>
    <w:rsid w:val="001D112D"/>
    <w:rsid w:val="001D14D2"/>
    <w:rsid w:val="001D15B2"/>
    <w:rsid w:val="001D298C"/>
    <w:rsid w:val="001D3011"/>
    <w:rsid w:val="001D3155"/>
    <w:rsid w:val="001D4644"/>
    <w:rsid w:val="001D4AD7"/>
    <w:rsid w:val="001D5BA4"/>
    <w:rsid w:val="001D5C89"/>
    <w:rsid w:val="001E030B"/>
    <w:rsid w:val="001E0D6D"/>
    <w:rsid w:val="001E0D78"/>
    <w:rsid w:val="001E0D8A"/>
    <w:rsid w:val="001E1447"/>
    <w:rsid w:val="001E1C1A"/>
    <w:rsid w:val="001E27C0"/>
    <w:rsid w:val="001E2B15"/>
    <w:rsid w:val="001E35DC"/>
    <w:rsid w:val="001E3D18"/>
    <w:rsid w:val="001E428F"/>
    <w:rsid w:val="001E465B"/>
    <w:rsid w:val="001E47C8"/>
    <w:rsid w:val="001E51CA"/>
    <w:rsid w:val="001E521C"/>
    <w:rsid w:val="001E67BA"/>
    <w:rsid w:val="001E6CFA"/>
    <w:rsid w:val="001E740D"/>
    <w:rsid w:val="001E74C2"/>
    <w:rsid w:val="001E7897"/>
    <w:rsid w:val="001E79D5"/>
    <w:rsid w:val="001F0F15"/>
    <w:rsid w:val="001F1E49"/>
    <w:rsid w:val="001F1EC1"/>
    <w:rsid w:val="001F2DF4"/>
    <w:rsid w:val="001F31D7"/>
    <w:rsid w:val="001F3F50"/>
    <w:rsid w:val="001F3F97"/>
    <w:rsid w:val="001F420C"/>
    <w:rsid w:val="001F4853"/>
    <w:rsid w:val="001F5A48"/>
    <w:rsid w:val="001F5F2C"/>
    <w:rsid w:val="001F6260"/>
    <w:rsid w:val="001F689B"/>
    <w:rsid w:val="001F6C3F"/>
    <w:rsid w:val="001F71B5"/>
    <w:rsid w:val="00200007"/>
    <w:rsid w:val="002002BC"/>
    <w:rsid w:val="002007EA"/>
    <w:rsid w:val="00200CAE"/>
    <w:rsid w:val="00200F8F"/>
    <w:rsid w:val="00201941"/>
    <w:rsid w:val="00202279"/>
    <w:rsid w:val="002027D4"/>
    <w:rsid w:val="002030A5"/>
    <w:rsid w:val="00203131"/>
    <w:rsid w:val="002032F2"/>
    <w:rsid w:val="002033AE"/>
    <w:rsid w:val="002033B6"/>
    <w:rsid w:val="002035E6"/>
    <w:rsid w:val="002040AB"/>
    <w:rsid w:val="00204CC8"/>
    <w:rsid w:val="00205376"/>
    <w:rsid w:val="00205D99"/>
    <w:rsid w:val="00205ECC"/>
    <w:rsid w:val="00207045"/>
    <w:rsid w:val="00207061"/>
    <w:rsid w:val="00207B68"/>
    <w:rsid w:val="00210A7F"/>
    <w:rsid w:val="00211E5F"/>
    <w:rsid w:val="00211FC2"/>
    <w:rsid w:val="00212CC5"/>
    <w:rsid w:val="00212E88"/>
    <w:rsid w:val="00213C9C"/>
    <w:rsid w:val="002151B6"/>
    <w:rsid w:val="0021670A"/>
    <w:rsid w:val="00216CD3"/>
    <w:rsid w:val="0022009E"/>
    <w:rsid w:val="00220E00"/>
    <w:rsid w:val="00221472"/>
    <w:rsid w:val="00221597"/>
    <w:rsid w:val="0022219F"/>
    <w:rsid w:val="0022248D"/>
    <w:rsid w:val="0022260D"/>
    <w:rsid w:val="00222CB0"/>
    <w:rsid w:val="00223144"/>
    <w:rsid w:val="0022316C"/>
    <w:rsid w:val="00223241"/>
    <w:rsid w:val="00223FC6"/>
    <w:rsid w:val="0022425C"/>
    <w:rsid w:val="002246DE"/>
    <w:rsid w:val="002261E8"/>
    <w:rsid w:val="002267FB"/>
    <w:rsid w:val="00226F18"/>
    <w:rsid w:val="002271C5"/>
    <w:rsid w:val="00230078"/>
    <w:rsid w:val="0023018D"/>
    <w:rsid w:val="00232923"/>
    <w:rsid w:val="00233168"/>
    <w:rsid w:val="0023476D"/>
    <w:rsid w:val="002349E4"/>
    <w:rsid w:val="00234DBE"/>
    <w:rsid w:val="00235277"/>
    <w:rsid w:val="00235450"/>
    <w:rsid w:val="0023638F"/>
    <w:rsid w:val="002363C7"/>
    <w:rsid w:val="00236609"/>
    <w:rsid w:val="00236D99"/>
    <w:rsid w:val="00236FD5"/>
    <w:rsid w:val="00237051"/>
    <w:rsid w:val="00237623"/>
    <w:rsid w:val="00237877"/>
    <w:rsid w:val="00237A80"/>
    <w:rsid w:val="00240BBE"/>
    <w:rsid w:val="00241057"/>
    <w:rsid w:val="00241845"/>
    <w:rsid w:val="00241E20"/>
    <w:rsid w:val="00243131"/>
    <w:rsid w:val="00243B35"/>
    <w:rsid w:val="00244BD3"/>
    <w:rsid w:val="002450FA"/>
    <w:rsid w:val="002451E9"/>
    <w:rsid w:val="00245A14"/>
    <w:rsid w:val="0024623E"/>
    <w:rsid w:val="002467AE"/>
    <w:rsid w:val="00246A09"/>
    <w:rsid w:val="00247BA0"/>
    <w:rsid w:val="00247D80"/>
    <w:rsid w:val="002516CF"/>
    <w:rsid w:val="00252441"/>
    <w:rsid w:val="00252987"/>
    <w:rsid w:val="00252BC4"/>
    <w:rsid w:val="00252CC4"/>
    <w:rsid w:val="002533CE"/>
    <w:rsid w:val="00253AAC"/>
    <w:rsid w:val="00253DCE"/>
    <w:rsid w:val="00254014"/>
    <w:rsid w:val="00254556"/>
    <w:rsid w:val="00254858"/>
    <w:rsid w:val="00254AC4"/>
    <w:rsid w:val="002558C4"/>
    <w:rsid w:val="00255FE2"/>
    <w:rsid w:val="002563EF"/>
    <w:rsid w:val="00256B09"/>
    <w:rsid w:val="002579A1"/>
    <w:rsid w:val="00257A3A"/>
    <w:rsid w:val="00257AB5"/>
    <w:rsid w:val="00257B3B"/>
    <w:rsid w:val="00257DC0"/>
    <w:rsid w:val="00260117"/>
    <w:rsid w:val="00260A76"/>
    <w:rsid w:val="002611BE"/>
    <w:rsid w:val="0026195B"/>
    <w:rsid w:val="002620B4"/>
    <w:rsid w:val="002620ED"/>
    <w:rsid w:val="0026212B"/>
    <w:rsid w:val="0026218C"/>
    <w:rsid w:val="00262649"/>
    <w:rsid w:val="002628A4"/>
    <w:rsid w:val="00263294"/>
    <w:rsid w:val="0026399E"/>
    <w:rsid w:val="00263BA2"/>
    <w:rsid w:val="002640AF"/>
    <w:rsid w:val="00264648"/>
    <w:rsid w:val="0026479B"/>
    <w:rsid w:val="00264C06"/>
    <w:rsid w:val="00264C57"/>
    <w:rsid w:val="0026504D"/>
    <w:rsid w:val="00265AFC"/>
    <w:rsid w:val="00266EAC"/>
    <w:rsid w:val="00267B87"/>
    <w:rsid w:val="00267F99"/>
    <w:rsid w:val="002702EF"/>
    <w:rsid w:val="00270D22"/>
    <w:rsid w:val="002715DE"/>
    <w:rsid w:val="00271724"/>
    <w:rsid w:val="00272710"/>
    <w:rsid w:val="00272CFE"/>
    <w:rsid w:val="0027340A"/>
    <w:rsid w:val="002734E6"/>
    <w:rsid w:val="00273515"/>
    <w:rsid w:val="002739BD"/>
    <w:rsid w:val="002739D9"/>
    <w:rsid w:val="00273A2F"/>
    <w:rsid w:val="00273FEE"/>
    <w:rsid w:val="00275950"/>
    <w:rsid w:val="00276311"/>
    <w:rsid w:val="00276895"/>
    <w:rsid w:val="00276E73"/>
    <w:rsid w:val="0027770A"/>
    <w:rsid w:val="00277813"/>
    <w:rsid w:val="00277AE1"/>
    <w:rsid w:val="00280986"/>
    <w:rsid w:val="002819AC"/>
    <w:rsid w:val="00281AF5"/>
    <w:rsid w:val="00281ECE"/>
    <w:rsid w:val="00281EE4"/>
    <w:rsid w:val="00282459"/>
    <w:rsid w:val="002831C7"/>
    <w:rsid w:val="002839D8"/>
    <w:rsid w:val="00283A8F"/>
    <w:rsid w:val="00283E32"/>
    <w:rsid w:val="002840C6"/>
    <w:rsid w:val="00284112"/>
    <w:rsid w:val="002843C3"/>
    <w:rsid w:val="00284917"/>
    <w:rsid w:val="00284D11"/>
    <w:rsid w:val="00284DBF"/>
    <w:rsid w:val="002850C2"/>
    <w:rsid w:val="002852E8"/>
    <w:rsid w:val="00285552"/>
    <w:rsid w:val="00285EE8"/>
    <w:rsid w:val="002860C7"/>
    <w:rsid w:val="002870E5"/>
    <w:rsid w:val="002903E8"/>
    <w:rsid w:val="00290BB4"/>
    <w:rsid w:val="00290D21"/>
    <w:rsid w:val="00291EB4"/>
    <w:rsid w:val="00291EDD"/>
    <w:rsid w:val="00292010"/>
    <w:rsid w:val="0029389B"/>
    <w:rsid w:val="00294C6A"/>
    <w:rsid w:val="00295174"/>
    <w:rsid w:val="002958A2"/>
    <w:rsid w:val="00295E05"/>
    <w:rsid w:val="002960FD"/>
    <w:rsid w:val="00296172"/>
    <w:rsid w:val="00296B92"/>
    <w:rsid w:val="00297A51"/>
    <w:rsid w:val="00297BB7"/>
    <w:rsid w:val="002A08E8"/>
    <w:rsid w:val="002A1092"/>
    <w:rsid w:val="002A10EA"/>
    <w:rsid w:val="002A1975"/>
    <w:rsid w:val="002A1DCF"/>
    <w:rsid w:val="002A2C22"/>
    <w:rsid w:val="002A2D26"/>
    <w:rsid w:val="002A2FBB"/>
    <w:rsid w:val="002A336E"/>
    <w:rsid w:val="002A3CB7"/>
    <w:rsid w:val="002A6FD8"/>
    <w:rsid w:val="002A7193"/>
    <w:rsid w:val="002A7649"/>
    <w:rsid w:val="002A7ACD"/>
    <w:rsid w:val="002A7B28"/>
    <w:rsid w:val="002B02EB"/>
    <w:rsid w:val="002B054F"/>
    <w:rsid w:val="002B0739"/>
    <w:rsid w:val="002B0AB3"/>
    <w:rsid w:val="002B1635"/>
    <w:rsid w:val="002B29B4"/>
    <w:rsid w:val="002B300C"/>
    <w:rsid w:val="002B3480"/>
    <w:rsid w:val="002B463B"/>
    <w:rsid w:val="002B53ED"/>
    <w:rsid w:val="002B5734"/>
    <w:rsid w:val="002B77A8"/>
    <w:rsid w:val="002C0453"/>
    <w:rsid w:val="002C05CE"/>
    <w:rsid w:val="002C0602"/>
    <w:rsid w:val="002C19F7"/>
    <w:rsid w:val="002C2C00"/>
    <w:rsid w:val="002C31CB"/>
    <w:rsid w:val="002C3523"/>
    <w:rsid w:val="002C4CA4"/>
    <w:rsid w:val="002C4F7E"/>
    <w:rsid w:val="002C5D26"/>
    <w:rsid w:val="002C63A4"/>
    <w:rsid w:val="002C7481"/>
    <w:rsid w:val="002C7552"/>
    <w:rsid w:val="002C766B"/>
    <w:rsid w:val="002C7C47"/>
    <w:rsid w:val="002C7F8A"/>
    <w:rsid w:val="002D0862"/>
    <w:rsid w:val="002D0ECF"/>
    <w:rsid w:val="002D12B4"/>
    <w:rsid w:val="002D1A92"/>
    <w:rsid w:val="002D2265"/>
    <w:rsid w:val="002D2EF2"/>
    <w:rsid w:val="002D33C0"/>
    <w:rsid w:val="002D3ABE"/>
    <w:rsid w:val="002D3D53"/>
    <w:rsid w:val="002D4931"/>
    <w:rsid w:val="002D4A79"/>
    <w:rsid w:val="002D4CB0"/>
    <w:rsid w:val="002D4D57"/>
    <w:rsid w:val="002D55DC"/>
    <w:rsid w:val="002D57F0"/>
    <w:rsid w:val="002D59F5"/>
    <w:rsid w:val="002D5C16"/>
    <w:rsid w:val="002D602E"/>
    <w:rsid w:val="002D615B"/>
    <w:rsid w:val="002D6193"/>
    <w:rsid w:val="002D6D08"/>
    <w:rsid w:val="002D6F7E"/>
    <w:rsid w:val="002D7144"/>
    <w:rsid w:val="002E17CF"/>
    <w:rsid w:val="002E1AA9"/>
    <w:rsid w:val="002E29BE"/>
    <w:rsid w:val="002E37A3"/>
    <w:rsid w:val="002E38DA"/>
    <w:rsid w:val="002E41BB"/>
    <w:rsid w:val="002E42AA"/>
    <w:rsid w:val="002E4578"/>
    <w:rsid w:val="002E74CC"/>
    <w:rsid w:val="002E7C00"/>
    <w:rsid w:val="002F0822"/>
    <w:rsid w:val="002F121F"/>
    <w:rsid w:val="002F1DDB"/>
    <w:rsid w:val="002F290E"/>
    <w:rsid w:val="002F2ADF"/>
    <w:rsid w:val="002F3DFF"/>
    <w:rsid w:val="002F4F43"/>
    <w:rsid w:val="002F5A4D"/>
    <w:rsid w:val="002F5C84"/>
    <w:rsid w:val="002F5E05"/>
    <w:rsid w:val="002F5E97"/>
    <w:rsid w:val="002F72E2"/>
    <w:rsid w:val="002F7683"/>
    <w:rsid w:val="00300BE5"/>
    <w:rsid w:val="00300DA1"/>
    <w:rsid w:val="00301642"/>
    <w:rsid w:val="00302289"/>
    <w:rsid w:val="00302C57"/>
    <w:rsid w:val="00302F2C"/>
    <w:rsid w:val="00304288"/>
    <w:rsid w:val="00304BF1"/>
    <w:rsid w:val="00304C7C"/>
    <w:rsid w:val="0030562E"/>
    <w:rsid w:val="00305A2F"/>
    <w:rsid w:val="00305ACF"/>
    <w:rsid w:val="00305AEE"/>
    <w:rsid w:val="003061E3"/>
    <w:rsid w:val="003061FE"/>
    <w:rsid w:val="0030675D"/>
    <w:rsid w:val="00307DB9"/>
    <w:rsid w:val="00310987"/>
    <w:rsid w:val="00311658"/>
    <w:rsid w:val="003119C3"/>
    <w:rsid w:val="00311A6E"/>
    <w:rsid w:val="00311DCF"/>
    <w:rsid w:val="00313345"/>
    <w:rsid w:val="003137AB"/>
    <w:rsid w:val="003159D4"/>
    <w:rsid w:val="00315A16"/>
    <w:rsid w:val="0031685C"/>
    <w:rsid w:val="00317053"/>
    <w:rsid w:val="0031784C"/>
    <w:rsid w:val="00320352"/>
    <w:rsid w:val="0032056E"/>
    <w:rsid w:val="00320AD3"/>
    <w:rsid w:val="0032109C"/>
    <w:rsid w:val="003210B3"/>
    <w:rsid w:val="003215E7"/>
    <w:rsid w:val="00321A27"/>
    <w:rsid w:val="00321FE7"/>
    <w:rsid w:val="00322534"/>
    <w:rsid w:val="00322B45"/>
    <w:rsid w:val="00323809"/>
    <w:rsid w:val="00323D41"/>
    <w:rsid w:val="0032496F"/>
    <w:rsid w:val="00324F8B"/>
    <w:rsid w:val="00325414"/>
    <w:rsid w:val="003254BE"/>
    <w:rsid w:val="0032584C"/>
    <w:rsid w:val="00325EF4"/>
    <w:rsid w:val="00326083"/>
    <w:rsid w:val="00326B76"/>
    <w:rsid w:val="00326D80"/>
    <w:rsid w:val="003276FF"/>
    <w:rsid w:val="003302C1"/>
    <w:rsid w:val="003302F1"/>
    <w:rsid w:val="003307E9"/>
    <w:rsid w:val="00331A04"/>
    <w:rsid w:val="00332168"/>
    <w:rsid w:val="00333BBB"/>
    <w:rsid w:val="00333F3F"/>
    <w:rsid w:val="003341A3"/>
    <w:rsid w:val="00335A36"/>
    <w:rsid w:val="00335A6C"/>
    <w:rsid w:val="0033667C"/>
    <w:rsid w:val="003367E2"/>
    <w:rsid w:val="00340709"/>
    <w:rsid w:val="00340B46"/>
    <w:rsid w:val="0034149F"/>
    <w:rsid w:val="00341DA8"/>
    <w:rsid w:val="003422CF"/>
    <w:rsid w:val="003424A2"/>
    <w:rsid w:val="003429B5"/>
    <w:rsid w:val="00342B8B"/>
    <w:rsid w:val="00342F65"/>
    <w:rsid w:val="00342FA4"/>
    <w:rsid w:val="00342FF6"/>
    <w:rsid w:val="00344407"/>
    <w:rsid w:val="003445B0"/>
    <w:rsid w:val="0034470E"/>
    <w:rsid w:val="00344C8E"/>
    <w:rsid w:val="00345423"/>
    <w:rsid w:val="00345C51"/>
    <w:rsid w:val="00346C44"/>
    <w:rsid w:val="00347F69"/>
    <w:rsid w:val="00350744"/>
    <w:rsid w:val="00350843"/>
    <w:rsid w:val="00351051"/>
    <w:rsid w:val="00351B0E"/>
    <w:rsid w:val="00351FB4"/>
    <w:rsid w:val="003520A5"/>
    <w:rsid w:val="003528E5"/>
    <w:rsid w:val="00352DB0"/>
    <w:rsid w:val="00354090"/>
    <w:rsid w:val="003542B1"/>
    <w:rsid w:val="003544A1"/>
    <w:rsid w:val="003549DB"/>
    <w:rsid w:val="00355391"/>
    <w:rsid w:val="00355C08"/>
    <w:rsid w:val="00356786"/>
    <w:rsid w:val="00356FE5"/>
    <w:rsid w:val="00357BA6"/>
    <w:rsid w:val="00357E06"/>
    <w:rsid w:val="003602E5"/>
    <w:rsid w:val="00361063"/>
    <w:rsid w:val="003610EE"/>
    <w:rsid w:val="00361AA9"/>
    <w:rsid w:val="00361C7F"/>
    <w:rsid w:val="0036284A"/>
    <w:rsid w:val="003634F6"/>
    <w:rsid w:val="00363D49"/>
    <w:rsid w:val="003642DD"/>
    <w:rsid w:val="003643DD"/>
    <w:rsid w:val="003659F0"/>
    <w:rsid w:val="003662B1"/>
    <w:rsid w:val="003667B9"/>
    <w:rsid w:val="00366D83"/>
    <w:rsid w:val="00367102"/>
    <w:rsid w:val="003674D9"/>
    <w:rsid w:val="003676CA"/>
    <w:rsid w:val="00367937"/>
    <w:rsid w:val="00367D05"/>
    <w:rsid w:val="00367F4A"/>
    <w:rsid w:val="003704BB"/>
    <w:rsid w:val="0037094A"/>
    <w:rsid w:val="00370D39"/>
    <w:rsid w:val="00371E05"/>
    <w:rsid w:val="00371ED3"/>
    <w:rsid w:val="00372002"/>
    <w:rsid w:val="00372073"/>
    <w:rsid w:val="00372FFC"/>
    <w:rsid w:val="00373147"/>
    <w:rsid w:val="0037315E"/>
    <w:rsid w:val="003743A5"/>
    <w:rsid w:val="0037516E"/>
    <w:rsid w:val="003752BA"/>
    <w:rsid w:val="0037662F"/>
    <w:rsid w:val="003768F3"/>
    <w:rsid w:val="0037694E"/>
    <w:rsid w:val="0037728A"/>
    <w:rsid w:val="003776AC"/>
    <w:rsid w:val="003804BA"/>
    <w:rsid w:val="00380B7D"/>
    <w:rsid w:val="00381A99"/>
    <w:rsid w:val="00381F76"/>
    <w:rsid w:val="003829C2"/>
    <w:rsid w:val="00382E4C"/>
    <w:rsid w:val="003830B2"/>
    <w:rsid w:val="00383233"/>
    <w:rsid w:val="00383433"/>
    <w:rsid w:val="003836B1"/>
    <w:rsid w:val="00384724"/>
    <w:rsid w:val="003847BD"/>
    <w:rsid w:val="003851F3"/>
    <w:rsid w:val="003855E4"/>
    <w:rsid w:val="0038591E"/>
    <w:rsid w:val="00386CA5"/>
    <w:rsid w:val="00387953"/>
    <w:rsid w:val="00387A84"/>
    <w:rsid w:val="00390037"/>
    <w:rsid w:val="00390174"/>
    <w:rsid w:val="0039044E"/>
    <w:rsid w:val="00390450"/>
    <w:rsid w:val="00390EB9"/>
    <w:rsid w:val="003911C6"/>
    <w:rsid w:val="003919B7"/>
    <w:rsid w:val="00391D57"/>
    <w:rsid w:val="00392087"/>
    <w:rsid w:val="00392292"/>
    <w:rsid w:val="00393089"/>
    <w:rsid w:val="0039348A"/>
    <w:rsid w:val="00393647"/>
    <w:rsid w:val="00393DA9"/>
    <w:rsid w:val="00394FD9"/>
    <w:rsid w:val="003963BC"/>
    <w:rsid w:val="003964D7"/>
    <w:rsid w:val="00397666"/>
    <w:rsid w:val="0039798D"/>
    <w:rsid w:val="00397BAC"/>
    <w:rsid w:val="00397C1B"/>
    <w:rsid w:val="003A08D1"/>
    <w:rsid w:val="003A0F1E"/>
    <w:rsid w:val="003A0F5F"/>
    <w:rsid w:val="003A1D32"/>
    <w:rsid w:val="003A278C"/>
    <w:rsid w:val="003A3A5F"/>
    <w:rsid w:val="003A4F5B"/>
    <w:rsid w:val="003A4FC3"/>
    <w:rsid w:val="003A51A2"/>
    <w:rsid w:val="003A525C"/>
    <w:rsid w:val="003A58F7"/>
    <w:rsid w:val="003A5927"/>
    <w:rsid w:val="003A64DD"/>
    <w:rsid w:val="003A6A07"/>
    <w:rsid w:val="003A6A62"/>
    <w:rsid w:val="003A7460"/>
    <w:rsid w:val="003B06E2"/>
    <w:rsid w:val="003B0B16"/>
    <w:rsid w:val="003B1017"/>
    <w:rsid w:val="003B2356"/>
    <w:rsid w:val="003B3919"/>
    <w:rsid w:val="003B3C07"/>
    <w:rsid w:val="003B50C4"/>
    <w:rsid w:val="003B6775"/>
    <w:rsid w:val="003B6DC9"/>
    <w:rsid w:val="003B72FF"/>
    <w:rsid w:val="003B7375"/>
    <w:rsid w:val="003B7D24"/>
    <w:rsid w:val="003B7D8A"/>
    <w:rsid w:val="003B7F65"/>
    <w:rsid w:val="003C06B2"/>
    <w:rsid w:val="003C17E5"/>
    <w:rsid w:val="003C1B3F"/>
    <w:rsid w:val="003C1CF0"/>
    <w:rsid w:val="003C2237"/>
    <w:rsid w:val="003C22E6"/>
    <w:rsid w:val="003C38D0"/>
    <w:rsid w:val="003C4415"/>
    <w:rsid w:val="003C585C"/>
    <w:rsid w:val="003C5FE2"/>
    <w:rsid w:val="003C68CD"/>
    <w:rsid w:val="003C6AB0"/>
    <w:rsid w:val="003C71BF"/>
    <w:rsid w:val="003D05FB"/>
    <w:rsid w:val="003D08D6"/>
    <w:rsid w:val="003D18CD"/>
    <w:rsid w:val="003D1B16"/>
    <w:rsid w:val="003D2F28"/>
    <w:rsid w:val="003D3446"/>
    <w:rsid w:val="003D3691"/>
    <w:rsid w:val="003D3AB4"/>
    <w:rsid w:val="003D3FAA"/>
    <w:rsid w:val="003D41C4"/>
    <w:rsid w:val="003D431C"/>
    <w:rsid w:val="003D45BF"/>
    <w:rsid w:val="003D4B48"/>
    <w:rsid w:val="003D4FBB"/>
    <w:rsid w:val="003D508A"/>
    <w:rsid w:val="003D5352"/>
    <w:rsid w:val="003D5374"/>
    <w:rsid w:val="003D537F"/>
    <w:rsid w:val="003D5F8F"/>
    <w:rsid w:val="003D689F"/>
    <w:rsid w:val="003D7B75"/>
    <w:rsid w:val="003E0208"/>
    <w:rsid w:val="003E1037"/>
    <w:rsid w:val="003E1B29"/>
    <w:rsid w:val="003E24D2"/>
    <w:rsid w:val="003E3689"/>
    <w:rsid w:val="003E38A3"/>
    <w:rsid w:val="003E3E4D"/>
    <w:rsid w:val="003E3FCD"/>
    <w:rsid w:val="003E429C"/>
    <w:rsid w:val="003E43D2"/>
    <w:rsid w:val="003E4B57"/>
    <w:rsid w:val="003E4BA0"/>
    <w:rsid w:val="003E5220"/>
    <w:rsid w:val="003E5324"/>
    <w:rsid w:val="003E5554"/>
    <w:rsid w:val="003E658D"/>
    <w:rsid w:val="003E6669"/>
    <w:rsid w:val="003E674D"/>
    <w:rsid w:val="003E6EEF"/>
    <w:rsid w:val="003E71AB"/>
    <w:rsid w:val="003F0D11"/>
    <w:rsid w:val="003F1394"/>
    <w:rsid w:val="003F16FB"/>
    <w:rsid w:val="003F1A60"/>
    <w:rsid w:val="003F27E1"/>
    <w:rsid w:val="003F2D91"/>
    <w:rsid w:val="003F30A5"/>
    <w:rsid w:val="003F3979"/>
    <w:rsid w:val="003F3DEB"/>
    <w:rsid w:val="003F437A"/>
    <w:rsid w:val="003F5C2B"/>
    <w:rsid w:val="003F65C1"/>
    <w:rsid w:val="003F681F"/>
    <w:rsid w:val="003F766A"/>
    <w:rsid w:val="003F7BA0"/>
    <w:rsid w:val="00400265"/>
    <w:rsid w:val="00400983"/>
    <w:rsid w:val="00400EBE"/>
    <w:rsid w:val="004023E9"/>
    <w:rsid w:val="004026CA"/>
    <w:rsid w:val="00402EA7"/>
    <w:rsid w:val="0040307B"/>
    <w:rsid w:val="004044D2"/>
    <w:rsid w:val="0040454A"/>
    <w:rsid w:val="0040456E"/>
    <w:rsid w:val="004046EA"/>
    <w:rsid w:val="00404A04"/>
    <w:rsid w:val="00404B75"/>
    <w:rsid w:val="00405328"/>
    <w:rsid w:val="00405767"/>
    <w:rsid w:val="00405A74"/>
    <w:rsid w:val="00405FF7"/>
    <w:rsid w:val="004070BD"/>
    <w:rsid w:val="00410581"/>
    <w:rsid w:val="00410596"/>
    <w:rsid w:val="00410DAA"/>
    <w:rsid w:val="00410ECF"/>
    <w:rsid w:val="0041133D"/>
    <w:rsid w:val="004117DD"/>
    <w:rsid w:val="0041229D"/>
    <w:rsid w:val="00412582"/>
    <w:rsid w:val="00412DEF"/>
    <w:rsid w:val="00413F83"/>
    <w:rsid w:val="0041490C"/>
    <w:rsid w:val="00414967"/>
    <w:rsid w:val="00414FE3"/>
    <w:rsid w:val="004155A9"/>
    <w:rsid w:val="00415A12"/>
    <w:rsid w:val="00416191"/>
    <w:rsid w:val="004166E6"/>
    <w:rsid w:val="00416721"/>
    <w:rsid w:val="0041702B"/>
    <w:rsid w:val="0041749B"/>
    <w:rsid w:val="00417789"/>
    <w:rsid w:val="004179C0"/>
    <w:rsid w:val="00421348"/>
    <w:rsid w:val="004218D2"/>
    <w:rsid w:val="00421EF0"/>
    <w:rsid w:val="004224FA"/>
    <w:rsid w:val="00422A00"/>
    <w:rsid w:val="00422B76"/>
    <w:rsid w:val="00422DD3"/>
    <w:rsid w:val="004230FA"/>
    <w:rsid w:val="00423930"/>
    <w:rsid w:val="00423D07"/>
    <w:rsid w:val="0042443F"/>
    <w:rsid w:val="00425A24"/>
    <w:rsid w:val="004305D1"/>
    <w:rsid w:val="004314E1"/>
    <w:rsid w:val="00431B0E"/>
    <w:rsid w:val="00431F63"/>
    <w:rsid w:val="00432270"/>
    <w:rsid w:val="004329D1"/>
    <w:rsid w:val="00434082"/>
    <w:rsid w:val="00434C99"/>
    <w:rsid w:val="0043631D"/>
    <w:rsid w:val="00436A20"/>
    <w:rsid w:val="004378C8"/>
    <w:rsid w:val="00437C54"/>
    <w:rsid w:val="004408B5"/>
    <w:rsid w:val="00441403"/>
    <w:rsid w:val="00441527"/>
    <w:rsid w:val="0044177B"/>
    <w:rsid w:val="004422CA"/>
    <w:rsid w:val="00442BAD"/>
    <w:rsid w:val="00442CD8"/>
    <w:rsid w:val="0044346F"/>
    <w:rsid w:val="00443D76"/>
    <w:rsid w:val="0044402D"/>
    <w:rsid w:val="0044499F"/>
    <w:rsid w:val="00444FE3"/>
    <w:rsid w:val="0044531E"/>
    <w:rsid w:val="00445816"/>
    <w:rsid w:val="004467A7"/>
    <w:rsid w:val="00446F89"/>
    <w:rsid w:val="004470AB"/>
    <w:rsid w:val="00447277"/>
    <w:rsid w:val="0044747B"/>
    <w:rsid w:val="00447D01"/>
    <w:rsid w:val="004503A6"/>
    <w:rsid w:val="004503AE"/>
    <w:rsid w:val="00451562"/>
    <w:rsid w:val="00451ADD"/>
    <w:rsid w:val="00451C41"/>
    <w:rsid w:val="00453625"/>
    <w:rsid w:val="004536B9"/>
    <w:rsid w:val="0045476F"/>
    <w:rsid w:val="00454C36"/>
    <w:rsid w:val="0045637E"/>
    <w:rsid w:val="00456873"/>
    <w:rsid w:val="00460040"/>
    <w:rsid w:val="00460067"/>
    <w:rsid w:val="004609FA"/>
    <w:rsid w:val="00460A4A"/>
    <w:rsid w:val="00460B1A"/>
    <w:rsid w:val="00460C49"/>
    <w:rsid w:val="00460EA1"/>
    <w:rsid w:val="00461D9F"/>
    <w:rsid w:val="00462890"/>
    <w:rsid w:val="0046500C"/>
    <w:rsid w:val="0046514B"/>
    <w:rsid w:val="0046520A"/>
    <w:rsid w:val="0046551B"/>
    <w:rsid w:val="004655A9"/>
    <w:rsid w:val="00465CAA"/>
    <w:rsid w:val="00465CE5"/>
    <w:rsid w:val="0046611C"/>
    <w:rsid w:val="00466DFE"/>
    <w:rsid w:val="0046705E"/>
    <w:rsid w:val="004672AB"/>
    <w:rsid w:val="004679D1"/>
    <w:rsid w:val="004710B6"/>
    <w:rsid w:val="0047137C"/>
    <w:rsid w:val="004714FE"/>
    <w:rsid w:val="00471B13"/>
    <w:rsid w:val="00471BF8"/>
    <w:rsid w:val="00471D8F"/>
    <w:rsid w:val="00471DF8"/>
    <w:rsid w:val="0047206B"/>
    <w:rsid w:val="00472410"/>
    <w:rsid w:val="004726EC"/>
    <w:rsid w:val="004732E2"/>
    <w:rsid w:val="004737DB"/>
    <w:rsid w:val="00473812"/>
    <w:rsid w:val="0047388B"/>
    <w:rsid w:val="00473D32"/>
    <w:rsid w:val="00475275"/>
    <w:rsid w:val="00476BBB"/>
    <w:rsid w:val="00477215"/>
    <w:rsid w:val="004775C8"/>
    <w:rsid w:val="0047772B"/>
    <w:rsid w:val="00477891"/>
    <w:rsid w:val="0047792D"/>
    <w:rsid w:val="00477A6D"/>
    <w:rsid w:val="00477BAA"/>
    <w:rsid w:val="00480CB5"/>
    <w:rsid w:val="00480EC4"/>
    <w:rsid w:val="00481037"/>
    <w:rsid w:val="00482386"/>
    <w:rsid w:val="004829E2"/>
    <w:rsid w:val="00482B01"/>
    <w:rsid w:val="00483005"/>
    <w:rsid w:val="00484352"/>
    <w:rsid w:val="00484BB0"/>
    <w:rsid w:val="00485430"/>
    <w:rsid w:val="00485869"/>
    <w:rsid w:val="00485A35"/>
    <w:rsid w:val="00485C1A"/>
    <w:rsid w:val="00486003"/>
    <w:rsid w:val="004870D6"/>
    <w:rsid w:val="004877DD"/>
    <w:rsid w:val="00490219"/>
    <w:rsid w:val="00490DAB"/>
    <w:rsid w:val="00491234"/>
    <w:rsid w:val="004912D3"/>
    <w:rsid w:val="0049135B"/>
    <w:rsid w:val="00492142"/>
    <w:rsid w:val="00492571"/>
    <w:rsid w:val="00492E6A"/>
    <w:rsid w:val="00493316"/>
    <w:rsid w:val="00493A9B"/>
    <w:rsid w:val="00493D25"/>
    <w:rsid w:val="00493F1B"/>
    <w:rsid w:val="004941E3"/>
    <w:rsid w:val="0049425F"/>
    <w:rsid w:val="004943C0"/>
    <w:rsid w:val="0049462D"/>
    <w:rsid w:val="00494EB6"/>
    <w:rsid w:val="00495053"/>
    <w:rsid w:val="00495C5A"/>
    <w:rsid w:val="00495F44"/>
    <w:rsid w:val="00496B4B"/>
    <w:rsid w:val="004971AD"/>
    <w:rsid w:val="004978A3"/>
    <w:rsid w:val="00497C8B"/>
    <w:rsid w:val="00497D87"/>
    <w:rsid w:val="004A05CB"/>
    <w:rsid w:val="004A0939"/>
    <w:rsid w:val="004A0F66"/>
    <w:rsid w:val="004A121D"/>
    <w:rsid w:val="004A122D"/>
    <w:rsid w:val="004A1F59"/>
    <w:rsid w:val="004A2565"/>
    <w:rsid w:val="004A29BE"/>
    <w:rsid w:val="004A3225"/>
    <w:rsid w:val="004A3345"/>
    <w:rsid w:val="004A33EE"/>
    <w:rsid w:val="004A3AA8"/>
    <w:rsid w:val="004A3C35"/>
    <w:rsid w:val="004A3F52"/>
    <w:rsid w:val="004A4615"/>
    <w:rsid w:val="004A48D5"/>
    <w:rsid w:val="004A5036"/>
    <w:rsid w:val="004A50F4"/>
    <w:rsid w:val="004A5283"/>
    <w:rsid w:val="004A652B"/>
    <w:rsid w:val="004A7974"/>
    <w:rsid w:val="004B0604"/>
    <w:rsid w:val="004B13C7"/>
    <w:rsid w:val="004B1844"/>
    <w:rsid w:val="004B2C75"/>
    <w:rsid w:val="004B32C4"/>
    <w:rsid w:val="004B348D"/>
    <w:rsid w:val="004B4DE4"/>
    <w:rsid w:val="004B5813"/>
    <w:rsid w:val="004B5978"/>
    <w:rsid w:val="004B6690"/>
    <w:rsid w:val="004B6A85"/>
    <w:rsid w:val="004B7137"/>
    <w:rsid w:val="004B778F"/>
    <w:rsid w:val="004B7D2F"/>
    <w:rsid w:val="004B7F2A"/>
    <w:rsid w:val="004C02DC"/>
    <w:rsid w:val="004C07C9"/>
    <w:rsid w:val="004C1343"/>
    <w:rsid w:val="004C166A"/>
    <w:rsid w:val="004C18CE"/>
    <w:rsid w:val="004C2CFB"/>
    <w:rsid w:val="004C3B29"/>
    <w:rsid w:val="004C3BB9"/>
    <w:rsid w:val="004C468D"/>
    <w:rsid w:val="004C4D87"/>
    <w:rsid w:val="004C551F"/>
    <w:rsid w:val="004C5707"/>
    <w:rsid w:val="004C67DB"/>
    <w:rsid w:val="004C7316"/>
    <w:rsid w:val="004C75E9"/>
    <w:rsid w:val="004C78ED"/>
    <w:rsid w:val="004C7AA9"/>
    <w:rsid w:val="004D07B5"/>
    <w:rsid w:val="004D13FD"/>
    <w:rsid w:val="004D141F"/>
    <w:rsid w:val="004D25C8"/>
    <w:rsid w:val="004D2742"/>
    <w:rsid w:val="004D2857"/>
    <w:rsid w:val="004D3330"/>
    <w:rsid w:val="004D3A6D"/>
    <w:rsid w:val="004D3CA0"/>
    <w:rsid w:val="004D4030"/>
    <w:rsid w:val="004D52A6"/>
    <w:rsid w:val="004D5E65"/>
    <w:rsid w:val="004D6310"/>
    <w:rsid w:val="004D6379"/>
    <w:rsid w:val="004D6606"/>
    <w:rsid w:val="004D6E1C"/>
    <w:rsid w:val="004D7374"/>
    <w:rsid w:val="004D745D"/>
    <w:rsid w:val="004D79F0"/>
    <w:rsid w:val="004D7CAA"/>
    <w:rsid w:val="004E0062"/>
    <w:rsid w:val="004E04E9"/>
    <w:rsid w:val="004E05A1"/>
    <w:rsid w:val="004E1C3E"/>
    <w:rsid w:val="004E2083"/>
    <w:rsid w:val="004E23D8"/>
    <w:rsid w:val="004E2D8E"/>
    <w:rsid w:val="004E342E"/>
    <w:rsid w:val="004E3591"/>
    <w:rsid w:val="004E4606"/>
    <w:rsid w:val="004E4710"/>
    <w:rsid w:val="004E4CA3"/>
    <w:rsid w:val="004E4E24"/>
    <w:rsid w:val="004E4E32"/>
    <w:rsid w:val="004E565A"/>
    <w:rsid w:val="004E64A3"/>
    <w:rsid w:val="004E6D5F"/>
    <w:rsid w:val="004E6F63"/>
    <w:rsid w:val="004F0FBC"/>
    <w:rsid w:val="004F15E1"/>
    <w:rsid w:val="004F1C8A"/>
    <w:rsid w:val="004F1F3C"/>
    <w:rsid w:val="004F2926"/>
    <w:rsid w:val="004F2B9A"/>
    <w:rsid w:val="004F3A99"/>
    <w:rsid w:val="004F3C26"/>
    <w:rsid w:val="004F4CCE"/>
    <w:rsid w:val="004F4FE1"/>
    <w:rsid w:val="004F5AE6"/>
    <w:rsid w:val="004F5E57"/>
    <w:rsid w:val="004F6392"/>
    <w:rsid w:val="004F64B4"/>
    <w:rsid w:val="004F6580"/>
    <w:rsid w:val="004F6710"/>
    <w:rsid w:val="004F69F7"/>
    <w:rsid w:val="004F6D24"/>
    <w:rsid w:val="004F7B55"/>
    <w:rsid w:val="005006CA"/>
    <w:rsid w:val="00500C3E"/>
    <w:rsid w:val="0050123F"/>
    <w:rsid w:val="00501414"/>
    <w:rsid w:val="00502849"/>
    <w:rsid w:val="00502A2C"/>
    <w:rsid w:val="00503221"/>
    <w:rsid w:val="00503DEF"/>
    <w:rsid w:val="00504334"/>
    <w:rsid w:val="0050498D"/>
    <w:rsid w:val="00504F3F"/>
    <w:rsid w:val="005052A2"/>
    <w:rsid w:val="0050553A"/>
    <w:rsid w:val="00505B05"/>
    <w:rsid w:val="00505BC0"/>
    <w:rsid w:val="00505E21"/>
    <w:rsid w:val="00506315"/>
    <w:rsid w:val="00506C34"/>
    <w:rsid w:val="00506DAA"/>
    <w:rsid w:val="00506EFC"/>
    <w:rsid w:val="005104D7"/>
    <w:rsid w:val="005105CC"/>
    <w:rsid w:val="00510641"/>
    <w:rsid w:val="00510B9E"/>
    <w:rsid w:val="00510C30"/>
    <w:rsid w:val="00510FBB"/>
    <w:rsid w:val="005131FD"/>
    <w:rsid w:val="005132C1"/>
    <w:rsid w:val="00514515"/>
    <w:rsid w:val="00514EEF"/>
    <w:rsid w:val="005151BF"/>
    <w:rsid w:val="00515C1F"/>
    <w:rsid w:val="00515CA7"/>
    <w:rsid w:val="00515FC8"/>
    <w:rsid w:val="00516355"/>
    <w:rsid w:val="00516804"/>
    <w:rsid w:val="00516C11"/>
    <w:rsid w:val="005175B9"/>
    <w:rsid w:val="005178BE"/>
    <w:rsid w:val="00517959"/>
    <w:rsid w:val="00517DDA"/>
    <w:rsid w:val="005201DA"/>
    <w:rsid w:val="00520BB4"/>
    <w:rsid w:val="00521F84"/>
    <w:rsid w:val="005224ED"/>
    <w:rsid w:val="00522B98"/>
    <w:rsid w:val="005233B6"/>
    <w:rsid w:val="00523AA8"/>
    <w:rsid w:val="00524F35"/>
    <w:rsid w:val="00525840"/>
    <w:rsid w:val="00525C3E"/>
    <w:rsid w:val="00525FA2"/>
    <w:rsid w:val="0052683C"/>
    <w:rsid w:val="00526987"/>
    <w:rsid w:val="00526F7E"/>
    <w:rsid w:val="00527451"/>
    <w:rsid w:val="00527ABD"/>
    <w:rsid w:val="00527E28"/>
    <w:rsid w:val="00527F81"/>
    <w:rsid w:val="005307E6"/>
    <w:rsid w:val="00530E32"/>
    <w:rsid w:val="005312C4"/>
    <w:rsid w:val="005317D4"/>
    <w:rsid w:val="0053191E"/>
    <w:rsid w:val="005319BC"/>
    <w:rsid w:val="005322A8"/>
    <w:rsid w:val="005326D0"/>
    <w:rsid w:val="00534060"/>
    <w:rsid w:val="005344B3"/>
    <w:rsid w:val="00534919"/>
    <w:rsid w:val="00534EB4"/>
    <w:rsid w:val="00535125"/>
    <w:rsid w:val="00535FDA"/>
    <w:rsid w:val="00536422"/>
    <w:rsid w:val="00536816"/>
    <w:rsid w:val="00536BC2"/>
    <w:rsid w:val="00537988"/>
    <w:rsid w:val="005404A3"/>
    <w:rsid w:val="0054089A"/>
    <w:rsid w:val="00540E5E"/>
    <w:rsid w:val="00540FFB"/>
    <w:rsid w:val="00541CFB"/>
    <w:rsid w:val="005425E1"/>
    <w:rsid w:val="005427C5"/>
    <w:rsid w:val="00542A32"/>
    <w:rsid w:val="00542CF6"/>
    <w:rsid w:val="005433CC"/>
    <w:rsid w:val="005435F6"/>
    <w:rsid w:val="00545151"/>
    <w:rsid w:val="00545A89"/>
    <w:rsid w:val="00547C84"/>
    <w:rsid w:val="00547CE9"/>
    <w:rsid w:val="0055053E"/>
    <w:rsid w:val="00550820"/>
    <w:rsid w:val="00550896"/>
    <w:rsid w:val="005514A6"/>
    <w:rsid w:val="00552674"/>
    <w:rsid w:val="00552BAD"/>
    <w:rsid w:val="00553A68"/>
    <w:rsid w:val="00553C03"/>
    <w:rsid w:val="00553D0F"/>
    <w:rsid w:val="00555061"/>
    <w:rsid w:val="00555077"/>
    <w:rsid w:val="00555CFE"/>
    <w:rsid w:val="00555EF4"/>
    <w:rsid w:val="0056072D"/>
    <w:rsid w:val="005607B7"/>
    <w:rsid w:val="0056093D"/>
    <w:rsid w:val="0056161F"/>
    <w:rsid w:val="0056240F"/>
    <w:rsid w:val="005626B7"/>
    <w:rsid w:val="00562A40"/>
    <w:rsid w:val="00562A58"/>
    <w:rsid w:val="00562C28"/>
    <w:rsid w:val="00562DEF"/>
    <w:rsid w:val="00563692"/>
    <w:rsid w:val="005640A0"/>
    <w:rsid w:val="00565944"/>
    <w:rsid w:val="005664C5"/>
    <w:rsid w:val="0056766B"/>
    <w:rsid w:val="00567DD2"/>
    <w:rsid w:val="00570720"/>
    <w:rsid w:val="00570FFF"/>
    <w:rsid w:val="00571679"/>
    <w:rsid w:val="005728A0"/>
    <w:rsid w:val="0057310A"/>
    <w:rsid w:val="0057350C"/>
    <w:rsid w:val="005747D9"/>
    <w:rsid w:val="00575083"/>
    <w:rsid w:val="0057545B"/>
    <w:rsid w:val="005756D8"/>
    <w:rsid w:val="005757BB"/>
    <w:rsid w:val="00575D3F"/>
    <w:rsid w:val="00575F96"/>
    <w:rsid w:val="00576205"/>
    <w:rsid w:val="0057622F"/>
    <w:rsid w:val="005763C5"/>
    <w:rsid w:val="0057685C"/>
    <w:rsid w:val="00576F37"/>
    <w:rsid w:val="00577598"/>
    <w:rsid w:val="00580733"/>
    <w:rsid w:val="00580E6B"/>
    <w:rsid w:val="00582277"/>
    <w:rsid w:val="0058232F"/>
    <w:rsid w:val="005832DF"/>
    <w:rsid w:val="005844E7"/>
    <w:rsid w:val="00584D69"/>
    <w:rsid w:val="005851D4"/>
    <w:rsid w:val="005856B5"/>
    <w:rsid w:val="00585C4E"/>
    <w:rsid w:val="00587832"/>
    <w:rsid w:val="005902E5"/>
    <w:rsid w:val="005906B4"/>
    <w:rsid w:val="005907EC"/>
    <w:rsid w:val="005908B8"/>
    <w:rsid w:val="00590975"/>
    <w:rsid w:val="00590CF9"/>
    <w:rsid w:val="0059187C"/>
    <w:rsid w:val="00591BA8"/>
    <w:rsid w:val="00591D30"/>
    <w:rsid w:val="00592ABA"/>
    <w:rsid w:val="00592E28"/>
    <w:rsid w:val="0059313F"/>
    <w:rsid w:val="0059376F"/>
    <w:rsid w:val="00593F03"/>
    <w:rsid w:val="0059408E"/>
    <w:rsid w:val="005942C4"/>
    <w:rsid w:val="005942C9"/>
    <w:rsid w:val="0059512E"/>
    <w:rsid w:val="0059604B"/>
    <w:rsid w:val="005973A9"/>
    <w:rsid w:val="005A0212"/>
    <w:rsid w:val="005A077A"/>
    <w:rsid w:val="005A13BF"/>
    <w:rsid w:val="005A14A8"/>
    <w:rsid w:val="005A1569"/>
    <w:rsid w:val="005A25A1"/>
    <w:rsid w:val="005A3877"/>
    <w:rsid w:val="005A3B5E"/>
    <w:rsid w:val="005A4513"/>
    <w:rsid w:val="005A4CFC"/>
    <w:rsid w:val="005A5DB7"/>
    <w:rsid w:val="005A6BAA"/>
    <w:rsid w:val="005A6DD2"/>
    <w:rsid w:val="005A751F"/>
    <w:rsid w:val="005A7564"/>
    <w:rsid w:val="005A7868"/>
    <w:rsid w:val="005B0C43"/>
    <w:rsid w:val="005B203D"/>
    <w:rsid w:val="005B3368"/>
    <w:rsid w:val="005B3692"/>
    <w:rsid w:val="005B47A2"/>
    <w:rsid w:val="005B4950"/>
    <w:rsid w:val="005B4FCA"/>
    <w:rsid w:val="005B4FE7"/>
    <w:rsid w:val="005B56AE"/>
    <w:rsid w:val="005B5DF8"/>
    <w:rsid w:val="005B5F6D"/>
    <w:rsid w:val="005B607A"/>
    <w:rsid w:val="005B644C"/>
    <w:rsid w:val="005B6537"/>
    <w:rsid w:val="005B6DE3"/>
    <w:rsid w:val="005B7935"/>
    <w:rsid w:val="005C0386"/>
    <w:rsid w:val="005C0B4C"/>
    <w:rsid w:val="005C0B87"/>
    <w:rsid w:val="005C1D18"/>
    <w:rsid w:val="005C2A2B"/>
    <w:rsid w:val="005C2FC1"/>
    <w:rsid w:val="005C3518"/>
    <w:rsid w:val="005C36DC"/>
    <w:rsid w:val="005C37F3"/>
    <w:rsid w:val="005C385D"/>
    <w:rsid w:val="005C3970"/>
    <w:rsid w:val="005C4357"/>
    <w:rsid w:val="005C45F0"/>
    <w:rsid w:val="005C47CF"/>
    <w:rsid w:val="005C52EC"/>
    <w:rsid w:val="005C5C8C"/>
    <w:rsid w:val="005D0B17"/>
    <w:rsid w:val="005D1341"/>
    <w:rsid w:val="005D2683"/>
    <w:rsid w:val="005D278E"/>
    <w:rsid w:val="005D325C"/>
    <w:rsid w:val="005D3B20"/>
    <w:rsid w:val="005D3FB2"/>
    <w:rsid w:val="005D40FB"/>
    <w:rsid w:val="005D4121"/>
    <w:rsid w:val="005D539A"/>
    <w:rsid w:val="005D5648"/>
    <w:rsid w:val="005D5A1D"/>
    <w:rsid w:val="005D5B1E"/>
    <w:rsid w:val="005D5D3E"/>
    <w:rsid w:val="005D672F"/>
    <w:rsid w:val="005D70B0"/>
    <w:rsid w:val="005E05E5"/>
    <w:rsid w:val="005E0666"/>
    <w:rsid w:val="005E11E6"/>
    <w:rsid w:val="005E15FB"/>
    <w:rsid w:val="005E1D03"/>
    <w:rsid w:val="005E4759"/>
    <w:rsid w:val="005E499F"/>
    <w:rsid w:val="005E593F"/>
    <w:rsid w:val="005E5AE5"/>
    <w:rsid w:val="005E5C68"/>
    <w:rsid w:val="005E65C0"/>
    <w:rsid w:val="005E6CF4"/>
    <w:rsid w:val="005F0390"/>
    <w:rsid w:val="005F041D"/>
    <w:rsid w:val="005F0886"/>
    <w:rsid w:val="005F089B"/>
    <w:rsid w:val="005F18AE"/>
    <w:rsid w:val="005F1D88"/>
    <w:rsid w:val="005F2985"/>
    <w:rsid w:val="005F2F1E"/>
    <w:rsid w:val="005F3A2F"/>
    <w:rsid w:val="005F3A31"/>
    <w:rsid w:val="005F4781"/>
    <w:rsid w:val="005F5393"/>
    <w:rsid w:val="005F566D"/>
    <w:rsid w:val="005F5E58"/>
    <w:rsid w:val="005F5F75"/>
    <w:rsid w:val="005F6118"/>
    <w:rsid w:val="005F62F8"/>
    <w:rsid w:val="005F65BF"/>
    <w:rsid w:val="005F6DCD"/>
    <w:rsid w:val="005F790C"/>
    <w:rsid w:val="005F7C0D"/>
    <w:rsid w:val="005F7DA0"/>
    <w:rsid w:val="005F7EE0"/>
    <w:rsid w:val="00600565"/>
    <w:rsid w:val="00600639"/>
    <w:rsid w:val="0060063D"/>
    <w:rsid w:val="0060134E"/>
    <w:rsid w:val="0060167C"/>
    <w:rsid w:val="00601711"/>
    <w:rsid w:val="00601F4A"/>
    <w:rsid w:val="00601FE0"/>
    <w:rsid w:val="00601FEC"/>
    <w:rsid w:val="006027FB"/>
    <w:rsid w:val="00603097"/>
    <w:rsid w:val="00603127"/>
    <w:rsid w:val="00603454"/>
    <w:rsid w:val="006038DB"/>
    <w:rsid w:val="006044B5"/>
    <w:rsid w:val="006051E3"/>
    <w:rsid w:val="00605D6F"/>
    <w:rsid w:val="006060C2"/>
    <w:rsid w:val="00606DB4"/>
    <w:rsid w:val="006072CD"/>
    <w:rsid w:val="006075EF"/>
    <w:rsid w:val="00611CE2"/>
    <w:rsid w:val="00612023"/>
    <w:rsid w:val="00612171"/>
    <w:rsid w:val="00613197"/>
    <w:rsid w:val="00613397"/>
    <w:rsid w:val="00613914"/>
    <w:rsid w:val="00613A8A"/>
    <w:rsid w:val="00613D11"/>
    <w:rsid w:val="00614190"/>
    <w:rsid w:val="00614F82"/>
    <w:rsid w:val="006156AF"/>
    <w:rsid w:val="006156C6"/>
    <w:rsid w:val="00615A5D"/>
    <w:rsid w:val="006161C7"/>
    <w:rsid w:val="00616826"/>
    <w:rsid w:val="00616897"/>
    <w:rsid w:val="00617C4C"/>
    <w:rsid w:val="006201E0"/>
    <w:rsid w:val="0062162A"/>
    <w:rsid w:val="00621899"/>
    <w:rsid w:val="00621DB1"/>
    <w:rsid w:val="00622A37"/>
    <w:rsid w:val="00622A99"/>
    <w:rsid w:val="00622E67"/>
    <w:rsid w:val="006235B4"/>
    <w:rsid w:val="0062364E"/>
    <w:rsid w:val="00623730"/>
    <w:rsid w:val="00623B49"/>
    <w:rsid w:val="00623C27"/>
    <w:rsid w:val="006240D9"/>
    <w:rsid w:val="006241FA"/>
    <w:rsid w:val="0062448A"/>
    <w:rsid w:val="00624563"/>
    <w:rsid w:val="00624C91"/>
    <w:rsid w:val="00625A0F"/>
    <w:rsid w:val="00626134"/>
    <w:rsid w:val="00626326"/>
    <w:rsid w:val="0062643D"/>
    <w:rsid w:val="00626EDC"/>
    <w:rsid w:val="00627139"/>
    <w:rsid w:val="00627632"/>
    <w:rsid w:val="006278F5"/>
    <w:rsid w:val="006279A8"/>
    <w:rsid w:val="00627E22"/>
    <w:rsid w:val="006305FA"/>
    <w:rsid w:val="0063166B"/>
    <w:rsid w:val="00632B9D"/>
    <w:rsid w:val="006339BC"/>
    <w:rsid w:val="00633D64"/>
    <w:rsid w:val="006349A7"/>
    <w:rsid w:val="00634B20"/>
    <w:rsid w:val="00634E7C"/>
    <w:rsid w:val="0063530B"/>
    <w:rsid w:val="00635521"/>
    <w:rsid w:val="00635A97"/>
    <w:rsid w:val="00635BA8"/>
    <w:rsid w:val="00635C40"/>
    <w:rsid w:val="00635D28"/>
    <w:rsid w:val="00635F61"/>
    <w:rsid w:val="00636177"/>
    <w:rsid w:val="00636FBD"/>
    <w:rsid w:val="0063791F"/>
    <w:rsid w:val="006401E1"/>
    <w:rsid w:val="006407E7"/>
    <w:rsid w:val="00640B83"/>
    <w:rsid w:val="006414EE"/>
    <w:rsid w:val="00641530"/>
    <w:rsid w:val="00641C0F"/>
    <w:rsid w:val="00641F61"/>
    <w:rsid w:val="00642243"/>
    <w:rsid w:val="00642B83"/>
    <w:rsid w:val="00642DC7"/>
    <w:rsid w:val="006431EE"/>
    <w:rsid w:val="0064360E"/>
    <w:rsid w:val="00645050"/>
    <w:rsid w:val="00645EE8"/>
    <w:rsid w:val="00646642"/>
    <w:rsid w:val="0064683C"/>
    <w:rsid w:val="00646F05"/>
    <w:rsid w:val="006470EC"/>
    <w:rsid w:val="006473F1"/>
    <w:rsid w:val="00647791"/>
    <w:rsid w:val="00647913"/>
    <w:rsid w:val="0065025B"/>
    <w:rsid w:val="00651F81"/>
    <w:rsid w:val="00652D99"/>
    <w:rsid w:val="00652DF2"/>
    <w:rsid w:val="006542D6"/>
    <w:rsid w:val="0065457F"/>
    <w:rsid w:val="0065598E"/>
    <w:rsid w:val="00655A93"/>
    <w:rsid w:val="00655AF2"/>
    <w:rsid w:val="00655BC5"/>
    <w:rsid w:val="006565CC"/>
    <w:rsid w:val="0065682E"/>
    <w:rsid w:val="006568BE"/>
    <w:rsid w:val="00657B14"/>
    <w:rsid w:val="0066025D"/>
    <w:rsid w:val="0066091A"/>
    <w:rsid w:val="006610A0"/>
    <w:rsid w:val="0066117C"/>
    <w:rsid w:val="00662B8F"/>
    <w:rsid w:val="00662DA0"/>
    <w:rsid w:val="00663656"/>
    <w:rsid w:val="00663F65"/>
    <w:rsid w:val="00664627"/>
    <w:rsid w:val="00664791"/>
    <w:rsid w:val="006649B8"/>
    <w:rsid w:val="00664CEB"/>
    <w:rsid w:val="00666519"/>
    <w:rsid w:val="006676E7"/>
    <w:rsid w:val="00667775"/>
    <w:rsid w:val="0066798A"/>
    <w:rsid w:val="00670A52"/>
    <w:rsid w:val="00670AB3"/>
    <w:rsid w:val="00671C17"/>
    <w:rsid w:val="00671ECF"/>
    <w:rsid w:val="006728E4"/>
    <w:rsid w:val="00674987"/>
    <w:rsid w:val="0067603C"/>
    <w:rsid w:val="0067689A"/>
    <w:rsid w:val="00676952"/>
    <w:rsid w:val="00676C43"/>
    <w:rsid w:val="0067706F"/>
    <w:rsid w:val="006773EC"/>
    <w:rsid w:val="00677F2A"/>
    <w:rsid w:val="00680504"/>
    <w:rsid w:val="006807C2"/>
    <w:rsid w:val="00680974"/>
    <w:rsid w:val="00680E59"/>
    <w:rsid w:val="00681726"/>
    <w:rsid w:val="006817C6"/>
    <w:rsid w:val="00681CD9"/>
    <w:rsid w:val="00682450"/>
    <w:rsid w:val="00682E77"/>
    <w:rsid w:val="00683444"/>
    <w:rsid w:val="0068359F"/>
    <w:rsid w:val="00683E30"/>
    <w:rsid w:val="00683E59"/>
    <w:rsid w:val="00685334"/>
    <w:rsid w:val="00685C78"/>
    <w:rsid w:val="00685D72"/>
    <w:rsid w:val="00686D50"/>
    <w:rsid w:val="00687024"/>
    <w:rsid w:val="00687923"/>
    <w:rsid w:val="00687D4F"/>
    <w:rsid w:val="00690090"/>
    <w:rsid w:val="006907CE"/>
    <w:rsid w:val="00690FD7"/>
    <w:rsid w:val="006913D6"/>
    <w:rsid w:val="006918BE"/>
    <w:rsid w:val="00692872"/>
    <w:rsid w:val="00693240"/>
    <w:rsid w:val="00693375"/>
    <w:rsid w:val="00693A30"/>
    <w:rsid w:val="006948B9"/>
    <w:rsid w:val="00694E28"/>
    <w:rsid w:val="00695035"/>
    <w:rsid w:val="0069563E"/>
    <w:rsid w:val="00695E22"/>
    <w:rsid w:val="00696114"/>
    <w:rsid w:val="006A00E6"/>
    <w:rsid w:val="006A033D"/>
    <w:rsid w:val="006A0EC4"/>
    <w:rsid w:val="006A1D57"/>
    <w:rsid w:val="006A280F"/>
    <w:rsid w:val="006A29FE"/>
    <w:rsid w:val="006A2ED7"/>
    <w:rsid w:val="006A3B06"/>
    <w:rsid w:val="006A45E7"/>
    <w:rsid w:val="006A4609"/>
    <w:rsid w:val="006A4E42"/>
    <w:rsid w:val="006A5826"/>
    <w:rsid w:val="006A620C"/>
    <w:rsid w:val="006A6343"/>
    <w:rsid w:val="006A6B9D"/>
    <w:rsid w:val="006A7B1C"/>
    <w:rsid w:val="006B08C7"/>
    <w:rsid w:val="006B1619"/>
    <w:rsid w:val="006B1C67"/>
    <w:rsid w:val="006B2426"/>
    <w:rsid w:val="006B2CE1"/>
    <w:rsid w:val="006B3FA6"/>
    <w:rsid w:val="006B4060"/>
    <w:rsid w:val="006B443C"/>
    <w:rsid w:val="006B482A"/>
    <w:rsid w:val="006B495E"/>
    <w:rsid w:val="006B4FDC"/>
    <w:rsid w:val="006B5A87"/>
    <w:rsid w:val="006B6160"/>
    <w:rsid w:val="006B69E1"/>
    <w:rsid w:val="006B7093"/>
    <w:rsid w:val="006B70B9"/>
    <w:rsid w:val="006B7417"/>
    <w:rsid w:val="006C0206"/>
    <w:rsid w:val="006C100E"/>
    <w:rsid w:val="006C1AC1"/>
    <w:rsid w:val="006C1DDC"/>
    <w:rsid w:val="006C2550"/>
    <w:rsid w:val="006C403C"/>
    <w:rsid w:val="006C4818"/>
    <w:rsid w:val="006C499E"/>
    <w:rsid w:val="006C581C"/>
    <w:rsid w:val="006C60DB"/>
    <w:rsid w:val="006C68FF"/>
    <w:rsid w:val="006C7323"/>
    <w:rsid w:val="006C79A2"/>
    <w:rsid w:val="006C7BAA"/>
    <w:rsid w:val="006D0B5A"/>
    <w:rsid w:val="006D2882"/>
    <w:rsid w:val="006D2D1F"/>
    <w:rsid w:val="006D2E7D"/>
    <w:rsid w:val="006D361A"/>
    <w:rsid w:val="006D3691"/>
    <w:rsid w:val="006D7A5A"/>
    <w:rsid w:val="006E0599"/>
    <w:rsid w:val="006E0FB3"/>
    <w:rsid w:val="006E1F3E"/>
    <w:rsid w:val="006E22D6"/>
    <w:rsid w:val="006E2BD0"/>
    <w:rsid w:val="006E407A"/>
    <w:rsid w:val="006E45B7"/>
    <w:rsid w:val="006E4AAD"/>
    <w:rsid w:val="006E4B8A"/>
    <w:rsid w:val="006E50E4"/>
    <w:rsid w:val="006E5DD3"/>
    <w:rsid w:val="006E5EF0"/>
    <w:rsid w:val="006E6211"/>
    <w:rsid w:val="006E70B8"/>
    <w:rsid w:val="006E75C0"/>
    <w:rsid w:val="006F025F"/>
    <w:rsid w:val="006F0B47"/>
    <w:rsid w:val="006F1019"/>
    <w:rsid w:val="006F33D5"/>
    <w:rsid w:val="006F3563"/>
    <w:rsid w:val="006F3B54"/>
    <w:rsid w:val="006F3FD5"/>
    <w:rsid w:val="006F42B9"/>
    <w:rsid w:val="006F4527"/>
    <w:rsid w:val="006F4F05"/>
    <w:rsid w:val="006F5372"/>
    <w:rsid w:val="006F5632"/>
    <w:rsid w:val="006F58F0"/>
    <w:rsid w:val="006F58FB"/>
    <w:rsid w:val="006F6103"/>
    <w:rsid w:val="006F61C4"/>
    <w:rsid w:val="006F6574"/>
    <w:rsid w:val="006F6F18"/>
    <w:rsid w:val="006F79A2"/>
    <w:rsid w:val="00700B11"/>
    <w:rsid w:val="00701B43"/>
    <w:rsid w:val="0070345E"/>
    <w:rsid w:val="00704047"/>
    <w:rsid w:val="0070473E"/>
    <w:rsid w:val="00704E00"/>
    <w:rsid w:val="0070500C"/>
    <w:rsid w:val="0070501A"/>
    <w:rsid w:val="007065AE"/>
    <w:rsid w:val="007073C8"/>
    <w:rsid w:val="00707769"/>
    <w:rsid w:val="00707AF1"/>
    <w:rsid w:val="00707CD5"/>
    <w:rsid w:val="00707D77"/>
    <w:rsid w:val="00710ADA"/>
    <w:rsid w:val="00712295"/>
    <w:rsid w:val="007122B2"/>
    <w:rsid w:val="00712654"/>
    <w:rsid w:val="00712B0F"/>
    <w:rsid w:val="00712BBE"/>
    <w:rsid w:val="00714538"/>
    <w:rsid w:val="0071471D"/>
    <w:rsid w:val="00714D53"/>
    <w:rsid w:val="00714E56"/>
    <w:rsid w:val="007152BA"/>
    <w:rsid w:val="0071551A"/>
    <w:rsid w:val="0071597D"/>
    <w:rsid w:val="00715F30"/>
    <w:rsid w:val="0071674A"/>
    <w:rsid w:val="00716DF5"/>
    <w:rsid w:val="00716E61"/>
    <w:rsid w:val="007171E2"/>
    <w:rsid w:val="00717CB6"/>
    <w:rsid w:val="007209BF"/>
    <w:rsid w:val="007209E7"/>
    <w:rsid w:val="00720EAA"/>
    <w:rsid w:val="0072159D"/>
    <w:rsid w:val="00721B7C"/>
    <w:rsid w:val="00721F9C"/>
    <w:rsid w:val="00723799"/>
    <w:rsid w:val="00723E2B"/>
    <w:rsid w:val="00724043"/>
    <w:rsid w:val="0072456C"/>
    <w:rsid w:val="00726124"/>
    <w:rsid w:val="00726182"/>
    <w:rsid w:val="00727069"/>
    <w:rsid w:val="0072706E"/>
    <w:rsid w:val="00727635"/>
    <w:rsid w:val="00727AC9"/>
    <w:rsid w:val="0073035E"/>
    <w:rsid w:val="00731271"/>
    <w:rsid w:val="00732329"/>
    <w:rsid w:val="0073305F"/>
    <w:rsid w:val="007334C7"/>
    <w:rsid w:val="007337CA"/>
    <w:rsid w:val="0073458A"/>
    <w:rsid w:val="007345CE"/>
    <w:rsid w:val="007345FA"/>
    <w:rsid w:val="00734BA8"/>
    <w:rsid w:val="00734BB3"/>
    <w:rsid w:val="00734CE4"/>
    <w:rsid w:val="00735123"/>
    <w:rsid w:val="00735999"/>
    <w:rsid w:val="00735F0B"/>
    <w:rsid w:val="007371AC"/>
    <w:rsid w:val="00737348"/>
    <w:rsid w:val="0074056C"/>
    <w:rsid w:val="00741205"/>
    <w:rsid w:val="00741678"/>
    <w:rsid w:val="007417DA"/>
    <w:rsid w:val="00741837"/>
    <w:rsid w:val="007420B8"/>
    <w:rsid w:val="00742527"/>
    <w:rsid w:val="00742B15"/>
    <w:rsid w:val="00743B9D"/>
    <w:rsid w:val="007442AA"/>
    <w:rsid w:val="00744B30"/>
    <w:rsid w:val="007453E6"/>
    <w:rsid w:val="00745BD9"/>
    <w:rsid w:val="00745BE4"/>
    <w:rsid w:val="00745CC9"/>
    <w:rsid w:val="00745E54"/>
    <w:rsid w:val="00746427"/>
    <w:rsid w:val="00746A75"/>
    <w:rsid w:val="00746CD7"/>
    <w:rsid w:val="007470B2"/>
    <w:rsid w:val="00747350"/>
    <w:rsid w:val="007474EB"/>
    <w:rsid w:val="00747BE2"/>
    <w:rsid w:val="007500D1"/>
    <w:rsid w:val="00751D95"/>
    <w:rsid w:val="00752022"/>
    <w:rsid w:val="00752905"/>
    <w:rsid w:val="00754B0D"/>
    <w:rsid w:val="00755161"/>
    <w:rsid w:val="00756A5D"/>
    <w:rsid w:val="007608EC"/>
    <w:rsid w:val="007612A9"/>
    <w:rsid w:val="00761321"/>
    <w:rsid w:val="00761E0B"/>
    <w:rsid w:val="00761FBF"/>
    <w:rsid w:val="007627CB"/>
    <w:rsid w:val="007629A0"/>
    <w:rsid w:val="007631EC"/>
    <w:rsid w:val="00764490"/>
    <w:rsid w:val="007651C1"/>
    <w:rsid w:val="007655D9"/>
    <w:rsid w:val="00766022"/>
    <w:rsid w:val="00766069"/>
    <w:rsid w:val="00766943"/>
    <w:rsid w:val="00767E44"/>
    <w:rsid w:val="00767F01"/>
    <w:rsid w:val="00770924"/>
    <w:rsid w:val="00770D7F"/>
    <w:rsid w:val="007710ED"/>
    <w:rsid w:val="007711AB"/>
    <w:rsid w:val="0077129F"/>
    <w:rsid w:val="00771432"/>
    <w:rsid w:val="00771B03"/>
    <w:rsid w:val="0077309D"/>
    <w:rsid w:val="0077410B"/>
    <w:rsid w:val="0077412E"/>
    <w:rsid w:val="007743D6"/>
    <w:rsid w:val="0077465B"/>
    <w:rsid w:val="0077539E"/>
    <w:rsid w:val="00775D6F"/>
    <w:rsid w:val="00775DFD"/>
    <w:rsid w:val="007761D8"/>
    <w:rsid w:val="00776CA9"/>
    <w:rsid w:val="007774EE"/>
    <w:rsid w:val="007776CD"/>
    <w:rsid w:val="00777EDB"/>
    <w:rsid w:val="007804B6"/>
    <w:rsid w:val="007814E4"/>
    <w:rsid w:val="00781506"/>
    <w:rsid w:val="00781822"/>
    <w:rsid w:val="007831FA"/>
    <w:rsid w:val="00783236"/>
    <w:rsid w:val="0078332F"/>
    <w:rsid w:val="00783948"/>
    <w:rsid w:val="00783A91"/>
    <w:rsid w:val="00783F21"/>
    <w:rsid w:val="0078436C"/>
    <w:rsid w:val="007848C3"/>
    <w:rsid w:val="007855A4"/>
    <w:rsid w:val="007860FA"/>
    <w:rsid w:val="007866E9"/>
    <w:rsid w:val="0078674D"/>
    <w:rsid w:val="00786780"/>
    <w:rsid w:val="0078687F"/>
    <w:rsid w:val="00787159"/>
    <w:rsid w:val="00787216"/>
    <w:rsid w:val="00790051"/>
    <w:rsid w:val="0079043A"/>
    <w:rsid w:val="00791668"/>
    <w:rsid w:val="00791AA1"/>
    <w:rsid w:val="00793CB1"/>
    <w:rsid w:val="007944A8"/>
    <w:rsid w:val="00794818"/>
    <w:rsid w:val="0079530B"/>
    <w:rsid w:val="007954CD"/>
    <w:rsid w:val="007966C8"/>
    <w:rsid w:val="00796918"/>
    <w:rsid w:val="007A0905"/>
    <w:rsid w:val="007A0955"/>
    <w:rsid w:val="007A2737"/>
    <w:rsid w:val="007A2940"/>
    <w:rsid w:val="007A2DC9"/>
    <w:rsid w:val="007A3793"/>
    <w:rsid w:val="007A37AD"/>
    <w:rsid w:val="007A39A4"/>
    <w:rsid w:val="007A3EE7"/>
    <w:rsid w:val="007A479F"/>
    <w:rsid w:val="007A5DCB"/>
    <w:rsid w:val="007A6018"/>
    <w:rsid w:val="007A627F"/>
    <w:rsid w:val="007A6324"/>
    <w:rsid w:val="007A642B"/>
    <w:rsid w:val="007A71DE"/>
    <w:rsid w:val="007B0030"/>
    <w:rsid w:val="007B03ED"/>
    <w:rsid w:val="007B14E3"/>
    <w:rsid w:val="007B1690"/>
    <w:rsid w:val="007B1AA7"/>
    <w:rsid w:val="007B22EB"/>
    <w:rsid w:val="007B2844"/>
    <w:rsid w:val="007B2A06"/>
    <w:rsid w:val="007B2B8E"/>
    <w:rsid w:val="007B3B2B"/>
    <w:rsid w:val="007B3CEF"/>
    <w:rsid w:val="007B3D50"/>
    <w:rsid w:val="007B429E"/>
    <w:rsid w:val="007B5110"/>
    <w:rsid w:val="007B5169"/>
    <w:rsid w:val="007B5CCD"/>
    <w:rsid w:val="007B6268"/>
    <w:rsid w:val="007B62B7"/>
    <w:rsid w:val="007B72F2"/>
    <w:rsid w:val="007B7680"/>
    <w:rsid w:val="007B776C"/>
    <w:rsid w:val="007C0173"/>
    <w:rsid w:val="007C02A0"/>
    <w:rsid w:val="007C0A72"/>
    <w:rsid w:val="007C0F39"/>
    <w:rsid w:val="007C1BA2"/>
    <w:rsid w:val="007C1F89"/>
    <w:rsid w:val="007C20D3"/>
    <w:rsid w:val="007C248D"/>
    <w:rsid w:val="007C24B7"/>
    <w:rsid w:val="007C28DD"/>
    <w:rsid w:val="007C2B48"/>
    <w:rsid w:val="007C39FC"/>
    <w:rsid w:val="007C3D61"/>
    <w:rsid w:val="007C3FBB"/>
    <w:rsid w:val="007C4937"/>
    <w:rsid w:val="007C4D58"/>
    <w:rsid w:val="007C5FF8"/>
    <w:rsid w:val="007C678F"/>
    <w:rsid w:val="007C6C64"/>
    <w:rsid w:val="007D04BE"/>
    <w:rsid w:val="007D0651"/>
    <w:rsid w:val="007D06E4"/>
    <w:rsid w:val="007D137E"/>
    <w:rsid w:val="007D1691"/>
    <w:rsid w:val="007D1731"/>
    <w:rsid w:val="007D17B7"/>
    <w:rsid w:val="007D2031"/>
    <w:rsid w:val="007D20E9"/>
    <w:rsid w:val="007D2E74"/>
    <w:rsid w:val="007D356F"/>
    <w:rsid w:val="007D3768"/>
    <w:rsid w:val="007D65CD"/>
    <w:rsid w:val="007D6FAC"/>
    <w:rsid w:val="007D7139"/>
    <w:rsid w:val="007D7881"/>
    <w:rsid w:val="007D7E3A"/>
    <w:rsid w:val="007E0AE8"/>
    <w:rsid w:val="007E0E10"/>
    <w:rsid w:val="007E0EBF"/>
    <w:rsid w:val="007E11CF"/>
    <w:rsid w:val="007E1240"/>
    <w:rsid w:val="007E1874"/>
    <w:rsid w:val="007E38BC"/>
    <w:rsid w:val="007E4011"/>
    <w:rsid w:val="007E45CB"/>
    <w:rsid w:val="007E4768"/>
    <w:rsid w:val="007E568C"/>
    <w:rsid w:val="007E7537"/>
    <w:rsid w:val="007E777B"/>
    <w:rsid w:val="007E7E3B"/>
    <w:rsid w:val="007F04E0"/>
    <w:rsid w:val="007F07D4"/>
    <w:rsid w:val="007F2070"/>
    <w:rsid w:val="007F2423"/>
    <w:rsid w:val="007F330B"/>
    <w:rsid w:val="007F3C08"/>
    <w:rsid w:val="007F3FC4"/>
    <w:rsid w:val="007F47F1"/>
    <w:rsid w:val="007F5EC5"/>
    <w:rsid w:val="007F5F08"/>
    <w:rsid w:val="007F7F10"/>
    <w:rsid w:val="00800168"/>
    <w:rsid w:val="00800931"/>
    <w:rsid w:val="00801A8B"/>
    <w:rsid w:val="008043AF"/>
    <w:rsid w:val="008043F4"/>
    <w:rsid w:val="00805039"/>
    <w:rsid w:val="008053F5"/>
    <w:rsid w:val="0080557B"/>
    <w:rsid w:val="00805DFE"/>
    <w:rsid w:val="00806126"/>
    <w:rsid w:val="008061BF"/>
    <w:rsid w:val="008067DB"/>
    <w:rsid w:val="008069A1"/>
    <w:rsid w:val="00806BC1"/>
    <w:rsid w:val="00806D27"/>
    <w:rsid w:val="00807AF7"/>
    <w:rsid w:val="00810198"/>
    <w:rsid w:val="00810759"/>
    <w:rsid w:val="0081107A"/>
    <w:rsid w:val="00811A65"/>
    <w:rsid w:val="00812F28"/>
    <w:rsid w:val="008139E5"/>
    <w:rsid w:val="00815022"/>
    <w:rsid w:val="00815DA8"/>
    <w:rsid w:val="008160B7"/>
    <w:rsid w:val="008163DF"/>
    <w:rsid w:val="00817767"/>
    <w:rsid w:val="00817EBD"/>
    <w:rsid w:val="00820AB1"/>
    <w:rsid w:val="0082167E"/>
    <w:rsid w:val="00821725"/>
    <w:rsid w:val="00821727"/>
    <w:rsid w:val="0082194D"/>
    <w:rsid w:val="0082205D"/>
    <w:rsid w:val="008221F9"/>
    <w:rsid w:val="008225CC"/>
    <w:rsid w:val="008225F0"/>
    <w:rsid w:val="00822A22"/>
    <w:rsid w:val="00822D2A"/>
    <w:rsid w:val="0082376C"/>
    <w:rsid w:val="0082379A"/>
    <w:rsid w:val="00823EB8"/>
    <w:rsid w:val="008246AB"/>
    <w:rsid w:val="0082492D"/>
    <w:rsid w:val="0082586C"/>
    <w:rsid w:val="0082601C"/>
    <w:rsid w:val="00826DEA"/>
    <w:rsid w:val="00826EF5"/>
    <w:rsid w:val="00827187"/>
    <w:rsid w:val="008275FD"/>
    <w:rsid w:val="00830A07"/>
    <w:rsid w:val="00830A36"/>
    <w:rsid w:val="00831693"/>
    <w:rsid w:val="00831B29"/>
    <w:rsid w:val="00831EAF"/>
    <w:rsid w:val="0083223F"/>
    <w:rsid w:val="008322B5"/>
    <w:rsid w:val="008334F0"/>
    <w:rsid w:val="00833F49"/>
    <w:rsid w:val="00834910"/>
    <w:rsid w:val="00834FC0"/>
    <w:rsid w:val="0083553F"/>
    <w:rsid w:val="00835970"/>
    <w:rsid w:val="00836D96"/>
    <w:rsid w:val="00840104"/>
    <w:rsid w:val="0084014B"/>
    <w:rsid w:val="008405BA"/>
    <w:rsid w:val="00840BFD"/>
    <w:rsid w:val="00840C1F"/>
    <w:rsid w:val="0084117E"/>
    <w:rsid w:val="00841676"/>
    <w:rsid w:val="00841F19"/>
    <w:rsid w:val="00841FC5"/>
    <w:rsid w:val="008420E8"/>
    <w:rsid w:val="00842378"/>
    <w:rsid w:val="00842822"/>
    <w:rsid w:val="00842AA2"/>
    <w:rsid w:val="008430D5"/>
    <w:rsid w:val="00843B51"/>
    <w:rsid w:val="0084419E"/>
    <w:rsid w:val="008443E3"/>
    <w:rsid w:val="00844A9E"/>
    <w:rsid w:val="0084559D"/>
    <w:rsid w:val="00845709"/>
    <w:rsid w:val="00845957"/>
    <w:rsid w:val="00846308"/>
    <w:rsid w:val="008463BC"/>
    <w:rsid w:val="00846938"/>
    <w:rsid w:val="00847082"/>
    <w:rsid w:val="0085067A"/>
    <w:rsid w:val="008516B0"/>
    <w:rsid w:val="008516E0"/>
    <w:rsid w:val="00851C96"/>
    <w:rsid w:val="00851F7C"/>
    <w:rsid w:val="00852B66"/>
    <w:rsid w:val="0085303E"/>
    <w:rsid w:val="008538E3"/>
    <w:rsid w:val="00853A94"/>
    <w:rsid w:val="00853FA8"/>
    <w:rsid w:val="008542C0"/>
    <w:rsid w:val="00854901"/>
    <w:rsid w:val="008576BD"/>
    <w:rsid w:val="00857B4E"/>
    <w:rsid w:val="008602D9"/>
    <w:rsid w:val="00860463"/>
    <w:rsid w:val="008605AA"/>
    <w:rsid w:val="00861019"/>
    <w:rsid w:val="00861838"/>
    <w:rsid w:val="008623A1"/>
    <w:rsid w:val="008625C2"/>
    <w:rsid w:val="00863925"/>
    <w:rsid w:val="00864650"/>
    <w:rsid w:val="0086535A"/>
    <w:rsid w:val="0086582C"/>
    <w:rsid w:val="0086624A"/>
    <w:rsid w:val="0086741A"/>
    <w:rsid w:val="008710D2"/>
    <w:rsid w:val="00871A69"/>
    <w:rsid w:val="00871D44"/>
    <w:rsid w:val="00872095"/>
    <w:rsid w:val="0087218C"/>
    <w:rsid w:val="008733DA"/>
    <w:rsid w:val="00873E60"/>
    <w:rsid w:val="00874885"/>
    <w:rsid w:val="00874CE6"/>
    <w:rsid w:val="00874E16"/>
    <w:rsid w:val="00875481"/>
    <w:rsid w:val="00875ABA"/>
    <w:rsid w:val="00875ABF"/>
    <w:rsid w:val="00876354"/>
    <w:rsid w:val="00876779"/>
    <w:rsid w:val="00876B27"/>
    <w:rsid w:val="008772E2"/>
    <w:rsid w:val="0087755E"/>
    <w:rsid w:val="0088082F"/>
    <w:rsid w:val="0088083E"/>
    <w:rsid w:val="00881064"/>
    <w:rsid w:val="008812D4"/>
    <w:rsid w:val="00881662"/>
    <w:rsid w:val="008816C9"/>
    <w:rsid w:val="00881CCB"/>
    <w:rsid w:val="00881F51"/>
    <w:rsid w:val="00882B3B"/>
    <w:rsid w:val="0088326C"/>
    <w:rsid w:val="00883D0D"/>
    <w:rsid w:val="00884350"/>
    <w:rsid w:val="008850E4"/>
    <w:rsid w:val="00885833"/>
    <w:rsid w:val="00885B9E"/>
    <w:rsid w:val="00886B58"/>
    <w:rsid w:val="00886EE6"/>
    <w:rsid w:val="00887C84"/>
    <w:rsid w:val="0089011A"/>
    <w:rsid w:val="00890308"/>
    <w:rsid w:val="008906EA"/>
    <w:rsid w:val="0089099C"/>
    <w:rsid w:val="00890C5C"/>
    <w:rsid w:val="0089215B"/>
    <w:rsid w:val="0089215C"/>
    <w:rsid w:val="00892F65"/>
    <w:rsid w:val="008935A5"/>
    <w:rsid w:val="008939AB"/>
    <w:rsid w:val="008939D9"/>
    <w:rsid w:val="00894C34"/>
    <w:rsid w:val="00895A61"/>
    <w:rsid w:val="00896C47"/>
    <w:rsid w:val="0089772C"/>
    <w:rsid w:val="008979F6"/>
    <w:rsid w:val="008A0BCE"/>
    <w:rsid w:val="008A0C90"/>
    <w:rsid w:val="008A12F5"/>
    <w:rsid w:val="008A1988"/>
    <w:rsid w:val="008A1F47"/>
    <w:rsid w:val="008A23B8"/>
    <w:rsid w:val="008A2831"/>
    <w:rsid w:val="008A2ADD"/>
    <w:rsid w:val="008A3001"/>
    <w:rsid w:val="008A30C1"/>
    <w:rsid w:val="008A341E"/>
    <w:rsid w:val="008A3DDC"/>
    <w:rsid w:val="008A4D96"/>
    <w:rsid w:val="008A6342"/>
    <w:rsid w:val="008A6809"/>
    <w:rsid w:val="008A7EFF"/>
    <w:rsid w:val="008A7F9D"/>
    <w:rsid w:val="008B0395"/>
    <w:rsid w:val="008B0A4E"/>
    <w:rsid w:val="008B1276"/>
    <w:rsid w:val="008B1587"/>
    <w:rsid w:val="008B1744"/>
    <w:rsid w:val="008B1B01"/>
    <w:rsid w:val="008B2AB4"/>
    <w:rsid w:val="008B2D99"/>
    <w:rsid w:val="008B2EEC"/>
    <w:rsid w:val="008B33F2"/>
    <w:rsid w:val="008B3463"/>
    <w:rsid w:val="008B3BCD"/>
    <w:rsid w:val="008B3CB8"/>
    <w:rsid w:val="008B3DCB"/>
    <w:rsid w:val="008B427E"/>
    <w:rsid w:val="008B45CE"/>
    <w:rsid w:val="008B4BE3"/>
    <w:rsid w:val="008B4BEC"/>
    <w:rsid w:val="008B4C10"/>
    <w:rsid w:val="008B5208"/>
    <w:rsid w:val="008B5583"/>
    <w:rsid w:val="008B5A9F"/>
    <w:rsid w:val="008B612D"/>
    <w:rsid w:val="008B6161"/>
    <w:rsid w:val="008B64D1"/>
    <w:rsid w:val="008B6CFF"/>
    <w:rsid w:val="008B6DF8"/>
    <w:rsid w:val="008B6EA9"/>
    <w:rsid w:val="008B77B3"/>
    <w:rsid w:val="008B7DFE"/>
    <w:rsid w:val="008C06FC"/>
    <w:rsid w:val="008C0754"/>
    <w:rsid w:val="008C106C"/>
    <w:rsid w:val="008C10F1"/>
    <w:rsid w:val="008C165E"/>
    <w:rsid w:val="008C1926"/>
    <w:rsid w:val="008C1A32"/>
    <w:rsid w:val="008C1E99"/>
    <w:rsid w:val="008C2B09"/>
    <w:rsid w:val="008C3092"/>
    <w:rsid w:val="008C31D6"/>
    <w:rsid w:val="008C33BA"/>
    <w:rsid w:val="008C4120"/>
    <w:rsid w:val="008C43AE"/>
    <w:rsid w:val="008C4417"/>
    <w:rsid w:val="008C6A7A"/>
    <w:rsid w:val="008C765F"/>
    <w:rsid w:val="008C77D1"/>
    <w:rsid w:val="008C79C7"/>
    <w:rsid w:val="008C79F4"/>
    <w:rsid w:val="008D044B"/>
    <w:rsid w:val="008D0474"/>
    <w:rsid w:val="008D0492"/>
    <w:rsid w:val="008D09F6"/>
    <w:rsid w:val="008D14C9"/>
    <w:rsid w:val="008D29D4"/>
    <w:rsid w:val="008D2A01"/>
    <w:rsid w:val="008D34F4"/>
    <w:rsid w:val="008D41C2"/>
    <w:rsid w:val="008D4D93"/>
    <w:rsid w:val="008D4F0A"/>
    <w:rsid w:val="008D53D4"/>
    <w:rsid w:val="008D570C"/>
    <w:rsid w:val="008D5A7D"/>
    <w:rsid w:val="008D5F9E"/>
    <w:rsid w:val="008D79B8"/>
    <w:rsid w:val="008E0085"/>
    <w:rsid w:val="008E0558"/>
    <w:rsid w:val="008E1C41"/>
    <w:rsid w:val="008E22C4"/>
    <w:rsid w:val="008E2838"/>
    <w:rsid w:val="008E2A2B"/>
    <w:rsid w:val="008E2AA6"/>
    <w:rsid w:val="008E311B"/>
    <w:rsid w:val="008E3994"/>
    <w:rsid w:val="008E4D66"/>
    <w:rsid w:val="008E6124"/>
    <w:rsid w:val="008E676E"/>
    <w:rsid w:val="008E692D"/>
    <w:rsid w:val="008E73C6"/>
    <w:rsid w:val="008F063C"/>
    <w:rsid w:val="008F0DBA"/>
    <w:rsid w:val="008F1180"/>
    <w:rsid w:val="008F17BC"/>
    <w:rsid w:val="008F1BBF"/>
    <w:rsid w:val="008F200E"/>
    <w:rsid w:val="008F2B04"/>
    <w:rsid w:val="008F2DCE"/>
    <w:rsid w:val="008F3C2F"/>
    <w:rsid w:val="008F40A5"/>
    <w:rsid w:val="008F46E7"/>
    <w:rsid w:val="008F4B88"/>
    <w:rsid w:val="008F582D"/>
    <w:rsid w:val="008F5881"/>
    <w:rsid w:val="008F5A1F"/>
    <w:rsid w:val="008F5CCA"/>
    <w:rsid w:val="008F5DB5"/>
    <w:rsid w:val="008F5E1B"/>
    <w:rsid w:val="008F6F0B"/>
    <w:rsid w:val="009003AD"/>
    <w:rsid w:val="0090042A"/>
    <w:rsid w:val="00900AD6"/>
    <w:rsid w:val="00901975"/>
    <w:rsid w:val="00901BC6"/>
    <w:rsid w:val="00901E60"/>
    <w:rsid w:val="009023EF"/>
    <w:rsid w:val="00902B06"/>
    <w:rsid w:val="00902CF1"/>
    <w:rsid w:val="00902D14"/>
    <w:rsid w:val="00903F99"/>
    <w:rsid w:val="00904397"/>
    <w:rsid w:val="009043B4"/>
    <w:rsid w:val="009057CD"/>
    <w:rsid w:val="00906F7B"/>
    <w:rsid w:val="00907894"/>
    <w:rsid w:val="00907BA7"/>
    <w:rsid w:val="00907F3B"/>
    <w:rsid w:val="0091064E"/>
    <w:rsid w:val="00911FC5"/>
    <w:rsid w:val="009123E1"/>
    <w:rsid w:val="00913722"/>
    <w:rsid w:val="00913867"/>
    <w:rsid w:val="009139EB"/>
    <w:rsid w:val="00913EE7"/>
    <w:rsid w:val="0091433C"/>
    <w:rsid w:val="009147EB"/>
    <w:rsid w:val="00914830"/>
    <w:rsid w:val="009152F8"/>
    <w:rsid w:val="00915DB8"/>
    <w:rsid w:val="00916199"/>
    <w:rsid w:val="00916673"/>
    <w:rsid w:val="00916C33"/>
    <w:rsid w:val="0091756C"/>
    <w:rsid w:val="009175A5"/>
    <w:rsid w:val="00917966"/>
    <w:rsid w:val="0092024C"/>
    <w:rsid w:val="0092049D"/>
    <w:rsid w:val="009215E5"/>
    <w:rsid w:val="00921DE8"/>
    <w:rsid w:val="009227E6"/>
    <w:rsid w:val="00922F97"/>
    <w:rsid w:val="009234EE"/>
    <w:rsid w:val="00924FCE"/>
    <w:rsid w:val="00925210"/>
    <w:rsid w:val="0092588D"/>
    <w:rsid w:val="00925DF0"/>
    <w:rsid w:val="009271A7"/>
    <w:rsid w:val="009271BD"/>
    <w:rsid w:val="009274A3"/>
    <w:rsid w:val="009275B7"/>
    <w:rsid w:val="00927ABA"/>
    <w:rsid w:val="00927DFC"/>
    <w:rsid w:val="00927E82"/>
    <w:rsid w:val="00930BEF"/>
    <w:rsid w:val="0093167E"/>
    <w:rsid w:val="0093171D"/>
    <w:rsid w:val="00931A10"/>
    <w:rsid w:val="00931FCB"/>
    <w:rsid w:val="00933AC7"/>
    <w:rsid w:val="0093408D"/>
    <w:rsid w:val="00934266"/>
    <w:rsid w:val="00934675"/>
    <w:rsid w:val="00934839"/>
    <w:rsid w:val="00934A93"/>
    <w:rsid w:val="00934C94"/>
    <w:rsid w:val="009359F0"/>
    <w:rsid w:val="00935B18"/>
    <w:rsid w:val="00936922"/>
    <w:rsid w:val="00936EF4"/>
    <w:rsid w:val="00937B5E"/>
    <w:rsid w:val="009405B9"/>
    <w:rsid w:val="00940D19"/>
    <w:rsid w:val="00940DB8"/>
    <w:rsid w:val="00940EAA"/>
    <w:rsid w:val="00940F6F"/>
    <w:rsid w:val="0094127E"/>
    <w:rsid w:val="00941687"/>
    <w:rsid w:val="00942C5D"/>
    <w:rsid w:val="00943014"/>
    <w:rsid w:val="00943B79"/>
    <w:rsid w:val="00943BA1"/>
    <w:rsid w:val="00944248"/>
    <w:rsid w:val="00944846"/>
    <w:rsid w:val="00944D38"/>
    <w:rsid w:val="00944D80"/>
    <w:rsid w:val="00945D78"/>
    <w:rsid w:val="00945F4E"/>
    <w:rsid w:val="009462F2"/>
    <w:rsid w:val="0094738F"/>
    <w:rsid w:val="0094774F"/>
    <w:rsid w:val="00947967"/>
    <w:rsid w:val="0095216F"/>
    <w:rsid w:val="0095233C"/>
    <w:rsid w:val="00952DC6"/>
    <w:rsid w:val="009530B3"/>
    <w:rsid w:val="00953429"/>
    <w:rsid w:val="0095380B"/>
    <w:rsid w:val="009542FC"/>
    <w:rsid w:val="0095466D"/>
    <w:rsid w:val="00954716"/>
    <w:rsid w:val="00954D11"/>
    <w:rsid w:val="00955201"/>
    <w:rsid w:val="0095558F"/>
    <w:rsid w:val="009557C8"/>
    <w:rsid w:val="009572D9"/>
    <w:rsid w:val="00957438"/>
    <w:rsid w:val="00960292"/>
    <w:rsid w:val="00960EB6"/>
    <w:rsid w:val="00962339"/>
    <w:rsid w:val="009631F6"/>
    <w:rsid w:val="009635F5"/>
    <w:rsid w:val="009646F8"/>
    <w:rsid w:val="00965200"/>
    <w:rsid w:val="009654A5"/>
    <w:rsid w:val="00965A01"/>
    <w:rsid w:val="00965D9C"/>
    <w:rsid w:val="0096628F"/>
    <w:rsid w:val="009662CC"/>
    <w:rsid w:val="009664B5"/>
    <w:rsid w:val="009668B3"/>
    <w:rsid w:val="00967322"/>
    <w:rsid w:val="0096741A"/>
    <w:rsid w:val="00967D19"/>
    <w:rsid w:val="009709F9"/>
    <w:rsid w:val="00970B32"/>
    <w:rsid w:val="00970B57"/>
    <w:rsid w:val="00970F94"/>
    <w:rsid w:val="00971471"/>
    <w:rsid w:val="00971956"/>
    <w:rsid w:val="00974388"/>
    <w:rsid w:val="009744BD"/>
    <w:rsid w:val="00974881"/>
    <w:rsid w:val="00974F0D"/>
    <w:rsid w:val="00975AFE"/>
    <w:rsid w:val="0097718F"/>
    <w:rsid w:val="00980C6B"/>
    <w:rsid w:val="0098152A"/>
    <w:rsid w:val="009816EB"/>
    <w:rsid w:val="009817DB"/>
    <w:rsid w:val="009826FC"/>
    <w:rsid w:val="009828E3"/>
    <w:rsid w:val="00983636"/>
    <w:rsid w:val="00983A6E"/>
    <w:rsid w:val="00983BB6"/>
    <w:rsid w:val="009849C2"/>
    <w:rsid w:val="00984D24"/>
    <w:rsid w:val="00985550"/>
    <w:rsid w:val="0098584D"/>
    <w:rsid w:val="009858EB"/>
    <w:rsid w:val="00985BA9"/>
    <w:rsid w:val="00986159"/>
    <w:rsid w:val="0098698C"/>
    <w:rsid w:val="00986B5C"/>
    <w:rsid w:val="00987395"/>
    <w:rsid w:val="009900DA"/>
    <w:rsid w:val="00990495"/>
    <w:rsid w:val="00990F9A"/>
    <w:rsid w:val="009912AD"/>
    <w:rsid w:val="00992490"/>
    <w:rsid w:val="0099283D"/>
    <w:rsid w:val="0099310E"/>
    <w:rsid w:val="00993E71"/>
    <w:rsid w:val="00993FBF"/>
    <w:rsid w:val="00994173"/>
    <w:rsid w:val="009946B6"/>
    <w:rsid w:val="0099519F"/>
    <w:rsid w:val="0099557E"/>
    <w:rsid w:val="009967E8"/>
    <w:rsid w:val="00997FAA"/>
    <w:rsid w:val="009A0CEF"/>
    <w:rsid w:val="009A13F3"/>
    <w:rsid w:val="009A1775"/>
    <w:rsid w:val="009A199D"/>
    <w:rsid w:val="009A2C35"/>
    <w:rsid w:val="009A2C74"/>
    <w:rsid w:val="009A2CAD"/>
    <w:rsid w:val="009A314C"/>
    <w:rsid w:val="009A3F47"/>
    <w:rsid w:val="009A51B6"/>
    <w:rsid w:val="009A579D"/>
    <w:rsid w:val="009A5BAF"/>
    <w:rsid w:val="009A5C12"/>
    <w:rsid w:val="009A6145"/>
    <w:rsid w:val="009A625C"/>
    <w:rsid w:val="009A65D9"/>
    <w:rsid w:val="009A6B76"/>
    <w:rsid w:val="009A7306"/>
    <w:rsid w:val="009A754E"/>
    <w:rsid w:val="009B0046"/>
    <w:rsid w:val="009B05C4"/>
    <w:rsid w:val="009B119C"/>
    <w:rsid w:val="009B12D4"/>
    <w:rsid w:val="009B1708"/>
    <w:rsid w:val="009B1FC8"/>
    <w:rsid w:val="009B2107"/>
    <w:rsid w:val="009B26F6"/>
    <w:rsid w:val="009B270B"/>
    <w:rsid w:val="009B272F"/>
    <w:rsid w:val="009B42EC"/>
    <w:rsid w:val="009B4673"/>
    <w:rsid w:val="009B4781"/>
    <w:rsid w:val="009B5DDD"/>
    <w:rsid w:val="009B67E4"/>
    <w:rsid w:val="009B73F1"/>
    <w:rsid w:val="009B7513"/>
    <w:rsid w:val="009B7AE0"/>
    <w:rsid w:val="009C052F"/>
    <w:rsid w:val="009C05C3"/>
    <w:rsid w:val="009C0612"/>
    <w:rsid w:val="009C1311"/>
    <w:rsid w:val="009C1318"/>
    <w:rsid w:val="009C1440"/>
    <w:rsid w:val="009C2107"/>
    <w:rsid w:val="009C2193"/>
    <w:rsid w:val="009C24E8"/>
    <w:rsid w:val="009C2CA5"/>
    <w:rsid w:val="009C2E6F"/>
    <w:rsid w:val="009C3480"/>
    <w:rsid w:val="009C3B35"/>
    <w:rsid w:val="009C42D0"/>
    <w:rsid w:val="009C4409"/>
    <w:rsid w:val="009C45CE"/>
    <w:rsid w:val="009C4BB6"/>
    <w:rsid w:val="009C4BCE"/>
    <w:rsid w:val="009C4CE3"/>
    <w:rsid w:val="009C5233"/>
    <w:rsid w:val="009C539B"/>
    <w:rsid w:val="009C5D9E"/>
    <w:rsid w:val="009C632B"/>
    <w:rsid w:val="009C6AB7"/>
    <w:rsid w:val="009C6B49"/>
    <w:rsid w:val="009C6F9D"/>
    <w:rsid w:val="009D0289"/>
    <w:rsid w:val="009D0771"/>
    <w:rsid w:val="009D0A2E"/>
    <w:rsid w:val="009D1416"/>
    <w:rsid w:val="009D2C3E"/>
    <w:rsid w:val="009D3157"/>
    <w:rsid w:val="009D3536"/>
    <w:rsid w:val="009D3722"/>
    <w:rsid w:val="009D48EB"/>
    <w:rsid w:val="009D48FF"/>
    <w:rsid w:val="009D4FEE"/>
    <w:rsid w:val="009D5E1C"/>
    <w:rsid w:val="009D5F54"/>
    <w:rsid w:val="009D638D"/>
    <w:rsid w:val="009D7C7F"/>
    <w:rsid w:val="009E05DC"/>
    <w:rsid w:val="009E0625"/>
    <w:rsid w:val="009E199F"/>
    <w:rsid w:val="009E21AA"/>
    <w:rsid w:val="009E22D1"/>
    <w:rsid w:val="009E2386"/>
    <w:rsid w:val="009E3034"/>
    <w:rsid w:val="009E3A3C"/>
    <w:rsid w:val="009E3C04"/>
    <w:rsid w:val="009E42F3"/>
    <w:rsid w:val="009E4AE2"/>
    <w:rsid w:val="009E51A5"/>
    <w:rsid w:val="009E549F"/>
    <w:rsid w:val="009E5C22"/>
    <w:rsid w:val="009E6299"/>
    <w:rsid w:val="009E65DA"/>
    <w:rsid w:val="009E7100"/>
    <w:rsid w:val="009E7D80"/>
    <w:rsid w:val="009F065A"/>
    <w:rsid w:val="009F081D"/>
    <w:rsid w:val="009F0BD5"/>
    <w:rsid w:val="009F1080"/>
    <w:rsid w:val="009F1139"/>
    <w:rsid w:val="009F1284"/>
    <w:rsid w:val="009F154A"/>
    <w:rsid w:val="009F17F3"/>
    <w:rsid w:val="009F1CB7"/>
    <w:rsid w:val="009F1FE6"/>
    <w:rsid w:val="009F28A8"/>
    <w:rsid w:val="009F2AB3"/>
    <w:rsid w:val="009F2E2F"/>
    <w:rsid w:val="009F3632"/>
    <w:rsid w:val="009F36B3"/>
    <w:rsid w:val="009F3DE8"/>
    <w:rsid w:val="009F42E6"/>
    <w:rsid w:val="009F473E"/>
    <w:rsid w:val="009F5142"/>
    <w:rsid w:val="009F57F7"/>
    <w:rsid w:val="009F5AB0"/>
    <w:rsid w:val="009F5D63"/>
    <w:rsid w:val="009F61E1"/>
    <w:rsid w:val="009F63F7"/>
    <w:rsid w:val="009F67CF"/>
    <w:rsid w:val="009F682A"/>
    <w:rsid w:val="009F6FBC"/>
    <w:rsid w:val="009F7281"/>
    <w:rsid w:val="009F735E"/>
    <w:rsid w:val="009F756F"/>
    <w:rsid w:val="009F7D10"/>
    <w:rsid w:val="00A00E5F"/>
    <w:rsid w:val="00A00F65"/>
    <w:rsid w:val="00A01308"/>
    <w:rsid w:val="00A014D2"/>
    <w:rsid w:val="00A01E8B"/>
    <w:rsid w:val="00A022BE"/>
    <w:rsid w:val="00A02394"/>
    <w:rsid w:val="00A0302B"/>
    <w:rsid w:val="00A0358C"/>
    <w:rsid w:val="00A03601"/>
    <w:rsid w:val="00A0383A"/>
    <w:rsid w:val="00A03A43"/>
    <w:rsid w:val="00A054F4"/>
    <w:rsid w:val="00A05F27"/>
    <w:rsid w:val="00A0699A"/>
    <w:rsid w:val="00A06C6A"/>
    <w:rsid w:val="00A108E9"/>
    <w:rsid w:val="00A10989"/>
    <w:rsid w:val="00A10B0A"/>
    <w:rsid w:val="00A114D3"/>
    <w:rsid w:val="00A115C9"/>
    <w:rsid w:val="00A11DE7"/>
    <w:rsid w:val="00A12047"/>
    <w:rsid w:val="00A125FE"/>
    <w:rsid w:val="00A12AC4"/>
    <w:rsid w:val="00A1469E"/>
    <w:rsid w:val="00A14835"/>
    <w:rsid w:val="00A15DD0"/>
    <w:rsid w:val="00A16BA0"/>
    <w:rsid w:val="00A16F0E"/>
    <w:rsid w:val="00A202B8"/>
    <w:rsid w:val="00A20673"/>
    <w:rsid w:val="00A20967"/>
    <w:rsid w:val="00A212E1"/>
    <w:rsid w:val="00A2186A"/>
    <w:rsid w:val="00A22106"/>
    <w:rsid w:val="00A2251B"/>
    <w:rsid w:val="00A231B8"/>
    <w:rsid w:val="00A237E1"/>
    <w:rsid w:val="00A23AFF"/>
    <w:rsid w:val="00A23D25"/>
    <w:rsid w:val="00A24022"/>
    <w:rsid w:val="00A24580"/>
    <w:rsid w:val="00A2496A"/>
    <w:rsid w:val="00A24C95"/>
    <w:rsid w:val="00A2599A"/>
    <w:rsid w:val="00A25E52"/>
    <w:rsid w:val="00A26047"/>
    <w:rsid w:val="00A26094"/>
    <w:rsid w:val="00A26F5E"/>
    <w:rsid w:val="00A301BF"/>
    <w:rsid w:val="00A302B2"/>
    <w:rsid w:val="00A304F7"/>
    <w:rsid w:val="00A30572"/>
    <w:rsid w:val="00A30A11"/>
    <w:rsid w:val="00A31611"/>
    <w:rsid w:val="00A32198"/>
    <w:rsid w:val="00A32C87"/>
    <w:rsid w:val="00A331B4"/>
    <w:rsid w:val="00A34385"/>
    <w:rsid w:val="00A34450"/>
    <w:rsid w:val="00A3484E"/>
    <w:rsid w:val="00A34FED"/>
    <w:rsid w:val="00A356D3"/>
    <w:rsid w:val="00A358EF"/>
    <w:rsid w:val="00A3614F"/>
    <w:rsid w:val="00A36ADA"/>
    <w:rsid w:val="00A36E58"/>
    <w:rsid w:val="00A4051A"/>
    <w:rsid w:val="00A40ED8"/>
    <w:rsid w:val="00A41094"/>
    <w:rsid w:val="00A41809"/>
    <w:rsid w:val="00A41945"/>
    <w:rsid w:val="00A41DCB"/>
    <w:rsid w:val="00A4258A"/>
    <w:rsid w:val="00A42713"/>
    <w:rsid w:val="00A428F3"/>
    <w:rsid w:val="00A438D8"/>
    <w:rsid w:val="00A447CE"/>
    <w:rsid w:val="00A45207"/>
    <w:rsid w:val="00A45988"/>
    <w:rsid w:val="00A473F5"/>
    <w:rsid w:val="00A473FE"/>
    <w:rsid w:val="00A477C1"/>
    <w:rsid w:val="00A47C5C"/>
    <w:rsid w:val="00A5090F"/>
    <w:rsid w:val="00A50C46"/>
    <w:rsid w:val="00A513A8"/>
    <w:rsid w:val="00A51F10"/>
    <w:rsid w:val="00A51F9D"/>
    <w:rsid w:val="00A526B2"/>
    <w:rsid w:val="00A5275D"/>
    <w:rsid w:val="00A5308A"/>
    <w:rsid w:val="00A536DD"/>
    <w:rsid w:val="00A539D0"/>
    <w:rsid w:val="00A5416A"/>
    <w:rsid w:val="00A5423F"/>
    <w:rsid w:val="00A54A78"/>
    <w:rsid w:val="00A55007"/>
    <w:rsid w:val="00A5500C"/>
    <w:rsid w:val="00A566AD"/>
    <w:rsid w:val="00A5748B"/>
    <w:rsid w:val="00A57CB8"/>
    <w:rsid w:val="00A57F8E"/>
    <w:rsid w:val="00A57FA2"/>
    <w:rsid w:val="00A60283"/>
    <w:rsid w:val="00A609F7"/>
    <w:rsid w:val="00A60A52"/>
    <w:rsid w:val="00A610B1"/>
    <w:rsid w:val="00A618FB"/>
    <w:rsid w:val="00A6199F"/>
    <w:rsid w:val="00A6305E"/>
    <w:rsid w:val="00A63559"/>
    <w:rsid w:val="00A639F4"/>
    <w:rsid w:val="00A63ACA"/>
    <w:rsid w:val="00A64E0D"/>
    <w:rsid w:val="00A6544E"/>
    <w:rsid w:val="00A67596"/>
    <w:rsid w:val="00A676A2"/>
    <w:rsid w:val="00A700A6"/>
    <w:rsid w:val="00A70439"/>
    <w:rsid w:val="00A70B89"/>
    <w:rsid w:val="00A715B1"/>
    <w:rsid w:val="00A71873"/>
    <w:rsid w:val="00A7199E"/>
    <w:rsid w:val="00A72D75"/>
    <w:rsid w:val="00A735CF"/>
    <w:rsid w:val="00A73F20"/>
    <w:rsid w:val="00A745E9"/>
    <w:rsid w:val="00A74E30"/>
    <w:rsid w:val="00A75DB8"/>
    <w:rsid w:val="00A77A83"/>
    <w:rsid w:val="00A8095B"/>
    <w:rsid w:val="00A80A72"/>
    <w:rsid w:val="00A80C5F"/>
    <w:rsid w:val="00A81017"/>
    <w:rsid w:val="00A81171"/>
    <w:rsid w:val="00A81A32"/>
    <w:rsid w:val="00A81A5E"/>
    <w:rsid w:val="00A81FFA"/>
    <w:rsid w:val="00A82043"/>
    <w:rsid w:val="00A82414"/>
    <w:rsid w:val="00A827F0"/>
    <w:rsid w:val="00A8288F"/>
    <w:rsid w:val="00A830AE"/>
    <w:rsid w:val="00A835BD"/>
    <w:rsid w:val="00A839ED"/>
    <w:rsid w:val="00A83C4B"/>
    <w:rsid w:val="00A83FEE"/>
    <w:rsid w:val="00A84FD1"/>
    <w:rsid w:val="00A85AB5"/>
    <w:rsid w:val="00A85BF3"/>
    <w:rsid w:val="00A863BA"/>
    <w:rsid w:val="00A864C1"/>
    <w:rsid w:val="00A87813"/>
    <w:rsid w:val="00A8791C"/>
    <w:rsid w:val="00A87D31"/>
    <w:rsid w:val="00A87DBA"/>
    <w:rsid w:val="00A9078A"/>
    <w:rsid w:val="00A91AA1"/>
    <w:rsid w:val="00A92706"/>
    <w:rsid w:val="00A92E32"/>
    <w:rsid w:val="00A93015"/>
    <w:rsid w:val="00A939B7"/>
    <w:rsid w:val="00A93BA0"/>
    <w:rsid w:val="00A93E77"/>
    <w:rsid w:val="00A94482"/>
    <w:rsid w:val="00A94A03"/>
    <w:rsid w:val="00A94BA8"/>
    <w:rsid w:val="00A950A1"/>
    <w:rsid w:val="00A950F6"/>
    <w:rsid w:val="00A9538B"/>
    <w:rsid w:val="00A97B15"/>
    <w:rsid w:val="00A97C62"/>
    <w:rsid w:val="00A97FD7"/>
    <w:rsid w:val="00AA0CEA"/>
    <w:rsid w:val="00AA0CFF"/>
    <w:rsid w:val="00AA10AD"/>
    <w:rsid w:val="00AA1501"/>
    <w:rsid w:val="00AA227B"/>
    <w:rsid w:val="00AA4112"/>
    <w:rsid w:val="00AA42D5"/>
    <w:rsid w:val="00AA4495"/>
    <w:rsid w:val="00AA4B35"/>
    <w:rsid w:val="00AA67D7"/>
    <w:rsid w:val="00AA69B4"/>
    <w:rsid w:val="00AA69E1"/>
    <w:rsid w:val="00AA6B54"/>
    <w:rsid w:val="00AA6EC6"/>
    <w:rsid w:val="00AB068E"/>
    <w:rsid w:val="00AB080E"/>
    <w:rsid w:val="00AB0F6A"/>
    <w:rsid w:val="00AB200A"/>
    <w:rsid w:val="00AB2303"/>
    <w:rsid w:val="00AB266A"/>
    <w:rsid w:val="00AB29C3"/>
    <w:rsid w:val="00AB2FAB"/>
    <w:rsid w:val="00AB31C3"/>
    <w:rsid w:val="00AB3ADD"/>
    <w:rsid w:val="00AB3B62"/>
    <w:rsid w:val="00AB44A1"/>
    <w:rsid w:val="00AB47BD"/>
    <w:rsid w:val="00AB4E20"/>
    <w:rsid w:val="00AB539F"/>
    <w:rsid w:val="00AB5669"/>
    <w:rsid w:val="00AB567D"/>
    <w:rsid w:val="00AB5C14"/>
    <w:rsid w:val="00AB5F17"/>
    <w:rsid w:val="00AB5FEE"/>
    <w:rsid w:val="00AB63E4"/>
    <w:rsid w:val="00AB6856"/>
    <w:rsid w:val="00AB6BA9"/>
    <w:rsid w:val="00AC06BC"/>
    <w:rsid w:val="00AC1D53"/>
    <w:rsid w:val="00AC1EE7"/>
    <w:rsid w:val="00AC2079"/>
    <w:rsid w:val="00AC2671"/>
    <w:rsid w:val="00AC2987"/>
    <w:rsid w:val="00AC307B"/>
    <w:rsid w:val="00AC333F"/>
    <w:rsid w:val="00AC3794"/>
    <w:rsid w:val="00AC382C"/>
    <w:rsid w:val="00AC446B"/>
    <w:rsid w:val="00AC5246"/>
    <w:rsid w:val="00AC584C"/>
    <w:rsid w:val="00AC585C"/>
    <w:rsid w:val="00AC585D"/>
    <w:rsid w:val="00AC5DDA"/>
    <w:rsid w:val="00AC5F33"/>
    <w:rsid w:val="00AC69BB"/>
    <w:rsid w:val="00AC6ED3"/>
    <w:rsid w:val="00AD0511"/>
    <w:rsid w:val="00AD095F"/>
    <w:rsid w:val="00AD0B34"/>
    <w:rsid w:val="00AD0DB0"/>
    <w:rsid w:val="00AD0FDD"/>
    <w:rsid w:val="00AD11F0"/>
    <w:rsid w:val="00AD1925"/>
    <w:rsid w:val="00AD1DF5"/>
    <w:rsid w:val="00AD2D28"/>
    <w:rsid w:val="00AD3E6B"/>
    <w:rsid w:val="00AD3ECB"/>
    <w:rsid w:val="00AD3F59"/>
    <w:rsid w:val="00AD4584"/>
    <w:rsid w:val="00AD474E"/>
    <w:rsid w:val="00AD515B"/>
    <w:rsid w:val="00AD543C"/>
    <w:rsid w:val="00AD5942"/>
    <w:rsid w:val="00AD68F2"/>
    <w:rsid w:val="00AD69F1"/>
    <w:rsid w:val="00AD69F8"/>
    <w:rsid w:val="00AD6D89"/>
    <w:rsid w:val="00AD71F0"/>
    <w:rsid w:val="00AD7DAD"/>
    <w:rsid w:val="00AE046B"/>
    <w:rsid w:val="00AE05F3"/>
    <w:rsid w:val="00AE067D"/>
    <w:rsid w:val="00AE10F8"/>
    <w:rsid w:val="00AE119F"/>
    <w:rsid w:val="00AE1600"/>
    <w:rsid w:val="00AE17B1"/>
    <w:rsid w:val="00AE2934"/>
    <w:rsid w:val="00AE2F77"/>
    <w:rsid w:val="00AE3AFF"/>
    <w:rsid w:val="00AE43BB"/>
    <w:rsid w:val="00AE466A"/>
    <w:rsid w:val="00AE498E"/>
    <w:rsid w:val="00AE4CC6"/>
    <w:rsid w:val="00AE566A"/>
    <w:rsid w:val="00AE5762"/>
    <w:rsid w:val="00AE5F04"/>
    <w:rsid w:val="00AE66A1"/>
    <w:rsid w:val="00AE6CA2"/>
    <w:rsid w:val="00AE73D8"/>
    <w:rsid w:val="00AE7A9E"/>
    <w:rsid w:val="00AF1181"/>
    <w:rsid w:val="00AF132E"/>
    <w:rsid w:val="00AF173C"/>
    <w:rsid w:val="00AF17F5"/>
    <w:rsid w:val="00AF186D"/>
    <w:rsid w:val="00AF20F0"/>
    <w:rsid w:val="00AF296D"/>
    <w:rsid w:val="00AF2F79"/>
    <w:rsid w:val="00AF3314"/>
    <w:rsid w:val="00AF34E1"/>
    <w:rsid w:val="00AF361F"/>
    <w:rsid w:val="00AF377E"/>
    <w:rsid w:val="00AF3887"/>
    <w:rsid w:val="00AF4526"/>
    <w:rsid w:val="00AF4653"/>
    <w:rsid w:val="00AF481C"/>
    <w:rsid w:val="00AF6869"/>
    <w:rsid w:val="00AF6970"/>
    <w:rsid w:val="00AF6CBF"/>
    <w:rsid w:val="00AF74D3"/>
    <w:rsid w:val="00AF7C61"/>
    <w:rsid w:val="00AF7D6D"/>
    <w:rsid w:val="00AF7DB7"/>
    <w:rsid w:val="00B0021C"/>
    <w:rsid w:val="00B00425"/>
    <w:rsid w:val="00B0091B"/>
    <w:rsid w:val="00B00E40"/>
    <w:rsid w:val="00B013EF"/>
    <w:rsid w:val="00B01D46"/>
    <w:rsid w:val="00B01E3B"/>
    <w:rsid w:val="00B02A77"/>
    <w:rsid w:val="00B03BBE"/>
    <w:rsid w:val="00B040EA"/>
    <w:rsid w:val="00B044A7"/>
    <w:rsid w:val="00B04CA8"/>
    <w:rsid w:val="00B05239"/>
    <w:rsid w:val="00B064A5"/>
    <w:rsid w:val="00B0673A"/>
    <w:rsid w:val="00B1098C"/>
    <w:rsid w:val="00B10F32"/>
    <w:rsid w:val="00B1183B"/>
    <w:rsid w:val="00B11990"/>
    <w:rsid w:val="00B12DEF"/>
    <w:rsid w:val="00B12F7F"/>
    <w:rsid w:val="00B14383"/>
    <w:rsid w:val="00B14B54"/>
    <w:rsid w:val="00B14F49"/>
    <w:rsid w:val="00B156E3"/>
    <w:rsid w:val="00B1690D"/>
    <w:rsid w:val="00B16F64"/>
    <w:rsid w:val="00B1777B"/>
    <w:rsid w:val="00B17DAB"/>
    <w:rsid w:val="00B201E2"/>
    <w:rsid w:val="00B20275"/>
    <w:rsid w:val="00B205F2"/>
    <w:rsid w:val="00B215FC"/>
    <w:rsid w:val="00B22C22"/>
    <w:rsid w:val="00B22D1E"/>
    <w:rsid w:val="00B232CD"/>
    <w:rsid w:val="00B238BE"/>
    <w:rsid w:val="00B23DBC"/>
    <w:rsid w:val="00B23F94"/>
    <w:rsid w:val="00B24205"/>
    <w:rsid w:val="00B2559E"/>
    <w:rsid w:val="00B26865"/>
    <w:rsid w:val="00B26B2D"/>
    <w:rsid w:val="00B312C3"/>
    <w:rsid w:val="00B3154F"/>
    <w:rsid w:val="00B31D6A"/>
    <w:rsid w:val="00B355F1"/>
    <w:rsid w:val="00B36203"/>
    <w:rsid w:val="00B36A8A"/>
    <w:rsid w:val="00B36A9A"/>
    <w:rsid w:val="00B36C2B"/>
    <w:rsid w:val="00B371A5"/>
    <w:rsid w:val="00B37F14"/>
    <w:rsid w:val="00B40C06"/>
    <w:rsid w:val="00B41464"/>
    <w:rsid w:val="00B43063"/>
    <w:rsid w:val="00B43532"/>
    <w:rsid w:val="00B435F4"/>
    <w:rsid w:val="00B43F20"/>
    <w:rsid w:val="00B443E4"/>
    <w:rsid w:val="00B45919"/>
    <w:rsid w:val="00B464CA"/>
    <w:rsid w:val="00B46C2F"/>
    <w:rsid w:val="00B47948"/>
    <w:rsid w:val="00B50D3A"/>
    <w:rsid w:val="00B51266"/>
    <w:rsid w:val="00B51577"/>
    <w:rsid w:val="00B51CB4"/>
    <w:rsid w:val="00B52C90"/>
    <w:rsid w:val="00B5484D"/>
    <w:rsid w:val="00B549A6"/>
    <w:rsid w:val="00B55181"/>
    <w:rsid w:val="00B55B10"/>
    <w:rsid w:val="00B55D9C"/>
    <w:rsid w:val="00B563EA"/>
    <w:rsid w:val="00B56731"/>
    <w:rsid w:val="00B56CDF"/>
    <w:rsid w:val="00B578AD"/>
    <w:rsid w:val="00B57931"/>
    <w:rsid w:val="00B60B7B"/>
    <w:rsid w:val="00B60E51"/>
    <w:rsid w:val="00B611AA"/>
    <w:rsid w:val="00B612B9"/>
    <w:rsid w:val="00B6192B"/>
    <w:rsid w:val="00B6242E"/>
    <w:rsid w:val="00B624AF"/>
    <w:rsid w:val="00B62935"/>
    <w:rsid w:val="00B6347E"/>
    <w:rsid w:val="00B63A54"/>
    <w:rsid w:val="00B641FE"/>
    <w:rsid w:val="00B64678"/>
    <w:rsid w:val="00B651A4"/>
    <w:rsid w:val="00B653F2"/>
    <w:rsid w:val="00B658EB"/>
    <w:rsid w:val="00B65B1C"/>
    <w:rsid w:val="00B662FD"/>
    <w:rsid w:val="00B6664A"/>
    <w:rsid w:val="00B66D53"/>
    <w:rsid w:val="00B67966"/>
    <w:rsid w:val="00B67D87"/>
    <w:rsid w:val="00B701F1"/>
    <w:rsid w:val="00B703FA"/>
    <w:rsid w:val="00B7060B"/>
    <w:rsid w:val="00B70655"/>
    <w:rsid w:val="00B7086C"/>
    <w:rsid w:val="00B70A39"/>
    <w:rsid w:val="00B71702"/>
    <w:rsid w:val="00B72802"/>
    <w:rsid w:val="00B72B11"/>
    <w:rsid w:val="00B741B2"/>
    <w:rsid w:val="00B7443F"/>
    <w:rsid w:val="00B744A0"/>
    <w:rsid w:val="00B74974"/>
    <w:rsid w:val="00B75D9C"/>
    <w:rsid w:val="00B76448"/>
    <w:rsid w:val="00B7792F"/>
    <w:rsid w:val="00B779B8"/>
    <w:rsid w:val="00B77D18"/>
    <w:rsid w:val="00B77DB1"/>
    <w:rsid w:val="00B8059E"/>
    <w:rsid w:val="00B824AE"/>
    <w:rsid w:val="00B82628"/>
    <w:rsid w:val="00B828FD"/>
    <w:rsid w:val="00B8313A"/>
    <w:rsid w:val="00B83B24"/>
    <w:rsid w:val="00B83FFE"/>
    <w:rsid w:val="00B86A6D"/>
    <w:rsid w:val="00B870FD"/>
    <w:rsid w:val="00B87172"/>
    <w:rsid w:val="00B87341"/>
    <w:rsid w:val="00B87688"/>
    <w:rsid w:val="00B906AD"/>
    <w:rsid w:val="00B908C3"/>
    <w:rsid w:val="00B9128D"/>
    <w:rsid w:val="00B917D2"/>
    <w:rsid w:val="00B92543"/>
    <w:rsid w:val="00B93140"/>
    <w:rsid w:val="00B93503"/>
    <w:rsid w:val="00B93CBE"/>
    <w:rsid w:val="00B95A86"/>
    <w:rsid w:val="00B96A24"/>
    <w:rsid w:val="00B96C59"/>
    <w:rsid w:val="00B97950"/>
    <w:rsid w:val="00BA0D79"/>
    <w:rsid w:val="00BA10C3"/>
    <w:rsid w:val="00BA1F92"/>
    <w:rsid w:val="00BA2123"/>
    <w:rsid w:val="00BA23C1"/>
    <w:rsid w:val="00BA282D"/>
    <w:rsid w:val="00BA31E8"/>
    <w:rsid w:val="00BA32D8"/>
    <w:rsid w:val="00BA37A4"/>
    <w:rsid w:val="00BA4D72"/>
    <w:rsid w:val="00BA4ECE"/>
    <w:rsid w:val="00BA5304"/>
    <w:rsid w:val="00BA54B7"/>
    <w:rsid w:val="00BA55E0"/>
    <w:rsid w:val="00BA68F7"/>
    <w:rsid w:val="00BA6BD4"/>
    <w:rsid w:val="00BA6C7A"/>
    <w:rsid w:val="00BB07F0"/>
    <w:rsid w:val="00BB0E19"/>
    <w:rsid w:val="00BB1604"/>
    <w:rsid w:val="00BB17D1"/>
    <w:rsid w:val="00BB1CAB"/>
    <w:rsid w:val="00BB202B"/>
    <w:rsid w:val="00BB2CEF"/>
    <w:rsid w:val="00BB34C5"/>
    <w:rsid w:val="00BB355F"/>
    <w:rsid w:val="00BB3752"/>
    <w:rsid w:val="00BB396D"/>
    <w:rsid w:val="00BB3E18"/>
    <w:rsid w:val="00BB5142"/>
    <w:rsid w:val="00BB5C71"/>
    <w:rsid w:val="00BB6688"/>
    <w:rsid w:val="00BB6D27"/>
    <w:rsid w:val="00BC020E"/>
    <w:rsid w:val="00BC0BE7"/>
    <w:rsid w:val="00BC0DFA"/>
    <w:rsid w:val="00BC1609"/>
    <w:rsid w:val="00BC1D7C"/>
    <w:rsid w:val="00BC26D4"/>
    <w:rsid w:val="00BC2ED0"/>
    <w:rsid w:val="00BC2FE7"/>
    <w:rsid w:val="00BC3113"/>
    <w:rsid w:val="00BC319F"/>
    <w:rsid w:val="00BC32BC"/>
    <w:rsid w:val="00BC3997"/>
    <w:rsid w:val="00BC4EC5"/>
    <w:rsid w:val="00BC545E"/>
    <w:rsid w:val="00BC5538"/>
    <w:rsid w:val="00BC7412"/>
    <w:rsid w:val="00BC75D2"/>
    <w:rsid w:val="00BD00A8"/>
    <w:rsid w:val="00BD0E33"/>
    <w:rsid w:val="00BD1A2A"/>
    <w:rsid w:val="00BD1D33"/>
    <w:rsid w:val="00BD212E"/>
    <w:rsid w:val="00BD3263"/>
    <w:rsid w:val="00BD351C"/>
    <w:rsid w:val="00BD44BD"/>
    <w:rsid w:val="00BD4D51"/>
    <w:rsid w:val="00BD4E6E"/>
    <w:rsid w:val="00BD5360"/>
    <w:rsid w:val="00BD7B53"/>
    <w:rsid w:val="00BD7EBF"/>
    <w:rsid w:val="00BE0230"/>
    <w:rsid w:val="00BE0A56"/>
    <w:rsid w:val="00BE0C5B"/>
    <w:rsid w:val="00BE0C80"/>
    <w:rsid w:val="00BE0DF1"/>
    <w:rsid w:val="00BE0FE1"/>
    <w:rsid w:val="00BE2553"/>
    <w:rsid w:val="00BE2590"/>
    <w:rsid w:val="00BE2652"/>
    <w:rsid w:val="00BE2D46"/>
    <w:rsid w:val="00BE35F0"/>
    <w:rsid w:val="00BE4567"/>
    <w:rsid w:val="00BE5E99"/>
    <w:rsid w:val="00BE5EE7"/>
    <w:rsid w:val="00BE664D"/>
    <w:rsid w:val="00BE7170"/>
    <w:rsid w:val="00BE7D2F"/>
    <w:rsid w:val="00BF0A9B"/>
    <w:rsid w:val="00BF0E01"/>
    <w:rsid w:val="00BF0E62"/>
    <w:rsid w:val="00BF2A42"/>
    <w:rsid w:val="00BF2E9A"/>
    <w:rsid w:val="00BF2F05"/>
    <w:rsid w:val="00BF308E"/>
    <w:rsid w:val="00BF3400"/>
    <w:rsid w:val="00BF3BE9"/>
    <w:rsid w:val="00BF4395"/>
    <w:rsid w:val="00BF4AFB"/>
    <w:rsid w:val="00BF5486"/>
    <w:rsid w:val="00BF5579"/>
    <w:rsid w:val="00BF617E"/>
    <w:rsid w:val="00BF6184"/>
    <w:rsid w:val="00BF6198"/>
    <w:rsid w:val="00BF61E1"/>
    <w:rsid w:val="00BF7A7C"/>
    <w:rsid w:val="00BF7FBC"/>
    <w:rsid w:val="00C01A6F"/>
    <w:rsid w:val="00C02587"/>
    <w:rsid w:val="00C0276F"/>
    <w:rsid w:val="00C02BA0"/>
    <w:rsid w:val="00C02D96"/>
    <w:rsid w:val="00C03B0D"/>
    <w:rsid w:val="00C03D8C"/>
    <w:rsid w:val="00C0408C"/>
    <w:rsid w:val="00C04537"/>
    <w:rsid w:val="00C04C7A"/>
    <w:rsid w:val="00C055EC"/>
    <w:rsid w:val="00C05D75"/>
    <w:rsid w:val="00C06C84"/>
    <w:rsid w:val="00C06D0F"/>
    <w:rsid w:val="00C06F5B"/>
    <w:rsid w:val="00C0702D"/>
    <w:rsid w:val="00C07E49"/>
    <w:rsid w:val="00C10DC9"/>
    <w:rsid w:val="00C123DF"/>
    <w:rsid w:val="00C12C22"/>
    <w:rsid w:val="00C12CD4"/>
    <w:rsid w:val="00C12FB3"/>
    <w:rsid w:val="00C13470"/>
    <w:rsid w:val="00C14CF1"/>
    <w:rsid w:val="00C14E07"/>
    <w:rsid w:val="00C150A5"/>
    <w:rsid w:val="00C153CC"/>
    <w:rsid w:val="00C159F1"/>
    <w:rsid w:val="00C15CB3"/>
    <w:rsid w:val="00C17341"/>
    <w:rsid w:val="00C1757A"/>
    <w:rsid w:val="00C17FEB"/>
    <w:rsid w:val="00C20673"/>
    <w:rsid w:val="00C20DC3"/>
    <w:rsid w:val="00C20E26"/>
    <w:rsid w:val="00C21027"/>
    <w:rsid w:val="00C218C9"/>
    <w:rsid w:val="00C22C29"/>
    <w:rsid w:val="00C23B00"/>
    <w:rsid w:val="00C24DAC"/>
    <w:rsid w:val="00C24EEF"/>
    <w:rsid w:val="00C25CF6"/>
    <w:rsid w:val="00C26C36"/>
    <w:rsid w:val="00C26F62"/>
    <w:rsid w:val="00C270E6"/>
    <w:rsid w:val="00C27374"/>
    <w:rsid w:val="00C274BC"/>
    <w:rsid w:val="00C27D73"/>
    <w:rsid w:val="00C27F09"/>
    <w:rsid w:val="00C30232"/>
    <w:rsid w:val="00C30A33"/>
    <w:rsid w:val="00C30AEB"/>
    <w:rsid w:val="00C311E4"/>
    <w:rsid w:val="00C31394"/>
    <w:rsid w:val="00C3188E"/>
    <w:rsid w:val="00C3193D"/>
    <w:rsid w:val="00C32768"/>
    <w:rsid w:val="00C3303D"/>
    <w:rsid w:val="00C3419B"/>
    <w:rsid w:val="00C34611"/>
    <w:rsid w:val="00C347A5"/>
    <w:rsid w:val="00C349ED"/>
    <w:rsid w:val="00C353F0"/>
    <w:rsid w:val="00C35D80"/>
    <w:rsid w:val="00C35FCE"/>
    <w:rsid w:val="00C36788"/>
    <w:rsid w:val="00C368D0"/>
    <w:rsid w:val="00C3695C"/>
    <w:rsid w:val="00C36A9A"/>
    <w:rsid w:val="00C3757B"/>
    <w:rsid w:val="00C375C6"/>
    <w:rsid w:val="00C377A3"/>
    <w:rsid w:val="00C40F4D"/>
    <w:rsid w:val="00C4120F"/>
    <w:rsid w:val="00C4157D"/>
    <w:rsid w:val="00C416EC"/>
    <w:rsid w:val="00C4177D"/>
    <w:rsid w:val="00C41CCC"/>
    <w:rsid w:val="00C428E2"/>
    <w:rsid w:val="00C42991"/>
    <w:rsid w:val="00C431DF"/>
    <w:rsid w:val="00C433A1"/>
    <w:rsid w:val="00C43B55"/>
    <w:rsid w:val="00C43CA9"/>
    <w:rsid w:val="00C44B6E"/>
    <w:rsid w:val="00C456BD"/>
    <w:rsid w:val="00C47547"/>
    <w:rsid w:val="00C47F69"/>
    <w:rsid w:val="00C51756"/>
    <w:rsid w:val="00C52524"/>
    <w:rsid w:val="00C52E01"/>
    <w:rsid w:val="00C52E63"/>
    <w:rsid w:val="00C530DC"/>
    <w:rsid w:val="00C5350D"/>
    <w:rsid w:val="00C540C4"/>
    <w:rsid w:val="00C541D3"/>
    <w:rsid w:val="00C54B30"/>
    <w:rsid w:val="00C54DC4"/>
    <w:rsid w:val="00C54E12"/>
    <w:rsid w:val="00C56E66"/>
    <w:rsid w:val="00C572F1"/>
    <w:rsid w:val="00C57B15"/>
    <w:rsid w:val="00C57C6B"/>
    <w:rsid w:val="00C6013A"/>
    <w:rsid w:val="00C6111C"/>
    <w:rsid w:val="00C6123C"/>
    <w:rsid w:val="00C61295"/>
    <w:rsid w:val="00C62225"/>
    <w:rsid w:val="00C62302"/>
    <w:rsid w:val="00C62CF6"/>
    <w:rsid w:val="00C6311A"/>
    <w:rsid w:val="00C64049"/>
    <w:rsid w:val="00C640F1"/>
    <w:rsid w:val="00C64691"/>
    <w:rsid w:val="00C649F3"/>
    <w:rsid w:val="00C64C14"/>
    <w:rsid w:val="00C64E2F"/>
    <w:rsid w:val="00C65A10"/>
    <w:rsid w:val="00C66B4A"/>
    <w:rsid w:val="00C66F05"/>
    <w:rsid w:val="00C67374"/>
    <w:rsid w:val="00C6764D"/>
    <w:rsid w:val="00C70064"/>
    <w:rsid w:val="00C70575"/>
    <w:rsid w:val="00C7084D"/>
    <w:rsid w:val="00C70BF8"/>
    <w:rsid w:val="00C70E39"/>
    <w:rsid w:val="00C70F47"/>
    <w:rsid w:val="00C71409"/>
    <w:rsid w:val="00C71C9A"/>
    <w:rsid w:val="00C725C2"/>
    <w:rsid w:val="00C72A92"/>
    <w:rsid w:val="00C72AB8"/>
    <w:rsid w:val="00C7315E"/>
    <w:rsid w:val="00C73E6D"/>
    <w:rsid w:val="00C7497C"/>
    <w:rsid w:val="00C74FD9"/>
    <w:rsid w:val="00C75895"/>
    <w:rsid w:val="00C75F82"/>
    <w:rsid w:val="00C77042"/>
    <w:rsid w:val="00C80F63"/>
    <w:rsid w:val="00C810F4"/>
    <w:rsid w:val="00C815A4"/>
    <w:rsid w:val="00C81A91"/>
    <w:rsid w:val="00C81B68"/>
    <w:rsid w:val="00C83831"/>
    <w:rsid w:val="00C83C9F"/>
    <w:rsid w:val="00C85831"/>
    <w:rsid w:val="00C85DC6"/>
    <w:rsid w:val="00C86388"/>
    <w:rsid w:val="00C8672A"/>
    <w:rsid w:val="00C86B50"/>
    <w:rsid w:val="00C87166"/>
    <w:rsid w:val="00C87516"/>
    <w:rsid w:val="00C87B2E"/>
    <w:rsid w:val="00C901E5"/>
    <w:rsid w:val="00C90569"/>
    <w:rsid w:val="00C9215F"/>
    <w:rsid w:val="00C92210"/>
    <w:rsid w:val="00C925A0"/>
    <w:rsid w:val="00C93046"/>
    <w:rsid w:val="00C93703"/>
    <w:rsid w:val="00C94840"/>
    <w:rsid w:val="00C94846"/>
    <w:rsid w:val="00C94FB8"/>
    <w:rsid w:val="00C95055"/>
    <w:rsid w:val="00C951A7"/>
    <w:rsid w:val="00C954DD"/>
    <w:rsid w:val="00C969A0"/>
    <w:rsid w:val="00C96F23"/>
    <w:rsid w:val="00CA0BD1"/>
    <w:rsid w:val="00CA2031"/>
    <w:rsid w:val="00CA27D4"/>
    <w:rsid w:val="00CA29ED"/>
    <w:rsid w:val="00CA2C4B"/>
    <w:rsid w:val="00CA3237"/>
    <w:rsid w:val="00CA34BC"/>
    <w:rsid w:val="00CA3EEB"/>
    <w:rsid w:val="00CA4488"/>
    <w:rsid w:val="00CA4DD9"/>
    <w:rsid w:val="00CA4EE3"/>
    <w:rsid w:val="00CA5EFA"/>
    <w:rsid w:val="00CA608D"/>
    <w:rsid w:val="00CA7690"/>
    <w:rsid w:val="00CA797A"/>
    <w:rsid w:val="00CB027F"/>
    <w:rsid w:val="00CB03AF"/>
    <w:rsid w:val="00CB0CD4"/>
    <w:rsid w:val="00CB1654"/>
    <w:rsid w:val="00CB17A3"/>
    <w:rsid w:val="00CB2215"/>
    <w:rsid w:val="00CB3743"/>
    <w:rsid w:val="00CB38D1"/>
    <w:rsid w:val="00CB4D00"/>
    <w:rsid w:val="00CB5789"/>
    <w:rsid w:val="00CB5FAF"/>
    <w:rsid w:val="00CB67F6"/>
    <w:rsid w:val="00CB6BEE"/>
    <w:rsid w:val="00CB74F4"/>
    <w:rsid w:val="00CC04AB"/>
    <w:rsid w:val="00CC04AF"/>
    <w:rsid w:val="00CC0EBB"/>
    <w:rsid w:val="00CC164A"/>
    <w:rsid w:val="00CC1F2A"/>
    <w:rsid w:val="00CC26C4"/>
    <w:rsid w:val="00CC2CDD"/>
    <w:rsid w:val="00CC395B"/>
    <w:rsid w:val="00CC3BE3"/>
    <w:rsid w:val="00CC3BFB"/>
    <w:rsid w:val="00CC43A3"/>
    <w:rsid w:val="00CC46C8"/>
    <w:rsid w:val="00CC5242"/>
    <w:rsid w:val="00CC56F6"/>
    <w:rsid w:val="00CC6297"/>
    <w:rsid w:val="00CC7690"/>
    <w:rsid w:val="00CD0004"/>
    <w:rsid w:val="00CD1717"/>
    <w:rsid w:val="00CD18EF"/>
    <w:rsid w:val="00CD1986"/>
    <w:rsid w:val="00CD1A45"/>
    <w:rsid w:val="00CD1EE9"/>
    <w:rsid w:val="00CD25CA"/>
    <w:rsid w:val="00CD358B"/>
    <w:rsid w:val="00CD3BA7"/>
    <w:rsid w:val="00CD43FC"/>
    <w:rsid w:val="00CD54BF"/>
    <w:rsid w:val="00CD58A3"/>
    <w:rsid w:val="00CD5FFF"/>
    <w:rsid w:val="00CD6020"/>
    <w:rsid w:val="00CD67B0"/>
    <w:rsid w:val="00CD6CCA"/>
    <w:rsid w:val="00CD79E5"/>
    <w:rsid w:val="00CD7DDA"/>
    <w:rsid w:val="00CD7E7B"/>
    <w:rsid w:val="00CE14BF"/>
    <w:rsid w:val="00CE1870"/>
    <w:rsid w:val="00CE19DC"/>
    <w:rsid w:val="00CE2520"/>
    <w:rsid w:val="00CE2F73"/>
    <w:rsid w:val="00CE3EF3"/>
    <w:rsid w:val="00CE4D5C"/>
    <w:rsid w:val="00CE5130"/>
    <w:rsid w:val="00CE6094"/>
    <w:rsid w:val="00CE6EF3"/>
    <w:rsid w:val="00CE6FAF"/>
    <w:rsid w:val="00CE7F9E"/>
    <w:rsid w:val="00CF05DA"/>
    <w:rsid w:val="00CF1726"/>
    <w:rsid w:val="00CF1983"/>
    <w:rsid w:val="00CF1A70"/>
    <w:rsid w:val="00CF1E9B"/>
    <w:rsid w:val="00CF2539"/>
    <w:rsid w:val="00CF2A8A"/>
    <w:rsid w:val="00CF2EBA"/>
    <w:rsid w:val="00CF33B9"/>
    <w:rsid w:val="00CF35DD"/>
    <w:rsid w:val="00CF36AB"/>
    <w:rsid w:val="00CF3B3B"/>
    <w:rsid w:val="00CF4299"/>
    <w:rsid w:val="00CF521F"/>
    <w:rsid w:val="00CF58EB"/>
    <w:rsid w:val="00CF5C71"/>
    <w:rsid w:val="00CF5F0E"/>
    <w:rsid w:val="00CF6D64"/>
    <w:rsid w:val="00CF6DED"/>
    <w:rsid w:val="00CF6FEC"/>
    <w:rsid w:val="00D00050"/>
    <w:rsid w:val="00D00DC8"/>
    <w:rsid w:val="00D0106E"/>
    <w:rsid w:val="00D01083"/>
    <w:rsid w:val="00D01101"/>
    <w:rsid w:val="00D01183"/>
    <w:rsid w:val="00D012B2"/>
    <w:rsid w:val="00D01A8C"/>
    <w:rsid w:val="00D02F8F"/>
    <w:rsid w:val="00D032C4"/>
    <w:rsid w:val="00D03667"/>
    <w:rsid w:val="00D0385F"/>
    <w:rsid w:val="00D03922"/>
    <w:rsid w:val="00D04E1B"/>
    <w:rsid w:val="00D04E70"/>
    <w:rsid w:val="00D0510B"/>
    <w:rsid w:val="00D056F1"/>
    <w:rsid w:val="00D05C44"/>
    <w:rsid w:val="00D06383"/>
    <w:rsid w:val="00D06822"/>
    <w:rsid w:val="00D07AD4"/>
    <w:rsid w:val="00D10283"/>
    <w:rsid w:val="00D114ED"/>
    <w:rsid w:val="00D12344"/>
    <w:rsid w:val="00D1288A"/>
    <w:rsid w:val="00D128F5"/>
    <w:rsid w:val="00D12BCC"/>
    <w:rsid w:val="00D12E98"/>
    <w:rsid w:val="00D12F47"/>
    <w:rsid w:val="00D130DD"/>
    <w:rsid w:val="00D1334D"/>
    <w:rsid w:val="00D13487"/>
    <w:rsid w:val="00D13681"/>
    <w:rsid w:val="00D13B09"/>
    <w:rsid w:val="00D14DCE"/>
    <w:rsid w:val="00D14F1A"/>
    <w:rsid w:val="00D15912"/>
    <w:rsid w:val="00D16176"/>
    <w:rsid w:val="00D1742F"/>
    <w:rsid w:val="00D176F7"/>
    <w:rsid w:val="00D17F51"/>
    <w:rsid w:val="00D17F57"/>
    <w:rsid w:val="00D200C8"/>
    <w:rsid w:val="00D201CE"/>
    <w:rsid w:val="00D201FF"/>
    <w:rsid w:val="00D20C2A"/>
    <w:rsid w:val="00D20E85"/>
    <w:rsid w:val="00D21327"/>
    <w:rsid w:val="00D21342"/>
    <w:rsid w:val="00D21350"/>
    <w:rsid w:val="00D218BE"/>
    <w:rsid w:val="00D228E9"/>
    <w:rsid w:val="00D22938"/>
    <w:rsid w:val="00D22995"/>
    <w:rsid w:val="00D23CE0"/>
    <w:rsid w:val="00D24615"/>
    <w:rsid w:val="00D26B28"/>
    <w:rsid w:val="00D26DE7"/>
    <w:rsid w:val="00D30497"/>
    <w:rsid w:val="00D30C61"/>
    <w:rsid w:val="00D31992"/>
    <w:rsid w:val="00D321EB"/>
    <w:rsid w:val="00D32804"/>
    <w:rsid w:val="00D32887"/>
    <w:rsid w:val="00D32F36"/>
    <w:rsid w:val="00D335C8"/>
    <w:rsid w:val="00D336E9"/>
    <w:rsid w:val="00D33AEA"/>
    <w:rsid w:val="00D33C55"/>
    <w:rsid w:val="00D34190"/>
    <w:rsid w:val="00D3451B"/>
    <w:rsid w:val="00D346BA"/>
    <w:rsid w:val="00D34B2E"/>
    <w:rsid w:val="00D34D63"/>
    <w:rsid w:val="00D3583C"/>
    <w:rsid w:val="00D36950"/>
    <w:rsid w:val="00D36A0B"/>
    <w:rsid w:val="00D36D01"/>
    <w:rsid w:val="00D36FE2"/>
    <w:rsid w:val="00D37842"/>
    <w:rsid w:val="00D37BCC"/>
    <w:rsid w:val="00D37C1C"/>
    <w:rsid w:val="00D403A7"/>
    <w:rsid w:val="00D40931"/>
    <w:rsid w:val="00D40A39"/>
    <w:rsid w:val="00D411EF"/>
    <w:rsid w:val="00D417A0"/>
    <w:rsid w:val="00D41CDA"/>
    <w:rsid w:val="00D42944"/>
    <w:rsid w:val="00D42B31"/>
    <w:rsid w:val="00D42C5B"/>
    <w:rsid w:val="00D42DC2"/>
    <w:rsid w:val="00D431A5"/>
    <w:rsid w:val="00D4349C"/>
    <w:rsid w:val="00D43A33"/>
    <w:rsid w:val="00D4457D"/>
    <w:rsid w:val="00D44736"/>
    <w:rsid w:val="00D45BE4"/>
    <w:rsid w:val="00D47019"/>
    <w:rsid w:val="00D472AD"/>
    <w:rsid w:val="00D4745B"/>
    <w:rsid w:val="00D47596"/>
    <w:rsid w:val="00D47ABE"/>
    <w:rsid w:val="00D47D14"/>
    <w:rsid w:val="00D5028E"/>
    <w:rsid w:val="00D502EB"/>
    <w:rsid w:val="00D5062F"/>
    <w:rsid w:val="00D50683"/>
    <w:rsid w:val="00D50B10"/>
    <w:rsid w:val="00D50B3F"/>
    <w:rsid w:val="00D50D12"/>
    <w:rsid w:val="00D511A9"/>
    <w:rsid w:val="00D52EDA"/>
    <w:rsid w:val="00D537E1"/>
    <w:rsid w:val="00D543A1"/>
    <w:rsid w:val="00D5477B"/>
    <w:rsid w:val="00D54EEF"/>
    <w:rsid w:val="00D55938"/>
    <w:rsid w:val="00D55BB2"/>
    <w:rsid w:val="00D55DF1"/>
    <w:rsid w:val="00D55DF7"/>
    <w:rsid w:val="00D5660C"/>
    <w:rsid w:val="00D56647"/>
    <w:rsid w:val="00D56C63"/>
    <w:rsid w:val="00D570F9"/>
    <w:rsid w:val="00D57384"/>
    <w:rsid w:val="00D57412"/>
    <w:rsid w:val="00D5755C"/>
    <w:rsid w:val="00D5772C"/>
    <w:rsid w:val="00D60024"/>
    <w:rsid w:val="00D6091A"/>
    <w:rsid w:val="00D60AD5"/>
    <w:rsid w:val="00D61268"/>
    <w:rsid w:val="00D61A3C"/>
    <w:rsid w:val="00D62D1E"/>
    <w:rsid w:val="00D635C6"/>
    <w:rsid w:val="00D6408D"/>
    <w:rsid w:val="00D64D4C"/>
    <w:rsid w:val="00D653A7"/>
    <w:rsid w:val="00D65AD5"/>
    <w:rsid w:val="00D65EBB"/>
    <w:rsid w:val="00D6605A"/>
    <w:rsid w:val="00D6695F"/>
    <w:rsid w:val="00D67017"/>
    <w:rsid w:val="00D673CB"/>
    <w:rsid w:val="00D6744A"/>
    <w:rsid w:val="00D676F1"/>
    <w:rsid w:val="00D678CF"/>
    <w:rsid w:val="00D7070F"/>
    <w:rsid w:val="00D7175A"/>
    <w:rsid w:val="00D717C5"/>
    <w:rsid w:val="00D723A9"/>
    <w:rsid w:val="00D72831"/>
    <w:rsid w:val="00D72DBF"/>
    <w:rsid w:val="00D745EB"/>
    <w:rsid w:val="00D74EC3"/>
    <w:rsid w:val="00D75644"/>
    <w:rsid w:val="00D75D0E"/>
    <w:rsid w:val="00D766D2"/>
    <w:rsid w:val="00D76A3B"/>
    <w:rsid w:val="00D77223"/>
    <w:rsid w:val="00D778CE"/>
    <w:rsid w:val="00D77C2B"/>
    <w:rsid w:val="00D77D2D"/>
    <w:rsid w:val="00D807CF"/>
    <w:rsid w:val="00D809EC"/>
    <w:rsid w:val="00D80C57"/>
    <w:rsid w:val="00D81448"/>
    <w:rsid w:val="00D81607"/>
    <w:rsid w:val="00D81656"/>
    <w:rsid w:val="00D81DCC"/>
    <w:rsid w:val="00D82EED"/>
    <w:rsid w:val="00D83741"/>
    <w:rsid w:val="00D83D87"/>
    <w:rsid w:val="00D84A6D"/>
    <w:rsid w:val="00D84E4F"/>
    <w:rsid w:val="00D84E63"/>
    <w:rsid w:val="00D852AE"/>
    <w:rsid w:val="00D8559E"/>
    <w:rsid w:val="00D8656F"/>
    <w:rsid w:val="00D867DC"/>
    <w:rsid w:val="00D86A30"/>
    <w:rsid w:val="00D873BE"/>
    <w:rsid w:val="00D87ADE"/>
    <w:rsid w:val="00D87C21"/>
    <w:rsid w:val="00D902A7"/>
    <w:rsid w:val="00D90D85"/>
    <w:rsid w:val="00D9130C"/>
    <w:rsid w:val="00D919CA"/>
    <w:rsid w:val="00D91C11"/>
    <w:rsid w:val="00D926C5"/>
    <w:rsid w:val="00D92A43"/>
    <w:rsid w:val="00D92D9A"/>
    <w:rsid w:val="00D931E3"/>
    <w:rsid w:val="00D94D35"/>
    <w:rsid w:val="00D95378"/>
    <w:rsid w:val="00D95660"/>
    <w:rsid w:val="00D95CCD"/>
    <w:rsid w:val="00D96B03"/>
    <w:rsid w:val="00D97CB4"/>
    <w:rsid w:val="00D97DD4"/>
    <w:rsid w:val="00DA1B31"/>
    <w:rsid w:val="00DA2341"/>
    <w:rsid w:val="00DA277B"/>
    <w:rsid w:val="00DA2D91"/>
    <w:rsid w:val="00DA2EC7"/>
    <w:rsid w:val="00DA32D7"/>
    <w:rsid w:val="00DA5516"/>
    <w:rsid w:val="00DA5A8A"/>
    <w:rsid w:val="00DA5C58"/>
    <w:rsid w:val="00DA5F6D"/>
    <w:rsid w:val="00DB0BB2"/>
    <w:rsid w:val="00DB0C2E"/>
    <w:rsid w:val="00DB16BE"/>
    <w:rsid w:val="00DB20D2"/>
    <w:rsid w:val="00DB213C"/>
    <w:rsid w:val="00DB22DA"/>
    <w:rsid w:val="00DB26CD"/>
    <w:rsid w:val="00DB2A83"/>
    <w:rsid w:val="00DB2BB0"/>
    <w:rsid w:val="00DB3D3F"/>
    <w:rsid w:val="00DB441C"/>
    <w:rsid w:val="00DB44AF"/>
    <w:rsid w:val="00DB4B84"/>
    <w:rsid w:val="00DB4C11"/>
    <w:rsid w:val="00DB587F"/>
    <w:rsid w:val="00DB5A1E"/>
    <w:rsid w:val="00DB6305"/>
    <w:rsid w:val="00DB6765"/>
    <w:rsid w:val="00DB6AB3"/>
    <w:rsid w:val="00DB6B19"/>
    <w:rsid w:val="00DB6C77"/>
    <w:rsid w:val="00DB7FD7"/>
    <w:rsid w:val="00DC0E0F"/>
    <w:rsid w:val="00DC14A6"/>
    <w:rsid w:val="00DC1673"/>
    <w:rsid w:val="00DC1966"/>
    <w:rsid w:val="00DC1F58"/>
    <w:rsid w:val="00DC1FBA"/>
    <w:rsid w:val="00DC1FF2"/>
    <w:rsid w:val="00DC210B"/>
    <w:rsid w:val="00DC2777"/>
    <w:rsid w:val="00DC2B6E"/>
    <w:rsid w:val="00DC2ECB"/>
    <w:rsid w:val="00DC2EEA"/>
    <w:rsid w:val="00DC339B"/>
    <w:rsid w:val="00DC34A3"/>
    <w:rsid w:val="00DC3774"/>
    <w:rsid w:val="00DC3884"/>
    <w:rsid w:val="00DC5D40"/>
    <w:rsid w:val="00DC6768"/>
    <w:rsid w:val="00DC6973"/>
    <w:rsid w:val="00DC69A7"/>
    <w:rsid w:val="00DC6A93"/>
    <w:rsid w:val="00DC7EC9"/>
    <w:rsid w:val="00DC7FEE"/>
    <w:rsid w:val="00DD0D55"/>
    <w:rsid w:val="00DD0F67"/>
    <w:rsid w:val="00DD10C7"/>
    <w:rsid w:val="00DD129E"/>
    <w:rsid w:val="00DD1707"/>
    <w:rsid w:val="00DD1896"/>
    <w:rsid w:val="00DD1ADA"/>
    <w:rsid w:val="00DD1EEC"/>
    <w:rsid w:val="00DD28C7"/>
    <w:rsid w:val="00DD30E9"/>
    <w:rsid w:val="00DD334F"/>
    <w:rsid w:val="00DD354E"/>
    <w:rsid w:val="00DD447D"/>
    <w:rsid w:val="00DD44B2"/>
    <w:rsid w:val="00DD4DF8"/>
    <w:rsid w:val="00DD4F47"/>
    <w:rsid w:val="00DD5A98"/>
    <w:rsid w:val="00DD5C65"/>
    <w:rsid w:val="00DD621B"/>
    <w:rsid w:val="00DD64D2"/>
    <w:rsid w:val="00DD6E35"/>
    <w:rsid w:val="00DD74D4"/>
    <w:rsid w:val="00DD7E6B"/>
    <w:rsid w:val="00DD7FBB"/>
    <w:rsid w:val="00DE0812"/>
    <w:rsid w:val="00DE0B9F"/>
    <w:rsid w:val="00DE0F74"/>
    <w:rsid w:val="00DE1E98"/>
    <w:rsid w:val="00DE278A"/>
    <w:rsid w:val="00DE2A9E"/>
    <w:rsid w:val="00DE2D2C"/>
    <w:rsid w:val="00DE310F"/>
    <w:rsid w:val="00DE33EF"/>
    <w:rsid w:val="00DE3693"/>
    <w:rsid w:val="00DE3B27"/>
    <w:rsid w:val="00DE4009"/>
    <w:rsid w:val="00DE4238"/>
    <w:rsid w:val="00DE4353"/>
    <w:rsid w:val="00DE4939"/>
    <w:rsid w:val="00DE4AE3"/>
    <w:rsid w:val="00DE5A05"/>
    <w:rsid w:val="00DE657F"/>
    <w:rsid w:val="00DE677D"/>
    <w:rsid w:val="00DE6A50"/>
    <w:rsid w:val="00DE7C7F"/>
    <w:rsid w:val="00DE7C9B"/>
    <w:rsid w:val="00DF062E"/>
    <w:rsid w:val="00DF0AF5"/>
    <w:rsid w:val="00DF0F42"/>
    <w:rsid w:val="00DF1218"/>
    <w:rsid w:val="00DF171E"/>
    <w:rsid w:val="00DF1A56"/>
    <w:rsid w:val="00DF2350"/>
    <w:rsid w:val="00DF34A7"/>
    <w:rsid w:val="00DF39CC"/>
    <w:rsid w:val="00DF62F3"/>
    <w:rsid w:val="00DF6462"/>
    <w:rsid w:val="00DF6E6E"/>
    <w:rsid w:val="00DF7FAD"/>
    <w:rsid w:val="00E00C22"/>
    <w:rsid w:val="00E0138E"/>
    <w:rsid w:val="00E018A7"/>
    <w:rsid w:val="00E0234F"/>
    <w:rsid w:val="00E02865"/>
    <w:rsid w:val="00E02A74"/>
    <w:rsid w:val="00E02D21"/>
    <w:rsid w:val="00E02D96"/>
    <w:rsid w:val="00E02FA0"/>
    <w:rsid w:val="00E036DC"/>
    <w:rsid w:val="00E03AB4"/>
    <w:rsid w:val="00E03EEC"/>
    <w:rsid w:val="00E046CB"/>
    <w:rsid w:val="00E04878"/>
    <w:rsid w:val="00E060D3"/>
    <w:rsid w:val="00E0629E"/>
    <w:rsid w:val="00E06424"/>
    <w:rsid w:val="00E07179"/>
    <w:rsid w:val="00E071ED"/>
    <w:rsid w:val="00E07D83"/>
    <w:rsid w:val="00E07DA5"/>
    <w:rsid w:val="00E07E42"/>
    <w:rsid w:val="00E07EE8"/>
    <w:rsid w:val="00E10454"/>
    <w:rsid w:val="00E112E5"/>
    <w:rsid w:val="00E11BD1"/>
    <w:rsid w:val="00E12CC8"/>
    <w:rsid w:val="00E1306A"/>
    <w:rsid w:val="00E13D14"/>
    <w:rsid w:val="00E14074"/>
    <w:rsid w:val="00E144A2"/>
    <w:rsid w:val="00E1450C"/>
    <w:rsid w:val="00E14AE1"/>
    <w:rsid w:val="00E15352"/>
    <w:rsid w:val="00E153D4"/>
    <w:rsid w:val="00E15744"/>
    <w:rsid w:val="00E15E4B"/>
    <w:rsid w:val="00E17948"/>
    <w:rsid w:val="00E17EB8"/>
    <w:rsid w:val="00E21369"/>
    <w:rsid w:val="00E21CC7"/>
    <w:rsid w:val="00E22AEF"/>
    <w:rsid w:val="00E22DDE"/>
    <w:rsid w:val="00E23DEE"/>
    <w:rsid w:val="00E24D9E"/>
    <w:rsid w:val="00E25849"/>
    <w:rsid w:val="00E25970"/>
    <w:rsid w:val="00E261BC"/>
    <w:rsid w:val="00E268E3"/>
    <w:rsid w:val="00E26F46"/>
    <w:rsid w:val="00E274CC"/>
    <w:rsid w:val="00E27759"/>
    <w:rsid w:val="00E27B98"/>
    <w:rsid w:val="00E3030E"/>
    <w:rsid w:val="00E30BA3"/>
    <w:rsid w:val="00E31656"/>
    <w:rsid w:val="00E3197E"/>
    <w:rsid w:val="00E33A3C"/>
    <w:rsid w:val="00E341B6"/>
    <w:rsid w:val="00E342F8"/>
    <w:rsid w:val="00E34365"/>
    <w:rsid w:val="00E34521"/>
    <w:rsid w:val="00E349DF"/>
    <w:rsid w:val="00E351ED"/>
    <w:rsid w:val="00E353C5"/>
    <w:rsid w:val="00E3586A"/>
    <w:rsid w:val="00E35C37"/>
    <w:rsid w:val="00E36102"/>
    <w:rsid w:val="00E3649B"/>
    <w:rsid w:val="00E36C48"/>
    <w:rsid w:val="00E406B2"/>
    <w:rsid w:val="00E40B87"/>
    <w:rsid w:val="00E40D5F"/>
    <w:rsid w:val="00E40D73"/>
    <w:rsid w:val="00E41D1A"/>
    <w:rsid w:val="00E42425"/>
    <w:rsid w:val="00E435B0"/>
    <w:rsid w:val="00E43C89"/>
    <w:rsid w:val="00E4446D"/>
    <w:rsid w:val="00E44497"/>
    <w:rsid w:val="00E44F01"/>
    <w:rsid w:val="00E44F7A"/>
    <w:rsid w:val="00E456EF"/>
    <w:rsid w:val="00E459BF"/>
    <w:rsid w:val="00E45B3A"/>
    <w:rsid w:val="00E45D3C"/>
    <w:rsid w:val="00E461E8"/>
    <w:rsid w:val="00E4669C"/>
    <w:rsid w:val="00E47C43"/>
    <w:rsid w:val="00E47C84"/>
    <w:rsid w:val="00E508E4"/>
    <w:rsid w:val="00E50DC9"/>
    <w:rsid w:val="00E51206"/>
    <w:rsid w:val="00E518E5"/>
    <w:rsid w:val="00E51CB8"/>
    <w:rsid w:val="00E520A7"/>
    <w:rsid w:val="00E52AFF"/>
    <w:rsid w:val="00E52B88"/>
    <w:rsid w:val="00E538CC"/>
    <w:rsid w:val="00E53C08"/>
    <w:rsid w:val="00E54522"/>
    <w:rsid w:val="00E55A67"/>
    <w:rsid w:val="00E562EE"/>
    <w:rsid w:val="00E5636E"/>
    <w:rsid w:val="00E57298"/>
    <w:rsid w:val="00E6034B"/>
    <w:rsid w:val="00E60D3A"/>
    <w:rsid w:val="00E610BA"/>
    <w:rsid w:val="00E61170"/>
    <w:rsid w:val="00E61986"/>
    <w:rsid w:val="00E61B5C"/>
    <w:rsid w:val="00E620BB"/>
    <w:rsid w:val="00E625E8"/>
    <w:rsid w:val="00E636F4"/>
    <w:rsid w:val="00E63B3C"/>
    <w:rsid w:val="00E63E40"/>
    <w:rsid w:val="00E6449F"/>
    <w:rsid w:val="00E64AC2"/>
    <w:rsid w:val="00E6549E"/>
    <w:rsid w:val="00E658B0"/>
    <w:rsid w:val="00E65C33"/>
    <w:rsid w:val="00E65D37"/>
    <w:rsid w:val="00E65EDE"/>
    <w:rsid w:val="00E662E9"/>
    <w:rsid w:val="00E677C7"/>
    <w:rsid w:val="00E67899"/>
    <w:rsid w:val="00E67CBB"/>
    <w:rsid w:val="00E701F2"/>
    <w:rsid w:val="00E70242"/>
    <w:rsid w:val="00E70280"/>
    <w:rsid w:val="00E70F81"/>
    <w:rsid w:val="00E71970"/>
    <w:rsid w:val="00E72AD7"/>
    <w:rsid w:val="00E73081"/>
    <w:rsid w:val="00E730A3"/>
    <w:rsid w:val="00E730B0"/>
    <w:rsid w:val="00E73BC0"/>
    <w:rsid w:val="00E74943"/>
    <w:rsid w:val="00E75B65"/>
    <w:rsid w:val="00E75F2D"/>
    <w:rsid w:val="00E75F44"/>
    <w:rsid w:val="00E764EE"/>
    <w:rsid w:val="00E766A1"/>
    <w:rsid w:val="00E77055"/>
    <w:rsid w:val="00E7741C"/>
    <w:rsid w:val="00E77460"/>
    <w:rsid w:val="00E7765A"/>
    <w:rsid w:val="00E77688"/>
    <w:rsid w:val="00E80A9B"/>
    <w:rsid w:val="00E81AC2"/>
    <w:rsid w:val="00E82142"/>
    <w:rsid w:val="00E8243A"/>
    <w:rsid w:val="00E8291C"/>
    <w:rsid w:val="00E8302B"/>
    <w:rsid w:val="00E83ABC"/>
    <w:rsid w:val="00E844F2"/>
    <w:rsid w:val="00E85D65"/>
    <w:rsid w:val="00E86252"/>
    <w:rsid w:val="00E863FE"/>
    <w:rsid w:val="00E86BDB"/>
    <w:rsid w:val="00E87514"/>
    <w:rsid w:val="00E90055"/>
    <w:rsid w:val="00E9054B"/>
    <w:rsid w:val="00E90A2B"/>
    <w:rsid w:val="00E90AD0"/>
    <w:rsid w:val="00E91E40"/>
    <w:rsid w:val="00E92869"/>
    <w:rsid w:val="00E92FCB"/>
    <w:rsid w:val="00E931D3"/>
    <w:rsid w:val="00E934A2"/>
    <w:rsid w:val="00E9393B"/>
    <w:rsid w:val="00E93F9C"/>
    <w:rsid w:val="00E94412"/>
    <w:rsid w:val="00E94647"/>
    <w:rsid w:val="00E95DFD"/>
    <w:rsid w:val="00E9699E"/>
    <w:rsid w:val="00E96D1F"/>
    <w:rsid w:val="00E9748D"/>
    <w:rsid w:val="00E9791F"/>
    <w:rsid w:val="00EA0CD8"/>
    <w:rsid w:val="00EA147F"/>
    <w:rsid w:val="00EA1773"/>
    <w:rsid w:val="00EA23E0"/>
    <w:rsid w:val="00EA2492"/>
    <w:rsid w:val="00EA2A10"/>
    <w:rsid w:val="00EA4936"/>
    <w:rsid w:val="00EA4A27"/>
    <w:rsid w:val="00EA4ADE"/>
    <w:rsid w:val="00EA4FA6"/>
    <w:rsid w:val="00EA5138"/>
    <w:rsid w:val="00EA5779"/>
    <w:rsid w:val="00EA58B5"/>
    <w:rsid w:val="00EA5A7A"/>
    <w:rsid w:val="00EA5CD3"/>
    <w:rsid w:val="00EA6163"/>
    <w:rsid w:val="00EA66C0"/>
    <w:rsid w:val="00EA738B"/>
    <w:rsid w:val="00EA7F48"/>
    <w:rsid w:val="00EB0B5B"/>
    <w:rsid w:val="00EB0C31"/>
    <w:rsid w:val="00EB0EFD"/>
    <w:rsid w:val="00EB13F4"/>
    <w:rsid w:val="00EB1993"/>
    <w:rsid w:val="00EB1A25"/>
    <w:rsid w:val="00EB23DA"/>
    <w:rsid w:val="00EB2E37"/>
    <w:rsid w:val="00EB3034"/>
    <w:rsid w:val="00EB3795"/>
    <w:rsid w:val="00EB43E4"/>
    <w:rsid w:val="00EB4409"/>
    <w:rsid w:val="00EB475D"/>
    <w:rsid w:val="00EB47E1"/>
    <w:rsid w:val="00EB4D32"/>
    <w:rsid w:val="00EB5248"/>
    <w:rsid w:val="00EB5EB2"/>
    <w:rsid w:val="00EB61CF"/>
    <w:rsid w:val="00EB6AB7"/>
    <w:rsid w:val="00EB71F8"/>
    <w:rsid w:val="00EB754E"/>
    <w:rsid w:val="00EB7983"/>
    <w:rsid w:val="00EC13BE"/>
    <w:rsid w:val="00EC2C88"/>
    <w:rsid w:val="00EC326E"/>
    <w:rsid w:val="00EC3F92"/>
    <w:rsid w:val="00EC40FF"/>
    <w:rsid w:val="00EC42AD"/>
    <w:rsid w:val="00EC461A"/>
    <w:rsid w:val="00EC4E25"/>
    <w:rsid w:val="00EC4ECA"/>
    <w:rsid w:val="00EC7253"/>
    <w:rsid w:val="00EC797D"/>
    <w:rsid w:val="00ED03AB"/>
    <w:rsid w:val="00ED1C06"/>
    <w:rsid w:val="00ED1CD4"/>
    <w:rsid w:val="00ED1D2B"/>
    <w:rsid w:val="00ED2555"/>
    <w:rsid w:val="00ED25CE"/>
    <w:rsid w:val="00ED30DC"/>
    <w:rsid w:val="00ED43C5"/>
    <w:rsid w:val="00ED4A8C"/>
    <w:rsid w:val="00ED58A4"/>
    <w:rsid w:val="00ED5B75"/>
    <w:rsid w:val="00ED5F74"/>
    <w:rsid w:val="00ED6099"/>
    <w:rsid w:val="00ED64B5"/>
    <w:rsid w:val="00ED66CC"/>
    <w:rsid w:val="00ED710B"/>
    <w:rsid w:val="00ED7447"/>
    <w:rsid w:val="00ED75A9"/>
    <w:rsid w:val="00ED77CE"/>
    <w:rsid w:val="00EE0370"/>
    <w:rsid w:val="00EE12F4"/>
    <w:rsid w:val="00EE142B"/>
    <w:rsid w:val="00EE163E"/>
    <w:rsid w:val="00EE1B6A"/>
    <w:rsid w:val="00EE20DF"/>
    <w:rsid w:val="00EE2382"/>
    <w:rsid w:val="00EE24B1"/>
    <w:rsid w:val="00EE2969"/>
    <w:rsid w:val="00EE3511"/>
    <w:rsid w:val="00EE4604"/>
    <w:rsid w:val="00EE4617"/>
    <w:rsid w:val="00EE492C"/>
    <w:rsid w:val="00EE5072"/>
    <w:rsid w:val="00EE5E40"/>
    <w:rsid w:val="00EE62FB"/>
    <w:rsid w:val="00EE76DB"/>
    <w:rsid w:val="00EE7BB3"/>
    <w:rsid w:val="00EE7CCA"/>
    <w:rsid w:val="00EF0428"/>
    <w:rsid w:val="00EF0858"/>
    <w:rsid w:val="00EF0957"/>
    <w:rsid w:val="00EF1064"/>
    <w:rsid w:val="00EF14FB"/>
    <w:rsid w:val="00EF2E51"/>
    <w:rsid w:val="00EF3245"/>
    <w:rsid w:val="00EF3E13"/>
    <w:rsid w:val="00EF3FA4"/>
    <w:rsid w:val="00EF56BE"/>
    <w:rsid w:val="00EF5BAE"/>
    <w:rsid w:val="00EF5F0C"/>
    <w:rsid w:val="00EF62B8"/>
    <w:rsid w:val="00EF6BE6"/>
    <w:rsid w:val="00EF7573"/>
    <w:rsid w:val="00F02DAB"/>
    <w:rsid w:val="00F03174"/>
    <w:rsid w:val="00F03DE0"/>
    <w:rsid w:val="00F05F9D"/>
    <w:rsid w:val="00F06887"/>
    <w:rsid w:val="00F06BC0"/>
    <w:rsid w:val="00F06C62"/>
    <w:rsid w:val="00F06E69"/>
    <w:rsid w:val="00F07622"/>
    <w:rsid w:val="00F076D0"/>
    <w:rsid w:val="00F077D0"/>
    <w:rsid w:val="00F07A18"/>
    <w:rsid w:val="00F1024B"/>
    <w:rsid w:val="00F10801"/>
    <w:rsid w:val="00F10B46"/>
    <w:rsid w:val="00F10DA5"/>
    <w:rsid w:val="00F112E5"/>
    <w:rsid w:val="00F1155A"/>
    <w:rsid w:val="00F1251B"/>
    <w:rsid w:val="00F12879"/>
    <w:rsid w:val="00F14D22"/>
    <w:rsid w:val="00F15AEF"/>
    <w:rsid w:val="00F15DE3"/>
    <w:rsid w:val="00F168A9"/>
    <w:rsid w:val="00F169B8"/>
    <w:rsid w:val="00F16A14"/>
    <w:rsid w:val="00F1721C"/>
    <w:rsid w:val="00F17678"/>
    <w:rsid w:val="00F20021"/>
    <w:rsid w:val="00F2199E"/>
    <w:rsid w:val="00F21F9B"/>
    <w:rsid w:val="00F22B87"/>
    <w:rsid w:val="00F22F6D"/>
    <w:rsid w:val="00F23ACC"/>
    <w:rsid w:val="00F23F17"/>
    <w:rsid w:val="00F23F8A"/>
    <w:rsid w:val="00F25225"/>
    <w:rsid w:val="00F25A95"/>
    <w:rsid w:val="00F25D1E"/>
    <w:rsid w:val="00F26FA2"/>
    <w:rsid w:val="00F279E6"/>
    <w:rsid w:val="00F27E49"/>
    <w:rsid w:val="00F30F05"/>
    <w:rsid w:val="00F31F1E"/>
    <w:rsid w:val="00F3206C"/>
    <w:rsid w:val="00F32A8E"/>
    <w:rsid w:val="00F32AC4"/>
    <w:rsid w:val="00F32CFF"/>
    <w:rsid w:val="00F32FBB"/>
    <w:rsid w:val="00F33541"/>
    <w:rsid w:val="00F3475A"/>
    <w:rsid w:val="00F34C54"/>
    <w:rsid w:val="00F35AE7"/>
    <w:rsid w:val="00F362D7"/>
    <w:rsid w:val="00F363AF"/>
    <w:rsid w:val="00F36445"/>
    <w:rsid w:val="00F37BFE"/>
    <w:rsid w:val="00F37D7B"/>
    <w:rsid w:val="00F37F39"/>
    <w:rsid w:val="00F40229"/>
    <w:rsid w:val="00F403A0"/>
    <w:rsid w:val="00F40438"/>
    <w:rsid w:val="00F40FFD"/>
    <w:rsid w:val="00F4244C"/>
    <w:rsid w:val="00F424B4"/>
    <w:rsid w:val="00F428F8"/>
    <w:rsid w:val="00F43E39"/>
    <w:rsid w:val="00F43FA8"/>
    <w:rsid w:val="00F44055"/>
    <w:rsid w:val="00F4406A"/>
    <w:rsid w:val="00F45620"/>
    <w:rsid w:val="00F4590C"/>
    <w:rsid w:val="00F46289"/>
    <w:rsid w:val="00F46506"/>
    <w:rsid w:val="00F46AB3"/>
    <w:rsid w:val="00F46D3E"/>
    <w:rsid w:val="00F47E35"/>
    <w:rsid w:val="00F500B9"/>
    <w:rsid w:val="00F50178"/>
    <w:rsid w:val="00F5187B"/>
    <w:rsid w:val="00F51B6B"/>
    <w:rsid w:val="00F521A1"/>
    <w:rsid w:val="00F5314C"/>
    <w:rsid w:val="00F5344C"/>
    <w:rsid w:val="00F53A05"/>
    <w:rsid w:val="00F54A14"/>
    <w:rsid w:val="00F54CCD"/>
    <w:rsid w:val="00F55771"/>
    <w:rsid w:val="00F55863"/>
    <w:rsid w:val="00F5586C"/>
    <w:rsid w:val="00F55EC2"/>
    <w:rsid w:val="00F56162"/>
    <w:rsid w:val="00F565B6"/>
    <w:rsid w:val="00F56707"/>
    <w:rsid w:val="00F5688C"/>
    <w:rsid w:val="00F576B5"/>
    <w:rsid w:val="00F60048"/>
    <w:rsid w:val="00F607D1"/>
    <w:rsid w:val="00F60C3A"/>
    <w:rsid w:val="00F60D5C"/>
    <w:rsid w:val="00F6212E"/>
    <w:rsid w:val="00F6251D"/>
    <w:rsid w:val="00F62C9D"/>
    <w:rsid w:val="00F635DD"/>
    <w:rsid w:val="00F63DDA"/>
    <w:rsid w:val="00F644CA"/>
    <w:rsid w:val="00F64AB8"/>
    <w:rsid w:val="00F6587A"/>
    <w:rsid w:val="00F6588F"/>
    <w:rsid w:val="00F65B63"/>
    <w:rsid w:val="00F6627B"/>
    <w:rsid w:val="00F662C6"/>
    <w:rsid w:val="00F66D9D"/>
    <w:rsid w:val="00F67374"/>
    <w:rsid w:val="00F67C56"/>
    <w:rsid w:val="00F7045A"/>
    <w:rsid w:val="00F709DB"/>
    <w:rsid w:val="00F70DC3"/>
    <w:rsid w:val="00F7176D"/>
    <w:rsid w:val="00F72BAE"/>
    <w:rsid w:val="00F72E93"/>
    <w:rsid w:val="00F7304A"/>
    <w:rsid w:val="00F73235"/>
    <w:rsid w:val="00F7329D"/>
    <w:rsid w:val="00F7336E"/>
    <w:rsid w:val="00F734F2"/>
    <w:rsid w:val="00F73D04"/>
    <w:rsid w:val="00F75052"/>
    <w:rsid w:val="00F7515F"/>
    <w:rsid w:val="00F7535A"/>
    <w:rsid w:val="00F75AA2"/>
    <w:rsid w:val="00F77488"/>
    <w:rsid w:val="00F77655"/>
    <w:rsid w:val="00F80174"/>
    <w:rsid w:val="00F80230"/>
    <w:rsid w:val="00F803EE"/>
    <w:rsid w:val="00F804D3"/>
    <w:rsid w:val="00F8077D"/>
    <w:rsid w:val="00F816DB"/>
    <w:rsid w:val="00F81AD3"/>
    <w:rsid w:val="00F81CD2"/>
    <w:rsid w:val="00F82641"/>
    <w:rsid w:val="00F82845"/>
    <w:rsid w:val="00F82E9D"/>
    <w:rsid w:val="00F836EC"/>
    <w:rsid w:val="00F83AE1"/>
    <w:rsid w:val="00F83F6F"/>
    <w:rsid w:val="00F856AA"/>
    <w:rsid w:val="00F85B9D"/>
    <w:rsid w:val="00F85E80"/>
    <w:rsid w:val="00F86001"/>
    <w:rsid w:val="00F862CB"/>
    <w:rsid w:val="00F905D7"/>
    <w:rsid w:val="00F908DB"/>
    <w:rsid w:val="00F90F18"/>
    <w:rsid w:val="00F917EB"/>
    <w:rsid w:val="00F9182D"/>
    <w:rsid w:val="00F919DB"/>
    <w:rsid w:val="00F937E4"/>
    <w:rsid w:val="00F93D4A"/>
    <w:rsid w:val="00F959B3"/>
    <w:rsid w:val="00F95EE7"/>
    <w:rsid w:val="00F976DB"/>
    <w:rsid w:val="00F97BD3"/>
    <w:rsid w:val="00FA041C"/>
    <w:rsid w:val="00FA188C"/>
    <w:rsid w:val="00FA1B90"/>
    <w:rsid w:val="00FA2911"/>
    <w:rsid w:val="00FA29A7"/>
    <w:rsid w:val="00FA31AB"/>
    <w:rsid w:val="00FA31F2"/>
    <w:rsid w:val="00FA32BB"/>
    <w:rsid w:val="00FA367A"/>
    <w:rsid w:val="00FA36C2"/>
    <w:rsid w:val="00FA39E6"/>
    <w:rsid w:val="00FA3D95"/>
    <w:rsid w:val="00FA492E"/>
    <w:rsid w:val="00FA49C2"/>
    <w:rsid w:val="00FA4EA2"/>
    <w:rsid w:val="00FA4FE7"/>
    <w:rsid w:val="00FA51F0"/>
    <w:rsid w:val="00FA5DE2"/>
    <w:rsid w:val="00FA6421"/>
    <w:rsid w:val="00FA6B2E"/>
    <w:rsid w:val="00FA7160"/>
    <w:rsid w:val="00FA7251"/>
    <w:rsid w:val="00FA7BC9"/>
    <w:rsid w:val="00FB0403"/>
    <w:rsid w:val="00FB1974"/>
    <w:rsid w:val="00FB22D2"/>
    <w:rsid w:val="00FB25D7"/>
    <w:rsid w:val="00FB36F8"/>
    <w:rsid w:val="00FB378E"/>
    <w:rsid w:val="00FB37F1"/>
    <w:rsid w:val="00FB40A8"/>
    <w:rsid w:val="00FB411A"/>
    <w:rsid w:val="00FB42E7"/>
    <w:rsid w:val="00FB47C0"/>
    <w:rsid w:val="00FB501B"/>
    <w:rsid w:val="00FB5B3D"/>
    <w:rsid w:val="00FB5BD3"/>
    <w:rsid w:val="00FB5FD4"/>
    <w:rsid w:val="00FB6514"/>
    <w:rsid w:val="00FB6DC4"/>
    <w:rsid w:val="00FB6E86"/>
    <w:rsid w:val="00FB71BC"/>
    <w:rsid w:val="00FB7770"/>
    <w:rsid w:val="00FB7A95"/>
    <w:rsid w:val="00FC0265"/>
    <w:rsid w:val="00FC03CD"/>
    <w:rsid w:val="00FC16F6"/>
    <w:rsid w:val="00FC179E"/>
    <w:rsid w:val="00FC2075"/>
    <w:rsid w:val="00FC2243"/>
    <w:rsid w:val="00FC28F8"/>
    <w:rsid w:val="00FC297C"/>
    <w:rsid w:val="00FC2E58"/>
    <w:rsid w:val="00FC3002"/>
    <w:rsid w:val="00FC3650"/>
    <w:rsid w:val="00FC3807"/>
    <w:rsid w:val="00FC3924"/>
    <w:rsid w:val="00FC48DD"/>
    <w:rsid w:val="00FC49E5"/>
    <w:rsid w:val="00FC4CD8"/>
    <w:rsid w:val="00FC4FE3"/>
    <w:rsid w:val="00FC51DE"/>
    <w:rsid w:val="00FC56D2"/>
    <w:rsid w:val="00FC6DAD"/>
    <w:rsid w:val="00FC6E5C"/>
    <w:rsid w:val="00FC75A7"/>
    <w:rsid w:val="00FC77CF"/>
    <w:rsid w:val="00FC7C69"/>
    <w:rsid w:val="00FD0175"/>
    <w:rsid w:val="00FD0312"/>
    <w:rsid w:val="00FD0513"/>
    <w:rsid w:val="00FD12B9"/>
    <w:rsid w:val="00FD1851"/>
    <w:rsid w:val="00FD2390"/>
    <w:rsid w:val="00FD266F"/>
    <w:rsid w:val="00FD2A87"/>
    <w:rsid w:val="00FD3B91"/>
    <w:rsid w:val="00FD4540"/>
    <w:rsid w:val="00FD4656"/>
    <w:rsid w:val="00FD48DB"/>
    <w:rsid w:val="00FD4943"/>
    <w:rsid w:val="00FD4C44"/>
    <w:rsid w:val="00FD565A"/>
    <w:rsid w:val="00FD576B"/>
    <w:rsid w:val="00FD579E"/>
    <w:rsid w:val="00FD57ED"/>
    <w:rsid w:val="00FD59CA"/>
    <w:rsid w:val="00FD5E09"/>
    <w:rsid w:val="00FD679D"/>
    <w:rsid w:val="00FD6845"/>
    <w:rsid w:val="00FD6C35"/>
    <w:rsid w:val="00FD7227"/>
    <w:rsid w:val="00FD743C"/>
    <w:rsid w:val="00FE05E2"/>
    <w:rsid w:val="00FE06A3"/>
    <w:rsid w:val="00FE13B6"/>
    <w:rsid w:val="00FE166D"/>
    <w:rsid w:val="00FE1B0B"/>
    <w:rsid w:val="00FE2151"/>
    <w:rsid w:val="00FE3212"/>
    <w:rsid w:val="00FE3761"/>
    <w:rsid w:val="00FE4378"/>
    <w:rsid w:val="00FE4516"/>
    <w:rsid w:val="00FE55C0"/>
    <w:rsid w:val="00FE5984"/>
    <w:rsid w:val="00FE5A24"/>
    <w:rsid w:val="00FE64C8"/>
    <w:rsid w:val="00FE70BF"/>
    <w:rsid w:val="00FE71FE"/>
    <w:rsid w:val="00FE79EB"/>
    <w:rsid w:val="00FE7A05"/>
    <w:rsid w:val="00FE7B41"/>
    <w:rsid w:val="00FF097C"/>
    <w:rsid w:val="00FF13B1"/>
    <w:rsid w:val="00FF1D34"/>
    <w:rsid w:val="00FF2014"/>
    <w:rsid w:val="00FF3BA8"/>
    <w:rsid w:val="00FF4A17"/>
    <w:rsid w:val="00FF6D52"/>
    <w:rsid w:val="00FF6F5D"/>
    <w:rsid w:val="00FF74AE"/>
    <w:rsid w:val="00FF74BE"/>
    <w:rsid w:val="00FF7B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3B440"/>
  <w15:docId w15:val="{8A77BA36-15EE-4EC4-BAC4-3C860BE7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7"/>
      </w:numPr>
      <w:outlineLvl w:val="0"/>
    </w:pPr>
    <w:rPr>
      <w:rFonts w:hAnsi="Arial"/>
      <w:bCs/>
      <w:kern w:val="32"/>
      <w:szCs w:val="52"/>
    </w:rPr>
  </w:style>
  <w:style w:type="paragraph" w:styleId="20">
    <w:name w:val="heading 2"/>
    <w:aliases w:val="標題110/111,節,節1,標題110/111 + 內文"/>
    <w:basedOn w:val="a7"/>
    <w:link w:val="21"/>
    <w:qFormat/>
    <w:rsid w:val="004F5E57"/>
    <w:pPr>
      <w:numPr>
        <w:ilvl w:val="1"/>
        <w:numId w:val="7"/>
      </w:numPr>
      <w:outlineLvl w:val="1"/>
    </w:pPr>
    <w:rPr>
      <w:rFonts w:hAnsi="Arial"/>
      <w:bCs/>
      <w:kern w:val="32"/>
      <w:szCs w:val="48"/>
    </w:rPr>
  </w:style>
  <w:style w:type="paragraph" w:styleId="3">
    <w:name w:val="heading 3"/>
    <w:aliases w:val="(一),小節標題,sub pro,--1.1.1.,1.1.1,標題 3 字元 字元"/>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aliases w:val="1.1.1.1清單段落,List Paragraph,標題 (4),(二),列點,清單段落2,1.1,卑南壹,詳細說明,表名,Footnote Sam,List Paragraph (numbered (a)),Text,Noise heading,RUS List,Rec para,Dot pt,F5 List Paragraph,No Spacing1,List Paragraph Char Char Char,Indicator Text,Numbered Para 1"/>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footnote text"/>
    <w:basedOn w:val="a7"/>
    <w:link w:val="aff"/>
    <w:uiPriority w:val="99"/>
    <w:unhideWhenUsed/>
    <w:rsid w:val="00ED4A8C"/>
    <w:pPr>
      <w:snapToGrid w:val="0"/>
      <w:jc w:val="left"/>
    </w:pPr>
    <w:rPr>
      <w:sz w:val="20"/>
    </w:rPr>
  </w:style>
  <w:style w:type="character" w:customStyle="1" w:styleId="aff">
    <w:name w:val="註腳文字 字元"/>
    <w:basedOn w:val="a8"/>
    <w:link w:val="afe"/>
    <w:uiPriority w:val="99"/>
    <w:rsid w:val="00ED4A8C"/>
    <w:rPr>
      <w:rFonts w:ascii="標楷體" w:eastAsia="標楷體"/>
      <w:kern w:val="2"/>
    </w:rPr>
  </w:style>
  <w:style w:type="character" w:styleId="aff0">
    <w:name w:val="footnote reference"/>
    <w:basedOn w:val="a8"/>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內文文字 + 17 pt"/>
    <w:basedOn w:val="a8"/>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8"/>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1">
    <w:name w:val="內文文字_"/>
    <w:basedOn w:val="a8"/>
    <w:link w:val="aff2"/>
    <w:rsid w:val="00FA188C"/>
    <w:rPr>
      <w:rFonts w:ascii="細明體" w:eastAsia="細明體" w:hAnsi="細明體" w:cs="細明體"/>
      <w:spacing w:val="30"/>
      <w:sz w:val="28"/>
      <w:szCs w:val="28"/>
      <w:shd w:val="clear" w:color="auto" w:fill="FFFFFF"/>
    </w:rPr>
  </w:style>
  <w:style w:type="character" w:customStyle="1" w:styleId="aff3">
    <w:name w:val="內文文字 + 粗體"/>
    <w:basedOn w:val="aff1"/>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1"/>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1"/>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3">
    <w:name w:val="內文文字 (6)_"/>
    <w:basedOn w:val="a8"/>
    <w:link w:val="64"/>
    <w:rsid w:val="00FA188C"/>
    <w:rPr>
      <w:rFonts w:ascii="細明體" w:eastAsia="細明體" w:hAnsi="細明體" w:cs="細明體"/>
      <w:b/>
      <w:bCs/>
      <w:spacing w:val="30"/>
      <w:sz w:val="28"/>
      <w:szCs w:val="28"/>
      <w:shd w:val="clear" w:color="auto" w:fill="FFFFFF"/>
    </w:rPr>
  </w:style>
  <w:style w:type="character" w:customStyle="1" w:styleId="65">
    <w:name w:val="內文文字 (6) + 非粗體"/>
    <w:basedOn w:val="63"/>
    <w:rsid w:val="00FA188C"/>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f2">
    <w:name w:val="內文文字"/>
    <w:basedOn w:val="a7"/>
    <w:link w:val="aff1"/>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4">
    <w:name w:val="內文文字 (6)"/>
    <w:basedOn w:val="a7"/>
    <w:link w:val="63"/>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4">
    <w:name w:val="Emphasis"/>
    <w:basedOn w:val="a8"/>
    <w:uiPriority w:val="20"/>
    <w:qFormat/>
    <w:rsid w:val="00841676"/>
    <w:rPr>
      <w:b w:val="0"/>
      <w:bCs w:val="0"/>
      <w:i w:val="0"/>
      <w:iCs w:val="0"/>
      <w:color w:val="DD4B39"/>
    </w:rPr>
  </w:style>
  <w:style w:type="character" w:customStyle="1" w:styleId="st1">
    <w:name w:val="st1"/>
    <w:basedOn w:val="a8"/>
    <w:rsid w:val="00841676"/>
  </w:style>
  <w:style w:type="paragraph" w:styleId="HTML">
    <w:name w:val="HTML Preformatted"/>
    <w:basedOn w:val="a7"/>
    <w:link w:val="HTML0"/>
    <w:uiPriority w:val="99"/>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050299"/>
    <w:rPr>
      <w:rFonts w:ascii="細明體" w:eastAsia="細明體" w:hAnsi="細明體" w:cs="細明體"/>
      <w:sz w:val="24"/>
      <w:szCs w:val="24"/>
    </w:rPr>
  </w:style>
  <w:style w:type="character" w:customStyle="1" w:styleId="27">
    <w:name w:val="內文文字 (27)_"/>
    <w:basedOn w:val="a8"/>
    <w:link w:val="270"/>
    <w:rsid w:val="00D00DC8"/>
    <w:rPr>
      <w:rFonts w:ascii="細明體" w:eastAsia="細明體" w:hAnsi="細明體" w:cs="細明體"/>
      <w:b/>
      <w:bCs/>
      <w:spacing w:val="30"/>
      <w:sz w:val="29"/>
      <w:szCs w:val="29"/>
      <w:shd w:val="clear" w:color="auto" w:fill="FFFFFF"/>
    </w:rPr>
  </w:style>
  <w:style w:type="character" w:customStyle="1" w:styleId="220">
    <w:name w:val="內文文字 (22)_"/>
    <w:basedOn w:val="a8"/>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7"/>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7"/>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8"/>
    <w:rsid w:val="00A2251B"/>
  </w:style>
  <w:style w:type="character" w:customStyle="1" w:styleId="24">
    <w:name w:val="內文文字 (2)_"/>
    <w:basedOn w:val="a8"/>
    <w:link w:val="25"/>
    <w:rsid w:val="00EB7983"/>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f1"/>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5">
    <w:name w:val="內文文字 (2)"/>
    <w:basedOn w:val="a7"/>
    <w:link w:val="24"/>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8"/>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5">
    <w:name w:val="annotation reference"/>
    <w:basedOn w:val="a8"/>
    <w:uiPriority w:val="99"/>
    <w:semiHidden/>
    <w:unhideWhenUsed/>
    <w:rsid w:val="004D3330"/>
    <w:rPr>
      <w:sz w:val="18"/>
      <w:szCs w:val="18"/>
    </w:rPr>
  </w:style>
  <w:style w:type="paragraph" w:styleId="aff6">
    <w:name w:val="annotation text"/>
    <w:basedOn w:val="a7"/>
    <w:link w:val="aff7"/>
    <w:uiPriority w:val="99"/>
    <w:semiHidden/>
    <w:unhideWhenUsed/>
    <w:rsid w:val="004D3330"/>
    <w:pPr>
      <w:jc w:val="left"/>
    </w:pPr>
  </w:style>
  <w:style w:type="character" w:customStyle="1" w:styleId="aff7">
    <w:name w:val="註解文字 字元"/>
    <w:basedOn w:val="a8"/>
    <w:link w:val="aff6"/>
    <w:uiPriority w:val="99"/>
    <w:semiHidden/>
    <w:rsid w:val="004D3330"/>
    <w:rPr>
      <w:rFonts w:ascii="標楷體" w:eastAsia="標楷體"/>
      <w:kern w:val="2"/>
      <w:sz w:val="32"/>
    </w:rPr>
  </w:style>
  <w:style w:type="paragraph" w:styleId="aff8">
    <w:name w:val="annotation subject"/>
    <w:basedOn w:val="aff6"/>
    <w:next w:val="aff6"/>
    <w:link w:val="aff9"/>
    <w:uiPriority w:val="99"/>
    <w:semiHidden/>
    <w:unhideWhenUsed/>
    <w:rsid w:val="004D3330"/>
    <w:rPr>
      <w:b/>
      <w:bCs/>
    </w:rPr>
  </w:style>
  <w:style w:type="character" w:customStyle="1" w:styleId="aff9">
    <w:name w:val="註解主旨 字元"/>
    <w:basedOn w:val="aff7"/>
    <w:link w:val="aff8"/>
    <w:uiPriority w:val="99"/>
    <w:semiHidden/>
    <w:rsid w:val="004D3330"/>
    <w:rPr>
      <w:rFonts w:ascii="標楷體" w:eastAsia="標楷體"/>
      <w:b/>
      <w:bCs/>
      <w:kern w:val="2"/>
      <w:sz w:val="32"/>
    </w:rPr>
  </w:style>
  <w:style w:type="character" w:customStyle="1" w:styleId="135pt">
    <w:name w:val="內文文字 + 13.5 pt"/>
    <w:basedOn w:val="aff1"/>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afb">
    <w:name w:val="清單段落 字元"/>
    <w:aliases w:val="1.1.1.1清單段落 字元,List Paragraph 字元,標題 (4) 字元,(二) 字元,列點 字元,清單段落2 字元,1.1 字元,卑南壹 字元,詳細說明 字元,表名 字元,Footnote Sam 字元,List Paragraph (numbered (a)) 字元,Text 字元,Noise heading 字元,RUS List 字元,Rec para 字元,Dot pt 字元,F5 List Paragraph 字元,No Spacing1 字元"/>
    <w:link w:val="afa"/>
    <w:uiPriority w:val="34"/>
    <w:qFormat/>
    <w:rsid w:val="00B044A7"/>
    <w:rPr>
      <w:rFonts w:ascii="標楷體" w:eastAsia="標楷體"/>
      <w:kern w:val="2"/>
      <w:sz w:val="32"/>
    </w:rPr>
  </w:style>
  <w:style w:type="character" w:customStyle="1" w:styleId="41pt">
    <w:name w:val="內文文字 (4) + 間距 1 pt"/>
    <w:basedOn w:val="a8"/>
    <w:rsid w:val="00113E96"/>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a">
    <w:name w:val="分項段落"/>
    <w:basedOn w:val="a7"/>
    <w:rsid w:val="00205376"/>
    <w:pPr>
      <w:overflowPunct/>
      <w:autoSpaceDE/>
      <w:autoSpaceDN/>
      <w:jc w:val="left"/>
    </w:pPr>
    <w:rPr>
      <w:rFonts w:ascii="Times New Roman" w:eastAsia="新細明體"/>
      <w:sz w:val="24"/>
    </w:rPr>
  </w:style>
  <w:style w:type="paragraph" w:customStyle="1" w:styleId="Default">
    <w:name w:val="Default"/>
    <w:rsid w:val="007F3FC4"/>
    <w:pPr>
      <w:widowControl w:val="0"/>
      <w:autoSpaceDE w:val="0"/>
      <w:autoSpaceDN w:val="0"/>
      <w:adjustRightInd w:val="0"/>
    </w:pPr>
    <w:rPr>
      <w:rFonts w:ascii="標楷體" w:eastAsia="標楷體" w:cs="標楷體"/>
      <w:color w:val="000000"/>
      <w:sz w:val="24"/>
      <w:szCs w:val="24"/>
    </w:rPr>
  </w:style>
  <w:style w:type="paragraph" w:styleId="Web">
    <w:name w:val="Normal (Web)"/>
    <w:basedOn w:val="a7"/>
    <w:uiPriority w:val="99"/>
    <w:semiHidden/>
    <w:unhideWhenUsed/>
    <w:rsid w:val="00064D1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5">
    <w:name w:val="表格格線15"/>
    <w:basedOn w:val="a9"/>
    <w:uiPriority w:val="59"/>
    <w:rsid w:val="00881CCB"/>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9"/>
    <w:next w:val="af9"/>
    <w:uiPriority w:val="39"/>
    <w:rsid w:val="004E4CA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caption"/>
    <w:basedOn w:val="a7"/>
    <w:next w:val="a7"/>
    <w:uiPriority w:val="35"/>
    <w:unhideWhenUsed/>
    <w:qFormat/>
    <w:rsid w:val="009E7D80"/>
    <w:pPr>
      <w:overflowPunct/>
      <w:autoSpaceDE/>
      <w:autoSpaceDN/>
      <w:jc w:val="left"/>
    </w:pPr>
    <w:rPr>
      <w:rFonts w:ascii="Times New Roman"/>
      <w:sz w:val="20"/>
    </w:rPr>
  </w:style>
  <w:style w:type="character" w:customStyle="1" w:styleId="21">
    <w:name w:val="標題 2 字元"/>
    <w:aliases w:val="標題110/111 字元,節 字元,節1 字元,標題110/111 + 內文 字元"/>
    <w:basedOn w:val="a8"/>
    <w:link w:val="20"/>
    <w:rsid w:val="00EE492C"/>
    <w:rPr>
      <w:rFonts w:ascii="標楷體" w:eastAsia="標楷體" w:hAnsi="Arial"/>
      <w:bCs/>
      <w:kern w:val="32"/>
      <w:sz w:val="32"/>
      <w:szCs w:val="48"/>
    </w:rPr>
  </w:style>
  <w:style w:type="paragraph" w:styleId="a">
    <w:name w:val="List Bullet"/>
    <w:basedOn w:val="a7"/>
    <w:uiPriority w:val="99"/>
    <w:unhideWhenUsed/>
    <w:rsid w:val="002A3CB7"/>
    <w:pPr>
      <w:numPr>
        <w:numId w:val="37"/>
      </w:numPr>
      <w:contextualSpacing/>
    </w:pPr>
  </w:style>
  <w:style w:type="character" w:customStyle="1" w:styleId="10">
    <w:name w:val="標題 1 字元"/>
    <w:aliases w:val="題號1 字元"/>
    <w:basedOn w:val="a8"/>
    <w:link w:val="1"/>
    <w:rsid w:val="0016545D"/>
    <w:rPr>
      <w:rFonts w:ascii="標楷體" w:eastAsia="標楷體" w:hAnsi="Arial"/>
      <w:bCs/>
      <w:kern w:val="32"/>
      <w:sz w:val="32"/>
      <w:szCs w:val="52"/>
    </w:rPr>
  </w:style>
  <w:style w:type="character" w:customStyle="1" w:styleId="30">
    <w:name w:val="標題 3 字元"/>
    <w:aliases w:val="(一) 字元,小節標題 字元,sub pro 字元,--1.1.1. 字元,1.1.1 字元,標題 3 字元 字元 字元"/>
    <w:basedOn w:val="a8"/>
    <w:link w:val="3"/>
    <w:rsid w:val="0016545D"/>
    <w:rPr>
      <w:rFonts w:ascii="標楷體" w:eastAsia="標楷體" w:hAnsi="Arial"/>
      <w:bCs/>
      <w:kern w:val="32"/>
      <w:sz w:val="32"/>
      <w:szCs w:val="36"/>
    </w:rPr>
  </w:style>
  <w:style w:type="character" w:customStyle="1" w:styleId="40">
    <w:name w:val="標題 4 字元"/>
    <w:aliases w:val="表格 字元,一 字元"/>
    <w:basedOn w:val="a8"/>
    <w:link w:val="4"/>
    <w:rsid w:val="0016545D"/>
    <w:rPr>
      <w:rFonts w:ascii="標楷體" w:eastAsia="標楷體" w:hAnsi="Arial"/>
      <w:kern w:val="32"/>
      <w:sz w:val="32"/>
      <w:szCs w:val="36"/>
    </w:rPr>
  </w:style>
  <w:style w:type="character" w:customStyle="1" w:styleId="50">
    <w:name w:val="標題 5 字元"/>
    <w:basedOn w:val="a8"/>
    <w:link w:val="5"/>
    <w:rsid w:val="0016545D"/>
    <w:rPr>
      <w:rFonts w:ascii="標楷體" w:eastAsia="標楷體" w:hAnsi="Arial"/>
      <w:bCs/>
      <w:kern w:val="32"/>
      <w:sz w:val="32"/>
      <w:szCs w:val="36"/>
    </w:rPr>
  </w:style>
  <w:style w:type="character" w:customStyle="1" w:styleId="60">
    <w:name w:val="標題 6 字元"/>
    <w:aliases w:val="1 字元"/>
    <w:basedOn w:val="a8"/>
    <w:link w:val="6"/>
    <w:rsid w:val="0016545D"/>
    <w:rPr>
      <w:rFonts w:ascii="標楷體" w:eastAsia="標楷體" w:hAnsi="Arial"/>
      <w:kern w:val="32"/>
      <w:sz w:val="32"/>
      <w:szCs w:val="36"/>
    </w:rPr>
  </w:style>
  <w:style w:type="character" w:customStyle="1" w:styleId="70">
    <w:name w:val="標題 7 字元"/>
    <w:aliases w:val="(1) 字元"/>
    <w:basedOn w:val="a8"/>
    <w:link w:val="7"/>
    <w:rsid w:val="0016545D"/>
    <w:rPr>
      <w:rFonts w:ascii="標楷體" w:eastAsia="標楷體" w:hAnsi="Arial"/>
      <w:bCs/>
      <w:kern w:val="32"/>
      <w:sz w:val="32"/>
      <w:szCs w:val="36"/>
    </w:rPr>
  </w:style>
  <w:style w:type="character" w:customStyle="1" w:styleId="80">
    <w:name w:val="標題 8 字元"/>
    <w:basedOn w:val="a8"/>
    <w:link w:val="8"/>
    <w:rsid w:val="0016545D"/>
    <w:rPr>
      <w:rFonts w:ascii="標楷體" w:eastAsia="標楷體" w:hAnsi="Arial"/>
      <w:kern w:val="32"/>
      <w:sz w:val="32"/>
      <w:szCs w:val="36"/>
    </w:rPr>
  </w:style>
  <w:style w:type="character" w:customStyle="1" w:styleId="af">
    <w:name w:val="頁首 字元"/>
    <w:basedOn w:val="a8"/>
    <w:link w:val="ae"/>
    <w:uiPriority w:val="99"/>
    <w:rsid w:val="0016545D"/>
    <w:rPr>
      <w:rFonts w:ascii="標楷體" w:eastAsia="標楷體"/>
      <w:kern w:val="2"/>
    </w:rPr>
  </w:style>
  <w:style w:type="character" w:customStyle="1" w:styleId="af6">
    <w:name w:val="頁尾 字元"/>
    <w:basedOn w:val="a8"/>
    <w:link w:val="af5"/>
    <w:uiPriority w:val="99"/>
    <w:rsid w:val="0016545D"/>
    <w:rPr>
      <w:rFonts w:ascii="標楷體" w:eastAsia="標楷體"/>
      <w:kern w:val="2"/>
    </w:rPr>
  </w:style>
  <w:style w:type="paragraph" w:styleId="affc">
    <w:name w:val="Document Map"/>
    <w:basedOn w:val="a7"/>
    <w:link w:val="affd"/>
    <w:semiHidden/>
    <w:rsid w:val="005F566D"/>
    <w:pPr>
      <w:shd w:val="clear" w:color="auto" w:fill="000080"/>
      <w:overflowPunct/>
      <w:autoSpaceDE/>
      <w:autoSpaceDN/>
    </w:pPr>
    <w:rPr>
      <w:rFonts w:ascii="Arial" w:eastAsia="新細明體" w:hAnsi="Arial"/>
      <w:sz w:val="28"/>
      <w:szCs w:val="24"/>
    </w:rPr>
  </w:style>
  <w:style w:type="character" w:customStyle="1" w:styleId="affd">
    <w:name w:val="文件引導模式 字元"/>
    <w:basedOn w:val="a8"/>
    <w:link w:val="affc"/>
    <w:semiHidden/>
    <w:rsid w:val="005F566D"/>
    <w:rPr>
      <w:rFonts w:ascii="Arial" w:hAnsi="Arial"/>
      <w:kern w:val="2"/>
      <w:sz w:val="28"/>
      <w:szCs w:val="24"/>
      <w:shd w:val="clear" w:color="auto" w:fill="000080"/>
    </w:rPr>
  </w:style>
  <w:style w:type="paragraph" w:styleId="2">
    <w:name w:val="List Bullet 2"/>
    <w:basedOn w:val="a7"/>
    <w:rsid w:val="00793CB1"/>
    <w:pPr>
      <w:numPr>
        <w:numId w:val="51"/>
      </w:numPr>
      <w:overflowPunct/>
      <w:autoSpaceDE/>
      <w:autoSpaceDN/>
    </w:pPr>
    <w:rPr>
      <w:rFonts w:ascii="Times New Roman"/>
      <w:sz w:val="28"/>
      <w:szCs w:val="24"/>
    </w:rPr>
  </w:style>
  <w:style w:type="numbering" w:customStyle="1" w:styleId="WW8Num7">
    <w:name w:val="WW8Num7"/>
    <w:basedOn w:val="aa"/>
    <w:rsid w:val="00CC395B"/>
    <w:pPr>
      <w:numPr>
        <w:numId w:val="52"/>
      </w:numPr>
    </w:pPr>
  </w:style>
  <w:style w:type="character" w:styleId="affe">
    <w:name w:val="Unresolved Mention"/>
    <w:basedOn w:val="a8"/>
    <w:uiPriority w:val="99"/>
    <w:semiHidden/>
    <w:unhideWhenUsed/>
    <w:rsid w:val="00104A73"/>
    <w:rPr>
      <w:color w:val="605E5C"/>
      <w:shd w:val="clear" w:color="auto" w:fill="E1DFDD"/>
    </w:rPr>
  </w:style>
  <w:style w:type="character" w:styleId="afff">
    <w:name w:val="Strong"/>
    <w:basedOn w:val="a8"/>
    <w:uiPriority w:val="22"/>
    <w:qFormat/>
    <w:rsid w:val="00B67966"/>
    <w:rPr>
      <w:b/>
      <w:bCs/>
    </w:rPr>
  </w:style>
  <w:style w:type="paragraph" w:customStyle="1" w:styleId="Standard">
    <w:name w:val="Standard"/>
    <w:rsid w:val="000C3E05"/>
    <w:pPr>
      <w:widowControl w:val="0"/>
      <w:suppressAutoHyphens/>
      <w:autoSpaceDN w:val="0"/>
      <w:textAlignment w:val="baseline"/>
    </w:pPr>
    <w:rPr>
      <w:rFonts w:eastAsia="新細明體, PMingLiU"/>
      <w:kern w:val="3"/>
      <w:sz w:val="24"/>
      <w:szCs w:val="24"/>
    </w:rPr>
  </w:style>
  <w:style w:type="paragraph" w:styleId="33">
    <w:name w:val="Body Text 3"/>
    <w:basedOn w:val="a7"/>
    <w:link w:val="34"/>
    <w:rsid w:val="007761D8"/>
    <w:pPr>
      <w:overflowPunct/>
      <w:autoSpaceDE/>
      <w:autoSpaceDN/>
      <w:spacing w:after="120"/>
    </w:pPr>
    <w:rPr>
      <w:rFonts w:ascii="Times New Roman"/>
      <w:sz w:val="16"/>
      <w:szCs w:val="16"/>
    </w:rPr>
  </w:style>
  <w:style w:type="character" w:customStyle="1" w:styleId="34">
    <w:name w:val="本文 3 字元"/>
    <w:basedOn w:val="a8"/>
    <w:link w:val="33"/>
    <w:rsid w:val="007761D8"/>
    <w:rPr>
      <w:rFonts w:eastAsia="標楷體"/>
      <w:kern w:val="2"/>
      <w:sz w:val="16"/>
      <w:szCs w:val="16"/>
    </w:rPr>
  </w:style>
  <w:style w:type="paragraph" w:customStyle="1" w:styleId="cjk">
    <w:name w:val="cjk"/>
    <w:basedOn w:val="a7"/>
    <w:rsid w:val="0082205D"/>
    <w:pPr>
      <w:widowControl/>
      <w:overflowPunct/>
      <w:autoSpaceDE/>
      <w:autoSpaceDN/>
      <w:spacing w:before="100" w:beforeAutospacing="1"/>
    </w:pPr>
    <w:rPr>
      <w:rFonts w:ascii="新細明體" w:eastAsia="新細明體" w:hAnsi="新細明體" w:cs="新細明體"/>
      <w:kern w:val="0"/>
      <w:szCs w:val="32"/>
    </w:rPr>
  </w:style>
  <w:style w:type="paragraph" w:styleId="afff0">
    <w:name w:val="Plain Text"/>
    <w:basedOn w:val="a7"/>
    <w:link w:val="afff1"/>
    <w:uiPriority w:val="99"/>
    <w:unhideWhenUsed/>
    <w:rsid w:val="00DB6AB3"/>
    <w:pPr>
      <w:widowControl/>
      <w:overflowPunct/>
      <w:autoSpaceDE/>
      <w:autoSpaceDN/>
      <w:spacing w:line="240" w:lineRule="exact"/>
      <w:jc w:val="left"/>
    </w:pPr>
    <w:rPr>
      <w:rFonts w:ascii="Calibri" w:eastAsia="新細明體" w:hAnsi="Courier New" w:cs="Courier New"/>
      <w:sz w:val="24"/>
      <w:szCs w:val="22"/>
    </w:rPr>
  </w:style>
  <w:style w:type="character" w:customStyle="1" w:styleId="afff1">
    <w:name w:val="純文字 字元"/>
    <w:basedOn w:val="a8"/>
    <w:link w:val="afff0"/>
    <w:uiPriority w:val="99"/>
    <w:rsid w:val="00DB6AB3"/>
    <w:rPr>
      <w:rFonts w:ascii="Calibri" w:hAnsi="Courier New" w:cs="Courier New"/>
      <w:kern w:val="2"/>
      <w:sz w:val="24"/>
      <w:szCs w:val="22"/>
    </w:rPr>
  </w:style>
  <w:style w:type="character" w:styleId="afff2">
    <w:name w:val="Placeholder Text"/>
    <w:basedOn w:val="a8"/>
    <w:uiPriority w:val="99"/>
    <w:semiHidden/>
    <w:rsid w:val="004314E1"/>
    <w:rPr>
      <w:color w:val="808080"/>
    </w:rPr>
  </w:style>
  <w:style w:type="character" w:styleId="afff3">
    <w:name w:val="FollowedHyperlink"/>
    <w:basedOn w:val="a8"/>
    <w:uiPriority w:val="99"/>
    <w:semiHidden/>
    <w:unhideWhenUsed/>
    <w:rsid w:val="00190B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90795">
      <w:bodyDiv w:val="1"/>
      <w:marLeft w:val="0"/>
      <w:marRight w:val="0"/>
      <w:marTop w:val="0"/>
      <w:marBottom w:val="0"/>
      <w:divBdr>
        <w:top w:val="none" w:sz="0" w:space="0" w:color="auto"/>
        <w:left w:val="none" w:sz="0" w:space="0" w:color="auto"/>
        <w:bottom w:val="none" w:sz="0" w:space="0" w:color="auto"/>
        <w:right w:val="none" w:sz="0" w:space="0" w:color="auto"/>
      </w:divBdr>
      <w:divsChild>
        <w:div w:id="551816058">
          <w:marLeft w:val="720"/>
          <w:marRight w:val="0"/>
          <w:marTop w:val="120"/>
          <w:marBottom w:val="120"/>
          <w:divBdr>
            <w:top w:val="none" w:sz="0" w:space="0" w:color="auto"/>
            <w:left w:val="none" w:sz="0" w:space="0" w:color="auto"/>
            <w:bottom w:val="none" w:sz="0" w:space="0" w:color="auto"/>
            <w:right w:val="none" w:sz="0" w:space="0" w:color="auto"/>
          </w:divBdr>
        </w:div>
        <w:div w:id="489057478">
          <w:marLeft w:val="720"/>
          <w:marRight w:val="0"/>
          <w:marTop w:val="120"/>
          <w:marBottom w:val="120"/>
          <w:divBdr>
            <w:top w:val="none" w:sz="0" w:space="0" w:color="auto"/>
            <w:left w:val="none" w:sz="0" w:space="0" w:color="auto"/>
            <w:bottom w:val="none" w:sz="0" w:space="0" w:color="auto"/>
            <w:right w:val="none" w:sz="0" w:space="0" w:color="auto"/>
          </w:divBdr>
        </w:div>
      </w:divsChild>
    </w:div>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33063">
      <w:bodyDiv w:val="1"/>
      <w:marLeft w:val="0"/>
      <w:marRight w:val="0"/>
      <w:marTop w:val="0"/>
      <w:marBottom w:val="0"/>
      <w:divBdr>
        <w:top w:val="none" w:sz="0" w:space="0" w:color="auto"/>
        <w:left w:val="none" w:sz="0" w:space="0" w:color="auto"/>
        <w:bottom w:val="none" w:sz="0" w:space="0" w:color="auto"/>
        <w:right w:val="none" w:sz="0" w:space="0" w:color="auto"/>
      </w:divBdr>
    </w:div>
    <w:div w:id="71196486">
      <w:bodyDiv w:val="1"/>
      <w:marLeft w:val="0"/>
      <w:marRight w:val="0"/>
      <w:marTop w:val="0"/>
      <w:marBottom w:val="0"/>
      <w:divBdr>
        <w:top w:val="none" w:sz="0" w:space="0" w:color="auto"/>
        <w:left w:val="none" w:sz="0" w:space="0" w:color="auto"/>
        <w:bottom w:val="none" w:sz="0" w:space="0" w:color="auto"/>
        <w:right w:val="none" w:sz="0" w:space="0" w:color="auto"/>
      </w:divBdr>
    </w:div>
    <w:div w:id="71238442">
      <w:bodyDiv w:val="1"/>
      <w:marLeft w:val="0"/>
      <w:marRight w:val="0"/>
      <w:marTop w:val="0"/>
      <w:marBottom w:val="0"/>
      <w:divBdr>
        <w:top w:val="none" w:sz="0" w:space="0" w:color="auto"/>
        <w:left w:val="none" w:sz="0" w:space="0" w:color="auto"/>
        <w:bottom w:val="none" w:sz="0" w:space="0" w:color="auto"/>
        <w:right w:val="none" w:sz="0" w:space="0" w:color="auto"/>
      </w:divBdr>
    </w:div>
    <w:div w:id="76290701">
      <w:bodyDiv w:val="1"/>
      <w:marLeft w:val="0"/>
      <w:marRight w:val="0"/>
      <w:marTop w:val="0"/>
      <w:marBottom w:val="0"/>
      <w:divBdr>
        <w:top w:val="none" w:sz="0" w:space="0" w:color="auto"/>
        <w:left w:val="none" w:sz="0" w:space="0" w:color="auto"/>
        <w:bottom w:val="none" w:sz="0" w:space="0" w:color="auto"/>
        <w:right w:val="none" w:sz="0" w:space="0" w:color="auto"/>
      </w:divBdr>
    </w:div>
    <w:div w:id="83115025">
      <w:bodyDiv w:val="1"/>
      <w:marLeft w:val="0"/>
      <w:marRight w:val="0"/>
      <w:marTop w:val="0"/>
      <w:marBottom w:val="0"/>
      <w:divBdr>
        <w:top w:val="none" w:sz="0" w:space="0" w:color="auto"/>
        <w:left w:val="none" w:sz="0" w:space="0" w:color="auto"/>
        <w:bottom w:val="none" w:sz="0" w:space="0" w:color="auto"/>
        <w:right w:val="none" w:sz="0" w:space="0" w:color="auto"/>
      </w:divBdr>
      <w:divsChild>
        <w:div w:id="683172767">
          <w:marLeft w:val="0"/>
          <w:marRight w:val="0"/>
          <w:marTop w:val="0"/>
          <w:marBottom w:val="48"/>
          <w:divBdr>
            <w:top w:val="none" w:sz="0" w:space="0" w:color="auto"/>
            <w:left w:val="none" w:sz="0" w:space="0" w:color="auto"/>
            <w:bottom w:val="none" w:sz="0" w:space="0" w:color="auto"/>
            <w:right w:val="none" w:sz="0" w:space="0" w:color="auto"/>
          </w:divBdr>
        </w:div>
        <w:div w:id="2016035537">
          <w:marLeft w:val="0"/>
          <w:marRight w:val="0"/>
          <w:marTop w:val="0"/>
          <w:marBottom w:val="48"/>
          <w:divBdr>
            <w:top w:val="none" w:sz="0" w:space="0" w:color="auto"/>
            <w:left w:val="none" w:sz="0" w:space="0" w:color="auto"/>
            <w:bottom w:val="none" w:sz="0" w:space="0" w:color="auto"/>
            <w:right w:val="none" w:sz="0" w:space="0" w:color="auto"/>
          </w:divBdr>
        </w:div>
        <w:div w:id="1682318645">
          <w:marLeft w:val="0"/>
          <w:marRight w:val="0"/>
          <w:marTop w:val="0"/>
          <w:marBottom w:val="48"/>
          <w:divBdr>
            <w:top w:val="none" w:sz="0" w:space="0" w:color="auto"/>
            <w:left w:val="none" w:sz="0" w:space="0" w:color="auto"/>
            <w:bottom w:val="none" w:sz="0" w:space="0" w:color="auto"/>
            <w:right w:val="none" w:sz="0" w:space="0" w:color="auto"/>
          </w:divBdr>
        </w:div>
      </w:divsChild>
    </w:div>
    <w:div w:id="117644855">
      <w:bodyDiv w:val="1"/>
      <w:marLeft w:val="0"/>
      <w:marRight w:val="0"/>
      <w:marTop w:val="0"/>
      <w:marBottom w:val="0"/>
      <w:divBdr>
        <w:top w:val="none" w:sz="0" w:space="0" w:color="auto"/>
        <w:left w:val="none" w:sz="0" w:space="0" w:color="auto"/>
        <w:bottom w:val="none" w:sz="0" w:space="0" w:color="auto"/>
        <w:right w:val="none" w:sz="0" w:space="0" w:color="auto"/>
      </w:divBdr>
      <w:divsChild>
        <w:div w:id="1713454495">
          <w:marLeft w:val="547"/>
          <w:marRight w:val="0"/>
          <w:marTop w:val="0"/>
          <w:marBottom w:val="0"/>
          <w:divBdr>
            <w:top w:val="none" w:sz="0" w:space="0" w:color="auto"/>
            <w:left w:val="none" w:sz="0" w:space="0" w:color="auto"/>
            <w:bottom w:val="none" w:sz="0" w:space="0" w:color="auto"/>
            <w:right w:val="none" w:sz="0" w:space="0" w:color="auto"/>
          </w:divBdr>
        </w:div>
      </w:divsChild>
    </w:div>
    <w:div w:id="117728365">
      <w:bodyDiv w:val="1"/>
      <w:marLeft w:val="0"/>
      <w:marRight w:val="0"/>
      <w:marTop w:val="0"/>
      <w:marBottom w:val="0"/>
      <w:divBdr>
        <w:top w:val="none" w:sz="0" w:space="0" w:color="auto"/>
        <w:left w:val="none" w:sz="0" w:space="0" w:color="auto"/>
        <w:bottom w:val="none" w:sz="0" w:space="0" w:color="auto"/>
        <w:right w:val="none" w:sz="0" w:space="0" w:color="auto"/>
      </w:divBdr>
    </w:div>
    <w:div w:id="121462126">
      <w:bodyDiv w:val="1"/>
      <w:marLeft w:val="0"/>
      <w:marRight w:val="0"/>
      <w:marTop w:val="0"/>
      <w:marBottom w:val="0"/>
      <w:divBdr>
        <w:top w:val="none" w:sz="0" w:space="0" w:color="auto"/>
        <w:left w:val="none" w:sz="0" w:space="0" w:color="auto"/>
        <w:bottom w:val="none" w:sz="0" w:space="0" w:color="auto"/>
        <w:right w:val="none" w:sz="0" w:space="0" w:color="auto"/>
      </w:divBdr>
    </w:div>
    <w:div w:id="131407440">
      <w:bodyDiv w:val="1"/>
      <w:marLeft w:val="0"/>
      <w:marRight w:val="0"/>
      <w:marTop w:val="0"/>
      <w:marBottom w:val="0"/>
      <w:divBdr>
        <w:top w:val="none" w:sz="0" w:space="0" w:color="auto"/>
        <w:left w:val="none" w:sz="0" w:space="0" w:color="auto"/>
        <w:bottom w:val="none" w:sz="0" w:space="0" w:color="auto"/>
        <w:right w:val="none" w:sz="0" w:space="0" w:color="auto"/>
      </w:divBdr>
      <w:divsChild>
        <w:div w:id="1726485152">
          <w:marLeft w:val="806"/>
          <w:marRight w:val="0"/>
          <w:marTop w:val="0"/>
          <w:marBottom w:val="0"/>
          <w:divBdr>
            <w:top w:val="none" w:sz="0" w:space="0" w:color="auto"/>
            <w:left w:val="none" w:sz="0" w:space="0" w:color="auto"/>
            <w:bottom w:val="none" w:sz="0" w:space="0" w:color="auto"/>
            <w:right w:val="none" w:sz="0" w:space="0" w:color="auto"/>
          </w:divBdr>
        </w:div>
      </w:divsChild>
    </w:div>
    <w:div w:id="175581724">
      <w:bodyDiv w:val="1"/>
      <w:marLeft w:val="0"/>
      <w:marRight w:val="0"/>
      <w:marTop w:val="0"/>
      <w:marBottom w:val="0"/>
      <w:divBdr>
        <w:top w:val="none" w:sz="0" w:space="0" w:color="auto"/>
        <w:left w:val="none" w:sz="0" w:space="0" w:color="auto"/>
        <w:bottom w:val="none" w:sz="0" w:space="0" w:color="auto"/>
        <w:right w:val="none" w:sz="0" w:space="0" w:color="auto"/>
      </w:divBdr>
    </w:div>
    <w:div w:id="184834967">
      <w:bodyDiv w:val="1"/>
      <w:marLeft w:val="0"/>
      <w:marRight w:val="0"/>
      <w:marTop w:val="0"/>
      <w:marBottom w:val="0"/>
      <w:divBdr>
        <w:top w:val="none" w:sz="0" w:space="0" w:color="auto"/>
        <w:left w:val="none" w:sz="0" w:space="0" w:color="auto"/>
        <w:bottom w:val="none" w:sz="0" w:space="0" w:color="auto"/>
        <w:right w:val="none" w:sz="0" w:space="0" w:color="auto"/>
      </w:divBdr>
      <w:divsChild>
        <w:div w:id="1291740380">
          <w:marLeft w:val="547"/>
          <w:marRight w:val="0"/>
          <w:marTop w:val="0"/>
          <w:marBottom w:val="0"/>
          <w:divBdr>
            <w:top w:val="none" w:sz="0" w:space="0" w:color="auto"/>
            <w:left w:val="none" w:sz="0" w:space="0" w:color="auto"/>
            <w:bottom w:val="none" w:sz="0" w:space="0" w:color="auto"/>
            <w:right w:val="none" w:sz="0" w:space="0" w:color="auto"/>
          </w:divBdr>
        </w:div>
        <w:div w:id="1600522091">
          <w:marLeft w:val="547"/>
          <w:marRight w:val="0"/>
          <w:marTop w:val="0"/>
          <w:marBottom w:val="0"/>
          <w:divBdr>
            <w:top w:val="none" w:sz="0" w:space="0" w:color="auto"/>
            <w:left w:val="none" w:sz="0" w:space="0" w:color="auto"/>
            <w:bottom w:val="none" w:sz="0" w:space="0" w:color="auto"/>
            <w:right w:val="none" w:sz="0" w:space="0" w:color="auto"/>
          </w:divBdr>
        </w:div>
      </w:divsChild>
    </w:div>
    <w:div w:id="185019903">
      <w:bodyDiv w:val="1"/>
      <w:marLeft w:val="0"/>
      <w:marRight w:val="0"/>
      <w:marTop w:val="0"/>
      <w:marBottom w:val="0"/>
      <w:divBdr>
        <w:top w:val="none" w:sz="0" w:space="0" w:color="auto"/>
        <w:left w:val="none" w:sz="0" w:space="0" w:color="auto"/>
        <w:bottom w:val="none" w:sz="0" w:space="0" w:color="auto"/>
        <w:right w:val="none" w:sz="0" w:space="0" w:color="auto"/>
      </w:divBdr>
      <w:divsChild>
        <w:div w:id="913977898">
          <w:marLeft w:val="547"/>
          <w:marRight w:val="0"/>
          <w:marTop w:val="0"/>
          <w:marBottom w:val="0"/>
          <w:divBdr>
            <w:top w:val="none" w:sz="0" w:space="0" w:color="auto"/>
            <w:left w:val="none" w:sz="0" w:space="0" w:color="auto"/>
            <w:bottom w:val="none" w:sz="0" w:space="0" w:color="auto"/>
            <w:right w:val="none" w:sz="0" w:space="0" w:color="auto"/>
          </w:divBdr>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07940">
      <w:bodyDiv w:val="1"/>
      <w:marLeft w:val="0"/>
      <w:marRight w:val="0"/>
      <w:marTop w:val="0"/>
      <w:marBottom w:val="0"/>
      <w:divBdr>
        <w:top w:val="none" w:sz="0" w:space="0" w:color="auto"/>
        <w:left w:val="none" w:sz="0" w:space="0" w:color="auto"/>
        <w:bottom w:val="none" w:sz="0" w:space="0" w:color="auto"/>
        <w:right w:val="none" w:sz="0" w:space="0" w:color="auto"/>
      </w:divBdr>
    </w:div>
    <w:div w:id="205919617">
      <w:bodyDiv w:val="1"/>
      <w:marLeft w:val="0"/>
      <w:marRight w:val="0"/>
      <w:marTop w:val="0"/>
      <w:marBottom w:val="0"/>
      <w:divBdr>
        <w:top w:val="none" w:sz="0" w:space="0" w:color="auto"/>
        <w:left w:val="none" w:sz="0" w:space="0" w:color="auto"/>
        <w:bottom w:val="none" w:sz="0" w:space="0" w:color="auto"/>
        <w:right w:val="none" w:sz="0" w:space="0" w:color="auto"/>
      </w:divBdr>
    </w:div>
    <w:div w:id="260648434">
      <w:bodyDiv w:val="1"/>
      <w:marLeft w:val="0"/>
      <w:marRight w:val="0"/>
      <w:marTop w:val="0"/>
      <w:marBottom w:val="0"/>
      <w:divBdr>
        <w:top w:val="none" w:sz="0" w:space="0" w:color="auto"/>
        <w:left w:val="none" w:sz="0" w:space="0" w:color="auto"/>
        <w:bottom w:val="none" w:sz="0" w:space="0" w:color="auto"/>
        <w:right w:val="none" w:sz="0" w:space="0" w:color="auto"/>
      </w:divBdr>
      <w:divsChild>
        <w:div w:id="1950896419">
          <w:marLeft w:val="480"/>
          <w:marRight w:val="0"/>
          <w:marTop w:val="0"/>
          <w:marBottom w:val="48"/>
          <w:divBdr>
            <w:top w:val="none" w:sz="0" w:space="0" w:color="auto"/>
            <w:left w:val="none" w:sz="0" w:space="0" w:color="auto"/>
            <w:bottom w:val="none" w:sz="0" w:space="0" w:color="auto"/>
            <w:right w:val="none" w:sz="0" w:space="0" w:color="auto"/>
          </w:divBdr>
        </w:div>
        <w:div w:id="1042436070">
          <w:marLeft w:val="720"/>
          <w:marRight w:val="0"/>
          <w:marTop w:val="0"/>
          <w:marBottom w:val="48"/>
          <w:divBdr>
            <w:top w:val="none" w:sz="0" w:space="0" w:color="auto"/>
            <w:left w:val="none" w:sz="0" w:space="0" w:color="auto"/>
            <w:bottom w:val="none" w:sz="0" w:space="0" w:color="auto"/>
            <w:right w:val="none" w:sz="0" w:space="0" w:color="auto"/>
          </w:divBdr>
        </w:div>
        <w:div w:id="1039284943">
          <w:marLeft w:val="720"/>
          <w:marRight w:val="0"/>
          <w:marTop w:val="0"/>
          <w:marBottom w:val="48"/>
          <w:divBdr>
            <w:top w:val="none" w:sz="0" w:space="0" w:color="auto"/>
            <w:left w:val="none" w:sz="0" w:space="0" w:color="auto"/>
            <w:bottom w:val="none" w:sz="0" w:space="0" w:color="auto"/>
            <w:right w:val="none" w:sz="0" w:space="0" w:color="auto"/>
          </w:divBdr>
        </w:div>
        <w:div w:id="522673712">
          <w:marLeft w:val="720"/>
          <w:marRight w:val="0"/>
          <w:marTop w:val="0"/>
          <w:marBottom w:val="48"/>
          <w:divBdr>
            <w:top w:val="none" w:sz="0" w:space="0" w:color="auto"/>
            <w:left w:val="none" w:sz="0" w:space="0" w:color="auto"/>
            <w:bottom w:val="none" w:sz="0" w:space="0" w:color="auto"/>
            <w:right w:val="none" w:sz="0" w:space="0" w:color="auto"/>
          </w:divBdr>
        </w:div>
        <w:div w:id="66611281">
          <w:marLeft w:val="720"/>
          <w:marRight w:val="0"/>
          <w:marTop w:val="0"/>
          <w:marBottom w:val="48"/>
          <w:divBdr>
            <w:top w:val="none" w:sz="0" w:space="0" w:color="auto"/>
            <w:left w:val="none" w:sz="0" w:space="0" w:color="auto"/>
            <w:bottom w:val="none" w:sz="0" w:space="0" w:color="auto"/>
            <w:right w:val="none" w:sz="0" w:space="0" w:color="auto"/>
          </w:divBdr>
        </w:div>
      </w:divsChild>
    </w:div>
    <w:div w:id="265622385">
      <w:bodyDiv w:val="1"/>
      <w:marLeft w:val="0"/>
      <w:marRight w:val="0"/>
      <w:marTop w:val="0"/>
      <w:marBottom w:val="0"/>
      <w:divBdr>
        <w:top w:val="none" w:sz="0" w:space="0" w:color="auto"/>
        <w:left w:val="none" w:sz="0" w:space="0" w:color="auto"/>
        <w:bottom w:val="none" w:sz="0" w:space="0" w:color="auto"/>
        <w:right w:val="none" w:sz="0" w:space="0" w:color="auto"/>
      </w:divBdr>
    </w:div>
    <w:div w:id="276718373">
      <w:bodyDiv w:val="1"/>
      <w:marLeft w:val="0"/>
      <w:marRight w:val="0"/>
      <w:marTop w:val="0"/>
      <w:marBottom w:val="0"/>
      <w:divBdr>
        <w:top w:val="none" w:sz="0" w:space="0" w:color="auto"/>
        <w:left w:val="none" w:sz="0" w:space="0" w:color="auto"/>
        <w:bottom w:val="none" w:sz="0" w:space="0" w:color="auto"/>
        <w:right w:val="none" w:sz="0" w:space="0" w:color="auto"/>
      </w:divBdr>
    </w:div>
    <w:div w:id="288168252">
      <w:bodyDiv w:val="1"/>
      <w:marLeft w:val="0"/>
      <w:marRight w:val="0"/>
      <w:marTop w:val="0"/>
      <w:marBottom w:val="0"/>
      <w:divBdr>
        <w:top w:val="none" w:sz="0" w:space="0" w:color="auto"/>
        <w:left w:val="none" w:sz="0" w:space="0" w:color="auto"/>
        <w:bottom w:val="none" w:sz="0" w:space="0" w:color="auto"/>
        <w:right w:val="none" w:sz="0" w:space="0" w:color="auto"/>
      </w:divBdr>
    </w:div>
    <w:div w:id="294994598">
      <w:bodyDiv w:val="1"/>
      <w:marLeft w:val="0"/>
      <w:marRight w:val="0"/>
      <w:marTop w:val="0"/>
      <w:marBottom w:val="0"/>
      <w:divBdr>
        <w:top w:val="none" w:sz="0" w:space="0" w:color="auto"/>
        <w:left w:val="none" w:sz="0" w:space="0" w:color="auto"/>
        <w:bottom w:val="none" w:sz="0" w:space="0" w:color="auto"/>
        <w:right w:val="none" w:sz="0" w:space="0" w:color="auto"/>
      </w:divBdr>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382844">
      <w:bodyDiv w:val="1"/>
      <w:marLeft w:val="0"/>
      <w:marRight w:val="0"/>
      <w:marTop w:val="0"/>
      <w:marBottom w:val="0"/>
      <w:divBdr>
        <w:top w:val="none" w:sz="0" w:space="0" w:color="auto"/>
        <w:left w:val="none" w:sz="0" w:space="0" w:color="auto"/>
        <w:bottom w:val="none" w:sz="0" w:space="0" w:color="auto"/>
        <w:right w:val="none" w:sz="0" w:space="0" w:color="auto"/>
      </w:divBdr>
    </w:div>
    <w:div w:id="329791823">
      <w:bodyDiv w:val="1"/>
      <w:marLeft w:val="0"/>
      <w:marRight w:val="0"/>
      <w:marTop w:val="0"/>
      <w:marBottom w:val="0"/>
      <w:divBdr>
        <w:top w:val="none" w:sz="0" w:space="0" w:color="auto"/>
        <w:left w:val="none" w:sz="0" w:space="0" w:color="auto"/>
        <w:bottom w:val="none" w:sz="0" w:space="0" w:color="auto"/>
        <w:right w:val="none" w:sz="0" w:space="0" w:color="auto"/>
      </w:divBdr>
    </w:div>
    <w:div w:id="331419261">
      <w:bodyDiv w:val="1"/>
      <w:marLeft w:val="0"/>
      <w:marRight w:val="0"/>
      <w:marTop w:val="0"/>
      <w:marBottom w:val="0"/>
      <w:divBdr>
        <w:top w:val="none" w:sz="0" w:space="0" w:color="auto"/>
        <w:left w:val="none" w:sz="0" w:space="0" w:color="auto"/>
        <w:bottom w:val="none" w:sz="0" w:space="0" w:color="auto"/>
        <w:right w:val="none" w:sz="0" w:space="0" w:color="auto"/>
      </w:divBdr>
      <w:divsChild>
        <w:div w:id="358313672">
          <w:marLeft w:val="720"/>
          <w:marRight w:val="0"/>
          <w:marTop w:val="0"/>
          <w:marBottom w:val="0"/>
          <w:divBdr>
            <w:top w:val="none" w:sz="0" w:space="0" w:color="auto"/>
            <w:left w:val="none" w:sz="0" w:space="0" w:color="auto"/>
            <w:bottom w:val="none" w:sz="0" w:space="0" w:color="auto"/>
            <w:right w:val="none" w:sz="0" w:space="0" w:color="auto"/>
          </w:divBdr>
        </w:div>
      </w:divsChild>
    </w:div>
    <w:div w:id="339091430">
      <w:bodyDiv w:val="1"/>
      <w:marLeft w:val="0"/>
      <w:marRight w:val="0"/>
      <w:marTop w:val="0"/>
      <w:marBottom w:val="0"/>
      <w:divBdr>
        <w:top w:val="none" w:sz="0" w:space="0" w:color="auto"/>
        <w:left w:val="none" w:sz="0" w:space="0" w:color="auto"/>
        <w:bottom w:val="none" w:sz="0" w:space="0" w:color="auto"/>
        <w:right w:val="none" w:sz="0" w:space="0" w:color="auto"/>
      </w:divBdr>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945846">
      <w:bodyDiv w:val="1"/>
      <w:marLeft w:val="0"/>
      <w:marRight w:val="0"/>
      <w:marTop w:val="0"/>
      <w:marBottom w:val="0"/>
      <w:divBdr>
        <w:top w:val="none" w:sz="0" w:space="0" w:color="auto"/>
        <w:left w:val="none" w:sz="0" w:space="0" w:color="auto"/>
        <w:bottom w:val="none" w:sz="0" w:space="0" w:color="auto"/>
        <w:right w:val="none" w:sz="0" w:space="0" w:color="auto"/>
      </w:divBdr>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007595">
      <w:bodyDiv w:val="1"/>
      <w:marLeft w:val="0"/>
      <w:marRight w:val="0"/>
      <w:marTop w:val="0"/>
      <w:marBottom w:val="0"/>
      <w:divBdr>
        <w:top w:val="none" w:sz="0" w:space="0" w:color="auto"/>
        <w:left w:val="none" w:sz="0" w:space="0" w:color="auto"/>
        <w:bottom w:val="none" w:sz="0" w:space="0" w:color="auto"/>
        <w:right w:val="none" w:sz="0" w:space="0" w:color="auto"/>
      </w:divBdr>
    </w:div>
    <w:div w:id="376322871">
      <w:bodyDiv w:val="1"/>
      <w:marLeft w:val="0"/>
      <w:marRight w:val="0"/>
      <w:marTop w:val="0"/>
      <w:marBottom w:val="0"/>
      <w:divBdr>
        <w:top w:val="none" w:sz="0" w:space="0" w:color="auto"/>
        <w:left w:val="none" w:sz="0" w:space="0" w:color="auto"/>
        <w:bottom w:val="none" w:sz="0" w:space="0" w:color="auto"/>
        <w:right w:val="none" w:sz="0" w:space="0" w:color="auto"/>
      </w:divBdr>
      <w:divsChild>
        <w:div w:id="408886171">
          <w:marLeft w:val="547"/>
          <w:marRight w:val="0"/>
          <w:marTop w:val="0"/>
          <w:marBottom w:val="0"/>
          <w:divBdr>
            <w:top w:val="none" w:sz="0" w:space="0" w:color="auto"/>
            <w:left w:val="none" w:sz="0" w:space="0" w:color="auto"/>
            <w:bottom w:val="none" w:sz="0" w:space="0" w:color="auto"/>
            <w:right w:val="none" w:sz="0" w:space="0" w:color="auto"/>
          </w:divBdr>
        </w:div>
      </w:divsChild>
    </w:div>
    <w:div w:id="420873802">
      <w:bodyDiv w:val="1"/>
      <w:marLeft w:val="0"/>
      <w:marRight w:val="0"/>
      <w:marTop w:val="0"/>
      <w:marBottom w:val="0"/>
      <w:divBdr>
        <w:top w:val="none" w:sz="0" w:space="0" w:color="auto"/>
        <w:left w:val="none" w:sz="0" w:space="0" w:color="auto"/>
        <w:bottom w:val="none" w:sz="0" w:space="0" w:color="auto"/>
        <w:right w:val="none" w:sz="0" w:space="0" w:color="auto"/>
      </w:divBdr>
      <w:divsChild>
        <w:div w:id="901016865">
          <w:marLeft w:val="547"/>
          <w:marRight w:val="0"/>
          <w:marTop w:val="0"/>
          <w:marBottom w:val="0"/>
          <w:divBdr>
            <w:top w:val="none" w:sz="0" w:space="0" w:color="auto"/>
            <w:left w:val="none" w:sz="0" w:space="0" w:color="auto"/>
            <w:bottom w:val="none" w:sz="0" w:space="0" w:color="auto"/>
            <w:right w:val="none" w:sz="0" w:space="0" w:color="auto"/>
          </w:divBdr>
        </w:div>
        <w:div w:id="1542551105">
          <w:marLeft w:val="547"/>
          <w:marRight w:val="0"/>
          <w:marTop w:val="0"/>
          <w:marBottom w:val="0"/>
          <w:divBdr>
            <w:top w:val="none" w:sz="0" w:space="0" w:color="auto"/>
            <w:left w:val="none" w:sz="0" w:space="0" w:color="auto"/>
            <w:bottom w:val="none" w:sz="0" w:space="0" w:color="auto"/>
            <w:right w:val="none" w:sz="0" w:space="0" w:color="auto"/>
          </w:divBdr>
        </w:div>
        <w:div w:id="2027904795">
          <w:marLeft w:val="547"/>
          <w:marRight w:val="0"/>
          <w:marTop w:val="0"/>
          <w:marBottom w:val="0"/>
          <w:divBdr>
            <w:top w:val="none" w:sz="0" w:space="0" w:color="auto"/>
            <w:left w:val="none" w:sz="0" w:space="0" w:color="auto"/>
            <w:bottom w:val="none" w:sz="0" w:space="0" w:color="auto"/>
            <w:right w:val="none" w:sz="0" w:space="0" w:color="auto"/>
          </w:divBdr>
        </w:div>
        <w:div w:id="1762682064">
          <w:marLeft w:val="547"/>
          <w:marRight w:val="0"/>
          <w:marTop w:val="0"/>
          <w:marBottom w:val="0"/>
          <w:divBdr>
            <w:top w:val="none" w:sz="0" w:space="0" w:color="auto"/>
            <w:left w:val="none" w:sz="0" w:space="0" w:color="auto"/>
            <w:bottom w:val="none" w:sz="0" w:space="0" w:color="auto"/>
            <w:right w:val="none" w:sz="0" w:space="0" w:color="auto"/>
          </w:divBdr>
        </w:div>
      </w:divsChild>
    </w:div>
    <w:div w:id="430010632">
      <w:bodyDiv w:val="1"/>
      <w:marLeft w:val="0"/>
      <w:marRight w:val="0"/>
      <w:marTop w:val="0"/>
      <w:marBottom w:val="0"/>
      <w:divBdr>
        <w:top w:val="none" w:sz="0" w:space="0" w:color="auto"/>
        <w:left w:val="none" w:sz="0" w:space="0" w:color="auto"/>
        <w:bottom w:val="none" w:sz="0" w:space="0" w:color="auto"/>
        <w:right w:val="none" w:sz="0" w:space="0" w:color="auto"/>
      </w:divBdr>
    </w:div>
    <w:div w:id="431555264">
      <w:bodyDiv w:val="1"/>
      <w:marLeft w:val="0"/>
      <w:marRight w:val="0"/>
      <w:marTop w:val="0"/>
      <w:marBottom w:val="0"/>
      <w:divBdr>
        <w:top w:val="none" w:sz="0" w:space="0" w:color="auto"/>
        <w:left w:val="none" w:sz="0" w:space="0" w:color="auto"/>
        <w:bottom w:val="none" w:sz="0" w:space="0" w:color="auto"/>
        <w:right w:val="none" w:sz="0" w:space="0" w:color="auto"/>
      </w:divBdr>
      <w:divsChild>
        <w:div w:id="816995077">
          <w:marLeft w:val="480"/>
          <w:marRight w:val="0"/>
          <w:marTop w:val="0"/>
          <w:marBottom w:val="48"/>
          <w:divBdr>
            <w:top w:val="none" w:sz="0" w:space="0" w:color="auto"/>
            <w:left w:val="none" w:sz="0" w:space="0" w:color="auto"/>
            <w:bottom w:val="none" w:sz="0" w:space="0" w:color="auto"/>
            <w:right w:val="none" w:sz="0" w:space="0" w:color="auto"/>
          </w:divBdr>
        </w:div>
        <w:div w:id="1722552218">
          <w:marLeft w:val="480"/>
          <w:marRight w:val="0"/>
          <w:marTop w:val="0"/>
          <w:marBottom w:val="48"/>
          <w:divBdr>
            <w:top w:val="none" w:sz="0" w:space="0" w:color="auto"/>
            <w:left w:val="none" w:sz="0" w:space="0" w:color="auto"/>
            <w:bottom w:val="none" w:sz="0" w:space="0" w:color="auto"/>
            <w:right w:val="none" w:sz="0" w:space="0" w:color="auto"/>
          </w:divBdr>
        </w:div>
      </w:divsChild>
    </w:div>
    <w:div w:id="441807468">
      <w:bodyDiv w:val="1"/>
      <w:marLeft w:val="0"/>
      <w:marRight w:val="0"/>
      <w:marTop w:val="0"/>
      <w:marBottom w:val="0"/>
      <w:divBdr>
        <w:top w:val="none" w:sz="0" w:space="0" w:color="auto"/>
        <w:left w:val="none" w:sz="0" w:space="0" w:color="auto"/>
        <w:bottom w:val="none" w:sz="0" w:space="0" w:color="auto"/>
        <w:right w:val="none" w:sz="0" w:space="0" w:color="auto"/>
      </w:divBdr>
      <w:divsChild>
        <w:div w:id="341978047">
          <w:marLeft w:val="360"/>
          <w:marRight w:val="0"/>
          <w:marTop w:val="240"/>
          <w:marBottom w:val="0"/>
          <w:divBdr>
            <w:top w:val="none" w:sz="0" w:space="0" w:color="auto"/>
            <w:left w:val="none" w:sz="0" w:space="0" w:color="auto"/>
            <w:bottom w:val="none" w:sz="0" w:space="0" w:color="auto"/>
            <w:right w:val="none" w:sz="0" w:space="0" w:color="auto"/>
          </w:divBdr>
        </w:div>
        <w:div w:id="30493891">
          <w:marLeft w:val="360"/>
          <w:marRight w:val="0"/>
          <w:marTop w:val="240"/>
          <w:marBottom w:val="0"/>
          <w:divBdr>
            <w:top w:val="none" w:sz="0" w:space="0" w:color="auto"/>
            <w:left w:val="none" w:sz="0" w:space="0" w:color="auto"/>
            <w:bottom w:val="none" w:sz="0" w:space="0" w:color="auto"/>
            <w:right w:val="none" w:sz="0" w:space="0" w:color="auto"/>
          </w:divBdr>
        </w:div>
        <w:div w:id="1256785246">
          <w:marLeft w:val="360"/>
          <w:marRight w:val="0"/>
          <w:marTop w:val="240"/>
          <w:marBottom w:val="0"/>
          <w:divBdr>
            <w:top w:val="none" w:sz="0" w:space="0" w:color="auto"/>
            <w:left w:val="none" w:sz="0" w:space="0" w:color="auto"/>
            <w:bottom w:val="none" w:sz="0" w:space="0" w:color="auto"/>
            <w:right w:val="none" w:sz="0" w:space="0" w:color="auto"/>
          </w:divBdr>
        </w:div>
        <w:div w:id="1971352035">
          <w:marLeft w:val="360"/>
          <w:marRight w:val="0"/>
          <w:marTop w:val="240"/>
          <w:marBottom w:val="0"/>
          <w:divBdr>
            <w:top w:val="none" w:sz="0" w:space="0" w:color="auto"/>
            <w:left w:val="none" w:sz="0" w:space="0" w:color="auto"/>
            <w:bottom w:val="none" w:sz="0" w:space="0" w:color="auto"/>
            <w:right w:val="none" w:sz="0" w:space="0" w:color="auto"/>
          </w:divBdr>
        </w:div>
        <w:div w:id="1026128762">
          <w:marLeft w:val="360"/>
          <w:marRight w:val="0"/>
          <w:marTop w:val="240"/>
          <w:marBottom w:val="0"/>
          <w:divBdr>
            <w:top w:val="none" w:sz="0" w:space="0" w:color="auto"/>
            <w:left w:val="none" w:sz="0" w:space="0" w:color="auto"/>
            <w:bottom w:val="none" w:sz="0" w:space="0" w:color="auto"/>
            <w:right w:val="none" w:sz="0" w:space="0" w:color="auto"/>
          </w:divBdr>
        </w:div>
        <w:div w:id="608241378">
          <w:marLeft w:val="360"/>
          <w:marRight w:val="0"/>
          <w:marTop w:val="240"/>
          <w:marBottom w:val="0"/>
          <w:divBdr>
            <w:top w:val="none" w:sz="0" w:space="0" w:color="auto"/>
            <w:left w:val="none" w:sz="0" w:space="0" w:color="auto"/>
            <w:bottom w:val="none" w:sz="0" w:space="0" w:color="auto"/>
            <w:right w:val="none" w:sz="0" w:space="0" w:color="auto"/>
          </w:divBdr>
        </w:div>
        <w:div w:id="483159206">
          <w:marLeft w:val="360"/>
          <w:marRight w:val="0"/>
          <w:marTop w:val="240"/>
          <w:marBottom w:val="0"/>
          <w:divBdr>
            <w:top w:val="none" w:sz="0" w:space="0" w:color="auto"/>
            <w:left w:val="none" w:sz="0" w:space="0" w:color="auto"/>
            <w:bottom w:val="none" w:sz="0" w:space="0" w:color="auto"/>
            <w:right w:val="none" w:sz="0" w:space="0" w:color="auto"/>
          </w:divBdr>
        </w:div>
        <w:div w:id="42946256">
          <w:marLeft w:val="360"/>
          <w:marRight w:val="0"/>
          <w:marTop w:val="240"/>
          <w:marBottom w:val="0"/>
          <w:divBdr>
            <w:top w:val="none" w:sz="0" w:space="0" w:color="auto"/>
            <w:left w:val="none" w:sz="0" w:space="0" w:color="auto"/>
            <w:bottom w:val="none" w:sz="0" w:space="0" w:color="auto"/>
            <w:right w:val="none" w:sz="0" w:space="0" w:color="auto"/>
          </w:divBdr>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618423">
      <w:bodyDiv w:val="1"/>
      <w:marLeft w:val="0"/>
      <w:marRight w:val="0"/>
      <w:marTop w:val="0"/>
      <w:marBottom w:val="0"/>
      <w:divBdr>
        <w:top w:val="none" w:sz="0" w:space="0" w:color="auto"/>
        <w:left w:val="none" w:sz="0" w:space="0" w:color="auto"/>
        <w:bottom w:val="none" w:sz="0" w:space="0" w:color="auto"/>
        <w:right w:val="none" w:sz="0" w:space="0" w:color="auto"/>
      </w:divBdr>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403943">
      <w:bodyDiv w:val="1"/>
      <w:marLeft w:val="0"/>
      <w:marRight w:val="0"/>
      <w:marTop w:val="0"/>
      <w:marBottom w:val="0"/>
      <w:divBdr>
        <w:top w:val="none" w:sz="0" w:space="0" w:color="auto"/>
        <w:left w:val="none" w:sz="0" w:space="0" w:color="auto"/>
        <w:bottom w:val="none" w:sz="0" w:space="0" w:color="auto"/>
        <w:right w:val="none" w:sz="0" w:space="0" w:color="auto"/>
      </w:divBdr>
      <w:divsChild>
        <w:div w:id="66265153">
          <w:marLeft w:val="0"/>
          <w:marRight w:val="0"/>
          <w:marTop w:val="0"/>
          <w:marBottom w:val="48"/>
          <w:divBdr>
            <w:top w:val="none" w:sz="0" w:space="0" w:color="auto"/>
            <w:left w:val="none" w:sz="0" w:space="0" w:color="auto"/>
            <w:bottom w:val="none" w:sz="0" w:space="0" w:color="auto"/>
            <w:right w:val="none" w:sz="0" w:space="0" w:color="auto"/>
          </w:divBdr>
        </w:div>
        <w:div w:id="1983342063">
          <w:marLeft w:val="0"/>
          <w:marRight w:val="0"/>
          <w:marTop w:val="0"/>
          <w:marBottom w:val="48"/>
          <w:divBdr>
            <w:top w:val="none" w:sz="0" w:space="0" w:color="auto"/>
            <w:left w:val="none" w:sz="0" w:space="0" w:color="auto"/>
            <w:bottom w:val="none" w:sz="0" w:space="0" w:color="auto"/>
            <w:right w:val="none" w:sz="0" w:space="0" w:color="auto"/>
          </w:divBdr>
        </w:div>
      </w:divsChild>
    </w:div>
    <w:div w:id="454367281">
      <w:bodyDiv w:val="1"/>
      <w:marLeft w:val="0"/>
      <w:marRight w:val="0"/>
      <w:marTop w:val="0"/>
      <w:marBottom w:val="0"/>
      <w:divBdr>
        <w:top w:val="none" w:sz="0" w:space="0" w:color="auto"/>
        <w:left w:val="none" w:sz="0" w:space="0" w:color="auto"/>
        <w:bottom w:val="none" w:sz="0" w:space="0" w:color="auto"/>
        <w:right w:val="none" w:sz="0" w:space="0" w:color="auto"/>
      </w:divBdr>
    </w:div>
    <w:div w:id="479537675">
      <w:bodyDiv w:val="1"/>
      <w:marLeft w:val="0"/>
      <w:marRight w:val="0"/>
      <w:marTop w:val="0"/>
      <w:marBottom w:val="0"/>
      <w:divBdr>
        <w:top w:val="none" w:sz="0" w:space="0" w:color="auto"/>
        <w:left w:val="none" w:sz="0" w:space="0" w:color="auto"/>
        <w:bottom w:val="none" w:sz="0" w:space="0" w:color="auto"/>
        <w:right w:val="none" w:sz="0" w:space="0" w:color="auto"/>
      </w:divBdr>
    </w:div>
    <w:div w:id="481582120">
      <w:bodyDiv w:val="1"/>
      <w:marLeft w:val="0"/>
      <w:marRight w:val="0"/>
      <w:marTop w:val="0"/>
      <w:marBottom w:val="0"/>
      <w:divBdr>
        <w:top w:val="none" w:sz="0" w:space="0" w:color="auto"/>
        <w:left w:val="none" w:sz="0" w:space="0" w:color="auto"/>
        <w:bottom w:val="none" w:sz="0" w:space="0" w:color="auto"/>
        <w:right w:val="none" w:sz="0" w:space="0" w:color="auto"/>
      </w:divBdr>
    </w:div>
    <w:div w:id="496382387">
      <w:bodyDiv w:val="1"/>
      <w:marLeft w:val="0"/>
      <w:marRight w:val="0"/>
      <w:marTop w:val="0"/>
      <w:marBottom w:val="0"/>
      <w:divBdr>
        <w:top w:val="none" w:sz="0" w:space="0" w:color="auto"/>
        <w:left w:val="none" w:sz="0" w:space="0" w:color="auto"/>
        <w:bottom w:val="none" w:sz="0" w:space="0" w:color="auto"/>
        <w:right w:val="none" w:sz="0" w:space="0" w:color="auto"/>
      </w:divBdr>
    </w:div>
    <w:div w:id="503859190">
      <w:bodyDiv w:val="1"/>
      <w:marLeft w:val="0"/>
      <w:marRight w:val="0"/>
      <w:marTop w:val="0"/>
      <w:marBottom w:val="0"/>
      <w:divBdr>
        <w:top w:val="none" w:sz="0" w:space="0" w:color="auto"/>
        <w:left w:val="none" w:sz="0" w:space="0" w:color="auto"/>
        <w:bottom w:val="none" w:sz="0" w:space="0" w:color="auto"/>
        <w:right w:val="none" w:sz="0" w:space="0" w:color="auto"/>
      </w:divBdr>
    </w:div>
    <w:div w:id="504127535">
      <w:bodyDiv w:val="1"/>
      <w:marLeft w:val="0"/>
      <w:marRight w:val="0"/>
      <w:marTop w:val="0"/>
      <w:marBottom w:val="0"/>
      <w:divBdr>
        <w:top w:val="none" w:sz="0" w:space="0" w:color="auto"/>
        <w:left w:val="none" w:sz="0" w:space="0" w:color="auto"/>
        <w:bottom w:val="none" w:sz="0" w:space="0" w:color="auto"/>
        <w:right w:val="none" w:sz="0" w:space="0" w:color="auto"/>
      </w:divBdr>
    </w:div>
    <w:div w:id="522400668">
      <w:bodyDiv w:val="1"/>
      <w:marLeft w:val="0"/>
      <w:marRight w:val="0"/>
      <w:marTop w:val="0"/>
      <w:marBottom w:val="0"/>
      <w:divBdr>
        <w:top w:val="none" w:sz="0" w:space="0" w:color="auto"/>
        <w:left w:val="none" w:sz="0" w:space="0" w:color="auto"/>
        <w:bottom w:val="none" w:sz="0" w:space="0" w:color="auto"/>
        <w:right w:val="none" w:sz="0" w:space="0" w:color="auto"/>
      </w:divBdr>
      <w:divsChild>
        <w:div w:id="1829907860">
          <w:marLeft w:val="547"/>
          <w:marRight w:val="0"/>
          <w:marTop w:val="0"/>
          <w:marBottom w:val="0"/>
          <w:divBdr>
            <w:top w:val="none" w:sz="0" w:space="0" w:color="auto"/>
            <w:left w:val="none" w:sz="0" w:space="0" w:color="auto"/>
            <w:bottom w:val="none" w:sz="0" w:space="0" w:color="auto"/>
            <w:right w:val="none" w:sz="0" w:space="0" w:color="auto"/>
          </w:divBdr>
        </w:div>
      </w:divsChild>
    </w:div>
    <w:div w:id="527067591">
      <w:bodyDiv w:val="1"/>
      <w:marLeft w:val="0"/>
      <w:marRight w:val="0"/>
      <w:marTop w:val="0"/>
      <w:marBottom w:val="0"/>
      <w:divBdr>
        <w:top w:val="none" w:sz="0" w:space="0" w:color="auto"/>
        <w:left w:val="none" w:sz="0" w:space="0" w:color="auto"/>
        <w:bottom w:val="none" w:sz="0" w:space="0" w:color="auto"/>
        <w:right w:val="none" w:sz="0" w:space="0" w:color="auto"/>
      </w:divBdr>
    </w:div>
    <w:div w:id="539361597">
      <w:bodyDiv w:val="1"/>
      <w:marLeft w:val="0"/>
      <w:marRight w:val="0"/>
      <w:marTop w:val="0"/>
      <w:marBottom w:val="0"/>
      <w:divBdr>
        <w:top w:val="none" w:sz="0" w:space="0" w:color="auto"/>
        <w:left w:val="none" w:sz="0" w:space="0" w:color="auto"/>
        <w:bottom w:val="none" w:sz="0" w:space="0" w:color="auto"/>
        <w:right w:val="none" w:sz="0" w:space="0" w:color="auto"/>
      </w:divBdr>
    </w:div>
    <w:div w:id="544177028">
      <w:bodyDiv w:val="1"/>
      <w:marLeft w:val="0"/>
      <w:marRight w:val="0"/>
      <w:marTop w:val="0"/>
      <w:marBottom w:val="0"/>
      <w:divBdr>
        <w:top w:val="none" w:sz="0" w:space="0" w:color="auto"/>
        <w:left w:val="none" w:sz="0" w:space="0" w:color="auto"/>
        <w:bottom w:val="none" w:sz="0" w:space="0" w:color="auto"/>
        <w:right w:val="none" w:sz="0" w:space="0" w:color="auto"/>
      </w:divBdr>
    </w:div>
    <w:div w:id="547646556">
      <w:bodyDiv w:val="1"/>
      <w:marLeft w:val="0"/>
      <w:marRight w:val="0"/>
      <w:marTop w:val="0"/>
      <w:marBottom w:val="0"/>
      <w:divBdr>
        <w:top w:val="none" w:sz="0" w:space="0" w:color="auto"/>
        <w:left w:val="none" w:sz="0" w:space="0" w:color="auto"/>
        <w:bottom w:val="none" w:sz="0" w:space="0" w:color="auto"/>
        <w:right w:val="none" w:sz="0" w:space="0" w:color="auto"/>
      </w:divBdr>
    </w:div>
    <w:div w:id="554318460">
      <w:bodyDiv w:val="1"/>
      <w:marLeft w:val="0"/>
      <w:marRight w:val="0"/>
      <w:marTop w:val="0"/>
      <w:marBottom w:val="0"/>
      <w:divBdr>
        <w:top w:val="none" w:sz="0" w:space="0" w:color="auto"/>
        <w:left w:val="none" w:sz="0" w:space="0" w:color="auto"/>
        <w:bottom w:val="none" w:sz="0" w:space="0" w:color="auto"/>
        <w:right w:val="none" w:sz="0" w:space="0" w:color="auto"/>
      </w:divBdr>
    </w:div>
    <w:div w:id="555431217">
      <w:bodyDiv w:val="1"/>
      <w:marLeft w:val="0"/>
      <w:marRight w:val="0"/>
      <w:marTop w:val="0"/>
      <w:marBottom w:val="0"/>
      <w:divBdr>
        <w:top w:val="none" w:sz="0" w:space="0" w:color="auto"/>
        <w:left w:val="none" w:sz="0" w:space="0" w:color="auto"/>
        <w:bottom w:val="none" w:sz="0" w:space="0" w:color="auto"/>
        <w:right w:val="none" w:sz="0" w:space="0" w:color="auto"/>
      </w:divBdr>
      <w:divsChild>
        <w:div w:id="615064956">
          <w:marLeft w:val="720"/>
          <w:marRight w:val="0"/>
          <w:marTop w:val="0"/>
          <w:marBottom w:val="0"/>
          <w:divBdr>
            <w:top w:val="none" w:sz="0" w:space="0" w:color="auto"/>
            <w:left w:val="none" w:sz="0" w:space="0" w:color="auto"/>
            <w:bottom w:val="none" w:sz="0" w:space="0" w:color="auto"/>
            <w:right w:val="none" w:sz="0" w:space="0" w:color="auto"/>
          </w:divBdr>
        </w:div>
        <w:div w:id="995453390">
          <w:marLeft w:val="720"/>
          <w:marRight w:val="0"/>
          <w:marTop w:val="0"/>
          <w:marBottom w:val="0"/>
          <w:divBdr>
            <w:top w:val="none" w:sz="0" w:space="0" w:color="auto"/>
            <w:left w:val="none" w:sz="0" w:space="0" w:color="auto"/>
            <w:bottom w:val="none" w:sz="0" w:space="0" w:color="auto"/>
            <w:right w:val="none" w:sz="0" w:space="0" w:color="auto"/>
          </w:divBdr>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540974">
      <w:bodyDiv w:val="1"/>
      <w:marLeft w:val="0"/>
      <w:marRight w:val="0"/>
      <w:marTop w:val="0"/>
      <w:marBottom w:val="0"/>
      <w:divBdr>
        <w:top w:val="none" w:sz="0" w:space="0" w:color="auto"/>
        <w:left w:val="none" w:sz="0" w:space="0" w:color="auto"/>
        <w:bottom w:val="none" w:sz="0" w:space="0" w:color="auto"/>
        <w:right w:val="none" w:sz="0" w:space="0" w:color="auto"/>
      </w:divBdr>
      <w:divsChild>
        <w:div w:id="2000882728">
          <w:marLeft w:val="0"/>
          <w:marRight w:val="0"/>
          <w:marTop w:val="0"/>
          <w:marBottom w:val="48"/>
          <w:divBdr>
            <w:top w:val="none" w:sz="0" w:space="0" w:color="auto"/>
            <w:left w:val="none" w:sz="0" w:space="0" w:color="auto"/>
            <w:bottom w:val="none" w:sz="0" w:space="0" w:color="auto"/>
            <w:right w:val="none" w:sz="0" w:space="0" w:color="auto"/>
          </w:divBdr>
        </w:div>
        <w:div w:id="1509448329">
          <w:marLeft w:val="480"/>
          <w:marRight w:val="0"/>
          <w:marTop w:val="0"/>
          <w:marBottom w:val="48"/>
          <w:divBdr>
            <w:top w:val="none" w:sz="0" w:space="0" w:color="auto"/>
            <w:left w:val="none" w:sz="0" w:space="0" w:color="auto"/>
            <w:bottom w:val="none" w:sz="0" w:space="0" w:color="auto"/>
            <w:right w:val="none" w:sz="0" w:space="0" w:color="auto"/>
          </w:divBdr>
        </w:div>
        <w:div w:id="1279338281">
          <w:marLeft w:val="480"/>
          <w:marRight w:val="0"/>
          <w:marTop w:val="0"/>
          <w:marBottom w:val="48"/>
          <w:divBdr>
            <w:top w:val="none" w:sz="0" w:space="0" w:color="auto"/>
            <w:left w:val="none" w:sz="0" w:space="0" w:color="auto"/>
            <w:bottom w:val="none" w:sz="0" w:space="0" w:color="auto"/>
            <w:right w:val="none" w:sz="0" w:space="0" w:color="auto"/>
          </w:divBdr>
        </w:div>
        <w:div w:id="1922063030">
          <w:marLeft w:val="480"/>
          <w:marRight w:val="0"/>
          <w:marTop w:val="0"/>
          <w:marBottom w:val="48"/>
          <w:divBdr>
            <w:top w:val="none" w:sz="0" w:space="0" w:color="auto"/>
            <w:left w:val="none" w:sz="0" w:space="0" w:color="auto"/>
            <w:bottom w:val="none" w:sz="0" w:space="0" w:color="auto"/>
            <w:right w:val="none" w:sz="0" w:space="0" w:color="auto"/>
          </w:divBdr>
        </w:div>
        <w:div w:id="631713476">
          <w:marLeft w:val="480"/>
          <w:marRight w:val="0"/>
          <w:marTop w:val="0"/>
          <w:marBottom w:val="48"/>
          <w:divBdr>
            <w:top w:val="none" w:sz="0" w:space="0" w:color="auto"/>
            <w:left w:val="none" w:sz="0" w:space="0" w:color="auto"/>
            <w:bottom w:val="none" w:sz="0" w:space="0" w:color="auto"/>
            <w:right w:val="none" w:sz="0" w:space="0" w:color="auto"/>
          </w:divBdr>
        </w:div>
        <w:div w:id="771704134">
          <w:marLeft w:val="480"/>
          <w:marRight w:val="0"/>
          <w:marTop w:val="0"/>
          <w:marBottom w:val="48"/>
          <w:divBdr>
            <w:top w:val="none" w:sz="0" w:space="0" w:color="auto"/>
            <w:left w:val="none" w:sz="0" w:space="0" w:color="auto"/>
            <w:bottom w:val="none" w:sz="0" w:space="0" w:color="auto"/>
            <w:right w:val="none" w:sz="0" w:space="0" w:color="auto"/>
          </w:divBdr>
        </w:div>
        <w:div w:id="562066804">
          <w:marLeft w:val="480"/>
          <w:marRight w:val="0"/>
          <w:marTop w:val="0"/>
          <w:marBottom w:val="48"/>
          <w:divBdr>
            <w:top w:val="none" w:sz="0" w:space="0" w:color="auto"/>
            <w:left w:val="none" w:sz="0" w:space="0" w:color="auto"/>
            <w:bottom w:val="none" w:sz="0" w:space="0" w:color="auto"/>
            <w:right w:val="none" w:sz="0" w:space="0" w:color="auto"/>
          </w:divBdr>
        </w:div>
        <w:div w:id="105540934">
          <w:marLeft w:val="480"/>
          <w:marRight w:val="0"/>
          <w:marTop w:val="0"/>
          <w:marBottom w:val="48"/>
          <w:divBdr>
            <w:top w:val="none" w:sz="0" w:space="0" w:color="auto"/>
            <w:left w:val="none" w:sz="0" w:space="0" w:color="auto"/>
            <w:bottom w:val="none" w:sz="0" w:space="0" w:color="auto"/>
            <w:right w:val="none" w:sz="0" w:space="0" w:color="auto"/>
          </w:divBdr>
        </w:div>
        <w:div w:id="1006901271">
          <w:marLeft w:val="480"/>
          <w:marRight w:val="0"/>
          <w:marTop w:val="0"/>
          <w:marBottom w:val="48"/>
          <w:divBdr>
            <w:top w:val="none" w:sz="0" w:space="0" w:color="auto"/>
            <w:left w:val="none" w:sz="0" w:space="0" w:color="auto"/>
            <w:bottom w:val="none" w:sz="0" w:space="0" w:color="auto"/>
            <w:right w:val="none" w:sz="0" w:space="0" w:color="auto"/>
          </w:divBdr>
        </w:div>
        <w:div w:id="1111240074">
          <w:marLeft w:val="0"/>
          <w:marRight w:val="0"/>
          <w:marTop w:val="0"/>
          <w:marBottom w:val="48"/>
          <w:divBdr>
            <w:top w:val="none" w:sz="0" w:space="0" w:color="auto"/>
            <w:left w:val="none" w:sz="0" w:space="0" w:color="auto"/>
            <w:bottom w:val="none" w:sz="0" w:space="0" w:color="auto"/>
            <w:right w:val="none" w:sz="0" w:space="0" w:color="auto"/>
          </w:divBdr>
        </w:div>
      </w:divsChild>
    </w:div>
    <w:div w:id="606498572">
      <w:bodyDiv w:val="1"/>
      <w:marLeft w:val="0"/>
      <w:marRight w:val="0"/>
      <w:marTop w:val="0"/>
      <w:marBottom w:val="0"/>
      <w:divBdr>
        <w:top w:val="none" w:sz="0" w:space="0" w:color="auto"/>
        <w:left w:val="none" w:sz="0" w:space="0" w:color="auto"/>
        <w:bottom w:val="none" w:sz="0" w:space="0" w:color="auto"/>
        <w:right w:val="none" w:sz="0" w:space="0" w:color="auto"/>
      </w:divBdr>
      <w:divsChild>
        <w:div w:id="1555194242">
          <w:marLeft w:val="446"/>
          <w:marRight w:val="0"/>
          <w:marTop w:val="120"/>
          <w:marBottom w:val="120"/>
          <w:divBdr>
            <w:top w:val="none" w:sz="0" w:space="0" w:color="auto"/>
            <w:left w:val="none" w:sz="0" w:space="0" w:color="auto"/>
            <w:bottom w:val="none" w:sz="0" w:space="0" w:color="auto"/>
            <w:right w:val="none" w:sz="0" w:space="0" w:color="auto"/>
          </w:divBdr>
        </w:div>
        <w:div w:id="665861302">
          <w:marLeft w:val="446"/>
          <w:marRight w:val="0"/>
          <w:marTop w:val="120"/>
          <w:marBottom w:val="120"/>
          <w:divBdr>
            <w:top w:val="none" w:sz="0" w:space="0" w:color="auto"/>
            <w:left w:val="none" w:sz="0" w:space="0" w:color="auto"/>
            <w:bottom w:val="none" w:sz="0" w:space="0" w:color="auto"/>
            <w:right w:val="none" w:sz="0" w:space="0" w:color="auto"/>
          </w:divBdr>
        </w:div>
        <w:div w:id="1760635988">
          <w:marLeft w:val="446"/>
          <w:marRight w:val="0"/>
          <w:marTop w:val="120"/>
          <w:marBottom w:val="120"/>
          <w:divBdr>
            <w:top w:val="none" w:sz="0" w:space="0" w:color="auto"/>
            <w:left w:val="none" w:sz="0" w:space="0" w:color="auto"/>
            <w:bottom w:val="none" w:sz="0" w:space="0" w:color="auto"/>
            <w:right w:val="none" w:sz="0" w:space="0" w:color="auto"/>
          </w:divBdr>
        </w:div>
      </w:divsChild>
    </w:div>
    <w:div w:id="653880162">
      <w:bodyDiv w:val="1"/>
      <w:marLeft w:val="0"/>
      <w:marRight w:val="0"/>
      <w:marTop w:val="0"/>
      <w:marBottom w:val="0"/>
      <w:divBdr>
        <w:top w:val="none" w:sz="0" w:space="0" w:color="auto"/>
        <w:left w:val="none" w:sz="0" w:space="0" w:color="auto"/>
        <w:bottom w:val="none" w:sz="0" w:space="0" w:color="auto"/>
        <w:right w:val="none" w:sz="0" w:space="0" w:color="auto"/>
      </w:divBdr>
      <w:divsChild>
        <w:div w:id="1015810690">
          <w:marLeft w:val="480"/>
          <w:marRight w:val="0"/>
          <w:marTop w:val="0"/>
          <w:marBottom w:val="48"/>
          <w:divBdr>
            <w:top w:val="none" w:sz="0" w:space="0" w:color="auto"/>
            <w:left w:val="none" w:sz="0" w:space="0" w:color="auto"/>
            <w:bottom w:val="none" w:sz="0" w:space="0" w:color="auto"/>
            <w:right w:val="none" w:sz="0" w:space="0" w:color="auto"/>
          </w:divBdr>
        </w:div>
        <w:div w:id="962924229">
          <w:marLeft w:val="480"/>
          <w:marRight w:val="0"/>
          <w:marTop w:val="0"/>
          <w:marBottom w:val="48"/>
          <w:divBdr>
            <w:top w:val="none" w:sz="0" w:space="0" w:color="auto"/>
            <w:left w:val="none" w:sz="0" w:space="0" w:color="auto"/>
            <w:bottom w:val="none" w:sz="0" w:space="0" w:color="auto"/>
            <w:right w:val="none" w:sz="0" w:space="0" w:color="auto"/>
          </w:divBdr>
        </w:div>
      </w:divsChild>
    </w:div>
    <w:div w:id="674191038">
      <w:bodyDiv w:val="1"/>
      <w:marLeft w:val="0"/>
      <w:marRight w:val="0"/>
      <w:marTop w:val="0"/>
      <w:marBottom w:val="0"/>
      <w:divBdr>
        <w:top w:val="none" w:sz="0" w:space="0" w:color="auto"/>
        <w:left w:val="none" w:sz="0" w:space="0" w:color="auto"/>
        <w:bottom w:val="none" w:sz="0" w:space="0" w:color="auto"/>
        <w:right w:val="none" w:sz="0" w:space="0" w:color="auto"/>
      </w:divBdr>
    </w:div>
    <w:div w:id="675230644">
      <w:bodyDiv w:val="1"/>
      <w:marLeft w:val="0"/>
      <w:marRight w:val="0"/>
      <w:marTop w:val="0"/>
      <w:marBottom w:val="0"/>
      <w:divBdr>
        <w:top w:val="none" w:sz="0" w:space="0" w:color="auto"/>
        <w:left w:val="none" w:sz="0" w:space="0" w:color="auto"/>
        <w:bottom w:val="none" w:sz="0" w:space="0" w:color="auto"/>
        <w:right w:val="none" w:sz="0" w:space="0" w:color="auto"/>
      </w:divBdr>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81273">
      <w:bodyDiv w:val="1"/>
      <w:marLeft w:val="0"/>
      <w:marRight w:val="0"/>
      <w:marTop w:val="0"/>
      <w:marBottom w:val="0"/>
      <w:divBdr>
        <w:top w:val="none" w:sz="0" w:space="0" w:color="auto"/>
        <w:left w:val="none" w:sz="0" w:space="0" w:color="auto"/>
        <w:bottom w:val="none" w:sz="0" w:space="0" w:color="auto"/>
        <w:right w:val="none" w:sz="0" w:space="0" w:color="auto"/>
      </w:divBdr>
    </w:div>
    <w:div w:id="769932935">
      <w:bodyDiv w:val="1"/>
      <w:marLeft w:val="0"/>
      <w:marRight w:val="0"/>
      <w:marTop w:val="0"/>
      <w:marBottom w:val="0"/>
      <w:divBdr>
        <w:top w:val="none" w:sz="0" w:space="0" w:color="auto"/>
        <w:left w:val="none" w:sz="0" w:space="0" w:color="auto"/>
        <w:bottom w:val="none" w:sz="0" w:space="0" w:color="auto"/>
        <w:right w:val="none" w:sz="0" w:space="0" w:color="auto"/>
      </w:divBdr>
    </w:div>
    <w:div w:id="773786509">
      <w:bodyDiv w:val="1"/>
      <w:marLeft w:val="0"/>
      <w:marRight w:val="0"/>
      <w:marTop w:val="0"/>
      <w:marBottom w:val="0"/>
      <w:divBdr>
        <w:top w:val="none" w:sz="0" w:space="0" w:color="auto"/>
        <w:left w:val="none" w:sz="0" w:space="0" w:color="auto"/>
        <w:bottom w:val="none" w:sz="0" w:space="0" w:color="auto"/>
        <w:right w:val="none" w:sz="0" w:space="0" w:color="auto"/>
      </w:divBdr>
    </w:div>
    <w:div w:id="788549792">
      <w:bodyDiv w:val="1"/>
      <w:marLeft w:val="0"/>
      <w:marRight w:val="0"/>
      <w:marTop w:val="0"/>
      <w:marBottom w:val="0"/>
      <w:divBdr>
        <w:top w:val="none" w:sz="0" w:space="0" w:color="auto"/>
        <w:left w:val="none" w:sz="0" w:space="0" w:color="auto"/>
        <w:bottom w:val="none" w:sz="0" w:space="0" w:color="auto"/>
        <w:right w:val="none" w:sz="0" w:space="0" w:color="auto"/>
      </w:divBdr>
    </w:div>
    <w:div w:id="788669148">
      <w:bodyDiv w:val="1"/>
      <w:marLeft w:val="0"/>
      <w:marRight w:val="0"/>
      <w:marTop w:val="0"/>
      <w:marBottom w:val="0"/>
      <w:divBdr>
        <w:top w:val="none" w:sz="0" w:space="0" w:color="auto"/>
        <w:left w:val="none" w:sz="0" w:space="0" w:color="auto"/>
        <w:bottom w:val="none" w:sz="0" w:space="0" w:color="auto"/>
        <w:right w:val="none" w:sz="0" w:space="0" w:color="auto"/>
      </w:divBdr>
      <w:divsChild>
        <w:div w:id="1758675581">
          <w:marLeft w:val="720"/>
          <w:marRight w:val="0"/>
          <w:marTop w:val="0"/>
          <w:marBottom w:val="0"/>
          <w:divBdr>
            <w:top w:val="none" w:sz="0" w:space="0" w:color="auto"/>
            <w:left w:val="none" w:sz="0" w:space="0" w:color="auto"/>
            <w:bottom w:val="none" w:sz="0" w:space="0" w:color="auto"/>
            <w:right w:val="none" w:sz="0" w:space="0" w:color="auto"/>
          </w:divBdr>
        </w:div>
        <w:div w:id="728575206">
          <w:marLeft w:val="720"/>
          <w:marRight w:val="0"/>
          <w:marTop w:val="0"/>
          <w:marBottom w:val="0"/>
          <w:divBdr>
            <w:top w:val="none" w:sz="0" w:space="0" w:color="auto"/>
            <w:left w:val="none" w:sz="0" w:space="0" w:color="auto"/>
            <w:bottom w:val="none" w:sz="0" w:space="0" w:color="auto"/>
            <w:right w:val="none" w:sz="0" w:space="0" w:color="auto"/>
          </w:divBdr>
        </w:div>
        <w:div w:id="1697389781">
          <w:marLeft w:val="720"/>
          <w:marRight w:val="0"/>
          <w:marTop w:val="0"/>
          <w:marBottom w:val="0"/>
          <w:divBdr>
            <w:top w:val="none" w:sz="0" w:space="0" w:color="auto"/>
            <w:left w:val="none" w:sz="0" w:space="0" w:color="auto"/>
            <w:bottom w:val="none" w:sz="0" w:space="0" w:color="auto"/>
            <w:right w:val="none" w:sz="0" w:space="0" w:color="auto"/>
          </w:divBdr>
        </w:div>
      </w:divsChild>
    </w:div>
    <w:div w:id="792141182">
      <w:bodyDiv w:val="1"/>
      <w:marLeft w:val="0"/>
      <w:marRight w:val="0"/>
      <w:marTop w:val="0"/>
      <w:marBottom w:val="0"/>
      <w:divBdr>
        <w:top w:val="none" w:sz="0" w:space="0" w:color="auto"/>
        <w:left w:val="none" w:sz="0" w:space="0" w:color="auto"/>
        <w:bottom w:val="none" w:sz="0" w:space="0" w:color="auto"/>
        <w:right w:val="none" w:sz="0" w:space="0" w:color="auto"/>
      </w:divBdr>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3857">
      <w:bodyDiv w:val="1"/>
      <w:marLeft w:val="0"/>
      <w:marRight w:val="0"/>
      <w:marTop w:val="0"/>
      <w:marBottom w:val="0"/>
      <w:divBdr>
        <w:top w:val="none" w:sz="0" w:space="0" w:color="auto"/>
        <w:left w:val="none" w:sz="0" w:space="0" w:color="auto"/>
        <w:bottom w:val="none" w:sz="0" w:space="0" w:color="auto"/>
        <w:right w:val="none" w:sz="0" w:space="0" w:color="auto"/>
      </w:divBdr>
      <w:divsChild>
        <w:div w:id="650864939">
          <w:marLeft w:val="547"/>
          <w:marRight w:val="0"/>
          <w:marTop w:val="0"/>
          <w:marBottom w:val="0"/>
          <w:divBdr>
            <w:top w:val="none" w:sz="0" w:space="0" w:color="auto"/>
            <w:left w:val="none" w:sz="0" w:space="0" w:color="auto"/>
            <w:bottom w:val="none" w:sz="0" w:space="0" w:color="auto"/>
            <w:right w:val="none" w:sz="0" w:space="0" w:color="auto"/>
          </w:divBdr>
        </w:div>
      </w:divsChild>
    </w:div>
    <w:div w:id="819425129">
      <w:bodyDiv w:val="1"/>
      <w:marLeft w:val="0"/>
      <w:marRight w:val="0"/>
      <w:marTop w:val="0"/>
      <w:marBottom w:val="0"/>
      <w:divBdr>
        <w:top w:val="none" w:sz="0" w:space="0" w:color="auto"/>
        <w:left w:val="none" w:sz="0" w:space="0" w:color="auto"/>
        <w:bottom w:val="none" w:sz="0" w:space="0" w:color="auto"/>
        <w:right w:val="none" w:sz="0" w:space="0" w:color="auto"/>
      </w:divBdr>
    </w:div>
    <w:div w:id="849754269">
      <w:bodyDiv w:val="1"/>
      <w:marLeft w:val="0"/>
      <w:marRight w:val="0"/>
      <w:marTop w:val="0"/>
      <w:marBottom w:val="0"/>
      <w:divBdr>
        <w:top w:val="none" w:sz="0" w:space="0" w:color="auto"/>
        <w:left w:val="none" w:sz="0" w:space="0" w:color="auto"/>
        <w:bottom w:val="none" w:sz="0" w:space="0" w:color="auto"/>
        <w:right w:val="none" w:sz="0" w:space="0" w:color="auto"/>
      </w:divBdr>
      <w:divsChild>
        <w:div w:id="205336230">
          <w:marLeft w:val="547"/>
          <w:marRight w:val="0"/>
          <w:marTop w:val="0"/>
          <w:marBottom w:val="0"/>
          <w:divBdr>
            <w:top w:val="none" w:sz="0" w:space="0" w:color="auto"/>
            <w:left w:val="none" w:sz="0" w:space="0" w:color="auto"/>
            <w:bottom w:val="none" w:sz="0" w:space="0" w:color="auto"/>
            <w:right w:val="none" w:sz="0" w:space="0" w:color="auto"/>
          </w:divBdr>
        </w:div>
      </w:divsChild>
    </w:div>
    <w:div w:id="866142706">
      <w:bodyDiv w:val="1"/>
      <w:marLeft w:val="0"/>
      <w:marRight w:val="0"/>
      <w:marTop w:val="0"/>
      <w:marBottom w:val="0"/>
      <w:divBdr>
        <w:top w:val="none" w:sz="0" w:space="0" w:color="auto"/>
        <w:left w:val="none" w:sz="0" w:space="0" w:color="auto"/>
        <w:bottom w:val="none" w:sz="0" w:space="0" w:color="auto"/>
        <w:right w:val="none" w:sz="0" w:space="0" w:color="auto"/>
      </w:divBdr>
    </w:div>
    <w:div w:id="879631688">
      <w:bodyDiv w:val="1"/>
      <w:marLeft w:val="0"/>
      <w:marRight w:val="0"/>
      <w:marTop w:val="0"/>
      <w:marBottom w:val="0"/>
      <w:divBdr>
        <w:top w:val="none" w:sz="0" w:space="0" w:color="auto"/>
        <w:left w:val="none" w:sz="0" w:space="0" w:color="auto"/>
        <w:bottom w:val="none" w:sz="0" w:space="0" w:color="auto"/>
        <w:right w:val="none" w:sz="0" w:space="0" w:color="auto"/>
      </w:divBdr>
      <w:divsChild>
        <w:div w:id="594675922">
          <w:marLeft w:val="0"/>
          <w:marRight w:val="0"/>
          <w:marTop w:val="0"/>
          <w:marBottom w:val="48"/>
          <w:divBdr>
            <w:top w:val="none" w:sz="0" w:space="0" w:color="auto"/>
            <w:left w:val="none" w:sz="0" w:space="0" w:color="auto"/>
            <w:bottom w:val="none" w:sz="0" w:space="0" w:color="auto"/>
            <w:right w:val="none" w:sz="0" w:space="0" w:color="auto"/>
          </w:divBdr>
        </w:div>
        <w:div w:id="1606615118">
          <w:marLeft w:val="0"/>
          <w:marRight w:val="0"/>
          <w:marTop w:val="0"/>
          <w:marBottom w:val="48"/>
          <w:divBdr>
            <w:top w:val="none" w:sz="0" w:space="0" w:color="auto"/>
            <w:left w:val="none" w:sz="0" w:space="0" w:color="auto"/>
            <w:bottom w:val="none" w:sz="0" w:space="0" w:color="auto"/>
            <w:right w:val="none" w:sz="0" w:space="0" w:color="auto"/>
          </w:divBdr>
        </w:div>
      </w:divsChild>
    </w:div>
    <w:div w:id="897974701">
      <w:bodyDiv w:val="1"/>
      <w:marLeft w:val="0"/>
      <w:marRight w:val="0"/>
      <w:marTop w:val="0"/>
      <w:marBottom w:val="0"/>
      <w:divBdr>
        <w:top w:val="none" w:sz="0" w:space="0" w:color="auto"/>
        <w:left w:val="none" w:sz="0" w:space="0" w:color="auto"/>
        <w:bottom w:val="none" w:sz="0" w:space="0" w:color="auto"/>
        <w:right w:val="none" w:sz="0" w:space="0" w:color="auto"/>
      </w:divBdr>
    </w:div>
    <w:div w:id="908004152">
      <w:bodyDiv w:val="1"/>
      <w:marLeft w:val="0"/>
      <w:marRight w:val="0"/>
      <w:marTop w:val="0"/>
      <w:marBottom w:val="0"/>
      <w:divBdr>
        <w:top w:val="none" w:sz="0" w:space="0" w:color="auto"/>
        <w:left w:val="none" w:sz="0" w:space="0" w:color="auto"/>
        <w:bottom w:val="none" w:sz="0" w:space="0" w:color="auto"/>
        <w:right w:val="none" w:sz="0" w:space="0" w:color="auto"/>
      </w:divBdr>
      <w:divsChild>
        <w:div w:id="124666217">
          <w:marLeft w:val="720"/>
          <w:marRight w:val="0"/>
          <w:marTop w:val="120"/>
          <w:marBottom w:val="0"/>
          <w:divBdr>
            <w:top w:val="none" w:sz="0" w:space="0" w:color="auto"/>
            <w:left w:val="none" w:sz="0" w:space="0" w:color="auto"/>
            <w:bottom w:val="none" w:sz="0" w:space="0" w:color="auto"/>
            <w:right w:val="none" w:sz="0" w:space="0" w:color="auto"/>
          </w:divBdr>
        </w:div>
        <w:div w:id="165168668">
          <w:marLeft w:val="720"/>
          <w:marRight w:val="0"/>
          <w:marTop w:val="120"/>
          <w:marBottom w:val="0"/>
          <w:divBdr>
            <w:top w:val="none" w:sz="0" w:space="0" w:color="auto"/>
            <w:left w:val="none" w:sz="0" w:space="0" w:color="auto"/>
            <w:bottom w:val="none" w:sz="0" w:space="0" w:color="auto"/>
            <w:right w:val="none" w:sz="0" w:space="0" w:color="auto"/>
          </w:divBdr>
        </w:div>
        <w:div w:id="1140414950">
          <w:marLeft w:val="720"/>
          <w:marRight w:val="0"/>
          <w:marTop w:val="120"/>
          <w:marBottom w:val="0"/>
          <w:divBdr>
            <w:top w:val="none" w:sz="0" w:space="0" w:color="auto"/>
            <w:left w:val="none" w:sz="0" w:space="0" w:color="auto"/>
            <w:bottom w:val="none" w:sz="0" w:space="0" w:color="auto"/>
            <w:right w:val="none" w:sz="0" w:space="0" w:color="auto"/>
          </w:divBdr>
        </w:div>
        <w:div w:id="2058963748">
          <w:marLeft w:val="720"/>
          <w:marRight w:val="0"/>
          <w:marTop w:val="120"/>
          <w:marBottom w:val="0"/>
          <w:divBdr>
            <w:top w:val="none" w:sz="0" w:space="0" w:color="auto"/>
            <w:left w:val="none" w:sz="0" w:space="0" w:color="auto"/>
            <w:bottom w:val="none" w:sz="0" w:space="0" w:color="auto"/>
            <w:right w:val="none" w:sz="0" w:space="0" w:color="auto"/>
          </w:divBdr>
        </w:div>
      </w:divsChild>
    </w:div>
    <w:div w:id="909191792">
      <w:bodyDiv w:val="1"/>
      <w:marLeft w:val="0"/>
      <w:marRight w:val="0"/>
      <w:marTop w:val="0"/>
      <w:marBottom w:val="0"/>
      <w:divBdr>
        <w:top w:val="none" w:sz="0" w:space="0" w:color="auto"/>
        <w:left w:val="none" w:sz="0" w:space="0" w:color="auto"/>
        <w:bottom w:val="none" w:sz="0" w:space="0" w:color="auto"/>
        <w:right w:val="none" w:sz="0" w:space="0" w:color="auto"/>
      </w:divBdr>
    </w:div>
    <w:div w:id="919099182">
      <w:bodyDiv w:val="1"/>
      <w:marLeft w:val="0"/>
      <w:marRight w:val="0"/>
      <w:marTop w:val="0"/>
      <w:marBottom w:val="0"/>
      <w:divBdr>
        <w:top w:val="none" w:sz="0" w:space="0" w:color="auto"/>
        <w:left w:val="none" w:sz="0" w:space="0" w:color="auto"/>
        <w:bottom w:val="none" w:sz="0" w:space="0" w:color="auto"/>
        <w:right w:val="none" w:sz="0" w:space="0" w:color="auto"/>
      </w:divBdr>
    </w:div>
    <w:div w:id="934165883">
      <w:bodyDiv w:val="1"/>
      <w:marLeft w:val="0"/>
      <w:marRight w:val="0"/>
      <w:marTop w:val="0"/>
      <w:marBottom w:val="0"/>
      <w:divBdr>
        <w:top w:val="none" w:sz="0" w:space="0" w:color="auto"/>
        <w:left w:val="none" w:sz="0" w:space="0" w:color="auto"/>
        <w:bottom w:val="none" w:sz="0" w:space="0" w:color="auto"/>
        <w:right w:val="none" w:sz="0" w:space="0" w:color="auto"/>
      </w:divBdr>
    </w:div>
    <w:div w:id="955601903">
      <w:bodyDiv w:val="1"/>
      <w:marLeft w:val="0"/>
      <w:marRight w:val="0"/>
      <w:marTop w:val="0"/>
      <w:marBottom w:val="0"/>
      <w:divBdr>
        <w:top w:val="none" w:sz="0" w:space="0" w:color="auto"/>
        <w:left w:val="none" w:sz="0" w:space="0" w:color="auto"/>
        <w:bottom w:val="none" w:sz="0" w:space="0" w:color="auto"/>
        <w:right w:val="none" w:sz="0" w:space="0" w:color="auto"/>
      </w:divBdr>
    </w:div>
    <w:div w:id="965543851">
      <w:bodyDiv w:val="1"/>
      <w:marLeft w:val="0"/>
      <w:marRight w:val="0"/>
      <w:marTop w:val="0"/>
      <w:marBottom w:val="0"/>
      <w:divBdr>
        <w:top w:val="none" w:sz="0" w:space="0" w:color="auto"/>
        <w:left w:val="none" w:sz="0" w:space="0" w:color="auto"/>
        <w:bottom w:val="none" w:sz="0" w:space="0" w:color="auto"/>
        <w:right w:val="none" w:sz="0" w:space="0" w:color="auto"/>
      </w:divBdr>
      <w:divsChild>
        <w:div w:id="1273053767">
          <w:marLeft w:val="0"/>
          <w:marRight w:val="0"/>
          <w:marTop w:val="0"/>
          <w:marBottom w:val="48"/>
          <w:divBdr>
            <w:top w:val="none" w:sz="0" w:space="0" w:color="auto"/>
            <w:left w:val="none" w:sz="0" w:space="0" w:color="auto"/>
            <w:bottom w:val="none" w:sz="0" w:space="0" w:color="auto"/>
            <w:right w:val="none" w:sz="0" w:space="0" w:color="auto"/>
          </w:divBdr>
        </w:div>
        <w:div w:id="783426968">
          <w:marLeft w:val="0"/>
          <w:marRight w:val="0"/>
          <w:marTop w:val="0"/>
          <w:marBottom w:val="48"/>
          <w:divBdr>
            <w:top w:val="none" w:sz="0" w:space="0" w:color="auto"/>
            <w:left w:val="none" w:sz="0" w:space="0" w:color="auto"/>
            <w:bottom w:val="none" w:sz="0" w:space="0" w:color="auto"/>
            <w:right w:val="none" w:sz="0" w:space="0" w:color="auto"/>
          </w:divBdr>
        </w:div>
      </w:divsChild>
    </w:div>
    <w:div w:id="979966485">
      <w:bodyDiv w:val="1"/>
      <w:marLeft w:val="0"/>
      <w:marRight w:val="0"/>
      <w:marTop w:val="0"/>
      <w:marBottom w:val="0"/>
      <w:divBdr>
        <w:top w:val="none" w:sz="0" w:space="0" w:color="auto"/>
        <w:left w:val="none" w:sz="0" w:space="0" w:color="auto"/>
        <w:bottom w:val="none" w:sz="0" w:space="0" w:color="auto"/>
        <w:right w:val="none" w:sz="0" w:space="0" w:color="auto"/>
      </w:divBdr>
    </w:div>
    <w:div w:id="994534212">
      <w:bodyDiv w:val="1"/>
      <w:marLeft w:val="0"/>
      <w:marRight w:val="0"/>
      <w:marTop w:val="0"/>
      <w:marBottom w:val="0"/>
      <w:divBdr>
        <w:top w:val="none" w:sz="0" w:space="0" w:color="auto"/>
        <w:left w:val="none" w:sz="0" w:space="0" w:color="auto"/>
        <w:bottom w:val="none" w:sz="0" w:space="0" w:color="auto"/>
        <w:right w:val="none" w:sz="0" w:space="0" w:color="auto"/>
      </w:divBdr>
      <w:divsChild>
        <w:div w:id="655111091">
          <w:marLeft w:val="960"/>
          <w:marRight w:val="0"/>
          <w:marTop w:val="0"/>
          <w:marBottom w:val="48"/>
          <w:divBdr>
            <w:top w:val="none" w:sz="0" w:space="0" w:color="auto"/>
            <w:left w:val="none" w:sz="0" w:space="0" w:color="auto"/>
            <w:bottom w:val="none" w:sz="0" w:space="0" w:color="auto"/>
            <w:right w:val="none" w:sz="0" w:space="0" w:color="auto"/>
          </w:divBdr>
        </w:div>
        <w:div w:id="1733117621">
          <w:marLeft w:val="960"/>
          <w:marRight w:val="0"/>
          <w:marTop w:val="0"/>
          <w:marBottom w:val="48"/>
          <w:divBdr>
            <w:top w:val="none" w:sz="0" w:space="0" w:color="auto"/>
            <w:left w:val="none" w:sz="0" w:space="0" w:color="auto"/>
            <w:bottom w:val="none" w:sz="0" w:space="0" w:color="auto"/>
            <w:right w:val="none" w:sz="0" w:space="0" w:color="auto"/>
          </w:divBdr>
        </w:div>
        <w:div w:id="676857060">
          <w:marLeft w:val="960"/>
          <w:marRight w:val="0"/>
          <w:marTop w:val="0"/>
          <w:marBottom w:val="48"/>
          <w:divBdr>
            <w:top w:val="none" w:sz="0" w:space="0" w:color="auto"/>
            <w:left w:val="none" w:sz="0" w:space="0" w:color="auto"/>
            <w:bottom w:val="none" w:sz="0" w:space="0" w:color="auto"/>
            <w:right w:val="none" w:sz="0" w:space="0" w:color="auto"/>
          </w:divBdr>
        </w:div>
      </w:divsChild>
    </w:div>
    <w:div w:id="1007949190">
      <w:bodyDiv w:val="1"/>
      <w:marLeft w:val="0"/>
      <w:marRight w:val="0"/>
      <w:marTop w:val="0"/>
      <w:marBottom w:val="0"/>
      <w:divBdr>
        <w:top w:val="none" w:sz="0" w:space="0" w:color="auto"/>
        <w:left w:val="none" w:sz="0" w:space="0" w:color="auto"/>
        <w:bottom w:val="none" w:sz="0" w:space="0" w:color="auto"/>
        <w:right w:val="none" w:sz="0" w:space="0" w:color="auto"/>
      </w:divBdr>
    </w:div>
    <w:div w:id="1033532780">
      <w:bodyDiv w:val="1"/>
      <w:marLeft w:val="0"/>
      <w:marRight w:val="0"/>
      <w:marTop w:val="0"/>
      <w:marBottom w:val="0"/>
      <w:divBdr>
        <w:top w:val="none" w:sz="0" w:space="0" w:color="auto"/>
        <w:left w:val="none" w:sz="0" w:space="0" w:color="auto"/>
        <w:bottom w:val="none" w:sz="0" w:space="0" w:color="auto"/>
        <w:right w:val="none" w:sz="0" w:space="0" w:color="auto"/>
      </w:divBdr>
    </w:div>
    <w:div w:id="1039008879">
      <w:bodyDiv w:val="1"/>
      <w:marLeft w:val="0"/>
      <w:marRight w:val="0"/>
      <w:marTop w:val="0"/>
      <w:marBottom w:val="0"/>
      <w:divBdr>
        <w:top w:val="none" w:sz="0" w:space="0" w:color="auto"/>
        <w:left w:val="none" w:sz="0" w:space="0" w:color="auto"/>
        <w:bottom w:val="none" w:sz="0" w:space="0" w:color="auto"/>
        <w:right w:val="none" w:sz="0" w:space="0" w:color="auto"/>
      </w:divBdr>
    </w:div>
    <w:div w:id="1043943660">
      <w:bodyDiv w:val="1"/>
      <w:marLeft w:val="0"/>
      <w:marRight w:val="0"/>
      <w:marTop w:val="0"/>
      <w:marBottom w:val="0"/>
      <w:divBdr>
        <w:top w:val="none" w:sz="0" w:space="0" w:color="auto"/>
        <w:left w:val="none" w:sz="0" w:space="0" w:color="auto"/>
        <w:bottom w:val="none" w:sz="0" w:space="0" w:color="auto"/>
        <w:right w:val="none" w:sz="0" w:space="0" w:color="auto"/>
      </w:divBdr>
    </w:div>
    <w:div w:id="1048189982">
      <w:bodyDiv w:val="1"/>
      <w:marLeft w:val="0"/>
      <w:marRight w:val="0"/>
      <w:marTop w:val="0"/>
      <w:marBottom w:val="0"/>
      <w:divBdr>
        <w:top w:val="none" w:sz="0" w:space="0" w:color="auto"/>
        <w:left w:val="none" w:sz="0" w:space="0" w:color="auto"/>
        <w:bottom w:val="none" w:sz="0" w:space="0" w:color="auto"/>
        <w:right w:val="none" w:sz="0" w:space="0" w:color="auto"/>
      </w:divBdr>
    </w:div>
    <w:div w:id="1048342247">
      <w:bodyDiv w:val="1"/>
      <w:marLeft w:val="0"/>
      <w:marRight w:val="0"/>
      <w:marTop w:val="0"/>
      <w:marBottom w:val="0"/>
      <w:divBdr>
        <w:top w:val="none" w:sz="0" w:space="0" w:color="auto"/>
        <w:left w:val="none" w:sz="0" w:space="0" w:color="auto"/>
        <w:bottom w:val="none" w:sz="0" w:space="0" w:color="auto"/>
        <w:right w:val="none" w:sz="0" w:space="0" w:color="auto"/>
      </w:divBdr>
    </w:div>
    <w:div w:id="1053694240">
      <w:bodyDiv w:val="1"/>
      <w:marLeft w:val="0"/>
      <w:marRight w:val="0"/>
      <w:marTop w:val="0"/>
      <w:marBottom w:val="0"/>
      <w:divBdr>
        <w:top w:val="none" w:sz="0" w:space="0" w:color="auto"/>
        <w:left w:val="none" w:sz="0" w:space="0" w:color="auto"/>
        <w:bottom w:val="none" w:sz="0" w:space="0" w:color="auto"/>
        <w:right w:val="none" w:sz="0" w:space="0" w:color="auto"/>
      </w:divBdr>
    </w:div>
    <w:div w:id="1060784492">
      <w:bodyDiv w:val="1"/>
      <w:marLeft w:val="0"/>
      <w:marRight w:val="0"/>
      <w:marTop w:val="0"/>
      <w:marBottom w:val="0"/>
      <w:divBdr>
        <w:top w:val="none" w:sz="0" w:space="0" w:color="auto"/>
        <w:left w:val="none" w:sz="0" w:space="0" w:color="auto"/>
        <w:bottom w:val="none" w:sz="0" w:space="0" w:color="auto"/>
        <w:right w:val="none" w:sz="0" w:space="0" w:color="auto"/>
      </w:divBdr>
    </w:div>
    <w:div w:id="1062371141">
      <w:bodyDiv w:val="1"/>
      <w:marLeft w:val="0"/>
      <w:marRight w:val="0"/>
      <w:marTop w:val="0"/>
      <w:marBottom w:val="0"/>
      <w:divBdr>
        <w:top w:val="none" w:sz="0" w:space="0" w:color="auto"/>
        <w:left w:val="none" w:sz="0" w:space="0" w:color="auto"/>
        <w:bottom w:val="none" w:sz="0" w:space="0" w:color="auto"/>
        <w:right w:val="none" w:sz="0" w:space="0" w:color="auto"/>
      </w:divBdr>
    </w:div>
    <w:div w:id="1071847477">
      <w:bodyDiv w:val="1"/>
      <w:marLeft w:val="0"/>
      <w:marRight w:val="0"/>
      <w:marTop w:val="0"/>
      <w:marBottom w:val="0"/>
      <w:divBdr>
        <w:top w:val="none" w:sz="0" w:space="0" w:color="auto"/>
        <w:left w:val="none" w:sz="0" w:space="0" w:color="auto"/>
        <w:bottom w:val="none" w:sz="0" w:space="0" w:color="auto"/>
        <w:right w:val="none" w:sz="0" w:space="0" w:color="auto"/>
      </w:divBdr>
    </w:div>
    <w:div w:id="1078748435">
      <w:bodyDiv w:val="1"/>
      <w:marLeft w:val="0"/>
      <w:marRight w:val="0"/>
      <w:marTop w:val="0"/>
      <w:marBottom w:val="0"/>
      <w:divBdr>
        <w:top w:val="none" w:sz="0" w:space="0" w:color="auto"/>
        <w:left w:val="none" w:sz="0" w:space="0" w:color="auto"/>
        <w:bottom w:val="none" w:sz="0" w:space="0" w:color="auto"/>
        <w:right w:val="none" w:sz="0" w:space="0" w:color="auto"/>
      </w:divBdr>
      <w:divsChild>
        <w:div w:id="117381020">
          <w:marLeft w:val="446"/>
          <w:marRight w:val="0"/>
          <w:marTop w:val="0"/>
          <w:marBottom w:val="120"/>
          <w:divBdr>
            <w:top w:val="none" w:sz="0" w:space="0" w:color="auto"/>
            <w:left w:val="none" w:sz="0" w:space="0" w:color="auto"/>
            <w:bottom w:val="none" w:sz="0" w:space="0" w:color="auto"/>
            <w:right w:val="none" w:sz="0" w:space="0" w:color="auto"/>
          </w:divBdr>
        </w:div>
      </w:divsChild>
    </w:div>
    <w:div w:id="1114058324">
      <w:bodyDiv w:val="1"/>
      <w:marLeft w:val="0"/>
      <w:marRight w:val="0"/>
      <w:marTop w:val="0"/>
      <w:marBottom w:val="0"/>
      <w:divBdr>
        <w:top w:val="none" w:sz="0" w:space="0" w:color="auto"/>
        <w:left w:val="none" w:sz="0" w:space="0" w:color="auto"/>
        <w:bottom w:val="none" w:sz="0" w:space="0" w:color="auto"/>
        <w:right w:val="none" w:sz="0" w:space="0" w:color="auto"/>
      </w:divBdr>
    </w:div>
    <w:div w:id="1122185341">
      <w:bodyDiv w:val="1"/>
      <w:marLeft w:val="0"/>
      <w:marRight w:val="0"/>
      <w:marTop w:val="0"/>
      <w:marBottom w:val="0"/>
      <w:divBdr>
        <w:top w:val="none" w:sz="0" w:space="0" w:color="auto"/>
        <w:left w:val="none" w:sz="0" w:space="0" w:color="auto"/>
        <w:bottom w:val="none" w:sz="0" w:space="0" w:color="auto"/>
        <w:right w:val="none" w:sz="0" w:space="0" w:color="auto"/>
      </w:divBdr>
      <w:divsChild>
        <w:div w:id="565996720">
          <w:marLeft w:val="720"/>
          <w:marRight w:val="0"/>
          <w:marTop w:val="0"/>
          <w:marBottom w:val="0"/>
          <w:divBdr>
            <w:top w:val="none" w:sz="0" w:space="0" w:color="auto"/>
            <w:left w:val="none" w:sz="0" w:space="0" w:color="auto"/>
            <w:bottom w:val="none" w:sz="0" w:space="0" w:color="auto"/>
            <w:right w:val="none" w:sz="0" w:space="0" w:color="auto"/>
          </w:divBdr>
        </w:div>
      </w:divsChild>
    </w:div>
    <w:div w:id="1126583658">
      <w:bodyDiv w:val="1"/>
      <w:marLeft w:val="0"/>
      <w:marRight w:val="0"/>
      <w:marTop w:val="0"/>
      <w:marBottom w:val="0"/>
      <w:divBdr>
        <w:top w:val="none" w:sz="0" w:space="0" w:color="auto"/>
        <w:left w:val="none" w:sz="0" w:space="0" w:color="auto"/>
        <w:bottom w:val="none" w:sz="0" w:space="0" w:color="auto"/>
        <w:right w:val="none" w:sz="0" w:space="0" w:color="auto"/>
      </w:divBdr>
    </w:div>
    <w:div w:id="1128937706">
      <w:bodyDiv w:val="1"/>
      <w:marLeft w:val="0"/>
      <w:marRight w:val="0"/>
      <w:marTop w:val="0"/>
      <w:marBottom w:val="0"/>
      <w:divBdr>
        <w:top w:val="none" w:sz="0" w:space="0" w:color="auto"/>
        <w:left w:val="none" w:sz="0" w:space="0" w:color="auto"/>
        <w:bottom w:val="none" w:sz="0" w:space="0" w:color="auto"/>
        <w:right w:val="none" w:sz="0" w:space="0" w:color="auto"/>
      </w:divBdr>
    </w:div>
    <w:div w:id="1129083480">
      <w:bodyDiv w:val="1"/>
      <w:marLeft w:val="0"/>
      <w:marRight w:val="0"/>
      <w:marTop w:val="0"/>
      <w:marBottom w:val="0"/>
      <w:divBdr>
        <w:top w:val="none" w:sz="0" w:space="0" w:color="auto"/>
        <w:left w:val="none" w:sz="0" w:space="0" w:color="auto"/>
        <w:bottom w:val="none" w:sz="0" w:space="0" w:color="auto"/>
        <w:right w:val="none" w:sz="0" w:space="0" w:color="auto"/>
      </w:divBdr>
      <w:divsChild>
        <w:div w:id="300119390">
          <w:marLeft w:val="480"/>
          <w:marRight w:val="0"/>
          <w:marTop w:val="0"/>
          <w:marBottom w:val="48"/>
          <w:divBdr>
            <w:top w:val="none" w:sz="0" w:space="0" w:color="auto"/>
            <w:left w:val="none" w:sz="0" w:space="0" w:color="auto"/>
            <w:bottom w:val="none" w:sz="0" w:space="0" w:color="auto"/>
            <w:right w:val="none" w:sz="0" w:space="0" w:color="auto"/>
          </w:divBdr>
        </w:div>
        <w:div w:id="1217468049">
          <w:marLeft w:val="480"/>
          <w:marRight w:val="0"/>
          <w:marTop w:val="0"/>
          <w:marBottom w:val="48"/>
          <w:divBdr>
            <w:top w:val="none" w:sz="0" w:space="0" w:color="auto"/>
            <w:left w:val="none" w:sz="0" w:space="0" w:color="auto"/>
            <w:bottom w:val="none" w:sz="0" w:space="0" w:color="auto"/>
            <w:right w:val="none" w:sz="0" w:space="0" w:color="auto"/>
          </w:divBdr>
        </w:div>
      </w:divsChild>
    </w:div>
    <w:div w:id="1131679314">
      <w:bodyDiv w:val="1"/>
      <w:marLeft w:val="0"/>
      <w:marRight w:val="0"/>
      <w:marTop w:val="0"/>
      <w:marBottom w:val="0"/>
      <w:divBdr>
        <w:top w:val="none" w:sz="0" w:space="0" w:color="auto"/>
        <w:left w:val="none" w:sz="0" w:space="0" w:color="auto"/>
        <w:bottom w:val="none" w:sz="0" w:space="0" w:color="auto"/>
        <w:right w:val="none" w:sz="0" w:space="0" w:color="auto"/>
      </w:divBdr>
    </w:div>
    <w:div w:id="1136802727">
      <w:bodyDiv w:val="1"/>
      <w:marLeft w:val="0"/>
      <w:marRight w:val="0"/>
      <w:marTop w:val="0"/>
      <w:marBottom w:val="0"/>
      <w:divBdr>
        <w:top w:val="none" w:sz="0" w:space="0" w:color="auto"/>
        <w:left w:val="none" w:sz="0" w:space="0" w:color="auto"/>
        <w:bottom w:val="none" w:sz="0" w:space="0" w:color="auto"/>
        <w:right w:val="none" w:sz="0" w:space="0" w:color="auto"/>
      </w:divBdr>
    </w:div>
    <w:div w:id="1140227474">
      <w:bodyDiv w:val="1"/>
      <w:marLeft w:val="0"/>
      <w:marRight w:val="0"/>
      <w:marTop w:val="0"/>
      <w:marBottom w:val="0"/>
      <w:divBdr>
        <w:top w:val="none" w:sz="0" w:space="0" w:color="auto"/>
        <w:left w:val="none" w:sz="0" w:space="0" w:color="auto"/>
        <w:bottom w:val="none" w:sz="0" w:space="0" w:color="auto"/>
        <w:right w:val="none" w:sz="0" w:space="0" w:color="auto"/>
      </w:divBdr>
    </w:div>
    <w:div w:id="1163623283">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226">
      <w:bodyDiv w:val="1"/>
      <w:marLeft w:val="0"/>
      <w:marRight w:val="0"/>
      <w:marTop w:val="0"/>
      <w:marBottom w:val="0"/>
      <w:divBdr>
        <w:top w:val="none" w:sz="0" w:space="0" w:color="auto"/>
        <w:left w:val="none" w:sz="0" w:space="0" w:color="auto"/>
        <w:bottom w:val="none" w:sz="0" w:space="0" w:color="auto"/>
        <w:right w:val="none" w:sz="0" w:space="0" w:color="auto"/>
      </w:divBdr>
    </w:div>
    <w:div w:id="1214803882">
      <w:bodyDiv w:val="1"/>
      <w:marLeft w:val="0"/>
      <w:marRight w:val="0"/>
      <w:marTop w:val="0"/>
      <w:marBottom w:val="0"/>
      <w:divBdr>
        <w:top w:val="none" w:sz="0" w:space="0" w:color="auto"/>
        <w:left w:val="none" w:sz="0" w:space="0" w:color="auto"/>
        <w:bottom w:val="none" w:sz="0" w:space="0" w:color="auto"/>
        <w:right w:val="none" w:sz="0" w:space="0" w:color="auto"/>
      </w:divBdr>
      <w:divsChild>
        <w:div w:id="554007509">
          <w:marLeft w:val="360"/>
          <w:marRight w:val="0"/>
          <w:marTop w:val="120"/>
          <w:marBottom w:val="0"/>
          <w:divBdr>
            <w:top w:val="none" w:sz="0" w:space="0" w:color="auto"/>
            <w:left w:val="none" w:sz="0" w:space="0" w:color="auto"/>
            <w:bottom w:val="none" w:sz="0" w:space="0" w:color="auto"/>
            <w:right w:val="none" w:sz="0" w:space="0" w:color="auto"/>
          </w:divBdr>
        </w:div>
        <w:div w:id="585379319">
          <w:marLeft w:val="360"/>
          <w:marRight w:val="0"/>
          <w:marTop w:val="120"/>
          <w:marBottom w:val="0"/>
          <w:divBdr>
            <w:top w:val="none" w:sz="0" w:space="0" w:color="auto"/>
            <w:left w:val="none" w:sz="0" w:space="0" w:color="auto"/>
            <w:bottom w:val="none" w:sz="0" w:space="0" w:color="auto"/>
            <w:right w:val="none" w:sz="0" w:space="0" w:color="auto"/>
          </w:divBdr>
        </w:div>
        <w:div w:id="1864784918">
          <w:marLeft w:val="360"/>
          <w:marRight w:val="0"/>
          <w:marTop w:val="120"/>
          <w:marBottom w:val="0"/>
          <w:divBdr>
            <w:top w:val="none" w:sz="0" w:space="0" w:color="auto"/>
            <w:left w:val="none" w:sz="0" w:space="0" w:color="auto"/>
            <w:bottom w:val="none" w:sz="0" w:space="0" w:color="auto"/>
            <w:right w:val="none" w:sz="0" w:space="0" w:color="auto"/>
          </w:divBdr>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643126">
      <w:bodyDiv w:val="1"/>
      <w:marLeft w:val="0"/>
      <w:marRight w:val="0"/>
      <w:marTop w:val="0"/>
      <w:marBottom w:val="0"/>
      <w:divBdr>
        <w:top w:val="none" w:sz="0" w:space="0" w:color="auto"/>
        <w:left w:val="none" w:sz="0" w:space="0" w:color="auto"/>
        <w:bottom w:val="none" w:sz="0" w:space="0" w:color="auto"/>
        <w:right w:val="none" w:sz="0" w:space="0" w:color="auto"/>
      </w:divBdr>
      <w:divsChild>
        <w:div w:id="1670134179">
          <w:marLeft w:val="547"/>
          <w:marRight w:val="0"/>
          <w:marTop w:val="0"/>
          <w:marBottom w:val="0"/>
          <w:divBdr>
            <w:top w:val="none" w:sz="0" w:space="0" w:color="auto"/>
            <w:left w:val="none" w:sz="0" w:space="0" w:color="auto"/>
            <w:bottom w:val="none" w:sz="0" w:space="0" w:color="auto"/>
            <w:right w:val="none" w:sz="0" w:space="0" w:color="auto"/>
          </w:divBdr>
        </w:div>
      </w:divsChild>
    </w:div>
    <w:div w:id="1227305362">
      <w:bodyDiv w:val="1"/>
      <w:marLeft w:val="0"/>
      <w:marRight w:val="0"/>
      <w:marTop w:val="0"/>
      <w:marBottom w:val="0"/>
      <w:divBdr>
        <w:top w:val="none" w:sz="0" w:space="0" w:color="auto"/>
        <w:left w:val="none" w:sz="0" w:space="0" w:color="auto"/>
        <w:bottom w:val="none" w:sz="0" w:space="0" w:color="auto"/>
        <w:right w:val="none" w:sz="0" w:space="0" w:color="auto"/>
      </w:divBdr>
      <w:divsChild>
        <w:div w:id="740063395">
          <w:marLeft w:val="1080"/>
          <w:marRight w:val="0"/>
          <w:marTop w:val="120"/>
          <w:marBottom w:val="0"/>
          <w:divBdr>
            <w:top w:val="none" w:sz="0" w:space="0" w:color="auto"/>
            <w:left w:val="none" w:sz="0" w:space="0" w:color="auto"/>
            <w:bottom w:val="none" w:sz="0" w:space="0" w:color="auto"/>
            <w:right w:val="none" w:sz="0" w:space="0" w:color="auto"/>
          </w:divBdr>
        </w:div>
        <w:div w:id="223105550">
          <w:marLeft w:val="1080"/>
          <w:marRight w:val="0"/>
          <w:marTop w:val="120"/>
          <w:marBottom w:val="0"/>
          <w:divBdr>
            <w:top w:val="none" w:sz="0" w:space="0" w:color="auto"/>
            <w:left w:val="none" w:sz="0" w:space="0" w:color="auto"/>
            <w:bottom w:val="none" w:sz="0" w:space="0" w:color="auto"/>
            <w:right w:val="none" w:sz="0" w:space="0" w:color="auto"/>
          </w:divBdr>
        </w:div>
        <w:div w:id="259069325">
          <w:marLeft w:val="1080"/>
          <w:marRight w:val="0"/>
          <w:marTop w:val="120"/>
          <w:marBottom w:val="0"/>
          <w:divBdr>
            <w:top w:val="none" w:sz="0" w:space="0" w:color="auto"/>
            <w:left w:val="none" w:sz="0" w:space="0" w:color="auto"/>
            <w:bottom w:val="none" w:sz="0" w:space="0" w:color="auto"/>
            <w:right w:val="none" w:sz="0" w:space="0" w:color="auto"/>
          </w:divBdr>
        </w:div>
        <w:div w:id="1314487110">
          <w:marLeft w:val="1080"/>
          <w:marRight w:val="0"/>
          <w:marTop w:val="120"/>
          <w:marBottom w:val="0"/>
          <w:divBdr>
            <w:top w:val="none" w:sz="0" w:space="0" w:color="auto"/>
            <w:left w:val="none" w:sz="0" w:space="0" w:color="auto"/>
            <w:bottom w:val="none" w:sz="0" w:space="0" w:color="auto"/>
            <w:right w:val="none" w:sz="0" w:space="0" w:color="auto"/>
          </w:divBdr>
        </w:div>
        <w:div w:id="1748501179">
          <w:marLeft w:val="1080"/>
          <w:marRight w:val="0"/>
          <w:marTop w:val="120"/>
          <w:marBottom w:val="0"/>
          <w:divBdr>
            <w:top w:val="none" w:sz="0" w:space="0" w:color="auto"/>
            <w:left w:val="none" w:sz="0" w:space="0" w:color="auto"/>
            <w:bottom w:val="none" w:sz="0" w:space="0" w:color="auto"/>
            <w:right w:val="none" w:sz="0" w:space="0" w:color="auto"/>
          </w:divBdr>
        </w:div>
        <w:div w:id="975599024">
          <w:marLeft w:val="1080"/>
          <w:marRight w:val="0"/>
          <w:marTop w:val="120"/>
          <w:marBottom w:val="0"/>
          <w:divBdr>
            <w:top w:val="none" w:sz="0" w:space="0" w:color="auto"/>
            <w:left w:val="none" w:sz="0" w:space="0" w:color="auto"/>
            <w:bottom w:val="none" w:sz="0" w:space="0" w:color="auto"/>
            <w:right w:val="none" w:sz="0" w:space="0" w:color="auto"/>
          </w:divBdr>
        </w:div>
        <w:div w:id="1849516951">
          <w:marLeft w:val="1080"/>
          <w:marRight w:val="0"/>
          <w:marTop w:val="120"/>
          <w:marBottom w:val="0"/>
          <w:divBdr>
            <w:top w:val="none" w:sz="0" w:space="0" w:color="auto"/>
            <w:left w:val="none" w:sz="0" w:space="0" w:color="auto"/>
            <w:bottom w:val="none" w:sz="0" w:space="0" w:color="auto"/>
            <w:right w:val="none" w:sz="0" w:space="0" w:color="auto"/>
          </w:divBdr>
        </w:div>
      </w:divsChild>
    </w:div>
    <w:div w:id="1227565403">
      <w:bodyDiv w:val="1"/>
      <w:marLeft w:val="0"/>
      <w:marRight w:val="0"/>
      <w:marTop w:val="0"/>
      <w:marBottom w:val="0"/>
      <w:divBdr>
        <w:top w:val="none" w:sz="0" w:space="0" w:color="auto"/>
        <w:left w:val="none" w:sz="0" w:space="0" w:color="auto"/>
        <w:bottom w:val="none" w:sz="0" w:space="0" w:color="auto"/>
        <w:right w:val="none" w:sz="0" w:space="0" w:color="auto"/>
      </w:divBdr>
    </w:div>
    <w:div w:id="1254432804">
      <w:bodyDiv w:val="1"/>
      <w:marLeft w:val="0"/>
      <w:marRight w:val="0"/>
      <w:marTop w:val="0"/>
      <w:marBottom w:val="0"/>
      <w:divBdr>
        <w:top w:val="none" w:sz="0" w:space="0" w:color="auto"/>
        <w:left w:val="none" w:sz="0" w:space="0" w:color="auto"/>
        <w:bottom w:val="none" w:sz="0" w:space="0" w:color="auto"/>
        <w:right w:val="none" w:sz="0" w:space="0" w:color="auto"/>
      </w:divBdr>
    </w:div>
    <w:div w:id="1268385114">
      <w:bodyDiv w:val="1"/>
      <w:marLeft w:val="0"/>
      <w:marRight w:val="0"/>
      <w:marTop w:val="0"/>
      <w:marBottom w:val="0"/>
      <w:divBdr>
        <w:top w:val="none" w:sz="0" w:space="0" w:color="auto"/>
        <w:left w:val="none" w:sz="0" w:space="0" w:color="auto"/>
        <w:bottom w:val="none" w:sz="0" w:space="0" w:color="auto"/>
        <w:right w:val="none" w:sz="0" w:space="0" w:color="auto"/>
      </w:divBdr>
      <w:divsChild>
        <w:div w:id="2066172689">
          <w:marLeft w:val="446"/>
          <w:marRight w:val="0"/>
          <w:marTop w:val="0"/>
          <w:marBottom w:val="120"/>
          <w:divBdr>
            <w:top w:val="none" w:sz="0" w:space="0" w:color="auto"/>
            <w:left w:val="none" w:sz="0" w:space="0" w:color="auto"/>
            <w:bottom w:val="none" w:sz="0" w:space="0" w:color="auto"/>
            <w:right w:val="none" w:sz="0" w:space="0" w:color="auto"/>
          </w:divBdr>
        </w:div>
        <w:div w:id="1688479965">
          <w:marLeft w:val="446"/>
          <w:marRight w:val="0"/>
          <w:marTop w:val="0"/>
          <w:marBottom w:val="120"/>
          <w:divBdr>
            <w:top w:val="none" w:sz="0" w:space="0" w:color="auto"/>
            <w:left w:val="none" w:sz="0" w:space="0" w:color="auto"/>
            <w:bottom w:val="none" w:sz="0" w:space="0" w:color="auto"/>
            <w:right w:val="none" w:sz="0" w:space="0" w:color="auto"/>
          </w:divBdr>
        </w:div>
      </w:divsChild>
    </w:div>
    <w:div w:id="1294289342">
      <w:bodyDiv w:val="1"/>
      <w:marLeft w:val="0"/>
      <w:marRight w:val="0"/>
      <w:marTop w:val="0"/>
      <w:marBottom w:val="0"/>
      <w:divBdr>
        <w:top w:val="none" w:sz="0" w:space="0" w:color="auto"/>
        <w:left w:val="none" w:sz="0" w:space="0" w:color="auto"/>
        <w:bottom w:val="none" w:sz="0" w:space="0" w:color="auto"/>
        <w:right w:val="none" w:sz="0" w:space="0" w:color="auto"/>
      </w:divBdr>
    </w:div>
    <w:div w:id="1362586930">
      <w:bodyDiv w:val="1"/>
      <w:marLeft w:val="0"/>
      <w:marRight w:val="0"/>
      <w:marTop w:val="0"/>
      <w:marBottom w:val="0"/>
      <w:divBdr>
        <w:top w:val="none" w:sz="0" w:space="0" w:color="auto"/>
        <w:left w:val="none" w:sz="0" w:space="0" w:color="auto"/>
        <w:bottom w:val="none" w:sz="0" w:space="0" w:color="auto"/>
        <w:right w:val="none" w:sz="0" w:space="0" w:color="auto"/>
      </w:divBdr>
    </w:div>
    <w:div w:id="1390878510">
      <w:bodyDiv w:val="1"/>
      <w:marLeft w:val="0"/>
      <w:marRight w:val="0"/>
      <w:marTop w:val="0"/>
      <w:marBottom w:val="0"/>
      <w:divBdr>
        <w:top w:val="none" w:sz="0" w:space="0" w:color="auto"/>
        <w:left w:val="none" w:sz="0" w:space="0" w:color="auto"/>
        <w:bottom w:val="none" w:sz="0" w:space="0" w:color="auto"/>
        <w:right w:val="none" w:sz="0" w:space="0" w:color="auto"/>
      </w:divBdr>
      <w:divsChild>
        <w:div w:id="1709909877">
          <w:marLeft w:val="806"/>
          <w:marRight w:val="0"/>
          <w:marTop w:val="0"/>
          <w:marBottom w:val="0"/>
          <w:divBdr>
            <w:top w:val="none" w:sz="0" w:space="0" w:color="auto"/>
            <w:left w:val="none" w:sz="0" w:space="0" w:color="auto"/>
            <w:bottom w:val="none" w:sz="0" w:space="0" w:color="auto"/>
            <w:right w:val="none" w:sz="0" w:space="0" w:color="auto"/>
          </w:divBdr>
        </w:div>
      </w:divsChild>
    </w:div>
    <w:div w:id="1394814623">
      <w:bodyDiv w:val="1"/>
      <w:marLeft w:val="0"/>
      <w:marRight w:val="0"/>
      <w:marTop w:val="0"/>
      <w:marBottom w:val="0"/>
      <w:divBdr>
        <w:top w:val="none" w:sz="0" w:space="0" w:color="auto"/>
        <w:left w:val="none" w:sz="0" w:space="0" w:color="auto"/>
        <w:bottom w:val="none" w:sz="0" w:space="0" w:color="auto"/>
        <w:right w:val="none" w:sz="0" w:space="0" w:color="auto"/>
      </w:divBdr>
      <w:divsChild>
        <w:div w:id="2048405138">
          <w:marLeft w:val="360"/>
          <w:marRight w:val="0"/>
          <w:marTop w:val="240"/>
          <w:marBottom w:val="0"/>
          <w:divBdr>
            <w:top w:val="none" w:sz="0" w:space="0" w:color="auto"/>
            <w:left w:val="none" w:sz="0" w:space="0" w:color="auto"/>
            <w:bottom w:val="none" w:sz="0" w:space="0" w:color="auto"/>
            <w:right w:val="none" w:sz="0" w:space="0" w:color="auto"/>
          </w:divBdr>
        </w:div>
        <w:div w:id="1600480300">
          <w:marLeft w:val="360"/>
          <w:marRight w:val="0"/>
          <w:marTop w:val="240"/>
          <w:marBottom w:val="0"/>
          <w:divBdr>
            <w:top w:val="none" w:sz="0" w:space="0" w:color="auto"/>
            <w:left w:val="none" w:sz="0" w:space="0" w:color="auto"/>
            <w:bottom w:val="none" w:sz="0" w:space="0" w:color="auto"/>
            <w:right w:val="none" w:sz="0" w:space="0" w:color="auto"/>
          </w:divBdr>
        </w:div>
        <w:div w:id="1245067848">
          <w:marLeft w:val="360"/>
          <w:marRight w:val="0"/>
          <w:marTop w:val="240"/>
          <w:marBottom w:val="0"/>
          <w:divBdr>
            <w:top w:val="none" w:sz="0" w:space="0" w:color="auto"/>
            <w:left w:val="none" w:sz="0" w:space="0" w:color="auto"/>
            <w:bottom w:val="none" w:sz="0" w:space="0" w:color="auto"/>
            <w:right w:val="none" w:sz="0" w:space="0" w:color="auto"/>
          </w:divBdr>
        </w:div>
        <w:div w:id="1706522271">
          <w:marLeft w:val="360"/>
          <w:marRight w:val="0"/>
          <w:marTop w:val="240"/>
          <w:marBottom w:val="0"/>
          <w:divBdr>
            <w:top w:val="none" w:sz="0" w:space="0" w:color="auto"/>
            <w:left w:val="none" w:sz="0" w:space="0" w:color="auto"/>
            <w:bottom w:val="none" w:sz="0" w:space="0" w:color="auto"/>
            <w:right w:val="none" w:sz="0" w:space="0" w:color="auto"/>
          </w:divBdr>
        </w:div>
      </w:divsChild>
    </w:div>
    <w:div w:id="1416897655">
      <w:bodyDiv w:val="1"/>
      <w:marLeft w:val="0"/>
      <w:marRight w:val="0"/>
      <w:marTop w:val="0"/>
      <w:marBottom w:val="0"/>
      <w:divBdr>
        <w:top w:val="none" w:sz="0" w:space="0" w:color="auto"/>
        <w:left w:val="none" w:sz="0" w:space="0" w:color="auto"/>
        <w:bottom w:val="none" w:sz="0" w:space="0" w:color="auto"/>
        <w:right w:val="none" w:sz="0" w:space="0" w:color="auto"/>
      </w:divBdr>
    </w:div>
    <w:div w:id="1419408034">
      <w:bodyDiv w:val="1"/>
      <w:marLeft w:val="0"/>
      <w:marRight w:val="0"/>
      <w:marTop w:val="0"/>
      <w:marBottom w:val="0"/>
      <w:divBdr>
        <w:top w:val="none" w:sz="0" w:space="0" w:color="auto"/>
        <w:left w:val="none" w:sz="0" w:space="0" w:color="auto"/>
        <w:bottom w:val="none" w:sz="0" w:space="0" w:color="auto"/>
        <w:right w:val="none" w:sz="0" w:space="0" w:color="auto"/>
      </w:divBdr>
    </w:div>
    <w:div w:id="1429934000">
      <w:bodyDiv w:val="1"/>
      <w:marLeft w:val="0"/>
      <w:marRight w:val="0"/>
      <w:marTop w:val="0"/>
      <w:marBottom w:val="0"/>
      <w:divBdr>
        <w:top w:val="none" w:sz="0" w:space="0" w:color="auto"/>
        <w:left w:val="none" w:sz="0" w:space="0" w:color="auto"/>
        <w:bottom w:val="none" w:sz="0" w:space="0" w:color="auto"/>
        <w:right w:val="none" w:sz="0" w:space="0" w:color="auto"/>
      </w:divBdr>
    </w:div>
    <w:div w:id="1432124600">
      <w:bodyDiv w:val="1"/>
      <w:marLeft w:val="0"/>
      <w:marRight w:val="0"/>
      <w:marTop w:val="0"/>
      <w:marBottom w:val="0"/>
      <w:divBdr>
        <w:top w:val="none" w:sz="0" w:space="0" w:color="auto"/>
        <w:left w:val="none" w:sz="0" w:space="0" w:color="auto"/>
        <w:bottom w:val="none" w:sz="0" w:space="0" w:color="auto"/>
        <w:right w:val="none" w:sz="0" w:space="0" w:color="auto"/>
      </w:divBdr>
      <w:divsChild>
        <w:div w:id="1159927994">
          <w:marLeft w:val="0"/>
          <w:marRight w:val="0"/>
          <w:marTop w:val="0"/>
          <w:marBottom w:val="48"/>
          <w:divBdr>
            <w:top w:val="none" w:sz="0" w:space="0" w:color="auto"/>
            <w:left w:val="none" w:sz="0" w:space="0" w:color="auto"/>
            <w:bottom w:val="none" w:sz="0" w:space="0" w:color="auto"/>
            <w:right w:val="none" w:sz="0" w:space="0" w:color="auto"/>
          </w:divBdr>
        </w:div>
        <w:div w:id="580412291">
          <w:marLeft w:val="0"/>
          <w:marRight w:val="0"/>
          <w:marTop w:val="0"/>
          <w:marBottom w:val="48"/>
          <w:divBdr>
            <w:top w:val="none" w:sz="0" w:space="0" w:color="auto"/>
            <w:left w:val="none" w:sz="0" w:space="0" w:color="auto"/>
            <w:bottom w:val="none" w:sz="0" w:space="0" w:color="auto"/>
            <w:right w:val="none" w:sz="0" w:space="0" w:color="auto"/>
          </w:divBdr>
        </w:div>
        <w:div w:id="854226077">
          <w:marLeft w:val="0"/>
          <w:marRight w:val="0"/>
          <w:marTop w:val="0"/>
          <w:marBottom w:val="48"/>
          <w:divBdr>
            <w:top w:val="none" w:sz="0" w:space="0" w:color="auto"/>
            <w:left w:val="none" w:sz="0" w:space="0" w:color="auto"/>
            <w:bottom w:val="none" w:sz="0" w:space="0" w:color="auto"/>
            <w:right w:val="none" w:sz="0" w:space="0" w:color="auto"/>
          </w:divBdr>
        </w:div>
      </w:divsChild>
    </w:div>
    <w:div w:id="1432360125">
      <w:bodyDiv w:val="1"/>
      <w:marLeft w:val="0"/>
      <w:marRight w:val="0"/>
      <w:marTop w:val="0"/>
      <w:marBottom w:val="0"/>
      <w:divBdr>
        <w:top w:val="none" w:sz="0" w:space="0" w:color="auto"/>
        <w:left w:val="none" w:sz="0" w:space="0" w:color="auto"/>
        <w:bottom w:val="none" w:sz="0" w:space="0" w:color="auto"/>
        <w:right w:val="none" w:sz="0" w:space="0" w:color="auto"/>
      </w:divBdr>
      <w:divsChild>
        <w:div w:id="1385331581">
          <w:marLeft w:val="360"/>
          <w:marRight w:val="0"/>
          <w:marTop w:val="120"/>
          <w:marBottom w:val="0"/>
          <w:divBdr>
            <w:top w:val="none" w:sz="0" w:space="0" w:color="auto"/>
            <w:left w:val="none" w:sz="0" w:space="0" w:color="auto"/>
            <w:bottom w:val="none" w:sz="0" w:space="0" w:color="auto"/>
            <w:right w:val="none" w:sz="0" w:space="0" w:color="auto"/>
          </w:divBdr>
        </w:div>
        <w:div w:id="529220234">
          <w:marLeft w:val="360"/>
          <w:marRight w:val="0"/>
          <w:marTop w:val="120"/>
          <w:marBottom w:val="0"/>
          <w:divBdr>
            <w:top w:val="none" w:sz="0" w:space="0" w:color="auto"/>
            <w:left w:val="none" w:sz="0" w:space="0" w:color="auto"/>
            <w:bottom w:val="none" w:sz="0" w:space="0" w:color="auto"/>
            <w:right w:val="none" w:sz="0" w:space="0" w:color="auto"/>
          </w:divBdr>
        </w:div>
        <w:div w:id="674647404">
          <w:marLeft w:val="360"/>
          <w:marRight w:val="0"/>
          <w:marTop w:val="120"/>
          <w:marBottom w:val="0"/>
          <w:divBdr>
            <w:top w:val="none" w:sz="0" w:space="0" w:color="auto"/>
            <w:left w:val="none" w:sz="0" w:space="0" w:color="auto"/>
            <w:bottom w:val="none" w:sz="0" w:space="0" w:color="auto"/>
            <w:right w:val="none" w:sz="0" w:space="0" w:color="auto"/>
          </w:divBdr>
        </w:div>
        <w:div w:id="913472162">
          <w:marLeft w:val="360"/>
          <w:marRight w:val="0"/>
          <w:marTop w:val="120"/>
          <w:marBottom w:val="0"/>
          <w:divBdr>
            <w:top w:val="none" w:sz="0" w:space="0" w:color="auto"/>
            <w:left w:val="none" w:sz="0" w:space="0" w:color="auto"/>
            <w:bottom w:val="none" w:sz="0" w:space="0" w:color="auto"/>
            <w:right w:val="none" w:sz="0" w:space="0" w:color="auto"/>
          </w:divBdr>
        </w:div>
      </w:divsChild>
    </w:div>
    <w:div w:id="1445227075">
      <w:bodyDiv w:val="1"/>
      <w:marLeft w:val="0"/>
      <w:marRight w:val="0"/>
      <w:marTop w:val="0"/>
      <w:marBottom w:val="0"/>
      <w:divBdr>
        <w:top w:val="none" w:sz="0" w:space="0" w:color="auto"/>
        <w:left w:val="none" w:sz="0" w:space="0" w:color="auto"/>
        <w:bottom w:val="none" w:sz="0" w:space="0" w:color="auto"/>
        <w:right w:val="none" w:sz="0" w:space="0" w:color="auto"/>
      </w:divBdr>
    </w:div>
    <w:div w:id="1482967120">
      <w:bodyDiv w:val="1"/>
      <w:marLeft w:val="0"/>
      <w:marRight w:val="0"/>
      <w:marTop w:val="0"/>
      <w:marBottom w:val="0"/>
      <w:divBdr>
        <w:top w:val="none" w:sz="0" w:space="0" w:color="auto"/>
        <w:left w:val="none" w:sz="0" w:space="0" w:color="auto"/>
        <w:bottom w:val="none" w:sz="0" w:space="0" w:color="auto"/>
        <w:right w:val="none" w:sz="0" w:space="0" w:color="auto"/>
      </w:divBdr>
    </w:div>
    <w:div w:id="1498500985">
      <w:bodyDiv w:val="1"/>
      <w:marLeft w:val="0"/>
      <w:marRight w:val="0"/>
      <w:marTop w:val="0"/>
      <w:marBottom w:val="0"/>
      <w:divBdr>
        <w:top w:val="none" w:sz="0" w:space="0" w:color="auto"/>
        <w:left w:val="none" w:sz="0" w:space="0" w:color="auto"/>
        <w:bottom w:val="none" w:sz="0" w:space="0" w:color="auto"/>
        <w:right w:val="none" w:sz="0" w:space="0" w:color="auto"/>
      </w:divBdr>
      <w:divsChild>
        <w:div w:id="1640915899">
          <w:marLeft w:val="0"/>
          <w:marRight w:val="0"/>
          <w:marTop w:val="0"/>
          <w:marBottom w:val="48"/>
          <w:divBdr>
            <w:top w:val="none" w:sz="0" w:space="0" w:color="auto"/>
            <w:left w:val="none" w:sz="0" w:space="0" w:color="auto"/>
            <w:bottom w:val="none" w:sz="0" w:space="0" w:color="auto"/>
            <w:right w:val="none" w:sz="0" w:space="0" w:color="auto"/>
          </w:divBdr>
        </w:div>
        <w:div w:id="813110144">
          <w:marLeft w:val="480"/>
          <w:marRight w:val="0"/>
          <w:marTop w:val="0"/>
          <w:marBottom w:val="48"/>
          <w:divBdr>
            <w:top w:val="none" w:sz="0" w:space="0" w:color="auto"/>
            <w:left w:val="none" w:sz="0" w:space="0" w:color="auto"/>
            <w:bottom w:val="none" w:sz="0" w:space="0" w:color="auto"/>
            <w:right w:val="none" w:sz="0" w:space="0" w:color="auto"/>
          </w:divBdr>
        </w:div>
        <w:div w:id="409693467">
          <w:marLeft w:val="480"/>
          <w:marRight w:val="0"/>
          <w:marTop w:val="0"/>
          <w:marBottom w:val="48"/>
          <w:divBdr>
            <w:top w:val="none" w:sz="0" w:space="0" w:color="auto"/>
            <w:left w:val="none" w:sz="0" w:space="0" w:color="auto"/>
            <w:bottom w:val="none" w:sz="0" w:space="0" w:color="auto"/>
            <w:right w:val="none" w:sz="0" w:space="0" w:color="auto"/>
          </w:divBdr>
        </w:div>
      </w:divsChild>
    </w:div>
    <w:div w:id="1498766247">
      <w:bodyDiv w:val="1"/>
      <w:marLeft w:val="0"/>
      <w:marRight w:val="0"/>
      <w:marTop w:val="0"/>
      <w:marBottom w:val="0"/>
      <w:divBdr>
        <w:top w:val="none" w:sz="0" w:space="0" w:color="auto"/>
        <w:left w:val="none" w:sz="0" w:space="0" w:color="auto"/>
        <w:bottom w:val="none" w:sz="0" w:space="0" w:color="auto"/>
        <w:right w:val="none" w:sz="0" w:space="0" w:color="auto"/>
      </w:divBdr>
    </w:div>
    <w:div w:id="1501965983">
      <w:bodyDiv w:val="1"/>
      <w:marLeft w:val="0"/>
      <w:marRight w:val="0"/>
      <w:marTop w:val="0"/>
      <w:marBottom w:val="0"/>
      <w:divBdr>
        <w:top w:val="none" w:sz="0" w:space="0" w:color="auto"/>
        <w:left w:val="none" w:sz="0" w:space="0" w:color="auto"/>
        <w:bottom w:val="none" w:sz="0" w:space="0" w:color="auto"/>
        <w:right w:val="none" w:sz="0" w:space="0" w:color="auto"/>
      </w:divBdr>
      <w:divsChild>
        <w:div w:id="1968513014">
          <w:marLeft w:val="480"/>
          <w:marRight w:val="0"/>
          <w:marTop w:val="0"/>
          <w:marBottom w:val="48"/>
          <w:divBdr>
            <w:top w:val="none" w:sz="0" w:space="0" w:color="auto"/>
            <w:left w:val="none" w:sz="0" w:space="0" w:color="auto"/>
            <w:bottom w:val="none" w:sz="0" w:space="0" w:color="auto"/>
            <w:right w:val="none" w:sz="0" w:space="0" w:color="auto"/>
          </w:divBdr>
        </w:div>
        <w:div w:id="843058503">
          <w:marLeft w:val="480"/>
          <w:marRight w:val="0"/>
          <w:marTop w:val="0"/>
          <w:marBottom w:val="48"/>
          <w:divBdr>
            <w:top w:val="none" w:sz="0" w:space="0" w:color="auto"/>
            <w:left w:val="none" w:sz="0" w:space="0" w:color="auto"/>
            <w:bottom w:val="none" w:sz="0" w:space="0" w:color="auto"/>
            <w:right w:val="none" w:sz="0" w:space="0" w:color="auto"/>
          </w:divBdr>
        </w:div>
        <w:div w:id="1734086833">
          <w:marLeft w:val="480"/>
          <w:marRight w:val="0"/>
          <w:marTop w:val="0"/>
          <w:marBottom w:val="48"/>
          <w:divBdr>
            <w:top w:val="none" w:sz="0" w:space="0" w:color="auto"/>
            <w:left w:val="none" w:sz="0" w:space="0" w:color="auto"/>
            <w:bottom w:val="none" w:sz="0" w:space="0" w:color="auto"/>
            <w:right w:val="none" w:sz="0" w:space="0" w:color="auto"/>
          </w:divBdr>
        </w:div>
      </w:divsChild>
    </w:div>
    <w:div w:id="1522083719">
      <w:bodyDiv w:val="1"/>
      <w:marLeft w:val="0"/>
      <w:marRight w:val="0"/>
      <w:marTop w:val="0"/>
      <w:marBottom w:val="0"/>
      <w:divBdr>
        <w:top w:val="none" w:sz="0" w:space="0" w:color="auto"/>
        <w:left w:val="none" w:sz="0" w:space="0" w:color="auto"/>
        <w:bottom w:val="none" w:sz="0" w:space="0" w:color="auto"/>
        <w:right w:val="none" w:sz="0" w:space="0" w:color="auto"/>
      </w:divBdr>
      <w:divsChild>
        <w:div w:id="992762055">
          <w:marLeft w:val="547"/>
          <w:marRight w:val="0"/>
          <w:marTop w:val="154"/>
          <w:marBottom w:val="0"/>
          <w:divBdr>
            <w:top w:val="none" w:sz="0" w:space="0" w:color="auto"/>
            <w:left w:val="none" w:sz="0" w:space="0" w:color="auto"/>
            <w:bottom w:val="none" w:sz="0" w:space="0" w:color="auto"/>
            <w:right w:val="none" w:sz="0" w:space="0" w:color="auto"/>
          </w:divBdr>
        </w:div>
      </w:divsChild>
    </w:div>
    <w:div w:id="1581407164">
      <w:bodyDiv w:val="1"/>
      <w:marLeft w:val="0"/>
      <w:marRight w:val="0"/>
      <w:marTop w:val="0"/>
      <w:marBottom w:val="0"/>
      <w:divBdr>
        <w:top w:val="none" w:sz="0" w:space="0" w:color="auto"/>
        <w:left w:val="none" w:sz="0" w:space="0" w:color="auto"/>
        <w:bottom w:val="none" w:sz="0" w:space="0" w:color="auto"/>
        <w:right w:val="none" w:sz="0" w:space="0" w:color="auto"/>
      </w:divBdr>
    </w:div>
    <w:div w:id="1615869344">
      <w:bodyDiv w:val="1"/>
      <w:marLeft w:val="0"/>
      <w:marRight w:val="0"/>
      <w:marTop w:val="0"/>
      <w:marBottom w:val="0"/>
      <w:divBdr>
        <w:top w:val="none" w:sz="0" w:space="0" w:color="auto"/>
        <w:left w:val="none" w:sz="0" w:space="0" w:color="auto"/>
        <w:bottom w:val="none" w:sz="0" w:space="0" w:color="auto"/>
        <w:right w:val="none" w:sz="0" w:space="0" w:color="auto"/>
      </w:divBdr>
    </w:div>
    <w:div w:id="1616598895">
      <w:bodyDiv w:val="1"/>
      <w:marLeft w:val="0"/>
      <w:marRight w:val="0"/>
      <w:marTop w:val="0"/>
      <w:marBottom w:val="0"/>
      <w:divBdr>
        <w:top w:val="none" w:sz="0" w:space="0" w:color="auto"/>
        <w:left w:val="none" w:sz="0" w:space="0" w:color="auto"/>
        <w:bottom w:val="none" w:sz="0" w:space="0" w:color="auto"/>
        <w:right w:val="none" w:sz="0" w:space="0" w:color="auto"/>
      </w:divBdr>
    </w:div>
    <w:div w:id="1617369593">
      <w:bodyDiv w:val="1"/>
      <w:marLeft w:val="0"/>
      <w:marRight w:val="0"/>
      <w:marTop w:val="0"/>
      <w:marBottom w:val="0"/>
      <w:divBdr>
        <w:top w:val="none" w:sz="0" w:space="0" w:color="auto"/>
        <w:left w:val="none" w:sz="0" w:space="0" w:color="auto"/>
        <w:bottom w:val="none" w:sz="0" w:space="0" w:color="auto"/>
        <w:right w:val="none" w:sz="0" w:space="0" w:color="auto"/>
      </w:divBdr>
      <w:divsChild>
        <w:div w:id="1059595506">
          <w:marLeft w:val="806"/>
          <w:marRight w:val="0"/>
          <w:marTop w:val="0"/>
          <w:marBottom w:val="0"/>
          <w:divBdr>
            <w:top w:val="none" w:sz="0" w:space="0" w:color="auto"/>
            <w:left w:val="none" w:sz="0" w:space="0" w:color="auto"/>
            <w:bottom w:val="none" w:sz="0" w:space="0" w:color="auto"/>
            <w:right w:val="none" w:sz="0" w:space="0" w:color="auto"/>
          </w:divBdr>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3368">
      <w:bodyDiv w:val="1"/>
      <w:marLeft w:val="0"/>
      <w:marRight w:val="0"/>
      <w:marTop w:val="0"/>
      <w:marBottom w:val="0"/>
      <w:divBdr>
        <w:top w:val="none" w:sz="0" w:space="0" w:color="auto"/>
        <w:left w:val="none" w:sz="0" w:space="0" w:color="auto"/>
        <w:bottom w:val="none" w:sz="0" w:space="0" w:color="auto"/>
        <w:right w:val="none" w:sz="0" w:space="0" w:color="auto"/>
      </w:divBdr>
    </w:div>
    <w:div w:id="1682197855">
      <w:bodyDiv w:val="1"/>
      <w:marLeft w:val="0"/>
      <w:marRight w:val="0"/>
      <w:marTop w:val="0"/>
      <w:marBottom w:val="0"/>
      <w:divBdr>
        <w:top w:val="none" w:sz="0" w:space="0" w:color="auto"/>
        <w:left w:val="none" w:sz="0" w:space="0" w:color="auto"/>
        <w:bottom w:val="none" w:sz="0" w:space="0" w:color="auto"/>
        <w:right w:val="none" w:sz="0" w:space="0" w:color="auto"/>
      </w:divBdr>
      <w:divsChild>
        <w:div w:id="721247692">
          <w:marLeft w:val="547"/>
          <w:marRight w:val="0"/>
          <w:marTop w:val="0"/>
          <w:marBottom w:val="0"/>
          <w:divBdr>
            <w:top w:val="none" w:sz="0" w:space="0" w:color="auto"/>
            <w:left w:val="none" w:sz="0" w:space="0" w:color="auto"/>
            <w:bottom w:val="none" w:sz="0" w:space="0" w:color="auto"/>
            <w:right w:val="none" w:sz="0" w:space="0" w:color="auto"/>
          </w:divBdr>
        </w:div>
        <w:div w:id="1767916884">
          <w:marLeft w:val="547"/>
          <w:marRight w:val="0"/>
          <w:marTop w:val="0"/>
          <w:marBottom w:val="0"/>
          <w:divBdr>
            <w:top w:val="none" w:sz="0" w:space="0" w:color="auto"/>
            <w:left w:val="none" w:sz="0" w:space="0" w:color="auto"/>
            <w:bottom w:val="none" w:sz="0" w:space="0" w:color="auto"/>
            <w:right w:val="none" w:sz="0" w:space="0" w:color="auto"/>
          </w:divBdr>
        </w:div>
        <w:div w:id="687488614">
          <w:marLeft w:val="547"/>
          <w:marRight w:val="0"/>
          <w:marTop w:val="0"/>
          <w:marBottom w:val="0"/>
          <w:divBdr>
            <w:top w:val="none" w:sz="0" w:space="0" w:color="auto"/>
            <w:left w:val="none" w:sz="0" w:space="0" w:color="auto"/>
            <w:bottom w:val="none" w:sz="0" w:space="0" w:color="auto"/>
            <w:right w:val="none" w:sz="0" w:space="0" w:color="auto"/>
          </w:divBdr>
        </w:div>
        <w:div w:id="126050187">
          <w:marLeft w:val="547"/>
          <w:marRight w:val="0"/>
          <w:marTop w:val="0"/>
          <w:marBottom w:val="0"/>
          <w:divBdr>
            <w:top w:val="none" w:sz="0" w:space="0" w:color="auto"/>
            <w:left w:val="none" w:sz="0" w:space="0" w:color="auto"/>
            <w:bottom w:val="none" w:sz="0" w:space="0" w:color="auto"/>
            <w:right w:val="none" w:sz="0" w:space="0" w:color="auto"/>
          </w:divBdr>
        </w:div>
        <w:div w:id="1136533339">
          <w:marLeft w:val="547"/>
          <w:marRight w:val="0"/>
          <w:marTop w:val="0"/>
          <w:marBottom w:val="0"/>
          <w:divBdr>
            <w:top w:val="none" w:sz="0" w:space="0" w:color="auto"/>
            <w:left w:val="none" w:sz="0" w:space="0" w:color="auto"/>
            <w:bottom w:val="none" w:sz="0" w:space="0" w:color="auto"/>
            <w:right w:val="none" w:sz="0" w:space="0" w:color="auto"/>
          </w:divBdr>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401020">
      <w:bodyDiv w:val="1"/>
      <w:marLeft w:val="0"/>
      <w:marRight w:val="0"/>
      <w:marTop w:val="0"/>
      <w:marBottom w:val="0"/>
      <w:divBdr>
        <w:top w:val="none" w:sz="0" w:space="0" w:color="auto"/>
        <w:left w:val="none" w:sz="0" w:space="0" w:color="auto"/>
        <w:bottom w:val="none" w:sz="0" w:space="0" w:color="auto"/>
        <w:right w:val="none" w:sz="0" w:space="0" w:color="auto"/>
      </w:divBdr>
    </w:div>
    <w:div w:id="1730030256">
      <w:bodyDiv w:val="1"/>
      <w:marLeft w:val="0"/>
      <w:marRight w:val="0"/>
      <w:marTop w:val="0"/>
      <w:marBottom w:val="0"/>
      <w:divBdr>
        <w:top w:val="none" w:sz="0" w:space="0" w:color="auto"/>
        <w:left w:val="none" w:sz="0" w:space="0" w:color="auto"/>
        <w:bottom w:val="none" w:sz="0" w:space="0" w:color="auto"/>
        <w:right w:val="none" w:sz="0" w:space="0" w:color="auto"/>
      </w:divBdr>
      <w:divsChild>
        <w:div w:id="1442189019">
          <w:marLeft w:val="360"/>
          <w:marRight w:val="0"/>
          <w:marTop w:val="120"/>
          <w:marBottom w:val="120"/>
          <w:divBdr>
            <w:top w:val="none" w:sz="0" w:space="0" w:color="auto"/>
            <w:left w:val="none" w:sz="0" w:space="0" w:color="auto"/>
            <w:bottom w:val="none" w:sz="0" w:space="0" w:color="auto"/>
            <w:right w:val="none" w:sz="0" w:space="0" w:color="auto"/>
          </w:divBdr>
        </w:div>
      </w:divsChild>
    </w:div>
    <w:div w:id="1734502138">
      <w:bodyDiv w:val="1"/>
      <w:marLeft w:val="0"/>
      <w:marRight w:val="0"/>
      <w:marTop w:val="0"/>
      <w:marBottom w:val="0"/>
      <w:divBdr>
        <w:top w:val="none" w:sz="0" w:space="0" w:color="auto"/>
        <w:left w:val="none" w:sz="0" w:space="0" w:color="auto"/>
        <w:bottom w:val="none" w:sz="0" w:space="0" w:color="auto"/>
        <w:right w:val="none" w:sz="0" w:space="0" w:color="auto"/>
      </w:divBdr>
    </w:div>
    <w:div w:id="1747144942">
      <w:bodyDiv w:val="1"/>
      <w:marLeft w:val="0"/>
      <w:marRight w:val="0"/>
      <w:marTop w:val="0"/>
      <w:marBottom w:val="0"/>
      <w:divBdr>
        <w:top w:val="none" w:sz="0" w:space="0" w:color="auto"/>
        <w:left w:val="none" w:sz="0" w:space="0" w:color="auto"/>
        <w:bottom w:val="none" w:sz="0" w:space="0" w:color="auto"/>
        <w:right w:val="none" w:sz="0" w:space="0" w:color="auto"/>
      </w:divBdr>
      <w:divsChild>
        <w:div w:id="827944387">
          <w:marLeft w:val="547"/>
          <w:marRight w:val="0"/>
          <w:marTop w:val="134"/>
          <w:marBottom w:val="0"/>
          <w:divBdr>
            <w:top w:val="none" w:sz="0" w:space="0" w:color="auto"/>
            <w:left w:val="none" w:sz="0" w:space="0" w:color="auto"/>
            <w:bottom w:val="none" w:sz="0" w:space="0" w:color="auto"/>
            <w:right w:val="none" w:sz="0" w:space="0" w:color="auto"/>
          </w:divBdr>
        </w:div>
      </w:divsChild>
    </w:div>
    <w:div w:id="1797597037">
      <w:bodyDiv w:val="1"/>
      <w:marLeft w:val="0"/>
      <w:marRight w:val="0"/>
      <w:marTop w:val="0"/>
      <w:marBottom w:val="0"/>
      <w:divBdr>
        <w:top w:val="none" w:sz="0" w:space="0" w:color="auto"/>
        <w:left w:val="none" w:sz="0" w:space="0" w:color="auto"/>
        <w:bottom w:val="none" w:sz="0" w:space="0" w:color="auto"/>
        <w:right w:val="none" w:sz="0" w:space="0" w:color="auto"/>
      </w:divBdr>
      <w:divsChild>
        <w:div w:id="636644036">
          <w:marLeft w:val="480"/>
          <w:marRight w:val="0"/>
          <w:marTop w:val="0"/>
          <w:marBottom w:val="48"/>
          <w:divBdr>
            <w:top w:val="none" w:sz="0" w:space="0" w:color="auto"/>
            <w:left w:val="none" w:sz="0" w:space="0" w:color="auto"/>
            <w:bottom w:val="none" w:sz="0" w:space="0" w:color="auto"/>
            <w:right w:val="none" w:sz="0" w:space="0" w:color="auto"/>
          </w:divBdr>
        </w:div>
        <w:div w:id="326443804">
          <w:marLeft w:val="480"/>
          <w:marRight w:val="0"/>
          <w:marTop w:val="0"/>
          <w:marBottom w:val="48"/>
          <w:divBdr>
            <w:top w:val="none" w:sz="0" w:space="0" w:color="auto"/>
            <w:left w:val="none" w:sz="0" w:space="0" w:color="auto"/>
            <w:bottom w:val="none" w:sz="0" w:space="0" w:color="auto"/>
            <w:right w:val="none" w:sz="0" w:space="0" w:color="auto"/>
          </w:divBdr>
        </w:div>
      </w:divsChild>
    </w:div>
    <w:div w:id="1815294005">
      <w:bodyDiv w:val="1"/>
      <w:marLeft w:val="0"/>
      <w:marRight w:val="0"/>
      <w:marTop w:val="0"/>
      <w:marBottom w:val="0"/>
      <w:divBdr>
        <w:top w:val="none" w:sz="0" w:space="0" w:color="auto"/>
        <w:left w:val="none" w:sz="0" w:space="0" w:color="auto"/>
        <w:bottom w:val="none" w:sz="0" w:space="0" w:color="auto"/>
        <w:right w:val="none" w:sz="0" w:space="0" w:color="auto"/>
      </w:divBdr>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720861">
      <w:bodyDiv w:val="1"/>
      <w:marLeft w:val="0"/>
      <w:marRight w:val="0"/>
      <w:marTop w:val="0"/>
      <w:marBottom w:val="0"/>
      <w:divBdr>
        <w:top w:val="none" w:sz="0" w:space="0" w:color="auto"/>
        <w:left w:val="none" w:sz="0" w:space="0" w:color="auto"/>
        <w:bottom w:val="none" w:sz="0" w:space="0" w:color="auto"/>
        <w:right w:val="none" w:sz="0" w:space="0" w:color="auto"/>
      </w:divBdr>
    </w:div>
    <w:div w:id="1848985475">
      <w:bodyDiv w:val="1"/>
      <w:marLeft w:val="0"/>
      <w:marRight w:val="0"/>
      <w:marTop w:val="0"/>
      <w:marBottom w:val="0"/>
      <w:divBdr>
        <w:top w:val="none" w:sz="0" w:space="0" w:color="auto"/>
        <w:left w:val="none" w:sz="0" w:space="0" w:color="auto"/>
        <w:bottom w:val="none" w:sz="0" w:space="0" w:color="auto"/>
        <w:right w:val="none" w:sz="0" w:space="0" w:color="auto"/>
      </w:divBdr>
    </w:div>
    <w:div w:id="1863661438">
      <w:bodyDiv w:val="1"/>
      <w:marLeft w:val="0"/>
      <w:marRight w:val="0"/>
      <w:marTop w:val="0"/>
      <w:marBottom w:val="0"/>
      <w:divBdr>
        <w:top w:val="none" w:sz="0" w:space="0" w:color="auto"/>
        <w:left w:val="none" w:sz="0" w:space="0" w:color="auto"/>
        <w:bottom w:val="none" w:sz="0" w:space="0" w:color="auto"/>
        <w:right w:val="none" w:sz="0" w:space="0" w:color="auto"/>
      </w:divBdr>
    </w:div>
    <w:div w:id="1875381408">
      <w:bodyDiv w:val="1"/>
      <w:marLeft w:val="0"/>
      <w:marRight w:val="0"/>
      <w:marTop w:val="0"/>
      <w:marBottom w:val="0"/>
      <w:divBdr>
        <w:top w:val="none" w:sz="0" w:space="0" w:color="auto"/>
        <w:left w:val="none" w:sz="0" w:space="0" w:color="auto"/>
        <w:bottom w:val="none" w:sz="0" w:space="0" w:color="auto"/>
        <w:right w:val="none" w:sz="0" w:space="0" w:color="auto"/>
      </w:divBdr>
      <w:divsChild>
        <w:div w:id="248929212">
          <w:marLeft w:val="547"/>
          <w:marRight w:val="0"/>
          <w:marTop w:val="134"/>
          <w:marBottom w:val="0"/>
          <w:divBdr>
            <w:top w:val="none" w:sz="0" w:space="0" w:color="auto"/>
            <w:left w:val="none" w:sz="0" w:space="0" w:color="auto"/>
            <w:bottom w:val="none" w:sz="0" w:space="0" w:color="auto"/>
            <w:right w:val="none" w:sz="0" w:space="0" w:color="auto"/>
          </w:divBdr>
        </w:div>
      </w:divsChild>
    </w:div>
    <w:div w:id="1881815261">
      <w:bodyDiv w:val="1"/>
      <w:marLeft w:val="0"/>
      <w:marRight w:val="0"/>
      <w:marTop w:val="0"/>
      <w:marBottom w:val="0"/>
      <w:divBdr>
        <w:top w:val="none" w:sz="0" w:space="0" w:color="auto"/>
        <w:left w:val="none" w:sz="0" w:space="0" w:color="auto"/>
        <w:bottom w:val="none" w:sz="0" w:space="0" w:color="auto"/>
        <w:right w:val="none" w:sz="0" w:space="0" w:color="auto"/>
      </w:divBdr>
    </w:div>
    <w:div w:id="1881936651">
      <w:bodyDiv w:val="1"/>
      <w:marLeft w:val="0"/>
      <w:marRight w:val="0"/>
      <w:marTop w:val="0"/>
      <w:marBottom w:val="0"/>
      <w:divBdr>
        <w:top w:val="none" w:sz="0" w:space="0" w:color="auto"/>
        <w:left w:val="none" w:sz="0" w:space="0" w:color="auto"/>
        <w:bottom w:val="none" w:sz="0" w:space="0" w:color="auto"/>
        <w:right w:val="none" w:sz="0" w:space="0" w:color="auto"/>
      </w:divBdr>
      <w:divsChild>
        <w:div w:id="1803884010">
          <w:marLeft w:val="480"/>
          <w:marRight w:val="0"/>
          <w:marTop w:val="0"/>
          <w:marBottom w:val="48"/>
          <w:divBdr>
            <w:top w:val="none" w:sz="0" w:space="0" w:color="auto"/>
            <w:left w:val="none" w:sz="0" w:space="0" w:color="auto"/>
            <w:bottom w:val="none" w:sz="0" w:space="0" w:color="auto"/>
            <w:right w:val="none" w:sz="0" w:space="0" w:color="auto"/>
          </w:divBdr>
        </w:div>
        <w:div w:id="873032657">
          <w:marLeft w:val="720"/>
          <w:marRight w:val="0"/>
          <w:marTop w:val="0"/>
          <w:marBottom w:val="48"/>
          <w:divBdr>
            <w:top w:val="none" w:sz="0" w:space="0" w:color="auto"/>
            <w:left w:val="none" w:sz="0" w:space="0" w:color="auto"/>
            <w:bottom w:val="none" w:sz="0" w:space="0" w:color="auto"/>
            <w:right w:val="none" w:sz="0" w:space="0" w:color="auto"/>
          </w:divBdr>
        </w:div>
        <w:div w:id="1571767278">
          <w:marLeft w:val="720"/>
          <w:marRight w:val="0"/>
          <w:marTop w:val="0"/>
          <w:marBottom w:val="48"/>
          <w:divBdr>
            <w:top w:val="none" w:sz="0" w:space="0" w:color="auto"/>
            <w:left w:val="none" w:sz="0" w:space="0" w:color="auto"/>
            <w:bottom w:val="none" w:sz="0" w:space="0" w:color="auto"/>
            <w:right w:val="none" w:sz="0" w:space="0" w:color="auto"/>
          </w:divBdr>
        </w:div>
        <w:div w:id="287274877">
          <w:marLeft w:val="720"/>
          <w:marRight w:val="0"/>
          <w:marTop w:val="0"/>
          <w:marBottom w:val="48"/>
          <w:divBdr>
            <w:top w:val="none" w:sz="0" w:space="0" w:color="auto"/>
            <w:left w:val="none" w:sz="0" w:space="0" w:color="auto"/>
            <w:bottom w:val="none" w:sz="0" w:space="0" w:color="auto"/>
            <w:right w:val="none" w:sz="0" w:space="0" w:color="auto"/>
          </w:divBdr>
        </w:div>
        <w:div w:id="313797492">
          <w:marLeft w:val="720"/>
          <w:marRight w:val="0"/>
          <w:marTop w:val="0"/>
          <w:marBottom w:val="48"/>
          <w:divBdr>
            <w:top w:val="none" w:sz="0" w:space="0" w:color="auto"/>
            <w:left w:val="none" w:sz="0" w:space="0" w:color="auto"/>
            <w:bottom w:val="none" w:sz="0" w:space="0" w:color="auto"/>
            <w:right w:val="none" w:sz="0" w:space="0" w:color="auto"/>
          </w:divBdr>
        </w:div>
        <w:div w:id="335613116">
          <w:marLeft w:val="720"/>
          <w:marRight w:val="0"/>
          <w:marTop w:val="0"/>
          <w:marBottom w:val="48"/>
          <w:divBdr>
            <w:top w:val="none" w:sz="0" w:space="0" w:color="auto"/>
            <w:left w:val="none" w:sz="0" w:space="0" w:color="auto"/>
            <w:bottom w:val="none" w:sz="0" w:space="0" w:color="auto"/>
            <w:right w:val="none" w:sz="0" w:space="0" w:color="auto"/>
          </w:divBdr>
        </w:div>
        <w:div w:id="653921613">
          <w:marLeft w:val="480"/>
          <w:marRight w:val="0"/>
          <w:marTop w:val="0"/>
          <w:marBottom w:val="48"/>
          <w:divBdr>
            <w:top w:val="none" w:sz="0" w:space="0" w:color="auto"/>
            <w:left w:val="none" w:sz="0" w:space="0" w:color="auto"/>
            <w:bottom w:val="none" w:sz="0" w:space="0" w:color="auto"/>
            <w:right w:val="none" w:sz="0" w:space="0" w:color="auto"/>
          </w:divBdr>
        </w:div>
        <w:div w:id="1573736009">
          <w:marLeft w:val="480"/>
          <w:marRight w:val="0"/>
          <w:marTop w:val="0"/>
          <w:marBottom w:val="48"/>
          <w:divBdr>
            <w:top w:val="none" w:sz="0" w:space="0" w:color="auto"/>
            <w:left w:val="none" w:sz="0" w:space="0" w:color="auto"/>
            <w:bottom w:val="none" w:sz="0" w:space="0" w:color="auto"/>
            <w:right w:val="none" w:sz="0" w:space="0" w:color="auto"/>
          </w:divBdr>
        </w:div>
      </w:divsChild>
    </w:div>
    <w:div w:id="1882285356">
      <w:bodyDiv w:val="1"/>
      <w:marLeft w:val="0"/>
      <w:marRight w:val="0"/>
      <w:marTop w:val="0"/>
      <w:marBottom w:val="0"/>
      <w:divBdr>
        <w:top w:val="none" w:sz="0" w:space="0" w:color="auto"/>
        <w:left w:val="none" w:sz="0" w:space="0" w:color="auto"/>
        <w:bottom w:val="none" w:sz="0" w:space="0" w:color="auto"/>
        <w:right w:val="none" w:sz="0" w:space="0" w:color="auto"/>
      </w:divBdr>
    </w:div>
    <w:div w:id="1888299088">
      <w:bodyDiv w:val="1"/>
      <w:marLeft w:val="0"/>
      <w:marRight w:val="0"/>
      <w:marTop w:val="0"/>
      <w:marBottom w:val="0"/>
      <w:divBdr>
        <w:top w:val="none" w:sz="0" w:space="0" w:color="auto"/>
        <w:left w:val="none" w:sz="0" w:space="0" w:color="auto"/>
        <w:bottom w:val="none" w:sz="0" w:space="0" w:color="auto"/>
        <w:right w:val="none" w:sz="0" w:space="0" w:color="auto"/>
      </w:divBdr>
      <w:divsChild>
        <w:div w:id="1195071196">
          <w:marLeft w:val="0"/>
          <w:marRight w:val="0"/>
          <w:marTop w:val="0"/>
          <w:marBottom w:val="48"/>
          <w:divBdr>
            <w:top w:val="none" w:sz="0" w:space="0" w:color="auto"/>
            <w:left w:val="none" w:sz="0" w:space="0" w:color="auto"/>
            <w:bottom w:val="none" w:sz="0" w:space="0" w:color="auto"/>
            <w:right w:val="none" w:sz="0" w:space="0" w:color="auto"/>
          </w:divBdr>
        </w:div>
        <w:div w:id="1319067541">
          <w:marLeft w:val="0"/>
          <w:marRight w:val="0"/>
          <w:marTop w:val="0"/>
          <w:marBottom w:val="48"/>
          <w:divBdr>
            <w:top w:val="none" w:sz="0" w:space="0" w:color="auto"/>
            <w:left w:val="none" w:sz="0" w:space="0" w:color="auto"/>
            <w:bottom w:val="none" w:sz="0" w:space="0" w:color="auto"/>
            <w:right w:val="none" w:sz="0" w:space="0" w:color="auto"/>
          </w:divBdr>
        </w:div>
      </w:divsChild>
    </w:div>
    <w:div w:id="1895190912">
      <w:bodyDiv w:val="1"/>
      <w:marLeft w:val="0"/>
      <w:marRight w:val="0"/>
      <w:marTop w:val="0"/>
      <w:marBottom w:val="0"/>
      <w:divBdr>
        <w:top w:val="none" w:sz="0" w:space="0" w:color="auto"/>
        <w:left w:val="none" w:sz="0" w:space="0" w:color="auto"/>
        <w:bottom w:val="none" w:sz="0" w:space="0" w:color="auto"/>
        <w:right w:val="none" w:sz="0" w:space="0" w:color="auto"/>
      </w:divBdr>
      <w:divsChild>
        <w:div w:id="1514568478">
          <w:marLeft w:val="0"/>
          <w:marRight w:val="0"/>
          <w:marTop w:val="0"/>
          <w:marBottom w:val="48"/>
          <w:divBdr>
            <w:top w:val="none" w:sz="0" w:space="0" w:color="auto"/>
            <w:left w:val="none" w:sz="0" w:space="0" w:color="auto"/>
            <w:bottom w:val="none" w:sz="0" w:space="0" w:color="auto"/>
            <w:right w:val="none" w:sz="0" w:space="0" w:color="auto"/>
          </w:divBdr>
        </w:div>
        <w:div w:id="1699813744">
          <w:marLeft w:val="0"/>
          <w:marRight w:val="0"/>
          <w:marTop w:val="0"/>
          <w:marBottom w:val="48"/>
          <w:divBdr>
            <w:top w:val="none" w:sz="0" w:space="0" w:color="auto"/>
            <w:left w:val="none" w:sz="0" w:space="0" w:color="auto"/>
            <w:bottom w:val="none" w:sz="0" w:space="0" w:color="auto"/>
            <w:right w:val="none" w:sz="0" w:space="0" w:color="auto"/>
          </w:divBdr>
        </w:div>
      </w:divsChild>
    </w:div>
    <w:div w:id="1916434393">
      <w:bodyDiv w:val="1"/>
      <w:marLeft w:val="0"/>
      <w:marRight w:val="0"/>
      <w:marTop w:val="0"/>
      <w:marBottom w:val="0"/>
      <w:divBdr>
        <w:top w:val="none" w:sz="0" w:space="0" w:color="auto"/>
        <w:left w:val="none" w:sz="0" w:space="0" w:color="auto"/>
        <w:bottom w:val="none" w:sz="0" w:space="0" w:color="auto"/>
        <w:right w:val="none" w:sz="0" w:space="0" w:color="auto"/>
      </w:divBdr>
    </w:div>
    <w:div w:id="1918588885">
      <w:bodyDiv w:val="1"/>
      <w:marLeft w:val="0"/>
      <w:marRight w:val="0"/>
      <w:marTop w:val="0"/>
      <w:marBottom w:val="0"/>
      <w:divBdr>
        <w:top w:val="none" w:sz="0" w:space="0" w:color="auto"/>
        <w:left w:val="none" w:sz="0" w:space="0" w:color="auto"/>
        <w:bottom w:val="none" w:sz="0" w:space="0" w:color="auto"/>
        <w:right w:val="none" w:sz="0" w:space="0" w:color="auto"/>
      </w:divBdr>
    </w:div>
    <w:div w:id="1949508828">
      <w:bodyDiv w:val="1"/>
      <w:marLeft w:val="0"/>
      <w:marRight w:val="0"/>
      <w:marTop w:val="0"/>
      <w:marBottom w:val="0"/>
      <w:divBdr>
        <w:top w:val="none" w:sz="0" w:space="0" w:color="auto"/>
        <w:left w:val="none" w:sz="0" w:space="0" w:color="auto"/>
        <w:bottom w:val="none" w:sz="0" w:space="0" w:color="auto"/>
        <w:right w:val="none" w:sz="0" w:space="0" w:color="auto"/>
      </w:divBdr>
      <w:divsChild>
        <w:div w:id="600189051">
          <w:marLeft w:val="1080"/>
          <w:marRight w:val="0"/>
          <w:marTop w:val="120"/>
          <w:marBottom w:val="120"/>
          <w:divBdr>
            <w:top w:val="none" w:sz="0" w:space="0" w:color="auto"/>
            <w:left w:val="none" w:sz="0" w:space="0" w:color="auto"/>
            <w:bottom w:val="none" w:sz="0" w:space="0" w:color="auto"/>
            <w:right w:val="none" w:sz="0" w:space="0" w:color="auto"/>
          </w:divBdr>
        </w:div>
        <w:div w:id="105001508">
          <w:marLeft w:val="1080"/>
          <w:marRight w:val="0"/>
          <w:marTop w:val="120"/>
          <w:marBottom w:val="120"/>
          <w:divBdr>
            <w:top w:val="none" w:sz="0" w:space="0" w:color="auto"/>
            <w:left w:val="none" w:sz="0" w:space="0" w:color="auto"/>
            <w:bottom w:val="none" w:sz="0" w:space="0" w:color="auto"/>
            <w:right w:val="none" w:sz="0" w:space="0" w:color="auto"/>
          </w:divBdr>
        </w:div>
        <w:div w:id="986982418">
          <w:marLeft w:val="1080"/>
          <w:marRight w:val="0"/>
          <w:marTop w:val="120"/>
          <w:marBottom w:val="120"/>
          <w:divBdr>
            <w:top w:val="none" w:sz="0" w:space="0" w:color="auto"/>
            <w:left w:val="none" w:sz="0" w:space="0" w:color="auto"/>
            <w:bottom w:val="none" w:sz="0" w:space="0" w:color="auto"/>
            <w:right w:val="none" w:sz="0" w:space="0" w:color="auto"/>
          </w:divBdr>
        </w:div>
        <w:div w:id="1103381538">
          <w:marLeft w:val="1080"/>
          <w:marRight w:val="0"/>
          <w:marTop w:val="120"/>
          <w:marBottom w:val="120"/>
          <w:divBdr>
            <w:top w:val="none" w:sz="0" w:space="0" w:color="auto"/>
            <w:left w:val="none" w:sz="0" w:space="0" w:color="auto"/>
            <w:bottom w:val="none" w:sz="0" w:space="0" w:color="auto"/>
            <w:right w:val="none" w:sz="0" w:space="0" w:color="auto"/>
          </w:divBdr>
        </w:div>
      </w:divsChild>
    </w:div>
    <w:div w:id="1956600307">
      <w:bodyDiv w:val="1"/>
      <w:marLeft w:val="0"/>
      <w:marRight w:val="0"/>
      <w:marTop w:val="0"/>
      <w:marBottom w:val="0"/>
      <w:divBdr>
        <w:top w:val="none" w:sz="0" w:space="0" w:color="auto"/>
        <w:left w:val="none" w:sz="0" w:space="0" w:color="auto"/>
        <w:bottom w:val="none" w:sz="0" w:space="0" w:color="auto"/>
        <w:right w:val="none" w:sz="0" w:space="0" w:color="auto"/>
      </w:divBdr>
    </w:div>
    <w:div w:id="1963415625">
      <w:bodyDiv w:val="1"/>
      <w:marLeft w:val="0"/>
      <w:marRight w:val="0"/>
      <w:marTop w:val="0"/>
      <w:marBottom w:val="0"/>
      <w:divBdr>
        <w:top w:val="none" w:sz="0" w:space="0" w:color="auto"/>
        <w:left w:val="none" w:sz="0" w:space="0" w:color="auto"/>
        <w:bottom w:val="none" w:sz="0" w:space="0" w:color="auto"/>
        <w:right w:val="none" w:sz="0" w:space="0" w:color="auto"/>
      </w:divBdr>
    </w:div>
    <w:div w:id="1982886658">
      <w:bodyDiv w:val="1"/>
      <w:marLeft w:val="0"/>
      <w:marRight w:val="0"/>
      <w:marTop w:val="0"/>
      <w:marBottom w:val="0"/>
      <w:divBdr>
        <w:top w:val="none" w:sz="0" w:space="0" w:color="auto"/>
        <w:left w:val="none" w:sz="0" w:space="0" w:color="auto"/>
        <w:bottom w:val="none" w:sz="0" w:space="0" w:color="auto"/>
        <w:right w:val="none" w:sz="0" w:space="0" w:color="auto"/>
      </w:divBdr>
      <w:divsChild>
        <w:div w:id="1198197909">
          <w:marLeft w:val="480"/>
          <w:marRight w:val="0"/>
          <w:marTop w:val="0"/>
          <w:marBottom w:val="48"/>
          <w:divBdr>
            <w:top w:val="none" w:sz="0" w:space="0" w:color="auto"/>
            <w:left w:val="none" w:sz="0" w:space="0" w:color="auto"/>
            <w:bottom w:val="none" w:sz="0" w:space="0" w:color="auto"/>
            <w:right w:val="none" w:sz="0" w:space="0" w:color="auto"/>
          </w:divBdr>
        </w:div>
        <w:div w:id="699359350">
          <w:marLeft w:val="480"/>
          <w:marRight w:val="0"/>
          <w:marTop w:val="0"/>
          <w:marBottom w:val="48"/>
          <w:divBdr>
            <w:top w:val="none" w:sz="0" w:space="0" w:color="auto"/>
            <w:left w:val="none" w:sz="0" w:space="0" w:color="auto"/>
            <w:bottom w:val="none" w:sz="0" w:space="0" w:color="auto"/>
            <w:right w:val="none" w:sz="0" w:space="0" w:color="auto"/>
          </w:divBdr>
        </w:div>
        <w:div w:id="558781216">
          <w:marLeft w:val="480"/>
          <w:marRight w:val="0"/>
          <w:marTop w:val="0"/>
          <w:marBottom w:val="48"/>
          <w:divBdr>
            <w:top w:val="none" w:sz="0" w:space="0" w:color="auto"/>
            <w:left w:val="none" w:sz="0" w:space="0" w:color="auto"/>
            <w:bottom w:val="none" w:sz="0" w:space="0" w:color="auto"/>
            <w:right w:val="none" w:sz="0" w:space="0" w:color="auto"/>
          </w:divBdr>
        </w:div>
        <w:div w:id="357776097">
          <w:marLeft w:val="480"/>
          <w:marRight w:val="0"/>
          <w:marTop w:val="0"/>
          <w:marBottom w:val="48"/>
          <w:divBdr>
            <w:top w:val="none" w:sz="0" w:space="0" w:color="auto"/>
            <w:left w:val="none" w:sz="0" w:space="0" w:color="auto"/>
            <w:bottom w:val="none" w:sz="0" w:space="0" w:color="auto"/>
            <w:right w:val="none" w:sz="0" w:space="0" w:color="auto"/>
          </w:divBdr>
        </w:div>
      </w:divsChild>
    </w:div>
    <w:div w:id="1983997886">
      <w:bodyDiv w:val="1"/>
      <w:marLeft w:val="0"/>
      <w:marRight w:val="0"/>
      <w:marTop w:val="0"/>
      <w:marBottom w:val="0"/>
      <w:divBdr>
        <w:top w:val="none" w:sz="0" w:space="0" w:color="auto"/>
        <w:left w:val="none" w:sz="0" w:space="0" w:color="auto"/>
        <w:bottom w:val="none" w:sz="0" w:space="0" w:color="auto"/>
        <w:right w:val="none" w:sz="0" w:space="0" w:color="auto"/>
      </w:divBdr>
    </w:div>
    <w:div w:id="1984921560">
      <w:bodyDiv w:val="1"/>
      <w:marLeft w:val="0"/>
      <w:marRight w:val="0"/>
      <w:marTop w:val="0"/>
      <w:marBottom w:val="0"/>
      <w:divBdr>
        <w:top w:val="none" w:sz="0" w:space="0" w:color="auto"/>
        <w:left w:val="none" w:sz="0" w:space="0" w:color="auto"/>
        <w:bottom w:val="none" w:sz="0" w:space="0" w:color="auto"/>
        <w:right w:val="none" w:sz="0" w:space="0" w:color="auto"/>
      </w:divBdr>
    </w:div>
    <w:div w:id="2001928814">
      <w:bodyDiv w:val="1"/>
      <w:marLeft w:val="0"/>
      <w:marRight w:val="0"/>
      <w:marTop w:val="0"/>
      <w:marBottom w:val="0"/>
      <w:divBdr>
        <w:top w:val="none" w:sz="0" w:space="0" w:color="auto"/>
        <w:left w:val="none" w:sz="0" w:space="0" w:color="auto"/>
        <w:bottom w:val="none" w:sz="0" w:space="0" w:color="auto"/>
        <w:right w:val="none" w:sz="0" w:space="0" w:color="auto"/>
      </w:divBdr>
    </w:div>
    <w:div w:id="2004895982">
      <w:bodyDiv w:val="1"/>
      <w:marLeft w:val="0"/>
      <w:marRight w:val="0"/>
      <w:marTop w:val="0"/>
      <w:marBottom w:val="0"/>
      <w:divBdr>
        <w:top w:val="none" w:sz="0" w:space="0" w:color="auto"/>
        <w:left w:val="none" w:sz="0" w:space="0" w:color="auto"/>
        <w:bottom w:val="none" w:sz="0" w:space="0" w:color="auto"/>
        <w:right w:val="none" w:sz="0" w:space="0" w:color="auto"/>
      </w:divBdr>
    </w:div>
    <w:div w:id="2030712319">
      <w:bodyDiv w:val="1"/>
      <w:marLeft w:val="0"/>
      <w:marRight w:val="0"/>
      <w:marTop w:val="0"/>
      <w:marBottom w:val="0"/>
      <w:divBdr>
        <w:top w:val="none" w:sz="0" w:space="0" w:color="auto"/>
        <w:left w:val="none" w:sz="0" w:space="0" w:color="auto"/>
        <w:bottom w:val="none" w:sz="0" w:space="0" w:color="auto"/>
        <w:right w:val="none" w:sz="0" w:space="0" w:color="auto"/>
      </w:divBdr>
    </w:div>
    <w:div w:id="2041585346">
      <w:bodyDiv w:val="1"/>
      <w:marLeft w:val="0"/>
      <w:marRight w:val="0"/>
      <w:marTop w:val="0"/>
      <w:marBottom w:val="0"/>
      <w:divBdr>
        <w:top w:val="none" w:sz="0" w:space="0" w:color="auto"/>
        <w:left w:val="none" w:sz="0" w:space="0" w:color="auto"/>
        <w:bottom w:val="none" w:sz="0" w:space="0" w:color="auto"/>
        <w:right w:val="none" w:sz="0" w:space="0" w:color="auto"/>
      </w:divBdr>
    </w:div>
    <w:div w:id="2049407029">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044024">
      <w:bodyDiv w:val="1"/>
      <w:marLeft w:val="0"/>
      <w:marRight w:val="0"/>
      <w:marTop w:val="0"/>
      <w:marBottom w:val="0"/>
      <w:divBdr>
        <w:top w:val="none" w:sz="0" w:space="0" w:color="auto"/>
        <w:left w:val="none" w:sz="0" w:space="0" w:color="auto"/>
        <w:bottom w:val="none" w:sz="0" w:space="0" w:color="auto"/>
        <w:right w:val="none" w:sz="0" w:space="0" w:color="auto"/>
      </w:divBdr>
    </w:div>
    <w:div w:id="2075738222">
      <w:bodyDiv w:val="1"/>
      <w:marLeft w:val="0"/>
      <w:marRight w:val="0"/>
      <w:marTop w:val="0"/>
      <w:marBottom w:val="0"/>
      <w:divBdr>
        <w:top w:val="none" w:sz="0" w:space="0" w:color="auto"/>
        <w:left w:val="none" w:sz="0" w:space="0" w:color="auto"/>
        <w:bottom w:val="none" w:sz="0" w:space="0" w:color="auto"/>
        <w:right w:val="none" w:sz="0" w:space="0" w:color="auto"/>
      </w:divBdr>
      <w:divsChild>
        <w:div w:id="438256325">
          <w:marLeft w:val="720"/>
          <w:marRight w:val="0"/>
          <w:marTop w:val="0"/>
          <w:marBottom w:val="0"/>
          <w:divBdr>
            <w:top w:val="none" w:sz="0" w:space="0" w:color="auto"/>
            <w:left w:val="none" w:sz="0" w:space="0" w:color="auto"/>
            <w:bottom w:val="none" w:sz="0" w:space="0" w:color="auto"/>
            <w:right w:val="none" w:sz="0" w:space="0" w:color="auto"/>
          </w:divBdr>
        </w:div>
        <w:div w:id="1252272821">
          <w:marLeft w:val="720"/>
          <w:marRight w:val="0"/>
          <w:marTop w:val="0"/>
          <w:marBottom w:val="0"/>
          <w:divBdr>
            <w:top w:val="none" w:sz="0" w:space="0" w:color="auto"/>
            <w:left w:val="none" w:sz="0" w:space="0" w:color="auto"/>
            <w:bottom w:val="none" w:sz="0" w:space="0" w:color="auto"/>
            <w:right w:val="none" w:sz="0" w:space="0" w:color="auto"/>
          </w:divBdr>
        </w:div>
        <w:div w:id="2065057213">
          <w:marLeft w:val="720"/>
          <w:marRight w:val="0"/>
          <w:marTop w:val="0"/>
          <w:marBottom w:val="0"/>
          <w:divBdr>
            <w:top w:val="none" w:sz="0" w:space="0" w:color="auto"/>
            <w:left w:val="none" w:sz="0" w:space="0" w:color="auto"/>
            <w:bottom w:val="none" w:sz="0" w:space="0" w:color="auto"/>
            <w:right w:val="none" w:sz="0" w:space="0" w:color="auto"/>
          </w:divBdr>
        </w:div>
      </w:divsChild>
    </w:div>
    <w:div w:id="2105613900">
      <w:bodyDiv w:val="1"/>
      <w:marLeft w:val="0"/>
      <w:marRight w:val="0"/>
      <w:marTop w:val="0"/>
      <w:marBottom w:val="0"/>
      <w:divBdr>
        <w:top w:val="none" w:sz="0" w:space="0" w:color="auto"/>
        <w:left w:val="none" w:sz="0" w:space="0" w:color="auto"/>
        <w:bottom w:val="none" w:sz="0" w:space="0" w:color="auto"/>
        <w:right w:val="none" w:sz="0" w:space="0" w:color="auto"/>
      </w:divBdr>
    </w:div>
    <w:div w:id="2117822934">
      <w:bodyDiv w:val="1"/>
      <w:marLeft w:val="0"/>
      <w:marRight w:val="0"/>
      <w:marTop w:val="0"/>
      <w:marBottom w:val="0"/>
      <w:divBdr>
        <w:top w:val="none" w:sz="0" w:space="0" w:color="auto"/>
        <w:left w:val="none" w:sz="0" w:space="0" w:color="auto"/>
        <w:bottom w:val="none" w:sz="0" w:space="0" w:color="auto"/>
        <w:right w:val="none" w:sz="0" w:space="0" w:color="auto"/>
      </w:divBdr>
    </w:div>
    <w:div w:id="2128545021">
      <w:bodyDiv w:val="1"/>
      <w:marLeft w:val="0"/>
      <w:marRight w:val="0"/>
      <w:marTop w:val="0"/>
      <w:marBottom w:val="0"/>
      <w:divBdr>
        <w:top w:val="none" w:sz="0" w:space="0" w:color="auto"/>
        <w:left w:val="none" w:sz="0" w:space="0" w:color="auto"/>
        <w:bottom w:val="none" w:sz="0" w:space="0" w:color="auto"/>
        <w:right w:val="none" w:sz="0" w:space="0" w:color="auto"/>
      </w:divBdr>
    </w:div>
    <w:div w:id="2128694275">
      <w:bodyDiv w:val="1"/>
      <w:marLeft w:val="0"/>
      <w:marRight w:val="0"/>
      <w:marTop w:val="0"/>
      <w:marBottom w:val="0"/>
      <w:divBdr>
        <w:top w:val="none" w:sz="0" w:space="0" w:color="auto"/>
        <w:left w:val="none" w:sz="0" w:space="0" w:color="auto"/>
        <w:bottom w:val="none" w:sz="0" w:space="0" w:color="auto"/>
        <w:right w:val="none" w:sz="0" w:space="0" w:color="auto"/>
      </w:divBdr>
    </w:div>
    <w:div w:id="214646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77450"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9508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b.lawbank.com.tw/FLAW/FLAWDAT01.aspx?lsid=FL073527" TargetMode="External"/><Relationship Id="rId4" Type="http://schemas.openxmlformats.org/officeDocument/2006/relationships/styles" Target="styles.xml"/><Relationship Id="rId9" Type="http://schemas.openxmlformats.org/officeDocument/2006/relationships/hyperlink" Target="https://db.lawbank.com.tw/FLAW/FLAWDAT01.aspx?lsid=FL01697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cces2.pcc.gov.tw/" TargetMode="External"/><Relationship Id="rId1" Type="http://schemas.openxmlformats.org/officeDocument/2006/relationships/hyperlink" Target="http://www.pcc.gov.tw&#65289;\&#25919;&#24220;&#25505;&#36092;\&#25505;&#36092;&#31293;&#26680;\&#25505;&#36092;&#37679;&#35492;&#34892;&#288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6BED4-D2F3-4BC7-9A88-3F14F9BB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42</Pages>
  <Words>3685</Words>
  <Characters>21005</Characters>
  <Application>Microsoft Office Word</Application>
  <DocSecurity>0</DocSecurity>
  <Lines>175</Lines>
  <Paragraphs>49</Paragraphs>
  <ScaleCrop>false</ScaleCrop>
  <Company>cy</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賴建文</dc:creator>
  <cp:keywords/>
  <dc:description/>
  <cp:lastModifiedBy>周慶安</cp:lastModifiedBy>
  <cp:revision>3</cp:revision>
  <cp:lastPrinted>2023-02-08T06:05:00Z</cp:lastPrinted>
  <dcterms:created xsi:type="dcterms:W3CDTF">2023-02-08T06:32:00Z</dcterms:created>
  <dcterms:modified xsi:type="dcterms:W3CDTF">2023-02-08T06:34:00Z</dcterms:modified>
</cp:coreProperties>
</file>