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FC408" w14:textId="77777777" w:rsidR="00BB6CD7" w:rsidRPr="00056792" w:rsidRDefault="00BB6CD7" w:rsidP="00F37D7B">
      <w:pPr>
        <w:pStyle w:val="af2"/>
        <w:rPr>
          <w:rFonts w:ascii="Times New Roman"/>
          <w:color w:val="000000" w:themeColor="text1"/>
        </w:rPr>
      </w:pPr>
      <w:r w:rsidRPr="00056792">
        <w:rPr>
          <w:rFonts w:ascii="Times New Roman"/>
          <w:color w:val="000000" w:themeColor="text1"/>
        </w:rPr>
        <w:t>調查報告</w:t>
      </w:r>
    </w:p>
    <w:p w14:paraId="4CB987AF" w14:textId="77777777" w:rsidR="00BB6CD7" w:rsidRPr="00056792" w:rsidRDefault="00BB6CD7" w:rsidP="00BB6CD7">
      <w:pPr>
        <w:pStyle w:val="1"/>
        <w:numPr>
          <w:ilvl w:val="0"/>
          <w:numId w:val="1"/>
        </w:numPr>
        <w:ind w:left="2380" w:hanging="238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案　　由：</w:t>
      </w:r>
      <w:r w:rsidRPr="00056792">
        <w:rPr>
          <w:rFonts w:ascii="Times New Roman" w:hAnsi="Times New Roman"/>
          <w:noProof/>
          <w:color w:val="000000" w:themeColor="text1"/>
        </w:rPr>
        <w:t>我國為達成</w:t>
      </w:r>
      <w:r w:rsidRPr="00056792">
        <w:rPr>
          <w:rFonts w:ascii="Times New Roman" w:hAnsi="Times New Roman"/>
          <w:noProof/>
          <w:color w:val="000000" w:themeColor="text1"/>
        </w:rPr>
        <w:t>2025</w:t>
      </w:r>
      <w:r w:rsidRPr="00056792">
        <w:rPr>
          <w:rFonts w:ascii="Times New Roman" w:hAnsi="Times New Roman"/>
          <w:noProof/>
          <w:color w:val="000000" w:themeColor="text1"/>
        </w:rPr>
        <w:t>年非核家園目標，發展綠能產業，其中離岸風力發電即為政府大力推動政策之一，中央部會與地方政府無不積極配合。惟據悉，雲林縣政府受理允能雲林離岸風場陸上變電站申請使用執照程序，審查竟多達</w:t>
      </w:r>
      <w:r w:rsidRPr="00056792">
        <w:rPr>
          <w:rFonts w:ascii="Times New Roman" w:hAnsi="Times New Roman"/>
          <w:noProof/>
          <w:color w:val="000000" w:themeColor="text1"/>
        </w:rPr>
        <w:t>600</w:t>
      </w:r>
      <w:r w:rsidRPr="00056792">
        <w:rPr>
          <w:rFonts w:ascii="Times New Roman" w:hAnsi="Times New Roman"/>
          <w:noProof/>
          <w:color w:val="000000" w:themeColor="text1"/>
        </w:rPr>
        <w:t>餘日，究實情之始末、該府相關執照審查標準作業流程為何？雲林縣議會於</w:t>
      </w:r>
      <w:r w:rsidRPr="00056792">
        <w:rPr>
          <w:rFonts w:ascii="Times New Roman" w:hAnsi="Times New Roman"/>
          <w:noProof/>
          <w:color w:val="000000" w:themeColor="text1"/>
        </w:rPr>
        <w:t>110</w:t>
      </w:r>
      <w:r w:rsidRPr="00056792">
        <w:rPr>
          <w:rFonts w:ascii="Times New Roman" w:hAnsi="Times New Roman"/>
          <w:noProof/>
          <w:color w:val="000000" w:themeColor="text1"/>
        </w:rPr>
        <w:t>年</w:t>
      </w:r>
      <w:r w:rsidRPr="00056792">
        <w:rPr>
          <w:rFonts w:ascii="Times New Roman" w:hAnsi="Times New Roman"/>
          <w:noProof/>
          <w:color w:val="000000" w:themeColor="text1"/>
        </w:rPr>
        <w:t>11</w:t>
      </w:r>
      <w:r w:rsidRPr="00056792">
        <w:rPr>
          <w:rFonts w:ascii="Times New Roman" w:hAnsi="Times New Roman"/>
          <w:noProof/>
          <w:color w:val="000000" w:themeColor="text1"/>
        </w:rPr>
        <w:t>月</w:t>
      </w:r>
      <w:r w:rsidRPr="00056792">
        <w:rPr>
          <w:rFonts w:ascii="Times New Roman" w:hAnsi="Times New Roman"/>
          <w:noProof/>
          <w:color w:val="000000" w:themeColor="text1"/>
        </w:rPr>
        <w:t>30</w:t>
      </w:r>
      <w:r w:rsidRPr="00056792">
        <w:rPr>
          <w:rFonts w:ascii="Times New Roman" w:hAnsi="Times New Roman"/>
          <w:noProof/>
          <w:color w:val="000000" w:themeColor="text1"/>
        </w:rPr>
        <w:t>日修正通過「雲林縣建築管理自治條例」，其中第</w:t>
      </w:r>
      <w:r w:rsidRPr="00056792">
        <w:rPr>
          <w:rFonts w:ascii="Times New Roman" w:hAnsi="Times New Roman"/>
          <w:noProof/>
          <w:color w:val="000000" w:themeColor="text1"/>
        </w:rPr>
        <w:t>41</w:t>
      </w:r>
      <w:r w:rsidRPr="00056792">
        <w:rPr>
          <w:rFonts w:ascii="Times New Roman" w:hAnsi="Times New Roman"/>
          <w:noProof/>
          <w:color w:val="000000" w:themeColor="text1"/>
        </w:rPr>
        <w:t>條規定縣府受理使用執照申請案件，</w:t>
      </w:r>
      <w:r w:rsidRPr="00056792">
        <w:rPr>
          <w:rFonts w:ascii="Times New Roman" w:hAnsi="Times New Roman"/>
          <w:noProof/>
          <w:color w:val="000000" w:themeColor="text1"/>
        </w:rPr>
        <w:t>10</w:t>
      </w:r>
      <w:r w:rsidRPr="00056792">
        <w:rPr>
          <w:rFonts w:ascii="Times New Roman" w:hAnsi="Times New Roman"/>
          <w:noProof/>
          <w:color w:val="000000" w:themeColor="text1"/>
        </w:rPr>
        <w:t>日內派員查驗完竣，該府有無依法行政？有無延宕我國執行離岸風電政策時程？均有深入調查瞭解之必要案。</w:t>
      </w:r>
    </w:p>
    <w:p w14:paraId="280DD229" w14:textId="16975447" w:rsidR="00BB6CD7" w:rsidRPr="00056792" w:rsidRDefault="00BB6CD7" w:rsidP="00BB6CD7">
      <w:pPr>
        <w:pStyle w:val="1"/>
        <w:numPr>
          <w:ilvl w:val="0"/>
          <w:numId w:val="1"/>
        </w:numPr>
        <w:ind w:left="2380" w:hanging="238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調查意見：</w:t>
      </w:r>
    </w:p>
    <w:p w14:paraId="3544491C" w14:textId="4AE9505B" w:rsidR="00BB6CD7" w:rsidRPr="00056792" w:rsidRDefault="00BB6CD7" w:rsidP="00204196">
      <w:pPr>
        <w:pStyle w:val="10"/>
        <w:kinsoku w:val="0"/>
        <w:ind w:left="680" w:firstLine="680"/>
        <w:rPr>
          <w:rFonts w:ascii="Times New Roman"/>
          <w:color w:val="000000" w:themeColor="text1"/>
        </w:rPr>
      </w:pPr>
      <w:r w:rsidRPr="00056792">
        <w:rPr>
          <w:rFonts w:ascii="Times New Roman"/>
          <w:color w:val="000000" w:themeColor="text1"/>
        </w:rPr>
        <w:t>本案經調閱彰化縣政府、雲林縣政府、雲林縣議會、台灣電力股份有限公司（下稱台電公司）等機關卷證資料，並於民國（下同）</w:t>
      </w:r>
      <w:r w:rsidRPr="00056792">
        <w:rPr>
          <w:rFonts w:ascii="Times New Roman"/>
          <w:color w:val="000000" w:themeColor="text1"/>
        </w:rPr>
        <w:t>111</w:t>
      </w:r>
      <w:r w:rsidRPr="00056792">
        <w:rPr>
          <w:rFonts w:ascii="Times New Roman"/>
          <w:color w:val="000000" w:themeColor="text1"/>
        </w:rPr>
        <w:t>年</w:t>
      </w:r>
      <w:r w:rsidRPr="00056792">
        <w:rPr>
          <w:rFonts w:ascii="Times New Roman"/>
          <w:color w:val="000000" w:themeColor="text1"/>
        </w:rPr>
        <w:t>11</w:t>
      </w:r>
      <w:r w:rsidRPr="00056792">
        <w:rPr>
          <w:rFonts w:ascii="Times New Roman"/>
          <w:color w:val="000000" w:themeColor="text1"/>
        </w:rPr>
        <w:t>月</w:t>
      </w:r>
      <w:r w:rsidRPr="00056792">
        <w:rPr>
          <w:rFonts w:ascii="Times New Roman"/>
          <w:color w:val="000000" w:themeColor="text1"/>
        </w:rPr>
        <w:t>14</w:t>
      </w:r>
      <w:r w:rsidRPr="00056792">
        <w:rPr>
          <w:rFonts w:ascii="Times New Roman"/>
          <w:color w:val="000000" w:themeColor="text1"/>
        </w:rPr>
        <w:t>日</w:t>
      </w:r>
      <w:r w:rsidR="0010122A" w:rsidRPr="00056792">
        <w:rPr>
          <w:rFonts w:ascii="Times New Roman"/>
          <w:color w:val="000000" w:themeColor="text1"/>
        </w:rPr>
        <w:t>上午，先行前往彰化縣彰濱工業區，聽取彰化縣政府</w:t>
      </w:r>
      <w:proofErr w:type="gramStart"/>
      <w:r w:rsidR="0010122A" w:rsidRPr="00056792">
        <w:rPr>
          <w:rFonts w:ascii="Times New Roman"/>
          <w:color w:val="000000" w:themeColor="text1"/>
        </w:rPr>
        <w:t>以及沃旭</w:t>
      </w:r>
      <w:r w:rsidR="00490BC7" w:rsidRPr="00056792">
        <w:rPr>
          <w:rFonts w:ascii="Times New Roman"/>
          <w:color w:val="000000" w:themeColor="text1"/>
        </w:rPr>
        <w:t>能源</w:t>
      </w:r>
      <w:proofErr w:type="gramEnd"/>
      <w:r w:rsidR="00490BC7" w:rsidRPr="00056792">
        <w:rPr>
          <w:rFonts w:ascii="Times New Roman"/>
          <w:color w:val="000000" w:themeColor="text1"/>
        </w:rPr>
        <w:t>股份有限</w:t>
      </w:r>
      <w:r w:rsidR="0010122A" w:rsidRPr="00056792">
        <w:rPr>
          <w:rFonts w:ascii="Times New Roman"/>
          <w:color w:val="000000" w:themeColor="text1"/>
        </w:rPr>
        <w:t>公司</w:t>
      </w:r>
      <w:r w:rsidR="00490BC7" w:rsidRPr="00056792">
        <w:rPr>
          <w:rFonts w:ascii="Times New Roman"/>
          <w:color w:val="000000" w:themeColor="text1"/>
        </w:rPr>
        <w:t>（下稱沃旭）</w:t>
      </w:r>
      <w:r w:rsidR="0010122A" w:rsidRPr="00056792">
        <w:rPr>
          <w:rFonts w:ascii="Times New Roman"/>
          <w:color w:val="000000" w:themeColor="text1"/>
        </w:rPr>
        <w:t>之簡報，並前往</w:t>
      </w:r>
      <w:proofErr w:type="gramStart"/>
      <w:r w:rsidR="0010122A" w:rsidRPr="00056792">
        <w:rPr>
          <w:rFonts w:ascii="Times New Roman"/>
          <w:color w:val="000000" w:themeColor="text1"/>
        </w:rPr>
        <w:t>沃旭</w:t>
      </w:r>
      <w:proofErr w:type="gramEnd"/>
      <w:r w:rsidR="0010122A" w:rsidRPr="00056792">
        <w:rPr>
          <w:rFonts w:ascii="Times New Roman"/>
          <w:color w:val="000000" w:themeColor="text1"/>
        </w:rPr>
        <w:t>大彰化東南、大彰化西南之</w:t>
      </w:r>
      <w:proofErr w:type="gramStart"/>
      <w:r w:rsidR="0010122A" w:rsidRPr="00056792">
        <w:rPr>
          <w:rFonts w:ascii="Times New Roman"/>
          <w:color w:val="000000" w:themeColor="text1"/>
        </w:rPr>
        <w:t>陸上</w:t>
      </w:r>
      <w:proofErr w:type="gramEnd"/>
      <w:r w:rsidR="0010122A" w:rsidRPr="00056792">
        <w:rPr>
          <w:rFonts w:ascii="Times New Roman"/>
          <w:color w:val="000000" w:themeColor="text1"/>
        </w:rPr>
        <w:t>變電站</w:t>
      </w:r>
      <w:r w:rsidR="00391C52" w:rsidRPr="00056792">
        <w:rPr>
          <w:rFonts w:ascii="Times New Roman" w:hint="eastAsia"/>
          <w:color w:val="000000" w:themeColor="text1"/>
        </w:rPr>
        <w:t>後</w:t>
      </w:r>
      <w:r w:rsidR="0010122A" w:rsidRPr="00056792">
        <w:rPr>
          <w:rFonts w:ascii="Times New Roman"/>
          <w:color w:val="000000" w:themeColor="text1"/>
        </w:rPr>
        <w:t>，</w:t>
      </w:r>
      <w:r w:rsidR="00391C52" w:rsidRPr="00056792">
        <w:rPr>
          <w:rFonts w:ascii="Times New Roman" w:hint="eastAsia"/>
          <w:color w:val="000000" w:themeColor="text1"/>
        </w:rPr>
        <w:t>接續前往</w:t>
      </w:r>
      <w:r w:rsidR="0010122A" w:rsidRPr="00056792">
        <w:rPr>
          <w:rFonts w:ascii="Times New Roman"/>
          <w:color w:val="000000" w:themeColor="text1"/>
        </w:rPr>
        <w:t>台電公司</w:t>
      </w:r>
      <w:proofErr w:type="gramStart"/>
      <w:r w:rsidR="00391C52" w:rsidRPr="00056792">
        <w:rPr>
          <w:rFonts w:ascii="Times New Roman" w:hint="eastAsia"/>
          <w:color w:val="000000" w:themeColor="text1"/>
        </w:rPr>
        <w:t>彰工</w:t>
      </w:r>
      <w:proofErr w:type="gramEnd"/>
      <w:r w:rsidR="00391C52" w:rsidRPr="00056792">
        <w:rPr>
          <w:rFonts w:ascii="Times New Roman" w:hint="eastAsia"/>
          <w:color w:val="000000" w:themeColor="text1"/>
        </w:rPr>
        <w:t>升壓站聽取簡報，以及至</w:t>
      </w:r>
      <w:proofErr w:type="gramStart"/>
      <w:r w:rsidR="0010122A" w:rsidRPr="00056792">
        <w:rPr>
          <w:rFonts w:ascii="Times New Roman"/>
          <w:color w:val="000000" w:themeColor="text1"/>
        </w:rPr>
        <w:t>彰一開閉</w:t>
      </w:r>
      <w:proofErr w:type="gramEnd"/>
      <w:r w:rsidR="0010122A" w:rsidRPr="00056792">
        <w:rPr>
          <w:rFonts w:ascii="Times New Roman"/>
          <w:color w:val="000000" w:themeColor="text1"/>
        </w:rPr>
        <w:t>所現場履勘；同日下午再</w:t>
      </w:r>
      <w:r w:rsidR="00391C52" w:rsidRPr="00056792">
        <w:rPr>
          <w:rFonts w:ascii="Times New Roman" w:hint="eastAsia"/>
          <w:color w:val="000000" w:themeColor="text1"/>
        </w:rPr>
        <w:t>前往</w:t>
      </w:r>
      <w:r w:rsidR="0010122A" w:rsidRPr="00056792">
        <w:rPr>
          <w:rFonts w:ascii="Times New Roman"/>
          <w:color w:val="000000" w:themeColor="text1"/>
        </w:rPr>
        <w:t>雲林縣</w:t>
      </w:r>
      <w:proofErr w:type="gramStart"/>
      <w:r w:rsidR="0010122A" w:rsidRPr="00056792">
        <w:rPr>
          <w:rFonts w:ascii="Times New Roman"/>
          <w:color w:val="000000" w:themeColor="text1"/>
        </w:rPr>
        <w:t>臺</w:t>
      </w:r>
      <w:proofErr w:type="gramEnd"/>
      <w:r w:rsidR="0010122A" w:rsidRPr="00056792">
        <w:rPr>
          <w:rFonts w:ascii="Times New Roman"/>
          <w:color w:val="000000" w:themeColor="text1"/>
        </w:rPr>
        <w:t>西</w:t>
      </w:r>
      <w:proofErr w:type="gramStart"/>
      <w:r w:rsidR="0010122A" w:rsidRPr="00056792">
        <w:rPr>
          <w:rFonts w:ascii="Times New Roman"/>
          <w:color w:val="000000" w:themeColor="text1"/>
        </w:rPr>
        <w:t>鄉允能</w:t>
      </w:r>
      <w:proofErr w:type="gramEnd"/>
      <w:r w:rsidR="0010122A" w:rsidRPr="00056792">
        <w:rPr>
          <w:rFonts w:ascii="Times New Roman"/>
          <w:color w:val="000000" w:themeColor="text1"/>
        </w:rPr>
        <w:t>離岸風場臺西</w:t>
      </w:r>
      <w:proofErr w:type="gramStart"/>
      <w:r w:rsidR="0010122A" w:rsidRPr="00056792">
        <w:rPr>
          <w:rFonts w:ascii="Times New Roman"/>
          <w:color w:val="000000" w:themeColor="text1"/>
        </w:rPr>
        <w:t>陸上</w:t>
      </w:r>
      <w:proofErr w:type="gramEnd"/>
      <w:r w:rsidR="0010122A" w:rsidRPr="00056792">
        <w:rPr>
          <w:rFonts w:ascii="Times New Roman"/>
          <w:color w:val="000000" w:themeColor="text1"/>
        </w:rPr>
        <w:t>變電站，聽取雲林縣政府及天豐新能源</w:t>
      </w:r>
      <w:r w:rsidR="00AD2C1A" w:rsidRPr="00056792">
        <w:rPr>
          <w:rFonts w:ascii="Times New Roman" w:hint="eastAsia"/>
          <w:color w:val="000000" w:themeColor="text1"/>
        </w:rPr>
        <w:t>股份有限公司（下稱天豐新能源）</w:t>
      </w:r>
      <w:r w:rsidR="0010122A" w:rsidRPr="00056792">
        <w:rPr>
          <w:rFonts w:ascii="Times New Roman"/>
          <w:color w:val="000000" w:themeColor="text1"/>
        </w:rPr>
        <w:t>之簡報，並</w:t>
      </w:r>
      <w:proofErr w:type="gramStart"/>
      <w:r w:rsidR="0010122A" w:rsidRPr="00056792">
        <w:rPr>
          <w:rFonts w:ascii="Times New Roman"/>
          <w:color w:val="000000" w:themeColor="text1"/>
        </w:rPr>
        <w:t>就允能</w:t>
      </w:r>
      <w:proofErr w:type="gramEnd"/>
      <w:r w:rsidR="009C62C2" w:rsidRPr="00056792">
        <w:rPr>
          <w:rFonts w:ascii="Times New Roman" w:hint="eastAsia"/>
          <w:color w:val="000000" w:themeColor="text1"/>
        </w:rPr>
        <w:t>離岸風場</w:t>
      </w:r>
      <w:r w:rsidR="0010122A" w:rsidRPr="00056792">
        <w:rPr>
          <w:rFonts w:ascii="Times New Roman"/>
          <w:color w:val="000000" w:themeColor="text1"/>
        </w:rPr>
        <w:t>臺西</w:t>
      </w:r>
      <w:proofErr w:type="gramStart"/>
      <w:r w:rsidR="0010122A" w:rsidRPr="00056792">
        <w:rPr>
          <w:rFonts w:ascii="Times New Roman"/>
          <w:color w:val="000000" w:themeColor="text1"/>
        </w:rPr>
        <w:t>陸上</w:t>
      </w:r>
      <w:proofErr w:type="gramEnd"/>
      <w:r w:rsidR="0010122A" w:rsidRPr="00056792">
        <w:rPr>
          <w:rFonts w:ascii="Times New Roman"/>
          <w:color w:val="000000" w:themeColor="text1"/>
        </w:rPr>
        <w:t>變電站與台電</w:t>
      </w:r>
      <w:r w:rsidR="009C62C2" w:rsidRPr="00056792">
        <w:rPr>
          <w:rFonts w:ascii="Times New Roman" w:hint="eastAsia"/>
          <w:color w:val="000000" w:themeColor="text1"/>
        </w:rPr>
        <w:t>公司</w:t>
      </w:r>
      <w:r w:rsidR="0010122A" w:rsidRPr="00056792">
        <w:rPr>
          <w:rFonts w:ascii="Times New Roman"/>
          <w:color w:val="000000" w:themeColor="text1"/>
        </w:rPr>
        <w:t>臺西變電所之設施現場履勘</w:t>
      </w:r>
      <w:r w:rsidR="009C62C2" w:rsidRPr="00056792">
        <w:rPr>
          <w:rFonts w:ascii="Times New Roman" w:hint="eastAsia"/>
          <w:color w:val="000000" w:themeColor="text1"/>
        </w:rPr>
        <w:t>。</w:t>
      </w:r>
      <w:r w:rsidRPr="00056792">
        <w:rPr>
          <w:rFonts w:ascii="Times New Roman"/>
          <w:color w:val="000000" w:themeColor="text1"/>
        </w:rPr>
        <w:t>同年</w:t>
      </w:r>
      <w:r w:rsidRPr="00056792">
        <w:rPr>
          <w:rFonts w:ascii="Times New Roman"/>
          <w:color w:val="000000" w:themeColor="text1"/>
        </w:rPr>
        <w:t>12</w:t>
      </w:r>
      <w:r w:rsidRPr="00056792">
        <w:rPr>
          <w:rFonts w:ascii="Times New Roman"/>
          <w:color w:val="000000" w:themeColor="text1"/>
        </w:rPr>
        <w:t>月</w:t>
      </w:r>
      <w:r w:rsidRPr="00056792">
        <w:rPr>
          <w:rFonts w:ascii="Times New Roman"/>
          <w:color w:val="000000" w:themeColor="text1"/>
        </w:rPr>
        <w:t>5</w:t>
      </w:r>
      <w:r w:rsidRPr="00056792">
        <w:rPr>
          <w:rFonts w:ascii="Times New Roman"/>
          <w:color w:val="000000" w:themeColor="text1"/>
        </w:rPr>
        <w:t>日請雲林縣政府謝副縣長、建設處李處長</w:t>
      </w:r>
      <w:r w:rsidR="006D10C6" w:rsidRPr="00056792">
        <w:rPr>
          <w:rFonts w:ascii="Times New Roman" w:hint="eastAsia"/>
          <w:color w:val="000000" w:themeColor="text1"/>
          <w:sz w:val="28"/>
        </w:rPr>
        <w:t>（現調任地政處處長）</w:t>
      </w:r>
      <w:r w:rsidRPr="00056792">
        <w:rPr>
          <w:rFonts w:ascii="Times New Roman"/>
          <w:color w:val="000000" w:themeColor="text1"/>
        </w:rPr>
        <w:t>、建築管理科陳科長到院</w:t>
      </w:r>
      <w:r w:rsidR="009C12B0" w:rsidRPr="00056792">
        <w:rPr>
          <w:rFonts w:ascii="Times New Roman" w:hint="eastAsia"/>
          <w:color w:val="000000" w:themeColor="text1"/>
        </w:rPr>
        <w:t>接受</w:t>
      </w:r>
      <w:r w:rsidRPr="00056792">
        <w:rPr>
          <w:rFonts w:ascii="Times New Roman"/>
          <w:color w:val="000000" w:themeColor="text1"/>
        </w:rPr>
        <w:t>詢問，已完成調查，</w:t>
      </w:r>
      <w:proofErr w:type="gramStart"/>
      <w:r w:rsidRPr="00056792">
        <w:rPr>
          <w:rFonts w:ascii="Times New Roman"/>
          <w:color w:val="000000" w:themeColor="text1"/>
        </w:rPr>
        <w:t>茲綜整</w:t>
      </w:r>
      <w:proofErr w:type="gramEnd"/>
      <w:r w:rsidRPr="00056792">
        <w:rPr>
          <w:rFonts w:ascii="Times New Roman"/>
          <w:color w:val="000000" w:themeColor="text1"/>
        </w:rPr>
        <w:t>調查意見如下：</w:t>
      </w:r>
    </w:p>
    <w:p w14:paraId="17B58553" w14:textId="5145F302" w:rsidR="00BB6CD7" w:rsidRPr="00056792" w:rsidRDefault="00BB6CD7" w:rsidP="00204196">
      <w:pPr>
        <w:pStyle w:val="2"/>
        <w:numPr>
          <w:ilvl w:val="1"/>
          <w:numId w:val="1"/>
        </w:numPr>
        <w:kinsoku w:val="0"/>
        <w:rPr>
          <w:rFonts w:ascii="Times New Roman" w:hAnsi="Times New Roman"/>
          <w:b/>
          <w:color w:val="000000" w:themeColor="text1"/>
        </w:rPr>
      </w:pPr>
      <w:r w:rsidRPr="00056792">
        <w:rPr>
          <w:rFonts w:ascii="Times New Roman" w:hAnsi="Times New Roman"/>
          <w:b/>
          <w:color w:val="000000" w:themeColor="text1"/>
        </w:rPr>
        <w:t>雲林縣政府</w:t>
      </w:r>
      <w:r w:rsidR="0087495A" w:rsidRPr="00056792">
        <w:rPr>
          <w:rFonts w:ascii="Times New Roman" w:hAnsi="Times New Roman"/>
          <w:b/>
          <w:color w:val="000000" w:themeColor="text1"/>
        </w:rPr>
        <w:t>受理</w:t>
      </w:r>
      <w:proofErr w:type="gramStart"/>
      <w:r w:rsidR="0087495A" w:rsidRPr="00056792">
        <w:rPr>
          <w:rFonts w:ascii="Times New Roman" w:hAnsi="Times New Roman"/>
          <w:b/>
          <w:color w:val="000000" w:themeColor="text1"/>
        </w:rPr>
        <w:t>允能離</w:t>
      </w:r>
      <w:proofErr w:type="gramEnd"/>
      <w:r w:rsidR="0087495A" w:rsidRPr="00056792">
        <w:rPr>
          <w:rFonts w:ascii="Times New Roman" w:hAnsi="Times New Roman"/>
          <w:b/>
          <w:color w:val="000000" w:themeColor="text1"/>
        </w:rPr>
        <w:t>岸風場</w:t>
      </w:r>
      <w:proofErr w:type="gramStart"/>
      <w:r w:rsidR="0087495A" w:rsidRPr="00056792">
        <w:rPr>
          <w:rFonts w:ascii="Times New Roman" w:hAnsi="Times New Roman"/>
          <w:b/>
          <w:color w:val="000000" w:themeColor="text1"/>
        </w:rPr>
        <w:t>陸上</w:t>
      </w:r>
      <w:proofErr w:type="gramEnd"/>
      <w:r w:rsidR="0087495A" w:rsidRPr="00056792">
        <w:rPr>
          <w:rFonts w:ascii="Times New Roman" w:hAnsi="Times New Roman"/>
          <w:b/>
          <w:color w:val="000000" w:themeColor="text1"/>
        </w:rPr>
        <w:t>變電站使用執</w:t>
      </w:r>
      <w:r w:rsidR="00484F94" w:rsidRPr="00056792">
        <w:rPr>
          <w:rFonts w:ascii="Times New Roman" w:hAnsi="Times New Roman" w:hint="eastAsia"/>
          <w:b/>
          <w:color w:val="000000" w:themeColor="text1"/>
        </w:rPr>
        <w:t>照</w:t>
      </w:r>
      <w:r w:rsidR="0087495A" w:rsidRPr="00056792">
        <w:rPr>
          <w:rFonts w:ascii="Times New Roman" w:hAnsi="Times New Roman"/>
          <w:b/>
          <w:color w:val="000000" w:themeColor="text1"/>
        </w:rPr>
        <w:lastRenderedPageBreak/>
        <w:t>之申請，</w:t>
      </w:r>
      <w:r w:rsidR="009661D5" w:rsidRPr="00056792">
        <w:rPr>
          <w:rFonts w:ascii="Times New Roman" w:hAnsi="Times New Roman" w:hint="eastAsia"/>
          <w:b/>
          <w:color w:val="000000" w:themeColor="text1"/>
        </w:rPr>
        <w:t>其中</w:t>
      </w:r>
      <w:r w:rsidR="0087495A" w:rsidRPr="00056792">
        <w:rPr>
          <w:rFonts w:ascii="Times New Roman" w:hAnsi="Times New Roman"/>
          <w:b/>
          <w:color w:val="000000" w:themeColor="text1"/>
        </w:rPr>
        <w:t>四湖變電站僅使用</w:t>
      </w:r>
      <w:r w:rsidR="0087495A" w:rsidRPr="00056792">
        <w:rPr>
          <w:rFonts w:ascii="Times New Roman" w:hAnsi="Times New Roman"/>
          <w:b/>
          <w:color w:val="000000" w:themeColor="text1"/>
        </w:rPr>
        <w:t>1</w:t>
      </w:r>
      <w:r w:rsidR="0087495A" w:rsidRPr="00056792">
        <w:rPr>
          <w:rFonts w:ascii="Times New Roman" w:hAnsi="Times New Roman"/>
          <w:b/>
          <w:color w:val="000000" w:themeColor="text1"/>
        </w:rPr>
        <w:t>個月</w:t>
      </w:r>
      <w:r w:rsidR="0087495A" w:rsidRPr="00056792">
        <w:rPr>
          <w:rFonts w:ascii="Times New Roman" w:hAnsi="Times New Roman"/>
          <w:b/>
          <w:color w:val="000000" w:themeColor="text1"/>
        </w:rPr>
        <w:t>15</w:t>
      </w:r>
      <w:r w:rsidR="0087495A" w:rsidRPr="00056792">
        <w:rPr>
          <w:rFonts w:ascii="Times New Roman" w:hAnsi="Times New Roman"/>
          <w:b/>
          <w:color w:val="000000" w:themeColor="text1"/>
        </w:rPr>
        <w:t>天即取得使用執照，惟設計、強度、規模尺寸大小均相同</w:t>
      </w:r>
      <w:r w:rsidR="00204196" w:rsidRPr="00056792">
        <w:rPr>
          <w:rFonts w:ascii="Times New Roman" w:hAnsi="Times New Roman" w:hint="eastAsia"/>
          <w:b/>
          <w:color w:val="000000" w:themeColor="text1"/>
        </w:rPr>
        <w:t>之</w:t>
      </w:r>
      <w:r w:rsidR="0087495A" w:rsidRPr="00056792">
        <w:rPr>
          <w:rFonts w:ascii="Times New Roman" w:hAnsi="Times New Roman"/>
          <w:b/>
          <w:color w:val="000000" w:themeColor="text1"/>
        </w:rPr>
        <w:t>臺西變電站，</w:t>
      </w:r>
      <w:r w:rsidR="00204196" w:rsidRPr="00056792">
        <w:rPr>
          <w:rFonts w:ascii="Times New Roman" w:hAnsi="Times New Roman" w:hint="eastAsia"/>
          <w:b/>
          <w:color w:val="000000" w:themeColor="text1"/>
        </w:rPr>
        <w:t>1</w:t>
      </w:r>
      <w:r w:rsidR="00204196" w:rsidRPr="00056792">
        <w:rPr>
          <w:rFonts w:ascii="Times New Roman" w:hAnsi="Times New Roman"/>
          <w:b/>
          <w:color w:val="000000" w:themeColor="text1"/>
        </w:rPr>
        <w:t>09</w:t>
      </w:r>
      <w:r w:rsidR="00204196" w:rsidRPr="00056792">
        <w:rPr>
          <w:rFonts w:ascii="Times New Roman" w:hAnsi="Times New Roman" w:hint="eastAsia"/>
          <w:b/>
          <w:color w:val="000000" w:themeColor="text1"/>
        </w:rPr>
        <w:t>年</w:t>
      </w:r>
      <w:r w:rsidR="00204196" w:rsidRPr="00056792">
        <w:rPr>
          <w:rFonts w:ascii="Times New Roman" w:hAnsi="Times New Roman" w:hint="eastAsia"/>
          <w:b/>
          <w:color w:val="000000" w:themeColor="text1"/>
        </w:rPr>
        <w:t>7</w:t>
      </w:r>
      <w:r w:rsidR="00204196" w:rsidRPr="00056792">
        <w:rPr>
          <w:rFonts w:ascii="Times New Roman" w:hAnsi="Times New Roman" w:hint="eastAsia"/>
          <w:b/>
          <w:color w:val="000000" w:themeColor="text1"/>
        </w:rPr>
        <w:t>月</w:t>
      </w:r>
      <w:r w:rsidR="00204196" w:rsidRPr="00056792">
        <w:rPr>
          <w:rFonts w:ascii="Times New Roman" w:hAnsi="Times New Roman" w:hint="eastAsia"/>
          <w:b/>
          <w:color w:val="000000" w:themeColor="text1"/>
        </w:rPr>
        <w:t>2</w:t>
      </w:r>
      <w:r w:rsidR="00204196" w:rsidRPr="00056792">
        <w:rPr>
          <w:rFonts w:ascii="Times New Roman" w:hAnsi="Times New Roman"/>
          <w:b/>
          <w:color w:val="000000" w:themeColor="text1"/>
        </w:rPr>
        <w:t>3</w:t>
      </w:r>
      <w:r w:rsidR="00204196" w:rsidRPr="00056792">
        <w:rPr>
          <w:rFonts w:ascii="Times New Roman" w:hAnsi="Times New Roman" w:hint="eastAsia"/>
          <w:b/>
          <w:color w:val="000000" w:themeColor="text1"/>
        </w:rPr>
        <w:t>日申請後，迄至</w:t>
      </w:r>
      <w:r w:rsidR="0087495A" w:rsidRPr="00056792">
        <w:rPr>
          <w:rFonts w:ascii="Times New Roman" w:hAnsi="Times New Roman"/>
          <w:b/>
          <w:color w:val="000000" w:themeColor="text1"/>
        </w:rPr>
        <w:t>本院通案清查時</w:t>
      </w:r>
      <w:r w:rsidR="00204196" w:rsidRPr="00056792">
        <w:rPr>
          <w:rFonts w:ascii="Times New Roman" w:hAnsi="Times New Roman" w:hint="eastAsia"/>
          <w:b/>
          <w:color w:val="000000" w:themeColor="text1"/>
        </w:rPr>
        <w:t>，</w:t>
      </w:r>
      <w:r w:rsidR="0087495A" w:rsidRPr="00056792">
        <w:rPr>
          <w:rFonts w:ascii="Times New Roman" w:hAnsi="Times New Roman"/>
          <w:b/>
          <w:color w:val="000000" w:themeColor="text1"/>
        </w:rPr>
        <w:t>發現逾</w:t>
      </w:r>
      <w:r w:rsidR="0087495A" w:rsidRPr="00056792">
        <w:rPr>
          <w:rFonts w:ascii="Times New Roman" w:hAnsi="Times New Roman"/>
          <w:b/>
          <w:color w:val="000000" w:themeColor="text1"/>
        </w:rPr>
        <w:t>2</w:t>
      </w:r>
      <w:r w:rsidR="0087495A" w:rsidRPr="00056792">
        <w:rPr>
          <w:rFonts w:ascii="Times New Roman" w:hAnsi="Times New Roman"/>
          <w:b/>
          <w:color w:val="000000" w:themeColor="text1"/>
        </w:rPr>
        <w:t>年仍未取得，</w:t>
      </w:r>
      <w:r w:rsidR="005F2D6E" w:rsidRPr="00056792">
        <w:rPr>
          <w:rFonts w:ascii="Times New Roman" w:hAnsi="Times New Roman"/>
          <w:b/>
          <w:color w:val="000000" w:themeColor="text1"/>
        </w:rPr>
        <w:t>111</w:t>
      </w:r>
      <w:r w:rsidR="005F2D6E" w:rsidRPr="00056792">
        <w:rPr>
          <w:rFonts w:ascii="Times New Roman" w:hAnsi="Times New Roman"/>
          <w:b/>
          <w:color w:val="000000" w:themeColor="text1"/>
        </w:rPr>
        <w:t>年</w:t>
      </w:r>
      <w:r w:rsidR="005F2D6E" w:rsidRPr="00056792">
        <w:rPr>
          <w:rFonts w:ascii="Times New Roman" w:hAnsi="Times New Roman"/>
          <w:b/>
          <w:color w:val="000000" w:themeColor="text1"/>
        </w:rPr>
        <w:t>11</w:t>
      </w:r>
      <w:r w:rsidR="005F2D6E" w:rsidRPr="00056792">
        <w:rPr>
          <w:rFonts w:ascii="Times New Roman" w:hAnsi="Times New Roman"/>
          <w:b/>
          <w:color w:val="000000" w:themeColor="text1"/>
        </w:rPr>
        <w:t>月</w:t>
      </w:r>
      <w:r w:rsidR="005F2D6E" w:rsidRPr="00056792">
        <w:rPr>
          <w:rFonts w:ascii="Times New Roman" w:hAnsi="Times New Roman"/>
          <w:b/>
          <w:color w:val="000000" w:themeColor="text1"/>
        </w:rPr>
        <w:t>14</w:t>
      </w:r>
      <w:r w:rsidR="005F2D6E" w:rsidRPr="00056792">
        <w:rPr>
          <w:rFonts w:ascii="Times New Roman" w:hAnsi="Times New Roman"/>
          <w:b/>
          <w:color w:val="000000" w:themeColor="text1"/>
        </w:rPr>
        <w:t>日</w:t>
      </w:r>
      <w:r w:rsidR="0087495A" w:rsidRPr="00056792">
        <w:rPr>
          <w:rFonts w:ascii="Times New Roman" w:hAnsi="Times New Roman"/>
          <w:b/>
          <w:color w:val="000000" w:themeColor="text1"/>
        </w:rPr>
        <w:t>前往現場勘查並寄發約詢通知後，該府始於</w:t>
      </w:r>
      <w:r w:rsidR="005F2D6E" w:rsidRPr="00056792">
        <w:rPr>
          <w:rFonts w:ascii="Times New Roman" w:hAnsi="Times New Roman"/>
          <w:b/>
          <w:color w:val="000000" w:themeColor="text1"/>
        </w:rPr>
        <w:t>同年月</w:t>
      </w:r>
      <w:r w:rsidR="0087495A" w:rsidRPr="00056792">
        <w:rPr>
          <w:rFonts w:ascii="Times New Roman" w:hAnsi="Times New Roman"/>
          <w:b/>
          <w:color w:val="000000" w:themeColor="text1"/>
        </w:rPr>
        <w:t>17</w:t>
      </w:r>
      <w:r w:rsidR="0087495A" w:rsidRPr="00056792">
        <w:rPr>
          <w:rFonts w:ascii="Times New Roman" w:hAnsi="Times New Roman"/>
          <w:b/>
          <w:color w:val="000000" w:themeColor="text1"/>
        </w:rPr>
        <w:t>日核發使用執照，取得天數長達</w:t>
      </w:r>
      <w:r w:rsidR="0087495A" w:rsidRPr="00056792">
        <w:rPr>
          <w:rFonts w:ascii="Times New Roman" w:hAnsi="Times New Roman"/>
          <w:b/>
          <w:color w:val="000000" w:themeColor="text1"/>
        </w:rPr>
        <w:t>2</w:t>
      </w:r>
      <w:r w:rsidR="0087495A" w:rsidRPr="00056792">
        <w:rPr>
          <w:rFonts w:ascii="Times New Roman" w:hAnsi="Times New Roman"/>
          <w:b/>
          <w:color w:val="000000" w:themeColor="text1"/>
        </w:rPr>
        <w:t>年</w:t>
      </w:r>
      <w:r w:rsidR="0087495A" w:rsidRPr="00056792">
        <w:rPr>
          <w:rFonts w:ascii="Times New Roman" w:hAnsi="Times New Roman"/>
          <w:b/>
          <w:color w:val="000000" w:themeColor="text1"/>
        </w:rPr>
        <w:t>3</w:t>
      </w:r>
      <w:r w:rsidR="0087495A" w:rsidRPr="00056792">
        <w:rPr>
          <w:rFonts w:ascii="Times New Roman" w:hAnsi="Times New Roman"/>
          <w:b/>
          <w:color w:val="000000" w:themeColor="text1"/>
        </w:rPr>
        <w:t>個月</w:t>
      </w:r>
      <w:r w:rsidR="0087495A" w:rsidRPr="00056792">
        <w:rPr>
          <w:rFonts w:ascii="Times New Roman" w:hAnsi="Times New Roman"/>
          <w:b/>
          <w:color w:val="000000" w:themeColor="text1"/>
        </w:rPr>
        <w:t>25</w:t>
      </w:r>
      <w:r w:rsidR="0087495A" w:rsidRPr="00056792">
        <w:rPr>
          <w:rFonts w:ascii="Times New Roman" w:hAnsi="Times New Roman"/>
          <w:b/>
          <w:color w:val="000000" w:themeColor="text1"/>
        </w:rPr>
        <w:t>天，顯</w:t>
      </w:r>
      <w:r w:rsidR="005F2D6E" w:rsidRPr="00056792">
        <w:rPr>
          <w:rFonts w:ascii="Times New Roman" w:hAnsi="Times New Roman"/>
          <w:b/>
          <w:color w:val="000000" w:themeColor="text1"/>
        </w:rPr>
        <w:t>未依據</w:t>
      </w:r>
      <w:r w:rsidR="0087495A" w:rsidRPr="00056792">
        <w:rPr>
          <w:rFonts w:ascii="Times New Roman" w:hAnsi="Times New Roman"/>
          <w:b/>
          <w:color w:val="000000" w:themeColor="text1"/>
        </w:rPr>
        <w:t>該府辦理使用執照標準作業流程</w:t>
      </w:r>
      <w:r w:rsidR="005F2D6E" w:rsidRPr="00056792">
        <w:rPr>
          <w:rFonts w:ascii="Times New Roman" w:hAnsi="Times New Roman"/>
          <w:b/>
          <w:color w:val="000000" w:themeColor="text1"/>
        </w:rPr>
        <w:t>執行</w:t>
      </w:r>
      <w:r w:rsidR="0087495A" w:rsidRPr="00056792">
        <w:rPr>
          <w:rFonts w:ascii="Times New Roman" w:hAnsi="Times New Roman"/>
          <w:b/>
          <w:color w:val="000000" w:themeColor="text1"/>
        </w:rPr>
        <w:t>，</w:t>
      </w:r>
      <w:r w:rsidR="00C92670" w:rsidRPr="00056792">
        <w:rPr>
          <w:rFonts w:ascii="Times New Roman" w:hAnsi="Times New Roman"/>
          <w:b/>
          <w:color w:val="000000" w:themeColor="text1"/>
        </w:rPr>
        <w:t>核</w:t>
      </w:r>
      <w:r w:rsidR="0087495A" w:rsidRPr="00056792">
        <w:rPr>
          <w:rFonts w:ascii="Times New Roman" w:hAnsi="Times New Roman"/>
          <w:b/>
          <w:color w:val="000000" w:themeColor="text1"/>
        </w:rPr>
        <w:t>有違失</w:t>
      </w:r>
    </w:p>
    <w:p w14:paraId="29C885F0" w14:textId="3131338C" w:rsidR="00BB6CD7" w:rsidRPr="00056792" w:rsidRDefault="00107263" w:rsidP="00204196">
      <w:pPr>
        <w:pStyle w:val="3"/>
        <w:numPr>
          <w:ilvl w:val="2"/>
          <w:numId w:val="1"/>
        </w:numPr>
        <w:kinsoku w:val="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本院前調查離岸</w:t>
      </w:r>
      <w:proofErr w:type="gramStart"/>
      <w:r w:rsidRPr="00056792">
        <w:rPr>
          <w:rFonts w:ascii="Times New Roman" w:hAnsi="Times New Roman"/>
          <w:color w:val="000000" w:themeColor="text1"/>
        </w:rPr>
        <w:t>風電國產化案</w:t>
      </w:r>
      <w:proofErr w:type="gramEnd"/>
      <w:r w:rsidRPr="00056792">
        <w:rPr>
          <w:rFonts w:ascii="Times New Roman" w:hAnsi="Times New Roman"/>
          <w:color w:val="000000" w:themeColor="text1"/>
        </w:rPr>
        <w:t>，已於</w:t>
      </w:r>
      <w:r w:rsidRPr="00056792">
        <w:rPr>
          <w:rFonts w:ascii="Times New Roman" w:hAnsi="Times New Roman"/>
          <w:color w:val="000000" w:themeColor="text1"/>
        </w:rPr>
        <w:t>111</w:t>
      </w:r>
      <w:r w:rsidRPr="00056792">
        <w:rPr>
          <w:rFonts w:ascii="Times New Roman" w:hAnsi="Times New Roman"/>
          <w:color w:val="000000" w:themeColor="text1"/>
        </w:rPr>
        <w:t>年</w:t>
      </w:r>
      <w:r w:rsidRPr="00056792">
        <w:rPr>
          <w:rFonts w:ascii="Times New Roman" w:hAnsi="Times New Roman"/>
          <w:color w:val="000000" w:themeColor="text1"/>
        </w:rPr>
        <w:t>7</w:t>
      </w:r>
      <w:r w:rsidRPr="00056792">
        <w:rPr>
          <w:rFonts w:ascii="Times New Roman" w:hAnsi="Times New Roman"/>
          <w:color w:val="000000" w:themeColor="text1"/>
        </w:rPr>
        <w:t>月</w:t>
      </w:r>
      <w:r w:rsidRPr="00056792">
        <w:rPr>
          <w:rFonts w:ascii="Times New Roman" w:hAnsi="Times New Roman"/>
          <w:color w:val="000000" w:themeColor="text1"/>
        </w:rPr>
        <w:t>6</w:t>
      </w:r>
      <w:r w:rsidRPr="00056792">
        <w:rPr>
          <w:rFonts w:ascii="Times New Roman" w:hAnsi="Times New Roman"/>
          <w:color w:val="000000" w:themeColor="text1"/>
        </w:rPr>
        <w:t>日公告糾正經濟部工業局、能源局在案（</w:t>
      </w:r>
      <w:r w:rsidRPr="00056792">
        <w:rPr>
          <w:rFonts w:ascii="Times New Roman" w:hAnsi="Times New Roman"/>
          <w:color w:val="000000" w:themeColor="text1"/>
        </w:rPr>
        <w:t>111</w:t>
      </w:r>
      <w:r w:rsidRPr="00056792">
        <w:rPr>
          <w:rFonts w:ascii="Times New Roman" w:hAnsi="Times New Roman"/>
          <w:color w:val="000000" w:themeColor="text1"/>
        </w:rPr>
        <w:t>財正</w:t>
      </w:r>
      <w:r w:rsidRPr="00056792">
        <w:rPr>
          <w:rFonts w:ascii="Times New Roman" w:hAnsi="Times New Roman"/>
          <w:color w:val="000000" w:themeColor="text1"/>
        </w:rPr>
        <w:t>0007</w:t>
      </w:r>
      <w:r w:rsidRPr="00056792">
        <w:rPr>
          <w:rFonts w:ascii="Times New Roman" w:hAnsi="Times New Roman"/>
          <w:color w:val="000000" w:themeColor="text1"/>
        </w:rPr>
        <w:t>號），</w:t>
      </w:r>
      <w:r w:rsidR="00D2222B" w:rsidRPr="00056792">
        <w:rPr>
          <w:rFonts w:ascii="Times New Roman" w:hAnsi="Times New Roman" w:hint="eastAsia"/>
          <w:color w:val="000000" w:themeColor="text1"/>
        </w:rPr>
        <w:t>因</w:t>
      </w:r>
      <w:r w:rsidRPr="00056792">
        <w:rPr>
          <w:rFonts w:ascii="Times New Roman" w:hAnsi="Times New Roman"/>
          <w:color w:val="000000" w:themeColor="text1"/>
        </w:rPr>
        <w:t>離岸風機產生之電力，</w:t>
      </w:r>
      <w:r w:rsidR="00D2222B" w:rsidRPr="00056792">
        <w:rPr>
          <w:rFonts w:ascii="Times New Roman" w:hAnsi="Times New Roman" w:hint="eastAsia"/>
          <w:color w:val="000000" w:themeColor="text1"/>
        </w:rPr>
        <w:t>須</w:t>
      </w:r>
      <w:r w:rsidRPr="00056792">
        <w:rPr>
          <w:rFonts w:ascii="Times New Roman" w:hAnsi="Times New Roman"/>
          <w:color w:val="000000" w:themeColor="text1"/>
        </w:rPr>
        <w:t>經海纜運送至岸邊之</w:t>
      </w:r>
      <w:proofErr w:type="gramStart"/>
      <w:r w:rsidRPr="00056792">
        <w:rPr>
          <w:rFonts w:ascii="Times New Roman" w:hAnsi="Times New Roman"/>
          <w:color w:val="000000" w:themeColor="text1"/>
        </w:rPr>
        <w:t>陸上</w:t>
      </w:r>
      <w:proofErr w:type="gramEnd"/>
      <w:r w:rsidRPr="00056792">
        <w:rPr>
          <w:rFonts w:ascii="Times New Roman" w:hAnsi="Times New Roman"/>
          <w:color w:val="000000" w:themeColor="text1"/>
        </w:rPr>
        <w:t>變電站，爰再就</w:t>
      </w:r>
      <w:r w:rsidRPr="00056792">
        <w:rPr>
          <w:rFonts w:ascii="Times New Roman" w:hAnsi="Times New Roman"/>
          <w:color w:val="000000" w:themeColor="text1"/>
        </w:rPr>
        <w:t>113</w:t>
      </w:r>
      <w:r w:rsidRPr="00056792">
        <w:rPr>
          <w:rFonts w:ascii="Times New Roman" w:hAnsi="Times New Roman"/>
          <w:color w:val="000000" w:themeColor="text1"/>
        </w:rPr>
        <w:t>年需完工併網</w:t>
      </w:r>
      <w:proofErr w:type="gramStart"/>
      <w:r w:rsidRPr="00056792">
        <w:rPr>
          <w:rFonts w:ascii="Times New Roman" w:hAnsi="Times New Roman"/>
          <w:color w:val="000000" w:themeColor="text1"/>
        </w:rPr>
        <w:t>之各風</w:t>
      </w:r>
      <w:proofErr w:type="gramEnd"/>
      <w:r w:rsidRPr="00056792">
        <w:rPr>
          <w:rFonts w:ascii="Times New Roman" w:hAnsi="Times New Roman"/>
          <w:color w:val="000000" w:themeColor="text1"/>
        </w:rPr>
        <w:t>場，</w:t>
      </w:r>
      <w:proofErr w:type="gramStart"/>
      <w:r w:rsidRPr="00056792">
        <w:rPr>
          <w:rFonts w:ascii="Times New Roman" w:hAnsi="Times New Roman"/>
          <w:color w:val="000000" w:themeColor="text1"/>
        </w:rPr>
        <w:t>如沃</w:t>
      </w:r>
      <w:proofErr w:type="gramEnd"/>
      <w:r w:rsidRPr="00056792">
        <w:rPr>
          <w:rFonts w:ascii="Times New Roman" w:hAnsi="Times New Roman"/>
          <w:color w:val="000000" w:themeColor="text1"/>
        </w:rPr>
        <w:t>旭之大彰化東南、大彰化西南風場</w:t>
      </w:r>
      <w:r w:rsidR="007D2801" w:rsidRPr="00056792">
        <w:rPr>
          <w:rFonts w:ascii="Times New Roman" w:hAnsi="Times New Roman"/>
          <w:color w:val="000000" w:themeColor="text1"/>
        </w:rPr>
        <w:t>（共計</w:t>
      </w:r>
      <w:r w:rsidR="007D2801" w:rsidRPr="00056792">
        <w:rPr>
          <w:rFonts w:ascii="Times New Roman" w:hAnsi="Times New Roman"/>
          <w:color w:val="000000" w:themeColor="text1"/>
        </w:rPr>
        <w:t>900MW</w:t>
      </w:r>
      <w:r w:rsidR="007D2801" w:rsidRPr="00056792">
        <w:rPr>
          <w:rFonts w:ascii="Times New Roman" w:hAnsi="Times New Roman"/>
          <w:color w:val="000000" w:themeColor="text1"/>
        </w:rPr>
        <w:t>）；</w:t>
      </w:r>
      <w:r w:rsidRPr="00056792">
        <w:rPr>
          <w:rFonts w:ascii="Times New Roman" w:hAnsi="Times New Roman"/>
          <w:color w:val="000000" w:themeColor="text1"/>
        </w:rPr>
        <w:t>CIP</w:t>
      </w:r>
      <w:r w:rsidR="0022318A" w:rsidRPr="00056792">
        <w:rPr>
          <w:rStyle w:val="afe"/>
          <w:rFonts w:ascii="Times New Roman"/>
          <w:color w:val="000000" w:themeColor="text1"/>
        </w:rPr>
        <w:footnoteReference w:id="1"/>
      </w:r>
      <w:proofErr w:type="gramStart"/>
      <w:r w:rsidRPr="00056792">
        <w:rPr>
          <w:rFonts w:ascii="Times New Roman" w:hAnsi="Times New Roman"/>
          <w:color w:val="000000" w:themeColor="text1"/>
        </w:rPr>
        <w:t>之彰芳</w:t>
      </w:r>
      <w:proofErr w:type="gramEnd"/>
      <w:r w:rsidRPr="00056792">
        <w:rPr>
          <w:rFonts w:ascii="Times New Roman" w:hAnsi="Times New Roman"/>
          <w:color w:val="000000" w:themeColor="text1"/>
        </w:rPr>
        <w:t>、</w:t>
      </w:r>
      <w:proofErr w:type="gramStart"/>
      <w:r w:rsidRPr="00056792">
        <w:rPr>
          <w:rFonts w:ascii="Times New Roman" w:hAnsi="Times New Roman"/>
          <w:color w:val="000000" w:themeColor="text1"/>
        </w:rPr>
        <w:t>西島風</w:t>
      </w:r>
      <w:proofErr w:type="gramEnd"/>
      <w:r w:rsidRPr="00056792">
        <w:rPr>
          <w:rFonts w:ascii="Times New Roman" w:hAnsi="Times New Roman"/>
          <w:color w:val="000000" w:themeColor="text1"/>
        </w:rPr>
        <w:t>場</w:t>
      </w:r>
      <w:r w:rsidR="007D2801" w:rsidRPr="00056792">
        <w:rPr>
          <w:rFonts w:ascii="Times New Roman" w:hAnsi="Times New Roman"/>
          <w:color w:val="000000" w:themeColor="text1"/>
        </w:rPr>
        <w:t>（共計</w:t>
      </w:r>
      <w:r w:rsidR="007D2801" w:rsidRPr="00056792">
        <w:rPr>
          <w:rFonts w:ascii="Times New Roman" w:hAnsi="Times New Roman"/>
          <w:color w:val="000000" w:themeColor="text1"/>
        </w:rPr>
        <w:t>600MW</w:t>
      </w:r>
      <w:r w:rsidR="007D2801" w:rsidRPr="00056792">
        <w:rPr>
          <w:rFonts w:ascii="Times New Roman" w:hAnsi="Times New Roman"/>
          <w:color w:val="000000" w:themeColor="text1"/>
        </w:rPr>
        <w:t>）</w:t>
      </w:r>
      <w:r w:rsidRPr="00056792">
        <w:rPr>
          <w:rFonts w:ascii="Times New Roman" w:hAnsi="Times New Roman"/>
          <w:color w:val="000000" w:themeColor="text1"/>
        </w:rPr>
        <w:t>，以及達德</w:t>
      </w:r>
      <w:r w:rsidR="00AD2C1A" w:rsidRPr="00056792">
        <w:rPr>
          <w:rFonts w:ascii="Times New Roman" w:hAnsi="Times New Roman" w:hint="eastAsia"/>
          <w:color w:val="000000" w:themeColor="text1"/>
        </w:rPr>
        <w:t>能源股份有限公司</w:t>
      </w:r>
      <w:r w:rsidRPr="00056792">
        <w:rPr>
          <w:rFonts w:ascii="Times New Roman" w:hAnsi="Times New Roman"/>
          <w:color w:val="000000" w:themeColor="text1"/>
          <w:szCs w:val="32"/>
        </w:rPr>
        <w:t>（</w:t>
      </w:r>
      <w:r w:rsidR="00AD2C1A" w:rsidRPr="00056792">
        <w:rPr>
          <w:rFonts w:ascii="Times New Roman" w:hAnsi="Times New Roman" w:hint="eastAsia"/>
          <w:color w:val="000000" w:themeColor="text1"/>
          <w:szCs w:val="32"/>
        </w:rPr>
        <w:t>下稱達德，離岸風電部門售予</w:t>
      </w:r>
      <w:r w:rsidRPr="00056792">
        <w:rPr>
          <w:rFonts w:ascii="Times New Roman" w:hAnsi="Times New Roman"/>
          <w:color w:val="000000" w:themeColor="text1"/>
          <w:szCs w:val="32"/>
        </w:rPr>
        <w:t>天豐新能源）</w:t>
      </w:r>
      <w:r w:rsidRPr="00056792">
        <w:rPr>
          <w:rFonts w:ascii="Times New Roman" w:hAnsi="Times New Roman"/>
          <w:color w:val="000000" w:themeColor="text1"/>
        </w:rPr>
        <w:t>之</w:t>
      </w:r>
      <w:proofErr w:type="gramStart"/>
      <w:r w:rsidRPr="00056792">
        <w:rPr>
          <w:rFonts w:ascii="Times New Roman" w:hAnsi="Times New Roman"/>
          <w:color w:val="000000" w:themeColor="text1"/>
        </w:rPr>
        <w:t>允能</w:t>
      </w:r>
      <w:proofErr w:type="gramEnd"/>
      <w:r w:rsidRPr="00056792">
        <w:rPr>
          <w:rFonts w:ascii="Times New Roman" w:hAnsi="Times New Roman"/>
          <w:color w:val="000000" w:themeColor="text1"/>
        </w:rPr>
        <w:t>離岸風場</w:t>
      </w:r>
      <w:r w:rsidR="007D2801" w:rsidRPr="00056792">
        <w:rPr>
          <w:rFonts w:ascii="Times New Roman" w:hAnsi="Times New Roman"/>
          <w:color w:val="000000" w:themeColor="text1"/>
        </w:rPr>
        <w:t>（共計</w:t>
      </w:r>
      <w:r w:rsidR="007D2801" w:rsidRPr="00056792">
        <w:rPr>
          <w:rFonts w:ascii="Times New Roman" w:hAnsi="Times New Roman"/>
          <w:color w:val="000000" w:themeColor="text1"/>
        </w:rPr>
        <w:t>640MW</w:t>
      </w:r>
      <w:r w:rsidR="007D2801" w:rsidRPr="00056792">
        <w:rPr>
          <w:rFonts w:ascii="Times New Roman" w:hAnsi="Times New Roman"/>
          <w:color w:val="000000" w:themeColor="text1"/>
        </w:rPr>
        <w:t>）</w:t>
      </w:r>
      <w:r w:rsidRPr="00056792">
        <w:rPr>
          <w:rFonts w:ascii="Times New Roman" w:hAnsi="Times New Roman"/>
          <w:color w:val="000000" w:themeColor="text1"/>
        </w:rPr>
        <w:t>，其為風場所需之</w:t>
      </w:r>
      <w:proofErr w:type="gramStart"/>
      <w:r w:rsidRPr="00056792">
        <w:rPr>
          <w:rFonts w:ascii="Times New Roman" w:hAnsi="Times New Roman"/>
          <w:color w:val="000000" w:themeColor="text1"/>
        </w:rPr>
        <w:t>陸上</w:t>
      </w:r>
      <w:proofErr w:type="gramEnd"/>
      <w:r w:rsidRPr="00056792">
        <w:rPr>
          <w:rFonts w:ascii="Times New Roman" w:hAnsi="Times New Roman"/>
          <w:color w:val="000000" w:themeColor="text1"/>
        </w:rPr>
        <w:t>變電站，相關建設與執照之取得是否遭遇困難進行瞭解</w:t>
      </w:r>
      <w:r w:rsidR="007D2801" w:rsidRPr="00056792">
        <w:rPr>
          <w:rFonts w:ascii="Times New Roman" w:hAnsi="Times New Roman"/>
          <w:color w:val="000000" w:themeColor="text1"/>
        </w:rPr>
        <w:t>。</w:t>
      </w:r>
    </w:p>
    <w:p w14:paraId="5D1AF317" w14:textId="176DC278" w:rsidR="007D2801" w:rsidRPr="00056792" w:rsidRDefault="007D2801" w:rsidP="00204196">
      <w:pPr>
        <w:pStyle w:val="3"/>
        <w:numPr>
          <w:ilvl w:val="2"/>
          <w:numId w:val="1"/>
        </w:numPr>
        <w:kinsoku w:val="0"/>
        <w:spacing w:afterLines="50" w:after="228"/>
        <w:ind w:left="1360" w:hanging="68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本院</w:t>
      </w:r>
      <w:proofErr w:type="gramStart"/>
      <w:r w:rsidRPr="00056792">
        <w:rPr>
          <w:rFonts w:ascii="Times New Roman" w:hAnsi="Times New Roman"/>
          <w:color w:val="000000" w:themeColor="text1"/>
        </w:rPr>
        <w:t>調查各風場</w:t>
      </w:r>
      <w:proofErr w:type="gramEnd"/>
      <w:r w:rsidRPr="00056792">
        <w:rPr>
          <w:rFonts w:ascii="Times New Roman" w:hAnsi="Times New Roman"/>
          <w:color w:val="000000" w:themeColor="text1"/>
        </w:rPr>
        <w:t>使用執照之申請、核發與取得使用天數，如下表：</w:t>
      </w:r>
    </w:p>
    <w:tbl>
      <w:tblPr>
        <w:tblStyle w:val="af6"/>
        <w:tblW w:w="893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1276"/>
        <w:gridCol w:w="1418"/>
        <w:gridCol w:w="1701"/>
        <w:gridCol w:w="1701"/>
      </w:tblGrid>
      <w:tr w:rsidR="00056792" w:rsidRPr="00056792" w14:paraId="088740BB" w14:textId="639800AA" w:rsidTr="00C054C8">
        <w:tc>
          <w:tcPr>
            <w:tcW w:w="1843" w:type="dxa"/>
            <w:vMerge w:val="restart"/>
            <w:shd w:val="clear" w:color="auto" w:fill="FBD4B4" w:themeFill="accent6" w:themeFillTint="66"/>
            <w:vAlign w:val="center"/>
          </w:tcPr>
          <w:p w14:paraId="06CC7522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風場</w:t>
            </w:r>
          </w:p>
          <w:p w14:paraId="26403A04" w14:textId="3946F34A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陸上變</w:t>
            </w:r>
            <w:proofErr w:type="gramEnd"/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電站</w:t>
            </w:r>
          </w:p>
        </w:tc>
        <w:tc>
          <w:tcPr>
            <w:tcW w:w="992" w:type="dxa"/>
            <w:vMerge w:val="restart"/>
            <w:shd w:val="clear" w:color="auto" w:fill="FBD4B4" w:themeFill="accent6" w:themeFillTint="66"/>
            <w:vAlign w:val="center"/>
          </w:tcPr>
          <w:p w14:paraId="08FE71F7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開發商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466C149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使用執照</w:t>
            </w:r>
          </w:p>
        </w:tc>
        <w:tc>
          <w:tcPr>
            <w:tcW w:w="1701" w:type="dxa"/>
            <w:vMerge w:val="restart"/>
            <w:shd w:val="clear" w:color="auto" w:fill="FBD4B4" w:themeFill="accent6" w:themeFillTint="66"/>
            <w:vAlign w:val="center"/>
          </w:tcPr>
          <w:p w14:paraId="1511DBF9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取得</w:t>
            </w:r>
          </w:p>
          <w:p w14:paraId="693099C0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使用天數</w:t>
            </w:r>
          </w:p>
        </w:tc>
        <w:tc>
          <w:tcPr>
            <w:tcW w:w="1701" w:type="dxa"/>
            <w:vMerge w:val="restart"/>
            <w:shd w:val="clear" w:color="auto" w:fill="FBD4B4" w:themeFill="accent6" w:themeFillTint="66"/>
            <w:vAlign w:val="center"/>
          </w:tcPr>
          <w:p w14:paraId="00E852A7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併入台電</w:t>
            </w:r>
          </w:p>
          <w:p w14:paraId="595E6A60" w14:textId="6CFEAAB8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變電所時程</w:t>
            </w:r>
          </w:p>
        </w:tc>
      </w:tr>
      <w:tr w:rsidR="00056792" w:rsidRPr="00056792" w14:paraId="65567403" w14:textId="1623BEF1" w:rsidTr="00C054C8">
        <w:tc>
          <w:tcPr>
            <w:tcW w:w="1843" w:type="dxa"/>
            <w:vMerge/>
            <w:vAlign w:val="center"/>
          </w:tcPr>
          <w:p w14:paraId="47CB0194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520854B8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24A6FB66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申請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14:paraId="350748C1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核發</w:t>
            </w:r>
          </w:p>
        </w:tc>
        <w:tc>
          <w:tcPr>
            <w:tcW w:w="1701" w:type="dxa"/>
            <w:vMerge/>
            <w:vAlign w:val="center"/>
          </w:tcPr>
          <w:p w14:paraId="737EDFA3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460E3C3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56792" w:rsidRPr="00056792" w14:paraId="547C3D04" w14:textId="440EA33B" w:rsidTr="00C054C8">
        <w:tc>
          <w:tcPr>
            <w:tcW w:w="1843" w:type="dxa"/>
            <w:vAlign w:val="center"/>
          </w:tcPr>
          <w:p w14:paraId="40AD8469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大彰化東南</w:t>
            </w:r>
          </w:p>
        </w:tc>
        <w:tc>
          <w:tcPr>
            <w:tcW w:w="992" w:type="dxa"/>
            <w:vAlign w:val="center"/>
          </w:tcPr>
          <w:p w14:paraId="5BBD8A82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沃旭</w:t>
            </w:r>
            <w:proofErr w:type="gramEnd"/>
          </w:p>
        </w:tc>
        <w:tc>
          <w:tcPr>
            <w:tcW w:w="1276" w:type="dxa"/>
            <w:vAlign w:val="center"/>
          </w:tcPr>
          <w:p w14:paraId="11777951" w14:textId="084E0B44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1.12</w:t>
            </w:r>
          </w:p>
        </w:tc>
        <w:tc>
          <w:tcPr>
            <w:tcW w:w="1418" w:type="dxa"/>
            <w:vAlign w:val="center"/>
          </w:tcPr>
          <w:p w14:paraId="2F75D4F8" w14:textId="34B255DC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4.22</w:t>
            </w:r>
          </w:p>
        </w:tc>
        <w:tc>
          <w:tcPr>
            <w:tcW w:w="1701" w:type="dxa"/>
            <w:vAlign w:val="center"/>
          </w:tcPr>
          <w:p w14:paraId="5677FEF1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個月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1701" w:type="dxa"/>
            <w:vAlign w:val="center"/>
          </w:tcPr>
          <w:p w14:paraId="0098DDC9" w14:textId="685267F0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3.25</w:t>
            </w:r>
          </w:p>
        </w:tc>
      </w:tr>
      <w:tr w:rsidR="00056792" w:rsidRPr="00056792" w14:paraId="79A8F020" w14:textId="03812936" w:rsidTr="00C054C8">
        <w:tc>
          <w:tcPr>
            <w:tcW w:w="1843" w:type="dxa"/>
            <w:vAlign w:val="center"/>
          </w:tcPr>
          <w:p w14:paraId="3D3D97A6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大彰化西南</w:t>
            </w:r>
          </w:p>
        </w:tc>
        <w:tc>
          <w:tcPr>
            <w:tcW w:w="992" w:type="dxa"/>
            <w:vAlign w:val="center"/>
          </w:tcPr>
          <w:p w14:paraId="7EEF82EF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沃旭</w:t>
            </w:r>
            <w:proofErr w:type="gramEnd"/>
          </w:p>
        </w:tc>
        <w:tc>
          <w:tcPr>
            <w:tcW w:w="1276" w:type="dxa"/>
            <w:vAlign w:val="center"/>
          </w:tcPr>
          <w:p w14:paraId="457EFD8A" w14:textId="7BF88688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33D17492" w14:textId="3894A739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5.31</w:t>
            </w:r>
          </w:p>
        </w:tc>
        <w:tc>
          <w:tcPr>
            <w:tcW w:w="1701" w:type="dxa"/>
            <w:vAlign w:val="center"/>
          </w:tcPr>
          <w:p w14:paraId="0571CBED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個月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1701" w:type="dxa"/>
            <w:vAlign w:val="center"/>
          </w:tcPr>
          <w:p w14:paraId="0D16B126" w14:textId="3C6A5581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1.21</w:t>
            </w:r>
          </w:p>
        </w:tc>
      </w:tr>
      <w:tr w:rsidR="00056792" w:rsidRPr="00056792" w14:paraId="3B10FF51" w14:textId="3A96A414" w:rsidTr="00C054C8">
        <w:tc>
          <w:tcPr>
            <w:tcW w:w="1843" w:type="dxa"/>
            <w:vAlign w:val="center"/>
          </w:tcPr>
          <w:p w14:paraId="61110232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彰芳</w:t>
            </w:r>
            <w:proofErr w:type="gramEnd"/>
          </w:p>
        </w:tc>
        <w:tc>
          <w:tcPr>
            <w:tcW w:w="992" w:type="dxa"/>
            <w:vAlign w:val="center"/>
          </w:tcPr>
          <w:p w14:paraId="648E1AB1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CIP</w:t>
            </w:r>
          </w:p>
        </w:tc>
        <w:tc>
          <w:tcPr>
            <w:tcW w:w="1276" w:type="dxa"/>
            <w:vAlign w:val="center"/>
          </w:tcPr>
          <w:p w14:paraId="3AA2F309" w14:textId="3512ECEC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5.31</w:t>
            </w:r>
          </w:p>
        </w:tc>
        <w:tc>
          <w:tcPr>
            <w:tcW w:w="1418" w:type="dxa"/>
            <w:vAlign w:val="center"/>
          </w:tcPr>
          <w:p w14:paraId="185267FB" w14:textId="39E0086E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7.20</w:t>
            </w:r>
          </w:p>
        </w:tc>
        <w:tc>
          <w:tcPr>
            <w:tcW w:w="1701" w:type="dxa"/>
            <w:vAlign w:val="center"/>
          </w:tcPr>
          <w:p w14:paraId="2C6BB524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個月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1701" w:type="dxa"/>
            <w:vAlign w:val="center"/>
          </w:tcPr>
          <w:p w14:paraId="40216059" w14:textId="565EFE3E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3.18</w:t>
            </w:r>
          </w:p>
        </w:tc>
      </w:tr>
      <w:tr w:rsidR="00056792" w:rsidRPr="00056792" w14:paraId="20DBF51C" w14:textId="5B7A1484" w:rsidTr="00C054C8">
        <w:tc>
          <w:tcPr>
            <w:tcW w:w="1843" w:type="dxa"/>
            <w:vAlign w:val="center"/>
          </w:tcPr>
          <w:p w14:paraId="161FAD15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西島</w:t>
            </w:r>
          </w:p>
        </w:tc>
        <w:tc>
          <w:tcPr>
            <w:tcW w:w="992" w:type="dxa"/>
            <w:vAlign w:val="center"/>
          </w:tcPr>
          <w:p w14:paraId="583FAC42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CIP</w:t>
            </w:r>
          </w:p>
        </w:tc>
        <w:tc>
          <w:tcPr>
            <w:tcW w:w="1276" w:type="dxa"/>
            <w:vAlign w:val="center"/>
          </w:tcPr>
          <w:p w14:paraId="1DC05192" w14:textId="3217DC92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5.31</w:t>
            </w:r>
          </w:p>
        </w:tc>
        <w:tc>
          <w:tcPr>
            <w:tcW w:w="1418" w:type="dxa"/>
            <w:vAlign w:val="center"/>
          </w:tcPr>
          <w:p w14:paraId="76060F99" w14:textId="62B02BD1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7.20</w:t>
            </w:r>
          </w:p>
        </w:tc>
        <w:tc>
          <w:tcPr>
            <w:tcW w:w="1701" w:type="dxa"/>
            <w:vAlign w:val="center"/>
          </w:tcPr>
          <w:p w14:paraId="61915E4F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個月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1701" w:type="dxa"/>
            <w:vAlign w:val="center"/>
          </w:tcPr>
          <w:p w14:paraId="7571F227" w14:textId="2B451910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111.10.19</w:t>
            </w:r>
          </w:p>
        </w:tc>
      </w:tr>
      <w:tr w:rsidR="00056792" w:rsidRPr="00056792" w14:paraId="165F5AE5" w14:textId="2F63B915" w:rsidTr="00C054C8">
        <w:tc>
          <w:tcPr>
            <w:tcW w:w="1843" w:type="dxa"/>
            <w:vAlign w:val="center"/>
          </w:tcPr>
          <w:p w14:paraId="3157090A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允能</w:t>
            </w:r>
            <w:proofErr w:type="gramEnd"/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四湖</w:t>
            </w:r>
          </w:p>
        </w:tc>
        <w:tc>
          <w:tcPr>
            <w:tcW w:w="992" w:type="dxa"/>
            <w:vAlign w:val="center"/>
          </w:tcPr>
          <w:p w14:paraId="7302A49D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達德</w:t>
            </w:r>
          </w:p>
        </w:tc>
        <w:tc>
          <w:tcPr>
            <w:tcW w:w="1276" w:type="dxa"/>
            <w:vAlign w:val="center"/>
          </w:tcPr>
          <w:p w14:paraId="47720F06" w14:textId="5875A7C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109.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5.22</w:t>
            </w:r>
          </w:p>
        </w:tc>
        <w:tc>
          <w:tcPr>
            <w:tcW w:w="1418" w:type="dxa"/>
            <w:vAlign w:val="center"/>
          </w:tcPr>
          <w:p w14:paraId="7DB739E9" w14:textId="2AC52613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109.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79358C96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個月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1701" w:type="dxa"/>
            <w:vAlign w:val="center"/>
          </w:tcPr>
          <w:p w14:paraId="1FC0184C" w14:textId="154C7C33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109.</w:t>
            </w:r>
            <w:r w:rsidR="00C5290B"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7.10</w:t>
            </w:r>
          </w:p>
        </w:tc>
      </w:tr>
      <w:tr w:rsidR="00056792" w:rsidRPr="00056792" w14:paraId="5D05CBDB" w14:textId="2770E1E5" w:rsidTr="00C054C8">
        <w:tc>
          <w:tcPr>
            <w:tcW w:w="1843" w:type="dxa"/>
            <w:vAlign w:val="center"/>
          </w:tcPr>
          <w:p w14:paraId="632EB52B" w14:textId="7B1CC244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允能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西</w:t>
            </w:r>
          </w:p>
        </w:tc>
        <w:tc>
          <w:tcPr>
            <w:tcW w:w="992" w:type="dxa"/>
            <w:vAlign w:val="center"/>
          </w:tcPr>
          <w:p w14:paraId="11E91262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達德</w:t>
            </w:r>
          </w:p>
        </w:tc>
        <w:tc>
          <w:tcPr>
            <w:tcW w:w="1276" w:type="dxa"/>
            <w:vAlign w:val="center"/>
          </w:tcPr>
          <w:p w14:paraId="3572F253" w14:textId="324564AE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109.</w:t>
            </w:r>
            <w:r w:rsidR="00C5290B"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7.23</w:t>
            </w:r>
          </w:p>
        </w:tc>
        <w:tc>
          <w:tcPr>
            <w:tcW w:w="1418" w:type="dxa"/>
            <w:vAlign w:val="center"/>
          </w:tcPr>
          <w:p w14:paraId="15C720E3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111.11.17</w:t>
            </w:r>
          </w:p>
        </w:tc>
        <w:tc>
          <w:tcPr>
            <w:tcW w:w="1701" w:type="dxa"/>
            <w:vAlign w:val="center"/>
          </w:tcPr>
          <w:p w14:paraId="134569ED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年</w:t>
            </w:r>
          </w:p>
          <w:p w14:paraId="68FD6B2F" w14:textId="77777777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個月</w:t>
            </w: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25</w:t>
            </w: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1701" w:type="dxa"/>
            <w:vAlign w:val="center"/>
          </w:tcPr>
          <w:p w14:paraId="3096D034" w14:textId="665B5E30" w:rsidR="00C054C8" w:rsidRPr="00056792" w:rsidRDefault="00C054C8" w:rsidP="00204196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109.12.18</w:t>
            </w:r>
          </w:p>
        </w:tc>
      </w:tr>
    </w:tbl>
    <w:p w14:paraId="68CA331C" w14:textId="024C62D9" w:rsidR="007D2801" w:rsidRPr="00056792" w:rsidRDefault="0084327F" w:rsidP="0084327F">
      <w:pPr>
        <w:pStyle w:val="af5"/>
        <w:rPr>
          <w:color w:val="000000" w:themeColor="text1"/>
        </w:rPr>
      </w:pPr>
      <w:r w:rsidRPr="00056792">
        <w:rPr>
          <w:rFonts w:hint="eastAsia"/>
          <w:color w:val="000000" w:themeColor="text1"/>
        </w:rPr>
        <w:t>資料來源：本案整理自彰化縣政府及雲林縣政府提供資料。</w:t>
      </w:r>
    </w:p>
    <w:p w14:paraId="0CC7184A" w14:textId="1E0B6728" w:rsidR="00BB6CD7" w:rsidRPr="00056792" w:rsidRDefault="00AB35E5" w:rsidP="00204196">
      <w:pPr>
        <w:pStyle w:val="31"/>
        <w:kinsoku w:val="0"/>
        <w:ind w:left="1361" w:firstLine="680"/>
        <w:rPr>
          <w:rFonts w:ascii="Times New Roman"/>
          <w:color w:val="000000" w:themeColor="text1"/>
        </w:rPr>
      </w:pPr>
      <w:r w:rsidRPr="00056792">
        <w:rPr>
          <w:rFonts w:ascii="Times New Roman"/>
          <w:color w:val="000000" w:themeColor="text1"/>
        </w:rPr>
        <w:lastRenderedPageBreak/>
        <w:t>由上表可知，</w:t>
      </w:r>
      <w:proofErr w:type="gramStart"/>
      <w:r w:rsidRPr="00056792">
        <w:rPr>
          <w:rFonts w:ascii="Times New Roman"/>
          <w:color w:val="000000" w:themeColor="text1"/>
        </w:rPr>
        <w:t>各風場</w:t>
      </w:r>
      <w:proofErr w:type="gramEnd"/>
      <w:r w:rsidRPr="00056792">
        <w:rPr>
          <w:rFonts w:ascii="Times New Roman"/>
          <w:color w:val="000000" w:themeColor="text1"/>
        </w:rPr>
        <w:t>之</w:t>
      </w:r>
      <w:proofErr w:type="gramStart"/>
      <w:r w:rsidRPr="00056792">
        <w:rPr>
          <w:rFonts w:ascii="Times New Roman"/>
          <w:color w:val="000000" w:themeColor="text1"/>
        </w:rPr>
        <w:t>陸上</w:t>
      </w:r>
      <w:proofErr w:type="gramEnd"/>
      <w:r w:rsidRPr="00056792">
        <w:rPr>
          <w:rFonts w:ascii="Times New Roman"/>
          <w:color w:val="000000" w:themeColor="text1"/>
        </w:rPr>
        <w:t>變電站，從申請使用執照到核發，大約需</w:t>
      </w:r>
      <w:r w:rsidR="00243750" w:rsidRPr="00056792">
        <w:rPr>
          <w:rFonts w:ascii="Times New Roman"/>
          <w:color w:val="000000" w:themeColor="text1"/>
        </w:rPr>
        <w:t>要</w:t>
      </w:r>
      <w:r w:rsidRPr="00056792">
        <w:rPr>
          <w:rFonts w:ascii="Times New Roman"/>
          <w:color w:val="000000" w:themeColor="text1"/>
        </w:rPr>
        <w:t>1</w:t>
      </w:r>
      <w:r w:rsidRPr="00056792">
        <w:rPr>
          <w:rFonts w:ascii="Times New Roman"/>
          <w:color w:val="000000" w:themeColor="text1"/>
        </w:rPr>
        <w:t>個月至</w:t>
      </w:r>
      <w:r w:rsidRPr="00056792">
        <w:rPr>
          <w:rFonts w:ascii="Times New Roman"/>
          <w:color w:val="000000" w:themeColor="text1"/>
        </w:rPr>
        <w:t>3</w:t>
      </w:r>
      <w:r w:rsidRPr="00056792">
        <w:rPr>
          <w:rFonts w:ascii="Times New Roman"/>
          <w:color w:val="000000" w:themeColor="text1"/>
        </w:rPr>
        <w:t>個月不等之時間，</w:t>
      </w:r>
      <w:r w:rsidR="00243750" w:rsidRPr="00056792">
        <w:rPr>
          <w:rFonts w:ascii="Times New Roman"/>
          <w:color w:val="000000" w:themeColor="text1"/>
        </w:rPr>
        <w:t>雲林縣政府</w:t>
      </w:r>
      <w:r w:rsidR="00243750" w:rsidRPr="00056792">
        <w:rPr>
          <w:rFonts w:ascii="Times New Roman"/>
          <w:color w:val="000000" w:themeColor="text1"/>
        </w:rPr>
        <w:t>111</w:t>
      </w:r>
      <w:r w:rsidR="00243750" w:rsidRPr="00056792">
        <w:rPr>
          <w:rFonts w:ascii="Times New Roman"/>
          <w:color w:val="000000" w:themeColor="text1"/>
        </w:rPr>
        <w:t>年</w:t>
      </w:r>
      <w:r w:rsidR="00243750" w:rsidRPr="00056792">
        <w:rPr>
          <w:rFonts w:ascii="Times New Roman"/>
          <w:color w:val="000000" w:themeColor="text1"/>
        </w:rPr>
        <w:t>9</w:t>
      </w:r>
      <w:r w:rsidR="00243750" w:rsidRPr="00056792">
        <w:rPr>
          <w:rFonts w:ascii="Times New Roman"/>
          <w:color w:val="000000" w:themeColor="text1"/>
        </w:rPr>
        <w:t>月</w:t>
      </w:r>
      <w:r w:rsidR="00243750" w:rsidRPr="00056792">
        <w:rPr>
          <w:rFonts w:ascii="Times New Roman"/>
          <w:color w:val="000000" w:themeColor="text1"/>
        </w:rPr>
        <w:t>21</w:t>
      </w:r>
      <w:r w:rsidR="00243750" w:rsidRPr="00056792">
        <w:rPr>
          <w:rFonts w:ascii="Times New Roman"/>
          <w:color w:val="000000" w:themeColor="text1"/>
        </w:rPr>
        <w:t>日函</w:t>
      </w:r>
      <w:r w:rsidR="00204196" w:rsidRPr="00056792">
        <w:rPr>
          <w:rStyle w:val="afe"/>
          <w:rFonts w:ascii="Times New Roman"/>
          <w:color w:val="000000" w:themeColor="text1"/>
        </w:rPr>
        <w:footnoteReference w:id="2"/>
      </w:r>
      <w:proofErr w:type="gramStart"/>
      <w:r w:rsidR="00243750" w:rsidRPr="00056792">
        <w:rPr>
          <w:rFonts w:ascii="Times New Roman"/>
          <w:color w:val="000000" w:themeColor="text1"/>
        </w:rPr>
        <w:t>復</w:t>
      </w:r>
      <w:r w:rsidRPr="00056792">
        <w:rPr>
          <w:rFonts w:ascii="Times New Roman"/>
          <w:color w:val="000000" w:themeColor="text1"/>
        </w:rPr>
        <w:t>本</w:t>
      </w:r>
      <w:proofErr w:type="gramEnd"/>
      <w:r w:rsidRPr="00056792">
        <w:rPr>
          <w:rFonts w:ascii="Times New Roman"/>
          <w:color w:val="000000" w:themeColor="text1"/>
        </w:rPr>
        <w:t>院</w:t>
      </w:r>
      <w:r w:rsidR="00243750" w:rsidRPr="00056792">
        <w:rPr>
          <w:rFonts w:ascii="Times New Roman"/>
          <w:color w:val="000000" w:themeColor="text1"/>
        </w:rPr>
        <w:t>同</w:t>
      </w:r>
      <w:r w:rsidRPr="00056792">
        <w:rPr>
          <w:rFonts w:ascii="Times New Roman"/>
          <w:color w:val="000000" w:themeColor="text1"/>
        </w:rPr>
        <w:t>年</w:t>
      </w:r>
      <w:r w:rsidRPr="00056792">
        <w:rPr>
          <w:rFonts w:ascii="Times New Roman"/>
          <w:color w:val="000000" w:themeColor="text1"/>
        </w:rPr>
        <w:t>8</w:t>
      </w:r>
      <w:r w:rsidRPr="00056792">
        <w:rPr>
          <w:rFonts w:ascii="Times New Roman"/>
          <w:color w:val="000000" w:themeColor="text1"/>
        </w:rPr>
        <w:t>月</w:t>
      </w:r>
      <w:r w:rsidRPr="00056792">
        <w:rPr>
          <w:rFonts w:ascii="Times New Roman"/>
          <w:color w:val="000000" w:themeColor="text1"/>
        </w:rPr>
        <w:t>24</w:t>
      </w:r>
      <w:r w:rsidRPr="00056792">
        <w:rPr>
          <w:rFonts w:ascii="Times New Roman"/>
          <w:color w:val="000000" w:themeColor="text1"/>
        </w:rPr>
        <w:t>日詢</w:t>
      </w:r>
      <w:r w:rsidR="00243750" w:rsidRPr="00056792">
        <w:rPr>
          <w:rFonts w:ascii="Times New Roman"/>
          <w:color w:val="000000" w:themeColor="text1"/>
        </w:rPr>
        <w:t>問公文時，</w:t>
      </w:r>
      <w:proofErr w:type="gramStart"/>
      <w:r w:rsidR="00243750" w:rsidRPr="00056792">
        <w:rPr>
          <w:rFonts w:ascii="Times New Roman"/>
          <w:color w:val="000000" w:themeColor="text1"/>
        </w:rPr>
        <w:t>允能</w:t>
      </w:r>
      <w:proofErr w:type="gramEnd"/>
      <w:r w:rsidR="00204196" w:rsidRPr="00056792">
        <w:rPr>
          <w:rFonts w:ascii="Times New Roman" w:hint="eastAsia"/>
          <w:color w:val="000000" w:themeColor="text1"/>
        </w:rPr>
        <w:t>離岸</w:t>
      </w:r>
      <w:r w:rsidR="00243750" w:rsidRPr="00056792">
        <w:rPr>
          <w:rFonts w:ascii="Times New Roman"/>
          <w:color w:val="000000" w:themeColor="text1"/>
        </w:rPr>
        <w:t>風場臺西</w:t>
      </w:r>
      <w:proofErr w:type="gramStart"/>
      <w:r w:rsidR="00243750" w:rsidRPr="00056792">
        <w:rPr>
          <w:rFonts w:ascii="Times New Roman"/>
          <w:color w:val="000000" w:themeColor="text1"/>
        </w:rPr>
        <w:t>陸上</w:t>
      </w:r>
      <w:proofErr w:type="gramEnd"/>
      <w:r w:rsidR="00243750" w:rsidRPr="00056792">
        <w:rPr>
          <w:rFonts w:ascii="Times New Roman"/>
          <w:color w:val="000000" w:themeColor="text1"/>
        </w:rPr>
        <w:t>變電站之使用執照尚未核發。</w:t>
      </w:r>
    </w:p>
    <w:p w14:paraId="6EFB8B1A" w14:textId="2D42DFA6" w:rsidR="00F54BCA" w:rsidRPr="00056792" w:rsidRDefault="00243750" w:rsidP="004034D5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本院</w:t>
      </w:r>
      <w:r w:rsidR="00510A00" w:rsidRPr="00056792">
        <w:rPr>
          <w:rFonts w:ascii="Times New Roman" w:hAnsi="Times New Roman"/>
          <w:color w:val="000000" w:themeColor="text1"/>
        </w:rPr>
        <w:t>遂</w:t>
      </w:r>
      <w:r w:rsidRPr="00056792">
        <w:rPr>
          <w:rFonts w:ascii="Times New Roman" w:hAnsi="Times New Roman"/>
          <w:color w:val="000000" w:themeColor="text1"/>
        </w:rPr>
        <w:t>於</w:t>
      </w:r>
      <w:r w:rsidRPr="00056792">
        <w:rPr>
          <w:rFonts w:ascii="Times New Roman" w:hAnsi="Times New Roman"/>
          <w:color w:val="000000" w:themeColor="text1"/>
        </w:rPr>
        <w:t>111</w:t>
      </w:r>
      <w:r w:rsidRPr="00056792">
        <w:rPr>
          <w:rFonts w:ascii="Times New Roman" w:hAnsi="Times New Roman"/>
          <w:color w:val="000000" w:themeColor="text1"/>
        </w:rPr>
        <w:t>年</w:t>
      </w:r>
      <w:r w:rsidRPr="00056792">
        <w:rPr>
          <w:rFonts w:ascii="Times New Roman" w:hAnsi="Times New Roman"/>
          <w:color w:val="000000" w:themeColor="text1"/>
        </w:rPr>
        <w:t>11</w:t>
      </w:r>
      <w:r w:rsidRPr="00056792">
        <w:rPr>
          <w:rFonts w:ascii="Times New Roman" w:hAnsi="Times New Roman"/>
          <w:color w:val="000000" w:themeColor="text1"/>
        </w:rPr>
        <w:t>月</w:t>
      </w:r>
      <w:r w:rsidRPr="00056792">
        <w:rPr>
          <w:rFonts w:ascii="Times New Roman" w:hAnsi="Times New Roman"/>
          <w:color w:val="000000" w:themeColor="text1"/>
        </w:rPr>
        <w:t>14</w:t>
      </w:r>
      <w:r w:rsidRPr="00056792">
        <w:rPr>
          <w:rFonts w:ascii="Times New Roman" w:hAnsi="Times New Roman"/>
          <w:color w:val="000000" w:themeColor="text1"/>
        </w:rPr>
        <w:t>日</w:t>
      </w:r>
      <w:r w:rsidR="005D3046" w:rsidRPr="00056792">
        <w:rPr>
          <w:rFonts w:ascii="Times New Roman" w:hAnsi="Times New Roman"/>
          <w:color w:val="000000" w:themeColor="text1"/>
        </w:rPr>
        <w:t>前往</w:t>
      </w:r>
      <w:proofErr w:type="gramStart"/>
      <w:r w:rsidR="0006561A" w:rsidRPr="00056792">
        <w:rPr>
          <w:rFonts w:ascii="Times New Roman" w:hAnsi="Times New Roman"/>
          <w:color w:val="000000" w:themeColor="text1"/>
        </w:rPr>
        <w:t>允能離</w:t>
      </w:r>
      <w:proofErr w:type="gramEnd"/>
      <w:r w:rsidR="0006561A" w:rsidRPr="00056792">
        <w:rPr>
          <w:rFonts w:ascii="Times New Roman" w:hAnsi="Times New Roman"/>
          <w:color w:val="000000" w:themeColor="text1"/>
        </w:rPr>
        <w:t>岸風場臺西</w:t>
      </w:r>
      <w:proofErr w:type="gramStart"/>
      <w:r w:rsidR="0006561A" w:rsidRPr="00056792">
        <w:rPr>
          <w:rFonts w:ascii="Times New Roman" w:hAnsi="Times New Roman"/>
          <w:color w:val="000000" w:themeColor="text1"/>
        </w:rPr>
        <w:t>陸上</w:t>
      </w:r>
      <w:proofErr w:type="gramEnd"/>
      <w:r w:rsidR="0006561A" w:rsidRPr="00056792">
        <w:rPr>
          <w:rFonts w:ascii="Times New Roman" w:hAnsi="Times New Roman"/>
          <w:color w:val="000000" w:themeColor="text1"/>
        </w:rPr>
        <w:t>變電站，聽取雲林縣政府及天豐新能源之簡報，</w:t>
      </w:r>
      <w:r w:rsidR="005D3046" w:rsidRPr="00056792">
        <w:rPr>
          <w:rFonts w:ascii="Times New Roman" w:hAnsi="Times New Roman"/>
          <w:color w:val="000000" w:themeColor="text1"/>
        </w:rPr>
        <w:t>雲林縣政府以接受漁民陳情抗議、承辦人員職位異動為由，說明長達</w:t>
      </w:r>
      <w:r w:rsidR="005D3046" w:rsidRPr="00056792">
        <w:rPr>
          <w:rFonts w:ascii="Times New Roman" w:hAnsi="Times New Roman"/>
          <w:color w:val="000000" w:themeColor="text1"/>
        </w:rPr>
        <w:t>2</w:t>
      </w:r>
      <w:r w:rsidR="005D3046" w:rsidRPr="00056792">
        <w:rPr>
          <w:rFonts w:ascii="Times New Roman" w:hAnsi="Times New Roman"/>
          <w:color w:val="000000" w:themeColor="text1"/>
        </w:rPr>
        <w:t>年餘未核發使用執照之原因</w:t>
      </w:r>
      <w:r w:rsidR="0006561A" w:rsidRPr="00056792">
        <w:rPr>
          <w:rFonts w:ascii="Times New Roman" w:hAnsi="Times New Roman"/>
          <w:color w:val="000000" w:themeColor="text1"/>
        </w:rPr>
        <w:t>。</w:t>
      </w:r>
      <w:r w:rsidR="005D3046" w:rsidRPr="00056792">
        <w:rPr>
          <w:rFonts w:ascii="Times New Roman" w:hAnsi="Times New Roman"/>
          <w:color w:val="000000" w:themeColor="text1"/>
        </w:rPr>
        <w:t>而天豐新能源則由法國（</w:t>
      </w:r>
      <w:r w:rsidR="005D3046" w:rsidRPr="00056792">
        <w:rPr>
          <w:rFonts w:ascii="Times New Roman" w:hAnsi="Times New Roman"/>
          <w:color w:val="000000" w:themeColor="text1"/>
        </w:rPr>
        <w:t xml:space="preserve">Total Energies, </w:t>
      </w:r>
      <w:r w:rsidR="005D3046" w:rsidRPr="00056792">
        <w:rPr>
          <w:rFonts w:ascii="Times New Roman" w:hAnsi="Times New Roman"/>
          <w:color w:val="000000" w:themeColor="text1"/>
        </w:rPr>
        <w:t>法國道達爾能源集團）、日本（</w:t>
      </w:r>
      <w:proofErr w:type="spellStart"/>
      <w:r w:rsidR="005D3046" w:rsidRPr="00056792">
        <w:rPr>
          <w:rFonts w:ascii="Times New Roman" w:hAnsi="Times New Roman"/>
          <w:color w:val="000000" w:themeColor="text1"/>
        </w:rPr>
        <w:t>Sojitz</w:t>
      </w:r>
      <w:proofErr w:type="spellEnd"/>
      <w:r w:rsidR="005D3046" w:rsidRPr="00056792">
        <w:rPr>
          <w:rFonts w:ascii="Times New Roman" w:hAnsi="Times New Roman"/>
          <w:color w:val="000000" w:themeColor="text1"/>
        </w:rPr>
        <w:t>日本雙日株式會社、</w:t>
      </w:r>
      <w:proofErr w:type="spellStart"/>
      <w:r w:rsidR="005D3046" w:rsidRPr="00056792">
        <w:rPr>
          <w:rFonts w:ascii="Times New Roman" w:hAnsi="Times New Roman"/>
          <w:color w:val="000000" w:themeColor="text1"/>
        </w:rPr>
        <w:t>Energia</w:t>
      </w:r>
      <w:proofErr w:type="spellEnd"/>
      <w:r w:rsidR="005D3046" w:rsidRPr="00056792">
        <w:rPr>
          <w:rFonts w:ascii="Times New Roman" w:hAnsi="Times New Roman"/>
          <w:color w:val="000000" w:themeColor="text1"/>
        </w:rPr>
        <w:t>日本中國電力株式會社、</w:t>
      </w:r>
      <w:r w:rsidR="005D3046" w:rsidRPr="00056792">
        <w:rPr>
          <w:rFonts w:ascii="Times New Roman" w:hAnsi="Times New Roman"/>
          <w:color w:val="000000" w:themeColor="text1"/>
        </w:rPr>
        <w:t>CHUDENKO</w:t>
      </w:r>
      <w:r w:rsidR="005D3046" w:rsidRPr="00056792">
        <w:rPr>
          <w:rFonts w:ascii="Times New Roman" w:hAnsi="Times New Roman"/>
          <w:color w:val="000000" w:themeColor="text1"/>
        </w:rPr>
        <w:t>日本中電工公司、</w:t>
      </w:r>
      <w:r w:rsidR="005D3046" w:rsidRPr="00056792">
        <w:rPr>
          <w:rFonts w:ascii="Times New Roman" w:hAnsi="Times New Roman"/>
          <w:color w:val="000000" w:themeColor="text1"/>
        </w:rPr>
        <w:t>ENEOS</w:t>
      </w:r>
      <w:r w:rsidR="005D3046" w:rsidRPr="00056792">
        <w:rPr>
          <w:rFonts w:ascii="Times New Roman" w:hAnsi="Times New Roman"/>
          <w:color w:val="000000" w:themeColor="text1"/>
        </w:rPr>
        <w:t>日本引能仕株式會社、</w:t>
      </w:r>
      <w:r w:rsidR="005D3046" w:rsidRPr="00056792">
        <w:rPr>
          <w:rFonts w:ascii="Times New Roman" w:hAnsi="Times New Roman"/>
          <w:color w:val="000000" w:themeColor="text1"/>
        </w:rPr>
        <w:t>Shikoku</w:t>
      </w:r>
      <w:r w:rsidR="005D3046" w:rsidRPr="00056792">
        <w:rPr>
          <w:rFonts w:ascii="Times New Roman" w:hAnsi="Times New Roman"/>
          <w:color w:val="000000" w:themeColor="text1"/>
        </w:rPr>
        <w:t>日本四國電力株式會社）股東代表致詞，</w:t>
      </w:r>
      <w:r w:rsidR="00CC15AF" w:rsidRPr="00056792">
        <w:rPr>
          <w:rFonts w:ascii="Times New Roman" w:hAnsi="Times New Roman"/>
          <w:color w:val="000000" w:themeColor="text1"/>
        </w:rPr>
        <w:t>說明從</w:t>
      </w:r>
      <w:r w:rsidR="00CC15AF" w:rsidRPr="00056792">
        <w:rPr>
          <w:rFonts w:ascii="Times New Roman" w:hAnsi="Times New Roman"/>
          <w:color w:val="000000" w:themeColor="text1"/>
        </w:rPr>
        <w:t>109</w:t>
      </w:r>
      <w:r w:rsidR="00CC15AF" w:rsidRPr="00056792">
        <w:rPr>
          <w:rFonts w:ascii="Times New Roman" w:hAnsi="Times New Roman"/>
          <w:color w:val="000000" w:themeColor="text1"/>
        </w:rPr>
        <w:t>年</w:t>
      </w:r>
      <w:r w:rsidR="00CC15AF" w:rsidRPr="00056792">
        <w:rPr>
          <w:rFonts w:ascii="Times New Roman" w:hAnsi="Times New Roman"/>
          <w:color w:val="000000" w:themeColor="text1"/>
        </w:rPr>
        <w:t>7</w:t>
      </w:r>
      <w:r w:rsidR="00CC15AF" w:rsidRPr="00056792">
        <w:rPr>
          <w:rFonts w:ascii="Times New Roman" w:hAnsi="Times New Roman"/>
          <w:color w:val="000000" w:themeColor="text1"/>
        </w:rPr>
        <w:t>月</w:t>
      </w:r>
      <w:r w:rsidR="00CC15AF" w:rsidRPr="00056792">
        <w:rPr>
          <w:rFonts w:ascii="Times New Roman" w:hAnsi="Times New Roman"/>
          <w:color w:val="000000" w:themeColor="text1"/>
        </w:rPr>
        <w:t>23</w:t>
      </w:r>
      <w:r w:rsidR="00CC15AF" w:rsidRPr="00056792">
        <w:rPr>
          <w:rFonts w:ascii="Times New Roman" w:hAnsi="Times New Roman"/>
          <w:color w:val="000000" w:themeColor="text1"/>
        </w:rPr>
        <w:t>日</w:t>
      </w:r>
      <w:r w:rsidR="0030261D" w:rsidRPr="00056792">
        <w:rPr>
          <w:rFonts w:ascii="Times New Roman" w:hAnsi="Times New Roman" w:hint="eastAsia"/>
          <w:color w:val="000000" w:themeColor="text1"/>
        </w:rPr>
        <w:t>申請開始，</w:t>
      </w:r>
      <w:r w:rsidR="00CC15AF" w:rsidRPr="00056792">
        <w:rPr>
          <w:rFonts w:ascii="Times New Roman" w:hAnsi="Times New Roman"/>
          <w:color w:val="000000" w:themeColor="text1"/>
        </w:rPr>
        <w:t>至現</w:t>
      </w:r>
      <w:proofErr w:type="gramStart"/>
      <w:r w:rsidR="00CC15AF" w:rsidRPr="00056792">
        <w:rPr>
          <w:rFonts w:ascii="Times New Roman" w:hAnsi="Times New Roman"/>
          <w:color w:val="000000" w:themeColor="text1"/>
        </w:rPr>
        <w:t>勘</w:t>
      </w:r>
      <w:proofErr w:type="gramEnd"/>
      <w:r w:rsidR="00CC15AF" w:rsidRPr="00056792">
        <w:rPr>
          <w:rFonts w:ascii="Times New Roman" w:hAnsi="Times New Roman"/>
          <w:color w:val="000000" w:themeColor="text1"/>
        </w:rPr>
        <w:t>當日</w:t>
      </w:r>
      <w:r w:rsidR="00CC15AF" w:rsidRPr="00056792">
        <w:rPr>
          <w:rFonts w:ascii="Times New Roman" w:hAnsi="Times New Roman"/>
          <w:color w:val="000000" w:themeColor="text1"/>
        </w:rPr>
        <w:t>111</w:t>
      </w:r>
      <w:r w:rsidR="00CC15AF" w:rsidRPr="00056792">
        <w:rPr>
          <w:rFonts w:ascii="Times New Roman" w:hAnsi="Times New Roman"/>
          <w:color w:val="000000" w:themeColor="text1"/>
        </w:rPr>
        <w:t>年</w:t>
      </w:r>
      <w:r w:rsidR="00CC15AF" w:rsidRPr="00056792">
        <w:rPr>
          <w:rFonts w:ascii="Times New Roman" w:hAnsi="Times New Roman"/>
          <w:color w:val="000000" w:themeColor="text1"/>
        </w:rPr>
        <w:t>11</w:t>
      </w:r>
      <w:r w:rsidR="00CC15AF" w:rsidRPr="00056792">
        <w:rPr>
          <w:rFonts w:ascii="Times New Roman" w:hAnsi="Times New Roman"/>
          <w:color w:val="000000" w:themeColor="text1"/>
        </w:rPr>
        <w:t>月</w:t>
      </w:r>
      <w:r w:rsidR="00CC15AF" w:rsidRPr="00056792">
        <w:rPr>
          <w:rFonts w:ascii="Times New Roman" w:hAnsi="Times New Roman"/>
          <w:color w:val="000000" w:themeColor="text1"/>
        </w:rPr>
        <w:t>14</w:t>
      </w:r>
      <w:r w:rsidR="00CC15AF" w:rsidRPr="00056792">
        <w:rPr>
          <w:rFonts w:ascii="Times New Roman" w:hAnsi="Times New Roman"/>
          <w:color w:val="000000" w:themeColor="text1"/>
        </w:rPr>
        <w:t>日，已歷</w:t>
      </w:r>
      <w:r w:rsidR="00CC15AF" w:rsidRPr="00056792">
        <w:rPr>
          <w:rFonts w:ascii="Times New Roman" w:hAnsi="Times New Roman"/>
          <w:color w:val="000000" w:themeColor="text1"/>
        </w:rPr>
        <w:t>844</w:t>
      </w:r>
      <w:r w:rsidR="00CC15AF" w:rsidRPr="00056792">
        <w:rPr>
          <w:rFonts w:ascii="Times New Roman" w:hAnsi="Times New Roman"/>
          <w:color w:val="000000" w:themeColor="text1"/>
        </w:rPr>
        <w:t>天，且自</w:t>
      </w:r>
      <w:r w:rsidR="00CC15AF" w:rsidRPr="00056792">
        <w:rPr>
          <w:rFonts w:ascii="Times New Roman" w:hAnsi="Times New Roman"/>
          <w:color w:val="000000" w:themeColor="text1"/>
        </w:rPr>
        <w:t>110</w:t>
      </w:r>
      <w:r w:rsidR="00CC15AF" w:rsidRPr="00056792">
        <w:rPr>
          <w:rFonts w:ascii="Times New Roman" w:hAnsi="Times New Roman"/>
          <w:color w:val="000000" w:themeColor="text1"/>
        </w:rPr>
        <w:t>年</w:t>
      </w:r>
      <w:r w:rsidR="00CC15AF" w:rsidRPr="00056792">
        <w:rPr>
          <w:rFonts w:ascii="Times New Roman" w:hAnsi="Times New Roman"/>
          <w:color w:val="000000" w:themeColor="text1"/>
        </w:rPr>
        <w:t>12</w:t>
      </w:r>
      <w:r w:rsidR="00CC15AF" w:rsidRPr="00056792">
        <w:rPr>
          <w:rFonts w:ascii="Times New Roman" w:hAnsi="Times New Roman"/>
          <w:color w:val="000000" w:themeColor="text1"/>
        </w:rPr>
        <w:t>月下旬已完成雲林縣政府所有之要求資訊</w:t>
      </w:r>
      <w:r w:rsidR="009C12B0" w:rsidRPr="00056792">
        <w:rPr>
          <w:rFonts w:ascii="Times New Roman" w:hAnsi="Times New Roman" w:hint="eastAsia"/>
          <w:color w:val="000000" w:themeColor="text1"/>
        </w:rPr>
        <w:t>起算</w:t>
      </w:r>
      <w:r w:rsidR="00CC15AF" w:rsidRPr="00056792">
        <w:rPr>
          <w:rFonts w:ascii="Times New Roman" w:hAnsi="Times New Roman"/>
          <w:color w:val="000000" w:themeColor="text1"/>
        </w:rPr>
        <w:t>，亦已有</w:t>
      </w:r>
      <w:r w:rsidR="00CC15AF" w:rsidRPr="00056792">
        <w:rPr>
          <w:rFonts w:ascii="Times New Roman" w:hAnsi="Times New Roman"/>
          <w:color w:val="000000" w:themeColor="text1"/>
        </w:rPr>
        <w:t>319</w:t>
      </w:r>
      <w:r w:rsidR="00CC15AF" w:rsidRPr="00056792">
        <w:rPr>
          <w:rFonts w:ascii="Times New Roman" w:hAnsi="Times New Roman"/>
          <w:color w:val="000000" w:themeColor="text1"/>
        </w:rPr>
        <w:t>天，迄今仍未取得臺西變電站使用執照，請</w:t>
      </w:r>
      <w:proofErr w:type="gramStart"/>
      <w:r w:rsidR="00CC15AF" w:rsidRPr="00056792">
        <w:rPr>
          <w:rFonts w:ascii="Times New Roman" w:hAnsi="Times New Roman"/>
          <w:color w:val="000000" w:themeColor="text1"/>
        </w:rPr>
        <w:t>該府勿</w:t>
      </w:r>
      <w:proofErr w:type="gramEnd"/>
      <w:r w:rsidR="00CC15AF" w:rsidRPr="00056792">
        <w:rPr>
          <w:rFonts w:ascii="Times New Roman" w:hAnsi="Times New Roman"/>
          <w:color w:val="000000" w:themeColor="text1"/>
        </w:rPr>
        <w:t>再以任何理由延遲，以免造成本案重大損失，讓所有股東被迫採取法律行動。</w:t>
      </w:r>
    </w:p>
    <w:p w14:paraId="27F1E5E3" w14:textId="57DDC4C3" w:rsidR="0006561A" w:rsidRPr="00056792" w:rsidRDefault="008506CE" w:rsidP="004034D5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本院履</w:t>
      </w:r>
      <w:proofErr w:type="gramStart"/>
      <w:r w:rsidRPr="00056792">
        <w:rPr>
          <w:rFonts w:ascii="Times New Roman" w:hAnsi="Times New Roman"/>
          <w:color w:val="000000" w:themeColor="text1"/>
        </w:rPr>
        <w:t>勘</w:t>
      </w:r>
      <w:proofErr w:type="gramEnd"/>
      <w:r w:rsidRPr="00056792">
        <w:rPr>
          <w:rFonts w:ascii="Times New Roman" w:hAnsi="Times New Roman"/>
          <w:color w:val="000000" w:themeColor="text1"/>
        </w:rPr>
        <w:t>後翌（</w:t>
      </w:r>
      <w:r w:rsidRPr="00056792">
        <w:rPr>
          <w:rFonts w:ascii="Times New Roman" w:hAnsi="Times New Roman"/>
          <w:color w:val="000000" w:themeColor="text1"/>
        </w:rPr>
        <w:t>15</w:t>
      </w:r>
      <w:r w:rsidRPr="00056792">
        <w:rPr>
          <w:rFonts w:ascii="Times New Roman" w:hAnsi="Times New Roman"/>
          <w:color w:val="000000" w:themeColor="text1"/>
        </w:rPr>
        <w:t>）日，寄出對於雲林縣政府相關人等之詢問通知，不久後，遂傳出該府於</w:t>
      </w:r>
      <w:r w:rsidRPr="00056792">
        <w:rPr>
          <w:rFonts w:ascii="Times New Roman" w:hAnsi="Times New Roman"/>
          <w:color w:val="000000" w:themeColor="text1"/>
        </w:rPr>
        <w:t>111</w:t>
      </w:r>
      <w:r w:rsidRPr="00056792">
        <w:rPr>
          <w:rFonts w:ascii="Times New Roman" w:hAnsi="Times New Roman"/>
          <w:color w:val="000000" w:themeColor="text1"/>
        </w:rPr>
        <w:t>年</w:t>
      </w:r>
      <w:r w:rsidRPr="00056792">
        <w:rPr>
          <w:rFonts w:ascii="Times New Roman" w:hAnsi="Times New Roman"/>
          <w:color w:val="000000" w:themeColor="text1"/>
        </w:rPr>
        <w:t>11</w:t>
      </w:r>
      <w:r w:rsidRPr="00056792">
        <w:rPr>
          <w:rFonts w:ascii="Times New Roman" w:hAnsi="Times New Roman"/>
          <w:color w:val="000000" w:themeColor="text1"/>
        </w:rPr>
        <w:t>月</w:t>
      </w:r>
      <w:r w:rsidRPr="00056792">
        <w:rPr>
          <w:rFonts w:ascii="Times New Roman" w:hAnsi="Times New Roman"/>
          <w:color w:val="000000" w:themeColor="text1"/>
        </w:rPr>
        <w:t>17</w:t>
      </w:r>
      <w:r w:rsidRPr="00056792">
        <w:rPr>
          <w:rFonts w:ascii="Times New Roman" w:hAnsi="Times New Roman"/>
          <w:color w:val="000000" w:themeColor="text1"/>
        </w:rPr>
        <w:t>日核發</w:t>
      </w:r>
      <w:proofErr w:type="gramStart"/>
      <w:r w:rsidRPr="00056792">
        <w:rPr>
          <w:rFonts w:ascii="Times New Roman" w:hAnsi="Times New Roman"/>
          <w:color w:val="000000" w:themeColor="text1"/>
        </w:rPr>
        <w:t>允能</w:t>
      </w:r>
      <w:proofErr w:type="gramEnd"/>
      <w:r w:rsidRPr="00056792">
        <w:rPr>
          <w:rFonts w:ascii="Times New Roman" w:hAnsi="Times New Roman"/>
          <w:color w:val="000000" w:themeColor="text1"/>
        </w:rPr>
        <w:t>離岸風場臺西</w:t>
      </w:r>
      <w:proofErr w:type="gramStart"/>
      <w:r w:rsidRPr="00056792">
        <w:rPr>
          <w:rFonts w:ascii="Times New Roman" w:hAnsi="Times New Roman"/>
          <w:color w:val="000000" w:themeColor="text1"/>
        </w:rPr>
        <w:t>陸上</w:t>
      </w:r>
      <w:proofErr w:type="gramEnd"/>
      <w:r w:rsidRPr="00056792">
        <w:rPr>
          <w:rFonts w:ascii="Times New Roman" w:hAnsi="Times New Roman"/>
          <w:color w:val="000000" w:themeColor="text1"/>
        </w:rPr>
        <w:t>變電站之使用執照</w:t>
      </w:r>
      <w:r w:rsidR="00BC3325" w:rsidRPr="00056792">
        <w:rPr>
          <w:rFonts w:ascii="Times New Roman" w:hAnsi="Times New Roman" w:hint="eastAsia"/>
          <w:color w:val="000000" w:themeColor="text1"/>
        </w:rPr>
        <w:t>。</w:t>
      </w:r>
      <w:r w:rsidRPr="00056792">
        <w:rPr>
          <w:rFonts w:ascii="Times New Roman" w:hAnsi="Times New Roman"/>
          <w:color w:val="000000" w:themeColor="text1"/>
        </w:rPr>
        <w:t>本院於同年</w:t>
      </w:r>
      <w:r w:rsidRPr="00056792">
        <w:rPr>
          <w:rFonts w:ascii="Times New Roman" w:hAnsi="Times New Roman"/>
          <w:color w:val="000000" w:themeColor="text1"/>
        </w:rPr>
        <w:t>12</w:t>
      </w:r>
      <w:r w:rsidRPr="00056792">
        <w:rPr>
          <w:rFonts w:ascii="Times New Roman" w:hAnsi="Times New Roman"/>
          <w:color w:val="000000" w:themeColor="text1"/>
        </w:rPr>
        <w:t>月</w:t>
      </w:r>
      <w:r w:rsidRPr="00056792">
        <w:rPr>
          <w:rFonts w:ascii="Times New Roman" w:hAnsi="Times New Roman"/>
          <w:color w:val="000000" w:themeColor="text1"/>
        </w:rPr>
        <w:t>5</w:t>
      </w:r>
      <w:r w:rsidRPr="00056792">
        <w:rPr>
          <w:rFonts w:ascii="Times New Roman" w:hAnsi="Times New Roman"/>
          <w:color w:val="000000" w:themeColor="text1"/>
        </w:rPr>
        <w:t>日約</w:t>
      </w:r>
      <w:proofErr w:type="gramStart"/>
      <w:r w:rsidRPr="00056792">
        <w:rPr>
          <w:rFonts w:ascii="Times New Roman" w:hAnsi="Times New Roman"/>
          <w:color w:val="000000" w:themeColor="text1"/>
        </w:rPr>
        <w:t>詢</w:t>
      </w:r>
      <w:proofErr w:type="gramEnd"/>
      <w:r w:rsidR="008D5063" w:rsidRPr="00056792">
        <w:rPr>
          <w:rFonts w:ascii="Times New Roman" w:hAnsi="Times New Roman"/>
          <w:color w:val="000000" w:themeColor="text1"/>
        </w:rPr>
        <w:t>雲林縣謝副縣長，說明雲林縣訂有辦理使用執照標準作業流程</w:t>
      </w:r>
      <w:r w:rsidR="00654396" w:rsidRPr="00056792">
        <w:rPr>
          <w:rFonts w:ascii="Times New Roman" w:hAnsi="Times New Roman" w:hint="eastAsia"/>
          <w:color w:val="000000" w:themeColor="text1"/>
        </w:rPr>
        <w:t>，應依法行政</w:t>
      </w:r>
      <w:r w:rsidR="0084327F" w:rsidRPr="00056792">
        <w:rPr>
          <w:rFonts w:ascii="Times New Roman" w:hAnsi="Times New Roman" w:hint="eastAsia"/>
          <w:color w:val="000000" w:themeColor="text1"/>
        </w:rPr>
        <w:t>。</w:t>
      </w:r>
      <w:r w:rsidR="008D5063" w:rsidRPr="00056792">
        <w:rPr>
          <w:rFonts w:ascii="Times New Roman" w:hAnsi="Times New Roman"/>
          <w:color w:val="000000" w:themeColor="text1"/>
        </w:rPr>
        <w:t>謝副縣長表示</w:t>
      </w:r>
      <w:r w:rsidR="0084327F" w:rsidRPr="00056792">
        <w:rPr>
          <w:rFonts w:ascii="Times New Roman" w:hAnsi="Times New Roman" w:hint="eastAsia"/>
          <w:color w:val="000000" w:themeColor="text1"/>
        </w:rPr>
        <w:t>：「</w:t>
      </w:r>
      <w:r w:rsidR="008D5063" w:rsidRPr="00056792">
        <w:rPr>
          <w:rFonts w:ascii="Times New Roman" w:hAnsi="Times New Roman"/>
          <w:color w:val="000000" w:themeColor="text1"/>
        </w:rPr>
        <w:t>因為民意一波又一波，我們去處理，所以進度較為落後，但處理結果是大家都可以接受的。</w:t>
      </w:r>
      <w:r w:rsidR="0084327F" w:rsidRPr="00056792">
        <w:rPr>
          <w:rFonts w:ascii="Times New Roman" w:hAnsi="Times New Roman" w:hint="eastAsia"/>
          <w:color w:val="000000" w:themeColor="text1"/>
        </w:rPr>
        <w:t>」</w:t>
      </w:r>
    </w:p>
    <w:p w14:paraId="4674EF8C" w14:textId="0E6BACF5" w:rsidR="00243750" w:rsidRPr="00056792" w:rsidRDefault="00654396" w:rsidP="004034D5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</w:rPr>
      </w:pPr>
      <w:proofErr w:type="gramStart"/>
      <w:r w:rsidRPr="00056792">
        <w:rPr>
          <w:rFonts w:ascii="Times New Roman" w:hAnsi="Times New Roman" w:hint="eastAsia"/>
          <w:color w:val="000000" w:themeColor="text1"/>
        </w:rPr>
        <w:t>本院</w:t>
      </w:r>
      <w:r w:rsidR="00243750" w:rsidRPr="00056792">
        <w:rPr>
          <w:rFonts w:ascii="Times New Roman" w:hAnsi="Times New Roman"/>
          <w:color w:val="000000" w:themeColor="text1"/>
        </w:rPr>
        <w:t>再查</w:t>
      </w:r>
      <w:proofErr w:type="gramEnd"/>
      <w:r w:rsidR="00243750" w:rsidRPr="00056792">
        <w:rPr>
          <w:rFonts w:ascii="Times New Roman" w:hAnsi="Times New Roman"/>
          <w:color w:val="000000" w:themeColor="text1"/>
        </w:rPr>
        <w:t>雲林縣政府辦理使用執照之標準作業流程</w:t>
      </w:r>
      <w:r w:rsidR="00243750" w:rsidRPr="00056792">
        <w:rPr>
          <w:rFonts w:ascii="Times New Roman" w:hAnsi="Times New Roman"/>
          <w:color w:val="000000" w:themeColor="text1"/>
        </w:rPr>
        <w:lastRenderedPageBreak/>
        <w:t>：（１）</w:t>
      </w:r>
      <w:r w:rsidR="00243750" w:rsidRPr="00056792">
        <w:rPr>
          <w:rFonts w:ascii="Times New Roman" w:hAnsi="Times New Roman"/>
          <w:color w:val="000000" w:themeColor="text1"/>
        </w:rPr>
        <w:tab/>
      </w:r>
      <w:r w:rsidR="00243750" w:rsidRPr="00056792">
        <w:rPr>
          <w:rFonts w:ascii="Times New Roman" w:hAnsi="Times New Roman"/>
          <w:color w:val="000000" w:themeColor="text1"/>
        </w:rPr>
        <w:t>登記桌收件：期限</w:t>
      </w:r>
      <w:r w:rsidR="00243750" w:rsidRPr="00056792">
        <w:rPr>
          <w:rFonts w:ascii="Times New Roman" w:hAnsi="Times New Roman"/>
          <w:color w:val="000000" w:themeColor="text1"/>
        </w:rPr>
        <w:t>1</w:t>
      </w:r>
      <w:r w:rsidR="00243750" w:rsidRPr="00056792">
        <w:rPr>
          <w:rFonts w:ascii="Times New Roman" w:hAnsi="Times New Roman"/>
          <w:color w:val="000000" w:themeColor="text1"/>
        </w:rPr>
        <w:t>天。（２）</w:t>
      </w:r>
      <w:r w:rsidR="00243750" w:rsidRPr="00056792">
        <w:rPr>
          <w:rFonts w:ascii="Times New Roman" w:hAnsi="Times New Roman"/>
          <w:color w:val="000000" w:themeColor="text1"/>
        </w:rPr>
        <w:tab/>
      </w:r>
      <w:r w:rsidR="00243750" w:rsidRPr="00056792">
        <w:rPr>
          <w:rFonts w:ascii="Times New Roman" w:hAnsi="Times New Roman"/>
          <w:color w:val="000000" w:themeColor="text1"/>
        </w:rPr>
        <w:t>承辦人現</w:t>
      </w:r>
      <w:proofErr w:type="gramStart"/>
      <w:r w:rsidR="00243750" w:rsidRPr="00056792">
        <w:rPr>
          <w:rFonts w:ascii="Times New Roman" w:hAnsi="Times New Roman"/>
          <w:color w:val="000000" w:themeColor="text1"/>
        </w:rPr>
        <w:t>勘</w:t>
      </w:r>
      <w:proofErr w:type="gramEnd"/>
      <w:r w:rsidR="00243750" w:rsidRPr="00056792">
        <w:rPr>
          <w:rFonts w:ascii="Times New Roman" w:hAnsi="Times New Roman"/>
          <w:color w:val="000000" w:themeColor="text1"/>
        </w:rPr>
        <w:t>、審查書圖：期限</w:t>
      </w:r>
      <w:r w:rsidR="00243750" w:rsidRPr="00056792">
        <w:rPr>
          <w:rFonts w:ascii="Times New Roman" w:hAnsi="Times New Roman"/>
          <w:color w:val="000000" w:themeColor="text1"/>
        </w:rPr>
        <w:t>14</w:t>
      </w:r>
      <w:r w:rsidR="00243750" w:rsidRPr="00056792">
        <w:rPr>
          <w:rFonts w:ascii="Times New Roman" w:hAnsi="Times New Roman"/>
          <w:color w:val="000000" w:themeColor="text1"/>
        </w:rPr>
        <w:t>天。（３）</w:t>
      </w:r>
      <w:r w:rsidR="00243750" w:rsidRPr="00056792">
        <w:rPr>
          <w:rFonts w:ascii="Times New Roman" w:hAnsi="Times New Roman"/>
          <w:color w:val="000000" w:themeColor="text1"/>
        </w:rPr>
        <w:tab/>
      </w:r>
      <w:r w:rsidR="00243750" w:rsidRPr="00056792">
        <w:rPr>
          <w:rFonts w:ascii="Times New Roman" w:hAnsi="Times New Roman"/>
          <w:color w:val="000000" w:themeColor="text1"/>
        </w:rPr>
        <w:t>科長複核：期限</w:t>
      </w:r>
      <w:r w:rsidR="00243750" w:rsidRPr="00056792">
        <w:rPr>
          <w:rFonts w:ascii="Times New Roman" w:hAnsi="Times New Roman"/>
          <w:color w:val="000000" w:themeColor="text1"/>
        </w:rPr>
        <w:t>3</w:t>
      </w:r>
      <w:r w:rsidR="00243750" w:rsidRPr="00056792">
        <w:rPr>
          <w:rFonts w:ascii="Times New Roman" w:hAnsi="Times New Roman"/>
          <w:color w:val="000000" w:themeColor="text1"/>
        </w:rPr>
        <w:t>天。</w:t>
      </w:r>
      <w:r w:rsidR="00243750" w:rsidRPr="00056792">
        <w:rPr>
          <w:rFonts w:ascii="Times New Roman" w:hAnsi="Times New Roman"/>
          <w:color w:val="000000" w:themeColor="text1"/>
        </w:rPr>
        <w:tab/>
      </w:r>
      <w:r w:rsidR="00243750" w:rsidRPr="00056792">
        <w:rPr>
          <w:rFonts w:ascii="Times New Roman" w:hAnsi="Times New Roman"/>
          <w:color w:val="000000" w:themeColor="text1"/>
        </w:rPr>
        <w:t>（４）技正複核：期限</w:t>
      </w:r>
      <w:r w:rsidR="00243750" w:rsidRPr="00056792">
        <w:rPr>
          <w:rFonts w:ascii="Times New Roman" w:hAnsi="Times New Roman"/>
          <w:color w:val="000000" w:themeColor="text1"/>
        </w:rPr>
        <w:t>2</w:t>
      </w:r>
      <w:r w:rsidR="00243750" w:rsidRPr="00056792">
        <w:rPr>
          <w:rFonts w:ascii="Times New Roman" w:hAnsi="Times New Roman"/>
          <w:color w:val="000000" w:themeColor="text1"/>
        </w:rPr>
        <w:t>天。（５）</w:t>
      </w:r>
      <w:r w:rsidR="00243750" w:rsidRPr="00056792">
        <w:rPr>
          <w:rFonts w:ascii="Times New Roman" w:hAnsi="Times New Roman"/>
          <w:color w:val="000000" w:themeColor="text1"/>
        </w:rPr>
        <w:tab/>
      </w:r>
      <w:r w:rsidR="00243750" w:rsidRPr="00056792">
        <w:rPr>
          <w:rFonts w:ascii="Times New Roman" w:hAnsi="Times New Roman"/>
          <w:color w:val="000000" w:themeColor="text1"/>
        </w:rPr>
        <w:t>副處長複核：期限</w:t>
      </w:r>
      <w:r w:rsidR="00243750" w:rsidRPr="00056792">
        <w:rPr>
          <w:rFonts w:ascii="Times New Roman" w:hAnsi="Times New Roman"/>
          <w:color w:val="000000" w:themeColor="text1"/>
        </w:rPr>
        <w:t>2</w:t>
      </w:r>
      <w:r w:rsidR="00243750" w:rsidRPr="00056792">
        <w:rPr>
          <w:rFonts w:ascii="Times New Roman" w:hAnsi="Times New Roman"/>
          <w:color w:val="000000" w:themeColor="text1"/>
        </w:rPr>
        <w:t>天。</w:t>
      </w:r>
      <w:r w:rsidR="00243750" w:rsidRPr="00056792">
        <w:rPr>
          <w:rFonts w:ascii="Times New Roman" w:hAnsi="Times New Roman"/>
          <w:color w:val="000000" w:themeColor="text1"/>
        </w:rPr>
        <w:tab/>
      </w:r>
      <w:r w:rsidR="00243750" w:rsidRPr="00056792">
        <w:rPr>
          <w:rFonts w:ascii="Times New Roman" w:hAnsi="Times New Roman"/>
          <w:color w:val="000000" w:themeColor="text1"/>
        </w:rPr>
        <w:t>（６）</w:t>
      </w:r>
      <w:proofErr w:type="gramStart"/>
      <w:r w:rsidR="00243750" w:rsidRPr="00056792">
        <w:rPr>
          <w:rFonts w:ascii="Times New Roman" w:hAnsi="Times New Roman"/>
          <w:color w:val="000000" w:themeColor="text1"/>
        </w:rPr>
        <w:t>處長核判</w:t>
      </w:r>
      <w:proofErr w:type="gramEnd"/>
      <w:r w:rsidR="00243750" w:rsidRPr="00056792">
        <w:rPr>
          <w:rFonts w:ascii="Times New Roman" w:hAnsi="Times New Roman"/>
          <w:color w:val="000000" w:themeColor="text1"/>
        </w:rPr>
        <w:t>：期限</w:t>
      </w:r>
      <w:r w:rsidR="00243750" w:rsidRPr="00056792">
        <w:rPr>
          <w:rFonts w:ascii="Times New Roman" w:hAnsi="Times New Roman"/>
          <w:color w:val="000000" w:themeColor="text1"/>
        </w:rPr>
        <w:t>2</w:t>
      </w:r>
      <w:r w:rsidR="00243750" w:rsidRPr="00056792">
        <w:rPr>
          <w:rFonts w:ascii="Times New Roman" w:hAnsi="Times New Roman"/>
          <w:color w:val="000000" w:themeColor="text1"/>
        </w:rPr>
        <w:t>天。以上</w:t>
      </w:r>
      <w:r w:rsidR="0084327F" w:rsidRPr="00056792">
        <w:rPr>
          <w:rFonts w:ascii="Times New Roman" w:hAnsi="Times New Roman" w:hint="eastAsia"/>
          <w:color w:val="000000" w:themeColor="text1"/>
        </w:rPr>
        <w:t>辦理期</w:t>
      </w:r>
      <w:proofErr w:type="gramStart"/>
      <w:r w:rsidR="0084327F" w:rsidRPr="00056792">
        <w:rPr>
          <w:rFonts w:ascii="Times New Roman" w:hAnsi="Times New Roman" w:hint="eastAsia"/>
          <w:color w:val="000000" w:themeColor="text1"/>
        </w:rPr>
        <w:t>程倘加</w:t>
      </w:r>
      <w:proofErr w:type="gramEnd"/>
      <w:r w:rsidR="0084327F" w:rsidRPr="00056792">
        <w:rPr>
          <w:rFonts w:ascii="Times New Roman" w:hAnsi="Times New Roman" w:hint="eastAsia"/>
          <w:color w:val="000000" w:themeColor="text1"/>
        </w:rPr>
        <w:t>計</w:t>
      </w:r>
      <w:r w:rsidR="00243750" w:rsidRPr="00056792">
        <w:rPr>
          <w:rFonts w:ascii="Times New Roman" w:hAnsi="Times New Roman"/>
          <w:color w:val="000000" w:themeColor="text1"/>
        </w:rPr>
        <w:t>建築法規定之使用執照查驗、補正期限，全數加總，亦應不會超過</w:t>
      </w:r>
      <w:r w:rsidR="00243750" w:rsidRPr="00056792">
        <w:rPr>
          <w:rFonts w:ascii="Times New Roman" w:hAnsi="Times New Roman"/>
          <w:color w:val="000000" w:themeColor="text1"/>
        </w:rPr>
        <w:t>1</w:t>
      </w:r>
      <w:r w:rsidR="00243750" w:rsidRPr="00056792">
        <w:rPr>
          <w:rFonts w:ascii="Times New Roman" w:hAnsi="Times New Roman"/>
          <w:color w:val="000000" w:themeColor="text1"/>
        </w:rPr>
        <w:t>年</w:t>
      </w:r>
      <w:r w:rsidR="0084327F" w:rsidRPr="00056792">
        <w:rPr>
          <w:rFonts w:ascii="Times New Roman" w:hAnsi="Times New Roman" w:hint="eastAsia"/>
          <w:color w:val="000000" w:themeColor="text1"/>
        </w:rPr>
        <w:t>。</w:t>
      </w:r>
      <w:r w:rsidR="00243750" w:rsidRPr="00056792">
        <w:rPr>
          <w:rFonts w:ascii="Times New Roman" w:hAnsi="Times New Roman"/>
          <w:color w:val="000000" w:themeColor="text1"/>
        </w:rPr>
        <w:t>該府於</w:t>
      </w:r>
      <w:proofErr w:type="gramStart"/>
      <w:r w:rsidR="00243750" w:rsidRPr="00056792">
        <w:rPr>
          <w:rFonts w:ascii="Times New Roman" w:hAnsi="Times New Roman"/>
          <w:color w:val="000000" w:themeColor="text1"/>
        </w:rPr>
        <w:t>臺</w:t>
      </w:r>
      <w:proofErr w:type="gramEnd"/>
      <w:r w:rsidR="00243750" w:rsidRPr="00056792">
        <w:rPr>
          <w:rFonts w:ascii="Times New Roman" w:hAnsi="Times New Roman"/>
          <w:color w:val="000000" w:themeColor="text1"/>
        </w:rPr>
        <w:t>西變電站使用執照之核發程序，顯有違自行訂定之標準作業流程。</w:t>
      </w:r>
    </w:p>
    <w:p w14:paraId="1E6C10FC" w14:textId="7A9E594F" w:rsidR="00243750" w:rsidRPr="00056792" w:rsidRDefault="00F54BCA" w:rsidP="00204196">
      <w:pPr>
        <w:pStyle w:val="3"/>
        <w:kinsoku w:val="0"/>
        <w:spacing w:afterLines="50" w:after="228"/>
        <w:ind w:left="1360" w:hanging="68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綜上，</w:t>
      </w:r>
      <w:r w:rsidR="00243750" w:rsidRPr="00056792">
        <w:rPr>
          <w:rFonts w:ascii="Times New Roman" w:hAnsi="Times New Roman"/>
          <w:color w:val="000000" w:themeColor="text1"/>
        </w:rPr>
        <w:t>雲</w:t>
      </w:r>
      <w:r w:rsidR="00C21337" w:rsidRPr="00056792">
        <w:rPr>
          <w:rFonts w:ascii="Times New Roman" w:hAnsi="Times New Roman" w:hint="eastAsia"/>
          <w:color w:val="000000" w:themeColor="text1"/>
        </w:rPr>
        <w:t>林縣政府受理</w:t>
      </w:r>
      <w:proofErr w:type="gramStart"/>
      <w:r w:rsidR="00C21337" w:rsidRPr="00056792">
        <w:rPr>
          <w:rFonts w:ascii="Times New Roman" w:hAnsi="Times New Roman" w:hint="eastAsia"/>
          <w:color w:val="000000" w:themeColor="text1"/>
        </w:rPr>
        <w:t>允能離</w:t>
      </w:r>
      <w:proofErr w:type="gramEnd"/>
      <w:r w:rsidR="00C21337" w:rsidRPr="00056792">
        <w:rPr>
          <w:rFonts w:ascii="Times New Roman" w:hAnsi="Times New Roman" w:hint="eastAsia"/>
          <w:color w:val="000000" w:themeColor="text1"/>
        </w:rPr>
        <w:t>岸風場</w:t>
      </w:r>
      <w:proofErr w:type="gramStart"/>
      <w:r w:rsidR="00C21337" w:rsidRPr="00056792">
        <w:rPr>
          <w:rFonts w:ascii="Times New Roman" w:hAnsi="Times New Roman" w:hint="eastAsia"/>
          <w:color w:val="000000" w:themeColor="text1"/>
        </w:rPr>
        <w:t>陸上</w:t>
      </w:r>
      <w:proofErr w:type="gramEnd"/>
      <w:r w:rsidR="00C21337" w:rsidRPr="00056792">
        <w:rPr>
          <w:rFonts w:ascii="Times New Roman" w:hAnsi="Times New Roman" w:hint="eastAsia"/>
          <w:color w:val="000000" w:themeColor="text1"/>
        </w:rPr>
        <w:t>變電站使用執照之申請，其中四湖變電站僅使用</w:t>
      </w:r>
      <w:r w:rsidR="00C21337" w:rsidRPr="00056792">
        <w:rPr>
          <w:rFonts w:ascii="Times New Roman" w:hAnsi="Times New Roman" w:hint="eastAsia"/>
          <w:color w:val="000000" w:themeColor="text1"/>
        </w:rPr>
        <w:t>1</w:t>
      </w:r>
      <w:r w:rsidR="00C21337" w:rsidRPr="00056792">
        <w:rPr>
          <w:rFonts w:ascii="Times New Roman" w:hAnsi="Times New Roman" w:hint="eastAsia"/>
          <w:color w:val="000000" w:themeColor="text1"/>
        </w:rPr>
        <w:t>個月</w:t>
      </w:r>
      <w:r w:rsidR="00C21337" w:rsidRPr="00056792">
        <w:rPr>
          <w:rFonts w:ascii="Times New Roman" w:hAnsi="Times New Roman" w:hint="eastAsia"/>
          <w:color w:val="000000" w:themeColor="text1"/>
        </w:rPr>
        <w:t>15</w:t>
      </w:r>
      <w:r w:rsidR="00C21337" w:rsidRPr="00056792">
        <w:rPr>
          <w:rFonts w:ascii="Times New Roman" w:hAnsi="Times New Roman" w:hint="eastAsia"/>
          <w:color w:val="000000" w:themeColor="text1"/>
        </w:rPr>
        <w:t>天即取得使用執照，惟設計、強度、規模尺寸大小均相同之臺西變電站，</w:t>
      </w:r>
      <w:r w:rsidR="00C21337" w:rsidRPr="00056792">
        <w:rPr>
          <w:rFonts w:ascii="Times New Roman" w:hAnsi="Times New Roman" w:hint="eastAsia"/>
          <w:color w:val="000000" w:themeColor="text1"/>
        </w:rPr>
        <w:t>109</w:t>
      </w:r>
      <w:r w:rsidR="00C21337" w:rsidRPr="00056792">
        <w:rPr>
          <w:rFonts w:ascii="Times New Roman" w:hAnsi="Times New Roman" w:hint="eastAsia"/>
          <w:color w:val="000000" w:themeColor="text1"/>
        </w:rPr>
        <w:t>年</w:t>
      </w:r>
      <w:r w:rsidR="00C21337" w:rsidRPr="00056792">
        <w:rPr>
          <w:rFonts w:ascii="Times New Roman" w:hAnsi="Times New Roman" w:hint="eastAsia"/>
          <w:color w:val="000000" w:themeColor="text1"/>
        </w:rPr>
        <w:t>7</w:t>
      </w:r>
      <w:r w:rsidR="00C21337" w:rsidRPr="00056792">
        <w:rPr>
          <w:rFonts w:ascii="Times New Roman" w:hAnsi="Times New Roman" w:hint="eastAsia"/>
          <w:color w:val="000000" w:themeColor="text1"/>
        </w:rPr>
        <w:t>月</w:t>
      </w:r>
      <w:r w:rsidR="00C21337" w:rsidRPr="00056792">
        <w:rPr>
          <w:rFonts w:ascii="Times New Roman" w:hAnsi="Times New Roman" w:hint="eastAsia"/>
          <w:color w:val="000000" w:themeColor="text1"/>
        </w:rPr>
        <w:t>23</w:t>
      </w:r>
      <w:r w:rsidR="00C21337" w:rsidRPr="00056792">
        <w:rPr>
          <w:rFonts w:ascii="Times New Roman" w:hAnsi="Times New Roman" w:hint="eastAsia"/>
          <w:color w:val="000000" w:themeColor="text1"/>
        </w:rPr>
        <w:t>日申請後，迄至本院通案清查時，發現逾</w:t>
      </w:r>
      <w:r w:rsidR="00C21337" w:rsidRPr="00056792">
        <w:rPr>
          <w:rFonts w:ascii="Times New Roman" w:hAnsi="Times New Roman" w:hint="eastAsia"/>
          <w:color w:val="000000" w:themeColor="text1"/>
        </w:rPr>
        <w:t>2</w:t>
      </w:r>
      <w:r w:rsidR="00C21337" w:rsidRPr="00056792">
        <w:rPr>
          <w:rFonts w:ascii="Times New Roman" w:hAnsi="Times New Roman" w:hint="eastAsia"/>
          <w:color w:val="000000" w:themeColor="text1"/>
        </w:rPr>
        <w:t>年仍未取得，</w:t>
      </w:r>
      <w:r w:rsidR="00C21337" w:rsidRPr="00056792">
        <w:rPr>
          <w:rFonts w:ascii="Times New Roman" w:hAnsi="Times New Roman" w:hint="eastAsia"/>
          <w:color w:val="000000" w:themeColor="text1"/>
        </w:rPr>
        <w:t>111</w:t>
      </w:r>
      <w:r w:rsidR="00C21337" w:rsidRPr="00056792">
        <w:rPr>
          <w:rFonts w:ascii="Times New Roman" w:hAnsi="Times New Roman" w:hint="eastAsia"/>
          <w:color w:val="000000" w:themeColor="text1"/>
        </w:rPr>
        <w:t>年</w:t>
      </w:r>
      <w:r w:rsidR="00C21337" w:rsidRPr="00056792">
        <w:rPr>
          <w:rFonts w:ascii="Times New Roman" w:hAnsi="Times New Roman" w:hint="eastAsia"/>
          <w:color w:val="000000" w:themeColor="text1"/>
        </w:rPr>
        <w:t>11</w:t>
      </w:r>
      <w:r w:rsidR="00C21337" w:rsidRPr="00056792">
        <w:rPr>
          <w:rFonts w:ascii="Times New Roman" w:hAnsi="Times New Roman" w:hint="eastAsia"/>
          <w:color w:val="000000" w:themeColor="text1"/>
        </w:rPr>
        <w:t>月</w:t>
      </w:r>
      <w:r w:rsidR="00C21337" w:rsidRPr="00056792">
        <w:rPr>
          <w:rFonts w:ascii="Times New Roman" w:hAnsi="Times New Roman" w:hint="eastAsia"/>
          <w:color w:val="000000" w:themeColor="text1"/>
        </w:rPr>
        <w:t>14</w:t>
      </w:r>
      <w:r w:rsidR="00C21337" w:rsidRPr="00056792">
        <w:rPr>
          <w:rFonts w:ascii="Times New Roman" w:hAnsi="Times New Roman" w:hint="eastAsia"/>
          <w:color w:val="000000" w:themeColor="text1"/>
        </w:rPr>
        <w:t>日前往現場勘查並寄發約詢通知後，該府始於同年月</w:t>
      </w:r>
      <w:r w:rsidR="00C21337" w:rsidRPr="00056792">
        <w:rPr>
          <w:rFonts w:ascii="Times New Roman" w:hAnsi="Times New Roman" w:hint="eastAsia"/>
          <w:color w:val="000000" w:themeColor="text1"/>
        </w:rPr>
        <w:t>17</w:t>
      </w:r>
      <w:r w:rsidR="00C21337" w:rsidRPr="00056792">
        <w:rPr>
          <w:rFonts w:ascii="Times New Roman" w:hAnsi="Times New Roman" w:hint="eastAsia"/>
          <w:color w:val="000000" w:themeColor="text1"/>
        </w:rPr>
        <w:t>日核發使用執照，取得天數長達</w:t>
      </w:r>
      <w:r w:rsidR="00C21337" w:rsidRPr="00056792">
        <w:rPr>
          <w:rFonts w:ascii="Times New Roman" w:hAnsi="Times New Roman" w:hint="eastAsia"/>
          <w:color w:val="000000" w:themeColor="text1"/>
        </w:rPr>
        <w:t>2</w:t>
      </w:r>
      <w:r w:rsidR="00C21337" w:rsidRPr="00056792">
        <w:rPr>
          <w:rFonts w:ascii="Times New Roman" w:hAnsi="Times New Roman" w:hint="eastAsia"/>
          <w:color w:val="000000" w:themeColor="text1"/>
        </w:rPr>
        <w:t>年</w:t>
      </w:r>
      <w:r w:rsidR="00C21337" w:rsidRPr="00056792">
        <w:rPr>
          <w:rFonts w:ascii="Times New Roman" w:hAnsi="Times New Roman" w:hint="eastAsia"/>
          <w:color w:val="000000" w:themeColor="text1"/>
        </w:rPr>
        <w:t>3</w:t>
      </w:r>
      <w:r w:rsidR="00C21337" w:rsidRPr="00056792">
        <w:rPr>
          <w:rFonts w:ascii="Times New Roman" w:hAnsi="Times New Roman" w:hint="eastAsia"/>
          <w:color w:val="000000" w:themeColor="text1"/>
        </w:rPr>
        <w:t>個月</w:t>
      </w:r>
      <w:r w:rsidR="00C21337" w:rsidRPr="00056792">
        <w:rPr>
          <w:rFonts w:ascii="Times New Roman" w:hAnsi="Times New Roman" w:hint="eastAsia"/>
          <w:color w:val="000000" w:themeColor="text1"/>
        </w:rPr>
        <w:t>25</w:t>
      </w:r>
      <w:r w:rsidR="00C21337" w:rsidRPr="00056792">
        <w:rPr>
          <w:rFonts w:ascii="Times New Roman" w:hAnsi="Times New Roman" w:hint="eastAsia"/>
          <w:color w:val="000000" w:themeColor="text1"/>
        </w:rPr>
        <w:t>天，顯未依據該府辦理使用執照標準作業流程執行，核有違</w:t>
      </w:r>
      <w:r w:rsidR="00243750" w:rsidRPr="00056792">
        <w:rPr>
          <w:rFonts w:ascii="Times New Roman" w:hAnsi="Times New Roman"/>
          <w:color w:val="000000" w:themeColor="text1"/>
        </w:rPr>
        <w:t>失。</w:t>
      </w:r>
    </w:p>
    <w:p w14:paraId="4CFB8907" w14:textId="18B183A0" w:rsidR="00BB6CD7" w:rsidRPr="00056792" w:rsidRDefault="00BB6CD7" w:rsidP="00E00B9A">
      <w:pPr>
        <w:pStyle w:val="2"/>
        <w:numPr>
          <w:ilvl w:val="1"/>
          <w:numId w:val="1"/>
        </w:numPr>
        <w:kinsoku w:val="0"/>
        <w:ind w:left="1020" w:hanging="680"/>
        <w:rPr>
          <w:rFonts w:ascii="Times New Roman" w:hAnsi="Times New Roman"/>
          <w:b/>
          <w:color w:val="000000" w:themeColor="text1"/>
        </w:rPr>
      </w:pPr>
      <w:r w:rsidRPr="00056792">
        <w:rPr>
          <w:rFonts w:ascii="Times New Roman" w:hAnsi="Times New Roman"/>
          <w:b/>
          <w:color w:val="000000" w:themeColor="text1"/>
        </w:rPr>
        <w:t>雲林縣</w:t>
      </w:r>
      <w:r w:rsidR="00823202" w:rsidRPr="00056792">
        <w:rPr>
          <w:rFonts w:ascii="Times New Roman" w:hAnsi="Times New Roman"/>
          <w:b/>
          <w:color w:val="000000" w:themeColor="text1"/>
        </w:rPr>
        <w:t>議會為提升建案審查效率及便民措施，三讀通過增訂「雲林縣建築管理自治條例」第</w:t>
      </w:r>
      <w:r w:rsidR="00823202" w:rsidRPr="00056792">
        <w:rPr>
          <w:rFonts w:ascii="Times New Roman" w:hAnsi="Times New Roman"/>
          <w:b/>
          <w:color w:val="000000" w:themeColor="text1"/>
        </w:rPr>
        <w:t>41</w:t>
      </w:r>
      <w:r w:rsidR="00823202" w:rsidRPr="00056792">
        <w:rPr>
          <w:rFonts w:ascii="Times New Roman" w:hAnsi="Times New Roman"/>
          <w:b/>
          <w:color w:val="000000" w:themeColor="text1"/>
        </w:rPr>
        <w:t>條（共</w:t>
      </w:r>
      <w:r w:rsidR="00823202" w:rsidRPr="00056792">
        <w:rPr>
          <w:rFonts w:ascii="Times New Roman" w:hAnsi="Times New Roman"/>
          <w:b/>
          <w:color w:val="000000" w:themeColor="text1"/>
        </w:rPr>
        <w:t>6</w:t>
      </w:r>
      <w:r w:rsidR="00823202" w:rsidRPr="00056792">
        <w:rPr>
          <w:rFonts w:ascii="Times New Roman" w:hAnsi="Times New Roman"/>
          <w:b/>
          <w:color w:val="000000" w:themeColor="text1"/>
        </w:rPr>
        <w:t>項），</w:t>
      </w:r>
      <w:r w:rsidR="007363C3" w:rsidRPr="00056792">
        <w:rPr>
          <w:rFonts w:ascii="Times New Roman" w:hAnsi="Times New Roman"/>
          <w:b/>
          <w:color w:val="000000" w:themeColor="text1"/>
        </w:rPr>
        <w:t>經雲林縣政府函送內政部，遭</w:t>
      </w:r>
      <w:proofErr w:type="gramStart"/>
      <w:r w:rsidR="007363C3" w:rsidRPr="00056792">
        <w:rPr>
          <w:rFonts w:ascii="Times New Roman" w:hAnsi="Times New Roman"/>
          <w:b/>
          <w:color w:val="000000" w:themeColor="text1"/>
        </w:rPr>
        <w:t>該部以第</w:t>
      </w:r>
      <w:r w:rsidR="007363C3" w:rsidRPr="00056792">
        <w:rPr>
          <w:rFonts w:ascii="Times New Roman" w:hAnsi="Times New Roman"/>
          <w:b/>
          <w:color w:val="000000" w:themeColor="text1"/>
        </w:rPr>
        <w:t>41</w:t>
      </w:r>
      <w:r w:rsidR="007363C3" w:rsidRPr="00056792">
        <w:rPr>
          <w:rFonts w:ascii="Times New Roman" w:hAnsi="Times New Roman"/>
          <w:b/>
          <w:color w:val="000000" w:themeColor="text1"/>
        </w:rPr>
        <w:t>條</w:t>
      </w:r>
      <w:proofErr w:type="gramEnd"/>
      <w:r w:rsidR="007363C3" w:rsidRPr="00056792">
        <w:rPr>
          <w:rFonts w:ascii="Times New Roman" w:hAnsi="Times New Roman"/>
          <w:b/>
          <w:color w:val="000000" w:themeColor="text1"/>
        </w:rPr>
        <w:t>第</w:t>
      </w:r>
      <w:r w:rsidR="007363C3" w:rsidRPr="00056792">
        <w:rPr>
          <w:rFonts w:ascii="Times New Roman" w:hAnsi="Times New Roman"/>
          <w:b/>
          <w:color w:val="000000" w:themeColor="text1"/>
        </w:rPr>
        <w:t>3</w:t>
      </w:r>
      <w:r w:rsidR="007363C3" w:rsidRPr="00056792">
        <w:rPr>
          <w:rFonts w:ascii="Times New Roman" w:hAnsi="Times New Roman"/>
          <w:b/>
          <w:color w:val="000000" w:themeColor="text1"/>
        </w:rPr>
        <w:t>項後段牴觸建築法第</w:t>
      </w:r>
      <w:r w:rsidR="007363C3" w:rsidRPr="00056792">
        <w:rPr>
          <w:rFonts w:ascii="Times New Roman" w:hAnsi="Times New Roman"/>
          <w:b/>
          <w:color w:val="000000" w:themeColor="text1"/>
        </w:rPr>
        <w:t>36</w:t>
      </w:r>
      <w:r w:rsidR="007363C3" w:rsidRPr="00056792">
        <w:rPr>
          <w:rFonts w:ascii="Times New Roman" w:hAnsi="Times New Roman"/>
          <w:b/>
          <w:color w:val="000000" w:themeColor="text1"/>
        </w:rPr>
        <w:t>條規定</w:t>
      </w:r>
      <w:r w:rsidR="009C12B0" w:rsidRPr="00056792">
        <w:rPr>
          <w:rFonts w:ascii="Times New Roman" w:hAnsi="Times New Roman" w:hint="eastAsia"/>
          <w:b/>
          <w:color w:val="000000" w:themeColor="text1"/>
        </w:rPr>
        <w:t>而</w:t>
      </w:r>
      <w:r w:rsidR="007363C3" w:rsidRPr="00056792">
        <w:rPr>
          <w:rFonts w:ascii="Times New Roman" w:hAnsi="Times New Roman"/>
          <w:b/>
          <w:color w:val="000000" w:themeColor="text1"/>
        </w:rPr>
        <w:t>不予核定，</w:t>
      </w:r>
      <w:proofErr w:type="gramStart"/>
      <w:r w:rsidR="000C53D7" w:rsidRPr="00056792">
        <w:rPr>
          <w:rFonts w:ascii="Times New Roman" w:hAnsi="Times New Roman"/>
          <w:b/>
          <w:color w:val="000000" w:themeColor="text1"/>
        </w:rPr>
        <w:t>惟查內政</w:t>
      </w:r>
      <w:proofErr w:type="gramEnd"/>
      <w:r w:rsidR="000C53D7" w:rsidRPr="00056792">
        <w:rPr>
          <w:rFonts w:ascii="Times New Roman" w:hAnsi="Times New Roman"/>
          <w:b/>
          <w:color w:val="000000" w:themeColor="text1"/>
        </w:rPr>
        <w:t>部歷來對於桃園、高雄、南投等地之建築管理自治條例，</w:t>
      </w:r>
      <w:proofErr w:type="gramStart"/>
      <w:r w:rsidR="000C53D7" w:rsidRPr="00056792">
        <w:rPr>
          <w:rFonts w:ascii="Times New Roman" w:hAnsi="Times New Roman"/>
          <w:b/>
          <w:color w:val="000000" w:themeColor="text1"/>
        </w:rPr>
        <w:t>均有部</w:t>
      </w:r>
      <w:proofErr w:type="gramEnd"/>
      <w:r w:rsidR="000C53D7" w:rsidRPr="00056792">
        <w:rPr>
          <w:rFonts w:ascii="Times New Roman" w:hAnsi="Times New Roman"/>
          <w:b/>
          <w:color w:val="000000" w:themeColor="text1"/>
        </w:rPr>
        <w:t>分核定</w:t>
      </w:r>
      <w:proofErr w:type="gramStart"/>
      <w:r w:rsidR="000C53D7" w:rsidRPr="00056792">
        <w:rPr>
          <w:rFonts w:ascii="Times New Roman" w:hAnsi="Times New Roman"/>
          <w:b/>
          <w:color w:val="000000" w:themeColor="text1"/>
        </w:rPr>
        <w:t>或酌</w:t>
      </w:r>
      <w:proofErr w:type="gramEnd"/>
      <w:r w:rsidR="000C53D7" w:rsidRPr="00056792">
        <w:rPr>
          <w:rFonts w:ascii="Times New Roman" w:hAnsi="Times New Roman"/>
          <w:b/>
          <w:color w:val="000000" w:themeColor="text1"/>
        </w:rPr>
        <w:t>修文字後核定前例，雲林縣政府允就</w:t>
      </w:r>
      <w:r w:rsidR="00CD1E7D" w:rsidRPr="00056792">
        <w:rPr>
          <w:rFonts w:ascii="Times New Roman" w:hAnsi="Times New Roman"/>
          <w:b/>
          <w:color w:val="000000" w:themeColor="text1"/>
        </w:rPr>
        <w:t>雲林縣</w:t>
      </w:r>
      <w:r w:rsidR="000C53D7" w:rsidRPr="00056792">
        <w:rPr>
          <w:rFonts w:ascii="Times New Roman" w:hAnsi="Times New Roman"/>
          <w:b/>
          <w:color w:val="000000" w:themeColor="text1"/>
        </w:rPr>
        <w:t>議會通過無爭議之其餘</w:t>
      </w:r>
      <w:r w:rsidR="000C53D7" w:rsidRPr="00056792">
        <w:rPr>
          <w:rFonts w:ascii="Times New Roman" w:hAnsi="Times New Roman"/>
          <w:b/>
          <w:color w:val="000000" w:themeColor="text1"/>
        </w:rPr>
        <w:t>5</w:t>
      </w:r>
      <w:r w:rsidR="000C53D7" w:rsidRPr="00056792">
        <w:rPr>
          <w:rFonts w:ascii="Times New Roman" w:hAnsi="Times New Roman"/>
          <w:b/>
          <w:color w:val="000000" w:themeColor="text1"/>
        </w:rPr>
        <w:t>項，再與內政部協商</w:t>
      </w:r>
      <w:r w:rsidR="00CD1E7D" w:rsidRPr="00056792">
        <w:rPr>
          <w:rFonts w:ascii="Times New Roman" w:hAnsi="Times New Roman"/>
          <w:b/>
          <w:color w:val="000000" w:themeColor="text1"/>
        </w:rPr>
        <w:t>，於符合法制情形下，</w:t>
      </w:r>
      <w:r w:rsidR="000C53D7" w:rsidRPr="00056792">
        <w:rPr>
          <w:rFonts w:ascii="Times New Roman" w:hAnsi="Times New Roman"/>
          <w:b/>
          <w:color w:val="000000" w:themeColor="text1"/>
        </w:rPr>
        <w:t>先行核定後實施，</w:t>
      </w:r>
      <w:r w:rsidR="00CD1E7D" w:rsidRPr="00056792">
        <w:rPr>
          <w:rFonts w:ascii="Times New Roman" w:hAnsi="Times New Roman"/>
          <w:b/>
          <w:color w:val="000000" w:themeColor="text1"/>
        </w:rPr>
        <w:t>以提升雲林縣建造執照、使用執照之審查效率，俾符實際</w:t>
      </w:r>
    </w:p>
    <w:p w14:paraId="68C4A995" w14:textId="79F5C1B8" w:rsidR="00BB6CD7" w:rsidRPr="00056792" w:rsidRDefault="00F02D46" w:rsidP="00E00B9A">
      <w:pPr>
        <w:pStyle w:val="3"/>
        <w:numPr>
          <w:ilvl w:val="2"/>
          <w:numId w:val="1"/>
        </w:numPr>
        <w:kinsoku w:val="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雲林縣議會</w:t>
      </w:r>
      <w:r w:rsidR="00F937B3" w:rsidRPr="00056792">
        <w:rPr>
          <w:rFonts w:ascii="Times New Roman" w:hAnsi="Times New Roman"/>
          <w:color w:val="000000" w:themeColor="text1"/>
        </w:rPr>
        <w:t>110</w:t>
      </w:r>
      <w:r w:rsidR="00F937B3" w:rsidRPr="00056792">
        <w:rPr>
          <w:rFonts w:ascii="Times New Roman" w:hAnsi="Times New Roman"/>
          <w:color w:val="000000" w:themeColor="text1"/>
        </w:rPr>
        <w:t>年</w:t>
      </w:r>
      <w:r w:rsidR="00F937B3" w:rsidRPr="00056792">
        <w:rPr>
          <w:rFonts w:ascii="Times New Roman" w:hAnsi="Times New Roman"/>
          <w:color w:val="000000" w:themeColor="text1"/>
        </w:rPr>
        <w:t>11</w:t>
      </w:r>
      <w:r w:rsidR="00F937B3" w:rsidRPr="00056792">
        <w:rPr>
          <w:rFonts w:ascii="Times New Roman" w:hAnsi="Times New Roman"/>
          <w:color w:val="000000" w:themeColor="text1"/>
        </w:rPr>
        <w:t>月</w:t>
      </w:r>
      <w:r w:rsidR="00F937B3" w:rsidRPr="00056792">
        <w:rPr>
          <w:rFonts w:ascii="Times New Roman" w:hAnsi="Times New Roman"/>
          <w:color w:val="000000" w:themeColor="text1"/>
        </w:rPr>
        <w:t>30</w:t>
      </w:r>
      <w:r w:rsidR="00F937B3" w:rsidRPr="00056792">
        <w:rPr>
          <w:rFonts w:ascii="Times New Roman" w:hAnsi="Times New Roman"/>
          <w:color w:val="000000" w:themeColor="text1"/>
        </w:rPr>
        <w:t>日第</w:t>
      </w:r>
      <w:r w:rsidR="00F937B3" w:rsidRPr="00056792">
        <w:rPr>
          <w:rFonts w:ascii="Times New Roman" w:hAnsi="Times New Roman"/>
          <w:color w:val="000000" w:themeColor="text1"/>
        </w:rPr>
        <w:t>19</w:t>
      </w:r>
      <w:r w:rsidR="00F937B3" w:rsidRPr="00056792">
        <w:rPr>
          <w:rFonts w:ascii="Times New Roman" w:hAnsi="Times New Roman"/>
          <w:color w:val="000000" w:themeColor="text1"/>
        </w:rPr>
        <w:t>屆第</w:t>
      </w:r>
      <w:r w:rsidR="00F937B3" w:rsidRPr="00056792">
        <w:rPr>
          <w:rFonts w:ascii="Times New Roman" w:hAnsi="Times New Roman"/>
          <w:color w:val="000000" w:themeColor="text1"/>
        </w:rPr>
        <w:t>6</w:t>
      </w:r>
      <w:r w:rsidR="00F937B3" w:rsidRPr="00056792">
        <w:rPr>
          <w:rFonts w:ascii="Times New Roman" w:hAnsi="Times New Roman"/>
          <w:color w:val="000000" w:themeColor="text1"/>
        </w:rPr>
        <w:t>次定期會第</w:t>
      </w:r>
      <w:r w:rsidR="00F937B3" w:rsidRPr="00056792">
        <w:rPr>
          <w:rFonts w:ascii="Times New Roman" w:hAnsi="Times New Roman"/>
          <w:color w:val="000000" w:themeColor="text1"/>
        </w:rPr>
        <w:t>28</w:t>
      </w:r>
      <w:r w:rsidR="00F937B3" w:rsidRPr="00056792">
        <w:rPr>
          <w:rFonts w:ascii="Times New Roman" w:hAnsi="Times New Roman"/>
          <w:color w:val="000000" w:themeColor="text1"/>
        </w:rPr>
        <w:t>次會議，</w:t>
      </w:r>
      <w:r w:rsidRPr="00056792">
        <w:rPr>
          <w:rFonts w:ascii="Times New Roman" w:hAnsi="Times New Roman"/>
          <w:color w:val="000000" w:themeColor="text1"/>
        </w:rPr>
        <w:t>三讀通過增訂「雲林縣建築管理自治條例」第</w:t>
      </w:r>
      <w:r w:rsidRPr="00056792">
        <w:rPr>
          <w:rFonts w:ascii="Times New Roman" w:hAnsi="Times New Roman"/>
          <w:color w:val="000000" w:themeColor="text1"/>
        </w:rPr>
        <w:t>41</w:t>
      </w:r>
      <w:r w:rsidRPr="00056792">
        <w:rPr>
          <w:rFonts w:ascii="Times New Roman" w:hAnsi="Times New Roman"/>
          <w:color w:val="000000" w:themeColor="text1"/>
        </w:rPr>
        <w:t>條，共計</w:t>
      </w:r>
      <w:r w:rsidRPr="00056792">
        <w:rPr>
          <w:rFonts w:ascii="Times New Roman" w:hAnsi="Times New Roman"/>
          <w:color w:val="000000" w:themeColor="text1"/>
        </w:rPr>
        <w:t>6</w:t>
      </w:r>
      <w:r w:rsidRPr="00056792">
        <w:rPr>
          <w:rFonts w:ascii="Times New Roman" w:hAnsi="Times New Roman"/>
          <w:color w:val="000000" w:themeColor="text1"/>
        </w:rPr>
        <w:t>項：</w:t>
      </w:r>
    </w:p>
    <w:p w14:paraId="279AB15A" w14:textId="571A6A4E" w:rsidR="00F02D46" w:rsidRPr="00056792" w:rsidRDefault="00185242" w:rsidP="00E00B9A">
      <w:pPr>
        <w:pStyle w:val="4"/>
        <w:kinsoku w:val="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lastRenderedPageBreak/>
        <w:t>起造人申請建築執照時，應依本法及本</w:t>
      </w:r>
      <w:r w:rsidR="00B629CB" w:rsidRPr="00056792">
        <w:rPr>
          <w:rFonts w:ascii="Times New Roman" w:hAnsi="Times New Roman" w:hint="eastAsia"/>
          <w:color w:val="000000" w:themeColor="text1"/>
        </w:rPr>
        <w:t>自</w:t>
      </w:r>
      <w:r w:rsidRPr="00056792">
        <w:rPr>
          <w:rFonts w:ascii="Times New Roman" w:hAnsi="Times New Roman"/>
          <w:color w:val="000000" w:themeColor="text1"/>
        </w:rPr>
        <w:t>治條例備具相關圖說及相關文件。</w:t>
      </w:r>
    </w:p>
    <w:p w14:paraId="28F40EF7" w14:textId="60542700" w:rsidR="00185242" w:rsidRPr="00056792" w:rsidRDefault="00B629CB" w:rsidP="00E00B9A">
      <w:pPr>
        <w:pStyle w:val="4"/>
        <w:kinsoku w:val="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 w:hint="eastAsia"/>
          <w:color w:val="000000" w:themeColor="text1"/>
        </w:rPr>
        <w:t>該</w:t>
      </w:r>
      <w:r w:rsidR="00185242" w:rsidRPr="00056792">
        <w:rPr>
          <w:rFonts w:ascii="Times New Roman" w:hAnsi="Times New Roman"/>
          <w:color w:val="000000" w:themeColor="text1"/>
        </w:rPr>
        <w:t>府受理起造人申請建造執照或雜項執照書件之日起，應於</w:t>
      </w:r>
      <w:r w:rsidR="00185242" w:rsidRPr="00056792">
        <w:rPr>
          <w:rFonts w:ascii="Times New Roman" w:hAnsi="Times New Roman"/>
          <w:color w:val="000000" w:themeColor="text1"/>
        </w:rPr>
        <w:t>10</w:t>
      </w:r>
      <w:r w:rsidR="00185242" w:rsidRPr="00056792">
        <w:rPr>
          <w:rFonts w:ascii="Times New Roman" w:hAnsi="Times New Roman"/>
          <w:color w:val="000000" w:themeColor="text1"/>
        </w:rPr>
        <w:t>日內審查完竣。但供公眾使用或構造複雜者，得視需要予以延長，最長不得超過</w:t>
      </w:r>
      <w:r w:rsidR="00185242" w:rsidRPr="00056792">
        <w:rPr>
          <w:rFonts w:ascii="Times New Roman" w:hAnsi="Times New Roman"/>
          <w:color w:val="000000" w:themeColor="text1"/>
        </w:rPr>
        <w:t>30</w:t>
      </w:r>
      <w:r w:rsidR="00185242" w:rsidRPr="00056792">
        <w:rPr>
          <w:rFonts w:ascii="Times New Roman" w:hAnsi="Times New Roman"/>
          <w:color w:val="000000" w:themeColor="text1"/>
        </w:rPr>
        <w:t>日。</w:t>
      </w:r>
    </w:p>
    <w:p w14:paraId="48045EDC" w14:textId="1192C069" w:rsidR="00185242" w:rsidRPr="00056792" w:rsidRDefault="00185242" w:rsidP="00E00B9A">
      <w:pPr>
        <w:pStyle w:val="4"/>
        <w:kinsoku w:val="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起造人應於收到建造執照或雜項執照案件第</w:t>
      </w:r>
      <w:r w:rsidRPr="00056792">
        <w:rPr>
          <w:rFonts w:ascii="Times New Roman" w:hAnsi="Times New Roman"/>
          <w:color w:val="000000" w:themeColor="text1"/>
        </w:rPr>
        <w:t>1</w:t>
      </w:r>
      <w:r w:rsidRPr="00056792">
        <w:rPr>
          <w:rFonts w:ascii="Times New Roman" w:hAnsi="Times New Roman"/>
          <w:color w:val="000000" w:themeColor="text1"/>
        </w:rPr>
        <w:t>次改正通過起</w:t>
      </w:r>
      <w:r w:rsidRPr="00056792">
        <w:rPr>
          <w:rFonts w:ascii="Times New Roman" w:hAnsi="Times New Roman"/>
          <w:color w:val="000000" w:themeColor="text1"/>
        </w:rPr>
        <w:t>6</w:t>
      </w:r>
      <w:r w:rsidRPr="00056792">
        <w:rPr>
          <w:rFonts w:ascii="Times New Roman" w:hAnsi="Times New Roman"/>
          <w:color w:val="000000" w:themeColor="text1"/>
        </w:rPr>
        <w:t>個月內，依照通知改正事項改正完竣</w:t>
      </w:r>
      <w:proofErr w:type="gramStart"/>
      <w:r w:rsidRPr="00056792">
        <w:rPr>
          <w:rFonts w:ascii="Times New Roman" w:hAnsi="Times New Roman"/>
          <w:color w:val="000000" w:themeColor="text1"/>
        </w:rPr>
        <w:t>送請復審</w:t>
      </w:r>
      <w:proofErr w:type="gramEnd"/>
      <w:r w:rsidRPr="00056792">
        <w:rPr>
          <w:rFonts w:ascii="Times New Roman" w:hAnsi="Times New Roman"/>
          <w:color w:val="000000" w:themeColor="text1"/>
        </w:rPr>
        <w:t>；屆期無法</w:t>
      </w:r>
      <w:proofErr w:type="gramStart"/>
      <w:r w:rsidRPr="00056792">
        <w:rPr>
          <w:rFonts w:ascii="Times New Roman" w:hAnsi="Times New Roman"/>
          <w:color w:val="000000" w:themeColor="text1"/>
        </w:rPr>
        <w:t>改正</w:t>
      </w:r>
      <w:r w:rsidRPr="00056792">
        <w:rPr>
          <w:rFonts w:ascii="Times New Roman" w:hAnsi="Times New Roman"/>
          <w:b/>
          <w:bCs/>
          <w:color w:val="000000" w:themeColor="text1"/>
        </w:rPr>
        <w:t>得敘明</w:t>
      </w:r>
      <w:proofErr w:type="gramEnd"/>
      <w:r w:rsidRPr="00056792">
        <w:rPr>
          <w:rFonts w:ascii="Times New Roman" w:hAnsi="Times New Roman"/>
          <w:b/>
          <w:bCs/>
          <w:color w:val="000000" w:themeColor="text1"/>
        </w:rPr>
        <w:t>原因向</w:t>
      </w:r>
      <w:r w:rsidR="007B7F93" w:rsidRPr="00056792">
        <w:rPr>
          <w:rFonts w:ascii="Times New Roman" w:hAnsi="Times New Roman" w:hint="eastAsia"/>
          <w:b/>
          <w:bCs/>
          <w:color w:val="000000" w:themeColor="text1"/>
        </w:rPr>
        <w:t>該</w:t>
      </w:r>
      <w:r w:rsidRPr="00056792">
        <w:rPr>
          <w:rFonts w:ascii="Times New Roman" w:hAnsi="Times New Roman"/>
          <w:b/>
          <w:bCs/>
          <w:color w:val="000000" w:themeColor="text1"/>
        </w:rPr>
        <w:t>府申請展期</w:t>
      </w:r>
      <w:r w:rsidRPr="00056792">
        <w:rPr>
          <w:rFonts w:ascii="Times New Roman" w:hAnsi="Times New Roman"/>
          <w:color w:val="000000" w:themeColor="text1"/>
        </w:rPr>
        <w:t>。</w:t>
      </w:r>
    </w:p>
    <w:p w14:paraId="2F1CEEAC" w14:textId="77B3EBCE" w:rsidR="00185242" w:rsidRPr="00056792" w:rsidRDefault="00B629CB" w:rsidP="00E00B9A">
      <w:pPr>
        <w:pStyle w:val="4"/>
        <w:kinsoku w:val="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 w:hint="eastAsia"/>
          <w:color w:val="000000" w:themeColor="text1"/>
        </w:rPr>
        <w:t>該</w:t>
      </w:r>
      <w:r w:rsidR="008344E6" w:rsidRPr="00056792">
        <w:rPr>
          <w:rFonts w:ascii="Times New Roman" w:hAnsi="Times New Roman"/>
          <w:color w:val="000000" w:themeColor="text1"/>
        </w:rPr>
        <w:t>府應自受理申請使用執照書件之日起，</w:t>
      </w:r>
      <w:r w:rsidR="008344E6" w:rsidRPr="00056792">
        <w:rPr>
          <w:rFonts w:ascii="Times New Roman" w:hAnsi="Times New Roman"/>
          <w:color w:val="000000" w:themeColor="text1"/>
        </w:rPr>
        <w:t>10</w:t>
      </w:r>
      <w:r w:rsidR="008344E6" w:rsidRPr="00056792">
        <w:rPr>
          <w:rFonts w:ascii="Times New Roman" w:hAnsi="Times New Roman"/>
          <w:color w:val="000000" w:themeColor="text1"/>
        </w:rPr>
        <w:t>日內派員查驗完竣。但供公眾使用建築物之查驗期限，得展延為</w:t>
      </w:r>
      <w:r w:rsidR="008344E6" w:rsidRPr="00056792">
        <w:rPr>
          <w:rFonts w:ascii="Times New Roman" w:hAnsi="Times New Roman"/>
          <w:color w:val="000000" w:themeColor="text1"/>
        </w:rPr>
        <w:t>20</w:t>
      </w:r>
      <w:r w:rsidR="008344E6" w:rsidRPr="00056792">
        <w:rPr>
          <w:rFonts w:ascii="Times New Roman" w:hAnsi="Times New Roman"/>
          <w:color w:val="000000" w:themeColor="text1"/>
        </w:rPr>
        <w:t>日。</w:t>
      </w:r>
    </w:p>
    <w:p w14:paraId="0C6E1629" w14:textId="1B375125" w:rsidR="008344E6" w:rsidRPr="00056792" w:rsidRDefault="008344E6" w:rsidP="00E00B9A">
      <w:pPr>
        <w:pStyle w:val="4"/>
        <w:kinsoku w:val="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起造人應於收到使用執照案件第</w:t>
      </w:r>
      <w:r w:rsidRPr="00056792">
        <w:rPr>
          <w:rFonts w:ascii="Times New Roman" w:hAnsi="Times New Roman"/>
          <w:color w:val="000000" w:themeColor="text1"/>
        </w:rPr>
        <w:t>1</w:t>
      </w:r>
      <w:r w:rsidRPr="00056792">
        <w:rPr>
          <w:rFonts w:ascii="Times New Roman" w:hAnsi="Times New Roman"/>
          <w:color w:val="000000" w:themeColor="text1"/>
        </w:rPr>
        <w:t>次改正通知日起</w:t>
      </w:r>
      <w:r w:rsidRPr="00056792">
        <w:rPr>
          <w:rFonts w:ascii="Times New Roman" w:hAnsi="Times New Roman"/>
          <w:color w:val="000000" w:themeColor="text1"/>
        </w:rPr>
        <w:t>3</w:t>
      </w:r>
      <w:r w:rsidRPr="00056792">
        <w:rPr>
          <w:rFonts w:ascii="Times New Roman" w:hAnsi="Times New Roman"/>
          <w:color w:val="000000" w:themeColor="text1"/>
        </w:rPr>
        <w:t>個月內，依照通知改正事項改正完竣</w:t>
      </w:r>
      <w:proofErr w:type="gramStart"/>
      <w:r w:rsidRPr="00056792">
        <w:rPr>
          <w:rFonts w:ascii="Times New Roman" w:hAnsi="Times New Roman"/>
          <w:color w:val="000000" w:themeColor="text1"/>
        </w:rPr>
        <w:t>送請復審</w:t>
      </w:r>
      <w:proofErr w:type="gramEnd"/>
      <w:r w:rsidRPr="00056792">
        <w:rPr>
          <w:rFonts w:ascii="Times New Roman" w:hAnsi="Times New Roman"/>
          <w:color w:val="000000" w:themeColor="text1"/>
        </w:rPr>
        <w:t>。</w:t>
      </w:r>
    </w:p>
    <w:p w14:paraId="3430B73B" w14:textId="735FDCC1" w:rsidR="008344E6" w:rsidRPr="00056792" w:rsidRDefault="00B629CB" w:rsidP="00E00B9A">
      <w:pPr>
        <w:pStyle w:val="4"/>
        <w:kinsoku w:val="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 w:hint="eastAsia"/>
          <w:color w:val="000000" w:themeColor="text1"/>
        </w:rPr>
        <w:t>該</w:t>
      </w:r>
      <w:r w:rsidR="008344E6" w:rsidRPr="00056792">
        <w:rPr>
          <w:rFonts w:ascii="Times New Roman" w:hAnsi="Times New Roman"/>
          <w:color w:val="000000" w:themeColor="text1"/>
        </w:rPr>
        <w:t>府對於申請案件，認為不合規定者，應將其不合條款之處，詳為列舉，一次性通知起造人補充修正。</w:t>
      </w:r>
    </w:p>
    <w:p w14:paraId="5BAAA360" w14:textId="1E82D0EA" w:rsidR="00BB6CD7" w:rsidRPr="00056792" w:rsidRDefault="00F937B3" w:rsidP="00A900E2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雲林縣政府於</w:t>
      </w:r>
      <w:r w:rsidRPr="00056792">
        <w:rPr>
          <w:rFonts w:ascii="Times New Roman" w:hAnsi="Times New Roman"/>
          <w:color w:val="000000" w:themeColor="text1"/>
        </w:rPr>
        <w:t>110</w:t>
      </w:r>
      <w:r w:rsidRPr="00056792">
        <w:rPr>
          <w:rFonts w:ascii="Times New Roman" w:hAnsi="Times New Roman"/>
          <w:color w:val="000000" w:themeColor="text1"/>
        </w:rPr>
        <w:t>年</w:t>
      </w:r>
      <w:r w:rsidRPr="00056792">
        <w:rPr>
          <w:rFonts w:ascii="Times New Roman" w:hAnsi="Times New Roman"/>
          <w:color w:val="000000" w:themeColor="text1"/>
        </w:rPr>
        <w:t>12</w:t>
      </w:r>
      <w:r w:rsidRPr="00056792">
        <w:rPr>
          <w:rFonts w:ascii="Times New Roman" w:hAnsi="Times New Roman"/>
          <w:color w:val="000000" w:themeColor="text1"/>
        </w:rPr>
        <w:t>月</w:t>
      </w:r>
      <w:r w:rsidRPr="00056792">
        <w:rPr>
          <w:rFonts w:ascii="Times New Roman" w:hAnsi="Times New Roman"/>
          <w:color w:val="000000" w:themeColor="text1"/>
        </w:rPr>
        <w:t>24</w:t>
      </w:r>
      <w:r w:rsidRPr="00056792">
        <w:rPr>
          <w:rFonts w:ascii="Times New Roman" w:hAnsi="Times New Roman"/>
          <w:color w:val="000000" w:themeColor="text1"/>
        </w:rPr>
        <w:t>日，檢附上開條文，依據建築法第</w:t>
      </w:r>
      <w:r w:rsidRPr="00056792">
        <w:rPr>
          <w:rFonts w:ascii="Times New Roman" w:hAnsi="Times New Roman"/>
          <w:color w:val="000000" w:themeColor="text1"/>
        </w:rPr>
        <w:t>101</w:t>
      </w:r>
      <w:r w:rsidRPr="00056792">
        <w:rPr>
          <w:rFonts w:ascii="Times New Roman" w:hAnsi="Times New Roman"/>
          <w:color w:val="000000" w:themeColor="text1"/>
        </w:rPr>
        <w:t>條「直轄市、縣（市）政府得依據地方情形，分別訂定建築管理規則，報經內政部核定後實施」規定，函</w:t>
      </w:r>
      <w:r w:rsidR="002D2BF0" w:rsidRPr="00056792">
        <w:rPr>
          <w:rStyle w:val="afe"/>
          <w:rFonts w:ascii="Times New Roman" w:hAnsi="Times New Roman"/>
          <w:color w:val="000000" w:themeColor="text1"/>
        </w:rPr>
        <w:footnoteReference w:id="3"/>
      </w:r>
      <w:r w:rsidRPr="00056792">
        <w:rPr>
          <w:rFonts w:ascii="Times New Roman" w:hAnsi="Times New Roman"/>
          <w:color w:val="000000" w:themeColor="text1"/>
        </w:rPr>
        <w:t>送內政部核定。</w:t>
      </w:r>
      <w:r w:rsidR="002F71C9" w:rsidRPr="00056792">
        <w:rPr>
          <w:rFonts w:ascii="Times New Roman" w:hAnsi="Times New Roman"/>
          <w:color w:val="000000" w:themeColor="text1"/>
        </w:rPr>
        <w:t>內政部營建署於</w:t>
      </w:r>
      <w:r w:rsidR="002F71C9" w:rsidRPr="00056792">
        <w:rPr>
          <w:rFonts w:ascii="Times New Roman" w:hAnsi="Times New Roman"/>
          <w:color w:val="000000" w:themeColor="text1"/>
        </w:rPr>
        <w:t>111</w:t>
      </w:r>
      <w:r w:rsidR="002F71C9" w:rsidRPr="00056792">
        <w:rPr>
          <w:rFonts w:ascii="Times New Roman" w:hAnsi="Times New Roman"/>
          <w:color w:val="000000" w:themeColor="text1"/>
        </w:rPr>
        <w:t>年</w:t>
      </w:r>
      <w:r w:rsidR="002F71C9" w:rsidRPr="00056792">
        <w:rPr>
          <w:rFonts w:ascii="Times New Roman" w:hAnsi="Times New Roman"/>
          <w:color w:val="000000" w:themeColor="text1"/>
        </w:rPr>
        <w:t>1</w:t>
      </w:r>
      <w:r w:rsidR="002F71C9" w:rsidRPr="00056792">
        <w:rPr>
          <w:rFonts w:ascii="Times New Roman" w:hAnsi="Times New Roman"/>
          <w:color w:val="000000" w:themeColor="text1"/>
        </w:rPr>
        <w:t>月</w:t>
      </w:r>
      <w:r w:rsidR="002F71C9" w:rsidRPr="00056792">
        <w:rPr>
          <w:rFonts w:ascii="Times New Roman" w:hAnsi="Times New Roman"/>
          <w:color w:val="000000" w:themeColor="text1"/>
        </w:rPr>
        <w:t>21</w:t>
      </w:r>
      <w:r w:rsidR="002F71C9" w:rsidRPr="00056792">
        <w:rPr>
          <w:rFonts w:ascii="Times New Roman" w:hAnsi="Times New Roman"/>
          <w:color w:val="000000" w:themeColor="text1"/>
        </w:rPr>
        <w:t>日函</w:t>
      </w:r>
      <w:r w:rsidR="002F71C9" w:rsidRPr="00056792">
        <w:rPr>
          <w:rStyle w:val="afe"/>
          <w:rFonts w:ascii="Times New Roman" w:hAnsi="Times New Roman"/>
          <w:color w:val="000000" w:themeColor="text1"/>
        </w:rPr>
        <w:footnoteReference w:id="4"/>
      </w:r>
      <w:r w:rsidR="002F71C9" w:rsidRPr="00056792">
        <w:rPr>
          <w:rFonts w:ascii="Times New Roman" w:hAnsi="Times New Roman"/>
          <w:color w:val="000000" w:themeColor="text1"/>
        </w:rPr>
        <w:t>雲林縣政府，表示建築法第</w:t>
      </w:r>
      <w:r w:rsidR="002F71C9" w:rsidRPr="00056792">
        <w:rPr>
          <w:rFonts w:ascii="Times New Roman" w:hAnsi="Times New Roman"/>
          <w:color w:val="000000" w:themeColor="text1"/>
        </w:rPr>
        <w:t>36</w:t>
      </w:r>
      <w:r w:rsidR="002F71C9" w:rsidRPr="00056792">
        <w:rPr>
          <w:rFonts w:ascii="Times New Roman" w:hAnsi="Times New Roman"/>
          <w:color w:val="000000" w:themeColor="text1"/>
        </w:rPr>
        <w:t>條「起造人應於接獲第</w:t>
      </w:r>
      <w:r w:rsidR="00970A7A" w:rsidRPr="00056792">
        <w:rPr>
          <w:rFonts w:ascii="Times New Roman" w:hAnsi="Times New Roman" w:hint="eastAsia"/>
          <w:color w:val="000000" w:themeColor="text1"/>
        </w:rPr>
        <w:t>1</w:t>
      </w:r>
      <w:r w:rsidR="002F71C9" w:rsidRPr="00056792">
        <w:rPr>
          <w:rFonts w:ascii="Times New Roman" w:hAnsi="Times New Roman"/>
          <w:color w:val="000000" w:themeColor="text1"/>
        </w:rPr>
        <w:t>次通知改正之日起</w:t>
      </w:r>
      <w:r w:rsidR="004277C5" w:rsidRPr="00056792">
        <w:rPr>
          <w:rFonts w:ascii="Times New Roman" w:hAnsi="Times New Roman" w:hint="eastAsia"/>
          <w:color w:val="000000" w:themeColor="text1"/>
        </w:rPr>
        <w:t>6</w:t>
      </w:r>
      <w:r w:rsidR="002F71C9" w:rsidRPr="00056792">
        <w:rPr>
          <w:rFonts w:ascii="Times New Roman" w:hAnsi="Times New Roman"/>
          <w:color w:val="000000" w:themeColor="text1"/>
        </w:rPr>
        <w:t>個月內，依照通知改正事項改正完竣</w:t>
      </w:r>
      <w:proofErr w:type="gramStart"/>
      <w:r w:rsidR="002F71C9" w:rsidRPr="00056792">
        <w:rPr>
          <w:rFonts w:ascii="Times New Roman" w:hAnsi="Times New Roman"/>
          <w:color w:val="000000" w:themeColor="text1"/>
        </w:rPr>
        <w:t>送請復審</w:t>
      </w:r>
      <w:proofErr w:type="gramEnd"/>
      <w:r w:rsidR="002F71C9" w:rsidRPr="00056792">
        <w:rPr>
          <w:rFonts w:ascii="Times New Roman" w:hAnsi="Times New Roman"/>
          <w:color w:val="000000" w:themeColor="text1"/>
        </w:rPr>
        <w:t>；屆期未</w:t>
      </w:r>
      <w:proofErr w:type="gramStart"/>
      <w:r w:rsidR="002F71C9" w:rsidRPr="00056792">
        <w:rPr>
          <w:rFonts w:ascii="Times New Roman" w:hAnsi="Times New Roman"/>
          <w:color w:val="000000" w:themeColor="text1"/>
        </w:rPr>
        <w:t>送請復審</w:t>
      </w:r>
      <w:proofErr w:type="gramEnd"/>
      <w:r w:rsidR="002F71C9" w:rsidRPr="00056792">
        <w:rPr>
          <w:rFonts w:ascii="Times New Roman" w:hAnsi="Times New Roman"/>
          <w:color w:val="000000" w:themeColor="text1"/>
        </w:rPr>
        <w:t>或復審仍不合規定者，主管建築機關</w:t>
      </w:r>
      <w:r w:rsidR="002F71C9" w:rsidRPr="00056792">
        <w:rPr>
          <w:rFonts w:ascii="Times New Roman" w:hAnsi="Times New Roman"/>
          <w:b/>
          <w:bCs w:val="0"/>
          <w:color w:val="000000" w:themeColor="text1"/>
        </w:rPr>
        <w:t>得</w:t>
      </w:r>
      <w:r w:rsidR="002F71C9" w:rsidRPr="00056792">
        <w:rPr>
          <w:rFonts w:ascii="Times New Roman" w:hAnsi="Times New Roman"/>
          <w:color w:val="000000" w:themeColor="text1"/>
        </w:rPr>
        <w:t>將該申請案</w:t>
      </w:r>
      <w:r w:rsidR="002F71C9" w:rsidRPr="00056792">
        <w:rPr>
          <w:rFonts w:ascii="Times New Roman" w:hAnsi="Times New Roman"/>
          <w:color w:val="000000" w:themeColor="text1"/>
        </w:rPr>
        <w:lastRenderedPageBreak/>
        <w:t>件</w:t>
      </w:r>
      <w:r w:rsidR="002F71C9" w:rsidRPr="00056792">
        <w:rPr>
          <w:rFonts w:ascii="Times New Roman" w:hAnsi="Times New Roman"/>
          <w:b/>
          <w:bCs w:val="0"/>
          <w:color w:val="000000" w:themeColor="text1"/>
        </w:rPr>
        <w:t>予以駁回</w:t>
      </w:r>
      <w:r w:rsidR="002F71C9" w:rsidRPr="00056792">
        <w:rPr>
          <w:rFonts w:ascii="Times New Roman" w:hAnsi="Times New Roman"/>
          <w:color w:val="000000" w:themeColor="text1"/>
        </w:rPr>
        <w:t>」之規定，已明定主管建築機關得予駁回，</w:t>
      </w:r>
      <w:r w:rsidR="002F71C9" w:rsidRPr="00056792">
        <w:rPr>
          <w:rFonts w:ascii="Times New Roman" w:hAnsi="Times New Roman"/>
          <w:b/>
          <w:color w:val="000000" w:themeColor="text1"/>
        </w:rPr>
        <w:t>並非為起造人得申請展期之權利</w:t>
      </w:r>
      <w:r w:rsidR="002F71C9" w:rsidRPr="00056792">
        <w:rPr>
          <w:rFonts w:ascii="Times New Roman" w:hAnsi="Times New Roman"/>
          <w:color w:val="000000" w:themeColor="text1"/>
        </w:rPr>
        <w:t>，爰第</w:t>
      </w:r>
      <w:r w:rsidR="002F71C9" w:rsidRPr="00056792">
        <w:rPr>
          <w:rFonts w:ascii="Times New Roman" w:hAnsi="Times New Roman"/>
          <w:color w:val="000000" w:themeColor="text1"/>
        </w:rPr>
        <w:t>41</w:t>
      </w:r>
      <w:r w:rsidR="002F71C9" w:rsidRPr="00056792">
        <w:rPr>
          <w:rFonts w:ascii="Times New Roman" w:hAnsi="Times New Roman"/>
          <w:color w:val="000000" w:themeColor="text1"/>
        </w:rPr>
        <w:t>條第</w:t>
      </w:r>
      <w:r w:rsidR="002F71C9" w:rsidRPr="00056792">
        <w:rPr>
          <w:rFonts w:ascii="Times New Roman" w:hAnsi="Times New Roman"/>
          <w:color w:val="000000" w:themeColor="text1"/>
        </w:rPr>
        <w:t>3</w:t>
      </w:r>
      <w:r w:rsidR="002F71C9" w:rsidRPr="00056792">
        <w:rPr>
          <w:rFonts w:ascii="Times New Roman" w:hAnsi="Times New Roman"/>
          <w:color w:val="000000" w:themeColor="text1"/>
        </w:rPr>
        <w:t>項</w:t>
      </w:r>
      <w:proofErr w:type="gramStart"/>
      <w:r w:rsidR="002F71C9" w:rsidRPr="00056792">
        <w:rPr>
          <w:rFonts w:ascii="Times New Roman" w:hAnsi="Times New Roman"/>
          <w:color w:val="000000" w:themeColor="text1"/>
        </w:rPr>
        <w:t>後段似</w:t>
      </w:r>
      <w:proofErr w:type="gramEnd"/>
      <w:r w:rsidR="002F71C9" w:rsidRPr="00056792">
        <w:rPr>
          <w:rFonts w:ascii="Times New Roman" w:hAnsi="Times New Roman"/>
          <w:color w:val="000000" w:themeColor="text1"/>
        </w:rPr>
        <w:t>與上開立法意旨有違。</w:t>
      </w:r>
    </w:p>
    <w:p w14:paraId="1B1123A1" w14:textId="58635AB6" w:rsidR="0030168C" w:rsidRPr="00056792" w:rsidRDefault="002F71C9" w:rsidP="00A900E2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雲林縣政府</w:t>
      </w:r>
      <w:r w:rsidR="00A3580D" w:rsidRPr="00056792">
        <w:rPr>
          <w:rFonts w:ascii="Times New Roman" w:hAnsi="Times New Roman"/>
          <w:color w:val="000000" w:themeColor="text1"/>
        </w:rPr>
        <w:t>111</w:t>
      </w:r>
      <w:r w:rsidR="00A3580D" w:rsidRPr="00056792">
        <w:rPr>
          <w:rFonts w:ascii="Times New Roman" w:hAnsi="Times New Roman"/>
          <w:color w:val="000000" w:themeColor="text1"/>
        </w:rPr>
        <w:t>年</w:t>
      </w:r>
      <w:r w:rsidR="00A3580D" w:rsidRPr="00056792">
        <w:rPr>
          <w:rFonts w:ascii="Times New Roman" w:hAnsi="Times New Roman"/>
          <w:color w:val="000000" w:themeColor="text1"/>
        </w:rPr>
        <w:t>2</w:t>
      </w:r>
      <w:r w:rsidR="00A3580D" w:rsidRPr="00056792">
        <w:rPr>
          <w:rFonts w:ascii="Times New Roman" w:hAnsi="Times New Roman"/>
          <w:color w:val="000000" w:themeColor="text1"/>
        </w:rPr>
        <w:t>月</w:t>
      </w:r>
      <w:r w:rsidR="00A3580D" w:rsidRPr="00056792">
        <w:rPr>
          <w:rFonts w:ascii="Times New Roman" w:hAnsi="Times New Roman"/>
          <w:color w:val="000000" w:themeColor="text1"/>
        </w:rPr>
        <w:t>18</w:t>
      </w:r>
      <w:r w:rsidR="00A3580D" w:rsidRPr="00056792">
        <w:rPr>
          <w:rFonts w:ascii="Times New Roman" w:hAnsi="Times New Roman"/>
          <w:color w:val="000000" w:themeColor="text1"/>
        </w:rPr>
        <w:t>日函</w:t>
      </w:r>
      <w:r w:rsidR="00A3580D" w:rsidRPr="00056792">
        <w:rPr>
          <w:rStyle w:val="afe"/>
          <w:rFonts w:ascii="Times New Roman" w:hAnsi="Times New Roman"/>
          <w:color w:val="000000" w:themeColor="text1"/>
        </w:rPr>
        <w:footnoteReference w:id="5"/>
      </w:r>
      <w:r w:rsidR="00A3580D" w:rsidRPr="00056792">
        <w:rPr>
          <w:rFonts w:ascii="Times New Roman" w:hAnsi="Times New Roman"/>
          <w:color w:val="000000" w:themeColor="text1"/>
        </w:rPr>
        <w:t>復內政部營建署，表示</w:t>
      </w:r>
      <w:r w:rsidR="00987D79" w:rsidRPr="00056792">
        <w:rPr>
          <w:rFonts w:ascii="Times New Roman" w:hAnsi="Times New Roman"/>
          <w:color w:val="000000" w:themeColor="text1"/>
        </w:rPr>
        <w:t>建築法雖</w:t>
      </w:r>
      <w:proofErr w:type="gramStart"/>
      <w:r w:rsidR="00987D79" w:rsidRPr="00056792">
        <w:rPr>
          <w:rFonts w:ascii="Times New Roman" w:hAnsi="Times New Roman"/>
          <w:color w:val="000000" w:themeColor="text1"/>
        </w:rPr>
        <w:t>未明定起造</w:t>
      </w:r>
      <w:proofErr w:type="gramEnd"/>
      <w:r w:rsidR="00987D79" w:rsidRPr="00056792">
        <w:rPr>
          <w:rFonts w:ascii="Times New Roman" w:hAnsi="Times New Roman"/>
          <w:color w:val="000000" w:themeColor="text1"/>
        </w:rPr>
        <w:t>人得申請展期之權利，</w:t>
      </w:r>
      <w:proofErr w:type="gramStart"/>
      <w:r w:rsidR="00987D79" w:rsidRPr="00056792">
        <w:rPr>
          <w:rFonts w:ascii="Times New Roman" w:hAnsi="Times New Roman"/>
          <w:color w:val="000000" w:themeColor="text1"/>
        </w:rPr>
        <w:t>惟法授</w:t>
      </w:r>
      <w:proofErr w:type="gramEnd"/>
      <w:r w:rsidR="00987D79" w:rsidRPr="00056792">
        <w:rPr>
          <w:rFonts w:ascii="Times New Roman" w:hAnsi="Times New Roman"/>
          <w:color w:val="000000" w:themeColor="text1"/>
        </w:rPr>
        <w:t>予主管建築機關</w:t>
      </w:r>
      <w:proofErr w:type="gramStart"/>
      <w:r w:rsidR="00987D79" w:rsidRPr="00056792">
        <w:rPr>
          <w:rFonts w:ascii="Times New Roman" w:hAnsi="Times New Roman"/>
          <w:color w:val="000000" w:themeColor="text1"/>
        </w:rPr>
        <w:t>裁量得</w:t>
      </w:r>
      <w:proofErr w:type="gramEnd"/>
      <w:r w:rsidR="00987D79" w:rsidRPr="00056792">
        <w:rPr>
          <w:rFonts w:ascii="Times New Roman" w:hAnsi="Times New Roman"/>
          <w:color w:val="000000" w:themeColor="text1"/>
        </w:rPr>
        <w:t>否駁回等情，倘審查仍與立法意旨有違，請該署協助修正核定。內政部營建署於</w:t>
      </w:r>
      <w:r w:rsidR="00987D79" w:rsidRPr="00056792">
        <w:rPr>
          <w:rFonts w:ascii="Times New Roman" w:hAnsi="Times New Roman"/>
          <w:color w:val="000000" w:themeColor="text1"/>
        </w:rPr>
        <w:t>111</w:t>
      </w:r>
      <w:r w:rsidR="00987D79" w:rsidRPr="00056792">
        <w:rPr>
          <w:rFonts w:ascii="Times New Roman" w:hAnsi="Times New Roman"/>
          <w:color w:val="000000" w:themeColor="text1"/>
        </w:rPr>
        <w:t>年</w:t>
      </w:r>
      <w:r w:rsidR="00987D79" w:rsidRPr="00056792">
        <w:rPr>
          <w:rFonts w:ascii="Times New Roman" w:hAnsi="Times New Roman"/>
          <w:color w:val="000000" w:themeColor="text1"/>
        </w:rPr>
        <w:t>3</w:t>
      </w:r>
      <w:r w:rsidR="00987D79" w:rsidRPr="00056792">
        <w:rPr>
          <w:rFonts w:ascii="Times New Roman" w:hAnsi="Times New Roman"/>
          <w:color w:val="000000" w:themeColor="text1"/>
        </w:rPr>
        <w:t>月</w:t>
      </w:r>
      <w:r w:rsidR="00987D79" w:rsidRPr="00056792">
        <w:rPr>
          <w:rFonts w:ascii="Times New Roman" w:hAnsi="Times New Roman"/>
          <w:color w:val="000000" w:themeColor="text1"/>
        </w:rPr>
        <w:t>9</w:t>
      </w:r>
      <w:r w:rsidR="00987D79" w:rsidRPr="00056792">
        <w:rPr>
          <w:rFonts w:ascii="Times New Roman" w:hAnsi="Times New Roman"/>
          <w:color w:val="000000" w:themeColor="text1"/>
        </w:rPr>
        <w:t>日函</w:t>
      </w:r>
      <w:r w:rsidR="00EC5B33" w:rsidRPr="00056792">
        <w:rPr>
          <w:rStyle w:val="afe"/>
          <w:rFonts w:ascii="Times New Roman" w:hAnsi="Times New Roman"/>
          <w:color w:val="000000" w:themeColor="text1"/>
        </w:rPr>
        <w:footnoteReference w:id="6"/>
      </w:r>
      <w:r w:rsidR="00987D79" w:rsidRPr="00056792">
        <w:rPr>
          <w:rFonts w:ascii="Times New Roman" w:hAnsi="Times New Roman"/>
          <w:color w:val="000000" w:themeColor="text1"/>
        </w:rPr>
        <w:t>復雲林縣政府，</w:t>
      </w:r>
      <w:r w:rsidR="0030168C" w:rsidRPr="00056792">
        <w:rPr>
          <w:rFonts w:ascii="Times New Roman" w:hAnsi="Times New Roman"/>
          <w:color w:val="000000" w:themeColor="text1"/>
        </w:rPr>
        <w:t>仍請</w:t>
      </w:r>
      <w:r w:rsidR="009C12B0" w:rsidRPr="00056792">
        <w:rPr>
          <w:rFonts w:ascii="Times New Roman" w:hAnsi="Times New Roman" w:hint="eastAsia"/>
          <w:color w:val="000000" w:themeColor="text1"/>
        </w:rPr>
        <w:t>依</w:t>
      </w:r>
      <w:r w:rsidR="0030168C" w:rsidRPr="00056792">
        <w:rPr>
          <w:rFonts w:ascii="Times New Roman" w:hAnsi="Times New Roman"/>
          <w:color w:val="000000" w:themeColor="text1"/>
        </w:rPr>
        <w:t>建築法規定修正自治條例。雲林縣政府續於</w:t>
      </w:r>
      <w:r w:rsidR="0030168C" w:rsidRPr="00056792">
        <w:rPr>
          <w:rFonts w:ascii="Times New Roman" w:hAnsi="Times New Roman"/>
          <w:color w:val="000000" w:themeColor="text1"/>
        </w:rPr>
        <w:t>111</w:t>
      </w:r>
      <w:r w:rsidR="0030168C" w:rsidRPr="00056792">
        <w:rPr>
          <w:rFonts w:ascii="Times New Roman" w:hAnsi="Times New Roman"/>
          <w:color w:val="000000" w:themeColor="text1"/>
        </w:rPr>
        <w:t>年</w:t>
      </w:r>
      <w:r w:rsidR="0030168C" w:rsidRPr="00056792">
        <w:rPr>
          <w:rFonts w:ascii="Times New Roman" w:hAnsi="Times New Roman"/>
          <w:color w:val="000000" w:themeColor="text1"/>
        </w:rPr>
        <w:t>5</w:t>
      </w:r>
      <w:r w:rsidR="0030168C" w:rsidRPr="00056792">
        <w:rPr>
          <w:rFonts w:ascii="Times New Roman" w:hAnsi="Times New Roman"/>
          <w:color w:val="000000" w:themeColor="text1"/>
        </w:rPr>
        <w:t>月</w:t>
      </w:r>
      <w:r w:rsidR="0030168C" w:rsidRPr="00056792">
        <w:rPr>
          <w:rFonts w:ascii="Times New Roman" w:hAnsi="Times New Roman"/>
          <w:color w:val="000000" w:themeColor="text1"/>
        </w:rPr>
        <w:t>31</w:t>
      </w:r>
      <w:r w:rsidR="0030168C" w:rsidRPr="00056792">
        <w:rPr>
          <w:rFonts w:ascii="Times New Roman" w:hAnsi="Times New Roman"/>
          <w:color w:val="000000" w:themeColor="text1"/>
        </w:rPr>
        <w:t>日，將修正後草案及條文對照說明表函</w:t>
      </w:r>
      <w:r w:rsidR="0030168C" w:rsidRPr="00056792">
        <w:rPr>
          <w:rStyle w:val="afe"/>
          <w:rFonts w:ascii="Times New Roman" w:hAnsi="Times New Roman"/>
          <w:color w:val="000000" w:themeColor="text1"/>
        </w:rPr>
        <w:footnoteReference w:id="7"/>
      </w:r>
      <w:r w:rsidR="0030168C" w:rsidRPr="00056792">
        <w:rPr>
          <w:rFonts w:ascii="Times New Roman" w:hAnsi="Times New Roman"/>
          <w:color w:val="000000" w:themeColor="text1"/>
        </w:rPr>
        <w:t>內政部營建署，請該署核定。</w:t>
      </w:r>
    </w:p>
    <w:p w14:paraId="636AC3C9" w14:textId="22BF1C37" w:rsidR="002F71C9" w:rsidRPr="00056792" w:rsidRDefault="0030168C" w:rsidP="00A900E2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內政部最終於</w:t>
      </w:r>
      <w:r w:rsidRPr="00056792">
        <w:rPr>
          <w:rFonts w:ascii="Times New Roman" w:hAnsi="Times New Roman"/>
          <w:color w:val="000000" w:themeColor="text1"/>
        </w:rPr>
        <w:t>111</w:t>
      </w:r>
      <w:r w:rsidRPr="00056792">
        <w:rPr>
          <w:rFonts w:ascii="Times New Roman" w:hAnsi="Times New Roman"/>
          <w:color w:val="000000" w:themeColor="text1"/>
        </w:rPr>
        <w:t>年</w:t>
      </w:r>
      <w:r w:rsidRPr="00056792">
        <w:rPr>
          <w:rFonts w:ascii="Times New Roman" w:hAnsi="Times New Roman"/>
          <w:color w:val="000000" w:themeColor="text1"/>
        </w:rPr>
        <w:t>7</w:t>
      </w:r>
      <w:r w:rsidRPr="00056792">
        <w:rPr>
          <w:rFonts w:ascii="Times New Roman" w:hAnsi="Times New Roman"/>
          <w:color w:val="000000" w:themeColor="text1"/>
        </w:rPr>
        <w:t>月</w:t>
      </w:r>
      <w:r w:rsidRPr="00056792">
        <w:rPr>
          <w:rFonts w:ascii="Times New Roman" w:hAnsi="Times New Roman"/>
          <w:color w:val="000000" w:themeColor="text1"/>
        </w:rPr>
        <w:t>14</w:t>
      </w:r>
      <w:r w:rsidRPr="00056792">
        <w:rPr>
          <w:rFonts w:ascii="Times New Roman" w:hAnsi="Times New Roman"/>
          <w:color w:val="000000" w:themeColor="text1"/>
        </w:rPr>
        <w:t>日函</w:t>
      </w:r>
      <w:r w:rsidRPr="00056792">
        <w:rPr>
          <w:rStyle w:val="afe"/>
          <w:rFonts w:ascii="Times New Roman" w:hAnsi="Times New Roman"/>
          <w:color w:val="000000" w:themeColor="text1"/>
        </w:rPr>
        <w:footnoteReference w:id="8"/>
      </w:r>
      <w:r w:rsidRPr="00056792">
        <w:rPr>
          <w:rFonts w:ascii="Times New Roman" w:hAnsi="Times New Roman"/>
          <w:color w:val="000000" w:themeColor="text1"/>
        </w:rPr>
        <w:t>雲林縣政府，</w:t>
      </w:r>
      <w:r w:rsidR="007B7994" w:rsidRPr="00056792">
        <w:rPr>
          <w:rFonts w:ascii="Times New Roman" w:hAnsi="Times New Roman"/>
          <w:color w:val="000000" w:themeColor="text1"/>
        </w:rPr>
        <w:t>不予核定，並說明「該府函送再修正版條文，未經議會議決程序，</w:t>
      </w:r>
      <w:proofErr w:type="gramStart"/>
      <w:r w:rsidR="007B7994" w:rsidRPr="00056792">
        <w:rPr>
          <w:rFonts w:ascii="Times New Roman" w:hAnsi="Times New Roman"/>
          <w:color w:val="000000" w:themeColor="text1"/>
        </w:rPr>
        <w:t>爰</w:t>
      </w:r>
      <w:proofErr w:type="gramEnd"/>
      <w:r w:rsidR="007B7994" w:rsidRPr="00056792">
        <w:rPr>
          <w:rFonts w:ascii="Times New Roman" w:hAnsi="Times New Roman"/>
          <w:color w:val="000000" w:themeColor="text1"/>
        </w:rPr>
        <w:t>該部依據</w:t>
      </w:r>
      <w:r w:rsidR="007B7994" w:rsidRPr="00056792">
        <w:rPr>
          <w:rFonts w:ascii="Times New Roman" w:hAnsi="Times New Roman"/>
          <w:color w:val="000000" w:themeColor="text1"/>
        </w:rPr>
        <w:t>110</w:t>
      </w:r>
      <w:r w:rsidR="007B7994" w:rsidRPr="00056792">
        <w:rPr>
          <w:rFonts w:ascii="Times New Roman" w:hAnsi="Times New Roman"/>
          <w:color w:val="000000" w:themeColor="text1"/>
        </w:rPr>
        <w:t>年</w:t>
      </w:r>
      <w:r w:rsidR="007B7994" w:rsidRPr="00056792">
        <w:rPr>
          <w:rFonts w:ascii="Times New Roman" w:hAnsi="Times New Roman"/>
          <w:color w:val="000000" w:themeColor="text1"/>
        </w:rPr>
        <w:t>12</w:t>
      </w:r>
      <w:r w:rsidR="007B7994" w:rsidRPr="00056792">
        <w:rPr>
          <w:rFonts w:ascii="Times New Roman" w:hAnsi="Times New Roman"/>
          <w:color w:val="000000" w:themeColor="text1"/>
        </w:rPr>
        <w:t>月</w:t>
      </w:r>
      <w:r w:rsidR="007B7994" w:rsidRPr="00056792">
        <w:rPr>
          <w:rFonts w:ascii="Times New Roman" w:hAnsi="Times New Roman"/>
          <w:color w:val="000000" w:themeColor="text1"/>
        </w:rPr>
        <w:t>24</w:t>
      </w:r>
      <w:r w:rsidR="007B7994" w:rsidRPr="00056792">
        <w:rPr>
          <w:rFonts w:ascii="Times New Roman" w:hAnsi="Times New Roman"/>
          <w:color w:val="000000" w:themeColor="text1"/>
        </w:rPr>
        <w:t>日函送條文審查，第</w:t>
      </w:r>
      <w:r w:rsidR="007B7994" w:rsidRPr="00056792">
        <w:rPr>
          <w:rFonts w:ascii="Times New Roman" w:hAnsi="Times New Roman"/>
          <w:color w:val="000000" w:themeColor="text1"/>
        </w:rPr>
        <w:t>41</w:t>
      </w:r>
      <w:r w:rsidR="007B7994" w:rsidRPr="00056792">
        <w:rPr>
          <w:rFonts w:ascii="Times New Roman" w:hAnsi="Times New Roman"/>
          <w:color w:val="000000" w:themeColor="text1"/>
        </w:rPr>
        <w:t>條第</w:t>
      </w:r>
      <w:r w:rsidR="007B7994" w:rsidRPr="00056792">
        <w:rPr>
          <w:rFonts w:ascii="Times New Roman" w:hAnsi="Times New Roman"/>
          <w:color w:val="000000" w:themeColor="text1"/>
        </w:rPr>
        <w:t>3</w:t>
      </w:r>
      <w:r w:rsidR="007B7994" w:rsidRPr="00056792">
        <w:rPr>
          <w:rFonts w:ascii="Times New Roman" w:hAnsi="Times New Roman"/>
          <w:color w:val="000000" w:themeColor="text1"/>
        </w:rPr>
        <w:t>項後段『屆期無法</w:t>
      </w:r>
      <w:proofErr w:type="gramStart"/>
      <w:r w:rsidR="007B7994" w:rsidRPr="00056792">
        <w:rPr>
          <w:rFonts w:ascii="Times New Roman" w:hAnsi="Times New Roman"/>
          <w:color w:val="000000" w:themeColor="text1"/>
        </w:rPr>
        <w:t>改正得敘</w:t>
      </w:r>
      <w:proofErr w:type="gramEnd"/>
      <w:r w:rsidR="007B7994" w:rsidRPr="00056792">
        <w:rPr>
          <w:rFonts w:ascii="Times New Roman" w:hAnsi="Times New Roman"/>
          <w:color w:val="000000" w:themeColor="text1"/>
        </w:rPr>
        <w:t>明原因向該府申請展期』涉及牴觸建築法第</w:t>
      </w:r>
      <w:r w:rsidR="007B7994" w:rsidRPr="00056792">
        <w:rPr>
          <w:rFonts w:ascii="Times New Roman" w:hAnsi="Times New Roman"/>
          <w:color w:val="000000" w:themeColor="text1"/>
        </w:rPr>
        <w:t>36</w:t>
      </w:r>
      <w:r w:rsidR="007B7994" w:rsidRPr="00056792">
        <w:rPr>
          <w:rFonts w:ascii="Times New Roman" w:hAnsi="Times New Roman"/>
          <w:color w:val="000000" w:themeColor="text1"/>
        </w:rPr>
        <w:t>條規定，該部不予核定</w:t>
      </w:r>
      <w:r w:rsidR="00DB366C" w:rsidRPr="00056792">
        <w:rPr>
          <w:rFonts w:ascii="Times New Roman" w:hAnsi="Times New Roman"/>
          <w:color w:val="000000" w:themeColor="text1"/>
        </w:rPr>
        <w:t>，維持現行條文：『本自治條例自公布日施行』</w:t>
      </w:r>
      <w:r w:rsidR="007B7994" w:rsidRPr="00056792">
        <w:rPr>
          <w:rFonts w:ascii="Times New Roman" w:hAnsi="Times New Roman"/>
          <w:color w:val="000000" w:themeColor="text1"/>
        </w:rPr>
        <w:t>。」</w:t>
      </w:r>
    </w:p>
    <w:p w14:paraId="6C2A136C" w14:textId="77777777" w:rsidR="0031200F" w:rsidRPr="00056792" w:rsidRDefault="0079333E" w:rsidP="00A900E2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  <w:color w:val="000000" w:themeColor="text1"/>
        </w:rPr>
      </w:pPr>
      <w:proofErr w:type="gramStart"/>
      <w:r w:rsidRPr="00056792">
        <w:rPr>
          <w:rFonts w:ascii="Times New Roman" w:hAnsi="Times New Roman"/>
          <w:color w:val="000000" w:themeColor="text1"/>
        </w:rPr>
        <w:t>惟查內政部</w:t>
      </w:r>
      <w:proofErr w:type="gramEnd"/>
      <w:r w:rsidRPr="00056792">
        <w:rPr>
          <w:rFonts w:ascii="Times New Roman" w:hAnsi="Times New Roman"/>
          <w:color w:val="000000" w:themeColor="text1"/>
        </w:rPr>
        <w:t>111</w:t>
      </w:r>
      <w:r w:rsidRPr="00056792">
        <w:rPr>
          <w:rFonts w:ascii="Times New Roman" w:hAnsi="Times New Roman"/>
          <w:color w:val="000000" w:themeColor="text1"/>
        </w:rPr>
        <w:t>年</w:t>
      </w:r>
      <w:r w:rsidRPr="00056792">
        <w:rPr>
          <w:rFonts w:ascii="Times New Roman" w:hAnsi="Times New Roman"/>
          <w:color w:val="000000" w:themeColor="text1"/>
        </w:rPr>
        <w:t>10</w:t>
      </w:r>
      <w:r w:rsidRPr="00056792">
        <w:rPr>
          <w:rFonts w:ascii="Times New Roman" w:hAnsi="Times New Roman"/>
          <w:color w:val="000000" w:themeColor="text1"/>
        </w:rPr>
        <w:t>月</w:t>
      </w:r>
      <w:r w:rsidRPr="00056792">
        <w:rPr>
          <w:rFonts w:ascii="Times New Roman" w:hAnsi="Times New Roman"/>
          <w:color w:val="000000" w:themeColor="text1"/>
        </w:rPr>
        <w:t>14</w:t>
      </w:r>
      <w:r w:rsidRPr="00056792">
        <w:rPr>
          <w:rFonts w:ascii="Times New Roman" w:hAnsi="Times New Roman"/>
          <w:color w:val="000000" w:themeColor="text1"/>
        </w:rPr>
        <w:t>日函</w:t>
      </w:r>
      <w:r w:rsidRPr="00056792">
        <w:rPr>
          <w:rStyle w:val="afe"/>
          <w:rFonts w:ascii="Times New Roman" w:hAnsi="Times New Roman"/>
          <w:color w:val="000000" w:themeColor="text1"/>
        </w:rPr>
        <w:footnoteReference w:id="9"/>
      </w:r>
      <w:r w:rsidRPr="00056792">
        <w:rPr>
          <w:rFonts w:ascii="Times New Roman" w:hAnsi="Times New Roman"/>
          <w:color w:val="000000" w:themeColor="text1"/>
        </w:rPr>
        <w:t>桃園市政府</w:t>
      </w:r>
      <w:r w:rsidR="0031200F" w:rsidRPr="00056792">
        <w:rPr>
          <w:rFonts w:ascii="Times New Roman" w:hAnsi="Times New Roman"/>
          <w:color w:val="000000" w:themeColor="text1"/>
        </w:rPr>
        <w:t>，就桃園市建築管理自治條例第</w:t>
      </w:r>
      <w:r w:rsidR="0031200F" w:rsidRPr="00056792">
        <w:rPr>
          <w:rFonts w:ascii="Times New Roman" w:hAnsi="Times New Roman"/>
          <w:color w:val="000000" w:themeColor="text1"/>
        </w:rPr>
        <w:t>30</w:t>
      </w:r>
      <w:r w:rsidR="0031200F" w:rsidRPr="00056792">
        <w:rPr>
          <w:rFonts w:ascii="Times New Roman" w:hAnsi="Times New Roman"/>
          <w:color w:val="000000" w:themeColor="text1"/>
        </w:rPr>
        <w:t>條第</w:t>
      </w:r>
      <w:r w:rsidR="0031200F" w:rsidRPr="00056792">
        <w:rPr>
          <w:rFonts w:ascii="Times New Roman" w:hAnsi="Times New Roman"/>
          <w:color w:val="000000" w:themeColor="text1"/>
        </w:rPr>
        <w:t>4</w:t>
      </w:r>
      <w:r w:rsidR="0031200F" w:rsidRPr="00056792">
        <w:rPr>
          <w:rFonts w:ascii="Times New Roman" w:hAnsi="Times New Roman"/>
          <w:color w:val="000000" w:themeColor="text1"/>
        </w:rPr>
        <w:t>款、第</w:t>
      </w:r>
      <w:r w:rsidR="0031200F" w:rsidRPr="00056792">
        <w:rPr>
          <w:rFonts w:ascii="Times New Roman" w:hAnsi="Times New Roman"/>
          <w:color w:val="000000" w:themeColor="text1"/>
        </w:rPr>
        <w:t>6</w:t>
      </w:r>
      <w:r w:rsidR="0031200F" w:rsidRPr="00056792">
        <w:rPr>
          <w:rFonts w:ascii="Times New Roman" w:hAnsi="Times New Roman"/>
          <w:color w:val="000000" w:themeColor="text1"/>
        </w:rPr>
        <w:t>款不予核定，第</w:t>
      </w:r>
      <w:r w:rsidR="0031200F" w:rsidRPr="00056792">
        <w:rPr>
          <w:rFonts w:ascii="Times New Roman" w:hAnsi="Times New Roman"/>
          <w:color w:val="000000" w:themeColor="text1"/>
        </w:rPr>
        <w:t>25</w:t>
      </w:r>
      <w:r w:rsidR="0031200F" w:rsidRPr="00056792">
        <w:rPr>
          <w:rFonts w:ascii="Times New Roman" w:hAnsi="Times New Roman"/>
          <w:color w:val="000000" w:themeColor="text1"/>
        </w:rPr>
        <w:t>條第</w:t>
      </w:r>
      <w:r w:rsidR="0031200F" w:rsidRPr="00056792">
        <w:rPr>
          <w:rFonts w:ascii="Times New Roman" w:hAnsi="Times New Roman"/>
          <w:color w:val="000000" w:themeColor="text1"/>
        </w:rPr>
        <w:t>1</w:t>
      </w:r>
      <w:r w:rsidR="0031200F" w:rsidRPr="00056792">
        <w:rPr>
          <w:rFonts w:ascii="Times New Roman" w:hAnsi="Times New Roman"/>
          <w:color w:val="000000" w:themeColor="text1"/>
        </w:rPr>
        <w:t>項、第</w:t>
      </w:r>
      <w:r w:rsidR="0031200F" w:rsidRPr="00056792">
        <w:rPr>
          <w:rFonts w:ascii="Times New Roman" w:hAnsi="Times New Roman"/>
          <w:color w:val="000000" w:themeColor="text1"/>
        </w:rPr>
        <w:t>41</w:t>
      </w:r>
      <w:r w:rsidR="0031200F" w:rsidRPr="00056792">
        <w:rPr>
          <w:rFonts w:ascii="Times New Roman" w:hAnsi="Times New Roman"/>
          <w:color w:val="000000" w:themeColor="text1"/>
        </w:rPr>
        <w:t>條第</w:t>
      </w:r>
      <w:r w:rsidR="0031200F" w:rsidRPr="00056792">
        <w:rPr>
          <w:rFonts w:ascii="Times New Roman" w:hAnsi="Times New Roman"/>
          <w:color w:val="000000" w:themeColor="text1"/>
        </w:rPr>
        <w:t>4</w:t>
      </w:r>
      <w:r w:rsidR="0031200F" w:rsidRPr="00056792">
        <w:rPr>
          <w:rFonts w:ascii="Times New Roman" w:hAnsi="Times New Roman"/>
          <w:color w:val="000000" w:themeColor="text1"/>
        </w:rPr>
        <w:t>項第</w:t>
      </w:r>
      <w:r w:rsidR="0031200F" w:rsidRPr="00056792">
        <w:rPr>
          <w:rFonts w:ascii="Times New Roman" w:hAnsi="Times New Roman"/>
          <w:color w:val="000000" w:themeColor="text1"/>
        </w:rPr>
        <w:t>3</w:t>
      </w:r>
      <w:r w:rsidR="0031200F" w:rsidRPr="00056792">
        <w:rPr>
          <w:rFonts w:ascii="Times New Roman" w:hAnsi="Times New Roman"/>
          <w:color w:val="000000" w:themeColor="text1"/>
        </w:rPr>
        <w:t>款、第</w:t>
      </w:r>
      <w:r w:rsidR="0031200F" w:rsidRPr="00056792">
        <w:rPr>
          <w:rFonts w:ascii="Times New Roman" w:hAnsi="Times New Roman"/>
          <w:color w:val="000000" w:themeColor="text1"/>
        </w:rPr>
        <w:t>42</w:t>
      </w:r>
      <w:r w:rsidR="0031200F" w:rsidRPr="00056792">
        <w:rPr>
          <w:rFonts w:ascii="Times New Roman" w:hAnsi="Times New Roman"/>
          <w:color w:val="000000" w:themeColor="text1"/>
        </w:rPr>
        <w:t>條第</w:t>
      </w:r>
      <w:r w:rsidR="0031200F" w:rsidRPr="00056792">
        <w:rPr>
          <w:rFonts w:ascii="Times New Roman" w:hAnsi="Times New Roman"/>
          <w:color w:val="000000" w:themeColor="text1"/>
        </w:rPr>
        <w:t>1</w:t>
      </w:r>
      <w:r w:rsidR="0031200F" w:rsidRPr="00056792">
        <w:rPr>
          <w:rFonts w:ascii="Times New Roman" w:hAnsi="Times New Roman"/>
          <w:color w:val="000000" w:themeColor="text1"/>
        </w:rPr>
        <w:t>項第</w:t>
      </w:r>
      <w:r w:rsidR="0031200F" w:rsidRPr="00056792">
        <w:rPr>
          <w:rFonts w:ascii="Times New Roman" w:hAnsi="Times New Roman"/>
          <w:color w:val="000000" w:themeColor="text1"/>
        </w:rPr>
        <w:t>4</w:t>
      </w:r>
      <w:r w:rsidR="0031200F" w:rsidRPr="00056792">
        <w:rPr>
          <w:rFonts w:ascii="Times New Roman" w:hAnsi="Times New Roman"/>
          <w:color w:val="000000" w:themeColor="text1"/>
        </w:rPr>
        <w:t>款准以核定；</w:t>
      </w:r>
      <w:r w:rsidRPr="00056792">
        <w:rPr>
          <w:rFonts w:ascii="Times New Roman" w:hAnsi="Times New Roman"/>
          <w:color w:val="000000" w:themeColor="text1"/>
        </w:rPr>
        <w:t>110</w:t>
      </w:r>
      <w:r w:rsidRPr="00056792">
        <w:rPr>
          <w:rFonts w:ascii="Times New Roman" w:hAnsi="Times New Roman"/>
          <w:color w:val="000000" w:themeColor="text1"/>
        </w:rPr>
        <w:t>年</w:t>
      </w:r>
      <w:r w:rsidRPr="00056792">
        <w:rPr>
          <w:rFonts w:ascii="Times New Roman" w:hAnsi="Times New Roman"/>
          <w:color w:val="000000" w:themeColor="text1"/>
        </w:rPr>
        <w:t>1</w:t>
      </w:r>
      <w:r w:rsidRPr="00056792">
        <w:rPr>
          <w:rFonts w:ascii="Times New Roman" w:hAnsi="Times New Roman"/>
          <w:color w:val="000000" w:themeColor="text1"/>
        </w:rPr>
        <w:t>月</w:t>
      </w:r>
      <w:r w:rsidRPr="00056792">
        <w:rPr>
          <w:rFonts w:ascii="Times New Roman" w:hAnsi="Times New Roman"/>
          <w:color w:val="000000" w:themeColor="text1"/>
        </w:rPr>
        <w:t>8</w:t>
      </w:r>
      <w:r w:rsidRPr="00056792">
        <w:rPr>
          <w:rFonts w:ascii="Times New Roman" w:hAnsi="Times New Roman"/>
          <w:color w:val="000000" w:themeColor="text1"/>
        </w:rPr>
        <w:t>日函</w:t>
      </w:r>
      <w:r w:rsidRPr="00056792">
        <w:rPr>
          <w:rStyle w:val="afe"/>
          <w:rFonts w:ascii="Times New Roman" w:hAnsi="Times New Roman"/>
          <w:color w:val="000000" w:themeColor="text1"/>
        </w:rPr>
        <w:footnoteReference w:id="10"/>
      </w:r>
      <w:r w:rsidRPr="00056792">
        <w:rPr>
          <w:rFonts w:ascii="Times New Roman" w:hAnsi="Times New Roman"/>
          <w:color w:val="000000" w:themeColor="text1"/>
        </w:rPr>
        <w:t>高雄市政府</w:t>
      </w:r>
      <w:r w:rsidR="0031200F" w:rsidRPr="00056792">
        <w:rPr>
          <w:rFonts w:ascii="Times New Roman" w:hAnsi="Times New Roman"/>
          <w:color w:val="000000" w:themeColor="text1"/>
        </w:rPr>
        <w:t>，就高雄市建築管理自治條例第</w:t>
      </w:r>
      <w:r w:rsidR="0031200F" w:rsidRPr="00056792">
        <w:rPr>
          <w:rFonts w:ascii="Times New Roman" w:hAnsi="Times New Roman"/>
          <w:color w:val="000000" w:themeColor="text1"/>
        </w:rPr>
        <w:t>72</w:t>
      </w:r>
      <w:r w:rsidR="0031200F" w:rsidRPr="00056792">
        <w:rPr>
          <w:rFonts w:ascii="Times New Roman" w:hAnsi="Times New Roman"/>
          <w:color w:val="000000" w:themeColor="text1"/>
        </w:rPr>
        <w:t>條之</w:t>
      </w:r>
      <w:r w:rsidR="0031200F" w:rsidRPr="00056792">
        <w:rPr>
          <w:rFonts w:ascii="Times New Roman" w:hAnsi="Times New Roman"/>
          <w:color w:val="000000" w:themeColor="text1"/>
        </w:rPr>
        <w:t>1</w:t>
      </w:r>
      <w:r w:rsidR="0031200F" w:rsidRPr="00056792">
        <w:rPr>
          <w:rFonts w:ascii="Times New Roman" w:hAnsi="Times New Roman"/>
          <w:color w:val="000000" w:themeColor="text1"/>
        </w:rPr>
        <w:t>不予核定，第</w:t>
      </w:r>
      <w:r w:rsidR="0031200F" w:rsidRPr="00056792">
        <w:rPr>
          <w:rFonts w:ascii="Times New Roman" w:hAnsi="Times New Roman"/>
          <w:color w:val="000000" w:themeColor="text1"/>
        </w:rPr>
        <w:t>38</w:t>
      </w:r>
      <w:r w:rsidR="0031200F" w:rsidRPr="00056792">
        <w:rPr>
          <w:rFonts w:ascii="Times New Roman" w:hAnsi="Times New Roman"/>
          <w:color w:val="000000" w:themeColor="text1"/>
        </w:rPr>
        <w:t>條、第</w:t>
      </w:r>
      <w:r w:rsidR="0031200F" w:rsidRPr="00056792">
        <w:rPr>
          <w:rFonts w:ascii="Times New Roman" w:hAnsi="Times New Roman"/>
          <w:color w:val="000000" w:themeColor="text1"/>
        </w:rPr>
        <w:t>72</w:t>
      </w:r>
      <w:r w:rsidR="0031200F" w:rsidRPr="00056792">
        <w:rPr>
          <w:rFonts w:ascii="Times New Roman" w:hAnsi="Times New Roman"/>
          <w:color w:val="000000" w:themeColor="text1"/>
        </w:rPr>
        <w:t>條之</w:t>
      </w:r>
      <w:r w:rsidR="0031200F" w:rsidRPr="00056792">
        <w:rPr>
          <w:rFonts w:ascii="Times New Roman" w:hAnsi="Times New Roman"/>
          <w:color w:val="000000" w:themeColor="text1"/>
        </w:rPr>
        <w:t>3</w:t>
      </w:r>
      <w:r w:rsidR="0031200F" w:rsidRPr="00056792">
        <w:rPr>
          <w:rFonts w:ascii="Times New Roman" w:hAnsi="Times New Roman"/>
          <w:color w:val="000000" w:themeColor="text1"/>
        </w:rPr>
        <w:t>予以核定；</w:t>
      </w:r>
      <w:r w:rsidRPr="00056792">
        <w:rPr>
          <w:rFonts w:ascii="Times New Roman" w:hAnsi="Times New Roman"/>
          <w:color w:val="000000" w:themeColor="text1"/>
        </w:rPr>
        <w:t>107</w:t>
      </w:r>
      <w:r w:rsidRPr="00056792">
        <w:rPr>
          <w:rFonts w:ascii="Times New Roman" w:hAnsi="Times New Roman"/>
          <w:color w:val="000000" w:themeColor="text1"/>
        </w:rPr>
        <w:t>年</w:t>
      </w:r>
      <w:r w:rsidRPr="00056792">
        <w:rPr>
          <w:rFonts w:ascii="Times New Roman" w:hAnsi="Times New Roman"/>
          <w:color w:val="000000" w:themeColor="text1"/>
        </w:rPr>
        <w:t>12</w:t>
      </w:r>
      <w:r w:rsidRPr="00056792">
        <w:rPr>
          <w:rFonts w:ascii="Times New Roman" w:hAnsi="Times New Roman"/>
          <w:color w:val="000000" w:themeColor="text1"/>
        </w:rPr>
        <w:t>月</w:t>
      </w:r>
      <w:r w:rsidRPr="00056792">
        <w:rPr>
          <w:rFonts w:ascii="Times New Roman" w:hAnsi="Times New Roman"/>
          <w:color w:val="000000" w:themeColor="text1"/>
        </w:rPr>
        <w:t>14</w:t>
      </w:r>
      <w:r w:rsidRPr="00056792">
        <w:rPr>
          <w:rFonts w:ascii="Times New Roman" w:hAnsi="Times New Roman"/>
          <w:color w:val="000000" w:themeColor="text1"/>
        </w:rPr>
        <w:t>日函</w:t>
      </w:r>
      <w:r w:rsidRPr="00056792">
        <w:rPr>
          <w:rStyle w:val="afe"/>
          <w:rFonts w:ascii="Times New Roman" w:hAnsi="Times New Roman"/>
          <w:color w:val="000000" w:themeColor="text1"/>
        </w:rPr>
        <w:footnoteReference w:id="11"/>
      </w:r>
      <w:r w:rsidRPr="00056792">
        <w:rPr>
          <w:rFonts w:ascii="Times New Roman" w:hAnsi="Times New Roman"/>
          <w:color w:val="000000" w:themeColor="text1"/>
        </w:rPr>
        <w:t>南投縣政府</w:t>
      </w:r>
      <w:r w:rsidR="0031200F" w:rsidRPr="00056792">
        <w:rPr>
          <w:rFonts w:ascii="Times New Roman" w:hAnsi="Times New Roman"/>
          <w:color w:val="000000" w:themeColor="text1"/>
        </w:rPr>
        <w:t>，就南投縣建築管理自治條例第</w:t>
      </w:r>
      <w:r w:rsidR="0031200F" w:rsidRPr="00056792">
        <w:rPr>
          <w:rFonts w:ascii="Times New Roman" w:hAnsi="Times New Roman"/>
          <w:color w:val="000000" w:themeColor="text1"/>
        </w:rPr>
        <w:t>50</w:t>
      </w:r>
      <w:r w:rsidR="0031200F" w:rsidRPr="00056792">
        <w:rPr>
          <w:rFonts w:ascii="Times New Roman" w:hAnsi="Times New Roman"/>
          <w:color w:val="000000" w:themeColor="text1"/>
        </w:rPr>
        <w:t>條第</w:t>
      </w:r>
      <w:r w:rsidR="0031200F" w:rsidRPr="00056792">
        <w:rPr>
          <w:rFonts w:ascii="Times New Roman" w:hAnsi="Times New Roman"/>
          <w:color w:val="000000" w:themeColor="text1"/>
        </w:rPr>
        <w:t>1</w:t>
      </w:r>
      <w:r w:rsidR="0031200F" w:rsidRPr="00056792">
        <w:rPr>
          <w:rFonts w:ascii="Times New Roman" w:hAnsi="Times New Roman"/>
          <w:color w:val="000000" w:themeColor="text1"/>
        </w:rPr>
        <w:t>項第</w:t>
      </w:r>
      <w:r w:rsidR="0031200F" w:rsidRPr="00056792">
        <w:rPr>
          <w:rFonts w:ascii="Times New Roman" w:hAnsi="Times New Roman"/>
          <w:color w:val="000000" w:themeColor="text1"/>
        </w:rPr>
        <w:t>5</w:t>
      </w:r>
      <w:r w:rsidR="0031200F" w:rsidRPr="00056792">
        <w:rPr>
          <w:rFonts w:ascii="Times New Roman" w:hAnsi="Times New Roman"/>
          <w:color w:val="000000" w:themeColor="text1"/>
        </w:rPr>
        <w:t>款</w:t>
      </w:r>
      <w:r w:rsidR="0031200F" w:rsidRPr="00056792">
        <w:rPr>
          <w:rFonts w:ascii="Times New Roman" w:hAnsi="Times New Roman"/>
          <w:color w:val="000000" w:themeColor="text1"/>
        </w:rPr>
        <w:lastRenderedPageBreak/>
        <w:t>牴觸建築法第</w:t>
      </w:r>
      <w:r w:rsidR="0031200F" w:rsidRPr="00056792">
        <w:rPr>
          <w:rFonts w:ascii="Times New Roman" w:hAnsi="Times New Roman"/>
          <w:color w:val="000000" w:themeColor="text1"/>
        </w:rPr>
        <w:t>13</w:t>
      </w:r>
      <w:r w:rsidR="0031200F" w:rsidRPr="00056792">
        <w:rPr>
          <w:rFonts w:ascii="Times New Roman" w:hAnsi="Times New Roman"/>
          <w:color w:val="000000" w:themeColor="text1"/>
        </w:rPr>
        <w:t>條規定，</w:t>
      </w:r>
      <w:proofErr w:type="gramStart"/>
      <w:r w:rsidR="0031200F" w:rsidRPr="00056792">
        <w:rPr>
          <w:rFonts w:ascii="Times New Roman" w:hAnsi="Times New Roman"/>
          <w:color w:val="000000" w:themeColor="text1"/>
        </w:rPr>
        <w:t>酌作文字</w:t>
      </w:r>
      <w:proofErr w:type="gramEnd"/>
      <w:r w:rsidR="0031200F" w:rsidRPr="00056792">
        <w:rPr>
          <w:rFonts w:ascii="Times New Roman" w:hAnsi="Times New Roman"/>
          <w:color w:val="000000" w:themeColor="text1"/>
        </w:rPr>
        <w:t>修正後予以核定。</w:t>
      </w:r>
    </w:p>
    <w:p w14:paraId="33BE7CED" w14:textId="38F75A64" w:rsidR="0079333E" w:rsidRPr="00056792" w:rsidRDefault="0031200F" w:rsidP="00A900E2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前揭顯示各地方政府就其轄區內之建築管理自治條例修正後</w:t>
      </w:r>
      <w:r w:rsidR="00BF7AB2" w:rsidRPr="00056792">
        <w:rPr>
          <w:rFonts w:ascii="Times New Roman" w:hAnsi="Times New Roman"/>
          <w:color w:val="000000" w:themeColor="text1"/>
        </w:rPr>
        <w:t>，並</w:t>
      </w:r>
      <w:r w:rsidRPr="00056792">
        <w:rPr>
          <w:rFonts w:ascii="Times New Roman" w:hAnsi="Times New Roman"/>
          <w:color w:val="000000" w:themeColor="text1"/>
        </w:rPr>
        <w:t>函報建築法中央主管機關內政部，</w:t>
      </w:r>
      <w:proofErr w:type="gramStart"/>
      <w:r w:rsidRPr="00056792">
        <w:rPr>
          <w:rFonts w:ascii="Times New Roman" w:hAnsi="Times New Roman"/>
          <w:color w:val="000000" w:themeColor="text1"/>
        </w:rPr>
        <w:t>該部詳為</w:t>
      </w:r>
      <w:proofErr w:type="gramEnd"/>
      <w:r w:rsidRPr="00056792">
        <w:rPr>
          <w:rFonts w:ascii="Times New Roman" w:hAnsi="Times New Roman"/>
          <w:color w:val="000000" w:themeColor="text1"/>
        </w:rPr>
        <w:t>審查</w:t>
      </w:r>
      <w:r w:rsidR="00A900E2" w:rsidRPr="00056792">
        <w:rPr>
          <w:rFonts w:ascii="Times New Roman" w:hAnsi="Times New Roman" w:hint="eastAsia"/>
          <w:color w:val="000000" w:themeColor="text1"/>
        </w:rPr>
        <w:t>後</w:t>
      </w:r>
      <w:r w:rsidRPr="00056792">
        <w:rPr>
          <w:rFonts w:ascii="Times New Roman" w:hAnsi="Times New Roman"/>
          <w:color w:val="000000" w:themeColor="text1"/>
        </w:rPr>
        <w:t>，</w:t>
      </w:r>
      <w:r w:rsidR="00A900E2" w:rsidRPr="00056792">
        <w:rPr>
          <w:rFonts w:ascii="Times New Roman" w:hAnsi="Times New Roman" w:hint="eastAsia"/>
          <w:color w:val="000000" w:themeColor="text1"/>
        </w:rPr>
        <w:t>可</w:t>
      </w:r>
      <w:r w:rsidRPr="00056792">
        <w:rPr>
          <w:rFonts w:ascii="Times New Roman" w:hAnsi="Times New Roman"/>
          <w:color w:val="000000" w:themeColor="text1"/>
        </w:rPr>
        <w:t>分就牴觸建築法之條款與無爭議之條文，同時做出不予核定</w:t>
      </w:r>
      <w:r w:rsidR="00BF7AB2" w:rsidRPr="00056792">
        <w:rPr>
          <w:rFonts w:ascii="Times New Roman" w:hAnsi="Times New Roman"/>
          <w:color w:val="000000" w:themeColor="text1"/>
        </w:rPr>
        <w:t>和</w:t>
      </w:r>
      <w:r w:rsidRPr="00056792">
        <w:rPr>
          <w:rFonts w:ascii="Times New Roman" w:hAnsi="Times New Roman"/>
          <w:color w:val="000000" w:themeColor="text1"/>
        </w:rPr>
        <w:t>予以核定之函告</w:t>
      </w:r>
      <w:r w:rsidR="004E3CA4" w:rsidRPr="00056792">
        <w:rPr>
          <w:rFonts w:ascii="Times New Roman" w:hAnsi="Times New Roman" w:hint="eastAsia"/>
          <w:color w:val="000000" w:themeColor="text1"/>
        </w:rPr>
        <w:t>。</w:t>
      </w:r>
      <w:r w:rsidRPr="00056792">
        <w:rPr>
          <w:rFonts w:ascii="Times New Roman" w:hAnsi="Times New Roman"/>
          <w:color w:val="000000" w:themeColor="text1"/>
        </w:rPr>
        <w:t>本案雲林縣議會新增第</w:t>
      </w:r>
      <w:r w:rsidRPr="00056792">
        <w:rPr>
          <w:rFonts w:ascii="Times New Roman" w:hAnsi="Times New Roman"/>
          <w:color w:val="000000" w:themeColor="text1"/>
        </w:rPr>
        <w:t>41</w:t>
      </w:r>
      <w:r w:rsidRPr="00056792">
        <w:rPr>
          <w:rFonts w:ascii="Times New Roman" w:hAnsi="Times New Roman"/>
          <w:color w:val="000000" w:themeColor="text1"/>
        </w:rPr>
        <w:t>條內容共計有</w:t>
      </w:r>
      <w:r w:rsidRPr="00056792">
        <w:rPr>
          <w:rFonts w:ascii="Times New Roman" w:hAnsi="Times New Roman"/>
          <w:color w:val="000000" w:themeColor="text1"/>
        </w:rPr>
        <w:t>6</w:t>
      </w:r>
      <w:r w:rsidRPr="00056792">
        <w:rPr>
          <w:rFonts w:ascii="Times New Roman" w:hAnsi="Times New Roman"/>
          <w:color w:val="000000" w:themeColor="text1"/>
        </w:rPr>
        <w:t>項，內政部就第</w:t>
      </w:r>
      <w:r w:rsidRPr="00056792">
        <w:rPr>
          <w:rFonts w:ascii="Times New Roman" w:hAnsi="Times New Roman"/>
          <w:color w:val="000000" w:themeColor="text1"/>
        </w:rPr>
        <w:t>41</w:t>
      </w:r>
      <w:r w:rsidRPr="00056792">
        <w:rPr>
          <w:rFonts w:ascii="Times New Roman" w:hAnsi="Times New Roman"/>
          <w:color w:val="000000" w:themeColor="text1"/>
        </w:rPr>
        <w:t>條第</w:t>
      </w:r>
      <w:r w:rsidRPr="00056792">
        <w:rPr>
          <w:rFonts w:ascii="Times New Roman" w:hAnsi="Times New Roman"/>
          <w:color w:val="000000" w:themeColor="text1"/>
        </w:rPr>
        <w:t>3</w:t>
      </w:r>
      <w:r w:rsidRPr="00056792">
        <w:rPr>
          <w:rFonts w:ascii="Times New Roman" w:hAnsi="Times New Roman"/>
          <w:color w:val="000000" w:themeColor="text1"/>
        </w:rPr>
        <w:t>項</w:t>
      </w:r>
      <w:r w:rsidR="00A900E2" w:rsidRPr="00056792">
        <w:rPr>
          <w:rFonts w:ascii="Times New Roman" w:hAnsi="Times New Roman" w:hint="eastAsia"/>
          <w:color w:val="000000" w:themeColor="text1"/>
        </w:rPr>
        <w:t>後段</w:t>
      </w:r>
      <w:r w:rsidRPr="00056792">
        <w:rPr>
          <w:rFonts w:ascii="Times New Roman" w:hAnsi="Times New Roman"/>
          <w:color w:val="000000" w:themeColor="text1"/>
        </w:rPr>
        <w:t>內容做出牴觸建築法第</w:t>
      </w:r>
      <w:r w:rsidRPr="00056792">
        <w:rPr>
          <w:rFonts w:ascii="Times New Roman" w:hAnsi="Times New Roman"/>
          <w:color w:val="000000" w:themeColor="text1"/>
        </w:rPr>
        <w:t>36</w:t>
      </w:r>
      <w:r w:rsidRPr="00056792">
        <w:rPr>
          <w:rFonts w:ascii="Times New Roman" w:hAnsi="Times New Roman"/>
          <w:color w:val="000000" w:themeColor="text1"/>
        </w:rPr>
        <w:t>條之</w:t>
      </w:r>
      <w:r w:rsidR="00BF7AB2" w:rsidRPr="00056792">
        <w:rPr>
          <w:rFonts w:ascii="Times New Roman" w:hAnsi="Times New Roman"/>
          <w:color w:val="000000" w:themeColor="text1"/>
        </w:rPr>
        <w:t>指示，惟</w:t>
      </w:r>
      <w:proofErr w:type="gramStart"/>
      <w:r w:rsidR="00BF7AB2" w:rsidRPr="00056792">
        <w:rPr>
          <w:rFonts w:ascii="Times New Roman" w:hAnsi="Times New Roman"/>
          <w:color w:val="000000" w:themeColor="text1"/>
        </w:rPr>
        <w:t>第</w:t>
      </w:r>
      <w:r w:rsidR="00BF7AB2" w:rsidRPr="00056792">
        <w:rPr>
          <w:rFonts w:ascii="Times New Roman" w:hAnsi="Times New Roman"/>
          <w:color w:val="000000" w:themeColor="text1"/>
        </w:rPr>
        <w:t>41</w:t>
      </w:r>
      <w:r w:rsidR="00BF7AB2" w:rsidRPr="00056792">
        <w:rPr>
          <w:rFonts w:ascii="Times New Roman" w:hAnsi="Times New Roman"/>
          <w:color w:val="000000" w:themeColor="text1"/>
        </w:rPr>
        <w:t>條全條</w:t>
      </w:r>
      <w:r w:rsidR="00BF7AB2" w:rsidRPr="00056792">
        <w:rPr>
          <w:rFonts w:ascii="Times New Roman" w:hAnsi="Times New Roman"/>
          <w:color w:val="000000" w:themeColor="text1"/>
        </w:rPr>
        <w:t>6</w:t>
      </w:r>
      <w:r w:rsidR="00BF7AB2" w:rsidRPr="00056792">
        <w:rPr>
          <w:rFonts w:ascii="Times New Roman" w:hAnsi="Times New Roman"/>
          <w:color w:val="000000" w:themeColor="text1"/>
        </w:rPr>
        <w:t>項</w:t>
      </w:r>
      <w:proofErr w:type="gramEnd"/>
      <w:r w:rsidR="00BF7AB2" w:rsidRPr="00056792">
        <w:rPr>
          <w:rFonts w:ascii="Times New Roman" w:hAnsi="Times New Roman"/>
          <w:color w:val="000000" w:themeColor="text1"/>
        </w:rPr>
        <w:t>均不予核定，致同條其餘</w:t>
      </w:r>
      <w:r w:rsidR="00BF7AB2" w:rsidRPr="00056792">
        <w:rPr>
          <w:rFonts w:ascii="Times New Roman" w:hAnsi="Times New Roman"/>
          <w:color w:val="000000" w:themeColor="text1"/>
        </w:rPr>
        <w:t>5</w:t>
      </w:r>
      <w:r w:rsidR="00BF7AB2" w:rsidRPr="00056792">
        <w:rPr>
          <w:rFonts w:ascii="Times New Roman" w:hAnsi="Times New Roman"/>
          <w:color w:val="000000" w:themeColor="text1"/>
        </w:rPr>
        <w:t>項無爭議條文無法公告施行，對於本院</w:t>
      </w:r>
      <w:proofErr w:type="gramStart"/>
      <w:r w:rsidR="00BF7AB2" w:rsidRPr="00056792">
        <w:rPr>
          <w:rFonts w:ascii="Times New Roman" w:hAnsi="Times New Roman"/>
          <w:color w:val="000000" w:themeColor="text1"/>
        </w:rPr>
        <w:t>調查允能</w:t>
      </w:r>
      <w:proofErr w:type="gramEnd"/>
      <w:r w:rsidR="00BF7AB2" w:rsidRPr="00056792">
        <w:rPr>
          <w:rFonts w:ascii="Times New Roman" w:hAnsi="Times New Roman"/>
          <w:color w:val="000000" w:themeColor="text1"/>
        </w:rPr>
        <w:t>離岸風場臺西</w:t>
      </w:r>
      <w:proofErr w:type="gramStart"/>
      <w:r w:rsidR="00BF7AB2" w:rsidRPr="00056792">
        <w:rPr>
          <w:rFonts w:ascii="Times New Roman" w:hAnsi="Times New Roman"/>
          <w:color w:val="000000" w:themeColor="text1"/>
        </w:rPr>
        <w:t>陸上</w:t>
      </w:r>
      <w:proofErr w:type="gramEnd"/>
      <w:r w:rsidR="00BF7AB2" w:rsidRPr="00056792">
        <w:rPr>
          <w:rFonts w:ascii="Times New Roman" w:hAnsi="Times New Roman"/>
          <w:color w:val="000000" w:themeColor="text1"/>
        </w:rPr>
        <w:t>變電站使用執照之延宕取得，第</w:t>
      </w:r>
      <w:r w:rsidR="00BF7AB2" w:rsidRPr="00056792">
        <w:rPr>
          <w:rFonts w:ascii="Times New Roman" w:hAnsi="Times New Roman"/>
          <w:color w:val="000000" w:themeColor="text1"/>
        </w:rPr>
        <w:t>41</w:t>
      </w:r>
      <w:r w:rsidR="00BF7AB2" w:rsidRPr="00056792">
        <w:rPr>
          <w:rFonts w:ascii="Times New Roman" w:hAnsi="Times New Roman"/>
          <w:color w:val="000000" w:themeColor="text1"/>
        </w:rPr>
        <w:t>條第</w:t>
      </w:r>
      <w:r w:rsidR="00BF7AB2" w:rsidRPr="00056792">
        <w:rPr>
          <w:rFonts w:ascii="Times New Roman" w:hAnsi="Times New Roman"/>
          <w:color w:val="000000" w:themeColor="text1"/>
        </w:rPr>
        <w:t>4</w:t>
      </w:r>
      <w:r w:rsidR="00BF7AB2" w:rsidRPr="00056792">
        <w:rPr>
          <w:rFonts w:ascii="Times New Roman" w:hAnsi="Times New Roman"/>
          <w:color w:val="000000" w:themeColor="text1"/>
        </w:rPr>
        <w:t>項、</w:t>
      </w:r>
      <w:proofErr w:type="gramStart"/>
      <w:r w:rsidR="00BF7AB2" w:rsidRPr="00056792">
        <w:rPr>
          <w:rFonts w:ascii="Times New Roman" w:hAnsi="Times New Roman"/>
          <w:color w:val="000000" w:themeColor="text1"/>
        </w:rPr>
        <w:t>第</w:t>
      </w:r>
      <w:r w:rsidR="00BF7AB2" w:rsidRPr="00056792">
        <w:rPr>
          <w:rFonts w:ascii="Times New Roman" w:hAnsi="Times New Roman"/>
          <w:color w:val="000000" w:themeColor="text1"/>
        </w:rPr>
        <w:t>5</w:t>
      </w:r>
      <w:r w:rsidR="00BF7AB2" w:rsidRPr="00056792">
        <w:rPr>
          <w:rFonts w:ascii="Times New Roman" w:hAnsi="Times New Roman"/>
          <w:color w:val="000000" w:themeColor="text1"/>
        </w:rPr>
        <w:t>項均有明</w:t>
      </w:r>
      <w:proofErr w:type="gramEnd"/>
      <w:r w:rsidR="00BF7AB2" w:rsidRPr="00056792">
        <w:rPr>
          <w:rFonts w:ascii="Times New Roman" w:hAnsi="Times New Roman"/>
          <w:color w:val="000000" w:themeColor="text1"/>
        </w:rPr>
        <w:t>確規定查驗及復審時程，雲林縣政府應洽內政部，就無爭議條款，予以核定</w:t>
      </w:r>
      <w:r w:rsidR="00A900E2" w:rsidRPr="00056792">
        <w:rPr>
          <w:rFonts w:ascii="Times New Roman" w:hAnsi="Times New Roman" w:hint="eastAsia"/>
          <w:color w:val="000000" w:themeColor="text1"/>
        </w:rPr>
        <w:t>公告施行</w:t>
      </w:r>
      <w:r w:rsidR="00BF7AB2" w:rsidRPr="00056792">
        <w:rPr>
          <w:rFonts w:ascii="Times New Roman" w:hAnsi="Times New Roman"/>
          <w:color w:val="000000" w:themeColor="text1"/>
        </w:rPr>
        <w:t>。</w:t>
      </w:r>
    </w:p>
    <w:p w14:paraId="1E32C3A3" w14:textId="7D8F56C5" w:rsidR="00F94F43" w:rsidRPr="00056792" w:rsidRDefault="00F94F43" w:rsidP="00E00B9A">
      <w:pPr>
        <w:pStyle w:val="3"/>
        <w:kinsoku w:val="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綜上，雲林縣議會為提升建案審查效率及便民措施，三讀通過增訂「雲林縣建築管理自治條例」第</w:t>
      </w:r>
      <w:r w:rsidRPr="00056792">
        <w:rPr>
          <w:rFonts w:ascii="Times New Roman" w:hAnsi="Times New Roman"/>
          <w:color w:val="000000" w:themeColor="text1"/>
        </w:rPr>
        <w:t>41</w:t>
      </w:r>
      <w:r w:rsidRPr="00056792">
        <w:rPr>
          <w:rFonts w:ascii="Times New Roman" w:hAnsi="Times New Roman"/>
          <w:color w:val="000000" w:themeColor="text1"/>
        </w:rPr>
        <w:t>條（共</w:t>
      </w:r>
      <w:r w:rsidRPr="00056792">
        <w:rPr>
          <w:rFonts w:ascii="Times New Roman" w:hAnsi="Times New Roman"/>
          <w:color w:val="000000" w:themeColor="text1"/>
        </w:rPr>
        <w:t>6</w:t>
      </w:r>
      <w:r w:rsidRPr="00056792">
        <w:rPr>
          <w:rFonts w:ascii="Times New Roman" w:hAnsi="Times New Roman"/>
          <w:color w:val="000000" w:themeColor="text1"/>
        </w:rPr>
        <w:t>項），經雲林縣政府函送內政部，遭</w:t>
      </w:r>
      <w:proofErr w:type="gramStart"/>
      <w:r w:rsidRPr="00056792">
        <w:rPr>
          <w:rFonts w:ascii="Times New Roman" w:hAnsi="Times New Roman"/>
          <w:color w:val="000000" w:themeColor="text1"/>
        </w:rPr>
        <w:t>該部以第</w:t>
      </w:r>
      <w:r w:rsidRPr="00056792">
        <w:rPr>
          <w:rFonts w:ascii="Times New Roman" w:hAnsi="Times New Roman"/>
          <w:color w:val="000000" w:themeColor="text1"/>
        </w:rPr>
        <w:t>41</w:t>
      </w:r>
      <w:r w:rsidRPr="00056792">
        <w:rPr>
          <w:rFonts w:ascii="Times New Roman" w:hAnsi="Times New Roman"/>
          <w:color w:val="000000" w:themeColor="text1"/>
        </w:rPr>
        <w:t>條</w:t>
      </w:r>
      <w:proofErr w:type="gramEnd"/>
      <w:r w:rsidRPr="00056792">
        <w:rPr>
          <w:rFonts w:ascii="Times New Roman" w:hAnsi="Times New Roman"/>
          <w:color w:val="000000" w:themeColor="text1"/>
        </w:rPr>
        <w:t>第</w:t>
      </w:r>
      <w:r w:rsidRPr="00056792">
        <w:rPr>
          <w:rFonts w:ascii="Times New Roman" w:hAnsi="Times New Roman"/>
          <w:color w:val="000000" w:themeColor="text1"/>
        </w:rPr>
        <w:t>3</w:t>
      </w:r>
      <w:r w:rsidRPr="00056792">
        <w:rPr>
          <w:rFonts w:ascii="Times New Roman" w:hAnsi="Times New Roman"/>
          <w:color w:val="000000" w:themeColor="text1"/>
        </w:rPr>
        <w:t>項後段牴觸建築法第</w:t>
      </w:r>
      <w:r w:rsidRPr="00056792">
        <w:rPr>
          <w:rFonts w:ascii="Times New Roman" w:hAnsi="Times New Roman"/>
          <w:color w:val="000000" w:themeColor="text1"/>
        </w:rPr>
        <w:t>36</w:t>
      </w:r>
      <w:r w:rsidRPr="00056792">
        <w:rPr>
          <w:rFonts w:ascii="Times New Roman" w:hAnsi="Times New Roman"/>
          <w:color w:val="000000" w:themeColor="text1"/>
        </w:rPr>
        <w:t>條規定不予核定，</w:t>
      </w:r>
      <w:proofErr w:type="gramStart"/>
      <w:r w:rsidRPr="00056792">
        <w:rPr>
          <w:rFonts w:ascii="Times New Roman" w:hAnsi="Times New Roman"/>
          <w:color w:val="000000" w:themeColor="text1"/>
        </w:rPr>
        <w:t>惟查內政</w:t>
      </w:r>
      <w:proofErr w:type="gramEnd"/>
      <w:r w:rsidRPr="00056792">
        <w:rPr>
          <w:rFonts w:ascii="Times New Roman" w:hAnsi="Times New Roman"/>
          <w:color w:val="000000" w:themeColor="text1"/>
        </w:rPr>
        <w:t>部歷來對於桃園、高雄、南投等地之建築管理自治條例，</w:t>
      </w:r>
      <w:proofErr w:type="gramStart"/>
      <w:r w:rsidRPr="00056792">
        <w:rPr>
          <w:rFonts w:ascii="Times New Roman" w:hAnsi="Times New Roman"/>
          <w:color w:val="000000" w:themeColor="text1"/>
        </w:rPr>
        <w:t>均有部</w:t>
      </w:r>
      <w:proofErr w:type="gramEnd"/>
      <w:r w:rsidRPr="00056792">
        <w:rPr>
          <w:rFonts w:ascii="Times New Roman" w:hAnsi="Times New Roman"/>
          <w:color w:val="000000" w:themeColor="text1"/>
        </w:rPr>
        <w:t>分核定</w:t>
      </w:r>
      <w:proofErr w:type="gramStart"/>
      <w:r w:rsidRPr="00056792">
        <w:rPr>
          <w:rFonts w:ascii="Times New Roman" w:hAnsi="Times New Roman"/>
          <w:color w:val="000000" w:themeColor="text1"/>
        </w:rPr>
        <w:t>或酌</w:t>
      </w:r>
      <w:proofErr w:type="gramEnd"/>
      <w:r w:rsidRPr="00056792">
        <w:rPr>
          <w:rFonts w:ascii="Times New Roman" w:hAnsi="Times New Roman"/>
          <w:color w:val="000000" w:themeColor="text1"/>
        </w:rPr>
        <w:t>修文字後核定前例，雲林縣政府允就雲林縣議會通過無爭議之其餘</w:t>
      </w:r>
      <w:r w:rsidRPr="00056792">
        <w:rPr>
          <w:rFonts w:ascii="Times New Roman" w:hAnsi="Times New Roman"/>
          <w:color w:val="000000" w:themeColor="text1"/>
        </w:rPr>
        <w:t>5</w:t>
      </w:r>
      <w:r w:rsidRPr="00056792">
        <w:rPr>
          <w:rFonts w:ascii="Times New Roman" w:hAnsi="Times New Roman"/>
          <w:color w:val="000000" w:themeColor="text1"/>
        </w:rPr>
        <w:t>項，再與內政部協商，於符合法制情形下，先行核定後實施，以提升雲林縣建造執照、使用執照之審查效率，俾符實際。</w:t>
      </w:r>
    </w:p>
    <w:p w14:paraId="7C830407" w14:textId="77777777" w:rsidR="00BB6CD7" w:rsidRPr="00056792" w:rsidRDefault="00BB6CD7" w:rsidP="00DE4238">
      <w:pPr>
        <w:pStyle w:val="31"/>
        <w:ind w:left="1361" w:firstLine="680"/>
        <w:rPr>
          <w:rFonts w:ascii="Times New Roman"/>
          <w:color w:val="000000" w:themeColor="text1"/>
        </w:rPr>
      </w:pPr>
    </w:p>
    <w:p w14:paraId="493E85B1" w14:textId="77777777" w:rsidR="00BB6CD7" w:rsidRPr="00056792" w:rsidRDefault="00BB6CD7" w:rsidP="00DE4238">
      <w:pPr>
        <w:pStyle w:val="31"/>
        <w:ind w:left="1361" w:firstLine="680"/>
        <w:rPr>
          <w:rFonts w:ascii="Times New Roman"/>
          <w:color w:val="000000" w:themeColor="text1"/>
        </w:rPr>
      </w:pPr>
    </w:p>
    <w:p w14:paraId="7E9BA898" w14:textId="77777777" w:rsidR="00BB6CD7" w:rsidRPr="00056792" w:rsidRDefault="00BB6CD7" w:rsidP="003A5927">
      <w:pPr>
        <w:pStyle w:val="31"/>
        <w:ind w:leftChars="0" w:left="0" w:firstLineChars="0" w:firstLine="0"/>
        <w:rPr>
          <w:rFonts w:ascii="Times New Roman"/>
          <w:color w:val="000000" w:themeColor="text1"/>
        </w:rPr>
      </w:pPr>
    </w:p>
    <w:p w14:paraId="349FD27E" w14:textId="77777777" w:rsidR="00BB6CD7" w:rsidRPr="00056792" w:rsidRDefault="00BB6CD7" w:rsidP="00BB6CD7">
      <w:pPr>
        <w:pStyle w:val="1"/>
        <w:numPr>
          <w:ilvl w:val="0"/>
          <w:numId w:val="1"/>
        </w:numPr>
        <w:ind w:left="2380" w:hanging="238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br w:type="page"/>
      </w:r>
      <w:r w:rsidRPr="00056792">
        <w:rPr>
          <w:rFonts w:ascii="Times New Roman" w:hAnsi="Times New Roman"/>
          <w:color w:val="000000" w:themeColor="text1"/>
        </w:rPr>
        <w:lastRenderedPageBreak/>
        <w:t>處理辦法：</w:t>
      </w:r>
    </w:p>
    <w:p w14:paraId="725B0E9A" w14:textId="53A2F9F4" w:rsidR="00BB6CD7" w:rsidRPr="00056792" w:rsidRDefault="00BB6CD7" w:rsidP="00BB6CD7">
      <w:pPr>
        <w:pStyle w:val="2"/>
        <w:numPr>
          <w:ilvl w:val="1"/>
          <w:numId w:val="1"/>
        </w:numPr>
        <w:spacing w:beforeLines="25" w:before="114"/>
        <w:ind w:left="1020" w:hanging="680"/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調查意見</w:t>
      </w:r>
      <w:r w:rsidR="009F1857" w:rsidRPr="00056792">
        <w:rPr>
          <w:rFonts w:ascii="Times New Roman" w:hAnsi="Times New Roman"/>
          <w:color w:val="000000" w:themeColor="text1"/>
        </w:rPr>
        <w:t>一</w:t>
      </w:r>
      <w:r w:rsidRPr="00056792">
        <w:rPr>
          <w:rFonts w:ascii="Times New Roman" w:hAnsi="Times New Roman"/>
          <w:color w:val="000000" w:themeColor="text1"/>
        </w:rPr>
        <w:t>，提案糾正雲林縣政府。</w:t>
      </w:r>
    </w:p>
    <w:p w14:paraId="2A4C1A31" w14:textId="46B48582" w:rsidR="00BB6CD7" w:rsidRPr="00056792" w:rsidRDefault="00BB6CD7" w:rsidP="00BB6CD7">
      <w:pPr>
        <w:pStyle w:val="2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調查意見</w:t>
      </w:r>
      <w:r w:rsidR="009F1857" w:rsidRPr="00056792">
        <w:rPr>
          <w:rFonts w:ascii="Times New Roman" w:hAnsi="Times New Roman"/>
          <w:color w:val="000000" w:themeColor="text1"/>
        </w:rPr>
        <w:t>二</w:t>
      </w:r>
      <w:r w:rsidRPr="00056792">
        <w:rPr>
          <w:rFonts w:ascii="Times New Roman" w:hAnsi="Times New Roman"/>
          <w:color w:val="000000" w:themeColor="text1"/>
        </w:rPr>
        <w:t>，函請</w:t>
      </w:r>
      <w:r w:rsidR="009F1857" w:rsidRPr="00056792">
        <w:rPr>
          <w:rFonts w:ascii="Times New Roman" w:hAnsi="Times New Roman"/>
          <w:color w:val="000000" w:themeColor="text1"/>
        </w:rPr>
        <w:t>雲林縣政府</w:t>
      </w:r>
      <w:r w:rsidRPr="00056792">
        <w:rPr>
          <w:rFonts w:ascii="Times New Roman" w:hAnsi="Times New Roman"/>
          <w:color w:val="000000" w:themeColor="text1"/>
        </w:rPr>
        <w:t>確實檢討改進</w:t>
      </w:r>
      <w:proofErr w:type="gramStart"/>
      <w:r w:rsidRPr="00056792">
        <w:rPr>
          <w:rFonts w:ascii="Times New Roman" w:hAnsi="Times New Roman"/>
          <w:color w:val="000000" w:themeColor="text1"/>
        </w:rPr>
        <w:t>見復。</w:t>
      </w:r>
      <w:proofErr w:type="gramEnd"/>
    </w:p>
    <w:p w14:paraId="167294D6" w14:textId="59642748" w:rsidR="009F1857" w:rsidRPr="00056792" w:rsidRDefault="009F1857" w:rsidP="00BB6CD7">
      <w:pPr>
        <w:pStyle w:val="2"/>
        <w:numPr>
          <w:ilvl w:val="1"/>
          <w:numId w:val="1"/>
        </w:numPr>
        <w:rPr>
          <w:rFonts w:ascii="Times New Roman" w:hAnsi="Times New Roman"/>
          <w:color w:val="000000" w:themeColor="text1"/>
        </w:rPr>
      </w:pPr>
      <w:r w:rsidRPr="00056792">
        <w:rPr>
          <w:rFonts w:ascii="Times New Roman" w:hAnsi="Times New Roman"/>
          <w:color w:val="000000" w:themeColor="text1"/>
        </w:rPr>
        <w:t>調查意見一至二，函請雲林縣議會、內政部參考。</w:t>
      </w:r>
    </w:p>
    <w:p w14:paraId="368957BE" w14:textId="77777777" w:rsidR="00BB6CD7" w:rsidRPr="00056792" w:rsidRDefault="00BB6CD7" w:rsidP="008C0115">
      <w:pPr>
        <w:pStyle w:val="aa"/>
        <w:spacing w:beforeLines="50" w:before="228" w:afterLines="100" w:after="457"/>
        <w:ind w:left="0"/>
        <w:rPr>
          <w:rFonts w:ascii="Times New Roman"/>
          <w:b w:val="0"/>
          <w:bCs/>
          <w:snapToGrid/>
          <w:color w:val="000000" w:themeColor="text1"/>
          <w:spacing w:val="12"/>
          <w:kern w:val="0"/>
          <w:sz w:val="40"/>
        </w:rPr>
      </w:pPr>
    </w:p>
    <w:p w14:paraId="58CF309A" w14:textId="77777777" w:rsidR="008C0115" w:rsidRPr="00056792" w:rsidRDefault="00BB6CD7" w:rsidP="00770453">
      <w:pPr>
        <w:pStyle w:val="aa"/>
        <w:spacing w:beforeLines="50" w:before="228" w:afterLines="100" w:after="457"/>
        <w:ind w:leftChars="1100" w:left="3742"/>
        <w:rPr>
          <w:rFonts w:hAnsi="標楷體"/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056792">
        <w:rPr>
          <w:rFonts w:ascii="Times New Roman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8C0115" w:rsidRPr="00056792">
        <w:rPr>
          <w:rFonts w:ascii="Times New Roman" w:hint="eastAsia"/>
          <w:b w:val="0"/>
          <w:bCs/>
          <w:snapToGrid/>
          <w:color w:val="000000" w:themeColor="text1"/>
          <w:spacing w:val="12"/>
          <w:kern w:val="0"/>
          <w:sz w:val="40"/>
        </w:rPr>
        <w:t>蕭</w:t>
      </w:r>
      <w:proofErr w:type="gramStart"/>
      <w:r w:rsidR="008C0115" w:rsidRPr="00056792">
        <w:rPr>
          <w:rFonts w:ascii="Times New Roman" w:hint="eastAsia"/>
          <w:b w:val="0"/>
          <w:bCs/>
          <w:snapToGrid/>
          <w:color w:val="000000" w:themeColor="text1"/>
          <w:spacing w:val="12"/>
          <w:kern w:val="0"/>
          <w:sz w:val="40"/>
        </w:rPr>
        <w:t>自佑</w:t>
      </w:r>
      <w:r w:rsidR="008C0115" w:rsidRPr="00056792"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</w:rPr>
        <w:t>、</w:t>
      </w:r>
      <w:proofErr w:type="gramEnd"/>
    </w:p>
    <w:p w14:paraId="1C7BFFDA" w14:textId="77777777" w:rsidR="008C0115" w:rsidRPr="00056792" w:rsidRDefault="008C0115" w:rsidP="008C0115">
      <w:pPr>
        <w:pStyle w:val="aa"/>
        <w:spacing w:beforeLines="50" w:before="228" w:afterLines="100" w:after="457"/>
        <w:ind w:leftChars="1757" w:left="5976"/>
        <w:rPr>
          <w:rFonts w:hAnsi="標楷體"/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056792">
        <w:rPr>
          <w:rFonts w:ascii="Times New Roman" w:hint="eastAsia"/>
          <w:b w:val="0"/>
          <w:bCs/>
          <w:snapToGrid/>
          <w:color w:val="000000" w:themeColor="text1"/>
          <w:spacing w:val="12"/>
          <w:kern w:val="0"/>
          <w:sz w:val="40"/>
        </w:rPr>
        <w:t>賴鼎銘</w:t>
      </w:r>
      <w:r w:rsidRPr="00056792"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</w:rPr>
        <w:t>、</w:t>
      </w:r>
    </w:p>
    <w:p w14:paraId="629DF959" w14:textId="77777777" w:rsidR="008C0115" w:rsidRPr="00056792" w:rsidRDefault="008C0115" w:rsidP="008C0115">
      <w:pPr>
        <w:pStyle w:val="aa"/>
        <w:spacing w:beforeLines="50" w:before="228" w:afterLines="100" w:after="457"/>
        <w:ind w:leftChars="1757" w:left="5976"/>
        <w:rPr>
          <w:rFonts w:hAnsi="標楷體"/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056792">
        <w:rPr>
          <w:rFonts w:ascii="Times New Roman" w:hint="eastAsia"/>
          <w:b w:val="0"/>
          <w:bCs/>
          <w:snapToGrid/>
          <w:color w:val="000000" w:themeColor="text1"/>
          <w:spacing w:val="12"/>
          <w:kern w:val="0"/>
          <w:sz w:val="40"/>
        </w:rPr>
        <w:t>王美玉</w:t>
      </w:r>
      <w:r w:rsidRPr="00056792"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</w:rPr>
        <w:t>、</w:t>
      </w:r>
    </w:p>
    <w:p w14:paraId="4DF7D6EF" w14:textId="5C1311C7" w:rsidR="00BB6CD7" w:rsidRPr="00056792" w:rsidRDefault="008C0115" w:rsidP="008C0115">
      <w:pPr>
        <w:pStyle w:val="aa"/>
        <w:spacing w:beforeLines="50" w:before="228" w:afterLines="100" w:after="457"/>
        <w:ind w:leftChars="1757" w:left="5976"/>
        <w:rPr>
          <w:rFonts w:ascii="Times New Roman"/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056792">
        <w:rPr>
          <w:rFonts w:ascii="Times New Roman" w:hint="eastAsia"/>
          <w:b w:val="0"/>
          <w:bCs/>
          <w:snapToGrid/>
          <w:color w:val="000000" w:themeColor="text1"/>
          <w:spacing w:val="12"/>
          <w:kern w:val="0"/>
          <w:sz w:val="40"/>
        </w:rPr>
        <w:t>葉宜津</w:t>
      </w:r>
    </w:p>
    <w:p w14:paraId="5D8B7D3B" w14:textId="77777777" w:rsidR="00BB6CD7" w:rsidRPr="00056792" w:rsidRDefault="00BB6CD7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14:paraId="5C713110" w14:textId="2139A665" w:rsidR="00BB6CD7" w:rsidRPr="00056792" w:rsidRDefault="00BB6CD7" w:rsidP="00A07B4B">
      <w:pPr>
        <w:pStyle w:val="af0"/>
        <w:kinsoku/>
        <w:autoSpaceDE w:val="0"/>
        <w:spacing w:beforeLines="50" w:before="228"/>
        <w:ind w:left="1020" w:hanging="1020"/>
        <w:rPr>
          <w:rFonts w:ascii="Times New Roman"/>
          <w:bCs/>
          <w:color w:val="000000" w:themeColor="text1"/>
        </w:rPr>
      </w:pPr>
      <w:bookmarkStart w:id="0" w:name="_GoBack"/>
      <w:bookmarkEnd w:id="0"/>
    </w:p>
    <w:p w14:paraId="7D742646" w14:textId="77777777" w:rsidR="00BB6CD7" w:rsidRPr="00056792" w:rsidRDefault="00BB6CD7" w:rsidP="00A07B4B">
      <w:pPr>
        <w:pStyle w:val="af0"/>
        <w:kinsoku/>
        <w:autoSpaceDE w:val="0"/>
        <w:spacing w:beforeLines="50" w:before="228"/>
        <w:ind w:left="1020" w:hanging="1020"/>
        <w:rPr>
          <w:rFonts w:ascii="Times New Roman"/>
          <w:bCs/>
          <w:color w:val="000000" w:themeColor="text1"/>
        </w:rPr>
      </w:pPr>
      <w:proofErr w:type="gramStart"/>
      <w:r w:rsidRPr="00056792">
        <w:rPr>
          <w:rFonts w:ascii="Times New Roman"/>
          <w:bCs/>
          <w:color w:val="000000" w:themeColor="text1"/>
        </w:rPr>
        <w:t>案名</w:t>
      </w:r>
      <w:proofErr w:type="gramEnd"/>
      <w:r w:rsidRPr="00056792">
        <w:rPr>
          <w:rFonts w:ascii="Times New Roman"/>
          <w:bCs/>
          <w:color w:val="000000" w:themeColor="text1"/>
        </w:rPr>
        <w:t>：</w:t>
      </w:r>
      <w:proofErr w:type="gramStart"/>
      <w:r w:rsidRPr="00056792">
        <w:rPr>
          <w:rFonts w:ascii="Times New Roman"/>
          <w:bCs/>
          <w:color w:val="000000" w:themeColor="text1"/>
        </w:rPr>
        <w:t>允能離</w:t>
      </w:r>
      <w:proofErr w:type="gramEnd"/>
      <w:r w:rsidRPr="00056792">
        <w:rPr>
          <w:rFonts w:ascii="Times New Roman"/>
          <w:bCs/>
          <w:color w:val="000000" w:themeColor="text1"/>
        </w:rPr>
        <w:t>岸風場臺西</w:t>
      </w:r>
      <w:proofErr w:type="gramStart"/>
      <w:r w:rsidRPr="00056792">
        <w:rPr>
          <w:rFonts w:ascii="Times New Roman"/>
          <w:bCs/>
          <w:color w:val="000000" w:themeColor="text1"/>
        </w:rPr>
        <w:t>陸上</w:t>
      </w:r>
      <w:proofErr w:type="gramEnd"/>
      <w:r w:rsidRPr="00056792">
        <w:rPr>
          <w:rFonts w:ascii="Times New Roman"/>
          <w:bCs/>
          <w:color w:val="000000" w:themeColor="text1"/>
        </w:rPr>
        <w:t>變電站使用執照取得延宕案</w:t>
      </w:r>
    </w:p>
    <w:p w14:paraId="6BED481C" w14:textId="77777777" w:rsidR="00BB6CD7" w:rsidRPr="00056792" w:rsidRDefault="00BB6CD7" w:rsidP="007826AE">
      <w:pPr>
        <w:pStyle w:val="af0"/>
        <w:kinsoku/>
        <w:autoSpaceDE w:val="0"/>
        <w:spacing w:beforeLines="50" w:before="228"/>
        <w:ind w:left="1020" w:hanging="1020"/>
        <w:rPr>
          <w:rFonts w:ascii="Times New Roman"/>
          <w:bCs/>
          <w:color w:val="000000" w:themeColor="text1"/>
        </w:rPr>
        <w:sectPr w:rsidR="00BB6CD7" w:rsidRPr="00056792" w:rsidSect="00931A10">
          <w:footerReference w:type="default" r:id="rId8"/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  <w:r w:rsidRPr="00056792">
        <w:rPr>
          <w:rFonts w:ascii="Times New Roman"/>
          <w:bCs/>
          <w:color w:val="000000" w:themeColor="text1"/>
        </w:rPr>
        <w:t>關鍵字：</w:t>
      </w:r>
      <w:proofErr w:type="gramStart"/>
      <w:r w:rsidRPr="00056792">
        <w:rPr>
          <w:rFonts w:ascii="Times New Roman"/>
          <w:bCs/>
          <w:color w:val="000000" w:themeColor="text1"/>
        </w:rPr>
        <w:t>允能離</w:t>
      </w:r>
      <w:proofErr w:type="gramEnd"/>
      <w:r w:rsidRPr="00056792">
        <w:rPr>
          <w:rFonts w:ascii="Times New Roman"/>
          <w:bCs/>
          <w:color w:val="000000" w:themeColor="text1"/>
        </w:rPr>
        <w:t>岸風場、使用執照、</w:t>
      </w:r>
      <w:proofErr w:type="gramStart"/>
      <w:r w:rsidRPr="00056792">
        <w:rPr>
          <w:rFonts w:ascii="Times New Roman"/>
          <w:bCs/>
          <w:color w:val="000000" w:themeColor="text1"/>
        </w:rPr>
        <w:t>陸上</w:t>
      </w:r>
      <w:proofErr w:type="gramEnd"/>
      <w:r w:rsidRPr="00056792">
        <w:rPr>
          <w:rFonts w:ascii="Times New Roman"/>
          <w:bCs/>
          <w:color w:val="000000" w:themeColor="text1"/>
        </w:rPr>
        <w:t>變電站</w:t>
      </w:r>
    </w:p>
    <w:p w14:paraId="08F43D9B" w14:textId="77777777" w:rsidR="00BB6CD7" w:rsidRPr="00056792" w:rsidRDefault="00BB6CD7" w:rsidP="007826AE">
      <w:pPr>
        <w:pStyle w:val="af0"/>
        <w:kinsoku/>
        <w:autoSpaceDE w:val="0"/>
        <w:spacing w:beforeLines="50" w:before="228"/>
        <w:ind w:left="1020" w:hanging="1020"/>
        <w:rPr>
          <w:rFonts w:ascii="Times New Roman"/>
          <w:bCs/>
          <w:color w:val="000000" w:themeColor="text1"/>
        </w:rPr>
      </w:pPr>
    </w:p>
    <w:sectPr w:rsidR="00BB6CD7" w:rsidRPr="00056792" w:rsidSect="00BB6CD7">
      <w:footerReference w:type="default" r:id="rId9"/>
      <w:type w:val="continuous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D26AB" w14:textId="77777777" w:rsidR="00343F2C" w:rsidRDefault="00343F2C">
      <w:r>
        <w:separator/>
      </w:r>
    </w:p>
  </w:endnote>
  <w:endnote w:type="continuationSeparator" w:id="0">
    <w:p w14:paraId="61B30B4C" w14:textId="77777777" w:rsidR="00343F2C" w:rsidRDefault="0034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1A4CA" w14:textId="77777777" w:rsidR="00391C52" w:rsidRDefault="00391C5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14:paraId="1A7BC655" w14:textId="77777777" w:rsidR="00391C52" w:rsidRDefault="00391C52">
    <w:pPr>
      <w:framePr w:wrap="auto" w:hAnchor="text" w:y="-955"/>
      <w:ind w:left="640" w:right="360" w:firstLine="44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5937E" w14:textId="77777777" w:rsidR="00391C52" w:rsidRDefault="00391C5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14:paraId="0827FB34" w14:textId="77777777" w:rsidR="00391C52" w:rsidRDefault="00391C5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5372B" w14:textId="77777777" w:rsidR="00343F2C" w:rsidRDefault="00343F2C">
      <w:r>
        <w:separator/>
      </w:r>
    </w:p>
  </w:footnote>
  <w:footnote w:type="continuationSeparator" w:id="0">
    <w:p w14:paraId="6FC50655" w14:textId="77777777" w:rsidR="00343F2C" w:rsidRDefault="00343F2C">
      <w:r>
        <w:continuationSeparator/>
      </w:r>
    </w:p>
  </w:footnote>
  <w:footnote w:id="1">
    <w:p w14:paraId="47934632" w14:textId="77777777" w:rsidR="0022318A" w:rsidRDefault="0022318A" w:rsidP="0022318A">
      <w:pPr>
        <w:pStyle w:val="afc"/>
      </w:pPr>
      <w:r>
        <w:rPr>
          <w:rStyle w:val="afe"/>
        </w:rPr>
        <w:footnoteRef/>
      </w:r>
      <w:r>
        <w:t xml:space="preserve"> </w:t>
      </w:r>
      <w:r w:rsidRPr="00490BC7">
        <w:rPr>
          <w:rFonts w:hint="eastAsia"/>
        </w:rPr>
        <w:t>丹麥商哥本哈根基礎建設基金</w:t>
      </w:r>
      <w:r>
        <w:rPr>
          <w:rFonts w:hint="eastAsia"/>
        </w:rPr>
        <w:t>：</w:t>
      </w:r>
      <w:r w:rsidRPr="00490BC7">
        <w:rPr>
          <w:rFonts w:hint="eastAsia"/>
        </w:rPr>
        <w:t>Copenhagen Infrastructure Partners，簡稱：CIP</w:t>
      </w:r>
    </w:p>
  </w:footnote>
  <w:footnote w:id="2">
    <w:p w14:paraId="6F0E19F0" w14:textId="534AD667" w:rsidR="00204196" w:rsidRPr="00204196" w:rsidRDefault="00204196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雲林縣政府1</w:t>
      </w:r>
      <w:r>
        <w:t>11</w:t>
      </w:r>
      <w:r>
        <w:rPr>
          <w:rFonts w:hint="eastAsia"/>
        </w:rPr>
        <w:t>年9月2</w:t>
      </w:r>
      <w:r>
        <w:t>1</w:t>
      </w:r>
      <w:r>
        <w:rPr>
          <w:rFonts w:hint="eastAsia"/>
        </w:rPr>
        <w:t>日府建管一字第1</w:t>
      </w:r>
      <w:r>
        <w:t>110555254</w:t>
      </w:r>
      <w:r>
        <w:rPr>
          <w:rFonts w:hint="eastAsia"/>
        </w:rPr>
        <w:t>號函。</w:t>
      </w:r>
    </w:p>
  </w:footnote>
  <w:footnote w:id="3">
    <w:p w14:paraId="6AD1CC44" w14:textId="0B5CC64A" w:rsidR="00391C52" w:rsidRDefault="00391C52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雲林縣政府1</w:t>
      </w:r>
      <w:r>
        <w:t>10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月2</w:t>
      </w:r>
      <w:r>
        <w:t>4</w:t>
      </w:r>
      <w:r>
        <w:rPr>
          <w:rFonts w:hint="eastAsia"/>
        </w:rPr>
        <w:t>日府建管二字第1</w:t>
      </w:r>
      <w:r>
        <w:t>100118257</w:t>
      </w:r>
      <w:r>
        <w:rPr>
          <w:rFonts w:hint="eastAsia"/>
        </w:rPr>
        <w:t>號函。</w:t>
      </w:r>
    </w:p>
  </w:footnote>
  <w:footnote w:id="4">
    <w:p w14:paraId="0788AD8F" w14:textId="6F292E09" w:rsidR="00391C52" w:rsidRDefault="00391C52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內政部營建署1</w:t>
      </w:r>
      <w:r>
        <w:t>11</w:t>
      </w:r>
      <w:r>
        <w:rPr>
          <w:rFonts w:hint="eastAsia"/>
        </w:rPr>
        <w:t>年1月2</w:t>
      </w:r>
      <w:r>
        <w:t>1</w:t>
      </w:r>
      <w:r>
        <w:rPr>
          <w:rFonts w:hint="eastAsia"/>
        </w:rPr>
        <w:t>日營署建管字第1</w:t>
      </w:r>
      <w:r>
        <w:t>100102039</w:t>
      </w:r>
      <w:r>
        <w:rPr>
          <w:rFonts w:hint="eastAsia"/>
        </w:rPr>
        <w:t>號函。</w:t>
      </w:r>
    </w:p>
  </w:footnote>
  <w:footnote w:id="5">
    <w:p w14:paraId="3B15BF54" w14:textId="482BF8B7" w:rsidR="00391C52" w:rsidRDefault="00391C52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雲林縣政府1</w:t>
      </w:r>
      <w:r>
        <w:t>11</w:t>
      </w:r>
      <w:r>
        <w:rPr>
          <w:rFonts w:hint="eastAsia"/>
        </w:rPr>
        <w:t>年2月1</w:t>
      </w:r>
      <w:r>
        <w:t>8</w:t>
      </w:r>
      <w:r>
        <w:rPr>
          <w:rFonts w:hint="eastAsia"/>
        </w:rPr>
        <w:t>日府建管二字第1</w:t>
      </w:r>
      <w:r>
        <w:t>113909406</w:t>
      </w:r>
      <w:r>
        <w:rPr>
          <w:rFonts w:hint="eastAsia"/>
        </w:rPr>
        <w:t>號函。</w:t>
      </w:r>
    </w:p>
  </w:footnote>
  <w:footnote w:id="6">
    <w:p w14:paraId="3197FCC0" w14:textId="2F44B4BD" w:rsidR="00391C52" w:rsidRDefault="00391C52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內政部營建署1</w:t>
      </w:r>
      <w:r>
        <w:t>11</w:t>
      </w:r>
      <w:r>
        <w:rPr>
          <w:rFonts w:hint="eastAsia"/>
        </w:rPr>
        <w:t>年3月9日營署建管字第1</w:t>
      </w:r>
      <w:r>
        <w:t>110013849</w:t>
      </w:r>
      <w:r>
        <w:rPr>
          <w:rFonts w:hint="eastAsia"/>
        </w:rPr>
        <w:t>號函。</w:t>
      </w:r>
    </w:p>
  </w:footnote>
  <w:footnote w:id="7">
    <w:p w14:paraId="1C72BDC9" w14:textId="094B8BAB" w:rsidR="00391C52" w:rsidRDefault="00391C52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雲林縣政府1</w:t>
      </w:r>
      <w:r>
        <w:t>11</w:t>
      </w:r>
      <w:r>
        <w:rPr>
          <w:rFonts w:hint="eastAsia"/>
        </w:rPr>
        <w:t>年5月3</w:t>
      </w:r>
      <w:r>
        <w:t>1</w:t>
      </w:r>
      <w:r>
        <w:rPr>
          <w:rFonts w:hint="eastAsia"/>
        </w:rPr>
        <w:t>日府建管二字第1</w:t>
      </w:r>
      <w:r>
        <w:t>113921245</w:t>
      </w:r>
      <w:r>
        <w:rPr>
          <w:rFonts w:hint="eastAsia"/>
        </w:rPr>
        <w:t>號函。</w:t>
      </w:r>
    </w:p>
  </w:footnote>
  <w:footnote w:id="8">
    <w:p w14:paraId="7C7E7DDA" w14:textId="1B2651A3" w:rsidR="00391C52" w:rsidRDefault="00391C52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內政部1</w:t>
      </w:r>
      <w:r>
        <w:t>11</w:t>
      </w:r>
      <w:r>
        <w:rPr>
          <w:rFonts w:hint="eastAsia"/>
        </w:rPr>
        <w:t>年7月1</w:t>
      </w:r>
      <w:r>
        <w:t>4</w:t>
      </w:r>
      <w:r>
        <w:rPr>
          <w:rFonts w:hint="eastAsia"/>
        </w:rPr>
        <w:t>日台內營字第1</w:t>
      </w:r>
      <w:r>
        <w:t>110813011</w:t>
      </w:r>
      <w:r>
        <w:rPr>
          <w:rFonts w:hint="eastAsia"/>
        </w:rPr>
        <w:t>號函。</w:t>
      </w:r>
    </w:p>
  </w:footnote>
  <w:footnote w:id="9">
    <w:p w14:paraId="7B10FE19" w14:textId="40452115" w:rsidR="00391C52" w:rsidRPr="0079333E" w:rsidRDefault="00391C52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內政部1</w:t>
      </w:r>
      <w:r>
        <w:t>11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月1</w:t>
      </w:r>
      <w:r>
        <w:t>4</w:t>
      </w:r>
      <w:r>
        <w:rPr>
          <w:rFonts w:hint="eastAsia"/>
        </w:rPr>
        <w:t>日台內營字第1</w:t>
      </w:r>
      <w:r>
        <w:t>110816873</w:t>
      </w:r>
      <w:r>
        <w:rPr>
          <w:rFonts w:hint="eastAsia"/>
        </w:rPr>
        <w:t>號函。</w:t>
      </w:r>
    </w:p>
  </w:footnote>
  <w:footnote w:id="10">
    <w:p w14:paraId="6B899A80" w14:textId="0B768B6E" w:rsidR="00391C52" w:rsidRPr="0079333E" w:rsidRDefault="00391C52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內政部1</w:t>
      </w:r>
      <w:r>
        <w:t>10</w:t>
      </w:r>
      <w:r>
        <w:rPr>
          <w:rFonts w:hint="eastAsia"/>
        </w:rPr>
        <w:t>年1月18日台內營字第1</w:t>
      </w:r>
      <w:r>
        <w:t>090822685</w:t>
      </w:r>
      <w:r>
        <w:rPr>
          <w:rFonts w:hint="eastAsia"/>
        </w:rPr>
        <w:t>號函。</w:t>
      </w:r>
    </w:p>
  </w:footnote>
  <w:footnote w:id="11">
    <w:p w14:paraId="5AEE0082" w14:textId="2FD769E8" w:rsidR="00391C52" w:rsidRDefault="00391C52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內政部1</w:t>
      </w:r>
      <w:r>
        <w:t>07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月1</w:t>
      </w:r>
      <w:r>
        <w:t>4</w:t>
      </w:r>
      <w:r>
        <w:rPr>
          <w:rFonts w:hint="eastAsia"/>
        </w:rPr>
        <w:t>日台內營字第1</w:t>
      </w:r>
      <w:r>
        <w:t>070452332</w:t>
      </w:r>
      <w:r>
        <w:rPr>
          <w:rFonts w:hint="eastAsia"/>
        </w:rPr>
        <w:t>號函。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1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1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1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1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1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1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1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1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7318"/>
    <w:rsid w:val="00017889"/>
    <w:rsid w:val="000229AD"/>
    <w:rsid w:val="00023934"/>
    <w:rsid w:val="000246F7"/>
    <w:rsid w:val="0003114D"/>
    <w:rsid w:val="00036D76"/>
    <w:rsid w:val="00056792"/>
    <w:rsid w:val="00057F32"/>
    <w:rsid w:val="00062A25"/>
    <w:rsid w:val="0006561A"/>
    <w:rsid w:val="00067BDD"/>
    <w:rsid w:val="00073CB5"/>
    <w:rsid w:val="0007425C"/>
    <w:rsid w:val="00074AFA"/>
    <w:rsid w:val="00077553"/>
    <w:rsid w:val="000851A2"/>
    <w:rsid w:val="0009203F"/>
    <w:rsid w:val="0009352E"/>
    <w:rsid w:val="00096B96"/>
    <w:rsid w:val="000A2F3F"/>
    <w:rsid w:val="000B0B4A"/>
    <w:rsid w:val="000B279A"/>
    <w:rsid w:val="000B61D2"/>
    <w:rsid w:val="000B70A7"/>
    <w:rsid w:val="000B73DD"/>
    <w:rsid w:val="000C495F"/>
    <w:rsid w:val="000C53D7"/>
    <w:rsid w:val="000D66D9"/>
    <w:rsid w:val="000E6431"/>
    <w:rsid w:val="000F21A5"/>
    <w:rsid w:val="0010122A"/>
    <w:rsid w:val="00102B9F"/>
    <w:rsid w:val="00106E3E"/>
    <w:rsid w:val="00107263"/>
    <w:rsid w:val="00112637"/>
    <w:rsid w:val="00112ABC"/>
    <w:rsid w:val="0012001E"/>
    <w:rsid w:val="00126A55"/>
    <w:rsid w:val="00133F08"/>
    <w:rsid w:val="001345E6"/>
    <w:rsid w:val="001378B0"/>
    <w:rsid w:val="00142E00"/>
    <w:rsid w:val="00152793"/>
    <w:rsid w:val="00153B7E"/>
    <w:rsid w:val="001545A9"/>
    <w:rsid w:val="001616DD"/>
    <w:rsid w:val="001637C7"/>
    <w:rsid w:val="0016480E"/>
    <w:rsid w:val="00174297"/>
    <w:rsid w:val="00180E06"/>
    <w:rsid w:val="001817B3"/>
    <w:rsid w:val="00183014"/>
    <w:rsid w:val="00185242"/>
    <w:rsid w:val="001959C2"/>
    <w:rsid w:val="00197379"/>
    <w:rsid w:val="001A4137"/>
    <w:rsid w:val="001A51E3"/>
    <w:rsid w:val="001A7968"/>
    <w:rsid w:val="001B02A1"/>
    <w:rsid w:val="001B2E98"/>
    <w:rsid w:val="001B3483"/>
    <w:rsid w:val="001B3C1E"/>
    <w:rsid w:val="001B4494"/>
    <w:rsid w:val="001B7EDF"/>
    <w:rsid w:val="001C0D8B"/>
    <w:rsid w:val="001C0DA8"/>
    <w:rsid w:val="001C3AA4"/>
    <w:rsid w:val="001C3C02"/>
    <w:rsid w:val="001D4AD7"/>
    <w:rsid w:val="001D6D73"/>
    <w:rsid w:val="001E0D8A"/>
    <w:rsid w:val="001E67BA"/>
    <w:rsid w:val="001E74C2"/>
    <w:rsid w:val="001F4F82"/>
    <w:rsid w:val="001F5A48"/>
    <w:rsid w:val="001F6260"/>
    <w:rsid w:val="00200007"/>
    <w:rsid w:val="002030A5"/>
    <w:rsid w:val="00203131"/>
    <w:rsid w:val="00204196"/>
    <w:rsid w:val="00206F6C"/>
    <w:rsid w:val="00212E88"/>
    <w:rsid w:val="00213C9C"/>
    <w:rsid w:val="0022009E"/>
    <w:rsid w:val="0022318A"/>
    <w:rsid w:val="00223241"/>
    <w:rsid w:val="0022425C"/>
    <w:rsid w:val="002246DE"/>
    <w:rsid w:val="00236857"/>
    <w:rsid w:val="002429E2"/>
    <w:rsid w:val="00243750"/>
    <w:rsid w:val="002473DD"/>
    <w:rsid w:val="00252877"/>
    <w:rsid w:val="00252BC4"/>
    <w:rsid w:val="00254014"/>
    <w:rsid w:val="00254B39"/>
    <w:rsid w:val="0026504D"/>
    <w:rsid w:val="002721E1"/>
    <w:rsid w:val="00273A2F"/>
    <w:rsid w:val="00274FB7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C0602"/>
    <w:rsid w:val="002D2BF0"/>
    <w:rsid w:val="002D5C16"/>
    <w:rsid w:val="002F236B"/>
    <w:rsid w:val="002F2476"/>
    <w:rsid w:val="002F3DFF"/>
    <w:rsid w:val="002F4925"/>
    <w:rsid w:val="002F5E05"/>
    <w:rsid w:val="002F71C9"/>
    <w:rsid w:val="0030168C"/>
    <w:rsid w:val="0030261D"/>
    <w:rsid w:val="00307A76"/>
    <w:rsid w:val="0031200F"/>
    <w:rsid w:val="0031455E"/>
    <w:rsid w:val="00315A16"/>
    <w:rsid w:val="00317053"/>
    <w:rsid w:val="003179D0"/>
    <w:rsid w:val="0032109C"/>
    <w:rsid w:val="003216E0"/>
    <w:rsid w:val="00322B45"/>
    <w:rsid w:val="00323809"/>
    <w:rsid w:val="00323D41"/>
    <w:rsid w:val="00325414"/>
    <w:rsid w:val="003302F1"/>
    <w:rsid w:val="003417E4"/>
    <w:rsid w:val="00343F2C"/>
    <w:rsid w:val="0034470E"/>
    <w:rsid w:val="00352DB0"/>
    <w:rsid w:val="00361063"/>
    <w:rsid w:val="0036605F"/>
    <w:rsid w:val="0037094A"/>
    <w:rsid w:val="00371ED3"/>
    <w:rsid w:val="00372659"/>
    <w:rsid w:val="00372FFC"/>
    <w:rsid w:val="0037728A"/>
    <w:rsid w:val="00380B7D"/>
    <w:rsid w:val="00381A99"/>
    <w:rsid w:val="003829C2"/>
    <w:rsid w:val="003830B2"/>
    <w:rsid w:val="00384724"/>
    <w:rsid w:val="003919B7"/>
    <w:rsid w:val="00391C52"/>
    <w:rsid w:val="00391D57"/>
    <w:rsid w:val="00392292"/>
    <w:rsid w:val="00394F45"/>
    <w:rsid w:val="0039580D"/>
    <w:rsid w:val="003A5927"/>
    <w:rsid w:val="003B0679"/>
    <w:rsid w:val="003B1017"/>
    <w:rsid w:val="003B3C07"/>
    <w:rsid w:val="003B6081"/>
    <w:rsid w:val="003B6775"/>
    <w:rsid w:val="003C5FE2"/>
    <w:rsid w:val="003D05FB"/>
    <w:rsid w:val="003D1B16"/>
    <w:rsid w:val="003D45BF"/>
    <w:rsid w:val="003D4F0F"/>
    <w:rsid w:val="003D508A"/>
    <w:rsid w:val="003D537F"/>
    <w:rsid w:val="003D7B75"/>
    <w:rsid w:val="003E0208"/>
    <w:rsid w:val="003E4B57"/>
    <w:rsid w:val="003E58F2"/>
    <w:rsid w:val="003F27E1"/>
    <w:rsid w:val="003F437A"/>
    <w:rsid w:val="003F5B57"/>
    <w:rsid w:val="003F5C2B"/>
    <w:rsid w:val="00402240"/>
    <w:rsid w:val="004023E9"/>
    <w:rsid w:val="004034D5"/>
    <w:rsid w:val="0040454A"/>
    <w:rsid w:val="00413F83"/>
    <w:rsid w:val="0041490C"/>
    <w:rsid w:val="00416191"/>
    <w:rsid w:val="00416721"/>
    <w:rsid w:val="00421EF0"/>
    <w:rsid w:val="004224FA"/>
    <w:rsid w:val="00423D07"/>
    <w:rsid w:val="004277C5"/>
    <w:rsid w:val="00427936"/>
    <w:rsid w:val="004408EA"/>
    <w:rsid w:val="0044346F"/>
    <w:rsid w:val="00453BC1"/>
    <w:rsid w:val="00453FF6"/>
    <w:rsid w:val="004649AC"/>
    <w:rsid w:val="0046520A"/>
    <w:rsid w:val="004671C7"/>
    <w:rsid w:val="004672AB"/>
    <w:rsid w:val="004714FE"/>
    <w:rsid w:val="00477BAA"/>
    <w:rsid w:val="004807BD"/>
    <w:rsid w:val="00484F94"/>
    <w:rsid w:val="00490BC7"/>
    <w:rsid w:val="00495053"/>
    <w:rsid w:val="004A1F59"/>
    <w:rsid w:val="004A29BE"/>
    <w:rsid w:val="004A3225"/>
    <w:rsid w:val="004A33EE"/>
    <w:rsid w:val="004A3AA8"/>
    <w:rsid w:val="004B13C7"/>
    <w:rsid w:val="004B2718"/>
    <w:rsid w:val="004B505C"/>
    <w:rsid w:val="004B778F"/>
    <w:rsid w:val="004C0609"/>
    <w:rsid w:val="004C639F"/>
    <w:rsid w:val="004C7726"/>
    <w:rsid w:val="004D141F"/>
    <w:rsid w:val="004D2742"/>
    <w:rsid w:val="004D6310"/>
    <w:rsid w:val="004E0062"/>
    <w:rsid w:val="004E05A1"/>
    <w:rsid w:val="004E3CA4"/>
    <w:rsid w:val="004E7F21"/>
    <w:rsid w:val="004F472A"/>
    <w:rsid w:val="004F5E57"/>
    <w:rsid w:val="004F6710"/>
    <w:rsid w:val="00500C3E"/>
    <w:rsid w:val="00502849"/>
    <w:rsid w:val="00504334"/>
    <w:rsid w:val="0050498D"/>
    <w:rsid w:val="005104D7"/>
    <w:rsid w:val="00510A00"/>
    <w:rsid w:val="00510B9E"/>
    <w:rsid w:val="005256AA"/>
    <w:rsid w:val="00536BC2"/>
    <w:rsid w:val="005425E1"/>
    <w:rsid w:val="005427C5"/>
    <w:rsid w:val="00542CF6"/>
    <w:rsid w:val="00553C03"/>
    <w:rsid w:val="00560DDA"/>
    <w:rsid w:val="00563692"/>
    <w:rsid w:val="00571679"/>
    <w:rsid w:val="00572794"/>
    <w:rsid w:val="00584235"/>
    <w:rsid w:val="005844E7"/>
    <w:rsid w:val="005908B8"/>
    <w:rsid w:val="0059440F"/>
    <w:rsid w:val="0059512E"/>
    <w:rsid w:val="005A6DD2"/>
    <w:rsid w:val="005B0487"/>
    <w:rsid w:val="005B380A"/>
    <w:rsid w:val="005B6955"/>
    <w:rsid w:val="005C2DE6"/>
    <w:rsid w:val="005C385D"/>
    <w:rsid w:val="005D3046"/>
    <w:rsid w:val="005D3B20"/>
    <w:rsid w:val="005D46AF"/>
    <w:rsid w:val="005D71B7"/>
    <w:rsid w:val="005E325E"/>
    <w:rsid w:val="005E4759"/>
    <w:rsid w:val="005E5C68"/>
    <w:rsid w:val="005E65C0"/>
    <w:rsid w:val="005F0390"/>
    <w:rsid w:val="005F2D6E"/>
    <w:rsid w:val="006072CD"/>
    <w:rsid w:val="0061014D"/>
    <w:rsid w:val="00611071"/>
    <w:rsid w:val="00612023"/>
    <w:rsid w:val="00614190"/>
    <w:rsid w:val="00622A99"/>
    <w:rsid w:val="00622E67"/>
    <w:rsid w:val="00626B57"/>
    <w:rsid w:val="00626EDC"/>
    <w:rsid w:val="0064102C"/>
    <w:rsid w:val="006452D3"/>
    <w:rsid w:val="006470EC"/>
    <w:rsid w:val="006542D6"/>
    <w:rsid w:val="00654396"/>
    <w:rsid w:val="00655615"/>
    <w:rsid w:val="0065598E"/>
    <w:rsid w:val="00655AF2"/>
    <w:rsid w:val="00655BC5"/>
    <w:rsid w:val="006568BE"/>
    <w:rsid w:val="0066025D"/>
    <w:rsid w:val="00660866"/>
    <w:rsid w:val="0066091A"/>
    <w:rsid w:val="006773EC"/>
    <w:rsid w:val="00680504"/>
    <w:rsid w:val="00681CD9"/>
    <w:rsid w:val="00683E30"/>
    <w:rsid w:val="00687024"/>
    <w:rsid w:val="00695E22"/>
    <w:rsid w:val="006A52C0"/>
    <w:rsid w:val="006B7093"/>
    <w:rsid w:val="006B7417"/>
    <w:rsid w:val="006C73BF"/>
    <w:rsid w:val="006D10C6"/>
    <w:rsid w:val="006D31D8"/>
    <w:rsid w:val="006D31F9"/>
    <w:rsid w:val="006D3691"/>
    <w:rsid w:val="006E5EF0"/>
    <w:rsid w:val="006F3117"/>
    <w:rsid w:val="006F3563"/>
    <w:rsid w:val="006F42B9"/>
    <w:rsid w:val="006F6103"/>
    <w:rsid w:val="00704E00"/>
    <w:rsid w:val="00705721"/>
    <w:rsid w:val="00713B0F"/>
    <w:rsid w:val="007209E7"/>
    <w:rsid w:val="00725786"/>
    <w:rsid w:val="00726182"/>
    <w:rsid w:val="00727635"/>
    <w:rsid w:val="00732329"/>
    <w:rsid w:val="007337CA"/>
    <w:rsid w:val="00734CE4"/>
    <w:rsid w:val="00735123"/>
    <w:rsid w:val="007363C3"/>
    <w:rsid w:val="00741837"/>
    <w:rsid w:val="007453E6"/>
    <w:rsid w:val="00754789"/>
    <w:rsid w:val="00770453"/>
    <w:rsid w:val="00771C3B"/>
    <w:rsid w:val="0077309D"/>
    <w:rsid w:val="007774EE"/>
    <w:rsid w:val="00781822"/>
    <w:rsid w:val="007826AE"/>
    <w:rsid w:val="00783674"/>
    <w:rsid w:val="00783F21"/>
    <w:rsid w:val="007847E0"/>
    <w:rsid w:val="00786AE0"/>
    <w:rsid w:val="00787159"/>
    <w:rsid w:val="0079043A"/>
    <w:rsid w:val="00791668"/>
    <w:rsid w:val="00791AA1"/>
    <w:rsid w:val="00792D85"/>
    <w:rsid w:val="0079333E"/>
    <w:rsid w:val="007A3793"/>
    <w:rsid w:val="007B7994"/>
    <w:rsid w:val="007B7F93"/>
    <w:rsid w:val="007C1BA2"/>
    <w:rsid w:val="007C2B48"/>
    <w:rsid w:val="007D20E9"/>
    <w:rsid w:val="007D2801"/>
    <w:rsid w:val="007D7881"/>
    <w:rsid w:val="007D7E3A"/>
    <w:rsid w:val="007E0E10"/>
    <w:rsid w:val="007E4768"/>
    <w:rsid w:val="007E777B"/>
    <w:rsid w:val="007F2070"/>
    <w:rsid w:val="007F63C1"/>
    <w:rsid w:val="007F7D09"/>
    <w:rsid w:val="008053F5"/>
    <w:rsid w:val="00807AF7"/>
    <w:rsid w:val="00810198"/>
    <w:rsid w:val="00815DA8"/>
    <w:rsid w:val="0082194D"/>
    <w:rsid w:val="008221F9"/>
    <w:rsid w:val="00823202"/>
    <w:rsid w:val="00826EF5"/>
    <w:rsid w:val="00831693"/>
    <w:rsid w:val="008344E6"/>
    <w:rsid w:val="00840104"/>
    <w:rsid w:val="00840C1F"/>
    <w:rsid w:val="008411C9"/>
    <w:rsid w:val="00841FC5"/>
    <w:rsid w:val="0084293C"/>
    <w:rsid w:val="0084327F"/>
    <w:rsid w:val="00843D0F"/>
    <w:rsid w:val="00845709"/>
    <w:rsid w:val="008506CE"/>
    <w:rsid w:val="008576BD"/>
    <w:rsid w:val="00860463"/>
    <w:rsid w:val="00871157"/>
    <w:rsid w:val="00872E93"/>
    <w:rsid w:val="008733DA"/>
    <w:rsid w:val="0087495A"/>
    <w:rsid w:val="008850E4"/>
    <w:rsid w:val="008939AB"/>
    <w:rsid w:val="008A12F5"/>
    <w:rsid w:val="008B1587"/>
    <w:rsid w:val="008B1B01"/>
    <w:rsid w:val="008B3BCD"/>
    <w:rsid w:val="008B6DF8"/>
    <w:rsid w:val="008B7CE2"/>
    <w:rsid w:val="008C0115"/>
    <w:rsid w:val="008C106C"/>
    <w:rsid w:val="008C10F1"/>
    <w:rsid w:val="008C1926"/>
    <w:rsid w:val="008C1E99"/>
    <w:rsid w:val="008D5063"/>
    <w:rsid w:val="008E0085"/>
    <w:rsid w:val="008E2AA6"/>
    <w:rsid w:val="008E311B"/>
    <w:rsid w:val="008E5882"/>
    <w:rsid w:val="008E60B5"/>
    <w:rsid w:val="008F46E7"/>
    <w:rsid w:val="008F64C5"/>
    <w:rsid w:val="008F64CA"/>
    <w:rsid w:val="008F6F0B"/>
    <w:rsid w:val="008F7E4B"/>
    <w:rsid w:val="00907BA7"/>
    <w:rsid w:val="0091064E"/>
    <w:rsid w:val="00911FC5"/>
    <w:rsid w:val="0092297F"/>
    <w:rsid w:val="00931A10"/>
    <w:rsid w:val="00947967"/>
    <w:rsid w:val="00955201"/>
    <w:rsid w:val="00964761"/>
    <w:rsid w:val="00965200"/>
    <w:rsid w:val="009661D5"/>
    <w:rsid w:val="009668B3"/>
    <w:rsid w:val="00970A7A"/>
    <w:rsid w:val="00971471"/>
    <w:rsid w:val="0097224C"/>
    <w:rsid w:val="009845B6"/>
    <w:rsid w:val="009849C2"/>
    <w:rsid w:val="00984D24"/>
    <w:rsid w:val="009858EB"/>
    <w:rsid w:val="00987D79"/>
    <w:rsid w:val="009A3F47"/>
    <w:rsid w:val="009B0046"/>
    <w:rsid w:val="009C12B0"/>
    <w:rsid w:val="009C1440"/>
    <w:rsid w:val="009C2107"/>
    <w:rsid w:val="009C5D9E"/>
    <w:rsid w:val="009C62C2"/>
    <w:rsid w:val="009D1248"/>
    <w:rsid w:val="009D1AA9"/>
    <w:rsid w:val="009D2C3E"/>
    <w:rsid w:val="009D4831"/>
    <w:rsid w:val="009D7A47"/>
    <w:rsid w:val="009E0625"/>
    <w:rsid w:val="009E3031"/>
    <w:rsid w:val="009E3034"/>
    <w:rsid w:val="009E549F"/>
    <w:rsid w:val="009F1857"/>
    <w:rsid w:val="009F28A8"/>
    <w:rsid w:val="009F473E"/>
    <w:rsid w:val="009F4FC2"/>
    <w:rsid w:val="009F5247"/>
    <w:rsid w:val="009F682A"/>
    <w:rsid w:val="00A022BE"/>
    <w:rsid w:val="00A07B4B"/>
    <w:rsid w:val="00A24C95"/>
    <w:rsid w:val="00A2599A"/>
    <w:rsid w:val="00A26094"/>
    <w:rsid w:val="00A301BF"/>
    <w:rsid w:val="00A302B2"/>
    <w:rsid w:val="00A331B4"/>
    <w:rsid w:val="00A333CA"/>
    <w:rsid w:val="00A3484E"/>
    <w:rsid w:val="00A356D3"/>
    <w:rsid w:val="00A3580D"/>
    <w:rsid w:val="00A36ADA"/>
    <w:rsid w:val="00A37C4D"/>
    <w:rsid w:val="00A438D8"/>
    <w:rsid w:val="00A473F5"/>
    <w:rsid w:val="00A47F8F"/>
    <w:rsid w:val="00A51F9D"/>
    <w:rsid w:val="00A5416A"/>
    <w:rsid w:val="00A639F4"/>
    <w:rsid w:val="00A65864"/>
    <w:rsid w:val="00A65FAE"/>
    <w:rsid w:val="00A81A32"/>
    <w:rsid w:val="00A835BD"/>
    <w:rsid w:val="00A871EB"/>
    <w:rsid w:val="00A900E2"/>
    <w:rsid w:val="00A97B15"/>
    <w:rsid w:val="00AA42D5"/>
    <w:rsid w:val="00AB2FAB"/>
    <w:rsid w:val="00AB35E5"/>
    <w:rsid w:val="00AB5C14"/>
    <w:rsid w:val="00AC135B"/>
    <w:rsid w:val="00AC1EE7"/>
    <w:rsid w:val="00AC333F"/>
    <w:rsid w:val="00AC585C"/>
    <w:rsid w:val="00AD1925"/>
    <w:rsid w:val="00AD2C1A"/>
    <w:rsid w:val="00AE067D"/>
    <w:rsid w:val="00AF1181"/>
    <w:rsid w:val="00AF2B30"/>
    <w:rsid w:val="00AF2F79"/>
    <w:rsid w:val="00AF4653"/>
    <w:rsid w:val="00AF7DB7"/>
    <w:rsid w:val="00B10D02"/>
    <w:rsid w:val="00B201E2"/>
    <w:rsid w:val="00B33324"/>
    <w:rsid w:val="00B443E4"/>
    <w:rsid w:val="00B5484D"/>
    <w:rsid w:val="00B563EA"/>
    <w:rsid w:val="00B56CDF"/>
    <w:rsid w:val="00B60E51"/>
    <w:rsid w:val="00B629CB"/>
    <w:rsid w:val="00B63A54"/>
    <w:rsid w:val="00B77D18"/>
    <w:rsid w:val="00B8313A"/>
    <w:rsid w:val="00B93503"/>
    <w:rsid w:val="00BA31E8"/>
    <w:rsid w:val="00BA55E0"/>
    <w:rsid w:val="00BA6BD4"/>
    <w:rsid w:val="00BA6C7A"/>
    <w:rsid w:val="00BB12B2"/>
    <w:rsid w:val="00BB17D1"/>
    <w:rsid w:val="00BB3752"/>
    <w:rsid w:val="00BB6688"/>
    <w:rsid w:val="00BB6CD7"/>
    <w:rsid w:val="00BC26D4"/>
    <w:rsid w:val="00BC3325"/>
    <w:rsid w:val="00BE0C80"/>
    <w:rsid w:val="00BE291E"/>
    <w:rsid w:val="00BF2A42"/>
    <w:rsid w:val="00BF7AB2"/>
    <w:rsid w:val="00C03D8C"/>
    <w:rsid w:val="00C054C8"/>
    <w:rsid w:val="00C055EC"/>
    <w:rsid w:val="00C10DC9"/>
    <w:rsid w:val="00C12FB3"/>
    <w:rsid w:val="00C17341"/>
    <w:rsid w:val="00C21337"/>
    <w:rsid w:val="00C21FC3"/>
    <w:rsid w:val="00C22500"/>
    <w:rsid w:val="00C24EEF"/>
    <w:rsid w:val="00C25CF6"/>
    <w:rsid w:val="00C26C36"/>
    <w:rsid w:val="00C32768"/>
    <w:rsid w:val="00C34F3B"/>
    <w:rsid w:val="00C431DF"/>
    <w:rsid w:val="00C456BD"/>
    <w:rsid w:val="00C460B3"/>
    <w:rsid w:val="00C5290B"/>
    <w:rsid w:val="00C530DC"/>
    <w:rsid w:val="00C5350D"/>
    <w:rsid w:val="00C6123C"/>
    <w:rsid w:val="00C6311A"/>
    <w:rsid w:val="00C7084D"/>
    <w:rsid w:val="00C7315E"/>
    <w:rsid w:val="00C75895"/>
    <w:rsid w:val="00C83C9F"/>
    <w:rsid w:val="00C86087"/>
    <w:rsid w:val="00C92670"/>
    <w:rsid w:val="00C94519"/>
    <w:rsid w:val="00C94840"/>
    <w:rsid w:val="00CA4EE3"/>
    <w:rsid w:val="00CB027F"/>
    <w:rsid w:val="00CB3465"/>
    <w:rsid w:val="00CC0532"/>
    <w:rsid w:val="00CC0EBB"/>
    <w:rsid w:val="00CC15AF"/>
    <w:rsid w:val="00CC6297"/>
    <w:rsid w:val="00CC7690"/>
    <w:rsid w:val="00CD1986"/>
    <w:rsid w:val="00CD1E7D"/>
    <w:rsid w:val="00CD54BF"/>
    <w:rsid w:val="00CE4D5C"/>
    <w:rsid w:val="00CE6EDB"/>
    <w:rsid w:val="00CF05DA"/>
    <w:rsid w:val="00CF0B57"/>
    <w:rsid w:val="00CF58EB"/>
    <w:rsid w:val="00CF6FEC"/>
    <w:rsid w:val="00D0106E"/>
    <w:rsid w:val="00D06383"/>
    <w:rsid w:val="00D20D26"/>
    <w:rsid w:val="00D20E85"/>
    <w:rsid w:val="00D2222B"/>
    <w:rsid w:val="00D2331C"/>
    <w:rsid w:val="00D24615"/>
    <w:rsid w:val="00D37842"/>
    <w:rsid w:val="00D42DC2"/>
    <w:rsid w:val="00D4302B"/>
    <w:rsid w:val="00D4638A"/>
    <w:rsid w:val="00D50637"/>
    <w:rsid w:val="00D51E23"/>
    <w:rsid w:val="00D537E1"/>
    <w:rsid w:val="00D55BB2"/>
    <w:rsid w:val="00D6091A"/>
    <w:rsid w:val="00D61A75"/>
    <w:rsid w:val="00D6605A"/>
    <w:rsid w:val="00D6695F"/>
    <w:rsid w:val="00D75644"/>
    <w:rsid w:val="00D7745D"/>
    <w:rsid w:val="00D81656"/>
    <w:rsid w:val="00D83D87"/>
    <w:rsid w:val="00D84A6D"/>
    <w:rsid w:val="00D86A30"/>
    <w:rsid w:val="00D97CB4"/>
    <w:rsid w:val="00D97DD4"/>
    <w:rsid w:val="00DA5A8A"/>
    <w:rsid w:val="00DA7E6B"/>
    <w:rsid w:val="00DB1170"/>
    <w:rsid w:val="00DB1C6F"/>
    <w:rsid w:val="00DB26CD"/>
    <w:rsid w:val="00DB366C"/>
    <w:rsid w:val="00DB441C"/>
    <w:rsid w:val="00DB44AF"/>
    <w:rsid w:val="00DB5DEC"/>
    <w:rsid w:val="00DC1F58"/>
    <w:rsid w:val="00DC339B"/>
    <w:rsid w:val="00DC5D40"/>
    <w:rsid w:val="00DC69A7"/>
    <w:rsid w:val="00DD30E9"/>
    <w:rsid w:val="00DD4F47"/>
    <w:rsid w:val="00DD7FBB"/>
    <w:rsid w:val="00DE0425"/>
    <w:rsid w:val="00DE0B9F"/>
    <w:rsid w:val="00DE2A9E"/>
    <w:rsid w:val="00DE2F06"/>
    <w:rsid w:val="00DE4238"/>
    <w:rsid w:val="00DE657F"/>
    <w:rsid w:val="00DE775B"/>
    <w:rsid w:val="00DF1218"/>
    <w:rsid w:val="00DF6462"/>
    <w:rsid w:val="00DF74EA"/>
    <w:rsid w:val="00E00B9A"/>
    <w:rsid w:val="00E02FA0"/>
    <w:rsid w:val="00E036DC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42F8"/>
    <w:rsid w:val="00E351ED"/>
    <w:rsid w:val="00E42B19"/>
    <w:rsid w:val="00E6034B"/>
    <w:rsid w:val="00E6549E"/>
    <w:rsid w:val="00E65EDE"/>
    <w:rsid w:val="00E70F81"/>
    <w:rsid w:val="00E71C71"/>
    <w:rsid w:val="00E77055"/>
    <w:rsid w:val="00E77460"/>
    <w:rsid w:val="00E83ABC"/>
    <w:rsid w:val="00E83B08"/>
    <w:rsid w:val="00E844F2"/>
    <w:rsid w:val="00E90AD0"/>
    <w:rsid w:val="00E92FCB"/>
    <w:rsid w:val="00E94FA6"/>
    <w:rsid w:val="00EA147F"/>
    <w:rsid w:val="00EA4A27"/>
    <w:rsid w:val="00EA4FA6"/>
    <w:rsid w:val="00EB1A25"/>
    <w:rsid w:val="00EC5B33"/>
    <w:rsid w:val="00EC7363"/>
    <w:rsid w:val="00ED03AB"/>
    <w:rsid w:val="00ED1963"/>
    <w:rsid w:val="00ED1CD4"/>
    <w:rsid w:val="00ED1D2B"/>
    <w:rsid w:val="00ED64B5"/>
    <w:rsid w:val="00EE315C"/>
    <w:rsid w:val="00EE7CCA"/>
    <w:rsid w:val="00EF301D"/>
    <w:rsid w:val="00F02D46"/>
    <w:rsid w:val="00F06E53"/>
    <w:rsid w:val="00F16A14"/>
    <w:rsid w:val="00F362D7"/>
    <w:rsid w:val="00F37D7B"/>
    <w:rsid w:val="00F37EA2"/>
    <w:rsid w:val="00F501AC"/>
    <w:rsid w:val="00F51D2D"/>
    <w:rsid w:val="00F5314C"/>
    <w:rsid w:val="00F54BCA"/>
    <w:rsid w:val="00F5688C"/>
    <w:rsid w:val="00F60048"/>
    <w:rsid w:val="00F635DD"/>
    <w:rsid w:val="00F6627B"/>
    <w:rsid w:val="00F7336E"/>
    <w:rsid w:val="00F734F2"/>
    <w:rsid w:val="00F75052"/>
    <w:rsid w:val="00F804D3"/>
    <w:rsid w:val="00F816CB"/>
    <w:rsid w:val="00F81CD2"/>
    <w:rsid w:val="00F82641"/>
    <w:rsid w:val="00F90F18"/>
    <w:rsid w:val="00F937B3"/>
    <w:rsid w:val="00F937E4"/>
    <w:rsid w:val="00F94F43"/>
    <w:rsid w:val="00F95EE7"/>
    <w:rsid w:val="00FA39E6"/>
    <w:rsid w:val="00FA7BC9"/>
    <w:rsid w:val="00FB0236"/>
    <w:rsid w:val="00FB378E"/>
    <w:rsid w:val="00FB37F1"/>
    <w:rsid w:val="00FB47C0"/>
    <w:rsid w:val="00FB501B"/>
    <w:rsid w:val="00FB719A"/>
    <w:rsid w:val="00FB7770"/>
    <w:rsid w:val="00FC0592"/>
    <w:rsid w:val="00FD3B91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AB4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2D2BF0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2D2BF0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2D2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19920-D7CF-4483-9A0C-09707ECA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2023-02-02T08:30:00Z</dcterms:created>
  <dcterms:modified xsi:type="dcterms:W3CDTF">2023-02-02T08:30:00Z</dcterms:modified>
  <cp:contentStatus/>
</cp:coreProperties>
</file>