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8B117" w14:textId="2DDEA379" w:rsidR="00D75644" w:rsidRPr="0041686A" w:rsidRDefault="00D75644" w:rsidP="00F37D7B">
      <w:pPr>
        <w:pStyle w:val="af2"/>
      </w:pPr>
      <w:r w:rsidRPr="0041686A">
        <w:rPr>
          <w:rFonts w:hint="eastAsia"/>
        </w:rPr>
        <w:t>調查報告</w:t>
      </w:r>
    </w:p>
    <w:p w14:paraId="6C5E742D" w14:textId="77777777" w:rsidR="00E25849" w:rsidRPr="0041686A"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24325818"/>
      <w:r w:rsidRPr="0041686A">
        <w:rPr>
          <w:rFonts w:hint="eastAsia"/>
        </w:rPr>
        <w:t>調查緣起</w:t>
      </w:r>
      <w:bookmarkEnd w:id="0"/>
      <w:bookmarkEnd w:id="1"/>
      <w:bookmarkEnd w:id="2"/>
      <w:bookmarkEnd w:id="3"/>
      <w:bookmarkEnd w:id="4"/>
      <w:bookmarkEnd w:id="5"/>
      <w:bookmarkEnd w:id="6"/>
      <w:bookmarkEnd w:id="7"/>
      <w:bookmarkEnd w:id="8"/>
      <w:r w:rsidRPr="0041686A">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9C6613" w:rsidRPr="0041686A">
        <w:rPr>
          <w:rFonts w:hint="eastAsia"/>
        </w:rPr>
        <w:t>本案係委員自動調查後另簽新案</w:t>
      </w:r>
      <w:r w:rsidR="00E21CC7" w:rsidRPr="0041686A">
        <w:rPr>
          <w:rFonts w:hint="eastAsia"/>
        </w:rPr>
        <w:t>。</w:t>
      </w:r>
      <w:bookmarkEnd w:id="22"/>
      <w:bookmarkEnd w:id="23"/>
    </w:p>
    <w:p w14:paraId="7E9BE4B8" w14:textId="77777777" w:rsidR="004F472A" w:rsidRPr="0041686A" w:rsidRDefault="00E25849" w:rsidP="00860C02">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124325819"/>
      <w:r w:rsidRPr="0041686A">
        <w:rPr>
          <w:rFonts w:hint="eastAsia"/>
        </w:rPr>
        <w:t>調查對象</w:t>
      </w:r>
      <w:bookmarkEnd w:id="24"/>
      <w:bookmarkEnd w:id="25"/>
      <w:bookmarkEnd w:id="26"/>
      <w:bookmarkEnd w:id="27"/>
      <w:bookmarkEnd w:id="28"/>
      <w:bookmarkEnd w:id="29"/>
      <w:bookmarkEnd w:id="30"/>
      <w:bookmarkEnd w:id="31"/>
      <w:bookmarkEnd w:id="32"/>
      <w:bookmarkEnd w:id="33"/>
      <w:r w:rsidRPr="0041686A">
        <w:rPr>
          <w:rFonts w:hint="eastAsia"/>
        </w:rPr>
        <w:t>：</w:t>
      </w:r>
      <w:r w:rsidR="00860C02" w:rsidRPr="0041686A">
        <w:rPr>
          <w:rFonts w:hint="eastAsia"/>
        </w:rPr>
        <w:t>行政院、衛生福利部、教育部、勞動部</w:t>
      </w:r>
      <w:r w:rsidRPr="0041686A">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DA26925" w14:textId="2675CC08" w:rsidR="00E25849" w:rsidRPr="0041686A"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529218256"/>
      <w:bookmarkStart w:id="61" w:name="_Toc529222679"/>
      <w:bookmarkStart w:id="62" w:name="_Toc529223101"/>
      <w:bookmarkStart w:id="63" w:name="_Toc529223852"/>
      <w:bookmarkStart w:id="64" w:name="_Toc529228248"/>
      <w:bookmarkStart w:id="65" w:name="_Toc2400384"/>
      <w:bookmarkStart w:id="66" w:name="_Toc4316179"/>
      <w:bookmarkStart w:id="67" w:name="_Toc4473320"/>
      <w:bookmarkStart w:id="68" w:name="_Toc69556887"/>
      <w:bookmarkStart w:id="69" w:name="_Toc69556936"/>
      <w:bookmarkStart w:id="70" w:name="_Toc69609810"/>
      <w:bookmarkStart w:id="71" w:name="_Toc70241806"/>
      <w:bookmarkStart w:id="72" w:name="_Toc70242195"/>
      <w:bookmarkStart w:id="73" w:name="_Toc124325820"/>
      <w:r w:rsidRPr="0041686A">
        <w:rPr>
          <w:rFonts w:hint="eastAsia"/>
        </w:rPr>
        <w:t>案　　由：</w:t>
      </w:r>
      <w:bookmarkEnd w:id="49"/>
      <w:bookmarkEnd w:id="50"/>
      <w:bookmarkEnd w:id="51"/>
      <w:bookmarkEnd w:id="52"/>
      <w:bookmarkEnd w:id="53"/>
      <w:bookmarkEnd w:id="54"/>
      <w:bookmarkEnd w:id="55"/>
      <w:bookmarkEnd w:id="56"/>
      <w:bookmarkEnd w:id="57"/>
      <w:bookmarkEnd w:id="58"/>
      <w:r w:rsidR="00AB2AD1" w:rsidRPr="0041686A">
        <w:rPr>
          <w:rFonts w:hint="eastAsia"/>
        </w:rPr>
        <w:t>身心障礙者權利公約第19條揭</w:t>
      </w:r>
      <w:proofErr w:type="gramStart"/>
      <w:r w:rsidR="00AB2AD1" w:rsidRPr="0041686A">
        <w:rPr>
          <w:rFonts w:hint="eastAsia"/>
        </w:rPr>
        <w:t>櫫</w:t>
      </w:r>
      <w:proofErr w:type="gramEnd"/>
      <w:r w:rsidR="00AB2AD1" w:rsidRPr="0041686A">
        <w:rPr>
          <w:rFonts w:hint="eastAsia"/>
        </w:rPr>
        <w:t>，政府應採取有效及適當之措施，讓障礙者在社區獲得支持服務、融入社區生活。但現階段有認知障礙及情緒行為困擾的自閉症障礙者，欠缺社區支持資源及安置資源不足，照顧者僅能將其送入全日型機構，</w:t>
      </w:r>
      <w:r w:rsidR="0085763D" w:rsidRPr="0041686A">
        <w:rPr>
          <w:rFonts w:hint="eastAsia"/>
        </w:rPr>
        <w:t>惟</w:t>
      </w:r>
      <w:r w:rsidR="00AB2AD1" w:rsidRPr="0041686A">
        <w:rPr>
          <w:rFonts w:hint="eastAsia"/>
        </w:rPr>
        <w:t>機構不當對待身心障礙者的事件時有所聞。特別是當家庭照顧者及身心障礙者逐漸老化，究主管機關是否關注身心障礙者老化的照顧議題？是否提供充足的資源來保障障礙者及其家屬的基本權利？</w:t>
      </w:r>
      <w:proofErr w:type="gramStart"/>
      <w:r w:rsidR="00AB2AD1" w:rsidRPr="0041686A">
        <w:rPr>
          <w:rFonts w:hint="eastAsia"/>
        </w:rPr>
        <w:t>挹</w:t>
      </w:r>
      <w:proofErr w:type="gramEnd"/>
      <w:r w:rsidR="00AB2AD1" w:rsidRPr="0041686A">
        <w:rPr>
          <w:rFonts w:hint="eastAsia"/>
        </w:rPr>
        <w:t>注多少支持與照顧資源及經費？照顧服務之專業人力及能力情形如何？讓自閉症者社區生活及安置的資源配置？等，</w:t>
      </w:r>
      <w:proofErr w:type="gramStart"/>
      <w:r w:rsidR="00AB2AD1" w:rsidRPr="0041686A">
        <w:rPr>
          <w:rFonts w:hint="eastAsia"/>
        </w:rPr>
        <w:t>均有詳加</w:t>
      </w:r>
      <w:proofErr w:type="gramEnd"/>
      <w:r w:rsidR="00AB2AD1" w:rsidRPr="0041686A">
        <w:rPr>
          <w:rFonts w:hint="eastAsia"/>
        </w:rPr>
        <w:t>瞭解之必要</w:t>
      </w:r>
      <w:proofErr w:type="gramStart"/>
      <w:r w:rsidR="00AB2AD1" w:rsidRPr="0041686A">
        <w:rPr>
          <w:rFonts w:hint="eastAsia"/>
        </w:rPr>
        <w:t>等情</w:t>
      </w:r>
      <w:proofErr w:type="gramEnd"/>
      <w:r w:rsidR="00AB2AD1" w:rsidRPr="0041686A">
        <w:rPr>
          <w:rFonts w:hint="eastAsia"/>
        </w:rPr>
        <w:t>案。</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1AA8857D" w14:textId="0EC9A1C4" w:rsidR="00E25849" w:rsidRPr="0041686A" w:rsidRDefault="00E25849" w:rsidP="00E844F2">
      <w:pPr>
        <w:pStyle w:val="1"/>
        <w:ind w:left="2380" w:hanging="2380"/>
        <w:jc w:val="left"/>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124325821"/>
      <w:r w:rsidRPr="0041686A">
        <w:rPr>
          <w:rFonts w:hint="eastAsia"/>
        </w:rPr>
        <w:t>調查依據：</w:t>
      </w:r>
      <w:r w:rsidR="0085763D" w:rsidRPr="0041686A">
        <w:rPr>
          <w:rFonts w:hint="eastAsia"/>
        </w:rPr>
        <w:t>略</w:t>
      </w:r>
      <w:r w:rsidRPr="0041686A">
        <w:rPr>
          <w:rFonts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4E15C61B" w14:textId="77777777" w:rsidR="00E25849" w:rsidRPr="0041686A" w:rsidRDefault="00E25849" w:rsidP="00D84A6D">
      <w:pPr>
        <w:pStyle w:val="1"/>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124325822"/>
      <w:r w:rsidRPr="0041686A">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345DCE67" w14:textId="77777777" w:rsidR="005049A2" w:rsidRPr="0041686A" w:rsidRDefault="005049A2" w:rsidP="005049A2">
      <w:pPr>
        <w:pStyle w:val="2"/>
      </w:pPr>
      <w:bookmarkStart w:id="124" w:name="_Toc120783746"/>
      <w:bookmarkStart w:id="125" w:name="_Toc124325823"/>
      <w:r w:rsidRPr="0041686A">
        <w:rPr>
          <w:rFonts w:hint="eastAsia"/>
        </w:rPr>
        <w:t>有關</w:t>
      </w:r>
      <w:r w:rsidR="00FF5F75" w:rsidRPr="0041686A">
        <w:rPr>
          <w:rFonts w:hint="eastAsia"/>
        </w:rPr>
        <w:t>政府機關對嚴重情緒行為身心障礙者</w:t>
      </w:r>
      <w:r w:rsidRPr="0041686A">
        <w:rPr>
          <w:rFonts w:hint="eastAsia"/>
        </w:rPr>
        <w:t>之</w:t>
      </w:r>
      <w:r w:rsidR="004E55F4" w:rsidRPr="0041686A">
        <w:rPr>
          <w:rFonts w:hint="eastAsia"/>
        </w:rPr>
        <w:t>調查</w:t>
      </w:r>
      <w:r w:rsidR="00830E36" w:rsidRPr="0041686A">
        <w:rPr>
          <w:rFonts w:hint="eastAsia"/>
        </w:rPr>
        <w:t>統計</w:t>
      </w:r>
      <w:r w:rsidR="00581B91" w:rsidRPr="0041686A">
        <w:rPr>
          <w:rFonts w:hint="eastAsia"/>
        </w:rPr>
        <w:t>人數</w:t>
      </w:r>
      <w:r w:rsidR="00830E36" w:rsidRPr="0041686A">
        <w:rPr>
          <w:rFonts w:hint="eastAsia"/>
        </w:rPr>
        <w:t>、</w:t>
      </w:r>
      <w:r w:rsidRPr="0041686A">
        <w:rPr>
          <w:rFonts w:hint="eastAsia"/>
        </w:rPr>
        <w:t>需求盤點</w:t>
      </w:r>
      <w:r w:rsidR="001069FD" w:rsidRPr="0041686A">
        <w:rPr>
          <w:rFonts w:hint="eastAsia"/>
        </w:rPr>
        <w:t>及資源配置</w:t>
      </w:r>
      <w:r w:rsidR="00830E36" w:rsidRPr="0041686A">
        <w:rPr>
          <w:rFonts w:hint="eastAsia"/>
        </w:rPr>
        <w:t>各為何</w:t>
      </w:r>
      <w:r w:rsidR="004E55F4" w:rsidRPr="0041686A">
        <w:rPr>
          <w:rFonts w:hint="eastAsia"/>
        </w:rPr>
        <w:t>？</w:t>
      </w:r>
      <w:r w:rsidR="00FF5F75" w:rsidRPr="0041686A">
        <w:rPr>
          <w:rFonts w:hint="eastAsia"/>
        </w:rPr>
        <w:t>是否符合</w:t>
      </w:r>
      <w:r w:rsidR="009951A6" w:rsidRPr="0041686A">
        <w:rPr>
          <w:rFonts w:hint="eastAsia"/>
        </w:rPr>
        <w:t>這類</w:t>
      </w:r>
      <w:r w:rsidR="00FF5F75" w:rsidRPr="0041686A">
        <w:rPr>
          <w:rFonts w:hint="eastAsia"/>
        </w:rPr>
        <w:t>障礙者之需求？有無尚待加強之處。</w:t>
      </w:r>
      <w:bookmarkEnd w:id="124"/>
      <w:bookmarkEnd w:id="125"/>
    </w:p>
    <w:p w14:paraId="0DC42208" w14:textId="77777777" w:rsidR="005049A2" w:rsidRPr="0041686A" w:rsidRDefault="005049A2" w:rsidP="005049A2">
      <w:pPr>
        <w:pStyle w:val="2"/>
      </w:pPr>
      <w:bookmarkStart w:id="126" w:name="_Toc120783747"/>
      <w:bookmarkStart w:id="127" w:name="_Toc124325824"/>
      <w:r w:rsidRPr="0041686A">
        <w:rPr>
          <w:rFonts w:hint="eastAsia"/>
        </w:rPr>
        <w:t>107年本院糾正</w:t>
      </w:r>
      <w:r w:rsidR="00641BAD" w:rsidRPr="0041686A">
        <w:rPr>
          <w:rStyle w:val="aff0"/>
        </w:rPr>
        <w:footnoteReference w:id="1"/>
      </w:r>
      <w:r w:rsidRPr="0041686A">
        <w:rPr>
          <w:rFonts w:hint="eastAsia"/>
        </w:rPr>
        <w:t>迄今，相關機關</w:t>
      </w:r>
      <w:r w:rsidR="00233F8E" w:rsidRPr="0041686A">
        <w:rPr>
          <w:rFonts w:hint="eastAsia"/>
        </w:rPr>
        <w:t>對應</w:t>
      </w:r>
      <w:r w:rsidR="00830E36" w:rsidRPr="0041686A">
        <w:rPr>
          <w:rFonts w:hint="eastAsia"/>
        </w:rPr>
        <w:t>之</w:t>
      </w:r>
      <w:r w:rsidR="00233F8E" w:rsidRPr="0041686A">
        <w:rPr>
          <w:rFonts w:hint="eastAsia"/>
        </w:rPr>
        <w:t>改進事項</w:t>
      </w:r>
      <w:proofErr w:type="gramStart"/>
      <w:r w:rsidRPr="0041686A">
        <w:rPr>
          <w:rFonts w:hint="eastAsia"/>
        </w:rPr>
        <w:t>是否均已改善</w:t>
      </w:r>
      <w:proofErr w:type="gramEnd"/>
      <w:r w:rsidR="00233F8E" w:rsidRPr="0041686A">
        <w:rPr>
          <w:rFonts w:hint="eastAsia"/>
        </w:rPr>
        <w:t>完竣</w:t>
      </w:r>
      <w:r w:rsidR="00830E36" w:rsidRPr="0041686A">
        <w:rPr>
          <w:rFonts w:hint="eastAsia"/>
        </w:rPr>
        <w:t>？</w:t>
      </w:r>
      <w:bookmarkEnd w:id="126"/>
      <w:bookmarkEnd w:id="127"/>
    </w:p>
    <w:p w14:paraId="385A53DD" w14:textId="77777777" w:rsidR="00FF5F75" w:rsidRPr="0041686A" w:rsidRDefault="00B01892" w:rsidP="005049A2">
      <w:pPr>
        <w:pStyle w:val="2"/>
      </w:pPr>
      <w:bookmarkStart w:id="128" w:name="_Toc120783748"/>
      <w:bookmarkStart w:id="129" w:name="_Toc124325825"/>
      <w:r w:rsidRPr="0041686A">
        <w:rPr>
          <w:rFonts w:hint="eastAsia"/>
        </w:rPr>
        <w:t>檢視</w:t>
      </w:r>
      <w:r w:rsidR="00CE4911" w:rsidRPr="0041686A">
        <w:rPr>
          <w:rFonts w:hint="eastAsia"/>
        </w:rPr>
        <w:t>認知障礙及情緒行為困擾的障礙者融入社區自立之資源布建、家庭支持服務及因應老</w:t>
      </w:r>
      <w:r w:rsidR="00FF5F75" w:rsidRPr="0041686A">
        <w:rPr>
          <w:rFonts w:hint="eastAsia"/>
        </w:rPr>
        <w:t>化</w:t>
      </w:r>
      <w:r w:rsidR="00CE4911" w:rsidRPr="0041686A">
        <w:rPr>
          <w:rFonts w:hint="eastAsia"/>
        </w:rPr>
        <w:t>照顧等</w:t>
      </w:r>
      <w:r w:rsidR="00FF5F75" w:rsidRPr="0041686A">
        <w:rPr>
          <w:rFonts w:hint="eastAsia"/>
        </w:rPr>
        <w:t>議題。</w:t>
      </w:r>
      <w:bookmarkEnd w:id="128"/>
      <w:bookmarkEnd w:id="129"/>
    </w:p>
    <w:p w14:paraId="7C501FA5" w14:textId="77777777" w:rsidR="00563692" w:rsidRPr="0041686A" w:rsidRDefault="005049A2" w:rsidP="005049A2">
      <w:pPr>
        <w:pStyle w:val="2"/>
      </w:pPr>
      <w:bookmarkStart w:id="130" w:name="_Toc120783749"/>
      <w:bookmarkStart w:id="131" w:name="_Toc124325826"/>
      <w:r w:rsidRPr="0041686A">
        <w:rPr>
          <w:rFonts w:hint="eastAsia"/>
        </w:rPr>
        <w:t>其他應行調查事項。</w:t>
      </w:r>
      <w:bookmarkEnd w:id="130"/>
      <w:bookmarkEnd w:id="131"/>
    </w:p>
    <w:p w14:paraId="28DAFF65" w14:textId="77777777" w:rsidR="00E25849" w:rsidRPr="0041686A" w:rsidRDefault="00E25849" w:rsidP="00BA6C7A">
      <w:pPr>
        <w:pStyle w:val="1"/>
      </w:pPr>
      <w:bookmarkStart w:id="132" w:name="_Toc524895641"/>
      <w:bookmarkStart w:id="133" w:name="_Toc524896187"/>
      <w:bookmarkStart w:id="134" w:name="_Toc524896217"/>
      <w:bookmarkStart w:id="135" w:name="_Toc525066142"/>
      <w:bookmarkStart w:id="136" w:name="_Toc4316182"/>
      <w:bookmarkStart w:id="137" w:name="_Toc4473323"/>
      <w:bookmarkStart w:id="138" w:name="_Toc69556890"/>
      <w:bookmarkStart w:id="139" w:name="_Toc69556939"/>
      <w:bookmarkStart w:id="140" w:name="_Toc69609813"/>
      <w:bookmarkStart w:id="141" w:name="_Toc70241809"/>
      <w:bookmarkStart w:id="142" w:name="_Toc524892371"/>
      <w:bookmarkStart w:id="143" w:name="_Toc524895642"/>
      <w:bookmarkStart w:id="144" w:name="_Toc524896188"/>
      <w:bookmarkStart w:id="145" w:name="_Toc524896218"/>
      <w:bookmarkStart w:id="146" w:name="_Toc524902724"/>
      <w:bookmarkStart w:id="147" w:name="_Toc525066143"/>
      <w:bookmarkStart w:id="148" w:name="_Toc525070833"/>
      <w:bookmarkStart w:id="149" w:name="_Toc525938373"/>
      <w:bookmarkStart w:id="150" w:name="_Toc525939221"/>
      <w:bookmarkStart w:id="151" w:name="_Toc525939726"/>
      <w:bookmarkStart w:id="152" w:name="_Toc529218260"/>
      <w:bookmarkStart w:id="153" w:name="_Toc529222683"/>
      <w:bookmarkStart w:id="154" w:name="_Toc529223105"/>
      <w:bookmarkStart w:id="155" w:name="_Toc529223856"/>
      <w:bookmarkStart w:id="156" w:name="_Toc529228252"/>
      <w:bookmarkStart w:id="157" w:name="_Toc2400389"/>
      <w:bookmarkStart w:id="158" w:name="_Toc4316183"/>
      <w:bookmarkStart w:id="159" w:name="_Toc4473324"/>
      <w:bookmarkStart w:id="160" w:name="_Toc69556891"/>
      <w:bookmarkStart w:id="161" w:name="_Toc69556940"/>
      <w:bookmarkStart w:id="162" w:name="_Toc69609814"/>
      <w:bookmarkStart w:id="163" w:name="_Toc70241810"/>
      <w:bookmarkStart w:id="164" w:name="_Toc70242199"/>
      <w:bookmarkStart w:id="165" w:name="_Toc421794869"/>
      <w:bookmarkStart w:id="166" w:name="_Toc124325827"/>
      <w:bookmarkEnd w:id="132"/>
      <w:bookmarkEnd w:id="133"/>
      <w:bookmarkEnd w:id="134"/>
      <w:bookmarkEnd w:id="135"/>
      <w:bookmarkEnd w:id="136"/>
      <w:bookmarkEnd w:id="137"/>
      <w:bookmarkEnd w:id="138"/>
      <w:bookmarkEnd w:id="139"/>
      <w:bookmarkEnd w:id="140"/>
      <w:bookmarkEnd w:id="141"/>
      <w:r w:rsidRPr="0041686A">
        <w:rPr>
          <w:rFonts w:hint="eastAsia"/>
        </w:rPr>
        <w:lastRenderedPageBreak/>
        <w:t>調查事實：</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7484824E" w14:textId="77777777" w:rsidR="00D773B8" w:rsidRPr="0041686A" w:rsidRDefault="00C01FEB" w:rsidP="00256CF2">
      <w:pPr>
        <w:pStyle w:val="10"/>
        <w:ind w:left="680" w:firstLine="680"/>
        <w:rPr>
          <w:rFonts w:hAnsi="標楷體"/>
        </w:rPr>
      </w:pPr>
      <w:bookmarkStart w:id="167" w:name="_Hlk119416826"/>
      <w:bookmarkStart w:id="168" w:name="_Toc525070834"/>
      <w:bookmarkStart w:id="169" w:name="_Toc525938374"/>
      <w:bookmarkStart w:id="170" w:name="_Toc525939222"/>
      <w:bookmarkStart w:id="171" w:name="_Toc525939727"/>
      <w:bookmarkStart w:id="172" w:name="_Toc525066144"/>
      <w:bookmarkStart w:id="173" w:name="_Toc524892372"/>
      <w:r w:rsidRPr="0041686A">
        <w:rPr>
          <w:rFonts w:hint="eastAsia"/>
        </w:rPr>
        <w:t>身心障礙者享有</w:t>
      </w:r>
      <w:r w:rsidR="000700A5" w:rsidRPr="0041686A">
        <w:rPr>
          <w:rFonts w:hint="eastAsia"/>
        </w:rPr>
        <w:t>居住自由、</w:t>
      </w:r>
      <w:r w:rsidRPr="0041686A">
        <w:rPr>
          <w:rFonts w:hint="eastAsia"/>
        </w:rPr>
        <w:t>自立生活與融合社區之權益</w:t>
      </w:r>
      <w:r w:rsidR="000700A5" w:rsidRPr="0041686A">
        <w:rPr>
          <w:rFonts w:hint="eastAsia"/>
        </w:rPr>
        <w:t>，</w:t>
      </w:r>
      <w:r w:rsidR="000700A5" w:rsidRPr="0041686A">
        <w:rPr>
          <w:rFonts w:hAnsi="標楷體" w:hint="eastAsia"/>
        </w:rPr>
        <w:t>應受到積極的保障</w:t>
      </w:r>
      <w:r w:rsidRPr="0041686A">
        <w:rPr>
          <w:rFonts w:hint="eastAsia"/>
        </w:rPr>
        <w:t>，此由身心障礙者權利公約(下稱</w:t>
      </w:r>
      <w:r w:rsidRPr="0041686A">
        <w:t>CRPD)</w:t>
      </w:r>
      <w:r w:rsidRPr="0041686A">
        <w:rPr>
          <w:rFonts w:hint="eastAsia"/>
        </w:rPr>
        <w:t>第19條</w:t>
      </w:r>
      <w:r w:rsidR="000700A5" w:rsidRPr="0041686A">
        <w:rPr>
          <w:rFonts w:hint="eastAsia"/>
        </w:rPr>
        <w:t>及身心障礙者權益保障法(下稱身權法)第16條第1項</w:t>
      </w:r>
      <w:r w:rsidR="00F57C26" w:rsidRPr="0041686A">
        <w:rPr>
          <w:rFonts w:hint="eastAsia"/>
        </w:rPr>
        <w:t>、第50條</w:t>
      </w:r>
      <w:r w:rsidR="000700A5" w:rsidRPr="0041686A">
        <w:rPr>
          <w:rFonts w:hint="eastAsia"/>
        </w:rPr>
        <w:t>規定</w:t>
      </w:r>
      <w:r w:rsidR="003F5785" w:rsidRPr="0041686A">
        <w:rPr>
          <w:rFonts w:hint="eastAsia"/>
        </w:rPr>
        <w:t>所</w:t>
      </w:r>
      <w:r w:rsidRPr="0041686A">
        <w:rPr>
          <w:rFonts w:hAnsi="標楷體" w:hint="eastAsia"/>
        </w:rPr>
        <w:t>揭示</w:t>
      </w:r>
      <w:r w:rsidR="00972A38" w:rsidRPr="0041686A">
        <w:rPr>
          <w:rStyle w:val="aff0"/>
          <w:rFonts w:hAnsi="標楷體"/>
        </w:rPr>
        <w:footnoteReference w:id="2"/>
      </w:r>
      <w:r w:rsidRPr="0041686A">
        <w:rPr>
          <w:rFonts w:hAnsi="標楷體" w:hint="eastAsia"/>
        </w:rPr>
        <w:t>。政府機關</w:t>
      </w:r>
      <w:r w:rsidR="00DB5791" w:rsidRPr="0041686A">
        <w:rPr>
          <w:rFonts w:hAnsi="標楷體" w:hint="eastAsia"/>
        </w:rPr>
        <w:t>應依</w:t>
      </w:r>
      <w:r w:rsidR="000067CD" w:rsidRPr="0041686A">
        <w:rPr>
          <w:rFonts w:hAnsi="標楷體" w:hint="eastAsia"/>
        </w:rPr>
        <w:t>身心障礙者權利公約施行法(下稱C</w:t>
      </w:r>
      <w:r w:rsidR="000067CD" w:rsidRPr="0041686A">
        <w:rPr>
          <w:rFonts w:hAnsi="標楷體"/>
        </w:rPr>
        <w:t>RPD</w:t>
      </w:r>
      <w:r w:rsidR="000067CD" w:rsidRPr="0041686A">
        <w:rPr>
          <w:rFonts w:hAnsi="標楷體" w:hint="eastAsia"/>
        </w:rPr>
        <w:t>施行法)第4條規定</w:t>
      </w:r>
      <w:r w:rsidR="00DB5791" w:rsidRPr="0041686A">
        <w:rPr>
          <w:rStyle w:val="aff0"/>
          <w:rFonts w:hAnsi="標楷體"/>
        </w:rPr>
        <w:footnoteReference w:id="3"/>
      </w:r>
      <w:r w:rsidR="00DB5791" w:rsidRPr="0041686A">
        <w:rPr>
          <w:rFonts w:hAnsi="標楷體" w:hint="eastAsia"/>
        </w:rPr>
        <w:t>，</w:t>
      </w:r>
      <w:r w:rsidR="000067CD" w:rsidRPr="0041686A">
        <w:rPr>
          <w:rFonts w:hAnsi="標楷體" w:hint="eastAsia"/>
        </w:rPr>
        <w:t>積極促進各項身心障礙者權利之實現</w:t>
      </w:r>
      <w:r w:rsidRPr="0041686A">
        <w:rPr>
          <w:rFonts w:hAnsi="標楷體" w:hint="eastAsia"/>
        </w:rPr>
        <w:t>，</w:t>
      </w:r>
      <w:proofErr w:type="gramStart"/>
      <w:r w:rsidR="00DB5791" w:rsidRPr="0041686A">
        <w:rPr>
          <w:rFonts w:hAnsi="標楷體" w:hint="eastAsia"/>
        </w:rPr>
        <w:t>俾</w:t>
      </w:r>
      <w:proofErr w:type="gramEnd"/>
      <w:r w:rsidR="00DB5791" w:rsidRPr="0041686A">
        <w:rPr>
          <w:rFonts w:hAnsi="標楷體" w:hint="eastAsia"/>
        </w:rPr>
        <w:t>其等</w:t>
      </w:r>
      <w:r w:rsidRPr="0041686A">
        <w:rPr>
          <w:rFonts w:hAnsi="標楷體" w:hint="eastAsia"/>
        </w:rPr>
        <w:t>獲得最佳利益之保護</w:t>
      </w:r>
      <w:r w:rsidR="00DB5791" w:rsidRPr="0041686A">
        <w:rPr>
          <w:rFonts w:hAnsi="標楷體" w:hint="eastAsia"/>
        </w:rPr>
        <w:t>。</w:t>
      </w:r>
    </w:p>
    <w:p w14:paraId="1A87E885" w14:textId="2CCAA2A3" w:rsidR="00C01FEB" w:rsidRPr="0041686A" w:rsidRDefault="00A90E00" w:rsidP="00256CF2">
      <w:pPr>
        <w:pStyle w:val="10"/>
        <w:ind w:left="680" w:firstLine="680"/>
        <w:rPr>
          <w:rFonts w:hAnsi="標楷體"/>
        </w:rPr>
      </w:pPr>
      <w:r w:rsidRPr="0041686A">
        <w:rPr>
          <w:rFonts w:hAnsi="標楷體" w:hint="eastAsia"/>
        </w:rPr>
        <w:t>但</w:t>
      </w:r>
      <w:r w:rsidR="00884563" w:rsidRPr="0041686A">
        <w:rPr>
          <w:rFonts w:hAnsi="標楷體" w:hint="eastAsia"/>
        </w:rPr>
        <w:t>現階段</w:t>
      </w:r>
      <w:r w:rsidRPr="0041686A">
        <w:rPr>
          <w:rFonts w:hAnsi="標楷體" w:hint="eastAsia"/>
        </w:rPr>
        <w:t>身心障礙者欠缺社區支持資源及安置資源不足，照顧者僅能將其送入全日型機構，</w:t>
      </w:r>
      <w:r w:rsidR="003543EB">
        <w:rPr>
          <w:rFonts w:hAnsi="標楷體" w:hint="eastAsia"/>
        </w:rPr>
        <w:t>惟</w:t>
      </w:r>
      <w:r w:rsidRPr="0041686A">
        <w:rPr>
          <w:rFonts w:hAnsi="標楷體" w:hint="eastAsia"/>
        </w:rPr>
        <w:t>機構不當對待身心障礙者的事件時有所聞，尤其是</w:t>
      </w:r>
      <w:r w:rsidR="00884563" w:rsidRPr="0041686A">
        <w:rPr>
          <w:rFonts w:hAnsi="標楷體" w:hint="eastAsia"/>
        </w:rPr>
        <w:t>認知障礙及情緒行為困擾的障礙者</w:t>
      </w:r>
      <w:r w:rsidR="00256CF2" w:rsidRPr="0041686A">
        <w:rPr>
          <w:rFonts w:hAnsi="標楷體" w:hint="eastAsia"/>
        </w:rPr>
        <w:t>(</w:t>
      </w:r>
      <w:r w:rsidR="001F6FB7" w:rsidRPr="0041686A">
        <w:rPr>
          <w:rFonts w:hAnsi="標楷體" w:hint="eastAsia"/>
        </w:rPr>
        <w:t>即</w:t>
      </w:r>
      <w:r w:rsidR="00256CF2" w:rsidRPr="0041686A">
        <w:rPr>
          <w:rFonts w:hAnsi="標楷體" w:hint="eastAsia"/>
        </w:rPr>
        <w:t>第一分類系統障礙，主要指涵蓋智能障礙、自閉症、合併智能障礙或自閉症之多重障礙者。就情緒行為的特性而言，這個族群核心困擾之</w:t>
      </w:r>
      <w:proofErr w:type="gramStart"/>
      <w:r w:rsidR="00256CF2" w:rsidRPr="0041686A">
        <w:rPr>
          <w:rFonts w:hAnsi="標楷體" w:hint="eastAsia"/>
        </w:rPr>
        <w:t>一</w:t>
      </w:r>
      <w:proofErr w:type="gramEnd"/>
      <w:r w:rsidR="00256CF2" w:rsidRPr="0041686A">
        <w:rPr>
          <w:rFonts w:hAnsi="標楷體" w:hint="eastAsia"/>
        </w:rPr>
        <w:t>即為情緒支持或行為輔導需求較高)</w:t>
      </w:r>
      <w:r w:rsidR="009A621A" w:rsidRPr="0041686A">
        <w:rPr>
          <w:rFonts w:hAnsi="標楷體" w:hint="eastAsia"/>
        </w:rPr>
        <w:t>融入</w:t>
      </w:r>
      <w:r w:rsidRPr="0041686A">
        <w:rPr>
          <w:rFonts w:hAnsi="標楷體" w:hint="eastAsia"/>
        </w:rPr>
        <w:t>社區生活更是困難重重</w:t>
      </w:r>
      <w:r w:rsidR="009A621A" w:rsidRPr="0041686A">
        <w:rPr>
          <w:rFonts w:hAnsi="標楷體" w:hint="eastAsia"/>
        </w:rPr>
        <w:t>。</w:t>
      </w:r>
      <w:r w:rsidR="00884563" w:rsidRPr="0041686A">
        <w:rPr>
          <w:rFonts w:hAnsi="標楷體" w:hint="eastAsia"/>
        </w:rPr>
        <w:t>特別是當家庭照顧者及身心障礙者逐漸老化，究主管機關是否關注身心障礙者老化的照顧議題？是否提供充足的資源來保障障礙者及其家屬的基本權利？</w:t>
      </w:r>
      <w:proofErr w:type="gramStart"/>
      <w:r w:rsidR="00884563" w:rsidRPr="0041686A">
        <w:rPr>
          <w:rFonts w:hAnsi="標楷體" w:hint="eastAsia"/>
        </w:rPr>
        <w:t>挹</w:t>
      </w:r>
      <w:proofErr w:type="gramEnd"/>
      <w:r w:rsidR="00884563" w:rsidRPr="0041686A">
        <w:rPr>
          <w:rFonts w:hAnsi="標楷體" w:hint="eastAsia"/>
        </w:rPr>
        <w:t>注多少支持與照顧資源及經費？照顧服務之專業人力及能力情形如何？讓自閉症者社區生活及安置的資源配置？</w:t>
      </w:r>
      <w:r w:rsidR="00884563" w:rsidRPr="0041686A">
        <w:rPr>
          <w:rFonts w:hAnsi="標楷體" w:hint="eastAsia"/>
        </w:rPr>
        <w:lastRenderedPageBreak/>
        <w:t>等，</w:t>
      </w:r>
      <w:proofErr w:type="gramStart"/>
      <w:r w:rsidR="00884563" w:rsidRPr="0041686A">
        <w:rPr>
          <w:rFonts w:hAnsi="標楷體" w:hint="eastAsia"/>
        </w:rPr>
        <w:t>均有詳加</w:t>
      </w:r>
      <w:proofErr w:type="gramEnd"/>
      <w:r w:rsidR="00884563" w:rsidRPr="0041686A">
        <w:rPr>
          <w:rFonts w:hAnsi="標楷體" w:hint="eastAsia"/>
        </w:rPr>
        <w:t>瞭解之必要</w:t>
      </w:r>
      <w:r w:rsidR="00CB3CCD" w:rsidRPr="0041686A">
        <w:rPr>
          <w:rFonts w:hAnsi="標楷體" w:hint="eastAsia"/>
        </w:rPr>
        <w:t>，遂申請自動調查。</w:t>
      </w:r>
    </w:p>
    <w:p w14:paraId="6AEFE54B" w14:textId="77777777" w:rsidR="00BF494B" w:rsidRPr="0041686A" w:rsidRDefault="00C01FEB" w:rsidP="00BF494B">
      <w:pPr>
        <w:pStyle w:val="10"/>
        <w:ind w:left="680" w:firstLine="680"/>
      </w:pPr>
      <w:r w:rsidRPr="0041686A">
        <w:rPr>
          <w:rFonts w:hint="eastAsia"/>
        </w:rPr>
        <w:t>案經</w:t>
      </w:r>
      <w:r w:rsidR="00586BB0" w:rsidRPr="0041686A">
        <w:rPr>
          <w:rFonts w:hint="eastAsia"/>
        </w:rPr>
        <w:t>函請</w:t>
      </w:r>
      <w:r w:rsidRPr="0041686A">
        <w:rPr>
          <w:rFonts w:hint="eastAsia"/>
        </w:rPr>
        <w:t>行政院</w:t>
      </w:r>
      <w:r w:rsidR="00490007" w:rsidRPr="0041686A">
        <w:rPr>
          <w:rStyle w:val="aff0"/>
        </w:rPr>
        <w:footnoteReference w:id="4"/>
      </w:r>
      <w:r w:rsidRPr="0041686A">
        <w:rPr>
          <w:rFonts w:hint="eastAsia"/>
        </w:rPr>
        <w:t>、衛生福利部（下稱衛福部）</w:t>
      </w:r>
      <w:r w:rsidR="00611449" w:rsidRPr="0041686A">
        <w:rPr>
          <w:rStyle w:val="aff0"/>
        </w:rPr>
        <w:footnoteReference w:id="5"/>
      </w:r>
      <w:r w:rsidRPr="0041686A">
        <w:rPr>
          <w:rFonts w:hint="eastAsia"/>
        </w:rPr>
        <w:t>、教育部</w:t>
      </w:r>
      <w:r w:rsidR="00DD050A" w:rsidRPr="0041686A">
        <w:rPr>
          <w:rStyle w:val="aff0"/>
        </w:rPr>
        <w:footnoteReference w:id="6"/>
      </w:r>
      <w:r w:rsidRPr="0041686A">
        <w:rPr>
          <w:rFonts w:hint="eastAsia"/>
        </w:rPr>
        <w:t>、勞動部</w:t>
      </w:r>
      <w:r w:rsidR="00490007" w:rsidRPr="0041686A">
        <w:rPr>
          <w:rStyle w:val="aff0"/>
        </w:rPr>
        <w:footnoteReference w:id="7"/>
      </w:r>
      <w:r w:rsidRPr="0041686A">
        <w:rPr>
          <w:rFonts w:hint="eastAsia"/>
        </w:rPr>
        <w:t>等</w:t>
      </w:r>
      <w:r w:rsidR="00586BB0" w:rsidRPr="0041686A">
        <w:rPr>
          <w:rFonts w:hint="eastAsia"/>
        </w:rPr>
        <w:t>相關</w:t>
      </w:r>
      <w:r w:rsidRPr="0041686A">
        <w:rPr>
          <w:rFonts w:hint="eastAsia"/>
        </w:rPr>
        <w:t>機關</w:t>
      </w:r>
      <w:r w:rsidR="009F2862" w:rsidRPr="0041686A">
        <w:rPr>
          <w:rFonts w:hint="eastAsia"/>
        </w:rPr>
        <w:t>對本案</w:t>
      </w:r>
      <w:r w:rsidR="00586BB0" w:rsidRPr="0041686A">
        <w:rPr>
          <w:rFonts w:hint="eastAsia"/>
        </w:rPr>
        <w:t>提出說明並提供</w:t>
      </w:r>
      <w:r w:rsidR="009F2862" w:rsidRPr="0041686A">
        <w:rPr>
          <w:rFonts w:hint="eastAsia"/>
        </w:rPr>
        <w:t>相關</w:t>
      </w:r>
      <w:r w:rsidRPr="0041686A">
        <w:rPr>
          <w:rFonts w:hint="eastAsia"/>
        </w:rPr>
        <w:t>資料，於民國(下同)111年3月7日及9月20日分別赴</w:t>
      </w:r>
      <w:r w:rsidR="004D0FC1" w:rsidRPr="0041686A">
        <w:rPr>
          <w:rFonts w:hint="eastAsia"/>
        </w:rPr>
        <w:t>高雄市</w:t>
      </w:r>
      <w:r w:rsidRPr="0041686A">
        <w:rPr>
          <w:rFonts w:hint="eastAsia"/>
        </w:rPr>
        <w:t>情緒行為支持中心</w:t>
      </w:r>
      <w:r w:rsidR="004D0FC1" w:rsidRPr="0041686A">
        <w:rPr>
          <w:rFonts w:hint="eastAsia"/>
        </w:rPr>
        <w:t>、臺北市立陽明教養院情緒行為支持中心</w:t>
      </w:r>
      <w:r w:rsidRPr="0041686A">
        <w:rPr>
          <w:rFonts w:hint="eastAsia"/>
        </w:rPr>
        <w:t>實地履</w:t>
      </w:r>
      <w:proofErr w:type="gramStart"/>
      <w:r w:rsidRPr="0041686A">
        <w:rPr>
          <w:rFonts w:hint="eastAsia"/>
        </w:rPr>
        <w:t>勘</w:t>
      </w:r>
      <w:proofErr w:type="gramEnd"/>
      <w:r w:rsidRPr="0041686A">
        <w:rPr>
          <w:rFonts w:hint="eastAsia"/>
        </w:rPr>
        <w:t>，</w:t>
      </w:r>
      <w:r w:rsidR="0029270E" w:rsidRPr="0041686A">
        <w:rPr>
          <w:rFonts w:hint="eastAsia"/>
        </w:rPr>
        <w:t>並</w:t>
      </w:r>
      <w:r w:rsidRPr="0041686A">
        <w:rPr>
          <w:rFonts w:hint="eastAsia"/>
        </w:rPr>
        <w:t>於111年3月2日</w:t>
      </w:r>
      <w:r w:rsidR="008F1A10" w:rsidRPr="0041686A">
        <w:rPr>
          <w:rFonts w:hint="eastAsia"/>
        </w:rPr>
        <w:t>邀請情緒行為精神醫療外展服務模式及轉介服務網絡成員召開座談會議</w:t>
      </w:r>
      <w:r w:rsidRPr="0041686A">
        <w:rPr>
          <w:rFonts w:hint="eastAsia"/>
        </w:rPr>
        <w:t>，111年4月13日辦理本案諮詢會議，並於111年6月15日詢問行政院林萬億政務委員、衛福部心理健</w:t>
      </w:r>
      <w:proofErr w:type="gramStart"/>
      <w:r w:rsidRPr="0041686A">
        <w:rPr>
          <w:rFonts w:hint="eastAsia"/>
        </w:rPr>
        <w:t>康司</w:t>
      </w:r>
      <w:proofErr w:type="gramEnd"/>
      <w:r w:rsidR="00157A34" w:rsidRPr="0041686A">
        <w:rPr>
          <w:rStyle w:val="aff0"/>
        </w:rPr>
        <w:footnoteReference w:id="8"/>
      </w:r>
      <w:r w:rsidRPr="0041686A">
        <w:rPr>
          <w:rFonts w:hint="eastAsia"/>
        </w:rPr>
        <w:t>諶立中司長、社會及家庭署(下</w:t>
      </w:r>
      <w:proofErr w:type="gramStart"/>
      <w:r w:rsidRPr="0041686A">
        <w:rPr>
          <w:rFonts w:hint="eastAsia"/>
        </w:rPr>
        <w:t>稱社家</w:t>
      </w:r>
      <w:proofErr w:type="gramEnd"/>
      <w:r w:rsidRPr="0041686A">
        <w:rPr>
          <w:rFonts w:hint="eastAsia"/>
        </w:rPr>
        <w:t>署)張美美副署長、教育部國民及學前教育署(下稱國教署)彭富源署長、勞動部勞動力發展署(下稱</w:t>
      </w:r>
      <w:proofErr w:type="gramStart"/>
      <w:r w:rsidRPr="0041686A">
        <w:rPr>
          <w:rFonts w:hint="eastAsia"/>
        </w:rPr>
        <w:t>勞發</w:t>
      </w:r>
      <w:proofErr w:type="gramEnd"/>
      <w:r w:rsidRPr="0041686A">
        <w:rPr>
          <w:rFonts w:hint="eastAsia"/>
        </w:rPr>
        <w:t>署)蔡孟良署長等相關機關主管及承辦人員，業已調查完畢。</w:t>
      </w:r>
      <w:bookmarkEnd w:id="167"/>
      <w:proofErr w:type="gramStart"/>
      <w:r w:rsidRPr="0041686A">
        <w:rPr>
          <w:rFonts w:hint="eastAsia"/>
        </w:rPr>
        <w:t>茲綜整</w:t>
      </w:r>
      <w:proofErr w:type="gramEnd"/>
      <w:r w:rsidRPr="0041686A">
        <w:rPr>
          <w:rFonts w:hint="eastAsia"/>
        </w:rPr>
        <w:t>調查事實如下：</w:t>
      </w:r>
      <w:bookmarkStart w:id="174" w:name="_Toc421794870"/>
    </w:p>
    <w:p w14:paraId="103C6A2E" w14:textId="77777777" w:rsidR="00C01FEB" w:rsidRPr="0041686A" w:rsidRDefault="00C01FEB" w:rsidP="00B443E4">
      <w:pPr>
        <w:pStyle w:val="2"/>
      </w:pPr>
      <w:bookmarkStart w:id="175" w:name="_Toc124325828"/>
      <w:r w:rsidRPr="0041686A">
        <w:rPr>
          <w:rFonts w:hint="eastAsia"/>
          <w:b/>
        </w:rPr>
        <w:t>本院111年3月2日座談會議</w:t>
      </w:r>
      <w:proofErr w:type="gramStart"/>
      <w:r w:rsidRPr="0041686A">
        <w:rPr>
          <w:rFonts w:hint="eastAsia"/>
          <w:b/>
        </w:rPr>
        <w:t>重點摘述</w:t>
      </w:r>
      <w:proofErr w:type="gramEnd"/>
      <w:r w:rsidRPr="0041686A">
        <w:rPr>
          <w:rFonts w:hint="eastAsia"/>
        </w:rPr>
        <w:t>：</w:t>
      </w:r>
      <w:bookmarkEnd w:id="175"/>
    </w:p>
    <w:p w14:paraId="78C22AF8" w14:textId="77777777" w:rsidR="00C01FEB" w:rsidRPr="0041686A" w:rsidRDefault="006978EB" w:rsidP="006407DE">
      <w:pPr>
        <w:pStyle w:val="2"/>
        <w:numPr>
          <w:ilvl w:val="0"/>
          <w:numId w:val="0"/>
        </w:numPr>
        <w:ind w:left="1021"/>
      </w:pPr>
      <w:r w:rsidRPr="0041686A">
        <w:rPr>
          <w:rFonts w:hint="eastAsia"/>
        </w:rPr>
        <w:t xml:space="preserve">    </w:t>
      </w:r>
      <w:bookmarkStart w:id="176" w:name="_Toc120783752"/>
      <w:bookmarkStart w:id="177" w:name="_Toc124325829"/>
      <w:r w:rsidR="00C01FEB" w:rsidRPr="0041686A">
        <w:rPr>
          <w:rFonts w:hint="eastAsia"/>
        </w:rPr>
        <w:t>本院111年3月2日邀請情緒行為精神醫療外展服務模式及轉</w:t>
      </w:r>
      <w:proofErr w:type="gramStart"/>
      <w:r w:rsidR="00C01FEB" w:rsidRPr="0041686A">
        <w:rPr>
          <w:rFonts w:hint="eastAsia"/>
        </w:rPr>
        <w:t>介</w:t>
      </w:r>
      <w:proofErr w:type="gramEnd"/>
      <w:r w:rsidR="00C01FEB" w:rsidRPr="0041686A">
        <w:rPr>
          <w:rFonts w:hint="eastAsia"/>
        </w:rPr>
        <w:t>服務網絡成員召開座談會議，瞭解實務執行現況及問題，據以落實認知障礙及情緒行為困擾的自閉症障礙者融入社區議題，</w:t>
      </w:r>
      <w:proofErr w:type="gramStart"/>
      <w:r w:rsidR="00C01FEB" w:rsidRPr="0041686A">
        <w:rPr>
          <w:rFonts w:hint="eastAsia"/>
        </w:rPr>
        <w:t>重點摘述如</w:t>
      </w:r>
      <w:proofErr w:type="gramEnd"/>
      <w:r w:rsidR="00C01FEB" w:rsidRPr="0041686A">
        <w:rPr>
          <w:rFonts w:hint="eastAsia"/>
        </w:rPr>
        <w:t>下：</w:t>
      </w:r>
      <w:bookmarkEnd w:id="176"/>
      <w:bookmarkEnd w:id="177"/>
    </w:p>
    <w:p w14:paraId="4BF75824" w14:textId="1F5B705E" w:rsidR="00C01FEB" w:rsidRPr="0041686A" w:rsidRDefault="00C01FEB" w:rsidP="00E14928">
      <w:pPr>
        <w:pStyle w:val="3"/>
      </w:pPr>
      <w:r w:rsidRPr="0041686A">
        <w:rPr>
          <w:rFonts w:hint="eastAsia"/>
          <w:b/>
        </w:rPr>
        <w:tab/>
      </w:r>
      <w:bookmarkStart w:id="178" w:name="_Toc120783753"/>
      <w:bookmarkStart w:id="179" w:name="_Toc124325830"/>
      <w:r w:rsidRPr="0041686A">
        <w:rPr>
          <w:rFonts w:hint="eastAsia"/>
          <w:b/>
        </w:rPr>
        <w:t>國防醫學院三軍總醫院北投分院林</w:t>
      </w:r>
      <w:r w:rsidR="000923F1" w:rsidRPr="0041686A">
        <w:rPr>
          <w:rFonts w:hAnsi="標楷體" w:hint="eastAsia"/>
          <w:b/>
        </w:rPr>
        <w:t>○</w:t>
      </w:r>
      <w:proofErr w:type="gramStart"/>
      <w:r w:rsidRPr="0041686A">
        <w:rPr>
          <w:rFonts w:hint="eastAsia"/>
          <w:b/>
        </w:rPr>
        <w:t>瑋</w:t>
      </w:r>
      <w:proofErr w:type="gramEnd"/>
      <w:r w:rsidRPr="0041686A">
        <w:rPr>
          <w:rFonts w:hint="eastAsia"/>
          <w:b/>
        </w:rPr>
        <w:t>醫師、</w:t>
      </w:r>
      <w:proofErr w:type="gramStart"/>
      <w:r w:rsidR="000923F1" w:rsidRPr="0041686A">
        <w:rPr>
          <w:rFonts w:hint="eastAsia"/>
          <w:b/>
        </w:rPr>
        <w:t>吳○琦</w:t>
      </w:r>
      <w:r w:rsidRPr="0041686A">
        <w:rPr>
          <w:rFonts w:hint="eastAsia"/>
          <w:b/>
        </w:rPr>
        <w:t>臨</w:t>
      </w:r>
      <w:proofErr w:type="gramEnd"/>
      <w:r w:rsidRPr="0041686A">
        <w:rPr>
          <w:rFonts w:hint="eastAsia"/>
          <w:b/>
        </w:rPr>
        <w:t>床心理師</w:t>
      </w:r>
      <w:r w:rsidRPr="0041686A">
        <w:rPr>
          <w:rFonts w:hint="eastAsia"/>
        </w:rPr>
        <w:t>：</w:t>
      </w:r>
      <w:bookmarkEnd w:id="178"/>
      <w:bookmarkEnd w:id="179"/>
    </w:p>
    <w:p w14:paraId="6AFD3438" w14:textId="166D1872" w:rsidR="00C01FEB" w:rsidRPr="0041686A" w:rsidRDefault="000923F1" w:rsidP="00A00C61">
      <w:pPr>
        <w:pStyle w:val="4"/>
      </w:pPr>
      <w:r w:rsidRPr="0041686A">
        <w:rPr>
          <w:rFonts w:hint="eastAsia"/>
        </w:rPr>
        <w:t>林○</w:t>
      </w:r>
      <w:proofErr w:type="gramStart"/>
      <w:r w:rsidRPr="0041686A">
        <w:rPr>
          <w:rFonts w:hint="eastAsia"/>
        </w:rPr>
        <w:t>瑋</w:t>
      </w:r>
      <w:proofErr w:type="gramEnd"/>
      <w:r w:rsidR="00C01FEB" w:rsidRPr="0041686A">
        <w:rPr>
          <w:rFonts w:hint="eastAsia"/>
        </w:rPr>
        <w:t>醫師：</w:t>
      </w:r>
    </w:p>
    <w:p w14:paraId="0EC92BB4" w14:textId="77777777" w:rsidR="00C01FEB" w:rsidRPr="0041686A" w:rsidRDefault="00C01FEB" w:rsidP="0042024A">
      <w:pPr>
        <w:pStyle w:val="5"/>
      </w:pPr>
      <w:r w:rsidRPr="0041686A">
        <w:rPr>
          <w:rFonts w:hint="eastAsia"/>
        </w:rPr>
        <w:t>目前該院計服務約100多名個案，外展服務約131場次，總體服務量大，對專業資源人力消耗量大。</w:t>
      </w:r>
    </w:p>
    <w:p w14:paraId="569E4678" w14:textId="77777777" w:rsidR="00C01FEB" w:rsidRPr="0041686A" w:rsidRDefault="00C01FEB" w:rsidP="0042024A">
      <w:pPr>
        <w:pStyle w:val="5"/>
      </w:pPr>
      <w:r w:rsidRPr="0041686A">
        <w:rPr>
          <w:rFonts w:hint="eastAsia"/>
        </w:rPr>
        <w:lastRenderedPageBreak/>
        <w:t>這類個案往往具攻擊破壞行為嚴重，致家人受傷，收治住院時，也無法單獨一人一間病房，安排跟其他病患住一起，會造成護理師照顧上的壓力。此類個案住院過程需要很多專業人力的</w:t>
      </w:r>
      <w:proofErr w:type="gramStart"/>
      <w:r w:rsidRPr="0041686A">
        <w:rPr>
          <w:rFonts w:hint="eastAsia"/>
        </w:rPr>
        <w:t>挹</w:t>
      </w:r>
      <w:proofErr w:type="gramEnd"/>
      <w:r w:rsidRPr="0041686A">
        <w:rPr>
          <w:rFonts w:hint="eastAsia"/>
        </w:rPr>
        <w:t>注。經本院介入輔導服務後，約一至兩個月嚴重問題行為會下降，但仍需要持續追蹤。</w:t>
      </w:r>
    </w:p>
    <w:p w14:paraId="11025EA3" w14:textId="6E8AB6D6" w:rsidR="00C01FEB" w:rsidRPr="0041686A" w:rsidRDefault="000923F1" w:rsidP="00A00C61">
      <w:pPr>
        <w:pStyle w:val="4"/>
      </w:pPr>
      <w:proofErr w:type="gramStart"/>
      <w:r w:rsidRPr="0041686A">
        <w:rPr>
          <w:rFonts w:hint="eastAsia"/>
        </w:rPr>
        <w:t>吳○琦</w:t>
      </w:r>
      <w:r w:rsidR="00C01FEB" w:rsidRPr="0041686A">
        <w:rPr>
          <w:rFonts w:hint="eastAsia"/>
        </w:rPr>
        <w:t>心理</w:t>
      </w:r>
      <w:proofErr w:type="gramEnd"/>
      <w:r w:rsidR="00C01FEB" w:rsidRPr="0041686A">
        <w:rPr>
          <w:rFonts w:hint="eastAsia"/>
        </w:rPr>
        <w:t>師：</w:t>
      </w:r>
    </w:p>
    <w:p w14:paraId="22F53C0E" w14:textId="77777777" w:rsidR="00C01FEB" w:rsidRPr="0041686A" w:rsidRDefault="00D57693" w:rsidP="0042024A">
      <w:pPr>
        <w:pStyle w:val="5"/>
      </w:pPr>
      <w:r w:rsidRPr="0041686A">
        <w:rPr>
          <w:rFonts w:hint="eastAsia"/>
        </w:rPr>
        <w:t>依本院收案個案觀之，自閉症等認知障礙及情緒行為問題障礙者之盛行率，以男性個案居多。</w:t>
      </w:r>
      <w:r w:rsidR="00C01FEB" w:rsidRPr="0041686A">
        <w:rPr>
          <w:rFonts w:hint="eastAsia"/>
        </w:rPr>
        <w:t>整體服務過程發現，</w:t>
      </w:r>
      <w:r w:rsidR="00D33C52" w:rsidRPr="0041686A">
        <w:rPr>
          <w:rFonts w:hint="eastAsia"/>
        </w:rPr>
        <w:t>最</w:t>
      </w:r>
      <w:r w:rsidR="00C01FEB" w:rsidRPr="0041686A">
        <w:rPr>
          <w:rFonts w:hint="eastAsia"/>
        </w:rPr>
        <w:t>需要協助的是成年個案，未就學且無收容安置機構。看到</w:t>
      </w:r>
      <w:r w:rsidR="00D33C52" w:rsidRPr="0041686A">
        <w:rPr>
          <w:rFonts w:hint="eastAsia"/>
        </w:rPr>
        <w:t>這類</w:t>
      </w:r>
      <w:r w:rsidR="00C01FEB" w:rsidRPr="0041686A">
        <w:rPr>
          <w:rFonts w:hint="eastAsia"/>
        </w:rPr>
        <w:t>個案通常由家屬</w:t>
      </w:r>
      <w:r w:rsidR="00D33C52" w:rsidRPr="0041686A">
        <w:rPr>
          <w:rFonts w:hint="eastAsia"/>
        </w:rPr>
        <w:t>的某一方(父或母)</w:t>
      </w:r>
      <w:r w:rsidR="00C01FEB" w:rsidRPr="0041686A">
        <w:rPr>
          <w:rFonts w:hint="eastAsia"/>
        </w:rPr>
        <w:t>專責照顧，也會申請長照資源，但該資源通常是不足的。</w:t>
      </w:r>
      <w:r w:rsidR="00C1751B" w:rsidRPr="0041686A">
        <w:rPr>
          <w:rFonts w:hint="eastAsia"/>
        </w:rPr>
        <w:t>這類</w:t>
      </w:r>
      <w:r w:rsidR="00C01FEB" w:rsidRPr="0041686A">
        <w:rPr>
          <w:rFonts w:hint="eastAsia"/>
        </w:rPr>
        <w:t>個案如有自傷</w:t>
      </w:r>
      <w:r w:rsidR="00171F22" w:rsidRPr="0041686A">
        <w:rPr>
          <w:rFonts w:hint="eastAsia"/>
        </w:rPr>
        <w:t>、</w:t>
      </w:r>
      <w:r w:rsidR="00C01FEB" w:rsidRPr="0041686A">
        <w:rPr>
          <w:rFonts w:hint="eastAsia"/>
        </w:rPr>
        <w:t>傷人</w:t>
      </w:r>
      <w:r w:rsidR="00171F22" w:rsidRPr="0041686A">
        <w:rPr>
          <w:rFonts w:hint="eastAsia"/>
        </w:rPr>
        <w:t>的</w:t>
      </w:r>
      <w:r w:rsidR="00C01FEB" w:rsidRPr="0041686A">
        <w:rPr>
          <w:rFonts w:hint="eastAsia"/>
        </w:rPr>
        <w:t>行為，</w:t>
      </w:r>
      <w:r w:rsidR="00171F22" w:rsidRPr="0041686A">
        <w:rPr>
          <w:rFonts w:hint="eastAsia"/>
        </w:rPr>
        <w:t>安置</w:t>
      </w:r>
      <w:r w:rsidR="00C01FEB" w:rsidRPr="0041686A">
        <w:rPr>
          <w:rFonts w:hint="eastAsia"/>
        </w:rPr>
        <w:t>機構通常不</w:t>
      </w:r>
      <w:r w:rsidR="00171F22" w:rsidRPr="0041686A">
        <w:rPr>
          <w:rFonts w:hint="eastAsia"/>
        </w:rPr>
        <w:t>願意</w:t>
      </w:r>
      <w:r w:rsidR="00C01FEB" w:rsidRPr="0041686A">
        <w:rPr>
          <w:rFonts w:hint="eastAsia"/>
        </w:rPr>
        <w:t>收</w:t>
      </w:r>
      <w:r w:rsidR="00171F22" w:rsidRPr="0041686A">
        <w:rPr>
          <w:rFonts w:hint="eastAsia"/>
        </w:rPr>
        <w:t>容</w:t>
      </w:r>
      <w:r w:rsidR="00C01FEB" w:rsidRPr="0041686A">
        <w:rPr>
          <w:rFonts w:hint="eastAsia"/>
        </w:rPr>
        <w:t>。本院執行服務</w:t>
      </w:r>
      <w:r w:rsidR="00171F22" w:rsidRPr="0041686A">
        <w:rPr>
          <w:rFonts w:hint="eastAsia"/>
        </w:rPr>
        <w:t>係</w:t>
      </w:r>
      <w:r w:rsidR="00C01FEB" w:rsidRPr="0041686A">
        <w:rPr>
          <w:rFonts w:hint="eastAsia"/>
        </w:rPr>
        <w:t>擔任個案與</w:t>
      </w:r>
      <w:r w:rsidR="00171F22" w:rsidRPr="0041686A">
        <w:rPr>
          <w:rFonts w:hint="eastAsia"/>
        </w:rPr>
        <w:t>安置</w:t>
      </w:r>
      <w:r w:rsidR="00C01FEB" w:rsidRPr="0041686A">
        <w:rPr>
          <w:rFonts w:hint="eastAsia"/>
        </w:rPr>
        <w:t>機構之</w:t>
      </w:r>
      <w:r w:rsidR="00171F22" w:rsidRPr="0041686A">
        <w:rPr>
          <w:rFonts w:hint="eastAsia"/>
        </w:rPr>
        <w:t>間的</w:t>
      </w:r>
      <w:r w:rsidR="00C01FEB" w:rsidRPr="0041686A">
        <w:rPr>
          <w:rFonts w:hint="eastAsia"/>
        </w:rPr>
        <w:t>溝通橋梁，會跟</w:t>
      </w:r>
      <w:r w:rsidR="00171F22" w:rsidRPr="0041686A">
        <w:rPr>
          <w:rFonts w:hint="eastAsia"/>
        </w:rPr>
        <w:t>安置</w:t>
      </w:r>
      <w:r w:rsidR="00C01FEB" w:rsidRPr="0041686A">
        <w:rPr>
          <w:rFonts w:hint="eastAsia"/>
        </w:rPr>
        <w:t>機構建立一段時間</w:t>
      </w:r>
      <w:r w:rsidR="00171F22" w:rsidRPr="0041686A">
        <w:rPr>
          <w:rFonts w:hint="eastAsia"/>
        </w:rPr>
        <w:t>的工作</w:t>
      </w:r>
      <w:r w:rsidR="00C01FEB" w:rsidRPr="0041686A">
        <w:rPr>
          <w:rFonts w:hint="eastAsia"/>
        </w:rPr>
        <w:t>模式，</w:t>
      </w:r>
      <w:r w:rsidR="00171F22" w:rsidRPr="0041686A">
        <w:rPr>
          <w:rFonts w:hint="eastAsia"/>
        </w:rPr>
        <w:t>如此，安置</w:t>
      </w:r>
      <w:r w:rsidR="00C01FEB" w:rsidRPr="0041686A">
        <w:rPr>
          <w:rFonts w:hint="eastAsia"/>
        </w:rPr>
        <w:t>機構就會比較願意接受</w:t>
      </w:r>
      <w:bookmarkStart w:id="180" w:name="_Hlk120257157"/>
      <w:r w:rsidR="00171F22" w:rsidRPr="0041686A">
        <w:rPr>
          <w:rFonts w:hint="eastAsia"/>
        </w:rPr>
        <w:t>這類情緒行為問題</w:t>
      </w:r>
      <w:r w:rsidR="00C01FEB" w:rsidRPr="0041686A">
        <w:rPr>
          <w:rFonts w:hint="eastAsia"/>
        </w:rPr>
        <w:t>個案</w:t>
      </w:r>
      <w:bookmarkEnd w:id="180"/>
      <w:r w:rsidR="00C01FEB" w:rsidRPr="0041686A">
        <w:rPr>
          <w:rFonts w:hint="eastAsia"/>
        </w:rPr>
        <w:t>的</w:t>
      </w:r>
      <w:r w:rsidR="00171F22" w:rsidRPr="0041686A">
        <w:rPr>
          <w:rFonts w:hint="eastAsia"/>
        </w:rPr>
        <w:t>收容，</w:t>
      </w:r>
      <w:r w:rsidR="00C01FEB" w:rsidRPr="0041686A">
        <w:rPr>
          <w:rFonts w:hint="eastAsia"/>
        </w:rPr>
        <w:t>機率會高一</w:t>
      </w:r>
      <w:r w:rsidR="00171F22" w:rsidRPr="0041686A">
        <w:rPr>
          <w:rFonts w:hint="eastAsia"/>
        </w:rPr>
        <w:t>些</w:t>
      </w:r>
      <w:r w:rsidR="00C01FEB" w:rsidRPr="0041686A">
        <w:rPr>
          <w:rFonts w:hint="eastAsia"/>
        </w:rPr>
        <w:t>。</w:t>
      </w:r>
    </w:p>
    <w:p w14:paraId="350D9856" w14:textId="77777777" w:rsidR="00C01FEB" w:rsidRPr="0041686A" w:rsidRDefault="00C01FEB" w:rsidP="00726F92">
      <w:pPr>
        <w:pStyle w:val="5"/>
      </w:pPr>
      <w:r w:rsidRPr="0041686A">
        <w:rPr>
          <w:rFonts w:hint="eastAsia"/>
        </w:rPr>
        <w:t>自閉症</w:t>
      </w:r>
      <w:proofErr w:type="gramStart"/>
      <w:r w:rsidRPr="0041686A">
        <w:rPr>
          <w:rFonts w:hint="eastAsia"/>
        </w:rPr>
        <w:t>個案倘屬語言</w:t>
      </w:r>
      <w:proofErr w:type="gramEnd"/>
      <w:r w:rsidRPr="0041686A">
        <w:rPr>
          <w:rFonts w:hint="eastAsia"/>
        </w:rPr>
        <w:t>障礙，通常</w:t>
      </w:r>
      <w:r w:rsidR="00171F22" w:rsidRPr="0041686A">
        <w:rPr>
          <w:rFonts w:hint="eastAsia"/>
        </w:rPr>
        <w:t>不是語言本身的困難，而</w:t>
      </w:r>
      <w:r w:rsidRPr="0041686A">
        <w:rPr>
          <w:rFonts w:hint="eastAsia"/>
        </w:rPr>
        <w:t>是運用</w:t>
      </w:r>
      <w:r w:rsidR="00171F22" w:rsidRPr="0041686A">
        <w:rPr>
          <w:rFonts w:hint="eastAsia"/>
        </w:rPr>
        <w:t>語言</w:t>
      </w:r>
      <w:r w:rsidRPr="0041686A">
        <w:rPr>
          <w:rFonts w:hint="eastAsia"/>
        </w:rPr>
        <w:t>的困難，</w:t>
      </w:r>
      <w:r w:rsidR="00171F22" w:rsidRPr="0041686A">
        <w:rPr>
          <w:rFonts w:hint="eastAsia"/>
        </w:rPr>
        <w:t>現行</w:t>
      </w:r>
      <w:r w:rsidRPr="0041686A">
        <w:rPr>
          <w:rFonts w:hint="eastAsia"/>
        </w:rPr>
        <w:t>語言治療師</w:t>
      </w:r>
      <w:r w:rsidR="00171F22" w:rsidRPr="0041686A">
        <w:rPr>
          <w:rFonts w:hint="eastAsia"/>
        </w:rPr>
        <w:t>人數</w:t>
      </w:r>
      <w:r w:rsidRPr="0041686A">
        <w:rPr>
          <w:rFonts w:hint="eastAsia"/>
        </w:rPr>
        <w:t>偏少，配置在</w:t>
      </w:r>
      <w:r w:rsidR="00171F22" w:rsidRPr="0041686A">
        <w:rPr>
          <w:rFonts w:hint="eastAsia"/>
        </w:rPr>
        <w:t>醫院</w:t>
      </w:r>
      <w:r w:rsidRPr="0041686A">
        <w:rPr>
          <w:rFonts w:hint="eastAsia"/>
        </w:rPr>
        <w:t>復健科，增加</w:t>
      </w:r>
      <w:r w:rsidR="00171F22" w:rsidRPr="0041686A">
        <w:rPr>
          <w:rFonts w:hint="eastAsia"/>
        </w:rPr>
        <w:t>其等對這類情緒行為問題個案之</w:t>
      </w:r>
      <w:r w:rsidRPr="0041686A">
        <w:rPr>
          <w:rFonts w:hint="eastAsia"/>
        </w:rPr>
        <w:t>情緒辨識才會是主要協助。</w:t>
      </w:r>
    </w:p>
    <w:p w14:paraId="6599FE5F" w14:textId="77777777" w:rsidR="00C01FEB" w:rsidRPr="0041686A" w:rsidRDefault="00171F22" w:rsidP="00726F92">
      <w:pPr>
        <w:pStyle w:val="5"/>
      </w:pPr>
      <w:r w:rsidRPr="0041686A">
        <w:rPr>
          <w:rFonts w:hint="eastAsia"/>
        </w:rPr>
        <w:t>這類情緒行為問題</w:t>
      </w:r>
      <w:r w:rsidR="00C01FEB" w:rsidRPr="0041686A">
        <w:rPr>
          <w:rFonts w:hint="eastAsia"/>
        </w:rPr>
        <w:t>個案就醫時，通常需要家屬開車，無法搭交通運輸工具。</w:t>
      </w:r>
    </w:p>
    <w:p w14:paraId="5FC06843" w14:textId="77777777" w:rsidR="00C01FEB" w:rsidRPr="0041686A" w:rsidRDefault="00C01FEB" w:rsidP="00726F92">
      <w:pPr>
        <w:pStyle w:val="5"/>
      </w:pPr>
      <w:r w:rsidRPr="0041686A">
        <w:rPr>
          <w:rFonts w:hint="eastAsia"/>
        </w:rPr>
        <w:t>衛福部</w:t>
      </w:r>
      <w:r w:rsidR="0001622F" w:rsidRPr="0041686A">
        <w:rPr>
          <w:rFonts w:hint="eastAsia"/>
        </w:rPr>
        <w:t>「</w:t>
      </w:r>
      <w:bookmarkStart w:id="181" w:name="_Hlk120258581"/>
      <w:r w:rsidR="0001622F" w:rsidRPr="0041686A">
        <w:rPr>
          <w:rFonts w:hint="eastAsia"/>
        </w:rPr>
        <w:t>嚴重情緒行為身心障礙者精神醫療</w:t>
      </w:r>
      <w:bookmarkEnd w:id="181"/>
      <w:r w:rsidR="0001622F" w:rsidRPr="0041686A">
        <w:rPr>
          <w:rFonts w:hint="eastAsia"/>
        </w:rPr>
        <w:t>就醫障礙改善計畫」之</w:t>
      </w:r>
      <w:r w:rsidRPr="0041686A">
        <w:rPr>
          <w:rFonts w:hint="eastAsia"/>
        </w:rPr>
        <w:t>補助計畫</w:t>
      </w:r>
      <w:r w:rsidR="0001622F" w:rsidRPr="0041686A">
        <w:rPr>
          <w:rFonts w:hint="eastAsia"/>
        </w:rPr>
        <w:t>，</w:t>
      </w:r>
      <w:r w:rsidRPr="0041686A">
        <w:rPr>
          <w:rFonts w:hint="eastAsia"/>
        </w:rPr>
        <w:t>內容規定個案</w:t>
      </w:r>
      <w:proofErr w:type="gramStart"/>
      <w:r w:rsidRPr="0041686A">
        <w:rPr>
          <w:rFonts w:hint="eastAsia"/>
        </w:rPr>
        <w:t>管理師需定期</w:t>
      </w:r>
      <w:proofErr w:type="gramEnd"/>
      <w:r w:rsidRPr="0041686A">
        <w:rPr>
          <w:rFonts w:hint="eastAsia"/>
        </w:rPr>
        <w:t>追蹤，故每個月都會撥打1至2通電話予個案。</w:t>
      </w:r>
      <w:r w:rsidR="0001622F" w:rsidRPr="0041686A">
        <w:rPr>
          <w:rFonts w:hint="eastAsia"/>
        </w:rPr>
        <w:t>這類情緒行為問題個案</w:t>
      </w:r>
      <w:r w:rsidRPr="0041686A">
        <w:rPr>
          <w:rFonts w:hint="eastAsia"/>
        </w:rPr>
        <w:t>入住安置機構約3個月</w:t>
      </w:r>
      <w:r w:rsidR="0001622F" w:rsidRPr="0041686A">
        <w:rPr>
          <w:rFonts w:hint="eastAsia"/>
        </w:rPr>
        <w:t>後持續</w:t>
      </w:r>
      <w:r w:rsidRPr="0041686A">
        <w:rPr>
          <w:rFonts w:hint="eastAsia"/>
        </w:rPr>
        <w:t>穩定，</w:t>
      </w:r>
      <w:r w:rsidR="0001622F" w:rsidRPr="0041686A">
        <w:rPr>
          <w:rFonts w:hint="eastAsia"/>
        </w:rPr>
        <w:t>我們服務</w:t>
      </w:r>
      <w:r w:rsidRPr="0041686A">
        <w:rPr>
          <w:rFonts w:hint="eastAsia"/>
        </w:rPr>
        <w:t>才會放心，</w:t>
      </w:r>
      <w:r w:rsidRPr="0041686A">
        <w:rPr>
          <w:rFonts w:hint="eastAsia"/>
        </w:rPr>
        <w:lastRenderedPageBreak/>
        <w:t>很難概略</w:t>
      </w:r>
      <w:r w:rsidR="0001622F" w:rsidRPr="0041686A">
        <w:rPr>
          <w:rFonts w:hint="eastAsia"/>
        </w:rPr>
        <w:t>計算</w:t>
      </w:r>
      <w:r w:rsidRPr="0041686A">
        <w:rPr>
          <w:rFonts w:hint="eastAsia"/>
        </w:rPr>
        <w:t>，服務個案</w:t>
      </w:r>
      <w:r w:rsidR="0001622F" w:rsidRPr="0041686A">
        <w:rPr>
          <w:rFonts w:hint="eastAsia"/>
        </w:rPr>
        <w:t>需</w:t>
      </w:r>
      <w:r w:rsidRPr="0041686A">
        <w:rPr>
          <w:rFonts w:hint="eastAsia"/>
        </w:rPr>
        <w:t>多久時間。</w:t>
      </w:r>
    </w:p>
    <w:p w14:paraId="736CC5CD" w14:textId="77777777" w:rsidR="00C01FEB" w:rsidRPr="0041686A" w:rsidRDefault="00C01FEB" w:rsidP="00726F92">
      <w:pPr>
        <w:pStyle w:val="5"/>
      </w:pPr>
      <w:r w:rsidRPr="0041686A">
        <w:rPr>
          <w:rFonts w:hint="eastAsia"/>
        </w:rPr>
        <w:t>注意力過動缺失是</w:t>
      </w:r>
      <w:r w:rsidR="00FC2D2E" w:rsidRPr="0041686A">
        <w:rPr>
          <w:rFonts w:hint="eastAsia"/>
        </w:rPr>
        <w:t>個案的</w:t>
      </w:r>
      <w:r w:rsidRPr="0041686A">
        <w:rPr>
          <w:rFonts w:hint="eastAsia"/>
        </w:rPr>
        <w:t>行為樣貌，有時</w:t>
      </w:r>
      <w:r w:rsidR="00130B94" w:rsidRPr="0041686A">
        <w:rPr>
          <w:rFonts w:hint="eastAsia"/>
        </w:rPr>
        <w:t>他們</w:t>
      </w:r>
      <w:r w:rsidRPr="0041686A">
        <w:rPr>
          <w:rFonts w:hint="eastAsia"/>
        </w:rPr>
        <w:t>看起來外顯行為是躁動，但實際上是情緒焦慮的問題，追根究底</w:t>
      </w:r>
      <w:r w:rsidR="00130B94" w:rsidRPr="0041686A">
        <w:rPr>
          <w:rFonts w:hint="eastAsia"/>
        </w:rPr>
        <w:t>介入後發現，</w:t>
      </w:r>
      <w:r w:rsidRPr="0041686A">
        <w:rPr>
          <w:rFonts w:hint="eastAsia"/>
        </w:rPr>
        <w:t>實際的是焦慮情緒，所以表現出來是坐不住，</w:t>
      </w:r>
      <w:r w:rsidR="00130B94" w:rsidRPr="0041686A">
        <w:rPr>
          <w:rFonts w:hint="eastAsia"/>
        </w:rPr>
        <w:t>所以</w:t>
      </w:r>
      <w:r w:rsidRPr="0041686A">
        <w:rPr>
          <w:rFonts w:hint="eastAsia"/>
        </w:rPr>
        <w:t>須介入</w:t>
      </w:r>
      <w:proofErr w:type="gramStart"/>
      <w:r w:rsidRPr="0041686A">
        <w:rPr>
          <w:rFonts w:hint="eastAsia"/>
        </w:rPr>
        <w:t>釐</w:t>
      </w:r>
      <w:proofErr w:type="gramEnd"/>
      <w:r w:rsidRPr="0041686A">
        <w:rPr>
          <w:rFonts w:hint="eastAsia"/>
        </w:rPr>
        <w:t>清</w:t>
      </w:r>
      <w:r w:rsidR="00B234DB" w:rsidRPr="0041686A">
        <w:rPr>
          <w:rFonts w:hint="eastAsia"/>
        </w:rPr>
        <w:t>個案行為背後</w:t>
      </w:r>
      <w:r w:rsidRPr="0041686A">
        <w:rPr>
          <w:rFonts w:hint="eastAsia"/>
        </w:rPr>
        <w:t>原因，才</w:t>
      </w:r>
      <w:r w:rsidR="00B234DB" w:rsidRPr="0041686A">
        <w:rPr>
          <w:rFonts w:hint="eastAsia"/>
        </w:rPr>
        <w:t>能</w:t>
      </w:r>
      <w:r w:rsidRPr="0041686A">
        <w:rPr>
          <w:rFonts w:hint="eastAsia"/>
        </w:rPr>
        <w:t>明顯改善</w:t>
      </w:r>
      <w:r w:rsidR="00B234DB" w:rsidRPr="0041686A">
        <w:rPr>
          <w:rFonts w:hint="eastAsia"/>
        </w:rPr>
        <w:t>其</w:t>
      </w:r>
      <w:r w:rsidRPr="0041686A">
        <w:rPr>
          <w:rFonts w:hint="eastAsia"/>
        </w:rPr>
        <w:t>躁動行為。</w:t>
      </w:r>
    </w:p>
    <w:p w14:paraId="2EED4628" w14:textId="77777777" w:rsidR="00C01FEB" w:rsidRPr="0041686A" w:rsidRDefault="00C01FEB" w:rsidP="00F4172C">
      <w:pPr>
        <w:pStyle w:val="5"/>
      </w:pPr>
      <w:r w:rsidRPr="0041686A">
        <w:rPr>
          <w:rFonts w:hint="eastAsia"/>
        </w:rPr>
        <w:t>雖稱北</w:t>
      </w:r>
      <w:proofErr w:type="gramStart"/>
      <w:r w:rsidRPr="0041686A">
        <w:rPr>
          <w:rFonts w:hint="eastAsia"/>
        </w:rPr>
        <w:t>北</w:t>
      </w:r>
      <w:proofErr w:type="gramEnd"/>
      <w:r w:rsidRPr="0041686A">
        <w:rPr>
          <w:rFonts w:hint="eastAsia"/>
        </w:rPr>
        <w:t>基宜是大共同生活圈，但基隆市資源較為缺乏，本院會先與轄內特教學校合作，進行專業討論會，曾有</w:t>
      </w:r>
      <w:r w:rsidR="00495300" w:rsidRPr="0041686A">
        <w:rPr>
          <w:rFonts w:hint="eastAsia"/>
        </w:rPr>
        <w:t>身心障礙</w:t>
      </w:r>
      <w:r w:rsidRPr="0041686A">
        <w:rPr>
          <w:rFonts w:hint="eastAsia"/>
        </w:rPr>
        <w:t>個案自國小</w:t>
      </w:r>
      <w:r w:rsidR="00495300" w:rsidRPr="0041686A">
        <w:rPr>
          <w:rFonts w:hint="eastAsia"/>
        </w:rPr>
        <w:t>就學</w:t>
      </w:r>
      <w:r w:rsidRPr="0041686A">
        <w:rPr>
          <w:rFonts w:hint="eastAsia"/>
        </w:rPr>
        <w:t>階段就開始在排隊於18歲畢業後</w:t>
      </w:r>
      <w:r w:rsidR="00495300" w:rsidRPr="0041686A">
        <w:rPr>
          <w:rFonts w:hint="eastAsia"/>
        </w:rPr>
        <w:t>之</w:t>
      </w:r>
      <w:r w:rsidRPr="0041686A">
        <w:rPr>
          <w:rFonts w:hint="eastAsia"/>
        </w:rPr>
        <w:t>安置收容機構，但畢業後仍</w:t>
      </w:r>
      <w:r w:rsidR="009F57E3" w:rsidRPr="0041686A">
        <w:rPr>
          <w:rFonts w:hint="eastAsia"/>
        </w:rPr>
        <w:t>遭</w:t>
      </w:r>
      <w:r w:rsidRPr="0041686A">
        <w:rPr>
          <w:rFonts w:hint="eastAsia"/>
        </w:rPr>
        <w:t>遇無</w:t>
      </w:r>
      <w:r w:rsidR="009F57E3" w:rsidRPr="0041686A">
        <w:rPr>
          <w:rFonts w:hint="eastAsia"/>
        </w:rPr>
        <w:t>安置</w:t>
      </w:r>
      <w:r w:rsidRPr="0041686A">
        <w:rPr>
          <w:rFonts w:hint="eastAsia"/>
        </w:rPr>
        <w:t>機構可收容；</w:t>
      </w:r>
      <w:r w:rsidR="009F57E3" w:rsidRPr="0041686A">
        <w:rPr>
          <w:rFonts w:hint="eastAsia"/>
        </w:rPr>
        <w:t>且因</w:t>
      </w:r>
      <w:r w:rsidRPr="0041686A">
        <w:rPr>
          <w:rFonts w:hint="eastAsia"/>
        </w:rPr>
        <w:t>基隆市</w:t>
      </w:r>
      <w:r w:rsidR="009F57E3" w:rsidRPr="0041686A">
        <w:rPr>
          <w:rFonts w:hint="eastAsia"/>
        </w:rPr>
        <w:t>缺乏</w:t>
      </w:r>
      <w:r w:rsidRPr="0041686A">
        <w:rPr>
          <w:rFonts w:hint="eastAsia"/>
        </w:rPr>
        <w:t>安置機構</w:t>
      </w:r>
      <w:r w:rsidR="009F57E3" w:rsidRPr="0041686A">
        <w:rPr>
          <w:rFonts w:hint="eastAsia"/>
        </w:rPr>
        <w:t>資源</w:t>
      </w:r>
      <w:r w:rsidRPr="0041686A">
        <w:rPr>
          <w:rFonts w:hint="eastAsia"/>
        </w:rPr>
        <w:t>，通常</w:t>
      </w:r>
      <w:r w:rsidR="009F57E3" w:rsidRPr="0041686A">
        <w:rPr>
          <w:rFonts w:hint="eastAsia"/>
        </w:rPr>
        <w:t>須</w:t>
      </w:r>
      <w:r w:rsidRPr="0041686A">
        <w:rPr>
          <w:rFonts w:hint="eastAsia"/>
        </w:rPr>
        <w:t>轉至新北市的身</w:t>
      </w:r>
      <w:r w:rsidR="009F57E3" w:rsidRPr="0041686A">
        <w:rPr>
          <w:rFonts w:hint="eastAsia"/>
        </w:rPr>
        <w:t>心</w:t>
      </w:r>
      <w:r w:rsidRPr="0041686A">
        <w:rPr>
          <w:rFonts w:hint="eastAsia"/>
        </w:rPr>
        <w:t>障</w:t>
      </w:r>
      <w:r w:rsidR="009F57E3" w:rsidRPr="0041686A">
        <w:rPr>
          <w:rFonts w:hint="eastAsia"/>
        </w:rPr>
        <w:t>礙安置</w:t>
      </w:r>
      <w:r w:rsidRPr="0041686A">
        <w:rPr>
          <w:rFonts w:hint="eastAsia"/>
        </w:rPr>
        <w:t>機構收容，機構會視個案來源地</w:t>
      </w:r>
      <w:r w:rsidR="009F57E3" w:rsidRPr="0041686A">
        <w:rPr>
          <w:rFonts w:hint="eastAsia"/>
        </w:rPr>
        <w:t>評估入住條件</w:t>
      </w:r>
      <w:r w:rsidRPr="0041686A">
        <w:rPr>
          <w:rFonts w:hint="eastAsia"/>
        </w:rPr>
        <w:t>，倘</w:t>
      </w:r>
      <w:r w:rsidR="009F57E3" w:rsidRPr="0041686A">
        <w:rPr>
          <w:rFonts w:hint="eastAsia"/>
        </w:rPr>
        <w:t>個案</w:t>
      </w:r>
      <w:r w:rsidRPr="0041686A">
        <w:rPr>
          <w:rFonts w:hint="eastAsia"/>
        </w:rPr>
        <w:t>戶籍地</w:t>
      </w:r>
      <w:r w:rsidR="009F57E3" w:rsidRPr="0041686A">
        <w:rPr>
          <w:rFonts w:hint="eastAsia"/>
        </w:rPr>
        <w:t>未提供</w:t>
      </w:r>
      <w:r w:rsidRPr="0041686A">
        <w:rPr>
          <w:rFonts w:hint="eastAsia"/>
        </w:rPr>
        <w:t>相關安置費用</w:t>
      </w:r>
      <w:r w:rsidR="009F57E3" w:rsidRPr="0041686A">
        <w:rPr>
          <w:rFonts w:hint="eastAsia"/>
        </w:rPr>
        <w:t>補助</w:t>
      </w:r>
      <w:r w:rsidRPr="0041686A">
        <w:rPr>
          <w:rFonts w:hint="eastAsia"/>
        </w:rPr>
        <w:t>，個案在</w:t>
      </w:r>
      <w:r w:rsidR="009F57E3" w:rsidRPr="0041686A">
        <w:rPr>
          <w:rFonts w:hint="eastAsia"/>
        </w:rPr>
        <w:t>安置</w:t>
      </w:r>
      <w:r w:rsidRPr="0041686A">
        <w:rPr>
          <w:rFonts w:hint="eastAsia"/>
        </w:rPr>
        <w:t>機構</w:t>
      </w:r>
      <w:r w:rsidR="009F57E3" w:rsidRPr="0041686A">
        <w:rPr>
          <w:rFonts w:hint="eastAsia"/>
        </w:rPr>
        <w:t>的</w:t>
      </w:r>
      <w:r w:rsidRPr="0041686A">
        <w:rPr>
          <w:rFonts w:hint="eastAsia"/>
        </w:rPr>
        <w:t>媒合上就會出現困難(如臺北市</w:t>
      </w:r>
      <w:r w:rsidR="009F57E3" w:rsidRPr="0041686A">
        <w:rPr>
          <w:rFonts w:hint="eastAsia"/>
        </w:rPr>
        <w:t>身心障礙市民</w:t>
      </w:r>
      <w:r w:rsidRPr="0041686A">
        <w:rPr>
          <w:rFonts w:hint="eastAsia"/>
        </w:rPr>
        <w:t>有補助</w:t>
      </w:r>
      <w:r w:rsidR="009F57E3" w:rsidRPr="0041686A">
        <w:rPr>
          <w:rFonts w:hint="eastAsia"/>
        </w:rPr>
        <w:t>安置</w:t>
      </w:r>
      <w:r w:rsidRPr="0041686A">
        <w:rPr>
          <w:rFonts w:hint="eastAsia"/>
        </w:rPr>
        <w:t>費</w:t>
      </w:r>
      <w:r w:rsidR="009F57E3" w:rsidRPr="0041686A">
        <w:rPr>
          <w:rFonts w:hint="eastAsia"/>
        </w:rPr>
        <w:t>用</w:t>
      </w:r>
      <w:r w:rsidRPr="0041686A">
        <w:rPr>
          <w:rFonts w:hint="eastAsia"/>
        </w:rPr>
        <w:t>，但規定需設籍北市)。</w:t>
      </w:r>
    </w:p>
    <w:p w14:paraId="5FA92999" w14:textId="77777777" w:rsidR="00C01FEB" w:rsidRPr="0041686A" w:rsidRDefault="00C01FEB" w:rsidP="005700A8">
      <w:pPr>
        <w:pStyle w:val="5"/>
      </w:pPr>
      <w:r w:rsidRPr="0041686A">
        <w:rPr>
          <w:rFonts w:hint="eastAsia"/>
        </w:rPr>
        <w:t>目前</w:t>
      </w:r>
      <w:proofErr w:type="gramStart"/>
      <w:r w:rsidRPr="0041686A">
        <w:rPr>
          <w:rFonts w:hint="eastAsia"/>
        </w:rPr>
        <w:t>衛福部</w:t>
      </w:r>
      <w:r w:rsidR="00F857BF" w:rsidRPr="0041686A">
        <w:rPr>
          <w:rFonts w:hint="eastAsia"/>
        </w:rPr>
        <w:t>對嚴重</w:t>
      </w:r>
      <w:proofErr w:type="gramEnd"/>
      <w:r w:rsidR="00F857BF" w:rsidRPr="0041686A">
        <w:rPr>
          <w:rFonts w:hint="eastAsia"/>
        </w:rPr>
        <w:t>情緒行為身心障礙者精神醫療就醫之</w:t>
      </w:r>
      <w:r w:rsidRPr="0041686A">
        <w:rPr>
          <w:rFonts w:hint="eastAsia"/>
        </w:rPr>
        <w:t>給付金額是以1小時344健保點數計算，基本上醫院從事此業務是不</w:t>
      </w:r>
      <w:r w:rsidR="00B81213" w:rsidRPr="0041686A">
        <w:rPr>
          <w:rFonts w:hint="eastAsia"/>
        </w:rPr>
        <w:t>敷</w:t>
      </w:r>
      <w:r w:rsidRPr="0041686A">
        <w:rPr>
          <w:rFonts w:hint="eastAsia"/>
        </w:rPr>
        <w:t>成本，1小時</w:t>
      </w:r>
      <w:r w:rsidR="000116B2" w:rsidRPr="0041686A">
        <w:rPr>
          <w:rFonts w:hint="eastAsia"/>
        </w:rPr>
        <w:t>的時間，</w:t>
      </w:r>
      <w:proofErr w:type="gramStart"/>
      <w:r w:rsidRPr="0041686A">
        <w:rPr>
          <w:rFonts w:hint="eastAsia"/>
        </w:rPr>
        <w:t>實難妥</w:t>
      </w:r>
      <w:proofErr w:type="gramEnd"/>
      <w:r w:rsidRPr="0041686A">
        <w:rPr>
          <w:rFonts w:hint="eastAsia"/>
        </w:rPr>
        <w:t>適輔導處理個案，同樣的工作，自費市場獲利較多。一旦提出</w:t>
      </w:r>
      <w:r w:rsidR="008E1F6E" w:rsidRPr="0041686A">
        <w:rPr>
          <w:rFonts w:hint="eastAsia"/>
        </w:rPr>
        <w:t>計畫</w:t>
      </w:r>
      <w:r w:rsidRPr="0041686A">
        <w:rPr>
          <w:rFonts w:hint="eastAsia"/>
        </w:rPr>
        <w:t>檢討，心理師實難以</w:t>
      </w:r>
      <w:r w:rsidR="002E1235" w:rsidRPr="0041686A">
        <w:rPr>
          <w:rFonts w:hint="eastAsia"/>
        </w:rPr>
        <w:t>提</w:t>
      </w:r>
      <w:r w:rsidRPr="0041686A">
        <w:rPr>
          <w:rFonts w:hint="eastAsia"/>
        </w:rPr>
        <w:t>出量化服務的績效</w:t>
      </w:r>
      <w:r w:rsidR="002E1235" w:rsidRPr="0041686A">
        <w:rPr>
          <w:rFonts w:hint="eastAsia"/>
        </w:rPr>
        <w:t>數據</w:t>
      </w:r>
      <w:r w:rsidRPr="0041686A">
        <w:rPr>
          <w:rFonts w:hint="eastAsia"/>
        </w:rPr>
        <w:t>。</w:t>
      </w:r>
    </w:p>
    <w:p w14:paraId="77ADADD7" w14:textId="77777777" w:rsidR="00C01FEB" w:rsidRPr="0041686A" w:rsidRDefault="002E1235" w:rsidP="00A00C61">
      <w:pPr>
        <w:pStyle w:val="4"/>
      </w:pPr>
      <w:r w:rsidRPr="0041686A">
        <w:rPr>
          <w:rFonts w:hint="eastAsia"/>
        </w:rPr>
        <w:t>自閉症障礙</w:t>
      </w:r>
      <w:r w:rsidR="00C01FEB" w:rsidRPr="0041686A">
        <w:rPr>
          <w:rFonts w:hint="eastAsia"/>
        </w:rPr>
        <w:t>個案被診斷</w:t>
      </w:r>
      <w:r w:rsidRPr="0041686A">
        <w:rPr>
          <w:rFonts w:hint="eastAsia"/>
        </w:rPr>
        <w:t>有嚴重情緒行為</w:t>
      </w:r>
      <w:r w:rsidR="00C01FEB" w:rsidRPr="0041686A">
        <w:rPr>
          <w:rFonts w:hint="eastAsia"/>
        </w:rPr>
        <w:t>確定後，才是問題的開始，</w:t>
      </w:r>
      <w:r w:rsidRPr="0041686A">
        <w:rPr>
          <w:rFonts w:hint="eastAsia"/>
        </w:rPr>
        <w:t>依</w:t>
      </w:r>
      <w:r w:rsidR="00C01FEB" w:rsidRPr="0041686A">
        <w:rPr>
          <w:rFonts w:hint="eastAsia"/>
        </w:rPr>
        <w:t>宋維村醫師所提出WHO的C</w:t>
      </w:r>
      <w:r w:rsidR="00C01FEB" w:rsidRPr="0041686A">
        <w:t>SD</w:t>
      </w:r>
      <w:r w:rsidR="00C01FEB" w:rsidRPr="0041686A">
        <w:rPr>
          <w:rFonts w:hint="eastAsia"/>
        </w:rPr>
        <w:t>計畫</w:t>
      </w:r>
      <w:r w:rsidR="00C01FEB" w:rsidRPr="0041686A">
        <w:rPr>
          <w:rStyle w:val="aff0"/>
        </w:rPr>
        <w:footnoteReference w:id="9"/>
      </w:r>
      <w:r w:rsidR="00C01FEB" w:rsidRPr="0041686A">
        <w:rPr>
          <w:rFonts w:hint="eastAsia"/>
        </w:rPr>
        <w:t>，關鍵是家庭，</w:t>
      </w:r>
      <w:r w:rsidRPr="0041686A">
        <w:rPr>
          <w:rFonts w:hint="eastAsia"/>
        </w:rPr>
        <w:t>透</w:t>
      </w:r>
      <w:r w:rsidR="00C01FEB" w:rsidRPr="0041686A">
        <w:rPr>
          <w:rFonts w:hint="eastAsia"/>
        </w:rPr>
        <w:t>過家庭策略的調整，期待</w:t>
      </w:r>
      <w:r w:rsidRPr="0041686A">
        <w:rPr>
          <w:rFonts w:hint="eastAsia"/>
        </w:rPr>
        <w:lastRenderedPageBreak/>
        <w:t>予以</w:t>
      </w:r>
      <w:r w:rsidR="00C01FEB" w:rsidRPr="0041686A">
        <w:rPr>
          <w:rFonts w:hint="eastAsia"/>
        </w:rPr>
        <w:t>家長再</w:t>
      </w:r>
      <w:r w:rsidRPr="0041686A">
        <w:rPr>
          <w:rFonts w:hint="eastAsia"/>
        </w:rPr>
        <w:t>增</w:t>
      </w:r>
      <w:r w:rsidR="00C01FEB" w:rsidRPr="0041686A">
        <w:rPr>
          <w:rFonts w:hint="eastAsia"/>
        </w:rPr>
        <w:t>加1小時高品質的互動教育訓練。</w:t>
      </w:r>
    </w:p>
    <w:p w14:paraId="5CF31A73" w14:textId="77777777" w:rsidR="00C01FEB" w:rsidRPr="0041686A" w:rsidRDefault="00C01FEB" w:rsidP="00A00C61">
      <w:pPr>
        <w:pStyle w:val="4"/>
      </w:pPr>
      <w:r w:rsidRPr="0041686A">
        <w:rPr>
          <w:rFonts w:hint="eastAsia"/>
        </w:rPr>
        <w:t>自閉症</w:t>
      </w:r>
      <w:r w:rsidR="002E1235" w:rsidRPr="0041686A">
        <w:rPr>
          <w:rFonts w:hint="eastAsia"/>
        </w:rPr>
        <w:t>障礙者</w:t>
      </w:r>
      <w:r w:rsidRPr="0041686A">
        <w:rPr>
          <w:rFonts w:hint="eastAsia"/>
        </w:rPr>
        <w:t>小時候分組無人跟</w:t>
      </w:r>
      <w:r w:rsidR="002E1235" w:rsidRPr="0041686A">
        <w:rPr>
          <w:rFonts w:hint="eastAsia"/>
        </w:rPr>
        <w:t>他</w:t>
      </w:r>
      <w:r w:rsidRPr="0041686A">
        <w:rPr>
          <w:rFonts w:hint="eastAsia"/>
        </w:rPr>
        <w:t>同一組</w:t>
      </w:r>
      <w:r w:rsidR="006E7685" w:rsidRPr="0041686A">
        <w:rPr>
          <w:rFonts w:hint="eastAsia"/>
        </w:rPr>
        <w:t>，</w:t>
      </w:r>
      <w:r w:rsidRPr="0041686A">
        <w:rPr>
          <w:rFonts w:hint="eastAsia"/>
        </w:rPr>
        <w:t>長大後交朋友是性的議題，</w:t>
      </w:r>
      <w:r w:rsidR="006E7685" w:rsidRPr="0041686A">
        <w:rPr>
          <w:rFonts w:hint="eastAsia"/>
        </w:rPr>
        <w:t>這類個案的</w:t>
      </w:r>
      <w:r w:rsidRPr="0041686A">
        <w:rPr>
          <w:rFonts w:hint="eastAsia"/>
        </w:rPr>
        <w:t>核心症狀都是理解他人的意圖的困難，</w:t>
      </w:r>
      <w:r w:rsidR="006E7685" w:rsidRPr="0041686A">
        <w:rPr>
          <w:rFonts w:hint="eastAsia"/>
        </w:rPr>
        <w:t>輔導介入重點</w:t>
      </w:r>
      <w:r w:rsidRPr="0041686A">
        <w:rPr>
          <w:rFonts w:hint="eastAsia"/>
        </w:rPr>
        <w:t>是各階段的能發揮其專業能力，不見得是需要被</w:t>
      </w:r>
      <w:r w:rsidR="006E7685" w:rsidRPr="0041686A">
        <w:rPr>
          <w:rFonts w:hint="eastAsia"/>
        </w:rPr>
        <w:t>安置</w:t>
      </w:r>
      <w:r w:rsidRPr="0041686A">
        <w:rPr>
          <w:rFonts w:hint="eastAsia"/>
        </w:rPr>
        <w:t>機構收容。</w:t>
      </w:r>
    </w:p>
    <w:p w14:paraId="754A85AA" w14:textId="5083DFA0" w:rsidR="00C01FEB" w:rsidRPr="0041686A" w:rsidRDefault="00C01FEB" w:rsidP="0042024A">
      <w:pPr>
        <w:pStyle w:val="3"/>
      </w:pPr>
      <w:bookmarkStart w:id="182" w:name="_Toc120783754"/>
      <w:bookmarkStart w:id="183" w:name="_Toc124325831"/>
      <w:r w:rsidRPr="0041686A">
        <w:rPr>
          <w:rFonts w:hint="eastAsia"/>
          <w:b/>
        </w:rPr>
        <w:t>衛福部桃園療養院兒童青少年</w:t>
      </w:r>
      <w:proofErr w:type="gramStart"/>
      <w:r w:rsidRPr="0041686A">
        <w:rPr>
          <w:rFonts w:hint="eastAsia"/>
          <w:b/>
        </w:rPr>
        <w:t>精神科李</w:t>
      </w:r>
      <w:proofErr w:type="gramEnd"/>
      <w:r w:rsidR="000923F1" w:rsidRPr="0041686A">
        <w:rPr>
          <w:rFonts w:hAnsi="標楷體" w:hint="eastAsia"/>
          <w:b/>
        </w:rPr>
        <w:t>○</w:t>
      </w:r>
      <w:r w:rsidRPr="0041686A">
        <w:rPr>
          <w:rFonts w:hint="eastAsia"/>
          <w:b/>
        </w:rPr>
        <w:t>平主任、計畫專責醫師</w:t>
      </w:r>
      <w:r w:rsidR="000923F1" w:rsidRPr="0041686A">
        <w:rPr>
          <w:rFonts w:hint="eastAsia"/>
          <w:b/>
        </w:rPr>
        <w:t>莫○敏</w:t>
      </w:r>
      <w:r w:rsidRPr="0041686A">
        <w:rPr>
          <w:rFonts w:hint="eastAsia"/>
          <w:b/>
        </w:rPr>
        <w:t>醫師</w:t>
      </w:r>
      <w:r w:rsidRPr="0041686A">
        <w:rPr>
          <w:rFonts w:hint="eastAsia"/>
        </w:rPr>
        <w:t>：</w:t>
      </w:r>
      <w:bookmarkEnd w:id="182"/>
      <w:bookmarkEnd w:id="183"/>
    </w:p>
    <w:p w14:paraId="46F6CD6F" w14:textId="09BF589F" w:rsidR="00C01FEB" w:rsidRPr="0041686A" w:rsidRDefault="000923F1" w:rsidP="00A00C61">
      <w:pPr>
        <w:pStyle w:val="4"/>
      </w:pPr>
      <w:r w:rsidRPr="0041686A">
        <w:rPr>
          <w:rFonts w:hint="eastAsia"/>
        </w:rPr>
        <w:t>莫○敏</w:t>
      </w:r>
      <w:r w:rsidR="00C01FEB" w:rsidRPr="0041686A">
        <w:rPr>
          <w:rFonts w:hint="eastAsia"/>
        </w:rPr>
        <w:t>醫師：</w:t>
      </w:r>
    </w:p>
    <w:p w14:paraId="0533ECC6" w14:textId="77777777" w:rsidR="00C01FEB" w:rsidRPr="0041686A" w:rsidRDefault="00C01FEB" w:rsidP="0080262B">
      <w:pPr>
        <w:pStyle w:val="4"/>
        <w:numPr>
          <w:ilvl w:val="0"/>
          <w:numId w:val="0"/>
        </w:numPr>
        <w:ind w:left="1701" w:firstLineChars="200" w:firstLine="680"/>
      </w:pPr>
      <w:proofErr w:type="gramStart"/>
      <w:r w:rsidRPr="0041686A">
        <w:rPr>
          <w:rFonts w:hint="eastAsia"/>
        </w:rPr>
        <w:t>110</w:t>
      </w:r>
      <w:proofErr w:type="gramEnd"/>
      <w:r w:rsidRPr="0041686A">
        <w:rPr>
          <w:rFonts w:hint="eastAsia"/>
        </w:rPr>
        <w:t>年度服務情形，詳書面資料，</w:t>
      </w:r>
      <w:r w:rsidR="0080262B" w:rsidRPr="0041686A">
        <w:rPr>
          <w:rFonts w:hint="eastAsia"/>
        </w:rPr>
        <w:t>有許多住院個案需要轉銜的服務。本院訂有出院轉銜服務，詳如下圖。</w:t>
      </w:r>
    </w:p>
    <w:p w14:paraId="340F2C6A" w14:textId="77777777" w:rsidR="00D3125F" w:rsidRPr="0041686A" w:rsidRDefault="00D73F61" w:rsidP="00D3125F">
      <w:pPr>
        <w:pStyle w:val="5"/>
        <w:numPr>
          <w:ilvl w:val="0"/>
          <w:numId w:val="0"/>
        </w:numPr>
        <w:ind w:left="2041"/>
      </w:pPr>
      <w:r w:rsidRPr="0041686A">
        <w:rPr>
          <w:noProof/>
        </w:rPr>
        <w:drawing>
          <wp:inline distT="0" distB="0" distL="0" distR="0" wp14:anchorId="10C3B24A" wp14:editId="3E9B7D0D">
            <wp:extent cx="3661410" cy="4013200"/>
            <wp:effectExtent l="0" t="0" r="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3078" cy="4025989"/>
                    </a:xfrm>
                    <a:prstGeom prst="rect">
                      <a:avLst/>
                    </a:prstGeom>
                    <a:noFill/>
                    <a:ln>
                      <a:noFill/>
                    </a:ln>
                  </pic:spPr>
                </pic:pic>
              </a:graphicData>
            </a:graphic>
          </wp:inline>
        </w:drawing>
      </w:r>
    </w:p>
    <w:p w14:paraId="4527B919" w14:textId="77777777" w:rsidR="00D3125F" w:rsidRPr="0041686A" w:rsidRDefault="0052471E" w:rsidP="00AA5694">
      <w:pPr>
        <w:pStyle w:val="af6"/>
        <w:spacing w:line="280" w:lineRule="exact"/>
        <w:ind w:left="697" w:hanging="697"/>
        <w:rPr>
          <w:b/>
        </w:rPr>
      </w:pPr>
      <w:r w:rsidRPr="0041686A">
        <w:rPr>
          <w:rFonts w:hint="eastAsia"/>
          <w:b/>
        </w:rPr>
        <w:t>圖</w:t>
      </w:r>
      <w:r w:rsidR="006068E9" w:rsidRPr="0041686A">
        <w:rPr>
          <w:rFonts w:hint="eastAsia"/>
          <w:b/>
        </w:rPr>
        <w:t>1</w:t>
      </w:r>
      <w:r w:rsidRPr="0041686A">
        <w:rPr>
          <w:rFonts w:hint="eastAsia"/>
          <w:b/>
        </w:rPr>
        <w:t>、</w:t>
      </w:r>
      <w:r w:rsidR="00AA5694" w:rsidRPr="0041686A">
        <w:rPr>
          <w:rFonts w:hint="eastAsia"/>
          <w:b/>
        </w:rPr>
        <w:t>嚴重情緒行為身心障礙者出院轉銜服務流程。</w:t>
      </w:r>
    </w:p>
    <w:p w14:paraId="1FF4BEB7" w14:textId="77777777" w:rsidR="00AA5694" w:rsidRPr="0041686A" w:rsidRDefault="00AA5694" w:rsidP="00AA5694">
      <w:pPr>
        <w:pStyle w:val="af6"/>
        <w:spacing w:line="280" w:lineRule="exact"/>
        <w:ind w:left="697" w:hanging="697"/>
        <w:jc w:val="left"/>
      </w:pPr>
      <w:r w:rsidRPr="0041686A">
        <w:rPr>
          <w:rFonts w:hint="eastAsia"/>
        </w:rPr>
        <w:t xml:space="preserve">          資料來源：衛福部桃園療養院。</w:t>
      </w:r>
    </w:p>
    <w:p w14:paraId="0B4522AA" w14:textId="2909987C" w:rsidR="00C01FEB" w:rsidRPr="0041686A" w:rsidRDefault="000923F1" w:rsidP="00A00C61">
      <w:pPr>
        <w:pStyle w:val="4"/>
      </w:pPr>
      <w:r w:rsidRPr="0041686A">
        <w:rPr>
          <w:rFonts w:hint="eastAsia"/>
        </w:rPr>
        <w:t>李○平</w:t>
      </w:r>
      <w:r w:rsidR="00C01FEB" w:rsidRPr="0041686A">
        <w:rPr>
          <w:rFonts w:hint="eastAsia"/>
        </w:rPr>
        <w:t>主任：</w:t>
      </w:r>
    </w:p>
    <w:p w14:paraId="764F7F5D" w14:textId="77777777" w:rsidR="00C01FEB" w:rsidRPr="0041686A" w:rsidRDefault="004A3ED0" w:rsidP="00476FB1">
      <w:pPr>
        <w:pStyle w:val="5"/>
      </w:pPr>
      <w:r w:rsidRPr="0041686A">
        <w:rPr>
          <w:rFonts w:hint="eastAsia"/>
        </w:rPr>
        <w:lastRenderedPageBreak/>
        <w:t>嚴重情緒行為障礙者</w:t>
      </w:r>
      <w:r w:rsidR="008C11BC" w:rsidRPr="0041686A">
        <w:rPr>
          <w:rFonts w:hint="eastAsia"/>
        </w:rPr>
        <w:t>急</w:t>
      </w:r>
      <w:r w:rsidR="00C01FEB" w:rsidRPr="0041686A">
        <w:rPr>
          <w:rFonts w:hint="eastAsia"/>
        </w:rPr>
        <w:t>性病房出院後，</w:t>
      </w:r>
      <w:r w:rsidR="008C11BC" w:rsidRPr="0041686A">
        <w:rPr>
          <w:rFonts w:hint="eastAsia"/>
        </w:rPr>
        <w:t>安置</w:t>
      </w:r>
      <w:r w:rsidR="00C01FEB" w:rsidRPr="0041686A">
        <w:rPr>
          <w:rFonts w:hint="eastAsia"/>
        </w:rPr>
        <w:t>機構會擔心後續</w:t>
      </w:r>
      <w:r w:rsidR="008C11BC" w:rsidRPr="0041686A">
        <w:rPr>
          <w:rFonts w:hint="eastAsia"/>
        </w:rPr>
        <w:t>的</w:t>
      </w:r>
      <w:r w:rsidR="00C01FEB" w:rsidRPr="0041686A">
        <w:rPr>
          <w:rFonts w:hint="eastAsia"/>
        </w:rPr>
        <w:t>照顧及行為復發，透過</w:t>
      </w:r>
      <w:r w:rsidR="00B223AC" w:rsidRPr="0041686A">
        <w:rPr>
          <w:rFonts w:hint="eastAsia"/>
        </w:rPr>
        <w:t>出院轉銜</w:t>
      </w:r>
      <w:proofErr w:type="gramStart"/>
      <w:r w:rsidR="00C01FEB" w:rsidRPr="0041686A">
        <w:rPr>
          <w:rFonts w:hint="eastAsia"/>
        </w:rPr>
        <w:t>流程</w:t>
      </w:r>
      <w:r w:rsidR="00B223AC" w:rsidRPr="0041686A">
        <w:rPr>
          <w:rFonts w:hint="eastAsia"/>
        </w:rPr>
        <w:t>流程</w:t>
      </w:r>
      <w:proofErr w:type="gramEnd"/>
      <w:r w:rsidR="00B223AC" w:rsidRPr="0041686A">
        <w:rPr>
          <w:rFonts w:hint="eastAsia"/>
        </w:rPr>
        <w:t>可</w:t>
      </w:r>
      <w:r w:rsidR="00C01FEB" w:rsidRPr="0041686A">
        <w:rPr>
          <w:rFonts w:hint="eastAsia"/>
        </w:rPr>
        <w:t>幫助</w:t>
      </w:r>
      <w:r w:rsidR="00B223AC" w:rsidRPr="0041686A">
        <w:rPr>
          <w:rFonts w:hint="eastAsia"/>
        </w:rPr>
        <w:t>安置</w:t>
      </w:r>
      <w:r w:rsidR="00C01FEB" w:rsidRPr="0041686A">
        <w:rPr>
          <w:rFonts w:hint="eastAsia"/>
        </w:rPr>
        <w:t>機構端降低焦慮。並用一些結構化的生活方式，讓個案順利入住</w:t>
      </w:r>
      <w:r w:rsidR="00D45148" w:rsidRPr="0041686A">
        <w:rPr>
          <w:rFonts w:hint="eastAsia"/>
        </w:rPr>
        <w:t>安置</w:t>
      </w:r>
      <w:r w:rsidR="00C01FEB" w:rsidRPr="0041686A">
        <w:rPr>
          <w:rFonts w:hint="eastAsia"/>
        </w:rPr>
        <w:t>機構。</w:t>
      </w:r>
      <w:r w:rsidR="001C37B1" w:rsidRPr="0041686A">
        <w:rPr>
          <w:rFonts w:hint="eastAsia"/>
        </w:rPr>
        <w:t>補助</w:t>
      </w:r>
      <w:r w:rsidR="00C01FEB" w:rsidRPr="0041686A">
        <w:rPr>
          <w:rFonts w:hint="eastAsia"/>
        </w:rPr>
        <w:t>計畫</w:t>
      </w:r>
      <w:proofErr w:type="gramStart"/>
      <w:r w:rsidR="001C37B1" w:rsidRPr="0041686A">
        <w:rPr>
          <w:rFonts w:hint="eastAsia"/>
        </w:rPr>
        <w:t>之</w:t>
      </w:r>
      <w:r w:rsidR="00C01FEB" w:rsidRPr="0041686A">
        <w:rPr>
          <w:rFonts w:hint="eastAsia"/>
        </w:rPr>
        <w:t>外展</w:t>
      </w:r>
      <w:proofErr w:type="gramEnd"/>
      <w:r w:rsidR="001C37B1" w:rsidRPr="0041686A">
        <w:rPr>
          <w:rFonts w:hint="eastAsia"/>
        </w:rPr>
        <w:t>服務</w:t>
      </w:r>
      <w:r w:rsidR="00C01FEB" w:rsidRPr="0041686A">
        <w:rPr>
          <w:rFonts w:hint="eastAsia"/>
        </w:rPr>
        <w:t>的部分，</w:t>
      </w:r>
      <w:r w:rsidR="001C37B1" w:rsidRPr="0041686A">
        <w:rPr>
          <w:rFonts w:hint="eastAsia"/>
        </w:rPr>
        <w:t>發現這類個案</w:t>
      </w:r>
      <w:r w:rsidR="00C01FEB" w:rsidRPr="0041686A">
        <w:rPr>
          <w:rFonts w:hint="eastAsia"/>
        </w:rPr>
        <w:t>有時</w:t>
      </w:r>
      <w:r w:rsidR="001C37B1" w:rsidRPr="0041686A">
        <w:rPr>
          <w:rFonts w:hint="eastAsia"/>
        </w:rPr>
        <w:t>會因</w:t>
      </w:r>
      <w:r w:rsidR="00C01FEB" w:rsidRPr="0041686A">
        <w:rPr>
          <w:rFonts w:hint="eastAsia"/>
        </w:rPr>
        <w:t>環境外在</w:t>
      </w:r>
      <w:r w:rsidR="001C37B1" w:rsidRPr="0041686A">
        <w:rPr>
          <w:rFonts w:hint="eastAsia"/>
        </w:rPr>
        <w:t>或生理</w:t>
      </w:r>
      <w:r w:rsidR="00C01FEB" w:rsidRPr="0041686A">
        <w:rPr>
          <w:rFonts w:hint="eastAsia"/>
        </w:rPr>
        <w:t>因素等影響生活，</w:t>
      </w:r>
      <w:r w:rsidR="001C37B1" w:rsidRPr="0041686A">
        <w:rPr>
          <w:rFonts w:hint="eastAsia"/>
        </w:rPr>
        <w:t>安置</w:t>
      </w:r>
      <w:r w:rsidR="00C01FEB" w:rsidRPr="0041686A">
        <w:rPr>
          <w:rFonts w:hint="eastAsia"/>
        </w:rPr>
        <w:t>機構</w:t>
      </w:r>
      <w:r w:rsidR="001C37B1" w:rsidRPr="0041686A">
        <w:rPr>
          <w:rFonts w:hint="eastAsia"/>
        </w:rPr>
        <w:t>並</w:t>
      </w:r>
      <w:r w:rsidR="00C01FEB" w:rsidRPr="0041686A">
        <w:rPr>
          <w:rFonts w:hint="eastAsia"/>
        </w:rPr>
        <w:t>不</w:t>
      </w:r>
      <w:r w:rsidR="001C37B1" w:rsidRPr="0041686A">
        <w:rPr>
          <w:rFonts w:hint="eastAsia"/>
        </w:rPr>
        <w:t>瞭</w:t>
      </w:r>
      <w:r w:rsidR="00C01FEB" w:rsidRPr="0041686A">
        <w:rPr>
          <w:rFonts w:hint="eastAsia"/>
        </w:rPr>
        <w:t>解</w:t>
      </w:r>
      <w:r w:rsidR="001C37B1" w:rsidRPr="0041686A">
        <w:rPr>
          <w:rFonts w:hint="eastAsia"/>
        </w:rPr>
        <w:t>個案</w:t>
      </w:r>
      <w:r w:rsidR="00C01FEB" w:rsidRPr="0041686A">
        <w:rPr>
          <w:rFonts w:hint="eastAsia"/>
        </w:rPr>
        <w:t>生理的影響，外展</w:t>
      </w:r>
      <w:r w:rsidR="001C37B1" w:rsidRPr="0041686A">
        <w:rPr>
          <w:rFonts w:hint="eastAsia"/>
        </w:rPr>
        <w:t>服務</w:t>
      </w:r>
      <w:r w:rsidR="00C01FEB" w:rsidRPr="0041686A">
        <w:rPr>
          <w:rFonts w:hint="eastAsia"/>
        </w:rPr>
        <w:t>時去</w:t>
      </w:r>
      <w:r w:rsidR="001C37B1" w:rsidRPr="0041686A">
        <w:rPr>
          <w:rFonts w:hint="eastAsia"/>
        </w:rPr>
        <w:t>協助機構</w:t>
      </w:r>
      <w:r w:rsidR="00C01FEB" w:rsidRPr="0041686A">
        <w:rPr>
          <w:rFonts w:hint="eastAsia"/>
        </w:rPr>
        <w:t>提供照顧模式，不會只是</w:t>
      </w:r>
      <w:r w:rsidR="001C37B1" w:rsidRPr="0041686A">
        <w:rPr>
          <w:rFonts w:hint="eastAsia"/>
        </w:rPr>
        <w:t>要求個案</w:t>
      </w:r>
      <w:r w:rsidR="00C01FEB" w:rsidRPr="0041686A">
        <w:rPr>
          <w:rFonts w:hint="eastAsia"/>
        </w:rPr>
        <w:t>吃藥。</w:t>
      </w:r>
    </w:p>
    <w:p w14:paraId="62D6080C" w14:textId="77777777" w:rsidR="00C01FEB" w:rsidRPr="0041686A" w:rsidRDefault="00373526" w:rsidP="008B1995">
      <w:pPr>
        <w:pStyle w:val="5"/>
      </w:pPr>
      <w:r w:rsidRPr="0041686A">
        <w:rPr>
          <w:rFonts w:hint="eastAsia"/>
        </w:rPr>
        <w:t>對於嚴重情緒行為障礙者之</w:t>
      </w:r>
      <w:r w:rsidR="00C01FEB" w:rsidRPr="0041686A">
        <w:rPr>
          <w:rFonts w:hint="eastAsia"/>
        </w:rPr>
        <w:t>專業</w:t>
      </w:r>
      <w:r w:rsidRPr="0041686A">
        <w:rPr>
          <w:rFonts w:hint="eastAsia"/>
        </w:rPr>
        <w:t>人力</w:t>
      </w:r>
      <w:r w:rsidR="00C01FEB" w:rsidRPr="0041686A">
        <w:rPr>
          <w:rFonts w:hint="eastAsia"/>
        </w:rPr>
        <w:t>的養成，不</w:t>
      </w:r>
      <w:r w:rsidRPr="0041686A">
        <w:rPr>
          <w:rFonts w:hint="eastAsia"/>
        </w:rPr>
        <w:t>應</w:t>
      </w:r>
      <w:r w:rsidR="00C01FEB" w:rsidRPr="0041686A">
        <w:rPr>
          <w:rFonts w:hint="eastAsia"/>
        </w:rPr>
        <w:t>只</w:t>
      </w:r>
      <w:r w:rsidRPr="0041686A">
        <w:rPr>
          <w:rFonts w:hint="eastAsia"/>
        </w:rPr>
        <w:t>限在</w:t>
      </w:r>
      <w:r w:rsidR="00C01FEB" w:rsidRPr="0041686A">
        <w:rPr>
          <w:rFonts w:hint="eastAsia"/>
        </w:rPr>
        <w:t>醫療</w:t>
      </w:r>
      <w:proofErr w:type="gramStart"/>
      <w:r w:rsidRPr="0041686A">
        <w:rPr>
          <w:rFonts w:hint="eastAsia"/>
        </w:rPr>
        <w:t>醫療</w:t>
      </w:r>
      <w:proofErr w:type="gramEnd"/>
      <w:r w:rsidR="00C01FEB" w:rsidRPr="0041686A">
        <w:rPr>
          <w:rFonts w:hint="eastAsia"/>
        </w:rPr>
        <w:t>，</w:t>
      </w:r>
      <w:r w:rsidRPr="0041686A">
        <w:rPr>
          <w:rFonts w:hint="eastAsia"/>
        </w:rPr>
        <w:t>本院</w:t>
      </w:r>
      <w:r w:rsidR="00C01FEB" w:rsidRPr="0041686A">
        <w:rPr>
          <w:rFonts w:hint="eastAsia"/>
        </w:rPr>
        <w:t>協助</w:t>
      </w:r>
      <w:r w:rsidRPr="0041686A">
        <w:rPr>
          <w:rFonts w:hint="eastAsia"/>
        </w:rPr>
        <w:t>安置</w:t>
      </w:r>
      <w:r w:rsidR="00C01FEB" w:rsidRPr="0041686A">
        <w:rPr>
          <w:rFonts w:hint="eastAsia"/>
        </w:rPr>
        <w:t>機構時</w:t>
      </w:r>
      <w:r w:rsidRPr="0041686A">
        <w:rPr>
          <w:rFonts w:hint="eastAsia"/>
        </w:rPr>
        <w:t>，觀察到安置</w:t>
      </w:r>
      <w:r w:rsidR="00C01FEB" w:rsidRPr="0041686A">
        <w:rPr>
          <w:rFonts w:hint="eastAsia"/>
        </w:rPr>
        <w:t>機構</w:t>
      </w:r>
      <w:r w:rsidRPr="0041686A">
        <w:rPr>
          <w:rFonts w:hint="eastAsia"/>
        </w:rPr>
        <w:t>人員</w:t>
      </w:r>
      <w:r w:rsidR="00C01FEB" w:rsidRPr="0041686A">
        <w:rPr>
          <w:rFonts w:hint="eastAsia"/>
        </w:rPr>
        <w:t>的流動率</w:t>
      </w:r>
      <w:r w:rsidRPr="0041686A">
        <w:rPr>
          <w:rFonts w:hint="eastAsia"/>
        </w:rPr>
        <w:t>及</w:t>
      </w:r>
      <w:r w:rsidR="00C01FEB" w:rsidRPr="0041686A">
        <w:rPr>
          <w:rFonts w:hint="eastAsia"/>
        </w:rPr>
        <w:t>專業度等</w:t>
      </w:r>
      <w:r w:rsidRPr="0041686A">
        <w:rPr>
          <w:rFonts w:hint="eastAsia"/>
        </w:rPr>
        <w:t>問題，建議應予以關注</w:t>
      </w:r>
      <w:r w:rsidR="00C01FEB" w:rsidRPr="0041686A">
        <w:rPr>
          <w:rFonts w:hint="eastAsia"/>
        </w:rPr>
        <w:t>。</w:t>
      </w:r>
    </w:p>
    <w:p w14:paraId="47FF988A" w14:textId="77777777" w:rsidR="00C01FEB" w:rsidRPr="0041686A" w:rsidRDefault="00373526" w:rsidP="004B3FA7">
      <w:pPr>
        <w:pStyle w:val="5"/>
      </w:pPr>
      <w:r w:rsidRPr="0041686A">
        <w:rPr>
          <w:rFonts w:hint="eastAsia"/>
        </w:rPr>
        <w:t>本補助計畫自</w:t>
      </w:r>
      <w:r w:rsidR="00C01FEB" w:rsidRPr="0041686A">
        <w:rPr>
          <w:rFonts w:hint="eastAsia"/>
        </w:rPr>
        <w:t>105年</w:t>
      </w:r>
      <w:r w:rsidRPr="0041686A">
        <w:rPr>
          <w:rFonts w:hint="eastAsia"/>
        </w:rPr>
        <w:t>起</w:t>
      </w:r>
      <w:r w:rsidR="00C01FEB" w:rsidRPr="0041686A">
        <w:rPr>
          <w:rFonts w:hint="eastAsia"/>
        </w:rPr>
        <w:t>實施至今，</w:t>
      </w:r>
      <w:proofErr w:type="gramStart"/>
      <w:r w:rsidRPr="0041686A">
        <w:rPr>
          <w:rFonts w:hint="eastAsia"/>
        </w:rPr>
        <w:t>衛福部</w:t>
      </w:r>
      <w:r w:rsidR="00C01FEB" w:rsidRPr="0041686A">
        <w:rPr>
          <w:rFonts w:hint="eastAsia"/>
        </w:rPr>
        <w:t>也在</w:t>
      </w:r>
      <w:proofErr w:type="gramEnd"/>
      <w:r w:rsidR="00C01FEB" w:rsidRPr="0041686A">
        <w:rPr>
          <w:rFonts w:hint="eastAsia"/>
        </w:rPr>
        <w:t>思考長期的經費</w:t>
      </w:r>
      <w:r w:rsidRPr="0041686A">
        <w:rPr>
          <w:rFonts w:hint="eastAsia"/>
        </w:rPr>
        <w:t>及</w:t>
      </w:r>
      <w:r w:rsidR="00C01FEB" w:rsidRPr="0041686A">
        <w:rPr>
          <w:rFonts w:hint="eastAsia"/>
        </w:rPr>
        <w:t>跨出健保</w:t>
      </w:r>
      <w:r w:rsidRPr="0041686A">
        <w:rPr>
          <w:rFonts w:hint="eastAsia"/>
        </w:rPr>
        <w:t>補助</w:t>
      </w:r>
      <w:r w:rsidR="00C01FEB" w:rsidRPr="0041686A">
        <w:rPr>
          <w:rFonts w:hint="eastAsia"/>
        </w:rPr>
        <w:t>模式。</w:t>
      </w:r>
      <w:r w:rsidRPr="0041686A">
        <w:rPr>
          <w:rFonts w:hint="eastAsia"/>
        </w:rPr>
        <w:t>現行計畫</w:t>
      </w:r>
      <w:r w:rsidR="000B7A7B" w:rsidRPr="0041686A">
        <w:rPr>
          <w:rFonts w:hint="eastAsia"/>
        </w:rPr>
        <w:t>雖以</w:t>
      </w:r>
      <w:r w:rsidR="00C01FEB" w:rsidRPr="0041686A">
        <w:rPr>
          <w:rFonts w:hint="eastAsia"/>
        </w:rPr>
        <w:t>心理師、醫師、個</w:t>
      </w:r>
      <w:r w:rsidR="000B7A7B" w:rsidRPr="0041686A">
        <w:rPr>
          <w:rFonts w:hint="eastAsia"/>
        </w:rPr>
        <w:t>案</w:t>
      </w:r>
      <w:r w:rsidR="00C01FEB" w:rsidRPr="0041686A">
        <w:rPr>
          <w:rFonts w:hint="eastAsia"/>
        </w:rPr>
        <w:t>管</w:t>
      </w:r>
      <w:r w:rsidR="000B7A7B" w:rsidRPr="0041686A">
        <w:rPr>
          <w:rFonts w:hint="eastAsia"/>
        </w:rPr>
        <w:t>理</w:t>
      </w:r>
      <w:r w:rsidR="00C01FEB" w:rsidRPr="0041686A">
        <w:rPr>
          <w:rFonts w:hint="eastAsia"/>
        </w:rPr>
        <w:t>師</w:t>
      </w:r>
      <w:r w:rsidR="000B7A7B" w:rsidRPr="0041686A">
        <w:rPr>
          <w:rFonts w:hint="eastAsia"/>
        </w:rPr>
        <w:t>3</w:t>
      </w:r>
      <w:r w:rsidR="00C01FEB" w:rsidRPr="0041686A">
        <w:rPr>
          <w:rFonts w:hint="eastAsia"/>
        </w:rPr>
        <w:t>人為最低需求，</w:t>
      </w:r>
      <w:r w:rsidR="000B7A7B" w:rsidRPr="0041686A">
        <w:rPr>
          <w:rFonts w:hint="eastAsia"/>
        </w:rPr>
        <w:t>但其實承接的</w:t>
      </w:r>
      <w:r w:rsidR="00C01FEB" w:rsidRPr="0041686A">
        <w:rPr>
          <w:rFonts w:hint="eastAsia"/>
        </w:rPr>
        <w:t>醫</w:t>
      </w:r>
      <w:r w:rsidR="000B7A7B" w:rsidRPr="0041686A">
        <w:rPr>
          <w:rFonts w:hint="eastAsia"/>
        </w:rPr>
        <w:t>院仍</w:t>
      </w:r>
      <w:r w:rsidR="00C01FEB" w:rsidRPr="0041686A">
        <w:rPr>
          <w:rFonts w:hint="eastAsia"/>
        </w:rPr>
        <w:t>還要</w:t>
      </w:r>
      <w:r w:rsidR="000B7A7B" w:rsidRPr="0041686A">
        <w:rPr>
          <w:rFonts w:hint="eastAsia"/>
        </w:rPr>
        <w:t>提供</w:t>
      </w:r>
      <w:r w:rsidR="00C01FEB" w:rsidRPr="0041686A">
        <w:rPr>
          <w:rFonts w:hint="eastAsia"/>
        </w:rPr>
        <w:t>社工師、</w:t>
      </w:r>
      <w:r w:rsidR="00596E20" w:rsidRPr="0041686A">
        <w:rPr>
          <w:rFonts w:hint="eastAsia"/>
        </w:rPr>
        <w:t>職能治療師</w:t>
      </w:r>
      <w:r w:rsidR="00C01FEB" w:rsidRPr="0041686A">
        <w:rPr>
          <w:rFonts w:hint="eastAsia"/>
        </w:rPr>
        <w:t>等</w:t>
      </w:r>
      <w:r w:rsidR="00956018" w:rsidRPr="0041686A">
        <w:rPr>
          <w:rFonts w:hint="eastAsia"/>
        </w:rPr>
        <w:t>計畫外的人力資源</w:t>
      </w:r>
      <w:r w:rsidR="00C01FEB" w:rsidRPr="0041686A">
        <w:rPr>
          <w:rFonts w:hint="eastAsia"/>
        </w:rPr>
        <w:t>，</w:t>
      </w:r>
      <w:r w:rsidR="00956018" w:rsidRPr="0041686A">
        <w:rPr>
          <w:rFonts w:hint="eastAsia"/>
        </w:rPr>
        <w:t>提供</w:t>
      </w:r>
      <w:r w:rsidR="000B7A7B" w:rsidRPr="0041686A">
        <w:rPr>
          <w:rFonts w:hint="eastAsia"/>
        </w:rPr>
        <w:t>個案</w:t>
      </w:r>
      <w:r w:rsidR="00C01FEB" w:rsidRPr="0041686A">
        <w:rPr>
          <w:rFonts w:hint="eastAsia"/>
        </w:rPr>
        <w:t>日間病房訓練等</w:t>
      </w:r>
      <w:r w:rsidR="00956018" w:rsidRPr="0041686A">
        <w:rPr>
          <w:rFonts w:hint="eastAsia"/>
        </w:rPr>
        <w:t>服務</w:t>
      </w:r>
      <w:r w:rsidR="00C01FEB" w:rsidRPr="0041686A">
        <w:rPr>
          <w:rFonts w:hint="eastAsia"/>
        </w:rPr>
        <w:t>。</w:t>
      </w:r>
    </w:p>
    <w:p w14:paraId="338BBA5A" w14:textId="77777777" w:rsidR="00C01FEB" w:rsidRPr="0041686A" w:rsidRDefault="009C3C57" w:rsidP="00FD746A">
      <w:pPr>
        <w:pStyle w:val="5"/>
      </w:pPr>
      <w:r w:rsidRPr="0041686A">
        <w:rPr>
          <w:rFonts w:hint="eastAsia"/>
        </w:rPr>
        <w:t>本院執行此補助計畫持續</w:t>
      </w:r>
      <w:r w:rsidR="00C01FEB" w:rsidRPr="0041686A">
        <w:rPr>
          <w:rFonts w:hint="eastAsia"/>
        </w:rPr>
        <w:t>深化建立服務模式，</w:t>
      </w:r>
      <w:r w:rsidRPr="0041686A">
        <w:rPr>
          <w:rFonts w:hint="eastAsia"/>
        </w:rPr>
        <w:t>尚</w:t>
      </w:r>
      <w:r w:rsidR="00C01FEB" w:rsidRPr="0041686A">
        <w:rPr>
          <w:rFonts w:hint="eastAsia"/>
        </w:rPr>
        <w:t>無評估指標。</w:t>
      </w:r>
      <w:r w:rsidRPr="0041686A">
        <w:rPr>
          <w:rFonts w:hint="eastAsia"/>
        </w:rPr>
        <w:t>自</w:t>
      </w:r>
      <w:proofErr w:type="gramStart"/>
      <w:r w:rsidRPr="0041686A">
        <w:rPr>
          <w:rFonts w:hint="eastAsia"/>
        </w:rPr>
        <w:t>閉症且有</w:t>
      </w:r>
      <w:proofErr w:type="gramEnd"/>
      <w:r w:rsidRPr="0041686A">
        <w:rPr>
          <w:rFonts w:hint="eastAsia"/>
        </w:rPr>
        <w:t>情緒行為問題</w:t>
      </w:r>
      <w:proofErr w:type="gramStart"/>
      <w:r w:rsidRPr="0041686A">
        <w:rPr>
          <w:rFonts w:hint="eastAsia"/>
        </w:rPr>
        <w:t>障礙者具個</w:t>
      </w:r>
      <w:proofErr w:type="gramEnd"/>
      <w:r w:rsidRPr="0041686A">
        <w:rPr>
          <w:rFonts w:hint="eastAsia"/>
        </w:rPr>
        <w:t>別性，每階段議題不同，挑戰也不同。聯合評估</w:t>
      </w:r>
      <w:r w:rsidR="007A1D2A" w:rsidRPr="0041686A">
        <w:rPr>
          <w:rFonts w:hint="eastAsia"/>
        </w:rPr>
        <w:t>流程需要</w:t>
      </w:r>
      <w:r w:rsidRPr="0041686A">
        <w:rPr>
          <w:rFonts w:hint="eastAsia"/>
        </w:rPr>
        <w:t>排很久</w:t>
      </w:r>
      <w:r w:rsidR="007A1D2A" w:rsidRPr="0041686A">
        <w:rPr>
          <w:rFonts w:hint="eastAsia"/>
        </w:rPr>
        <w:t>，診斷</w:t>
      </w:r>
      <w:r w:rsidRPr="0041686A">
        <w:rPr>
          <w:rFonts w:hint="eastAsia"/>
        </w:rPr>
        <w:t>治療也</w:t>
      </w:r>
      <w:r w:rsidR="007A1D2A" w:rsidRPr="0041686A">
        <w:rPr>
          <w:rFonts w:hint="eastAsia"/>
        </w:rPr>
        <w:t>須</w:t>
      </w:r>
      <w:r w:rsidRPr="0041686A">
        <w:rPr>
          <w:rFonts w:hint="eastAsia"/>
        </w:rPr>
        <w:t>排很久，但</w:t>
      </w:r>
      <w:r w:rsidR="007A1D2A" w:rsidRPr="0041686A">
        <w:rPr>
          <w:rFonts w:hint="eastAsia"/>
        </w:rPr>
        <w:t>十分</w:t>
      </w:r>
      <w:r w:rsidRPr="0041686A">
        <w:rPr>
          <w:rFonts w:hint="eastAsia"/>
        </w:rPr>
        <w:t>重要。</w:t>
      </w:r>
    </w:p>
    <w:p w14:paraId="1278EED5" w14:textId="6B5EDEE2" w:rsidR="00C01FEB" w:rsidRPr="0041686A" w:rsidRDefault="00C01FEB" w:rsidP="00302DE7">
      <w:pPr>
        <w:pStyle w:val="3"/>
      </w:pPr>
      <w:bookmarkStart w:id="184" w:name="_Toc120783755"/>
      <w:bookmarkStart w:id="185" w:name="_Toc124325832"/>
      <w:r w:rsidRPr="0041686A">
        <w:rPr>
          <w:rFonts w:hint="eastAsia"/>
          <w:b/>
        </w:rPr>
        <w:t>衛福部草屯療養院兒童青少年精神</w:t>
      </w:r>
      <w:proofErr w:type="gramStart"/>
      <w:r w:rsidRPr="0041686A">
        <w:rPr>
          <w:rFonts w:hint="eastAsia"/>
          <w:b/>
        </w:rPr>
        <w:t>科</w:t>
      </w:r>
      <w:r w:rsidR="005A344A" w:rsidRPr="0041686A">
        <w:rPr>
          <w:rFonts w:hint="eastAsia"/>
          <w:b/>
        </w:rPr>
        <w:t>許○堅</w:t>
      </w:r>
      <w:proofErr w:type="gramEnd"/>
      <w:r w:rsidRPr="0041686A">
        <w:rPr>
          <w:rFonts w:hint="eastAsia"/>
          <w:b/>
        </w:rPr>
        <w:t>主任</w:t>
      </w:r>
      <w:r w:rsidRPr="0041686A">
        <w:rPr>
          <w:rFonts w:hint="eastAsia"/>
        </w:rPr>
        <w:t>：</w:t>
      </w:r>
      <w:bookmarkEnd w:id="184"/>
      <w:bookmarkEnd w:id="185"/>
    </w:p>
    <w:p w14:paraId="446F1694" w14:textId="77777777" w:rsidR="00EC01C3" w:rsidRPr="0041686A" w:rsidRDefault="00C01FEB" w:rsidP="00EC01C3">
      <w:pPr>
        <w:pStyle w:val="4"/>
      </w:pPr>
      <w:proofErr w:type="gramStart"/>
      <w:r w:rsidRPr="0041686A">
        <w:rPr>
          <w:rFonts w:hint="eastAsia"/>
        </w:rPr>
        <w:t>此群</w:t>
      </w:r>
      <w:r w:rsidR="00D767E7" w:rsidRPr="0041686A">
        <w:rPr>
          <w:rFonts w:hint="eastAsia"/>
        </w:rPr>
        <w:t>嚴重</w:t>
      </w:r>
      <w:proofErr w:type="gramEnd"/>
      <w:r w:rsidR="00D767E7" w:rsidRPr="0041686A">
        <w:rPr>
          <w:rFonts w:hint="eastAsia"/>
        </w:rPr>
        <w:t>情緒行為問題障礙者</w:t>
      </w:r>
      <w:r w:rsidRPr="0041686A">
        <w:rPr>
          <w:rFonts w:hint="eastAsia"/>
        </w:rPr>
        <w:t>其實是難照顧的個案，主要</w:t>
      </w:r>
      <w:r w:rsidR="00D767E7" w:rsidRPr="0041686A">
        <w:rPr>
          <w:rFonts w:hint="eastAsia"/>
        </w:rPr>
        <w:t>為</w:t>
      </w:r>
      <w:r w:rsidRPr="0041686A">
        <w:rPr>
          <w:rFonts w:hint="eastAsia"/>
        </w:rPr>
        <w:t>自</w:t>
      </w:r>
      <w:proofErr w:type="gramStart"/>
      <w:r w:rsidRPr="0041686A">
        <w:rPr>
          <w:rFonts w:hint="eastAsia"/>
        </w:rPr>
        <w:t>閉症</w:t>
      </w:r>
      <w:r w:rsidR="00D767E7" w:rsidRPr="0041686A">
        <w:rPr>
          <w:rFonts w:hint="eastAsia"/>
        </w:rPr>
        <w:t>身</w:t>
      </w:r>
      <w:proofErr w:type="gramEnd"/>
      <w:r w:rsidR="00D767E7" w:rsidRPr="0041686A">
        <w:rPr>
          <w:rFonts w:hint="eastAsia"/>
        </w:rPr>
        <w:t>障者</w:t>
      </w:r>
      <w:r w:rsidRPr="0041686A">
        <w:rPr>
          <w:rFonts w:hint="eastAsia"/>
        </w:rPr>
        <w:t>，合併情緒行為(受環境、教養或精神疾病)</w:t>
      </w:r>
      <w:r w:rsidR="00D767E7" w:rsidRPr="0041686A">
        <w:rPr>
          <w:rFonts w:hint="eastAsia"/>
        </w:rPr>
        <w:t>。</w:t>
      </w:r>
      <w:r w:rsidRPr="0041686A">
        <w:rPr>
          <w:rFonts w:hint="eastAsia"/>
        </w:rPr>
        <w:t>近幾年</w:t>
      </w:r>
      <w:r w:rsidR="00D767E7" w:rsidRPr="0041686A">
        <w:rPr>
          <w:rFonts w:hint="eastAsia"/>
        </w:rPr>
        <w:t>政府機關雖積極</w:t>
      </w:r>
      <w:r w:rsidRPr="0041686A">
        <w:rPr>
          <w:rFonts w:hint="eastAsia"/>
        </w:rPr>
        <w:t>資源布建，但</w:t>
      </w:r>
      <w:r w:rsidR="00D767E7" w:rsidRPr="0041686A">
        <w:rPr>
          <w:rFonts w:hint="eastAsia"/>
        </w:rPr>
        <w:t>一旦遇</w:t>
      </w:r>
      <w:r w:rsidRPr="0041686A">
        <w:rPr>
          <w:rFonts w:hint="eastAsia"/>
        </w:rPr>
        <w:t>難照顧</w:t>
      </w:r>
      <w:r w:rsidR="00D767E7" w:rsidRPr="0041686A">
        <w:rPr>
          <w:rFonts w:hint="eastAsia"/>
        </w:rPr>
        <w:t>議題</w:t>
      </w:r>
      <w:r w:rsidRPr="0041686A">
        <w:rPr>
          <w:rFonts w:hint="eastAsia"/>
        </w:rPr>
        <w:t>，</w:t>
      </w:r>
      <w:r w:rsidR="00D767E7" w:rsidRPr="0041686A">
        <w:rPr>
          <w:rFonts w:hint="eastAsia"/>
        </w:rPr>
        <w:t>家屬就</w:t>
      </w:r>
      <w:r w:rsidRPr="0041686A">
        <w:rPr>
          <w:rFonts w:hint="eastAsia"/>
        </w:rPr>
        <w:t>會</w:t>
      </w:r>
      <w:r w:rsidR="00D767E7" w:rsidRPr="0041686A">
        <w:rPr>
          <w:rFonts w:hint="eastAsia"/>
        </w:rPr>
        <w:t>求助</w:t>
      </w:r>
      <w:r w:rsidRPr="0041686A">
        <w:rPr>
          <w:rFonts w:hint="eastAsia"/>
        </w:rPr>
        <w:t>醫療</w:t>
      </w:r>
      <w:r w:rsidR="00D767E7" w:rsidRPr="0041686A">
        <w:rPr>
          <w:rFonts w:hint="eastAsia"/>
        </w:rPr>
        <w:t>機構</w:t>
      </w:r>
      <w:r w:rsidRPr="0041686A">
        <w:rPr>
          <w:rFonts w:hint="eastAsia"/>
        </w:rPr>
        <w:t>。</w:t>
      </w:r>
      <w:r w:rsidR="00D767E7" w:rsidRPr="0041686A">
        <w:rPr>
          <w:rFonts w:hint="eastAsia"/>
        </w:rPr>
        <w:t>實務上發現：</w:t>
      </w:r>
      <w:r w:rsidRPr="0041686A">
        <w:rPr>
          <w:rFonts w:hint="eastAsia"/>
        </w:rPr>
        <w:t>1.資源</w:t>
      </w:r>
      <w:r w:rsidR="00D767E7" w:rsidRPr="0041686A">
        <w:rPr>
          <w:rFonts w:hint="eastAsia"/>
        </w:rPr>
        <w:t>雖</w:t>
      </w:r>
      <w:r w:rsidRPr="0041686A">
        <w:rPr>
          <w:rFonts w:hint="eastAsia"/>
        </w:rPr>
        <w:t>增加，但難照顧</w:t>
      </w:r>
      <w:r w:rsidR="00D767E7" w:rsidRPr="0041686A">
        <w:rPr>
          <w:rFonts w:hint="eastAsia"/>
        </w:rPr>
        <w:lastRenderedPageBreak/>
        <w:t>個案</w:t>
      </w:r>
      <w:r w:rsidRPr="0041686A">
        <w:rPr>
          <w:rFonts w:hint="eastAsia"/>
        </w:rPr>
        <w:t>的資源</w:t>
      </w:r>
      <w:r w:rsidR="00D767E7" w:rsidRPr="0041686A">
        <w:rPr>
          <w:rFonts w:hint="eastAsia"/>
        </w:rPr>
        <w:t>猶嫌</w:t>
      </w:r>
      <w:r w:rsidRPr="0041686A">
        <w:rPr>
          <w:rFonts w:hint="eastAsia"/>
        </w:rPr>
        <w:t>不足</w:t>
      </w:r>
      <w:r w:rsidR="00D767E7" w:rsidRPr="0041686A">
        <w:rPr>
          <w:rFonts w:hint="eastAsia"/>
        </w:rPr>
        <w:t>。</w:t>
      </w:r>
      <w:r w:rsidRPr="0041686A">
        <w:rPr>
          <w:rFonts w:hint="eastAsia"/>
        </w:rPr>
        <w:t>2.</w:t>
      </w:r>
      <w:r w:rsidR="00D767E7" w:rsidRPr="0041686A">
        <w:rPr>
          <w:rFonts w:hint="eastAsia"/>
        </w:rPr>
        <w:t>需醫療及</w:t>
      </w:r>
      <w:r w:rsidRPr="0041686A">
        <w:rPr>
          <w:rFonts w:hint="eastAsia"/>
        </w:rPr>
        <w:t>社福</w:t>
      </w:r>
      <w:r w:rsidR="00D767E7" w:rsidRPr="0041686A">
        <w:rPr>
          <w:rFonts w:hint="eastAsia"/>
        </w:rPr>
        <w:t>等</w:t>
      </w:r>
      <w:r w:rsidRPr="0041686A">
        <w:rPr>
          <w:rFonts w:hint="eastAsia"/>
        </w:rPr>
        <w:t>資源整合，如何讓個案家屬容易</w:t>
      </w:r>
      <w:r w:rsidR="00856865" w:rsidRPr="0041686A">
        <w:rPr>
          <w:rFonts w:hint="eastAsia"/>
        </w:rPr>
        <w:t>瞭</w:t>
      </w:r>
      <w:r w:rsidRPr="0041686A">
        <w:rPr>
          <w:rFonts w:hint="eastAsia"/>
        </w:rPr>
        <w:t>解</w:t>
      </w:r>
      <w:r w:rsidR="00856865" w:rsidRPr="0041686A">
        <w:rPr>
          <w:rFonts w:hint="eastAsia"/>
        </w:rPr>
        <w:t>且獲得</w:t>
      </w:r>
      <w:r w:rsidRPr="0041686A">
        <w:rPr>
          <w:rFonts w:hint="eastAsia"/>
        </w:rPr>
        <w:t>資源，</w:t>
      </w:r>
      <w:r w:rsidR="00856865" w:rsidRPr="0041686A">
        <w:rPr>
          <w:rFonts w:hint="eastAsia"/>
        </w:rPr>
        <w:t>以利</w:t>
      </w:r>
      <w:r w:rsidRPr="0041686A">
        <w:rPr>
          <w:rFonts w:hint="eastAsia"/>
        </w:rPr>
        <w:t>可近性(而不是有管道的人就</w:t>
      </w:r>
      <w:r w:rsidR="00856865" w:rsidRPr="0041686A">
        <w:rPr>
          <w:rFonts w:hint="eastAsia"/>
        </w:rPr>
        <w:t>能得到</w:t>
      </w:r>
      <w:r w:rsidRPr="0041686A">
        <w:rPr>
          <w:rFonts w:hint="eastAsia"/>
        </w:rPr>
        <w:t>)。</w:t>
      </w:r>
      <w:r w:rsidR="00EC01C3" w:rsidRPr="0041686A">
        <w:rPr>
          <w:rFonts w:hint="eastAsia"/>
        </w:rPr>
        <w:t>有些個案家屬懂得運用資源，就獲得更多，部分弱勢家屬無法運用或都不知道，建議應有單一入口，讓大家都可以掌握資訊。</w:t>
      </w:r>
    </w:p>
    <w:p w14:paraId="74C20441" w14:textId="77777777" w:rsidR="00C01FEB" w:rsidRPr="0041686A" w:rsidRDefault="00304B01" w:rsidP="00A00C61">
      <w:pPr>
        <w:pStyle w:val="4"/>
      </w:pPr>
      <w:r w:rsidRPr="0041686A">
        <w:rPr>
          <w:rFonts w:hint="eastAsia"/>
        </w:rPr>
        <w:t>安置</w:t>
      </w:r>
      <w:r w:rsidR="00C01FEB" w:rsidRPr="0041686A">
        <w:rPr>
          <w:rFonts w:hint="eastAsia"/>
        </w:rPr>
        <w:t>機構</w:t>
      </w:r>
      <w:r w:rsidRPr="0041686A">
        <w:rPr>
          <w:rFonts w:hint="eastAsia"/>
        </w:rPr>
        <w:t>及</w:t>
      </w:r>
      <w:r w:rsidR="00C01FEB" w:rsidRPr="0041686A">
        <w:rPr>
          <w:rFonts w:hint="eastAsia"/>
        </w:rPr>
        <w:t>社區</w:t>
      </w:r>
      <w:r w:rsidRPr="0041686A">
        <w:rPr>
          <w:rFonts w:hint="eastAsia"/>
        </w:rPr>
        <w:t>內</w:t>
      </w:r>
      <w:proofErr w:type="gramStart"/>
      <w:r w:rsidR="00C01FEB" w:rsidRPr="0041686A">
        <w:rPr>
          <w:rFonts w:hint="eastAsia"/>
        </w:rPr>
        <w:t>存有共病個案</w:t>
      </w:r>
      <w:proofErr w:type="gramEnd"/>
      <w:r w:rsidR="00C01FEB" w:rsidRPr="0041686A">
        <w:rPr>
          <w:rFonts w:hint="eastAsia"/>
        </w:rPr>
        <w:t>，需</w:t>
      </w:r>
      <w:r w:rsidRPr="0041686A">
        <w:rPr>
          <w:rFonts w:hint="eastAsia"/>
        </w:rPr>
        <w:t>挹注更多</w:t>
      </w:r>
      <w:r w:rsidR="00C01FEB" w:rsidRPr="0041686A">
        <w:rPr>
          <w:rFonts w:hint="eastAsia"/>
        </w:rPr>
        <w:t>資源</w:t>
      </w:r>
      <w:r w:rsidR="00B113B6" w:rsidRPr="0041686A">
        <w:rPr>
          <w:rFonts w:hint="eastAsia"/>
        </w:rPr>
        <w:t>，尤其是</w:t>
      </w:r>
      <w:r w:rsidR="00C01FEB" w:rsidRPr="0041686A">
        <w:rPr>
          <w:rFonts w:hint="eastAsia"/>
        </w:rPr>
        <w:t>針對此類個案照顧人力</w:t>
      </w:r>
      <w:r w:rsidR="00580FE2" w:rsidRPr="0041686A">
        <w:rPr>
          <w:rFonts w:hint="eastAsia"/>
        </w:rPr>
        <w:t>及</w:t>
      </w:r>
      <w:r w:rsidR="00C01FEB" w:rsidRPr="0041686A">
        <w:rPr>
          <w:rFonts w:hint="eastAsia"/>
        </w:rPr>
        <w:t>照顧專業</w:t>
      </w:r>
      <w:r w:rsidR="00580FE2" w:rsidRPr="0041686A">
        <w:rPr>
          <w:rFonts w:hint="eastAsia"/>
        </w:rPr>
        <w:t>的提升</w:t>
      </w:r>
      <w:r w:rsidR="00C01FEB" w:rsidRPr="0041686A">
        <w:rPr>
          <w:rFonts w:hint="eastAsia"/>
        </w:rPr>
        <w:t>；</w:t>
      </w:r>
      <w:r w:rsidR="00580FE2" w:rsidRPr="0041686A">
        <w:rPr>
          <w:rFonts w:hint="eastAsia"/>
        </w:rPr>
        <w:t>社</w:t>
      </w:r>
      <w:r w:rsidR="00C01FEB" w:rsidRPr="0041686A">
        <w:rPr>
          <w:rFonts w:hint="eastAsia"/>
        </w:rPr>
        <w:t>區</w:t>
      </w:r>
      <w:r w:rsidR="00580FE2" w:rsidRPr="0041686A">
        <w:rPr>
          <w:rFonts w:hint="eastAsia"/>
        </w:rPr>
        <w:t>之</w:t>
      </w:r>
      <w:r w:rsidR="00C01FEB" w:rsidRPr="0041686A">
        <w:rPr>
          <w:rFonts w:hint="eastAsia"/>
        </w:rPr>
        <w:t>日</w:t>
      </w:r>
      <w:r w:rsidR="00580FE2" w:rsidRPr="0041686A">
        <w:rPr>
          <w:rFonts w:hint="eastAsia"/>
        </w:rPr>
        <w:t>間</w:t>
      </w:r>
      <w:r w:rsidR="00C01FEB" w:rsidRPr="0041686A">
        <w:rPr>
          <w:rFonts w:hint="eastAsia"/>
        </w:rPr>
        <w:t>照</w:t>
      </w:r>
      <w:r w:rsidR="00580FE2" w:rsidRPr="0041686A">
        <w:rPr>
          <w:rFonts w:hint="eastAsia"/>
        </w:rPr>
        <w:t>護</w:t>
      </w:r>
      <w:r w:rsidR="00EC01C3" w:rsidRPr="0041686A">
        <w:rPr>
          <w:rFonts w:hint="eastAsia"/>
        </w:rPr>
        <w:t>中心</w:t>
      </w:r>
      <w:r w:rsidR="00C01FEB" w:rsidRPr="0041686A">
        <w:rPr>
          <w:rFonts w:hint="eastAsia"/>
        </w:rPr>
        <w:t>、小</w:t>
      </w:r>
      <w:r w:rsidR="00EC01C3" w:rsidRPr="0041686A">
        <w:rPr>
          <w:rFonts w:hint="eastAsia"/>
        </w:rPr>
        <w:t>型</w:t>
      </w:r>
      <w:r w:rsidR="00C01FEB" w:rsidRPr="0041686A">
        <w:rPr>
          <w:rFonts w:hint="eastAsia"/>
        </w:rPr>
        <w:t>作</w:t>
      </w:r>
      <w:r w:rsidR="00EC01C3" w:rsidRPr="0041686A">
        <w:rPr>
          <w:rFonts w:hint="eastAsia"/>
        </w:rPr>
        <w:t>業所</w:t>
      </w:r>
      <w:r w:rsidR="00C01FEB" w:rsidRPr="0041686A">
        <w:rPr>
          <w:rFonts w:hint="eastAsia"/>
        </w:rPr>
        <w:t>等也有這類個案，</w:t>
      </w:r>
      <w:r w:rsidR="00580FE2" w:rsidRPr="0041686A">
        <w:rPr>
          <w:rFonts w:hint="eastAsia"/>
        </w:rPr>
        <w:t>建請</w:t>
      </w:r>
      <w:r w:rsidR="00C01FEB" w:rsidRPr="0041686A">
        <w:rPr>
          <w:rFonts w:hint="eastAsia"/>
        </w:rPr>
        <w:t>資源、人力能充裕一</w:t>
      </w:r>
      <w:r w:rsidR="00580FE2" w:rsidRPr="0041686A">
        <w:rPr>
          <w:rFonts w:hint="eastAsia"/>
        </w:rPr>
        <w:t>些</w:t>
      </w:r>
      <w:r w:rsidR="00C01FEB" w:rsidRPr="0041686A">
        <w:rPr>
          <w:rFonts w:hint="eastAsia"/>
        </w:rPr>
        <w:t>。</w:t>
      </w:r>
    </w:p>
    <w:p w14:paraId="522A1F4F" w14:textId="63F98D49" w:rsidR="00C01FEB" w:rsidRPr="0041686A" w:rsidRDefault="00C01FEB" w:rsidP="0042024A">
      <w:pPr>
        <w:pStyle w:val="3"/>
        <w:rPr>
          <w:b/>
        </w:rPr>
      </w:pPr>
      <w:bookmarkStart w:id="186" w:name="_Toc120783756"/>
      <w:bookmarkStart w:id="187" w:name="_Toc124325833"/>
      <w:r w:rsidRPr="0041686A">
        <w:rPr>
          <w:rFonts w:hint="eastAsia"/>
          <w:b/>
        </w:rPr>
        <w:t>衛福部嘉南療養院兒童青少年</w:t>
      </w:r>
      <w:proofErr w:type="gramStart"/>
      <w:r w:rsidRPr="0041686A">
        <w:rPr>
          <w:rFonts w:hint="eastAsia"/>
          <w:b/>
        </w:rPr>
        <w:t>精神科</w:t>
      </w:r>
      <w:r w:rsidR="005A344A" w:rsidRPr="0041686A">
        <w:rPr>
          <w:rFonts w:hint="eastAsia"/>
          <w:b/>
        </w:rPr>
        <w:t>李</w:t>
      </w:r>
      <w:proofErr w:type="gramEnd"/>
      <w:r w:rsidR="005A344A" w:rsidRPr="0041686A">
        <w:rPr>
          <w:rFonts w:hint="eastAsia"/>
          <w:b/>
        </w:rPr>
        <w:t>○特</w:t>
      </w:r>
      <w:r w:rsidRPr="0041686A">
        <w:rPr>
          <w:rFonts w:hint="eastAsia"/>
          <w:b/>
        </w:rPr>
        <w:t>醫師、財團法人天主教臺南市私立</w:t>
      </w:r>
      <w:proofErr w:type="gramStart"/>
      <w:r w:rsidRPr="0041686A">
        <w:rPr>
          <w:rFonts w:hint="eastAsia"/>
          <w:b/>
        </w:rPr>
        <w:t>德蘭啟</w:t>
      </w:r>
      <w:proofErr w:type="gramEnd"/>
      <w:r w:rsidRPr="0041686A">
        <w:rPr>
          <w:rFonts w:hint="eastAsia"/>
          <w:b/>
        </w:rPr>
        <w:t>智中心</w:t>
      </w:r>
      <w:r w:rsidR="005A344A" w:rsidRPr="0041686A">
        <w:rPr>
          <w:rFonts w:hint="eastAsia"/>
          <w:b/>
        </w:rPr>
        <w:t>楊○華</w:t>
      </w:r>
      <w:r w:rsidRPr="0041686A">
        <w:rPr>
          <w:rFonts w:hint="eastAsia"/>
          <w:b/>
        </w:rPr>
        <w:t>主任（外展服務機構）：</w:t>
      </w:r>
      <w:bookmarkEnd w:id="186"/>
      <w:bookmarkEnd w:id="187"/>
    </w:p>
    <w:p w14:paraId="34FFF08B" w14:textId="3B4E1482" w:rsidR="009C6B0E" w:rsidRPr="0041686A" w:rsidRDefault="005A344A" w:rsidP="005519BD">
      <w:pPr>
        <w:pStyle w:val="4"/>
      </w:pPr>
      <w:r w:rsidRPr="0041686A">
        <w:rPr>
          <w:rFonts w:hint="eastAsia"/>
        </w:rPr>
        <w:t>李○</w:t>
      </w:r>
      <w:proofErr w:type="gramStart"/>
      <w:r w:rsidRPr="0041686A">
        <w:rPr>
          <w:rFonts w:hint="eastAsia"/>
        </w:rPr>
        <w:t>特</w:t>
      </w:r>
      <w:proofErr w:type="gramEnd"/>
      <w:r w:rsidR="00C01FEB" w:rsidRPr="0041686A">
        <w:rPr>
          <w:rFonts w:hint="eastAsia"/>
        </w:rPr>
        <w:t>醫師：</w:t>
      </w:r>
    </w:p>
    <w:p w14:paraId="59BBCBFA" w14:textId="77777777" w:rsidR="007B7365" w:rsidRPr="0041686A" w:rsidRDefault="00C01FEB" w:rsidP="009C6B0E">
      <w:pPr>
        <w:pStyle w:val="5"/>
      </w:pPr>
      <w:r w:rsidRPr="0041686A">
        <w:rPr>
          <w:rFonts w:hint="eastAsia"/>
        </w:rPr>
        <w:t>本計畫立意良善，</w:t>
      </w:r>
      <w:r w:rsidR="00195FCC" w:rsidRPr="0041686A">
        <w:rPr>
          <w:rFonts w:hint="eastAsia"/>
        </w:rPr>
        <w:t>但</w:t>
      </w:r>
      <w:r w:rsidRPr="0041686A">
        <w:rPr>
          <w:rFonts w:hint="eastAsia"/>
        </w:rPr>
        <w:t>執行過程無法個別化，拿到</w:t>
      </w:r>
      <w:r w:rsidR="00195FCC" w:rsidRPr="0041686A">
        <w:rPr>
          <w:rFonts w:hint="eastAsia"/>
        </w:rPr>
        <w:t>相關</w:t>
      </w:r>
      <w:r w:rsidRPr="0041686A">
        <w:rPr>
          <w:rFonts w:hint="eastAsia"/>
        </w:rPr>
        <w:t>身</w:t>
      </w:r>
      <w:r w:rsidR="00195FCC" w:rsidRPr="0041686A">
        <w:rPr>
          <w:rFonts w:hint="eastAsia"/>
        </w:rPr>
        <w:t>心</w:t>
      </w:r>
      <w:r w:rsidRPr="0041686A">
        <w:rPr>
          <w:rFonts w:hint="eastAsia"/>
        </w:rPr>
        <w:t>障</w:t>
      </w:r>
      <w:r w:rsidR="00195FCC" w:rsidRPr="0041686A">
        <w:rPr>
          <w:rFonts w:hint="eastAsia"/>
        </w:rPr>
        <w:t>礙</w:t>
      </w:r>
      <w:r w:rsidRPr="0041686A">
        <w:rPr>
          <w:rFonts w:hint="eastAsia"/>
        </w:rPr>
        <w:t>手冊</w:t>
      </w:r>
      <w:r w:rsidR="00195FCC" w:rsidRPr="0041686A">
        <w:rPr>
          <w:rFonts w:hint="eastAsia"/>
        </w:rPr>
        <w:t>的障礙者，</w:t>
      </w:r>
      <w:r w:rsidRPr="0041686A">
        <w:rPr>
          <w:rFonts w:hint="eastAsia"/>
        </w:rPr>
        <w:t>應</w:t>
      </w:r>
      <w:r w:rsidR="00195FCC" w:rsidRPr="0041686A">
        <w:rPr>
          <w:rFonts w:hint="eastAsia"/>
        </w:rPr>
        <w:t>有獲得</w:t>
      </w:r>
      <w:r w:rsidRPr="0041686A">
        <w:rPr>
          <w:rFonts w:hint="eastAsia"/>
        </w:rPr>
        <w:t>運用</w:t>
      </w:r>
      <w:r w:rsidR="00195FCC" w:rsidRPr="0041686A">
        <w:rPr>
          <w:rFonts w:hint="eastAsia"/>
        </w:rPr>
        <w:t>其</w:t>
      </w:r>
      <w:r w:rsidRPr="0041686A">
        <w:rPr>
          <w:rFonts w:hint="eastAsia"/>
        </w:rPr>
        <w:t>資源的可能性。</w:t>
      </w:r>
      <w:r w:rsidR="00195FCC" w:rsidRPr="0041686A">
        <w:rPr>
          <w:rFonts w:hint="eastAsia"/>
        </w:rPr>
        <w:t>執行計畫3</w:t>
      </w:r>
      <w:r w:rsidRPr="0041686A">
        <w:rPr>
          <w:rFonts w:hint="eastAsia"/>
        </w:rPr>
        <w:t>年來</w:t>
      </w:r>
      <w:r w:rsidR="00195FCC" w:rsidRPr="0041686A">
        <w:rPr>
          <w:rFonts w:hint="eastAsia"/>
        </w:rPr>
        <w:t>，</w:t>
      </w:r>
      <w:proofErr w:type="gramStart"/>
      <w:r w:rsidRPr="0041686A">
        <w:rPr>
          <w:rFonts w:hint="eastAsia"/>
        </w:rPr>
        <w:t>本院難徵</w:t>
      </w:r>
      <w:r w:rsidR="00195FCC" w:rsidRPr="0041686A">
        <w:rPr>
          <w:rFonts w:hint="eastAsia"/>
        </w:rPr>
        <w:t>聘</w:t>
      </w:r>
      <w:proofErr w:type="gramEnd"/>
      <w:r w:rsidRPr="0041686A">
        <w:rPr>
          <w:rFonts w:hint="eastAsia"/>
        </w:rPr>
        <w:t>到主治醫師，計畫</w:t>
      </w:r>
      <w:r w:rsidR="00195FCC" w:rsidRPr="0041686A">
        <w:rPr>
          <w:rFonts w:hint="eastAsia"/>
        </w:rPr>
        <w:t>理</w:t>
      </w:r>
      <w:r w:rsidRPr="0041686A">
        <w:rPr>
          <w:rFonts w:hint="eastAsia"/>
        </w:rPr>
        <w:t>應有</w:t>
      </w:r>
      <w:r w:rsidR="00195FCC" w:rsidRPr="0041686A">
        <w:rPr>
          <w:rFonts w:hint="eastAsia"/>
        </w:rPr>
        <w:t>配置</w:t>
      </w:r>
      <w:r w:rsidRPr="0041686A">
        <w:rPr>
          <w:rFonts w:hint="eastAsia"/>
        </w:rPr>
        <w:t>一</w:t>
      </w:r>
      <w:r w:rsidR="00195FCC" w:rsidRPr="0041686A">
        <w:rPr>
          <w:rFonts w:hint="eastAsia"/>
        </w:rPr>
        <w:t>專業</w:t>
      </w:r>
      <w:r w:rsidRPr="0041686A">
        <w:rPr>
          <w:rFonts w:hint="eastAsia"/>
        </w:rPr>
        <w:t>團隊，</w:t>
      </w:r>
      <w:r w:rsidR="00195FCC" w:rsidRPr="0041686A">
        <w:rPr>
          <w:rFonts w:hint="eastAsia"/>
        </w:rPr>
        <w:t>包含</w:t>
      </w:r>
      <w:r w:rsidRPr="0041686A">
        <w:rPr>
          <w:rFonts w:hint="eastAsia"/>
        </w:rPr>
        <w:t>醫師、心理師</w:t>
      </w:r>
      <w:r w:rsidR="00195FCC" w:rsidRPr="0041686A">
        <w:rPr>
          <w:rFonts w:hint="eastAsia"/>
        </w:rPr>
        <w:t>等，</w:t>
      </w:r>
      <w:r w:rsidRPr="0041686A">
        <w:rPr>
          <w:rFonts w:hint="eastAsia"/>
        </w:rPr>
        <w:t>不會</w:t>
      </w:r>
      <w:r w:rsidR="00195FCC" w:rsidRPr="0041686A">
        <w:rPr>
          <w:rFonts w:hint="eastAsia"/>
        </w:rPr>
        <w:t>只有</w:t>
      </w:r>
      <w:r w:rsidRPr="0041686A">
        <w:rPr>
          <w:rFonts w:hint="eastAsia"/>
        </w:rPr>
        <w:t>單一</w:t>
      </w:r>
      <w:r w:rsidR="00195FCC" w:rsidRPr="0041686A">
        <w:rPr>
          <w:rFonts w:hint="eastAsia"/>
        </w:rPr>
        <w:t>專項之專業</w:t>
      </w:r>
      <w:r w:rsidRPr="0041686A">
        <w:rPr>
          <w:rFonts w:hint="eastAsia"/>
        </w:rPr>
        <w:t>人力。</w:t>
      </w:r>
      <w:r w:rsidR="00195FCC" w:rsidRPr="0041686A">
        <w:rPr>
          <w:rFonts w:hint="eastAsia"/>
        </w:rPr>
        <w:t>計畫</w:t>
      </w:r>
      <w:r w:rsidRPr="0041686A">
        <w:rPr>
          <w:rFonts w:hint="eastAsia"/>
        </w:rPr>
        <w:t>資源有限，究</w:t>
      </w:r>
      <w:r w:rsidR="00195FCC" w:rsidRPr="0041686A">
        <w:rPr>
          <w:rFonts w:hint="eastAsia"/>
        </w:rPr>
        <w:t>能提供這類個案</w:t>
      </w:r>
      <w:r w:rsidRPr="0041686A">
        <w:rPr>
          <w:rFonts w:hint="eastAsia"/>
        </w:rPr>
        <w:t>服務多久</w:t>
      </w:r>
      <w:r w:rsidR="00195FCC" w:rsidRPr="0041686A">
        <w:rPr>
          <w:rFonts w:hint="eastAsia"/>
        </w:rPr>
        <w:t>時間，不無疑問，且一旦</w:t>
      </w:r>
      <w:r w:rsidRPr="0041686A">
        <w:rPr>
          <w:rFonts w:hint="eastAsia"/>
        </w:rPr>
        <w:t>個案</w:t>
      </w:r>
      <w:r w:rsidR="00195FCC" w:rsidRPr="0041686A">
        <w:rPr>
          <w:rFonts w:hint="eastAsia"/>
        </w:rPr>
        <w:t>增加</w:t>
      </w:r>
      <w:r w:rsidRPr="0041686A">
        <w:rPr>
          <w:rFonts w:hint="eastAsia"/>
        </w:rPr>
        <w:t>到</w:t>
      </w:r>
      <w:r w:rsidR="00195FCC" w:rsidRPr="0041686A">
        <w:rPr>
          <w:rFonts w:hint="eastAsia"/>
        </w:rPr>
        <w:t>一定</w:t>
      </w:r>
      <w:r w:rsidRPr="0041686A">
        <w:rPr>
          <w:rFonts w:hint="eastAsia"/>
        </w:rPr>
        <w:t>程度，</w:t>
      </w:r>
      <w:r w:rsidR="00195FCC" w:rsidRPr="0041686A">
        <w:rPr>
          <w:rFonts w:hint="eastAsia"/>
        </w:rPr>
        <w:t>仍</w:t>
      </w:r>
      <w:r w:rsidRPr="0041686A">
        <w:rPr>
          <w:rFonts w:hint="eastAsia"/>
        </w:rPr>
        <w:t>應該兼顧</w:t>
      </w:r>
      <w:r w:rsidR="00195FCC" w:rsidRPr="0041686A">
        <w:rPr>
          <w:rFonts w:hint="eastAsia"/>
        </w:rPr>
        <w:t>服務</w:t>
      </w:r>
      <w:r w:rsidRPr="0041686A">
        <w:rPr>
          <w:rFonts w:hint="eastAsia"/>
        </w:rPr>
        <w:t>品質，110年底</w:t>
      </w:r>
      <w:r w:rsidR="0022771F" w:rsidRPr="0041686A">
        <w:rPr>
          <w:rFonts w:hint="eastAsia"/>
        </w:rPr>
        <w:t>本院</w:t>
      </w:r>
      <w:r w:rsidRPr="0041686A">
        <w:rPr>
          <w:rFonts w:hint="eastAsia"/>
        </w:rPr>
        <w:t>主動</w:t>
      </w:r>
      <w:proofErr w:type="gramStart"/>
      <w:r w:rsidRPr="0041686A">
        <w:rPr>
          <w:rFonts w:hint="eastAsia"/>
        </w:rPr>
        <w:t>研</w:t>
      </w:r>
      <w:proofErr w:type="gramEnd"/>
      <w:r w:rsidRPr="0041686A">
        <w:rPr>
          <w:rFonts w:hint="eastAsia"/>
        </w:rPr>
        <w:t>擬</w:t>
      </w:r>
      <w:r w:rsidR="007B7365" w:rsidRPr="0041686A">
        <w:rPr>
          <w:rFonts w:hint="eastAsia"/>
        </w:rPr>
        <w:t>服務個案的</w:t>
      </w:r>
      <w:r w:rsidRPr="0041686A">
        <w:rPr>
          <w:rFonts w:hint="eastAsia"/>
        </w:rPr>
        <w:t>退場機制(如</w:t>
      </w:r>
      <w:r w:rsidR="007B7365" w:rsidRPr="0041686A">
        <w:rPr>
          <w:rFonts w:hint="eastAsia"/>
        </w:rPr>
        <w:t>個案入安置</w:t>
      </w:r>
      <w:r w:rsidRPr="0041686A">
        <w:rPr>
          <w:rFonts w:hint="eastAsia"/>
        </w:rPr>
        <w:t>機構</w:t>
      </w:r>
      <w:r w:rsidR="007B7365" w:rsidRPr="0041686A">
        <w:rPr>
          <w:rFonts w:hint="eastAsia"/>
        </w:rPr>
        <w:t>狀況</w:t>
      </w:r>
      <w:r w:rsidRPr="0041686A">
        <w:rPr>
          <w:rFonts w:hint="eastAsia"/>
        </w:rPr>
        <w:t>穩定、未定期回診等)，計劃本身</w:t>
      </w:r>
      <w:r w:rsidR="007B7365" w:rsidRPr="0041686A">
        <w:rPr>
          <w:rFonts w:hint="eastAsia"/>
        </w:rPr>
        <w:t>資源有限，</w:t>
      </w:r>
      <w:r w:rsidRPr="0041686A">
        <w:rPr>
          <w:rFonts w:hint="eastAsia"/>
        </w:rPr>
        <w:t>已捉</w:t>
      </w:r>
      <w:proofErr w:type="gramStart"/>
      <w:r w:rsidRPr="0041686A">
        <w:rPr>
          <w:rFonts w:hint="eastAsia"/>
        </w:rPr>
        <w:t>襟見</w:t>
      </w:r>
      <w:proofErr w:type="gramEnd"/>
      <w:r w:rsidRPr="0041686A">
        <w:rPr>
          <w:rFonts w:hint="eastAsia"/>
        </w:rPr>
        <w:t>軸，外展機構也</w:t>
      </w:r>
      <w:r w:rsidR="007B7365" w:rsidRPr="0041686A">
        <w:rPr>
          <w:rFonts w:hint="eastAsia"/>
        </w:rPr>
        <w:t>須培養經驗及專業</w:t>
      </w:r>
      <w:r w:rsidRPr="0041686A">
        <w:rPr>
          <w:rFonts w:hint="eastAsia"/>
        </w:rPr>
        <w:t>後，才能往下推</w:t>
      </w:r>
      <w:r w:rsidR="007B7365" w:rsidRPr="0041686A">
        <w:rPr>
          <w:rFonts w:hint="eastAsia"/>
        </w:rPr>
        <w:t>動</w:t>
      </w:r>
      <w:r w:rsidRPr="0041686A">
        <w:rPr>
          <w:rFonts w:hint="eastAsia"/>
        </w:rPr>
        <w:t>。</w:t>
      </w:r>
      <w:r w:rsidR="007B7365" w:rsidRPr="0041686A">
        <w:rPr>
          <w:rFonts w:hint="eastAsia"/>
        </w:rPr>
        <w:t>本</w:t>
      </w:r>
      <w:r w:rsidRPr="0041686A">
        <w:rPr>
          <w:rFonts w:hint="eastAsia"/>
        </w:rPr>
        <w:t>醫院</w:t>
      </w:r>
      <w:r w:rsidR="007B7365" w:rsidRPr="0041686A">
        <w:rPr>
          <w:rFonts w:hint="eastAsia"/>
        </w:rPr>
        <w:t>服務</w:t>
      </w:r>
      <w:r w:rsidRPr="0041686A">
        <w:rPr>
          <w:rFonts w:hint="eastAsia"/>
        </w:rPr>
        <w:t>雲嘉南</w:t>
      </w:r>
      <w:r w:rsidR="007B7365" w:rsidRPr="0041686A">
        <w:rPr>
          <w:rFonts w:hint="eastAsia"/>
        </w:rPr>
        <w:t>地區</w:t>
      </w:r>
      <w:r w:rsidRPr="0041686A">
        <w:rPr>
          <w:rFonts w:hint="eastAsia"/>
        </w:rPr>
        <w:t>，</w:t>
      </w:r>
      <w:r w:rsidR="007B7365" w:rsidRPr="0041686A">
        <w:rPr>
          <w:rFonts w:hint="eastAsia"/>
        </w:rPr>
        <w:t>但實際上跟</w:t>
      </w:r>
      <w:r w:rsidRPr="0041686A">
        <w:rPr>
          <w:rFonts w:hint="eastAsia"/>
        </w:rPr>
        <w:t>雲林</w:t>
      </w:r>
      <w:r w:rsidR="007B7365" w:rsidRPr="0041686A">
        <w:rPr>
          <w:rFonts w:hint="eastAsia"/>
        </w:rPr>
        <w:t>縣個案之</w:t>
      </w:r>
      <w:r w:rsidRPr="0041686A">
        <w:rPr>
          <w:rFonts w:hint="eastAsia"/>
        </w:rPr>
        <w:t>聯繫是困難的，</w:t>
      </w:r>
      <w:r w:rsidR="007B7365" w:rsidRPr="0041686A">
        <w:rPr>
          <w:rFonts w:hint="eastAsia"/>
        </w:rPr>
        <w:t>因為</w:t>
      </w:r>
      <w:r w:rsidRPr="0041686A">
        <w:rPr>
          <w:rFonts w:hint="eastAsia"/>
        </w:rPr>
        <w:t>距</w:t>
      </w:r>
      <w:r w:rsidR="007B7365" w:rsidRPr="0041686A">
        <w:rPr>
          <w:rFonts w:hint="eastAsia"/>
        </w:rPr>
        <w:t>離遙</w:t>
      </w:r>
      <w:r w:rsidRPr="0041686A">
        <w:rPr>
          <w:rFonts w:hint="eastAsia"/>
        </w:rPr>
        <w:t>遠，</w:t>
      </w:r>
      <w:r w:rsidR="007B7365" w:rsidRPr="0041686A">
        <w:rPr>
          <w:rFonts w:hint="eastAsia"/>
        </w:rPr>
        <w:t>所以本院</w:t>
      </w:r>
      <w:r w:rsidRPr="0041686A">
        <w:rPr>
          <w:rFonts w:hint="eastAsia"/>
        </w:rPr>
        <w:t>在地</w:t>
      </w:r>
      <w:proofErr w:type="gramStart"/>
      <w:r w:rsidR="007B7365" w:rsidRPr="0041686A">
        <w:rPr>
          <w:rFonts w:hint="eastAsia"/>
        </w:rPr>
        <w:t>臺</w:t>
      </w:r>
      <w:proofErr w:type="gramEnd"/>
      <w:r w:rsidRPr="0041686A">
        <w:rPr>
          <w:rFonts w:hint="eastAsia"/>
        </w:rPr>
        <w:t>南</w:t>
      </w:r>
      <w:r w:rsidR="00736D68" w:rsidRPr="0041686A">
        <w:rPr>
          <w:rFonts w:hint="eastAsia"/>
        </w:rPr>
        <w:t>市</w:t>
      </w:r>
      <w:r w:rsidRPr="0041686A">
        <w:rPr>
          <w:rFonts w:hint="eastAsia"/>
        </w:rPr>
        <w:t>個案占</w:t>
      </w:r>
      <w:proofErr w:type="gramStart"/>
      <w:r w:rsidRPr="0041686A">
        <w:rPr>
          <w:rFonts w:hint="eastAsia"/>
        </w:rPr>
        <w:t>9</w:t>
      </w:r>
      <w:proofErr w:type="gramEnd"/>
      <w:r w:rsidRPr="0041686A">
        <w:rPr>
          <w:rFonts w:hint="eastAsia"/>
        </w:rPr>
        <w:t>成以上。</w:t>
      </w:r>
    </w:p>
    <w:p w14:paraId="148D1A9A" w14:textId="77777777" w:rsidR="007B7365" w:rsidRPr="0041686A" w:rsidRDefault="00C01FEB" w:rsidP="009C6B0E">
      <w:pPr>
        <w:pStyle w:val="5"/>
      </w:pPr>
      <w:r w:rsidRPr="0041686A">
        <w:rPr>
          <w:rFonts w:hint="eastAsia"/>
        </w:rPr>
        <w:t>我們</w:t>
      </w:r>
      <w:r w:rsidR="007B7365" w:rsidRPr="0041686A">
        <w:rPr>
          <w:rFonts w:hint="eastAsia"/>
        </w:rPr>
        <w:t>與轄內</w:t>
      </w:r>
      <w:r w:rsidRPr="0041686A">
        <w:rPr>
          <w:rFonts w:hint="eastAsia"/>
        </w:rPr>
        <w:t>特教學校</w:t>
      </w:r>
      <w:r w:rsidR="007B7365" w:rsidRPr="0041686A">
        <w:rPr>
          <w:rFonts w:hint="eastAsia"/>
        </w:rPr>
        <w:t>合作上比較順利，計畫本身是否能更有效率的推廣，</w:t>
      </w:r>
      <w:proofErr w:type="gramStart"/>
      <w:r w:rsidR="007B7365" w:rsidRPr="0041686A">
        <w:rPr>
          <w:rFonts w:hint="eastAsia"/>
        </w:rPr>
        <w:t>由對口及</w:t>
      </w:r>
      <w:proofErr w:type="gramEnd"/>
      <w:r w:rsidR="007B7365" w:rsidRPr="0041686A">
        <w:rPr>
          <w:rFonts w:hint="eastAsia"/>
        </w:rPr>
        <w:t>主責機關</w:t>
      </w:r>
      <w:r w:rsidR="007B7365" w:rsidRPr="0041686A">
        <w:rPr>
          <w:rFonts w:hint="eastAsia"/>
        </w:rPr>
        <w:lastRenderedPageBreak/>
        <w:t>來聯繫。本醫院辦理本項計畫被評鑑時，遠距服務績效確實較不佳。</w:t>
      </w:r>
    </w:p>
    <w:p w14:paraId="04424530" w14:textId="77777777" w:rsidR="00C01FEB" w:rsidRPr="0041686A" w:rsidRDefault="00ED4AA5" w:rsidP="00EA7C93">
      <w:pPr>
        <w:pStyle w:val="5"/>
      </w:pPr>
      <w:r w:rsidRPr="0041686A">
        <w:rPr>
          <w:rFonts w:hint="eastAsia"/>
        </w:rPr>
        <w:t>嚴重情緒行為問題障礙者於</w:t>
      </w:r>
      <w:r w:rsidR="007B7365" w:rsidRPr="0041686A">
        <w:rPr>
          <w:rFonts w:hint="eastAsia"/>
        </w:rPr>
        <w:t>急性病房處遇</w:t>
      </w:r>
      <w:r w:rsidRPr="0041686A">
        <w:rPr>
          <w:rFonts w:hint="eastAsia"/>
        </w:rPr>
        <w:t>治療</w:t>
      </w:r>
      <w:r w:rsidR="007B7365" w:rsidRPr="0041686A">
        <w:rPr>
          <w:rFonts w:hint="eastAsia"/>
        </w:rPr>
        <w:t>，</w:t>
      </w:r>
      <w:r w:rsidRPr="0041686A">
        <w:rPr>
          <w:rFonts w:hint="eastAsia"/>
        </w:rPr>
        <w:t>目前</w:t>
      </w:r>
      <w:r w:rsidR="007B7365" w:rsidRPr="0041686A">
        <w:rPr>
          <w:rFonts w:hint="eastAsia"/>
        </w:rPr>
        <w:t>有點像</w:t>
      </w:r>
      <w:r w:rsidRPr="0041686A">
        <w:rPr>
          <w:rFonts w:hint="eastAsia"/>
        </w:rPr>
        <w:t>是</w:t>
      </w:r>
      <w:r w:rsidR="007B7365" w:rsidRPr="0041686A">
        <w:rPr>
          <w:rFonts w:hint="eastAsia"/>
        </w:rPr>
        <w:t>急性病房的外掛，急性病房是否</w:t>
      </w:r>
      <w:r w:rsidR="00F22D2D" w:rsidRPr="0041686A">
        <w:rPr>
          <w:rFonts w:hint="eastAsia"/>
        </w:rPr>
        <w:t>能</w:t>
      </w:r>
      <w:r w:rsidR="007B7365" w:rsidRPr="0041686A">
        <w:rPr>
          <w:rFonts w:hint="eastAsia"/>
        </w:rPr>
        <w:t>最好的治療，</w:t>
      </w:r>
      <w:proofErr w:type="gramStart"/>
      <w:r w:rsidR="007B7365" w:rsidRPr="0041686A">
        <w:rPr>
          <w:rFonts w:hint="eastAsia"/>
        </w:rPr>
        <w:t>另</w:t>
      </w:r>
      <w:proofErr w:type="gramEnd"/>
      <w:r w:rsidR="004858B6" w:rsidRPr="0041686A">
        <w:rPr>
          <w:rFonts w:hint="eastAsia"/>
        </w:rPr>
        <w:t>，這類個案</w:t>
      </w:r>
      <w:r w:rsidR="007B7365" w:rsidRPr="0041686A">
        <w:rPr>
          <w:rFonts w:hint="eastAsia"/>
        </w:rPr>
        <w:t>有轉換環境困難，</w:t>
      </w:r>
      <w:proofErr w:type="gramStart"/>
      <w:r w:rsidR="004858B6" w:rsidRPr="0041686A">
        <w:rPr>
          <w:rFonts w:hint="eastAsia"/>
        </w:rPr>
        <w:t>倘</w:t>
      </w:r>
      <w:r w:rsidR="007B7365" w:rsidRPr="0041686A">
        <w:rPr>
          <w:rFonts w:hint="eastAsia"/>
        </w:rPr>
        <w:t>請</w:t>
      </w:r>
      <w:r w:rsidR="004858B6" w:rsidRPr="0041686A">
        <w:rPr>
          <w:rFonts w:hint="eastAsia"/>
        </w:rPr>
        <w:t>安</w:t>
      </w:r>
      <w:proofErr w:type="gramEnd"/>
      <w:r w:rsidR="004858B6" w:rsidRPr="0041686A">
        <w:rPr>
          <w:rFonts w:hint="eastAsia"/>
        </w:rPr>
        <w:t>置</w:t>
      </w:r>
      <w:r w:rsidR="007B7365" w:rsidRPr="0041686A">
        <w:rPr>
          <w:rFonts w:hint="eastAsia"/>
        </w:rPr>
        <w:t>機構複製醫院環境，但</w:t>
      </w:r>
      <w:r w:rsidR="00B77316" w:rsidRPr="0041686A">
        <w:rPr>
          <w:rFonts w:hint="eastAsia"/>
        </w:rPr>
        <w:t>安置</w:t>
      </w:r>
      <w:r w:rsidR="007B7365" w:rsidRPr="0041686A">
        <w:rPr>
          <w:rFonts w:hint="eastAsia"/>
        </w:rPr>
        <w:t>機構</w:t>
      </w:r>
      <w:r w:rsidR="004858B6" w:rsidRPr="0041686A">
        <w:rPr>
          <w:rFonts w:hint="eastAsia"/>
        </w:rPr>
        <w:t>是</w:t>
      </w:r>
      <w:r w:rsidR="007B7365" w:rsidRPr="0041686A">
        <w:rPr>
          <w:rFonts w:hint="eastAsia"/>
        </w:rPr>
        <w:t>做不來的。</w:t>
      </w:r>
      <w:r w:rsidR="00B77316" w:rsidRPr="0041686A">
        <w:rPr>
          <w:rFonts w:hint="eastAsia"/>
        </w:rPr>
        <w:t>本人</w:t>
      </w:r>
      <w:r w:rsidR="007B7365" w:rsidRPr="0041686A">
        <w:rPr>
          <w:rFonts w:hint="eastAsia"/>
        </w:rPr>
        <w:t>處遇</w:t>
      </w:r>
      <w:r w:rsidR="00EF6962" w:rsidRPr="0041686A">
        <w:rPr>
          <w:rFonts w:hint="eastAsia"/>
        </w:rPr>
        <w:t>的</w:t>
      </w:r>
      <w:r w:rsidR="007B7365" w:rsidRPr="0041686A">
        <w:rPr>
          <w:rFonts w:hint="eastAsia"/>
        </w:rPr>
        <w:t>個案</w:t>
      </w:r>
      <w:r w:rsidR="00EF6962" w:rsidRPr="0041686A">
        <w:rPr>
          <w:rFonts w:hint="eastAsia"/>
        </w:rPr>
        <w:t>經驗</w:t>
      </w:r>
      <w:r w:rsidR="007B7365" w:rsidRPr="0041686A">
        <w:rPr>
          <w:rFonts w:hint="eastAsia"/>
        </w:rPr>
        <w:t>中，有些確實是</w:t>
      </w:r>
      <w:r w:rsidR="00B77316" w:rsidRPr="0041686A">
        <w:rPr>
          <w:rFonts w:hint="eastAsia"/>
        </w:rPr>
        <w:t>需要入住</w:t>
      </w:r>
      <w:r w:rsidR="00EF6962" w:rsidRPr="0041686A">
        <w:rPr>
          <w:rFonts w:hint="eastAsia"/>
        </w:rPr>
        <w:t>安置</w:t>
      </w:r>
      <w:r w:rsidR="007B7365" w:rsidRPr="0041686A">
        <w:rPr>
          <w:rFonts w:hint="eastAsia"/>
        </w:rPr>
        <w:t>機構，也</w:t>
      </w:r>
      <w:r w:rsidR="00B77316" w:rsidRPr="0041686A">
        <w:rPr>
          <w:rFonts w:hint="eastAsia"/>
        </w:rPr>
        <w:t>有社區</w:t>
      </w:r>
      <w:r w:rsidR="007B7365" w:rsidRPr="0041686A">
        <w:rPr>
          <w:rFonts w:hint="eastAsia"/>
        </w:rPr>
        <w:t>個案</w:t>
      </w:r>
      <w:r w:rsidR="00B77316" w:rsidRPr="0041686A">
        <w:rPr>
          <w:rFonts w:hint="eastAsia"/>
        </w:rPr>
        <w:t>。實務觀察建議：</w:t>
      </w:r>
      <w:r w:rsidR="007B7365" w:rsidRPr="0041686A">
        <w:rPr>
          <w:rFonts w:hint="eastAsia"/>
        </w:rPr>
        <w:t>1.</w:t>
      </w:r>
      <w:r w:rsidR="00B77316" w:rsidRPr="0041686A">
        <w:rPr>
          <w:rFonts w:hint="eastAsia"/>
        </w:rPr>
        <w:t>仍要</w:t>
      </w:r>
      <w:r w:rsidR="007B7365" w:rsidRPr="0041686A">
        <w:rPr>
          <w:rFonts w:hint="eastAsia"/>
        </w:rPr>
        <w:t>有極重度</w:t>
      </w:r>
      <w:r w:rsidR="00B77316" w:rsidRPr="0041686A">
        <w:rPr>
          <w:rFonts w:hint="eastAsia"/>
        </w:rPr>
        <w:t>的安置</w:t>
      </w:r>
      <w:r w:rsidR="007B7365" w:rsidRPr="0041686A">
        <w:rPr>
          <w:rFonts w:hint="eastAsia"/>
        </w:rPr>
        <w:t>機構</w:t>
      </w:r>
      <w:r w:rsidR="00B77316" w:rsidRPr="0041686A">
        <w:rPr>
          <w:rFonts w:hint="eastAsia"/>
        </w:rPr>
        <w:t>。</w:t>
      </w:r>
      <w:r w:rsidR="007B7365" w:rsidRPr="0041686A">
        <w:rPr>
          <w:rFonts w:hint="eastAsia"/>
        </w:rPr>
        <w:t>2.</w:t>
      </w:r>
      <w:r w:rsidR="00B77316" w:rsidRPr="0041686A">
        <w:rPr>
          <w:rFonts w:hint="eastAsia"/>
        </w:rPr>
        <w:t>在社區內之</w:t>
      </w:r>
      <w:r w:rsidR="007B7365" w:rsidRPr="0041686A">
        <w:rPr>
          <w:rFonts w:hint="eastAsia"/>
        </w:rPr>
        <w:t>長</w:t>
      </w:r>
      <w:r w:rsidR="00B77316" w:rsidRPr="0041686A">
        <w:rPr>
          <w:rFonts w:hint="eastAsia"/>
        </w:rPr>
        <w:t>期</w:t>
      </w:r>
      <w:r w:rsidR="007B7365" w:rsidRPr="0041686A">
        <w:rPr>
          <w:rFonts w:hint="eastAsia"/>
        </w:rPr>
        <w:t>照</w:t>
      </w:r>
      <w:r w:rsidR="00B77316" w:rsidRPr="0041686A">
        <w:rPr>
          <w:rFonts w:hint="eastAsia"/>
        </w:rPr>
        <w:t>護，</w:t>
      </w:r>
      <w:r w:rsidR="007B7365" w:rsidRPr="0041686A">
        <w:rPr>
          <w:rFonts w:hint="eastAsia"/>
        </w:rPr>
        <w:t>沒有</w:t>
      </w:r>
      <w:r w:rsidR="00B77316" w:rsidRPr="0041686A">
        <w:rPr>
          <w:rFonts w:hint="eastAsia"/>
        </w:rPr>
        <w:t>相對</w:t>
      </w:r>
      <w:r w:rsidR="007B7365" w:rsidRPr="0041686A">
        <w:rPr>
          <w:rFonts w:hint="eastAsia"/>
        </w:rPr>
        <w:t>的資源，自閉症</w:t>
      </w:r>
      <w:r w:rsidR="00B77316" w:rsidRPr="0041686A">
        <w:rPr>
          <w:rFonts w:hint="eastAsia"/>
        </w:rPr>
        <w:t>障礙者也</w:t>
      </w:r>
      <w:r w:rsidR="007B7365" w:rsidRPr="0041686A">
        <w:rPr>
          <w:rFonts w:hint="eastAsia"/>
        </w:rPr>
        <w:t>難有專門的</w:t>
      </w:r>
      <w:r w:rsidR="00B77316" w:rsidRPr="0041686A">
        <w:rPr>
          <w:rFonts w:hint="eastAsia"/>
        </w:rPr>
        <w:t>安置</w:t>
      </w:r>
      <w:r w:rsidR="007B7365" w:rsidRPr="0041686A">
        <w:rPr>
          <w:rFonts w:hint="eastAsia"/>
        </w:rPr>
        <w:t>機構。最後</w:t>
      </w:r>
      <w:r w:rsidR="009B6C88" w:rsidRPr="0041686A">
        <w:rPr>
          <w:rFonts w:hint="eastAsia"/>
        </w:rPr>
        <w:t>3.</w:t>
      </w:r>
      <w:r w:rsidR="007B7365" w:rsidRPr="0041686A">
        <w:rPr>
          <w:rFonts w:hint="eastAsia"/>
        </w:rPr>
        <w:t>就是</w:t>
      </w:r>
      <w:r w:rsidR="009B6C88" w:rsidRPr="0041686A">
        <w:rPr>
          <w:rFonts w:hint="eastAsia"/>
        </w:rPr>
        <w:t>會有</w:t>
      </w:r>
      <w:r w:rsidR="007B7365" w:rsidRPr="0041686A">
        <w:rPr>
          <w:rFonts w:hint="eastAsia"/>
        </w:rPr>
        <w:t>過度醫療的問題，</w:t>
      </w:r>
      <w:r w:rsidR="006364C4" w:rsidRPr="0041686A">
        <w:rPr>
          <w:rFonts w:hint="eastAsia"/>
        </w:rPr>
        <w:t>安置</w:t>
      </w:r>
      <w:r w:rsidR="007B7365" w:rsidRPr="0041686A">
        <w:rPr>
          <w:rFonts w:hint="eastAsia"/>
        </w:rPr>
        <w:t>機構會希望有醫療</w:t>
      </w:r>
      <w:r w:rsidR="006364C4" w:rsidRPr="0041686A">
        <w:rPr>
          <w:rFonts w:hint="eastAsia"/>
        </w:rPr>
        <w:t>介入</w:t>
      </w:r>
      <w:r w:rsidR="007B7365" w:rsidRPr="0041686A">
        <w:rPr>
          <w:rFonts w:hint="eastAsia"/>
        </w:rPr>
        <w:t>的觀點，但</w:t>
      </w:r>
      <w:r w:rsidR="00EA7C93" w:rsidRPr="0041686A">
        <w:rPr>
          <w:rFonts w:hint="eastAsia"/>
        </w:rPr>
        <w:t>單</w:t>
      </w:r>
      <w:r w:rsidR="007B7365" w:rsidRPr="0041686A">
        <w:rPr>
          <w:rFonts w:hint="eastAsia"/>
        </w:rPr>
        <w:t>純智能</w:t>
      </w:r>
      <w:r w:rsidR="00EA7C93" w:rsidRPr="0041686A">
        <w:rPr>
          <w:rFonts w:hint="eastAsia"/>
        </w:rPr>
        <w:t>障礙</w:t>
      </w:r>
      <w:r w:rsidR="007B7365" w:rsidRPr="0041686A">
        <w:rPr>
          <w:rFonts w:hint="eastAsia"/>
        </w:rPr>
        <w:t>沒有精神</w:t>
      </w:r>
      <w:r w:rsidR="00EA7C93" w:rsidRPr="0041686A">
        <w:rPr>
          <w:rFonts w:hint="eastAsia"/>
        </w:rPr>
        <w:t>疾患，通常不需要服務</w:t>
      </w:r>
      <w:r w:rsidR="007B7365" w:rsidRPr="0041686A">
        <w:rPr>
          <w:rFonts w:hint="eastAsia"/>
        </w:rPr>
        <w:t>，但家屬會希望</w:t>
      </w:r>
      <w:r w:rsidR="00EA7C93" w:rsidRPr="0041686A">
        <w:rPr>
          <w:rFonts w:hint="eastAsia"/>
        </w:rPr>
        <w:t>醫院提供</w:t>
      </w:r>
      <w:r w:rsidR="007B7365" w:rsidRPr="0041686A">
        <w:rPr>
          <w:rFonts w:hint="eastAsia"/>
        </w:rPr>
        <w:t>藥</w:t>
      </w:r>
      <w:r w:rsidR="00EA7C93" w:rsidRPr="0041686A">
        <w:rPr>
          <w:rFonts w:hint="eastAsia"/>
        </w:rPr>
        <w:t>物</w:t>
      </w:r>
      <w:r w:rsidR="007B7365" w:rsidRPr="0041686A">
        <w:rPr>
          <w:rFonts w:hint="eastAsia"/>
        </w:rPr>
        <w:t>，</w:t>
      </w:r>
      <w:r w:rsidR="00EA7C93" w:rsidRPr="0041686A">
        <w:rPr>
          <w:rFonts w:hint="eastAsia"/>
        </w:rPr>
        <w:t>讓他們</w:t>
      </w:r>
      <w:r w:rsidR="007B7365" w:rsidRPr="0041686A">
        <w:rPr>
          <w:rFonts w:hint="eastAsia"/>
        </w:rPr>
        <w:t>好</w:t>
      </w:r>
      <w:r w:rsidR="00EA7C93" w:rsidRPr="0041686A">
        <w:rPr>
          <w:rFonts w:hint="eastAsia"/>
        </w:rPr>
        <w:t>照</w:t>
      </w:r>
      <w:r w:rsidR="007B7365" w:rsidRPr="0041686A">
        <w:rPr>
          <w:rFonts w:hint="eastAsia"/>
        </w:rPr>
        <w:t>顧一</w:t>
      </w:r>
      <w:r w:rsidR="00EA7C93" w:rsidRPr="0041686A">
        <w:rPr>
          <w:rFonts w:hint="eastAsia"/>
        </w:rPr>
        <w:t>些</w:t>
      </w:r>
      <w:r w:rsidR="007B7365" w:rsidRPr="0041686A">
        <w:rPr>
          <w:rFonts w:hint="eastAsia"/>
        </w:rPr>
        <w:t>，</w:t>
      </w:r>
      <w:r w:rsidR="00EA7C93" w:rsidRPr="0041686A">
        <w:rPr>
          <w:rFonts w:hint="eastAsia"/>
        </w:rPr>
        <w:t>此有</w:t>
      </w:r>
      <w:r w:rsidR="007B7365" w:rsidRPr="0041686A">
        <w:rPr>
          <w:rFonts w:hint="eastAsia"/>
        </w:rPr>
        <w:t>需求與供給產生落差，有過度醫療的議題</w:t>
      </w:r>
      <w:r w:rsidR="00EA7C93" w:rsidRPr="0041686A">
        <w:rPr>
          <w:rFonts w:hint="eastAsia"/>
        </w:rPr>
        <w:t>，</w:t>
      </w:r>
    </w:p>
    <w:p w14:paraId="7D650199" w14:textId="77777777" w:rsidR="00C01FEB" w:rsidRPr="0041686A" w:rsidRDefault="00C01FEB" w:rsidP="009C6B0E">
      <w:pPr>
        <w:pStyle w:val="5"/>
      </w:pPr>
      <w:r w:rsidRPr="0041686A">
        <w:rPr>
          <w:rFonts w:hint="eastAsia"/>
        </w:rPr>
        <w:t>早</w:t>
      </w:r>
      <w:r w:rsidR="009E022D" w:rsidRPr="0041686A">
        <w:rPr>
          <w:rFonts w:hint="eastAsia"/>
        </w:rPr>
        <w:t>期</w:t>
      </w:r>
      <w:r w:rsidRPr="0041686A">
        <w:rPr>
          <w:rFonts w:hint="eastAsia"/>
        </w:rPr>
        <w:t>療</w:t>
      </w:r>
      <w:r w:rsidR="009E022D" w:rsidRPr="0041686A">
        <w:rPr>
          <w:rFonts w:hint="eastAsia"/>
        </w:rPr>
        <w:t>育</w:t>
      </w:r>
      <w:r w:rsidRPr="0041686A">
        <w:rPr>
          <w:rFonts w:hint="eastAsia"/>
        </w:rPr>
        <w:t>的資源，由供給端</w:t>
      </w:r>
      <w:r w:rsidR="009E022D" w:rsidRPr="0041686A">
        <w:rPr>
          <w:rFonts w:hint="eastAsia"/>
        </w:rPr>
        <w:t>來</w:t>
      </w:r>
      <w:r w:rsidRPr="0041686A">
        <w:rPr>
          <w:rFonts w:hint="eastAsia"/>
        </w:rPr>
        <w:t>看是有限的，</w:t>
      </w:r>
      <w:proofErr w:type="gramStart"/>
      <w:r w:rsidRPr="0041686A">
        <w:rPr>
          <w:rFonts w:hint="eastAsia"/>
        </w:rPr>
        <w:t>教育</w:t>
      </w:r>
      <w:r w:rsidR="009E022D" w:rsidRPr="0041686A">
        <w:rPr>
          <w:rFonts w:hint="eastAsia"/>
        </w:rPr>
        <w:t>局處</w:t>
      </w:r>
      <w:r w:rsidRPr="0041686A">
        <w:rPr>
          <w:rFonts w:hint="eastAsia"/>
        </w:rPr>
        <w:t>端有</w:t>
      </w:r>
      <w:proofErr w:type="gramEnd"/>
      <w:r w:rsidR="009E022D" w:rsidRPr="0041686A">
        <w:rPr>
          <w:rFonts w:hint="eastAsia"/>
        </w:rPr>
        <w:t>提供相關</w:t>
      </w:r>
      <w:r w:rsidRPr="0041686A">
        <w:rPr>
          <w:rFonts w:hint="eastAsia"/>
        </w:rPr>
        <w:t>經費，</w:t>
      </w:r>
      <w:r w:rsidR="009E022D" w:rsidRPr="0041686A">
        <w:rPr>
          <w:rFonts w:hint="eastAsia"/>
        </w:rPr>
        <w:t>但個案一旦</w:t>
      </w:r>
      <w:r w:rsidRPr="0041686A">
        <w:rPr>
          <w:rFonts w:hint="eastAsia"/>
        </w:rPr>
        <w:t>離開學校就沒有經費</w:t>
      </w:r>
      <w:r w:rsidR="009E022D" w:rsidRPr="0041686A">
        <w:rPr>
          <w:rFonts w:hint="eastAsia"/>
        </w:rPr>
        <w:t>協助</w:t>
      </w:r>
      <w:r w:rsidRPr="0041686A">
        <w:rPr>
          <w:rFonts w:hint="eastAsia"/>
        </w:rPr>
        <w:t>。早</w:t>
      </w:r>
      <w:r w:rsidR="009E022D" w:rsidRPr="0041686A">
        <w:rPr>
          <w:rFonts w:hint="eastAsia"/>
        </w:rPr>
        <w:t>期</w:t>
      </w:r>
      <w:r w:rsidRPr="0041686A">
        <w:rPr>
          <w:rFonts w:hint="eastAsia"/>
        </w:rPr>
        <w:t>療</w:t>
      </w:r>
      <w:r w:rsidR="009E022D" w:rsidRPr="0041686A">
        <w:rPr>
          <w:rFonts w:hint="eastAsia"/>
        </w:rPr>
        <w:t>育</w:t>
      </w:r>
      <w:r w:rsidRPr="0041686A">
        <w:rPr>
          <w:rFonts w:hint="eastAsia"/>
        </w:rPr>
        <w:t>過去10年</w:t>
      </w:r>
      <w:r w:rsidR="009E022D" w:rsidRPr="0041686A">
        <w:rPr>
          <w:rFonts w:hint="eastAsia"/>
        </w:rPr>
        <w:t>來</w:t>
      </w:r>
      <w:r w:rsidRPr="0041686A">
        <w:rPr>
          <w:rFonts w:hint="eastAsia"/>
        </w:rPr>
        <w:t>，經費有</w:t>
      </w:r>
      <w:r w:rsidR="009E022D" w:rsidRPr="0041686A">
        <w:rPr>
          <w:rFonts w:hint="eastAsia"/>
        </w:rPr>
        <w:t>逐漸</w:t>
      </w:r>
      <w:r w:rsidRPr="0041686A">
        <w:rPr>
          <w:rFonts w:hint="eastAsia"/>
        </w:rPr>
        <w:t>變少</w:t>
      </w:r>
      <w:r w:rsidR="009E022D" w:rsidRPr="0041686A">
        <w:rPr>
          <w:rFonts w:hint="eastAsia"/>
        </w:rPr>
        <w:t>趨勢</w:t>
      </w:r>
      <w:r w:rsidRPr="0041686A">
        <w:rPr>
          <w:rFonts w:hint="eastAsia"/>
        </w:rPr>
        <w:t>，</w:t>
      </w:r>
      <w:r w:rsidR="009E022D" w:rsidRPr="0041686A">
        <w:rPr>
          <w:rFonts w:hint="eastAsia"/>
        </w:rPr>
        <w:t>但實務上</w:t>
      </w:r>
      <w:r w:rsidRPr="0041686A">
        <w:rPr>
          <w:rFonts w:hint="eastAsia"/>
        </w:rPr>
        <w:t>需求已</w:t>
      </w:r>
      <w:r w:rsidR="009E022D" w:rsidRPr="0041686A">
        <w:rPr>
          <w:rFonts w:hint="eastAsia"/>
        </w:rPr>
        <w:t>逐漸</w:t>
      </w:r>
      <w:r w:rsidRPr="0041686A">
        <w:rPr>
          <w:rFonts w:hint="eastAsia"/>
        </w:rPr>
        <w:t>顯現，</w:t>
      </w:r>
      <w:r w:rsidR="009E022D" w:rsidRPr="0041686A">
        <w:rPr>
          <w:rFonts w:hint="eastAsia"/>
        </w:rPr>
        <w:t>相關</w:t>
      </w:r>
      <w:r w:rsidRPr="0041686A">
        <w:rPr>
          <w:rFonts w:hint="eastAsia"/>
        </w:rPr>
        <w:t>資源的供給</w:t>
      </w:r>
      <w:proofErr w:type="gramStart"/>
      <w:r w:rsidR="009E022D" w:rsidRPr="0041686A">
        <w:rPr>
          <w:rFonts w:hint="eastAsia"/>
        </w:rPr>
        <w:t>已</w:t>
      </w:r>
      <w:r w:rsidRPr="0041686A">
        <w:rPr>
          <w:rFonts w:hint="eastAsia"/>
        </w:rPr>
        <w:t>被輕症的</w:t>
      </w:r>
      <w:proofErr w:type="gramEnd"/>
      <w:r w:rsidRPr="0041686A">
        <w:rPr>
          <w:rFonts w:hint="eastAsia"/>
        </w:rPr>
        <w:t>個案淹沒。自閉症</w:t>
      </w:r>
      <w:r w:rsidR="00D208F9" w:rsidRPr="0041686A">
        <w:rPr>
          <w:rFonts w:hint="eastAsia"/>
        </w:rPr>
        <w:t>個案早期</w:t>
      </w:r>
      <w:r w:rsidRPr="0041686A">
        <w:rPr>
          <w:rFonts w:hint="eastAsia"/>
        </w:rPr>
        <w:t>療育重視心理</w:t>
      </w:r>
      <w:r w:rsidR="00D208F9" w:rsidRPr="0041686A">
        <w:rPr>
          <w:rFonts w:hint="eastAsia"/>
        </w:rPr>
        <w:t>層面的</w:t>
      </w:r>
      <w:r w:rsidRPr="0041686A">
        <w:rPr>
          <w:rFonts w:hint="eastAsia"/>
        </w:rPr>
        <w:t>介入，</w:t>
      </w:r>
      <w:r w:rsidR="00D208F9" w:rsidRPr="0041686A">
        <w:rPr>
          <w:rFonts w:hint="eastAsia"/>
        </w:rPr>
        <w:t>但曾</w:t>
      </w:r>
      <w:r w:rsidRPr="0041686A">
        <w:rPr>
          <w:rFonts w:hint="eastAsia"/>
        </w:rPr>
        <w:t>受</w:t>
      </w:r>
      <w:r w:rsidR="00D208F9" w:rsidRPr="0041686A">
        <w:rPr>
          <w:rFonts w:hint="eastAsia"/>
        </w:rPr>
        <w:t>過此類專業</w:t>
      </w:r>
      <w:r w:rsidRPr="0041686A">
        <w:rPr>
          <w:rFonts w:hint="eastAsia"/>
        </w:rPr>
        <w:t>訓</w:t>
      </w:r>
      <w:r w:rsidR="00D208F9" w:rsidRPr="0041686A">
        <w:rPr>
          <w:rFonts w:hint="eastAsia"/>
        </w:rPr>
        <w:t>練</w:t>
      </w:r>
      <w:r w:rsidRPr="0041686A">
        <w:rPr>
          <w:rFonts w:hint="eastAsia"/>
        </w:rPr>
        <w:t>的心理師其實沒有或不多。</w:t>
      </w:r>
      <w:r w:rsidR="00D208F9" w:rsidRPr="0041686A">
        <w:rPr>
          <w:rFonts w:hint="eastAsia"/>
        </w:rPr>
        <w:t>雖</w:t>
      </w:r>
      <w:r w:rsidRPr="0041686A">
        <w:rPr>
          <w:rFonts w:hint="eastAsia"/>
        </w:rPr>
        <w:t>有</w:t>
      </w:r>
      <w:r w:rsidR="00D208F9" w:rsidRPr="0041686A">
        <w:rPr>
          <w:rFonts w:hint="eastAsia"/>
        </w:rPr>
        <w:t>心的心理師執行成效良好</w:t>
      </w:r>
      <w:r w:rsidRPr="0041686A">
        <w:rPr>
          <w:rFonts w:hint="eastAsia"/>
        </w:rPr>
        <w:t>，但</w:t>
      </w:r>
      <w:r w:rsidR="00D208F9" w:rsidRPr="0041686A">
        <w:rPr>
          <w:rFonts w:hint="eastAsia"/>
        </w:rPr>
        <w:t>其實</w:t>
      </w:r>
      <w:r w:rsidRPr="0041686A">
        <w:rPr>
          <w:rFonts w:hint="eastAsia"/>
        </w:rPr>
        <w:t>也做得很</w:t>
      </w:r>
      <w:r w:rsidR="00D208F9" w:rsidRPr="0041686A">
        <w:rPr>
          <w:rFonts w:hint="eastAsia"/>
        </w:rPr>
        <w:t>累很辛苦</w:t>
      </w:r>
      <w:r w:rsidRPr="0041686A">
        <w:rPr>
          <w:rFonts w:hint="eastAsia"/>
        </w:rPr>
        <w:t>。</w:t>
      </w:r>
    </w:p>
    <w:p w14:paraId="26FB4F82" w14:textId="77777777" w:rsidR="00E55896" w:rsidRPr="0041686A" w:rsidRDefault="004B7EF2" w:rsidP="009C6B0E">
      <w:pPr>
        <w:pStyle w:val="5"/>
      </w:pPr>
      <w:r w:rsidRPr="0041686A">
        <w:rPr>
          <w:rFonts w:hint="eastAsia"/>
        </w:rPr>
        <w:t>自閉症或情緒行為問題障礙者於</w:t>
      </w:r>
      <w:r w:rsidR="00C01FEB" w:rsidRPr="0041686A">
        <w:rPr>
          <w:rFonts w:hint="eastAsia"/>
        </w:rPr>
        <w:t>國</w:t>
      </w:r>
      <w:r w:rsidRPr="0041686A">
        <w:rPr>
          <w:rFonts w:hint="eastAsia"/>
        </w:rPr>
        <w:t>、</w:t>
      </w:r>
      <w:r w:rsidR="00C01FEB" w:rsidRPr="0041686A">
        <w:rPr>
          <w:rFonts w:hint="eastAsia"/>
        </w:rPr>
        <w:t>高中</w:t>
      </w:r>
      <w:r w:rsidRPr="0041686A">
        <w:rPr>
          <w:rFonts w:hint="eastAsia"/>
        </w:rPr>
        <w:t>就學階段</w:t>
      </w:r>
      <w:r w:rsidR="00C01FEB" w:rsidRPr="0041686A">
        <w:rPr>
          <w:rFonts w:hint="eastAsia"/>
        </w:rPr>
        <w:t>被診斷出來，其實是常態，</w:t>
      </w:r>
      <w:r w:rsidRPr="0041686A">
        <w:rPr>
          <w:rFonts w:hint="eastAsia"/>
        </w:rPr>
        <w:t>因為近年來</w:t>
      </w:r>
      <w:r w:rsidR="00C01FEB" w:rsidRPr="0041686A">
        <w:rPr>
          <w:rFonts w:hint="eastAsia"/>
        </w:rPr>
        <w:t>學校教師們的敏感度</w:t>
      </w:r>
      <w:r w:rsidRPr="0041686A">
        <w:rPr>
          <w:rFonts w:hint="eastAsia"/>
        </w:rPr>
        <w:t>已逐漸</w:t>
      </w:r>
      <w:r w:rsidR="00C01FEB" w:rsidRPr="0041686A">
        <w:rPr>
          <w:rFonts w:hint="eastAsia"/>
        </w:rPr>
        <w:t>提升，但</w:t>
      </w:r>
      <w:r w:rsidR="00541F7E" w:rsidRPr="0041686A">
        <w:rPr>
          <w:rFonts w:hint="eastAsia"/>
        </w:rPr>
        <w:t>協助這類個案的</w:t>
      </w:r>
      <w:r w:rsidR="00C01FEB" w:rsidRPr="0041686A">
        <w:rPr>
          <w:rFonts w:hint="eastAsia"/>
        </w:rPr>
        <w:t>特教老師巡迴</w:t>
      </w:r>
      <w:r w:rsidR="00541F7E" w:rsidRPr="0041686A">
        <w:rPr>
          <w:rFonts w:hint="eastAsia"/>
        </w:rPr>
        <w:t>輔導服務是否足</w:t>
      </w:r>
      <w:r w:rsidR="00C01FEB" w:rsidRPr="0041686A">
        <w:rPr>
          <w:rFonts w:hint="eastAsia"/>
        </w:rPr>
        <w:t>夠</w:t>
      </w:r>
      <w:r w:rsidR="00541F7E" w:rsidRPr="0041686A">
        <w:rPr>
          <w:rFonts w:hint="eastAsia"/>
        </w:rPr>
        <w:t>，也是重點</w:t>
      </w:r>
      <w:r w:rsidR="00C01FEB" w:rsidRPr="0041686A">
        <w:rPr>
          <w:rFonts w:hint="eastAsia"/>
        </w:rPr>
        <w:t>。</w:t>
      </w:r>
    </w:p>
    <w:p w14:paraId="1225EAB2" w14:textId="77777777" w:rsidR="00C01FEB" w:rsidRPr="0041686A" w:rsidRDefault="00E55896" w:rsidP="009C6B0E">
      <w:pPr>
        <w:pStyle w:val="5"/>
      </w:pPr>
      <w:r w:rsidRPr="0041686A">
        <w:rPr>
          <w:rFonts w:hint="eastAsia"/>
        </w:rPr>
        <w:lastRenderedPageBreak/>
        <w:t>本補助計畫之</w:t>
      </w:r>
      <w:r w:rsidR="00C01FEB" w:rsidRPr="0041686A">
        <w:rPr>
          <w:rFonts w:hint="eastAsia"/>
        </w:rPr>
        <w:t>處遇方針應</w:t>
      </w:r>
      <w:r w:rsidRPr="0041686A">
        <w:rPr>
          <w:rFonts w:hint="eastAsia"/>
        </w:rPr>
        <w:t>推動與</w:t>
      </w:r>
      <w:r w:rsidR="00C01FEB" w:rsidRPr="0041686A">
        <w:rPr>
          <w:rFonts w:hint="eastAsia"/>
        </w:rPr>
        <w:t>更多</w:t>
      </w:r>
      <w:r w:rsidRPr="0041686A">
        <w:rPr>
          <w:rFonts w:hint="eastAsia"/>
        </w:rPr>
        <w:t>的</w:t>
      </w:r>
      <w:r w:rsidR="00C01FEB" w:rsidRPr="0041686A">
        <w:rPr>
          <w:rFonts w:hint="eastAsia"/>
        </w:rPr>
        <w:t>學校合作</w:t>
      </w:r>
      <w:r w:rsidRPr="0041686A">
        <w:rPr>
          <w:rFonts w:hint="eastAsia"/>
        </w:rPr>
        <w:t>與</w:t>
      </w:r>
      <w:r w:rsidR="00C01FEB" w:rsidRPr="0041686A">
        <w:rPr>
          <w:rFonts w:hint="eastAsia"/>
        </w:rPr>
        <w:t>連結</w:t>
      </w:r>
      <w:r w:rsidRPr="0041686A">
        <w:rPr>
          <w:rFonts w:hint="eastAsia"/>
        </w:rPr>
        <w:t>。</w:t>
      </w:r>
      <w:r w:rsidR="00C01FEB" w:rsidRPr="0041686A">
        <w:rPr>
          <w:rFonts w:hint="eastAsia"/>
        </w:rPr>
        <w:t>計劃案其實也有一小部分，但效益及時間</w:t>
      </w:r>
      <w:r w:rsidRPr="0041686A">
        <w:rPr>
          <w:rFonts w:hint="eastAsia"/>
        </w:rPr>
        <w:t>有待評估</w:t>
      </w:r>
      <w:r w:rsidR="00C01FEB" w:rsidRPr="0041686A">
        <w:rPr>
          <w:rFonts w:hint="eastAsia"/>
        </w:rPr>
        <w:t>。</w:t>
      </w:r>
    </w:p>
    <w:p w14:paraId="53A9788B" w14:textId="7D89A074" w:rsidR="009C6B0E" w:rsidRPr="0041686A" w:rsidRDefault="005A344A" w:rsidP="005519BD">
      <w:pPr>
        <w:pStyle w:val="4"/>
      </w:pPr>
      <w:r w:rsidRPr="0041686A">
        <w:rPr>
          <w:rFonts w:hint="eastAsia"/>
        </w:rPr>
        <w:t>楊○華</w:t>
      </w:r>
      <w:r w:rsidR="00C01FEB" w:rsidRPr="0041686A">
        <w:rPr>
          <w:rFonts w:hint="eastAsia"/>
        </w:rPr>
        <w:t>主任：</w:t>
      </w:r>
    </w:p>
    <w:p w14:paraId="27824A15" w14:textId="77777777" w:rsidR="00F8376A" w:rsidRPr="0041686A" w:rsidRDefault="009538F8" w:rsidP="009C6B0E">
      <w:pPr>
        <w:pStyle w:val="5"/>
      </w:pPr>
      <w:r w:rsidRPr="0041686A">
        <w:rPr>
          <w:rFonts w:hint="eastAsia"/>
        </w:rPr>
        <w:t>本人服務</w:t>
      </w:r>
      <w:r w:rsidR="00C01FEB" w:rsidRPr="0041686A">
        <w:rPr>
          <w:rFonts w:hint="eastAsia"/>
        </w:rPr>
        <w:t>機構</w:t>
      </w:r>
      <w:r w:rsidR="00945067" w:rsidRPr="0041686A">
        <w:rPr>
          <w:rFonts w:hint="eastAsia"/>
        </w:rPr>
        <w:t>推動</w:t>
      </w:r>
      <w:proofErr w:type="gramStart"/>
      <w:r w:rsidR="00945067" w:rsidRPr="0041686A">
        <w:rPr>
          <w:rFonts w:hint="eastAsia"/>
        </w:rPr>
        <w:t>社區化近</w:t>
      </w:r>
      <w:proofErr w:type="gramEnd"/>
      <w:r w:rsidR="00945067" w:rsidRPr="0041686A">
        <w:rPr>
          <w:rFonts w:hint="eastAsia"/>
        </w:rPr>
        <w:t>20餘年，</w:t>
      </w:r>
      <w:r w:rsidRPr="0041686A">
        <w:rPr>
          <w:rFonts w:hint="eastAsia"/>
        </w:rPr>
        <w:t>設</w:t>
      </w:r>
      <w:r w:rsidR="00C01FEB" w:rsidRPr="0041686A">
        <w:rPr>
          <w:rFonts w:hint="eastAsia"/>
        </w:rPr>
        <w:t>有</w:t>
      </w:r>
      <w:r w:rsidRPr="0041686A">
        <w:rPr>
          <w:rFonts w:hint="eastAsia"/>
        </w:rPr>
        <w:t>身心障礙者</w:t>
      </w:r>
      <w:r w:rsidR="00C01FEB" w:rsidRPr="0041686A">
        <w:rPr>
          <w:rFonts w:hint="eastAsia"/>
        </w:rPr>
        <w:t>日</w:t>
      </w:r>
      <w:r w:rsidRPr="0041686A">
        <w:rPr>
          <w:rFonts w:hint="eastAsia"/>
        </w:rPr>
        <w:t>間</w:t>
      </w:r>
      <w:r w:rsidR="00C01FEB" w:rsidRPr="0041686A">
        <w:rPr>
          <w:rFonts w:hint="eastAsia"/>
        </w:rPr>
        <w:t>照</w:t>
      </w:r>
      <w:r w:rsidRPr="0041686A">
        <w:rPr>
          <w:rFonts w:hint="eastAsia"/>
        </w:rPr>
        <w:t>護單位</w:t>
      </w:r>
      <w:r w:rsidR="00C01FEB" w:rsidRPr="0041686A">
        <w:rPr>
          <w:rFonts w:hint="eastAsia"/>
        </w:rPr>
        <w:t>，也</w:t>
      </w:r>
      <w:r w:rsidR="002B0558" w:rsidRPr="0041686A">
        <w:rPr>
          <w:rFonts w:hint="eastAsia"/>
        </w:rPr>
        <w:t>設</w:t>
      </w:r>
      <w:r w:rsidR="00945067" w:rsidRPr="0041686A">
        <w:rPr>
          <w:rFonts w:hint="eastAsia"/>
        </w:rPr>
        <w:t>了</w:t>
      </w:r>
      <w:r w:rsidR="00C01FEB" w:rsidRPr="0041686A">
        <w:rPr>
          <w:rFonts w:hint="eastAsia"/>
        </w:rPr>
        <w:t>4個社區居住家園，全</w:t>
      </w:r>
      <w:r w:rsidRPr="0041686A">
        <w:rPr>
          <w:rFonts w:hint="eastAsia"/>
        </w:rPr>
        <w:t>臺</w:t>
      </w:r>
      <w:r w:rsidR="00C01FEB" w:rsidRPr="0041686A">
        <w:rPr>
          <w:rFonts w:hint="eastAsia"/>
        </w:rPr>
        <w:t>灣</w:t>
      </w:r>
      <w:r w:rsidRPr="0041686A">
        <w:rPr>
          <w:rFonts w:hint="eastAsia"/>
        </w:rPr>
        <w:t>計</w:t>
      </w:r>
      <w:r w:rsidR="00C01FEB" w:rsidRPr="0041686A">
        <w:rPr>
          <w:rFonts w:hint="eastAsia"/>
        </w:rPr>
        <w:t>100多個</w:t>
      </w:r>
      <w:r w:rsidRPr="0041686A">
        <w:rPr>
          <w:rFonts w:hint="eastAsia"/>
        </w:rPr>
        <w:t>社區</w:t>
      </w:r>
      <w:r w:rsidR="00C01FEB" w:rsidRPr="0041686A">
        <w:rPr>
          <w:rFonts w:hint="eastAsia"/>
        </w:rPr>
        <w:t>家園，一個家園服務6</w:t>
      </w:r>
      <w:r w:rsidRPr="0041686A">
        <w:rPr>
          <w:rFonts w:hint="eastAsia"/>
        </w:rPr>
        <w:t>名身心障礙個案</w:t>
      </w:r>
      <w:r w:rsidR="00C01FEB" w:rsidRPr="0041686A">
        <w:rPr>
          <w:rFonts w:hint="eastAsia"/>
        </w:rPr>
        <w:t>，也</w:t>
      </w:r>
      <w:r w:rsidRPr="0041686A">
        <w:rPr>
          <w:rFonts w:hint="eastAsia"/>
        </w:rPr>
        <w:t>設置有社</w:t>
      </w:r>
      <w:r w:rsidR="00C01FEB" w:rsidRPr="0041686A">
        <w:rPr>
          <w:rFonts w:hint="eastAsia"/>
        </w:rPr>
        <w:t>區早</w:t>
      </w:r>
      <w:r w:rsidRPr="0041686A">
        <w:rPr>
          <w:rFonts w:hint="eastAsia"/>
        </w:rPr>
        <w:t>期</w:t>
      </w:r>
      <w:r w:rsidR="00C01FEB" w:rsidRPr="0041686A">
        <w:rPr>
          <w:rFonts w:hint="eastAsia"/>
        </w:rPr>
        <w:t>療</w:t>
      </w:r>
      <w:r w:rsidRPr="0041686A">
        <w:rPr>
          <w:rFonts w:hint="eastAsia"/>
        </w:rPr>
        <w:t>育</w:t>
      </w:r>
      <w:r w:rsidR="00C01FEB" w:rsidRPr="0041686A">
        <w:rPr>
          <w:rFonts w:hint="eastAsia"/>
        </w:rPr>
        <w:t>據點，</w:t>
      </w:r>
      <w:r w:rsidRPr="0041686A">
        <w:rPr>
          <w:rFonts w:hint="eastAsia"/>
        </w:rPr>
        <w:t>是服務機構</w:t>
      </w:r>
      <w:r w:rsidR="00C01FEB" w:rsidRPr="0041686A">
        <w:rPr>
          <w:rFonts w:hint="eastAsia"/>
        </w:rPr>
        <w:t>自籌經費</w:t>
      </w:r>
      <w:r w:rsidR="00A26028" w:rsidRPr="0041686A">
        <w:rPr>
          <w:rFonts w:hint="eastAsia"/>
        </w:rPr>
        <w:t>。</w:t>
      </w:r>
      <w:r w:rsidR="00F8376A" w:rsidRPr="0041686A">
        <w:rPr>
          <w:rFonts w:hint="eastAsia"/>
        </w:rPr>
        <w:t>機構並</w:t>
      </w:r>
      <w:r w:rsidR="00C01FEB" w:rsidRPr="0041686A">
        <w:rPr>
          <w:rFonts w:hint="eastAsia"/>
        </w:rPr>
        <w:t>跟醫院合作，希望</w:t>
      </w:r>
      <w:r w:rsidR="00F8376A" w:rsidRPr="0041686A">
        <w:rPr>
          <w:rFonts w:hint="eastAsia"/>
        </w:rPr>
        <w:t>服務個案</w:t>
      </w:r>
      <w:r w:rsidR="00C01FEB" w:rsidRPr="0041686A">
        <w:rPr>
          <w:rFonts w:hint="eastAsia"/>
        </w:rPr>
        <w:t>生活化</w:t>
      </w:r>
      <w:r w:rsidR="00F8376A" w:rsidRPr="0041686A">
        <w:rPr>
          <w:rFonts w:hint="eastAsia"/>
        </w:rPr>
        <w:t>及</w:t>
      </w:r>
      <w:r w:rsidR="00C01FEB" w:rsidRPr="0041686A">
        <w:rPr>
          <w:rFonts w:hint="eastAsia"/>
        </w:rPr>
        <w:t>社區化。關鍵的是</w:t>
      </w:r>
      <w:r w:rsidR="00945067" w:rsidRPr="0041686A">
        <w:rPr>
          <w:rFonts w:hint="eastAsia"/>
        </w:rPr>
        <w:t>個案的</w:t>
      </w:r>
      <w:r w:rsidR="00F8376A" w:rsidRPr="0041686A">
        <w:rPr>
          <w:rFonts w:hint="eastAsia"/>
        </w:rPr>
        <w:t>社區</w:t>
      </w:r>
      <w:r w:rsidR="00C01FEB" w:rsidRPr="0041686A">
        <w:rPr>
          <w:rFonts w:hint="eastAsia"/>
        </w:rPr>
        <w:t>生活，不</w:t>
      </w:r>
      <w:r w:rsidR="00F8376A" w:rsidRPr="0041686A">
        <w:rPr>
          <w:rFonts w:hint="eastAsia"/>
        </w:rPr>
        <w:t>希望</w:t>
      </w:r>
      <w:r w:rsidR="00C01FEB" w:rsidRPr="0041686A">
        <w:rPr>
          <w:rFonts w:hint="eastAsia"/>
        </w:rPr>
        <w:t>只有藥物。</w:t>
      </w:r>
    </w:p>
    <w:p w14:paraId="4C60DC73" w14:textId="77777777" w:rsidR="00C01FEB" w:rsidRPr="0041686A" w:rsidRDefault="00F8376A" w:rsidP="009C6B0E">
      <w:pPr>
        <w:pStyle w:val="5"/>
      </w:pPr>
      <w:r w:rsidRPr="0041686A">
        <w:rPr>
          <w:rFonts w:hint="eastAsia"/>
        </w:rPr>
        <w:t>以</w:t>
      </w:r>
      <w:r w:rsidR="00C01FEB" w:rsidRPr="0041686A">
        <w:rPr>
          <w:rFonts w:hint="eastAsia"/>
        </w:rPr>
        <w:t>美國</w:t>
      </w:r>
      <w:r w:rsidRPr="0041686A">
        <w:rPr>
          <w:rFonts w:hint="eastAsia"/>
        </w:rPr>
        <w:t>處理</w:t>
      </w:r>
      <w:r w:rsidR="00C01FEB" w:rsidRPr="0041686A">
        <w:rPr>
          <w:rFonts w:hint="eastAsia"/>
        </w:rPr>
        <w:t>成年自閉症</w:t>
      </w:r>
      <w:proofErr w:type="gramStart"/>
      <w:r w:rsidRPr="0041686A">
        <w:rPr>
          <w:rFonts w:hint="eastAsia"/>
        </w:rPr>
        <w:t>障礙者</w:t>
      </w:r>
      <w:r w:rsidR="00C01FEB" w:rsidRPr="0041686A">
        <w:rPr>
          <w:rFonts w:hint="eastAsia"/>
        </w:rPr>
        <w:t>觀</w:t>
      </w:r>
      <w:r w:rsidR="000450D2" w:rsidRPr="0041686A">
        <w:rPr>
          <w:rFonts w:hint="eastAsia"/>
        </w:rPr>
        <w:t>之</w:t>
      </w:r>
      <w:proofErr w:type="gramEnd"/>
      <w:r w:rsidR="00C01FEB" w:rsidRPr="0041686A">
        <w:rPr>
          <w:rFonts w:hint="eastAsia"/>
        </w:rPr>
        <w:t>，</w:t>
      </w:r>
      <w:r w:rsidRPr="0041686A">
        <w:rPr>
          <w:rFonts w:hint="eastAsia"/>
        </w:rPr>
        <w:t>會透過表情、聲音等方式，</w:t>
      </w:r>
      <w:r w:rsidR="00C01FEB" w:rsidRPr="0041686A">
        <w:rPr>
          <w:rFonts w:hint="eastAsia"/>
        </w:rPr>
        <w:t>聽</w:t>
      </w:r>
      <w:r w:rsidRPr="0041686A">
        <w:rPr>
          <w:rFonts w:hint="eastAsia"/>
        </w:rPr>
        <w:t>取障礙者</w:t>
      </w:r>
      <w:r w:rsidR="00C01FEB" w:rsidRPr="0041686A">
        <w:rPr>
          <w:rFonts w:hint="eastAsia"/>
        </w:rPr>
        <w:t>的</w:t>
      </w:r>
      <w:r w:rsidRPr="0041686A">
        <w:rPr>
          <w:rFonts w:hint="eastAsia"/>
        </w:rPr>
        <w:t>意見及想法</w:t>
      </w:r>
      <w:r w:rsidR="00C01FEB" w:rsidRPr="0041686A">
        <w:rPr>
          <w:rFonts w:hint="eastAsia"/>
        </w:rPr>
        <w:t>，</w:t>
      </w:r>
      <w:r w:rsidRPr="0041686A">
        <w:rPr>
          <w:rFonts w:hint="eastAsia"/>
        </w:rPr>
        <w:t>也</w:t>
      </w:r>
      <w:r w:rsidR="00294988" w:rsidRPr="0041686A">
        <w:rPr>
          <w:rFonts w:hint="eastAsia"/>
        </w:rPr>
        <w:t>檢視</w:t>
      </w:r>
      <w:r w:rsidR="00C01FEB" w:rsidRPr="0041686A">
        <w:rPr>
          <w:rFonts w:hint="eastAsia"/>
        </w:rPr>
        <w:t>教育階段如何被對待</w:t>
      </w:r>
      <w:r w:rsidR="00294988" w:rsidRPr="0041686A">
        <w:rPr>
          <w:rFonts w:hint="eastAsia"/>
        </w:rPr>
        <w:t>個案</w:t>
      </w:r>
      <w:r w:rsidR="00C01FEB" w:rsidRPr="0041686A">
        <w:rPr>
          <w:rFonts w:hint="eastAsia"/>
        </w:rPr>
        <w:t>，而非處理表面</w:t>
      </w:r>
      <w:r w:rsidR="00294988" w:rsidRPr="0041686A">
        <w:rPr>
          <w:rFonts w:hint="eastAsia"/>
        </w:rPr>
        <w:t>的問題</w:t>
      </w:r>
      <w:r w:rsidR="00C01FEB" w:rsidRPr="0041686A">
        <w:rPr>
          <w:rFonts w:hint="eastAsia"/>
        </w:rPr>
        <w:t>，有實證的</w:t>
      </w:r>
      <w:r w:rsidR="00D02F8E" w:rsidRPr="0041686A">
        <w:rPr>
          <w:rFonts w:hint="eastAsia"/>
        </w:rPr>
        <w:t>資料為</w:t>
      </w:r>
      <w:r w:rsidR="00C01FEB" w:rsidRPr="0041686A">
        <w:rPr>
          <w:rFonts w:hint="eastAsia"/>
        </w:rPr>
        <w:t>策略</w:t>
      </w:r>
      <w:r w:rsidR="00D02F8E" w:rsidRPr="0041686A">
        <w:rPr>
          <w:rFonts w:hint="eastAsia"/>
        </w:rPr>
        <w:t>的基礎</w:t>
      </w:r>
      <w:r w:rsidR="00C01FEB" w:rsidRPr="0041686A">
        <w:rPr>
          <w:rFonts w:hint="eastAsia"/>
        </w:rPr>
        <w:t>。用</w:t>
      </w:r>
      <w:r w:rsidR="00D02F8E" w:rsidRPr="0041686A">
        <w:rPr>
          <w:rFonts w:hint="eastAsia"/>
        </w:rPr>
        <w:t>美國</w:t>
      </w:r>
      <w:r w:rsidR="00C01FEB" w:rsidRPr="0041686A">
        <w:rPr>
          <w:rFonts w:hint="eastAsia"/>
        </w:rPr>
        <w:t>的觀點來</w:t>
      </w:r>
      <w:r w:rsidR="00D02F8E" w:rsidRPr="0041686A">
        <w:rPr>
          <w:rFonts w:hint="eastAsia"/>
        </w:rPr>
        <w:t>檢視</w:t>
      </w:r>
      <w:r w:rsidR="00C01FEB" w:rsidRPr="0041686A">
        <w:rPr>
          <w:rFonts w:hint="eastAsia"/>
        </w:rPr>
        <w:t>我</w:t>
      </w:r>
      <w:r w:rsidR="00D02F8E" w:rsidRPr="0041686A">
        <w:rPr>
          <w:rFonts w:hint="eastAsia"/>
        </w:rPr>
        <w:t>國</w:t>
      </w:r>
      <w:r w:rsidR="00C01FEB" w:rsidRPr="0041686A">
        <w:rPr>
          <w:rFonts w:hint="eastAsia"/>
        </w:rPr>
        <w:t>的服務，</w:t>
      </w:r>
      <w:r w:rsidR="00D02F8E" w:rsidRPr="0041686A">
        <w:rPr>
          <w:rFonts w:hint="eastAsia"/>
        </w:rPr>
        <w:t>雖然</w:t>
      </w:r>
      <w:r w:rsidR="00C01FEB" w:rsidRPr="0041686A">
        <w:rPr>
          <w:rFonts w:hint="eastAsia"/>
        </w:rPr>
        <w:t>本機構</w:t>
      </w:r>
      <w:r w:rsidR="00D02F8E" w:rsidRPr="0041686A">
        <w:rPr>
          <w:rFonts w:hint="eastAsia"/>
        </w:rPr>
        <w:t>的服務</w:t>
      </w:r>
      <w:r w:rsidR="00C01FEB" w:rsidRPr="0041686A">
        <w:rPr>
          <w:rFonts w:hint="eastAsia"/>
        </w:rPr>
        <w:t>人力是穩定，</w:t>
      </w:r>
      <w:r w:rsidR="00D02F8E" w:rsidRPr="0041686A">
        <w:rPr>
          <w:rFonts w:hint="eastAsia"/>
        </w:rPr>
        <w:t>但</w:t>
      </w:r>
      <w:proofErr w:type="gramStart"/>
      <w:r w:rsidR="00C01FEB" w:rsidRPr="0041686A">
        <w:rPr>
          <w:rFonts w:hint="eastAsia"/>
        </w:rPr>
        <w:t>近幾年來的</w:t>
      </w:r>
      <w:proofErr w:type="gramEnd"/>
      <w:r w:rsidR="00D02F8E" w:rsidRPr="0041686A">
        <w:rPr>
          <w:rFonts w:hint="eastAsia"/>
        </w:rPr>
        <w:t>欠缺照顧</w:t>
      </w:r>
      <w:r w:rsidR="00C01FEB" w:rsidRPr="0041686A">
        <w:rPr>
          <w:rFonts w:hint="eastAsia"/>
        </w:rPr>
        <w:t>人力是</w:t>
      </w:r>
      <w:r w:rsidR="00D02F8E" w:rsidRPr="0041686A">
        <w:rPr>
          <w:rFonts w:hint="eastAsia"/>
        </w:rPr>
        <w:t>一大</w:t>
      </w:r>
      <w:r w:rsidR="00C01FEB" w:rsidRPr="0041686A">
        <w:rPr>
          <w:rFonts w:hint="eastAsia"/>
        </w:rPr>
        <w:t>挑戰，資深</w:t>
      </w:r>
      <w:r w:rsidR="00D02F8E" w:rsidRPr="0041686A">
        <w:rPr>
          <w:rFonts w:hint="eastAsia"/>
        </w:rPr>
        <w:t>人員</w:t>
      </w:r>
      <w:r w:rsidR="00C01FEB" w:rsidRPr="0041686A">
        <w:rPr>
          <w:rFonts w:hint="eastAsia"/>
        </w:rPr>
        <w:t>要退休</w:t>
      </w:r>
      <w:r w:rsidR="00D02F8E" w:rsidRPr="0041686A">
        <w:rPr>
          <w:rFonts w:hint="eastAsia"/>
        </w:rPr>
        <w:t>、</w:t>
      </w:r>
      <w:r w:rsidR="00C01FEB" w:rsidRPr="0041686A">
        <w:rPr>
          <w:rFonts w:hint="eastAsia"/>
        </w:rPr>
        <w:t>少子</w:t>
      </w:r>
      <w:r w:rsidR="00D02F8E" w:rsidRPr="0041686A">
        <w:rPr>
          <w:rFonts w:hint="eastAsia"/>
        </w:rPr>
        <w:t>女</w:t>
      </w:r>
      <w:r w:rsidR="00C01FEB" w:rsidRPr="0041686A">
        <w:rPr>
          <w:rFonts w:hint="eastAsia"/>
        </w:rPr>
        <w:t>化</w:t>
      </w:r>
      <w:r w:rsidR="00D02F8E" w:rsidRPr="0041686A">
        <w:rPr>
          <w:rFonts w:hint="eastAsia"/>
        </w:rPr>
        <w:t>及</w:t>
      </w:r>
      <w:r w:rsidR="00C01FEB" w:rsidRPr="0041686A">
        <w:rPr>
          <w:rFonts w:hint="eastAsia"/>
        </w:rPr>
        <w:t>長照人力需求</w:t>
      </w:r>
      <w:r w:rsidR="00D02F8E" w:rsidRPr="0041686A">
        <w:rPr>
          <w:rFonts w:hint="eastAsia"/>
        </w:rPr>
        <w:t>因素所致。</w:t>
      </w:r>
      <w:r w:rsidR="00C01FEB" w:rsidRPr="0041686A">
        <w:rPr>
          <w:rFonts w:hint="eastAsia"/>
        </w:rPr>
        <w:t>不是只有人力</w:t>
      </w:r>
      <w:r w:rsidR="00664795" w:rsidRPr="0041686A">
        <w:rPr>
          <w:rFonts w:hint="eastAsia"/>
        </w:rPr>
        <w:t>議題</w:t>
      </w:r>
      <w:r w:rsidR="00C01FEB" w:rsidRPr="0041686A">
        <w:rPr>
          <w:rFonts w:hint="eastAsia"/>
        </w:rPr>
        <w:t>而已，</w:t>
      </w:r>
      <w:r w:rsidR="00664795" w:rsidRPr="0041686A">
        <w:rPr>
          <w:rFonts w:hint="eastAsia"/>
        </w:rPr>
        <w:t>安置</w:t>
      </w:r>
      <w:r w:rsidR="00C01FEB" w:rsidRPr="0041686A">
        <w:rPr>
          <w:rFonts w:hint="eastAsia"/>
        </w:rPr>
        <w:t>機構</w:t>
      </w:r>
      <w:r w:rsidR="00664795" w:rsidRPr="0041686A">
        <w:rPr>
          <w:rFonts w:hint="eastAsia"/>
        </w:rPr>
        <w:t>業務</w:t>
      </w:r>
      <w:r w:rsidR="00C01FEB" w:rsidRPr="0041686A">
        <w:rPr>
          <w:rFonts w:hint="eastAsia"/>
        </w:rPr>
        <w:t>現場</w:t>
      </w:r>
      <w:r w:rsidR="00664795" w:rsidRPr="0041686A">
        <w:rPr>
          <w:rFonts w:hint="eastAsia"/>
        </w:rPr>
        <w:t>也存有挑戰，</w:t>
      </w:r>
      <w:r w:rsidR="00C01FEB" w:rsidRPr="0041686A">
        <w:rPr>
          <w:rFonts w:hint="eastAsia"/>
        </w:rPr>
        <w:t>以</w:t>
      </w:r>
      <w:r w:rsidR="00664795" w:rsidRPr="0041686A">
        <w:rPr>
          <w:rFonts w:hint="eastAsia"/>
        </w:rPr>
        <w:t>身心障礙者</w:t>
      </w:r>
      <w:proofErr w:type="gramStart"/>
      <w:r w:rsidR="00C01FEB" w:rsidRPr="0041686A">
        <w:rPr>
          <w:rFonts w:hint="eastAsia"/>
        </w:rPr>
        <w:t>日</w:t>
      </w:r>
      <w:r w:rsidR="00664795" w:rsidRPr="0041686A">
        <w:rPr>
          <w:rFonts w:hint="eastAsia"/>
        </w:rPr>
        <w:t>間</w:t>
      </w:r>
      <w:r w:rsidR="00C01FEB" w:rsidRPr="0041686A">
        <w:rPr>
          <w:rFonts w:hint="eastAsia"/>
        </w:rPr>
        <w:t>托</w:t>
      </w:r>
      <w:r w:rsidR="00664795" w:rsidRPr="0041686A">
        <w:rPr>
          <w:rFonts w:hint="eastAsia"/>
        </w:rPr>
        <w:t>顧為</w:t>
      </w:r>
      <w:proofErr w:type="gramEnd"/>
      <w:r w:rsidR="00664795" w:rsidRPr="0041686A">
        <w:rPr>
          <w:rFonts w:hint="eastAsia"/>
        </w:rPr>
        <w:t>例</w:t>
      </w:r>
      <w:r w:rsidR="00C01FEB" w:rsidRPr="0041686A">
        <w:rPr>
          <w:rFonts w:hint="eastAsia"/>
        </w:rPr>
        <w:t>，</w:t>
      </w:r>
      <w:r w:rsidR="00EA0BBC" w:rsidRPr="0041686A">
        <w:rPr>
          <w:rFonts w:hint="eastAsia"/>
        </w:rPr>
        <w:t>不只是照顧，個案的</w:t>
      </w:r>
      <w:r w:rsidR="00C01FEB" w:rsidRPr="0041686A">
        <w:rPr>
          <w:rFonts w:hint="eastAsia"/>
        </w:rPr>
        <w:t>交通接駁</w:t>
      </w:r>
      <w:r w:rsidR="00EA0BBC" w:rsidRPr="0041686A">
        <w:rPr>
          <w:rFonts w:hint="eastAsia"/>
        </w:rPr>
        <w:t>等項</w:t>
      </w:r>
      <w:r w:rsidR="00C01FEB" w:rsidRPr="0041686A">
        <w:rPr>
          <w:rFonts w:hint="eastAsia"/>
        </w:rPr>
        <w:t>也</w:t>
      </w:r>
      <w:r w:rsidR="00EA0BBC" w:rsidRPr="0041686A">
        <w:rPr>
          <w:rFonts w:hint="eastAsia"/>
        </w:rPr>
        <w:t>須</w:t>
      </w:r>
      <w:r w:rsidR="00C01FEB" w:rsidRPr="0041686A">
        <w:rPr>
          <w:rFonts w:hint="eastAsia"/>
        </w:rPr>
        <w:t>納入考量，</w:t>
      </w:r>
      <w:r w:rsidR="00EA0BBC" w:rsidRPr="0041686A">
        <w:rPr>
          <w:rFonts w:hint="eastAsia"/>
        </w:rPr>
        <w:t>安置</w:t>
      </w:r>
      <w:r w:rsidR="00C01FEB" w:rsidRPr="0041686A">
        <w:rPr>
          <w:rFonts w:hint="eastAsia"/>
        </w:rPr>
        <w:t>機構</w:t>
      </w:r>
      <w:r w:rsidR="00EA0BBC" w:rsidRPr="0041686A">
        <w:rPr>
          <w:rFonts w:hint="eastAsia"/>
        </w:rPr>
        <w:t>需</w:t>
      </w:r>
      <w:r w:rsidR="00C01FEB" w:rsidRPr="0041686A">
        <w:rPr>
          <w:rFonts w:hint="eastAsia"/>
        </w:rPr>
        <w:t>有穩定</w:t>
      </w:r>
      <w:r w:rsidR="00EA0BBC" w:rsidRPr="0041686A">
        <w:rPr>
          <w:rFonts w:hint="eastAsia"/>
        </w:rPr>
        <w:t>且</w:t>
      </w:r>
      <w:r w:rsidR="00C01FEB" w:rsidRPr="0041686A">
        <w:rPr>
          <w:rFonts w:hint="eastAsia"/>
        </w:rPr>
        <w:t>強</w:t>
      </w:r>
      <w:r w:rsidR="00EA0BBC" w:rsidRPr="0041686A">
        <w:rPr>
          <w:rFonts w:hint="eastAsia"/>
        </w:rPr>
        <w:t>而有力的</w:t>
      </w:r>
      <w:r w:rsidR="00C01FEB" w:rsidRPr="0041686A">
        <w:rPr>
          <w:rFonts w:hint="eastAsia"/>
        </w:rPr>
        <w:t>後盾</w:t>
      </w:r>
      <w:r w:rsidR="00EA0BBC" w:rsidRPr="0041686A">
        <w:rPr>
          <w:rFonts w:hint="eastAsia"/>
        </w:rPr>
        <w:t>支持。用個案</w:t>
      </w:r>
      <w:r w:rsidR="00C01FEB" w:rsidRPr="0041686A">
        <w:rPr>
          <w:rFonts w:hint="eastAsia"/>
        </w:rPr>
        <w:t>生涯</w:t>
      </w:r>
      <w:r w:rsidR="00EA0BBC" w:rsidRPr="0041686A">
        <w:rPr>
          <w:rFonts w:hint="eastAsia"/>
        </w:rPr>
        <w:t>發展之觀點，相關</w:t>
      </w:r>
      <w:r w:rsidR="00C01FEB" w:rsidRPr="0041686A">
        <w:rPr>
          <w:rFonts w:hint="eastAsia"/>
        </w:rPr>
        <w:t>資源需要再</w:t>
      </w:r>
      <w:r w:rsidR="00EA0BBC" w:rsidRPr="0041686A">
        <w:rPr>
          <w:rFonts w:hint="eastAsia"/>
        </w:rPr>
        <w:t>予清查</w:t>
      </w:r>
      <w:r w:rsidR="00C01FEB" w:rsidRPr="0041686A">
        <w:rPr>
          <w:rFonts w:hint="eastAsia"/>
        </w:rPr>
        <w:t>盤點，</w:t>
      </w:r>
      <w:r w:rsidR="00EA0BBC" w:rsidRPr="0041686A">
        <w:rPr>
          <w:rFonts w:hint="eastAsia"/>
        </w:rPr>
        <w:t>安置機構提供</w:t>
      </w:r>
      <w:r w:rsidR="00C01FEB" w:rsidRPr="0041686A">
        <w:rPr>
          <w:rFonts w:hint="eastAsia"/>
        </w:rPr>
        <w:t>24小時</w:t>
      </w:r>
      <w:r w:rsidR="00EA0BBC" w:rsidRPr="0041686A">
        <w:rPr>
          <w:rFonts w:hint="eastAsia"/>
        </w:rPr>
        <w:t>的</w:t>
      </w:r>
      <w:r w:rsidR="00C01FEB" w:rsidRPr="0041686A">
        <w:rPr>
          <w:rFonts w:hint="eastAsia"/>
        </w:rPr>
        <w:t>服務</w:t>
      </w:r>
      <w:r w:rsidR="00EA0BBC" w:rsidRPr="0041686A">
        <w:rPr>
          <w:rFonts w:hint="eastAsia"/>
        </w:rPr>
        <w:t>著</w:t>
      </w:r>
      <w:r w:rsidR="00C01FEB" w:rsidRPr="0041686A">
        <w:rPr>
          <w:rFonts w:hint="eastAsia"/>
        </w:rPr>
        <w:t>實不易。</w:t>
      </w:r>
    </w:p>
    <w:p w14:paraId="3AF5F2EE" w14:textId="77777777" w:rsidR="00C01FEB" w:rsidRPr="0041686A" w:rsidRDefault="002012A8" w:rsidP="009C6B0E">
      <w:pPr>
        <w:pStyle w:val="5"/>
      </w:pPr>
      <w:r w:rsidRPr="0041686A">
        <w:rPr>
          <w:rFonts w:hint="eastAsia"/>
        </w:rPr>
        <w:t>政府</w:t>
      </w:r>
      <w:r w:rsidR="00925B1C" w:rsidRPr="0041686A">
        <w:rPr>
          <w:rFonts w:hint="eastAsia"/>
        </w:rPr>
        <w:t>雖</w:t>
      </w:r>
      <w:r w:rsidRPr="0041686A">
        <w:rPr>
          <w:rFonts w:hint="eastAsia"/>
        </w:rPr>
        <w:t>對安置機構之</w:t>
      </w:r>
      <w:r w:rsidR="00925B1C" w:rsidRPr="0041686A">
        <w:rPr>
          <w:rFonts w:hint="eastAsia"/>
        </w:rPr>
        <w:t>情緒行為問題的障礙者</w:t>
      </w:r>
      <w:r w:rsidR="00C01FEB" w:rsidRPr="0041686A">
        <w:rPr>
          <w:rFonts w:hint="eastAsia"/>
        </w:rPr>
        <w:t>有</w:t>
      </w:r>
      <w:r w:rsidR="00925B1C" w:rsidRPr="0041686A">
        <w:rPr>
          <w:rFonts w:hint="eastAsia"/>
        </w:rPr>
        <w:t>提供</w:t>
      </w:r>
      <w:r w:rsidR="00C01FEB" w:rsidRPr="0041686A">
        <w:rPr>
          <w:rFonts w:hint="eastAsia"/>
        </w:rPr>
        <w:t>特別</w:t>
      </w:r>
      <w:proofErr w:type="gramStart"/>
      <w:r w:rsidR="00C01FEB" w:rsidRPr="0041686A">
        <w:rPr>
          <w:rFonts w:hint="eastAsia"/>
        </w:rPr>
        <w:t>處遇費</w:t>
      </w:r>
      <w:proofErr w:type="gramEnd"/>
      <w:r w:rsidR="00C01FEB" w:rsidRPr="0041686A">
        <w:rPr>
          <w:rFonts w:hint="eastAsia"/>
        </w:rPr>
        <w:t>，但人力是高壓勞力密集，</w:t>
      </w:r>
      <w:r w:rsidRPr="0041686A">
        <w:rPr>
          <w:rFonts w:hint="eastAsia"/>
        </w:rPr>
        <w:t>現場須能文能武，</w:t>
      </w:r>
      <w:r w:rsidR="00C01FEB" w:rsidRPr="0041686A">
        <w:rPr>
          <w:rFonts w:hint="eastAsia"/>
        </w:rPr>
        <w:t>教保員需要被肯定。</w:t>
      </w:r>
    </w:p>
    <w:p w14:paraId="0875756C" w14:textId="77777777" w:rsidR="00C01FEB" w:rsidRPr="0041686A" w:rsidRDefault="001241D2" w:rsidP="00210325">
      <w:pPr>
        <w:pStyle w:val="5"/>
      </w:pPr>
      <w:r w:rsidRPr="0041686A">
        <w:rPr>
          <w:rFonts w:hint="eastAsia"/>
        </w:rPr>
        <w:t>個案</w:t>
      </w:r>
      <w:r w:rsidR="009C28E9" w:rsidRPr="0041686A">
        <w:rPr>
          <w:rFonts w:hint="eastAsia"/>
        </w:rPr>
        <w:t>未</w:t>
      </w:r>
      <w:r w:rsidRPr="0041686A">
        <w:rPr>
          <w:rFonts w:hint="eastAsia"/>
        </w:rPr>
        <w:t>經</w:t>
      </w:r>
      <w:r w:rsidR="009C28E9" w:rsidRPr="0041686A">
        <w:rPr>
          <w:rFonts w:hint="eastAsia"/>
        </w:rPr>
        <w:t>診</w:t>
      </w:r>
      <w:r w:rsidRPr="0041686A">
        <w:rPr>
          <w:rFonts w:hint="eastAsia"/>
        </w:rPr>
        <w:t>斷判定</w:t>
      </w:r>
      <w:r w:rsidR="00C01FEB" w:rsidRPr="0041686A">
        <w:rPr>
          <w:rFonts w:hint="eastAsia"/>
        </w:rPr>
        <w:t>自閉</w:t>
      </w:r>
      <w:r w:rsidRPr="0041686A">
        <w:rPr>
          <w:rFonts w:hint="eastAsia"/>
        </w:rPr>
        <w:t>症障礙之前，須</w:t>
      </w:r>
      <w:r w:rsidR="00C01FEB" w:rsidRPr="0041686A">
        <w:rPr>
          <w:rFonts w:hint="eastAsia"/>
        </w:rPr>
        <w:t>想辦法關心其生活作息，</w:t>
      </w:r>
      <w:r w:rsidRPr="0041686A">
        <w:rPr>
          <w:rFonts w:hint="eastAsia"/>
        </w:rPr>
        <w:t>促其</w:t>
      </w:r>
      <w:r w:rsidR="00C01FEB" w:rsidRPr="0041686A">
        <w:rPr>
          <w:rFonts w:hint="eastAsia"/>
        </w:rPr>
        <w:t>家長能慢慢接受。重要</w:t>
      </w:r>
      <w:r w:rsidR="00C01FEB" w:rsidRPr="0041686A">
        <w:rPr>
          <w:rFonts w:hint="eastAsia"/>
        </w:rPr>
        <w:lastRenderedPageBreak/>
        <w:t>是溝通，溝通管道的開拓，</w:t>
      </w:r>
      <w:r w:rsidRPr="0041686A">
        <w:rPr>
          <w:rFonts w:hint="eastAsia"/>
        </w:rPr>
        <w:t>另</w:t>
      </w:r>
      <w:r w:rsidR="00C01FEB" w:rsidRPr="0041686A">
        <w:rPr>
          <w:rFonts w:hint="eastAsia"/>
        </w:rPr>
        <w:t>成人自閉症</w:t>
      </w:r>
      <w:r w:rsidR="00684ED6" w:rsidRPr="0041686A">
        <w:rPr>
          <w:rFonts w:hint="eastAsia"/>
        </w:rPr>
        <w:t>個案會面臨</w:t>
      </w:r>
      <w:r w:rsidR="00C01FEB" w:rsidRPr="0041686A">
        <w:rPr>
          <w:rFonts w:hint="eastAsia"/>
        </w:rPr>
        <w:t>老化的議題。早</w:t>
      </w:r>
      <w:r w:rsidR="00684ED6" w:rsidRPr="0041686A">
        <w:rPr>
          <w:rFonts w:hint="eastAsia"/>
        </w:rPr>
        <w:t>期</w:t>
      </w:r>
      <w:r w:rsidR="00C01FEB" w:rsidRPr="0041686A">
        <w:rPr>
          <w:rFonts w:hint="eastAsia"/>
        </w:rPr>
        <w:t>療</w:t>
      </w:r>
      <w:r w:rsidR="00684ED6" w:rsidRPr="0041686A">
        <w:rPr>
          <w:rFonts w:hint="eastAsia"/>
        </w:rPr>
        <w:t>育</w:t>
      </w:r>
      <w:r w:rsidR="00C01FEB" w:rsidRPr="0041686A">
        <w:rPr>
          <w:rFonts w:hint="eastAsia"/>
        </w:rPr>
        <w:t>成效</w:t>
      </w:r>
      <w:r w:rsidR="00684ED6" w:rsidRPr="0041686A">
        <w:rPr>
          <w:rFonts w:hint="eastAsia"/>
        </w:rPr>
        <w:t>須視</w:t>
      </w:r>
      <w:r w:rsidR="00C01FEB" w:rsidRPr="0041686A">
        <w:rPr>
          <w:rFonts w:hint="eastAsia"/>
        </w:rPr>
        <w:t>兒童</w:t>
      </w:r>
      <w:r w:rsidR="00684ED6" w:rsidRPr="0041686A">
        <w:rPr>
          <w:rFonts w:hint="eastAsia"/>
        </w:rPr>
        <w:t>改善及</w:t>
      </w:r>
      <w:r w:rsidR="00C01FEB" w:rsidRPr="0041686A">
        <w:rPr>
          <w:rFonts w:hint="eastAsia"/>
        </w:rPr>
        <w:t>家庭的成效，</w:t>
      </w:r>
      <w:r w:rsidR="00684ED6" w:rsidRPr="0041686A">
        <w:rPr>
          <w:rFonts w:hint="eastAsia"/>
        </w:rPr>
        <w:t>建議應</w:t>
      </w:r>
      <w:r w:rsidR="00C01FEB" w:rsidRPr="0041686A">
        <w:rPr>
          <w:rFonts w:hint="eastAsia"/>
        </w:rPr>
        <w:t>以家庭為中心，</w:t>
      </w:r>
      <w:proofErr w:type="gramStart"/>
      <w:r w:rsidR="00C01FEB" w:rsidRPr="0041686A">
        <w:rPr>
          <w:rFonts w:hint="eastAsia"/>
        </w:rPr>
        <w:t>挹</w:t>
      </w:r>
      <w:proofErr w:type="gramEnd"/>
      <w:r w:rsidR="00C01FEB" w:rsidRPr="0041686A">
        <w:rPr>
          <w:rFonts w:hint="eastAsia"/>
        </w:rPr>
        <w:t>注</w:t>
      </w:r>
      <w:r w:rsidR="00684ED6" w:rsidRPr="0041686A">
        <w:rPr>
          <w:rFonts w:hint="eastAsia"/>
        </w:rPr>
        <w:t>更多支持</w:t>
      </w:r>
      <w:r w:rsidR="00C01FEB" w:rsidRPr="0041686A">
        <w:rPr>
          <w:rFonts w:hint="eastAsia"/>
        </w:rPr>
        <w:t>家長</w:t>
      </w:r>
      <w:r w:rsidR="00684ED6" w:rsidRPr="0041686A">
        <w:rPr>
          <w:rFonts w:hint="eastAsia"/>
        </w:rPr>
        <w:t>的資源</w:t>
      </w:r>
      <w:r w:rsidR="00C01FEB" w:rsidRPr="0041686A">
        <w:rPr>
          <w:rFonts w:hint="eastAsia"/>
        </w:rPr>
        <w:t>，</w:t>
      </w:r>
      <w:r w:rsidR="00684ED6" w:rsidRPr="0041686A">
        <w:rPr>
          <w:rFonts w:hint="eastAsia"/>
        </w:rPr>
        <w:t>此處</w:t>
      </w:r>
      <w:r w:rsidR="00C01FEB" w:rsidRPr="0041686A">
        <w:rPr>
          <w:rFonts w:hint="eastAsia"/>
        </w:rPr>
        <w:t>較難被看到。</w:t>
      </w:r>
    </w:p>
    <w:p w14:paraId="1D26655C" w14:textId="7A16A11D" w:rsidR="00C01FEB" w:rsidRPr="0041686A" w:rsidRDefault="00C01FEB" w:rsidP="0042024A">
      <w:pPr>
        <w:pStyle w:val="3"/>
      </w:pPr>
      <w:bookmarkStart w:id="188" w:name="_Toc120783757"/>
      <w:bookmarkStart w:id="189" w:name="_Toc124325834"/>
      <w:r w:rsidRPr="0041686A">
        <w:rPr>
          <w:rFonts w:hint="eastAsia"/>
          <w:b/>
        </w:rPr>
        <w:t>高雄市立凱旋醫院兒童青少年精神科</w:t>
      </w:r>
      <w:proofErr w:type="gramStart"/>
      <w:r w:rsidR="005A344A" w:rsidRPr="0041686A">
        <w:rPr>
          <w:rFonts w:hint="eastAsia"/>
          <w:b/>
        </w:rPr>
        <w:t>蔡</w:t>
      </w:r>
      <w:proofErr w:type="gramEnd"/>
      <w:r w:rsidR="005A344A" w:rsidRPr="0041686A">
        <w:rPr>
          <w:rFonts w:hint="eastAsia"/>
          <w:b/>
        </w:rPr>
        <w:t>○宏</w:t>
      </w:r>
      <w:r w:rsidRPr="0041686A">
        <w:rPr>
          <w:rFonts w:hint="eastAsia"/>
          <w:b/>
        </w:rPr>
        <w:t>主任、</w:t>
      </w:r>
      <w:r w:rsidR="005A344A" w:rsidRPr="0041686A">
        <w:rPr>
          <w:rFonts w:hint="eastAsia"/>
          <w:b/>
        </w:rPr>
        <w:t>許○瑋</w:t>
      </w:r>
      <w:r w:rsidRPr="0041686A">
        <w:rPr>
          <w:rFonts w:hint="eastAsia"/>
          <w:b/>
        </w:rPr>
        <w:t>醫師</w:t>
      </w:r>
      <w:r w:rsidRPr="0041686A">
        <w:rPr>
          <w:rFonts w:hint="eastAsia"/>
        </w:rPr>
        <w:t>：</w:t>
      </w:r>
      <w:bookmarkEnd w:id="188"/>
      <w:bookmarkEnd w:id="189"/>
    </w:p>
    <w:p w14:paraId="650B4BF1" w14:textId="5264C803" w:rsidR="00C01FEB" w:rsidRPr="0041686A" w:rsidRDefault="005A344A" w:rsidP="00302DE7">
      <w:pPr>
        <w:pStyle w:val="4"/>
      </w:pPr>
      <w:proofErr w:type="gramStart"/>
      <w:r w:rsidRPr="0041686A">
        <w:rPr>
          <w:rFonts w:hint="eastAsia"/>
        </w:rPr>
        <w:t>蔡</w:t>
      </w:r>
      <w:proofErr w:type="gramEnd"/>
      <w:r w:rsidRPr="0041686A">
        <w:rPr>
          <w:rFonts w:hint="eastAsia"/>
        </w:rPr>
        <w:t>○宏</w:t>
      </w:r>
      <w:r w:rsidR="00C01FEB" w:rsidRPr="0041686A">
        <w:rPr>
          <w:rFonts w:hint="eastAsia"/>
        </w:rPr>
        <w:t>主任：</w:t>
      </w:r>
    </w:p>
    <w:p w14:paraId="7D6D4E5D" w14:textId="77777777" w:rsidR="00C01FEB" w:rsidRPr="0041686A" w:rsidRDefault="00A42A8B" w:rsidP="002F2607">
      <w:pPr>
        <w:pStyle w:val="5"/>
      </w:pPr>
      <w:r w:rsidRPr="0041686A">
        <w:rPr>
          <w:rFonts w:hint="eastAsia"/>
        </w:rPr>
        <w:t>衛福部「嚴重情緒行為身心障礙者精神醫療就醫障礙改善計畫」之補助計畫，自</w:t>
      </w:r>
      <w:r w:rsidR="00C01FEB" w:rsidRPr="0041686A">
        <w:rPr>
          <w:rFonts w:hint="eastAsia"/>
        </w:rPr>
        <w:t>105年起</w:t>
      </w:r>
      <w:r w:rsidRPr="0041686A">
        <w:rPr>
          <w:rFonts w:hint="eastAsia"/>
        </w:rPr>
        <w:t>由衛福部</w:t>
      </w:r>
      <w:r w:rsidR="00C01FEB" w:rsidRPr="0041686A">
        <w:rPr>
          <w:rFonts w:hint="eastAsia"/>
        </w:rPr>
        <w:t>心</w:t>
      </w:r>
      <w:r w:rsidRPr="0041686A">
        <w:rPr>
          <w:rFonts w:hint="eastAsia"/>
        </w:rPr>
        <w:t>理</w:t>
      </w:r>
      <w:proofErr w:type="gramStart"/>
      <w:r w:rsidRPr="0041686A">
        <w:rPr>
          <w:rFonts w:hint="eastAsia"/>
        </w:rPr>
        <w:t>健康</w:t>
      </w:r>
      <w:r w:rsidR="00C01FEB" w:rsidRPr="0041686A">
        <w:rPr>
          <w:rFonts w:hint="eastAsia"/>
        </w:rPr>
        <w:t>司</w:t>
      </w:r>
      <w:proofErr w:type="gramEnd"/>
      <w:r w:rsidRPr="0041686A">
        <w:rPr>
          <w:rFonts w:hint="eastAsia"/>
        </w:rPr>
        <w:t>提供</w:t>
      </w:r>
      <w:r w:rsidR="00C01FEB" w:rsidRPr="0041686A">
        <w:rPr>
          <w:rFonts w:hint="eastAsia"/>
        </w:rPr>
        <w:t>經費，109年起為</w:t>
      </w:r>
      <w:proofErr w:type="gramStart"/>
      <w:r w:rsidR="00C01FEB" w:rsidRPr="0041686A">
        <w:rPr>
          <w:rFonts w:hint="eastAsia"/>
        </w:rPr>
        <w:t>社家</w:t>
      </w:r>
      <w:proofErr w:type="gramEnd"/>
      <w:r w:rsidR="00C01FEB" w:rsidRPr="0041686A">
        <w:rPr>
          <w:rFonts w:hint="eastAsia"/>
        </w:rPr>
        <w:t>署。中央</w:t>
      </w:r>
      <w:r w:rsidR="003B43C9" w:rsidRPr="0041686A">
        <w:rPr>
          <w:rFonts w:hint="eastAsia"/>
        </w:rPr>
        <w:t>遲遲</w:t>
      </w:r>
      <w:r w:rsidR="00C01FEB" w:rsidRPr="0041686A">
        <w:rPr>
          <w:rFonts w:hint="eastAsia"/>
        </w:rPr>
        <w:t>無法承諾</w:t>
      </w:r>
      <w:r w:rsidR="003B43C9" w:rsidRPr="0041686A">
        <w:rPr>
          <w:rFonts w:hint="eastAsia"/>
        </w:rPr>
        <w:t>經費</w:t>
      </w:r>
      <w:r w:rsidR="00C01FEB" w:rsidRPr="0041686A">
        <w:rPr>
          <w:rFonts w:hint="eastAsia"/>
        </w:rPr>
        <w:t>一定可以持續</w:t>
      </w:r>
      <w:r w:rsidR="003B43C9" w:rsidRPr="0041686A">
        <w:rPr>
          <w:rFonts w:hint="eastAsia"/>
        </w:rPr>
        <w:t>補助，</w:t>
      </w:r>
      <w:r w:rsidR="005B7436" w:rsidRPr="0041686A">
        <w:rPr>
          <w:rFonts w:hint="eastAsia"/>
        </w:rPr>
        <w:t>實務執行上</w:t>
      </w:r>
      <w:r w:rsidR="00C01FEB" w:rsidRPr="0041686A">
        <w:rPr>
          <w:rFonts w:hint="eastAsia"/>
        </w:rPr>
        <w:t>確實</w:t>
      </w:r>
      <w:r w:rsidR="005B7436" w:rsidRPr="0041686A">
        <w:rPr>
          <w:rFonts w:hint="eastAsia"/>
        </w:rPr>
        <w:t>擔心</w:t>
      </w:r>
      <w:r w:rsidR="00C01FEB" w:rsidRPr="0041686A">
        <w:rPr>
          <w:rFonts w:hint="eastAsia"/>
        </w:rPr>
        <w:t>經費</w:t>
      </w:r>
      <w:r w:rsidR="005B7436" w:rsidRPr="0041686A">
        <w:rPr>
          <w:rFonts w:hint="eastAsia"/>
        </w:rPr>
        <w:t>及未獲經費支持後之</w:t>
      </w:r>
      <w:r w:rsidR="00C01FEB" w:rsidRPr="0041686A">
        <w:rPr>
          <w:rFonts w:hint="eastAsia"/>
        </w:rPr>
        <w:t>銜接</w:t>
      </w:r>
      <w:r w:rsidR="005B7436" w:rsidRPr="0041686A">
        <w:rPr>
          <w:rFonts w:hint="eastAsia"/>
        </w:rPr>
        <w:t>個案</w:t>
      </w:r>
      <w:r w:rsidR="00C01FEB" w:rsidRPr="0041686A">
        <w:rPr>
          <w:rFonts w:hint="eastAsia"/>
        </w:rPr>
        <w:t>的困境。</w:t>
      </w:r>
    </w:p>
    <w:p w14:paraId="6564429D" w14:textId="77777777" w:rsidR="00C01FEB" w:rsidRPr="0041686A" w:rsidRDefault="00D85ACA" w:rsidP="007F2176">
      <w:pPr>
        <w:pStyle w:val="5"/>
      </w:pPr>
      <w:r w:rsidRPr="0041686A">
        <w:rPr>
          <w:rFonts w:hint="eastAsia"/>
        </w:rPr>
        <w:t>實務觀察，</w:t>
      </w:r>
      <w:r w:rsidR="007F2176" w:rsidRPr="0041686A">
        <w:rPr>
          <w:rFonts w:hint="eastAsia"/>
        </w:rPr>
        <w:t>個案</w:t>
      </w:r>
      <w:proofErr w:type="gramStart"/>
      <w:r w:rsidR="00C01FEB" w:rsidRPr="0041686A">
        <w:rPr>
          <w:rFonts w:hint="eastAsia"/>
        </w:rPr>
        <w:t>需求端高</w:t>
      </w:r>
      <w:r w:rsidR="007F2176" w:rsidRPr="0041686A">
        <w:rPr>
          <w:rFonts w:hint="eastAsia"/>
        </w:rPr>
        <w:t>但</w:t>
      </w:r>
      <w:proofErr w:type="gramEnd"/>
      <w:r w:rsidR="00C01FEB" w:rsidRPr="0041686A">
        <w:rPr>
          <w:rFonts w:hint="eastAsia"/>
        </w:rPr>
        <w:t>供給不足。</w:t>
      </w:r>
      <w:r w:rsidR="007F2176" w:rsidRPr="0041686A">
        <w:rPr>
          <w:rFonts w:hint="eastAsia"/>
        </w:rPr>
        <w:t>尤其是</w:t>
      </w:r>
      <w:r w:rsidR="00C01FEB" w:rsidRPr="0041686A">
        <w:rPr>
          <w:rFonts w:hint="eastAsia"/>
        </w:rPr>
        <w:t>離島最缺。</w:t>
      </w:r>
    </w:p>
    <w:p w14:paraId="525C728D" w14:textId="77777777" w:rsidR="00664937" w:rsidRPr="0041686A" w:rsidRDefault="00664937" w:rsidP="00664937">
      <w:pPr>
        <w:pStyle w:val="5"/>
      </w:pPr>
      <w:r w:rsidRPr="0041686A">
        <w:rPr>
          <w:rFonts w:hint="eastAsia"/>
        </w:rPr>
        <w:t>心</w:t>
      </w:r>
      <w:r w:rsidR="007F2176" w:rsidRPr="0041686A">
        <w:rPr>
          <w:rFonts w:hint="eastAsia"/>
        </w:rPr>
        <w:t>理</w:t>
      </w:r>
      <w:proofErr w:type="gramStart"/>
      <w:r w:rsidR="007F2176" w:rsidRPr="0041686A">
        <w:rPr>
          <w:rFonts w:hint="eastAsia"/>
        </w:rPr>
        <w:t>健康</w:t>
      </w:r>
      <w:r w:rsidRPr="0041686A">
        <w:rPr>
          <w:rFonts w:hint="eastAsia"/>
        </w:rPr>
        <w:t>司</w:t>
      </w:r>
      <w:proofErr w:type="gramEnd"/>
      <w:r w:rsidRPr="0041686A">
        <w:rPr>
          <w:rFonts w:hint="eastAsia"/>
        </w:rPr>
        <w:t>規定1個個案至少要32分鐘，特別門診與健保門診是不同的。目前特別門診是</w:t>
      </w:r>
      <w:r w:rsidR="007F2176" w:rsidRPr="0041686A">
        <w:rPr>
          <w:rFonts w:hint="eastAsia"/>
        </w:rPr>
        <w:t>使</w:t>
      </w:r>
      <w:r w:rsidRPr="0041686A">
        <w:rPr>
          <w:rFonts w:hint="eastAsia"/>
        </w:rPr>
        <w:t>用健保，提供的服務超過一般門診。</w:t>
      </w:r>
      <w:proofErr w:type="gramStart"/>
      <w:r w:rsidRPr="0041686A">
        <w:rPr>
          <w:rFonts w:hint="eastAsia"/>
        </w:rPr>
        <w:t>曾精算</w:t>
      </w:r>
      <w:proofErr w:type="gramEnd"/>
      <w:r w:rsidRPr="0041686A">
        <w:rPr>
          <w:rFonts w:hint="eastAsia"/>
        </w:rPr>
        <w:t>過</w:t>
      </w:r>
      <w:r w:rsidR="007F2176" w:rsidRPr="0041686A">
        <w:rPr>
          <w:rFonts w:hint="eastAsia"/>
        </w:rPr>
        <w:t>提供服務情形</w:t>
      </w:r>
      <w:r w:rsidRPr="0041686A">
        <w:rPr>
          <w:rFonts w:hint="eastAsia"/>
        </w:rPr>
        <w:t>，</w:t>
      </w:r>
      <w:r w:rsidR="007F2176" w:rsidRPr="0041686A">
        <w:rPr>
          <w:rFonts w:hint="eastAsia"/>
        </w:rPr>
        <w:t>建議</w:t>
      </w:r>
      <w:r w:rsidRPr="0041686A">
        <w:rPr>
          <w:rFonts w:hint="eastAsia"/>
        </w:rPr>
        <w:t>健保點數需增加，也需</w:t>
      </w:r>
      <w:r w:rsidR="007F2176" w:rsidRPr="0041686A">
        <w:rPr>
          <w:rFonts w:hint="eastAsia"/>
        </w:rPr>
        <w:t>研</w:t>
      </w:r>
      <w:r w:rsidRPr="0041686A">
        <w:rPr>
          <w:rFonts w:hint="eastAsia"/>
        </w:rPr>
        <w:t>提</w:t>
      </w:r>
      <w:r w:rsidR="007F2176" w:rsidRPr="0041686A">
        <w:rPr>
          <w:rFonts w:hint="eastAsia"/>
        </w:rPr>
        <w:t>相關</w:t>
      </w:r>
      <w:r w:rsidRPr="0041686A">
        <w:rPr>
          <w:rFonts w:hint="eastAsia"/>
        </w:rPr>
        <w:t>改善計畫(總額外的外加</w:t>
      </w:r>
      <w:r w:rsidR="007F2176" w:rsidRPr="0041686A">
        <w:rPr>
          <w:rFonts w:hint="eastAsia"/>
        </w:rPr>
        <w:t>服務</w:t>
      </w:r>
      <w:r w:rsidRPr="0041686A">
        <w:rPr>
          <w:rFonts w:hint="eastAsia"/>
        </w:rPr>
        <w:t>)。</w:t>
      </w:r>
      <w:r w:rsidR="007F2176" w:rsidRPr="0041686A">
        <w:rPr>
          <w:rFonts w:hint="eastAsia"/>
        </w:rPr>
        <w:t>雖衛福部一直希望提高服務涵蓋率，但</w:t>
      </w:r>
      <w:r w:rsidRPr="0041686A">
        <w:rPr>
          <w:rFonts w:hint="eastAsia"/>
        </w:rPr>
        <w:t>資源有限，</w:t>
      </w:r>
      <w:r w:rsidR="007F2176" w:rsidRPr="0041686A">
        <w:rPr>
          <w:rFonts w:hint="eastAsia"/>
        </w:rPr>
        <w:t>實</w:t>
      </w:r>
      <w:r w:rsidRPr="0041686A">
        <w:rPr>
          <w:rFonts w:hint="eastAsia"/>
        </w:rPr>
        <w:t>很困難。</w:t>
      </w:r>
    </w:p>
    <w:p w14:paraId="3FA36C2E" w14:textId="77777777" w:rsidR="009C6B0E" w:rsidRPr="0041686A" w:rsidRDefault="00664937" w:rsidP="007F2176">
      <w:pPr>
        <w:pStyle w:val="5"/>
      </w:pPr>
      <w:r w:rsidRPr="0041686A">
        <w:rPr>
          <w:rFonts w:hint="eastAsia"/>
        </w:rPr>
        <w:t>國外自閉症</w:t>
      </w:r>
      <w:r w:rsidR="007F2176" w:rsidRPr="0041686A">
        <w:rPr>
          <w:rFonts w:hint="eastAsia"/>
        </w:rPr>
        <w:t>的</w:t>
      </w:r>
      <w:r w:rsidRPr="0041686A">
        <w:rPr>
          <w:rFonts w:hint="eastAsia"/>
        </w:rPr>
        <w:t>治療是昂貴的，</w:t>
      </w:r>
      <w:r w:rsidR="007F2176" w:rsidRPr="0041686A">
        <w:rPr>
          <w:rFonts w:hint="eastAsia"/>
        </w:rPr>
        <w:t>故政府</w:t>
      </w:r>
      <w:r w:rsidRPr="0041686A">
        <w:rPr>
          <w:rFonts w:hint="eastAsia"/>
        </w:rPr>
        <w:t>對弱勢個案資源的</w:t>
      </w:r>
      <w:proofErr w:type="gramStart"/>
      <w:r w:rsidRPr="0041686A">
        <w:rPr>
          <w:rFonts w:hint="eastAsia"/>
        </w:rPr>
        <w:t>挹</w:t>
      </w:r>
      <w:proofErr w:type="gramEnd"/>
      <w:r w:rsidRPr="0041686A">
        <w:rPr>
          <w:rFonts w:hint="eastAsia"/>
        </w:rPr>
        <w:t>注是</w:t>
      </w:r>
      <w:r w:rsidR="007F2176" w:rsidRPr="0041686A">
        <w:rPr>
          <w:rFonts w:hint="eastAsia"/>
        </w:rPr>
        <w:t>必</w:t>
      </w:r>
      <w:r w:rsidRPr="0041686A">
        <w:rPr>
          <w:rFonts w:hint="eastAsia"/>
        </w:rPr>
        <w:t>要的，</w:t>
      </w:r>
      <w:r w:rsidR="007F2176" w:rsidRPr="0041686A">
        <w:rPr>
          <w:rFonts w:hint="eastAsia"/>
        </w:rPr>
        <w:t>並予以</w:t>
      </w:r>
      <w:proofErr w:type="gramStart"/>
      <w:r w:rsidRPr="0041686A">
        <w:rPr>
          <w:rFonts w:hint="eastAsia"/>
        </w:rPr>
        <w:t>父母親賦</w:t>
      </w:r>
      <w:proofErr w:type="gramEnd"/>
      <w:r w:rsidRPr="0041686A">
        <w:rPr>
          <w:rFonts w:hint="eastAsia"/>
        </w:rPr>
        <w:t>能，</w:t>
      </w:r>
      <w:r w:rsidR="007F2176" w:rsidRPr="0041686A">
        <w:rPr>
          <w:rFonts w:hint="eastAsia"/>
        </w:rPr>
        <w:t>需定期</w:t>
      </w:r>
      <w:r w:rsidRPr="0041686A">
        <w:rPr>
          <w:rFonts w:hint="eastAsia"/>
        </w:rPr>
        <w:t>家訪，</w:t>
      </w:r>
      <w:r w:rsidR="007F2176" w:rsidRPr="0041686A">
        <w:rPr>
          <w:rFonts w:hint="eastAsia"/>
        </w:rPr>
        <w:t>觀察</w:t>
      </w:r>
      <w:r w:rsidRPr="0041686A">
        <w:rPr>
          <w:rFonts w:hint="eastAsia"/>
        </w:rPr>
        <w:t>家長</w:t>
      </w:r>
      <w:r w:rsidR="007F2176" w:rsidRPr="0041686A">
        <w:rPr>
          <w:rFonts w:hint="eastAsia"/>
        </w:rPr>
        <w:t>及照顧者</w:t>
      </w:r>
      <w:r w:rsidRPr="0041686A">
        <w:rPr>
          <w:rFonts w:hint="eastAsia"/>
        </w:rPr>
        <w:t>有無</w:t>
      </w:r>
      <w:r w:rsidR="007F2176" w:rsidRPr="0041686A">
        <w:rPr>
          <w:rFonts w:hint="eastAsia"/>
        </w:rPr>
        <w:t>用</w:t>
      </w:r>
      <w:r w:rsidRPr="0041686A">
        <w:rPr>
          <w:rFonts w:hint="eastAsia"/>
        </w:rPr>
        <w:t>對</w:t>
      </w:r>
      <w:r w:rsidR="007F2176" w:rsidRPr="0041686A">
        <w:rPr>
          <w:rFonts w:hint="eastAsia"/>
        </w:rPr>
        <w:t>的方式</w:t>
      </w:r>
      <w:r w:rsidRPr="0041686A">
        <w:rPr>
          <w:rFonts w:hint="eastAsia"/>
        </w:rPr>
        <w:t>，不能把</w:t>
      </w:r>
      <w:r w:rsidR="007F2176" w:rsidRPr="0041686A">
        <w:rPr>
          <w:rFonts w:hint="eastAsia"/>
        </w:rPr>
        <w:t>個案</w:t>
      </w:r>
      <w:r w:rsidRPr="0041686A">
        <w:rPr>
          <w:rFonts w:hint="eastAsia"/>
        </w:rPr>
        <w:t>的治療</w:t>
      </w:r>
      <w:r w:rsidR="007F2176" w:rsidRPr="0041686A">
        <w:rPr>
          <w:rFonts w:hint="eastAsia"/>
        </w:rPr>
        <w:t>責任</w:t>
      </w:r>
      <w:r w:rsidRPr="0041686A">
        <w:rPr>
          <w:rFonts w:hint="eastAsia"/>
        </w:rPr>
        <w:t>交給治療師。主要照顧者</w:t>
      </w:r>
      <w:proofErr w:type="gramStart"/>
      <w:r w:rsidRPr="0041686A">
        <w:rPr>
          <w:rFonts w:hint="eastAsia"/>
        </w:rPr>
        <w:t>的賦能是</w:t>
      </w:r>
      <w:proofErr w:type="gramEnd"/>
      <w:r w:rsidRPr="0041686A">
        <w:rPr>
          <w:rFonts w:hint="eastAsia"/>
        </w:rPr>
        <w:t>重要的。</w:t>
      </w:r>
    </w:p>
    <w:p w14:paraId="7B79FC32" w14:textId="3AB12DA4" w:rsidR="00C01FEB" w:rsidRPr="0041686A" w:rsidRDefault="005A344A" w:rsidP="00A00C61">
      <w:pPr>
        <w:pStyle w:val="4"/>
      </w:pPr>
      <w:r w:rsidRPr="0041686A">
        <w:rPr>
          <w:rFonts w:hint="eastAsia"/>
        </w:rPr>
        <w:t>許○</w:t>
      </w:r>
      <w:proofErr w:type="gramStart"/>
      <w:r w:rsidRPr="0041686A">
        <w:rPr>
          <w:rFonts w:hint="eastAsia"/>
        </w:rPr>
        <w:t>瑋</w:t>
      </w:r>
      <w:proofErr w:type="gramEnd"/>
      <w:r w:rsidR="00C01FEB" w:rsidRPr="0041686A">
        <w:rPr>
          <w:rFonts w:hint="eastAsia"/>
        </w:rPr>
        <w:t>醫師：</w:t>
      </w:r>
    </w:p>
    <w:p w14:paraId="11CD020D" w14:textId="77777777" w:rsidR="00C01FEB" w:rsidRPr="0041686A" w:rsidRDefault="00AA4D46" w:rsidP="002F2607">
      <w:pPr>
        <w:pStyle w:val="5"/>
      </w:pPr>
      <w:r w:rsidRPr="0041686A">
        <w:rPr>
          <w:rFonts w:hint="eastAsia"/>
        </w:rPr>
        <w:t>本人已參與本補助計畫</w:t>
      </w:r>
      <w:r w:rsidR="00C01FEB" w:rsidRPr="0041686A">
        <w:rPr>
          <w:rFonts w:hint="eastAsia"/>
        </w:rPr>
        <w:t>7年，實務上</w:t>
      </w:r>
      <w:r w:rsidRPr="0041686A">
        <w:rPr>
          <w:rFonts w:hint="eastAsia"/>
        </w:rPr>
        <w:t>觀察到</w:t>
      </w:r>
      <w:r w:rsidR="00C01FEB" w:rsidRPr="0041686A">
        <w:rPr>
          <w:rFonts w:hint="eastAsia"/>
        </w:rPr>
        <w:t>的是</w:t>
      </w:r>
      <w:r w:rsidRPr="0041686A">
        <w:rPr>
          <w:rFonts w:hint="eastAsia"/>
        </w:rPr>
        <w:t>，</w:t>
      </w:r>
      <w:r w:rsidR="009B19F2" w:rsidRPr="0041686A">
        <w:rPr>
          <w:rFonts w:hint="eastAsia"/>
        </w:rPr>
        <w:t>補助計畫雖是特別門診及外展服務，但實</w:t>
      </w:r>
      <w:r w:rsidR="009B19F2" w:rsidRPr="0041686A">
        <w:rPr>
          <w:rFonts w:hint="eastAsia"/>
        </w:rPr>
        <w:lastRenderedPageBreak/>
        <w:t>際上</w:t>
      </w:r>
      <w:r w:rsidRPr="0041686A">
        <w:rPr>
          <w:rFonts w:hint="eastAsia"/>
        </w:rPr>
        <w:t>醫院</w:t>
      </w:r>
      <w:r w:rsidR="009B19F2" w:rsidRPr="0041686A">
        <w:rPr>
          <w:rFonts w:hint="eastAsia"/>
        </w:rPr>
        <w:t>投入諸多醫院資源提供服務。</w:t>
      </w:r>
      <w:r w:rsidR="00C01FEB" w:rsidRPr="0041686A">
        <w:rPr>
          <w:rFonts w:hint="eastAsia"/>
        </w:rPr>
        <w:t>這幾年</w:t>
      </w:r>
      <w:r w:rsidR="00556E18" w:rsidRPr="0041686A">
        <w:rPr>
          <w:rFonts w:hint="eastAsia"/>
        </w:rPr>
        <w:t>服務個</w:t>
      </w:r>
      <w:r w:rsidR="00C01FEB" w:rsidRPr="0041686A">
        <w:rPr>
          <w:rFonts w:hint="eastAsia"/>
        </w:rPr>
        <w:t>案約</w:t>
      </w:r>
      <w:r w:rsidR="00556E18" w:rsidRPr="0041686A">
        <w:rPr>
          <w:rFonts w:hint="eastAsia"/>
        </w:rPr>
        <w:t>計</w:t>
      </w:r>
      <w:r w:rsidR="00C01FEB" w:rsidRPr="0041686A">
        <w:rPr>
          <w:rFonts w:hint="eastAsia"/>
        </w:rPr>
        <w:t>500</w:t>
      </w:r>
      <w:r w:rsidR="00556E18" w:rsidRPr="0041686A">
        <w:rPr>
          <w:rFonts w:hint="eastAsia"/>
        </w:rPr>
        <w:t>名</w:t>
      </w:r>
      <w:r w:rsidR="00C01FEB" w:rsidRPr="0041686A">
        <w:rPr>
          <w:rFonts w:hint="eastAsia"/>
        </w:rPr>
        <w:t>，外展</w:t>
      </w:r>
      <w:r w:rsidR="00556E18" w:rsidRPr="0041686A">
        <w:rPr>
          <w:rFonts w:hint="eastAsia"/>
        </w:rPr>
        <w:t>服務</w:t>
      </w:r>
      <w:r w:rsidR="00C01FEB" w:rsidRPr="0041686A">
        <w:rPr>
          <w:rFonts w:hint="eastAsia"/>
        </w:rPr>
        <w:t>已突破1千</w:t>
      </w:r>
      <w:r w:rsidR="00556E18" w:rsidRPr="0041686A">
        <w:rPr>
          <w:rFonts w:hint="eastAsia"/>
        </w:rPr>
        <w:t>名個案</w:t>
      </w:r>
      <w:r w:rsidR="00C01FEB" w:rsidRPr="0041686A">
        <w:rPr>
          <w:rFonts w:hint="eastAsia"/>
        </w:rPr>
        <w:t>，透過專業團隊去提供協助。</w:t>
      </w:r>
      <w:r w:rsidR="00556E18" w:rsidRPr="0041686A">
        <w:rPr>
          <w:rFonts w:hint="eastAsia"/>
        </w:rPr>
        <w:t>前幾年主要</w:t>
      </w:r>
      <w:r w:rsidR="00C01FEB" w:rsidRPr="0041686A">
        <w:rPr>
          <w:rFonts w:hint="eastAsia"/>
        </w:rPr>
        <w:t>是</w:t>
      </w:r>
      <w:r w:rsidR="00556E18" w:rsidRPr="0041686A">
        <w:rPr>
          <w:rFonts w:hint="eastAsia"/>
        </w:rPr>
        <w:t>針對</w:t>
      </w:r>
      <w:r w:rsidR="00C01FEB" w:rsidRPr="0041686A">
        <w:rPr>
          <w:rFonts w:hint="eastAsia"/>
        </w:rPr>
        <w:t>18歲以下的學生</w:t>
      </w:r>
      <w:r w:rsidR="00556E18" w:rsidRPr="0041686A">
        <w:rPr>
          <w:rFonts w:hint="eastAsia"/>
        </w:rPr>
        <w:t>為服務重點</w:t>
      </w:r>
      <w:r w:rsidR="00C01FEB" w:rsidRPr="0041686A">
        <w:rPr>
          <w:rFonts w:hint="eastAsia"/>
        </w:rPr>
        <w:t>，前年</w:t>
      </w:r>
      <w:r w:rsidR="00556E18" w:rsidRPr="0041686A">
        <w:rPr>
          <w:rFonts w:hint="eastAsia"/>
        </w:rPr>
        <w:t>本醫院</w:t>
      </w:r>
      <w:r w:rsidR="00C01FEB" w:rsidRPr="0041686A">
        <w:rPr>
          <w:rFonts w:hint="eastAsia"/>
        </w:rPr>
        <w:t>轉型，擴增</w:t>
      </w:r>
      <w:r w:rsidR="00556E18" w:rsidRPr="0041686A">
        <w:rPr>
          <w:rFonts w:hint="eastAsia"/>
        </w:rPr>
        <w:t>至</w:t>
      </w:r>
      <w:r w:rsidR="00C01FEB" w:rsidRPr="0041686A">
        <w:rPr>
          <w:rFonts w:hint="eastAsia"/>
        </w:rPr>
        <w:t>18歲以上</w:t>
      </w:r>
      <w:r w:rsidR="00556E18" w:rsidRPr="0041686A">
        <w:rPr>
          <w:rFonts w:hint="eastAsia"/>
        </w:rPr>
        <w:t>障礙者</w:t>
      </w:r>
      <w:r w:rsidR="001E2C6E" w:rsidRPr="0041686A">
        <w:rPr>
          <w:rFonts w:hint="eastAsia"/>
        </w:rPr>
        <w:t>之</w:t>
      </w:r>
      <w:r w:rsidR="00C01FEB" w:rsidRPr="0041686A">
        <w:rPr>
          <w:rFonts w:hint="eastAsia"/>
        </w:rPr>
        <w:t>社區照顧</w:t>
      </w:r>
      <w:r w:rsidR="001E2C6E" w:rsidRPr="0041686A">
        <w:rPr>
          <w:rFonts w:hint="eastAsia"/>
        </w:rPr>
        <w:t>及安置</w:t>
      </w:r>
      <w:r w:rsidR="00C01FEB" w:rsidRPr="0041686A">
        <w:rPr>
          <w:rFonts w:hint="eastAsia"/>
        </w:rPr>
        <w:t>機構。過去</w:t>
      </w:r>
      <w:r w:rsidR="001E2C6E" w:rsidRPr="0041686A">
        <w:rPr>
          <w:rFonts w:hint="eastAsia"/>
        </w:rPr>
        <w:t>是由醫院</w:t>
      </w:r>
      <w:r w:rsidR="00C01FEB" w:rsidRPr="0041686A">
        <w:rPr>
          <w:rFonts w:hint="eastAsia"/>
        </w:rPr>
        <w:t>一家</w:t>
      </w:r>
      <w:proofErr w:type="gramStart"/>
      <w:r w:rsidR="00C01FEB" w:rsidRPr="0041686A">
        <w:rPr>
          <w:rFonts w:hint="eastAsia"/>
        </w:rPr>
        <w:t>一家</w:t>
      </w:r>
      <w:proofErr w:type="gramEnd"/>
      <w:r w:rsidR="00C01FEB" w:rsidRPr="0041686A">
        <w:rPr>
          <w:rFonts w:hint="eastAsia"/>
        </w:rPr>
        <w:t>去</w:t>
      </w:r>
      <w:r w:rsidR="001E2C6E" w:rsidRPr="0041686A">
        <w:rPr>
          <w:rFonts w:hint="eastAsia"/>
        </w:rPr>
        <w:t>尋</w:t>
      </w:r>
      <w:r w:rsidR="00C01FEB" w:rsidRPr="0041686A">
        <w:rPr>
          <w:rFonts w:hint="eastAsia"/>
        </w:rPr>
        <w:t>找</w:t>
      </w:r>
      <w:r w:rsidR="001E2C6E" w:rsidRPr="0041686A">
        <w:rPr>
          <w:rFonts w:hint="eastAsia"/>
        </w:rPr>
        <w:t>、媒合</w:t>
      </w:r>
      <w:r w:rsidR="00C01FEB" w:rsidRPr="0041686A">
        <w:rPr>
          <w:rFonts w:hint="eastAsia"/>
        </w:rPr>
        <w:t>，</w:t>
      </w:r>
      <w:r w:rsidR="007405D5" w:rsidRPr="0041686A">
        <w:rPr>
          <w:rFonts w:hint="eastAsia"/>
        </w:rPr>
        <w:t>本醫院</w:t>
      </w:r>
      <w:r w:rsidR="001E2C6E" w:rsidRPr="0041686A">
        <w:rPr>
          <w:rFonts w:hint="eastAsia"/>
        </w:rPr>
        <w:t>與</w:t>
      </w:r>
      <w:r w:rsidR="00C01FEB" w:rsidRPr="0041686A">
        <w:rPr>
          <w:rFonts w:hint="eastAsia"/>
        </w:rPr>
        <w:t>3家特</w:t>
      </w:r>
      <w:r w:rsidR="007405D5" w:rsidRPr="0041686A">
        <w:rPr>
          <w:rFonts w:hint="eastAsia"/>
        </w:rPr>
        <w:t>殊</w:t>
      </w:r>
      <w:r w:rsidR="00C01FEB" w:rsidRPr="0041686A">
        <w:rPr>
          <w:rFonts w:hint="eastAsia"/>
        </w:rPr>
        <w:t>教</w:t>
      </w:r>
      <w:r w:rsidR="007405D5" w:rsidRPr="0041686A">
        <w:rPr>
          <w:rFonts w:hint="eastAsia"/>
        </w:rPr>
        <w:t>育</w:t>
      </w:r>
      <w:r w:rsidR="00C01FEB" w:rsidRPr="0041686A">
        <w:rPr>
          <w:rFonts w:hint="eastAsia"/>
        </w:rPr>
        <w:t>學校</w:t>
      </w:r>
      <w:r w:rsidR="001E2C6E" w:rsidRPr="0041686A">
        <w:rPr>
          <w:rFonts w:hint="eastAsia"/>
        </w:rPr>
        <w:t>、</w:t>
      </w:r>
      <w:r w:rsidR="00C01FEB" w:rsidRPr="0041686A">
        <w:rPr>
          <w:rFonts w:hint="eastAsia"/>
        </w:rPr>
        <w:t>學校特教中心、學</w:t>
      </w:r>
      <w:r w:rsidR="001E2C6E" w:rsidRPr="0041686A">
        <w:rPr>
          <w:rFonts w:hint="eastAsia"/>
        </w:rPr>
        <w:t>生輔導諮商</w:t>
      </w:r>
      <w:r w:rsidR="00C01FEB" w:rsidRPr="0041686A">
        <w:rPr>
          <w:rFonts w:hint="eastAsia"/>
        </w:rPr>
        <w:t>中心</w:t>
      </w:r>
      <w:r w:rsidR="001E2C6E" w:rsidRPr="0041686A">
        <w:rPr>
          <w:rFonts w:hint="eastAsia"/>
        </w:rPr>
        <w:t>，也跟</w:t>
      </w:r>
      <w:r w:rsidR="00C01FEB" w:rsidRPr="0041686A">
        <w:rPr>
          <w:rFonts w:hint="eastAsia"/>
        </w:rPr>
        <w:t>14家</w:t>
      </w:r>
      <w:r w:rsidR="001E2C6E" w:rsidRPr="0041686A">
        <w:rPr>
          <w:rFonts w:hint="eastAsia"/>
        </w:rPr>
        <w:t>身障</w:t>
      </w:r>
      <w:r w:rsidR="00C01FEB" w:rsidRPr="0041686A">
        <w:rPr>
          <w:rFonts w:hint="eastAsia"/>
        </w:rPr>
        <w:t>福利機構</w:t>
      </w:r>
      <w:r w:rsidR="001E2C6E" w:rsidRPr="0041686A">
        <w:rPr>
          <w:rFonts w:hint="eastAsia"/>
        </w:rPr>
        <w:t>、30家</w:t>
      </w:r>
      <w:r w:rsidR="00C01FEB" w:rsidRPr="0041686A">
        <w:rPr>
          <w:rFonts w:hint="eastAsia"/>
        </w:rPr>
        <w:t>小</w:t>
      </w:r>
      <w:r w:rsidR="001E2C6E" w:rsidRPr="0041686A">
        <w:rPr>
          <w:rFonts w:hint="eastAsia"/>
        </w:rPr>
        <w:t>型福利單位</w:t>
      </w:r>
      <w:r w:rsidR="00C01FEB" w:rsidRPr="0041686A">
        <w:rPr>
          <w:rFonts w:hint="eastAsia"/>
        </w:rPr>
        <w:t>跟我們合作，</w:t>
      </w:r>
      <w:r w:rsidR="007405D5" w:rsidRPr="0041686A">
        <w:rPr>
          <w:rFonts w:hint="eastAsia"/>
        </w:rPr>
        <w:t>他們也</w:t>
      </w:r>
      <w:r w:rsidR="00C01FEB" w:rsidRPr="0041686A">
        <w:rPr>
          <w:rFonts w:hint="eastAsia"/>
        </w:rPr>
        <w:t>期待我們給</w:t>
      </w:r>
      <w:r w:rsidR="007405D5" w:rsidRPr="0041686A">
        <w:rPr>
          <w:rFonts w:hint="eastAsia"/>
        </w:rPr>
        <w:t>予</w:t>
      </w:r>
      <w:r w:rsidR="00C01FEB" w:rsidRPr="0041686A">
        <w:rPr>
          <w:rFonts w:hint="eastAsia"/>
        </w:rPr>
        <w:t>協助。</w:t>
      </w:r>
      <w:r w:rsidR="00FC527F" w:rsidRPr="0041686A">
        <w:rPr>
          <w:rFonts w:hint="eastAsia"/>
        </w:rPr>
        <w:t>醫院想</w:t>
      </w:r>
      <w:r w:rsidR="00C01FEB" w:rsidRPr="0041686A">
        <w:rPr>
          <w:rFonts w:hint="eastAsia"/>
        </w:rPr>
        <w:t>盡</w:t>
      </w:r>
      <w:r w:rsidR="00FC527F" w:rsidRPr="0041686A">
        <w:rPr>
          <w:rFonts w:hint="eastAsia"/>
        </w:rPr>
        <w:t>辦法將</w:t>
      </w:r>
      <w:r w:rsidR="00C01FEB" w:rsidRPr="0041686A">
        <w:rPr>
          <w:rFonts w:hint="eastAsia"/>
        </w:rPr>
        <w:t>服務擴展出去。</w:t>
      </w:r>
    </w:p>
    <w:p w14:paraId="00D4782E" w14:textId="77777777" w:rsidR="00C01FEB" w:rsidRPr="0041686A" w:rsidRDefault="00C01FEB" w:rsidP="002F2607">
      <w:pPr>
        <w:pStyle w:val="5"/>
      </w:pPr>
      <w:r w:rsidRPr="0041686A">
        <w:rPr>
          <w:rFonts w:hint="eastAsia"/>
        </w:rPr>
        <w:t>學校</w:t>
      </w:r>
      <w:r w:rsidR="00FE3148" w:rsidRPr="0041686A">
        <w:rPr>
          <w:rFonts w:hint="eastAsia"/>
        </w:rPr>
        <w:t>特教單位或</w:t>
      </w:r>
      <w:r w:rsidRPr="0041686A">
        <w:rPr>
          <w:rFonts w:hint="eastAsia"/>
        </w:rPr>
        <w:t>特</w:t>
      </w:r>
      <w:r w:rsidR="00FE3148" w:rsidRPr="0041686A">
        <w:rPr>
          <w:rFonts w:hint="eastAsia"/>
        </w:rPr>
        <w:t>殊</w:t>
      </w:r>
      <w:r w:rsidRPr="0041686A">
        <w:rPr>
          <w:rFonts w:hint="eastAsia"/>
        </w:rPr>
        <w:t>教</w:t>
      </w:r>
      <w:r w:rsidR="00FE3148" w:rsidRPr="0041686A">
        <w:rPr>
          <w:rFonts w:hint="eastAsia"/>
        </w:rPr>
        <w:t>育</w:t>
      </w:r>
      <w:r w:rsidRPr="0041686A">
        <w:rPr>
          <w:rFonts w:hint="eastAsia"/>
        </w:rPr>
        <w:t>學校</w:t>
      </w:r>
      <w:r w:rsidR="00FE3148" w:rsidRPr="0041686A">
        <w:rPr>
          <w:rFonts w:hint="eastAsia"/>
        </w:rPr>
        <w:t>會回</w:t>
      </w:r>
      <w:r w:rsidRPr="0041686A">
        <w:rPr>
          <w:rFonts w:hint="eastAsia"/>
        </w:rPr>
        <w:t>饋</w:t>
      </w:r>
      <w:r w:rsidR="00FE3148" w:rsidRPr="0041686A">
        <w:rPr>
          <w:rFonts w:hint="eastAsia"/>
        </w:rPr>
        <w:t>給醫院，表達該校</w:t>
      </w:r>
      <w:r w:rsidRPr="0041686A">
        <w:rPr>
          <w:rFonts w:hint="eastAsia"/>
        </w:rPr>
        <w:t>學生有醫療需求，期待醫療介入協助。但</w:t>
      </w:r>
      <w:r w:rsidR="00FE3148" w:rsidRPr="0041686A">
        <w:rPr>
          <w:rFonts w:hint="eastAsia"/>
        </w:rPr>
        <w:t>本醫院</w:t>
      </w:r>
      <w:r w:rsidRPr="0041686A">
        <w:rPr>
          <w:rFonts w:hint="eastAsia"/>
        </w:rPr>
        <w:t>人力有限。</w:t>
      </w:r>
      <w:r w:rsidR="00FE3148" w:rsidRPr="0041686A">
        <w:rPr>
          <w:rFonts w:hint="eastAsia"/>
        </w:rPr>
        <w:t>並提出</w:t>
      </w:r>
      <w:r w:rsidR="009C7A63" w:rsidRPr="0041686A">
        <w:rPr>
          <w:rFonts w:hint="eastAsia"/>
        </w:rPr>
        <w:t>以下建議</w:t>
      </w:r>
      <w:r w:rsidR="00FE3148" w:rsidRPr="0041686A">
        <w:rPr>
          <w:rFonts w:hint="eastAsia"/>
        </w:rPr>
        <w:t>：</w:t>
      </w:r>
      <w:r w:rsidRPr="0041686A">
        <w:rPr>
          <w:rFonts w:hint="eastAsia"/>
        </w:rPr>
        <w:t>1.</w:t>
      </w:r>
      <w:r w:rsidR="009C7A63" w:rsidRPr="0041686A">
        <w:rPr>
          <w:rFonts w:hint="eastAsia"/>
        </w:rPr>
        <w:t>本人曾赴</w:t>
      </w:r>
      <w:r w:rsidRPr="0041686A">
        <w:rPr>
          <w:rFonts w:hint="eastAsia"/>
        </w:rPr>
        <w:t>偏遠地區服務經驗，</w:t>
      </w:r>
      <w:r w:rsidR="009C7A63" w:rsidRPr="0041686A">
        <w:rPr>
          <w:rFonts w:hint="eastAsia"/>
        </w:rPr>
        <w:t>觀察到</w:t>
      </w:r>
      <w:r w:rsidRPr="0041686A">
        <w:rPr>
          <w:rFonts w:hint="eastAsia"/>
        </w:rPr>
        <w:t>偏鄉資源</w:t>
      </w:r>
      <w:r w:rsidR="009C7A63" w:rsidRPr="0041686A">
        <w:rPr>
          <w:rFonts w:hint="eastAsia"/>
        </w:rPr>
        <w:t>較為</w:t>
      </w:r>
      <w:r w:rsidRPr="0041686A">
        <w:rPr>
          <w:rFonts w:hint="eastAsia"/>
        </w:rPr>
        <w:t>缺乏。2.</w:t>
      </w:r>
      <w:r w:rsidR="009C7A63" w:rsidRPr="0041686A">
        <w:rPr>
          <w:rFonts w:hint="eastAsia"/>
        </w:rPr>
        <w:t>安置</w:t>
      </w:r>
      <w:r w:rsidRPr="0041686A">
        <w:rPr>
          <w:rFonts w:hint="eastAsia"/>
        </w:rPr>
        <w:t>機構提出</w:t>
      </w:r>
      <w:r w:rsidR="000116E6" w:rsidRPr="0041686A">
        <w:rPr>
          <w:rFonts w:hint="eastAsia"/>
        </w:rPr>
        <w:t>情緒</w:t>
      </w:r>
      <w:r w:rsidRPr="0041686A">
        <w:rPr>
          <w:rFonts w:hint="eastAsia"/>
        </w:rPr>
        <w:t>問題行為個案</w:t>
      </w:r>
      <w:r w:rsidR="000116E6" w:rsidRPr="0041686A">
        <w:rPr>
          <w:rFonts w:hint="eastAsia"/>
        </w:rPr>
        <w:t>的轉</w:t>
      </w:r>
      <w:proofErr w:type="gramStart"/>
      <w:r w:rsidR="000116E6" w:rsidRPr="0041686A">
        <w:rPr>
          <w:rFonts w:hint="eastAsia"/>
        </w:rPr>
        <w:t>介</w:t>
      </w:r>
      <w:proofErr w:type="gramEnd"/>
      <w:r w:rsidRPr="0041686A">
        <w:rPr>
          <w:rFonts w:hint="eastAsia"/>
        </w:rPr>
        <w:t>，</w:t>
      </w:r>
      <w:r w:rsidR="009C7A63" w:rsidRPr="0041686A">
        <w:rPr>
          <w:rFonts w:hint="eastAsia"/>
        </w:rPr>
        <w:t>建議提供</w:t>
      </w:r>
      <w:r w:rsidRPr="0041686A">
        <w:rPr>
          <w:rFonts w:hint="eastAsia"/>
        </w:rPr>
        <w:t>心理師</w:t>
      </w:r>
      <w:r w:rsidR="00F73564" w:rsidRPr="0041686A">
        <w:rPr>
          <w:rFonts w:hint="eastAsia"/>
        </w:rPr>
        <w:t>專業</w:t>
      </w:r>
      <w:r w:rsidRPr="0041686A">
        <w:rPr>
          <w:rFonts w:hint="eastAsia"/>
        </w:rPr>
        <w:t>人力，讓個案在</w:t>
      </w:r>
      <w:r w:rsidR="00F73564" w:rsidRPr="0041686A">
        <w:rPr>
          <w:rFonts w:hint="eastAsia"/>
        </w:rPr>
        <w:t>安置</w:t>
      </w:r>
      <w:r w:rsidRPr="0041686A">
        <w:rPr>
          <w:rFonts w:hint="eastAsia"/>
        </w:rPr>
        <w:t>機構內提供評估及協助</w:t>
      </w:r>
      <w:r w:rsidR="009C7A63" w:rsidRPr="0041686A">
        <w:rPr>
          <w:rFonts w:hint="eastAsia"/>
        </w:rPr>
        <w:t>。</w:t>
      </w:r>
      <w:r w:rsidRPr="0041686A">
        <w:rPr>
          <w:rFonts w:hint="eastAsia"/>
        </w:rPr>
        <w:t>3.透過有醫療背景的</w:t>
      </w:r>
      <w:r w:rsidR="00F73564" w:rsidRPr="0041686A">
        <w:rPr>
          <w:rFonts w:hint="eastAsia"/>
        </w:rPr>
        <w:t>專業人員擔任</w:t>
      </w:r>
      <w:r w:rsidRPr="0041686A">
        <w:rPr>
          <w:rFonts w:hint="eastAsia"/>
        </w:rPr>
        <w:t>橋樑，協助與家屬溝通。</w:t>
      </w:r>
    </w:p>
    <w:p w14:paraId="72132CD0" w14:textId="77777777" w:rsidR="00C01FEB" w:rsidRPr="0041686A" w:rsidRDefault="00FA052B" w:rsidP="00664937">
      <w:pPr>
        <w:pStyle w:val="5"/>
      </w:pPr>
      <w:r w:rsidRPr="0041686A">
        <w:rPr>
          <w:rFonts w:hint="eastAsia"/>
        </w:rPr>
        <w:t>目前</w:t>
      </w:r>
      <w:r w:rsidR="00C01FEB" w:rsidRPr="0041686A">
        <w:rPr>
          <w:rFonts w:hint="eastAsia"/>
        </w:rPr>
        <w:t>家長、老師對</w:t>
      </w:r>
      <w:r w:rsidRPr="0041686A">
        <w:rPr>
          <w:rFonts w:hint="eastAsia"/>
        </w:rPr>
        <w:t>個案在</w:t>
      </w:r>
      <w:r w:rsidR="00C01FEB" w:rsidRPr="0041686A">
        <w:rPr>
          <w:rFonts w:hint="eastAsia"/>
        </w:rPr>
        <w:t>精神醫療需求</w:t>
      </w:r>
      <w:r w:rsidRPr="0041686A">
        <w:rPr>
          <w:rFonts w:hint="eastAsia"/>
        </w:rPr>
        <w:t>上</w:t>
      </w:r>
      <w:r w:rsidR="00C01FEB" w:rsidRPr="0041686A">
        <w:rPr>
          <w:rFonts w:hint="eastAsia"/>
        </w:rPr>
        <w:t>是越來越</w:t>
      </w:r>
      <w:proofErr w:type="gramStart"/>
      <w:r w:rsidR="00C01FEB" w:rsidRPr="0041686A">
        <w:rPr>
          <w:rFonts w:hint="eastAsia"/>
        </w:rPr>
        <w:t>清楚，</w:t>
      </w:r>
      <w:proofErr w:type="gramEnd"/>
      <w:r w:rsidR="00C01FEB" w:rsidRPr="0041686A">
        <w:rPr>
          <w:rFonts w:hint="eastAsia"/>
        </w:rPr>
        <w:t>但醫療</w:t>
      </w:r>
      <w:r w:rsidRPr="0041686A">
        <w:rPr>
          <w:rFonts w:hint="eastAsia"/>
        </w:rPr>
        <w:t>資源</w:t>
      </w:r>
      <w:r w:rsidR="00C01FEB" w:rsidRPr="0041686A">
        <w:rPr>
          <w:rFonts w:hint="eastAsia"/>
        </w:rPr>
        <w:t>跟不上。</w:t>
      </w:r>
      <w:r w:rsidRPr="0041686A">
        <w:rPr>
          <w:rFonts w:hint="eastAsia"/>
        </w:rPr>
        <w:t>安置</w:t>
      </w:r>
      <w:r w:rsidR="00C01FEB" w:rsidRPr="0041686A">
        <w:rPr>
          <w:rFonts w:hint="eastAsia"/>
        </w:rPr>
        <w:t>機構端面臨的困難，</w:t>
      </w:r>
      <w:r w:rsidRPr="0041686A">
        <w:rPr>
          <w:rFonts w:hint="eastAsia"/>
        </w:rPr>
        <w:t>曾聽過保育老師欠缺專業遭嚴重情緒行為個案</w:t>
      </w:r>
      <w:proofErr w:type="gramStart"/>
      <w:r w:rsidRPr="0041686A">
        <w:rPr>
          <w:rFonts w:hint="eastAsia"/>
        </w:rPr>
        <w:t>暴力致手</w:t>
      </w:r>
      <w:r w:rsidR="00C01FEB" w:rsidRPr="0041686A">
        <w:rPr>
          <w:rFonts w:hint="eastAsia"/>
        </w:rPr>
        <w:t>骨折</w:t>
      </w:r>
      <w:proofErr w:type="gramEnd"/>
      <w:r w:rsidRPr="0041686A">
        <w:rPr>
          <w:rFonts w:hint="eastAsia"/>
        </w:rPr>
        <w:t>而</w:t>
      </w:r>
      <w:r w:rsidR="00C01FEB" w:rsidRPr="0041686A">
        <w:rPr>
          <w:rFonts w:hint="eastAsia"/>
        </w:rPr>
        <w:t>離職</w:t>
      </w:r>
      <w:r w:rsidRPr="0041686A">
        <w:rPr>
          <w:rFonts w:hint="eastAsia"/>
        </w:rPr>
        <w:t>。外部這類個案的</w:t>
      </w:r>
      <w:r w:rsidR="00C01FEB" w:rsidRPr="0041686A">
        <w:rPr>
          <w:rFonts w:hint="eastAsia"/>
        </w:rPr>
        <w:t>需求一直增加，但醫療</w:t>
      </w:r>
      <w:r w:rsidRPr="0041686A">
        <w:rPr>
          <w:rFonts w:hint="eastAsia"/>
        </w:rPr>
        <w:t>服務</w:t>
      </w:r>
      <w:r w:rsidR="00C01FEB" w:rsidRPr="0041686A">
        <w:rPr>
          <w:rFonts w:hint="eastAsia"/>
        </w:rPr>
        <w:t>並不同步提升。</w:t>
      </w:r>
    </w:p>
    <w:p w14:paraId="64AB18EE" w14:textId="77777777" w:rsidR="00C01FEB" w:rsidRPr="0041686A" w:rsidRDefault="00FA052B" w:rsidP="00664937">
      <w:pPr>
        <w:pStyle w:val="5"/>
      </w:pPr>
      <w:r w:rsidRPr="0041686A">
        <w:rPr>
          <w:rFonts w:hint="eastAsia"/>
        </w:rPr>
        <w:t>醫院</w:t>
      </w:r>
      <w:r w:rsidR="00C01FEB" w:rsidRPr="0041686A">
        <w:rPr>
          <w:rFonts w:hint="eastAsia"/>
        </w:rPr>
        <w:t>外展</w:t>
      </w:r>
      <w:r w:rsidRPr="0041686A">
        <w:rPr>
          <w:rFonts w:hint="eastAsia"/>
        </w:rPr>
        <w:t>服務</w:t>
      </w:r>
      <w:r w:rsidR="00C01FEB" w:rsidRPr="0041686A">
        <w:rPr>
          <w:rFonts w:hint="eastAsia"/>
        </w:rPr>
        <w:t>與早療機構合作，透過醫療專業</w:t>
      </w:r>
      <w:r w:rsidRPr="0041686A">
        <w:rPr>
          <w:rFonts w:hint="eastAsia"/>
        </w:rPr>
        <w:t>說服</w:t>
      </w:r>
      <w:r w:rsidR="00C01FEB" w:rsidRPr="0041686A">
        <w:rPr>
          <w:rFonts w:hint="eastAsia"/>
        </w:rPr>
        <w:t>家長同意去讓孩子做評估</w:t>
      </w:r>
      <w:r w:rsidRPr="0041686A">
        <w:rPr>
          <w:rFonts w:hint="eastAsia"/>
        </w:rPr>
        <w:t>，及早發現及早治療。個案</w:t>
      </w:r>
      <w:r w:rsidR="00C01FEB" w:rsidRPr="0041686A">
        <w:rPr>
          <w:rFonts w:hint="eastAsia"/>
        </w:rPr>
        <w:t>18歲畢業後，</w:t>
      </w:r>
      <w:r w:rsidRPr="0041686A">
        <w:rPr>
          <w:rFonts w:hint="eastAsia"/>
        </w:rPr>
        <w:t>專業</w:t>
      </w:r>
      <w:r w:rsidR="00C01FEB" w:rsidRPr="0041686A">
        <w:rPr>
          <w:rFonts w:hint="eastAsia"/>
        </w:rPr>
        <w:t>團隊則</w:t>
      </w:r>
      <w:r w:rsidRPr="0041686A">
        <w:rPr>
          <w:rFonts w:hint="eastAsia"/>
        </w:rPr>
        <w:t>轉而協助</w:t>
      </w:r>
      <w:r w:rsidR="00C01FEB" w:rsidRPr="0041686A">
        <w:rPr>
          <w:rFonts w:hint="eastAsia"/>
        </w:rPr>
        <w:t>讓其更順利入住機構。</w:t>
      </w:r>
    </w:p>
    <w:p w14:paraId="12E84119" w14:textId="7F4A0B8C" w:rsidR="00C01FEB" w:rsidRPr="0041686A" w:rsidRDefault="00C01FEB" w:rsidP="00302DE7">
      <w:pPr>
        <w:pStyle w:val="3"/>
      </w:pPr>
      <w:bookmarkStart w:id="190" w:name="_Toc120783758"/>
      <w:bookmarkStart w:id="191" w:name="_Toc124325835"/>
      <w:r w:rsidRPr="0041686A">
        <w:rPr>
          <w:rFonts w:hint="eastAsia"/>
          <w:b/>
        </w:rPr>
        <w:t>國軍花蓮總醫院</w:t>
      </w:r>
      <w:r w:rsidR="005A344A" w:rsidRPr="0041686A">
        <w:rPr>
          <w:rFonts w:hint="eastAsia"/>
          <w:b/>
        </w:rPr>
        <w:t>劉○</w:t>
      </w:r>
      <w:proofErr w:type="gramStart"/>
      <w:r w:rsidR="005A344A" w:rsidRPr="0041686A">
        <w:rPr>
          <w:rFonts w:hint="eastAsia"/>
          <w:b/>
        </w:rPr>
        <w:t>寰</w:t>
      </w:r>
      <w:proofErr w:type="gramEnd"/>
      <w:r w:rsidRPr="0041686A">
        <w:rPr>
          <w:rFonts w:hint="eastAsia"/>
          <w:b/>
        </w:rPr>
        <w:t>臨床心理師</w:t>
      </w:r>
      <w:r w:rsidRPr="0041686A">
        <w:rPr>
          <w:rFonts w:hint="eastAsia"/>
        </w:rPr>
        <w:t>：</w:t>
      </w:r>
      <w:bookmarkEnd w:id="190"/>
      <w:bookmarkEnd w:id="191"/>
    </w:p>
    <w:p w14:paraId="73161F5D" w14:textId="77777777" w:rsidR="00A27B74" w:rsidRPr="0041686A" w:rsidRDefault="00A27B74" w:rsidP="00AE51C2">
      <w:pPr>
        <w:pStyle w:val="4"/>
      </w:pPr>
      <w:r w:rsidRPr="0041686A">
        <w:rPr>
          <w:rFonts w:hint="eastAsia"/>
        </w:rPr>
        <w:t>本醫院執行補助計畫執行約2年</w:t>
      </w:r>
      <w:proofErr w:type="gramStart"/>
      <w:r w:rsidRPr="0041686A">
        <w:rPr>
          <w:rFonts w:hint="eastAsia"/>
        </w:rPr>
        <w:t>期間，</w:t>
      </w:r>
      <w:proofErr w:type="gramEnd"/>
      <w:r w:rsidRPr="0041686A">
        <w:rPr>
          <w:rFonts w:hint="eastAsia"/>
        </w:rPr>
        <w:t>有門診及外展服務，執行過程中計畫立意良好，深入社區，</w:t>
      </w:r>
      <w:r w:rsidRPr="0041686A">
        <w:rPr>
          <w:rFonts w:hint="eastAsia"/>
        </w:rPr>
        <w:lastRenderedPageBreak/>
        <w:t>也確實有民眾來就醫。共通的問題是機構端是人力不足的問題，如照顧服務員不足的情形，是蠻嚴重的，自閉症個案其實難照顧的，</w:t>
      </w:r>
      <w:r w:rsidR="00AD7814" w:rsidRPr="0041686A">
        <w:rPr>
          <w:rFonts w:hint="eastAsia"/>
        </w:rPr>
        <w:t>人力</w:t>
      </w:r>
      <w:r w:rsidRPr="0041686A">
        <w:rPr>
          <w:rFonts w:hint="eastAsia"/>
        </w:rPr>
        <w:t>不足的狀況反映在排班及休假上，</w:t>
      </w:r>
      <w:r w:rsidR="00AD7814" w:rsidRPr="0041686A">
        <w:rPr>
          <w:rFonts w:hint="eastAsia"/>
        </w:rPr>
        <w:t>幾乎</w:t>
      </w:r>
      <w:r w:rsidRPr="0041686A">
        <w:rPr>
          <w:rFonts w:hint="eastAsia"/>
        </w:rPr>
        <w:t>沒有時間</w:t>
      </w:r>
      <w:r w:rsidR="00AD7814" w:rsidRPr="0041686A">
        <w:rPr>
          <w:rFonts w:hint="eastAsia"/>
        </w:rPr>
        <w:t>休假</w:t>
      </w:r>
      <w:r w:rsidRPr="0041686A">
        <w:rPr>
          <w:rFonts w:hint="eastAsia"/>
        </w:rPr>
        <w:t>。待遇也偏低，多數</w:t>
      </w:r>
      <w:r w:rsidR="00F61E13" w:rsidRPr="0041686A">
        <w:rPr>
          <w:rFonts w:hint="eastAsia"/>
        </w:rPr>
        <w:t>專業人力</w:t>
      </w:r>
      <w:r w:rsidRPr="0041686A">
        <w:rPr>
          <w:rFonts w:hint="eastAsia"/>
        </w:rPr>
        <w:t>轉</w:t>
      </w:r>
      <w:r w:rsidR="00F61E13" w:rsidRPr="0041686A">
        <w:rPr>
          <w:rFonts w:hint="eastAsia"/>
        </w:rPr>
        <w:t>職至</w:t>
      </w:r>
      <w:r w:rsidRPr="0041686A">
        <w:rPr>
          <w:rFonts w:hint="eastAsia"/>
        </w:rPr>
        <w:t>長照</w:t>
      </w:r>
      <w:r w:rsidR="00F61E13" w:rsidRPr="0041686A">
        <w:rPr>
          <w:rFonts w:hint="eastAsia"/>
        </w:rPr>
        <w:t>服務</w:t>
      </w:r>
      <w:r w:rsidRPr="0041686A">
        <w:rPr>
          <w:rFonts w:hint="eastAsia"/>
        </w:rPr>
        <w:t>，</w:t>
      </w:r>
      <w:r w:rsidR="003F74CE" w:rsidRPr="0041686A">
        <w:rPr>
          <w:rFonts w:hint="eastAsia"/>
        </w:rPr>
        <w:t>薪資</w:t>
      </w:r>
      <w:r w:rsidRPr="0041686A">
        <w:rPr>
          <w:rFonts w:hint="eastAsia"/>
        </w:rPr>
        <w:t>約</w:t>
      </w:r>
      <w:r w:rsidR="003F74CE" w:rsidRPr="0041686A">
        <w:rPr>
          <w:rFonts w:hint="eastAsia"/>
        </w:rPr>
        <w:t>相</w:t>
      </w:r>
      <w:r w:rsidRPr="0041686A">
        <w:rPr>
          <w:rFonts w:hint="eastAsia"/>
        </w:rPr>
        <w:t>差</w:t>
      </w:r>
      <w:r w:rsidR="00C20E4A" w:rsidRPr="0041686A">
        <w:rPr>
          <w:rFonts w:hint="eastAsia"/>
        </w:rPr>
        <w:t>新臺幣(下同)1</w:t>
      </w:r>
      <w:r w:rsidRPr="0041686A">
        <w:rPr>
          <w:rFonts w:hint="eastAsia"/>
        </w:rPr>
        <w:t>萬元</w:t>
      </w:r>
      <w:r w:rsidR="003F74CE" w:rsidRPr="0041686A">
        <w:rPr>
          <w:rFonts w:hint="eastAsia"/>
        </w:rPr>
        <w:t>左右</w:t>
      </w:r>
      <w:r w:rsidRPr="0041686A">
        <w:rPr>
          <w:rFonts w:hint="eastAsia"/>
        </w:rPr>
        <w:t>。東部交通工具是問題，多數為開車或騎摩托車，</w:t>
      </w:r>
      <w:r w:rsidR="00702D94" w:rsidRPr="0041686A">
        <w:rPr>
          <w:rFonts w:hint="eastAsia"/>
        </w:rPr>
        <w:t>並</w:t>
      </w:r>
      <w:r w:rsidRPr="0041686A">
        <w:rPr>
          <w:rFonts w:hint="eastAsia"/>
        </w:rPr>
        <w:t>無計程車的補助，很多</w:t>
      </w:r>
      <w:r w:rsidR="00702D94" w:rsidRPr="0041686A">
        <w:rPr>
          <w:rFonts w:hint="eastAsia"/>
        </w:rPr>
        <w:t>個案</w:t>
      </w:r>
      <w:r w:rsidRPr="0041686A">
        <w:rPr>
          <w:rFonts w:hint="eastAsia"/>
        </w:rPr>
        <w:t>都是</w:t>
      </w:r>
      <w:r w:rsidR="00702D94" w:rsidRPr="0041686A">
        <w:rPr>
          <w:rFonts w:hint="eastAsia"/>
        </w:rPr>
        <w:t>欠缺</w:t>
      </w:r>
      <w:r w:rsidRPr="0041686A">
        <w:rPr>
          <w:rFonts w:hint="eastAsia"/>
        </w:rPr>
        <w:t>交通工具致覺得麻煩</w:t>
      </w:r>
      <w:r w:rsidR="00702D94" w:rsidRPr="0041686A">
        <w:rPr>
          <w:rFonts w:hint="eastAsia"/>
        </w:rPr>
        <w:t>而</w:t>
      </w:r>
      <w:r w:rsidRPr="0041686A">
        <w:rPr>
          <w:rFonts w:hint="eastAsia"/>
        </w:rPr>
        <w:t>不來就醫。家長的部分，</w:t>
      </w:r>
      <w:r w:rsidR="00201EB5" w:rsidRPr="0041686A">
        <w:rPr>
          <w:rFonts w:hint="eastAsia"/>
        </w:rPr>
        <w:t>則</w:t>
      </w:r>
      <w:r w:rsidRPr="0041686A">
        <w:rPr>
          <w:rFonts w:hint="eastAsia"/>
        </w:rPr>
        <w:t>邀請家長</w:t>
      </w:r>
      <w:r w:rsidR="00201EB5" w:rsidRPr="0041686A">
        <w:rPr>
          <w:rFonts w:hint="eastAsia"/>
        </w:rPr>
        <w:t>多</w:t>
      </w:r>
      <w:r w:rsidRPr="0041686A">
        <w:rPr>
          <w:rFonts w:hint="eastAsia"/>
        </w:rPr>
        <w:t>參與一</w:t>
      </w:r>
      <w:r w:rsidR="00201EB5" w:rsidRPr="0041686A">
        <w:rPr>
          <w:rFonts w:hint="eastAsia"/>
        </w:rPr>
        <w:t>些</w:t>
      </w:r>
      <w:r w:rsidRPr="0041686A">
        <w:rPr>
          <w:rFonts w:hint="eastAsia"/>
        </w:rPr>
        <w:t>，</w:t>
      </w:r>
      <w:r w:rsidR="00201EB5" w:rsidRPr="0041686A">
        <w:rPr>
          <w:rFonts w:hint="eastAsia"/>
        </w:rPr>
        <w:t>進而希望</w:t>
      </w:r>
      <w:r w:rsidRPr="0041686A">
        <w:rPr>
          <w:rFonts w:hint="eastAsia"/>
        </w:rPr>
        <w:t>調整家長觀念及家庭結構的改變，其實對醫療是有幫助的。</w:t>
      </w:r>
    </w:p>
    <w:p w14:paraId="32BE3756" w14:textId="77777777" w:rsidR="00CF44A3" w:rsidRPr="0041686A" w:rsidRDefault="00CF44A3" w:rsidP="00AE51C2">
      <w:pPr>
        <w:pStyle w:val="4"/>
      </w:pPr>
      <w:r w:rsidRPr="0041686A">
        <w:rPr>
          <w:rFonts w:hint="eastAsia"/>
        </w:rPr>
        <w:t>的確有少數個案執行出院</w:t>
      </w:r>
      <w:proofErr w:type="gramStart"/>
      <w:r w:rsidRPr="0041686A">
        <w:rPr>
          <w:rFonts w:hint="eastAsia"/>
        </w:rPr>
        <w:t>轉銜有困難</w:t>
      </w:r>
      <w:proofErr w:type="gramEnd"/>
      <w:r w:rsidRPr="0041686A">
        <w:rPr>
          <w:rFonts w:hint="eastAsia"/>
        </w:rPr>
        <w:t>，該類個案多為支持系統薄弱，家屬長期無照顧意願，僅由縣府社會處委託安置，身心障礙機構往往</w:t>
      </w:r>
      <w:proofErr w:type="gramStart"/>
      <w:r w:rsidRPr="0041686A">
        <w:rPr>
          <w:rFonts w:hint="eastAsia"/>
        </w:rPr>
        <w:t>因照服人</w:t>
      </w:r>
      <w:proofErr w:type="gramEnd"/>
      <w:r w:rsidRPr="0041686A">
        <w:rPr>
          <w:rFonts w:hint="eastAsia"/>
        </w:rPr>
        <w:t>力不足而無法繼續承接。</w:t>
      </w:r>
    </w:p>
    <w:p w14:paraId="465D9E28" w14:textId="77777777" w:rsidR="00C01FEB" w:rsidRPr="0041686A" w:rsidRDefault="00CF44A3" w:rsidP="00CF44A3">
      <w:pPr>
        <w:pStyle w:val="4"/>
      </w:pPr>
      <w:r w:rsidRPr="0041686A">
        <w:rPr>
          <w:rFonts w:hint="eastAsia"/>
        </w:rPr>
        <w:t>建議可提升教育訓練之課程，提升第一線照顧人力相關知能，除此之外，人力缺乏情形也易導致個案受到照顧的品質不高，若能提升有效人力</w:t>
      </w:r>
      <w:proofErr w:type="gramStart"/>
      <w:r w:rsidRPr="0041686A">
        <w:rPr>
          <w:rFonts w:hint="eastAsia"/>
        </w:rPr>
        <w:t>挹</w:t>
      </w:r>
      <w:proofErr w:type="gramEnd"/>
      <w:r w:rsidRPr="0041686A">
        <w:rPr>
          <w:rFonts w:hint="eastAsia"/>
        </w:rPr>
        <w:t>注，定有較好的成效。</w:t>
      </w:r>
    </w:p>
    <w:p w14:paraId="10893C0D" w14:textId="77777777" w:rsidR="00C01FEB" w:rsidRPr="0041686A" w:rsidRDefault="00C01FEB" w:rsidP="00E66AFC">
      <w:pPr>
        <w:pStyle w:val="2"/>
      </w:pPr>
      <w:bookmarkStart w:id="192" w:name="_Toc124325836"/>
      <w:r w:rsidRPr="0041686A">
        <w:rPr>
          <w:rFonts w:hint="eastAsia"/>
          <w:b/>
        </w:rPr>
        <w:t>本院111年3月7日實地履</w:t>
      </w:r>
      <w:proofErr w:type="gramStart"/>
      <w:r w:rsidRPr="0041686A">
        <w:rPr>
          <w:rFonts w:hint="eastAsia"/>
          <w:b/>
        </w:rPr>
        <w:t>勘重點摘</w:t>
      </w:r>
      <w:proofErr w:type="gramEnd"/>
      <w:r w:rsidRPr="0041686A">
        <w:rPr>
          <w:rFonts w:hint="eastAsia"/>
          <w:b/>
        </w:rPr>
        <w:t>述</w:t>
      </w:r>
      <w:r w:rsidRPr="0041686A">
        <w:rPr>
          <w:rFonts w:hint="eastAsia"/>
        </w:rPr>
        <w:t>：</w:t>
      </w:r>
      <w:bookmarkEnd w:id="192"/>
    </w:p>
    <w:p w14:paraId="7BD17830" w14:textId="77777777" w:rsidR="00C01FEB" w:rsidRPr="0041686A" w:rsidRDefault="00C01FEB" w:rsidP="004B04DC">
      <w:pPr>
        <w:pStyle w:val="2"/>
        <w:numPr>
          <w:ilvl w:val="0"/>
          <w:numId w:val="0"/>
        </w:numPr>
        <w:ind w:left="1021"/>
      </w:pPr>
      <w:r w:rsidRPr="0041686A">
        <w:rPr>
          <w:rFonts w:hint="eastAsia"/>
        </w:rPr>
        <w:t xml:space="preserve">   </w:t>
      </w:r>
      <w:bookmarkStart w:id="193" w:name="_Toc120783760"/>
      <w:bookmarkStart w:id="194" w:name="_Toc124325837"/>
      <w:r w:rsidRPr="0041686A">
        <w:rPr>
          <w:rFonts w:hint="eastAsia"/>
        </w:rPr>
        <w:t>本院於111年3月7日赴高雄市實地履</w:t>
      </w:r>
      <w:proofErr w:type="gramStart"/>
      <w:r w:rsidRPr="0041686A">
        <w:rPr>
          <w:rFonts w:hint="eastAsia"/>
        </w:rPr>
        <w:t>勘</w:t>
      </w:r>
      <w:proofErr w:type="gramEnd"/>
      <w:r w:rsidRPr="0041686A">
        <w:rPr>
          <w:rFonts w:hint="eastAsia"/>
        </w:rPr>
        <w:t>社區家園及高雄市情緒行為支持中心等處，與個案、家屬座談及工作人員進行座談，瞭解情緒行為身障個案於社區居住支持性服務，以及協助身障者融入社區所遭遇之困難及問題，</w:t>
      </w:r>
      <w:proofErr w:type="gramStart"/>
      <w:r w:rsidRPr="0041686A">
        <w:rPr>
          <w:rFonts w:hint="eastAsia"/>
        </w:rPr>
        <w:t>重點摘述如</w:t>
      </w:r>
      <w:proofErr w:type="gramEnd"/>
      <w:r w:rsidRPr="0041686A">
        <w:rPr>
          <w:rFonts w:hint="eastAsia"/>
        </w:rPr>
        <w:t>下：</w:t>
      </w:r>
      <w:bookmarkEnd w:id="193"/>
      <w:bookmarkEnd w:id="194"/>
    </w:p>
    <w:p w14:paraId="2DFCD5DB" w14:textId="77777777" w:rsidR="00C01FEB" w:rsidRPr="0041686A" w:rsidRDefault="00C01FEB" w:rsidP="00CF0547">
      <w:pPr>
        <w:pStyle w:val="3"/>
      </w:pPr>
      <w:bookmarkStart w:id="195" w:name="_Toc120783761"/>
      <w:bookmarkStart w:id="196" w:name="_Toc124325838"/>
      <w:r w:rsidRPr="0041686A">
        <w:rPr>
          <w:rFonts w:hint="eastAsia"/>
          <w:b/>
        </w:rPr>
        <w:t>高雄市針對情緒行為障礙者之資源配置概述</w:t>
      </w:r>
      <w:r w:rsidRPr="0041686A">
        <w:rPr>
          <w:rStyle w:val="aff0"/>
          <w:b/>
        </w:rPr>
        <w:footnoteReference w:id="10"/>
      </w:r>
      <w:r w:rsidRPr="0041686A">
        <w:rPr>
          <w:rFonts w:hint="eastAsia"/>
        </w:rPr>
        <w:t>：</w:t>
      </w:r>
      <w:bookmarkEnd w:id="195"/>
      <w:bookmarkEnd w:id="196"/>
    </w:p>
    <w:p w14:paraId="57A4F552" w14:textId="77777777" w:rsidR="000977DC" w:rsidRPr="0041686A" w:rsidRDefault="00D05558" w:rsidP="00C54DFC">
      <w:pPr>
        <w:pStyle w:val="4"/>
      </w:pPr>
      <w:r w:rsidRPr="0041686A">
        <w:rPr>
          <w:rFonts w:hint="eastAsia"/>
        </w:rPr>
        <w:t>高雄市身心障礙人口數計14萬5</w:t>
      </w:r>
      <w:r w:rsidRPr="0041686A">
        <w:t>,500</w:t>
      </w:r>
      <w:r w:rsidRPr="0041686A">
        <w:rPr>
          <w:rFonts w:hint="eastAsia"/>
        </w:rPr>
        <w:t>人，占高雄市總人口比5.31</w:t>
      </w:r>
      <w:r w:rsidRPr="0041686A">
        <w:rPr>
          <w:rFonts w:hAnsi="標楷體" w:hint="eastAsia"/>
        </w:rPr>
        <w:t>%</w:t>
      </w:r>
      <w:r w:rsidRPr="0041686A">
        <w:rPr>
          <w:rFonts w:hint="eastAsia"/>
        </w:rPr>
        <w:t>，占</w:t>
      </w:r>
      <w:proofErr w:type="gramStart"/>
      <w:r w:rsidRPr="0041686A">
        <w:rPr>
          <w:rFonts w:hint="eastAsia"/>
        </w:rPr>
        <w:t>全國總身障</w:t>
      </w:r>
      <w:proofErr w:type="gramEnd"/>
      <w:r w:rsidRPr="0041686A">
        <w:rPr>
          <w:rFonts w:hint="eastAsia"/>
        </w:rPr>
        <w:t>人口比6.18</w:t>
      </w:r>
      <w:r w:rsidRPr="0041686A">
        <w:rPr>
          <w:rFonts w:hAnsi="標楷體" w:hint="eastAsia"/>
        </w:rPr>
        <w:t>%</w:t>
      </w:r>
      <w:r w:rsidRPr="0041686A">
        <w:rPr>
          <w:rFonts w:hint="eastAsia"/>
        </w:rPr>
        <w:t>，</w:t>
      </w:r>
      <w:r w:rsidRPr="0041686A">
        <w:rPr>
          <w:rFonts w:hint="eastAsia"/>
        </w:rPr>
        <w:lastRenderedPageBreak/>
        <w:t>全國第2，僅次於新北市；身障者年齡65歲以上人口計64</w:t>
      </w:r>
      <w:r w:rsidRPr="0041686A">
        <w:t>,648</w:t>
      </w:r>
      <w:r w:rsidRPr="0041686A">
        <w:rPr>
          <w:rFonts w:hint="eastAsia"/>
        </w:rPr>
        <w:t>人，占44.4</w:t>
      </w:r>
      <w:r w:rsidRPr="0041686A">
        <w:rPr>
          <w:rFonts w:hAnsi="標楷體" w:hint="eastAsia"/>
        </w:rPr>
        <w:t>%</w:t>
      </w:r>
      <w:r w:rsidRPr="0041686A">
        <w:rPr>
          <w:rFonts w:hint="eastAsia"/>
        </w:rPr>
        <w:t>。(統計時間：111年1月)</w:t>
      </w:r>
    </w:p>
    <w:p w14:paraId="6E641E8E" w14:textId="77777777" w:rsidR="00D05558" w:rsidRPr="0041686A" w:rsidRDefault="00D05558" w:rsidP="00C54DFC">
      <w:pPr>
        <w:pStyle w:val="4"/>
      </w:pPr>
      <w:r w:rsidRPr="0041686A">
        <w:rPr>
          <w:rFonts w:hint="eastAsia"/>
        </w:rPr>
        <w:t>高雄市身障者類別統計，依舊制區分，以肢體障礙者</w:t>
      </w:r>
      <w:r w:rsidR="00E83A16" w:rsidRPr="0041686A">
        <w:rPr>
          <w:rFonts w:hint="eastAsia"/>
        </w:rPr>
        <w:t>44</w:t>
      </w:r>
      <w:r w:rsidR="00E83A16" w:rsidRPr="0041686A">
        <w:t>,</w:t>
      </w:r>
      <w:r w:rsidR="00E83A16" w:rsidRPr="0041686A">
        <w:rPr>
          <w:rFonts w:hint="eastAsia"/>
        </w:rPr>
        <w:t>819人(</w:t>
      </w:r>
      <w:r w:rsidRPr="0041686A">
        <w:rPr>
          <w:rFonts w:hint="eastAsia"/>
        </w:rPr>
        <w:t>30.8</w:t>
      </w:r>
      <w:r w:rsidRPr="0041686A">
        <w:rPr>
          <w:rFonts w:hAnsi="標楷體" w:hint="eastAsia"/>
        </w:rPr>
        <w:t>%</w:t>
      </w:r>
      <w:r w:rsidR="00E83A16" w:rsidRPr="0041686A">
        <w:rPr>
          <w:rFonts w:hAnsi="標楷體"/>
        </w:rPr>
        <w:t>)</w:t>
      </w:r>
      <w:r w:rsidRPr="0041686A">
        <w:rPr>
          <w:rFonts w:hint="eastAsia"/>
        </w:rPr>
        <w:t>最多</w:t>
      </w:r>
      <w:r w:rsidR="00E83A16" w:rsidRPr="0041686A">
        <w:rPr>
          <w:rFonts w:hint="eastAsia"/>
        </w:rPr>
        <w:t>，其次是重要器官失去功能者21</w:t>
      </w:r>
      <w:r w:rsidR="00E83A16" w:rsidRPr="0041686A">
        <w:t>,348</w:t>
      </w:r>
      <w:r w:rsidR="00E83A16" w:rsidRPr="0041686A">
        <w:rPr>
          <w:rFonts w:hint="eastAsia"/>
        </w:rPr>
        <w:t>(14.7</w:t>
      </w:r>
      <w:r w:rsidR="00E83A16" w:rsidRPr="0041686A">
        <w:rPr>
          <w:rFonts w:hAnsi="標楷體" w:hint="eastAsia"/>
        </w:rPr>
        <w:t>%</w:t>
      </w:r>
      <w:r w:rsidR="00E83A16" w:rsidRPr="0041686A">
        <w:rPr>
          <w:rFonts w:hint="eastAsia"/>
        </w:rPr>
        <w:t>)、慢性精神病患者17,</w:t>
      </w:r>
      <w:r w:rsidR="00E83A16" w:rsidRPr="0041686A">
        <w:t>704</w:t>
      </w:r>
      <w:r w:rsidR="00E83A16" w:rsidRPr="0041686A">
        <w:rPr>
          <w:rFonts w:hint="eastAsia"/>
        </w:rPr>
        <w:t>(12.2</w:t>
      </w:r>
      <w:r w:rsidR="00E83A16" w:rsidRPr="0041686A">
        <w:rPr>
          <w:rFonts w:hAnsi="標楷體" w:hint="eastAsia"/>
        </w:rPr>
        <w:t>%)</w:t>
      </w:r>
      <w:r w:rsidRPr="0041686A">
        <w:rPr>
          <w:rFonts w:hint="eastAsia"/>
        </w:rPr>
        <w:t>，</w:t>
      </w:r>
      <w:r w:rsidR="00E83A16" w:rsidRPr="0041686A">
        <w:rPr>
          <w:rFonts w:hint="eastAsia"/>
        </w:rPr>
        <w:t>自閉症者為1,741人(</w:t>
      </w:r>
      <w:r w:rsidR="00E83A16" w:rsidRPr="0041686A">
        <w:t>1.2</w:t>
      </w:r>
      <w:r w:rsidR="00E83A16" w:rsidRPr="0041686A">
        <w:rPr>
          <w:rFonts w:hAnsi="標楷體" w:hint="eastAsia"/>
        </w:rPr>
        <w:t>%</w:t>
      </w:r>
      <w:r w:rsidR="00E83A16" w:rsidRPr="0041686A">
        <w:t>)</w:t>
      </w:r>
      <w:r w:rsidR="00E83A16" w:rsidRPr="0041686A">
        <w:rPr>
          <w:rFonts w:hint="eastAsia"/>
        </w:rPr>
        <w:t>。</w:t>
      </w:r>
    </w:p>
    <w:p w14:paraId="11F530A3" w14:textId="77777777" w:rsidR="00C01FEB" w:rsidRPr="0041686A" w:rsidRDefault="00C01FEB" w:rsidP="00C54DFC">
      <w:pPr>
        <w:pStyle w:val="4"/>
      </w:pPr>
      <w:r w:rsidRPr="0041686A">
        <w:rPr>
          <w:rFonts w:hint="eastAsia"/>
        </w:rPr>
        <w:t>情緒行為</w:t>
      </w:r>
      <w:r w:rsidR="0042124E" w:rsidRPr="0041686A">
        <w:rPr>
          <w:rFonts w:hint="eastAsia"/>
        </w:rPr>
        <w:t>問題者</w:t>
      </w:r>
      <w:r w:rsidRPr="0041686A">
        <w:rPr>
          <w:rFonts w:hint="eastAsia"/>
        </w:rPr>
        <w:t>服務</w:t>
      </w:r>
      <w:r w:rsidR="0042124E" w:rsidRPr="0041686A">
        <w:rPr>
          <w:rFonts w:hint="eastAsia"/>
        </w:rPr>
        <w:t>資源分布</w:t>
      </w:r>
      <w:r w:rsidRPr="0041686A">
        <w:rPr>
          <w:rFonts w:hint="eastAsia"/>
        </w:rPr>
        <w:t>：</w:t>
      </w:r>
    </w:p>
    <w:p w14:paraId="0657AB38" w14:textId="77777777" w:rsidR="00C01FEB" w:rsidRPr="0041686A" w:rsidRDefault="00C01FEB" w:rsidP="0042124E">
      <w:pPr>
        <w:pStyle w:val="5"/>
      </w:pPr>
      <w:r w:rsidRPr="0041686A">
        <w:rPr>
          <w:rFonts w:hint="eastAsia"/>
        </w:rPr>
        <w:t>高雄市共</w:t>
      </w:r>
      <w:r w:rsidR="0042124E" w:rsidRPr="0041686A">
        <w:rPr>
          <w:rFonts w:hint="eastAsia"/>
        </w:rPr>
        <w:t>23家機構，其中</w:t>
      </w:r>
      <w:bookmarkStart w:id="197" w:name="_Hlk120607562"/>
      <w:r w:rsidR="0042124E" w:rsidRPr="0041686A">
        <w:rPr>
          <w:rFonts w:hint="eastAsia"/>
        </w:rPr>
        <w:t>以自閉症為優先服務計3處</w:t>
      </w:r>
      <w:bookmarkEnd w:id="197"/>
      <w:r w:rsidR="0042124E" w:rsidRPr="0041686A">
        <w:rPr>
          <w:rFonts w:hint="eastAsia"/>
        </w:rPr>
        <w:t>；</w:t>
      </w:r>
      <w:r w:rsidRPr="0041686A">
        <w:rPr>
          <w:rFonts w:hint="eastAsia"/>
        </w:rPr>
        <w:t>74家身心障礙社區照顧據點，</w:t>
      </w:r>
      <w:r w:rsidR="0042124E" w:rsidRPr="0041686A">
        <w:rPr>
          <w:rFonts w:hint="eastAsia"/>
        </w:rPr>
        <w:t>以自閉症為優先服務計3處</w:t>
      </w:r>
      <w:r w:rsidRPr="0041686A">
        <w:rPr>
          <w:rFonts w:hint="eastAsia"/>
        </w:rPr>
        <w:t>。</w:t>
      </w:r>
    </w:p>
    <w:p w14:paraId="6C503A30" w14:textId="77777777" w:rsidR="00A37B36" w:rsidRPr="0041686A" w:rsidRDefault="00A37B36" w:rsidP="0042124E">
      <w:pPr>
        <w:pStyle w:val="5"/>
      </w:pPr>
      <w:r w:rsidRPr="0041686A">
        <w:rPr>
          <w:rFonts w:hint="eastAsia"/>
        </w:rPr>
        <w:t>情緒行為服務方案：自108年9月開辦，截至111年1月，開案服務44人。</w:t>
      </w:r>
    </w:p>
    <w:p w14:paraId="5CD54224" w14:textId="77777777" w:rsidR="008A5469" w:rsidRPr="0041686A" w:rsidRDefault="00A37B36" w:rsidP="00A37B36">
      <w:pPr>
        <w:pStyle w:val="4"/>
      </w:pPr>
      <w:r w:rsidRPr="0041686A">
        <w:rPr>
          <w:rFonts w:hint="eastAsia"/>
        </w:rPr>
        <w:t>針對情緒行為問題身障者之家庭照顧支持服務：</w:t>
      </w:r>
    </w:p>
    <w:p w14:paraId="7C573EE8" w14:textId="77777777" w:rsidR="008A5469" w:rsidRPr="0041686A" w:rsidRDefault="00A37B36" w:rsidP="008A5469">
      <w:pPr>
        <w:pStyle w:val="5"/>
      </w:pPr>
      <w:r w:rsidRPr="0041686A">
        <w:rPr>
          <w:rFonts w:hint="eastAsia"/>
        </w:rPr>
        <w:t>自108年9月申請中央補助推動服務，截至110年提供35個自閉症家屬諮詢服務，透過跨專業團隊服務模式導入協助44名具情緒行為身心礙者，共服務918人次。</w:t>
      </w:r>
    </w:p>
    <w:p w14:paraId="3A1556B3" w14:textId="77777777" w:rsidR="008A5469" w:rsidRPr="0041686A" w:rsidRDefault="00A37B36" w:rsidP="008A5469">
      <w:pPr>
        <w:pStyle w:val="5"/>
      </w:pPr>
      <w:r w:rsidRPr="0041686A">
        <w:rPr>
          <w:rFonts w:hint="eastAsia"/>
        </w:rPr>
        <w:t>高雄市自辦</w:t>
      </w:r>
      <w:r w:rsidRPr="0041686A">
        <w:rPr>
          <w:rFonts w:hAnsi="標楷體" w:hint="eastAsia"/>
        </w:rPr>
        <w:t>「</w:t>
      </w:r>
      <w:r w:rsidRPr="0041686A">
        <w:rPr>
          <w:rFonts w:hint="eastAsia"/>
        </w:rPr>
        <w:t>自閉症居家照顧服務方案</w:t>
      </w:r>
      <w:r w:rsidRPr="0041686A">
        <w:rPr>
          <w:rFonts w:hAnsi="標楷體" w:hint="eastAsia"/>
        </w:rPr>
        <w:t>」</w:t>
      </w:r>
      <w:r w:rsidRPr="0041686A">
        <w:rPr>
          <w:rFonts w:hint="eastAsia"/>
        </w:rPr>
        <w:t>，針對該市</w:t>
      </w:r>
      <w:r w:rsidR="008A5469" w:rsidRPr="0041686A">
        <w:rPr>
          <w:rFonts w:hint="eastAsia"/>
        </w:rPr>
        <w:t>領有自</w:t>
      </w:r>
      <w:proofErr w:type="gramStart"/>
      <w:r w:rsidR="008A5469" w:rsidRPr="0041686A">
        <w:rPr>
          <w:rFonts w:hint="eastAsia"/>
        </w:rPr>
        <w:t>閉症身障</w:t>
      </w:r>
      <w:proofErr w:type="gramEnd"/>
      <w:r w:rsidR="008A5469" w:rsidRPr="0041686A">
        <w:rPr>
          <w:rFonts w:hint="eastAsia"/>
        </w:rPr>
        <w:t>證明且評估可申請居家服務之個案，由自閉症家屬自組互助團體，提供照顧者喘息服務，</w:t>
      </w:r>
      <w:proofErr w:type="gramStart"/>
      <w:r w:rsidR="008A5469" w:rsidRPr="0041686A">
        <w:rPr>
          <w:rFonts w:hint="eastAsia"/>
        </w:rPr>
        <w:t>11</w:t>
      </w:r>
      <w:proofErr w:type="gramEnd"/>
      <w:r w:rsidR="008A5469" w:rsidRPr="0041686A">
        <w:rPr>
          <w:rFonts w:hint="eastAsia"/>
        </w:rPr>
        <w:t>0年度共服務40位自閉症者，總服務人次為1</w:t>
      </w:r>
      <w:r w:rsidR="008A5469" w:rsidRPr="0041686A">
        <w:t>,</w:t>
      </w:r>
      <w:r w:rsidR="008A5469" w:rsidRPr="0041686A">
        <w:rPr>
          <w:rFonts w:hint="eastAsia"/>
        </w:rPr>
        <w:t>448人次。</w:t>
      </w:r>
    </w:p>
    <w:p w14:paraId="5FABD3C9" w14:textId="77777777" w:rsidR="00A37B36" w:rsidRPr="0041686A" w:rsidRDefault="008A5469" w:rsidP="008A5469">
      <w:pPr>
        <w:pStyle w:val="5"/>
      </w:pPr>
      <w:r w:rsidRPr="0041686A">
        <w:rPr>
          <w:rFonts w:hint="eastAsia"/>
        </w:rPr>
        <w:t>設立5處身心障礙者家庭照顧者支持服務據點，其中2處專為自閉症家屬開設，提供家庭照顧者個案管理服務、家庭照顧者心理協談及到宅專業服務等，110年服務443位照顧者，總服務計4</w:t>
      </w:r>
      <w:r w:rsidRPr="0041686A">
        <w:t>,049</w:t>
      </w:r>
      <w:r w:rsidRPr="0041686A">
        <w:rPr>
          <w:rFonts w:hint="eastAsia"/>
        </w:rPr>
        <w:t>人次，其中有130位自閉症家屬，自閉症家屬服務計918人次。</w:t>
      </w:r>
    </w:p>
    <w:p w14:paraId="5DE8C027" w14:textId="77777777" w:rsidR="008A5469" w:rsidRPr="0041686A" w:rsidRDefault="00BE20E3" w:rsidP="008A5469">
      <w:pPr>
        <w:pStyle w:val="5"/>
      </w:pPr>
      <w:r w:rsidRPr="0041686A">
        <w:rPr>
          <w:rFonts w:hint="eastAsia"/>
        </w:rPr>
        <w:t>提供身障者家庭關懷訪視服務，安排社工人員至身心障礙者家庭評估訪視，媒合所需資源及</w:t>
      </w:r>
      <w:r w:rsidRPr="0041686A">
        <w:rPr>
          <w:rFonts w:hint="eastAsia"/>
        </w:rPr>
        <w:lastRenderedPageBreak/>
        <w:t>協助轉</w:t>
      </w:r>
      <w:proofErr w:type="gramStart"/>
      <w:r w:rsidRPr="0041686A">
        <w:rPr>
          <w:rFonts w:hint="eastAsia"/>
        </w:rPr>
        <w:t>介</w:t>
      </w:r>
      <w:proofErr w:type="gramEnd"/>
      <w:r w:rsidRPr="0041686A">
        <w:rPr>
          <w:rFonts w:hint="eastAsia"/>
        </w:rPr>
        <w:t>合宜服務提供單位，提供身心障礙者及其家庭照顧者所需資訊、情感支持關懷與照顧技巧討論。</w:t>
      </w:r>
      <w:proofErr w:type="gramStart"/>
      <w:r w:rsidRPr="0041686A">
        <w:rPr>
          <w:rFonts w:hint="eastAsia"/>
        </w:rPr>
        <w:t>110</w:t>
      </w:r>
      <w:proofErr w:type="gramEnd"/>
      <w:r w:rsidRPr="0041686A">
        <w:rPr>
          <w:rFonts w:hint="eastAsia"/>
        </w:rPr>
        <w:t>年度共服務206個家庭，服務計2</w:t>
      </w:r>
      <w:r w:rsidRPr="0041686A">
        <w:t>,126</w:t>
      </w:r>
      <w:r w:rsidRPr="0041686A">
        <w:rPr>
          <w:rFonts w:hint="eastAsia"/>
        </w:rPr>
        <w:t>人次；其中服務35位自閉症家屬，服務計433人次。</w:t>
      </w:r>
    </w:p>
    <w:p w14:paraId="452074DB" w14:textId="77777777" w:rsidR="00BE20E3" w:rsidRPr="0041686A" w:rsidRDefault="00BE20E3" w:rsidP="00BE20E3">
      <w:pPr>
        <w:pStyle w:val="5"/>
        <w:ind w:leftChars="351" w:left="2044"/>
      </w:pPr>
      <w:r w:rsidRPr="0041686A">
        <w:rPr>
          <w:rFonts w:hint="eastAsia"/>
        </w:rPr>
        <w:t>高雄市辦理身心障礙者個案轉</w:t>
      </w:r>
      <w:proofErr w:type="gramStart"/>
      <w:r w:rsidRPr="0041686A">
        <w:rPr>
          <w:rFonts w:hint="eastAsia"/>
        </w:rPr>
        <w:t>銜暨雙老</w:t>
      </w:r>
      <w:proofErr w:type="gramEnd"/>
      <w:r w:rsidRPr="0041686A">
        <w:rPr>
          <w:rFonts w:hint="eastAsia"/>
        </w:rPr>
        <w:t>整合服務，整併身心障礙者個案轉銜</w:t>
      </w:r>
      <w:proofErr w:type="gramStart"/>
      <w:r w:rsidRPr="0041686A">
        <w:rPr>
          <w:rFonts w:hint="eastAsia"/>
        </w:rPr>
        <w:t>與雙老家</w:t>
      </w:r>
      <w:proofErr w:type="gramEnd"/>
      <w:r w:rsidRPr="0041686A">
        <w:rPr>
          <w:rFonts w:hint="eastAsia"/>
        </w:rPr>
        <w:t>庭服務，提供連續性整合及完整服務。</w:t>
      </w:r>
      <w:proofErr w:type="gramStart"/>
      <w:r w:rsidRPr="0041686A">
        <w:rPr>
          <w:rFonts w:hint="eastAsia"/>
        </w:rPr>
        <w:t>110</w:t>
      </w:r>
      <w:proofErr w:type="gramEnd"/>
      <w:r w:rsidRPr="0041686A">
        <w:rPr>
          <w:rFonts w:hint="eastAsia"/>
        </w:rPr>
        <w:t>年度服務1</w:t>
      </w:r>
      <w:r w:rsidRPr="0041686A">
        <w:t>,535</w:t>
      </w:r>
      <w:r w:rsidRPr="0041686A">
        <w:rPr>
          <w:rFonts w:hint="eastAsia"/>
        </w:rPr>
        <w:t>個家庭</w:t>
      </w:r>
      <w:r w:rsidR="001B3C17" w:rsidRPr="0041686A">
        <w:rPr>
          <w:rFonts w:hint="eastAsia"/>
        </w:rPr>
        <w:t>(其中有8個自閉症家庭)</w:t>
      </w:r>
      <w:r w:rsidRPr="0041686A">
        <w:rPr>
          <w:rFonts w:hint="eastAsia"/>
        </w:rPr>
        <w:t>及</w:t>
      </w:r>
      <w:r w:rsidR="001B3C17" w:rsidRPr="0041686A">
        <w:rPr>
          <w:rFonts w:hint="eastAsia"/>
        </w:rPr>
        <w:t>1</w:t>
      </w:r>
      <w:r w:rsidR="001B3C17" w:rsidRPr="0041686A">
        <w:t>,942</w:t>
      </w:r>
      <w:r w:rsidR="001B3C17" w:rsidRPr="0041686A">
        <w:rPr>
          <w:rFonts w:hint="eastAsia"/>
        </w:rPr>
        <w:t>名身障者(其中38名為自閉症者)；服務</w:t>
      </w:r>
      <w:proofErr w:type="gramStart"/>
      <w:r w:rsidR="001B3C17" w:rsidRPr="0041686A">
        <w:rPr>
          <w:rFonts w:hint="eastAsia"/>
        </w:rPr>
        <w:t>35個雙老家庭</w:t>
      </w:r>
      <w:proofErr w:type="gramEnd"/>
      <w:r w:rsidR="001B3C17" w:rsidRPr="0041686A">
        <w:rPr>
          <w:rFonts w:hint="eastAsia"/>
        </w:rPr>
        <w:t>及620名身心障礙者。</w:t>
      </w:r>
    </w:p>
    <w:p w14:paraId="092FC37D" w14:textId="77777777" w:rsidR="000903A4" w:rsidRPr="0041686A" w:rsidRDefault="000903A4" w:rsidP="000903A4">
      <w:pPr>
        <w:pStyle w:val="4"/>
      </w:pPr>
      <w:r w:rsidRPr="0041686A">
        <w:rPr>
          <w:rFonts w:hint="eastAsia"/>
        </w:rPr>
        <w:t>協助情緒行為問題自閉症者社區融合之策略：</w:t>
      </w:r>
    </w:p>
    <w:p w14:paraId="086B424B" w14:textId="77777777" w:rsidR="000903A4" w:rsidRPr="0041686A" w:rsidRDefault="00C62EA3" w:rsidP="000903A4">
      <w:pPr>
        <w:pStyle w:val="5"/>
      </w:pPr>
      <w:r w:rsidRPr="0041686A">
        <w:rPr>
          <w:rFonts w:hint="eastAsia"/>
        </w:rPr>
        <w:t>以雙個案服務模式介入家庭，在建立信任關係後，再結合社區資源，引導主要照顧者與服務對象逐步融入社區。</w:t>
      </w:r>
    </w:p>
    <w:p w14:paraId="15DAED59" w14:textId="77777777" w:rsidR="00C62EA3" w:rsidRPr="0041686A" w:rsidRDefault="00C62EA3" w:rsidP="000903A4">
      <w:pPr>
        <w:pStyle w:val="5"/>
      </w:pPr>
      <w:r w:rsidRPr="0041686A">
        <w:rPr>
          <w:rFonts w:hint="eastAsia"/>
        </w:rPr>
        <w:t>辦理個案管理、家庭支持成長團體、定點式、到宅關懷服務、親子共學成長營隊等活動，提供家庭照顧支持服務。</w:t>
      </w:r>
    </w:p>
    <w:p w14:paraId="0AD0285B" w14:textId="77777777" w:rsidR="00C62EA3" w:rsidRPr="0041686A" w:rsidRDefault="00C62EA3" w:rsidP="000903A4">
      <w:pPr>
        <w:pStyle w:val="5"/>
      </w:pPr>
      <w:r w:rsidRPr="0041686A">
        <w:rPr>
          <w:rFonts w:hint="eastAsia"/>
        </w:rPr>
        <w:t>定期辦理社區適應活動、建立志工團隊及建立社區資源網絡等，協助嚴重情緒行為個案社區融合。</w:t>
      </w:r>
    </w:p>
    <w:p w14:paraId="6EA8E74C" w14:textId="77777777" w:rsidR="00643293" w:rsidRPr="0041686A" w:rsidRDefault="00643293" w:rsidP="000903A4">
      <w:pPr>
        <w:pStyle w:val="5"/>
      </w:pPr>
      <w:r w:rsidRPr="0041686A">
        <w:rPr>
          <w:rFonts w:hint="eastAsia"/>
        </w:rPr>
        <w:t>初期考量服務對象接觸社區頻率、</w:t>
      </w:r>
      <w:r w:rsidR="0017539A" w:rsidRPr="0041686A">
        <w:rPr>
          <w:rFonts w:hint="eastAsia"/>
        </w:rPr>
        <w:t>特質，邀集家長共同參與，以1比1人力配置分工陪伴家長及服務對象；後期待服務對象情緒行為穩定，至少1比4人力配置陪伴。110年共53位自閉症使用服務(包含全日型機構3人、燕巢家園10人、自閉症居家服務41人)。</w:t>
      </w:r>
    </w:p>
    <w:p w14:paraId="60BE504F" w14:textId="77777777" w:rsidR="00714226" w:rsidRPr="0041686A" w:rsidRDefault="00714226" w:rsidP="00714226">
      <w:pPr>
        <w:pStyle w:val="4"/>
      </w:pPr>
      <w:r w:rsidRPr="0041686A">
        <w:rPr>
          <w:rFonts w:hint="eastAsia"/>
        </w:rPr>
        <w:t>身障者老化照顧所遭遇之困境與建議：</w:t>
      </w:r>
    </w:p>
    <w:p w14:paraId="001BD0BA" w14:textId="77777777" w:rsidR="00714226" w:rsidRPr="0041686A" w:rsidRDefault="00113542" w:rsidP="00113542">
      <w:pPr>
        <w:pStyle w:val="4"/>
        <w:numPr>
          <w:ilvl w:val="0"/>
          <w:numId w:val="0"/>
        </w:numPr>
        <w:ind w:left="1701"/>
      </w:pPr>
      <w:r w:rsidRPr="0041686A">
        <w:rPr>
          <w:rFonts w:hint="eastAsia"/>
        </w:rPr>
        <w:t xml:space="preserve">    </w:t>
      </w:r>
      <w:r w:rsidR="00714226" w:rsidRPr="0041686A">
        <w:rPr>
          <w:rFonts w:hint="eastAsia"/>
        </w:rPr>
        <w:t>截至111年1月，高雄市65歲以上身障者共6萬4</w:t>
      </w:r>
      <w:r w:rsidR="00714226" w:rsidRPr="0041686A">
        <w:t>,</w:t>
      </w:r>
      <w:r w:rsidR="00714226" w:rsidRPr="0041686A">
        <w:rPr>
          <w:rFonts w:hint="eastAsia"/>
        </w:rPr>
        <w:t>848人，部分未納入長照服務體系，且現行長</w:t>
      </w:r>
      <w:r w:rsidR="00714226" w:rsidRPr="0041686A">
        <w:rPr>
          <w:rFonts w:hint="eastAsia"/>
        </w:rPr>
        <w:lastRenderedPageBreak/>
        <w:t>照服務體制無法適切提供身障老化照顧，困境如下：</w:t>
      </w:r>
    </w:p>
    <w:p w14:paraId="462323DF" w14:textId="77777777" w:rsidR="00A04075" w:rsidRPr="0041686A" w:rsidRDefault="00113542" w:rsidP="00714226">
      <w:pPr>
        <w:pStyle w:val="5"/>
      </w:pPr>
      <w:proofErr w:type="gramStart"/>
      <w:r w:rsidRPr="0041686A">
        <w:rPr>
          <w:rFonts w:hint="eastAsia"/>
        </w:rPr>
        <w:t>長照輔具</w:t>
      </w:r>
      <w:proofErr w:type="gramEnd"/>
      <w:r w:rsidRPr="0041686A">
        <w:rPr>
          <w:rFonts w:hint="eastAsia"/>
        </w:rPr>
        <w:t>補助項目未涵蓋身障需求，肢體障礙者及聽覺障礙者分占65歲以上身障人口第1位及第3位，但長照輔助目前未補助電動代步車及助聽器。</w:t>
      </w:r>
    </w:p>
    <w:p w14:paraId="4D23F39C" w14:textId="77777777" w:rsidR="00113542" w:rsidRPr="0041686A" w:rsidRDefault="00113542" w:rsidP="00714226">
      <w:pPr>
        <w:pStyle w:val="5"/>
      </w:pPr>
      <w:r w:rsidRPr="0041686A">
        <w:rPr>
          <w:rFonts w:hint="eastAsia"/>
        </w:rPr>
        <w:t>第1類身</w:t>
      </w:r>
      <w:proofErr w:type="gramStart"/>
      <w:r w:rsidRPr="0041686A">
        <w:rPr>
          <w:rFonts w:hint="eastAsia"/>
        </w:rPr>
        <w:t>障者長照</w:t>
      </w:r>
      <w:proofErr w:type="gramEnd"/>
      <w:r w:rsidRPr="0041686A">
        <w:rPr>
          <w:rFonts w:hint="eastAsia"/>
        </w:rPr>
        <w:t>支持不足，心智障礙者因具認知能力、口語表達障礙及提早老化或併發症狀，惟長照體系未能與</w:t>
      </w:r>
      <w:r w:rsidR="00B30791" w:rsidRPr="0041686A">
        <w:rPr>
          <w:rFonts w:hint="eastAsia"/>
        </w:rPr>
        <w:t>身障資源銜接，提供心智障礙者或自閉症專業服務(如居家服務、長照機構)。</w:t>
      </w:r>
    </w:p>
    <w:p w14:paraId="7745887A" w14:textId="77777777" w:rsidR="00B30791" w:rsidRPr="0041686A" w:rsidRDefault="007C2B17" w:rsidP="00714226">
      <w:pPr>
        <w:pStyle w:val="5"/>
      </w:pPr>
      <w:r w:rsidRPr="0041686A">
        <w:rPr>
          <w:rFonts w:hint="eastAsia"/>
        </w:rPr>
        <w:t>服務補助自籌比例過高。</w:t>
      </w:r>
    </w:p>
    <w:p w14:paraId="4191A43C" w14:textId="77777777" w:rsidR="007C2B17" w:rsidRPr="0041686A" w:rsidRDefault="002D579E" w:rsidP="007C2B17">
      <w:pPr>
        <w:pStyle w:val="5"/>
      </w:pPr>
      <w:r w:rsidRPr="0041686A">
        <w:rPr>
          <w:rFonts w:hint="eastAsia"/>
        </w:rPr>
        <w:t>智能障礙或自閉症服務對象合併有情緒行為障礙，老化照顧難度提升、服務資源取得不易，在生活中更是屢遭挫敗與社會排斥，</w:t>
      </w:r>
      <w:r w:rsidR="007C2B17" w:rsidRPr="0041686A">
        <w:rPr>
          <w:rFonts w:hint="eastAsia"/>
        </w:rPr>
        <w:t>建議：1.提升輔具補助、2.提升長照服務人員身障照顧專業，以提供身障者</w:t>
      </w:r>
      <w:proofErr w:type="gramStart"/>
      <w:r w:rsidR="007C2B17" w:rsidRPr="0041686A">
        <w:rPr>
          <w:rFonts w:hint="eastAsia"/>
        </w:rPr>
        <w:t>適切長照</w:t>
      </w:r>
      <w:proofErr w:type="gramEnd"/>
      <w:r w:rsidR="007C2B17" w:rsidRPr="0041686A">
        <w:rPr>
          <w:rFonts w:hint="eastAsia"/>
        </w:rPr>
        <w:t>服務、3.銜接長照基金費用，提升補助面向及額度。</w:t>
      </w:r>
    </w:p>
    <w:p w14:paraId="0B566BA4" w14:textId="77777777" w:rsidR="00275482" w:rsidRPr="0041686A" w:rsidRDefault="0036535A" w:rsidP="00275482">
      <w:pPr>
        <w:pStyle w:val="4"/>
      </w:pPr>
      <w:r w:rsidRPr="0041686A">
        <w:rPr>
          <w:rFonts w:hint="eastAsia"/>
        </w:rPr>
        <w:t>落實情緒行為身障者受照顧權益之困境與建議：</w:t>
      </w:r>
    </w:p>
    <w:p w14:paraId="0D6C1DE4" w14:textId="77777777" w:rsidR="0036535A" w:rsidRPr="0041686A" w:rsidRDefault="0036535A" w:rsidP="0036535A">
      <w:pPr>
        <w:pStyle w:val="5"/>
      </w:pPr>
      <w:r w:rsidRPr="0041686A">
        <w:rPr>
          <w:rFonts w:hint="eastAsia"/>
        </w:rPr>
        <w:t>嚴重情緒行為專業認知不足，建議提供社區式服務人員在職訓練、實作演練及正向支持策略，並提高專業人力及訓練補助費用。</w:t>
      </w:r>
    </w:p>
    <w:p w14:paraId="07C366DC" w14:textId="77777777" w:rsidR="0036535A" w:rsidRPr="0041686A" w:rsidRDefault="0036535A" w:rsidP="0036535A">
      <w:pPr>
        <w:pStyle w:val="5"/>
      </w:pPr>
      <w:r w:rsidRPr="0041686A">
        <w:rPr>
          <w:rFonts w:hint="eastAsia"/>
        </w:rPr>
        <w:t>網絡合作及聯繫經驗不足，建議定期辦理社區網絡聯繫會議，強化合作關係，並提升相關人員對處理嚴重情緒行為個案的基本知能。</w:t>
      </w:r>
    </w:p>
    <w:p w14:paraId="6E4DADC8" w14:textId="77777777" w:rsidR="0036535A" w:rsidRPr="0041686A" w:rsidRDefault="0036535A" w:rsidP="0036535A">
      <w:pPr>
        <w:pStyle w:val="5"/>
      </w:pPr>
      <w:r w:rsidRPr="0041686A">
        <w:rPr>
          <w:rFonts w:hint="eastAsia"/>
        </w:rPr>
        <w:t>服務人員人力流失，建議持續提高教保員等相關專業人員照顧薪資及補助久任</w:t>
      </w:r>
      <w:r w:rsidR="00C75FFA" w:rsidRPr="0041686A">
        <w:rPr>
          <w:rFonts w:hint="eastAsia"/>
        </w:rPr>
        <w:t>人員獎勵金。</w:t>
      </w:r>
    </w:p>
    <w:p w14:paraId="3510C3C6" w14:textId="77777777" w:rsidR="00C75FFA" w:rsidRPr="0041686A" w:rsidRDefault="00C75FFA" w:rsidP="0036535A">
      <w:pPr>
        <w:pStyle w:val="5"/>
      </w:pPr>
      <w:r w:rsidRPr="0041686A">
        <w:rPr>
          <w:rFonts w:hint="eastAsia"/>
        </w:rPr>
        <w:t>行為支持專區創建不易，建議中央持續</w:t>
      </w:r>
      <w:proofErr w:type="gramStart"/>
      <w:r w:rsidRPr="0041686A">
        <w:rPr>
          <w:rFonts w:hint="eastAsia"/>
        </w:rPr>
        <w:t>挹</w:t>
      </w:r>
      <w:proofErr w:type="gramEnd"/>
      <w:r w:rsidRPr="0041686A">
        <w:rPr>
          <w:rFonts w:hint="eastAsia"/>
        </w:rPr>
        <w:t>注經費補助，增設嚴重情緒行為服務專區，提供1對1照顧服務及補助購置專業照顧設備。</w:t>
      </w:r>
    </w:p>
    <w:p w14:paraId="5F334EFB" w14:textId="77777777" w:rsidR="00E74BD8" w:rsidRPr="0041686A" w:rsidRDefault="00E74BD8" w:rsidP="0036535A">
      <w:pPr>
        <w:pStyle w:val="5"/>
      </w:pPr>
      <w:r w:rsidRPr="0041686A">
        <w:rPr>
          <w:rFonts w:hint="eastAsia"/>
        </w:rPr>
        <w:lastRenderedPageBreak/>
        <w:t>機構拒絕服務，家庭照顧壓力大，建議提升機構及社區據點服務具情緒行為障礙者誘因。</w:t>
      </w:r>
    </w:p>
    <w:p w14:paraId="4E69DB09" w14:textId="77777777" w:rsidR="00E74BD8" w:rsidRPr="0041686A" w:rsidRDefault="00E74BD8" w:rsidP="0036535A">
      <w:pPr>
        <w:pStyle w:val="5"/>
      </w:pPr>
      <w:r w:rsidRPr="0041686A">
        <w:rPr>
          <w:rFonts w:hint="eastAsia"/>
        </w:rPr>
        <w:t>家庭改變動力不易，建議辦理親子活動、家庭聯誼活動，提升團隊與家庭工作動力，惟目前未補助相關費用。</w:t>
      </w:r>
    </w:p>
    <w:p w14:paraId="4E04B8AB" w14:textId="77777777" w:rsidR="00E74BD8" w:rsidRPr="0041686A" w:rsidRDefault="00E74BD8" w:rsidP="0036535A">
      <w:pPr>
        <w:pStyle w:val="5"/>
      </w:pPr>
      <w:r w:rsidRPr="0041686A">
        <w:rPr>
          <w:rFonts w:hint="eastAsia"/>
        </w:rPr>
        <w:t>家庭支持經驗不足，建議提高家庭支持輔導教育訓練時數，整體提升工作人員家庭工作知能。</w:t>
      </w:r>
    </w:p>
    <w:p w14:paraId="262D4E24" w14:textId="77777777" w:rsidR="00E74BD8" w:rsidRPr="0041686A" w:rsidRDefault="008A6A51" w:rsidP="0036535A">
      <w:pPr>
        <w:pStyle w:val="5"/>
      </w:pPr>
      <w:proofErr w:type="gramStart"/>
      <w:r w:rsidRPr="0041686A">
        <w:rPr>
          <w:rFonts w:hint="eastAsia"/>
        </w:rPr>
        <w:t>負向解讀</w:t>
      </w:r>
      <w:proofErr w:type="gramEnd"/>
      <w:r w:rsidRPr="0041686A">
        <w:rPr>
          <w:rFonts w:hint="eastAsia"/>
        </w:rPr>
        <w:t>行為成因，建議輔導工作人員從原因看待行為，以正面支持提供照顧。</w:t>
      </w:r>
    </w:p>
    <w:p w14:paraId="331B82A3" w14:textId="77777777" w:rsidR="00C01FEB" w:rsidRPr="0041686A" w:rsidRDefault="00C01FEB" w:rsidP="00CF0547">
      <w:pPr>
        <w:pStyle w:val="3"/>
      </w:pPr>
      <w:bookmarkStart w:id="198" w:name="_Toc120783762"/>
      <w:bookmarkStart w:id="199" w:name="_Toc124325839"/>
      <w:r w:rsidRPr="0041686A">
        <w:rPr>
          <w:rFonts w:hint="eastAsia"/>
          <w:b/>
        </w:rPr>
        <w:t>高雄市情緒行為支持中心(燕巢家園)</w:t>
      </w:r>
      <w:r w:rsidRPr="0041686A">
        <w:rPr>
          <w:rFonts w:hint="eastAsia"/>
        </w:rPr>
        <w:t>：</w:t>
      </w:r>
      <w:bookmarkEnd w:id="198"/>
      <w:bookmarkEnd w:id="199"/>
    </w:p>
    <w:p w14:paraId="416F6C99" w14:textId="77777777" w:rsidR="00C01FEB" w:rsidRPr="0041686A" w:rsidRDefault="00552AEF" w:rsidP="00CF0547">
      <w:pPr>
        <w:pStyle w:val="4"/>
      </w:pPr>
      <w:r w:rsidRPr="0041686A">
        <w:rPr>
          <w:rFonts w:hint="eastAsia"/>
        </w:rPr>
        <w:t>個案來源：社區轉</w:t>
      </w:r>
      <w:proofErr w:type="gramStart"/>
      <w:r w:rsidRPr="0041686A">
        <w:rPr>
          <w:rFonts w:hint="eastAsia"/>
        </w:rPr>
        <w:t>介</w:t>
      </w:r>
      <w:proofErr w:type="gramEnd"/>
      <w:r w:rsidRPr="0041686A">
        <w:rPr>
          <w:rFonts w:hint="eastAsia"/>
        </w:rPr>
        <w:t>個案為主、全日型住宿服務困難照顧個案。</w:t>
      </w:r>
    </w:p>
    <w:p w14:paraId="6AA60B10" w14:textId="77777777" w:rsidR="00094743" w:rsidRPr="0041686A" w:rsidRDefault="00DC0540" w:rsidP="0059063D">
      <w:pPr>
        <w:pStyle w:val="4"/>
      </w:pPr>
      <w:r w:rsidRPr="0041686A">
        <w:rPr>
          <w:rFonts w:hint="eastAsia"/>
        </w:rPr>
        <w:t>服務對象：</w:t>
      </w:r>
    </w:p>
    <w:p w14:paraId="7F034AB6" w14:textId="77777777" w:rsidR="00DC0540" w:rsidRPr="0041686A" w:rsidRDefault="00DC0540" w:rsidP="00094743">
      <w:pPr>
        <w:pStyle w:val="5"/>
      </w:pPr>
      <w:r w:rsidRPr="0041686A">
        <w:rPr>
          <w:rFonts w:hint="eastAsia"/>
        </w:rPr>
        <w:t>領有</w:t>
      </w:r>
      <w:r w:rsidR="00094743" w:rsidRPr="0041686A">
        <w:rPr>
          <w:rFonts w:hint="eastAsia"/>
        </w:rPr>
        <w:t>自閉症、智能障礙、慢性精神疾病或</w:t>
      </w:r>
      <w:proofErr w:type="gramStart"/>
      <w:r w:rsidR="00094743" w:rsidRPr="0041686A">
        <w:rPr>
          <w:rFonts w:hint="eastAsia"/>
        </w:rPr>
        <w:t>併</w:t>
      </w:r>
      <w:proofErr w:type="gramEnd"/>
      <w:r w:rsidR="00094743" w:rsidRPr="0041686A">
        <w:rPr>
          <w:rFonts w:hint="eastAsia"/>
        </w:rPr>
        <w:t>有以上障礙類別之多重障礙者。</w:t>
      </w:r>
    </w:p>
    <w:p w14:paraId="3C562985" w14:textId="77777777" w:rsidR="00DC0540" w:rsidRPr="0041686A" w:rsidRDefault="00DC0540" w:rsidP="00094743">
      <w:pPr>
        <w:pStyle w:val="5"/>
      </w:pPr>
      <w:r w:rsidRPr="0041686A">
        <w:rPr>
          <w:rFonts w:hint="eastAsia"/>
        </w:rPr>
        <w:t>依衛福</w:t>
      </w:r>
      <w:proofErr w:type="gramStart"/>
      <w:r w:rsidRPr="0041686A">
        <w:rPr>
          <w:rFonts w:hint="eastAsia"/>
        </w:rPr>
        <w:t>部社家署</w:t>
      </w:r>
      <w:proofErr w:type="gramEnd"/>
      <w:r w:rsidRPr="0041686A">
        <w:rPr>
          <w:rFonts w:hint="eastAsia"/>
        </w:rPr>
        <w:t>訂定之「心智障礙者/自閉症者嚴重情緒行為輔導需求評估表」評估</w:t>
      </w:r>
      <w:r w:rsidR="00094743" w:rsidRPr="0041686A">
        <w:rPr>
          <w:rFonts w:hint="eastAsia"/>
        </w:rPr>
        <w:t>符合申請加強照顧服務者</w:t>
      </w:r>
      <w:r w:rsidRPr="0041686A">
        <w:rPr>
          <w:rFonts w:hint="eastAsia"/>
        </w:rPr>
        <w:t>。</w:t>
      </w:r>
    </w:p>
    <w:p w14:paraId="5083A177" w14:textId="77777777" w:rsidR="00552AEF" w:rsidRPr="0041686A" w:rsidRDefault="00094743" w:rsidP="00CF0547">
      <w:pPr>
        <w:pStyle w:val="4"/>
      </w:pPr>
      <w:r w:rsidRPr="0041686A">
        <w:rPr>
          <w:rFonts w:hint="eastAsia"/>
        </w:rPr>
        <w:t>服務期程：服務期間以半年為限，期滿經專業團隊評估需延長服務期間者，至多以2年為限。</w:t>
      </w:r>
    </w:p>
    <w:p w14:paraId="64D63D60" w14:textId="77777777" w:rsidR="00094743" w:rsidRPr="0041686A" w:rsidRDefault="00094743" w:rsidP="00CF0547">
      <w:pPr>
        <w:pStyle w:val="4"/>
      </w:pPr>
      <w:r w:rsidRPr="0041686A">
        <w:rPr>
          <w:rFonts w:hint="eastAsia"/>
        </w:rPr>
        <w:t>目前收住服務情形：極重度智能障礙者4人、中度自閉症1人、重度自閉症2人、極重度自閉症2</w:t>
      </w:r>
      <w:r w:rsidR="003D766B" w:rsidRPr="0041686A">
        <w:rPr>
          <w:rFonts w:hint="eastAsia"/>
        </w:rPr>
        <w:t>人、重度多重障礙1人，合計10人。</w:t>
      </w:r>
    </w:p>
    <w:p w14:paraId="09FD8257" w14:textId="77777777" w:rsidR="003D766B" w:rsidRPr="0041686A" w:rsidRDefault="003D766B" w:rsidP="00CF0547">
      <w:pPr>
        <w:pStyle w:val="4"/>
      </w:pPr>
      <w:r w:rsidRPr="0041686A">
        <w:rPr>
          <w:rFonts w:hint="eastAsia"/>
        </w:rPr>
        <w:t>人力比：</w:t>
      </w:r>
    </w:p>
    <w:p w14:paraId="5D7DFDC0" w14:textId="77777777" w:rsidR="003D766B" w:rsidRPr="0041686A" w:rsidRDefault="003D766B" w:rsidP="003D766B">
      <w:pPr>
        <w:pStyle w:val="5"/>
      </w:pPr>
      <w:r w:rsidRPr="0041686A">
        <w:rPr>
          <w:rFonts w:hint="eastAsia"/>
        </w:rPr>
        <w:t>教保員(2班制)計15人，專業人力比1：1。</w:t>
      </w:r>
    </w:p>
    <w:p w14:paraId="457C86CA" w14:textId="77777777" w:rsidR="003D766B" w:rsidRPr="0041686A" w:rsidRDefault="003D766B" w:rsidP="003D766B">
      <w:pPr>
        <w:pStyle w:val="5"/>
      </w:pPr>
      <w:proofErr w:type="gramStart"/>
      <w:r w:rsidRPr="0041686A">
        <w:rPr>
          <w:rFonts w:hint="eastAsia"/>
        </w:rPr>
        <w:t>生服員</w:t>
      </w:r>
      <w:proofErr w:type="gramEnd"/>
      <w:r w:rsidRPr="0041686A">
        <w:rPr>
          <w:rFonts w:hint="eastAsia"/>
        </w:rPr>
        <w:t>(2班制)計15人，專業人力比1：2。</w:t>
      </w:r>
    </w:p>
    <w:p w14:paraId="554BDDA1" w14:textId="77777777" w:rsidR="003D766B" w:rsidRPr="0041686A" w:rsidRDefault="003D766B" w:rsidP="003D766B">
      <w:pPr>
        <w:pStyle w:val="5"/>
      </w:pPr>
      <w:r w:rsidRPr="0041686A">
        <w:rPr>
          <w:rFonts w:hint="eastAsia"/>
        </w:rPr>
        <w:t>護理師4人，專業人力比1：20。</w:t>
      </w:r>
    </w:p>
    <w:p w14:paraId="5A82590E" w14:textId="77777777" w:rsidR="003D766B" w:rsidRPr="0041686A" w:rsidRDefault="003D766B" w:rsidP="003D766B">
      <w:pPr>
        <w:pStyle w:val="5"/>
      </w:pPr>
      <w:r w:rsidRPr="0041686A">
        <w:rPr>
          <w:rFonts w:hint="eastAsia"/>
        </w:rPr>
        <w:t>社工師2人，專業人力比1：40。</w:t>
      </w:r>
    </w:p>
    <w:p w14:paraId="559F59AF" w14:textId="77777777" w:rsidR="003D766B" w:rsidRPr="0041686A" w:rsidRDefault="003D766B" w:rsidP="003D766B">
      <w:pPr>
        <w:pStyle w:val="5"/>
      </w:pPr>
      <w:r w:rsidRPr="0041686A">
        <w:rPr>
          <w:rFonts w:hint="eastAsia"/>
        </w:rPr>
        <w:t>營養師1人，專業人力比1：80。</w:t>
      </w:r>
    </w:p>
    <w:p w14:paraId="5D40621E" w14:textId="77777777" w:rsidR="00FF290C" w:rsidRPr="0041686A" w:rsidRDefault="00FF290C" w:rsidP="00FF290C">
      <w:pPr>
        <w:pStyle w:val="4"/>
      </w:pPr>
      <w:r w:rsidRPr="0041686A">
        <w:rPr>
          <w:rFonts w:hint="eastAsia"/>
        </w:rPr>
        <w:t>執行困境：</w:t>
      </w:r>
    </w:p>
    <w:p w14:paraId="0A01070C" w14:textId="77777777" w:rsidR="00FF290C" w:rsidRPr="0041686A" w:rsidRDefault="00FF290C" w:rsidP="00FF290C">
      <w:pPr>
        <w:pStyle w:val="5"/>
      </w:pPr>
      <w:r w:rsidRPr="0041686A">
        <w:rPr>
          <w:rFonts w:hint="eastAsia"/>
        </w:rPr>
        <w:lastRenderedPageBreak/>
        <w:t>服務對象屬情緒高躁動及情緒障礙個案，環境安全維護需求高。</w:t>
      </w:r>
    </w:p>
    <w:p w14:paraId="64780B48" w14:textId="77777777" w:rsidR="00FF290C" w:rsidRPr="0041686A" w:rsidRDefault="00FF290C" w:rsidP="00FF290C">
      <w:pPr>
        <w:pStyle w:val="5"/>
      </w:pPr>
      <w:r w:rsidRPr="0041686A">
        <w:rPr>
          <w:rFonts w:hint="eastAsia"/>
        </w:rPr>
        <w:t>專業工作人員招募及留任不易。</w:t>
      </w:r>
    </w:p>
    <w:p w14:paraId="6C55C4A3" w14:textId="77777777" w:rsidR="00FF290C" w:rsidRPr="0041686A" w:rsidRDefault="00B304D6" w:rsidP="00FF290C">
      <w:pPr>
        <w:pStyle w:val="5"/>
      </w:pPr>
      <w:r w:rsidRPr="0041686A">
        <w:rPr>
          <w:rFonts w:hint="eastAsia"/>
        </w:rPr>
        <w:t>住民生活設施設備損壞率高，需頻繁</w:t>
      </w:r>
      <w:proofErr w:type="gramStart"/>
      <w:r w:rsidRPr="0041686A">
        <w:rPr>
          <w:rFonts w:hint="eastAsia"/>
        </w:rPr>
        <w:t>汰</w:t>
      </w:r>
      <w:proofErr w:type="gramEnd"/>
      <w:r w:rsidRPr="0041686A">
        <w:rPr>
          <w:rFonts w:hint="eastAsia"/>
        </w:rPr>
        <w:t>換或維修。</w:t>
      </w:r>
    </w:p>
    <w:p w14:paraId="3165883E" w14:textId="77777777" w:rsidR="00B304D6" w:rsidRPr="0041686A" w:rsidRDefault="00B304D6" w:rsidP="00FF290C">
      <w:pPr>
        <w:pStyle w:val="5"/>
      </w:pPr>
      <w:r w:rsidRPr="0041686A">
        <w:rPr>
          <w:rFonts w:hint="eastAsia"/>
        </w:rPr>
        <w:t>因專業人力比、設施設備及空間需求，專區設立困難度高。</w:t>
      </w:r>
    </w:p>
    <w:p w14:paraId="1F288313" w14:textId="77777777" w:rsidR="00FF290C" w:rsidRPr="0041686A" w:rsidRDefault="00B304D6" w:rsidP="00FF290C">
      <w:pPr>
        <w:pStyle w:val="4"/>
      </w:pPr>
      <w:r w:rsidRPr="0041686A">
        <w:rPr>
          <w:rFonts w:hint="eastAsia"/>
        </w:rPr>
        <w:t>建議：</w:t>
      </w:r>
    </w:p>
    <w:p w14:paraId="70392D7E" w14:textId="77777777" w:rsidR="00B304D6" w:rsidRPr="0041686A" w:rsidRDefault="00B304D6" w:rsidP="00B304D6">
      <w:pPr>
        <w:pStyle w:val="5"/>
      </w:pPr>
      <w:r w:rsidRPr="0041686A">
        <w:rPr>
          <w:rFonts w:hint="eastAsia"/>
        </w:rPr>
        <w:t>建議中央</w:t>
      </w:r>
      <w:proofErr w:type="gramStart"/>
      <w:r w:rsidRPr="0041686A">
        <w:rPr>
          <w:rFonts w:hint="eastAsia"/>
        </w:rPr>
        <w:t>挹</w:t>
      </w:r>
      <w:proofErr w:type="gramEnd"/>
      <w:r w:rsidRPr="0041686A">
        <w:rPr>
          <w:rFonts w:hint="eastAsia"/>
        </w:rPr>
        <w:t>注環境安全維護及監控設備經費。</w:t>
      </w:r>
    </w:p>
    <w:p w14:paraId="5C932073" w14:textId="77777777" w:rsidR="00B304D6" w:rsidRPr="0041686A" w:rsidRDefault="00B304D6" w:rsidP="00B304D6">
      <w:pPr>
        <w:pStyle w:val="5"/>
      </w:pPr>
      <w:r w:rsidRPr="0041686A">
        <w:rPr>
          <w:rFonts w:hint="eastAsia"/>
        </w:rPr>
        <w:t>建議針對嚴重情緒行為職前與在職訓練建立分級訓練制度，以提升專業服務品質。</w:t>
      </w:r>
    </w:p>
    <w:p w14:paraId="1350C85A" w14:textId="77777777" w:rsidR="00B304D6" w:rsidRPr="0041686A" w:rsidRDefault="00B304D6" w:rsidP="00B304D6">
      <w:pPr>
        <w:pStyle w:val="5"/>
      </w:pPr>
      <w:r w:rsidRPr="0041686A">
        <w:rPr>
          <w:rFonts w:hint="eastAsia"/>
        </w:rPr>
        <w:t>建請中央</w:t>
      </w:r>
      <w:proofErr w:type="gramStart"/>
      <w:r w:rsidRPr="0041686A">
        <w:rPr>
          <w:rFonts w:hint="eastAsia"/>
        </w:rPr>
        <w:t>研</w:t>
      </w:r>
      <w:proofErr w:type="gramEnd"/>
      <w:r w:rsidRPr="0041686A">
        <w:rPr>
          <w:rFonts w:hint="eastAsia"/>
        </w:rPr>
        <w:t>訂情緒行為支持中心設置標準，如人力比、空間基本設施、專職照顧人力資格等，或研訂相關補助標準，以鼓勵各縣市成立專區，提升整體情緒行為輔導量能。</w:t>
      </w:r>
    </w:p>
    <w:p w14:paraId="1D22DFBE" w14:textId="77777777" w:rsidR="00C01FEB" w:rsidRPr="0041686A" w:rsidRDefault="00C01FEB" w:rsidP="00CF0547">
      <w:pPr>
        <w:pStyle w:val="3"/>
      </w:pPr>
      <w:bookmarkStart w:id="200" w:name="_Toc120783763"/>
      <w:bookmarkStart w:id="201" w:name="_Toc124325840"/>
      <w:r w:rsidRPr="0041686A">
        <w:rPr>
          <w:rFonts w:hint="eastAsia"/>
          <w:b/>
        </w:rPr>
        <w:t>五餅二魚小</w:t>
      </w:r>
      <w:r w:rsidR="00B304D6" w:rsidRPr="0041686A">
        <w:rPr>
          <w:rFonts w:hint="eastAsia"/>
          <w:b/>
        </w:rPr>
        <w:t>型</w:t>
      </w:r>
      <w:r w:rsidRPr="0041686A">
        <w:rPr>
          <w:rFonts w:hint="eastAsia"/>
          <w:b/>
        </w:rPr>
        <w:t>作</w:t>
      </w:r>
      <w:r w:rsidR="00B304D6" w:rsidRPr="0041686A">
        <w:rPr>
          <w:rFonts w:hint="eastAsia"/>
          <w:b/>
        </w:rPr>
        <w:t>業</w:t>
      </w:r>
      <w:r w:rsidRPr="0041686A">
        <w:rPr>
          <w:rFonts w:hint="eastAsia"/>
          <w:b/>
        </w:rPr>
        <w:t>所(服務單位：財團法人伊</w:t>
      </w:r>
      <w:proofErr w:type="gramStart"/>
      <w:r w:rsidRPr="0041686A">
        <w:rPr>
          <w:rFonts w:hint="eastAsia"/>
          <w:b/>
        </w:rPr>
        <w:t>甸</w:t>
      </w:r>
      <w:proofErr w:type="gramEnd"/>
      <w:r w:rsidRPr="0041686A">
        <w:rPr>
          <w:rFonts w:hint="eastAsia"/>
          <w:b/>
        </w:rPr>
        <w:t>社會福利基金會)</w:t>
      </w:r>
      <w:r w:rsidRPr="0041686A">
        <w:rPr>
          <w:rFonts w:hint="eastAsia"/>
        </w:rPr>
        <w:t>：</w:t>
      </w:r>
      <w:bookmarkEnd w:id="200"/>
      <w:bookmarkEnd w:id="201"/>
    </w:p>
    <w:p w14:paraId="5DEE3498" w14:textId="77777777" w:rsidR="001874D3" w:rsidRPr="0041686A" w:rsidRDefault="001874D3" w:rsidP="00CF0547">
      <w:pPr>
        <w:pStyle w:val="4"/>
      </w:pPr>
      <w:r w:rsidRPr="0041686A">
        <w:rPr>
          <w:rFonts w:hint="eastAsia"/>
        </w:rPr>
        <w:t>100年開辦，提供15歲以上身障者，評估可參與作業活動，不符合進入庇護工場條件者。目標服務20人，以招收在地或鄰近區域的服務需求者為原則。</w:t>
      </w:r>
    </w:p>
    <w:p w14:paraId="16648A61" w14:textId="77777777" w:rsidR="001874D3" w:rsidRPr="0041686A" w:rsidRDefault="001874D3" w:rsidP="00CF0547">
      <w:pPr>
        <w:pStyle w:val="4"/>
      </w:pPr>
      <w:r w:rsidRPr="0041686A">
        <w:rPr>
          <w:rFonts w:hint="eastAsia"/>
        </w:rPr>
        <w:t>服務內容：作業活動、休閒文康活動、社區參與、自立生活訓練、家庭支持、諮詢服務，</w:t>
      </w:r>
    </w:p>
    <w:p w14:paraId="2A1D78F1" w14:textId="77777777" w:rsidR="00695579" w:rsidRPr="0041686A" w:rsidRDefault="00B304D6" w:rsidP="00695579">
      <w:pPr>
        <w:pStyle w:val="4"/>
      </w:pPr>
      <w:r w:rsidRPr="0041686A">
        <w:rPr>
          <w:rFonts w:hint="eastAsia"/>
        </w:rPr>
        <w:t>人力：1名社工、3名教保員、20名服務使用者</w:t>
      </w:r>
      <w:r w:rsidR="00836BDD" w:rsidRPr="0041686A">
        <w:rPr>
          <w:rFonts w:hint="eastAsia"/>
        </w:rPr>
        <w:t>(目前在案服務中個案，尚無符合嚴重情緒行為評估表界定之標的對象)</w:t>
      </w:r>
      <w:r w:rsidRPr="0041686A">
        <w:rPr>
          <w:rFonts w:hint="eastAsia"/>
        </w:rPr>
        <w:t>。</w:t>
      </w:r>
    </w:p>
    <w:p w14:paraId="47B576E3" w14:textId="77777777" w:rsidR="00751766" w:rsidRPr="0041686A" w:rsidRDefault="00751766" w:rsidP="00751766">
      <w:pPr>
        <w:pStyle w:val="4"/>
      </w:pPr>
      <w:r w:rsidRPr="0041686A">
        <w:rPr>
          <w:rFonts w:hint="eastAsia"/>
        </w:rPr>
        <w:t>服務單位指出，大多數的嚴重情緒行為個案，於社區照顧支持服務在收案時，就可能會被排除，</w:t>
      </w:r>
      <w:proofErr w:type="gramStart"/>
      <w:r w:rsidRPr="0041686A">
        <w:rPr>
          <w:rFonts w:hint="eastAsia"/>
        </w:rPr>
        <w:t>倘欲協助</w:t>
      </w:r>
      <w:proofErr w:type="gramEnd"/>
      <w:r w:rsidRPr="0041686A">
        <w:rPr>
          <w:rFonts w:hint="eastAsia"/>
        </w:rPr>
        <w:t>情緒行為問題個案回歸社區，該基金會提出以下建議及期待略以：</w:t>
      </w:r>
    </w:p>
    <w:p w14:paraId="179ECB4B" w14:textId="77777777" w:rsidR="00751766" w:rsidRPr="0041686A" w:rsidRDefault="00751766" w:rsidP="00751766">
      <w:pPr>
        <w:pStyle w:val="5"/>
      </w:pPr>
      <w:r w:rsidRPr="0041686A">
        <w:rPr>
          <w:rFonts w:hint="eastAsia"/>
        </w:rPr>
        <w:lastRenderedPageBreak/>
        <w:t>專業人力：期待嚴重情緒行為個案能使用服務前提下，人力比照機構依支持密度調整人力比為1：1，以達支持實質效益。</w:t>
      </w:r>
    </w:p>
    <w:p w14:paraId="41E9B425" w14:textId="77777777" w:rsidR="00751766" w:rsidRPr="0041686A" w:rsidRDefault="00751766" w:rsidP="00751766">
      <w:pPr>
        <w:pStyle w:val="5"/>
      </w:pPr>
      <w:r w:rsidRPr="0041686A">
        <w:rPr>
          <w:rFonts w:hint="eastAsia"/>
        </w:rPr>
        <w:t>專業支持：</w:t>
      </w:r>
    </w:p>
    <w:p w14:paraId="3DB0B640" w14:textId="77777777" w:rsidR="00751766" w:rsidRPr="0041686A" w:rsidRDefault="00751766" w:rsidP="00751766">
      <w:pPr>
        <w:pStyle w:val="6"/>
      </w:pPr>
      <w:r w:rsidRPr="0041686A">
        <w:rPr>
          <w:rFonts w:hint="eastAsia"/>
        </w:rPr>
        <w:t>情緒行為輔導資源長期陪伴支持，進入社區日間作業設施、家園、個案家庭提供支持，非抽</w:t>
      </w:r>
      <w:proofErr w:type="gramStart"/>
      <w:r w:rsidRPr="0041686A">
        <w:rPr>
          <w:rFonts w:hint="eastAsia"/>
        </w:rPr>
        <w:t>離式的介入</w:t>
      </w:r>
      <w:proofErr w:type="gramEnd"/>
      <w:r w:rsidRPr="0041686A">
        <w:rPr>
          <w:rFonts w:hint="eastAsia"/>
        </w:rPr>
        <w:t>策略。</w:t>
      </w:r>
    </w:p>
    <w:p w14:paraId="3F4C81AD" w14:textId="77777777" w:rsidR="00751766" w:rsidRPr="0041686A" w:rsidRDefault="00751766" w:rsidP="00751766">
      <w:pPr>
        <w:pStyle w:val="6"/>
      </w:pPr>
      <w:r w:rsidRPr="0041686A">
        <w:rPr>
          <w:rFonts w:hint="eastAsia"/>
        </w:rPr>
        <w:t>期待政府補助教育訓練費或提供專業人員完整正向行為支持。</w:t>
      </w:r>
    </w:p>
    <w:p w14:paraId="7517AE2C" w14:textId="77777777" w:rsidR="00751766" w:rsidRPr="0041686A" w:rsidRDefault="00751766" w:rsidP="00751766">
      <w:pPr>
        <w:pStyle w:val="5"/>
      </w:pPr>
      <w:r w:rsidRPr="0041686A">
        <w:rPr>
          <w:rFonts w:hint="eastAsia"/>
        </w:rPr>
        <w:t>場地設施設備：</w:t>
      </w:r>
    </w:p>
    <w:p w14:paraId="2881D681" w14:textId="77777777" w:rsidR="00751766" w:rsidRPr="0041686A" w:rsidRDefault="00751766" w:rsidP="00751766">
      <w:pPr>
        <w:pStyle w:val="6"/>
      </w:pPr>
      <w:r w:rsidRPr="0041686A">
        <w:rPr>
          <w:rFonts w:hint="eastAsia"/>
        </w:rPr>
        <w:t>空間大小、擁擠容易影響情緒、情緒轉換亦需安靜空間。</w:t>
      </w:r>
    </w:p>
    <w:p w14:paraId="180EEAE8" w14:textId="77777777" w:rsidR="00751766" w:rsidRPr="0041686A" w:rsidRDefault="00751766" w:rsidP="00751766">
      <w:pPr>
        <w:pStyle w:val="6"/>
      </w:pPr>
      <w:r w:rsidRPr="0041686A">
        <w:rPr>
          <w:rFonts w:hint="eastAsia"/>
        </w:rPr>
        <w:t>場地、租金經費期待政府能協助承辦單位，例如：提高租金補助及補助設施設備費用。</w:t>
      </w:r>
    </w:p>
    <w:p w14:paraId="0F568A2B" w14:textId="77777777" w:rsidR="00C01FEB" w:rsidRPr="0041686A" w:rsidRDefault="00C01FEB" w:rsidP="00CF0547">
      <w:pPr>
        <w:pStyle w:val="3"/>
      </w:pPr>
      <w:bookmarkStart w:id="202" w:name="_Toc120783764"/>
      <w:bookmarkStart w:id="203" w:name="_Toc124325841"/>
      <w:r w:rsidRPr="0041686A">
        <w:rPr>
          <w:rFonts w:hint="eastAsia"/>
          <w:b/>
        </w:rPr>
        <w:t>八福社區家園(服務單位：財團法人伊</w:t>
      </w:r>
      <w:proofErr w:type="gramStart"/>
      <w:r w:rsidRPr="0041686A">
        <w:rPr>
          <w:rFonts w:hint="eastAsia"/>
          <w:b/>
        </w:rPr>
        <w:t>甸</w:t>
      </w:r>
      <w:proofErr w:type="gramEnd"/>
      <w:r w:rsidRPr="0041686A">
        <w:rPr>
          <w:rFonts w:hint="eastAsia"/>
          <w:b/>
        </w:rPr>
        <w:t>社會福利基金會)</w:t>
      </w:r>
      <w:r w:rsidRPr="0041686A">
        <w:rPr>
          <w:rFonts w:hint="eastAsia"/>
        </w:rPr>
        <w:t>：</w:t>
      </w:r>
      <w:bookmarkEnd w:id="202"/>
      <w:bookmarkEnd w:id="203"/>
    </w:p>
    <w:p w14:paraId="05FF5CD4" w14:textId="77777777" w:rsidR="001874D3" w:rsidRPr="0041686A" w:rsidRDefault="001874D3" w:rsidP="00CF0547">
      <w:pPr>
        <w:pStyle w:val="4"/>
      </w:pPr>
      <w:r w:rsidRPr="0041686A">
        <w:rPr>
          <w:rFonts w:hint="eastAsia"/>
        </w:rPr>
        <w:t>107年開辦，111年搬遷至現址</w:t>
      </w:r>
      <w:r w:rsidR="0061142A" w:rsidRPr="0041686A">
        <w:rPr>
          <w:rFonts w:hint="eastAsia"/>
        </w:rPr>
        <w:t>(運用學校閒置空間)</w:t>
      </w:r>
      <w:r w:rsidRPr="0041686A">
        <w:rPr>
          <w:rFonts w:hint="eastAsia"/>
        </w:rPr>
        <w:t>，以18歲以上的男性心智障礙者白天有使用社區日間作業設施或就業資源者為服務對象，目標服務4人</w:t>
      </w:r>
      <w:r w:rsidR="005E4D4D" w:rsidRPr="0041686A">
        <w:rPr>
          <w:rFonts w:hint="eastAsia"/>
        </w:rPr>
        <w:t>。</w:t>
      </w:r>
    </w:p>
    <w:p w14:paraId="3098F640" w14:textId="77777777" w:rsidR="001874D3" w:rsidRPr="0041686A" w:rsidRDefault="001874D3" w:rsidP="00CF0547">
      <w:pPr>
        <w:pStyle w:val="4"/>
      </w:pPr>
      <w:r w:rsidRPr="0041686A">
        <w:rPr>
          <w:rFonts w:hint="eastAsia"/>
        </w:rPr>
        <w:t>服務內容：夜間照顧、自立生活支持、家庭支持、權益維護</w:t>
      </w:r>
      <w:r w:rsidR="00001651" w:rsidRPr="0041686A">
        <w:rPr>
          <w:rFonts w:hint="eastAsia"/>
        </w:rPr>
        <w:t>。</w:t>
      </w:r>
    </w:p>
    <w:p w14:paraId="772BC8CB" w14:textId="77777777" w:rsidR="00B304D6" w:rsidRPr="0041686A" w:rsidRDefault="00B304D6" w:rsidP="00751766">
      <w:pPr>
        <w:pStyle w:val="4"/>
      </w:pPr>
      <w:r w:rsidRPr="0041686A">
        <w:rPr>
          <w:rFonts w:hint="eastAsia"/>
        </w:rPr>
        <w:t>人力：1名社工、1名教保員、4名服務使用者</w:t>
      </w:r>
      <w:r w:rsidR="00116E44" w:rsidRPr="0041686A">
        <w:rPr>
          <w:rFonts w:hint="eastAsia"/>
        </w:rPr>
        <w:t>(2位輕度、1位中度、1位重度)</w:t>
      </w:r>
      <w:r w:rsidRPr="0041686A">
        <w:rPr>
          <w:rFonts w:hint="eastAsia"/>
        </w:rPr>
        <w:t>。</w:t>
      </w:r>
    </w:p>
    <w:p w14:paraId="65C301E4" w14:textId="77777777" w:rsidR="000D1228" w:rsidRPr="0041686A" w:rsidRDefault="000D1228" w:rsidP="000D1228">
      <w:pPr>
        <w:pStyle w:val="3"/>
        <w:rPr>
          <w:b/>
        </w:rPr>
      </w:pPr>
      <w:bookmarkStart w:id="204" w:name="_Toc120783765"/>
      <w:bookmarkStart w:id="205" w:name="_Toc124325842"/>
      <w:r w:rsidRPr="0041686A">
        <w:rPr>
          <w:rFonts w:hint="eastAsia"/>
          <w:b/>
        </w:rPr>
        <w:t>綜合座談：</w:t>
      </w:r>
      <w:bookmarkEnd w:id="204"/>
      <w:bookmarkEnd w:id="205"/>
    </w:p>
    <w:p w14:paraId="052C6245" w14:textId="77777777" w:rsidR="000D1228" w:rsidRPr="0041686A" w:rsidRDefault="000D1228" w:rsidP="000D1228">
      <w:pPr>
        <w:pStyle w:val="4"/>
      </w:pPr>
      <w:r w:rsidRPr="0041686A">
        <w:rPr>
          <w:rFonts w:hint="eastAsia"/>
        </w:rPr>
        <w:t>情緒行為中心之專業人力比也較一般安置機構人力比為高，為此，</w:t>
      </w:r>
      <w:proofErr w:type="gramStart"/>
      <w:r w:rsidRPr="0041686A">
        <w:rPr>
          <w:rFonts w:hint="eastAsia"/>
        </w:rPr>
        <w:t>衛福部曾於</w:t>
      </w:r>
      <w:proofErr w:type="gramEnd"/>
      <w:r w:rsidRPr="0041686A">
        <w:rPr>
          <w:rFonts w:hint="eastAsia"/>
        </w:rPr>
        <w:t>111年2月23日召開嚴重情緒行為會議，建議研訂「情緒行為支持中心設置標準」。衛福部回應，究嚴重情緒行為中心之專業人力配置何為</w:t>
      </w:r>
      <w:proofErr w:type="gramStart"/>
      <w:r w:rsidRPr="0041686A">
        <w:rPr>
          <w:rFonts w:hint="eastAsia"/>
        </w:rPr>
        <w:t>最</w:t>
      </w:r>
      <w:proofErr w:type="gramEnd"/>
      <w:r w:rsidRPr="0041686A">
        <w:rPr>
          <w:rFonts w:hint="eastAsia"/>
        </w:rPr>
        <w:t>適，需施行一段時間再</w:t>
      </w:r>
      <w:r w:rsidRPr="0041686A">
        <w:rPr>
          <w:rFonts w:hint="eastAsia"/>
        </w:rPr>
        <w:lastRenderedPageBreak/>
        <w:t>行討論。有關專業照顧人力確實難尋，已委請第一基金會辦理人力培訓。</w:t>
      </w:r>
    </w:p>
    <w:p w14:paraId="12C2ADC3" w14:textId="77777777" w:rsidR="000D1228" w:rsidRPr="0041686A" w:rsidRDefault="00CC7DFC" w:rsidP="000D1228">
      <w:pPr>
        <w:pStyle w:val="4"/>
      </w:pPr>
      <w:r w:rsidRPr="0041686A">
        <w:rPr>
          <w:rFonts w:hint="eastAsia"/>
        </w:rPr>
        <w:t>甲家長表示，目前提供予情緒行為個案之社區服務時數偏少，一星期才1小時，難以協助改善。其孩子入住高雄市情緒行為支持中心後，行為</w:t>
      </w:r>
      <w:r w:rsidR="003E24F0" w:rsidRPr="0041686A">
        <w:rPr>
          <w:rFonts w:hint="eastAsia"/>
        </w:rPr>
        <w:t>穩定許多，雖中心服務立意良好，但候補的個案太多</w:t>
      </w:r>
      <w:r w:rsidR="009669E4" w:rsidRPr="0041686A">
        <w:rPr>
          <w:rFonts w:hint="eastAsia"/>
        </w:rPr>
        <w:t>，很多人都仍然進不來</w:t>
      </w:r>
      <w:r w:rsidR="003E24F0" w:rsidRPr="0041686A">
        <w:rPr>
          <w:rFonts w:hint="eastAsia"/>
        </w:rPr>
        <w:t>，期待提高照顧人員薪資及補助經費，應避免服務人員流失。</w:t>
      </w:r>
    </w:p>
    <w:p w14:paraId="5190CA43" w14:textId="77777777" w:rsidR="0061142A" w:rsidRPr="0041686A" w:rsidRDefault="0061142A" w:rsidP="000D1228">
      <w:pPr>
        <w:pStyle w:val="4"/>
      </w:pPr>
      <w:r w:rsidRPr="0041686A">
        <w:rPr>
          <w:rFonts w:hint="eastAsia"/>
        </w:rPr>
        <w:t>乙家長表示，孩子於110年10月入住情緒行為支持中心，接受個別化服務後穩定，認為情緒行為中心人力比及專業度高，應關注人員的薪資待遇，美中不足之處是中心地處偏僻，對人員</w:t>
      </w:r>
      <w:proofErr w:type="gramStart"/>
      <w:r w:rsidRPr="0041686A">
        <w:rPr>
          <w:rFonts w:hint="eastAsia"/>
        </w:rPr>
        <w:t>的問定造成</w:t>
      </w:r>
      <w:proofErr w:type="gramEnd"/>
      <w:r w:rsidRPr="0041686A">
        <w:rPr>
          <w:rFonts w:hint="eastAsia"/>
        </w:rPr>
        <w:t>影響。</w:t>
      </w:r>
    </w:p>
    <w:p w14:paraId="3AAC3D90" w14:textId="77777777" w:rsidR="006E5AD2" w:rsidRPr="0041686A" w:rsidRDefault="006E5AD2" w:rsidP="001D003C">
      <w:pPr>
        <w:pStyle w:val="3"/>
      </w:pPr>
      <w:bookmarkStart w:id="206" w:name="_Toc120783766"/>
      <w:bookmarkStart w:id="207" w:name="_Toc124325843"/>
      <w:r w:rsidRPr="0041686A">
        <w:rPr>
          <w:rFonts w:hint="eastAsia"/>
          <w:b/>
        </w:rPr>
        <w:t>實地履</w:t>
      </w:r>
      <w:proofErr w:type="gramStart"/>
      <w:r w:rsidRPr="0041686A">
        <w:rPr>
          <w:rFonts w:hint="eastAsia"/>
          <w:b/>
        </w:rPr>
        <w:t>勘</w:t>
      </w:r>
      <w:proofErr w:type="gramEnd"/>
      <w:r w:rsidRPr="0041686A">
        <w:rPr>
          <w:rFonts w:hint="eastAsia"/>
          <w:b/>
        </w:rPr>
        <w:t>照片：</w:t>
      </w:r>
      <w:proofErr w:type="gramStart"/>
      <w:r w:rsidRPr="0041686A">
        <w:rPr>
          <w:rFonts w:hint="eastAsia"/>
        </w:rPr>
        <w:t>詳</w:t>
      </w:r>
      <w:proofErr w:type="gramEnd"/>
      <w:r w:rsidRPr="0041686A">
        <w:rPr>
          <w:rFonts w:hint="eastAsia"/>
        </w:rPr>
        <w:t>如下圖所示</w:t>
      </w:r>
      <w:r w:rsidR="00BB472C" w:rsidRPr="0041686A">
        <w:rPr>
          <w:rFonts w:ascii="新細明體" w:eastAsia="新細明體" w:hAnsi="新細明體" w:hint="eastAsia"/>
        </w:rPr>
        <w:t>。</w:t>
      </w:r>
      <w:bookmarkEnd w:id="206"/>
      <w:bookmarkEnd w:id="207"/>
      <w:r w:rsidR="00564485" w:rsidRPr="0041686A">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303"/>
      </w:tblGrid>
      <w:tr w:rsidR="006E5AD2" w:rsidRPr="0041686A" w14:paraId="17008355" w14:textId="77777777" w:rsidTr="000429FF">
        <w:trPr>
          <w:trHeight w:val="4592"/>
        </w:trPr>
        <w:tc>
          <w:tcPr>
            <w:tcW w:w="4536" w:type="dxa"/>
          </w:tcPr>
          <w:p w14:paraId="7CC29340" w14:textId="77777777" w:rsidR="006E5AD2" w:rsidRPr="0041686A" w:rsidRDefault="006911D5" w:rsidP="006E5AD2">
            <w:pPr>
              <w:outlineLvl w:val="3"/>
              <w:rPr>
                <w:rFonts w:hAnsi="Arial"/>
                <w:kern w:val="32"/>
                <w:szCs w:val="36"/>
              </w:rPr>
            </w:pPr>
            <w:bookmarkStart w:id="208" w:name="_Hlk109122560"/>
            <w:r w:rsidRPr="0041686A">
              <w:rPr>
                <w:noProof/>
              </w:rPr>
              <w:drawing>
                <wp:inline distT="0" distB="0" distL="0" distR="0" wp14:anchorId="6E193017" wp14:editId="5756D06D">
                  <wp:extent cx="2773680" cy="3337560"/>
                  <wp:effectExtent l="0" t="0" r="762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3680" cy="3337560"/>
                          </a:xfrm>
                          <a:prstGeom prst="rect">
                            <a:avLst/>
                          </a:prstGeom>
                          <a:noFill/>
                          <a:ln>
                            <a:noFill/>
                          </a:ln>
                        </pic:spPr>
                      </pic:pic>
                    </a:graphicData>
                  </a:graphic>
                </wp:inline>
              </w:drawing>
            </w:r>
          </w:p>
        </w:tc>
        <w:tc>
          <w:tcPr>
            <w:tcW w:w="4303" w:type="dxa"/>
          </w:tcPr>
          <w:p w14:paraId="4F980B90" w14:textId="77777777" w:rsidR="006E5AD2" w:rsidRPr="0041686A" w:rsidRDefault="00452844" w:rsidP="006E5AD2">
            <w:pPr>
              <w:outlineLvl w:val="3"/>
              <w:rPr>
                <w:rFonts w:hAnsi="Arial"/>
                <w:kern w:val="32"/>
                <w:szCs w:val="36"/>
              </w:rPr>
            </w:pPr>
            <w:r w:rsidRPr="0041686A">
              <w:rPr>
                <w:noProof/>
              </w:rPr>
              <w:drawing>
                <wp:inline distT="0" distB="0" distL="0" distR="0" wp14:anchorId="3886B8FE" wp14:editId="2373C87C">
                  <wp:extent cx="2644140" cy="3337560"/>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4140" cy="3337560"/>
                          </a:xfrm>
                          <a:prstGeom prst="rect">
                            <a:avLst/>
                          </a:prstGeom>
                          <a:noFill/>
                          <a:ln>
                            <a:noFill/>
                          </a:ln>
                        </pic:spPr>
                      </pic:pic>
                    </a:graphicData>
                  </a:graphic>
                </wp:inline>
              </w:drawing>
            </w:r>
          </w:p>
        </w:tc>
      </w:tr>
      <w:tr w:rsidR="006E5AD2" w:rsidRPr="0041686A" w14:paraId="39D79162" w14:textId="77777777" w:rsidTr="00157A34">
        <w:trPr>
          <w:trHeight w:val="627"/>
        </w:trPr>
        <w:tc>
          <w:tcPr>
            <w:tcW w:w="4536" w:type="dxa"/>
          </w:tcPr>
          <w:p w14:paraId="09BB1C90" w14:textId="77777777" w:rsidR="006E5AD2" w:rsidRPr="0041686A" w:rsidRDefault="006E5AD2" w:rsidP="006E5AD2">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2</w:t>
            </w:r>
            <w:r w:rsidRPr="0041686A">
              <w:rPr>
                <w:rFonts w:hAnsi="Arial" w:hint="eastAsia"/>
                <w:kern w:val="32"/>
                <w:szCs w:val="36"/>
              </w:rPr>
              <w:t>：</w:t>
            </w:r>
            <w:r w:rsidR="006911D5" w:rsidRPr="0041686A">
              <w:rPr>
                <w:rFonts w:hAnsi="Arial" w:hint="eastAsia"/>
                <w:kern w:val="32"/>
                <w:szCs w:val="36"/>
              </w:rPr>
              <w:t>調查委員履</w:t>
            </w:r>
            <w:proofErr w:type="gramStart"/>
            <w:r w:rsidR="006911D5" w:rsidRPr="0041686A">
              <w:rPr>
                <w:rFonts w:hAnsi="Arial" w:hint="eastAsia"/>
                <w:kern w:val="32"/>
                <w:szCs w:val="36"/>
              </w:rPr>
              <w:t>勘</w:t>
            </w:r>
            <w:proofErr w:type="gramEnd"/>
            <w:r w:rsidR="006911D5" w:rsidRPr="0041686A">
              <w:rPr>
                <w:rFonts w:hAnsi="Arial" w:hint="eastAsia"/>
                <w:kern w:val="32"/>
                <w:szCs w:val="36"/>
              </w:rPr>
              <w:t>高雄市情緒行為支持中心。</w:t>
            </w:r>
          </w:p>
        </w:tc>
        <w:tc>
          <w:tcPr>
            <w:tcW w:w="4303" w:type="dxa"/>
          </w:tcPr>
          <w:p w14:paraId="6A437B21" w14:textId="77777777" w:rsidR="006E5AD2" w:rsidRPr="0041686A" w:rsidRDefault="006E5AD2" w:rsidP="006E5AD2">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3</w:t>
            </w:r>
            <w:r w:rsidRPr="0041686A">
              <w:rPr>
                <w:rFonts w:hAnsi="Arial" w:hint="eastAsia"/>
                <w:kern w:val="32"/>
                <w:szCs w:val="36"/>
              </w:rPr>
              <w:t>：</w:t>
            </w:r>
            <w:r w:rsidR="00452844" w:rsidRPr="0041686A">
              <w:rPr>
                <w:rFonts w:hAnsi="Arial" w:hint="eastAsia"/>
                <w:kern w:val="32"/>
                <w:szCs w:val="36"/>
              </w:rPr>
              <w:t>實地履</w:t>
            </w:r>
            <w:proofErr w:type="gramStart"/>
            <w:r w:rsidR="00452844" w:rsidRPr="0041686A">
              <w:rPr>
                <w:rFonts w:hAnsi="Arial" w:hint="eastAsia"/>
                <w:kern w:val="32"/>
                <w:szCs w:val="36"/>
              </w:rPr>
              <w:t>勘</w:t>
            </w:r>
            <w:proofErr w:type="gramEnd"/>
            <w:r w:rsidR="00452844" w:rsidRPr="0041686A">
              <w:rPr>
                <w:rFonts w:hAnsi="Arial" w:hint="eastAsia"/>
                <w:kern w:val="32"/>
                <w:szCs w:val="36"/>
              </w:rPr>
              <w:t>並</w:t>
            </w:r>
            <w:r w:rsidR="009B2B4E" w:rsidRPr="0041686A">
              <w:rPr>
                <w:rFonts w:hAnsi="Arial" w:hint="eastAsia"/>
                <w:kern w:val="32"/>
                <w:szCs w:val="36"/>
              </w:rPr>
              <w:t>與機關人員</w:t>
            </w:r>
            <w:r w:rsidR="00452844" w:rsidRPr="0041686A">
              <w:rPr>
                <w:rFonts w:hAnsi="Arial" w:hint="eastAsia"/>
                <w:kern w:val="32"/>
                <w:szCs w:val="36"/>
              </w:rPr>
              <w:t>座談。</w:t>
            </w:r>
          </w:p>
        </w:tc>
      </w:tr>
      <w:tr w:rsidR="006E5AD2" w:rsidRPr="0041686A" w14:paraId="5CCE8EC6" w14:textId="77777777" w:rsidTr="00145756">
        <w:trPr>
          <w:trHeight w:val="5085"/>
        </w:trPr>
        <w:tc>
          <w:tcPr>
            <w:tcW w:w="4536" w:type="dxa"/>
          </w:tcPr>
          <w:p w14:paraId="1DF121C3" w14:textId="77777777" w:rsidR="006E5AD2" w:rsidRPr="0041686A" w:rsidRDefault="007D421C" w:rsidP="006E5AD2">
            <w:pPr>
              <w:outlineLvl w:val="3"/>
              <w:rPr>
                <w:rFonts w:hAnsi="Arial"/>
                <w:kern w:val="32"/>
                <w:szCs w:val="36"/>
              </w:rPr>
            </w:pPr>
            <w:r w:rsidRPr="0041686A">
              <w:rPr>
                <w:noProof/>
              </w:rPr>
              <w:lastRenderedPageBreak/>
              <mc:AlternateContent>
                <mc:Choice Requires="wps">
                  <w:drawing>
                    <wp:anchor distT="0" distB="0" distL="114300" distR="114300" simplePos="0" relativeHeight="251659264" behindDoc="0" locked="0" layoutInCell="1" allowOverlap="1" wp14:anchorId="2BDEF937" wp14:editId="240B875A">
                      <wp:simplePos x="0" y="0"/>
                      <wp:positionH relativeFrom="column">
                        <wp:posOffset>502285</wp:posOffset>
                      </wp:positionH>
                      <wp:positionV relativeFrom="paragraph">
                        <wp:posOffset>536575</wp:posOffset>
                      </wp:positionV>
                      <wp:extent cx="228600" cy="76200"/>
                      <wp:effectExtent l="0" t="0" r="19050" b="19050"/>
                      <wp:wrapNone/>
                      <wp:docPr id="11" name="矩形 11"/>
                      <wp:cNvGraphicFramePr/>
                      <a:graphic xmlns:a="http://schemas.openxmlformats.org/drawingml/2006/main">
                        <a:graphicData uri="http://schemas.microsoft.com/office/word/2010/wordprocessingShape">
                          <wps:wsp>
                            <wps:cNvSpPr/>
                            <wps:spPr>
                              <a:xfrm>
                                <a:off x="0" y="0"/>
                                <a:ext cx="2286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5F71F" id="矩形 11" o:spid="_x0000_s1026" style="position:absolute;margin-left:39.55pt;margin-top:42.25pt;width:18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" fillcolor="#4f81bd [3204]" strokecolor="#243f60 [1604]" strokeweight="2pt"/>
                  </w:pict>
                </mc:Fallback>
              </mc:AlternateContent>
            </w:r>
            <w:r w:rsidR="0059063D" w:rsidRPr="0041686A">
              <w:rPr>
                <w:noProof/>
              </w:rPr>
              <w:drawing>
                <wp:inline distT="0" distB="0" distL="0" distR="0" wp14:anchorId="69544F66" wp14:editId="6276F5BD">
                  <wp:extent cx="2842260" cy="349758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2260" cy="3497580"/>
                          </a:xfrm>
                          <a:prstGeom prst="rect">
                            <a:avLst/>
                          </a:prstGeom>
                          <a:noFill/>
                          <a:ln>
                            <a:noFill/>
                          </a:ln>
                        </pic:spPr>
                      </pic:pic>
                    </a:graphicData>
                  </a:graphic>
                </wp:inline>
              </w:drawing>
            </w:r>
          </w:p>
        </w:tc>
        <w:tc>
          <w:tcPr>
            <w:tcW w:w="4303" w:type="dxa"/>
          </w:tcPr>
          <w:p w14:paraId="46A9026B" w14:textId="77777777" w:rsidR="006E5AD2" w:rsidRPr="0041686A" w:rsidRDefault="00325D98" w:rsidP="006E5AD2">
            <w:pPr>
              <w:outlineLvl w:val="3"/>
              <w:rPr>
                <w:rFonts w:hAnsi="Arial"/>
                <w:kern w:val="32"/>
                <w:szCs w:val="36"/>
              </w:rPr>
            </w:pPr>
            <w:r w:rsidRPr="0041686A">
              <w:rPr>
                <w:noProof/>
              </w:rPr>
              <w:drawing>
                <wp:inline distT="0" distB="0" distL="0" distR="0" wp14:anchorId="08BE2CE7" wp14:editId="02CD5A36">
                  <wp:extent cx="2674620" cy="35433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3230" cy="3554706"/>
                          </a:xfrm>
                          <a:prstGeom prst="rect">
                            <a:avLst/>
                          </a:prstGeom>
                          <a:noFill/>
                          <a:ln>
                            <a:noFill/>
                          </a:ln>
                        </pic:spPr>
                      </pic:pic>
                    </a:graphicData>
                  </a:graphic>
                </wp:inline>
              </w:drawing>
            </w:r>
          </w:p>
        </w:tc>
      </w:tr>
      <w:tr w:rsidR="006E5AD2" w:rsidRPr="0041686A" w14:paraId="5D343584" w14:textId="77777777" w:rsidTr="00157A34">
        <w:tc>
          <w:tcPr>
            <w:tcW w:w="4536" w:type="dxa"/>
          </w:tcPr>
          <w:p w14:paraId="7B481BD7" w14:textId="77777777" w:rsidR="006E5AD2" w:rsidRPr="0041686A" w:rsidRDefault="006E5AD2" w:rsidP="006E5AD2">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4</w:t>
            </w:r>
            <w:r w:rsidRPr="0041686A">
              <w:rPr>
                <w:rFonts w:hAnsi="Arial" w:hint="eastAsia"/>
                <w:kern w:val="32"/>
                <w:szCs w:val="36"/>
              </w:rPr>
              <w:t>：</w:t>
            </w:r>
            <w:r w:rsidR="00325D98" w:rsidRPr="0041686A">
              <w:rPr>
                <w:rFonts w:hAnsi="Arial" w:hint="eastAsia"/>
                <w:kern w:val="32"/>
                <w:szCs w:val="36"/>
              </w:rPr>
              <w:t>八福社區家園個案介紹住宿環境予調查委員。</w:t>
            </w:r>
          </w:p>
        </w:tc>
        <w:tc>
          <w:tcPr>
            <w:tcW w:w="4303" w:type="dxa"/>
          </w:tcPr>
          <w:p w14:paraId="1861061D" w14:textId="77777777" w:rsidR="006E5AD2" w:rsidRPr="0041686A" w:rsidRDefault="006E5AD2" w:rsidP="006E5AD2">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5</w:t>
            </w:r>
            <w:r w:rsidRPr="0041686A">
              <w:rPr>
                <w:rFonts w:hAnsi="Arial" w:hint="eastAsia"/>
                <w:kern w:val="32"/>
                <w:szCs w:val="36"/>
              </w:rPr>
              <w:t>：</w:t>
            </w:r>
            <w:r w:rsidR="00325D98" w:rsidRPr="0041686A">
              <w:rPr>
                <w:rFonts w:hAnsi="Arial" w:hint="eastAsia"/>
                <w:kern w:val="32"/>
                <w:szCs w:val="36"/>
              </w:rPr>
              <w:t>八福社區家園個案住宿空間。</w:t>
            </w:r>
          </w:p>
        </w:tc>
      </w:tr>
      <w:tr w:rsidR="006E5AD2" w:rsidRPr="0041686A" w14:paraId="241AE97F" w14:textId="77777777" w:rsidTr="00145756">
        <w:trPr>
          <w:trHeight w:val="4821"/>
        </w:trPr>
        <w:tc>
          <w:tcPr>
            <w:tcW w:w="4536" w:type="dxa"/>
          </w:tcPr>
          <w:p w14:paraId="36F5DE86" w14:textId="77777777" w:rsidR="00050789" w:rsidRPr="0041686A" w:rsidRDefault="00DD4DBB" w:rsidP="006E5AD2">
            <w:pPr>
              <w:outlineLvl w:val="3"/>
              <w:rPr>
                <w:rFonts w:hAnsi="Arial"/>
                <w:kern w:val="32"/>
                <w:szCs w:val="36"/>
              </w:rPr>
            </w:pPr>
            <w:r w:rsidRPr="0041686A">
              <w:rPr>
                <w:noProof/>
              </w:rPr>
              <w:drawing>
                <wp:inline distT="0" distB="0" distL="0" distR="0" wp14:anchorId="1B0A7740" wp14:editId="7B8D9D7A">
                  <wp:extent cx="2926080" cy="3649980"/>
                  <wp:effectExtent l="0" t="0" r="762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6080" cy="3649980"/>
                          </a:xfrm>
                          <a:prstGeom prst="rect">
                            <a:avLst/>
                          </a:prstGeom>
                          <a:noFill/>
                          <a:ln>
                            <a:noFill/>
                          </a:ln>
                        </pic:spPr>
                      </pic:pic>
                    </a:graphicData>
                  </a:graphic>
                </wp:inline>
              </w:drawing>
            </w:r>
          </w:p>
        </w:tc>
        <w:tc>
          <w:tcPr>
            <w:tcW w:w="4303" w:type="dxa"/>
          </w:tcPr>
          <w:p w14:paraId="11667ECB" w14:textId="77777777" w:rsidR="006E5AD2" w:rsidRPr="0041686A" w:rsidRDefault="007D421C" w:rsidP="006E5AD2">
            <w:pPr>
              <w:outlineLvl w:val="3"/>
              <w:rPr>
                <w:rFonts w:hAnsi="Arial"/>
                <w:kern w:val="32"/>
                <w:szCs w:val="36"/>
              </w:rPr>
            </w:pPr>
            <w:r w:rsidRPr="0041686A">
              <w:rPr>
                <w:noProof/>
              </w:rPr>
              <mc:AlternateContent>
                <mc:Choice Requires="wps">
                  <w:drawing>
                    <wp:anchor distT="0" distB="0" distL="114300" distR="114300" simplePos="0" relativeHeight="251660288" behindDoc="0" locked="0" layoutInCell="1" allowOverlap="1" wp14:anchorId="02DF5041" wp14:editId="4C1675B3">
                      <wp:simplePos x="0" y="0"/>
                      <wp:positionH relativeFrom="column">
                        <wp:posOffset>2262505</wp:posOffset>
                      </wp:positionH>
                      <wp:positionV relativeFrom="paragraph">
                        <wp:posOffset>1686560</wp:posOffset>
                      </wp:positionV>
                      <wp:extent cx="213360" cy="76200"/>
                      <wp:effectExtent l="0" t="0" r="15240" b="19050"/>
                      <wp:wrapNone/>
                      <wp:docPr id="12" name="矩形 12"/>
                      <wp:cNvGraphicFramePr/>
                      <a:graphic xmlns:a="http://schemas.openxmlformats.org/drawingml/2006/main">
                        <a:graphicData uri="http://schemas.microsoft.com/office/word/2010/wordprocessingShape">
                          <wps:wsp>
                            <wps:cNvSpPr/>
                            <wps:spPr>
                              <a:xfrm>
                                <a:off x="0" y="0"/>
                                <a:ext cx="21336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060FF" id="矩形 12" o:spid="_x0000_s1026" style="position:absolute;margin-left:178.15pt;margin-top:132.8pt;width:16.8pt;height: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" fillcolor="#4f81bd [3204]" strokecolor="#243f60 [1604]" strokeweight="2pt"/>
                  </w:pict>
                </mc:Fallback>
              </mc:AlternateContent>
            </w:r>
            <w:r w:rsidR="00DD0AD7" w:rsidRPr="0041686A">
              <w:rPr>
                <w:noProof/>
              </w:rPr>
              <w:drawing>
                <wp:inline distT="0" distB="0" distL="0" distR="0" wp14:anchorId="14AE34B1" wp14:editId="7A281A8D">
                  <wp:extent cx="2613660" cy="3649980"/>
                  <wp:effectExtent l="0" t="0" r="0"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3660" cy="3649980"/>
                          </a:xfrm>
                          <a:prstGeom prst="rect">
                            <a:avLst/>
                          </a:prstGeom>
                          <a:noFill/>
                          <a:ln>
                            <a:noFill/>
                          </a:ln>
                        </pic:spPr>
                      </pic:pic>
                    </a:graphicData>
                  </a:graphic>
                </wp:inline>
              </w:drawing>
            </w:r>
          </w:p>
        </w:tc>
      </w:tr>
      <w:tr w:rsidR="006E5AD2" w:rsidRPr="0041686A" w14:paraId="63C11945" w14:textId="77777777" w:rsidTr="00157A34">
        <w:tc>
          <w:tcPr>
            <w:tcW w:w="4536" w:type="dxa"/>
          </w:tcPr>
          <w:p w14:paraId="377C6602" w14:textId="77777777" w:rsidR="006E5AD2" w:rsidRPr="0041686A" w:rsidRDefault="006E5AD2" w:rsidP="006E5AD2">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6</w:t>
            </w:r>
            <w:r w:rsidRPr="0041686A">
              <w:rPr>
                <w:rFonts w:hAnsi="Arial" w:hint="eastAsia"/>
                <w:kern w:val="32"/>
                <w:szCs w:val="36"/>
              </w:rPr>
              <w:t>：</w:t>
            </w:r>
            <w:r w:rsidR="00DD0AD7" w:rsidRPr="0041686A">
              <w:rPr>
                <w:rFonts w:hAnsi="Arial" w:hint="eastAsia"/>
                <w:kern w:val="32"/>
                <w:szCs w:val="36"/>
              </w:rPr>
              <w:t>調查委員實地履</w:t>
            </w:r>
            <w:proofErr w:type="gramStart"/>
            <w:r w:rsidR="00DD0AD7" w:rsidRPr="0041686A">
              <w:rPr>
                <w:rFonts w:hAnsi="Arial" w:hint="eastAsia"/>
                <w:kern w:val="32"/>
                <w:szCs w:val="36"/>
              </w:rPr>
              <w:t>勘</w:t>
            </w:r>
            <w:proofErr w:type="gramEnd"/>
            <w:r w:rsidR="00DD0AD7" w:rsidRPr="0041686A">
              <w:rPr>
                <w:rFonts w:hAnsi="Arial" w:hint="eastAsia"/>
                <w:kern w:val="32"/>
                <w:szCs w:val="36"/>
              </w:rPr>
              <w:t>五餅二魚小型作業所。</w:t>
            </w:r>
          </w:p>
        </w:tc>
        <w:tc>
          <w:tcPr>
            <w:tcW w:w="4303" w:type="dxa"/>
          </w:tcPr>
          <w:p w14:paraId="3A622F65" w14:textId="77777777" w:rsidR="006E5AD2" w:rsidRPr="0041686A" w:rsidRDefault="006E5AD2" w:rsidP="006E5AD2">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7</w:t>
            </w:r>
            <w:r w:rsidRPr="0041686A">
              <w:rPr>
                <w:rFonts w:hAnsi="Arial" w:hint="eastAsia"/>
                <w:kern w:val="32"/>
                <w:szCs w:val="36"/>
              </w:rPr>
              <w:t>：</w:t>
            </w:r>
            <w:r w:rsidR="00DD0AD7" w:rsidRPr="0041686A">
              <w:rPr>
                <w:rFonts w:hAnsi="Arial" w:hint="eastAsia"/>
                <w:kern w:val="32"/>
                <w:szCs w:val="36"/>
              </w:rPr>
              <w:t>調查委員實地履</w:t>
            </w:r>
            <w:proofErr w:type="gramStart"/>
            <w:r w:rsidR="00DD0AD7" w:rsidRPr="0041686A">
              <w:rPr>
                <w:rFonts w:hAnsi="Arial" w:hint="eastAsia"/>
                <w:kern w:val="32"/>
                <w:szCs w:val="36"/>
              </w:rPr>
              <w:t>勘</w:t>
            </w:r>
            <w:proofErr w:type="gramEnd"/>
            <w:r w:rsidR="00DD0AD7" w:rsidRPr="0041686A">
              <w:rPr>
                <w:rFonts w:hAnsi="Arial" w:hint="eastAsia"/>
                <w:kern w:val="32"/>
                <w:szCs w:val="36"/>
              </w:rPr>
              <w:t>五餅二魚小型作業所之學員作業情形。</w:t>
            </w:r>
          </w:p>
        </w:tc>
      </w:tr>
      <w:bookmarkEnd w:id="208"/>
    </w:tbl>
    <w:p w14:paraId="01F35545" w14:textId="77777777" w:rsidR="001D003C" w:rsidRPr="0041686A" w:rsidRDefault="001D003C" w:rsidP="004C2EC7">
      <w:pPr>
        <w:pStyle w:val="3"/>
        <w:numPr>
          <w:ilvl w:val="0"/>
          <w:numId w:val="0"/>
        </w:numPr>
        <w:ind w:left="1361" w:hanging="681"/>
      </w:pPr>
    </w:p>
    <w:p w14:paraId="6F1AEC70" w14:textId="77777777" w:rsidR="00C01FEB" w:rsidRPr="0041686A" w:rsidRDefault="00C01FEB" w:rsidP="00E66AFC">
      <w:pPr>
        <w:pStyle w:val="2"/>
        <w:rPr>
          <w:b/>
        </w:rPr>
      </w:pPr>
      <w:bookmarkStart w:id="209" w:name="_Toc124325844"/>
      <w:r w:rsidRPr="0041686A">
        <w:rPr>
          <w:rFonts w:hint="eastAsia"/>
          <w:b/>
        </w:rPr>
        <w:t>本院111年9月20日實地履</w:t>
      </w:r>
      <w:proofErr w:type="gramStart"/>
      <w:r w:rsidRPr="0041686A">
        <w:rPr>
          <w:rFonts w:hint="eastAsia"/>
          <w:b/>
        </w:rPr>
        <w:t>勘</w:t>
      </w:r>
      <w:proofErr w:type="gramEnd"/>
      <w:r w:rsidRPr="0041686A">
        <w:rPr>
          <w:rFonts w:hint="eastAsia"/>
          <w:b/>
        </w:rPr>
        <w:t>臺北市立陽明教養院情緒行為支持中心</w:t>
      </w:r>
      <w:proofErr w:type="gramStart"/>
      <w:r w:rsidRPr="0041686A">
        <w:rPr>
          <w:rFonts w:hint="eastAsia"/>
          <w:b/>
        </w:rPr>
        <w:t>重點摘</w:t>
      </w:r>
      <w:proofErr w:type="gramEnd"/>
      <w:r w:rsidRPr="0041686A">
        <w:rPr>
          <w:rFonts w:hint="eastAsia"/>
          <w:b/>
        </w:rPr>
        <w:t>述：</w:t>
      </w:r>
      <w:bookmarkEnd w:id="209"/>
    </w:p>
    <w:p w14:paraId="76ED839E" w14:textId="77777777" w:rsidR="00C01FEB" w:rsidRPr="0041686A" w:rsidRDefault="00C01FEB" w:rsidP="00686A47">
      <w:pPr>
        <w:pStyle w:val="3"/>
      </w:pPr>
      <w:bookmarkStart w:id="210" w:name="_Toc120783768"/>
      <w:bookmarkStart w:id="211" w:name="_Toc124325845"/>
      <w:r w:rsidRPr="0041686A">
        <w:rPr>
          <w:rFonts w:hint="eastAsia"/>
          <w:b/>
        </w:rPr>
        <w:t>臺北市政府社會局</w:t>
      </w:r>
      <w:r w:rsidR="00B2704B" w:rsidRPr="0041686A">
        <w:rPr>
          <w:rStyle w:val="aff0"/>
          <w:b/>
        </w:rPr>
        <w:footnoteReference w:id="11"/>
      </w:r>
      <w:r w:rsidRPr="0041686A">
        <w:rPr>
          <w:rFonts w:hint="eastAsia"/>
        </w:rPr>
        <w:t>：</w:t>
      </w:r>
      <w:bookmarkEnd w:id="210"/>
      <w:bookmarkEnd w:id="211"/>
    </w:p>
    <w:p w14:paraId="10DF29C8" w14:textId="77777777" w:rsidR="00B2704B" w:rsidRPr="0041686A" w:rsidRDefault="00283D05" w:rsidP="00B2704B">
      <w:pPr>
        <w:pStyle w:val="4"/>
      </w:pPr>
      <w:r w:rsidRPr="0041686A">
        <w:rPr>
          <w:rFonts w:hint="eastAsia"/>
        </w:rPr>
        <w:t>臺北</w:t>
      </w:r>
      <w:r w:rsidR="00B2704B" w:rsidRPr="0041686A">
        <w:rPr>
          <w:rFonts w:hint="eastAsia"/>
        </w:rPr>
        <w:t>市身心障礙人口數計1</w:t>
      </w:r>
      <w:r w:rsidR="00E15DE6" w:rsidRPr="0041686A">
        <w:rPr>
          <w:rFonts w:hint="eastAsia"/>
        </w:rPr>
        <w:t>1</w:t>
      </w:r>
      <w:r w:rsidR="00B2704B" w:rsidRPr="0041686A">
        <w:rPr>
          <w:rFonts w:hint="eastAsia"/>
        </w:rPr>
        <w:t>萬</w:t>
      </w:r>
      <w:r w:rsidR="00E15DE6" w:rsidRPr="0041686A">
        <w:rPr>
          <w:rFonts w:hint="eastAsia"/>
        </w:rPr>
        <w:t>7</w:t>
      </w:r>
      <w:r w:rsidR="00B2704B" w:rsidRPr="0041686A">
        <w:rPr>
          <w:rFonts w:hint="eastAsia"/>
        </w:rPr>
        <w:t>,</w:t>
      </w:r>
      <w:r w:rsidR="00E15DE6" w:rsidRPr="0041686A">
        <w:rPr>
          <w:rFonts w:hint="eastAsia"/>
        </w:rPr>
        <w:t>257</w:t>
      </w:r>
      <w:r w:rsidR="00B2704B" w:rsidRPr="0041686A">
        <w:rPr>
          <w:rFonts w:hint="eastAsia"/>
        </w:rPr>
        <w:t>人；身障者年齡65歲以上人口計</w:t>
      </w:r>
      <w:r w:rsidR="00E15DE6" w:rsidRPr="0041686A">
        <w:rPr>
          <w:rFonts w:hint="eastAsia"/>
        </w:rPr>
        <w:t>57</w:t>
      </w:r>
      <w:r w:rsidR="00B2704B" w:rsidRPr="0041686A">
        <w:rPr>
          <w:rFonts w:hint="eastAsia"/>
        </w:rPr>
        <w:t>,</w:t>
      </w:r>
      <w:r w:rsidR="00E15DE6" w:rsidRPr="0041686A">
        <w:rPr>
          <w:rFonts w:hint="eastAsia"/>
        </w:rPr>
        <w:t>99</w:t>
      </w:r>
      <w:r w:rsidR="00B2704B" w:rsidRPr="0041686A">
        <w:rPr>
          <w:rFonts w:hint="eastAsia"/>
        </w:rPr>
        <w:t>8人，占4</w:t>
      </w:r>
      <w:r w:rsidR="00E15DE6" w:rsidRPr="0041686A">
        <w:rPr>
          <w:rFonts w:hint="eastAsia"/>
        </w:rPr>
        <w:t>9</w:t>
      </w:r>
      <w:r w:rsidR="00B2704B" w:rsidRPr="0041686A">
        <w:rPr>
          <w:rFonts w:hint="eastAsia"/>
        </w:rPr>
        <w:t>.4</w:t>
      </w:r>
      <w:r w:rsidR="00E15DE6" w:rsidRPr="0041686A">
        <w:rPr>
          <w:rFonts w:hint="eastAsia"/>
        </w:rPr>
        <w:t>6</w:t>
      </w:r>
      <w:r w:rsidR="00B2704B" w:rsidRPr="0041686A">
        <w:rPr>
          <w:rFonts w:hint="eastAsia"/>
        </w:rPr>
        <w:t>%。(統計時間：111年</w:t>
      </w:r>
      <w:r w:rsidR="00E15DE6" w:rsidRPr="0041686A">
        <w:rPr>
          <w:rFonts w:hint="eastAsia"/>
        </w:rPr>
        <w:t>8</w:t>
      </w:r>
      <w:r w:rsidR="00B2704B" w:rsidRPr="0041686A">
        <w:rPr>
          <w:rFonts w:hint="eastAsia"/>
        </w:rPr>
        <w:t>月)</w:t>
      </w:r>
    </w:p>
    <w:p w14:paraId="5C5287FD" w14:textId="77777777" w:rsidR="00B2704B" w:rsidRPr="0041686A" w:rsidRDefault="00283D05" w:rsidP="00B2704B">
      <w:pPr>
        <w:pStyle w:val="4"/>
      </w:pPr>
      <w:r w:rsidRPr="0041686A">
        <w:rPr>
          <w:rFonts w:hint="eastAsia"/>
        </w:rPr>
        <w:t>臺北</w:t>
      </w:r>
      <w:r w:rsidR="00B2704B" w:rsidRPr="0041686A">
        <w:rPr>
          <w:rFonts w:hint="eastAsia"/>
        </w:rPr>
        <w:t>市身障者類別統計，依舊制區分，以肢體障礙者</w:t>
      </w:r>
      <w:r w:rsidR="00E15DE6" w:rsidRPr="0041686A">
        <w:rPr>
          <w:rFonts w:hint="eastAsia"/>
        </w:rPr>
        <w:t>27</w:t>
      </w:r>
      <w:r w:rsidR="00B2704B" w:rsidRPr="0041686A">
        <w:rPr>
          <w:rFonts w:hint="eastAsia"/>
        </w:rPr>
        <w:t>,</w:t>
      </w:r>
      <w:r w:rsidR="00E15DE6" w:rsidRPr="0041686A">
        <w:rPr>
          <w:rFonts w:hint="eastAsia"/>
        </w:rPr>
        <w:t>616</w:t>
      </w:r>
      <w:r w:rsidR="00B2704B" w:rsidRPr="0041686A">
        <w:rPr>
          <w:rFonts w:hint="eastAsia"/>
        </w:rPr>
        <w:t>人(</w:t>
      </w:r>
      <w:r w:rsidR="00E15DE6" w:rsidRPr="0041686A">
        <w:rPr>
          <w:rFonts w:hint="eastAsia"/>
        </w:rPr>
        <w:t>23</w:t>
      </w:r>
      <w:r w:rsidR="00B2704B" w:rsidRPr="0041686A">
        <w:rPr>
          <w:rFonts w:hint="eastAsia"/>
        </w:rPr>
        <w:t>.</w:t>
      </w:r>
      <w:r w:rsidR="00E15DE6" w:rsidRPr="0041686A">
        <w:rPr>
          <w:rFonts w:hint="eastAsia"/>
        </w:rPr>
        <w:t>55</w:t>
      </w:r>
      <w:r w:rsidR="00B2704B" w:rsidRPr="0041686A">
        <w:rPr>
          <w:rFonts w:hint="eastAsia"/>
        </w:rPr>
        <w:t>%)最多，其次是重要器官失去功能者</w:t>
      </w:r>
      <w:r w:rsidR="00E15DE6" w:rsidRPr="0041686A">
        <w:rPr>
          <w:rFonts w:hint="eastAsia"/>
        </w:rPr>
        <w:t>16</w:t>
      </w:r>
      <w:r w:rsidR="00B2704B" w:rsidRPr="0041686A">
        <w:rPr>
          <w:rFonts w:hint="eastAsia"/>
        </w:rPr>
        <w:t>,</w:t>
      </w:r>
      <w:r w:rsidR="00E15DE6" w:rsidRPr="0041686A">
        <w:rPr>
          <w:rFonts w:hint="eastAsia"/>
        </w:rPr>
        <w:t>542</w:t>
      </w:r>
      <w:r w:rsidR="00B2704B" w:rsidRPr="0041686A">
        <w:rPr>
          <w:rFonts w:hint="eastAsia"/>
        </w:rPr>
        <w:t>(</w:t>
      </w:r>
      <w:r w:rsidR="00E15DE6" w:rsidRPr="0041686A">
        <w:rPr>
          <w:rFonts w:hint="eastAsia"/>
        </w:rPr>
        <w:t>14</w:t>
      </w:r>
      <w:r w:rsidR="00B2704B" w:rsidRPr="0041686A">
        <w:rPr>
          <w:rFonts w:hint="eastAsia"/>
        </w:rPr>
        <w:t>.</w:t>
      </w:r>
      <w:r w:rsidR="00E15DE6" w:rsidRPr="0041686A">
        <w:rPr>
          <w:rFonts w:hint="eastAsia"/>
        </w:rPr>
        <w:t>11</w:t>
      </w:r>
      <w:r w:rsidR="00B2704B" w:rsidRPr="0041686A">
        <w:rPr>
          <w:rFonts w:hint="eastAsia"/>
        </w:rPr>
        <w:t>%)、慢性精神病患者</w:t>
      </w:r>
      <w:r w:rsidR="00E15DE6" w:rsidRPr="0041686A">
        <w:rPr>
          <w:rFonts w:hint="eastAsia"/>
        </w:rPr>
        <w:t>15</w:t>
      </w:r>
      <w:r w:rsidR="00B2704B" w:rsidRPr="0041686A">
        <w:rPr>
          <w:rFonts w:hint="eastAsia"/>
        </w:rPr>
        <w:t>,</w:t>
      </w:r>
      <w:r w:rsidR="00E15DE6" w:rsidRPr="0041686A">
        <w:rPr>
          <w:rFonts w:hint="eastAsia"/>
        </w:rPr>
        <w:t>265</w:t>
      </w:r>
      <w:r w:rsidR="00B2704B" w:rsidRPr="0041686A">
        <w:rPr>
          <w:rFonts w:hint="eastAsia"/>
        </w:rPr>
        <w:t>(1</w:t>
      </w:r>
      <w:r w:rsidR="00E15DE6" w:rsidRPr="0041686A">
        <w:rPr>
          <w:rFonts w:hint="eastAsia"/>
        </w:rPr>
        <w:t>3</w:t>
      </w:r>
      <w:r w:rsidR="00B2704B" w:rsidRPr="0041686A">
        <w:rPr>
          <w:rFonts w:hint="eastAsia"/>
        </w:rPr>
        <w:t>.</w:t>
      </w:r>
      <w:r w:rsidR="00E15DE6" w:rsidRPr="0041686A">
        <w:rPr>
          <w:rFonts w:hint="eastAsia"/>
        </w:rPr>
        <w:t>0</w:t>
      </w:r>
      <w:r w:rsidR="00B2704B" w:rsidRPr="0041686A">
        <w:rPr>
          <w:rFonts w:hint="eastAsia"/>
        </w:rPr>
        <w:t>2%)，自閉症者為</w:t>
      </w:r>
      <w:r w:rsidR="00E15DE6" w:rsidRPr="0041686A">
        <w:rPr>
          <w:rFonts w:hint="eastAsia"/>
        </w:rPr>
        <w:t>3</w:t>
      </w:r>
      <w:r w:rsidR="00B2704B" w:rsidRPr="0041686A">
        <w:rPr>
          <w:rFonts w:hint="eastAsia"/>
        </w:rPr>
        <w:t>,</w:t>
      </w:r>
      <w:r w:rsidR="00E15DE6" w:rsidRPr="0041686A">
        <w:rPr>
          <w:rFonts w:hint="eastAsia"/>
        </w:rPr>
        <w:t>981</w:t>
      </w:r>
      <w:r w:rsidR="00B2704B" w:rsidRPr="0041686A">
        <w:rPr>
          <w:rFonts w:hint="eastAsia"/>
        </w:rPr>
        <w:t>人(</w:t>
      </w:r>
      <w:r w:rsidR="00E15DE6" w:rsidRPr="0041686A">
        <w:rPr>
          <w:rFonts w:hint="eastAsia"/>
        </w:rPr>
        <w:t>3</w:t>
      </w:r>
      <w:r w:rsidR="00B2704B" w:rsidRPr="0041686A">
        <w:rPr>
          <w:rFonts w:hint="eastAsia"/>
        </w:rPr>
        <w:t>.</w:t>
      </w:r>
      <w:r w:rsidR="00E15DE6" w:rsidRPr="0041686A">
        <w:rPr>
          <w:rFonts w:hint="eastAsia"/>
        </w:rPr>
        <w:t>4</w:t>
      </w:r>
      <w:r w:rsidR="00B2704B" w:rsidRPr="0041686A">
        <w:rPr>
          <w:rFonts w:hint="eastAsia"/>
        </w:rPr>
        <w:t>%)</w:t>
      </w:r>
      <w:r w:rsidRPr="0041686A">
        <w:rPr>
          <w:rFonts w:hint="eastAsia"/>
        </w:rPr>
        <w:t>；依新制障礙類別分布，以第1類者38,934人(33.2%)最多。</w:t>
      </w:r>
    </w:p>
    <w:p w14:paraId="6537E6CD" w14:textId="77777777" w:rsidR="00565595" w:rsidRPr="0041686A" w:rsidRDefault="00565595" w:rsidP="00B2704B">
      <w:pPr>
        <w:pStyle w:val="4"/>
      </w:pPr>
      <w:r w:rsidRPr="0041686A">
        <w:rPr>
          <w:rFonts w:hint="eastAsia"/>
        </w:rPr>
        <w:t>臺北市身心障礙者照顧服務資源配置現況，詳如下2表所示。</w:t>
      </w:r>
    </w:p>
    <w:p w14:paraId="2C9E23E9" w14:textId="77777777" w:rsidR="00565595" w:rsidRPr="0041686A" w:rsidRDefault="00A8378D" w:rsidP="00A8378D">
      <w:pPr>
        <w:pStyle w:val="a3"/>
        <w:ind w:left="697" w:hanging="697"/>
        <w:jc w:val="center"/>
        <w:rPr>
          <w:b/>
        </w:rPr>
      </w:pPr>
      <w:r w:rsidRPr="0041686A">
        <w:rPr>
          <w:rFonts w:hint="eastAsia"/>
          <w:b/>
        </w:rPr>
        <w:t>臺北市身心障礙者照顧服務資源配置現況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208"/>
        <w:gridCol w:w="2209"/>
        <w:gridCol w:w="2209"/>
      </w:tblGrid>
      <w:tr w:rsidR="00A8378D" w:rsidRPr="0041686A" w14:paraId="25072A94" w14:textId="77777777" w:rsidTr="0032547B">
        <w:trPr>
          <w:jc w:val="center"/>
        </w:trPr>
        <w:tc>
          <w:tcPr>
            <w:tcW w:w="2208" w:type="dxa"/>
            <w:shd w:val="clear" w:color="auto" w:fill="F2F2F2" w:themeFill="background1" w:themeFillShade="F2"/>
          </w:tcPr>
          <w:p w14:paraId="49D46887" w14:textId="77777777" w:rsidR="00A8378D" w:rsidRPr="0041686A" w:rsidRDefault="00A8378D" w:rsidP="00312964">
            <w:pPr>
              <w:pStyle w:val="4"/>
              <w:numPr>
                <w:ilvl w:val="0"/>
                <w:numId w:val="0"/>
              </w:numPr>
              <w:jc w:val="center"/>
              <w:rPr>
                <w:sz w:val="28"/>
              </w:rPr>
            </w:pPr>
            <w:r w:rsidRPr="0041686A">
              <w:rPr>
                <w:rFonts w:hint="eastAsia"/>
                <w:sz w:val="28"/>
              </w:rPr>
              <w:t>服務類型</w:t>
            </w:r>
          </w:p>
        </w:tc>
        <w:tc>
          <w:tcPr>
            <w:tcW w:w="2208" w:type="dxa"/>
            <w:shd w:val="clear" w:color="auto" w:fill="F2F2F2" w:themeFill="background1" w:themeFillShade="F2"/>
          </w:tcPr>
          <w:p w14:paraId="74BAD66F" w14:textId="77777777" w:rsidR="00A8378D" w:rsidRPr="0041686A" w:rsidRDefault="00A8378D" w:rsidP="00E67908">
            <w:pPr>
              <w:pStyle w:val="4"/>
              <w:numPr>
                <w:ilvl w:val="0"/>
                <w:numId w:val="0"/>
              </w:numPr>
              <w:jc w:val="center"/>
              <w:rPr>
                <w:sz w:val="28"/>
              </w:rPr>
            </w:pPr>
            <w:r w:rsidRPr="0041686A">
              <w:rPr>
                <w:rFonts w:hint="eastAsia"/>
                <w:sz w:val="28"/>
              </w:rPr>
              <w:t>設施數/機構數</w:t>
            </w:r>
          </w:p>
        </w:tc>
        <w:tc>
          <w:tcPr>
            <w:tcW w:w="2209" w:type="dxa"/>
            <w:shd w:val="clear" w:color="auto" w:fill="F2F2F2" w:themeFill="background1" w:themeFillShade="F2"/>
          </w:tcPr>
          <w:p w14:paraId="3EC166E5" w14:textId="77777777" w:rsidR="00A8378D" w:rsidRPr="0041686A" w:rsidRDefault="00A8378D" w:rsidP="00E67908">
            <w:pPr>
              <w:pStyle w:val="4"/>
              <w:numPr>
                <w:ilvl w:val="0"/>
                <w:numId w:val="0"/>
              </w:numPr>
              <w:jc w:val="center"/>
              <w:rPr>
                <w:sz w:val="28"/>
              </w:rPr>
            </w:pPr>
            <w:r w:rsidRPr="0041686A">
              <w:rPr>
                <w:rFonts w:hint="eastAsia"/>
                <w:sz w:val="28"/>
              </w:rPr>
              <w:t>可服務人數</w:t>
            </w:r>
          </w:p>
        </w:tc>
        <w:tc>
          <w:tcPr>
            <w:tcW w:w="2209" w:type="dxa"/>
            <w:shd w:val="clear" w:color="auto" w:fill="F2F2F2" w:themeFill="background1" w:themeFillShade="F2"/>
          </w:tcPr>
          <w:p w14:paraId="1C9541B9" w14:textId="77777777" w:rsidR="00A8378D" w:rsidRPr="0041686A" w:rsidRDefault="00A8378D" w:rsidP="00E67908">
            <w:pPr>
              <w:pStyle w:val="4"/>
              <w:numPr>
                <w:ilvl w:val="0"/>
                <w:numId w:val="0"/>
              </w:numPr>
              <w:jc w:val="center"/>
              <w:rPr>
                <w:sz w:val="28"/>
              </w:rPr>
            </w:pPr>
            <w:r w:rsidRPr="0041686A">
              <w:rPr>
                <w:rFonts w:hint="eastAsia"/>
                <w:sz w:val="28"/>
              </w:rPr>
              <w:t>實際服務人數</w:t>
            </w:r>
          </w:p>
        </w:tc>
      </w:tr>
      <w:tr w:rsidR="00A8378D" w:rsidRPr="0041686A" w14:paraId="7B4B2BF1" w14:textId="77777777" w:rsidTr="0032547B">
        <w:trPr>
          <w:jc w:val="center"/>
        </w:trPr>
        <w:tc>
          <w:tcPr>
            <w:tcW w:w="2208" w:type="dxa"/>
          </w:tcPr>
          <w:p w14:paraId="1EF93779" w14:textId="77777777" w:rsidR="00A8378D" w:rsidRPr="0041686A" w:rsidRDefault="00A8378D" w:rsidP="00312964">
            <w:pPr>
              <w:pStyle w:val="4"/>
              <w:numPr>
                <w:ilvl w:val="0"/>
                <w:numId w:val="0"/>
              </w:numPr>
              <w:jc w:val="left"/>
              <w:rPr>
                <w:sz w:val="28"/>
              </w:rPr>
            </w:pPr>
            <w:r w:rsidRPr="0041686A">
              <w:rPr>
                <w:rFonts w:hint="eastAsia"/>
                <w:sz w:val="28"/>
              </w:rPr>
              <w:t>社區日間設施</w:t>
            </w:r>
          </w:p>
        </w:tc>
        <w:tc>
          <w:tcPr>
            <w:tcW w:w="2208" w:type="dxa"/>
            <w:vAlign w:val="center"/>
          </w:tcPr>
          <w:p w14:paraId="59D1F047" w14:textId="77777777" w:rsidR="00A8378D" w:rsidRPr="0041686A" w:rsidRDefault="00A8378D" w:rsidP="00E67908">
            <w:pPr>
              <w:pStyle w:val="4"/>
              <w:numPr>
                <w:ilvl w:val="0"/>
                <w:numId w:val="0"/>
              </w:numPr>
              <w:jc w:val="center"/>
              <w:rPr>
                <w:sz w:val="28"/>
              </w:rPr>
            </w:pPr>
            <w:r w:rsidRPr="0041686A">
              <w:rPr>
                <w:rFonts w:hint="eastAsia"/>
                <w:sz w:val="28"/>
              </w:rPr>
              <w:t>26</w:t>
            </w:r>
          </w:p>
        </w:tc>
        <w:tc>
          <w:tcPr>
            <w:tcW w:w="2209" w:type="dxa"/>
            <w:vAlign w:val="center"/>
          </w:tcPr>
          <w:p w14:paraId="65FBAD08" w14:textId="77777777" w:rsidR="00A8378D" w:rsidRPr="0041686A" w:rsidRDefault="00A8378D" w:rsidP="00E67908">
            <w:pPr>
              <w:pStyle w:val="4"/>
              <w:numPr>
                <w:ilvl w:val="0"/>
                <w:numId w:val="0"/>
              </w:numPr>
              <w:jc w:val="center"/>
              <w:rPr>
                <w:sz w:val="28"/>
              </w:rPr>
            </w:pPr>
            <w:r w:rsidRPr="0041686A">
              <w:rPr>
                <w:rFonts w:hint="eastAsia"/>
                <w:sz w:val="28"/>
              </w:rPr>
              <w:t>502</w:t>
            </w:r>
          </w:p>
        </w:tc>
        <w:tc>
          <w:tcPr>
            <w:tcW w:w="2209" w:type="dxa"/>
            <w:vAlign w:val="center"/>
          </w:tcPr>
          <w:p w14:paraId="0329F290" w14:textId="77777777" w:rsidR="00A8378D" w:rsidRPr="0041686A" w:rsidRDefault="00A8378D" w:rsidP="00E67908">
            <w:pPr>
              <w:pStyle w:val="4"/>
              <w:numPr>
                <w:ilvl w:val="0"/>
                <w:numId w:val="0"/>
              </w:numPr>
              <w:jc w:val="center"/>
              <w:rPr>
                <w:sz w:val="28"/>
              </w:rPr>
            </w:pPr>
            <w:r w:rsidRPr="0041686A">
              <w:rPr>
                <w:rFonts w:hint="eastAsia"/>
                <w:sz w:val="28"/>
              </w:rPr>
              <w:t>445</w:t>
            </w:r>
          </w:p>
        </w:tc>
      </w:tr>
      <w:tr w:rsidR="00A8378D" w:rsidRPr="0041686A" w14:paraId="447D80C3" w14:textId="77777777" w:rsidTr="0032547B">
        <w:trPr>
          <w:jc w:val="center"/>
        </w:trPr>
        <w:tc>
          <w:tcPr>
            <w:tcW w:w="2208" w:type="dxa"/>
          </w:tcPr>
          <w:p w14:paraId="0DE1AE26" w14:textId="77777777" w:rsidR="00A8378D" w:rsidRPr="0041686A" w:rsidRDefault="00A8378D" w:rsidP="00312964">
            <w:pPr>
              <w:pStyle w:val="4"/>
              <w:numPr>
                <w:ilvl w:val="0"/>
                <w:numId w:val="0"/>
              </w:numPr>
              <w:jc w:val="left"/>
              <w:rPr>
                <w:sz w:val="28"/>
              </w:rPr>
            </w:pPr>
            <w:r w:rsidRPr="0041686A">
              <w:rPr>
                <w:rFonts w:hint="eastAsia"/>
                <w:sz w:val="28"/>
              </w:rPr>
              <w:t>身障機構</w:t>
            </w:r>
          </w:p>
        </w:tc>
        <w:tc>
          <w:tcPr>
            <w:tcW w:w="2208" w:type="dxa"/>
            <w:vAlign w:val="center"/>
          </w:tcPr>
          <w:p w14:paraId="25E29A15" w14:textId="77777777" w:rsidR="00A8378D" w:rsidRPr="0041686A" w:rsidRDefault="00A8378D" w:rsidP="00E67908">
            <w:pPr>
              <w:pStyle w:val="4"/>
              <w:numPr>
                <w:ilvl w:val="0"/>
                <w:numId w:val="0"/>
              </w:numPr>
              <w:jc w:val="center"/>
              <w:rPr>
                <w:sz w:val="28"/>
              </w:rPr>
            </w:pPr>
            <w:r w:rsidRPr="0041686A">
              <w:rPr>
                <w:rFonts w:hint="eastAsia"/>
                <w:sz w:val="28"/>
              </w:rPr>
              <w:t>40</w:t>
            </w:r>
          </w:p>
        </w:tc>
        <w:tc>
          <w:tcPr>
            <w:tcW w:w="2209" w:type="dxa"/>
            <w:vAlign w:val="center"/>
          </w:tcPr>
          <w:p w14:paraId="013DECE7" w14:textId="77777777" w:rsidR="00A8378D" w:rsidRPr="0041686A" w:rsidRDefault="00A8378D" w:rsidP="00E67908">
            <w:pPr>
              <w:pStyle w:val="4"/>
              <w:numPr>
                <w:ilvl w:val="0"/>
                <w:numId w:val="0"/>
              </w:numPr>
              <w:jc w:val="center"/>
              <w:rPr>
                <w:sz w:val="28"/>
              </w:rPr>
            </w:pPr>
            <w:r w:rsidRPr="0041686A">
              <w:rPr>
                <w:rFonts w:hint="eastAsia"/>
                <w:sz w:val="28"/>
              </w:rPr>
              <w:t>2</w:t>
            </w:r>
            <w:r w:rsidRPr="0041686A">
              <w:rPr>
                <w:sz w:val="28"/>
              </w:rPr>
              <w:t>,274</w:t>
            </w:r>
          </w:p>
        </w:tc>
        <w:tc>
          <w:tcPr>
            <w:tcW w:w="2209" w:type="dxa"/>
            <w:vAlign w:val="center"/>
          </w:tcPr>
          <w:p w14:paraId="3FB60228" w14:textId="77777777" w:rsidR="00A8378D" w:rsidRPr="0041686A" w:rsidRDefault="00A8378D" w:rsidP="00E67908">
            <w:pPr>
              <w:pStyle w:val="4"/>
              <w:numPr>
                <w:ilvl w:val="0"/>
                <w:numId w:val="0"/>
              </w:numPr>
              <w:jc w:val="center"/>
              <w:rPr>
                <w:sz w:val="28"/>
              </w:rPr>
            </w:pPr>
            <w:r w:rsidRPr="0041686A">
              <w:rPr>
                <w:rFonts w:hint="eastAsia"/>
                <w:sz w:val="28"/>
              </w:rPr>
              <w:t>2</w:t>
            </w:r>
            <w:r w:rsidRPr="0041686A">
              <w:rPr>
                <w:sz w:val="28"/>
              </w:rPr>
              <w:t>,116</w:t>
            </w:r>
          </w:p>
        </w:tc>
      </w:tr>
      <w:tr w:rsidR="00A8378D" w:rsidRPr="0041686A" w14:paraId="18ED8766" w14:textId="77777777" w:rsidTr="0032547B">
        <w:trPr>
          <w:jc w:val="center"/>
        </w:trPr>
        <w:tc>
          <w:tcPr>
            <w:tcW w:w="2208" w:type="dxa"/>
          </w:tcPr>
          <w:p w14:paraId="1DC1A20B" w14:textId="77777777" w:rsidR="00A8378D" w:rsidRPr="0041686A" w:rsidRDefault="00A8378D" w:rsidP="00312964">
            <w:pPr>
              <w:pStyle w:val="4"/>
              <w:numPr>
                <w:ilvl w:val="0"/>
                <w:numId w:val="0"/>
              </w:numPr>
              <w:jc w:val="left"/>
              <w:rPr>
                <w:sz w:val="28"/>
              </w:rPr>
            </w:pPr>
            <w:r w:rsidRPr="0041686A">
              <w:rPr>
                <w:rFonts w:hint="eastAsia"/>
                <w:sz w:val="28"/>
              </w:rPr>
              <w:t>社區居住</w:t>
            </w:r>
          </w:p>
        </w:tc>
        <w:tc>
          <w:tcPr>
            <w:tcW w:w="2208" w:type="dxa"/>
            <w:vAlign w:val="center"/>
          </w:tcPr>
          <w:p w14:paraId="2872345F" w14:textId="77777777" w:rsidR="00A8378D" w:rsidRPr="0041686A" w:rsidRDefault="00A8378D" w:rsidP="00E67908">
            <w:pPr>
              <w:pStyle w:val="4"/>
              <w:numPr>
                <w:ilvl w:val="0"/>
                <w:numId w:val="0"/>
              </w:numPr>
              <w:jc w:val="center"/>
              <w:rPr>
                <w:sz w:val="28"/>
              </w:rPr>
            </w:pPr>
            <w:r w:rsidRPr="0041686A">
              <w:rPr>
                <w:rFonts w:hint="eastAsia"/>
                <w:sz w:val="28"/>
              </w:rPr>
              <w:t>12</w:t>
            </w:r>
          </w:p>
        </w:tc>
        <w:tc>
          <w:tcPr>
            <w:tcW w:w="2209" w:type="dxa"/>
            <w:vAlign w:val="center"/>
          </w:tcPr>
          <w:p w14:paraId="404FF914" w14:textId="77777777" w:rsidR="00A8378D" w:rsidRPr="0041686A" w:rsidRDefault="00A8378D" w:rsidP="00E67908">
            <w:pPr>
              <w:pStyle w:val="4"/>
              <w:numPr>
                <w:ilvl w:val="0"/>
                <w:numId w:val="0"/>
              </w:numPr>
              <w:jc w:val="center"/>
              <w:rPr>
                <w:sz w:val="28"/>
              </w:rPr>
            </w:pPr>
            <w:r w:rsidRPr="0041686A">
              <w:rPr>
                <w:rFonts w:hint="eastAsia"/>
                <w:sz w:val="28"/>
              </w:rPr>
              <w:t>66</w:t>
            </w:r>
          </w:p>
        </w:tc>
        <w:tc>
          <w:tcPr>
            <w:tcW w:w="2209" w:type="dxa"/>
            <w:vAlign w:val="center"/>
          </w:tcPr>
          <w:p w14:paraId="57134291" w14:textId="77777777" w:rsidR="00A8378D" w:rsidRPr="0041686A" w:rsidRDefault="00A8378D" w:rsidP="00E67908">
            <w:pPr>
              <w:pStyle w:val="4"/>
              <w:numPr>
                <w:ilvl w:val="0"/>
                <w:numId w:val="0"/>
              </w:numPr>
              <w:jc w:val="center"/>
              <w:rPr>
                <w:sz w:val="28"/>
              </w:rPr>
            </w:pPr>
            <w:r w:rsidRPr="0041686A">
              <w:rPr>
                <w:rFonts w:hint="eastAsia"/>
                <w:sz w:val="28"/>
              </w:rPr>
              <w:t>58</w:t>
            </w:r>
          </w:p>
        </w:tc>
      </w:tr>
      <w:tr w:rsidR="00A8378D" w:rsidRPr="0041686A" w14:paraId="4643D4E1" w14:textId="77777777" w:rsidTr="0032547B">
        <w:trPr>
          <w:jc w:val="center"/>
        </w:trPr>
        <w:tc>
          <w:tcPr>
            <w:tcW w:w="2208" w:type="dxa"/>
          </w:tcPr>
          <w:p w14:paraId="6B701BE9" w14:textId="77777777" w:rsidR="00A8378D" w:rsidRPr="0041686A" w:rsidRDefault="00A8378D" w:rsidP="00312964">
            <w:pPr>
              <w:pStyle w:val="4"/>
              <w:numPr>
                <w:ilvl w:val="0"/>
                <w:numId w:val="0"/>
              </w:numPr>
              <w:jc w:val="left"/>
              <w:rPr>
                <w:sz w:val="28"/>
              </w:rPr>
            </w:pPr>
            <w:r w:rsidRPr="0041686A">
              <w:rPr>
                <w:rFonts w:hint="eastAsia"/>
                <w:sz w:val="28"/>
              </w:rPr>
              <w:t>社區式日間照顧服務(</w:t>
            </w:r>
            <w:proofErr w:type="gramStart"/>
            <w:r w:rsidRPr="0041686A">
              <w:rPr>
                <w:rFonts w:hint="eastAsia"/>
                <w:sz w:val="28"/>
              </w:rPr>
              <w:t>註</w:t>
            </w:r>
            <w:proofErr w:type="gramEnd"/>
            <w:r w:rsidRPr="0041686A">
              <w:rPr>
                <w:rFonts w:hint="eastAsia"/>
                <w:sz w:val="28"/>
              </w:rPr>
              <w:t>1)</w:t>
            </w:r>
          </w:p>
        </w:tc>
        <w:tc>
          <w:tcPr>
            <w:tcW w:w="2208" w:type="dxa"/>
            <w:vAlign w:val="center"/>
          </w:tcPr>
          <w:p w14:paraId="46EB9AE7" w14:textId="77777777" w:rsidR="00A8378D" w:rsidRPr="0041686A" w:rsidRDefault="00A8378D" w:rsidP="00E67908">
            <w:pPr>
              <w:pStyle w:val="4"/>
              <w:numPr>
                <w:ilvl w:val="0"/>
                <w:numId w:val="0"/>
              </w:numPr>
              <w:jc w:val="center"/>
              <w:rPr>
                <w:sz w:val="28"/>
              </w:rPr>
            </w:pPr>
            <w:r w:rsidRPr="0041686A">
              <w:rPr>
                <w:rFonts w:hint="eastAsia"/>
                <w:sz w:val="28"/>
              </w:rPr>
              <w:t>8</w:t>
            </w:r>
          </w:p>
        </w:tc>
        <w:tc>
          <w:tcPr>
            <w:tcW w:w="2209" w:type="dxa"/>
            <w:vAlign w:val="center"/>
          </w:tcPr>
          <w:p w14:paraId="57A26110" w14:textId="77777777" w:rsidR="00A8378D" w:rsidRPr="0041686A" w:rsidRDefault="00A8378D" w:rsidP="00E67908">
            <w:pPr>
              <w:pStyle w:val="4"/>
              <w:numPr>
                <w:ilvl w:val="0"/>
                <w:numId w:val="0"/>
              </w:numPr>
              <w:jc w:val="center"/>
              <w:rPr>
                <w:sz w:val="28"/>
              </w:rPr>
            </w:pPr>
            <w:r w:rsidRPr="0041686A">
              <w:rPr>
                <w:rFonts w:hint="eastAsia"/>
                <w:sz w:val="28"/>
              </w:rPr>
              <w:t>135</w:t>
            </w:r>
          </w:p>
        </w:tc>
        <w:tc>
          <w:tcPr>
            <w:tcW w:w="2209" w:type="dxa"/>
            <w:vAlign w:val="center"/>
          </w:tcPr>
          <w:p w14:paraId="0B729827" w14:textId="77777777" w:rsidR="00A8378D" w:rsidRPr="0041686A" w:rsidRDefault="00A8378D" w:rsidP="00E67908">
            <w:pPr>
              <w:pStyle w:val="4"/>
              <w:numPr>
                <w:ilvl w:val="0"/>
                <w:numId w:val="0"/>
              </w:numPr>
              <w:jc w:val="center"/>
              <w:rPr>
                <w:sz w:val="28"/>
              </w:rPr>
            </w:pPr>
            <w:r w:rsidRPr="0041686A">
              <w:rPr>
                <w:rFonts w:hint="eastAsia"/>
                <w:sz w:val="28"/>
              </w:rPr>
              <w:t>128</w:t>
            </w:r>
          </w:p>
        </w:tc>
      </w:tr>
    </w:tbl>
    <w:p w14:paraId="334A84DF" w14:textId="77777777" w:rsidR="00565595" w:rsidRPr="0041686A" w:rsidRDefault="00A8378D" w:rsidP="00302BDC">
      <w:pPr>
        <w:pStyle w:val="4"/>
        <w:numPr>
          <w:ilvl w:val="0"/>
          <w:numId w:val="0"/>
        </w:numPr>
        <w:spacing w:line="340" w:lineRule="exact"/>
        <w:rPr>
          <w:sz w:val="28"/>
        </w:rPr>
      </w:pPr>
      <w:proofErr w:type="gramStart"/>
      <w:r w:rsidRPr="0041686A">
        <w:rPr>
          <w:rFonts w:hint="eastAsia"/>
          <w:sz w:val="28"/>
        </w:rPr>
        <w:t>註</w:t>
      </w:r>
      <w:proofErr w:type="gramEnd"/>
      <w:r w:rsidRPr="0041686A">
        <w:rPr>
          <w:rFonts w:hint="eastAsia"/>
          <w:sz w:val="28"/>
        </w:rPr>
        <w:t>：</w:t>
      </w:r>
    </w:p>
    <w:p w14:paraId="4CD81D47" w14:textId="77777777" w:rsidR="00A8378D" w:rsidRPr="0041686A" w:rsidRDefault="00A8378D" w:rsidP="00E55741">
      <w:pPr>
        <w:pStyle w:val="4"/>
        <w:numPr>
          <w:ilvl w:val="0"/>
          <w:numId w:val="19"/>
        </w:numPr>
        <w:spacing w:line="340" w:lineRule="exact"/>
        <w:rPr>
          <w:sz w:val="28"/>
        </w:rPr>
      </w:pPr>
      <w:r w:rsidRPr="0041686A">
        <w:rPr>
          <w:rFonts w:hint="eastAsia"/>
          <w:sz w:val="28"/>
        </w:rPr>
        <w:t>社區式日間照顧服務包含7家社區式日間照顧服務及1家樂活補給站。</w:t>
      </w:r>
    </w:p>
    <w:p w14:paraId="19E80476" w14:textId="77777777" w:rsidR="00A8378D" w:rsidRPr="0041686A" w:rsidRDefault="00E67908" w:rsidP="00E55741">
      <w:pPr>
        <w:pStyle w:val="4"/>
        <w:numPr>
          <w:ilvl w:val="0"/>
          <w:numId w:val="19"/>
        </w:numPr>
        <w:spacing w:line="340" w:lineRule="exact"/>
        <w:rPr>
          <w:sz w:val="28"/>
        </w:rPr>
      </w:pPr>
      <w:r w:rsidRPr="0041686A">
        <w:rPr>
          <w:rFonts w:hint="eastAsia"/>
          <w:sz w:val="28"/>
        </w:rPr>
        <w:t>統計時間：111年8月31日止。</w:t>
      </w:r>
    </w:p>
    <w:p w14:paraId="74FFEA45" w14:textId="77777777" w:rsidR="00E67908" w:rsidRPr="0041686A" w:rsidRDefault="00E67908" w:rsidP="00E55741">
      <w:pPr>
        <w:pStyle w:val="4"/>
        <w:numPr>
          <w:ilvl w:val="0"/>
          <w:numId w:val="19"/>
        </w:numPr>
        <w:spacing w:line="340" w:lineRule="exact"/>
        <w:rPr>
          <w:sz w:val="28"/>
        </w:rPr>
      </w:pPr>
      <w:r w:rsidRPr="0041686A">
        <w:rPr>
          <w:rFonts w:hint="eastAsia"/>
          <w:sz w:val="28"/>
        </w:rPr>
        <w:t>資料來源：臺北市政府社會局提供。</w:t>
      </w:r>
    </w:p>
    <w:p w14:paraId="18CB5D3E" w14:textId="3213C092" w:rsidR="00302BDC" w:rsidRPr="0041686A" w:rsidRDefault="00302BDC" w:rsidP="00565595">
      <w:pPr>
        <w:pStyle w:val="4"/>
        <w:numPr>
          <w:ilvl w:val="0"/>
          <w:numId w:val="0"/>
        </w:numPr>
        <w:ind w:left="1701"/>
      </w:pPr>
    </w:p>
    <w:p w14:paraId="3ACF6586" w14:textId="77777777" w:rsidR="00C03D4F" w:rsidRPr="0041686A" w:rsidRDefault="00C03D4F" w:rsidP="00565595">
      <w:pPr>
        <w:pStyle w:val="4"/>
        <w:numPr>
          <w:ilvl w:val="0"/>
          <w:numId w:val="0"/>
        </w:numPr>
        <w:ind w:left="1701"/>
      </w:pPr>
    </w:p>
    <w:p w14:paraId="4CC4D6E2" w14:textId="77777777" w:rsidR="00A8378D" w:rsidRPr="0041686A" w:rsidRDefault="00E67908" w:rsidP="00E67908">
      <w:pPr>
        <w:pStyle w:val="a3"/>
        <w:jc w:val="center"/>
        <w:rPr>
          <w:b/>
        </w:rPr>
      </w:pPr>
      <w:r w:rsidRPr="0041686A">
        <w:rPr>
          <w:rFonts w:hint="eastAsia"/>
          <w:b/>
        </w:rPr>
        <w:lastRenderedPageBreak/>
        <w:t>臺北市身心障礙者照顧服務資源配置現況(續)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417"/>
        <w:gridCol w:w="4870"/>
      </w:tblGrid>
      <w:tr w:rsidR="00E67908" w:rsidRPr="0041686A" w14:paraId="563E1FED" w14:textId="77777777" w:rsidTr="00F65BAB">
        <w:trPr>
          <w:jc w:val="center"/>
        </w:trPr>
        <w:tc>
          <w:tcPr>
            <w:tcW w:w="2547" w:type="dxa"/>
            <w:shd w:val="clear" w:color="auto" w:fill="F2F2F2" w:themeFill="background1" w:themeFillShade="F2"/>
            <w:vAlign w:val="center"/>
          </w:tcPr>
          <w:p w14:paraId="36748141" w14:textId="77777777" w:rsidR="00E67908" w:rsidRPr="0041686A" w:rsidRDefault="00E67908" w:rsidP="00263A8F">
            <w:pPr>
              <w:pStyle w:val="4"/>
              <w:numPr>
                <w:ilvl w:val="0"/>
                <w:numId w:val="0"/>
              </w:numPr>
              <w:jc w:val="center"/>
              <w:rPr>
                <w:sz w:val="28"/>
              </w:rPr>
            </w:pPr>
            <w:r w:rsidRPr="0041686A">
              <w:rPr>
                <w:rFonts w:hint="eastAsia"/>
                <w:sz w:val="28"/>
              </w:rPr>
              <w:t>服務類型</w:t>
            </w:r>
          </w:p>
        </w:tc>
        <w:tc>
          <w:tcPr>
            <w:tcW w:w="1417" w:type="dxa"/>
            <w:shd w:val="clear" w:color="auto" w:fill="F2F2F2" w:themeFill="background1" w:themeFillShade="F2"/>
            <w:vAlign w:val="center"/>
          </w:tcPr>
          <w:p w14:paraId="2E8F7CB2" w14:textId="77777777" w:rsidR="00E67908" w:rsidRPr="0041686A" w:rsidRDefault="00E67908" w:rsidP="0022710D">
            <w:pPr>
              <w:pStyle w:val="4"/>
              <w:numPr>
                <w:ilvl w:val="0"/>
                <w:numId w:val="0"/>
              </w:numPr>
              <w:spacing w:line="300" w:lineRule="exact"/>
              <w:jc w:val="center"/>
              <w:rPr>
                <w:sz w:val="28"/>
              </w:rPr>
            </w:pPr>
            <w:r w:rsidRPr="0041686A">
              <w:rPr>
                <w:rFonts w:hint="eastAsia"/>
                <w:sz w:val="28"/>
              </w:rPr>
              <w:t>實際服務人數</w:t>
            </w:r>
          </w:p>
        </w:tc>
        <w:tc>
          <w:tcPr>
            <w:tcW w:w="4870" w:type="dxa"/>
            <w:shd w:val="clear" w:color="auto" w:fill="F2F2F2" w:themeFill="background1" w:themeFillShade="F2"/>
            <w:vAlign w:val="center"/>
          </w:tcPr>
          <w:p w14:paraId="51AF8996" w14:textId="77777777" w:rsidR="00E67908" w:rsidRPr="0041686A" w:rsidRDefault="00E67908" w:rsidP="0022710D">
            <w:pPr>
              <w:pStyle w:val="4"/>
              <w:numPr>
                <w:ilvl w:val="0"/>
                <w:numId w:val="0"/>
              </w:numPr>
              <w:spacing w:line="300" w:lineRule="exact"/>
              <w:jc w:val="center"/>
              <w:rPr>
                <w:sz w:val="28"/>
              </w:rPr>
            </w:pPr>
            <w:r w:rsidRPr="0041686A">
              <w:rPr>
                <w:rFonts w:hint="eastAsia"/>
                <w:sz w:val="28"/>
              </w:rPr>
              <w:t>提供服務情形</w:t>
            </w:r>
          </w:p>
        </w:tc>
      </w:tr>
      <w:tr w:rsidR="00E67908" w:rsidRPr="0041686A" w14:paraId="40C39F24" w14:textId="77777777" w:rsidTr="00F65BAB">
        <w:trPr>
          <w:jc w:val="center"/>
        </w:trPr>
        <w:tc>
          <w:tcPr>
            <w:tcW w:w="2547" w:type="dxa"/>
            <w:vAlign w:val="center"/>
          </w:tcPr>
          <w:p w14:paraId="285B982C" w14:textId="77777777" w:rsidR="0022710D" w:rsidRPr="0041686A" w:rsidRDefault="00E67908" w:rsidP="00263A8F">
            <w:pPr>
              <w:pStyle w:val="4"/>
              <w:numPr>
                <w:ilvl w:val="0"/>
                <w:numId w:val="0"/>
              </w:numPr>
              <w:jc w:val="left"/>
              <w:rPr>
                <w:spacing w:val="-20"/>
                <w:sz w:val="28"/>
              </w:rPr>
            </w:pPr>
            <w:r w:rsidRPr="0041686A">
              <w:rPr>
                <w:rFonts w:hint="eastAsia"/>
                <w:spacing w:val="-20"/>
                <w:sz w:val="28"/>
              </w:rPr>
              <w:t>身障者自立生活</w:t>
            </w:r>
          </w:p>
          <w:p w14:paraId="5CE997FD" w14:textId="77777777" w:rsidR="00E67908" w:rsidRPr="0041686A" w:rsidRDefault="00E67908" w:rsidP="00263A8F">
            <w:pPr>
              <w:pStyle w:val="4"/>
              <w:numPr>
                <w:ilvl w:val="0"/>
                <w:numId w:val="0"/>
              </w:numPr>
              <w:spacing w:line="340" w:lineRule="exact"/>
              <w:jc w:val="left"/>
              <w:rPr>
                <w:spacing w:val="-20"/>
                <w:sz w:val="28"/>
              </w:rPr>
            </w:pPr>
            <w:r w:rsidRPr="0041686A">
              <w:rPr>
                <w:rFonts w:hint="eastAsia"/>
                <w:spacing w:val="-20"/>
                <w:sz w:val="28"/>
              </w:rPr>
              <w:t>支持服務</w:t>
            </w:r>
          </w:p>
        </w:tc>
        <w:tc>
          <w:tcPr>
            <w:tcW w:w="1417" w:type="dxa"/>
            <w:vAlign w:val="center"/>
          </w:tcPr>
          <w:p w14:paraId="0878B41C" w14:textId="77777777" w:rsidR="00E67908" w:rsidRPr="0041686A" w:rsidRDefault="00E67908" w:rsidP="00113C43">
            <w:pPr>
              <w:pStyle w:val="4"/>
              <w:numPr>
                <w:ilvl w:val="0"/>
                <w:numId w:val="0"/>
              </w:numPr>
              <w:spacing w:line="340" w:lineRule="exact"/>
              <w:jc w:val="center"/>
              <w:rPr>
                <w:sz w:val="28"/>
              </w:rPr>
            </w:pPr>
            <w:r w:rsidRPr="0041686A">
              <w:rPr>
                <w:rFonts w:hint="eastAsia"/>
                <w:sz w:val="28"/>
              </w:rPr>
              <w:t>120</w:t>
            </w:r>
          </w:p>
        </w:tc>
        <w:tc>
          <w:tcPr>
            <w:tcW w:w="4870" w:type="dxa"/>
          </w:tcPr>
          <w:p w14:paraId="19A23891" w14:textId="77777777" w:rsidR="00E67908" w:rsidRPr="0041686A" w:rsidRDefault="00E67908" w:rsidP="00E55741">
            <w:pPr>
              <w:pStyle w:val="4"/>
              <w:numPr>
                <w:ilvl w:val="0"/>
                <w:numId w:val="21"/>
              </w:numPr>
              <w:spacing w:line="340" w:lineRule="exact"/>
              <w:rPr>
                <w:spacing w:val="-20"/>
                <w:sz w:val="28"/>
              </w:rPr>
            </w:pPr>
            <w:r w:rsidRPr="0041686A">
              <w:rPr>
                <w:rFonts w:hint="eastAsia"/>
                <w:spacing w:val="-20"/>
                <w:sz w:val="28"/>
              </w:rPr>
              <w:t>個人助理服務7，901人次、19,</w:t>
            </w:r>
            <w:r w:rsidRPr="0041686A">
              <w:rPr>
                <w:spacing w:val="-20"/>
                <w:sz w:val="28"/>
              </w:rPr>
              <w:t>614.5</w:t>
            </w:r>
            <w:r w:rsidRPr="0041686A">
              <w:rPr>
                <w:rFonts w:hint="eastAsia"/>
                <w:spacing w:val="-20"/>
                <w:sz w:val="28"/>
              </w:rPr>
              <w:t>小時。</w:t>
            </w:r>
          </w:p>
          <w:p w14:paraId="7F60D476" w14:textId="77777777" w:rsidR="00E67908" w:rsidRPr="0041686A" w:rsidRDefault="00E67908" w:rsidP="00E55741">
            <w:pPr>
              <w:pStyle w:val="4"/>
              <w:numPr>
                <w:ilvl w:val="0"/>
                <w:numId w:val="21"/>
              </w:numPr>
              <w:spacing w:line="340" w:lineRule="exact"/>
              <w:rPr>
                <w:sz w:val="28"/>
              </w:rPr>
            </w:pPr>
            <w:r w:rsidRPr="0041686A">
              <w:rPr>
                <w:rFonts w:hint="eastAsia"/>
                <w:spacing w:val="-20"/>
                <w:sz w:val="28"/>
              </w:rPr>
              <w:t>同儕支持服務67人次、133小時。</w:t>
            </w:r>
          </w:p>
        </w:tc>
      </w:tr>
      <w:tr w:rsidR="00E67908" w:rsidRPr="0041686A" w14:paraId="78924671" w14:textId="77777777" w:rsidTr="00F65BAB">
        <w:trPr>
          <w:jc w:val="center"/>
        </w:trPr>
        <w:tc>
          <w:tcPr>
            <w:tcW w:w="2547" w:type="dxa"/>
            <w:vAlign w:val="center"/>
          </w:tcPr>
          <w:p w14:paraId="2BBCEDB0" w14:textId="77777777" w:rsidR="00E67908" w:rsidRPr="0041686A" w:rsidRDefault="00383247" w:rsidP="00263A8F">
            <w:pPr>
              <w:pStyle w:val="4"/>
              <w:numPr>
                <w:ilvl w:val="0"/>
                <w:numId w:val="0"/>
              </w:numPr>
              <w:jc w:val="left"/>
              <w:rPr>
                <w:sz w:val="28"/>
              </w:rPr>
            </w:pPr>
            <w:proofErr w:type="gramStart"/>
            <w:r w:rsidRPr="0041686A">
              <w:rPr>
                <w:rFonts w:hint="eastAsia"/>
                <w:sz w:val="28"/>
              </w:rPr>
              <w:t>家庭托顧服務</w:t>
            </w:r>
            <w:proofErr w:type="gramEnd"/>
          </w:p>
        </w:tc>
        <w:tc>
          <w:tcPr>
            <w:tcW w:w="1417" w:type="dxa"/>
            <w:vAlign w:val="center"/>
          </w:tcPr>
          <w:p w14:paraId="09F748F7" w14:textId="77777777" w:rsidR="00E67908" w:rsidRPr="0041686A" w:rsidRDefault="00BD4871" w:rsidP="00113C43">
            <w:pPr>
              <w:pStyle w:val="4"/>
              <w:numPr>
                <w:ilvl w:val="0"/>
                <w:numId w:val="0"/>
              </w:numPr>
              <w:spacing w:line="340" w:lineRule="exact"/>
              <w:jc w:val="center"/>
              <w:rPr>
                <w:sz w:val="28"/>
              </w:rPr>
            </w:pPr>
            <w:r w:rsidRPr="0041686A">
              <w:rPr>
                <w:rFonts w:hint="eastAsia"/>
                <w:sz w:val="28"/>
              </w:rPr>
              <w:t>7</w:t>
            </w:r>
          </w:p>
        </w:tc>
        <w:tc>
          <w:tcPr>
            <w:tcW w:w="4870" w:type="dxa"/>
          </w:tcPr>
          <w:p w14:paraId="6EB6DEE7" w14:textId="77777777" w:rsidR="00E67908" w:rsidRPr="0041686A" w:rsidRDefault="00BD4871" w:rsidP="00113C43">
            <w:pPr>
              <w:pStyle w:val="4"/>
              <w:numPr>
                <w:ilvl w:val="0"/>
                <w:numId w:val="0"/>
              </w:numPr>
              <w:spacing w:line="340" w:lineRule="exact"/>
              <w:rPr>
                <w:sz w:val="28"/>
              </w:rPr>
            </w:pPr>
            <w:r w:rsidRPr="0041686A">
              <w:rPr>
                <w:rFonts w:hint="eastAsia"/>
                <w:sz w:val="28"/>
              </w:rPr>
              <w:t>783人次，共6</w:t>
            </w:r>
            <w:r w:rsidRPr="0041686A">
              <w:rPr>
                <w:sz w:val="28"/>
              </w:rPr>
              <w:t>,</w:t>
            </w:r>
            <w:r w:rsidRPr="0041686A">
              <w:rPr>
                <w:rFonts w:hint="eastAsia"/>
                <w:sz w:val="28"/>
              </w:rPr>
              <w:t>430小時。</w:t>
            </w:r>
          </w:p>
        </w:tc>
      </w:tr>
      <w:tr w:rsidR="00E67908" w:rsidRPr="0041686A" w14:paraId="26DF83BE" w14:textId="77777777" w:rsidTr="00F65BAB">
        <w:trPr>
          <w:jc w:val="center"/>
        </w:trPr>
        <w:tc>
          <w:tcPr>
            <w:tcW w:w="2547" w:type="dxa"/>
            <w:vAlign w:val="center"/>
          </w:tcPr>
          <w:p w14:paraId="1EA54714" w14:textId="77777777" w:rsidR="00E67908" w:rsidRPr="0041686A" w:rsidRDefault="00146426" w:rsidP="00263A8F">
            <w:pPr>
              <w:pStyle w:val="4"/>
              <w:numPr>
                <w:ilvl w:val="0"/>
                <w:numId w:val="0"/>
              </w:numPr>
              <w:jc w:val="left"/>
              <w:rPr>
                <w:spacing w:val="-20"/>
                <w:sz w:val="28"/>
              </w:rPr>
            </w:pPr>
            <w:r w:rsidRPr="0041686A">
              <w:rPr>
                <w:rFonts w:hint="eastAsia"/>
                <w:spacing w:val="-20"/>
                <w:sz w:val="28"/>
              </w:rPr>
              <w:t>身心障礙者生活重建/訓練/</w:t>
            </w:r>
            <w:r w:rsidR="005129A2" w:rsidRPr="0041686A">
              <w:rPr>
                <w:rFonts w:hint="eastAsia"/>
                <w:spacing w:val="-20"/>
                <w:sz w:val="28"/>
              </w:rPr>
              <w:t>支持及家庭支持服務</w:t>
            </w:r>
          </w:p>
        </w:tc>
        <w:tc>
          <w:tcPr>
            <w:tcW w:w="1417" w:type="dxa"/>
            <w:vAlign w:val="center"/>
          </w:tcPr>
          <w:p w14:paraId="45A47EA4" w14:textId="77777777" w:rsidR="00E67908" w:rsidRPr="0041686A" w:rsidRDefault="005129A2" w:rsidP="00C7238E">
            <w:pPr>
              <w:pStyle w:val="4"/>
              <w:numPr>
                <w:ilvl w:val="0"/>
                <w:numId w:val="0"/>
              </w:numPr>
              <w:jc w:val="center"/>
              <w:rPr>
                <w:sz w:val="28"/>
              </w:rPr>
            </w:pPr>
            <w:r w:rsidRPr="0041686A">
              <w:rPr>
                <w:rFonts w:hint="eastAsia"/>
                <w:sz w:val="28"/>
              </w:rPr>
              <w:t>2</w:t>
            </w:r>
            <w:r w:rsidRPr="0041686A">
              <w:rPr>
                <w:sz w:val="28"/>
              </w:rPr>
              <w:t>06</w:t>
            </w:r>
          </w:p>
        </w:tc>
        <w:tc>
          <w:tcPr>
            <w:tcW w:w="4870" w:type="dxa"/>
          </w:tcPr>
          <w:p w14:paraId="529B3224" w14:textId="77777777" w:rsidR="005129A2" w:rsidRPr="0041686A" w:rsidRDefault="005129A2" w:rsidP="00C7238E">
            <w:pPr>
              <w:pStyle w:val="4"/>
              <w:numPr>
                <w:ilvl w:val="0"/>
                <w:numId w:val="0"/>
              </w:numPr>
              <w:rPr>
                <w:sz w:val="28"/>
              </w:rPr>
            </w:pPr>
            <w:r w:rsidRPr="0041686A">
              <w:rPr>
                <w:rFonts w:hint="eastAsia"/>
                <w:sz w:val="28"/>
              </w:rPr>
              <w:t>獨居8人、與家人同住者1</w:t>
            </w:r>
            <w:r w:rsidRPr="0041686A">
              <w:rPr>
                <w:sz w:val="28"/>
              </w:rPr>
              <w:t>93</w:t>
            </w:r>
            <w:r w:rsidRPr="0041686A">
              <w:rPr>
                <w:rFonts w:hint="eastAsia"/>
                <w:sz w:val="28"/>
              </w:rPr>
              <w:t xml:space="preserve"> </w:t>
            </w:r>
            <w:r w:rsidRPr="0041686A">
              <w:rPr>
                <w:sz w:val="28"/>
              </w:rPr>
              <w:t>2</w:t>
            </w:r>
            <w:r w:rsidRPr="0041686A">
              <w:rPr>
                <w:rFonts w:hint="eastAsia"/>
                <w:sz w:val="28"/>
              </w:rPr>
              <w:t xml:space="preserve"> </w:t>
            </w:r>
            <w:r w:rsidRPr="0041686A">
              <w:rPr>
                <w:sz w:val="28"/>
              </w:rPr>
              <w:t>3</w:t>
            </w:r>
          </w:p>
        </w:tc>
      </w:tr>
      <w:tr w:rsidR="00E67908" w:rsidRPr="0041686A" w14:paraId="24F83B12" w14:textId="77777777" w:rsidTr="00F65BAB">
        <w:trPr>
          <w:jc w:val="center"/>
        </w:trPr>
        <w:tc>
          <w:tcPr>
            <w:tcW w:w="2547" w:type="dxa"/>
            <w:vAlign w:val="center"/>
          </w:tcPr>
          <w:p w14:paraId="67CDE2BE" w14:textId="77777777" w:rsidR="00B10719" w:rsidRPr="0041686A" w:rsidRDefault="00717E57" w:rsidP="00263A8F">
            <w:pPr>
              <w:pStyle w:val="4"/>
              <w:numPr>
                <w:ilvl w:val="0"/>
                <w:numId w:val="0"/>
              </w:numPr>
              <w:jc w:val="left"/>
              <w:rPr>
                <w:spacing w:val="-32"/>
                <w:sz w:val="28"/>
              </w:rPr>
            </w:pPr>
            <w:r w:rsidRPr="0041686A">
              <w:rPr>
                <w:rFonts w:hint="eastAsia"/>
                <w:spacing w:val="-32"/>
                <w:sz w:val="28"/>
              </w:rPr>
              <w:t>身障</w:t>
            </w:r>
            <w:proofErr w:type="gramStart"/>
            <w:r w:rsidR="005948E9" w:rsidRPr="0041686A">
              <w:rPr>
                <w:rFonts w:hint="eastAsia"/>
                <w:spacing w:val="-32"/>
                <w:sz w:val="28"/>
              </w:rPr>
              <w:t>社區式長照</w:t>
            </w:r>
            <w:proofErr w:type="gramEnd"/>
            <w:r w:rsidR="005948E9" w:rsidRPr="0041686A">
              <w:rPr>
                <w:rFonts w:hint="eastAsia"/>
                <w:spacing w:val="-32"/>
                <w:sz w:val="28"/>
              </w:rPr>
              <w:t>機構</w:t>
            </w:r>
          </w:p>
          <w:p w14:paraId="6080813E" w14:textId="77777777" w:rsidR="00E67908" w:rsidRPr="0041686A" w:rsidRDefault="005948E9" w:rsidP="00263A8F">
            <w:pPr>
              <w:pStyle w:val="4"/>
              <w:numPr>
                <w:ilvl w:val="0"/>
                <w:numId w:val="0"/>
              </w:numPr>
              <w:spacing w:line="340" w:lineRule="exact"/>
              <w:jc w:val="left"/>
              <w:rPr>
                <w:sz w:val="28"/>
              </w:rPr>
            </w:pPr>
            <w:r w:rsidRPr="0041686A">
              <w:rPr>
                <w:rFonts w:hint="eastAsia"/>
                <w:sz w:val="28"/>
              </w:rPr>
              <w:t>（日間照顧）</w:t>
            </w:r>
          </w:p>
        </w:tc>
        <w:tc>
          <w:tcPr>
            <w:tcW w:w="1417" w:type="dxa"/>
            <w:vAlign w:val="center"/>
          </w:tcPr>
          <w:p w14:paraId="3CEB08C8" w14:textId="77777777" w:rsidR="00E67908" w:rsidRPr="0041686A" w:rsidRDefault="005948E9" w:rsidP="00113C43">
            <w:pPr>
              <w:pStyle w:val="4"/>
              <w:numPr>
                <w:ilvl w:val="0"/>
                <w:numId w:val="0"/>
              </w:numPr>
              <w:spacing w:line="340" w:lineRule="exact"/>
              <w:jc w:val="center"/>
              <w:rPr>
                <w:sz w:val="28"/>
              </w:rPr>
            </w:pPr>
            <w:r w:rsidRPr="0041686A">
              <w:rPr>
                <w:rFonts w:hint="eastAsia"/>
                <w:sz w:val="28"/>
              </w:rPr>
              <w:t>1</w:t>
            </w:r>
            <w:r w:rsidRPr="0041686A">
              <w:rPr>
                <w:sz w:val="28"/>
              </w:rPr>
              <w:t>14</w:t>
            </w:r>
          </w:p>
        </w:tc>
        <w:tc>
          <w:tcPr>
            <w:tcW w:w="4870" w:type="dxa"/>
          </w:tcPr>
          <w:p w14:paraId="1FBCB1A8" w14:textId="77777777" w:rsidR="00E67908" w:rsidRPr="0041686A" w:rsidRDefault="005948E9" w:rsidP="00113C43">
            <w:pPr>
              <w:pStyle w:val="4"/>
              <w:numPr>
                <w:ilvl w:val="0"/>
                <w:numId w:val="0"/>
              </w:numPr>
              <w:spacing w:line="340" w:lineRule="exact"/>
              <w:rPr>
                <w:sz w:val="28"/>
              </w:rPr>
            </w:pPr>
            <w:r w:rsidRPr="0041686A">
              <w:rPr>
                <w:rFonts w:hint="eastAsia"/>
                <w:sz w:val="28"/>
              </w:rPr>
              <w:t>1</w:t>
            </w:r>
            <w:r w:rsidRPr="0041686A">
              <w:rPr>
                <w:sz w:val="28"/>
              </w:rPr>
              <w:t>1,226</w:t>
            </w:r>
            <w:r w:rsidRPr="0041686A">
              <w:rPr>
                <w:rFonts w:hint="eastAsia"/>
                <w:sz w:val="28"/>
              </w:rPr>
              <w:t>人次</w:t>
            </w:r>
          </w:p>
        </w:tc>
      </w:tr>
      <w:tr w:rsidR="005948E9" w:rsidRPr="0041686A" w14:paraId="7932DC6B" w14:textId="77777777" w:rsidTr="00F65BAB">
        <w:trPr>
          <w:jc w:val="center"/>
        </w:trPr>
        <w:tc>
          <w:tcPr>
            <w:tcW w:w="2547" w:type="dxa"/>
            <w:vAlign w:val="center"/>
          </w:tcPr>
          <w:p w14:paraId="61FEEE7D" w14:textId="77777777" w:rsidR="005948E9" w:rsidRPr="0041686A" w:rsidRDefault="005948E9" w:rsidP="00263A8F">
            <w:pPr>
              <w:pStyle w:val="4"/>
              <w:numPr>
                <w:ilvl w:val="0"/>
                <w:numId w:val="0"/>
              </w:numPr>
              <w:jc w:val="left"/>
              <w:rPr>
                <w:sz w:val="28"/>
              </w:rPr>
            </w:pPr>
            <w:r w:rsidRPr="0041686A">
              <w:rPr>
                <w:rFonts w:hint="eastAsia"/>
                <w:sz w:val="28"/>
              </w:rPr>
              <w:t>視障服務</w:t>
            </w:r>
          </w:p>
        </w:tc>
        <w:tc>
          <w:tcPr>
            <w:tcW w:w="1417" w:type="dxa"/>
            <w:vAlign w:val="center"/>
          </w:tcPr>
          <w:p w14:paraId="0C102028" w14:textId="77777777" w:rsidR="005948E9" w:rsidRPr="0041686A" w:rsidRDefault="005948E9" w:rsidP="00113C43">
            <w:pPr>
              <w:pStyle w:val="4"/>
              <w:numPr>
                <w:ilvl w:val="0"/>
                <w:numId w:val="0"/>
              </w:numPr>
              <w:spacing w:line="340" w:lineRule="exact"/>
              <w:jc w:val="center"/>
              <w:rPr>
                <w:sz w:val="28"/>
              </w:rPr>
            </w:pPr>
            <w:r w:rsidRPr="0041686A">
              <w:rPr>
                <w:rFonts w:hint="eastAsia"/>
                <w:sz w:val="28"/>
              </w:rPr>
              <w:t>7</w:t>
            </w:r>
            <w:r w:rsidRPr="0041686A">
              <w:rPr>
                <w:sz w:val="28"/>
              </w:rPr>
              <w:t>1</w:t>
            </w:r>
          </w:p>
        </w:tc>
        <w:tc>
          <w:tcPr>
            <w:tcW w:w="4870" w:type="dxa"/>
          </w:tcPr>
          <w:p w14:paraId="61AE63D7" w14:textId="77777777" w:rsidR="005948E9" w:rsidRPr="0041686A" w:rsidRDefault="005948E9" w:rsidP="00E55741">
            <w:pPr>
              <w:pStyle w:val="4"/>
              <w:numPr>
                <w:ilvl w:val="0"/>
                <w:numId w:val="21"/>
              </w:numPr>
              <w:spacing w:line="340" w:lineRule="exact"/>
              <w:rPr>
                <w:spacing w:val="-20"/>
                <w:sz w:val="28"/>
              </w:rPr>
            </w:pPr>
            <w:r w:rsidRPr="0041686A">
              <w:rPr>
                <w:rFonts w:hint="eastAsia"/>
                <w:spacing w:val="-20"/>
                <w:sz w:val="28"/>
              </w:rPr>
              <w:t>生活重建420人次，共992小時。</w:t>
            </w:r>
          </w:p>
          <w:p w14:paraId="7A39099E" w14:textId="77777777" w:rsidR="005948E9" w:rsidRPr="0041686A" w:rsidRDefault="005948E9" w:rsidP="00E55741">
            <w:pPr>
              <w:pStyle w:val="4"/>
              <w:numPr>
                <w:ilvl w:val="0"/>
                <w:numId w:val="21"/>
              </w:numPr>
              <w:spacing w:line="340" w:lineRule="exact"/>
              <w:rPr>
                <w:sz w:val="28"/>
              </w:rPr>
            </w:pPr>
            <w:r w:rsidRPr="0041686A">
              <w:rPr>
                <w:rFonts w:hint="eastAsia"/>
                <w:spacing w:val="-20"/>
                <w:sz w:val="28"/>
              </w:rPr>
              <w:t>照顧者支持服務276人次，共552小時。</w:t>
            </w:r>
          </w:p>
        </w:tc>
      </w:tr>
    </w:tbl>
    <w:p w14:paraId="2F3EF5F9" w14:textId="77777777" w:rsidR="00A8378D" w:rsidRPr="0041686A" w:rsidRDefault="00E67908" w:rsidP="0022710D">
      <w:pPr>
        <w:pStyle w:val="4"/>
        <w:numPr>
          <w:ilvl w:val="0"/>
          <w:numId w:val="0"/>
        </w:numPr>
        <w:spacing w:line="320" w:lineRule="exact"/>
        <w:rPr>
          <w:sz w:val="28"/>
        </w:rPr>
      </w:pPr>
      <w:proofErr w:type="gramStart"/>
      <w:r w:rsidRPr="0041686A">
        <w:rPr>
          <w:rFonts w:hint="eastAsia"/>
          <w:sz w:val="28"/>
        </w:rPr>
        <w:t>註</w:t>
      </w:r>
      <w:proofErr w:type="gramEnd"/>
      <w:r w:rsidRPr="0041686A">
        <w:rPr>
          <w:rFonts w:hint="eastAsia"/>
          <w:sz w:val="28"/>
        </w:rPr>
        <w:t>：</w:t>
      </w:r>
    </w:p>
    <w:p w14:paraId="1D6F2A1A" w14:textId="77777777" w:rsidR="00E67908" w:rsidRPr="0041686A" w:rsidRDefault="00E67908" w:rsidP="00E55741">
      <w:pPr>
        <w:pStyle w:val="4"/>
        <w:numPr>
          <w:ilvl w:val="0"/>
          <w:numId w:val="20"/>
        </w:numPr>
        <w:spacing w:line="320" w:lineRule="exact"/>
        <w:rPr>
          <w:sz w:val="28"/>
        </w:rPr>
      </w:pPr>
      <w:r w:rsidRPr="0041686A">
        <w:rPr>
          <w:rFonts w:hint="eastAsia"/>
          <w:sz w:val="28"/>
        </w:rPr>
        <w:t>統計時間：111年8月31日止。</w:t>
      </w:r>
    </w:p>
    <w:p w14:paraId="4CAED65A" w14:textId="77777777" w:rsidR="00E67908" w:rsidRPr="0041686A" w:rsidRDefault="00E67908" w:rsidP="00E55741">
      <w:pPr>
        <w:pStyle w:val="4"/>
        <w:numPr>
          <w:ilvl w:val="0"/>
          <w:numId w:val="20"/>
        </w:numPr>
        <w:spacing w:line="320" w:lineRule="exact"/>
        <w:rPr>
          <w:sz w:val="28"/>
        </w:rPr>
      </w:pPr>
      <w:r w:rsidRPr="0041686A">
        <w:rPr>
          <w:rFonts w:hint="eastAsia"/>
          <w:sz w:val="28"/>
        </w:rPr>
        <w:t>資料來源：臺北市政府社會局提供。</w:t>
      </w:r>
    </w:p>
    <w:p w14:paraId="6A62094B" w14:textId="77777777" w:rsidR="00E67908" w:rsidRPr="0041686A" w:rsidRDefault="00E67908" w:rsidP="00565595">
      <w:pPr>
        <w:pStyle w:val="4"/>
        <w:numPr>
          <w:ilvl w:val="0"/>
          <w:numId w:val="0"/>
        </w:numPr>
        <w:ind w:left="1701"/>
      </w:pPr>
    </w:p>
    <w:p w14:paraId="4E0B70D7" w14:textId="77777777" w:rsidR="00B2704B" w:rsidRPr="0041686A" w:rsidRDefault="00A378F1" w:rsidP="00B2704B">
      <w:pPr>
        <w:pStyle w:val="4"/>
      </w:pPr>
      <w:r w:rsidRPr="0041686A">
        <w:rPr>
          <w:rFonts w:hint="eastAsia"/>
        </w:rPr>
        <w:t>針對</w:t>
      </w:r>
      <w:r w:rsidR="00603E1B" w:rsidRPr="0041686A">
        <w:rPr>
          <w:rFonts w:hint="eastAsia"/>
        </w:rPr>
        <w:t>情</w:t>
      </w:r>
      <w:r w:rsidR="00B2704B" w:rsidRPr="0041686A">
        <w:rPr>
          <w:rFonts w:hint="eastAsia"/>
        </w:rPr>
        <w:t>緒行為問題者</w:t>
      </w:r>
      <w:r w:rsidR="00603E1B" w:rsidRPr="0041686A">
        <w:rPr>
          <w:rFonts w:hint="eastAsia"/>
        </w:rPr>
        <w:t>之</w:t>
      </w:r>
      <w:r w:rsidR="00B2704B" w:rsidRPr="0041686A">
        <w:rPr>
          <w:rFonts w:hint="eastAsia"/>
        </w:rPr>
        <w:t>服務資源分布</w:t>
      </w:r>
      <w:r w:rsidR="00603E1B" w:rsidRPr="0041686A">
        <w:rPr>
          <w:rFonts w:hint="eastAsia"/>
        </w:rPr>
        <w:t>及服務量能，詳如下表所示</w:t>
      </w:r>
      <w:r w:rsidR="00B2704B" w:rsidRPr="0041686A">
        <w:rPr>
          <w:rFonts w:hint="eastAsia"/>
        </w:rPr>
        <w:t>：</w:t>
      </w:r>
    </w:p>
    <w:p w14:paraId="27F4C5D8" w14:textId="77777777" w:rsidR="00B2704B" w:rsidRPr="0041686A" w:rsidRDefault="00603E1B" w:rsidP="00371230">
      <w:pPr>
        <w:pStyle w:val="a3"/>
        <w:jc w:val="center"/>
      </w:pPr>
      <w:r w:rsidRPr="0041686A">
        <w:rPr>
          <w:rFonts w:hint="eastAsia"/>
          <w:b/>
        </w:rPr>
        <w:t>針對情緒行為問題者之服務資源分布及服務量能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7"/>
      </w:tblGrid>
      <w:tr w:rsidR="00EF483F" w:rsidRPr="0041686A" w14:paraId="33705FF2" w14:textId="77777777" w:rsidTr="00B32DA3">
        <w:trPr>
          <w:jc w:val="center"/>
        </w:trPr>
        <w:tc>
          <w:tcPr>
            <w:tcW w:w="2547" w:type="dxa"/>
            <w:shd w:val="clear" w:color="auto" w:fill="F2F2F2" w:themeFill="background1" w:themeFillShade="F2"/>
          </w:tcPr>
          <w:p w14:paraId="7456ABDC" w14:textId="77777777" w:rsidR="00045BE0" w:rsidRPr="0041686A" w:rsidRDefault="00045BE0" w:rsidP="00263A8F">
            <w:pPr>
              <w:pStyle w:val="4"/>
              <w:numPr>
                <w:ilvl w:val="0"/>
                <w:numId w:val="0"/>
              </w:numPr>
              <w:jc w:val="center"/>
              <w:rPr>
                <w:sz w:val="28"/>
                <w:szCs w:val="28"/>
              </w:rPr>
            </w:pPr>
            <w:r w:rsidRPr="0041686A">
              <w:rPr>
                <w:rFonts w:hint="eastAsia"/>
                <w:sz w:val="28"/>
                <w:szCs w:val="28"/>
              </w:rPr>
              <w:t>服務方案</w:t>
            </w:r>
          </w:p>
        </w:tc>
        <w:tc>
          <w:tcPr>
            <w:tcW w:w="6287" w:type="dxa"/>
            <w:shd w:val="clear" w:color="auto" w:fill="F2F2F2" w:themeFill="background1" w:themeFillShade="F2"/>
          </w:tcPr>
          <w:p w14:paraId="3C0C0032" w14:textId="77777777" w:rsidR="00045BE0" w:rsidRPr="0041686A" w:rsidRDefault="00045BE0" w:rsidP="00045BE0">
            <w:pPr>
              <w:pStyle w:val="4"/>
              <w:numPr>
                <w:ilvl w:val="0"/>
                <w:numId w:val="0"/>
              </w:numPr>
              <w:jc w:val="center"/>
              <w:rPr>
                <w:sz w:val="28"/>
              </w:rPr>
            </w:pPr>
            <w:r w:rsidRPr="0041686A">
              <w:rPr>
                <w:rFonts w:hint="eastAsia"/>
                <w:sz w:val="28"/>
              </w:rPr>
              <w:t>服務內容</w:t>
            </w:r>
          </w:p>
        </w:tc>
      </w:tr>
      <w:tr w:rsidR="00EF483F" w:rsidRPr="0041686A" w14:paraId="0E8BF131" w14:textId="77777777" w:rsidTr="00B32DA3">
        <w:trPr>
          <w:jc w:val="center"/>
        </w:trPr>
        <w:tc>
          <w:tcPr>
            <w:tcW w:w="2547" w:type="dxa"/>
          </w:tcPr>
          <w:p w14:paraId="791DA253" w14:textId="77777777" w:rsidR="00045BE0" w:rsidRPr="0041686A" w:rsidRDefault="00045BE0" w:rsidP="00263A8F">
            <w:pPr>
              <w:pStyle w:val="4"/>
              <w:numPr>
                <w:ilvl w:val="0"/>
                <w:numId w:val="0"/>
              </w:numPr>
              <w:jc w:val="left"/>
              <w:rPr>
                <w:spacing w:val="-20"/>
                <w:sz w:val="28"/>
                <w:szCs w:val="28"/>
              </w:rPr>
            </w:pPr>
            <w:r w:rsidRPr="0041686A">
              <w:rPr>
                <w:rFonts w:hint="eastAsia"/>
                <w:spacing w:val="-20"/>
                <w:sz w:val="28"/>
                <w:szCs w:val="28"/>
              </w:rPr>
              <w:t>身障</w:t>
            </w:r>
            <w:r w:rsidRPr="0041686A">
              <w:rPr>
                <w:rFonts w:hint="eastAsia"/>
                <w:sz w:val="28"/>
                <w:szCs w:val="28"/>
              </w:rPr>
              <w:t>機構</w:t>
            </w:r>
          </w:p>
        </w:tc>
        <w:tc>
          <w:tcPr>
            <w:tcW w:w="6287" w:type="dxa"/>
          </w:tcPr>
          <w:p w14:paraId="00E93B13" w14:textId="77777777" w:rsidR="00045BE0" w:rsidRPr="0041686A" w:rsidRDefault="00045BE0" w:rsidP="00371230">
            <w:pPr>
              <w:pStyle w:val="4"/>
              <w:numPr>
                <w:ilvl w:val="0"/>
                <w:numId w:val="0"/>
              </w:numPr>
              <w:rPr>
                <w:sz w:val="28"/>
              </w:rPr>
            </w:pPr>
            <w:r w:rsidRPr="0041686A">
              <w:rPr>
                <w:rFonts w:hint="eastAsia"/>
                <w:sz w:val="28"/>
              </w:rPr>
              <w:t>共計可服務2</w:t>
            </w:r>
            <w:r w:rsidRPr="0041686A">
              <w:rPr>
                <w:sz w:val="28"/>
              </w:rPr>
              <w:t>,</w:t>
            </w:r>
            <w:r w:rsidRPr="0041686A">
              <w:rPr>
                <w:rFonts w:hint="eastAsia"/>
                <w:sz w:val="28"/>
              </w:rPr>
              <w:t>274人，自閉症類別服務對象110人。</w:t>
            </w:r>
          </w:p>
        </w:tc>
      </w:tr>
      <w:tr w:rsidR="00EF483F" w:rsidRPr="0041686A" w14:paraId="796E8D10" w14:textId="77777777" w:rsidTr="00B32DA3">
        <w:trPr>
          <w:jc w:val="center"/>
        </w:trPr>
        <w:tc>
          <w:tcPr>
            <w:tcW w:w="2547" w:type="dxa"/>
          </w:tcPr>
          <w:p w14:paraId="29B09B80" w14:textId="77777777" w:rsidR="00045BE0" w:rsidRPr="0041686A" w:rsidRDefault="00B10719" w:rsidP="00263A8F">
            <w:pPr>
              <w:pStyle w:val="4"/>
              <w:numPr>
                <w:ilvl w:val="0"/>
                <w:numId w:val="0"/>
              </w:numPr>
              <w:jc w:val="left"/>
              <w:rPr>
                <w:spacing w:val="-20"/>
                <w:sz w:val="28"/>
                <w:szCs w:val="28"/>
              </w:rPr>
            </w:pPr>
            <w:r w:rsidRPr="0041686A">
              <w:rPr>
                <w:rFonts w:hint="eastAsia"/>
                <w:spacing w:val="-20"/>
                <w:sz w:val="28"/>
                <w:szCs w:val="28"/>
              </w:rPr>
              <w:t>身障</w:t>
            </w:r>
            <w:proofErr w:type="gramStart"/>
            <w:r w:rsidRPr="0041686A">
              <w:rPr>
                <w:rFonts w:hint="eastAsia"/>
                <w:sz w:val="28"/>
                <w:szCs w:val="28"/>
              </w:rPr>
              <w:t>社區</w:t>
            </w:r>
            <w:r w:rsidRPr="0041686A">
              <w:rPr>
                <w:rFonts w:hint="eastAsia"/>
                <w:spacing w:val="-20"/>
                <w:sz w:val="28"/>
                <w:szCs w:val="28"/>
              </w:rPr>
              <w:t>式長照</w:t>
            </w:r>
            <w:proofErr w:type="gramEnd"/>
            <w:r w:rsidRPr="0041686A">
              <w:rPr>
                <w:rFonts w:hint="eastAsia"/>
                <w:spacing w:val="-20"/>
                <w:sz w:val="28"/>
                <w:szCs w:val="28"/>
              </w:rPr>
              <w:t>機構（日間照顧）</w:t>
            </w:r>
          </w:p>
        </w:tc>
        <w:tc>
          <w:tcPr>
            <w:tcW w:w="6287" w:type="dxa"/>
          </w:tcPr>
          <w:p w14:paraId="774A5367" w14:textId="77777777" w:rsidR="00045BE0" w:rsidRPr="0041686A" w:rsidRDefault="00B10719" w:rsidP="00371230">
            <w:pPr>
              <w:pStyle w:val="4"/>
              <w:numPr>
                <w:ilvl w:val="0"/>
                <w:numId w:val="0"/>
              </w:numPr>
              <w:rPr>
                <w:sz w:val="28"/>
              </w:rPr>
            </w:pPr>
            <w:r w:rsidRPr="0041686A">
              <w:rPr>
                <w:rFonts w:hint="eastAsia"/>
                <w:sz w:val="28"/>
              </w:rPr>
              <w:t>共計可服務180人，自閉症類別服務對象33人。</w:t>
            </w:r>
          </w:p>
        </w:tc>
      </w:tr>
      <w:tr w:rsidR="00EF483F" w:rsidRPr="0041686A" w14:paraId="06B387AC" w14:textId="77777777" w:rsidTr="00B32DA3">
        <w:trPr>
          <w:jc w:val="center"/>
        </w:trPr>
        <w:tc>
          <w:tcPr>
            <w:tcW w:w="2547" w:type="dxa"/>
          </w:tcPr>
          <w:p w14:paraId="2126A3F6" w14:textId="77777777" w:rsidR="00045BE0" w:rsidRPr="0041686A" w:rsidRDefault="00B10719" w:rsidP="00263A8F">
            <w:pPr>
              <w:pStyle w:val="4"/>
              <w:numPr>
                <w:ilvl w:val="0"/>
                <w:numId w:val="0"/>
              </w:numPr>
              <w:jc w:val="left"/>
              <w:rPr>
                <w:spacing w:val="-20"/>
                <w:sz w:val="28"/>
                <w:szCs w:val="28"/>
              </w:rPr>
            </w:pPr>
            <w:r w:rsidRPr="0041686A">
              <w:rPr>
                <w:rFonts w:hint="eastAsia"/>
                <w:spacing w:val="-20"/>
                <w:sz w:val="28"/>
                <w:szCs w:val="28"/>
              </w:rPr>
              <w:t>社區居住</w:t>
            </w:r>
          </w:p>
        </w:tc>
        <w:tc>
          <w:tcPr>
            <w:tcW w:w="6287" w:type="dxa"/>
          </w:tcPr>
          <w:p w14:paraId="626CE5AA" w14:textId="77777777" w:rsidR="00045BE0" w:rsidRPr="0041686A" w:rsidRDefault="00B10719" w:rsidP="00371230">
            <w:pPr>
              <w:pStyle w:val="4"/>
              <w:numPr>
                <w:ilvl w:val="0"/>
                <w:numId w:val="0"/>
              </w:numPr>
              <w:rPr>
                <w:sz w:val="28"/>
              </w:rPr>
            </w:pPr>
            <w:r w:rsidRPr="0041686A">
              <w:rPr>
                <w:rFonts w:hint="eastAsia"/>
                <w:sz w:val="28"/>
              </w:rPr>
              <w:t>共計可服務66人，自閉症類別服務對象4人。</w:t>
            </w:r>
          </w:p>
        </w:tc>
      </w:tr>
      <w:tr w:rsidR="00EF483F" w:rsidRPr="0041686A" w14:paraId="349A32E7" w14:textId="77777777" w:rsidTr="00B32DA3">
        <w:trPr>
          <w:jc w:val="center"/>
        </w:trPr>
        <w:tc>
          <w:tcPr>
            <w:tcW w:w="2547" w:type="dxa"/>
          </w:tcPr>
          <w:p w14:paraId="30688DF4" w14:textId="77777777" w:rsidR="00B10719" w:rsidRPr="0041686A" w:rsidRDefault="00B10719" w:rsidP="00263A8F">
            <w:pPr>
              <w:pStyle w:val="4"/>
              <w:numPr>
                <w:ilvl w:val="0"/>
                <w:numId w:val="0"/>
              </w:numPr>
              <w:jc w:val="left"/>
              <w:rPr>
                <w:spacing w:val="-20"/>
                <w:sz w:val="28"/>
                <w:szCs w:val="28"/>
              </w:rPr>
            </w:pPr>
            <w:r w:rsidRPr="0041686A">
              <w:rPr>
                <w:rFonts w:hint="eastAsia"/>
                <w:spacing w:val="-20"/>
                <w:sz w:val="28"/>
                <w:szCs w:val="28"/>
              </w:rPr>
              <w:t>社區作業設施</w:t>
            </w:r>
          </w:p>
        </w:tc>
        <w:tc>
          <w:tcPr>
            <w:tcW w:w="6287" w:type="dxa"/>
          </w:tcPr>
          <w:p w14:paraId="361A9385" w14:textId="77777777" w:rsidR="00B10719" w:rsidRPr="0041686A" w:rsidRDefault="00B10719" w:rsidP="00B10719">
            <w:pPr>
              <w:pStyle w:val="4"/>
              <w:numPr>
                <w:ilvl w:val="0"/>
                <w:numId w:val="0"/>
              </w:numPr>
              <w:rPr>
                <w:sz w:val="28"/>
              </w:rPr>
            </w:pPr>
            <w:r w:rsidRPr="0041686A">
              <w:rPr>
                <w:rFonts w:hint="eastAsia"/>
                <w:sz w:val="28"/>
              </w:rPr>
              <w:t>共計可服務502人，自閉症類別服務對象75人。</w:t>
            </w:r>
          </w:p>
        </w:tc>
      </w:tr>
      <w:tr w:rsidR="00EF483F" w:rsidRPr="0041686A" w14:paraId="1F97F6F5" w14:textId="77777777" w:rsidTr="00B32DA3">
        <w:trPr>
          <w:jc w:val="center"/>
        </w:trPr>
        <w:tc>
          <w:tcPr>
            <w:tcW w:w="2547" w:type="dxa"/>
          </w:tcPr>
          <w:p w14:paraId="1A9F9CBD" w14:textId="77777777" w:rsidR="00B10719" w:rsidRPr="0041686A" w:rsidRDefault="00B10719" w:rsidP="00263A8F">
            <w:pPr>
              <w:pStyle w:val="4"/>
              <w:numPr>
                <w:ilvl w:val="0"/>
                <w:numId w:val="0"/>
              </w:numPr>
              <w:jc w:val="left"/>
              <w:rPr>
                <w:spacing w:val="-20"/>
                <w:sz w:val="28"/>
                <w:szCs w:val="28"/>
              </w:rPr>
            </w:pPr>
            <w:r w:rsidRPr="0041686A">
              <w:rPr>
                <w:rFonts w:hint="eastAsia"/>
                <w:spacing w:val="-20"/>
                <w:sz w:val="28"/>
                <w:szCs w:val="28"/>
              </w:rPr>
              <w:t>身心障礙者</w:t>
            </w:r>
          </w:p>
          <w:p w14:paraId="784CC9CF" w14:textId="77777777" w:rsidR="00B10719" w:rsidRPr="0041686A" w:rsidRDefault="00B10719" w:rsidP="00263A8F">
            <w:pPr>
              <w:pStyle w:val="4"/>
              <w:numPr>
                <w:ilvl w:val="0"/>
                <w:numId w:val="0"/>
              </w:numPr>
              <w:jc w:val="left"/>
              <w:rPr>
                <w:spacing w:val="-20"/>
                <w:sz w:val="28"/>
                <w:szCs w:val="28"/>
              </w:rPr>
            </w:pPr>
            <w:r w:rsidRPr="0041686A">
              <w:rPr>
                <w:rFonts w:hint="eastAsia"/>
                <w:spacing w:val="-20"/>
                <w:sz w:val="28"/>
                <w:szCs w:val="28"/>
              </w:rPr>
              <w:t>社區式日間照顧機構</w:t>
            </w:r>
          </w:p>
        </w:tc>
        <w:tc>
          <w:tcPr>
            <w:tcW w:w="6287" w:type="dxa"/>
          </w:tcPr>
          <w:p w14:paraId="34E71185" w14:textId="77777777" w:rsidR="00B10719" w:rsidRPr="0041686A" w:rsidRDefault="00B10719" w:rsidP="00B10719">
            <w:pPr>
              <w:pStyle w:val="4"/>
              <w:numPr>
                <w:ilvl w:val="0"/>
                <w:numId w:val="0"/>
              </w:numPr>
              <w:rPr>
                <w:sz w:val="28"/>
              </w:rPr>
            </w:pPr>
            <w:r w:rsidRPr="0041686A">
              <w:rPr>
                <w:rFonts w:hint="eastAsia"/>
                <w:sz w:val="28"/>
              </w:rPr>
              <w:t>共計可服務180人，自閉症類別服務對象19人。</w:t>
            </w:r>
          </w:p>
        </w:tc>
      </w:tr>
      <w:tr w:rsidR="00EF483F" w:rsidRPr="0041686A" w14:paraId="6ACBCA3F" w14:textId="77777777" w:rsidTr="00B32DA3">
        <w:trPr>
          <w:jc w:val="center"/>
        </w:trPr>
        <w:tc>
          <w:tcPr>
            <w:tcW w:w="2547" w:type="dxa"/>
          </w:tcPr>
          <w:p w14:paraId="23E9CE1A" w14:textId="77777777" w:rsidR="00B10719" w:rsidRPr="0041686A" w:rsidRDefault="00B10719" w:rsidP="00263A8F">
            <w:pPr>
              <w:pStyle w:val="4"/>
              <w:numPr>
                <w:ilvl w:val="0"/>
                <w:numId w:val="0"/>
              </w:numPr>
              <w:jc w:val="left"/>
              <w:rPr>
                <w:spacing w:val="-34"/>
                <w:sz w:val="28"/>
                <w:szCs w:val="28"/>
              </w:rPr>
            </w:pPr>
            <w:r w:rsidRPr="0041686A">
              <w:rPr>
                <w:rFonts w:hint="eastAsia"/>
                <w:spacing w:val="-34"/>
                <w:sz w:val="28"/>
                <w:szCs w:val="28"/>
              </w:rPr>
              <w:t>身心障礙者生活重建/訓練/支持及家庭支持服務(智能及自</w:t>
            </w:r>
            <w:proofErr w:type="gramStart"/>
            <w:r w:rsidRPr="0041686A">
              <w:rPr>
                <w:rFonts w:hint="eastAsia"/>
                <w:spacing w:val="-34"/>
                <w:sz w:val="28"/>
                <w:szCs w:val="28"/>
              </w:rPr>
              <w:t>閉症類</w:t>
            </w:r>
            <w:proofErr w:type="gramEnd"/>
            <w:r w:rsidRPr="0041686A">
              <w:rPr>
                <w:rFonts w:hint="eastAsia"/>
                <w:spacing w:val="-34"/>
                <w:sz w:val="28"/>
                <w:szCs w:val="28"/>
              </w:rPr>
              <w:t>)</w:t>
            </w:r>
          </w:p>
        </w:tc>
        <w:tc>
          <w:tcPr>
            <w:tcW w:w="6287" w:type="dxa"/>
          </w:tcPr>
          <w:p w14:paraId="5B947EA8" w14:textId="77777777" w:rsidR="00B10719" w:rsidRPr="0041686A" w:rsidRDefault="00B10719" w:rsidP="0022710D">
            <w:pPr>
              <w:pStyle w:val="4"/>
              <w:numPr>
                <w:ilvl w:val="0"/>
                <w:numId w:val="0"/>
              </w:numPr>
              <w:rPr>
                <w:sz w:val="28"/>
              </w:rPr>
            </w:pPr>
            <w:r w:rsidRPr="0041686A">
              <w:rPr>
                <w:rFonts w:hint="eastAsia"/>
                <w:sz w:val="28"/>
              </w:rPr>
              <w:t>依年度量化目標提供服務，智能障礙及自閉症者服務對象54人。</w:t>
            </w:r>
          </w:p>
        </w:tc>
      </w:tr>
    </w:tbl>
    <w:p w14:paraId="271ABD36" w14:textId="77777777" w:rsidR="00B10719" w:rsidRPr="0041686A" w:rsidRDefault="00B10719" w:rsidP="0022710D">
      <w:pPr>
        <w:pStyle w:val="4"/>
        <w:numPr>
          <w:ilvl w:val="0"/>
          <w:numId w:val="0"/>
        </w:numPr>
        <w:spacing w:line="320" w:lineRule="exact"/>
        <w:rPr>
          <w:sz w:val="28"/>
        </w:rPr>
      </w:pPr>
      <w:proofErr w:type="gramStart"/>
      <w:r w:rsidRPr="0041686A">
        <w:rPr>
          <w:rFonts w:hint="eastAsia"/>
          <w:sz w:val="28"/>
        </w:rPr>
        <w:t>註</w:t>
      </w:r>
      <w:proofErr w:type="gramEnd"/>
      <w:r w:rsidRPr="0041686A">
        <w:rPr>
          <w:rFonts w:hint="eastAsia"/>
          <w:sz w:val="28"/>
        </w:rPr>
        <w:t>：</w:t>
      </w:r>
    </w:p>
    <w:p w14:paraId="47D990DE" w14:textId="77777777" w:rsidR="00B10719" w:rsidRPr="0041686A" w:rsidRDefault="00B10719" w:rsidP="00E55741">
      <w:pPr>
        <w:pStyle w:val="4"/>
        <w:numPr>
          <w:ilvl w:val="0"/>
          <w:numId w:val="22"/>
        </w:numPr>
        <w:spacing w:line="320" w:lineRule="exact"/>
        <w:rPr>
          <w:sz w:val="28"/>
        </w:rPr>
      </w:pPr>
      <w:r w:rsidRPr="0041686A">
        <w:rPr>
          <w:rFonts w:hint="eastAsia"/>
          <w:sz w:val="28"/>
        </w:rPr>
        <w:t>統計時間：111年8月31日止。</w:t>
      </w:r>
    </w:p>
    <w:p w14:paraId="00975CBC" w14:textId="77777777" w:rsidR="00B10719" w:rsidRPr="0041686A" w:rsidRDefault="00B10719" w:rsidP="00E55741">
      <w:pPr>
        <w:pStyle w:val="4"/>
        <w:numPr>
          <w:ilvl w:val="0"/>
          <w:numId w:val="22"/>
        </w:numPr>
        <w:spacing w:line="320" w:lineRule="exact"/>
        <w:rPr>
          <w:sz w:val="28"/>
        </w:rPr>
      </w:pPr>
      <w:r w:rsidRPr="0041686A">
        <w:rPr>
          <w:rFonts w:hint="eastAsia"/>
          <w:sz w:val="28"/>
        </w:rPr>
        <w:t>資料來源：臺北市政府社會局提供。</w:t>
      </w:r>
    </w:p>
    <w:p w14:paraId="49CD41BB" w14:textId="77777777" w:rsidR="00C01FEB" w:rsidRPr="0041686A" w:rsidRDefault="00C01FEB" w:rsidP="00045BE0">
      <w:pPr>
        <w:pStyle w:val="4"/>
        <w:numPr>
          <w:ilvl w:val="0"/>
          <w:numId w:val="0"/>
        </w:numPr>
      </w:pPr>
    </w:p>
    <w:p w14:paraId="625F8DEE" w14:textId="77777777" w:rsidR="00371230" w:rsidRPr="0041686A" w:rsidRDefault="00163AF1" w:rsidP="00090445">
      <w:pPr>
        <w:pStyle w:val="4"/>
      </w:pPr>
      <w:r w:rsidRPr="0041686A">
        <w:rPr>
          <w:rFonts w:hint="eastAsia"/>
        </w:rPr>
        <w:t>身障資源中心，提供個案輔導、家庭支持、資源連結，109年至111年8月針對情緒行為個案服務人數統計：109年10人、110年18人、111年1至8月25人。</w:t>
      </w:r>
    </w:p>
    <w:p w14:paraId="06D4D774" w14:textId="77777777" w:rsidR="00371230" w:rsidRPr="0041686A" w:rsidRDefault="00163AF1" w:rsidP="00090445">
      <w:pPr>
        <w:pStyle w:val="4"/>
      </w:pPr>
      <w:r w:rsidRPr="0041686A">
        <w:rPr>
          <w:rFonts w:hint="eastAsia"/>
        </w:rPr>
        <w:t>為落實情緒行為身障者之受照顧權益，目前所遭遇到的困難：</w:t>
      </w:r>
    </w:p>
    <w:p w14:paraId="2E5A3783" w14:textId="77777777" w:rsidR="00163AF1" w:rsidRPr="0041686A" w:rsidRDefault="00163AF1" w:rsidP="00163AF1">
      <w:pPr>
        <w:pStyle w:val="5"/>
      </w:pPr>
      <w:r w:rsidRPr="0041686A">
        <w:rPr>
          <w:rFonts w:hint="eastAsia"/>
        </w:rPr>
        <w:t>機構專業及照顧人力流失。</w:t>
      </w:r>
    </w:p>
    <w:p w14:paraId="5610632C" w14:textId="77777777" w:rsidR="00163AF1" w:rsidRPr="0041686A" w:rsidRDefault="00163AF1" w:rsidP="00163AF1">
      <w:pPr>
        <w:pStyle w:val="5"/>
      </w:pPr>
      <w:r w:rsidRPr="0041686A">
        <w:rPr>
          <w:rFonts w:hint="eastAsia"/>
        </w:rPr>
        <w:t>專業及照顧人力勞動條件需持續提升。</w:t>
      </w:r>
    </w:p>
    <w:p w14:paraId="4DB96CDE" w14:textId="77777777" w:rsidR="00163AF1" w:rsidRPr="0041686A" w:rsidRDefault="00163AF1" w:rsidP="00163AF1">
      <w:pPr>
        <w:pStyle w:val="5"/>
      </w:pPr>
      <w:r w:rsidRPr="0041686A">
        <w:rPr>
          <w:rFonts w:hint="eastAsia"/>
        </w:rPr>
        <w:t>資源布</w:t>
      </w:r>
      <w:proofErr w:type="gramStart"/>
      <w:r w:rsidRPr="0041686A">
        <w:rPr>
          <w:rFonts w:hint="eastAsia"/>
        </w:rPr>
        <w:t>建成本高</w:t>
      </w:r>
      <w:proofErr w:type="gramEnd"/>
      <w:r w:rsidRPr="0041686A">
        <w:rPr>
          <w:rFonts w:hint="eastAsia"/>
        </w:rPr>
        <w:t>。</w:t>
      </w:r>
    </w:p>
    <w:p w14:paraId="5D927157" w14:textId="77777777" w:rsidR="00163AF1" w:rsidRPr="0041686A" w:rsidRDefault="00163AF1" w:rsidP="00163AF1">
      <w:pPr>
        <w:pStyle w:val="5"/>
      </w:pPr>
      <w:r w:rsidRPr="0041686A">
        <w:rPr>
          <w:rFonts w:hint="eastAsia"/>
        </w:rPr>
        <w:t>民間單位營運能量飽和。</w:t>
      </w:r>
    </w:p>
    <w:p w14:paraId="5612F7A3" w14:textId="77777777" w:rsidR="00163AF1" w:rsidRPr="0041686A" w:rsidRDefault="00163AF1" w:rsidP="00090445">
      <w:pPr>
        <w:pStyle w:val="4"/>
      </w:pPr>
      <w:r w:rsidRPr="0041686A">
        <w:rPr>
          <w:rFonts w:hint="eastAsia"/>
        </w:rPr>
        <w:t>建議：</w:t>
      </w:r>
    </w:p>
    <w:p w14:paraId="30B30AAC" w14:textId="77777777" w:rsidR="00163AF1" w:rsidRPr="0041686A" w:rsidRDefault="00163AF1" w:rsidP="00163AF1">
      <w:pPr>
        <w:pStyle w:val="5"/>
      </w:pPr>
      <w:r w:rsidRPr="0041686A">
        <w:rPr>
          <w:rFonts w:hint="eastAsia"/>
        </w:rPr>
        <w:t>身障機構服務面向，提高</w:t>
      </w:r>
      <w:proofErr w:type="gramStart"/>
      <w:r w:rsidRPr="0041686A">
        <w:rPr>
          <w:rFonts w:hint="eastAsia"/>
        </w:rPr>
        <w:t>身障社福</w:t>
      </w:r>
      <w:proofErr w:type="gramEnd"/>
      <w:r w:rsidRPr="0041686A">
        <w:rPr>
          <w:rFonts w:hint="eastAsia"/>
        </w:rPr>
        <w:t>設施收費標準。</w:t>
      </w:r>
    </w:p>
    <w:p w14:paraId="5FAD35E2" w14:textId="77777777" w:rsidR="00163AF1" w:rsidRPr="0041686A" w:rsidRDefault="00163AF1" w:rsidP="00163AF1">
      <w:pPr>
        <w:pStyle w:val="5"/>
      </w:pPr>
      <w:r w:rsidRPr="0041686A">
        <w:rPr>
          <w:rFonts w:hint="eastAsia"/>
        </w:rPr>
        <w:t>情緒行為正向支持服務面向，(1)提升情緒行為支持服務專業人員薪資補助，降低長</w:t>
      </w:r>
      <w:proofErr w:type="gramStart"/>
      <w:r w:rsidRPr="0041686A">
        <w:rPr>
          <w:rFonts w:hint="eastAsia"/>
        </w:rPr>
        <w:t>照磁吸</w:t>
      </w:r>
      <w:proofErr w:type="gramEnd"/>
      <w:r w:rsidRPr="0041686A">
        <w:rPr>
          <w:rFonts w:hint="eastAsia"/>
        </w:rPr>
        <w:t>效應。(2)行為輔導</w:t>
      </w:r>
      <w:r w:rsidR="008A2E54" w:rsidRPr="0041686A">
        <w:rPr>
          <w:rFonts w:hint="eastAsia"/>
        </w:rPr>
        <w:t>專業、補助項目模組化及制度化。</w:t>
      </w:r>
    </w:p>
    <w:p w14:paraId="12F9114C" w14:textId="77777777" w:rsidR="008A2E54" w:rsidRPr="0041686A" w:rsidRDefault="008A2E54" w:rsidP="00163AF1">
      <w:pPr>
        <w:pStyle w:val="5"/>
      </w:pPr>
      <w:r w:rsidRPr="0041686A">
        <w:rPr>
          <w:rFonts w:hint="eastAsia"/>
        </w:rPr>
        <w:t>跨領域合作制度化，針對嚴重情緒行為個案，建請中央針對社政與衛政於醫療轉銜建立相應制度。</w:t>
      </w:r>
    </w:p>
    <w:p w14:paraId="78193D30" w14:textId="77777777" w:rsidR="00C01FEB" w:rsidRPr="0041686A" w:rsidRDefault="003E48E4" w:rsidP="00686A47">
      <w:pPr>
        <w:pStyle w:val="3"/>
      </w:pPr>
      <w:bookmarkStart w:id="212" w:name="_Toc120783769"/>
      <w:bookmarkStart w:id="213" w:name="_Toc124325846"/>
      <w:r w:rsidRPr="0041686A">
        <w:rPr>
          <w:rFonts w:hint="eastAsia"/>
          <w:b/>
        </w:rPr>
        <w:t>臺北市立陽明教養院情緒行為支持中心</w:t>
      </w:r>
      <w:r w:rsidR="00C01FEB" w:rsidRPr="0041686A">
        <w:rPr>
          <w:rFonts w:hint="eastAsia"/>
        </w:rPr>
        <w:t>：</w:t>
      </w:r>
      <w:bookmarkEnd w:id="212"/>
      <w:bookmarkEnd w:id="213"/>
    </w:p>
    <w:p w14:paraId="7B4D5D8F" w14:textId="77777777" w:rsidR="00C01FEB" w:rsidRPr="0041686A" w:rsidRDefault="001D79E3" w:rsidP="003E48E4">
      <w:pPr>
        <w:pStyle w:val="4"/>
      </w:pPr>
      <w:bookmarkStart w:id="214" w:name="_Hlk120776521"/>
      <w:r w:rsidRPr="0041686A">
        <w:rPr>
          <w:rFonts w:hint="eastAsia"/>
        </w:rPr>
        <w:t>臺北市立</w:t>
      </w:r>
      <w:r w:rsidR="00CB49B9" w:rsidRPr="0041686A">
        <w:rPr>
          <w:rFonts w:hint="eastAsia"/>
        </w:rPr>
        <w:t>陽明教養院核定全日型住宿式床位235床，情緒行為支持中心8床。現有工作人員數230人。</w:t>
      </w:r>
    </w:p>
    <w:p w14:paraId="620B325B" w14:textId="77777777" w:rsidR="00CB49B9" w:rsidRPr="0041686A" w:rsidRDefault="00CB49B9" w:rsidP="000F64AB">
      <w:pPr>
        <w:pStyle w:val="4"/>
      </w:pPr>
      <w:r w:rsidRPr="0041686A">
        <w:rPr>
          <w:rFonts w:hint="eastAsia"/>
        </w:rPr>
        <w:t>情緒行為支持中心成立緣起：</w:t>
      </w:r>
      <w:r w:rsidR="00D603B3" w:rsidRPr="0041686A">
        <w:rPr>
          <w:rFonts w:hint="eastAsia"/>
        </w:rPr>
        <w:t>為使181歲以上有情緒行為問題之智能障礙或自閉症成人，因情緒行為急性期醫療結束，然其行為仍需進行觀察及訓練，使其能返回機構或社區生活，臺北市政府社會局擇定臺北市立陽明教養院，辦理情緒行為</w:t>
      </w:r>
      <w:r w:rsidR="00D603B3" w:rsidRPr="0041686A">
        <w:rPr>
          <w:rFonts w:hint="eastAsia"/>
        </w:rPr>
        <w:lastRenderedPageBreak/>
        <w:t>支持中心，提供精神醫療及社區端中繼轉銜服務</w:t>
      </w:r>
      <w:r w:rsidR="001D79E3" w:rsidRPr="0041686A">
        <w:rPr>
          <w:rFonts w:hint="eastAsia"/>
        </w:rPr>
        <w:t>。</w:t>
      </w:r>
    </w:p>
    <w:p w14:paraId="6297AD31" w14:textId="77777777" w:rsidR="001D79E3" w:rsidRPr="0041686A" w:rsidRDefault="001D79E3" w:rsidP="000F64AB">
      <w:pPr>
        <w:pStyle w:val="4"/>
      </w:pPr>
      <w:r w:rsidRPr="0041686A">
        <w:rPr>
          <w:rFonts w:hint="eastAsia"/>
        </w:rPr>
        <w:t>工作人員數：</w:t>
      </w:r>
      <w:proofErr w:type="gramStart"/>
      <w:r w:rsidRPr="0041686A">
        <w:rPr>
          <w:rFonts w:hint="eastAsia"/>
        </w:rPr>
        <w:t>詳</w:t>
      </w:r>
      <w:proofErr w:type="gramEnd"/>
      <w:r w:rsidRPr="0041686A">
        <w:rPr>
          <w:rFonts w:hint="eastAsia"/>
        </w:rPr>
        <w:t>如下表所示，人員經費來源為陽明教養院公務預算。</w:t>
      </w:r>
    </w:p>
    <w:p w14:paraId="6FDC0C5C" w14:textId="77777777" w:rsidR="005363B0" w:rsidRPr="0041686A" w:rsidRDefault="00CC152A" w:rsidP="005363B0">
      <w:pPr>
        <w:pStyle w:val="a3"/>
        <w:jc w:val="center"/>
        <w:rPr>
          <w:b/>
        </w:rPr>
      </w:pPr>
      <w:r w:rsidRPr="0041686A">
        <w:rPr>
          <w:rFonts w:hint="eastAsia"/>
          <w:b/>
        </w:rPr>
        <w:t>臺北市情緒行為支持中心</w:t>
      </w:r>
      <w:r w:rsidR="001D79E3" w:rsidRPr="0041686A">
        <w:rPr>
          <w:rFonts w:hint="eastAsia"/>
          <w:b/>
        </w:rPr>
        <w:t>工作人員數</w:t>
      </w:r>
    </w:p>
    <w:tbl>
      <w:tblPr>
        <w:tblStyle w:val="af7"/>
        <w:tblW w:w="8834" w:type="dxa"/>
        <w:tblLook w:val="04A0" w:firstRow="1" w:lastRow="0" w:firstColumn="1" w:lastColumn="0" w:noHBand="0" w:noVBand="1"/>
      </w:tblPr>
      <w:tblGrid>
        <w:gridCol w:w="2944"/>
        <w:gridCol w:w="2945"/>
        <w:gridCol w:w="2945"/>
      </w:tblGrid>
      <w:tr w:rsidR="005363B0" w:rsidRPr="0041686A" w14:paraId="087ABDF8" w14:textId="77777777" w:rsidTr="00B916EF">
        <w:tc>
          <w:tcPr>
            <w:tcW w:w="2944" w:type="dxa"/>
            <w:shd w:val="clear" w:color="auto" w:fill="F2F2F2" w:themeFill="background1" w:themeFillShade="F2"/>
          </w:tcPr>
          <w:p w14:paraId="67D32446" w14:textId="77777777" w:rsidR="005363B0" w:rsidRPr="0041686A" w:rsidRDefault="005363B0" w:rsidP="005363B0">
            <w:pPr>
              <w:pStyle w:val="4"/>
              <w:numPr>
                <w:ilvl w:val="0"/>
                <w:numId w:val="0"/>
              </w:numPr>
              <w:jc w:val="center"/>
            </w:pPr>
            <w:r w:rsidRPr="0041686A">
              <w:rPr>
                <w:rFonts w:hint="eastAsia"/>
              </w:rPr>
              <w:t>職稱</w:t>
            </w:r>
          </w:p>
        </w:tc>
        <w:tc>
          <w:tcPr>
            <w:tcW w:w="2945" w:type="dxa"/>
            <w:shd w:val="clear" w:color="auto" w:fill="F2F2F2" w:themeFill="background1" w:themeFillShade="F2"/>
          </w:tcPr>
          <w:p w14:paraId="2A237F34" w14:textId="77777777" w:rsidR="005363B0" w:rsidRPr="0041686A" w:rsidRDefault="005363B0" w:rsidP="005363B0">
            <w:pPr>
              <w:pStyle w:val="4"/>
              <w:numPr>
                <w:ilvl w:val="0"/>
                <w:numId w:val="0"/>
              </w:numPr>
              <w:jc w:val="center"/>
            </w:pPr>
            <w:r w:rsidRPr="0041686A">
              <w:rPr>
                <w:rFonts w:hint="eastAsia"/>
              </w:rPr>
              <w:t>配置</w:t>
            </w:r>
          </w:p>
        </w:tc>
        <w:tc>
          <w:tcPr>
            <w:tcW w:w="2945" w:type="dxa"/>
            <w:shd w:val="clear" w:color="auto" w:fill="F2F2F2" w:themeFill="background1" w:themeFillShade="F2"/>
          </w:tcPr>
          <w:p w14:paraId="2ED3A557" w14:textId="77777777" w:rsidR="005363B0" w:rsidRPr="0041686A" w:rsidRDefault="005363B0" w:rsidP="005363B0">
            <w:pPr>
              <w:pStyle w:val="4"/>
              <w:numPr>
                <w:ilvl w:val="0"/>
                <w:numId w:val="0"/>
              </w:numPr>
              <w:jc w:val="center"/>
            </w:pPr>
            <w:r w:rsidRPr="0041686A">
              <w:rPr>
                <w:rFonts w:hint="eastAsia"/>
              </w:rPr>
              <w:t>目前進用情形</w:t>
            </w:r>
          </w:p>
        </w:tc>
      </w:tr>
      <w:tr w:rsidR="005363B0" w:rsidRPr="0041686A" w14:paraId="2AD93B12" w14:textId="77777777" w:rsidTr="005363B0">
        <w:tc>
          <w:tcPr>
            <w:tcW w:w="2944" w:type="dxa"/>
          </w:tcPr>
          <w:p w14:paraId="67D691E2" w14:textId="77777777" w:rsidR="005363B0" w:rsidRPr="0041686A" w:rsidRDefault="005363B0" w:rsidP="005363B0">
            <w:pPr>
              <w:pStyle w:val="4"/>
              <w:numPr>
                <w:ilvl w:val="0"/>
                <w:numId w:val="0"/>
              </w:numPr>
              <w:jc w:val="center"/>
            </w:pPr>
            <w:r w:rsidRPr="0041686A">
              <w:rPr>
                <w:rFonts w:hint="eastAsia"/>
              </w:rPr>
              <w:t>教保員</w:t>
            </w:r>
          </w:p>
        </w:tc>
        <w:tc>
          <w:tcPr>
            <w:tcW w:w="2945" w:type="dxa"/>
          </w:tcPr>
          <w:p w14:paraId="2DA76D2F" w14:textId="77777777" w:rsidR="005363B0" w:rsidRPr="0041686A" w:rsidRDefault="005363B0" w:rsidP="005363B0">
            <w:pPr>
              <w:pStyle w:val="4"/>
              <w:numPr>
                <w:ilvl w:val="0"/>
                <w:numId w:val="0"/>
              </w:numPr>
              <w:jc w:val="center"/>
            </w:pPr>
            <w:r w:rsidRPr="0041686A">
              <w:rPr>
                <w:rFonts w:hint="eastAsia"/>
              </w:rPr>
              <w:t>7</w:t>
            </w:r>
          </w:p>
        </w:tc>
        <w:tc>
          <w:tcPr>
            <w:tcW w:w="2945" w:type="dxa"/>
          </w:tcPr>
          <w:p w14:paraId="0B147500" w14:textId="77777777" w:rsidR="005363B0" w:rsidRPr="0041686A" w:rsidRDefault="005363B0" w:rsidP="005363B0">
            <w:pPr>
              <w:pStyle w:val="4"/>
              <w:numPr>
                <w:ilvl w:val="0"/>
                <w:numId w:val="0"/>
              </w:numPr>
              <w:jc w:val="center"/>
            </w:pPr>
            <w:r w:rsidRPr="0041686A">
              <w:rPr>
                <w:rFonts w:hint="eastAsia"/>
              </w:rPr>
              <w:t>3</w:t>
            </w:r>
          </w:p>
        </w:tc>
      </w:tr>
      <w:tr w:rsidR="005363B0" w:rsidRPr="0041686A" w14:paraId="034F44C6" w14:textId="77777777" w:rsidTr="005363B0">
        <w:tc>
          <w:tcPr>
            <w:tcW w:w="2944" w:type="dxa"/>
          </w:tcPr>
          <w:p w14:paraId="6ABBF29C" w14:textId="77777777" w:rsidR="005363B0" w:rsidRPr="0041686A" w:rsidRDefault="005363B0" w:rsidP="005363B0">
            <w:pPr>
              <w:pStyle w:val="4"/>
              <w:numPr>
                <w:ilvl w:val="0"/>
                <w:numId w:val="0"/>
              </w:numPr>
              <w:jc w:val="center"/>
            </w:pPr>
            <w:proofErr w:type="gramStart"/>
            <w:r w:rsidRPr="0041686A">
              <w:rPr>
                <w:rFonts w:hint="eastAsia"/>
              </w:rPr>
              <w:t>生服員</w:t>
            </w:r>
            <w:proofErr w:type="gramEnd"/>
          </w:p>
        </w:tc>
        <w:tc>
          <w:tcPr>
            <w:tcW w:w="2945" w:type="dxa"/>
          </w:tcPr>
          <w:p w14:paraId="4757390B" w14:textId="77777777" w:rsidR="005363B0" w:rsidRPr="0041686A" w:rsidRDefault="005363B0" w:rsidP="005363B0">
            <w:pPr>
              <w:pStyle w:val="4"/>
              <w:numPr>
                <w:ilvl w:val="0"/>
                <w:numId w:val="0"/>
              </w:numPr>
              <w:jc w:val="center"/>
            </w:pPr>
            <w:r w:rsidRPr="0041686A">
              <w:rPr>
                <w:rFonts w:hint="eastAsia"/>
              </w:rPr>
              <w:t>5</w:t>
            </w:r>
          </w:p>
        </w:tc>
        <w:tc>
          <w:tcPr>
            <w:tcW w:w="2945" w:type="dxa"/>
          </w:tcPr>
          <w:p w14:paraId="783423D3" w14:textId="77777777" w:rsidR="005363B0" w:rsidRPr="0041686A" w:rsidRDefault="005363B0" w:rsidP="005363B0">
            <w:pPr>
              <w:pStyle w:val="4"/>
              <w:numPr>
                <w:ilvl w:val="0"/>
                <w:numId w:val="0"/>
              </w:numPr>
              <w:jc w:val="center"/>
            </w:pPr>
            <w:r w:rsidRPr="0041686A">
              <w:rPr>
                <w:rFonts w:hint="eastAsia"/>
              </w:rPr>
              <w:t>5</w:t>
            </w:r>
          </w:p>
        </w:tc>
      </w:tr>
      <w:tr w:rsidR="005363B0" w:rsidRPr="0041686A" w14:paraId="10037BDD" w14:textId="77777777" w:rsidTr="005363B0">
        <w:tc>
          <w:tcPr>
            <w:tcW w:w="2944" w:type="dxa"/>
          </w:tcPr>
          <w:p w14:paraId="130E21CB" w14:textId="77777777" w:rsidR="005363B0" w:rsidRPr="0041686A" w:rsidRDefault="005363B0" w:rsidP="005363B0">
            <w:pPr>
              <w:pStyle w:val="4"/>
              <w:numPr>
                <w:ilvl w:val="0"/>
                <w:numId w:val="0"/>
              </w:numPr>
              <w:jc w:val="center"/>
            </w:pPr>
            <w:r w:rsidRPr="0041686A">
              <w:rPr>
                <w:rFonts w:hint="eastAsia"/>
              </w:rPr>
              <w:t>社工師</w:t>
            </w:r>
          </w:p>
        </w:tc>
        <w:tc>
          <w:tcPr>
            <w:tcW w:w="2945" w:type="dxa"/>
          </w:tcPr>
          <w:p w14:paraId="203335A1" w14:textId="77777777" w:rsidR="005363B0" w:rsidRPr="0041686A" w:rsidRDefault="005363B0" w:rsidP="005363B0">
            <w:pPr>
              <w:pStyle w:val="4"/>
              <w:numPr>
                <w:ilvl w:val="0"/>
                <w:numId w:val="0"/>
              </w:numPr>
              <w:jc w:val="center"/>
            </w:pPr>
            <w:r w:rsidRPr="0041686A">
              <w:rPr>
                <w:rFonts w:hint="eastAsia"/>
              </w:rPr>
              <w:t>1</w:t>
            </w:r>
            <w:r w:rsidRPr="0041686A">
              <w:t>(</w:t>
            </w:r>
            <w:r w:rsidRPr="0041686A">
              <w:rPr>
                <w:rFonts w:hint="eastAsia"/>
              </w:rPr>
              <w:t>兼)</w:t>
            </w:r>
          </w:p>
        </w:tc>
        <w:tc>
          <w:tcPr>
            <w:tcW w:w="2945" w:type="dxa"/>
          </w:tcPr>
          <w:p w14:paraId="679D138A" w14:textId="77777777" w:rsidR="005363B0" w:rsidRPr="0041686A" w:rsidRDefault="005363B0" w:rsidP="005363B0">
            <w:pPr>
              <w:pStyle w:val="4"/>
              <w:numPr>
                <w:ilvl w:val="0"/>
                <w:numId w:val="0"/>
              </w:numPr>
              <w:jc w:val="center"/>
            </w:pPr>
            <w:r w:rsidRPr="0041686A">
              <w:rPr>
                <w:rFonts w:hint="eastAsia"/>
              </w:rPr>
              <w:t>1</w:t>
            </w:r>
            <w:r w:rsidRPr="0041686A">
              <w:t>(</w:t>
            </w:r>
            <w:r w:rsidRPr="0041686A">
              <w:rPr>
                <w:rFonts w:hint="eastAsia"/>
              </w:rPr>
              <w:t>兼)</w:t>
            </w:r>
          </w:p>
        </w:tc>
      </w:tr>
      <w:tr w:rsidR="005363B0" w:rsidRPr="0041686A" w14:paraId="3C7BAA52" w14:textId="77777777" w:rsidTr="005363B0">
        <w:tc>
          <w:tcPr>
            <w:tcW w:w="2944" w:type="dxa"/>
          </w:tcPr>
          <w:p w14:paraId="70B381E2" w14:textId="77777777" w:rsidR="005363B0" w:rsidRPr="0041686A" w:rsidRDefault="005363B0" w:rsidP="005363B0">
            <w:pPr>
              <w:pStyle w:val="4"/>
              <w:numPr>
                <w:ilvl w:val="0"/>
                <w:numId w:val="0"/>
              </w:numPr>
              <w:jc w:val="center"/>
            </w:pPr>
            <w:r w:rsidRPr="0041686A">
              <w:rPr>
                <w:rFonts w:hint="eastAsia"/>
              </w:rPr>
              <w:t>治療師</w:t>
            </w:r>
          </w:p>
        </w:tc>
        <w:tc>
          <w:tcPr>
            <w:tcW w:w="2945" w:type="dxa"/>
          </w:tcPr>
          <w:p w14:paraId="318AA893" w14:textId="77777777" w:rsidR="005363B0" w:rsidRPr="0041686A" w:rsidRDefault="005363B0" w:rsidP="005363B0">
            <w:pPr>
              <w:pStyle w:val="4"/>
              <w:numPr>
                <w:ilvl w:val="0"/>
                <w:numId w:val="0"/>
              </w:numPr>
              <w:jc w:val="center"/>
            </w:pPr>
            <w:r w:rsidRPr="0041686A">
              <w:rPr>
                <w:rFonts w:hint="eastAsia"/>
              </w:rPr>
              <w:t>4(兼)</w:t>
            </w:r>
          </w:p>
        </w:tc>
        <w:tc>
          <w:tcPr>
            <w:tcW w:w="2945" w:type="dxa"/>
          </w:tcPr>
          <w:p w14:paraId="2F71D16A" w14:textId="77777777" w:rsidR="005363B0" w:rsidRPr="0041686A" w:rsidRDefault="005363B0" w:rsidP="005363B0">
            <w:pPr>
              <w:pStyle w:val="4"/>
              <w:numPr>
                <w:ilvl w:val="0"/>
                <w:numId w:val="0"/>
              </w:numPr>
              <w:jc w:val="center"/>
            </w:pPr>
            <w:r w:rsidRPr="0041686A">
              <w:rPr>
                <w:rFonts w:hint="eastAsia"/>
              </w:rPr>
              <w:t>4(兼)</w:t>
            </w:r>
          </w:p>
        </w:tc>
      </w:tr>
      <w:tr w:rsidR="005363B0" w:rsidRPr="0041686A" w14:paraId="483D0EE5" w14:textId="77777777" w:rsidTr="005363B0">
        <w:tc>
          <w:tcPr>
            <w:tcW w:w="2944" w:type="dxa"/>
          </w:tcPr>
          <w:p w14:paraId="6F41EB52" w14:textId="77777777" w:rsidR="005363B0" w:rsidRPr="0041686A" w:rsidRDefault="005363B0" w:rsidP="005363B0">
            <w:pPr>
              <w:pStyle w:val="4"/>
              <w:numPr>
                <w:ilvl w:val="0"/>
                <w:numId w:val="0"/>
              </w:numPr>
              <w:jc w:val="center"/>
            </w:pPr>
            <w:r w:rsidRPr="0041686A">
              <w:rPr>
                <w:rFonts w:hint="eastAsia"/>
              </w:rPr>
              <w:t>護理師</w:t>
            </w:r>
          </w:p>
        </w:tc>
        <w:tc>
          <w:tcPr>
            <w:tcW w:w="2945" w:type="dxa"/>
          </w:tcPr>
          <w:p w14:paraId="4EED9955" w14:textId="77777777" w:rsidR="005363B0" w:rsidRPr="0041686A" w:rsidRDefault="005363B0" w:rsidP="005363B0">
            <w:pPr>
              <w:pStyle w:val="4"/>
              <w:numPr>
                <w:ilvl w:val="0"/>
                <w:numId w:val="0"/>
              </w:numPr>
              <w:jc w:val="center"/>
            </w:pPr>
            <w:r w:rsidRPr="0041686A">
              <w:rPr>
                <w:rFonts w:hint="eastAsia"/>
              </w:rPr>
              <w:t>1(兼)</w:t>
            </w:r>
          </w:p>
        </w:tc>
        <w:tc>
          <w:tcPr>
            <w:tcW w:w="2945" w:type="dxa"/>
          </w:tcPr>
          <w:p w14:paraId="0C202521" w14:textId="77777777" w:rsidR="005363B0" w:rsidRPr="0041686A" w:rsidRDefault="005363B0" w:rsidP="005363B0">
            <w:pPr>
              <w:pStyle w:val="4"/>
              <w:numPr>
                <w:ilvl w:val="0"/>
                <w:numId w:val="0"/>
              </w:numPr>
              <w:jc w:val="center"/>
            </w:pPr>
            <w:r w:rsidRPr="0041686A">
              <w:rPr>
                <w:rFonts w:hint="eastAsia"/>
              </w:rPr>
              <w:t>1(兼)</w:t>
            </w:r>
          </w:p>
        </w:tc>
      </w:tr>
    </w:tbl>
    <w:p w14:paraId="697151F6" w14:textId="77777777" w:rsidR="001D79E3" w:rsidRPr="0041686A" w:rsidRDefault="001D79E3" w:rsidP="001D79E3">
      <w:pPr>
        <w:pStyle w:val="4"/>
        <w:numPr>
          <w:ilvl w:val="0"/>
          <w:numId w:val="0"/>
        </w:numPr>
      </w:pPr>
    </w:p>
    <w:p w14:paraId="3B62445A" w14:textId="77777777" w:rsidR="001D79E3" w:rsidRPr="0041686A" w:rsidRDefault="000F37D8" w:rsidP="001D79E3">
      <w:pPr>
        <w:pStyle w:val="4"/>
      </w:pPr>
      <w:r w:rsidRPr="0041686A">
        <w:rPr>
          <w:rFonts w:hint="eastAsia"/>
        </w:rPr>
        <w:t>收案標準：</w:t>
      </w:r>
    </w:p>
    <w:p w14:paraId="43E4FF72" w14:textId="77777777" w:rsidR="000F37D8" w:rsidRPr="0041686A" w:rsidRDefault="000F37D8" w:rsidP="000F37D8">
      <w:pPr>
        <w:pStyle w:val="5"/>
      </w:pPr>
      <w:r w:rsidRPr="0041686A">
        <w:rPr>
          <w:rFonts w:hint="eastAsia"/>
        </w:rPr>
        <w:t>年滿18歲以上</w:t>
      </w:r>
    </w:p>
    <w:p w14:paraId="43288E95" w14:textId="77777777" w:rsidR="000F37D8" w:rsidRPr="0041686A" w:rsidRDefault="000F37D8" w:rsidP="000F37D8">
      <w:pPr>
        <w:pStyle w:val="5"/>
      </w:pPr>
      <w:r w:rsidRPr="0041686A">
        <w:rPr>
          <w:rFonts w:hint="eastAsia"/>
        </w:rPr>
        <w:t>設籍、居住臺北市6個月以上</w:t>
      </w:r>
    </w:p>
    <w:p w14:paraId="05F2BFA0" w14:textId="77777777" w:rsidR="000F37D8" w:rsidRPr="0041686A" w:rsidRDefault="000F37D8" w:rsidP="000F37D8">
      <w:pPr>
        <w:pStyle w:val="5"/>
      </w:pPr>
      <w:r w:rsidRPr="0041686A">
        <w:rPr>
          <w:rFonts w:hint="eastAsia"/>
        </w:rPr>
        <w:t>障礙等級為中度、重度或極重度</w:t>
      </w:r>
    </w:p>
    <w:p w14:paraId="4CAE1A44" w14:textId="77777777" w:rsidR="00722EE5" w:rsidRPr="0041686A" w:rsidRDefault="000F37D8" w:rsidP="000F37D8">
      <w:pPr>
        <w:pStyle w:val="5"/>
      </w:pPr>
      <w:r w:rsidRPr="0041686A">
        <w:rPr>
          <w:rFonts w:hint="eastAsia"/>
        </w:rPr>
        <w:t>ICD診斷欄位括弧中之舊制身心障礙類別代碼含06或11(智能障礙、自閉症)</w:t>
      </w:r>
    </w:p>
    <w:p w14:paraId="4E3284EF" w14:textId="77777777" w:rsidR="000F37D8" w:rsidRPr="0041686A" w:rsidRDefault="000F37D8" w:rsidP="000F37D8">
      <w:pPr>
        <w:pStyle w:val="5"/>
      </w:pPr>
      <w:r w:rsidRPr="0041686A">
        <w:rPr>
          <w:rFonts w:hint="eastAsia"/>
        </w:rPr>
        <w:t>經醫師評估達出院標準</w:t>
      </w:r>
    </w:p>
    <w:p w14:paraId="0322A3B0" w14:textId="77777777" w:rsidR="00722EE5" w:rsidRPr="0041686A" w:rsidRDefault="000F37D8" w:rsidP="00722EE5">
      <w:pPr>
        <w:pStyle w:val="5"/>
      </w:pPr>
      <w:r w:rsidRPr="0041686A">
        <w:rPr>
          <w:rFonts w:hint="eastAsia"/>
        </w:rPr>
        <w:t>「心智障礙者/自閉症者嚴重情緒行為輔導需求評估表」</w:t>
      </w:r>
      <w:r w:rsidR="00722EE5" w:rsidRPr="0041686A">
        <w:rPr>
          <w:rFonts w:hint="eastAsia"/>
        </w:rPr>
        <w:t>總分達15分以上</w:t>
      </w:r>
    </w:p>
    <w:p w14:paraId="62EE48C3" w14:textId="77777777" w:rsidR="000F37D8" w:rsidRPr="0041686A" w:rsidRDefault="000F37D8" w:rsidP="000F37D8">
      <w:pPr>
        <w:pStyle w:val="5"/>
      </w:pPr>
      <w:r w:rsidRPr="0041686A">
        <w:rPr>
          <w:rFonts w:hint="eastAsia"/>
        </w:rPr>
        <w:t>主要照顧者需配合行為處遇</w:t>
      </w:r>
    </w:p>
    <w:p w14:paraId="6A6A5906" w14:textId="77777777" w:rsidR="000F37D8" w:rsidRPr="0041686A" w:rsidRDefault="000F37D8" w:rsidP="000F37D8">
      <w:pPr>
        <w:pStyle w:val="5"/>
      </w:pPr>
      <w:r w:rsidRPr="0041686A">
        <w:rPr>
          <w:rFonts w:hint="eastAsia"/>
        </w:rPr>
        <w:t>主要照顧者需配合返家/機構計畫</w:t>
      </w:r>
    </w:p>
    <w:p w14:paraId="0CE63983" w14:textId="77777777" w:rsidR="000F37D8" w:rsidRPr="0041686A" w:rsidRDefault="00722EE5" w:rsidP="001D79E3">
      <w:pPr>
        <w:pStyle w:val="4"/>
      </w:pPr>
      <w:r w:rsidRPr="0041686A">
        <w:rPr>
          <w:rFonts w:hint="eastAsia"/>
        </w:rPr>
        <w:t>收案轉</w:t>
      </w:r>
      <w:proofErr w:type="gramStart"/>
      <w:r w:rsidRPr="0041686A">
        <w:rPr>
          <w:rFonts w:hint="eastAsia"/>
        </w:rPr>
        <w:t>介</w:t>
      </w:r>
      <w:proofErr w:type="gramEnd"/>
      <w:r w:rsidRPr="0041686A">
        <w:rPr>
          <w:rFonts w:hint="eastAsia"/>
        </w:rPr>
        <w:t>機制：</w:t>
      </w:r>
    </w:p>
    <w:p w14:paraId="77391381" w14:textId="77777777" w:rsidR="00722EE5" w:rsidRPr="0041686A" w:rsidRDefault="00722EE5" w:rsidP="00722EE5">
      <w:pPr>
        <w:pStyle w:val="5"/>
      </w:pPr>
      <w:r w:rsidRPr="0041686A">
        <w:rPr>
          <w:rFonts w:hint="eastAsia"/>
        </w:rPr>
        <w:t>由社會局受理聯合醫院松德院區、三軍總醫院北投分院申請轉</w:t>
      </w:r>
      <w:proofErr w:type="gramStart"/>
      <w:r w:rsidRPr="0041686A">
        <w:rPr>
          <w:rFonts w:hint="eastAsia"/>
        </w:rPr>
        <w:t>介</w:t>
      </w:r>
      <w:proofErr w:type="gramEnd"/>
    </w:p>
    <w:p w14:paraId="63AE2F8D" w14:textId="77777777" w:rsidR="00722EE5" w:rsidRPr="0041686A" w:rsidRDefault="00722EE5" w:rsidP="00722EE5">
      <w:pPr>
        <w:pStyle w:val="5"/>
      </w:pPr>
      <w:r w:rsidRPr="0041686A">
        <w:rPr>
          <w:rFonts w:hint="eastAsia"/>
        </w:rPr>
        <w:t>最大服務量共計8床(現有人力僅能收2床)</w:t>
      </w:r>
    </w:p>
    <w:p w14:paraId="2C631F72" w14:textId="77777777" w:rsidR="00722EE5" w:rsidRPr="0041686A" w:rsidRDefault="00722EE5" w:rsidP="00722EE5">
      <w:pPr>
        <w:pStyle w:val="5"/>
      </w:pPr>
      <w:r w:rsidRPr="0041686A">
        <w:rPr>
          <w:rFonts w:hint="eastAsia"/>
        </w:rPr>
        <w:t>提供週一至週五全日型照顧服務</w:t>
      </w:r>
    </w:p>
    <w:p w14:paraId="71BA2F7A" w14:textId="77777777" w:rsidR="00722EE5" w:rsidRPr="0041686A" w:rsidRDefault="00722EE5" w:rsidP="00722EE5">
      <w:pPr>
        <w:pStyle w:val="5"/>
      </w:pPr>
      <w:r w:rsidRPr="0041686A">
        <w:rPr>
          <w:rFonts w:hint="eastAsia"/>
        </w:rPr>
        <w:t>每次提供以90日為限的中繼訓練服務</w:t>
      </w:r>
    </w:p>
    <w:p w14:paraId="0EBC5E13" w14:textId="77777777" w:rsidR="00722EE5" w:rsidRPr="0041686A" w:rsidRDefault="00722EE5" w:rsidP="00722EE5">
      <w:pPr>
        <w:pStyle w:val="5"/>
      </w:pPr>
      <w:r w:rsidRPr="0041686A">
        <w:rPr>
          <w:rFonts w:hint="eastAsia"/>
        </w:rPr>
        <w:t>期滿經評估得延長1次</w:t>
      </w:r>
    </w:p>
    <w:p w14:paraId="6B71B107" w14:textId="77777777" w:rsidR="00722EE5" w:rsidRPr="0041686A" w:rsidRDefault="00722EE5" w:rsidP="001D79E3">
      <w:pPr>
        <w:pStyle w:val="4"/>
      </w:pPr>
      <w:r w:rsidRPr="0041686A">
        <w:rPr>
          <w:rFonts w:hint="eastAsia"/>
        </w:rPr>
        <w:lastRenderedPageBreak/>
        <w:t>專業團隊的運作：</w:t>
      </w:r>
    </w:p>
    <w:p w14:paraId="03A1473E" w14:textId="77777777" w:rsidR="00722EE5" w:rsidRPr="0041686A" w:rsidRDefault="00722EE5" w:rsidP="00722EE5">
      <w:pPr>
        <w:pStyle w:val="5"/>
      </w:pPr>
      <w:r w:rsidRPr="0041686A">
        <w:rPr>
          <w:rFonts w:hint="eastAsia"/>
        </w:rPr>
        <w:t>外部委員共10名，含社會福利及醫療領域</w:t>
      </w:r>
    </w:p>
    <w:p w14:paraId="5D36C600" w14:textId="77777777" w:rsidR="00722EE5" w:rsidRPr="0041686A" w:rsidRDefault="00722EE5" w:rsidP="00722EE5">
      <w:pPr>
        <w:pStyle w:val="5"/>
      </w:pPr>
      <w:r w:rsidRPr="0041686A">
        <w:rPr>
          <w:rFonts w:hint="eastAsia"/>
        </w:rPr>
        <w:t>協助正向行為計畫的擬定</w:t>
      </w:r>
    </w:p>
    <w:p w14:paraId="1956DBD9" w14:textId="77777777" w:rsidR="00722EE5" w:rsidRPr="0041686A" w:rsidRDefault="00722EE5" w:rsidP="00722EE5">
      <w:pPr>
        <w:pStyle w:val="5"/>
      </w:pPr>
      <w:r w:rsidRPr="0041686A">
        <w:rPr>
          <w:rFonts w:hint="eastAsia"/>
        </w:rPr>
        <w:t>評估服務對象返家的時機</w:t>
      </w:r>
    </w:p>
    <w:p w14:paraId="343CD240" w14:textId="77777777" w:rsidR="00722EE5" w:rsidRPr="0041686A" w:rsidRDefault="00722EE5" w:rsidP="00722EE5">
      <w:pPr>
        <w:pStyle w:val="5"/>
      </w:pPr>
      <w:r w:rsidRPr="0041686A">
        <w:rPr>
          <w:rFonts w:hint="eastAsia"/>
        </w:rPr>
        <w:t>評估服務對象結案或延長服務之需求</w:t>
      </w:r>
    </w:p>
    <w:p w14:paraId="1C5AA07E" w14:textId="77777777" w:rsidR="00722EE5" w:rsidRPr="0041686A" w:rsidRDefault="00722EE5" w:rsidP="00722EE5">
      <w:pPr>
        <w:pStyle w:val="5"/>
      </w:pPr>
      <w:r w:rsidRPr="0041686A">
        <w:rPr>
          <w:rFonts w:hint="eastAsia"/>
        </w:rPr>
        <w:t>提供後續</w:t>
      </w:r>
      <w:proofErr w:type="gramStart"/>
      <w:r w:rsidRPr="0041686A">
        <w:rPr>
          <w:rFonts w:hint="eastAsia"/>
        </w:rPr>
        <w:t>轉銜或社區</w:t>
      </w:r>
      <w:proofErr w:type="gramEnd"/>
      <w:r w:rsidRPr="0041686A">
        <w:rPr>
          <w:rFonts w:hint="eastAsia"/>
        </w:rPr>
        <w:t>資源運用之建議</w:t>
      </w:r>
    </w:p>
    <w:bookmarkEnd w:id="214"/>
    <w:p w14:paraId="5BCBC0F0" w14:textId="77777777" w:rsidR="00722EE5" w:rsidRPr="0041686A" w:rsidRDefault="00722EE5" w:rsidP="00722EE5">
      <w:pPr>
        <w:pStyle w:val="4"/>
      </w:pPr>
      <w:r w:rsidRPr="0041686A">
        <w:rPr>
          <w:rFonts w:hint="eastAsia"/>
        </w:rPr>
        <w:t>服務項目：</w:t>
      </w:r>
    </w:p>
    <w:p w14:paraId="32B595C0" w14:textId="77777777" w:rsidR="00722EE5" w:rsidRPr="0041686A" w:rsidRDefault="00722EE5" w:rsidP="00722EE5">
      <w:pPr>
        <w:pStyle w:val="5"/>
      </w:pPr>
      <w:r w:rsidRPr="0041686A">
        <w:rPr>
          <w:rFonts w:hint="eastAsia"/>
        </w:rPr>
        <w:t>正向行為支持計畫擬定與執行，包含標的行為界定、行為觀察與紀錄、行為功能分析、情緒曲線分析、替代行為建立、計畫執行與修正。</w:t>
      </w:r>
    </w:p>
    <w:p w14:paraId="7B3EA310" w14:textId="77777777" w:rsidR="00722EE5" w:rsidRPr="0041686A" w:rsidRDefault="00722EE5" w:rsidP="00722EE5">
      <w:pPr>
        <w:pStyle w:val="5"/>
      </w:pPr>
      <w:r w:rsidRPr="0041686A">
        <w:rPr>
          <w:rFonts w:hint="eastAsia"/>
        </w:rPr>
        <w:t>院內心智科門診服務(陽明醫院)</w:t>
      </w:r>
    </w:p>
    <w:p w14:paraId="2D02A57C" w14:textId="77777777" w:rsidR="00722EE5" w:rsidRPr="0041686A" w:rsidRDefault="00722EE5" w:rsidP="00722EE5">
      <w:pPr>
        <w:pStyle w:val="5"/>
      </w:pPr>
      <w:r w:rsidRPr="0041686A">
        <w:rPr>
          <w:rFonts w:hint="eastAsia"/>
        </w:rPr>
        <w:t>精神醫療居家訪視服務(北投分院)</w:t>
      </w:r>
    </w:p>
    <w:p w14:paraId="59934583" w14:textId="77777777" w:rsidR="00722EE5" w:rsidRPr="0041686A" w:rsidRDefault="00722EE5" w:rsidP="00722EE5">
      <w:pPr>
        <w:pStyle w:val="5"/>
      </w:pPr>
      <w:r w:rsidRPr="0041686A">
        <w:rPr>
          <w:rFonts w:hint="eastAsia"/>
        </w:rPr>
        <w:t>院外急診就醫</w:t>
      </w:r>
    </w:p>
    <w:p w14:paraId="01DE86AA" w14:textId="77777777" w:rsidR="00722EE5" w:rsidRPr="0041686A" w:rsidRDefault="00722EE5" w:rsidP="00722EE5">
      <w:pPr>
        <w:pStyle w:val="5"/>
      </w:pPr>
      <w:r w:rsidRPr="0041686A">
        <w:rPr>
          <w:rFonts w:hint="eastAsia"/>
        </w:rPr>
        <w:t>日常生活照顧</w:t>
      </w:r>
    </w:p>
    <w:p w14:paraId="50E0D397" w14:textId="77777777" w:rsidR="00722EE5" w:rsidRPr="0041686A" w:rsidRDefault="00722EE5" w:rsidP="00722EE5">
      <w:pPr>
        <w:pStyle w:val="5"/>
      </w:pPr>
      <w:r w:rsidRPr="0041686A">
        <w:rPr>
          <w:rFonts w:hint="eastAsia"/>
        </w:rPr>
        <w:t>資源連結與轉銜</w:t>
      </w:r>
    </w:p>
    <w:p w14:paraId="5C222BA9" w14:textId="77777777" w:rsidR="00722EE5" w:rsidRPr="0041686A" w:rsidRDefault="00722EE5" w:rsidP="00722EE5">
      <w:pPr>
        <w:pStyle w:val="5"/>
      </w:pPr>
      <w:r w:rsidRPr="0041686A">
        <w:rPr>
          <w:rFonts w:hint="eastAsia"/>
        </w:rPr>
        <w:t>作息活動規劃與執行</w:t>
      </w:r>
    </w:p>
    <w:p w14:paraId="25F1E124" w14:textId="77777777" w:rsidR="00722EE5" w:rsidRPr="0041686A" w:rsidRDefault="00722EE5" w:rsidP="00722EE5">
      <w:pPr>
        <w:pStyle w:val="5"/>
      </w:pPr>
      <w:r w:rsidRPr="0041686A">
        <w:rPr>
          <w:rFonts w:hint="eastAsia"/>
        </w:rPr>
        <w:t>照顧技巧與行為對策示範指導</w:t>
      </w:r>
    </w:p>
    <w:p w14:paraId="4B56E763" w14:textId="77777777" w:rsidR="001D79E3" w:rsidRPr="0041686A" w:rsidRDefault="00722EE5" w:rsidP="00722EE5">
      <w:pPr>
        <w:pStyle w:val="4"/>
      </w:pPr>
      <w:r w:rsidRPr="0041686A">
        <w:rPr>
          <w:rFonts w:hint="eastAsia"/>
        </w:rPr>
        <w:t>結案指標：</w:t>
      </w:r>
    </w:p>
    <w:p w14:paraId="5FF79B7A" w14:textId="77777777" w:rsidR="00722EE5" w:rsidRPr="0041686A" w:rsidRDefault="00722EE5" w:rsidP="00722EE5">
      <w:pPr>
        <w:pStyle w:val="5"/>
      </w:pPr>
      <w:r w:rsidRPr="0041686A">
        <w:rPr>
          <w:rFonts w:hint="eastAsia"/>
        </w:rPr>
        <w:t>服務對象標的行為之頻率與強度減緩</w:t>
      </w:r>
    </w:p>
    <w:p w14:paraId="39148158" w14:textId="77777777" w:rsidR="00722EE5" w:rsidRPr="0041686A" w:rsidRDefault="00722EE5" w:rsidP="00722EE5">
      <w:pPr>
        <w:pStyle w:val="5"/>
      </w:pPr>
      <w:r w:rsidRPr="0041686A">
        <w:rPr>
          <w:rFonts w:hint="eastAsia"/>
        </w:rPr>
        <w:t>服務對象已建立合宜替代行為</w:t>
      </w:r>
    </w:p>
    <w:p w14:paraId="62B2E7A1" w14:textId="77777777" w:rsidR="00A936DF" w:rsidRPr="0041686A" w:rsidRDefault="00722EE5" w:rsidP="00722EE5">
      <w:pPr>
        <w:pStyle w:val="5"/>
      </w:pPr>
      <w:r w:rsidRPr="0041686A">
        <w:rPr>
          <w:rFonts w:hint="eastAsia"/>
        </w:rPr>
        <w:t>主要照顧者已能掌握行為之因應策略並主動終止服務</w:t>
      </w:r>
    </w:p>
    <w:p w14:paraId="046D0374" w14:textId="77777777" w:rsidR="00722EE5" w:rsidRPr="0041686A" w:rsidRDefault="00722EE5" w:rsidP="00722EE5">
      <w:pPr>
        <w:pStyle w:val="5"/>
      </w:pPr>
      <w:r w:rsidRPr="0041686A">
        <w:rPr>
          <w:rFonts w:hint="eastAsia"/>
        </w:rPr>
        <w:t>服務對象條件已不符收案標準</w:t>
      </w:r>
    </w:p>
    <w:p w14:paraId="652A2532" w14:textId="77777777" w:rsidR="00722EE5" w:rsidRPr="0041686A" w:rsidRDefault="00722EE5" w:rsidP="00722EE5">
      <w:pPr>
        <w:pStyle w:val="5"/>
      </w:pPr>
      <w:r w:rsidRPr="0041686A">
        <w:rPr>
          <w:rFonts w:hint="eastAsia"/>
        </w:rPr>
        <w:t>契約期限屆滿</w:t>
      </w:r>
    </w:p>
    <w:p w14:paraId="1CE1E7E0" w14:textId="77777777" w:rsidR="00A936DF" w:rsidRPr="0041686A" w:rsidRDefault="00A936DF" w:rsidP="00A936DF">
      <w:pPr>
        <w:pStyle w:val="4"/>
      </w:pPr>
      <w:r w:rsidRPr="0041686A">
        <w:rPr>
          <w:rFonts w:hint="eastAsia"/>
        </w:rPr>
        <w:t>對情緒行為支持中心及這類個案資源配置之相關建議：</w:t>
      </w:r>
    </w:p>
    <w:p w14:paraId="218947C1" w14:textId="77777777" w:rsidR="00A936DF" w:rsidRPr="0041686A" w:rsidRDefault="00A936DF" w:rsidP="00A936DF">
      <w:pPr>
        <w:pStyle w:val="5"/>
      </w:pPr>
      <w:r w:rsidRPr="0041686A">
        <w:rPr>
          <w:rFonts w:hint="eastAsia"/>
        </w:rPr>
        <w:t>每位個案各有不同程度支持需求，</w:t>
      </w:r>
      <w:proofErr w:type="gramStart"/>
      <w:r w:rsidRPr="0041686A">
        <w:rPr>
          <w:rFonts w:hint="eastAsia"/>
        </w:rPr>
        <w:t>應媒合</w:t>
      </w:r>
      <w:proofErr w:type="gramEnd"/>
      <w:r w:rsidRPr="0041686A">
        <w:rPr>
          <w:rFonts w:hint="eastAsia"/>
        </w:rPr>
        <w:t>適合個案之服務資源</w:t>
      </w:r>
    </w:p>
    <w:p w14:paraId="2A92869D" w14:textId="77777777" w:rsidR="00A936DF" w:rsidRPr="0041686A" w:rsidRDefault="00A936DF" w:rsidP="00A936DF">
      <w:pPr>
        <w:pStyle w:val="5"/>
      </w:pPr>
      <w:r w:rsidRPr="0041686A">
        <w:rPr>
          <w:rFonts w:hint="eastAsia"/>
        </w:rPr>
        <w:t>一條龍/一</w:t>
      </w:r>
      <w:proofErr w:type="gramStart"/>
      <w:r w:rsidRPr="0041686A">
        <w:rPr>
          <w:rFonts w:hint="eastAsia"/>
        </w:rPr>
        <w:t>站式的情緒</w:t>
      </w:r>
      <w:proofErr w:type="gramEnd"/>
      <w:r w:rsidRPr="0041686A">
        <w:rPr>
          <w:rFonts w:hint="eastAsia"/>
        </w:rPr>
        <w:t>行為支持網絡</w:t>
      </w:r>
    </w:p>
    <w:p w14:paraId="52430429" w14:textId="77777777" w:rsidR="00A936DF" w:rsidRPr="0041686A" w:rsidRDefault="00A936DF" w:rsidP="00A936DF">
      <w:pPr>
        <w:pStyle w:val="5"/>
      </w:pPr>
      <w:r w:rsidRPr="0041686A">
        <w:rPr>
          <w:rFonts w:hint="eastAsia"/>
        </w:rPr>
        <w:t>需由中央訂定情緒行為支持中心設置標準</w:t>
      </w:r>
    </w:p>
    <w:p w14:paraId="70036B8A" w14:textId="77777777" w:rsidR="00A936DF" w:rsidRPr="0041686A" w:rsidRDefault="00A936DF" w:rsidP="00A936DF">
      <w:pPr>
        <w:pStyle w:val="5"/>
      </w:pPr>
      <w:r w:rsidRPr="0041686A">
        <w:rPr>
          <w:rFonts w:hint="eastAsia"/>
        </w:rPr>
        <w:lastRenderedPageBreak/>
        <w:t>擴充及疏通服務轉銜單位及路徑</w:t>
      </w:r>
    </w:p>
    <w:p w14:paraId="4E417462" w14:textId="77777777" w:rsidR="00A936DF" w:rsidRPr="0041686A" w:rsidRDefault="00A936DF" w:rsidP="00A936DF">
      <w:pPr>
        <w:pStyle w:val="5"/>
      </w:pPr>
      <w:r w:rsidRPr="0041686A">
        <w:rPr>
          <w:rFonts w:hint="eastAsia"/>
        </w:rPr>
        <w:t>各系統的溝通協調</w:t>
      </w:r>
    </w:p>
    <w:p w14:paraId="401AB921" w14:textId="77777777" w:rsidR="00A67C93" w:rsidRPr="0041686A" w:rsidRDefault="00A67C93" w:rsidP="00A67C93">
      <w:pPr>
        <w:pStyle w:val="5"/>
      </w:pPr>
      <w:r w:rsidRPr="0041686A">
        <w:rPr>
          <w:rFonts w:hint="eastAsia"/>
        </w:rPr>
        <w:t>以推動情緒行為支持中心為例，需高額成本，需投入大量人力、物力；高風險工作，第一線照顧人員招募不易；需投入大量時間與家庭合作工作；建立後續轉銜的合作機制。</w:t>
      </w:r>
    </w:p>
    <w:p w14:paraId="5C3D058C" w14:textId="77777777" w:rsidR="00A67C93" w:rsidRPr="0041686A" w:rsidRDefault="00A67C93" w:rsidP="00A67C93">
      <w:pPr>
        <w:pStyle w:val="5"/>
      </w:pPr>
      <w:r w:rsidRPr="0041686A">
        <w:rPr>
          <w:rFonts w:hint="eastAsia"/>
        </w:rPr>
        <w:t>困難、問題及建議：</w:t>
      </w:r>
    </w:p>
    <w:p w14:paraId="2C0AAE8B" w14:textId="77777777" w:rsidR="00A67C93" w:rsidRPr="0041686A" w:rsidRDefault="00A67C93" w:rsidP="00A67C93">
      <w:pPr>
        <w:pStyle w:val="6"/>
      </w:pPr>
      <w:r w:rsidRPr="0041686A">
        <w:rPr>
          <w:rFonts w:hint="eastAsia"/>
        </w:rPr>
        <w:t>社區將身障個案情緒行為歸因為個案本身的問題，對情緒行為身障個案接納度低，建議透過成功案例翻轉社區刻板印象。</w:t>
      </w:r>
    </w:p>
    <w:p w14:paraId="30D6C671" w14:textId="77777777" w:rsidR="00A67C93" w:rsidRPr="0041686A" w:rsidRDefault="00A67C93" w:rsidP="00A67C93">
      <w:pPr>
        <w:pStyle w:val="6"/>
      </w:pPr>
      <w:r w:rsidRPr="0041686A">
        <w:rPr>
          <w:rFonts w:hint="eastAsia"/>
        </w:rPr>
        <w:t>缺乏針對有情緒行為身障個案，不同程度支持量能的醫療院所及社區機構，各機構/單位轉銜不易，建議持續</w:t>
      </w:r>
      <w:r w:rsidR="00C20E4A" w:rsidRPr="0041686A">
        <w:rPr>
          <w:rFonts w:hint="eastAsia"/>
        </w:rPr>
        <w:t>布</w:t>
      </w:r>
      <w:r w:rsidRPr="0041686A">
        <w:rPr>
          <w:rFonts w:hint="eastAsia"/>
        </w:rPr>
        <w:t>建情緒行為三級預防網絡。</w:t>
      </w:r>
    </w:p>
    <w:p w14:paraId="3A879C84" w14:textId="77777777" w:rsidR="00A67C93" w:rsidRPr="0041686A" w:rsidRDefault="00A67C93" w:rsidP="00A67C93">
      <w:pPr>
        <w:pStyle w:val="6"/>
      </w:pPr>
      <w:r w:rsidRPr="0041686A">
        <w:rPr>
          <w:rFonts w:hint="eastAsia"/>
        </w:rPr>
        <w:t>因工作困難度與挑戰度高，人力招募不易，建議設置獎勵機制、提高工作誘因。</w:t>
      </w:r>
    </w:p>
    <w:p w14:paraId="7F8C4805" w14:textId="087A827D" w:rsidR="00C01FEB" w:rsidRPr="0041686A" w:rsidRDefault="00C01FEB" w:rsidP="0003448F">
      <w:pPr>
        <w:pStyle w:val="3"/>
      </w:pPr>
      <w:bookmarkStart w:id="215" w:name="_Toc120783770"/>
      <w:bookmarkStart w:id="216" w:name="_Toc124325847"/>
      <w:r w:rsidRPr="0041686A">
        <w:rPr>
          <w:rFonts w:hint="eastAsia"/>
          <w:b/>
        </w:rPr>
        <w:t>國立高雄師範大學諮商心理與復健諮商研究所</w:t>
      </w:r>
      <w:r w:rsidR="00EA7E5C" w:rsidRPr="0041686A">
        <w:rPr>
          <w:rFonts w:hint="eastAsia"/>
          <w:b/>
        </w:rPr>
        <w:t>陳○江</w:t>
      </w:r>
      <w:r w:rsidRPr="0041686A">
        <w:rPr>
          <w:rFonts w:hint="eastAsia"/>
          <w:b/>
        </w:rPr>
        <w:t>退休教授意見</w:t>
      </w:r>
      <w:r w:rsidRPr="0041686A">
        <w:rPr>
          <w:rFonts w:hint="eastAsia"/>
        </w:rPr>
        <w:t>：</w:t>
      </w:r>
      <w:bookmarkEnd w:id="215"/>
      <w:bookmarkEnd w:id="216"/>
    </w:p>
    <w:p w14:paraId="43B3E060" w14:textId="77777777" w:rsidR="00341069" w:rsidRPr="0041686A" w:rsidRDefault="00D32A1F" w:rsidP="003E48E4">
      <w:pPr>
        <w:pStyle w:val="4"/>
      </w:pPr>
      <w:r w:rsidRPr="0041686A">
        <w:rPr>
          <w:rFonts w:hint="eastAsia"/>
        </w:rPr>
        <w:t>透過成立</w:t>
      </w:r>
      <w:r w:rsidRPr="0041686A">
        <w:rPr>
          <w:rFonts w:hAnsi="標楷體" w:hint="eastAsia"/>
        </w:rPr>
        <w:t>「</w:t>
      </w:r>
      <w:r w:rsidR="007B7C24" w:rsidRPr="0041686A">
        <w:rPr>
          <w:rFonts w:hint="eastAsia"/>
        </w:rPr>
        <w:t>臺灣至親之友協會</w:t>
      </w:r>
      <w:r w:rsidRPr="0041686A">
        <w:rPr>
          <w:rFonts w:hAnsi="標楷體" w:hint="eastAsia"/>
        </w:rPr>
        <w:t>」</w:t>
      </w:r>
      <w:r w:rsidR="007F792A" w:rsidRPr="0041686A">
        <w:rPr>
          <w:rFonts w:hint="eastAsia"/>
        </w:rPr>
        <w:t>，</w:t>
      </w:r>
      <w:r w:rsidR="003474F8" w:rsidRPr="0041686A">
        <w:rPr>
          <w:rFonts w:hint="eastAsia"/>
        </w:rPr>
        <w:t>多年來的</w:t>
      </w:r>
      <w:r w:rsidRPr="0041686A">
        <w:rPr>
          <w:rFonts w:hint="eastAsia"/>
        </w:rPr>
        <w:t>服務發現</w:t>
      </w:r>
      <w:r w:rsidR="003474F8" w:rsidRPr="0041686A">
        <w:rPr>
          <w:rFonts w:hint="eastAsia"/>
        </w:rPr>
        <w:t>身障者</w:t>
      </w:r>
      <w:r w:rsidRPr="0041686A">
        <w:rPr>
          <w:rFonts w:hint="eastAsia"/>
        </w:rPr>
        <w:t>入社區為重要的權益，需被持續倡議，</w:t>
      </w:r>
      <w:r w:rsidR="00433AAE" w:rsidRPr="0041686A">
        <w:rPr>
          <w:rFonts w:hint="eastAsia"/>
        </w:rPr>
        <w:t>在高雄市情緒行為支持中心也存在有地處偏遠、人員流動及經驗不足的問題，與臺北市情緒行為中心的問題相類似。雖臺北市情緒行為中心定位為銜接醫療端與回歸社區的中繼機構</w:t>
      </w:r>
      <w:r w:rsidR="003B4013" w:rsidRPr="0041686A">
        <w:rPr>
          <w:rFonts w:hint="eastAsia"/>
        </w:rPr>
        <w:t>及</w:t>
      </w:r>
      <w:r w:rsidR="00433AAE" w:rsidRPr="0041686A">
        <w:rPr>
          <w:rFonts w:hint="eastAsia"/>
        </w:rPr>
        <w:t>服務為90日，惟</w:t>
      </w:r>
      <w:r w:rsidR="003B4013" w:rsidRPr="0041686A">
        <w:rPr>
          <w:rFonts w:hint="eastAsia"/>
        </w:rPr>
        <w:t>該服務規定恐將排除了需要的個案，</w:t>
      </w:r>
      <w:r w:rsidR="00433AAE" w:rsidRPr="0041686A">
        <w:rPr>
          <w:rFonts w:hint="eastAsia"/>
        </w:rPr>
        <w:t>建議應明確範定優先服務對象、</w:t>
      </w:r>
      <w:r w:rsidR="003B4013" w:rsidRPr="0041686A">
        <w:rPr>
          <w:rFonts w:hint="eastAsia"/>
        </w:rPr>
        <w:t>服務僅90日有無彈性因應、家長應配合事項為何，以及如何啟動緊急安置機制等。</w:t>
      </w:r>
    </w:p>
    <w:p w14:paraId="66B3A6C1" w14:textId="77777777" w:rsidR="003E48E4" w:rsidRPr="0041686A" w:rsidRDefault="003474F8" w:rsidP="003E48E4">
      <w:pPr>
        <w:pStyle w:val="4"/>
      </w:pPr>
      <w:r w:rsidRPr="0041686A">
        <w:rPr>
          <w:rFonts w:hint="eastAsia"/>
        </w:rPr>
        <w:t>經本人服務經驗，輔導這類個案光建立關係就花了一年的時間</w:t>
      </w:r>
      <w:r w:rsidR="00050F4B" w:rsidRPr="0041686A">
        <w:rPr>
          <w:rFonts w:hint="eastAsia"/>
        </w:rPr>
        <w:t>陪伴</w:t>
      </w:r>
      <w:r w:rsidRPr="0041686A">
        <w:rPr>
          <w:rFonts w:hint="eastAsia"/>
        </w:rPr>
        <w:t>，此中心規定服務僅90日就必</w:t>
      </w:r>
      <w:r w:rsidRPr="0041686A">
        <w:rPr>
          <w:rFonts w:hint="eastAsia"/>
        </w:rPr>
        <w:lastRenderedPageBreak/>
        <w:t>須</w:t>
      </w:r>
      <w:r w:rsidR="00747BC4" w:rsidRPr="0041686A">
        <w:rPr>
          <w:rFonts w:hint="eastAsia"/>
        </w:rPr>
        <w:t>轉</w:t>
      </w:r>
      <w:proofErr w:type="gramStart"/>
      <w:r w:rsidR="00747BC4" w:rsidRPr="0041686A">
        <w:rPr>
          <w:rFonts w:hint="eastAsia"/>
        </w:rPr>
        <w:t>介</w:t>
      </w:r>
      <w:proofErr w:type="gramEnd"/>
      <w:r w:rsidRPr="0041686A">
        <w:rPr>
          <w:rFonts w:hint="eastAsia"/>
        </w:rPr>
        <w:t>流動，似</w:t>
      </w:r>
      <w:r w:rsidR="00F76924" w:rsidRPr="0041686A">
        <w:rPr>
          <w:rFonts w:hint="eastAsia"/>
        </w:rPr>
        <w:t>無法適用於</w:t>
      </w:r>
      <w:r w:rsidRPr="0041686A">
        <w:rPr>
          <w:rFonts w:hint="eastAsia"/>
        </w:rPr>
        <w:t>嚴重個案。</w:t>
      </w:r>
    </w:p>
    <w:p w14:paraId="151118D3" w14:textId="77777777" w:rsidR="00433AAE" w:rsidRPr="0041686A" w:rsidRDefault="00050F4B" w:rsidP="003E48E4">
      <w:pPr>
        <w:pStyle w:val="4"/>
      </w:pPr>
      <w:r w:rsidRPr="0041686A">
        <w:rPr>
          <w:rFonts w:hint="eastAsia"/>
        </w:rPr>
        <w:t>建議此中心能妥善結合相關資源，尤其是跟醫療端合作，並</w:t>
      </w:r>
      <w:r w:rsidR="003B2BDC" w:rsidRPr="0041686A">
        <w:rPr>
          <w:rFonts w:hint="eastAsia"/>
        </w:rPr>
        <w:t>至少</w:t>
      </w:r>
      <w:r w:rsidRPr="0041686A">
        <w:rPr>
          <w:rFonts w:hint="eastAsia"/>
        </w:rPr>
        <w:t>提早</w:t>
      </w:r>
      <w:r w:rsidR="003B2BDC" w:rsidRPr="0041686A">
        <w:rPr>
          <w:rFonts w:hint="eastAsia"/>
        </w:rPr>
        <w:t>1個月</w:t>
      </w:r>
      <w:r w:rsidRPr="0041686A">
        <w:rPr>
          <w:rFonts w:hint="eastAsia"/>
        </w:rPr>
        <w:t>入家庭評估</w:t>
      </w:r>
      <w:r w:rsidR="003B2BDC" w:rsidRPr="0041686A">
        <w:rPr>
          <w:rFonts w:hint="eastAsia"/>
        </w:rPr>
        <w:t>，讓家長瞭解</w:t>
      </w:r>
      <w:r w:rsidRPr="0041686A">
        <w:rPr>
          <w:rFonts w:hint="eastAsia"/>
        </w:rPr>
        <w:t>，</w:t>
      </w:r>
      <w:proofErr w:type="gramStart"/>
      <w:r w:rsidRPr="0041686A">
        <w:rPr>
          <w:rFonts w:hint="eastAsia"/>
        </w:rPr>
        <w:t>俾</w:t>
      </w:r>
      <w:proofErr w:type="gramEnd"/>
      <w:r w:rsidRPr="0041686A">
        <w:rPr>
          <w:rFonts w:hint="eastAsia"/>
        </w:rPr>
        <w:t>利後續銜接服務。</w:t>
      </w:r>
    </w:p>
    <w:p w14:paraId="4BF220E8" w14:textId="77777777" w:rsidR="003E48E4" w:rsidRPr="0041686A" w:rsidRDefault="003E48E4" w:rsidP="0003448F">
      <w:pPr>
        <w:pStyle w:val="3"/>
        <w:rPr>
          <w:b/>
        </w:rPr>
      </w:pPr>
      <w:bookmarkStart w:id="217" w:name="_Toc120783771"/>
      <w:bookmarkStart w:id="218" w:name="_Toc124325848"/>
      <w:r w:rsidRPr="0041686A">
        <w:rPr>
          <w:rFonts w:hint="eastAsia"/>
          <w:b/>
        </w:rPr>
        <w:t>綜合座談意見：</w:t>
      </w:r>
      <w:bookmarkEnd w:id="217"/>
      <w:bookmarkEnd w:id="218"/>
    </w:p>
    <w:p w14:paraId="22E53E59" w14:textId="77777777" w:rsidR="00341069" w:rsidRPr="0041686A" w:rsidRDefault="00341069" w:rsidP="00340B87">
      <w:pPr>
        <w:pStyle w:val="4"/>
      </w:pPr>
      <w:r w:rsidRPr="0041686A">
        <w:rPr>
          <w:rFonts w:hint="eastAsia"/>
        </w:rPr>
        <w:t>有關個案</w:t>
      </w:r>
      <w:proofErr w:type="gramStart"/>
      <w:r w:rsidRPr="0041686A">
        <w:rPr>
          <w:rFonts w:hint="eastAsia"/>
        </w:rPr>
        <w:t>轉銜及</w:t>
      </w:r>
      <w:r w:rsidR="00BE425E" w:rsidRPr="0041686A">
        <w:rPr>
          <w:rFonts w:hint="eastAsia"/>
        </w:rPr>
        <w:t>銜接</w:t>
      </w:r>
      <w:proofErr w:type="gramEnd"/>
      <w:r w:rsidRPr="0041686A">
        <w:rPr>
          <w:rFonts w:hint="eastAsia"/>
        </w:rPr>
        <w:t>機制，包含與醫療端、家長及返家社區，轉銜過程中如何交接，須累積經驗；</w:t>
      </w:r>
      <w:r w:rsidR="000D1228" w:rsidRPr="0041686A">
        <w:rPr>
          <w:rFonts w:hint="eastAsia"/>
        </w:rPr>
        <w:t>倘</w:t>
      </w:r>
      <w:r w:rsidRPr="0041686A">
        <w:rPr>
          <w:rFonts w:hint="eastAsia"/>
        </w:rPr>
        <w:t>部分嚴重個案無法返家，如何</w:t>
      </w:r>
      <w:proofErr w:type="gramStart"/>
      <w:r w:rsidRPr="0041686A">
        <w:rPr>
          <w:rFonts w:hint="eastAsia"/>
        </w:rPr>
        <w:t>轉銜至機構</w:t>
      </w:r>
      <w:proofErr w:type="gramEnd"/>
      <w:r w:rsidRPr="0041686A">
        <w:rPr>
          <w:rFonts w:hint="eastAsia"/>
        </w:rPr>
        <w:t>，如何後送，期待實務上能累積經驗及思考。</w:t>
      </w:r>
    </w:p>
    <w:p w14:paraId="4F959C8C" w14:textId="77777777" w:rsidR="00025E3D" w:rsidRPr="0041686A" w:rsidRDefault="003E48E4" w:rsidP="007C2F4F">
      <w:pPr>
        <w:pStyle w:val="4"/>
      </w:pPr>
      <w:r w:rsidRPr="0041686A">
        <w:rPr>
          <w:rFonts w:hint="eastAsia"/>
        </w:rPr>
        <w:t>情緒行為中心之環境特別設計，包含保護室、隱形鐵窗等，相關設施設備及維修費均有所增加</w:t>
      </w:r>
      <w:r w:rsidR="000D1228" w:rsidRPr="0041686A">
        <w:rPr>
          <w:rFonts w:hint="eastAsia"/>
        </w:rPr>
        <w:t>，待資源</w:t>
      </w:r>
      <w:proofErr w:type="gramStart"/>
      <w:r w:rsidR="000D1228" w:rsidRPr="0041686A">
        <w:rPr>
          <w:rFonts w:hint="eastAsia"/>
        </w:rPr>
        <w:t>挹</w:t>
      </w:r>
      <w:proofErr w:type="gramEnd"/>
      <w:r w:rsidR="000D1228" w:rsidRPr="0041686A">
        <w:rPr>
          <w:rFonts w:hint="eastAsia"/>
        </w:rPr>
        <w:t>注</w:t>
      </w:r>
      <w:r w:rsidR="00025E3D" w:rsidRPr="0041686A">
        <w:rPr>
          <w:rFonts w:hint="eastAsia"/>
        </w:rPr>
        <w:t>。</w:t>
      </w:r>
    </w:p>
    <w:p w14:paraId="39A373E3" w14:textId="77777777" w:rsidR="00223DF1" w:rsidRPr="0041686A" w:rsidRDefault="00202406" w:rsidP="007C2F4F">
      <w:pPr>
        <w:pStyle w:val="4"/>
      </w:pPr>
      <w:r w:rsidRPr="0041686A">
        <w:rPr>
          <w:rFonts w:hint="eastAsia"/>
        </w:rPr>
        <w:t>有關</w:t>
      </w:r>
      <w:r w:rsidR="00BA176E" w:rsidRPr="0041686A">
        <w:rPr>
          <w:rFonts w:hint="eastAsia"/>
        </w:rPr>
        <w:t>個案需求</w:t>
      </w:r>
      <w:r w:rsidRPr="0041686A">
        <w:rPr>
          <w:rFonts w:hint="eastAsia"/>
        </w:rPr>
        <w:t>為何？</w:t>
      </w:r>
      <w:r w:rsidR="00BA176E" w:rsidRPr="0041686A">
        <w:rPr>
          <w:rFonts w:hint="eastAsia"/>
        </w:rPr>
        <w:t>衛福部回應，</w:t>
      </w:r>
      <w:r w:rsidR="00AA71E6" w:rsidRPr="0041686A">
        <w:rPr>
          <w:rFonts w:hint="eastAsia"/>
        </w:rPr>
        <w:t>第1層次以社區個案中，含三個指標：自傷、傷人及破壞環境的個案而言，統計</w:t>
      </w:r>
      <w:r w:rsidR="00F76924" w:rsidRPr="0041686A">
        <w:rPr>
          <w:rFonts w:hint="eastAsia"/>
        </w:rPr>
        <w:t>所得</w:t>
      </w:r>
      <w:r w:rsidR="00AA71E6" w:rsidRPr="0041686A">
        <w:rPr>
          <w:rFonts w:hint="eastAsia"/>
        </w:rPr>
        <w:t>約占5</w:t>
      </w:r>
      <w:r w:rsidR="00AA71E6" w:rsidRPr="0041686A">
        <w:rPr>
          <w:rFonts w:hAnsi="標楷體" w:hint="eastAsia"/>
        </w:rPr>
        <w:t>%</w:t>
      </w:r>
      <w:r w:rsidR="00AA71E6" w:rsidRPr="0041686A">
        <w:rPr>
          <w:rFonts w:hint="eastAsia"/>
        </w:rPr>
        <w:t>，此與國外相關研究報告相近，第2種統計方式是</w:t>
      </w:r>
      <w:r w:rsidR="00BA176E" w:rsidRPr="0041686A">
        <w:rPr>
          <w:rFonts w:hint="eastAsia"/>
        </w:rPr>
        <w:t>以</w:t>
      </w:r>
      <w:r w:rsidR="00AA71E6" w:rsidRPr="0041686A">
        <w:rPr>
          <w:rFonts w:hint="eastAsia"/>
        </w:rPr>
        <w:t>身障者之</w:t>
      </w:r>
      <w:r w:rsidR="00BA176E" w:rsidRPr="0041686A">
        <w:rPr>
          <w:rFonts w:hint="eastAsia"/>
        </w:rPr>
        <w:t>ICF需求評估</w:t>
      </w:r>
      <w:r w:rsidR="00AA71E6" w:rsidRPr="0041686A">
        <w:rPr>
          <w:rFonts w:hint="eastAsia"/>
        </w:rPr>
        <w:t>且</w:t>
      </w:r>
      <w:r w:rsidR="00BA176E" w:rsidRPr="0041686A">
        <w:rPr>
          <w:rFonts w:hint="eastAsia"/>
        </w:rPr>
        <w:t>表達有行為輔導需求</w:t>
      </w:r>
      <w:proofErr w:type="gramStart"/>
      <w:r w:rsidR="00D97772" w:rsidRPr="0041686A">
        <w:rPr>
          <w:rFonts w:hint="eastAsia"/>
        </w:rPr>
        <w:t>之問項</w:t>
      </w:r>
      <w:proofErr w:type="gramEnd"/>
      <w:r w:rsidR="00BA176E" w:rsidRPr="0041686A">
        <w:rPr>
          <w:rFonts w:hint="eastAsia"/>
        </w:rPr>
        <w:t>，</w:t>
      </w:r>
      <w:r w:rsidR="00AA71E6" w:rsidRPr="0041686A">
        <w:rPr>
          <w:rFonts w:hint="eastAsia"/>
        </w:rPr>
        <w:t>5</w:t>
      </w:r>
      <w:r w:rsidR="00BA176E" w:rsidRPr="0041686A">
        <w:rPr>
          <w:rFonts w:hint="eastAsia"/>
        </w:rPr>
        <w:t>年約</w:t>
      </w:r>
      <w:r w:rsidR="00AA71E6" w:rsidRPr="0041686A">
        <w:rPr>
          <w:rFonts w:hint="eastAsia"/>
        </w:rPr>
        <w:t>400多人</w:t>
      </w:r>
      <w:r w:rsidR="00D97772" w:rsidRPr="0041686A">
        <w:rPr>
          <w:rFonts w:hint="eastAsia"/>
        </w:rPr>
        <w:t>。中央預計以三層次去處理：第1級，融入社區網路人員訓練，讓大家辨識及包容；第2級，個案危機出現，社區能有一專業團隊，至少在本島19</w:t>
      </w:r>
      <w:proofErr w:type="gramStart"/>
      <w:r w:rsidR="00D97772" w:rsidRPr="0041686A">
        <w:rPr>
          <w:rFonts w:hint="eastAsia"/>
        </w:rPr>
        <w:t>各</w:t>
      </w:r>
      <w:proofErr w:type="gramEnd"/>
      <w:r w:rsidR="00D97772" w:rsidRPr="0041686A">
        <w:rPr>
          <w:rFonts w:hint="eastAsia"/>
        </w:rPr>
        <w:t>縣市，提供整合型服務；第3級，個案須安置於情緒行為中心內。該三級</w:t>
      </w:r>
      <w:r w:rsidRPr="0041686A">
        <w:rPr>
          <w:rFonts w:hint="eastAsia"/>
        </w:rPr>
        <w:t>的</w:t>
      </w:r>
      <w:r w:rsidR="00D97772" w:rsidRPr="0041686A">
        <w:rPr>
          <w:rFonts w:hint="eastAsia"/>
        </w:rPr>
        <w:t>服務尚待</w:t>
      </w:r>
      <w:r w:rsidR="00102598" w:rsidRPr="0041686A">
        <w:rPr>
          <w:rFonts w:hint="eastAsia"/>
        </w:rPr>
        <w:t>架構，並持續</w:t>
      </w:r>
      <w:r w:rsidR="00D97772" w:rsidRPr="0041686A">
        <w:rPr>
          <w:rFonts w:hint="eastAsia"/>
        </w:rPr>
        <w:t>與上級</w:t>
      </w:r>
      <w:r w:rsidR="00102598" w:rsidRPr="0041686A">
        <w:rPr>
          <w:rFonts w:hint="eastAsia"/>
        </w:rPr>
        <w:t>機關</w:t>
      </w:r>
      <w:r w:rsidR="00D97772" w:rsidRPr="0041686A">
        <w:rPr>
          <w:rFonts w:hint="eastAsia"/>
        </w:rPr>
        <w:t>爭取經費中。</w:t>
      </w:r>
    </w:p>
    <w:p w14:paraId="4EA19AD0" w14:textId="77777777" w:rsidR="00D97772" w:rsidRPr="0041686A" w:rsidRDefault="00D97772" w:rsidP="007C2F4F">
      <w:pPr>
        <w:pStyle w:val="4"/>
      </w:pPr>
      <w:r w:rsidRPr="0041686A">
        <w:rPr>
          <w:rFonts w:hint="eastAsia"/>
        </w:rPr>
        <w:t>長照的服務</w:t>
      </w:r>
      <w:proofErr w:type="gramStart"/>
      <w:r w:rsidRPr="0041686A">
        <w:rPr>
          <w:rFonts w:hint="eastAsia"/>
        </w:rPr>
        <w:t>人員磁吸效應</w:t>
      </w:r>
      <w:proofErr w:type="gramEnd"/>
      <w:r w:rsidRPr="0041686A">
        <w:rPr>
          <w:rFonts w:hint="eastAsia"/>
        </w:rPr>
        <w:t>，衛福部回應，經</w:t>
      </w:r>
      <w:r w:rsidR="002138D6" w:rsidRPr="0041686A">
        <w:rPr>
          <w:rFonts w:hint="eastAsia"/>
        </w:rPr>
        <w:t>身心障礙福利機構服務躍升計畫之</w:t>
      </w:r>
      <w:r w:rsidR="002F7A64" w:rsidRPr="0041686A">
        <w:rPr>
          <w:rFonts w:hint="eastAsia"/>
        </w:rPr>
        <w:t>實施並</w:t>
      </w:r>
      <w:r w:rsidRPr="0041686A">
        <w:rPr>
          <w:rFonts w:hint="eastAsia"/>
        </w:rPr>
        <w:t>投入11億</w:t>
      </w:r>
      <w:r w:rsidR="00F76924" w:rsidRPr="0041686A">
        <w:rPr>
          <w:rFonts w:hint="eastAsia"/>
        </w:rPr>
        <w:t>餘</w:t>
      </w:r>
      <w:r w:rsidRPr="0041686A">
        <w:rPr>
          <w:rFonts w:hint="eastAsia"/>
        </w:rPr>
        <w:t>元經費後，目前已止住</w:t>
      </w:r>
      <w:proofErr w:type="gramStart"/>
      <w:r w:rsidRPr="0041686A">
        <w:rPr>
          <w:rFonts w:hint="eastAsia"/>
        </w:rPr>
        <w:t>人員留</w:t>
      </w:r>
      <w:proofErr w:type="gramEnd"/>
      <w:r w:rsidRPr="0041686A">
        <w:rPr>
          <w:rFonts w:hint="eastAsia"/>
        </w:rPr>
        <w:t>失</w:t>
      </w:r>
      <w:r w:rsidR="00202406" w:rsidRPr="0041686A">
        <w:rPr>
          <w:rFonts w:hint="eastAsia"/>
        </w:rPr>
        <w:t>。</w:t>
      </w:r>
    </w:p>
    <w:p w14:paraId="28BD051D" w14:textId="77777777" w:rsidR="007F572A" w:rsidRPr="0041686A" w:rsidRDefault="007F572A" w:rsidP="007C2F4F">
      <w:pPr>
        <w:pStyle w:val="4"/>
      </w:pPr>
      <w:r w:rsidRPr="0041686A">
        <w:rPr>
          <w:rFonts w:hint="eastAsia"/>
        </w:rPr>
        <w:t>針對平台，</w:t>
      </w:r>
      <w:proofErr w:type="gramStart"/>
      <w:r w:rsidRPr="0041686A">
        <w:rPr>
          <w:rFonts w:hint="eastAsia"/>
        </w:rPr>
        <w:t>社家署</w:t>
      </w:r>
      <w:proofErr w:type="gramEnd"/>
      <w:r w:rsidRPr="0041686A">
        <w:rPr>
          <w:rFonts w:hint="eastAsia"/>
        </w:rPr>
        <w:t>會持續與心理</w:t>
      </w:r>
      <w:proofErr w:type="gramStart"/>
      <w:r w:rsidRPr="0041686A">
        <w:rPr>
          <w:rFonts w:hint="eastAsia"/>
        </w:rPr>
        <w:t>健康</w:t>
      </w:r>
      <w:proofErr w:type="gramEnd"/>
      <w:r w:rsidRPr="0041686A">
        <w:rPr>
          <w:rFonts w:hint="eastAsia"/>
        </w:rPr>
        <w:t>司討論。</w:t>
      </w:r>
    </w:p>
    <w:p w14:paraId="767A046C" w14:textId="77777777" w:rsidR="006E5AD2" w:rsidRPr="0041686A" w:rsidRDefault="006E5AD2" w:rsidP="006E5AD2">
      <w:pPr>
        <w:pStyle w:val="3"/>
      </w:pPr>
      <w:bookmarkStart w:id="219" w:name="_Toc120783772"/>
      <w:bookmarkStart w:id="220" w:name="_Toc124325849"/>
      <w:r w:rsidRPr="0041686A">
        <w:rPr>
          <w:rFonts w:hint="eastAsia"/>
          <w:b/>
        </w:rPr>
        <w:t>實地履</w:t>
      </w:r>
      <w:proofErr w:type="gramStart"/>
      <w:r w:rsidRPr="0041686A">
        <w:rPr>
          <w:rFonts w:hint="eastAsia"/>
          <w:b/>
        </w:rPr>
        <w:t>勘</w:t>
      </w:r>
      <w:proofErr w:type="gramEnd"/>
      <w:r w:rsidRPr="0041686A">
        <w:rPr>
          <w:rFonts w:hint="eastAsia"/>
          <w:b/>
        </w:rPr>
        <w:t>照片</w:t>
      </w:r>
      <w:r w:rsidRPr="0041686A">
        <w:rPr>
          <w:rFonts w:hint="eastAsia"/>
        </w:rPr>
        <w:t>，詳如下圖所示。</w:t>
      </w:r>
      <w:bookmarkEnd w:id="219"/>
      <w:bookmarkEnd w:id="22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303"/>
      </w:tblGrid>
      <w:tr w:rsidR="006E5AD2" w:rsidRPr="0041686A" w14:paraId="6F7EAF50" w14:textId="77777777" w:rsidTr="00131CD1">
        <w:trPr>
          <w:trHeight w:val="5806"/>
        </w:trPr>
        <w:tc>
          <w:tcPr>
            <w:tcW w:w="4536" w:type="dxa"/>
          </w:tcPr>
          <w:p w14:paraId="420889BD" w14:textId="77777777" w:rsidR="006E5AD2" w:rsidRPr="0041686A" w:rsidRDefault="00DE299E" w:rsidP="00157A34">
            <w:pPr>
              <w:outlineLvl w:val="3"/>
              <w:rPr>
                <w:rFonts w:hAnsi="Arial"/>
                <w:kern w:val="32"/>
                <w:szCs w:val="36"/>
              </w:rPr>
            </w:pPr>
            <w:r w:rsidRPr="0041686A">
              <w:rPr>
                <w:noProof/>
              </w:rPr>
              <w:lastRenderedPageBreak/>
              <w:drawing>
                <wp:inline distT="0" distB="0" distL="0" distR="0" wp14:anchorId="6F8F9286" wp14:editId="71F50FE5">
                  <wp:extent cx="2827655" cy="3634353"/>
                  <wp:effectExtent l="0" t="0" r="0" b="444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7177" cy="3685150"/>
                          </a:xfrm>
                          <a:prstGeom prst="rect">
                            <a:avLst/>
                          </a:prstGeom>
                          <a:noFill/>
                          <a:ln>
                            <a:noFill/>
                          </a:ln>
                        </pic:spPr>
                      </pic:pic>
                    </a:graphicData>
                  </a:graphic>
                </wp:inline>
              </w:drawing>
            </w:r>
          </w:p>
        </w:tc>
        <w:tc>
          <w:tcPr>
            <w:tcW w:w="4303" w:type="dxa"/>
          </w:tcPr>
          <w:p w14:paraId="5C98DDB7" w14:textId="77777777" w:rsidR="006E5AD2" w:rsidRPr="0041686A" w:rsidRDefault="003F7860" w:rsidP="00157A34">
            <w:pPr>
              <w:outlineLvl w:val="3"/>
              <w:rPr>
                <w:rFonts w:hAnsi="Arial"/>
                <w:kern w:val="32"/>
                <w:szCs w:val="36"/>
              </w:rPr>
            </w:pPr>
            <w:r w:rsidRPr="0041686A">
              <w:rPr>
                <w:noProof/>
              </w:rPr>
              <w:drawing>
                <wp:inline distT="0" distB="0" distL="0" distR="0" wp14:anchorId="616FAFB6" wp14:editId="14B4CC23">
                  <wp:extent cx="2688590" cy="3634105"/>
                  <wp:effectExtent l="0" t="0" r="0" b="444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8866" cy="3661512"/>
                          </a:xfrm>
                          <a:prstGeom prst="rect">
                            <a:avLst/>
                          </a:prstGeom>
                          <a:noFill/>
                          <a:ln>
                            <a:noFill/>
                          </a:ln>
                        </pic:spPr>
                      </pic:pic>
                    </a:graphicData>
                  </a:graphic>
                </wp:inline>
              </w:drawing>
            </w:r>
          </w:p>
        </w:tc>
      </w:tr>
      <w:tr w:rsidR="006E5AD2" w:rsidRPr="0041686A" w14:paraId="5C80BEA7" w14:textId="77777777" w:rsidTr="00157A34">
        <w:trPr>
          <w:trHeight w:val="627"/>
        </w:trPr>
        <w:tc>
          <w:tcPr>
            <w:tcW w:w="4536" w:type="dxa"/>
          </w:tcPr>
          <w:p w14:paraId="6A18773D" w14:textId="77777777" w:rsidR="006E5AD2" w:rsidRPr="0041686A" w:rsidRDefault="006E5AD2" w:rsidP="00157A34">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8</w:t>
            </w:r>
            <w:r w:rsidRPr="0041686A">
              <w:rPr>
                <w:rFonts w:hAnsi="Arial" w:hint="eastAsia"/>
                <w:kern w:val="32"/>
                <w:szCs w:val="36"/>
              </w:rPr>
              <w:t>：</w:t>
            </w:r>
            <w:r w:rsidR="008B0873" w:rsidRPr="0041686A">
              <w:rPr>
                <w:rFonts w:hAnsi="Arial" w:hint="eastAsia"/>
                <w:kern w:val="32"/>
                <w:szCs w:val="36"/>
              </w:rPr>
              <w:t>調查委員實地履</w:t>
            </w:r>
            <w:proofErr w:type="gramStart"/>
            <w:r w:rsidR="008B0873" w:rsidRPr="0041686A">
              <w:rPr>
                <w:rFonts w:hAnsi="Arial" w:hint="eastAsia"/>
                <w:kern w:val="32"/>
                <w:szCs w:val="36"/>
              </w:rPr>
              <w:t>勘</w:t>
            </w:r>
            <w:proofErr w:type="gramEnd"/>
            <w:r w:rsidR="00131CD1" w:rsidRPr="0041686A">
              <w:rPr>
                <w:rFonts w:hAnsi="Arial" w:hint="eastAsia"/>
                <w:kern w:val="32"/>
                <w:szCs w:val="36"/>
              </w:rPr>
              <w:t>身障</w:t>
            </w:r>
            <w:r w:rsidR="008B0873" w:rsidRPr="0041686A">
              <w:rPr>
                <w:rFonts w:hAnsi="Arial" w:hint="eastAsia"/>
                <w:kern w:val="32"/>
                <w:szCs w:val="36"/>
              </w:rPr>
              <w:t>個案水療情形</w:t>
            </w:r>
            <w:r w:rsidRPr="0041686A">
              <w:rPr>
                <w:rFonts w:hAnsi="Arial" w:hint="eastAsia"/>
                <w:kern w:val="32"/>
                <w:szCs w:val="36"/>
              </w:rPr>
              <w:t>。</w:t>
            </w:r>
            <w:r w:rsidRPr="0041686A">
              <w:rPr>
                <w:rFonts w:hAnsi="Arial"/>
                <w:kern w:val="32"/>
                <w:szCs w:val="36"/>
              </w:rPr>
              <w:t xml:space="preserve"> </w:t>
            </w:r>
          </w:p>
        </w:tc>
        <w:tc>
          <w:tcPr>
            <w:tcW w:w="4303" w:type="dxa"/>
          </w:tcPr>
          <w:p w14:paraId="47A33DA5" w14:textId="77777777" w:rsidR="006E5AD2" w:rsidRPr="0041686A" w:rsidRDefault="006E5AD2" w:rsidP="00157A34">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9</w:t>
            </w:r>
            <w:r w:rsidRPr="0041686A">
              <w:rPr>
                <w:rFonts w:hAnsi="Arial" w:hint="eastAsia"/>
                <w:kern w:val="32"/>
                <w:szCs w:val="36"/>
              </w:rPr>
              <w:t>：</w:t>
            </w:r>
            <w:r w:rsidR="00131CD1" w:rsidRPr="0041686A">
              <w:rPr>
                <w:rFonts w:hAnsi="Arial" w:hint="eastAsia"/>
                <w:kern w:val="32"/>
                <w:szCs w:val="36"/>
              </w:rPr>
              <w:t>身障</w:t>
            </w:r>
            <w:r w:rsidR="003F7860" w:rsidRPr="0041686A">
              <w:rPr>
                <w:rFonts w:hAnsi="Arial" w:hint="eastAsia"/>
                <w:kern w:val="32"/>
                <w:szCs w:val="36"/>
              </w:rPr>
              <w:t>個案復健情形。</w:t>
            </w:r>
          </w:p>
        </w:tc>
      </w:tr>
      <w:tr w:rsidR="006E5AD2" w:rsidRPr="0041686A" w14:paraId="03790094" w14:textId="77777777" w:rsidTr="00131CD1">
        <w:trPr>
          <w:trHeight w:val="4973"/>
        </w:trPr>
        <w:tc>
          <w:tcPr>
            <w:tcW w:w="4536" w:type="dxa"/>
          </w:tcPr>
          <w:p w14:paraId="521EF318" w14:textId="77777777" w:rsidR="006E5AD2" w:rsidRPr="0041686A" w:rsidRDefault="00DB7CD2" w:rsidP="00157A34">
            <w:pPr>
              <w:outlineLvl w:val="3"/>
              <w:rPr>
                <w:rFonts w:hAnsi="Arial"/>
                <w:kern w:val="32"/>
                <w:szCs w:val="36"/>
              </w:rPr>
            </w:pPr>
            <w:r w:rsidRPr="0041686A">
              <w:rPr>
                <w:noProof/>
              </w:rPr>
              <w:drawing>
                <wp:inline distT="0" distB="0" distL="0" distR="0" wp14:anchorId="77080738" wp14:editId="0A09EB81">
                  <wp:extent cx="2796524" cy="3192650"/>
                  <wp:effectExtent l="0" t="0" r="4445" b="825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3942" cy="3212535"/>
                          </a:xfrm>
                          <a:prstGeom prst="rect">
                            <a:avLst/>
                          </a:prstGeom>
                          <a:noFill/>
                          <a:ln>
                            <a:noFill/>
                          </a:ln>
                        </pic:spPr>
                      </pic:pic>
                    </a:graphicData>
                  </a:graphic>
                </wp:inline>
              </w:drawing>
            </w:r>
          </w:p>
        </w:tc>
        <w:tc>
          <w:tcPr>
            <w:tcW w:w="4303" w:type="dxa"/>
          </w:tcPr>
          <w:p w14:paraId="0860C52D" w14:textId="77777777" w:rsidR="006E5AD2" w:rsidRPr="0041686A" w:rsidRDefault="008914AA" w:rsidP="00157A34">
            <w:pPr>
              <w:outlineLvl w:val="3"/>
              <w:rPr>
                <w:rFonts w:hAnsi="Arial"/>
                <w:kern w:val="32"/>
                <w:szCs w:val="36"/>
              </w:rPr>
            </w:pPr>
            <w:r w:rsidRPr="0041686A">
              <w:rPr>
                <w:noProof/>
              </w:rPr>
              <w:drawing>
                <wp:inline distT="0" distB="0" distL="0" distR="0" wp14:anchorId="399C6697" wp14:editId="40188792">
                  <wp:extent cx="2653471" cy="3192145"/>
                  <wp:effectExtent l="0" t="0" r="0" b="825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6804" cy="3208185"/>
                          </a:xfrm>
                          <a:prstGeom prst="rect">
                            <a:avLst/>
                          </a:prstGeom>
                          <a:noFill/>
                          <a:ln>
                            <a:noFill/>
                          </a:ln>
                        </pic:spPr>
                      </pic:pic>
                    </a:graphicData>
                  </a:graphic>
                </wp:inline>
              </w:drawing>
            </w:r>
          </w:p>
        </w:tc>
      </w:tr>
      <w:tr w:rsidR="006E5AD2" w:rsidRPr="0041686A" w14:paraId="46B6BBA3" w14:textId="77777777" w:rsidTr="00157A34">
        <w:tc>
          <w:tcPr>
            <w:tcW w:w="4536" w:type="dxa"/>
          </w:tcPr>
          <w:p w14:paraId="5417EE34" w14:textId="77777777" w:rsidR="006E5AD2" w:rsidRPr="0041686A" w:rsidRDefault="006E5AD2" w:rsidP="00157A34">
            <w:pPr>
              <w:outlineLvl w:val="3"/>
              <w:rPr>
                <w:rFonts w:hAnsi="Arial"/>
                <w:kern w:val="32"/>
                <w:szCs w:val="36"/>
              </w:rPr>
            </w:pPr>
            <w:r w:rsidRPr="0041686A">
              <w:rPr>
                <w:rFonts w:hAnsi="Arial" w:hint="eastAsia"/>
                <w:kern w:val="32"/>
                <w:szCs w:val="36"/>
              </w:rPr>
              <w:t>圖</w:t>
            </w:r>
            <w:r w:rsidR="006068E9" w:rsidRPr="0041686A">
              <w:rPr>
                <w:rFonts w:hAnsi="Arial" w:hint="eastAsia"/>
                <w:kern w:val="32"/>
                <w:szCs w:val="36"/>
              </w:rPr>
              <w:t>10</w:t>
            </w:r>
            <w:r w:rsidRPr="0041686A">
              <w:rPr>
                <w:rFonts w:hAnsi="Arial" w:hint="eastAsia"/>
                <w:kern w:val="32"/>
                <w:szCs w:val="36"/>
              </w:rPr>
              <w:t>：</w:t>
            </w:r>
            <w:r w:rsidR="005F12B2" w:rsidRPr="0041686A">
              <w:rPr>
                <w:rFonts w:hAnsi="Arial" w:hint="eastAsia"/>
                <w:kern w:val="32"/>
                <w:szCs w:val="36"/>
              </w:rPr>
              <w:t>調查委員實地履</w:t>
            </w:r>
            <w:proofErr w:type="gramStart"/>
            <w:r w:rsidR="005F12B2" w:rsidRPr="0041686A">
              <w:rPr>
                <w:rFonts w:hAnsi="Arial" w:hint="eastAsia"/>
                <w:kern w:val="32"/>
                <w:szCs w:val="36"/>
              </w:rPr>
              <w:t>勘</w:t>
            </w:r>
            <w:proofErr w:type="gramEnd"/>
            <w:r w:rsidR="005F12B2" w:rsidRPr="0041686A">
              <w:rPr>
                <w:rFonts w:hAnsi="Arial" w:hint="eastAsia"/>
                <w:kern w:val="32"/>
                <w:szCs w:val="36"/>
              </w:rPr>
              <w:t>個案住宿環境。</w:t>
            </w:r>
          </w:p>
        </w:tc>
        <w:tc>
          <w:tcPr>
            <w:tcW w:w="4303" w:type="dxa"/>
          </w:tcPr>
          <w:p w14:paraId="351A22D3" w14:textId="77777777" w:rsidR="006E5AD2" w:rsidRPr="0041686A" w:rsidRDefault="006E5AD2" w:rsidP="00157A34">
            <w:pPr>
              <w:outlineLvl w:val="3"/>
              <w:rPr>
                <w:rFonts w:hAnsi="Arial"/>
                <w:kern w:val="32"/>
                <w:szCs w:val="36"/>
              </w:rPr>
            </w:pPr>
            <w:r w:rsidRPr="0041686A">
              <w:rPr>
                <w:rFonts w:hAnsi="Arial" w:hint="eastAsia"/>
                <w:kern w:val="32"/>
                <w:szCs w:val="36"/>
              </w:rPr>
              <w:t>圖1</w:t>
            </w:r>
            <w:r w:rsidR="006068E9" w:rsidRPr="0041686A">
              <w:rPr>
                <w:rFonts w:hAnsi="Arial" w:hint="eastAsia"/>
                <w:kern w:val="32"/>
                <w:szCs w:val="36"/>
              </w:rPr>
              <w:t>1</w:t>
            </w:r>
            <w:r w:rsidRPr="0041686A">
              <w:rPr>
                <w:rFonts w:hAnsi="Arial" w:hint="eastAsia"/>
                <w:kern w:val="32"/>
                <w:szCs w:val="36"/>
              </w:rPr>
              <w:t>：</w:t>
            </w:r>
            <w:r w:rsidR="008914AA" w:rsidRPr="0041686A">
              <w:rPr>
                <w:rFonts w:hAnsi="Arial" w:hint="eastAsia"/>
                <w:kern w:val="32"/>
                <w:szCs w:val="36"/>
              </w:rPr>
              <w:t>調查委員實地履</w:t>
            </w:r>
            <w:proofErr w:type="gramStart"/>
            <w:r w:rsidR="008914AA" w:rsidRPr="0041686A">
              <w:rPr>
                <w:rFonts w:hAnsi="Arial" w:hint="eastAsia"/>
                <w:kern w:val="32"/>
                <w:szCs w:val="36"/>
              </w:rPr>
              <w:t>勘</w:t>
            </w:r>
            <w:proofErr w:type="gramEnd"/>
            <w:r w:rsidR="008914AA" w:rsidRPr="0041686A">
              <w:rPr>
                <w:rFonts w:hAnsi="Arial" w:hint="eastAsia"/>
                <w:kern w:val="32"/>
                <w:szCs w:val="36"/>
              </w:rPr>
              <w:t>個案感官體驗。</w:t>
            </w:r>
          </w:p>
        </w:tc>
      </w:tr>
      <w:tr w:rsidR="006E5AD2" w:rsidRPr="0041686A" w14:paraId="04203A39" w14:textId="77777777" w:rsidTr="00157A34">
        <w:tc>
          <w:tcPr>
            <w:tcW w:w="4536" w:type="dxa"/>
          </w:tcPr>
          <w:p w14:paraId="6B4944E3" w14:textId="77777777" w:rsidR="006E5AD2" w:rsidRPr="0041686A" w:rsidRDefault="00525451" w:rsidP="00157A34">
            <w:pPr>
              <w:outlineLvl w:val="3"/>
              <w:rPr>
                <w:rFonts w:hAnsi="Arial"/>
                <w:kern w:val="32"/>
                <w:szCs w:val="36"/>
              </w:rPr>
            </w:pPr>
            <w:r w:rsidRPr="0041686A">
              <w:rPr>
                <w:noProof/>
              </w:rPr>
              <w:lastRenderedPageBreak/>
              <w:drawing>
                <wp:inline distT="0" distB="0" distL="0" distR="0" wp14:anchorId="0815C848" wp14:editId="46B11646">
                  <wp:extent cx="2797175" cy="3107411"/>
                  <wp:effectExtent l="0" t="0" r="317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7197" cy="3118544"/>
                          </a:xfrm>
                          <a:prstGeom prst="rect">
                            <a:avLst/>
                          </a:prstGeom>
                          <a:noFill/>
                          <a:ln>
                            <a:noFill/>
                          </a:ln>
                        </pic:spPr>
                      </pic:pic>
                    </a:graphicData>
                  </a:graphic>
                </wp:inline>
              </w:drawing>
            </w:r>
          </w:p>
        </w:tc>
        <w:tc>
          <w:tcPr>
            <w:tcW w:w="4303" w:type="dxa"/>
          </w:tcPr>
          <w:p w14:paraId="74E4AF26" w14:textId="77777777" w:rsidR="006E5AD2" w:rsidRPr="0041686A" w:rsidRDefault="005D11B2" w:rsidP="00157A34">
            <w:pPr>
              <w:outlineLvl w:val="3"/>
              <w:rPr>
                <w:rFonts w:hAnsi="Arial"/>
                <w:kern w:val="32"/>
                <w:szCs w:val="36"/>
              </w:rPr>
            </w:pPr>
            <w:r w:rsidRPr="0041686A">
              <w:rPr>
                <w:noProof/>
              </w:rPr>
              <w:drawing>
                <wp:inline distT="0" distB="0" distL="0" distR="0" wp14:anchorId="12B0440A" wp14:editId="0F2EE77D">
                  <wp:extent cx="2667000" cy="310705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3614" cy="3114760"/>
                          </a:xfrm>
                          <a:prstGeom prst="rect">
                            <a:avLst/>
                          </a:prstGeom>
                          <a:noFill/>
                          <a:ln>
                            <a:noFill/>
                          </a:ln>
                        </pic:spPr>
                      </pic:pic>
                    </a:graphicData>
                  </a:graphic>
                </wp:inline>
              </w:drawing>
            </w:r>
          </w:p>
        </w:tc>
      </w:tr>
      <w:tr w:rsidR="006E5AD2" w:rsidRPr="0041686A" w14:paraId="2CB77155" w14:textId="77777777" w:rsidTr="00157A34">
        <w:tc>
          <w:tcPr>
            <w:tcW w:w="4536" w:type="dxa"/>
          </w:tcPr>
          <w:p w14:paraId="63664218" w14:textId="77777777" w:rsidR="006E5AD2" w:rsidRPr="0041686A" w:rsidRDefault="006E5AD2" w:rsidP="00157A34">
            <w:pPr>
              <w:outlineLvl w:val="3"/>
              <w:rPr>
                <w:rFonts w:hAnsi="Arial"/>
                <w:kern w:val="32"/>
                <w:szCs w:val="36"/>
              </w:rPr>
            </w:pPr>
            <w:r w:rsidRPr="0041686A">
              <w:rPr>
                <w:rFonts w:hAnsi="Arial" w:hint="eastAsia"/>
                <w:kern w:val="32"/>
                <w:szCs w:val="36"/>
              </w:rPr>
              <w:t>圖1</w:t>
            </w:r>
            <w:r w:rsidR="006068E9" w:rsidRPr="0041686A">
              <w:rPr>
                <w:rFonts w:hAnsi="Arial" w:hint="eastAsia"/>
                <w:kern w:val="32"/>
                <w:szCs w:val="36"/>
              </w:rPr>
              <w:t>2</w:t>
            </w:r>
            <w:r w:rsidRPr="0041686A">
              <w:rPr>
                <w:rFonts w:hAnsi="Arial" w:hint="eastAsia"/>
                <w:kern w:val="32"/>
                <w:szCs w:val="36"/>
              </w:rPr>
              <w:t>：</w:t>
            </w:r>
            <w:r w:rsidR="00525451" w:rsidRPr="0041686A">
              <w:rPr>
                <w:rFonts w:hAnsi="Arial" w:hint="eastAsia"/>
                <w:kern w:val="32"/>
                <w:szCs w:val="36"/>
              </w:rPr>
              <w:t>調查委員實地履</w:t>
            </w:r>
            <w:proofErr w:type="gramStart"/>
            <w:r w:rsidR="00525451" w:rsidRPr="0041686A">
              <w:rPr>
                <w:rFonts w:hAnsi="Arial" w:hint="eastAsia"/>
                <w:kern w:val="32"/>
                <w:szCs w:val="36"/>
              </w:rPr>
              <w:t>勘</w:t>
            </w:r>
            <w:proofErr w:type="gramEnd"/>
            <w:r w:rsidR="00525451" w:rsidRPr="0041686A">
              <w:rPr>
                <w:rFonts w:hAnsi="Arial" w:hint="eastAsia"/>
                <w:kern w:val="32"/>
                <w:szCs w:val="36"/>
              </w:rPr>
              <w:t>。</w:t>
            </w:r>
          </w:p>
        </w:tc>
        <w:tc>
          <w:tcPr>
            <w:tcW w:w="4303" w:type="dxa"/>
          </w:tcPr>
          <w:p w14:paraId="6502850F" w14:textId="77777777" w:rsidR="006E5AD2" w:rsidRPr="0041686A" w:rsidRDefault="006E5AD2" w:rsidP="00157A34">
            <w:pPr>
              <w:outlineLvl w:val="3"/>
              <w:rPr>
                <w:rFonts w:hAnsi="Arial"/>
                <w:kern w:val="32"/>
                <w:szCs w:val="36"/>
              </w:rPr>
            </w:pPr>
            <w:r w:rsidRPr="0041686A">
              <w:rPr>
                <w:rFonts w:hAnsi="Arial" w:hint="eastAsia"/>
                <w:kern w:val="32"/>
                <w:szCs w:val="36"/>
              </w:rPr>
              <w:t>圖1</w:t>
            </w:r>
            <w:r w:rsidR="006068E9" w:rsidRPr="0041686A">
              <w:rPr>
                <w:rFonts w:hAnsi="Arial" w:hint="eastAsia"/>
                <w:kern w:val="32"/>
                <w:szCs w:val="36"/>
              </w:rPr>
              <w:t>3</w:t>
            </w:r>
            <w:r w:rsidRPr="0041686A">
              <w:rPr>
                <w:rFonts w:hAnsi="Arial" w:hint="eastAsia"/>
                <w:kern w:val="32"/>
                <w:szCs w:val="36"/>
              </w:rPr>
              <w:t>：</w:t>
            </w:r>
            <w:r w:rsidR="00525451" w:rsidRPr="0041686A">
              <w:rPr>
                <w:rFonts w:hAnsi="Arial" w:hint="eastAsia"/>
                <w:kern w:val="32"/>
                <w:szCs w:val="36"/>
              </w:rPr>
              <w:t>調查</w:t>
            </w:r>
            <w:r w:rsidR="00087C43" w:rsidRPr="0041686A">
              <w:rPr>
                <w:rFonts w:hAnsi="Arial" w:hint="eastAsia"/>
                <w:kern w:val="32"/>
                <w:szCs w:val="36"/>
              </w:rPr>
              <w:t>委員</w:t>
            </w:r>
            <w:r w:rsidR="009B2B4E" w:rsidRPr="0041686A">
              <w:rPr>
                <w:rFonts w:hAnsi="Arial" w:hint="eastAsia"/>
                <w:kern w:val="32"/>
                <w:szCs w:val="36"/>
              </w:rPr>
              <w:t>實地履</w:t>
            </w:r>
            <w:proofErr w:type="gramStart"/>
            <w:r w:rsidR="009B2B4E" w:rsidRPr="0041686A">
              <w:rPr>
                <w:rFonts w:hAnsi="Arial" w:hint="eastAsia"/>
                <w:kern w:val="32"/>
                <w:szCs w:val="36"/>
              </w:rPr>
              <w:t>勘</w:t>
            </w:r>
            <w:proofErr w:type="gramEnd"/>
            <w:r w:rsidR="009B2B4E" w:rsidRPr="0041686A">
              <w:rPr>
                <w:rFonts w:hAnsi="Arial" w:hint="eastAsia"/>
                <w:kern w:val="32"/>
                <w:szCs w:val="36"/>
              </w:rPr>
              <w:t>並與機關人員座談。</w:t>
            </w:r>
          </w:p>
        </w:tc>
      </w:tr>
    </w:tbl>
    <w:p w14:paraId="14839E67" w14:textId="77777777" w:rsidR="006E5AD2" w:rsidRPr="0041686A" w:rsidRDefault="006E5AD2" w:rsidP="006E5AD2">
      <w:pPr>
        <w:pStyle w:val="3"/>
        <w:numPr>
          <w:ilvl w:val="0"/>
          <w:numId w:val="0"/>
        </w:numPr>
        <w:ind w:left="1361"/>
      </w:pPr>
    </w:p>
    <w:p w14:paraId="186084B3" w14:textId="77777777" w:rsidR="00C01FEB" w:rsidRPr="0041686A" w:rsidRDefault="00C01FEB" w:rsidP="0042376C">
      <w:pPr>
        <w:pStyle w:val="2"/>
        <w:rPr>
          <w:b/>
        </w:rPr>
      </w:pPr>
      <w:bookmarkStart w:id="221" w:name="_Toc124325850"/>
      <w:r w:rsidRPr="0041686A">
        <w:rPr>
          <w:rFonts w:hint="eastAsia"/>
          <w:b/>
        </w:rPr>
        <w:t>111年4月13日諮詢會議</w:t>
      </w:r>
      <w:proofErr w:type="gramStart"/>
      <w:r w:rsidR="00C75A68" w:rsidRPr="0041686A">
        <w:rPr>
          <w:rFonts w:hint="eastAsia"/>
          <w:b/>
        </w:rPr>
        <w:t>重點摘述</w:t>
      </w:r>
      <w:proofErr w:type="gramEnd"/>
      <w:r w:rsidRPr="0041686A">
        <w:rPr>
          <w:rFonts w:hint="eastAsia"/>
          <w:b/>
        </w:rPr>
        <w:t>：</w:t>
      </w:r>
      <w:bookmarkEnd w:id="221"/>
    </w:p>
    <w:p w14:paraId="49CF921B" w14:textId="29051ACA" w:rsidR="00C01FEB" w:rsidRPr="0041686A" w:rsidRDefault="00C01FEB" w:rsidP="0042376C">
      <w:pPr>
        <w:pStyle w:val="2"/>
        <w:numPr>
          <w:ilvl w:val="0"/>
          <w:numId w:val="0"/>
        </w:numPr>
        <w:ind w:left="1021"/>
        <w:rPr>
          <w:b/>
        </w:rPr>
      </w:pPr>
      <w:r w:rsidRPr="0041686A">
        <w:rPr>
          <w:rFonts w:hint="eastAsia"/>
          <w:b/>
        </w:rPr>
        <w:t xml:space="preserve">    </w:t>
      </w:r>
      <w:bookmarkStart w:id="222" w:name="_Toc120783774"/>
      <w:bookmarkStart w:id="223" w:name="_Toc124325851"/>
      <w:r w:rsidR="00C75A68" w:rsidRPr="0041686A">
        <w:rPr>
          <w:rFonts w:hint="eastAsia"/>
        </w:rPr>
        <w:t>本院</w:t>
      </w:r>
      <w:r w:rsidR="00041BFC" w:rsidRPr="0041686A">
        <w:rPr>
          <w:rFonts w:hint="eastAsia"/>
        </w:rPr>
        <w:t>於1</w:t>
      </w:r>
      <w:r w:rsidR="00041BFC" w:rsidRPr="0041686A">
        <w:t>11</w:t>
      </w:r>
      <w:r w:rsidR="00041BFC" w:rsidRPr="0041686A">
        <w:rPr>
          <w:rFonts w:hint="eastAsia"/>
        </w:rPr>
        <w:t>年4月13日召開本案諮詢會議，</w:t>
      </w:r>
      <w:r w:rsidR="00C75A68" w:rsidRPr="0041686A">
        <w:rPr>
          <w:rFonts w:hint="eastAsia"/>
        </w:rPr>
        <w:t>邀請</w:t>
      </w:r>
      <w:r w:rsidRPr="0041686A">
        <w:rPr>
          <w:rFonts w:hint="eastAsia"/>
        </w:rPr>
        <w:t>財團法人第一社會福利基金會</w:t>
      </w:r>
      <w:r w:rsidR="00EA7E5C" w:rsidRPr="0041686A">
        <w:rPr>
          <w:rFonts w:hint="eastAsia"/>
        </w:rPr>
        <w:t>賴○智</w:t>
      </w:r>
      <w:r w:rsidRPr="0041686A">
        <w:rPr>
          <w:rFonts w:hint="eastAsia"/>
        </w:rPr>
        <w:t>執行長、國立高雄師範大學諮商心理與復健諮商研究所</w:t>
      </w:r>
      <w:r w:rsidR="00EA7E5C" w:rsidRPr="0041686A">
        <w:rPr>
          <w:rFonts w:hint="eastAsia"/>
        </w:rPr>
        <w:t>陳○江</w:t>
      </w:r>
      <w:r w:rsidR="00F76924" w:rsidRPr="0041686A">
        <w:rPr>
          <w:rFonts w:hint="eastAsia"/>
        </w:rPr>
        <w:t>退休</w:t>
      </w:r>
      <w:r w:rsidRPr="0041686A">
        <w:rPr>
          <w:rFonts w:hint="eastAsia"/>
        </w:rPr>
        <w:t>教授、國立臺灣師範大學特殊教育系</w:t>
      </w:r>
      <w:r w:rsidR="00EA7E5C" w:rsidRPr="0041686A">
        <w:rPr>
          <w:rFonts w:hint="eastAsia"/>
        </w:rPr>
        <w:t>王○</w:t>
      </w:r>
      <w:proofErr w:type="gramStart"/>
      <w:r w:rsidR="00EA7E5C" w:rsidRPr="0041686A">
        <w:rPr>
          <w:rFonts w:hint="eastAsia"/>
        </w:rPr>
        <w:t>婷</w:t>
      </w:r>
      <w:proofErr w:type="gramEnd"/>
      <w:r w:rsidRPr="0041686A">
        <w:rPr>
          <w:rFonts w:hint="eastAsia"/>
        </w:rPr>
        <w:t>教授及衛福部桃園療養院兒童精神科</w:t>
      </w:r>
      <w:r w:rsidR="00EA7E5C" w:rsidRPr="0041686A">
        <w:rPr>
          <w:rFonts w:hint="eastAsia"/>
        </w:rPr>
        <w:t>陳○采</w:t>
      </w:r>
      <w:r w:rsidRPr="0041686A">
        <w:rPr>
          <w:rFonts w:hint="eastAsia"/>
        </w:rPr>
        <w:t>醫師</w:t>
      </w:r>
      <w:r w:rsidR="00C75A68" w:rsidRPr="0041686A">
        <w:rPr>
          <w:rFonts w:hint="eastAsia"/>
        </w:rPr>
        <w:t>等專家學者提供專業意見，</w:t>
      </w:r>
      <w:proofErr w:type="gramStart"/>
      <w:r w:rsidR="00C75A68" w:rsidRPr="0041686A">
        <w:rPr>
          <w:rFonts w:hint="eastAsia"/>
        </w:rPr>
        <w:t>重點摘述如</w:t>
      </w:r>
      <w:proofErr w:type="gramEnd"/>
      <w:r w:rsidR="00C75A68" w:rsidRPr="0041686A">
        <w:rPr>
          <w:rFonts w:hint="eastAsia"/>
        </w:rPr>
        <w:t>下</w:t>
      </w:r>
      <w:r w:rsidRPr="0041686A">
        <w:rPr>
          <w:rFonts w:hint="eastAsia"/>
          <w:b/>
        </w:rPr>
        <w:t>：</w:t>
      </w:r>
      <w:bookmarkEnd w:id="222"/>
      <w:bookmarkEnd w:id="223"/>
    </w:p>
    <w:p w14:paraId="3B24EFCC" w14:textId="4D6FD642" w:rsidR="00E90CC4" w:rsidRPr="0041686A" w:rsidRDefault="00EA7E5C" w:rsidP="0042376C">
      <w:pPr>
        <w:pStyle w:val="3"/>
      </w:pPr>
      <w:bookmarkStart w:id="224" w:name="_Toc120783775"/>
      <w:bookmarkStart w:id="225" w:name="_Toc124325852"/>
      <w:r w:rsidRPr="0041686A">
        <w:rPr>
          <w:rFonts w:hint="eastAsia"/>
        </w:rPr>
        <w:t>陳○江</w:t>
      </w:r>
      <w:r w:rsidR="00F76924" w:rsidRPr="0041686A">
        <w:rPr>
          <w:rFonts w:hint="eastAsia"/>
        </w:rPr>
        <w:t>退休</w:t>
      </w:r>
      <w:r w:rsidR="00E90CC4" w:rsidRPr="0041686A">
        <w:rPr>
          <w:rFonts w:hint="eastAsia"/>
        </w:rPr>
        <w:t>教授</w:t>
      </w:r>
      <w:r w:rsidR="00C01FEB" w:rsidRPr="0041686A">
        <w:rPr>
          <w:rFonts w:hint="eastAsia"/>
        </w:rPr>
        <w:t>：</w:t>
      </w:r>
      <w:bookmarkEnd w:id="224"/>
      <w:bookmarkEnd w:id="225"/>
    </w:p>
    <w:p w14:paraId="131044B9" w14:textId="77777777" w:rsidR="00C01FEB" w:rsidRPr="0041686A" w:rsidRDefault="00C01FEB" w:rsidP="00E90CC4">
      <w:pPr>
        <w:pStyle w:val="4"/>
      </w:pPr>
      <w:r w:rsidRPr="0041686A">
        <w:rPr>
          <w:rFonts w:hint="eastAsia"/>
        </w:rPr>
        <w:t>國外</w:t>
      </w:r>
      <w:r w:rsidR="00F76924" w:rsidRPr="0041686A">
        <w:rPr>
          <w:rFonts w:hint="eastAsia"/>
        </w:rPr>
        <w:t>針對認知</w:t>
      </w:r>
      <w:r w:rsidR="006532EC" w:rsidRPr="0041686A">
        <w:rPr>
          <w:rFonts w:hint="eastAsia"/>
        </w:rPr>
        <w:t>功能缺損</w:t>
      </w:r>
      <w:r w:rsidR="00F76924" w:rsidRPr="0041686A">
        <w:rPr>
          <w:rFonts w:hint="eastAsia"/>
        </w:rPr>
        <w:t>且伴隨情緒行為問題</w:t>
      </w:r>
      <w:r w:rsidR="00427D92" w:rsidRPr="0041686A">
        <w:rPr>
          <w:rFonts w:hint="eastAsia"/>
        </w:rPr>
        <w:t>障礙者</w:t>
      </w:r>
      <w:r w:rsidR="00F76924" w:rsidRPr="0041686A">
        <w:rPr>
          <w:rFonts w:hint="eastAsia"/>
        </w:rPr>
        <w:t>之人數統計</w:t>
      </w:r>
      <w:r w:rsidRPr="0041686A">
        <w:rPr>
          <w:rFonts w:hint="eastAsia"/>
        </w:rPr>
        <w:t>數據</w:t>
      </w:r>
      <w:r w:rsidR="00F76924" w:rsidRPr="0041686A">
        <w:rPr>
          <w:rFonts w:hint="eastAsia"/>
        </w:rPr>
        <w:t>，</w:t>
      </w:r>
      <w:r w:rsidRPr="0041686A">
        <w:rPr>
          <w:rFonts w:hint="eastAsia"/>
        </w:rPr>
        <w:t>因</w:t>
      </w:r>
      <w:r w:rsidR="00F76924" w:rsidRPr="0041686A">
        <w:rPr>
          <w:rFonts w:hint="eastAsia"/>
        </w:rPr>
        <w:t>近年來</w:t>
      </w:r>
      <w:r w:rsidRPr="0041686A">
        <w:rPr>
          <w:rFonts w:hint="eastAsia"/>
        </w:rPr>
        <w:t>定義</w:t>
      </w:r>
      <w:r w:rsidR="00F76924" w:rsidRPr="0041686A">
        <w:rPr>
          <w:rFonts w:hint="eastAsia"/>
        </w:rPr>
        <w:t>有所</w:t>
      </w:r>
      <w:r w:rsidRPr="0041686A">
        <w:rPr>
          <w:rFonts w:hint="eastAsia"/>
        </w:rPr>
        <w:t>變革，</w:t>
      </w:r>
      <w:r w:rsidR="00F76924" w:rsidRPr="0041686A">
        <w:rPr>
          <w:rFonts w:hint="eastAsia"/>
        </w:rPr>
        <w:t>盛行</w:t>
      </w:r>
      <w:r w:rsidRPr="0041686A">
        <w:rPr>
          <w:rFonts w:hint="eastAsia"/>
        </w:rPr>
        <w:t>率</w:t>
      </w:r>
      <w:r w:rsidR="00F76924" w:rsidRPr="0041686A">
        <w:rPr>
          <w:rFonts w:hint="eastAsia"/>
        </w:rPr>
        <w:t>遂有所</w:t>
      </w:r>
      <w:r w:rsidRPr="0041686A">
        <w:rPr>
          <w:rFonts w:hint="eastAsia"/>
        </w:rPr>
        <w:t>變化。國外</w:t>
      </w:r>
      <w:r w:rsidR="00F76924" w:rsidRPr="0041686A">
        <w:rPr>
          <w:rFonts w:hint="eastAsia"/>
        </w:rPr>
        <w:t>對情緒行為問題障礙者</w:t>
      </w:r>
      <w:r w:rsidRPr="0041686A">
        <w:rPr>
          <w:rFonts w:hint="eastAsia"/>
        </w:rPr>
        <w:t>的支持</w:t>
      </w:r>
      <w:r w:rsidR="00F76924" w:rsidRPr="0041686A">
        <w:rPr>
          <w:rFonts w:hint="eastAsia"/>
        </w:rPr>
        <w:t>服務的</w:t>
      </w:r>
      <w:r w:rsidR="002823D0" w:rsidRPr="0041686A">
        <w:rPr>
          <w:rFonts w:hint="eastAsia"/>
        </w:rPr>
        <w:t>相關</w:t>
      </w:r>
      <w:r w:rsidRPr="0041686A">
        <w:rPr>
          <w:rFonts w:hint="eastAsia"/>
        </w:rPr>
        <w:t>研究</w:t>
      </w:r>
      <w:r w:rsidR="00F76924" w:rsidRPr="0041686A">
        <w:rPr>
          <w:rFonts w:hint="eastAsia"/>
        </w:rPr>
        <w:t>報告</w:t>
      </w:r>
      <w:r w:rsidRPr="0041686A">
        <w:rPr>
          <w:rFonts w:hint="eastAsia"/>
        </w:rPr>
        <w:t>很多，</w:t>
      </w:r>
      <w:r w:rsidR="00F76924" w:rsidRPr="0041686A">
        <w:rPr>
          <w:rFonts w:hint="eastAsia"/>
        </w:rPr>
        <w:t>相對</w:t>
      </w:r>
      <w:r w:rsidR="006532EC" w:rsidRPr="0041686A">
        <w:rPr>
          <w:rFonts w:hint="eastAsia"/>
        </w:rPr>
        <w:t>於</w:t>
      </w:r>
      <w:r w:rsidR="00F76924" w:rsidRPr="0041686A">
        <w:rPr>
          <w:rFonts w:hint="eastAsia"/>
        </w:rPr>
        <w:t>我國則較為欠缺，我國針對這類個案之</w:t>
      </w:r>
      <w:r w:rsidRPr="0041686A">
        <w:rPr>
          <w:rFonts w:hint="eastAsia"/>
        </w:rPr>
        <w:t>早期發現</w:t>
      </w:r>
      <w:r w:rsidR="001C60F2" w:rsidRPr="0041686A">
        <w:rPr>
          <w:rFonts w:hint="eastAsia"/>
        </w:rPr>
        <w:t>早期</w:t>
      </w:r>
      <w:r w:rsidRPr="0041686A">
        <w:rPr>
          <w:rFonts w:hint="eastAsia"/>
        </w:rPr>
        <w:t>介入</w:t>
      </w:r>
      <w:r w:rsidR="001C60F2" w:rsidRPr="0041686A">
        <w:rPr>
          <w:rFonts w:hint="eastAsia"/>
        </w:rPr>
        <w:t>的</w:t>
      </w:r>
      <w:r w:rsidRPr="0041686A">
        <w:rPr>
          <w:rFonts w:hint="eastAsia"/>
        </w:rPr>
        <w:t>研究</w:t>
      </w:r>
      <w:r w:rsidR="001C60F2" w:rsidRPr="0041686A">
        <w:rPr>
          <w:rFonts w:hint="eastAsia"/>
        </w:rPr>
        <w:t>也有所不</w:t>
      </w:r>
      <w:r w:rsidRPr="0041686A">
        <w:rPr>
          <w:rFonts w:hint="eastAsia"/>
        </w:rPr>
        <w:t>足，政府</w:t>
      </w:r>
      <w:r w:rsidR="001C60F2" w:rsidRPr="0041686A">
        <w:rPr>
          <w:rFonts w:hint="eastAsia"/>
        </w:rPr>
        <w:t>無</w:t>
      </w:r>
      <w:r w:rsidRPr="0041686A">
        <w:rPr>
          <w:rFonts w:hint="eastAsia"/>
        </w:rPr>
        <w:t>長期探討的</w:t>
      </w:r>
      <w:r w:rsidR="001C60F2" w:rsidRPr="0041686A">
        <w:rPr>
          <w:rFonts w:hint="eastAsia"/>
        </w:rPr>
        <w:t>研究報告</w:t>
      </w:r>
      <w:r w:rsidRPr="0041686A">
        <w:rPr>
          <w:rFonts w:hint="eastAsia"/>
        </w:rPr>
        <w:t>。</w:t>
      </w:r>
    </w:p>
    <w:p w14:paraId="722917FD" w14:textId="77777777" w:rsidR="006532EC" w:rsidRPr="0041686A" w:rsidRDefault="002823D0" w:rsidP="006C3215">
      <w:pPr>
        <w:pStyle w:val="4"/>
      </w:pPr>
      <w:r w:rsidRPr="0041686A">
        <w:rPr>
          <w:rFonts w:hint="eastAsia"/>
        </w:rPr>
        <w:t>實務上發現，有諸</w:t>
      </w:r>
      <w:r w:rsidR="00E90CC4" w:rsidRPr="0041686A">
        <w:rPr>
          <w:rFonts w:hint="eastAsia"/>
        </w:rPr>
        <w:t>多自閉症學生離開學校系統，</w:t>
      </w:r>
      <w:r w:rsidRPr="0041686A">
        <w:rPr>
          <w:rFonts w:hint="eastAsia"/>
        </w:rPr>
        <w:lastRenderedPageBreak/>
        <w:t>未繼續就學並</w:t>
      </w:r>
      <w:r w:rsidR="00E90CC4" w:rsidRPr="0041686A">
        <w:rPr>
          <w:rFonts w:hint="eastAsia"/>
        </w:rPr>
        <w:t>留在家</w:t>
      </w:r>
      <w:r w:rsidRPr="0041686A">
        <w:rPr>
          <w:rFonts w:hint="eastAsia"/>
        </w:rPr>
        <w:t>裡</w:t>
      </w:r>
      <w:r w:rsidR="00E90CC4" w:rsidRPr="0041686A">
        <w:rPr>
          <w:rFonts w:hint="eastAsia"/>
        </w:rPr>
        <w:t>，自閉症個案容易網路沉迷，</w:t>
      </w:r>
      <w:r w:rsidRPr="0041686A">
        <w:rPr>
          <w:rFonts w:hint="eastAsia"/>
        </w:rPr>
        <w:t>且因</w:t>
      </w:r>
      <w:r w:rsidR="00E90CC4" w:rsidRPr="0041686A">
        <w:rPr>
          <w:rFonts w:hint="eastAsia"/>
        </w:rPr>
        <w:t>成長</w:t>
      </w:r>
      <w:r w:rsidRPr="0041686A">
        <w:rPr>
          <w:rFonts w:hint="eastAsia"/>
        </w:rPr>
        <w:t>經驗</w:t>
      </w:r>
      <w:r w:rsidR="00E90CC4" w:rsidRPr="0041686A">
        <w:rPr>
          <w:rFonts w:hint="eastAsia"/>
        </w:rPr>
        <w:t>影響已形成</w:t>
      </w:r>
      <w:proofErr w:type="gramStart"/>
      <w:r w:rsidR="00E90CC4" w:rsidRPr="0041686A">
        <w:rPr>
          <w:rFonts w:hint="eastAsia"/>
        </w:rPr>
        <w:t>固著</w:t>
      </w:r>
      <w:proofErr w:type="gramEnd"/>
      <w:r w:rsidR="00E90CC4" w:rsidRPr="0041686A">
        <w:rPr>
          <w:rFonts w:hint="eastAsia"/>
        </w:rPr>
        <w:t>的行為，</w:t>
      </w:r>
      <w:r w:rsidRPr="0041686A">
        <w:rPr>
          <w:rFonts w:hint="eastAsia"/>
        </w:rPr>
        <w:t>本人</w:t>
      </w:r>
      <w:r w:rsidR="00E90CC4" w:rsidRPr="0041686A">
        <w:rPr>
          <w:rFonts w:hint="eastAsia"/>
        </w:rPr>
        <w:t>曾</w:t>
      </w:r>
      <w:r w:rsidRPr="0041686A">
        <w:rPr>
          <w:rFonts w:hint="eastAsia"/>
        </w:rPr>
        <w:t>遇過</w:t>
      </w:r>
      <w:r w:rsidR="00E90CC4" w:rsidRPr="0041686A">
        <w:rPr>
          <w:rFonts w:hint="eastAsia"/>
        </w:rPr>
        <w:t>有4年都沒出家門的個案，之後</w:t>
      </w:r>
      <w:r w:rsidRPr="0041686A">
        <w:rPr>
          <w:rFonts w:hint="eastAsia"/>
        </w:rPr>
        <w:t>該個案</w:t>
      </w:r>
      <w:r w:rsidR="00E90CC4" w:rsidRPr="0041686A">
        <w:rPr>
          <w:rFonts w:hint="eastAsia"/>
        </w:rPr>
        <w:t>就開始</w:t>
      </w:r>
      <w:r w:rsidRPr="0041686A">
        <w:rPr>
          <w:rFonts w:hint="eastAsia"/>
        </w:rPr>
        <w:t>對家人</w:t>
      </w:r>
      <w:r w:rsidR="00E90CC4" w:rsidRPr="0041686A">
        <w:rPr>
          <w:rFonts w:hint="eastAsia"/>
        </w:rPr>
        <w:t>暴</w:t>
      </w:r>
      <w:r w:rsidRPr="0041686A">
        <w:rPr>
          <w:rFonts w:hint="eastAsia"/>
        </w:rPr>
        <w:t>力。</w:t>
      </w:r>
    </w:p>
    <w:p w14:paraId="2D8A3A40" w14:textId="77777777" w:rsidR="006B007C" w:rsidRPr="0041686A" w:rsidRDefault="004E6AC8" w:rsidP="006C3215">
      <w:pPr>
        <w:pStyle w:val="4"/>
      </w:pPr>
      <w:r w:rsidRPr="0041686A">
        <w:rPr>
          <w:rFonts w:hint="eastAsia"/>
        </w:rPr>
        <w:t>針對成年</w:t>
      </w:r>
      <w:r w:rsidR="00E90CC4" w:rsidRPr="0041686A">
        <w:rPr>
          <w:rFonts w:hint="eastAsia"/>
        </w:rPr>
        <w:t>自閉</w:t>
      </w:r>
      <w:r w:rsidRPr="0041686A">
        <w:rPr>
          <w:rFonts w:hint="eastAsia"/>
        </w:rPr>
        <w:t>症個案的</w:t>
      </w:r>
      <w:r w:rsidR="00E90CC4" w:rsidRPr="0041686A">
        <w:rPr>
          <w:rFonts w:hint="eastAsia"/>
        </w:rPr>
        <w:t>生活學園，</w:t>
      </w:r>
      <w:r w:rsidR="006532EC" w:rsidRPr="0041686A">
        <w:rPr>
          <w:rFonts w:hint="eastAsia"/>
        </w:rPr>
        <w:t>安排</w:t>
      </w:r>
      <w:r w:rsidRPr="0041686A">
        <w:rPr>
          <w:rFonts w:hint="eastAsia"/>
        </w:rPr>
        <w:t>每天</w:t>
      </w:r>
      <w:r w:rsidR="00E90CC4" w:rsidRPr="0041686A">
        <w:rPr>
          <w:rFonts w:hint="eastAsia"/>
        </w:rPr>
        <w:t>提供不同的課</w:t>
      </w:r>
      <w:r w:rsidRPr="0041686A">
        <w:rPr>
          <w:rFonts w:hint="eastAsia"/>
        </w:rPr>
        <w:t>程</w:t>
      </w:r>
      <w:r w:rsidR="00E90CC4" w:rsidRPr="0041686A">
        <w:rPr>
          <w:rFonts w:hint="eastAsia"/>
        </w:rPr>
        <w:t>，請多種不同專業人員進入該學園，最多收到12位</w:t>
      </w:r>
      <w:r w:rsidRPr="0041686A">
        <w:rPr>
          <w:rFonts w:hint="eastAsia"/>
        </w:rPr>
        <w:t>個案</w:t>
      </w:r>
      <w:r w:rsidR="00E90CC4" w:rsidRPr="0041686A">
        <w:rPr>
          <w:rFonts w:hint="eastAsia"/>
        </w:rPr>
        <w:t>，人力比應該1：2</w:t>
      </w:r>
      <w:r w:rsidRPr="0041686A">
        <w:rPr>
          <w:rFonts w:hint="eastAsia"/>
        </w:rPr>
        <w:t>。</w:t>
      </w:r>
      <w:proofErr w:type="gramStart"/>
      <w:r w:rsidRPr="0041686A">
        <w:rPr>
          <w:rFonts w:hint="eastAsia"/>
        </w:rPr>
        <w:t>惟</w:t>
      </w:r>
      <w:proofErr w:type="gramEnd"/>
      <w:r w:rsidR="00E90CC4" w:rsidRPr="0041686A">
        <w:rPr>
          <w:rFonts w:hint="eastAsia"/>
        </w:rPr>
        <w:t>一旦情緒行為</w:t>
      </w:r>
      <w:r w:rsidRPr="0041686A">
        <w:rPr>
          <w:rFonts w:hint="eastAsia"/>
        </w:rPr>
        <w:t>問題</w:t>
      </w:r>
      <w:r w:rsidR="00D72DB9" w:rsidRPr="0041686A">
        <w:rPr>
          <w:rFonts w:hint="eastAsia"/>
        </w:rPr>
        <w:t>爆</w:t>
      </w:r>
      <w:r w:rsidR="00E90CC4" w:rsidRPr="0041686A">
        <w:rPr>
          <w:rFonts w:hint="eastAsia"/>
        </w:rPr>
        <w:t>發</w:t>
      </w:r>
      <w:r w:rsidR="00D72DB9" w:rsidRPr="0041686A">
        <w:rPr>
          <w:rFonts w:hint="eastAsia"/>
        </w:rPr>
        <w:t>時</w:t>
      </w:r>
      <w:r w:rsidR="00E90CC4" w:rsidRPr="0041686A">
        <w:rPr>
          <w:rFonts w:hint="eastAsia"/>
        </w:rPr>
        <w:t>，</w:t>
      </w:r>
      <w:r w:rsidR="00D72DB9" w:rsidRPr="0041686A">
        <w:rPr>
          <w:rFonts w:hint="eastAsia"/>
        </w:rPr>
        <w:t>當</w:t>
      </w:r>
      <w:r w:rsidRPr="0041686A">
        <w:rPr>
          <w:rFonts w:hint="eastAsia"/>
        </w:rPr>
        <w:t>場</w:t>
      </w:r>
      <w:r w:rsidR="00D72DB9" w:rsidRPr="0041686A">
        <w:rPr>
          <w:rFonts w:hint="eastAsia"/>
        </w:rPr>
        <w:t>需要</w:t>
      </w:r>
      <w:r w:rsidR="00E90CC4" w:rsidRPr="0041686A">
        <w:rPr>
          <w:rFonts w:hint="eastAsia"/>
        </w:rPr>
        <w:t>有</w:t>
      </w:r>
      <w:r w:rsidR="00D72DB9" w:rsidRPr="0041686A">
        <w:rPr>
          <w:rFonts w:hint="eastAsia"/>
        </w:rPr>
        <w:t>專業</w:t>
      </w:r>
      <w:r w:rsidR="00E90CC4" w:rsidRPr="0041686A">
        <w:rPr>
          <w:rFonts w:hint="eastAsia"/>
        </w:rPr>
        <w:t>人</w:t>
      </w:r>
      <w:r w:rsidR="00D72DB9" w:rsidRPr="0041686A">
        <w:rPr>
          <w:rFonts w:hint="eastAsia"/>
        </w:rPr>
        <w:t>員</w:t>
      </w:r>
      <w:r w:rsidR="00E90CC4" w:rsidRPr="0041686A">
        <w:rPr>
          <w:rFonts w:hint="eastAsia"/>
        </w:rPr>
        <w:t>處理。</w:t>
      </w:r>
      <w:r w:rsidR="00D72DB9" w:rsidRPr="0041686A">
        <w:rPr>
          <w:rFonts w:hint="eastAsia"/>
        </w:rPr>
        <w:t>且須要</w:t>
      </w:r>
      <w:r w:rsidR="00E90CC4" w:rsidRPr="0041686A">
        <w:rPr>
          <w:rFonts w:hint="eastAsia"/>
        </w:rPr>
        <w:t>有</w:t>
      </w:r>
      <w:r w:rsidR="00D72DB9" w:rsidRPr="0041686A">
        <w:rPr>
          <w:rFonts w:hint="eastAsia"/>
        </w:rPr>
        <w:t>處理的</w:t>
      </w:r>
      <w:r w:rsidR="00E90CC4" w:rsidRPr="0041686A">
        <w:rPr>
          <w:rFonts w:hint="eastAsia"/>
        </w:rPr>
        <w:t>空間，每</w:t>
      </w:r>
      <w:proofErr w:type="gramStart"/>
      <w:r w:rsidR="00E90CC4" w:rsidRPr="0041686A">
        <w:rPr>
          <w:rFonts w:hint="eastAsia"/>
        </w:rPr>
        <w:t>個</w:t>
      </w:r>
      <w:proofErr w:type="gramEnd"/>
      <w:r w:rsidR="00E90CC4" w:rsidRPr="0041686A">
        <w:rPr>
          <w:rFonts w:hint="eastAsia"/>
        </w:rPr>
        <w:t>自閉症</w:t>
      </w:r>
      <w:r w:rsidR="00D72DB9" w:rsidRPr="0041686A">
        <w:rPr>
          <w:rFonts w:hint="eastAsia"/>
        </w:rPr>
        <w:t>障礙者</w:t>
      </w:r>
      <w:r w:rsidR="00E90CC4" w:rsidRPr="0041686A">
        <w:rPr>
          <w:rFonts w:hint="eastAsia"/>
        </w:rPr>
        <w:t>感官敏感度</w:t>
      </w:r>
      <w:r w:rsidR="00D72DB9" w:rsidRPr="0041686A">
        <w:rPr>
          <w:rFonts w:hint="eastAsia"/>
        </w:rPr>
        <w:t>均有所</w:t>
      </w:r>
      <w:r w:rsidR="00E90CC4" w:rsidRPr="0041686A">
        <w:rPr>
          <w:rFonts w:hint="eastAsia"/>
        </w:rPr>
        <w:t>不同，108至109年</w:t>
      </w:r>
      <w:r w:rsidR="00D72DB9" w:rsidRPr="0041686A">
        <w:rPr>
          <w:rFonts w:hint="eastAsia"/>
        </w:rPr>
        <w:t>本協會</w:t>
      </w:r>
      <w:r w:rsidR="00E90CC4" w:rsidRPr="0041686A">
        <w:rPr>
          <w:rFonts w:hint="eastAsia"/>
        </w:rPr>
        <w:t>提供此計畫，但</w:t>
      </w:r>
      <w:r w:rsidR="00D72DB9" w:rsidRPr="0041686A">
        <w:rPr>
          <w:rFonts w:hint="eastAsia"/>
        </w:rPr>
        <w:t>地方政府</w:t>
      </w:r>
      <w:r w:rsidR="00E90CC4" w:rsidRPr="0041686A">
        <w:rPr>
          <w:rFonts w:hint="eastAsia"/>
        </w:rPr>
        <w:t>社會局、教育局都找不到</w:t>
      </w:r>
      <w:r w:rsidR="00D72DB9" w:rsidRPr="0041686A">
        <w:rPr>
          <w:rFonts w:hint="eastAsia"/>
        </w:rPr>
        <w:t>可以提供該項</w:t>
      </w:r>
      <w:r w:rsidR="00E90CC4" w:rsidRPr="0041686A">
        <w:rPr>
          <w:rFonts w:hint="eastAsia"/>
        </w:rPr>
        <w:t>服務</w:t>
      </w:r>
      <w:r w:rsidR="00D72DB9" w:rsidRPr="0041686A">
        <w:rPr>
          <w:rFonts w:hint="eastAsia"/>
        </w:rPr>
        <w:t>的</w:t>
      </w:r>
      <w:r w:rsidR="00E90CC4" w:rsidRPr="0041686A">
        <w:rPr>
          <w:rFonts w:hint="eastAsia"/>
        </w:rPr>
        <w:t>經費</w:t>
      </w:r>
      <w:r w:rsidR="00D72DB9" w:rsidRPr="0041686A">
        <w:rPr>
          <w:rFonts w:hint="eastAsia"/>
        </w:rPr>
        <w:t>補助，</w:t>
      </w:r>
      <w:r w:rsidR="00E90CC4" w:rsidRPr="0041686A">
        <w:rPr>
          <w:rFonts w:hint="eastAsia"/>
        </w:rPr>
        <w:t>社會局只補助一個社工</w:t>
      </w:r>
      <w:r w:rsidR="00D72DB9" w:rsidRPr="0041686A">
        <w:rPr>
          <w:rFonts w:hint="eastAsia"/>
        </w:rPr>
        <w:t>人員</w:t>
      </w:r>
      <w:r w:rsidR="00E90CC4" w:rsidRPr="0041686A">
        <w:rPr>
          <w:rFonts w:hint="eastAsia"/>
        </w:rPr>
        <w:t>人力，</w:t>
      </w:r>
      <w:r w:rsidR="00D72DB9" w:rsidRPr="0041686A">
        <w:rPr>
          <w:rFonts w:hint="eastAsia"/>
        </w:rPr>
        <w:t>理由是受限</w:t>
      </w:r>
      <w:r w:rsidR="00E90CC4" w:rsidRPr="0041686A">
        <w:rPr>
          <w:rFonts w:hint="eastAsia"/>
        </w:rPr>
        <w:t>法令的限制。</w:t>
      </w:r>
      <w:r w:rsidR="00D72DB9" w:rsidRPr="0041686A">
        <w:rPr>
          <w:rFonts w:hint="eastAsia"/>
        </w:rPr>
        <w:t>協會</w:t>
      </w:r>
      <w:r w:rsidR="00E90CC4" w:rsidRPr="0041686A">
        <w:rPr>
          <w:rFonts w:hint="eastAsia"/>
        </w:rPr>
        <w:t>希望運用生活</w:t>
      </w:r>
      <w:r w:rsidR="00D72DB9" w:rsidRPr="0041686A">
        <w:rPr>
          <w:rFonts w:hint="eastAsia"/>
        </w:rPr>
        <w:t>學園</w:t>
      </w:r>
      <w:r w:rsidR="00E90CC4" w:rsidRPr="0041686A">
        <w:rPr>
          <w:rFonts w:hint="eastAsia"/>
        </w:rPr>
        <w:t>，讓個案能走出家門</w:t>
      </w:r>
      <w:r w:rsidR="00D72DB9" w:rsidRPr="0041686A">
        <w:rPr>
          <w:rFonts w:hint="eastAsia"/>
        </w:rPr>
        <w:t>，</w:t>
      </w:r>
      <w:r w:rsidR="00E90CC4" w:rsidRPr="0041686A">
        <w:rPr>
          <w:rFonts w:hint="eastAsia"/>
        </w:rPr>
        <w:t>就有</w:t>
      </w:r>
      <w:r w:rsidR="00D72DB9" w:rsidRPr="0041686A">
        <w:rPr>
          <w:rFonts w:hint="eastAsia"/>
        </w:rPr>
        <w:t>獲得療育的機會</w:t>
      </w:r>
      <w:r w:rsidR="00E90CC4" w:rsidRPr="0041686A">
        <w:rPr>
          <w:rFonts w:hint="eastAsia"/>
        </w:rPr>
        <w:t>，白天來學園</w:t>
      </w:r>
      <w:r w:rsidR="00D72DB9" w:rsidRPr="0041686A">
        <w:rPr>
          <w:rFonts w:hint="eastAsia"/>
        </w:rPr>
        <w:t>上課</w:t>
      </w:r>
      <w:r w:rsidR="006B007C" w:rsidRPr="0041686A">
        <w:rPr>
          <w:rFonts w:hint="eastAsia"/>
        </w:rPr>
        <w:t>。</w:t>
      </w:r>
      <w:r w:rsidR="00E90CC4" w:rsidRPr="0041686A">
        <w:rPr>
          <w:rFonts w:hint="eastAsia"/>
        </w:rPr>
        <w:t>成年</w:t>
      </w:r>
      <w:r w:rsidR="006B007C" w:rsidRPr="0041686A">
        <w:rPr>
          <w:rFonts w:hint="eastAsia"/>
        </w:rPr>
        <w:t>個案</w:t>
      </w:r>
      <w:r w:rsidR="00E90CC4" w:rsidRPr="0041686A">
        <w:rPr>
          <w:rFonts w:hint="eastAsia"/>
        </w:rPr>
        <w:t>所</w:t>
      </w:r>
      <w:r w:rsidR="006B007C" w:rsidRPr="0041686A">
        <w:rPr>
          <w:rFonts w:hint="eastAsia"/>
        </w:rPr>
        <w:t>需</w:t>
      </w:r>
      <w:r w:rsidR="00E90CC4" w:rsidRPr="0041686A">
        <w:rPr>
          <w:rFonts w:hint="eastAsia"/>
        </w:rPr>
        <w:t>付出的</w:t>
      </w:r>
      <w:r w:rsidR="006B007C" w:rsidRPr="0041686A">
        <w:rPr>
          <w:rFonts w:hint="eastAsia"/>
        </w:rPr>
        <w:t>療育成本</w:t>
      </w:r>
      <w:r w:rsidR="00E90CC4" w:rsidRPr="0041686A">
        <w:rPr>
          <w:rFonts w:hint="eastAsia"/>
        </w:rPr>
        <w:t>遠遠大於未成年</w:t>
      </w:r>
      <w:r w:rsidR="006B007C" w:rsidRPr="0041686A">
        <w:rPr>
          <w:rFonts w:hint="eastAsia"/>
        </w:rPr>
        <w:t>個案。</w:t>
      </w:r>
    </w:p>
    <w:p w14:paraId="2AE96E1C" w14:textId="46BEB303" w:rsidR="00E90CC4" w:rsidRPr="0041686A" w:rsidRDefault="006B007C" w:rsidP="006C3215">
      <w:pPr>
        <w:pStyle w:val="4"/>
      </w:pPr>
      <w:r w:rsidRPr="0041686A">
        <w:rPr>
          <w:rFonts w:hint="eastAsia"/>
        </w:rPr>
        <w:t>現行在教育單位投入</w:t>
      </w:r>
      <w:r w:rsidR="00E90CC4" w:rsidRPr="0041686A">
        <w:rPr>
          <w:rFonts w:hint="eastAsia"/>
        </w:rPr>
        <w:t>特</w:t>
      </w:r>
      <w:r w:rsidRPr="0041686A">
        <w:rPr>
          <w:rFonts w:hint="eastAsia"/>
        </w:rPr>
        <w:t>殊</w:t>
      </w:r>
      <w:r w:rsidR="00E90CC4" w:rsidRPr="0041686A">
        <w:rPr>
          <w:rFonts w:hint="eastAsia"/>
        </w:rPr>
        <w:t>教</w:t>
      </w:r>
      <w:r w:rsidRPr="0041686A">
        <w:rPr>
          <w:rFonts w:hint="eastAsia"/>
        </w:rPr>
        <w:t>育</w:t>
      </w:r>
      <w:r w:rsidR="00E90CC4" w:rsidRPr="0041686A">
        <w:rPr>
          <w:rFonts w:hint="eastAsia"/>
        </w:rPr>
        <w:t>資源，但離開學校後就無轉銜</w:t>
      </w:r>
      <w:r w:rsidRPr="0041686A">
        <w:rPr>
          <w:rFonts w:hint="eastAsia"/>
        </w:rPr>
        <w:t>服務</w:t>
      </w:r>
      <w:r w:rsidR="00E90CC4" w:rsidRPr="0041686A">
        <w:rPr>
          <w:rFonts w:hint="eastAsia"/>
        </w:rPr>
        <w:t>，建議社區資源</w:t>
      </w:r>
      <w:r w:rsidRPr="0041686A">
        <w:rPr>
          <w:rFonts w:hint="eastAsia"/>
        </w:rPr>
        <w:t>包含將</w:t>
      </w:r>
      <w:r w:rsidR="00E90CC4" w:rsidRPr="0041686A">
        <w:rPr>
          <w:rFonts w:hint="eastAsia"/>
        </w:rPr>
        <w:t>特教資源中心、特教學校</w:t>
      </w:r>
      <w:r w:rsidRPr="0041686A">
        <w:rPr>
          <w:rFonts w:hint="eastAsia"/>
        </w:rPr>
        <w:t>之</w:t>
      </w:r>
      <w:r w:rsidR="00E90CC4" w:rsidRPr="0041686A">
        <w:rPr>
          <w:rFonts w:hint="eastAsia"/>
        </w:rPr>
        <w:t>師資轉型</w:t>
      </w:r>
      <w:r w:rsidRPr="0041686A">
        <w:rPr>
          <w:rFonts w:hint="eastAsia"/>
        </w:rPr>
        <w:t>為</w:t>
      </w:r>
      <w:r w:rsidR="00E90CC4" w:rsidRPr="0041686A">
        <w:rPr>
          <w:rFonts w:hint="eastAsia"/>
        </w:rPr>
        <w:t>正向行為的種子教師，</w:t>
      </w:r>
      <w:r w:rsidRPr="0041686A">
        <w:rPr>
          <w:rFonts w:hint="eastAsia"/>
        </w:rPr>
        <w:t>並</w:t>
      </w:r>
      <w:r w:rsidR="00E90CC4" w:rsidRPr="0041686A">
        <w:rPr>
          <w:rFonts w:hint="eastAsia"/>
        </w:rPr>
        <w:t>對教育部倡議，結合各類的治療師，</w:t>
      </w:r>
      <w:r w:rsidR="00365ABE" w:rsidRPr="0041686A">
        <w:rPr>
          <w:rFonts w:hint="eastAsia"/>
        </w:rPr>
        <w:t>辦理</w:t>
      </w:r>
      <w:r w:rsidR="00E90CC4" w:rsidRPr="0041686A">
        <w:rPr>
          <w:rFonts w:hint="eastAsia"/>
        </w:rPr>
        <w:t>體能活動等，對這</w:t>
      </w:r>
      <w:r w:rsidR="00365ABE" w:rsidRPr="0041686A">
        <w:rPr>
          <w:rFonts w:hint="eastAsia"/>
        </w:rPr>
        <w:t>類</w:t>
      </w:r>
      <w:r w:rsidR="00E90CC4" w:rsidRPr="0041686A">
        <w:rPr>
          <w:rFonts w:hint="eastAsia"/>
        </w:rPr>
        <w:t>個案須</w:t>
      </w:r>
      <w:r w:rsidR="00365ABE" w:rsidRPr="0041686A">
        <w:rPr>
          <w:rFonts w:hint="eastAsia"/>
        </w:rPr>
        <w:t>提供</w:t>
      </w:r>
      <w:r w:rsidR="00E90CC4" w:rsidRPr="0041686A">
        <w:rPr>
          <w:rFonts w:hint="eastAsia"/>
        </w:rPr>
        <w:t>個別化</w:t>
      </w:r>
      <w:r w:rsidR="00365ABE" w:rsidRPr="0041686A">
        <w:rPr>
          <w:rFonts w:hint="eastAsia"/>
        </w:rPr>
        <w:t>支持服務</w:t>
      </w:r>
      <w:r w:rsidR="00E90CC4" w:rsidRPr="0041686A">
        <w:rPr>
          <w:rFonts w:hint="eastAsia"/>
        </w:rPr>
        <w:t>，尤其是</w:t>
      </w:r>
      <w:r w:rsidR="006354ED" w:rsidRPr="0041686A">
        <w:rPr>
          <w:rFonts w:hint="eastAsia"/>
        </w:rPr>
        <w:t>長期</w:t>
      </w:r>
      <w:r w:rsidR="00E90CC4" w:rsidRPr="0041686A">
        <w:rPr>
          <w:rFonts w:hint="eastAsia"/>
        </w:rPr>
        <w:t>研究，</w:t>
      </w:r>
      <w:r w:rsidR="006354ED" w:rsidRPr="0041686A">
        <w:rPr>
          <w:rFonts w:hint="eastAsia"/>
        </w:rPr>
        <w:t>並</w:t>
      </w:r>
      <w:r w:rsidR="00E90CC4" w:rsidRPr="0041686A">
        <w:rPr>
          <w:rFonts w:hint="eastAsia"/>
        </w:rPr>
        <w:t>有系統的操作</w:t>
      </w:r>
      <w:r w:rsidR="006354ED" w:rsidRPr="0041686A">
        <w:rPr>
          <w:rFonts w:hint="eastAsia"/>
        </w:rPr>
        <w:t>，檢視相關</w:t>
      </w:r>
      <w:r w:rsidR="00E90CC4" w:rsidRPr="0041686A">
        <w:rPr>
          <w:rFonts w:hint="eastAsia"/>
        </w:rPr>
        <w:t>服務方案有無成效。</w:t>
      </w:r>
    </w:p>
    <w:p w14:paraId="5831FF3D" w14:textId="77777777" w:rsidR="00E90CC4" w:rsidRPr="0041686A" w:rsidRDefault="00E90CC4" w:rsidP="006C3215">
      <w:pPr>
        <w:pStyle w:val="4"/>
      </w:pPr>
      <w:r w:rsidRPr="0041686A">
        <w:rPr>
          <w:rFonts w:hint="eastAsia"/>
        </w:rPr>
        <w:t>國內不應</w:t>
      </w:r>
      <w:proofErr w:type="gramStart"/>
      <w:r w:rsidRPr="0041686A">
        <w:rPr>
          <w:rFonts w:hint="eastAsia"/>
        </w:rPr>
        <w:t>都走跑短線</w:t>
      </w:r>
      <w:proofErr w:type="gramEnd"/>
      <w:r w:rsidRPr="0041686A">
        <w:rPr>
          <w:rFonts w:hint="eastAsia"/>
        </w:rPr>
        <w:t>的，實證性的研究是</w:t>
      </w:r>
      <w:r w:rsidR="006354ED" w:rsidRPr="0041686A">
        <w:rPr>
          <w:rFonts w:hint="eastAsia"/>
        </w:rPr>
        <w:t>必須</w:t>
      </w:r>
      <w:r w:rsidRPr="0041686A">
        <w:rPr>
          <w:rFonts w:hint="eastAsia"/>
        </w:rPr>
        <w:t>的，高雄情緒</w:t>
      </w:r>
      <w:r w:rsidR="006354ED" w:rsidRPr="0041686A">
        <w:rPr>
          <w:rFonts w:hint="eastAsia"/>
        </w:rPr>
        <w:t>行為</w:t>
      </w:r>
      <w:r w:rsidRPr="0041686A">
        <w:rPr>
          <w:rFonts w:hint="eastAsia"/>
        </w:rPr>
        <w:t>中心的爭議</w:t>
      </w:r>
      <w:r w:rsidR="006354ED" w:rsidRPr="0041686A">
        <w:rPr>
          <w:rFonts w:hint="eastAsia"/>
        </w:rPr>
        <w:t>是</w:t>
      </w:r>
      <w:r w:rsidRPr="0041686A">
        <w:rPr>
          <w:rFonts w:hint="eastAsia"/>
        </w:rPr>
        <w:t>中心認為服藥穩定才可以住進去，如</w:t>
      </w:r>
      <w:r w:rsidR="009E4CE2" w:rsidRPr="0041686A">
        <w:rPr>
          <w:rFonts w:hint="eastAsia"/>
        </w:rPr>
        <w:t>降低</w:t>
      </w:r>
      <w:r w:rsidRPr="0041686A">
        <w:rPr>
          <w:rFonts w:hint="eastAsia"/>
        </w:rPr>
        <w:t>攻擊行為程度，才可以入住。</w:t>
      </w:r>
      <w:proofErr w:type="gramStart"/>
      <w:r w:rsidR="006354ED" w:rsidRPr="0041686A">
        <w:rPr>
          <w:rFonts w:hint="eastAsia"/>
        </w:rPr>
        <w:t>惟</w:t>
      </w:r>
      <w:r w:rsidRPr="0041686A">
        <w:rPr>
          <w:rFonts w:hint="eastAsia"/>
        </w:rPr>
        <w:t>入住</w:t>
      </w:r>
      <w:proofErr w:type="gramEnd"/>
      <w:r w:rsidRPr="0041686A">
        <w:rPr>
          <w:rFonts w:hint="eastAsia"/>
        </w:rPr>
        <w:t>安養院需要適應期，這些個案正是。</w:t>
      </w:r>
      <w:r w:rsidR="00F531AA" w:rsidRPr="0041686A">
        <w:rPr>
          <w:rFonts w:hint="eastAsia"/>
        </w:rPr>
        <w:t>高雄情緒行為中心</w:t>
      </w:r>
      <w:r w:rsidRPr="0041686A">
        <w:rPr>
          <w:rFonts w:hint="eastAsia"/>
        </w:rPr>
        <w:t>有人力</w:t>
      </w:r>
      <w:r w:rsidR="00F531AA" w:rsidRPr="0041686A">
        <w:rPr>
          <w:rFonts w:hint="eastAsia"/>
        </w:rPr>
        <w:t>不足</w:t>
      </w:r>
      <w:r w:rsidRPr="0041686A">
        <w:rPr>
          <w:rFonts w:hint="eastAsia"/>
        </w:rPr>
        <w:t>的問題，流動率很高，該委辦單位也付出了很多人力財力，政府委辦條件</w:t>
      </w:r>
      <w:r w:rsidR="00F531AA" w:rsidRPr="0041686A">
        <w:rPr>
          <w:rFonts w:hint="eastAsia"/>
        </w:rPr>
        <w:t>並</w:t>
      </w:r>
      <w:r w:rsidRPr="0041686A">
        <w:rPr>
          <w:rFonts w:hint="eastAsia"/>
        </w:rPr>
        <w:t>不</w:t>
      </w:r>
      <w:r w:rsidR="00F531AA" w:rsidRPr="0041686A">
        <w:rPr>
          <w:rFonts w:hint="eastAsia"/>
        </w:rPr>
        <w:t>充</w:t>
      </w:r>
      <w:r w:rsidRPr="0041686A">
        <w:rPr>
          <w:rFonts w:hint="eastAsia"/>
        </w:rPr>
        <w:t>足，</w:t>
      </w:r>
      <w:proofErr w:type="gramStart"/>
      <w:r w:rsidR="00F531AA" w:rsidRPr="0041686A">
        <w:rPr>
          <w:rFonts w:hint="eastAsia"/>
        </w:rPr>
        <w:t>因委辦</w:t>
      </w:r>
      <w:proofErr w:type="gramEnd"/>
      <w:r w:rsidR="00F531AA" w:rsidRPr="0041686A">
        <w:rPr>
          <w:rFonts w:hint="eastAsia"/>
        </w:rPr>
        <w:t>單位需要履約，需</w:t>
      </w:r>
      <w:r w:rsidRPr="0041686A">
        <w:rPr>
          <w:rFonts w:hint="eastAsia"/>
        </w:rPr>
        <w:t>調度</w:t>
      </w:r>
      <w:r w:rsidRPr="0041686A">
        <w:rPr>
          <w:rFonts w:hint="eastAsia"/>
        </w:rPr>
        <w:lastRenderedPageBreak/>
        <w:t>更多</w:t>
      </w:r>
      <w:r w:rsidR="00F531AA" w:rsidRPr="0041686A">
        <w:rPr>
          <w:rFonts w:hint="eastAsia"/>
        </w:rPr>
        <w:t>資源。希望</w:t>
      </w:r>
      <w:r w:rsidRPr="0041686A">
        <w:rPr>
          <w:rFonts w:hint="eastAsia"/>
        </w:rPr>
        <w:t>未來布建</w:t>
      </w:r>
      <w:r w:rsidR="00F531AA" w:rsidRPr="0041686A">
        <w:rPr>
          <w:rFonts w:hint="eastAsia"/>
        </w:rPr>
        <w:t>社區</w:t>
      </w:r>
      <w:r w:rsidRPr="0041686A">
        <w:rPr>
          <w:rFonts w:hint="eastAsia"/>
        </w:rPr>
        <w:t>資源能更有彈性，在社區中更廣設</w:t>
      </w:r>
      <w:r w:rsidR="00F531AA" w:rsidRPr="0041686A">
        <w:rPr>
          <w:rFonts w:hint="eastAsia"/>
        </w:rPr>
        <w:t>相關</w:t>
      </w:r>
      <w:r w:rsidRPr="0041686A">
        <w:rPr>
          <w:rFonts w:hint="eastAsia"/>
        </w:rPr>
        <w:t>服務</w:t>
      </w:r>
      <w:r w:rsidR="009E4CE2" w:rsidRPr="0041686A">
        <w:rPr>
          <w:rFonts w:hint="eastAsia"/>
        </w:rPr>
        <w:t>，與情緒行為中心的</w:t>
      </w:r>
      <w:r w:rsidRPr="0041686A">
        <w:rPr>
          <w:rFonts w:hint="eastAsia"/>
        </w:rPr>
        <w:t>服務案能</w:t>
      </w:r>
      <w:r w:rsidR="009E4CE2" w:rsidRPr="0041686A">
        <w:rPr>
          <w:rFonts w:hint="eastAsia"/>
        </w:rPr>
        <w:t>相互</w:t>
      </w:r>
      <w:r w:rsidRPr="0041686A">
        <w:rPr>
          <w:rFonts w:hint="eastAsia"/>
        </w:rPr>
        <w:t>轉銜，</w:t>
      </w:r>
      <w:r w:rsidR="009E4CE2" w:rsidRPr="0041686A">
        <w:rPr>
          <w:rFonts w:hint="eastAsia"/>
        </w:rPr>
        <w:t>個案回到社區適應</w:t>
      </w:r>
      <w:r w:rsidRPr="0041686A">
        <w:rPr>
          <w:rFonts w:hint="eastAsia"/>
        </w:rPr>
        <w:t>需要好幾天，個案回到家還會</w:t>
      </w:r>
      <w:r w:rsidR="009E4CE2" w:rsidRPr="0041686A">
        <w:rPr>
          <w:rFonts w:hint="eastAsia"/>
        </w:rPr>
        <w:t>有</w:t>
      </w:r>
      <w:r w:rsidRPr="0041686A">
        <w:rPr>
          <w:rFonts w:hint="eastAsia"/>
        </w:rPr>
        <w:t>更多</w:t>
      </w:r>
      <w:r w:rsidR="009E4CE2" w:rsidRPr="0041686A">
        <w:rPr>
          <w:rFonts w:hint="eastAsia"/>
        </w:rPr>
        <w:t>的</w:t>
      </w:r>
      <w:r w:rsidRPr="0041686A">
        <w:rPr>
          <w:rFonts w:hint="eastAsia"/>
        </w:rPr>
        <w:t>問題，</w:t>
      </w:r>
      <w:r w:rsidR="009E4CE2" w:rsidRPr="0041686A">
        <w:rPr>
          <w:rFonts w:hint="eastAsia"/>
        </w:rPr>
        <w:t>但</w:t>
      </w:r>
      <w:r w:rsidRPr="0041686A">
        <w:rPr>
          <w:rFonts w:hint="eastAsia"/>
        </w:rPr>
        <w:t>我們只有一個社工</w:t>
      </w:r>
      <w:r w:rsidR="009E4CE2" w:rsidRPr="0041686A">
        <w:rPr>
          <w:rFonts w:hint="eastAsia"/>
        </w:rPr>
        <w:t>人員人力</w:t>
      </w:r>
      <w:r w:rsidRPr="0041686A">
        <w:rPr>
          <w:rFonts w:hint="eastAsia"/>
        </w:rPr>
        <w:t>，卻需要執行強度高的個案</w:t>
      </w:r>
      <w:r w:rsidR="009E4CE2" w:rsidRPr="0041686A">
        <w:rPr>
          <w:rFonts w:hint="eastAsia"/>
        </w:rPr>
        <w:t>，如此救一個家庭，成本效益很低</w:t>
      </w:r>
      <w:r w:rsidRPr="0041686A">
        <w:rPr>
          <w:rFonts w:hint="eastAsia"/>
        </w:rPr>
        <w:t>。</w:t>
      </w:r>
    </w:p>
    <w:p w14:paraId="1119A38D" w14:textId="7057B5D9" w:rsidR="00E90CC4" w:rsidRPr="0041686A" w:rsidRDefault="009E4CE2" w:rsidP="00EC0076">
      <w:pPr>
        <w:pStyle w:val="4"/>
      </w:pPr>
      <w:r w:rsidRPr="0041686A">
        <w:rPr>
          <w:rFonts w:hint="eastAsia"/>
        </w:rPr>
        <w:t>本人曾</w:t>
      </w:r>
      <w:r w:rsidR="00E90CC4" w:rsidRPr="0041686A">
        <w:rPr>
          <w:rFonts w:hint="eastAsia"/>
        </w:rPr>
        <w:t>去服務</w:t>
      </w:r>
      <w:r w:rsidRPr="0041686A">
        <w:rPr>
          <w:rFonts w:hint="eastAsia"/>
        </w:rPr>
        <w:t>一個具情緒行為問題的障礙者</w:t>
      </w:r>
      <w:r w:rsidR="00E90CC4" w:rsidRPr="0041686A">
        <w:rPr>
          <w:rFonts w:hint="eastAsia"/>
        </w:rPr>
        <w:t>個案</w:t>
      </w:r>
      <w:r w:rsidRPr="0041686A">
        <w:rPr>
          <w:rFonts w:hint="eastAsia"/>
        </w:rPr>
        <w:t>，他</w:t>
      </w:r>
      <w:r w:rsidR="00E90CC4" w:rsidRPr="0041686A">
        <w:rPr>
          <w:rFonts w:hint="eastAsia"/>
        </w:rPr>
        <w:t>在職場</w:t>
      </w:r>
      <w:r w:rsidRPr="0041686A">
        <w:rPr>
          <w:rFonts w:hint="eastAsia"/>
        </w:rPr>
        <w:t>跟同事</w:t>
      </w:r>
      <w:r w:rsidR="00E90CC4" w:rsidRPr="0041686A">
        <w:rPr>
          <w:rFonts w:hint="eastAsia"/>
        </w:rPr>
        <w:t>大打出手，會攻擊</w:t>
      </w:r>
      <w:r w:rsidRPr="0041686A">
        <w:rPr>
          <w:rFonts w:hint="eastAsia"/>
        </w:rPr>
        <w:t>同事</w:t>
      </w:r>
      <w:r w:rsidR="00E90CC4" w:rsidRPr="0041686A">
        <w:rPr>
          <w:rFonts w:hint="eastAsia"/>
        </w:rPr>
        <w:t>，</w:t>
      </w:r>
      <w:r w:rsidRPr="0041686A">
        <w:rPr>
          <w:rFonts w:hint="eastAsia"/>
        </w:rPr>
        <w:t>他的</w:t>
      </w:r>
      <w:r w:rsidR="00E90CC4" w:rsidRPr="0041686A">
        <w:rPr>
          <w:rFonts w:hint="eastAsia"/>
        </w:rPr>
        <w:t>爸爸辭掉工作在家專心照顧</w:t>
      </w:r>
      <w:r w:rsidRPr="0041686A">
        <w:rPr>
          <w:rFonts w:hint="eastAsia"/>
        </w:rPr>
        <w:t>。</w:t>
      </w:r>
      <w:r w:rsidR="00E90CC4" w:rsidRPr="0041686A">
        <w:rPr>
          <w:rFonts w:hint="eastAsia"/>
        </w:rPr>
        <w:t>過去是壓抑</w:t>
      </w:r>
      <w:r w:rsidRPr="0041686A">
        <w:rPr>
          <w:rFonts w:hint="eastAsia"/>
        </w:rPr>
        <w:t>他的情緒行為</w:t>
      </w:r>
      <w:r w:rsidR="00E90CC4" w:rsidRPr="0041686A">
        <w:rPr>
          <w:rFonts w:hint="eastAsia"/>
        </w:rPr>
        <w:t>，今年我幫他申請臨時上工(幫學員噴酒精、上課幫忙擦桌子…</w:t>
      </w:r>
      <w:proofErr w:type="gramStart"/>
      <w:r w:rsidR="00E90CC4" w:rsidRPr="0041686A">
        <w:rPr>
          <w:rFonts w:hint="eastAsia"/>
        </w:rPr>
        <w:t>…</w:t>
      </w:r>
      <w:proofErr w:type="gramEnd"/>
      <w:r w:rsidR="00E90CC4" w:rsidRPr="0041686A">
        <w:rPr>
          <w:rFonts w:hint="eastAsia"/>
        </w:rPr>
        <w:t>等)，過完年後迄今，個案沒辦法分辨</w:t>
      </w:r>
      <w:r w:rsidRPr="0041686A">
        <w:rPr>
          <w:rFonts w:hint="eastAsia"/>
        </w:rPr>
        <w:t>同事說的話</w:t>
      </w:r>
      <w:r w:rsidR="00E90CC4" w:rsidRPr="0041686A">
        <w:rPr>
          <w:rFonts w:hint="eastAsia"/>
        </w:rPr>
        <w:t>是開玩笑或是真的，</w:t>
      </w:r>
      <w:r w:rsidRPr="0041686A">
        <w:rPr>
          <w:rFonts w:hint="eastAsia"/>
        </w:rPr>
        <w:t>我們教導</w:t>
      </w:r>
      <w:r w:rsidR="00E90CC4" w:rsidRPr="0041686A">
        <w:rPr>
          <w:rFonts w:hint="eastAsia"/>
        </w:rPr>
        <w:t>個案有情緒</w:t>
      </w:r>
      <w:r w:rsidRPr="0041686A">
        <w:rPr>
          <w:rFonts w:hint="eastAsia"/>
        </w:rPr>
        <w:t>時，能</w:t>
      </w:r>
      <w:r w:rsidR="00E90CC4" w:rsidRPr="0041686A">
        <w:rPr>
          <w:rFonts w:hint="eastAsia"/>
        </w:rPr>
        <w:t>走到別的地方自己處理情緒，隔天就不做該工作。3月時</w:t>
      </w:r>
      <w:r w:rsidR="00B74BB2" w:rsidRPr="0041686A">
        <w:rPr>
          <w:rFonts w:hint="eastAsia"/>
        </w:rPr>
        <w:t>他</w:t>
      </w:r>
      <w:r w:rsidR="00E90CC4" w:rsidRPr="0041686A">
        <w:rPr>
          <w:rFonts w:hint="eastAsia"/>
        </w:rPr>
        <w:t>被送</w:t>
      </w:r>
      <w:proofErr w:type="gramStart"/>
      <w:r w:rsidR="00E90CC4" w:rsidRPr="0041686A">
        <w:rPr>
          <w:rFonts w:hint="eastAsia"/>
        </w:rPr>
        <w:t>醫</w:t>
      </w:r>
      <w:proofErr w:type="gramEnd"/>
      <w:r w:rsidR="00E90CC4" w:rsidRPr="0041686A">
        <w:rPr>
          <w:rFonts w:hint="eastAsia"/>
        </w:rPr>
        <w:t>住院10天，我們後來坐下來檢討</w:t>
      </w:r>
      <w:r w:rsidR="00EC0076" w:rsidRPr="0041686A">
        <w:rPr>
          <w:rFonts w:hint="eastAsia"/>
        </w:rPr>
        <w:t>，</w:t>
      </w:r>
      <w:r w:rsidR="00251766" w:rsidRPr="0041686A">
        <w:rPr>
          <w:rFonts w:hint="eastAsia"/>
        </w:rPr>
        <w:t>檢討發現個案在</w:t>
      </w:r>
      <w:r w:rsidR="00E90CC4" w:rsidRPr="0041686A">
        <w:rPr>
          <w:rFonts w:hint="eastAsia"/>
        </w:rPr>
        <w:t>成長過程中有太多扭曲的自我</w:t>
      </w:r>
      <w:r w:rsidR="00EC0076" w:rsidRPr="0041686A">
        <w:rPr>
          <w:rFonts w:hint="eastAsia"/>
        </w:rPr>
        <w:t>。</w:t>
      </w:r>
    </w:p>
    <w:p w14:paraId="1FA40A47" w14:textId="77777777" w:rsidR="00E90CC4" w:rsidRPr="0041686A" w:rsidRDefault="00EC0076" w:rsidP="00E90CC4">
      <w:pPr>
        <w:pStyle w:val="4"/>
      </w:pPr>
      <w:r w:rsidRPr="0041686A">
        <w:rPr>
          <w:rFonts w:hint="eastAsia"/>
        </w:rPr>
        <w:t>自閉症</w:t>
      </w:r>
      <w:r w:rsidR="00E90CC4" w:rsidRPr="0041686A">
        <w:rPr>
          <w:rFonts w:hint="eastAsia"/>
        </w:rPr>
        <w:t>同儕的支持很重要，服務的提供</w:t>
      </w:r>
      <w:r w:rsidRPr="0041686A">
        <w:rPr>
          <w:rFonts w:hint="eastAsia"/>
        </w:rPr>
        <w:t>的</w:t>
      </w:r>
      <w:r w:rsidR="00E90CC4" w:rsidRPr="0041686A">
        <w:rPr>
          <w:rFonts w:hint="eastAsia"/>
        </w:rPr>
        <w:t>方式真的</w:t>
      </w:r>
      <w:r w:rsidR="002B0BC9" w:rsidRPr="0041686A">
        <w:rPr>
          <w:rFonts w:hint="eastAsia"/>
        </w:rPr>
        <w:t>需</w:t>
      </w:r>
      <w:r w:rsidR="00E90CC4" w:rsidRPr="0041686A">
        <w:rPr>
          <w:rFonts w:hint="eastAsia"/>
        </w:rPr>
        <w:t>要打破目前的作法，</w:t>
      </w:r>
      <w:r w:rsidR="002B0BC9" w:rsidRPr="0041686A">
        <w:rPr>
          <w:rFonts w:hint="eastAsia"/>
        </w:rPr>
        <w:t>針對</w:t>
      </w:r>
      <w:r w:rsidR="00E90CC4" w:rsidRPr="0041686A">
        <w:rPr>
          <w:rFonts w:hint="eastAsia"/>
        </w:rPr>
        <w:t>服務對象，進入</w:t>
      </w:r>
      <w:r w:rsidR="002B0BC9" w:rsidRPr="0041686A">
        <w:rPr>
          <w:rFonts w:hint="eastAsia"/>
        </w:rPr>
        <w:t>其</w:t>
      </w:r>
      <w:r w:rsidR="00E90CC4" w:rsidRPr="0041686A">
        <w:rPr>
          <w:rFonts w:hint="eastAsia"/>
        </w:rPr>
        <w:t>家庭</w:t>
      </w:r>
      <w:r w:rsidR="002B0BC9" w:rsidRPr="0041686A">
        <w:rPr>
          <w:rFonts w:hint="eastAsia"/>
        </w:rPr>
        <w:t>協助共同</w:t>
      </w:r>
      <w:r w:rsidR="00E90CC4" w:rsidRPr="0041686A">
        <w:rPr>
          <w:rFonts w:hint="eastAsia"/>
        </w:rPr>
        <w:t>工作，重建</w:t>
      </w:r>
      <w:r w:rsidR="002B0BC9" w:rsidRPr="0041686A">
        <w:rPr>
          <w:rFonts w:hint="eastAsia"/>
        </w:rPr>
        <w:t>這類個案與</w:t>
      </w:r>
      <w:r w:rsidR="00E90CC4" w:rsidRPr="0041686A">
        <w:rPr>
          <w:rFonts w:hint="eastAsia"/>
        </w:rPr>
        <w:t>家人</w:t>
      </w:r>
      <w:r w:rsidR="002B0BC9" w:rsidRPr="0041686A">
        <w:rPr>
          <w:rFonts w:hint="eastAsia"/>
        </w:rPr>
        <w:t>的</w:t>
      </w:r>
      <w:r w:rsidR="00E90CC4" w:rsidRPr="0041686A">
        <w:rPr>
          <w:rFonts w:hint="eastAsia"/>
        </w:rPr>
        <w:t>關係，要有專業訓練</w:t>
      </w:r>
    </w:p>
    <w:p w14:paraId="732B0627" w14:textId="77345E20" w:rsidR="00E90CC4" w:rsidRPr="0041686A" w:rsidRDefault="00EA7E5C" w:rsidP="0042376C">
      <w:pPr>
        <w:pStyle w:val="3"/>
      </w:pPr>
      <w:bookmarkStart w:id="226" w:name="_Toc120783776"/>
      <w:bookmarkStart w:id="227" w:name="_Toc124325853"/>
      <w:r w:rsidRPr="0041686A">
        <w:rPr>
          <w:rFonts w:hint="eastAsia"/>
        </w:rPr>
        <w:t>王○</w:t>
      </w:r>
      <w:proofErr w:type="gramStart"/>
      <w:r w:rsidRPr="0041686A">
        <w:rPr>
          <w:rFonts w:hint="eastAsia"/>
        </w:rPr>
        <w:t>婷</w:t>
      </w:r>
      <w:proofErr w:type="gramEnd"/>
      <w:r w:rsidR="00C01FEB" w:rsidRPr="0041686A">
        <w:rPr>
          <w:rFonts w:hint="eastAsia"/>
        </w:rPr>
        <w:t>教授：</w:t>
      </w:r>
      <w:bookmarkEnd w:id="226"/>
      <w:bookmarkEnd w:id="227"/>
    </w:p>
    <w:p w14:paraId="5498077E" w14:textId="77777777" w:rsidR="00C01FEB" w:rsidRPr="0041686A" w:rsidRDefault="00E90CC4" w:rsidP="00E90CC4">
      <w:pPr>
        <w:pStyle w:val="4"/>
      </w:pPr>
      <w:r w:rsidRPr="0041686A">
        <w:rPr>
          <w:rFonts w:hint="eastAsia"/>
        </w:rPr>
        <w:t>臺</w:t>
      </w:r>
      <w:r w:rsidR="00C01FEB" w:rsidRPr="0041686A">
        <w:rPr>
          <w:rFonts w:hint="eastAsia"/>
        </w:rPr>
        <w:t>灣對於自閉症</w:t>
      </w:r>
      <w:r w:rsidR="00014148" w:rsidRPr="0041686A">
        <w:rPr>
          <w:rFonts w:hint="eastAsia"/>
        </w:rPr>
        <w:t>障礙者及好發情緒行為</w:t>
      </w:r>
      <w:r w:rsidR="00C01FEB" w:rsidRPr="0041686A">
        <w:rPr>
          <w:rFonts w:hint="eastAsia"/>
        </w:rPr>
        <w:t>的盛行率，找不到官方的數據</w:t>
      </w:r>
      <w:r w:rsidR="004B53D4" w:rsidRPr="0041686A">
        <w:rPr>
          <w:rFonts w:hint="eastAsia"/>
        </w:rPr>
        <w:t>。</w:t>
      </w:r>
      <w:r w:rsidR="00C01FEB" w:rsidRPr="0041686A">
        <w:rPr>
          <w:rFonts w:hint="eastAsia"/>
        </w:rPr>
        <w:t>美國</w:t>
      </w:r>
      <w:r w:rsidR="004B53D4" w:rsidRPr="0041686A">
        <w:rPr>
          <w:rFonts w:hint="eastAsia"/>
        </w:rPr>
        <w:t>平均每</w:t>
      </w:r>
      <w:r w:rsidR="00C01FEB" w:rsidRPr="0041686A">
        <w:rPr>
          <w:rFonts w:hint="eastAsia"/>
        </w:rPr>
        <w:t>44位</w:t>
      </w:r>
      <w:r w:rsidR="004B53D4" w:rsidRPr="0041686A">
        <w:rPr>
          <w:rFonts w:hint="eastAsia"/>
        </w:rPr>
        <w:t>有1</w:t>
      </w:r>
      <w:r w:rsidR="00C01FEB" w:rsidRPr="0041686A">
        <w:rPr>
          <w:rFonts w:hint="eastAsia"/>
        </w:rPr>
        <w:t>位</w:t>
      </w:r>
      <w:r w:rsidR="004B53D4" w:rsidRPr="0041686A">
        <w:rPr>
          <w:rFonts w:hint="eastAsia"/>
        </w:rPr>
        <w:t>自</w:t>
      </w:r>
      <w:bookmarkStart w:id="228" w:name="_Hlk120280123"/>
      <w:r w:rsidR="004B53D4" w:rsidRPr="0041686A">
        <w:rPr>
          <w:rFonts w:hint="eastAsia"/>
        </w:rPr>
        <w:t>閉症障礙者</w:t>
      </w:r>
      <w:bookmarkEnd w:id="228"/>
      <w:r w:rsidR="00C01FEB" w:rsidRPr="0041686A">
        <w:rPr>
          <w:rFonts w:hint="eastAsia"/>
        </w:rPr>
        <w:t>，</w:t>
      </w:r>
      <w:r w:rsidR="004B53D4" w:rsidRPr="0041686A">
        <w:rPr>
          <w:rFonts w:hint="eastAsia"/>
        </w:rPr>
        <w:t>數據並</w:t>
      </w:r>
      <w:r w:rsidR="00C01FEB" w:rsidRPr="0041686A">
        <w:rPr>
          <w:rFonts w:hint="eastAsia"/>
        </w:rPr>
        <w:t>每5年更新</w:t>
      </w:r>
      <w:r w:rsidR="004B53D4" w:rsidRPr="0041686A">
        <w:rPr>
          <w:rFonts w:hint="eastAsia"/>
        </w:rPr>
        <w:t>1</w:t>
      </w:r>
      <w:r w:rsidR="00C01FEB" w:rsidRPr="0041686A">
        <w:rPr>
          <w:rFonts w:hint="eastAsia"/>
        </w:rPr>
        <w:t>次，南韓</w:t>
      </w:r>
      <w:r w:rsidR="009D79E4" w:rsidRPr="0041686A">
        <w:rPr>
          <w:rFonts w:hint="eastAsia"/>
        </w:rPr>
        <w:t>的盛行率</w:t>
      </w:r>
      <w:r w:rsidR="00C01FEB" w:rsidRPr="0041686A">
        <w:rPr>
          <w:rFonts w:hint="eastAsia"/>
        </w:rPr>
        <w:t>則為</w:t>
      </w:r>
      <w:r w:rsidR="009D79E4" w:rsidRPr="0041686A">
        <w:rPr>
          <w:rFonts w:hint="eastAsia"/>
        </w:rPr>
        <w:t>每</w:t>
      </w:r>
      <w:r w:rsidR="00C01FEB" w:rsidRPr="0041686A">
        <w:rPr>
          <w:rFonts w:hint="eastAsia"/>
        </w:rPr>
        <w:t>30多位有</w:t>
      </w:r>
      <w:proofErr w:type="gramStart"/>
      <w:r w:rsidR="009D79E4" w:rsidRPr="0041686A">
        <w:rPr>
          <w:rFonts w:hint="eastAsia"/>
        </w:rPr>
        <w:t>1</w:t>
      </w:r>
      <w:r w:rsidR="00C01FEB" w:rsidRPr="0041686A">
        <w:rPr>
          <w:rFonts w:hint="eastAsia"/>
        </w:rPr>
        <w:t>位</w:t>
      </w:r>
      <w:r w:rsidR="009D79E4" w:rsidRPr="0041686A">
        <w:rPr>
          <w:rFonts w:hint="eastAsia"/>
        </w:rPr>
        <w:t>閉</w:t>
      </w:r>
      <w:proofErr w:type="gramEnd"/>
      <w:r w:rsidR="009D79E4" w:rsidRPr="0041686A">
        <w:rPr>
          <w:rFonts w:hint="eastAsia"/>
        </w:rPr>
        <w:t>症障礙者</w:t>
      </w:r>
      <w:r w:rsidR="002B333C" w:rsidRPr="0041686A">
        <w:rPr>
          <w:rFonts w:hint="eastAsia"/>
        </w:rPr>
        <w:t>，</w:t>
      </w:r>
      <w:r w:rsidR="00C01FEB" w:rsidRPr="0041686A">
        <w:rPr>
          <w:rFonts w:hint="eastAsia"/>
        </w:rPr>
        <w:t>不同的</w:t>
      </w:r>
      <w:r w:rsidR="00733930" w:rsidRPr="0041686A">
        <w:rPr>
          <w:rFonts w:hint="eastAsia"/>
        </w:rPr>
        <w:t>定義影響不同的</w:t>
      </w:r>
      <w:r w:rsidR="00C01FEB" w:rsidRPr="0041686A">
        <w:rPr>
          <w:rFonts w:hint="eastAsia"/>
        </w:rPr>
        <w:t>算法</w:t>
      </w:r>
      <w:r w:rsidR="00733930" w:rsidRPr="0041686A">
        <w:rPr>
          <w:rFonts w:hint="eastAsia"/>
        </w:rPr>
        <w:t>，</w:t>
      </w:r>
      <w:r w:rsidR="00C01FEB" w:rsidRPr="0041686A">
        <w:rPr>
          <w:rFonts w:hint="eastAsia"/>
        </w:rPr>
        <w:t>可能要統一</w:t>
      </w:r>
      <w:r w:rsidR="00733930" w:rsidRPr="0041686A">
        <w:rPr>
          <w:rFonts w:hint="eastAsia"/>
        </w:rPr>
        <w:t>。</w:t>
      </w:r>
      <w:proofErr w:type="gramStart"/>
      <w:r w:rsidR="00C01FEB" w:rsidRPr="0041686A">
        <w:rPr>
          <w:rFonts w:hint="eastAsia"/>
        </w:rPr>
        <w:t>另</w:t>
      </w:r>
      <w:proofErr w:type="gramEnd"/>
      <w:r w:rsidR="00C01FEB" w:rsidRPr="0041686A">
        <w:rPr>
          <w:rFonts w:hint="eastAsia"/>
        </w:rPr>
        <w:t>，自閉症好發嚴重情緒行為問題，其他也有嚴重情緒行為問題，引發</w:t>
      </w:r>
      <w:r w:rsidR="002B333C" w:rsidRPr="0041686A">
        <w:rPr>
          <w:rFonts w:hint="eastAsia"/>
        </w:rPr>
        <w:t>行為</w:t>
      </w:r>
      <w:r w:rsidR="00C01FEB" w:rsidRPr="0041686A">
        <w:rPr>
          <w:rFonts w:hint="eastAsia"/>
        </w:rPr>
        <w:t>要</w:t>
      </w:r>
      <w:r w:rsidR="002B333C" w:rsidRPr="0041686A">
        <w:rPr>
          <w:rFonts w:hint="eastAsia"/>
        </w:rPr>
        <w:t>有</w:t>
      </w:r>
      <w:r w:rsidR="00C01FEB" w:rsidRPr="0041686A">
        <w:rPr>
          <w:rFonts w:hint="eastAsia"/>
        </w:rPr>
        <w:t>預防的</w:t>
      </w:r>
      <w:r w:rsidR="002B333C" w:rsidRPr="0041686A">
        <w:rPr>
          <w:rFonts w:hint="eastAsia"/>
        </w:rPr>
        <w:t>機制</w:t>
      </w:r>
      <w:r w:rsidR="00C01FEB" w:rsidRPr="0041686A">
        <w:rPr>
          <w:rFonts w:hint="eastAsia"/>
        </w:rPr>
        <w:t>，有時是階段性的問題，或許到下個階段就沒有，</w:t>
      </w:r>
      <w:r w:rsidR="002B333C" w:rsidRPr="0041686A">
        <w:rPr>
          <w:rFonts w:hint="eastAsia"/>
        </w:rPr>
        <w:t>故</w:t>
      </w:r>
      <w:r w:rsidR="00C01FEB" w:rsidRPr="0041686A">
        <w:rPr>
          <w:rFonts w:hint="eastAsia"/>
        </w:rPr>
        <w:t>在</w:t>
      </w:r>
      <w:r w:rsidR="002B333C" w:rsidRPr="0041686A">
        <w:rPr>
          <w:rFonts w:hint="eastAsia"/>
        </w:rPr>
        <w:t>處理</w:t>
      </w:r>
      <w:r w:rsidR="00C01FEB" w:rsidRPr="0041686A">
        <w:rPr>
          <w:rFonts w:hint="eastAsia"/>
        </w:rPr>
        <w:t>嚴重情緒行為問題</w:t>
      </w:r>
      <w:r w:rsidR="002B333C" w:rsidRPr="0041686A">
        <w:rPr>
          <w:rFonts w:hint="eastAsia"/>
        </w:rPr>
        <w:t>時</w:t>
      </w:r>
      <w:r w:rsidR="00C01FEB" w:rsidRPr="0041686A">
        <w:rPr>
          <w:rFonts w:hint="eastAsia"/>
        </w:rPr>
        <w:t>，應</w:t>
      </w:r>
      <w:r w:rsidR="002B333C" w:rsidRPr="0041686A">
        <w:rPr>
          <w:rFonts w:hint="eastAsia"/>
        </w:rPr>
        <w:t>關</w:t>
      </w:r>
      <w:r w:rsidR="00C01FEB" w:rsidRPr="0041686A">
        <w:rPr>
          <w:rFonts w:hint="eastAsia"/>
        </w:rPr>
        <w:t>注</w:t>
      </w:r>
      <w:r w:rsidR="002B333C" w:rsidRPr="0041686A">
        <w:rPr>
          <w:rFonts w:hint="eastAsia"/>
        </w:rPr>
        <w:t>障礙者</w:t>
      </w:r>
      <w:r w:rsidR="00C01FEB" w:rsidRPr="0041686A">
        <w:rPr>
          <w:rFonts w:hint="eastAsia"/>
        </w:rPr>
        <w:t>與環境的</w:t>
      </w:r>
      <w:proofErr w:type="gramStart"/>
      <w:r w:rsidR="00C01FEB" w:rsidRPr="0041686A">
        <w:rPr>
          <w:rFonts w:hint="eastAsia"/>
        </w:rPr>
        <w:t>適配</w:t>
      </w:r>
      <w:proofErr w:type="gramEnd"/>
      <w:r w:rsidR="00C01FEB" w:rsidRPr="0041686A">
        <w:rPr>
          <w:rFonts w:hint="eastAsia"/>
        </w:rPr>
        <w:t>性。</w:t>
      </w:r>
    </w:p>
    <w:p w14:paraId="67645A64" w14:textId="77777777" w:rsidR="002E20D7" w:rsidRPr="0041686A" w:rsidRDefault="00242A03" w:rsidP="00E90CC4">
      <w:pPr>
        <w:pStyle w:val="4"/>
      </w:pPr>
      <w:r w:rsidRPr="0041686A">
        <w:rPr>
          <w:rFonts w:hint="eastAsia"/>
        </w:rPr>
        <w:lastRenderedPageBreak/>
        <w:t>臺灣對身障個案的評估是做得蠻好的，</w:t>
      </w:r>
      <w:r w:rsidR="00C01FEB" w:rsidRPr="0041686A">
        <w:rPr>
          <w:rFonts w:hint="eastAsia"/>
        </w:rPr>
        <w:t>比較大的挑戰是後續的服務，較無落實。服務需要成本，需要資源，</w:t>
      </w:r>
      <w:r w:rsidR="009176FB" w:rsidRPr="0041686A">
        <w:rPr>
          <w:rFonts w:hint="eastAsia"/>
        </w:rPr>
        <w:t>很多</w:t>
      </w:r>
      <w:r w:rsidR="00C01FEB" w:rsidRPr="0041686A">
        <w:rPr>
          <w:rFonts w:hint="eastAsia"/>
        </w:rPr>
        <w:t>資源是不</w:t>
      </w:r>
      <w:r w:rsidR="009176FB" w:rsidRPr="0041686A">
        <w:rPr>
          <w:rFonts w:hint="eastAsia"/>
        </w:rPr>
        <w:t>足</w:t>
      </w:r>
      <w:r w:rsidR="00C01FEB" w:rsidRPr="0041686A">
        <w:rPr>
          <w:rFonts w:hint="eastAsia"/>
        </w:rPr>
        <w:t>的</w:t>
      </w:r>
      <w:r w:rsidR="00010BDE" w:rsidRPr="0041686A">
        <w:rPr>
          <w:rFonts w:hint="eastAsia"/>
        </w:rPr>
        <w:t>，雖各部門辛苦</w:t>
      </w:r>
      <w:r w:rsidR="002E20D7" w:rsidRPr="0041686A">
        <w:rPr>
          <w:rFonts w:hint="eastAsia"/>
        </w:rPr>
        <w:t>的</w:t>
      </w:r>
      <w:r w:rsidR="00010BDE" w:rsidRPr="0041686A">
        <w:rPr>
          <w:rFonts w:hint="eastAsia"/>
        </w:rPr>
        <w:t>推動，</w:t>
      </w:r>
      <w:r w:rsidR="00C01FEB" w:rsidRPr="0041686A">
        <w:rPr>
          <w:rFonts w:hint="eastAsia"/>
        </w:rPr>
        <w:t>但常有</w:t>
      </w:r>
      <w:r w:rsidR="002E20D7" w:rsidRPr="0041686A">
        <w:rPr>
          <w:rFonts w:hint="eastAsia"/>
        </w:rPr>
        <w:t>資源</w:t>
      </w:r>
      <w:r w:rsidR="00C01FEB" w:rsidRPr="0041686A">
        <w:rPr>
          <w:rFonts w:hint="eastAsia"/>
        </w:rPr>
        <w:t>重疊的地方</w:t>
      </w:r>
      <w:r w:rsidR="002E20D7" w:rsidRPr="0041686A">
        <w:rPr>
          <w:rFonts w:hint="eastAsia"/>
        </w:rPr>
        <w:t>。</w:t>
      </w:r>
    </w:p>
    <w:p w14:paraId="0FECA491" w14:textId="77777777" w:rsidR="00C01FEB" w:rsidRPr="0041686A" w:rsidRDefault="00C01FEB" w:rsidP="00E90CC4">
      <w:pPr>
        <w:pStyle w:val="4"/>
      </w:pPr>
      <w:r w:rsidRPr="0041686A">
        <w:rPr>
          <w:rFonts w:hint="eastAsia"/>
        </w:rPr>
        <w:t>教育</w:t>
      </w:r>
      <w:r w:rsidR="002E20D7" w:rsidRPr="0041686A">
        <w:rPr>
          <w:rFonts w:hint="eastAsia"/>
        </w:rPr>
        <w:t>單位</w:t>
      </w:r>
      <w:r w:rsidRPr="0041686A">
        <w:rPr>
          <w:rFonts w:hint="eastAsia"/>
        </w:rPr>
        <w:t>在早</w:t>
      </w:r>
      <w:r w:rsidR="002E20D7" w:rsidRPr="0041686A">
        <w:rPr>
          <w:rFonts w:hint="eastAsia"/>
        </w:rPr>
        <w:t>期</w:t>
      </w:r>
      <w:r w:rsidRPr="0041686A">
        <w:rPr>
          <w:rFonts w:hint="eastAsia"/>
        </w:rPr>
        <w:t>療</w:t>
      </w:r>
      <w:r w:rsidR="002E20D7" w:rsidRPr="0041686A">
        <w:rPr>
          <w:rFonts w:hint="eastAsia"/>
        </w:rPr>
        <w:t>育服務</w:t>
      </w:r>
      <w:r w:rsidRPr="0041686A">
        <w:rPr>
          <w:rFonts w:hint="eastAsia"/>
        </w:rPr>
        <w:t>有</w:t>
      </w:r>
      <w:r w:rsidR="002E20D7" w:rsidRPr="0041686A">
        <w:rPr>
          <w:rFonts w:hint="eastAsia"/>
        </w:rPr>
        <w:t>待</w:t>
      </w:r>
      <w:r w:rsidRPr="0041686A">
        <w:rPr>
          <w:rFonts w:hint="eastAsia"/>
        </w:rPr>
        <w:t>進步的空間</w:t>
      </w:r>
      <w:r w:rsidR="002E20D7" w:rsidRPr="0041686A">
        <w:rPr>
          <w:rFonts w:hint="eastAsia"/>
        </w:rPr>
        <w:t>，依據</w:t>
      </w:r>
      <w:r w:rsidRPr="0041686A">
        <w:rPr>
          <w:rFonts w:hint="eastAsia"/>
        </w:rPr>
        <w:t>特</w:t>
      </w:r>
      <w:r w:rsidR="002E20D7" w:rsidRPr="0041686A">
        <w:rPr>
          <w:rFonts w:hint="eastAsia"/>
        </w:rPr>
        <w:t>殊</w:t>
      </w:r>
      <w:r w:rsidRPr="0041686A">
        <w:rPr>
          <w:rFonts w:hint="eastAsia"/>
        </w:rPr>
        <w:t>教</w:t>
      </w:r>
      <w:r w:rsidR="002E20D7" w:rsidRPr="0041686A">
        <w:rPr>
          <w:rFonts w:hint="eastAsia"/>
        </w:rPr>
        <w:t>育</w:t>
      </w:r>
      <w:r w:rsidRPr="0041686A">
        <w:rPr>
          <w:rFonts w:hint="eastAsia"/>
        </w:rPr>
        <w:t>法2歲即應提供早療，但欠缺師資。</w:t>
      </w:r>
    </w:p>
    <w:p w14:paraId="04721A48" w14:textId="77777777" w:rsidR="005B3656" w:rsidRPr="0041686A" w:rsidRDefault="005B3656" w:rsidP="005B3656">
      <w:pPr>
        <w:pStyle w:val="4"/>
      </w:pPr>
      <w:r w:rsidRPr="0041686A">
        <w:rPr>
          <w:rFonts w:hint="eastAsia"/>
        </w:rPr>
        <w:t>自閉症孩子、家長(從早期療育開始，成年後的壓力)、專業人員(用藥、逃避、不</w:t>
      </w:r>
      <w:r w:rsidR="00C06ECE" w:rsidRPr="0041686A">
        <w:rPr>
          <w:rFonts w:hint="eastAsia"/>
        </w:rPr>
        <w:t>接受</w:t>
      </w:r>
      <w:r w:rsidRPr="0041686A">
        <w:rPr>
          <w:rFonts w:hint="eastAsia"/>
        </w:rPr>
        <w:t>收</w:t>
      </w:r>
      <w:r w:rsidR="00C06ECE" w:rsidRPr="0041686A">
        <w:rPr>
          <w:rFonts w:hint="eastAsia"/>
        </w:rPr>
        <w:t>容</w:t>
      </w:r>
      <w:r w:rsidRPr="0041686A">
        <w:rPr>
          <w:rFonts w:hint="eastAsia"/>
        </w:rPr>
        <w:t>等)</w:t>
      </w:r>
      <w:r w:rsidR="00C06ECE" w:rsidRPr="0041686A">
        <w:rPr>
          <w:rFonts w:hint="eastAsia"/>
        </w:rPr>
        <w:t>，都需要</w:t>
      </w:r>
      <w:r w:rsidRPr="0041686A">
        <w:rPr>
          <w:rFonts w:hint="eastAsia"/>
        </w:rPr>
        <w:t>增能</w:t>
      </w:r>
      <w:r w:rsidR="00C06ECE" w:rsidRPr="0041686A">
        <w:rPr>
          <w:rFonts w:hint="eastAsia"/>
        </w:rPr>
        <w:t>。</w:t>
      </w:r>
      <w:r w:rsidRPr="0041686A">
        <w:rPr>
          <w:rFonts w:hint="eastAsia"/>
        </w:rPr>
        <w:t>政府</w:t>
      </w:r>
      <w:r w:rsidR="00C06ECE" w:rsidRPr="0041686A">
        <w:rPr>
          <w:rFonts w:hint="eastAsia"/>
        </w:rPr>
        <w:t>提供</w:t>
      </w:r>
      <w:r w:rsidRPr="0041686A">
        <w:rPr>
          <w:rFonts w:hint="eastAsia"/>
        </w:rPr>
        <w:t>經費，最後還</w:t>
      </w:r>
      <w:r w:rsidR="00C06ECE" w:rsidRPr="0041686A">
        <w:rPr>
          <w:rFonts w:hint="eastAsia"/>
        </w:rPr>
        <w:t>有</w:t>
      </w:r>
      <w:r w:rsidRPr="0041686A">
        <w:rPr>
          <w:rFonts w:hint="eastAsia"/>
        </w:rPr>
        <w:t>專業度的問題，從制度</w:t>
      </w:r>
      <w:r w:rsidR="00C06ECE" w:rsidRPr="0041686A">
        <w:rPr>
          <w:rFonts w:hint="eastAsia"/>
        </w:rPr>
        <w:t>面</w:t>
      </w:r>
      <w:r w:rsidRPr="0041686A">
        <w:rPr>
          <w:rFonts w:hint="eastAsia"/>
        </w:rPr>
        <w:t>、法</w:t>
      </w:r>
      <w:r w:rsidR="00C06ECE" w:rsidRPr="0041686A">
        <w:rPr>
          <w:rFonts w:hint="eastAsia"/>
        </w:rPr>
        <w:t>律面及</w:t>
      </w:r>
      <w:r w:rsidRPr="0041686A">
        <w:rPr>
          <w:rFonts w:hint="eastAsia"/>
        </w:rPr>
        <w:t>政策面</w:t>
      </w:r>
      <w:r w:rsidR="00C06ECE" w:rsidRPr="0041686A">
        <w:rPr>
          <w:rFonts w:hint="eastAsia"/>
        </w:rPr>
        <w:t>多方來</w:t>
      </w:r>
      <w:r w:rsidRPr="0041686A">
        <w:rPr>
          <w:rFonts w:hint="eastAsia"/>
        </w:rPr>
        <w:t>介入。</w:t>
      </w:r>
    </w:p>
    <w:p w14:paraId="2866FA33" w14:textId="77777777" w:rsidR="005B3656" w:rsidRPr="0041686A" w:rsidRDefault="005B3656" w:rsidP="005B3656">
      <w:pPr>
        <w:pStyle w:val="4"/>
      </w:pPr>
      <w:r w:rsidRPr="0041686A">
        <w:rPr>
          <w:rFonts w:hint="eastAsia"/>
        </w:rPr>
        <w:t>專業</w:t>
      </w:r>
      <w:r w:rsidR="009D6D83" w:rsidRPr="0041686A">
        <w:rPr>
          <w:rFonts w:hint="eastAsia"/>
        </w:rPr>
        <w:t>人員</w:t>
      </w:r>
      <w:r w:rsidRPr="0041686A">
        <w:rPr>
          <w:rFonts w:hint="eastAsia"/>
        </w:rPr>
        <w:t>一</w:t>
      </w:r>
      <w:r w:rsidR="009D6D83" w:rsidRPr="0041686A">
        <w:rPr>
          <w:rFonts w:hint="eastAsia"/>
        </w:rPr>
        <w:t>直是</w:t>
      </w:r>
      <w:r w:rsidRPr="0041686A">
        <w:rPr>
          <w:rFonts w:hint="eastAsia"/>
        </w:rPr>
        <w:t>長期累積的問題，人力不足</w:t>
      </w:r>
      <w:r w:rsidR="009D6D83" w:rsidRPr="0041686A">
        <w:rPr>
          <w:rFonts w:hint="eastAsia"/>
        </w:rPr>
        <w:t>及</w:t>
      </w:r>
      <w:r w:rsidRPr="0041686A">
        <w:rPr>
          <w:rFonts w:hint="eastAsia"/>
        </w:rPr>
        <w:t>專業不足一直都</w:t>
      </w:r>
      <w:r w:rsidR="009D6D83" w:rsidRPr="0041686A">
        <w:rPr>
          <w:rFonts w:hint="eastAsia"/>
        </w:rPr>
        <w:t>存在</w:t>
      </w:r>
      <w:r w:rsidRPr="0041686A">
        <w:rPr>
          <w:rFonts w:hint="eastAsia"/>
        </w:rPr>
        <w:t>，</w:t>
      </w:r>
      <w:r w:rsidR="009D6D83" w:rsidRPr="0041686A">
        <w:rPr>
          <w:rFonts w:hint="eastAsia"/>
        </w:rPr>
        <w:t>實務上1名工作人員需要</w:t>
      </w:r>
      <w:r w:rsidRPr="0041686A">
        <w:rPr>
          <w:rFonts w:hint="eastAsia"/>
        </w:rPr>
        <w:t>做太多事，</w:t>
      </w:r>
      <w:r w:rsidR="009D6D83" w:rsidRPr="0041686A">
        <w:rPr>
          <w:rFonts w:hint="eastAsia"/>
        </w:rPr>
        <w:t>建議</w:t>
      </w:r>
      <w:r w:rsidRPr="0041686A">
        <w:rPr>
          <w:rFonts w:hint="eastAsia"/>
        </w:rPr>
        <w:t>情緒行為問題</w:t>
      </w:r>
      <w:r w:rsidR="009D6D83" w:rsidRPr="0041686A">
        <w:rPr>
          <w:rFonts w:hint="eastAsia"/>
        </w:rPr>
        <w:t>之專業人員</w:t>
      </w:r>
      <w:r w:rsidRPr="0041686A">
        <w:rPr>
          <w:rFonts w:hint="eastAsia"/>
        </w:rPr>
        <w:t>應專職化，目前往往特教老師要做很多事情，專</w:t>
      </w:r>
      <w:r w:rsidR="004542C7" w:rsidRPr="0041686A">
        <w:rPr>
          <w:rFonts w:hint="eastAsia"/>
        </w:rPr>
        <w:t>任專</w:t>
      </w:r>
      <w:r w:rsidRPr="0041686A">
        <w:rPr>
          <w:rFonts w:hint="eastAsia"/>
        </w:rPr>
        <w:t>職是很重要的</w:t>
      </w:r>
      <w:r w:rsidR="00B32AC9" w:rsidRPr="0041686A">
        <w:rPr>
          <w:rFonts w:hint="eastAsia"/>
        </w:rPr>
        <w:t>，</w:t>
      </w:r>
      <w:r w:rsidRPr="0041686A">
        <w:rPr>
          <w:rFonts w:hint="eastAsia"/>
        </w:rPr>
        <w:t>還要有諮詢</w:t>
      </w:r>
      <w:r w:rsidR="00B32AC9" w:rsidRPr="0041686A">
        <w:rPr>
          <w:rFonts w:hint="eastAsia"/>
        </w:rPr>
        <w:t>及</w:t>
      </w:r>
      <w:r w:rsidRPr="0041686A">
        <w:rPr>
          <w:rFonts w:hint="eastAsia"/>
        </w:rPr>
        <w:t>求助機制，要有中繼的概念</w:t>
      </w:r>
      <w:r w:rsidR="00227B26" w:rsidRPr="0041686A">
        <w:rPr>
          <w:rFonts w:hint="eastAsia"/>
        </w:rPr>
        <w:t>，</w:t>
      </w:r>
      <w:r w:rsidRPr="0041686A">
        <w:rPr>
          <w:rFonts w:hint="eastAsia"/>
        </w:rPr>
        <w:t>在國外有密集的網絡分工。</w:t>
      </w:r>
    </w:p>
    <w:p w14:paraId="1199394B" w14:textId="77777777" w:rsidR="005B3656" w:rsidRPr="0041686A" w:rsidRDefault="006E0D35" w:rsidP="005B3656">
      <w:pPr>
        <w:pStyle w:val="4"/>
      </w:pPr>
      <w:r w:rsidRPr="0041686A">
        <w:rPr>
          <w:rFonts w:hint="eastAsia"/>
        </w:rPr>
        <w:t>對情緒行為問題障礙者之</w:t>
      </w:r>
      <w:r w:rsidR="005B3656" w:rsidRPr="0041686A">
        <w:rPr>
          <w:rFonts w:hint="eastAsia"/>
        </w:rPr>
        <w:t>服務也</w:t>
      </w:r>
      <w:r w:rsidRPr="0041686A">
        <w:rPr>
          <w:rFonts w:hint="eastAsia"/>
        </w:rPr>
        <w:t>應</w:t>
      </w:r>
      <w:r w:rsidR="005B3656" w:rsidRPr="0041686A">
        <w:rPr>
          <w:rFonts w:hint="eastAsia"/>
        </w:rPr>
        <w:t>區分層次，嚴重</w:t>
      </w:r>
      <w:r w:rsidRPr="0041686A">
        <w:rPr>
          <w:rFonts w:hint="eastAsia"/>
        </w:rPr>
        <w:t>情緒行為問題專業</w:t>
      </w:r>
      <w:r w:rsidR="005B3656" w:rsidRPr="0041686A">
        <w:rPr>
          <w:rFonts w:hint="eastAsia"/>
        </w:rPr>
        <w:t>人力</w:t>
      </w:r>
      <w:r w:rsidRPr="0041686A">
        <w:rPr>
          <w:rFonts w:hint="eastAsia"/>
        </w:rPr>
        <w:t>比，</w:t>
      </w:r>
      <w:r w:rsidR="005B3656" w:rsidRPr="0041686A">
        <w:rPr>
          <w:rFonts w:hint="eastAsia"/>
        </w:rPr>
        <w:t>要1</w:t>
      </w:r>
      <w:r w:rsidRPr="0041686A">
        <w:rPr>
          <w:rFonts w:hint="eastAsia"/>
        </w:rPr>
        <w:t>比</w:t>
      </w:r>
      <w:r w:rsidR="005B3656" w:rsidRPr="0041686A">
        <w:rPr>
          <w:rFonts w:hint="eastAsia"/>
        </w:rPr>
        <w:t>1或1</w:t>
      </w:r>
      <w:r w:rsidRPr="0041686A">
        <w:rPr>
          <w:rFonts w:hint="eastAsia"/>
        </w:rPr>
        <w:t>比</w:t>
      </w:r>
      <w:r w:rsidR="005B3656" w:rsidRPr="0041686A">
        <w:rPr>
          <w:rFonts w:hint="eastAsia"/>
        </w:rPr>
        <w:t>2；有些則不用。</w:t>
      </w:r>
    </w:p>
    <w:p w14:paraId="3E379FA7" w14:textId="77777777" w:rsidR="005B3656" w:rsidRPr="0041686A" w:rsidRDefault="005B3656" w:rsidP="005B3656">
      <w:pPr>
        <w:pStyle w:val="4"/>
      </w:pPr>
      <w:r w:rsidRPr="0041686A">
        <w:rPr>
          <w:rFonts w:hint="eastAsia"/>
        </w:rPr>
        <w:t>正向行為支持</w:t>
      </w:r>
      <w:r w:rsidR="00BD251B" w:rsidRPr="0041686A">
        <w:rPr>
          <w:rFonts w:hint="eastAsia"/>
        </w:rPr>
        <w:t>服務</w:t>
      </w:r>
      <w:r w:rsidRPr="0041686A">
        <w:rPr>
          <w:rFonts w:hint="eastAsia"/>
        </w:rPr>
        <w:t>，目前是由特</w:t>
      </w:r>
      <w:r w:rsidR="00BD251B" w:rsidRPr="0041686A">
        <w:rPr>
          <w:rFonts w:hint="eastAsia"/>
        </w:rPr>
        <w:t>殊</w:t>
      </w:r>
      <w:r w:rsidRPr="0041686A">
        <w:rPr>
          <w:rFonts w:hint="eastAsia"/>
        </w:rPr>
        <w:t>教</w:t>
      </w:r>
      <w:r w:rsidR="00BD251B" w:rsidRPr="0041686A">
        <w:rPr>
          <w:rFonts w:hint="eastAsia"/>
        </w:rPr>
        <w:t>育</w:t>
      </w:r>
      <w:r w:rsidRPr="0041686A">
        <w:rPr>
          <w:rFonts w:hint="eastAsia"/>
        </w:rPr>
        <w:t>推動，應是全部人員</w:t>
      </w:r>
      <w:r w:rsidR="00BD251B" w:rsidRPr="0041686A">
        <w:rPr>
          <w:rFonts w:hint="eastAsia"/>
        </w:rPr>
        <w:t>都應</w:t>
      </w:r>
      <w:r w:rsidRPr="0041686A">
        <w:rPr>
          <w:rFonts w:hint="eastAsia"/>
        </w:rPr>
        <w:t>參與，每個人</w:t>
      </w:r>
      <w:r w:rsidR="00B52EFF" w:rsidRPr="0041686A">
        <w:rPr>
          <w:rFonts w:hint="eastAsia"/>
        </w:rPr>
        <w:t>其實</w:t>
      </w:r>
      <w:r w:rsidRPr="0041686A">
        <w:rPr>
          <w:rFonts w:hint="eastAsia"/>
        </w:rPr>
        <w:t>都在服務內，</w:t>
      </w:r>
      <w:r w:rsidR="00B52EFF" w:rsidRPr="0041686A">
        <w:rPr>
          <w:rFonts w:hint="eastAsia"/>
        </w:rPr>
        <w:t>建立</w:t>
      </w:r>
      <w:r w:rsidRPr="0041686A">
        <w:rPr>
          <w:rFonts w:hint="eastAsia"/>
        </w:rPr>
        <w:t>多層級三級制度，如學校1級、中繼單位，才能把所有人納入關注的範圍。</w:t>
      </w:r>
    </w:p>
    <w:p w14:paraId="76F4A65A" w14:textId="77777777" w:rsidR="005B3656" w:rsidRPr="0041686A" w:rsidRDefault="005B3656" w:rsidP="005B3656">
      <w:pPr>
        <w:pStyle w:val="4"/>
      </w:pPr>
      <w:r w:rsidRPr="0041686A">
        <w:rPr>
          <w:rFonts w:hint="eastAsia"/>
        </w:rPr>
        <w:t>美國國家級研究中心</w:t>
      </w:r>
      <w:r w:rsidR="00B52EFF" w:rsidRPr="0041686A">
        <w:rPr>
          <w:rFonts w:hint="eastAsia"/>
        </w:rPr>
        <w:t>有</w:t>
      </w:r>
      <w:r w:rsidRPr="0041686A">
        <w:rPr>
          <w:rFonts w:hint="eastAsia"/>
        </w:rPr>
        <w:t>多個，</w:t>
      </w:r>
      <w:r w:rsidR="00B52EFF" w:rsidRPr="0041686A">
        <w:rPr>
          <w:rFonts w:hint="eastAsia"/>
        </w:rPr>
        <w:t>在</w:t>
      </w:r>
      <w:r w:rsidRPr="0041686A">
        <w:rPr>
          <w:rFonts w:hint="eastAsia"/>
        </w:rPr>
        <w:t>各大專院校也有</w:t>
      </w:r>
      <w:r w:rsidR="00B52EFF" w:rsidRPr="0041686A">
        <w:rPr>
          <w:rFonts w:hint="eastAsia"/>
        </w:rPr>
        <w:t>研究</w:t>
      </w:r>
      <w:r w:rsidRPr="0041686A">
        <w:rPr>
          <w:rFonts w:hint="eastAsia"/>
        </w:rPr>
        <w:t>中心，專職</w:t>
      </w:r>
      <w:r w:rsidR="00B52EFF" w:rsidRPr="0041686A">
        <w:rPr>
          <w:rFonts w:hint="eastAsia"/>
        </w:rPr>
        <w:t>專人</w:t>
      </w:r>
      <w:r w:rsidRPr="0041686A">
        <w:rPr>
          <w:rFonts w:hint="eastAsia"/>
        </w:rPr>
        <w:t>去處理</w:t>
      </w:r>
      <w:r w:rsidR="00B52EFF" w:rsidRPr="0041686A">
        <w:rPr>
          <w:rFonts w:hint="eastAsia"/>
        </w:rPr>
        <w:t>。</w:t>
      </w:r>
      <w:r w:rsidRPr="0041686A">
        <w:rPr>
          <w:rFonts w:hint="eastAsia"/>
        </w:rPr>
        <w:t>國家級研究中心也提供直接服務</w:t>
      </w:r>
      <w:r w:rsidR="00B52EFF" w:rsidRPr="0041686A">
        <w:rPr>
          <w:rFonts w:hint="eastAsia"/>
        </w:rPr>
        <w:t>、</w:t>
      </w:r>
      <w:r w:rsidRPr="0041686A">
        <w:rPr>
          <w:rFonts w:hint="eastAsia"/>
        </w:rPr>
        <w:t>試辦</w:t>
      </w:r>
      <w:r w:rsidR="00B52EFF" w:rsidRPr="0041686A">
        <w:rPr>
          <w:rFonts w:hint="eastAsia"/>
        </w:rPr>
        <w:t>計畫</w:t>
      </w:r>
      <w:r w:rsidRPr="0041686A">
        <w:rPr>
          <w:rFonts w:hint="eastAsia"/>
        </w:rPr>
        <w:t>、人員培訓</w:t>
      </w:r>
      <w:r w:rsidR="00B52EFF" w:rsidRPr="0041686A">
        <w:rPr>
          <w:rFonts w:hint="eastAsia"/>
        </w:rPr>
        <w:t>及</w:t>
      </w:r>
      <w:r w:rsidRPr="0041686A">
        <w:rPr>
          <w:rFonts w:hint="eastAsia"/>
        </w:rPr>
        <w:t>發現問題，</w:t>
      </w:r>
      <w:r w:rsidR="00B52EFF" w:rsidRPr="0041686A">
        <w:rPr>
          <w:rFonts w:hint="eastAsia"/>
        </w:rPr>
        <w:t>研究</w:t>
      </w:r>
      <w:r w:rsidRPr="0041686A">
        <w:rPr>
          <w:rFonts w:hint="eastAsia"/>
        </w:rPr>
        <w:t>循環，研究</w:t>
      </w:r>
      <w:r w:rsidR="00B52EFF" w:rsidRPr="0041686A">
        <w:rPr>
          <w:rFonts w:hint="eastAsia"/>
        </w:rPr>
        <w:t>結果</w:t>
      </w:r>
      <w:r w:rsidRPr="0041686A">
        <w:rPr>
          <w:rFonts w:hint="eastAsia"/>
        </w:rPr>
        <w:t>再回饋到服務，運作模式很重要。韓國國家級研究中心</w:t>
      </w:r>
      <w:r w:rsidR="00B52EFF" w:rsidRPr="0041686A">
        <w:rPr>
          <w:rFonts w:hint="eastAsia"/>
        </w:rPr>
        <w:t>成立於西元</w:t>
      </w:r>
      <w:r w:rsidRPr="0041686A">
        <w:rPr>
          <w:rFonts w:hint="eastAsia"/>
        </w:rPr>
        <w:t>2018年，</w:t>
      </w:r>
      <w:r w:rsidR="00B52EFF" w:rsidRPr="0041686A">
        <w:rPr>
          <w:rFonts w:hint="eastAsia"/>
        </w:rPr>
        <w:t>透過該國</w:t>
      </w:r>
      <w:r w:rsidRPr="0041686A">
        <w:rPr>
          <w:rFonts w:hint="eastAsia"/>
        </w:rPr>
        <w:t>總統發布</w:t>
      </w:r>
      <w:r w:rsidR="00B52EFF" w:rsidRPr="0041686A">
        <w:rPr>
          <w:rFonts w:hint="eastAsia"/>
        </w:rPr>
        <w:t>對</w:t>
      </w:r>
      <w:r w:rsidRPr="0041686A">
        <w:rPr>
          <w:rFonts w:hint="eastAsia"/>
        </w:rPr>
        <w:t>身障者全面性</w:t>
      </w:r>
      <w:r w:rsidR="00B52EFF" w:rsidRPr="0041686A">
        <w:rPr>
          <w:rFonts w:hint="eastAsia"/>
        </w:rPr>
        <w:t>服務</w:t>
      </w:r>
      <w:r w:rsidRPr="0041686A">
        <w:rPr>
          <w:rFonts w:hint="eastAsia"/>
        </w:rPr>
        <w:t>方案，參與</w:t>
      </w:r>
      <w:r w:rsidR="00B52EFF" w:rsidRPr="0041686A">
        <w:rPr>
          <w:rFonts w:hint="eastAsia"/>
        </w:rPr>
        <w:t>領域包含</w:t>
      </w:r>
      <w:r w:rsidRPr="0041686A">
        <w:rPr>
          <w:rFonts w:hint="eastAsia"/>
        </w:rPr>
        <w:t>教育、勞工及社福</w:t>
      </w:r>
      <w:r w:rsidR="00B52EFF" w:rsidRPr="0041686A">
        <w:rPr>
          <w:rFonts w:hint="eastAsia"/>
        </w:rPr>
        <w:t>等。</w:t>
      </w:r>
    </w:p>
    <w:p w14:paraId="229EBEFC" w14:textId="77777777" w:rsidR="00C01FEB" w:rsidRPr="0041686A" w:rsidRDefault="005B3656" w:rsidP="00D84836">
      <w:pPr>
        <w:pStyle w:val="4"/>
      </w:pPr>
      <w:r w:rsidRPr="0041686A">
        <w:rPr>
          <w:rFonts w:hint="eastAsia"/>
        </w:rPr>
        <w:lastRenderedPageBreak/>
        <w:t>社區家園的問題，這是</w:t>
      </w:r>
      <w:r w:rsidR="00AE51C2" w:rsidRPr="0041686A">
        <w:rPr>
          <w:rFonts w:hint="eastAsia"/>
        </w:rPr>
        <w:t>情緒行為問題障礙者</w:t>
      </w:r>
      <w:r w:rsidR="00125627" w:rsidRPr="0041686A">
        <w:rPr>
          <w:rFonts w:hint="eastAsia"/>
        </w:rPr>
        <w:t>的</w:t>
      </w:r>
      <w:r w:rsidRPr="0041686A">
        <w:rPr>
          <w:rFonts w:hint="eastAsia"/>
        </w:rPr>
        <w:t>家長唯一的希望，我們國家應可以</w:t>
      </w:r>
      <w:r w:rsidR="00304A29" w:rsidRPr="0041686A">
        <w:rPr>
          <w:rFonts w:hint="eastAsia"/>
        </w:rPr>
        <w:t>朝</w:t>
      </w:r>
      <w:r w:rsidR="00DA3608" w:rsidRPr="0041686A">
        <w:rPr>
          <w:rFonts w:hint="eastAsia"/>
        </w:rPr>
        <w:t>著</w:t>
      </w:r>
      <w:r w:rsidR="00304A29" w:rsidRPr="0041686A">
        <w:rPr>
          <w:rFonts w:hint="eastAsia"/>
        </w:rPr>
        <w:t>這類個案</w:t>
      </w:r>
      <w:r w:rsidRPr="0041686A">
        <w:rPr>
          <w:rFonts w:hint="eastAsia"/>
        </w:rPr>
        <w:t>可以獨立自主</w:t>
      </w:r>
      <w:r w:rsidR="00304A29" w:rsidRPr="0041686A">
        <w:rPr>
          <w:rFonts w:hint="eastAsia"/>
        </w:rPr>
        <w:t>為目標，應</w:t>
      </w:r>
      <w:r w:rsidRPr="0041686A">
        <w:rPr>
          <w:rFonts w:hint="eastAsia"/>
        </w:rPr>
        <w:t>思考不應只是照顧，要讓孩子可以獨立自主，每個人都要有生活品質</w:t>
      </w:r>
      <w:r w:rsidR="00DA3608" w:rsidRPr="0041686A">
        <w:rPr>
          <w:rFonts w:hint="eastAsia"/>
        </w:rPr>
        <w:t>及基本</w:t>
      </w:r>
      <w:r w:rsidRPr="0041686A">
        <w:rPr>
          <w:rFonts w:hint="eastAsia"/>
        </w:rPr>
        <w:t>人權，不是</w:t>
      </w:r>
      <w:r w:rsidR="00DA3608" w:rsidRPr="0041686A">
        <w:rPr>
          <w:rFonts w:hint="eastAsia"/>
        </w:rPr>
        <w:t>個案</w:t>
      </w:r>
      <w:r w:rsidRPr="0041686A">
        <w:rPr>
          <w:rFonts w:hint="eastAsia"/>
        </w:rPr>
        <w:t>成年</w:t>
      </w:r>
      <w:r w:rsidR="00DA3608" w:rsidRPr="0041686A">
        <w:rPr>
          <w:rFonts w:hint="eastAsia"/>
        </w:rPr>
        <w:t>了</w:t>
      </w:r>
      <w:r w:rsidRPr="0041686A">
        <w:rPr>
          <w:rFonts w:hint="eastAsia"/>
        </w:rPr>
        <w:t>才做</w:t>
      </w:r>
      <w:r w:rsidR="00DA3608" w:rsidRPr="0041686A">
        <w:rPr>
          <w:rFonts w:hint="eastAsia"/>
        </w:rPr>
        <w:t>，</w:t>
      </w:r>
      <w:r w:rsidR="00D84836" w:rsidRPr="0041686A">
        <w:rPr>
          <w:rFonts w:hint="eastAsia"/>
        </w:rPr>
        <w:t>個案</w:t>
      </w:r>
      <w:r w:rsidRPr="0041686A">
        <w:rPr>
          <w:rFonts w:hint="eastAsia"/>
        </w:rPr>
        <w:t>成年</w:t>
      </w:r>
      <w:r w:rsidR="00D84836" w:rsidRPr="0041686A">
        <w:rPr>
          <w:rFonts w:hint="eastAsia"/>
        </w:rPr>
        <w:t>才</w:t>
      </w:r>
      <w:r w:rsidRPr="0041686A">
        <w:rPr>
          <w:rFonts w:hint="eastAsia"/>
        </w:rPr>
        <w:t>來調整</w:t>
      </w:r>
      <w:r w:rsidR="00D84836" w:rsidRPr="0041686A">
        <w:rPr>
          <w:rFonts w:hint="eastAsia"/>
        </w:rPr>
        <w:t>行為，其</w:t>
      </w:r>
      <w:r w:rsidR="00DA3608" w:rsidRPr="0041686A">
        <w:rPr>
          <w:rFonts w:hint="eastAsia"/>
        </w:rPr>
        <w:t>改變</w:t>
      </w:r>
      <w:r w:rsidRPr="0041686A">
        <w:rPr>
          <w:rFonts w:hint="eastAsia"/>
        </w:rPr>
        <w:t>幅度就有限。</w:t>
      </w:r>
    </w:p>
    <w:p w14:paraId="3F119FCA" w14:textId="3AF80F2D" w:rsidR="00C01FEB" w:rsidRPr="0041686A" w:rsidRDefault="00EA7E5C" w:rsidP="0042376C">
      <w:pPr>
        <w:pStyle w:val="3"/>
      </w:pPr>
      <w:bookmarkStart w:id="229" w:name="_Toc120783777"/>
      <w:bookmarkStart w:id="230" w:name="_Toc124325854"/>
      <w:r w:rsidRPr="0041686A">
        <w:rPr>
          <w:rFonts w:hint="eastAsia"/>
        </w:rPr>
        <w:t>陳○采</w:t>
      </w:r>
      <w:r w:rsidR="00C01FEB" w:rsidRPr="0041686A">
        <w:rPr>
          <w:rFonts w:hint="eastAsia"/>
        </w:rPr>
        <w:t>醫師：</w:t>
      </w:r>
      <w:bookmarkEnd w:id="229"/>
      <w:bookmarkEnd w:id="230"/>
    </w:p>
    <w:p w14:paraId="222BE4D9" w14:textId="77777777" w:rsidR="00C01FEB" w:rsidRPr="0041686A" w:rsidRDefault="00E90CC4" w:rsidP="00A744D5">
      <w:pPr>
        <w:pStyle w:val="4"/>
        <w:ind w:leftChars="351" w:left="1704"/>
      </w:pPr>
      <w:r w:rsidRPr="0041686A">
        <w:rPr>
          <w:rFonts w:hint="eastAsia"/>
        </w:rPr>
        <w:t>臺</w:t>
      </w:r>
      <w:r w:rsidR="00C01FEB" w:rsidRPr="0041686A">
        <w:rPr>
          <w:rFonts w:hint="eastAsia"/>
        </w:rPr>
        <w:t>灣是一個</w:t>
      </w:r>
      <w:r w:rsidR="007A44FB" w:rsidRPr="0041686A">
        <w:rPr>
          <w:rFonts w:hint="eastAsia"/>
        </w:rPr>
        <w:t>C</w:t>
      </w:r>
      <w:r w:rsidR="007A44FB" w:rsidRPr="0041686A">
        <w:t>P</w:t>
      </w:r>
      <w:r w:rsidR="00C01FEB" w:rsidRPr="0041686A">
        <w:rPr>
          <w:rFonts w:hint="eastAsia"/>
        </w:rPr>
        <w:t>值高的國家，所有人都忙成一團，盛行</w:t>
      </w:r>
      <w:r w:rsidR="00A744D5" w:rsidRPr="0041686A">
        <w:rPr>
          <w:rFonts w:hint="eastAsia"/>
        </w:rPr>
        <w:t>率的</w:t>
      </w:r>
      <w:r w:rsidR="00C01FEB" w:rsidRPr="0041686A">
        <w:rPr>
          <w:rFonts w:hint="eastAsia"/>
        </w:rPr>
        <w:t>數據</w:t>
      </w:r>
      <w:r w:rsidR="00AB2366" w:rsidRPr="0041686A">
        <w:rPr>
          <w:rFonts w:hint="eastAsia"/>
        </w:rPr>
        <w:t>資料</w:t>
      </w:r>
      <w:r w:rsidR="00C01FEB" w:rsidRPr="0041686A">
        <w:rPr>
          <w:rFonts w:hint="eastAsia"/>
        </w:rPr>
        <w:t>應該是</w:t>
      </w:r>
      <w:r w:rsidR="00A744D5" w:rsidRPr="0041686A">
        <w:rPr>
          <w:rFonts w:hint="eastAsia"/>
        </w:rPr>
        <w:t>107</w:t>
      </w:r>
      <w:r w:rsidR="00C01FEB" w:rsidRPr="0041686A">
        <w:rPr>
          <w:rFonts w:hint="eastAsia"/>
        </w:rPr>
        <w:t>年張正芬</w:t>
      </w:r>
      <w:r w:rsidR="00A744D5" w:rsidRPr="0041686A">
        <w:rPr>
          <w:rFonts w:hint="eastAsia"/>
        </w:rPr>
        <w:t>教授</w:t>
      </w:r>
      <w:r w:rsidR="00C01FEB" w:rsidRPr="0041686A">
        <w:rPr>
          <w:rFonts w:hint="eastAsia"/>
        </w:rPr>
        <w:t>的研究</w:t>
      </w:r>
      <w:r w:rsidR="00A744D5" w:rsidRPr="0041686A">
        <w:rPr>
          <w:rFonts w:hint="eastAsia"/>
        </w:rPr>
        <w:t>。</w:t>
      </w:r>
      <w:r w:rsidR="00C01FEB" w:rsidRPr="0041686A">
        <w:rPr>
          <w:rFonts w:hint="eastAsia"/>
        </w:rPr>
        <w:t>研究數據該要看</w:t>
      </w:r>
      <w:r w:rsidR="00996C95" w:rsidRPr="0041686A">
        <w:rPr>
          <w:rFonts w:hint="eastAsia"/>
        </w:rPr>
        <w:t>資料</w:t>
      </w:r>
      <w:r w:rsidR="00C01FEB" w:rsidRPr="0041686A">
        <w:rPr>
          <w:rFonts w:hint="eastAsia"/>
        </w:rPr>
        <w:t>來源，有一部分是普查，有一部分是健保資源，要有同樣的</w:t>
      </w:r>
      <w:r w:rsidR="00C8179F" w:rsidRPr="0041686A">
        <w:rPr>
          <w:rFonts w:hint="eastAsia"/>
        </w:rPr>
        <w:t>蒐集資料</w:t>
      </w:r>
      <w:r w:rsidR="00C01FEB" w:rsidRPr="0041686A">
        <w:rPr>
          <w:rFonts w:hint="eastAsia"/>
        </w:rPr>
        <w:t>方法</w:t>
      </w:r>
      <w:r w:rsidR="007E08BE" w:rsidRPr="0041686A">
        <w:rPr>
          <w:rFonts w:hint="eastAsia"/>
        </w:rPr>
        <w:t>，數據</w:t>
      </w:r>
      <w:r w:rsidR="00C01FEB" w:rsidRPr="0041686A">
        <w:rPr>
          <w:rFonts w:hint="eastAsia"/>
        </w:rPr>
        <w:t>才可以</w:t>
      </w:r>
      <w:r w:rsidR="007E08BE" w:rsidRPr="0041686A">
        <w:rPr>
          <w:rFonts w:hint="eastAsia"/>
        </w:rPr>
        <w:t>相互</w:t>
      </w:r>
      <w:r w:rsidR="00C01FEB" w:rsidRPr="0041686A">
        <w:rPr>
          <w:rFonts w:hint="eastAsia"/>
        </w:rPr>
        <w:t>比較。</w:t>
      </w:r>
    </w:p>
    <w:p w14:paraId="08F711DB" w14:textId="77777777" w:rsidR="00C01FEB" w:rsidRPr="0041686A" w:rsidRDefault="005E6D1A" w:rsidP="00736D68">
      <w:pPr>
        <w:pStyle w:val="4"/>
      </w:pPr>
      <w:r w:rsidRPr="0041686A">
        <w:rPr>
          <w:rFonts w:hint="eastAsia"/>
        </w:rPr>
        <w:t>這類個案每</w:t>
      </w:r>
      <w:proofErr w:type="gramStart"/>
      <w:r w:rsidRPr="0041686A">
        <w:rPr>
          <w:rFonts w:hint="eastAsia"/>
        </w:rPr>
        <w:t>個</w:t>
      </w:r>
      <w:proofErr w:type="gramEnd"/>
      <w:r w:rsidRPr="0041686A">
        <w:rPr>
          <w:rFonts w:hint="eastAsia"/>
        </w:rPr>
        <w:t>階段性有其不同問題，本人</w:t>
      </w:r>
      <w:r w:rsidR="00C01FEB" w:rsidRPr="0041686A">
        <w:rPr>
          <w:rFonts w:hint="eastAsia"/>
        </w:rPr>
        <w:t>同意嚴重情</w:t>
      </w:r>
      <w:r w:rsidR="0036373E" w:rsidRPr="0041686A">
        <w:rPr>
          <w:rFonts w:hint="eastAsia"/>
        </w:rPr>
        <w:t>緒行為</w:t>
      </w:r>
      <w:r w:rsidR="00C01FEB" w:rsidRPr="0041686A">
        <w:rPr>
          <w:rFonts w:hint="eastAsia"/>
        </w:rPr>
        <w:t>障</w:t>
      </w:r>
      <w:r w:rsidR="0036373E" w:rsidRPr="0041686A">
        <w:rPr>
          <w:rFonts w:hint="eastAsia"/>
        </w:rPr>
        <w:t>礙</w:t>
      </w:r>
      <w:r w:rsidR="00C01FEB" w:rsidRPr="0041686A">
        <w:rPr>
          <w:rFonts w:hint="eastAsia"/>
        </w:rPr>
        <w:t>非一次性</w:t>
      </w:r>
      <w:r w:rsidR="0036373E" w:rsidRPr="0041686A">
        <w:rPr>
          <w:rFonts w:hint="eastAsia"/>
        </w:rPr>
        <w:t>服務</w:t>
      </w:r>
      <w:r w:rsidRPr="0041686A">
        <w:rPr>
          <w:rFonts w:hint="eastAsia"/>
        </w:rPr>
        <w:t>。</w:t>
      </w:r>
      <w:r w:rsidR="005444F6" w:rsidRPr="0041686A">
        <w:rPr>
          <w:rFonts w:hint="eastAsia"/>
        </w:rPr>
        <w:t>個案</w:t>
      </w:r>
      <w:r w:rsidR="00C01FEB" w:rsidRPr="0041686A">
        <w:rPr>
          <w:rFonts w:hint="eastAsia"/>
        </w:rPr>
        <w:t>家長對醫療的要求</w:t>
      </w:r>
      <w:r w:rsidR="005444F6" w:rsidRPr="0041686A">
        <w:rPr>
          <w:rFonts w:hint="eastAsia"/>
        </w:rPr>
        <w:t>不同</w:t>
      </w:r>
      <w:r w:rsidR="00C01FEB" w:rsidRPr="0041686A">
        <w:rPr>
          <w:rFonts w:hint="eastAsia"/>
        </w:rPr>
        <w:t>，</w:t>
      </w:r>
      <w:r w:rsidR="005444F6" w:rsidRPr="0041686A">
        <w:rPr>
          <w:rFonts w:hint="eastAsia"/>
        </w:rPr>
        <w:t>因此</w:t>
      </w:r>
      <w:r w:rsidR="00C01FEB" w:rsidRPr="0041686A">
        <w:rPr>
          <w:rFonts w:hint="eastAsia"/>
        </w:rPr>
        <w:t>有些父母跟孩子</w:t>
      </w:r>
      <w:r w:rsidR="005444F6" w:rsidRPr="0041686A">
        <w:rPr>
          <w:rFonts w:hint="eastAsia"/>
        </w:rPr>
        <w:t>會產生</w:t>
      </w:r>
      <w:r w:rsidR="00C01FEB" w:rsidRPr="0041686A">
        <w:rPr>
          <w:rFonts w:hint="eastAsia"/>
        </w:rPr>
        <w:t>衝突。</w:t>
      </w:r>
    </w:p>
    <w:p w14:paraId="0974BACE" w14:textId="77777777" w:rsidR="00C01FEB" w:rsidRPr="0041686A" w:rsidRDefault="00C01FEB" w:rsidP="00E90CC4">
      <w:pPr>
        <w:pStyle w:val="4"/>
      </w:pPr>
      <w:r w:rsidRPr="0041686A">
        <w:rPr>
          <w:rFonts w:hint="eastAsia"/>
        </w:rPr>
        <w:t>老實講，機構是真的不好嗎?或是</w:t>
      </w:r>
      <w:r w:rsidR="005444F6" w:rsidRPr="0041686A">
        <w:rPr>
          <w:rFonts w:hint="eastAsia"/>
        </w:rPr>
        <w:t>居家</w:t>
      </w:r>
      <w:r w:rsidRPr="0041686A">
        <w:rPr>
          <w:rFonts w:hint="eastAsia"/>
        </w:rPr>
        <w:t>?</w:t>
      </w:r>
      <w:r w:rsidR="005444F6" w:rsidRPr="0041686A">
        <w:rPr>
          <w:rFonts w:hint="eastAsia"/>
        </w:rPr>
        <w:t>這是</w:t>
      </w:r>
      <w:r w:rsidRPr="0041686A">
        <w:rPr>
          <w:rFonts w:hint="eastAsia"/>
        </w:rPr>
        <w:t>資源不足會出現的問題，</w:t>
      </w:r>
      <w:r w:rsidR="005444F6" w:rsidRPr="0041686A">
        <w:rPr>
          <w:rFonts w:hint="eastAsia"/>
        </w:rPr>
        <w:t>一旦</w:t>
      </w:r>
      <w:r w:rsidRPr="0041686A">
        <w:rPr>
          <w:rFonts w:hint="eastAsia"/>
        </w:rPr>
        <w:t>資源不</w:t>
      </w:r>
      <w:r w:rsidR="005444F6" w:rsidRPr="0041686A">
        <w:rPr>
          <w:rFonts w:hint="eastAsia"/>
        </w:rPr>
        <w:t>足，將</w:t>
      </w:r>
      <w:r w:rsidRPr="0041686A">
        <w:rPr>
          <w:rFonts w:hint="eastAsia"/>
        </w:rPr>
        <w:t>關掉某個資源，</w:t>
      </w:r>
      <w:r w:rsidR="004449FA" w:rsidRPr="0041686A">
        <w:rPr>
          <w:rFonts w:hint="eastAsia"/>
        </w:rPr>
        <w:t>服務就</w:t>
      </w:r>
      <w:r w:rsidRPr="0041686A">
        <w:rPr>
          <w:rFonts w:hint="eastAsia"/>
        </w:rPr>
        <w:t>不</w:t>
      </w:r>
      <w:r w:rsidR="004449FA" w:rsidRPr="0041686A">
        <w:rPr>
          <w:rFonts w:hint="eastAsia"/>
        </w:rPr>
        <w:t>會</w:t>
      </w:r>
      <w:r w:rsidRPr="0041686A">
        <w:rPr>
          <w:rFonts w:hint="eastAsia"/>
        </w:rPr>
        <w:t>連續。</w:t>
      </w:r>
      <w:r w:rsidR="004449FA" w:rsidRPr="0041686A">
        <w:rPr>
          <w:rFonts w:hint="eastAsia"/>
        </w:rPr>
        <w:t>這類個案成人服務要有不同的觀點，選擇居家則也要有不同角度思考。</w:t>
      </w:r>
    </w:p>
    <w:p w14:paraId="5E2F25CF" w14:textId="77777777" w:rsidR="00E90CC4" w:rsidRPr="0041686A" w:rsidRDefault="004449FA" w:rsidP="00E90CC4">
      <w:pPr>
        <w:pStyle w:val="4"/>
      </w:pPr>
      <w:r w:rsidRPr="0041686A">
        <w:rPr>
          <w:rFonts w:hint="eastAsia"/>
        </w:rPr>
        <w:t>如發生</w:t>
      </w:r>
      <w:r w:rsidR="00E90CC4" w:rsidRPr="0041686A">
        <w:rPr>
          <w:rFonts w:hint="eastAsia"/>
        </w:rPr>
        <w:t>特殊兒</w:t>
      </w:r>
      <w:r w:rsidRPr="0041686A">
        <w:rPr>
          <w:rFonts w:hint="eastAsia"/>
        </w:rPr>
        <w:t>童暴力毆</w:t>
      </w:r>
      <w:r w:rsidR="00E90CC4" w:rsidRPr="0041686A">
        <w:rPr>
          <w:rFonts w:hint="eastAsia"/>
        </w:rPr>
        <w:t>打媽媽，</w:t>
      </w:r>
      <w:proofErr w:type="gramStart"/>
      <w:r w:rsidRPr="0041686A">
        <w:rPr>
          <w:rFonts w:hint="eastAsia"/>
        </w:rPr>
        <w:t>研</w:t>
      </w:r>
      <w:proofErr w:type="gramEnd"/>
      <w:r w:rsidRPr="0041686A">
        <w:rPr>
          <w:rFonts w:hint="eastAsia"/>
        </w:rPr>
        <w:t>提</w:t>
      </w:r>
      <w:r w:rsidR="00E90CC4" w:rsidRPr="0041686A">
        <w:rPr>
          <w:rFonts w:hint="eastAsia"/>
        </w:rPr>
        <w:t>具體方案，與特教學校或保育機構合作，有無可能讓家長知悉藥物監測，機構可以跟家長</w:t>
      </w:r>
      <w:r w:rsidR="008F3E5C" w:rsidRPr="0041686A">
        <w:rPr>
          <w:rFonts w:hint="eastAsia"/>
        </w:rPr>
        <w:t>共同</w:t>
      </w:r>
      <w:r w:rsidR="00E90CC4" w:rsidRPr="0041686A">
        <w:rPr>
          <w:rFonts w:hint="eastAsia"/>
        </w:rPr>
        <w:t>工作</w:t>
      </w:r>
      <w:r w:rsidR="008F3E5C" w:rsidRPr="0041686A">
        <w:rPr>
          <w:rFonts w:hint="eastAsia"/>
        </w:rPr>
        <w:t>，提升照顧能力</w:t>
      </w:r>
      <w:r w:rsidR="00E90CC4" w:rsidRPr="0041686A">
        <w:rPr>
          <w:rFonts w:hint="eastAsia"/>
        </w:rPr>
        <w:t>，才</w:t>
      </w:r>
      <w:r w:rsidR="00171299" w:rsidRPr="0041686A">
        <w:rPr>
          <w:rFonts w:hint="eastAsia"/>
        </w:rPr>
        <w:t>能</w:t>
      </w:r>
      <w:r w:rsidR="00E90CC4" w:rsidRPr="0041686A">
        <w:rPr>
          <w:rFonts w:hint="eastAsia"/>
        </w:rPr>
        <w:t>有機會讓家長帶</w:t>
      </w:r>
      <w:r w:rsidR="00171299" w:rsidRPr="0041686A">
        <w:rPr>
          <w:rFonts w:hint="eastAsia"/>
        </w:rPr>
        <w:t>個案</w:t>
      </w:r>
      <w:r w:rsidR="00E90CC4" w:rsidRPr="0041686A">
        <w:rPr>
          <w:rFonts w:hint="eastAsia"/>
        </w:rPr>
        <w:t>回家</w:t>
      </w:r>
      <w:r w:rsidR="00171299" w:rsidRPr="0041686A">
        <w:rPr>
          <w:rFonts w:hint="eastAsia"/>
        </w:rPr>
        <w:t>照顧</w:t>
      </w:r>
      <w:r w:rsidR="00E90CC4" w:rsidRPr="0041686A">
        <w:rPr>
          <w:rFonts w:hint="eastAsia"/>
        </w:rPr>
        <w:t>。</w:t>
      </w:r>
    </w:p>
    <w:p w14:paraId="51CA6026" w14:textId="77777777" w:rsidR="00E90CC4" w:rsidRPr="0041686A" w:rsidRDefault="006C284D" w:rsidP="00E90CC4">
      <w:pPr>
        <w:pStyle w:val="4"/>
      </w:pPr>
      <w:r w:rsidRPr="0041686A">
        <w:rPr>
          <w:rFonts w:hint="eastAsia"/>
        </w:rPr>
        <w:t>情緒行為問題障礙者之</w:t>
      </w:r>
      <w:r w:rsidR="00E90CC4" w:rsidRPr="0041686A">
        <w:rPr>
          <w:rFonts w:hint="eastAsia"/>
        </w:rPr>
        <w:t>文化參與、健康休閒，也是重要的權利，</w:t>
      </w:r>
      <w:r w:rsidRPr="0041686A">
        <w:rPr>
          <w:rFonts w:hint="eastAsia"/>
        </w:rPr>
        <w:t>以</w:t>
      </w:r>
      <w:r w:rsidR="00E90CC4" w:rsidRPr="0041686A">
        <w:rPr>
          <w:rFonts w:hint="eastAsia"/>
        </w:rPr>
        <w:t>提升其文化能力</w:t>
      </w:r>
      <w:r w:rsidRPr="0041686A">
        <w:rPr>
          <w:rFonts w:hint="eastAsia"/>
        </w:rPr>
        <w:t>。</w:t>
      </w:r>
    </w:p>
    <w:p w14:paraId="5BD76580" w14:textId="77777777" w:rsidR="005B3656" w:rsidRPr="0041686A" w:rsidRDefault="005B3656" w:rsidP="005B3656">
      <w:pPr>
        <w:pStyle w:val="4"/>
      </w:pPr>
      <w:r w:rsidRPr="0041686A">
        <w:rPr>
          <w:rFonts w:hint="eastAsia"/>
        </w:rPr>
        <w:t>情緒與心情不同，我們常常回應</w:t>
      </w:r>
      <w:r w:rsidR="006C284D" w:rsidRPr="0041686A">
        <w:rPr>
          <w:rFonts w:hint="eastAsia"/>
        </w:rPr>
        <w:t>個案</w:t>
      </w:r>
      <w:r w:rsidRPr="0041686A">
        <w:rPr>
          <w:rFonts w:hint="eastAsia"/>
        </w:rPr>
        <w:t>情緒，而非回應行為。</w:t>
      </w:r>
    </w:p>
    <w:p w14:paraId="715DB537" w14:textId="77777777" w:rsidR="00E90CC4" w:rsidRPr="0041686A" w:rsidRDefault="005B3656" w:rsidP="005B3656">
      <w:pPr>
        <w:pStyle w:val="4"/>
      </w:pPr>
      <w:r w:rsidRPr="0041686A">
        <w:rPr>
          <w:rFonts w:hint="eastAsia"/>
        </w:rPr>
        <w:t>為何</w:t>
      </w:r>
      <w:r w:rsidR="006C284D" w:rsidRPr="0041686A">
        <w:rPr>
          <w:rFonts w:hint="eastAsia"/>
        </w:rPr>
        <w:t>個案</w:t>
      </w:r>
      <w:r w:rsidRPr="0041686A">
        <w:rPr>
          <w:rFonts w:hint="eastAsia"/>
        </w:rPr>
        <w:t>用藥穩定才能收</w:t>
      </w:r>
      <w:r w:rsidR="006C284D" w:rsidRPr="0041686A">
        <w:rPr>
          <w:rFonts w:hint="eastAsia"/>
        </w:rPr>
        <w:t>容</w:t>
      </w:r>
      <w:r w:rsidRPr="0041686A">
        <w:rPr>
          <w:rFonts w:hint="eastAsia"/>
        </w:rPr>
        <w:t>，用藥有效嗎？醫院不應</w:t>
      </w:r>
      <w:r w:rsidR="006C284D" w:rsidRPr="0041686A">
        <w:rPr>
          <w:rFonts w:hint="eastAsia"/>
        </w:rPr>
        <w:t>被</w:t>
      </w:r>
      <w:proofErr w:type="gramStart"/>
      <w:r w:rsidRPr="0041686A">
        <w:rPr>
          <w:rFonts w:hint="eastAsia"/>
        </w:rPr>
        <w:t>當做</w:t>
      </w:r>
      <w:proofErr w:type="gramEnd"/>
      <w:r w:rsidRPr="0041686A">
        <w:rPr>
          <w:rFonts w:hint="eastAsia"/>
        </w:rPr>
        <w:t>懲罰機構。美國</w:t>
      </w:r>
      <w:r w:rsidR="006C284D" w:rsidRPr="0041686A">
        <w:rPr>
          <w:rFonts w:hint="eastAsia"/>
        </w:rPr>
        <w:t>曾</w:t>
      </w:r>
      <w:r w:rsidRPr="0041686A">
        <w:rPr>
          <w:rFonts w:hint="eastAsia"/>
        </w:rPr>
        <w:t>研究</w:t>
      </w:r>
      <w:r w:rsidR="006C284D" w:rsidRPr="0041686A">
        <w:rPr>
          <w:rFonts w:hint="eastAsia"/>
        </w:rPr>
        <w:t>何種</w:t>
      </w:r>
      <w:r w:rsidRPr="0041686A">
        <w:rPr>
          <w:rFonts w:hint="eastAsia"/>
        </w:rPr>
        <w:t>行業</w:t>
      </w:r>
      <w:r w:rsidR="001E2431" w:rsidRPr="0041686A">
        <w:rPr>
          <w:rFonts w:hint="eastAsia"/>
        </w:rPr>
        <w:t>常</w:t>
      </w:r>
      <w:r w:rsidRPr="0041686A">
        <w:rPr>
          <w:rFonts w:hint="eastAsia"/>
        </w:rPr>
        <w:t>被</w:t>
      </w:r>
      <w:r w:rsidR="001E2431" w:rsidRPr="0041686A">
        <w:rPr>
          <w:rFonts w:hint="eastAsia"/>
        </w:rPr>
        <w:t>毆</w:t>
      </w:r>
      <w:r w:rsidRPr="0041686A">
        <w:rPr>
          <w:rFonts w:hint="eastAsia"/>
        </w:rPr>
        <w:t>打，教保</w:t>
      </w:r>
      <w:r w:rsidR="001E2431" w:rsidRPr="0041686A">
        <w:rPr>
          <w:rFonts w:hint="eastAsia"/>
        </w:rPr>
        <w:t>人</w:t>
      </w:r>
      <w:r w:rsidRPr="0041686A">
        <w:rPr>
          <w:rFonts w:hint="eastAsia"/>
        </w:rPr>
        <w:t>員</w:t>
      </w:r>
      <w:r w:rsidR="001E2431" w:rsidRPr="0041686A">
        <w:rPr>
          <w:rFonts w:hint="eastAsia"/>
        </w:rPr>
        <w:t>被打比率</w:t>
      </w:r>
      <w:r w:rsidRPr="0041686A">
        <w:rPr>
          <w:rFonts w:hint="eastAsia"/>
        </w:rPr>
        <w:t>較高</w:t>
      </w:r>
      <w:r w:rsidR="001E2431" w:rsidRPr="0041686A">
        <w:rPr>
          <w:rFonts w:hint="eastAsia"/>
        </w:rPr>
        <w:t>，</w:t>
      </w:r>
      <w:r w:rsidRPr="0041686A">
        <w:rPr>
          <w:rFonts w:hint="eastAsia"/>
        </w:rPr>
        <w:t>藥物解決是</w:t>
      </w:r>
      <w:r w:rsidR="001E2431" w:rsidRPr="0041686A">
        <w:rPr>
          <w:rFonts w:hint="eastAsia"/>
        </w:rPr>
        <w:t>行為</w:t>
      </w:r>
      <w:r w:rsidRPr="0041686A">
        <w:rPr>
          <w:rFonts w:hint="eastAsia"/>
        </w:rPr>
        <w:lastRenderedPageBreak/>
        <w:t>歷程，</w:t>
      </w:r>
      <w:r w:rsidR="001E2431" w:rsidRPr="0041686A">
        <w:rPr>
          <w:rFonts w:hint="eastAsia"/>
        </w:rPr>
        <w:t>透過</w:t>
      </w:r>
      <w:r w:rsidRPr="0041686A">
        <w:rPr>
          <w:rFonts w:hint="eastAsia"/>
        </w:rPr>
        <w:t>藥物、</w:t>
      </w:r>
      <w:proofErr w:type="gramStart"/>
      <w:r w:rsidRPr="0041686A">
        <w:rPr>
          <w:rFonts w:hint="eastAsia"/>
        </w:rPr>
        <w:t>放鬆、舒緩</w:t>
      </w:r>
      <w:proofErr w:type="gramEnd"/>
      <w:r w:rsidR="001E2431" w:rsidRPr="0041686A">
        <w:rPr>
          <w:rFonts w:hint="eastAsia"/>
        </w:rPr>
        <w:t>等</w:t>
      </w:r>
      <w:r w:rsidRPr="0041686A">
        <w:rPr>
          <w:rFonts w:hint="eastAsia"/>
        </w:rPr>
        <w:t>，降低</w:t>
      </w:r>
      <w:r w:rsidR="001E2431" w:rsidRPr="0041686A">
        <w:rPr>
          <w:rFonts w:hint="eastAsia"/>
        </w:rPr>
        <w:t>個案行為的</w:t>
      </w:r>
      <w:r w:rsidRPr="0041686A">
        <w:rPr>
          <w:rFonts w:hint="eastAsia"/>
        </w:rPr>
        <w:t>燃點。</w:t>
      </w:r>
    </w:p>
    <w:p w14:paraId="32FDF764" w14:textId="77777777" w:rsidR="005B3656" w:rsidRPr="0041686A" w:rsidRDefault="001E2431" w:rsidP="005B3656">
      <w:pPr>
        <w:pStyle w:val="4"/>
      </w:pPr>
      <w:r w:rsidRPr="0041686A">
        <w:rPr>
          <w:rFonts w:hint="eastAsia"/>
        </w:rPr>
        <w:t>處理</w:t>
      </w:r>
      <w:r w:rsidR="005B3656" w:rsidRPr="0041686A">
        <w:rPr>
          <w:rFonts w:hint="eastAsia"/>
        </w:rPr>
        <w:t>暴力現場</w:t>
      </w:r>
      <w:r w:rsidRPr="0041686A">
        <w:rPr>
          <w:rFonts w:hint="eastAsia"/>
        </w:rPr>
        <w:t>時</w:t>
      </w:r>
      <w:r w:rsidR="005B3656" w:rsidRPr="0041686A">
        <w:rPr>
          <w:rFonts w:hint="eastAsia"/>
        </w:rPr>
        <w:t>，</w:t>
      </w:r>
      <w:r w:rsidRPr="0041686A">
        <w:rPr>
          <w:rFonts w:hint="eastAsia"/>
        </w:rPr>
        <w:t>須要</w:t>
      </w:r>
      <w:r w:rsidR="005B3656" w:rsidRPr="0041686A">
        <w:rPr>
          <w:rFonts w:hint="eastAsia"/>
        </w:rPr>
        <w:t>讓</w:t>
      </w:r>
      <w:r w:rsidRPr="0041686A">
        <w:rPr>
          <w:rFonts w:hint="eastAsia"/>
        </w:rPr>
        <w:t>家長</w:t>
      </w:r>
      <w:r w:rsidR="005B3656" w:rsidRPr="0041686A">
        <w:rPr>
          <w:rFonts w:hint="eastAsia"/>
        </w:rPr>
        <w:t>或老師知道哪一句話引爆暴力，</w:t>
      </w:r>
      <w:proofErr w:type="gramStart"/>
      <w:r w:rsidR="005B3656" w:rsidRPr="0041686A">
        <w:rPr>
          <w:rFonts w:hint="eastAsia"/>
        </w:rPr>
        <w:t>說哪些</w:t>
      </w:r>
      <w:proofErr w:type="gramEnd"/>
      <w:r w:rsidR="005B3656" w:rsidRPr="0041686A">
        <w:rPr>
          <w:rFonts w:hint="eastAsia"/>
        </w:rPr>
        <w:t>話可以緩和個案</w:t>
      </w:r>
      <w:r w:rsidRPr="0041686A">
        <w:rPr>
          <w:rFonts w:hint="eastAsia"/>
        </w:rPr>
        <w:t>，</w:t>
      </w:r>
      <w:r w:rsidR="005B3656" w:rsidRPr="0041686A">
        <w:rPr>
          <w:rFonts w:hint="eastAsia"/>
        </w:rPr>
        <w:t>教導處理暴力現場，把孩子的情緒穩定下來</w:t>
      </w:r>
      <w:r w:rsidRPr="0041686A">
        <w:rPr>
          <w:rFonts w:hint="eastAsia"/>
        </w:rPr>
        <w:t>。</w:t>
      </w:r>
    </w:p>
    <w:p w14:paraId="54088D45" w14:textId="39839F18" w:rsidR="00C01FEB" w:rsidRPr="0041686A" w:rsidRDefault="00EA7E5C" w:rsidP="0042376C">
      <w:pPr>
        <w:pStyle w:val="3"/>
      </w:pPr>
      <w:bookmarkStart w:id="231" w:name="_Toc120783778"/>
      <w:bookmarkStart w:id="232" w:name="_Toc124325855"/>
      <w:r w:rsidRPr="0041686A">
        <w:rPr>
          <w:rFonts w:hint="eastAsia"/>
        </w:rPr>
        <w:t>賴○智</w:t>
      </w:r>
      <w:r w:rsidR="00C01FEB" w:rsidRPr="0041686A">
        <w:rPr>
          <w:rFonts w:hint="eastAsia"/>
        </w:rPr>
        <w:t>執行長</w:t>
      </w:r>
      <w:r w:rsidR="00E90CC4" w:rsidRPr="0041686A">
        <w:rPr>
          <w:rFonts w:hint="eastAsia"/>
        </w:rPr>
        <w:t>：</w:t>
      </w:r>
      <w:bookmarkEnd w:id="231"/>
      <w:bookmarkEnd w:id="232"/>
    </w:p>
    <w:p w14:paraId="67207704" w14:textId="77777777" w:rsidR="00060387" w:rsidRPr="0041686A" w:rsidRDefault="00060387" w:rsidP="00E90CC4">
      <w:pPr>
        <w:pStyle w:val="4"/>
      </w:pPr>
      <w:r w:rsidRPr="0041686A">
        <w:rPr>
          <w:rFonts w:hint="eastAsia"/>
        </w:rPr>
        <w:t>美國CDC報告指出，西元2018年4歲孩童診斷出自閉症的機率，比西元2014年高出50%。CDC研究人員</w:t>
      </w:r>
      <w:proofErr w:type="gramStart"/>
      <w:r w:rsidRPr="0041686A">
        <w:rPr>
          <w:rFonts w:hint="eastAsia"/>
        </w:rPr>
        <w:t>凱</w:t>
      </w:r>
      <w:proofErr w:type="gramEnd"/>
      <w:r w:rsidRPr="0041686A">
        <w:rPr>
          <w:rFonts w:hint="eastAsia"/>
        </w:rPr>
        <w:t>莉．</w:t>
      </w:r>
      <w:proofErr w:type="gramStart"/>
      <w:r w:rsidRPr="0041686A">
        <w:rPr>
          <w:rFonts w:hint="eastAsia"/>
        </w:rPr>
        <w:t>蕭奧(</w:t>
      </w:r>
      <w:proofErr w:type="gramEnd"/>
      <w:r w:rsidRPr="0041686A">
        <w:rPr>
          <w:rFonts w:hint="eastAsia"/>
        </w:rPr>
        <w:t>Kelly Shaw)表示，現已有些許進步，包括自閉症發現時間提早，讓自閉症孩童可及早取得改善發展的服務。</w:t>
      </w:r>
    </w:p>
    <w:p w14:paraId="6382C452" w14:textId="77777777" w:rsidR="00C01FEB" w:rsidRPr="0041686A" w:rsidRDefault="00764FCA" w:rsidP="00E90CC4">
      <w:pPr>
        <w:pStyle w:val="4"/>
      </w:pPr>
      <w:r w:rsidRPr="0041686A">
        <w:rPr>
          <w:rFonts w:hint="eastAsia"/>
        </w:rPr>
        <w:t>西元2020年，以臺灣2</w:t>
      </w:r>
      <w:r w:rsidRPr="0041686A">
        <w:t>,</w:t>
      </w:r>
      <w:r w:rsidRPr="0041686A">
        <w:rPr>
          <w:rFonts w:hint="eastAsia"/>
        </w:rPr>
        <w:t>300萬人口計算，持有自</w:t>
      </w:r>
      <w:proofErr w:type="gramStart"/>
      <w:r w:rsidRPr="0041686A">
        <w:rPr>
          <w:rFonts w:hint="eastAsia"/>
        </w:rPr>
        <w:t>閉症身障</w:t>
      </w:r>
      <w:proofErr w:type="gramEnd"/>
      <w:r w:rsidRPr="0041686A">
        <w:rPr>
          <w:rFonts w:hint="eastAsia"/>
        </w:rPr>
        <w:t>手冊人數為16</w:t>
      </w:r>
      <w:r w:rsidRPr="0041686A">
        <w:t>,</w:t>
      </w:r>
      <w:r w:rsidRPr="0041686A">
        <w:rPr>
          <w:rFonts w:hint="eastAsia"/>
        </w:rPr>
        <w:t>454人，占全國人口比例約為千分之0.7。</w:t>
      </w:r>
      <w:r w:rsidR="00C01FEB" w:rsidRPr="0041686A">
        <w:rPr>
          <w:rFonts w:hint="eastAsia"/>
        </w:rPr>
        <w:t>第一基金會</w:t>
      </w:r>
      <w:r w:rsidR="001E2431" w:rsidRPr="0041686A">
        <w:rPr>
          <w:rFonts w:hint="eastAsia"/>
        </w:rPr>
        <w:t>成立</w:t>
      </w:r>
      <w:r w:rsidR="00C01FEB" w:rsidRPr="0041686A">
        <w:rPr>
          <w:rFonts w:hint="eastAsia"/>
        </w:rPr>
        <w:t>42年了，早期自閉症診斷少，很多成人自閉症，機構以</w:t>
      </w:r>
      <w:r w:rsidR="001E2431" w:rsidRPr="0041686A">
        <w:rPr>
          <w:rFonts w:hint="eastAsia"/>
        </w:rPr>
        <w:t>服務</w:t>
      </w:r>
      <w:r w:rsidR="00C01FEB" w:rsidRPr="0041686A">
        <w:rPr>
          <w:rFonts w:hint="eastAsia"/>
        </w:rPr>
        <w:t>中低功能</w:t>
      </w:r>
      <w:r w:rsidR="001E2431" w:rsidRPr="0041686A">
        <w:rPr>
          <w:rFonts w:hint="eastAsia"/>
        </w:rPr>
        <w:t>個案</w:t>
      </w:r>
      <w:r w:rsidR="00C01FEB" w:rsidRPr="0041686A">
        <w:rPr>
          <w:rFonts w:hint="eastAsia"/>
        </w:rPr>
        <w:t>為主。我們服務</w:t>
      </w:r>
      <w:r w:rsidR="001E2431" w:rsidRPr="0041686A">
        <w:rPr>
          <w:rFonts w:hint="eastAsia"/>
        </w:rPr>
        <w:t>的個案</w:t>
      </w:r>
      <w:r w:rsidR="00C01FEB" w:rsidRPr="0041686A">
        <w:rPr>
          <w:rFonts w:hint="eastAsia"/>
        </w:rPr>
        <w:t>從</w:t>
      </w:r>
      <w:r w:rsidR="001E2431" w:rsidRPr="0041686A">
        <w:rPr>
          <w:rFonts w:hint="eastAsia"/>
        </w:rPr>
        <w:t>1</w:t>
      </w:r>
      <w:r w:rsidR="00C01FEB" w:rsidRPr="0041686A">
        <w:rPr>
          <w:rFonts w:hint="eastAsia"/>
        </w:rPr>
        <w:t>歲多就有。基金會強調教學，穩定情緒，</w:t>
      </w:r>
      <w:proofErr w:type="gramStart"/>
      <w:r w:rsidR="00C01FEB" w:rsidRPr="0041686A">
        <w:rPr>
          <w:rFonts w:hint="eastAsia"/>
        </w:rPr>
        <w:t>轉銜到幼兒園</w:t>
      </w:r>
      <w:proofErr w:type="gramEnd"/>
      <w:r w:rsidR="00C01FEB" w:rsidRPr="0041686A">
        <w:rPr>
          <w:rFonts w:hint="eastAsia"/>
        </w:rPr>
        <w:t>，也輔導幼兒園協助支持自閉症。</w:t>
      </w:r>
    </w:p>
    <w:p w14:paraId="2AB25EE6" w14:textId="77777777" w:rsidR="000D3CE6" w:rsidRPr="0041686A" w:rsidRDefault="001E2431" w:rsidP="000D3CE6">
      <w:pPr>
        <w:pStyle w:val="4"/>
      </w:pPr>
      <w:r w:rsidRPr="0041686A">
        <w:rPr>
          <w:rFonts w:hint="eastAsia"/>
        </w:rPr>
        <w:t>依據</w:t>
      </w:r>
      <w:r w:rsidR="00C01FEB" w:rsidRPr="0041686A">
        <w:rPr>
          <w:rFonts w:hint="eastAsia"/>
        </w:rPr>
        <w:t>國外文獻</w:t>
      </w:r>
      <w:r w:rsidRPr="0041686A">
        <w:rPr>
          <w:rFonts w:hint="eastAsia"/>
        </w:rPr>
        <w:t>研究</w:t>
      </w:r>
      <w:r w:rsidR="00C01FEB" w:rsidRPr="0041686A">
        <w:rPr>
          <w:rFonts w:hint="eastAsia"/>
        </w:rPr>
        <w:t>，自閉症好發</w:t>
      </w:r>
      <w:r w:rsidRPr="0041686A">
        <w:rPr>
          <w:rFonts w:hint="eastAsia"/>
        </w:rPr>
        <w:t>情緒行為問題</w:t>
      </w:r>
      <w:r w:rsidR="00C01FEB" w:rsidRPr="0041686A">
        <w:rPr>
          <w:rFonts w:hint="eastAsia"/>
        </w:rPr>
        <w:t>約80</w:t>
      </w:r>
      <w:r w:rsidRPr="0041686A">
        <w:rPr>
          <w:rFonts w:hAnsi="標楷體" w:hint="eastAsia"/>
        </w:rPr>
        <w:t>%</w:t>
      </w:r>
      <w:r w:rsidR="00C01FEB" w:rsidRPr="0041686A">
        <w:rPr>
          <w:rFonts w:hint="eastAsia"/>
        </w:rPr>
        <w:t>，自閉症住院比率為一般人</w:t>
      </w:r>
      <w:r w:rsidRPr="0041686A">
        <w:rPr>
          <w:rFonts w:hint="eastAsia"/>
        </w:rPr>
        <w:t>的</w:t>
      </w:r>
      <w:r w:rsidR="00C01FEB" w:rsidRPr="0041686A">
        <w:rPr>
          <w:rFonts w:hint="eastAsia"/>
        </w:rPr>
        <w:t>11倍。</w:t>
      </w:r>
      <w:r w:rsidRPr="0041686A">
        <w:rPr>
          <w:rFonts w:hint="eastAsia"/>
        </w:rPr>
        <w:t>現行</w:t>
      </w:r>
      <w:r w:rsidR="00C01FEB" w:rsidRPr="0041686A">
        <w:rPr>
          <w:rFonts w:hint="eastAsia"/>
        </w:rPr>
        <w:t>自閉症</w:t>
      </w:r>
      <w:r w:rsidRPr="0041686A">
        <w:rPr>
          <w:rFonts w:hint="eastAsia"/>
        </w:rPr>
        <w:t>個案</w:t>
      </w:r>
      <w:r w:rsidR="00C01FEB" w:rsidRPr="0041686A">
        <w:rPr>
          <w:rFonts w:hint="eastAsia"/>
        </w:rPr>
        <w:t>的發掘，越來越容易辨識</w:t>
      </w:r>
      <w:r w:rsidRPr="0041686A">
        <w:rPr>
          <w:rFonts w:hint="eastAsia"/>
        </w:rPr>
        <w:t>，就學階段</w:t>
      </w:r>
      <w:r w:rsidR="00C01FEB" w:rsidRPr="0041686A">
        <w:rPr>
          <w:rFonts w:hint="eastAsia"/>
        </w:rPr>
        <w:t>評估</w:t>
      </w:r>
      <w:r w:rsidRPr="0041686A">
        <w:rPr>
          <w:rFonts w:hint="eastAsia"/>
        </w:rPr>
        <w:t>在</w:t>
      </w:r>
      <w:r w:rsidR="00C01FEB" w:rsidRPr="0041686A">
        <w:rPr>
          <w:rFonts w:hint="eastAsia"/>
        </w:rPr>
        <w:t>學校特教系統，有專業的評估工具，會有團隊的</w:t>
      </w:r>
      <w:r w:rsidRPr="0041686A">
        <w:t>ISP</w:t>
      </w:r>
      <w:r w:rsidR="00C01FEB" w:rsidRPr="0041686A">
        <w:rPr>
          <w:rFonts w:hint="eastAsia"/>
        </w:rPr>
        <w:t>。政府的需求評估就感覺比較草率。需求評估應有專業的訓練，小</w:t>
      </w:r>
      <w:r w:rsidRPr="0041686A">
        <w:rPr>
          <w:rFonts w:hint="eastAsia"/>
        </w:rPr>
        <w:t>型</w:t>
      </w:r>
      <w:r w:rsidR="00C01FEB" w:rsidRPr="0041686A">
        <w:rPr>
          <w:rFonts w:hint="eastAsia"/>
        </w:rPr>
        <w:t>作</w:t>
      </w:r>
      <w:r w:rsidRPr="0041686A">
        <w:rPr>
          <w:rFonts w:hint="eastAsia"/>
        </w:rPr>
        <w:t>業</w:t>
      </w:r>
      <w:r w:rsidR="00C01FEB" w:rsidRPr="0041686A">
        <w:rPr>
          <w:rFonts w:hint="eastAsia"/>
        </w:rPr>
        <w:t>所等評估</w:t>
      </w:r>
      <w:r w:rsidRPr="0041686A">
        <w:rPr>
          <w:rFonts w:hint="eastAsia"/>
        </w:rPr>
        <w:t>能力及專業</w:t>
      </w:r>
      <w:r w:rsidR="00C01FEB" w:rsidRPr="0041686A">
        <w:rPr>
          <w:rFonts w:hint="eastAsia"/>
        </w:rPr>
        <w:t>則較</w:t>
      </w:r>
      <w:r w:rsidRPr="0041686A">
        <w:rPr>
          <w:rFonts w:hint="eastAsia"/>
        </w:rPr>
        <w:t>為薄</w:t>
      </w:r>
      <w:r w:rsidR="00C01FEB" w:rsidRPr="0041686A">
        <w:rPr>
          <w:rFonts w:hint="eastAsia"/>
        </w:rPr>
        <w:t>弱。</w:t>
      </w:r>
    </w:p>
    <w:p w14:paraId="17EF609E" w14:textId="77777777" w:rsidR="00C01FEB" w:rsidRPr="0041686A" w:rsidRDefault="000D3CE6" w:rsidP="000D3CE6">
      <w:pPr>
        <w:pStyle w:val="4"/>
      </w:pPr>
      <w:r w:rsidRPr="0041686A">
        <w:rPr>
          <w:rFonts w:hint="eastAsia"/>
        </w:rPr>
        <w:t>自閉症成人常見行為困擾，包含：社交恐懼、過度不安/反芻行為、強迫性行為、高警醒狀態；受極度驚嚇的/類似休克、</w:t>
      </w:r>
      <w:proofErr w:type="gramStart"/>
      <w:r w:rsidRPr="0041686A">
        <w:rPr>
          <w:rFonts w:hint="eastAsia"/>
        </w:rPr>
        <w:t>恐慌、</w:t>
      </w:r>
      <w:proofErr w:type="gramEnd"/>
      <w:r w:rsidRPr="0041686A">
        <w:rPr>
          <w:rFonts w:hint="eastAsia"/>
        </w:rPr>
        <w:t>逃避行為、無彈性的例常生活、自我刺激及或自我傷害行為。</w:t>
      </w:r>
    </w:p>
    <w:p w14:paraId="555A56AD" w14:textId="77777777" w:rsidR="00C01FEB" w:rsidRPr="0041686A" w:rsidRDefault="00C01FEB" w:rsidP="00E90CC4">
      <w:pPr>
        <w:pStyle w:val="4"/>
      </w:pPr>
      <w:r w:rsidRPr="0041686A">
        <w:rPr>
          <w:rFonts w:hint="eastAsia"/>
        </w:rPr>
        <w:t>校園中約</w:t>
      </w:r>
      <w:r w:rsidR="00B13445" w:rsidRPr="0041686A">
        <w:rPr>
          <w:rFonts w:hint="eastAsia"/>
        </w:rPr>
        <w:t>4</w:t>
      </w:r>
      <w:r w:rsidRPr="0041686A">
        <w:rPr>
          <w:rFonts w:hint="eastAsia"/>
        </w:rPr>
        <w:t>0</w:t>
      </w:r>
      <w:r w:rsidR="00B13445" w:rsidRPr="0041686A">
        <w:rPr>
          <w:rFonts w:hAnsi="標楷體" w:hint="eastAsia"/>
        </w:rPr>
        <w:t>%學生</w:t>
      </w:r>
      <w:r w:rsidR="00B13445" w:rsidRPr="0041686A">
        <w:rPr>
          <w:rFonts w:hint="eastAsia"/>
        </w:rPr>
        <w:t>存在</w:t>
      </w:r>
      <w:r w:rsidRPr="0041686A">
        <w:rPr>
          <w:rFonts w:hint="eastAsia"/>
        </w:rPr>
        <w:t>有情緒行為問題，應從小</w:t>
      </w:r>
      <w:r w:rsidRPr="0041686A">
        <w:rPr>
          <w:rFonts w:hint="eastAsia"/>
        </w:rPr>
        <w:lastRenderedPageBreak/>
        <w:t>開始</w:t>
      </w:r>
      <w:r w:rsidR="00B13445" w:rsidRPr="0041686A">
        <w:rPr>
          <w:rFonts w:hint="eastAsia"/>
        </w:rPr>
        <w:t>推動</w:t>
      </w:r>
      <w:r w:rsidRPr="0041686A">
        <w:rPr>
          <w:rFonts w:hint="eastAsia"/>
        </w:rPr>
        <w:t>情緒教育，</w:t>
      </w:r>
      <w:r w:rsidR="00B13445" w:rsidRPr="0041686A">
        <w:rPr>
          <w:rFonts w:hint="eastAsia"/>
        </w:rPr>
        <w:t>培養其</w:t>
      </w:r>
      <w:r w:rsidRPr="0041686A">
        <w:rPr>
          <w:rFonts w:hint="eastAsia"/>
        </w:rPr>
        <w:t>自處的能力，希望教育部能</w:t>
      </w:r>
      <w:proofErr w:type="gramStart"/>
      <w:r w:rsidR="00B13445" w:rsidRPr="0041686A">
        <w:rPr>
          <w:rFonts w:hint="eastAsia"/>
        </w:rPr>
        <w:t>研</w:t>
      </w:r>
      <w:proofErr w:type="gramEnd"/>
      <w:r w:rsidRPr="0041686A">
        <w:rPr>
          <w:rFonts w:hint="eastAsia"/>
        </w:rPr>
        <w:t>擬情緒管理</w:t>
      </w:r>
      <w:proofErr w:type="gramStart"/>
      <w:r w:rsidRPr="0041686A">
        <w:rPr>
          <w:rFonts w:hint="eastAsia"/>
        </w:rPr>
        <w:t>的課</w:t>
      </w:r>
      <w:proofErr w:type="gramEnd"/>
      <w:r w:rsidRPr="0041686A">
        <w:rPr>
          <w:rFonts w:hint="eastAsia"/>
        </w:rPr>
        <w:t>綱，加強教學生情緒教育。3歲</w:t>
      </w:r>
      <w:r w:rsidR="00B13445" w:rsidRPr="0041686A">
        <w:rPr>
          <w:rFonts w:hint="eastAsia"/>
        </w:rPr>
        <w:t>起</w:t>
      </w:r>
      <w:r w:rsidRPr="0041686A">
        <w:rPr>
          <w:rFonts w:hint="eastAsia"/>
        </w:rPr>
        <w:t>就可以加強。</w:t>
      </w:r>
    </w:p>
    <w:p w14:paraId="05BC1D6B" w14:textId="77777777" w:rsidR="00C01FEB" w:rsidRPr="0041686A" w:rsidRDefault="00B13445" w:rsidP="00736D68">
      <w:pPr>
        <w:pStyle w:val="4"/>
      </w:pPr>
      <w:r w:rsidRPr="0041686A">
        <w:rPr>
          <w:rFonts w:hint="eastAsia"/>
        </w:rPr>
        <w:t>建議教育部成立</w:t>
      </w:r>
      <w:r w:rsidR="00C01FEB" w:rsidRPr="0041686A">
        <w:rPr>
          <w:rFonts w:hint="eastAsia"/>
        </w:rPr>
        <w:t>專業團隊，到各校去輔導諮詢，提供情緒行為的諮詢服務</w:t>
      </w:r>
      <w:r w:rsidRPr="0041686A">
        <w:rPr>
          <w:rFonts w:hint="eastAsia"/>
        </w:rPr>
        <w:t>，</w:t>
      </w:r>
      <w:r w:rsidR="00C01FEB" w:rsidRPr="0041686A">
        <w:rPr>
          <w:rFonts w:hint="eastAsia"/>
        </w:rPr>
        <w:t>協助家長設計</w:t>
      </w:r>
      <w:r w:rsidRPr="0041686A">
        <w:rPr>
          <w:rFonts w:hint="eastAsia"/>
        </w:rPr>
        <w:t>可執行的</w:t>
      </w:r>
      <w:r w:rsidR="00C01FEB" w:rsidRPr="0041686A">
        <w:rPr>
          <w:rFonts w:hint="eastAsia"/>
        </w:rPr>
        <w:t>行為輔導方案。</w:t>
      </w:r>
      <w:r w:rsidR="000D3CE6" w:rsidRPr="0041686A">
        <w:rPr>
          <w:rFonts w:hint="eastAsia"/>
        </w:rPr>
        <w:t>醫院診所以診斷自閉症為主，診所或機構會用發展性或功能性工具評估自閉症個案的現況功能及其支持服務的需求，</w:t>
      </w:r>
      <w:r w:rsidR="00C01FEB" w:rsidRPr="0041686A">
        <w:rPr>
          <w:rFonts w:hint="eastAsia"/>
        </w:rPr>
        <w:t>研發本土的情緒行為的</w:t>
      </w:r>
      <w:proofErr w:type="gramStart"/>
      <w:r w:rsidR="00C01FEB" w:rsidRPr="0041686A">
        <w:rPr>
          <w:rFonts w:hint="eastAsia"/>
        </w:rPr>
        <w:t>篩檢表</w:t>
      </w:r>
      <w:r w:rsidR="000D3CE6" w:rsidRPr="0041686A">
        <w:rPr>
          <w:rFonts w:hint="eastAsia"/>
        </w:rPr>
        <w:t>有</w:t>
      </w:r>
      <w:proofErr w:type="gramEnd"/>
      <w:r w:rsidR="000D3CE6" w:rsidRPr="0041686A">
        <w:rPr>
          <w:rFonts w:hint="eastAsia"/>
        </w:rPr>
        <w:t>其必要</w:t>
      </w:r>
      <w:r w:rsidR="00C01FEB" w:rsidRPr="0041686A">
        <w:rPr>
          <w:rFonts w:hint="eastAsia"/>
        </w:rPr>
        <w:t>，</w:t>
      </w:r>
      <w:r w:rsidR="000D3CE6" w:rsidRPr="0041686A">
        <w:rPr>
          <w:rFonts w:hint="eastAsia"/>
        </w:rPr>
        <w:t>可</w:t>
      </w:r>
      <w:r w:rsidR="00C01FEB" w:rsidRPr="0041686A">
        <w:rPr>
          <w:rFonts w:hint="eastAsia"/>
        </w:rPr>
        <w:t>分三級，一級預防</w:t>
      </w:r>
      <w:r w:rsidRPr="0041686A">
        <w:rPr>
          <w:rFonts w:hint="eastAsia"/>
        </w:rPr>
        <w:t>及</w:t>
      </w:r>
      <w:r w:rsidR="00C01FEB" w:rsidRPr="0041686A">
        <w:rPr>
          <w:rFonts w:hint="eastAsia"/>
        </w:rPr>
        <w:t>二</w:t>
      </w:r>
      <w:r w:rsidRPr="0041686A">
        <w:rPr>
          <w:rFonts w:hint="eastAsia"/>
        </w:rPr>
        <w:t>、</w:t>
      </w:r>
      <w:r w:rsidR="00C01FEB" w:rsidRPr="0041686A">
        <w:rPr>
          <w:rFonts w:hint="eastAsia"/>
        </w:rPr>
        <w:t>三級，讓幼兒園及早</w:t>
      </w:r>
      <w:r w:rsidRPr="0041686A">
        <w:rPr>
          <w:rFonts w:hint="eastAsia"/>
        </w:rPr>
        <w:t>期</w:t>
      </w:r>
      <w:r w:rsidR="00C01FEB" w:rsidRPr="0041686A">
        <w:rPr>
          <w:rFonts w:hint="eastAsia"/>
        </w:rPr>
        <w:t>篩檢出</w:t>
      </w:r>
      <w:r w:rsidRPr="0041686A">
        <w:rPr>
          <w:rFonts w:hint="eastAsia"/>
        </w:rPr>
        <w:t>這些情緒行為問題個案</w:t>
      </w:r>
      <w:r w:rsidR="00C01FEB" w:rsidRPr="0041686A">
        <w:rPr>
          <w:rFonts w:hint="eastAsia"/>
        </w:rPr>
        <w:t>。</w:t>
      </w:r>
    </w:p>
    <w:p w14:paraId="1CC13AEF" w14:textId="77777777" w:rsidR="00C01FEB" w:rsidRPr="0041686A" w:rsidRDefault="00C01FEB" w:rsidP="00E90CC4">
      <w:pPr>
        <w:pStyle w:val="4"/>
      </w:pPr>
      <w:r w:rsidRPr="0041686A">
        <w:rPr>
          <w:rFonts w:hint="eastAsia"/>
        </w:rPr>
        <w:t>嚴重情緒行為個案應要有中繼站，特別是人口多的縣市，針對二級較重或三級的個案</w:t>
      </w:r>
      <w:r w:rsidR="008952BE" w:rsidRPr="0041686A">
        <w:rPr>
          <w:rFonts w:hint="eastAsia"/>
        </w:rPr>
        <w:t>，</w:t>
      </w:r>
      <w:r w:rsidRPr="0041686A">
        <w:rPr>
          <w:rFonts w:hint="eastAsia"/>
        </w:rPr>
        <w:t>可分住宿型、日</w:t>
      </w:r>
      <w:r w:rsidR="008952BE" w:rsidRPr="0041686A">
        <w:rPr>
          <w:rFonts w:hint="eastAsia"/>
        </w:rPr>
        <w:t>間</w:t>
      </w:r>
      <w:proofErr w:type="gramStart"/>
      <w:r w:rsidRPr="0041686A">
        <w:rPr>
          <w:rFonts w:hint="eastAsia"/>
        </w:rPr>
        <w:t>照</w:t>
      </w:r>
      <w:r w:rsidR="008952BE" w:rsidRPr="0041686A">
        <w:rPr>
          <w:rFonts w:hint="eastAsia"/>
        </w:rPr>
        <w:t>護</w:t>
      </w:r>
      <w:r w:rsidRPr="0041686A">
        <w:rPr>
          <w:rFonts w:hint="eastAsia"/>
        </w:rPr>
        <w:t>型</w:t>
      </w:r>
      <w:proofErr w:type="gramEnd"/>
      <w:r w:rsidRPr="0041686A">
        <w:rPr>
          <w:rFonts w:hint="eastAsia"/>
        </w:rPr>
        <w:t>。</w:t>
      </w:r>
      <w:r w:rsidR="008952BE" w:rsidRPr="0041686A">
        <w:rPr>
          <w:rFonts w:hint="eastAsia"/>
        </w:rPr>
        <w:t>入</w:t>
      </w:r>
      <w:r w:rsidRPr="0041686A">
        <w:rPr>
          <w:rFonts w:hint="eastAsia"/>
        </w:rPr>
        <w:t>情緒行為中心接受訓練，定期評估其穩定度，轉銜個案</w:t>
      </w:r>
      <w:r w:rsidR="008952BE" w:rsidRPr="0041686A">
        <w:rPr>
          <w:rFonts w:hint="eastAsia"/>
        </w:rPr>
        <w:t>返</w:t>
      </w:r>
      <w:r w:rsidRPr="0041686A">
        <w:rPr>
          <w:rFonts w:hint="eastAsia"/>
        </w:rPr>
        <w:t>家</w:t>
      </w:r>
      <w:r w:rsidR="008952BE" w:rsidRPr="0041686A">
        <w:rPr>
          <w:rFonts w:hint="eastAsia"/>
        </w:rPr>
        <w:t>，</w:t>
      </w:r>
      <w:r w:rsidRPr="0041686A">
        <w:rPr>
          <w:rFonts w:hint="eastAsia"/>
        </w:rPr>
        <w:t>而非長期在該中心內。</w:t>
      </w:r>
      <w:r w:rsidR="000D3CE6" w:rsidRPr="0041686A">
        <w:rPr>
          <w:rFonts w:hint="eastAsia"/>
        </w:rPr>
        <w:t>建議增設縣市行為支持中繼站(類似情緒行為支持中心/中途中心)，不分年齡，提供日間或全日的行為和特教支持服務，再定期評估轉銜回家/社區資源/身障機構)。據聞美國272家行為支持中繼站仍嫌不足，且因多分布於東西岸的州，中部和南部抱怨偏少</w:t>
      </w:r>
      <w:r w:rsidR="00A0388D" w:rsidRPr="0041686A">
        <w:rPr>
          <w:rFonts w:hint="eastAsia"/>
        </w:rPr>
        <w:t>。</w:t>
      </w:r>
    </w:p>
    <w:p w14:paraId="3BFEAAFB" w14:textId="77777777" w:rsidR="002476C5" w:rsidRPr="0041686A" w:rsidRDefault="00C01FEB" w:rsidP="002476C5">
      <w:pPr>
        <w:pStyle w:val="4"/>
      </w:pPr>
      <w:r w:rsidRPr="0041686A">
        <w:rPr>
          <w:rFonts w:hint="eastAsia"/>
        </w:rPr>
        <w:t>針對資源布建，</w:t>
      </w:r>
      <w:r w:rsidR="008952BE" w:rsidRPr="0041686A">
        <w:rPr>
          <w:rFonts w:hint="eastAsia"/>
        </w:rPr>
        <w:t>小型</w:t>
      </w:r>
      <w:r w:rsidRPr="0041686A">
        <w:rPr>
          <w:rFonts w:hint="eastAsia"/>
        </w:rPr>
        <w:t>作業</w:t>
      </w:r>
      <w:r w:rsidR="008952BE" w:rsidRPr="0041686A">
        <w:rPr>
          <w:rFonts w:hint="eastAsia"/>
        </w:rPr>
        <w:t>所</w:t>
      </w:r>
      <w:r w:rsidRPr="0041686A">
        <w:rPr>
          <w:rFonts w:hint="eastAsia"/>
        </w:rPr>
        <w:t>的</w:t>
      </w:r>
      <w:r w:rsidR="008952BE" w:rsidRPr="0041686A">
        <w:rPr>
          <w:rFonts w:hint="eastAsia"/>
        </w:rPr>
        <w:t>師生</w:t>
      </w:r>
      <w:r w:rsidRPr="0041686A">
        <w:rPr>
          <w:rFonts w:hint="eastAsia"/>
        </w:rPr>
        <w:t>比1：6-12</w:t>
      </w:r>
      <w:r w:rsidR="008952BE" w:rsidRPr="0041686A">
        <w:rPr>
          <w:rFonts w:hint="eastAsia"/>
        </w:rPr>
        <w:t>，</w:t>
      </w:r>
      <w:r w:rsidRPr="0041686A">
        <w:rPr>
          <w:rFonts w:hint="eastAsia"/>
        </w:rPr>
        <w:t>照顧能量少，相較於</w:t>
      </w:r>
      <w:r w:rsidR="008952BE" w:rsidRPr="0041686A">
        <w:rPr>
          <w:rFonts w:hint="eastAsia"/>
        </w:rPr>
        <w:t>安置</w:t>
      </w:r>
      <w:r w:rsidRPr="0041686A">
        <w:rPr>
          <w:rFonts w:hint="eastAsia"/>
        </w:rPr>
        <w:t>機構較差，一旦遇情緒行為議題個案，就會請</w:t>
      </w:r>
      <w:r w:rsidR="008952BE" w:rsidRPr="0041686A">
        <w:rPr>
          <w:rFonts w:hint="eastAsia"/>
        </w:rPr>
        <w:t>該個案</w:t>
      </w:r>
      <w:r w:rsidRPr="0041686A">
        <w:rPr>
          <w:rFonts w:hint="eastAsia"/>
        </w:rPr>
        <w:t>離開</w:t>
      </w:r>
      <w:r w:rsidR="008952BE" w:rsidRPr="0041686A">
        <w:rPr>
          <w:rFonts w:hint="eastAsia"/>
        </w:rPr>
        <w:t>服務</w:t>
      </w:r>
      <w:r w:rsidRPr="0041686A">
        <w:rPr>
          <w:rFonts w:hint="eastAsia"/>
        </w:rPr>
        <w:t>。</w:t>
      </w:r>
      <w:r w:rsidR="008952BE" w:rsidRPr="0041686A">
        <w:rPr>
          <w:rFonts w:hint="eastAsia"/>
        </w:rPr>
        <w:t>近幾年</w:t>
      </w:r>
      <w:r w:rsidRPr="0041686A">
        <w:rPr>
          <w:rFonts w:hint="eastAsia"/>
        </w:rPr>
        <w:t>機構規模縮小，去機構化</w:t>
      </w:r>
      <w:r w:rsidR="008952BE" w:rsidRPr="0041686A">
        <w:rPr>
          <w:rFonts w:hint="eastAsia"/>
        </w:rPr>
        <w:t>議題受到關注</w:t>
      </w:r>
      <w:r w:rsidRPr="0041686A">
        <w:rPr>
          <w:rFonts w:hint="eastAsia"/>
        </w:rPr>
        <w:t>，</w:t>
      </w:r>
      <w:r w:rsidR="008952BE" w:rsidRPr="0041686A">
        <w:rPr>
          <w:rFonts w:hint="eastAsia"/>
        </w:rPr>
        <w:t>但</w:t>
      </w:r>
      <w:r w:rsidRPr="0041686A">
        <w:rPr>
          <w:rFonts w:hint="eastAsia"/>
        </w:rPr>
        <w:t>這些嚴重</w:t>
      </w:r>
      <w:r w:rsidR="008952BE" w:rsidRPr="0041686A">
        <w:rPr>
          <w:rFonts w:hint="eastAsia"/>
        </w:rPr>
        <w:t>情緒行為問題</w:t>
      </w:r>
      <w:r w:rsidRPr="0041686A">
        <w:rPr>
          <w:rFonts w:hint="eastAsia"/>
        </w:rPr>
        <w:t>個案要去哪裡，機構</w:t>
      </w:r>
      <w:r w:rsidR="008952BE" w:rsidRPr="0041686A">
        <w:rPr>
          <w:rFonts w:hint="eastAsia"/>
        </w:rPr>
        <w:t>似</w:t>
      </w:r>
      <w:r w:rsidRPr="0041686A">
        <w:rPr>
          <w:rFonts w:hint="eastAsia"/>
        </w:rPr>
        <w:t>被</w:t>
      </w:r>
      <w:proofErr w:type="gramStart"/>
      <w:r w:rsidRPr="0041686A">
        <w:rPr>
          <w:rFonts w:hint="eastAsia"/>
        </w:rPr>
        <w:t>汙</w:t>
      </w:r>
      <w:proofErr w:type="gramEnd"/>
      <w:r w:rsidRPr="0041686A">
        <w:rPr>
          <w:rFonts w:hint="eastAsia"/>
        </w:rPr>
        <w:t>名化，再加上財務、人力</w:t>
      </w:r>
      <w:r w:rsidR="00657D92" w:rsidRPr="0041686A">
        <w:rPr>
          <w:rFonts w:hint="eastAsia"/>
        </w:rPr>
        <w:t>等資源不足</w:t>
      </w:r>
      <w:r w:rsidRPr="0041686A">
        <w:rPr>
          <w:rFonts w:hint="eastAsia"/>
        </w:rPr>
        <w:t>，甚至自動關</w:t>
      </w:r>
      <w:r w:rsidR="00657D92" w:rsidRPr="0041686A">
        <w:rPr>
          <w:rFonts w:hint="eastAsia"/>
        </w:rPr>
        <w:t>閉</w:t>
      </w:r>
      <w:r w:rsidRPr="0041686A">
        <w:rPr>
          <w:rFonts w:hint="eastAsia"/>
        </w:rPr>
        <w:t>，是危機。</w:t>
      </w:r>
      <w:r w:rsidR="002476C5" w:rsidRPr="0041686A">
        <w:rPr>
          <w:rFonts w:hint="eastAsia"/>
        </w:rPr>
        <w:t>建議政府除了大型的住宿機構外，將其他機構改名稱為「服務設施」(care/service facilities， 類似美國的intermediate care fa</w:t>
      </w:r>
      <w:r w:rsidR="002476C5" w:rsidRPr="0041686A">
        <w:rPr>
          <w:rFonts w:hint="eastAsia"/>
        </w:rPr>
        <w:lastRenderedPageBreak/>
        <w:t>在cilities</w:t>
      </w:r>
      <w:r w:rsidR="00736D68" w:rsidRPr="0041686A">
        <w:rPr>
          <w:rFonts w:hint="eastAsia"/>
        </w:rPr>
        <w:t>，</w:t>
      </w:r>
      <w:r w:rsidR="002476C5" w:rsidRPr="0041686A">
        <w:rPr>
          <w:rFonts w:hint="eastAsia"/>
        </w:rPr>
        <w:t>ICF)，以避免國際人權人士和台灣少數學者常認為臺灣機構太多且不人道照顧之</w:t>
      </w:r>
      <w:proofErr w:type="gramStart"/>
      <w:r w:rsidR="002476C5" w:rsidRPr="0041686A">
        <w:rPr>
          <w:rFonts w:hint="eastAsia"/>
        </w:rPr>
        <w:t>汙</w:t>
      </w:r>
      <w:proofErr w:type="gramEnd"/>
      <w:r w:rsidR="002476C5" w:rsidRPr="0041686A">
        <w:rPr>
          <w:rFonts w:hint="eastAsia"/>
        </w:rPr>
        <w:t>名。</w:t>
      </w:r>
    </w:p>
    <w:p w14:paraId="33F235F4" w14:textId="77777777" w:rsidR="00C01FEB" w:rsidRPr="0041686A" w:rsidRDefault="00C01FEB" w:rsidP="000324D8">
      <w:pPr>
        <w:pStyle w:val="4"/>
      </w:pPr>
      <w:r w:rsidRPr="0041686A">
        <w:rPr>
          <w:rFonts w:hint="eastAsia"/>
        </w:rPr>
        <w:t>建議政府將閒置空間，</w:t>
      </w:r>
      <w:r w:rsidR="000324D8" w:rsidRPr="0041686A">
        <w:rPr>
          <w:rFonts w:hint="eastAsia"/>
        </w:rPr>
        <w:t>建議政府同步考慮利用閒置空間，如廢棄學校或軍營，成立特殊作業設施和住宿服務提供給嚴重情緒行為個案和監護處分的心智障礙個案，透過規律性的作業活動參與穩定情緒，加上獎勵金的獲得建立自信心。再搭配以正向行為支持原理貫串服務，加上大量體適能和休閒活動以及社會技能加強，應有助於其情緒行為之改善。</w:t>
      </w:r>
    </w:p>
    <w:p w14:paraId="6E0C9227" w14:textId="77777777" w:rsidR="00C01FEB" w:rsidRPr="0041686A" w:rsidRDefault="00C01FEB" w:rsidP="00E90CC4">
      <w:pPr>
        <w:pStyle w:val="4"/>
      </w:pPr>
      <w:r w:rsidRPr="0041686A">
        <w:rPr>
          <w:rFonts w:hint="eastAsia"/>
        </w:rPr>
        <w:t>因情緒行為問題</w:t>
      </w:r>
      <w:r w:rsidR="00F90FA7" w:rsidRPr="0041686A">
        <w:rPr>
          <w:rFonts w:hint="eastAsia"/>
        </w:rPr>
        <w:t>個案之支持服務</w:t>
      </w:r>
      <w:r w:rsidRPr="0041686A">
        <w:rPr>
          <w:rFonts w:hint="eastAsia"/>
        </w:rPr>
        <w:t>，需大家共同承擔。</w:t>
      </w:r>
      <w:r w:rsidR="00F90FA7" w:rsidRPr="0041686A">
        <w:rPr>
          <w:rFonts w:hint="eastAsia"/>
        </w:rPr>
        <w:t>經</w:t>
      </w:r>
      <w:r w:rsidRPr="0041686A">
        <w:rPr>
          <w:rFonts w:hint="eastAsia"/>
        </w:rPr>
        <w:t>評估</w:t>
      </w:r>
      <w:r w:rsidR="00F90FA7" w:rsidRPr="0041686A">
        <w:rPr>
          <w:rFonts w:hint="eastAsia"/>
        </w:rPr>
        <w:t>為</w:t>
      </w:r>
      <w:r w:rsidRPr="0041686A">
        <w:rPr>
          <w:rFonts w:hint="eastAsia"/>
        </w:rPr>
        <w:t>三級的個案，應</w:t>
      </w:r>
      <w:r w:rsidR="00F90FA7" w:rsidRPr="0041686A">
        <w:rPr>
          <w:rFonts w:hint="eastAsia"/>
        </w:rPr>
        <w:t>讓他</w:t>
      </w:r>
      <w:r w:rsidRPr="0041686A">
        <w:rPr>
          <w:rFonts w:hint="eastAsia"/>
        </w:rPr>
        <w:t>有</w:t>
      </w:r>
      <w:r w:rsidR="00F90FA7" w:rsidRPr="0041686A">
        <w:rPr>
          <w:rFonts w:hint="eastAsia"/>
        </w:rPr>
        <w:t>地方收容</w:t>
      </w:r>
      <w:r w:rsidRPr="0041686A">
        <w:rPr>
          <w:rFonts w:hint="eastAsia"/>
        </w:rPr>
        <w:t>安置，</w:t>
      </w:r>
      <w:r w:rsidR="00F90FA7" w:rsidRPr="0041686A">
        <w:rPr>
          <w:rFonts w:hint="eastAsia"/>
        </w:rPr>
        <w:t>並</w:t>
      </w:r>
      <w:r w:rsidRPr="0041686A">
        <w:rPr>
          <w:rFonts w:hint="eastAsia"/>
        </w:rPr>
        <w:t>讓</w:t>
      </w:r>
      <w:r w:rsidR="00F90FA7" w:rsidRPr="0041686A">
        <w:rPr>
          <w:rFonts w:hint="eastAsia"/>
        </w:rPr>
        <w:t>其</w:t>
      </w:r>
      <w:r w:rsidRPr="0041686A">
        <w:rPr>
          <w:rFonts w:hint="eastAsia"/>
        </w:rPr>
        <w:t>家庭學習如何接他回來照顧。</w:t>
      </w:r>
    </w:p>
    <w:p w14:paraId="734FCB11" w14:textId="77777777" w:rsidR="00C01FEB" w:rsidRPr="0041686A" w:rsidRDefault="00487320" w:rsidP="00E90CC4">
      <w:pPr>
        <w:pStyle w:val="4"/>
      </w:pPr>
      <w:r w:rsidRPr="0041686A">
        <w:rPr>
          <w:rFonts w:hint="eastAsia"/>
        </w:rPr>
        <w:t>自閉症住精神科醫院確實讓醫院覺得幫不上很多忙，但三級時住院還是有其必要，但仍須加上和原服務單位及PBS團隊討論轉銜計畫，讓其他人員進入醫院做生活結構化訓練。</w:t>
      </w:r>
      <w:r w:rsidR="00F90FA7" w:rsidRPr="0041686A">
        <w:rPr>
          <w:rFonts w:hint="eastAsia"/>
        </w:rPr>
        <w:t>自閉症</w:t>
      </w:r>
      <w:r w:rsidR="00C01FEB" w:rsidRPr="0041686A">
        <w:rPr>
          <w:rFonts w:hint="eastAsia"/>
        </w:rPr>
        <w:t>孩子</w:t>
      </w:r>
      <w:r w:rsidR="00F90FA7" w:rsidRPr="0041686A">
        <w:rPr>
          <w:rFonts w:hint="eastAsia"/>
        </w:rPr>
        <w:t>因嚴重情緒行為</w:t>
      </w:r>
      <w:r w:rsidR="00C01FEB" w:rsidRPr="0041686A">
        <w:rPr>
          <w:rFonts w:hint="eastAsia"/>
        </w:rPr>
        <w:t>住院</w:t>
      </w:r>
      <w:r w:rsidR="00F90FA7" w:rsidRPr="0041686A">
        <w:rPr>
          <w:rFonts w:hint="eastAsia"/>
        </w:rPr>
        <w:t>時</w:t>
      </w:r>
      <w:r w:rsidR="00C01FEB" w:rsidRPr="0041686A">
        <w:rPr>
          <w:rFonts w:hint="eastAsia"/>
        </w:rPr>
        <w:t>，</w:t>
      </w:r>
      <w:r w:rsidR="00F90FA7" w:rsidRPr="0041686A">
        <w:rPr>
          <w:rFonts w:hint="eastAsia"/>
        </w:rPr>
        <w:t>第一基金會</w:t>
      </w:r>
      <w:r w:rsidR="00C01FEB" w:rsidRPr="0041686A">
        <w:rPr>
          <w:rFonts w:hint="eastAsia"/>
        </w:rPr>
        <w:t>工作室會先進</w:t>
      </w:r>
      <w:r w:rsidR="00F90FA7" w:rsidRPr="0041686A">
        <w:rPr>
          <w:rFonts w:hint="eastAsia"/>
        </w:rPr>
        <w:t>入</w:t>
      </w:r>
      <w:r w:rsidR="00C01FEB" w:rsidRPr="0041686A">
        <w:rPr>
          <w:rFonts w:hint="eastAsia"/>
        </w:rPr>
        <w:t>醫院，</w:t>
      </w:r>
      <w:r w:rsidR="00F90FA7" w:rsidRPr="0041686A">
        <w:rPr>
          <w:rFonts w:hint="eastAsia"/>
        </w:rPr>
        <w:t>幫助</w:t>
      </w:r>
      <w:proofErr w:type="gramStart"/>
      <w:r w:rsidR="00C01FEB" w:rsidRPr="0041686A">
        <w:rPr>
          <w:rFonts w:hint="eastAsia"/>
        </w:rPr>
        <w:t>轉銜</w:t>
      </w:r>
      <w:r w:rsidR="00F90FA7" w:rsidRPr="0041686A">
        <w:rPr>
          <w:rFonts w:hint="eastAsia"/>
        </w:rPr>
        <w:t>其</w:t>
      </w:r>
      <w:r w:rsidR="00C01FEB" w:rsidRPr="0041686A">
        <w:rPr>
          <w:rFonts w:hint="eastAsia"/>
        </w:rPr>
        <w:t>慢慢</w:t>
      </w:r>
      <w:proofErr w:type="gramEnd"/>
      <w:r w:rsidR="00C01FEB" w:rsidRPr="0041686A">
        <w:rPr>
          <w:rFonts w:hint="eastAsia"/>
        </w:rPr>
        <w:t>生活，讓個案習慣如何生活。住院不是問題，後續轉銜</w:t>
      </w:r>
      <w:r w:rsidR="00F90FA7" w:rsidRPr="0041686A">
        <w:rPr>
          <w:rFonts w:hint="eastAsia"/>
        </w:rPr>
        <w:t>服務機制</w:t>
      </w:r>
      <w:r w:rsidR="00C01FEB" w:rsidRPr="0041686A">
        <w:rPr>
          <w:rFonts w:hint="eastAsia"/>
        </w:rPr>
        <w:t>才是重</w:t>
      </w:r>
      <w:r w:rsidR="00F90FA7" w:rsidRPr="0041686A">
        <w:rPr>
          <w:rFonts w:hint="eastAsia"/>
        </w:rPr>
        <w:t>點。</w:t>
      </w:r>
    </w:p>
    <w:p w14:paraId="572E3067" w14:textId="77777777" w:rsidR="00C01FEB" w:rsidRPr="0041686A" w:rsidRDefault="00F90FA7" w:rsidP="00736D68">
      <w:pPr>
        <w:pStyle w:val="4"/>
      </w:pPr>
      <w:r w:rsidRPr="0041686A">
        <w:rPr>
          <w:rFonts w:hint="eastAsia"/>
        </w:rPr>
        <w:t>推動</w:t>
      </w:r>
      <w:r w:rsidR="00C01FEB" w:rsidRPr="0041686A">
        <w:rPr>
          <w:rFonts w:hint="eastAsia"/>
        </w:rPr>
        <w:t>偏鄉到宅早</w:t>
      </w:r>
      <w:r w:rsidRPr="0041686A">
        <w:rPr>
          <w:rFonts w:hint="eastAsia"/>
        </w:rPr>
        <w:t>期</w:t>
      </w:r>
      <w:r w:rsidR="00C01FEB" w:rsidRPr="0041686A">
        <w:rPr>
          <w:rFonts w:hint="eastAsia"/>
        </w:rPr>
        <w:t>療</w:t>
      </w:r>
      <w:r w:rsidRPr="0041686A">
        <w:rPr>
          <w:rFonts w:hint="eastAsia"/>
        </w:rPr>
        <w:t>育</w:t>
      </w:r>
      <w:r w:rsidR="00C01FEB" w:rsidRPr="0041686A">
        <w:rPr>
          <w:rFonts w:hint="eastAsia"/>
        </w:rPr>
        <w:t>有幫助。父母在家可以學習，如何照顧孩子。</w:t>
      </w:r>
      <w:r w:rsidR="00764FCA" w:rsidRPr="0041686A">
        <w:rPr>
          <w:rFonts w:hint="eastAsia"/>
        </w:rPr>
        <w:t>並建議</w:t>
      </w:r>
      <w:r w:rsidR="00C01FEB" w:rsidRPr="0041686A">
        <w:rPr>
          <w:rFonts w:hint="eastAsia"/>
        </w:rPr>
        <w:t>增加課後輔導、安親班、日</w:t>
      </w:r>
      <w:r w:rsidR="00764FCA" w:rsidRPr="0041686A">
        <w:rPr>
          <w:rFonts w:hint="eastAsia"/>
        </w:rPr>
        <w:t>間</w:t>
      </w:r>
      <w:r w:rsidR="00C01FEB" w:rsidRPr="0041686A">
        <w:rPr>
          <w:rFonts w:hint="eastAsia"/>
        </w:rPr>
        <w:t>照</w:t>
      </w:r>
      <w:r w:rsidR="00764FCA" w:rsidRPr="0041686A">
        <w:rPr>
          <w:rFonts w:hint="eastAsia"/>
        </w:rPr>
        <w:t>護</w:t>
      </w:r>
      <w:r w:rsidR="00C01FEB" w:rsidRPr="0041686A">
        <w:rPr>
          <w:rFonts w:hint="eastAsia"/>
        </w:rPr>
        <w:t>、臨托服務，讓家長可喘息。</w:t>
      </w:r>
    </w:p>
    <w:p w14:paraId="2203C88B" w14:textId="77777777" w:rsidR="00C01FEB" w:rsidRPr="0041686A" w:rsidRDefault="00764FCA" w:rsidP="000324D8">
      <w:pPr>
        <w:pStyle w:val="4"/>
      </w:pPr>
      <w:r w:rsidRPr="0041686A">
        <w:rPr>
          <w:rFonts w:hint="eastAsia"/>
        </w:rPr>
        <w:t>安置</w:t>
      </w:r>
      <w:r w:rsidR="00C01FEB" w:rsidRPr="0041686A">
        <w:rPr>
          <w:rFonts w:hint="eastAsia"/>
        </w:rPr>
        <w:t>機構、小</w:t>
      </w:r>
      <w:r w:rsidRPr="0041686A">
        <w:rPr>
          <w:rFonts w:hint="eastAsia"/>
        </w:rPr>
        <w:t>型</w:t>
      </w:r>
      <w:r w:rsidR="00C01FEB" w:rsidRPr="0041686A">
        <w:rPr>
          <w:rFonts w:hint="eastAsia"/>
        </w:rPr>
        <w:t>作</w:t>
      </w:r>
      <w:r w:rsidRPr="0041686A">
        <w:rPr>
          <w:rFonts w:hint="eastAsia"/>
        </w:rPr>
        <w:t>業所</w:t>
      </w:r>
      <w:r w:rsidR="00C01FEB" w:rsidRPr="0041686A">
        <w:rPr>
          <w:rFonts w:hint="eastAsia"/>
        </w:rPr>
        <w:t>、</w:t>
      </w:r>
      <w:r w:rsidRPr="0041686A">
        <w:rPr>
          <w:rFonts w:hint="eastAsia"/>
        </w:rPr>
        <w:t>庇護工場等</w:t>
      </w:r>
      <w:r w:rsidR="00C01FEB" w:rsidRPr="0041686A">
        <w:rPr>
          <w:rFonts w:hint="eastAsia"/>
        </w:rPr>
        <w:t>作業</w:t>
      </w:r>
      <w:proofErr w:type="gramStart"/>
      <w:r w:rsidR="00C01FEB" w:rsidRPr="0041686A">
        <w:rPr>
          <w:rFonts w:hint="eastAsia"/>
        </w:rPr>
        <w:t>措施均</w:t>
      </w:r>
      <w:r w:rsidRPr="0041686A">
        <w:rPr>
          <w:rFonts w:hint="eastAsia"/>
        </w:rPr>
        <w:t>應配置</w:t>
      </w:r>
      <w:proofErr w:type="gramEnd"/>
      <w:r w:rsidR="00C01FEB" w:rsidRPr="0041686A">
        <w:rPr>
          <w:rFonts w:hint="eastAsia"/>
        </w:rPr>
        <w:t>專業人力，不</w:t>
      </w:r>
      <w:r w:rsidRPr="0041686A">
        <w:rPr>
          <w:rFonts w:hint="eastAsia"/>
        </w:rPr>
        <w:t>是</w:t>
      </w:r>
      <w:r w:rsidR="00C01FEB" w:rsidRPr="0041686A">
        <w:rPr>
          <w:rFonts w:hint="eastAsia"/>
        </w:rPr>
        <w:t>只有教保</w:t>
      </w:r>
      <w:r w:rsidRPr="0041686A">
        <w:rPr>
          <w:rFonts w:hint="eastAsia"/>
        </w:rPr>
        <w:t>人</w:t>
      </w:r>
      <w:r w:rsidR="00C01FEB" w:rsidRPr="0041686A">
        <w:rPr>
          <w:rFonts w:hint="eastAsia"/>
        </w:rPr>
        <w:t>員</w:t>
      </w:r>
      <w:r w:rsidRPr="0041686A">
        <w:rPr>
          <w:rFonts w:hint="eastAsia"/>
        </w:rPr>
        <w:t>即可</w:t>
      </w:r>
      <w:r w:rsidR="00C01FEB" w:rsidRPr="0041686A">
        <w:rPr>
          <w:rFonts w:hint="eastAsia"/>
        </w:rPr>
        <w:t>，希望政府相關補助能補助自閉症美術、音樂、職能治療師等專業人員，政府需要補助這些專業人員，</w:t>
      </w:r>
      <w:r w:rsidRPr="0041686A">
        <w:rPr>
          <w:rFonts w:hint="eastAsia"/>
        </w:rPr>
        <w:t>並成立跨專業服務</w:t>
      </w:r>
      <w:r w:rsidR="00C01FEB" w:rsidRPr="0041686A">
        <w:rPr>
          <w:rFonts w:hint="eastAsia"/>
        </w:rPr>
        <w:t>團隊</w:t>
      </w:r>
      <w:r w:rsidRPr="0041686A">
        <w:rPr>
          <w:rFonts w:hint="eastAsia"/>
        </w:rPr>
        <w:t>，且應考量專業人員</w:t>
      </w:r>
      <w:proofErr w:type="gramStart"/>
      <w:r w:rsidRPr="0041686A">
        <w:rPr>
          <w:rFonts w:hint="eastAsia"/>
        </w:rPr>
        <w:t>長留</w:t>
      </w:r>
      <w:r w:rsidRPr="0041686A">
        <w:rPr>
          <w:rFonts w:hint="eastAsia"/>
        </w:rPr>
        <w:lastRenderedPageBreak/>
        <w:t>久</w:t>
      </w:r>
      <w:proofErr w:type="gramEnd"/>
      <w:r w:rsidR="00C01FEB" w:rsidRPr="0041686A">
        <w:rPr>
          <w:rFonts w:hint="eastAsia"/>
        </w:rPr>
        <w:t>任的問題</w:t>
      </w:r>
      <w:r w:rsidR="000D3CE6" w:rsidRPr="0041686A">
        <w:rPr>
          <w:rFonts w:hint="eastAsia"/>
        </w:rPr>
        <w:t>。</w:t>
      </w:r>
    </w:p>
    <w:p w14:paraId="06315045" w14:textId="77777777" w:rsidR="00C01FEB" w:rsidRPr="0041686A" w:rsidRDefault="00C01FEB" w:rsidP="000324D8">
      <w:pPr>
        <w:pStyle w:val="4"/>
      </w:pPr>
      <w:r w:rsidRPr="0041686A">
        <w:rPr>
          <w:rFonts w:hint="eastAsia"/>
        </w:rPr>
        <w:t>目前建置的社區日照中心與</w:t>
      </w:r>
      <w:r w:rsidR="000324D8" w:rsidRPr="0041686A">
        <w:rPr>
          <w:rFonts w:hint="eastAsia"/>
        </w:rPr>
        <w:t>小型</w:t>
      </w:r>
      <w:r w:rsidRPr="0041686A">
        <w:rPr>
          <w:rFonts w:hint="eastAsia"/>
        </w:rPr>
        <w:t>作業所的服務量約達80%,但在案量與實際服務量之差距原因</w:t>
      </w:r>
      <w:r w:rsidR="000324D8" w:rsidRPr="0041686A">
        <w:rPr>
          <w:rFonts w:hint="eastAsia"/>
        </w:rPr>
        <w:t>須</w:t>
      </w:r>
      <w:r w:rsidRPr="0041686A">
        <w:rPr>
          <w:rFonts w:hint="eastAsia"/>
        </w:rPr>
        <w:t>請</w:t>
      </w:r>
      <w:proofErr w:type="gramStart"/>
      <w:r w:rsidR="000324D8" w:rsidRPr="0041686A">
        <w:rPr>
          <w:rFonts w:hint="eastAsia"/>
        </w:rPr>
        <w:t>衛福部詳予</w:t>
      </w:r>
      <w:proofErr w:type="gramEnd"/>
      <w:r w:rsidR="000324D8" w:rsidRPr="0041686A">
        <w:rPr>
          <w:rFonts w:hint="eastAsia"/>
        </w:rPr>
        <w:t>瞭</w:t>
      </w:r>
      <w:r w:rsidRPr="0041686A">
        <w:rPr>
          <w:rFonts w:hint="eastAsia"/>
        </w:rPr>
        <w:t>解</w:t>
      </w:r>
      <w:r w:rsidR="000324D8" w:rsidRPr="0041686A">
        <w:rPr>
          <w:rFonts w:hint="eastAsia"/>
        </w:rPr>
        <w:t>。</w:t>
      </w:r>
      <w:r w:rsidRPr="0041686A">
        <w:rPr>
          <w:rFonts w:hint="eastAsia"/>
        </w:rPr>
        <w:t>第一基金會協助</w:t>
      </w:r>
      <w:r w:rsidR="000324D8" w:rsidRPr="0041686A">
        <w:rPr>
          <w:rFonts w:hint="eastAsia"/>
        </w:rPr>
        <w:t>衛福</w:t>
      </w:r>
      <w:proofErr w:type="gramStart"/>
      <w:r w:rsidR="000324D8" w:rsidRPr="0041686A">
        <w:rPr>
          <w:rFonts w:hint="eastAsia"/>
        </w:rPr>
        <w:t>部</w:t>
      </w:r>
      <w:r w:rsidRPr="0041686A">
        <w:rPr>
          <w:rFonts w:hint="eastAsia"/>
        </w:rPr>
        <w:t>社家署</w:t>
      </w:r>
      <w:proofErr w:type="gramEnd"/>
      <w:r w:rsidRPr="0041686A">
        <w:rPr>
          <w:rFonts w:hint="eastAsia"/>
        </w:rPr>
        <w:t>建置11個縣市的</w:t>
      </w:r>
      <w:r w:rsidR="000324D8" w:rsidRPr="0041686A">
        <w:rPr>
          <w:rFonts w:hint="eastAsia"/>
        </w:rPr>
        <w:t>情緒</w:t>
      </w:r>
      <w:r w:rsidRPr="0041686A">
        <w:rPr>
          <w:rFonts w:hint="eastAsia"/>
        </w:rPr>
        <w:t>行為輔導團，在屢次會議中得知情緒行為個案常被社區式資源因為人力不足或能力不足而拒絕服務或請在案者離開而結案。目前</w:t>
      </w:r>
      <w:proofErr w:type="gramStart"/>
      <w:r w:rsidRPr="0041686A">
        <w:rPr>
          <w:rFonts w:hint="eastAsia"/>
        </w:rPr>
        <w:t>社家署</w:t>
      </w:r>
      <w:proofErr w:type="gramEnd"/>
      <w:r w:rsidRPr="0041686A">
        <w:rPr>
          <w:rFonts w:hint="eastAsia"/>
        </w:rPr>
        <w:t>討論</w:t>
      </w:r>
      <w:r w:rsidR="000324D8" w:rsidRPr="0041686A">
        <w:rPr>
          <w:rFonts w:hint="eastAsia"/>
        </w:rPr>
        <w:t>方向</w:t>
      </w:r>
      <w:r w:rsidRPr="0041686A">
        <w:rPr>
          <w:rFonts w:hint="eastAsia"/>
        </w:rPr>
        <w:t>是增加補助人事費或降低其他個案量。</w:t>
      </w:r>
    </w:p>
    <w:p w14:paraId="2CE11D64" w14:textId="77777777" w:rsidR="00C01FEB" w:rsidRPr="0041686A" w:rsidRDefault="00C01FEB" w:rsidP="00857EB4">
      <w:pPr>
        <w:pStyle w:val="4"/>
      </w:pPr>
      <w:r w:rsidRPr="0041686A">
        <w:rPr>
          <w:rFonts w:hint="eastAsia"/>
        </w:rPr>
        <w:t>自閉症者及照顧者老化議題</w:t>
      </w:r>
      <w:r w:rsidR="00857EB4" w:rsidRPr="0041686A">
        <w:rPr>
          <w:rFonts w:hint="eastAsia"/>
        </w:rPr>
        <w:t>：</w:t>
      </w:r>
      <w:r w:rsidRPr="0041686A">
        <w:rPr>
          <w:rFonts w:hint="eastAsia"/>
        </w:rPr>
        <w:t>目前國際研究漸增</w:t>
      </w:r>
      <w:r w:rsidR="00857EB4" w:rsidRPr="0041686A">
        <w:rPr>
          <w:rFonts w:hint="eastAsia"/>
        </w:rPr>
        <w:t>，臺</w:t>
      </w:r>
      <w:r w:rsidRPr="0041686A">
        <w:rPr>
          <w:rFonts w:hint="eastAsia"/>
        </w:rPr>
        <w:t>灣</w:t>
      </w:r>
      <w:r w:rsidR="00857EB4" w:rsidRPr="0041686A">
        <w:rPr>
          <w:rFonts w:hint="eastAsia"/>
        </w:rPr>
        <w:t>尚</w:t>
      </w:r>
      <w:r w:rsidRPr="0041686A">
        <w:rPr>
          <w:rFonts w:hint="eastAsia"/>
        </w:rPr>
        <w:t>未見到。但無論如何，自閉症是終身性的發展障礙，終其一身需要較多關注和支持，而其家長隨著子女年長而進入年邁，長年投入照顧的身心壓力累積，需要比一般家長早獲得支持，因此當我們在講中高齡智能障礙者的老化延緩支援服務及雙老化支持服務時，不能把自閉症患者排除在外。</w:t>
      </w:r>
    </w:p>
    <w:p w14:paraId="53315341" w14:textId="77777777" w:rsidR="00C01FEB" w:rsidRPr="0041686A" w:rsidRDefault="00C01FEB" w:rsidP="00C00BB6">
      <w:pPr>
        <w:pStyle w:val="2"/>
      </w:pPr>
      <w:bookmarkStart w:id="233" w:name="_Toc124325856"/>
      <w:r w:rsidRPr="0041686A">
        <w:rPr>
          <w:rFonts w:hint="eastAsia"/>
          <w:b/>
        </w:rPr>
        <w:t>本院111年6月15日約</w:t>
      </w:r>
      <w:proofErr w:type="gramStart"/>
      <w:r w:rsidRPr="0041686A">
        <w:rPr>
          <w:rFonts w:hint="eastAsia"/>
          <w:b/>
        </w:rPr>
        <w:t>詢</w:t>
      </w:r>
      <w:proofErr w:type="gramEnd"/>
      <w:r w:rsidRPr="0041686A">
        <w:rPr>
          <w:rFonts w:hint="eastAsia"/>
          <w:b/>
        </w:rPr>
        <w:t>相關機關</w:t>
      </w:r>
      <w:proofErr w:type="gramStart"/>
      <w:r w:rsidRPr="0041686A">
        <w:rPr>
          <w:rFonts w:hint="eastAsia"/>
          <w:b/>
        </w:rPr>
        <w:t>重點摘</w:t>
      </w:r>
      <w:proofErr w:type="gramEnd"/>
      <w:r w:rsidRPr="0041686A">
        <w:rPr>
          <w:rFonts w:hint="eastAsia"/>
          <w:b/>
        </w:rPr>
        <w:t>述</w:t>
      </w:r>
      <w:r w:rsidRPr="0041686A">
        <w:rPr>
          <w:rFonts w:hint="eastAsia"/>
        </w:rPr>
        <w:t>：</w:t>
      </w:r>
      <w:bookmarkEnd w:id="233"/>
    </w:p>
    <w:p w14:paraId="2653BADC" w14:textId="77777777" w:rsidR="007964AA" w:rsidRPr="0041686A" w:rsidRDefault="00C01FEB" w:rsidP="004B09D7">
      <w:pPr>
        <w:pStyle w:val="3"/>
      </w:pPr>
      <w:bookmarkStart w:id="234" w:name="_Toc120783780"/>
      <w:bookmarkStart w:id="235" w:name="_Toc124325857"/>
      <w:r w:rsidRPr="0041686A">
        <w:rPr>
          <w:rFonts w:hint="eastAsia"/>
        </w:rPr>
        <w:t>行政院林萬億政務委員：</w:t>
      </w:r>
      <w:bookmarkEnd w:id="234"/>
      <w:bookmarkEnd w:id="235"/>
    </w:p>
    <w:p w14:paraId="75344004" w14:textId="77777777" w:rsidR="00C01FEB" w:rsidRPr="0041686A" w:rsidRDefault="00A40610" w:rsidP="00A40610">
      <w:pPr>
        <w:pStyle w:val="3"/>
        <w:numPr>
          <w:ilvl w:val="0"/>
          <w:numId w:val="0"/>
        </w:numPr>
        <w:ind w:left="1361"/>
      </w:pPr>
      <w:r w:rsidRPr="0041686A">
        <w:rPr>
          <w:rFonts w:hint="eastAsia"/>
        </w:rPr>
        <w:t xml:space="preserve">    </w:t>
      </w:r>
      <w:bookmarkStart w:id="236" w:name="_Toc120783781"/>
      <w:bookmarkStart w:id="237" w:name="_Toc124325858"/>
      <w:r w:rsidR="00C01FEB" w:rsidRPr="0041686A">
        <w:rPr>
          <w:rFonts w:hint="eastAsia"/>
        </w:rPr>
        <w:t>有4件事是要加緊腳步優先處理，一是人數統計，衛福部看起來資料似有不足，而教育部依特殊教育法定義，</w:t>
      </w:r>
      <w:proofErr w:type="gramStart"/>
      <w:r w:rsidR="00C01FEB" w:rsidRPr="0041686A">
        <w:rPr>
          <w:rFonts w:hint="eastAsia"/>
        </w:rPr>
        <w:t>與身權法</w:t>
      </w:r>
      <w:proofErr w:type="gramEnd"/>
      <w:r w:rsidRPr="0041686A">
        <w:rPr>
          <w:rFonts w:hint="eastAsia"/>
        </w:rPr>
        <w:t>定義不同</w:t>
      </w:r>
      <w:r w:rsidR="00C01FEB" w:rsidRPr="0041686A">
        <w:rPr>
          <w:rFonts w:hint="eastAsia"/>
        </w:rPr>
        <w:t>，</w:t>
      </w:r>
      <w:r w:rsidRPr="0041686A">
        <w:rPr>
          <w:rFonts w:hint="eastAsia"/>
        </w:rPr>
        <w:t>教育部</w:t>
      </w:r>
      <w:r w:rsidR="00C01FEB" w:rsidRPr="0041686A">
        <w:rPr>
          <w:rFonts w:hint="eastAsia"/>
        </w:rPr>
        <w:t>鑑輔會須依據醫療鑑定結果來認定。過去衛福部統計來自服務</w:t>
      </w:r>
      <w:r w:rsidRPr="0041686A">
        <w:rPr>
          <w:rFonts w:hint="eastAsia"/>
        </w:rPr>
        <w:t>對象</w:t>
      </w:r>
      <w:r w:rsidR="00C01FEB" w:rsidRPr="0041686A">
        <w:rPr>
          <w:rFonts w:hint="eastAsia"/>
        </w:rPr>
        <w:t>的統計，但資料欠缺整合，較為零散，應針對資料完整及處理定義，才能推動後續的服務。並要考量各地方分布情形，以落實可近性。</w:t>
      </w:r>
      <w:r w:rsidR="00C01FEB" w:rsidRPr="0041686A">
        <w:rPr>
          <w:rFonts w:hint="eastAsia"/>
          <w:u w:val="single"/>
        </w:rPr>
        <w:t>二是明確的評估需求：</w:t>
      </w:r>
      <w:r w:rsidR="00C01FEB" w:rsidRPr="0041686A">
        <w:rPr>
          <w:rFonts w:hint="eastAsia"/>
        </w:rPr>
        <w:t>ICF評估，從早</w:t>
      </w:r>
      <w:r w:rsidRPr="0041686A">
        <w:rPr>
          <w:rFonts w:hint="eastAsia"/>
        </w:rPr>
        <w:t>期</w:t>
      </w:r>
      <w:r w:rsidR="00C01FEB" w:rsidRPr="0041686A">
        <w:rPr>
          <w:rFonts w:hint="eastAsia"/>
        </w:rPr>
        <w:t>療</w:t>
      </w:r>
      <w:r w:rsidRPr="0041686A">
        <w:rPr>
          <w:rFonts w:hint="eastAsia"/>
        </w:rPr>
        <w:t>育</w:t>
      </w:r>
      <w:r w:rsidR="00C01FEB" w:rsidRPr="0041686A">
        <w:rPr>
          <w:rFonts w:hint="eastAsia"/>
        </w:rPr>
        <w:t>開始，</w:t>
      </w:r>
      <w:proofErr w:type="gramStart"/>
      <w:r w:rsidR="00C01FEB" w:rsidRPr="0041686A">
        <w:rPr>
          <w:rFonts w:hint="eastAsia"/>
        </w:rPr>
        <w:t>因著</w:t>
      </w:r>
      <w:proofErr w:type="gramEnd"/>
      <w:r w:rsidR="00C01FEB" w:rsidRPr="0041686A">
        <w:rPr>
          <w:rFonts w:hint="eastAsia"/>
        </w:rPr>
        <w:t>需求，家長</w:t>
      </w:r>
      <w:proofErr w:type="gramStart"/>
      <w:r w:rsidR="00C01FEB" w:rsidRPr="0041686A">
        <w:rPr>
          <w:rFonts w:hint="eastAsia"/>
        </w:rPr>
        <w:t>來說最需</w:t>
      </w:r>
      <w:proofErr w:type="gramEnd"/>
      <w:r w:rsidR="00C01FEB" w:rsidRPr="0041686A">
        <w:rPr>
          <w:rFonts w:hint="eastAsia"/>
        </w:rPr>
        <w:t>要是家庭支持及提供ABA，給孩子最好的治療，不可能只在家，孩子在不同環境下的反應，要有好的評估工具及指標，才有利於資源的布</w:t>
      </w:r>
      <w:r w:rsidR="00C01FEB" w:rsidRPr="0041686A">
        <w:rPr>
          <w:rFonts w:hint="eastAsia"/>
        </w:rPr>
        <w:lastRenderedPageBreak/>
        <w:t>建。</w:t>
      </w:r>
      <w:r w:rsidR="00C01FEB" w:rsidRPr="0041686A">
        <w:rPr>
          <w:rFonts w:hint="eastAsia"/>
          <w:u w:val="single"/>
        </w:rPr>
        <w:t>三是服務資源的輸送，</w:t>
      </w:r>
      <w:r w:rsidRPr="0041686A">
        <w:rPr>
          <w:rFonts w:hint="eastAsia"/>
        </w:rPr>
        <w:t>包含</w:t>
      </w:r>
      <w:r w:rsidR="00C01FEB" w:rsidRPr="0041686A">
        <w:rPr>
          <w:rFonts w:hint="eastAsia"/>
        </w:rPr>
        <w:t>親職技巧等，</w:t>
      </w:r>
      <w:proofErr w:type="gramStart"/>
      <w:r w:rsidR="00C01FEB" w:rsidRPr="0041686A">
        <w:rPr>
          <w:rFonts w:hint="eastAsia"/>
        </w:rPr>
        <w:t>均需布</w:t>
      </w:r>
      <w:proofErr w:type="gramEnd"/>
      <w:r w:rsidR="00C01FEB" w:rsidRPr="0041686A">
        <w:rPr>
          <w:rFonts w:hint="eastAsia"/>
        </w:rPr>
        <w:t>建，並應考量可近性，以目前提出的方案，似無法滿足可近性的需求，必需要有誘因才是。不一定要向美國看齊，美國也沒有國家級的研究中心，發展出區域性的整合系統。政府目前需要做資源的盤整，如第一基金會也想積極推動，我們應參考國外的經驗，盤整國內的需求，如網路上傳教材，讓家長學習，感受到被支持的感覺，不一定只靠社工師或心理師。</w:t>
      </w:r>
      <w:r w:rsidR="00C01FEB" w:rsidRPr="0041686A">
        <w:rPr>
          <w:rFonts w:hint="eastAsia"/>
          <w:u w:val="single"/>
        </w:rPr>
        <w:t>四是專業人力的培訓及布建</w:t>
      </w:r>
      <w:r w:rsidRPr="0041686A">
        <w:rPr>
          <w:rFonts w:hint="eastAsia"/>
        </w:rPr>
        <w:t>：</w:t>
      </w:r>
      <w:r w:rsidR="00C01FEB" w:rsidRPr="0041686A">
        <w:rPr>
          <w:rFonts w:hint="eastAsia"/>
        </w:rPr>
        <w:t>包含跨單位的人力需要多少數量，薪資多少，須靠教育團隊如何培訓，如何培訓專業技術等，我們坦白承認較少關注</w:t>
      </w:r>
      <w:proofErr w:type="gramStart"/>
      <w:r w:rsidR="00C01FEB" w:rsidRPr="0041686A">
        <w:rPr>
          <w:rFonts w:hint="eastAsia"/>
        </w:rPr>
        <w:t>這類身障</w:t>
      </w:r>
      <w:proofErr w:type="gramEnd"/>
      <w:r w:rsidR="00C01FEB" w:rsidRPr="0041686A">
        <w:rPr>
          <w:rFonts w:hint="eastAsia"/>
        </w:rPr>
        <w:t>個案的資源布建，關乎家長需求、民眾生活品質及國力，我們希望能盡快努力布建。院長有</w:t>
      </w:r>
      <w:proofErr w:type="gramStart"/>
      <w:r w:rsidR="00C01FEB" w:rsidRPr="0041686A">
        <w:rPr>
          <w:rFonts w:hint="eastAsia"/>
        </w:rPr>
        <w:t>裁示身障</w:t>
      </w:r>
      <w:proofErr w:type="gramEnd"/>
      <w:r w:rsidR="00C01FEB" w:rsidRPr="0041686A">
        <w:rPr>
          <w:rFonts w:hint="eastAsia"/>
        </w:rPr>
        <w:t>資源的中長期計畫，</w:t>
      </w:r>
      <w:proofErr w:type="gramStart"/>
      <w:r w:rsidR="00C01FEB" w:rsidRPr="0041686A">
        <w:rPr>
          <w:rFonts w:hint="eastAsia"/>
        </w:rPr>
        <w:t>衛福部應</w:t>
      </w:r>
      <w:proofErr w:type="gramEnd"/>
      <w:r w:rsidR="00C01FEB" w:rsidRPr="0041686A">
        <w:rPr>
          <w:rFonts w:hint="eastAsia"/>
        </w:rPr>
        <w:t>更積極努力一些。</w:t>
      </w:r>
      <w:r w:rsidR="00C01FEB" w:rsidRPr="0041686A">
        <w:rPr>
          <w:rFonts w:hint="eastAsia"/>
          <w:u w:val="single"/>
        </w:rPr>
        <w:t>五是預防</w:t>
      </w:r>
      <w:r w:rsidR="00C01FEB" w:rsidRPr="0041686A">
        <w:rPr>
          <w:rFonts w:hint="eastAsia"/>
        </w:rPr>
        <w:t>，屬高度醫療專業，精神醫學相關研究是否可預防，此需要尊重專業。情緒是可預防，有研究顯示孕婦懷孕期間的情緒會影響，但情緒行為問題是否可早期預防，未來是否國衛院能否成立一個團隊專案小組來研究，或許是未來可以努力的方向。此議題本</w:t>
      </w:r>
      <w:proofErr w:type="gramStart"/>
      <w:r w:rsidR="00C01FEB" w:rsidRPr="0041686A">
        <w:rPr>
          <w:rFonts w:hint="eastAsia"/>
        </w:rPr>
        <w:t>院將督同</w:t>
      </w:r>
      <w:proofErr w:type="gramEnd"/>
      <w:r w:rsidR="00C01FEB" w:rsidRPr="0041686A">
        <w:rPr>
          <w:rFonts w:hint="eastAsia"/>
        </w:rPr>
        <w:t>衛福部、教育部及</w:t>
      </w:r>
      <w:proofErr w:type="gramStart"/>
      <w:r w:rsidR="00C01FEB" w:rsidRPr="0041686A">
        <w:rPr>
          <w:rFonts w:hint="eastAsia"/>
        </w:rPr>
        <w:t>勞動部等相關單</w:t>
      </w:r>
      <w:proofErr w:type="gramEnd"/>
      <w:r w:rsidR="00C01FEB" w:rsidRPr="0041686A">
        <w:rPr>
          <w:rFonts w:hint="eastAsia"/>
        </w:rPr>
        <w:t>位一同來努力。現有</w:t>
      </w:r>
      <w:proofErr w:type="gramStart"/>
      <w:r w:rsidR="00C01FEB" w:rsidRPr="0041686A">
        <w:rPr>
          <w:rFonts w:hint="eastAsia"/>
        </w:rPr>
        <w:t>衛福部及教育部</w:t>
      </w:r>
      <w:proofErr w:type="gramEnd"/>
      <w:r w:rsidR="00C01FEB" w:rsidRPr="0041686A">
        <w:rPr>
          <w:rFonts w:hint="eastAsia"/>
        </w:rPr>
        <w:t>所推動的計畫，是否可支持</w:t>
      </w:r>
      <w:proofErr w:type="gramStart"/>
      <w:r w:rsidR="00C01FEB" w:rsidRPr="0041686A">
        <w:rPr>
          <w:rFonts w:hint="eastAsia"/>
        </w:rPr>
        <w:t>我說的</w:t>
      </w:r>
      <w:proofErr w:type="gramEnd"/>
      <w:r w:rsidR="00C01FEB" w:rsidRPr="0041686A">
        <w:rPr>
          <w:rFonts w:hint="eastAsia"/>
        </w:rPr>
        <w:t>上開5件事，或許應從點到線來規劃，推動方案不應一直試辦。</w:t>
      </w:r>
      <w:bookmarkEnd w:id="236"/>
      <w:bookmarkEnd w:id="237"/>
    </w:p>
    <w:p w14:paraId="7088DF33" w14:textId="77777777" w:rsidR="00C01FEB" w:rsidRPr="0041686A" w:rsidRDefault="00C01FEB" w:rsidP="00C00BB6">
      <w:pPr>
        <w:pStyle w:val="3"/>
      </w:pPr>
      <w:bookmarkStart w:id="238" w:name="_Toc120783782"/>
      <w:bookmarkStart w:id="239" w:name="_Toc124325859"/>
      <w:r w:rsidRPr="0041686A">
        <w:rPr>
          <w:rFonts w:hint="eastAsia"/>
        </w:rPr>
        <w:t>衛福部：</w:t>
      </w:r>
      <w:bookmarkEnd w:id="238"/>
      <w:bookmarkEnd w:id="239"/>
    </w:p>
    <w:p w14:paraId="4DE78A35" w14:textId="77777777" w:rsidR="00C01FEB" w:rsidRPr="0041686A" w:rsidRDefault="00C01FEB" w:rsidP="007A74E2">
      <w:pPr>
        <w:pStyle w:val="4"/>
      </w:pPr>
      <w:proofErr w:type="gramStart"/>
      <w:r w:rsidRPr="0041686A">
        <w:rPr>
          <w:rFonts w:hint="eastAsia"/>
        </w:rPr>
        <w:t>諶</w:t>
      </w:r>
      <w:proofErr w:type="gramEnd"/>
      <w:r w:rsidRPr="0041686A">
        <w:rPr>
          <w:rFonts w:hint="eastAsia"/>
        </w:rPr>
        <w:t>立中司長：</w:t>
      </w:r>
    </w:p>
    <w:p w14:paraId="46ADF5A2" w14:textId="77777777" w:rsidR="00C01FEB" w:rsidRPr="0041686A" w:rsidRDefault="00C01FEB" w:rsidP="00814093">
      <w:pPr>
        <w:pStyle w:val="5"/>
      </w:pPr>
      <w:r w:rsidRPr="0041686A">
        <w:rPr>
          <w:rFonts w:hint="eastAsia"/>
        </w:rPr>
        <w:t>104年開始試辦</w:t>
      </w:r>
      <w:r w:rsidR="00A40610" w:rsidRPr="0041686A">
        <w:rPr>
          <w:rFonts w:hAnsi="標楷體" w:hint="eastAsia"/>
        </w:rPr>
        <w:t>「</w:t>
      </w:r>
      <w:r w:rsidRPr="0041686A">
        <w:rPr>
          <w:rFonts w:hint="eastAsia"/>
        </w:rPr>
        <w:t>嚴重情緒行為身心障礙者精神醫療就醫障礙改善計畫</w:t>
      </w:r>
      <w:r w:rsidR="00A40610" w:rsidRPr="0041686A">
        <w:rPr>
          <w:rFonts w:hAnsi="標楷體" w:hint="eastAsia"/>
        </w:rPr>
        <w:t>」</w:t>
      </w:r>
      <w:r w:rsidRPr="0041686A">
        <w:rPr>
          <w:rFonts w:hint="eastAsia"/>
        </w:rPr>
        <w:t>，當初觀察到社區及機構難以與醫療服務連結，往往個案來門診通常都已經嚴重了，故當時主要希望醫師能主動深入社區。剛開始</w:t>
      </w:r>
      <w:r w:rsidR="009617FE" w:rsidRPr="0041686A">
        <w:rPr>
          <w:rFonts w:hint="eastAsia"/>
        </w:rPr>
        <w:t>運</w:t>
      </w:r>
      <w:r w:rsidRPr="0041686A">
        <w:rPr>
          <w:rFonts w:hint="eastAsia"/>
        </w:rPr>
        <w:t>用醫療發展基金，但無法</w:t>
      </w:r>
      <w:r w:rsidRPr="0041686A">
        <w:rPr>
          <w:rFonts w:hint="eastAsia"/>
        </w:rPr>
        <w:lastRenderedPageBreak/>
        <w:t>持續，後來</w:t>
      </w:r>
      <w:proofErr w:type="gramStart"/>
      <w:r w:rsidRPr="0041686A">
        <w:rPr>
          <w:rFonts w:hint="eastAsia"/>
        </w:rPr>
        <w:t>靠公彩</w:t>
      </w:r>
      <w:proofErr w:type="gramEnd"/>
      <w:r w:rsidRPr="0041686A">
        <w:rPr>
          <w:rFonts w:hint="eastAsia"/>
        </w:rPr>
        <w:t>資源支應才能繼續。</w:t>
      </w:r>
      <w:r w:rsidR="00744D67" w:rsidRPr="0041686A">
        <w:rPr>
          <w:rFonts w:hint="eastAsia"/>
        </w:rPr>
        <w:t>本部</w:t>
      </w:r>
      <w:r w:rsidRPr="0041686A">
        <w:rPr>
          <w:rFonts w:hint="eastAsia"/>
        </w:rPr>
        <w:t>努力希望該計畫能</w:t>
      </w:r>
      <w:proofErr w:type="gramStart"/>
      <w:r w:rsidRPr="0041686A">
        <w:rPr>
          <w:rFonts w:hint="eastAsia"/>
        </w:rPr>
        <w:t>永續及擴大</w:t>
      </w:r>
      <w:proofErr w:type="gramEnd"/>
      <w:r w:rsidRPr="0041686A">
        <w:rPr>
          <w:rFonts w:hint="eastAsia"/>
        </w:rPr>
        <w:t>，但健保制度其實難應付高人力成本的方案，只好</w:t>
      </w:r>
      <w:proofErr w:type="gramStart"/>
      <w:r w:rsidRPr="0041686A">
        <w:rPr>
          <w:rFonts w:hint="eastAsia"/>
        </w:rPr>
        <w:t>靠公</w:t>
      </w:r>
      <w:proofErr w:type="gramEnd"/>
      <w:r w:rsidRPr="0041686A">
        <w:rPr>
          <w:rFonts w:hint="eastAsia"/>
        </w:rPr>
        <w:t>彩補助支持。其實</w:t>
      </w:r>
      <w:r w:rsidR="00744D67" w:rsidRPr="0041686A">
        <w:rPr>
          <w:rFonts w:hint="eastAsia"/>
        </w:rPr>
        <w:t>最終是希望</w:t>
      </w:r>
      <w:r w:rsidRPr="0041686A">
        <w:rPr>
          <w:rFonts w:hint="eastAsia"/>
        </w:rPr>
        <w:t>能模仿</w:t>
      </w:r>
      <w:proofErr w:type="gramStart"/>
      <w:r w:rsidRPr="0041686A">
        <w:rPr>
          <w:rFonts w:hint="eastAsia"/>
        </w:rPr>
        <w:t>國外朝</w:t>
      </w:r>
      <w:proofErr w:type="gramEnd"/>
      <w:r w:rsidRPr="0041686A">
        <w:rPr>
          <w:rFonts w:hint="eastAsia"/>
        </w:rPr>
        <w:t>預防方向去根本解決，但成本太高確實影響方案的推動。</w:t>
      </w:r>
    </w:p>
    <w:p w14:paraId="1AB534A6" w14:textId="77777777" w:rsidR="00C01FEB" w:rsidRPr="0041686A" w:rsidRDefault="00C01FEB" w:rsidP="00646525">
      <w:pPr>
        <w:pStyle w:val="5"/>
      </w:pPr>
      <w:r w:rsidRPr="0041686A">
        <w:rPr>
          <w:rFonts w:hint="eastAsia"/>
        </w:rPr>
        <w:t>以美國為例，</w:t>
      </w:r>
      <w:r w:rsidR="00153429" w:rsidRPr="0041686A">
        <w:rPr>
          <w:rFonts w:hint="eastAsia"/>
        </w:rPr>
        <w:t>2</w:t>
      </w:r>
      <w:r w:rsidRPr="0041686A">
        <w:rPr>
          <w:rFonts w:hint="eastAsia"/>
        </w:rPr>
        <w:t>歲前有發現這類個案時，就會派心理師到宅訓練父母，學習如何溝通，從小介入教養，訓練其一定表達能力，減少情緒行為，也因為成本太高，後來發展出視訊模式。</w:t>
      </w:r>
      <w:r w:rsidR="00153429" w:rsidRPr="0041686A">
        <w:rPr>
          <w:rFonts w:hint="eastAsia"/>
        </w:rPr>
        <w:t>臺</w:t>
      </w:r>
      <w:r w:rsidRPr="0041686A">
        <w:rPr>
          <w:rFonts w:hint="eastAsia"/>
        </w:rPr>
        <w:t>灣建議以日間模式，</w:t>
      </w:r>
      <w:proofErr w:type="gramStart"/>
      <w:r w:rsidRPr="0041686A">
        <w:rPr>
          <w:rFonts w:hint="eastAsia"/>
        </w:rPr>
        <w:t>父母親請半年假</w:t>
      </w:r>
      <w:proofErr w:type="gramEnd"/>
      <w:r w:rsidRPr="0041686A">
        <w:rPr>
          <w:rFonts w:hint="eastAsia"/>
        </w:rPr>
        <w:t>，學習如何照顧這</w:t>
      </w:r>
      <w:r w:rsidR="00153429" w:rsidRPr="0041686A">
        <w:rPr>
          <w:rFonts w:hint="eastAsia"/>
        </w:rPr>
        <w:t>類</w:t>
      </w:r>
      <w:r w:rsidRPr="0041686A">
        <w:rPr>
          <w:rFonts w:hint="eastAsia"/>
        </w:rPr>
        <w:t>個案，全</w:t>
      </w:r>
      <w:r w:rsidR="00153429" w:rsidRPr="0041686A">
        <w:rPr>
          <w:rFonts w:hint="eastAsia"/>
        </w:rPr>
        <w:t>臺</w:t>
      </w:r>
      <w:r w:rsidRPr="0041686A">
        <w:rPr>
          <w:rFonts w:hint="eastAsia"/>
        </w:rPr>
        <w:t>幾乎沒有幾家醫院能推動。推動首重於培養具處理這類個案專業能力的照顧人員，並不是只</w:t>
      </w:r>
      <w:r w:rsidR="00153429" w:rsidRPr="0041686A">
        <w:rPr>
          <w:rFonts w:hint="eastAsia"/>
        </w:rPr>
        <w:t>有</w:t>
      </w:r>
      <w:r w:rsidRPr="0041686A">
        <w:rPr>
          <w:rFonts w:hint="eastAsia"/>
        </w:rPr>
        <w:t>醫療人力，需要整體性的規劃，</w:t>
      </w:r>
      <w:r w:rsidR="00153429" w:rsidRPr="0041686A">
        <w:rPr>
          <w:rFonts w:hint="eastAsia"/>
        </w:rPr>
        <w:t>以及</w:t>
      </w:r>
      <w:r w:rsidRPr="0041686A">
        <w:rPr>
          <w:rFonts w:hint="eastAsia"/>
        </w:rPr>
        <w:t>跨單位的合作。</w:t>
      </w:r>
    </w:p>
    <w:p w14:paraId="34B19441" w14:textId="77777777" w:rsidR="00C01FEB" w:rsidRPr="0041686A" w:rsidRDefault="00C01FEB" w:rsidP="00646525">
      <w:pPr>
        <w:pStyle w:val="5"/>
      </w:pPr>
      <w:r w:rsidRPr="0041686A">
        <w:rPr>
          <w:rFonts w:hint="eastAsia"/>
        </w:rPr>
        <w:t>針對早</w:t>
      </w:r>
      <w:r w:rsidR="00D876DE" w:rsidRPr="0041686A">
        <w:rPr>
          <w:rFonts w:hint="eastAsia"/>
        </w:rPr>
        <w:t>期</w:t>
      </w:r>
      <w:r w:rsidRPr="0041686A">
        <w:rPr>
          <w:rFonts w:hint="eastAsia"/>
        </w:rPr>
        <w:t>療</w:t>
      </w:r>
      <w:r w:rsidR="00D876DE" w:rsidRPr="0041686A">
        <w:rPr>
          <w:rFonts w:hint="eastAsia"/>
        </w:rPr>
        <w:t>育</w:t>
      </w:r>
      <w:r w:rsidRPr="0041686A">
        <w:rPr>
          <w:rFonts w:hint="eastAsia"/>
        </w:rPr>
        <w:t>個案的協助，</w:t>
      </w:r>
      <w:proofErr w:type="gramStart"/>
      <w:r w:rsidRPr="0041686A">
        <w:rPr>
          <w:rFonts w:hint="eastAsia"/>
        </w:rPr>
        <w:t>囿</w:t>
      </w:r>
      <w:proofErr w:type="gramEnd"/>
      <w:r w:rsidRPr="0041686A">
        <w:rPr>
          <w:rFonts w:hint="eastAsia"/>
        </w:rPr>
        <w:t>於資源的問題，醫院通常會挑好</w:t>
      </w:r>
      <w:r w:rsidR="00D876DE" w:rsidRPr="0041686A">
        <w:rPr>
          <w:rFonts w:hint="eastAsia"/>
        </w:rPr>
        <w:t>處理</w:t>
      </w:r>
      <w:r w:rsidRPr="0041686A">
        <w:rPr>
          <w:rFonts w:hint="eastAsia"/>
        </w:rPr>
        <w:t>的，往往自閉症是最高難度的個案，此為現實的狀況，確實早</w:t>
      </w:r>
      <w:r w:rsidR="00D876DE" w:rsidRPr="0041686A">
        <w:rPr>
          <w:rFonts w:hint="eastAsia"/>
        </w:rPr>
        <w:t>期</w:t>
      </w:r>
      <w:r w:rsidRPr="0041686A">
        <w:rPr>
          <w:rFonts w:hint="eastAsia"/>
        </w:rPr>
        <w:t>療</w:t>
      </w:r>
      <w:r w:rsidR="00D876DE" w:rsidRPr="0041686A">
        <w:rPr>
          <w:rFonts w:hint="eastAsia"/>
        </w:rPr>
        <w:t>育</w:t>
      </w:r>
      <w:r w:rsidRPr="0041686A">
        <w:rPr>
          <w:rFonts w:hint="eastAsia"/>
        </w:rPr>
        <w:t>資源不足，或許強化挹注早</w:t>
      </w:r>
      <w:r w:rsidR="00D876DE" w:rsidRPr="0041686A">
        <w:rPr>
          <w:rFonts w:hint="eastAsia"/>
        </w:rPr>
        <w:t>期</w:t>
      </w:r>
      <w:r w:rsidRPr="0041686A">
        <w:rPr>
          <w:rFonts w:hint="eastAsia"/>
        </w:rPr>
        <w:t>療</w:t>
      </w:r>
      <w:r w:rsidR="00D876DE" w:rsidRPr="0041686A">
        <w:rPr>
          <w:rFonts w:hint="eastAsia"/>
        </w:rPr>
        <w:t>育</w:t>
      </w:r>
      <w:r w:rsidRPr="0041686A">
        <w:rPr>
          <w:rFonts w:hint="eastAsia"/>
        </w:rPr>
        <w:t>資源是改善方式。</w:t>
      </w:r>
    </w:p>
    <w:p w14:paraId="1B915430" w14:textId="77777777" w:rsidR="00C01FEB" w:rsidRPr="0041686A" w:rsidRDefault="00C01FEB" w:rsidP="00F14B4E">
      <w:pPr>
        <w:pStyle w:val="5"/>
      </w:pPr>
      <w:r w:rsidRPr="0041686A">
        <w:rPr>
          <w:rFonts w:hint="eastAsia"/>
        </w:rPr>
        <w:t>104、105、106年</w:t>
      </w:r>
      <w:r w:rsidR="00D876DE" w:rsidRPr="0041686A">
        <w:rPr>
          <w:rFonts w:hint="eastAsia"/>
        </w:rPr>
        <w:t>本部</w:t>
      </w:r>
      <w:r w:rsidRPr="0041686A">
        <w:rPr>
          <w:rFonts w:hint="eastAsia"/>
        </w:rPr>
        <w:t>委請</w:t>
      </w:r>
      <w:r w:rsidR="00D876DE" w:rsidRPr="0041686A">
        <w:rPr>
          <w:rFonts w:hint="eastAsia"/>
        </w:rPr>
        <w:t>臺大醫院</w:t>
      </w:r>
      <w:r w:rsidRPr="0041686A">
        <w:rPr>
          <w:rFonts w:hint="eastAsia"/>
        </w:rPr>
        <w:t>高淑芬醫師做</w:t>
      </w:r>
      <w:r w:rsidR="00D876DE" w:rsidRPr="0041686A">
        <w:rPr>
          <w:rFonts w:hint="eastAsia"/>
        </w:rPr>
        <w:t>自閉症相關</w:t>
      </w:r>
      <w:r w:rsidRPr="0041686A">
        <w:rPr>
          <w:rFonts w:hint="eastAsia"/>
        </w:rPr>
        <w:t>調查，盛行率約</w:t>
      </w:r>
      <w:r w:rsidR="00D876DE" w:rsidRPr="0041686A">
        <w:rPr>
          <w:rFonts w:hint="eastAsia"/>
        </w:rPr>
        <w:t>1</w:t>
      </w:r>
      <w:r w:rsidR="00D876DE" w:rsidRPr="0041686A">
        <w:rPr>
          <w:rFonts w:hAnsi="標楷體" w:hint="eastAsia"/>
        </w:rPr>
        <w:t>%</w:t>
      </w:r>
      <w:r w:rsidRPr="0041686A">
        <w:rPr>
          <w:rFonts w:hint="eastAsia"/>
        </w:rPr>
        <w:t>。也有一些報告是1.5</w:t>
      </w:r>
      <w:r w:rsidR="00D876DE" w:rsidRPr="0041686A">
        <w:rPr>
          <w:rFonts w:hAnsi="標楷體" w:hint="eastAsia"/>
        </w:rPr>
        <w:t>%</w:t>
      </w:r>
      <w:r w:rsidRPr="0041686A">
        <w:rPr>
          <w:rFonts w:hint="eastAsia"/>
        </w:rPr>
        <w:t>，其實自閉症人數不少。</w:t>
      </w:r>
    </w:p>
    <w:p w14:paraId="31576F5C" w14:textId="77777777" w:rsidR="00C01FEB" w:rsidRPr="0041686A" w:rsidRDefault="00C01FEB" w:rsidP="007A74E2">
      <w:pPr>
        <w:pStyle w:val="4"/>
      </w:pPr>
      <w:r w:rsidRPr="0041686A">
        <w:rPr>
          <w:rFonts w:hint="eastAsia"/>
        </w:rPr>
        <w:t>張美美副署長：</w:t>
      </w:r>
    </w:p>
    <w:p w14:paraId="0257DF90" w14:textId="77777777" w:rsidR="00C01FEB" w:rsidRPr="0041686A" w:rsidRDefault="00C01FEB" w:rsidP="007A74E2">
      <w:pPr>
        <w:pStyle w:val="5"/>
      </w:pPr>
      <w:r w:rsidRPr="0041686A">
        <w:rPr>
          <w:rFonts w:hint="eastAsia"/>
        </w:rPr>
        <w:t>機構照顧人力流動率高，希望資源布建經費能爭取行政院支持及增加工作人員薪資；機構內嚴重情緒行為個案，多數專業人員都會接觸，目前先訓練至少有些人可以處理，目標希望是機構專業人員都可以處理；目前借重第一基金會的經驗培力相關人員，惟需要</w:t>
      </w:r>
      <w:proofErr w:type="gramStart"/>
      <w:r w:rsidRPr="0041686A">
        <w:rPr>
          <w:rFonts w:hint="eastAsia"/>
        </w:rPr>
        <w:t>一些培</w:t>
      </w:r>
      <w:proofErr w:type="gramEnd"/>
      <w:r w:rsidRPr="0041686A">
        <w:rPr>
          <w:rFonts w:hint="eastAsia"/>
        </w:rPr>
        <w:t>力的時間。107年監察院的調查報告有提醒要本部瞭解</w:t>
      </w:r>
      <w:r w:rsidRPr="0041686A">
        <w:rPr>
          <w:rFonts w:hint="eastAsia"/>
        </w:rPr>
        <w:lastRenderedPageBreak/>
        <w:t>需求數據，我們會再把分析數據盤點需求與資源之布建，再來補強策略。目前情緒行為社區資源及機構是不夠的，這是我們需要承認的，地方政府也反映不易找到專業團體來承接，也是問題。</w:t>
      </w:r>
    </w:p>
    <w:p w14:paraId="00284134" w14:textId="77777777" w:rsidR="00C01FEB" w:rsidRPr="0041686A" w:rsidRDefault="00C01FEB" w:rsidP="00814093">
      <w:pPr>
        <w:pStyle w:val="5"/>
      </w:pPr>
      <w:r w:rsidRPr="0041686A">
        <w:rPr>
          <w:rFonts w:hint="eastAsia"/>
        </w:rPr>
        <w:t>身心障礙者嚴重情緒行為正向支持整合模式試辦計畫是針對協助地方政府培訓專業團隊，</w:t>
      </w:r>
      <w:proofErr w:type="gramStart"/>
      <w:r w:rsidRPr="0041686A">
        <w:rPr>
          <w:rFonts w:hint="eastAsia"/>
        </w:rPr>
        <w:t>今年培</w:t>
      </w:r>
      <w:proofErr w:type="gramEnd"/>
      <w:r w:rsidRPr="0041686A">
        <w:rPr>
          <w:rFonts w:hint="eastAsia"/>
        </w:rPr>
        <w:t>力11縣市，讓縣市有能力就近處理個案。我們會再跟團隊努力讓工作人員</w:t>
      </w:r>
      <w:proofErr w:type="gramStart"/>
      <w:r w:rsidRPr="0041686A">
        <w:rPr>
          <w:rFonts w:hint="eastAsia"/>
        </w:rPr>
        <w:t>長留久任</w:t>
      </w:r>
      <w:proofErr w:type="gramEnd"/>
      <w:r w:rsidRPr="0041686A">
        <w:rPr>
          <w:rFonts w:hint="eastAsia"/>
        </w:rPr>
        <w:t>。2.服務模式計畫，針對機構有能力處理這類個案，每年都希望機構有人受訓，精進訓練，目前本部正在撰擬中長期計畫能</w:t>
      </w:r>
      <w:proofErr w:type="gramStart"/>
      <w:r w:rsidRPr="0041686A">
        <w:rPr>
          <w:rFonts w:hint="eastAsia"/>
        </w:rPr>
        <w:t>挹</w:t>
      </w:r>
      <w:proofErr w:type="gramEnd"/>
      <w:r w:rsidRPr="0041686A">
        <w:rPr>
          <w:rFonts w:hint="eastAsia"/>
        </w:rPr>
        <w:t>注經費。</w:t>
      </w:r>
    </w:p>
    <w:p w14:paraId="235A099D" w14:textId="77777777" w:rsidR="00C01FEB" w:rsidRPr="0041686A" w:rsidRDefault="00C01FEB" w:rsidP="00C063EA">
      <w:pPr>
        <w:pStyle w:val="5"/>
      </w:pPr>
      <w:r w:rsidRPr="0041686A">
        <w:rPr>
          <w:rFonts w:hint="eastAsia"/>
        </w:rPr>
        <w:t>(有關人力培訓計畫)該計畫是初步構想，我們需要與各縣市團隊討論，計畫才會完整一點。</w:t>
      </w:r>
    </w:p>
    <w:p w14:paraId="502F8C78" w14:textId="77777777" w:rsidR="00C01FEB" w:rsidRPr="0041686A" w:rsidRDefault="00C01FEB" w:rsidP="004B09D7">
      <w:pPr>
        <w:pStyle w:val="5"/>
      </w:pPr>
      <w:r w:rsidRPr="0041686A">
        <w:rPr>
          <w:rFonts w:hint="eastAsia"/>
        </w:rPr>
        <w:t>本部早</w:t>
      </w:r>
      <w:r w:rsidR="001127EA" w:rsidRPr="0041686A">
        <w:rPr>
          <w:rFonts w:hint="eastAsia"/>
        </w:rPr>
        <w:t>期</w:t>
      </w:r>
      <w:r w:rsidRPr="0041686A">
        <w:rPr>
          <w:rFonts w:hint="eastAsia"/>
        </w:rPr>
        <w:t>療</w:t>
      </w:r>
      <w:r w:rsidR="001127EA" w:rsidRPr="0041686A">
        <w:rPr>
          <w:rFonts w:hint="eastAsia"/>
        </w:rPr>
        <w:t>育</w:t>
      </w:r>
      <w:r w:rsidRPr="0041686A">
        <w:rPr>
          <w:rFonts w:hint="eastAsia"/>
        </w:rPr>
        <w:t>推動小組</w:t>
      </w:r>
      <w:r w:rsidR="001127EA" w:rsidRPr="0041686A">
        <w:rPr>
          <w:rFonts w:hint="eastAsia"/>
        </w:rPr>
        <w:t>內</w:t>
      </w:r>
      <w:r w:rsidRPr="0041686A">
        <w:rPr>
          <w:rFonts w:hint="eastAsia"/>
        </w:rPr>
        <w:t>有各機關的代表，在制度上，有通報中心、</w:t>
      </w:r>
      <w:proofErr w:type="gramStart"/>
      <w:r w:rsidRPr="0041686A">
        <w:rPr>
          <w:rFonts w:hint="eastAsia"/>
        </w:rPr>
        <w:t>個</w:t>
      </w:r>
      <w:proofErr w:type="gramEnd"/>
      <w:r w:rsidRPr="0041686A">
        <w:rPr>
          <w:rFonts w:hint="eastAsia"/>
        </w:rPr>
        <w:t>管中心及布建社區療育據點，專業人員包含特教、社工及其他專業人員等，核心理念為以家庭為中心以社區為基礎布建資源。讓家長參與是孩子早療的重點，例如本部已開發0~3歲手勢溝通方式的教材，剛開發完成，未來會應用於早療人員、托育人員及家長等。並已</w:t>
      </w:r>
      <w:proofErr w:type="gramStart"/>
      <w:r w:rsidRPr="0041686A">
        <w:rPr>
          <w:rFonts w:hint="eastAsia"/>
        </w:rPr>
        <w:t>研</w:t>
      </w:r>
      <w:proofErr w:type="gramEnd"/>
      <w:r w:rsidRPr="0041686A">
        <w:rPr>
          <w:rFonts w:hint="eastAsia"/>
        </w:rPr>
        <w:t>擬開發相關數位教材，讓家長可以參考，社區療育據點內有自閉症或嚴重情緒行為個案數據會後提供。</w:t>
      </w:r>
    </w:p>
    <w:p w14:paraId="4B2CA944" w14:textId="77777777" w:rsidR="00C01FEB" w:rsidRPr="0041686A" w:rsidRDefault="00C01FEB" w:rsidP="00C00BB6">
      <w:pPr>
        <w:pStyle w:val="4"/>
      </w:pPr>
      <w:r w:rsidRPr="0041686A">
        <w:rPr>
          <w:rFonts w:hint="eastAsia"/>
        </w:rPr>
        <w:t>尤詒君組長：</w:t>
      </w:r>
    </w:p>
    <w:p w14:paraId="0B666F19" w14:textId="77777777" w:rsidR="00C01FEB" w:rsidRPr="0041686A" w:rsidRDefault="00C01FEB" w:rsidP="008C37E1">
      <w:pPr>
        <w:pStyle w:val="5"/>
      </w:pPr>
      <w:r w:rsidRPr="0041686A">
        <w:rPr>
          <w:rFonts w:hint="eastAsia"/>
        </w:rPr>
        <w:t>針對情緒行為障礙者之調查，遭遇到諸多困難，一是定義，我們將重點放在服務方案之發展，強化與第一基金會的合作，協助機構處理此類個案；二是11個縣市有社區服務團隊，情緒行為個案可能發生精神疾病，發展了就醫改</w:t>
      </w:r>
      <w:r w:rsidRPr="0041686A">
        <w:rPr>
          <w:rFonts w:hint="eastAsia"/>
        </w:rPr>
        <w:lastRenderedPageBreak/>
        <w:t>善計畫，情緒行為表現狀況會是起</w:t>
      </w:r>
      <w:proofErr w:type="gramStart"/>
      <w:r w:rsidRPr="0041686A">
        <w:rPr>
          <w:rFonts w:hint="eastAsia"/>
        </w:rPr>
        <w:t>起伏</w:t>
      </w:r>
      <w:proofErr w:type="gramEnd"/>
      <w:r w:rsidRPr="0041686A">
        <w:rPr>
          <w:rFonts w:hint="eastAsia"/>
        </w:rPr>
        <w:t>伏，大概是掌握這幾個服務方案的個案數。我們努力的是針對相關服務方案有的資料去普查，再透過鄰里的在地資源予以訓練，認識辨識個案，以順暢服務轉</w:t>
      </w:r>
      <w:proofErr w:type="gramStart"/>
      <w:r w:rsidRPr="0041686A">
        <w:rPr>
          <w:rFonts w:hint="eastAsia"/>
        </w:rPr>
        <w:t>介</w:t>
      </w:r>
      <w:proofErr w:type="gramEnd"/>
      <w:r w:rsidRPr="0041686A">
        <w:rPr>
          <w:rFonts w:hint="eastAsia"/>
        </w:rPr>
        <w:t>管道，讓有服務需求之個案獲得適切服務。</w:t>
      </w:r>
    </w:p>
    <w:p w14:paraId="73C0B9F1" w14:textId="77777777" w:rsidR="00C01FEB" w:rsidRPr="0041686A" w:rsidRDefault="00C01FEB" w:rsidP="008C37E1">
      <w:pPr>
        <w:pStyle w:val="5"/>
      </w:pPr>
      <w:r w:rsidRPr="0041686A">
        <w:rPr>
          <w:rFonts w:hint="eastAsia"/>
        </w:rPr>
        <w:t>我們希望每</w:t>
      </w:r>
      <w:proofErr w:type="gramStart"/>
      <w:r w:rsidRPr="0041686A">
        <w:rPr>
          <w:rFonts w:hint="eastAsia"/>
        </w:rPr>
        <w:t>個</w:t>
      </w:r>
      <w:proofErr w:type="gramEnd"/>
      <w:r w:rsidRPr="0041686A">
        <w:rPr>
          <w:rFonts w:hint="eastAsia"/>
        </w:rPr>
        <w:t>機構都能處理情緒行為的個案的能力，對教保人員培訓約2千人次，因為嚴重情緒行為光譜大，我們努力讓各機構專業人員能夠處理最嚴重類型的情緒行為個案。規劃</w:t>
      </w:r>
      <w:proofErr w:type="gramStart"/>
      <w:r w:rsidRPr="0041686A">
        <w:rPr>
          <w:rFonts w:hint="eastAsia"/>
        </w:rPr>
        <w:t>研</w:t>
      </w:r>
      <w:proofErr w:type="gramEnd"/>
      <w:r w:rsidRPr="0041686A">
        <w:rPr>
          <w:rFonts w:hint="eastAsia"/>
        </w:rPr>
        <w:t>擬對機構加強照顧費提高；</w:t>
      </w:r>
      <w:proofErr w:type="gramStart"/>
      <w:r w:rsidRPr="0041686A">
        <w:rPr>
          <w:rFonts w:hint="eastAsia"/>
        </w:rPr>
        <w:t>社區式的服務</w:t>
      </w:r>
      <w:proofErr w:type="gramEnd"/>
      <w:r w:rsidRPr="0041686A">
        <w:rPr>
          <w:rFonts w:hint="eastAsia"/>
        </w:rPr>
        <w:t>有關小作所，將會創造誘因，讓社區能夠處理這類個案。</w:t>
      </w:r>
      <w:proofErr w:type="gramStart"/>
      <w:r w:rsidRPr="0041686A">
        <w:rPr>
          <w:rFonts w:hint="eastAsia"/>
        </w:rPr>
        <w:t>另</w:t>
      </w:r>
      <w:proofErr w:type="gramEnd"/>
      <w:r w:rsidRPr="0041686A">
        <w:rPr>
          <w:rFonts w:hint="eastAsia"/>
        </w:rPr>
        <w:t>，需求評估有行為輔導欄位，約提供了93</w:t>
      </w:r>
      <w:r w:rsidRPr="0041686A">
        <w:rPr>
          <w:rFonts w:hAnsi="標楷體" w:hint="eastAsia"/>
        </w:rPr>
        <w:t>%</w:t>
      </w:r>
      <w:r w:rsidRPr="0041686A">
        <w:rPr>
          <w:rFonts w:hint="eastAsia"/>
        </w:rPr>
        <w:t>。我們進行需求評估的改革，透過修改電訪的指標，以明確掌握的人口群。</w:t>
      </w:r>
    </w:p>
    <w:p w14:paraId="43AA44AB" w14:textId="77777777" w:rsidR="00C01FEB" w:rsidRPr="0041686A" w:rsidRDefault="00C01FEB" w:rsidP="004B09D7">
      <w:pPr>
        <w:pStyle w:val="5"/>
      </w:pPr>
      <w:r w:rsidRPr="0041686A">
        <w:rPr>
          <w:rFonts w:hint="eastAsia"/>
        </w:rPr>
        <w:t>教保員薪資部分，每年10億5千萬元之經費投入躍升計畫，保證薪資能達34000元，確實有讓機構人力不流失，機構的回饋也是如此，未來中長程計畫規劃薪資會再上升。除薪資提升外，加強照顧費還會往上加，目前精算中，也設計支持中心工作人員是最高的。第二面向是鬆綁法令，將來希望開放生服員工作由用外勞協助，</w:t>
      </w:r>
      <w:proofErr w:type="gramStart"/>
      <w:r w:rsidRPr="0041686A">
        <w:rPr>
          <w:rFonts w:hint="eastAsia"/>
        </w:rPr>
        <w:t>讓生服員</w:t>
      </w:r>
      <w:proofErr w:type="gramEnd"/>
      <w:r w:rsidRPr="0041686A">
        <w:rPr>
          <w:rFonts w:hint="eastAsia"/>
        </w:rPr>
        <w:t>能</w:t>
      </w:r>
      <w:proofErr w:type="gramStart"/>
      <w:r w:rsidRPr="0041686A">
        <w:rPr>
          <w:rFonts w:hint="eastAsia"/>
        </w:rPr>
        <w:t>進階至教</w:t>
      </w:r>
      <w:proofErr w:type="gramEnd"/>
      <w:r w:rsidRPr="0041686A">
        <w:rPr>
          <w:rFonts w:hint="eastAsia"/>
        </w:rPr>
        <w:t>保員，使人才來源更廣，我們會把關工作人員的基礎訓練。</w:t>
      </w:r>
    </w:p>
    <w:p w14:paraId="7619202C" w14:textId="77777777" w:rsidR="00C01FEB" w:rsidRPr="0041686A" w:rsidRDefault="00C01FEB" w:rsidP="00C00BB6">
      <w:pPr>
        <w:pStyle w:val="3"/>
      </w:pPr>
      <w:bookmarkStart w:id="240" w:name="_Toc120783783"/>
      <w:bookmarkStart w:id="241" w:name="_Toc124325860"/>
      <w:r w:rsidRPr="0041686A">
        <w:rPr>
          <w:rFonts w:hint="eastAsia"/>
        </w:rPr>
        <w:t>教育部：</w:t>
      </w:r>
      <w:bookmarkEnd w:id="240"/>
      <w:bookmarkEnd w:id="241"/>
    </w:p>
    <w:p w14:paraId="3CF41FD6" w14:textId="77777777" w:rsidR="00045790" w:rsidRPr="0041686A" w:rsidRDefault="00C01FEB" w:rsidP="004B09D7">
      <w:pPr>
        <w:pStyle w:val="4"/>
      </w:pPr>
      <w:r w:rsidRPr="0041686A">
        <w:rPr>
          <w:rFonts w:hint="eastAsia"/>
        </w:rPr>
        <w:t>彭富源署長：</w:t>
      </w:r>
    </w:p>
    <w:p w14:paraId="7C762549" w14:textId="77777777" w:rsidR="00C01FEB" w:rsidRPr="0041686A" w:rsidRDefault="00045790" w:rsidP="00045790">
      <w:pPr>
        <w:pStyle w:val="4"/>
        <w:numPr>
          <w:ilvl w:val="0"/>
          <w:numId w:val="0"/>
        </w:numPr>
        <w:ind w:left="1701"/>
      </w:pPr>
      <w:r w:rsidRPr="0041686A">
        <w:rPr>
          <w:rFonts w:hint="eastAsia"/>
        </w:rPr>
        <w:t xml:space="preserve">    </w:t>
      </w:r>
      <w:r w:rsidR="005558DF" w:rsidRPr="0041686A">
        <w:rPr>
          <w:rFonts w:hint="eastAsia"/>
        </w:rPr>
        <w:t>教育單位</w:t>
      </w:r>
      <w:r w:rsidR="00C01FEB" w:rsidRPr="0041686A">
        <w:rPr>
          <w:rFonts w:hint="eastAsia"/>
        </w:rPr>
        <w:t>3年</w:t>
      </w:r>
      <w:r w:rsidR="005558DF" w:rsidRPr="0041686A">
        <w:rPr>
          <w:rFonts w:hint="eastAsia"/>
        </w:rPr>
        <w:t>投入</w:t>
      </w:r>
      <w:r w:rsidR="00C01FEB" w:rsidRPr="0041686A">
        <w:rPr>
          <w:rFonts w:hint="eastAsia"/>
        </w:rPr>
        <w:t>180位</w:t>
      </w:r>
      <w:r w:rsidR="005558DF" w:rsidRPr="0041686A">
        <w:rPr>
          <w:rFonts w:hint="eastAsia"/>
        </w:rPr>
        <w:t>專業</w:t>
      </w:r>
      <w:r w:rsidR="00C01FEB" w:rsidRPr="0041686A">
        <w:rPr>
          <w:rFonts w:hint="eastAsia"/>
        </w:rPr>
        <w:t>人力，未來會增加，會視地方政府</w:t>
      </w:r>
      <w:r w:rsidR="005558DF" w:rsidRPr="0041686A">
        <w:rPr>
          <w:rFonts w:hint="eastAsia"/>
        </w:rPr>
        <w:t>這類個案</w:t>
      </w:r>
      <w:r w:rsidR="00C01FEB" w:rsidRPr="0041686A">
        <w:rPr>
          <w:rFonts w:hint="eastAsia"/>
        </w:rPr>
        <w:t>實際人數來擴充</w:t>
      </w:r>
      <w:r w:rsidR="005558DF" w:rsidRPr="0041686A">
        <w:rPr>
          <w:rFonts w:hint="eastAsia"/>
        </w:rPr>
        <w:t>量能</w:t>
      </w:r>
      <w:r w:rsidR="00C01FEB" w:rsidRPr="0041686A">
        <w:rPr>
          <w:rFonts w:hint="eastAsia"/>
        </w:rPr>
        <w:t>；第二是接觸這類個案人員的</w:t>
      </w:r>
      <w:r w:rsidR="005558DF" w:rsidRPr="0041686A">
        <w:rPr>
          <w:rFonts w:hint="eastAsia"/>
        </w:rPr>
        <w:t>專業</w:t>
      </w:r>
      <w:r w:rsidR="00C01FEB" w:rsidRPr="0041686A">
        <w:rPr>
          <w:rFonts w:hint="eastAsia"/>
        </w:rPr>
        <w:t>能力</w:t>
      </w:r>
      <w:r w:rsidR="005558DF" w:rsidRPr="0041686A">
        <w:rPr>
          <w:rFonts w:hint="eastAsia"/>
        </w:rPr>
        <w:t>提升</w:t>
      </w:r>
      <w:r w:rsidR="00C01FEB" w:rsidRPr="0041686A">
        <w:rPr>
          <w:rFonts w:hint="eastAsia"/>
        </w:rPr>
        <w:t>，本部會編印教材，</w:t>
      </w:r>
      <w:r w:rsidR="005558DF" w:rsidRPr="0041686A">
        <w:rPr>
          <w:rFonts w:hint="eastAsia"/>
        </w:rPr>
        <w:t>提供予</w:t>
      </w:r>
      <w:r w:rsidR="00C01FEB" w:rsidRPr="0041686A">
        <w:rPr>
          <w:rFonts w:hint="eastAsia"/>
        </w:rPr>
        <w:t>家長</w:t>
      </w:r>
      <w:r w:rsidR="005558DF" w:rsidRPr="0041686A">
        <w:rPr>
          <w:rFonts w:hint="eastAsia"/>
        </w:rPr>
        <w:t>及</w:t>
      </w:r>
      <w:r w:rsidR="00C01FEB" w:rsidRPr="0041686A">
        <w:rPr>
          <w:rFonts w:hint="eastAsia"/>
        </w:rPr>
        <w:t>老師等</w:t>
      </w:r>
      <w:r w:rsidR="005558DF" w:rsidRPr="0041686A">
        <w:rPr>
          <w:rFonts w:hint="eastAsia"/>
        </w:rPr>
        <w:t>，因應</w:t>
      </w:r>
      <w:r w:rsidR="00C01FEB" w:rsidRPr="0041686A">
        <w:rPr>
          <w:rFonts w:hint="eastAsia"/>
        </w:rPr>
        <w:t>各</w:t>
      </w:r>
      <w:r w:rsidR="00C01FEB" w:rsidRPr="0041686A">
        <w:rPr>
          <w:rFonts w:hint="eastAsia"/>
        </w:rPr>
        <w:lastRenderedPageBreak/>
        <w:t>類照顧者</w:t>
      </w:r>
      <w:r w:rsidR="005558DF" w:rsidRPr="0041686A">
        <w:rPr>
          <w:rFonts w:hint="eastAsia"/>
        </w:rPr>
        <w:t>不同需求予</w:t>
      </w:r>
      <w:r w:rsidR="00C01FEB" w:rsidRPr="0041686A">
        <w:rPr>
          <w:rFonts w:hint="eastAsia"/>
        </w:rPr>
        <w:t>不同的教材；早</w:t>
      </w:r>
      <w:r w:rsidR="005558DF" w:rsidRPr="0041686A">
        <w:rPr>
          <w:rFonts w:hint="eastAsia"/>
        </w:rPr>
        <w:t>期</w:t>
      </w:r>
      <w:r w:rsidR="00C01FEB" w:rsidRPr="0041686A">
        <w:rPr>
          <w:rFonts w:hint="eastAsia"/>
        </w:rPr>
        <w:t>療</w:t>
      </w:r>
      <w:r w:rsidR="005558DF" w:rsidRPr="0041686A">
        <w:rPr>
          <w:rFonts w:hint="eastAsia"/>
        </w:rPr>
        <w:t>育</w:t>
      </w:r>
      <w:r w:rsidR="00C01FEB" w:rsidRPr="0041686A">
        <w:rPr>
          <w:rFonts w:hint="eastAsia"/>
        </w:rPr>
        <w:t>的部分，已</w:t>
      </w:r>
      <w:r w:rsidR="005558DF" w:rsidRPr="0041686A">
        <w:rPr>
          <w:rFonts w:hint="eastAsia"/>
        </w:rPr>
        <w:t>辦理</w:t>
      </w:r>
      <w:r w:rsidR="00C01FEB" w:rsidRPr="0041686A">
        <w:rPr>
          <w:rFonts w:hint="eastAsia"/>
        </w:rPr>
        <w:t>5年計畫，包含對幼兒園投入專業人力</w:t>
      </w:r>
      <w:r w:rsidR="005558DF" w:rsidRPr="0041686A">
        <w:rPr>
          <w:rFonts w:hint="eastAsia"/>
        </w:rPr>
        <w:t>資源</w:t>
      </w:r>
      <w:r w:rsidR="00C01FEB" w:rsidRPr="0041686A">
        <w:rPr>
          <w:rFonts w:hint="eastAsia"/>
        </w:rPr>
        <w:t>。希望一方面</w:t>
      </w:r>
      <w:proofErr w:type="gramStart"/>
      <w:r w:rsidR="005558DF" w:rsidRPr="0041686A">
        <w:rPr>
          <w:rFonts w:hint="eastAsia"/>
        </w:rPr>
        <w:t>研</w:t>
      </w:r>
      <w:proofErr w:type="gramEnd"/>
      <w:r w:rsidR="005558DF" w:rsidRPr="0041686A">
        <w:rPr>
          <w:rFonts w:hint="eastAsia"/>
        </w:rPr>
        <w:t>訂及推動</w:t>
      </w:r>
      <w:r w:rsidR="00C01FEB" w:rsidRPr="0041686A">
        <w:rPr>
          <w:rFonts w:hint="eastAsia"/>
        </w:rPr>
        <w:t>計畫，一方面</w:t>
      </w:r>
      <w:r w:rsidR="005558DF" w:rsidRPr="0041686A">
        <w:rPr>
          <w:rFonts w:hint="eastAsia"/>
        </w:rPr>
        <w:t>並</w:t>
      </w:r>
      <w:r w:rsidR="00C01FEB" w:rsidRPr="0041686A">
        <w:rPr>
          <w:rFonts w:hint="eastAsia"/>
        </w:rPr>
        <w:t>投入人力及資源，協助較需</w:t>
      </w:r>
      <w:r w:rsidR="005558DF" w:rsidRPr="0041686A">
        <w:rPr>
          <w:rFonts w:hint="eastAsia"/>
        </w:rPr>
        <w:t>要</w:t>
      </w:r>
      <w:r w:rsidR="00C01FEB" w:rsidRPr="0041686A">
        <w:rPr>
          <w:rFonts w:hint="eastAsia"/>
        </w:rPr>
        <w:t>協助的</w:t>
      </w:r>
      <w:r w:rsidR="005558DF" w:rsidRPr="0041686A">
        <w:rPr>
          <w:rFonts w:hint="eastAsia"/>
        </w:rPr>
        <w:t>縣市</w:t>
      </w:r>
      <w:r w:rsidR="00C01FEB" w:rsidRPr="0041686A">
        <w:rPr>
          <w:rFonts w:hint="eastAsia"/>
        </w:rPr>
        <w:t>。</w:t>
      </w:r>
    </w:p>
    <w:p w14:paraId="5B816BD6" w14:textId="77777777" w:rsidR="00C01FEB" w:rsidRPr="0041686A" w:rsidRDefault="00C01FEB" w:rsidP="008C37E1">
      <w:pPr>
        <w:pStyle w:val="4"/>
      </w:pPr>
      <w:r w:rsidRPr="0041686A">
        <w:rPr>
          <w:rFonts w:hint="eastAsia"/>
        </w:rPr>
        <w:t>王</w:t>
      </w:r>
      <w:proofErr w:type="gramStart"/>
      <w:r w:rsidRPr="0041686A">
        <w:rPr>
          <w:rFonts w:hint="eastAsia"/>
        </w:rPr>
        <w:t>勛</w:t>
      </w:r>
      <w:proofErr w:type="gramEnd"/>
      <w:r w:rsidRPr="0041686A">
        <w:rPr>
          <w:rFonts w:hint="eastAsia"/>
        </w:rPr>
        <w:t>民科長：</w:t>
      </w:r>
    </w:p>
    <w:p w14:paraId="0F12D693" w14:textId="77777777" w:rsidR="00C01FEB" w:rsidRPr="0041686A" w:rsidRDefault="00C01FEB" w:rsidP="008C37E1">
      <w:pPr>
        <w:pStyle w:val="5"/>
      </w:pPr>
      <w:r w:rsidRPr="0041686A">
        <w:rPr>
          <w:rFonts w:hint="eastAsia"/>
        </w:rPr>
        <w:t>教育部依特殊教育法規定，情緒行為</w:t>
      </w:r>
      <w:r w:rsidR="005558DF" w:rsidRPr="0041686A">
        <w:rPr>
          <w:rFonts w:hint="eastAsia"/>
        </w:rPr>
        <w:t>問題</w:t>
      </w:r>
      <w:r w:rsidRPr="0041686A">
        <w:rPr>
          <w:rFonts w:hint="eastAsia"/>
        </w:rPr>
        <w:t>學生較容易發現，學校會介入輔導，一旦發現，學校就會依法</w:t>
      </w:r>
      <w:r w:rsidR="005558DF" w:rsidRPr="0041686A">
        <w:rPr>
          <w:rFonts w:hint="eastAsia"/>
        </w:rPr>
        <w:t>協助</w:t>
      </w:r>
      <w:r w:rsidRPr="0041686A">
        <w:rPr>
          <w:rFonts w:hint="eastAsia"/>
        </w:rPr>
        <w:t>鑑定。針對情緒行為障礙者</w:t>
      </w:r>
      <w:r w:rsidR="00353E94" w:rsidRPr="0041686A">
        <w:rPr>
          <w:rFonts w:hint="eastAsia"/>
        </w:rPr>
        <w:t>之服務</w:t>
      </w:r>
      <w:r w:rsidRPr="0041686A">
        <w:rPr>
          <w:rFonts w:hint="eastAsia"/>
        </w:rPr>
        <w:t>係依法令規定</w:t>
      </w:r>
      <w:r w:rsidR="00353E94" w:rsidRPr="0041686A">
        <w:rPr>
          <w:rFonts w:hint="eastAsia"/>
        </w:rPr>
        <w:t>推動</w:t>
      </w:r>
      <w:r w:rsidRPr="0041686A">
        <w:rPr>
          <w:rFonts w:hint="eastAsia"/>
        </w:rPr>
        <w:t>。</w:t>
      </w:r>
    </w:p>
    <w:p w14:paraId="60BE731B" w14:textId="77777777" w:rsidR="00C01FEB" w:rsidRPr="0041686A" w:rsidRDefault="00C01FEB" w:rsidP="00B93951">
      <w:pPr>
        <w:pStyle w:val="5"/>
      </w:pPr>
      <w:r w:rsidRPr="0041686A">
        <w:rPr>
          <w:rFonts w:hint="eastAsia"/>
        </w:rPr>
        <w:t>有關情緒行為學生之相關數據後續會提供。國教署委託彰</w:t>
      </w:r>
      <w:r w:rsidR="00C62E87" w:rsidRPr="0041686A">
        <w:rPr>
          <w:rFonts w:hint="eastAsia"/>
        </w:rPr>
        <w:t>化</w:t>
      </w:r>
      <w:r w:rsidRPr="0041686A">
        <w:rPr>
          <w:rFonts w:hint="eastAsia"/>
        </w:rPr>
        <w:t>師</w:t>
      </w:r>
      <w:r w:rsidR="00C62E87" w:rsidRPr="0041686A">
        <w:rPr>
          <w:rFonts w:hint="eastAsia"/>
        </w:rPr>
        <w:t>範</w:t>
      </w:r>
      <w:r w:rsidRPr="0041686A">
        <w:rPr>
          <w:rFonts w:hint="eastAsia"/>
        </w:rPr>
        <w:t>大</w:t>
      </w:r>
      <w:r w:rsidR="00C62E87" w:rsidRPr="0041686A">
        <w:rPr>
          <w:rFonts w:hint="eastAsia"/>
        </w:rPr>
        <w:t>學</w:t>
      </w:r>
      <w:proofErr w:type="gramStart"/>
      <w:r w:rsidRPr="0041686A">
        <w:rPr>
          <w:rFonts w:hint="eastAsia"/>
        </w:rPr>
        <w:t>鳳</w:t>
      </w:r>
      <w:proofErr w:type="gramEnd"/>
      <w:r w:rsidRPr="0041686A">
        <w:rPr>
          <w:rFonts w:hint="eastAsia"/>
        </w:rPr>
        <w:t>華</w:t>
      </w:r>
      <w:r w:rsidR="00C62E87" w:rsidRPr="0041686A">
        <w:rPr>
          <w:rFonts w:hint="eastAsia"/>
        </w:rPr>
        <w:t>教授</w:t>
      </w:r>
      <w:r w:rsidRPr="0041686A">
        <w:rPr>
          <w:rFonts w:hint="eastAsia"/>
        </w:rPr>
        <w:t>3年的</w:t>
      </w:r>
      <w:r w:rsidR="00C62E87" w:rsidRPr="0041686A">
        <w:rPr>
          <w:rFonts w:hint="eastAsia"/>
        </w:rPr>
        <w:t>專業人員培訓</w:t>
      </w:r>
      <w:r w:rsidRPr="0041686A">
        <w:rPr>
          <w:rFonts w:hint="eastAsia"/>
        </w:rPr>
        <w:t>計畫，一梯次30個學員，3年</w:t>
      </w:r>
      <w:r w:rsidR="00C62E87" w:rsidRPr="0041686A">
        <w:rPr>
          <w:rFonts w:hint="eastAsia"/>
        </w:rPr>
        <w:t>將</w:t>
      </w:r>
      <w:r w:rsidRPr="0041686A">
        <w:rPr>
          <w:rFonts w:hint="eastAsia"/>
        </w:rPr>
        <w:t>有180</w:t>
      </w:r>
      <w:r w:rsidR="00C62E87" w:rsidRPr="0041686A">
        <w:rPr>
          <w:rFonts w:hint="eastAsia"/>
        </w:rPr>
        <w:t>位</w:t>
      </w:r>
      <w:r w:rsidRPr="0041686A">
        <w:rPr>
          <w:rFonts w:hint="eastAsia"/>
        </w:rPr>
        <w:t>專業人力，</w:t>
      </w:r>
      <w:r w:rsidR="00C62E87" w:rsidRPr="0041686A">
        <w:rPr>
          <w:rFonts w:hint="eastAsia"/>
        </w:rPr>
        <w:t>並安排</w:t>
      </w:r>
      <w:r w:rsidRPr="0041686A">
        <w:rPr>
          <w:rFonts w:hint="eastAsia"/>
        </w:rPr>
        <w:t>各縣市</w:t>
      </w:r>
      <w:r w:rsidR="00C62E87" w:rsidRPr="0041686A">
        <w:rPr>
          <w:rFonts w:hint="eastAsia"/>
        </w:rPr>
        <w:t>專業</w:t>
      </w:r>
      <w:r w:rsidRPr="0041686A">
        <w:rPr>
          <w:rFonts w:hint="eastAsia"/>
        </w:rPr>
        <w:t>人員</w:t>
      </w:r>
      <w:r w:rsidR="00C62E87" w:rsidRPr="0041686A">
        <w:rPr>
          <w:rFonts w:hint="eastAsia"/>
        </w:rPr>
        <w:t>彼此</w:t>
      </w:r>
      <w:r w:rsidRPr="0041686A">
        <w:rPr>
          <w:rFonts w:hint="eastAsia"/>
        </w:rPr>
        <w:t>交流</w:t>
      </w:r>
      <w:r w:rsidR="00C62E87" w:rsidRPr="0041686A">
        <w:rPr>
          <w:rFonts w:hint="eastAsia"/>
        </w:rPr>
        <w:t>，111</w:t>
      </w:r>
      <w:r w:rsidRPr="0041686A">
        <w:rPr>
          <w:rFonts w:hint="eastAsia"/>
        </w:rPr>
        <w:t>年7月份已開班。</w:t>
      </w:r>
    </w:p>
    <w:p w14:paraId="0552CB5F" w14:textId="77777777" w:rsidR="00045790" w:rsidRPr="0041686A" w:rsidRDefault="00C01FEB" w:rsidP="00B93951">
      <w:pPr>
        <w:pStyle w:val="4"/>
      </w:pPr>
      <w:r w:rsidRPr="0041686A">
        <w:rPr>
          <w:rFonts w:hint="eastAsia"/>
        </w:rPr>
        <w:t>教育部石淑旻科長：</w:t>
      </w:r>
    </w:p>
    <w:p w14:paraId="5450B8F4" w14:textId="77777777" w:rsidR="00C01FEB" w:rsidRPr="0041686A" w:rsidRDefault="00045790" w:rsidP="00045790">
      <w:pPr>
        <w:pStyle w:val="4"/>
        <w:numPr>
          <w:ilvl w:val="0"/>
          <w:numId w:val="0"/>
        </w:numPr>
        <w:ind w:left="1701"/>
      </w:pPr>
      <w:r w:rsidRPr="0041686A">
        <w:rPr>
          <w:rFonts w:hint="eastAsia"/>
        </w:rPr>
        <w:t xml:space="preserve">    </w:t>
      </w:r>
      <w:r w:rsidR="00C01FEB" w:rsidRPr="0041686A">
        <w:rPr>
          <w:rFonts w:hint="eastAsia"/>
        </w:rPr>
        <w:t>幼兒園</w:t>
      </w:r>
      <w:r w:rsidR="0094204D" w:rsidRPr="0041686A">
        <w:rPr>
          <w:rFonts w:hint="eastAsia"/>
        </w:rPr>
        <w:t>依法</w:t>
      </w:r>
      <w:r w:rsidR="00C01FEB" w:rsidRPr="0041686A">
        <w:rPr>
          <w:rFonts w:hint="eastAsia"/>
        </w:rPr>
        <w:t>需定期對全園幼兒進行</w:t>
      </w:r>
      <w:proofErr w:type="gramStart"/>
      <w:r w:rsidR="00C01FEB" w:rsidRPr="0041686A">
        <w:rPr>
          <w:rFonts w:hint="eastAsia"/>
        </w:rPr>
        <w:t>篩檢並提供</w:t>
      </w:r>
      <w:proofErr w:type="gramEnd"/>
      <w:r w:rsidR="00C01FEB" w:rsidRPr="0041686A">
        <w:rPr>
          <w:rFonts w:hint="eastAsia"/>
        </w:rPr>
        <w:t>輔導服務，也</w:t>
      </w:r>
      <w:r w:rsidR="0094204D" w:rsidRPr="0041686A">
        <w:rPr>
          <w:rFonts w:hint="eastAsia"/>
        </w:rPr>
        <w:t>必須</w:t>
      </w:r>
      <w:r w:rsidR="00C01FEB" w:rsidRPr="0041686A">
        <w:rPr>
          <w:rFonts w:hint="eastAsia"/>
        </w:rPr>
        <w:t>登錄於特教通報網，提供</w:t>
      </w:r>
      <w:r w:rsidR="0094204D" w:rsidRPr="0041686A">
        <w:rPr>
          <w:rFonts w:hint="eastAsia"/>
        </w:rPr>
        <w:t>後續</w:t>
      </w:r>
      <w:r w:rsidR="00C01FEB" w:rsidRPr="0041686A">
        <w:rPr>
          <w:rFonts w:hint="eastAsia"/>
        </w:rPr>
        <w:t>服務。學前階段伴隨情緒行為障礙</w:t>
      </w:r>
      <w:r w:rsidR="0094204D" w:rsidRPr="0041686A">
        <w:rPr>
          <w:rFonts w:hint="eastAsia"/>
        </w:rPr>
        <w:t>的幼童人數</w:t>
      </w:r>
      <w:r w:rsidR="00C01FEB" w:rsidRPr="0041686A">
        <w:rPr>
          <w:rFonts w:hint="eastAsia"/>
        </w:rPr>
        <w:t>約586位。</w:t>
      </w:r>
    </w:p>
    <w:p w14:paraId="37D44062" w14:textId="77777777" w:rsidR="00045790" w:rsidRPr="0041686A" w:rsidRDefault="00C01FEB" w:rsidP="00E74BD8">
      <w:pPr>
        <w:pStyle w:val="3"/>
      </w:pPr>
      <w:bookmarkStart w:id="242" w:name="_Toc120783784"/>
      <w:bookmarkStart w:id="243" w:name="_Toc124325861"/>
      <w:r w:rsidRPr="0041686A">
        <w:rPr>
          <w:rFonts w:hint="eastAsia"/>
        </w:rPr>
        <w:t>勞動部蔡孟良署長：</w:t>
      </w:r>
      <w:bookmarkEnd w:id="242"/>
      <w:bookmarkEnd w:id="243"/>
    </w:p>
    <w:p w14:paraId="64B6BDFA" w14:textId="77777777" w:rsidR="00C01FEB" w:rsidRPr="0041686A" w:rsidRDefault="00045790" w:rsidP="00045790">
      <w:pPr>
        <w:pStyle w:val="4"/>
        <w:numPr>
          <w:ilvl w:val="0"/>
          <w:numId w:val="0"/>
        </w:numPr>
        <w:ind w:leftChars="400" w:left="1361"/>
      </w:pPr>
      <w:r w:rsidRPr="0041686A">
        <w:rPr>
          <w:rFonts w:hint="eastAsia"/>
        </w:rPr>
        <w:t xml:space="preserve">    </w:t>
      </w:r>
      <w:r w:rsidR="00C01FEB" w:rsidRPr="0041686A">
        <w:rPr>
          <w:rFonts w:hint="eastAsia"/>
        </w:rPr>
        <w:t>每5年本部都會</w:t>
      </w:r>
      <w:r w:rsidR="000D03D7" w:rsidRPr="0041686A">
        <w:rPr>
          <w:rFonts w:hint="eastAsia"/>
        </w:rPr>
        <w:t>辦理身心障礙者就業相關</w:t>
      </w:r>
      <w:r w:rsidR="00C01FEB" w:rsidRPr="0041686A">
        <w:rPr>
          <w:rFonts w:hint="eastAsia"/>
        </w:rPr>
        <w:t>調查。從就業調查資料顯示，</w:t>
      </w:r>
      <w:r w:rsidR="000D03D7" w:rsidRPr="0041686A">
        <w:rPr>
          <w:rFonts w:hint="eastAsia"/>
        </w:rPr>
        <w:t>因</w:t>
      </w:r>
      <w:r w:rsidR="00C01FEB" w:rsidRPr="0041686A">
        <w:rPr>
          <w:rFonts w:hint="eastAsia"/>
        </w:rPr>
        <w:t>情緒行為個案不同於身障個案服務，</w:t>
      </w:r>
      <w:r w:rsidR="000D03D7" w:rsidRPr="0041686A">
        <w:rPr>
          <w:rFonts w:hint="eastAsia"/>
        </w:rPr>
        <w:t>本部</w:t>
      </w:r>
      <w:r w:rsidR="00C01FEB" w:rsidRPr="0041686A">
        <w:rPr>
          <w:rFonts w:hint="eastAsia"/>
        </w:rPr>
        <w:t>提供陪伴機制，最近會處理的</w:t>
      </w:r>
      <w:r w:rsidR="000D03D7" w:rsidRPr="0041686A">
        <w:rPr>
          <w:rFonts w:hint="eastAsia"/>
        </w:rPr>
        <w:t>議題</w:t>
      </w:r>
      <w:r w:rsidR="00C01FEB" w:rsidRPr="0041686A">
        <w:rPr>
          <w:rFonts w:hint="eastAsia"/>
        </w:rPr>
        <w:t>是</w:t>
      </w:r>
      <w:r w:rsidR="000D03D7" w:rsidRPr="0041686A">
        <w:rPr>
          <w:rFonts w:hint="eastAsia"/>
        </w:rPr>
        <w:t>個案到</w:t>
      </w:r>
      <w:r w:rsidR="00C01FEB" w:rsidRPr="0041686A">
        <w:rPr>
          <w:rFonts w:hint="eastAsia"/>
        </w:rPr>
        <w:t>職場的適應協助，未來發展「群組就業」模式，</w:t>
      </w:r>
      <w:r w:rsidR="000D03D7" w:rsidRPr="0041686A">
        <w:rPr>
          <w:rFonts w:hint="eastAsia"/>
        </w:rPr>
        <w:t>以</w:t>
      </w:r>
      <w:r w:rsidR="00C01FEB" w:rsidRPr="0041686A">
        <w:rPr>
          <w:rFonts w:hint="eastAsia"/>
        </w:rPr>
        <w:t>用人單位推薦2至3人，給予企業加強資源，增加誘因。個案來源主要為</w:t>
      </w:r>
      <w:r w:rsidR="000D03D7" w:rsidRPr="0041686A">
        <w:rPr>
          <w:rFonts w:hint="eastAsia"/>
        </w:rPr>
        <w:t>其他單位通報</w:t>
      </w:r>
      <w:proofErr w:type="gramStart"/>
      <w:r w:rsidR="00C01FEB" w:rsidRPr="0041686A">
        <w:rPr>
          <w:rFonts w:hint="eastAsia"/>
        </w:rPr>
        <w:t>轉銜及臨</w:t>
      </w:r>
      <w:proofErr w:type="gramEnd"/>
      <w:r w:rsidR="00C01FEB" w:rsidRPr="0041686A">
        <w:rPr>
          <w:rFonts w:hint="eastAsia"/>
        </w:rPr>
        <w:t>櫃</w:t>
      </w:r>
      <w:r w:rsidR="00327DA7" w:rsidRPr="0041686A">
        <w:rPr>
          <w:rFonts w:hint="eastAsia"/>
        </w:rPr>
        <w:t>求助</w:t>
      </w:r>
      <w:r w:rsidR="00C01FEB" w:rsidRPr="0041686A">
        <w:rPr>
          <w:rFonts w:hint="eastAsia"/>
        </w:rPr>
        <w:t>，針對</w:t>
      </w:r>
      <w:proofErr w:type="gramStart"/>
      <w:r w:rsidR="00C01FEB" w:rsidRPr="0041686A">
        <w:rPr>
          <w:rFonts w:hint="eastAsia"/>
        </w:rPr>
        <w:t>這類需特</w:t>
      </w:r>
      <w:proofErr w:type="gramEnd"/>
      <w:r w:rsidR="00C01FEB" w:rsidRPr="0041686A">
        <w:rPr>
          <w:rFonts w:hint="eastAsia"/>
        </w:rPr>
        <w:t>別關心的個案，</w:t>
      </w:r>
      <w:r w:rsidR="00327DA7" w:rsidRPr="0041686A">
        <w:rPr>
          <w:rFonts w:hint="eastAsia"/>
        </w:rPr>
        <w:t>本部</w:t>
      </w:r>
      <w:r w:rsidR="00C01FEB" w:rsidRPr="0041686A">
        <w:rPr>
          <w:rFonts w:hint="eastAsia"/>
        </w:rPr>
        <w:t>改善服務模式，朝向客製化方向處理。</w:t>
      </w:r>
    </w:p>
    <w:p w14:paraId="51A2F982" w14:textId="77777777" w:rsidR="00C01FEB" w:rsidRPr="0041686A" w:rsidRDefault="00C01FEB" w:rsidP="00B443E4">
      <w:pPr>
        <w:pStyle w:val="2"/>
      </w:pPr>
      <w:bookmarkStart w:id="244" w:name="_Toc124325862"/>
      <w:r w:rsidRPr="0041686A">
        <w:rPr>
          <w:rFonts w:hint="eastAsia"/>
          <w:b/>
        </w:rPr>
        <w:t>行政院針對情緒行為身障者之資源盤點及未來布建</w:t>
      </w:r>
      <w:r w:rsidR="00270447" w:rsidRPr="0041686A">
        <w:rPr>
          <w:rFonts w:hint="eastAsia"/>
          <w:b/>
        </w:rPr>
        <w:t>計畫</w:t>
      </w:r>
      <w:r w:rsidRPr="0041686A">
        <w:rPr>
          <w:rFonts w:hint="eastAsia"/>
          <w:b/>
        </w:rPr>
        <w:t>之說明</w:t>
      </w:r>
      <w:r w:rsidRPr="0041686A">
        <w:rPr>
          <w:rFonts w:hint="eastAsia"/>
        </w:rPr>
        <w:t>：</w:t>
      </w:r>
      <w:bookmarkEnd w:id="244"/>
    </w:p>
    <w:p w14:paraId="744ADA52" w14:textId="77777777" w:rsidR="00C01FEB" w:rsidRPr="0041686A" w:rsidRDefault="00C01FEB" w:rsidP="002C54EE">
      <w:pPr>
        <w:pStyle w:val="3"/>
      </w:pPr>
      <w:bookmarkStart w:id="245" w:name="_Toc120783786"/>
      <w:bookmarkStart w:id="246" w:name="_Toc124325863"/>
      <w:r w:rsidRPr="0041686A">
        <w:rPr>
          <w:rFonts w:hint="eastAsia"/>
        </w:rPr>
        <w:lastRenderedPageBreak/>
        <w:t>針對情緒行為身心障礙者，衛福部推動及補助「嚴重情緒行為身心障礙者精神醫療就醫障礙改善計畫」、「身心障礙者嚴重情緒行為正向支持整合模式試辦計畫」、「培力身心障礙福利機構嚴重情緒行為正向支持服務模式計畫」等計畫，並由地方政府進行資源盤點，民間團體透過服務了解個案及家庭需求，經由公私協力合作執行相關服務。</w:t>
      </w:r>
      <w:bookmarkEnd w:id="245"/>
      <w:bookmarkEnd w:id="246"/>
    </w:p>
    <w:p w14:paraId="76A683C8" w14:textId="77777777" w:rsidR="00C01FEB" w:rsidRPr="0041686A" w:rsidRDefault="00C01FEB" w:rsidP="00736D68">
      <w:pPr>
        <w:pStyle w:val="3"/>
      </w:pPr>
      <w:bookmarkStart w:id="247" w:name="_Toc120783787"/>
      <w:bookmarkStart w:id="248" w:name="_Toc124325864"/>
      <w:r w:rsidRPr="0041686A">
        <w:rPr>
          <w:rFonts w:hint="eastAsia"/>
        </w:rPr>
        <w:t>針對「身心障礙者嚴重情緒行為正向支持整合模式試辦計畫」，規劃至116年達成本島19縣市均至少有1個行為輔導團，並建置行為輔導人才資料庫供離島運用；另針對機構式服務，擬提高加強照顧服務費之補助及申請，且針對情緒行為支持中心，擬支持地方政府至</w:t>
      </w:r>
      <w:proofErr w:type="gramStart"/>
      <w:r w:rsidRPr="0041686A">
        <w:rPr>
          <w:rFonts w:hint="eastAsia"/>
        </w:rPr>
        <w:t>116年再布建</w:t>
      </w:r>
      <w:proofErr w:type="gramEnd"/>
      <w:r w:rsidRPr="0041686A">
        <w:rPr>
          <w:rFonts w:hint="eastAsia"/>
        </w:rPr>
        <w:t>至少2處。</w:t>
      </w:r>
      <w:bookmarkEnd w:id="247"/>
      <w:bookmarkEnd w:id="248"/>
    </w:p>
    <w:p w14:paraId="6D1A8391" w14:textId="77777777" w:rsidR="00C01FEB" w:rsidRPr="0041686A" w:rsidRDefault="00C01FEB" w:rsidP="002C54EE">
      <w:pPr>
        <w:pStyle w:val="3"/>
      </w:pPr>
      <w:bookmarkStart w:id="249" w:name="_Toc120783788"/>
      <w:bookmarkStart w:id="250" w:name="_Toc124325865"/>
      <w:r w:rsidRPr="0041686A">
        <w:rPr>
          <w:rFonts w:hint="eastAsia"/>
        </w:rPr>
        <w:t>布建嚴重情緒行為障礙者之相關資源時，特別關注服務量能的提升及對於專業人員的支持。如「身心障礙者嚴重情緒行為正向支持整合模式試辦計畫」自111年起每1團隊增加補助1名督導，並對於社區式服務單位增加服務嚴重情緒行為困難個案誘因。而對於身心障礙福利機構，則透過「培力身心障礙福利機構嚴重情緒行為正向支持服務模式計畫」及加強照顧服務費的補助，提高機構收容誘因及工作人員照顧</w:t>
      </w:r>
      <w:proofErr w:type="gramStart"/>
      <w:r w:rsidRPr="0041686A">
        <w:rPr>
          <w:rFonts w:hint="eastAsia"/>
        </w:rPr>
        <w:t>意願及知能</w:t>
      </w:r>
      <w:proofErr w:type="gramEnd"/>
      <w:r w:rsidRPr="0041686A">
        <w:rPr>
          <w:rFonts w:hint="eastAsia"/>
        </w:rPr>
        <w:t>，以提高服務量能。</w:t>
      </w:r>
      <w:bookmarkEnd w:id="249"/>
      <w:bookmarkEnd w:id="250"/>
    </w:p>
    <w:p w14:paraId="2D3651E1" w14:textId="77777777" w:rsidR="00C01FEB" w:rsidRPr="0041686A" w:rsidRDefault="00C01FEB" w:rsidP="000035B1">
      <w:pPr>
        <w:pStyle w:val="3"/>
      </w:pPr>
      <w:bookmarkStart w:id="251" w:name="_Toc120783789"/>
      <w:bookmarkStart w:id="252" w:name="_Toc124325866"/>
      <w:r w:rsidRPr="0041686A">
        <w:rPr>
          <w:rFonts w:hint="eastAsia"/>
        </w:rPr>
        <w:t>針對城鄉差異部分，「身心障礙者嚴重情緒行為正向支持整合模式試辦計畫」及「培力身心障礙福利機構嚴重情緒行為正向支持服務模式計畫」皆未就地域進行限制。另考量離島人口數少、資源相對本島缺乏，故在資源配置上，朝向結合本島資源做整合型運用。以鄰近區域整合概念，建置行為輔導人才資料庫，當離島有行為輔導需求時，可連結資料庫人才提供服務。</w:t>
      </w:r>
      <w:bookmarkEnd w:id="251"/>
      <w:bookmarkEnd w:id="252"/>
    </w:p>
    <w:p w14:paraId="17EFF67D" w14:textId="77777777" w:rsidR="00F61034" w:rsidRPr="0041686A" w:rsidRDefault="00F61034" w:rsidP="00F61034">
      <w:pPr>
        <w:pStyle w:val="3"/>
      </w:pPr>
      <w:bookmarkStart w:id="253" w:name="_Toc120783790"/>
      <w:bookmarkStart w:id="254" w:name="_Toc124325867"/>
      <w:r w:rsidRPr="0041686A">
        <w:rPr>
          <w:rFonts w:hint="eastAsia"/>
        </w:rPr>
        <w:lastRenderedPageBreak/>
        <w:t>針對身心障礙者嚴重情緒行為正向支持計畫及相關計畫、社區式照顧服務及機構式照顧服務之預算經費，自107年10億2,992萬6,675元至111年31億1,663萬300元，已增加約2倍。</w:t>
      </w:r>
      <w:bookmarkEnd w:id="253"/>
      <w:bookmarkEnd w:id="254"/>
    </w:p>
    <w:p w14:paraId="6BCFD367" w14:textId="77777777" w:rsidR="00F61034" w:rsidRPr="0041686A" w:rsidRDefault="00F61034" w:rsidP="00F61034">
      <w:pPr>
        <w:pStyle w:val="3"/>
      </w:pPr>
      <w:bookmarkStart w:id="255" w:name="_Toc120783791"/>
      <w:bookmarkStart w:id="256" w:name="_Toc124325868"/>
      <w:r w:rsidRPr="0041686A">
        <w:rPr>
          <w:rFonts w:hint="eastAsia"/>
        </w:rPr>
        <w:t>預計於113年社會福利績效考核指標納入機構直接服務人員接受嚴重情緒行為個案正向行為支持等相關教育訓練，以提升機構工作人員專業知能。</w:t>
      </w:r>
      <w:bookmarkEnd w:id="255"/>
      <w:bookmarkEnd w:id="256"/>
    </w:p>
    <w:p w14:paraId="1EEE06E3" w14:textId="77777777" w:rsidR="00F61034" w:rsidRPr="0041686A" w:rsidRDefault="00F61034" w:rsidP="00F61034">
      <w:pPr>
        <w:pStyle w:val="3"/>
      </w:pPr>
      <w:bookmarkStart w:id="257" w:name="_Toc120783792"/>
      <w:bookmarkStart w:id="258" w:name="_Toc124325869"/>
      <w:r w:rsidRPr="0041686A">
        <w:rPr>
          <w:rFonts w:hint="eastAsia"/>
        </w:rPr>
        <w:t>衛福部自108年起透過長期照顧發展基金推動身心障礙者機構特別</w:t>
      </w:r>
      <w:proofErr w:type="gramStart"/>
      <w:r w:rsidRPr="0041686A">
        <w:rPr>
          <w:rFonts w:hint="eastAsia"/>
        </w:rPr>
        <w:t>處遇費</w:t>
      </w:r>
      <w:proofErr w:type="gramEnd"/>
      <w:r w:rsidRPr="0041686A">
        <w:rPr>
          <w:rFonts w:hint="eastAsia"/>
        </w:rPr>
        <w:t>(含身心障礙福利機構服務躍升計畫)，透過調高對身心障礙福利機構的補助，協助機構調高工作人員薪資，增加招募誘因，以達留人留才，提升機構服務品質。</w:t>
      </w:r>
      <w:bookmarkEnd w:id="257"/>
      <w:bookmarkEnd w:id="258"/>
    </w:p>
    <w:p w14:paraId="2C8AFEAB" w14:textId="77777777" w:rsidR="00C01FEB" w:rsidRPr="0041686A" w:rsidRDefault="00F61034" w:rsidP="00736D68">
      <w:pPr>
        <w:pStyle w:val="3"/>
      </w:pPr>
      <w:bookmarkStart w:id="259" w:name="_Toc120783793"/>
      <w:bookmarkStart w:id="260" w:name="_Toc124325870"/>
      <w:r w:rsidRPr="0041686A">
        <w:rPr>
          <w:rFonts w:hint="eastAsia"/>
        </w:rPr>
        <w:t>身心障礙者權益保障法第2條已明定主管機關及各目的事業主管機關權責劃分。現行針對情緒行為身心障礙者之服務，涉及衛福部、勞動部、教育部、內政部等，由各自權責針對醫療體系、社會福利服務體系、就業體系、教育體系、住宅服務等業務進行推動。考量現行各單位已針對主責業務進行推動，且已有行政院社會福利推動委員會、行政院身心障礙者權益推動小組及衛生福利部身心障礙者權益保障推動小組等機制進行議題之橫向與縱向連結討論與推動，故評估應無須再建立一跨部會政府單位。</w:t>
      </w:r>
      <w:bookmarkEnd w:id="259"/>
      <w:bookmarkEnd w:id="260"/>
    </w:p>
    <w:p w14:paraId="6B58B58B" w14:textId="77777777" w:rsidR="00C01FEB" w:rsidRPr="0041686A" w:rsidRDefault="00C01FEB" w:rsidP="00B443E4">
      <w:pPr>
        <w:pStyle w:val="2"/>
      </w:pPr>
      <w:bookmarkStart w:id="261" w:name="_Toc124325871"/>
      <w:proofErr w:type="gramStart"/>
      <w:r w:rsidRPr="0041686A">
        <w:rPr>
          <w:rFonts w:hint="eastAsia"/>
          <w:b/>
        </w:rPr>
        <w:t>衛福部</w:t>
      </w:r>
      <w:r w:rsidR="00EC6EA3" w:rsidRPr="0041686A">
        <w:rPr>
          <w:rFonts w:hint="eastAsia"/>
          <w:b/>
        </w:rPr>
        <w:t>對情緒</w:t>
      </w:r>
      <w:proofErr w:type="gramEnd"/>
      <w:r w:rsidR="00EC6EA3" w:rsidRPr="0041686A">
        <w:rPr>
          <w:rFonts w:hint="eastAsia"/>
          <w:b/>
        </w:rPr>
        <w:t>行為障礙者之相關資源配置及說明</w:t>
      </w:r>
      <w:r w:rsidRPr="0041686A">
        <w:rPr>
          <w:rFonts w:hint="eastAsia"/>
        </w:rPr>
        <w:t>：</w:t>
      </w:r>
      <w:bookmarkEnd w:id="261"/>
    </w:p>
    <w:p w14:paraId="45398404" w14:textId="77777777" w:rsidR="00E81D31" w:rsidRPr="0041686A" w:rsidRDefault="00E81D31" w:rsidP="00E81D31">
      <w:pPr>
        <w:pStyle w:val="3"/>
      </w:pPr>
      <w:bookmarkStart w:id="262" w:name="_Toc120783795"/>
      <w:bookmarkStart w:id="263" w:name="_Toc124325872"/>
      <w:r w:rsidRPr="0041686A">
        <w:rPr>
          <w:rFonts w:hint="eastAsia"/>
        </w:rPr>
        <w:t>社區式服務之規劃：</w:t>
      </w:r>
      <w:bookmarkEnd w:id="262"/>
      <w:bookmarkEnd w:id="263"/>
    </w:p>
    <w:p w14:paraId="4A8A644B" w14:textId="77777777" w:rsidR="00BC5F8E" w:rsidRPr="0041686A" w:rsidRDefault="00BC5F8E" w:rsidP="00BC5F8E">
      <w:pPr>
        <w:pStyle w:val="4"/>
      </w:pPr>
      <w:r w:rsidRPr="0041686A">
        <w:rPr>
          <w:rFonts w:hint="eastAsia"/>
        </w:rPr>
        <w:t>衛福部「身心障礙福利服務資源布建專案小組」委員包含民間團體代表及地方縣市政府，透過專家學者及實務工作者提供身障者及其家庭或照顧者意見，並參酌身心障礙者生活狀況及需求調查報告，進行</w:t>
      </w:r>
      <w:proofErr w:type="gramStart"/>
      <w:r w:rsidRPr="0041686A">
        <w:rPr>
          <w:rFonts w:hint="eastAsia"/>
        </w:rPr>
        <w:t>研</w:t>
      </w:r>
      <w:proofErr w:type="gramEnd"/>
      <w:r w:rsidRPr="0041686A">
        <w:rPr>
          <w:rFonts w:hint="eastAsia"/>
        </w:rPr>
        <w:t>擬資源布建之服務。身障資源布</w:t>
      </w:r>
      <w:r w:rsidRPr="0041686A">
        <w:rPr>
          <w:rFonts w:hint="eastAsia"/>
        </w:rPr>
        <w:lastRenderedPageBreak/>
        <w:t>建專案小組針對嚴重情緒行為障礙者之布建與規劃，尚在討論中，除現有服務外，將</w:t>
      </w:r>
      <w:proofErr w:type="gramStart"/>
      <w:r w:rsidRPr="0041686A">
        <w:rPr>
          <w:rFonts w:hint="eastAsia"/>
        </w:rPr>
        <w:t>挹</w:t>
      </w:r>
      <w:proofErr w:type="gramEnd"/>
      <w:r w:rsidRPr="0041686A">
        <w:rPr>
          <w:rFonts w:hint="eastAsia"/>
        </w:rPr>
        <w:t>注經費提升地方政府及民間團體之服務量能。</w:t>
      </w:r>
    </w:p>
    <w:p w14:paraId="3A367F17" w14:textId="77777777" w:rsidR="00E81D31" w:rsidRPr="0041686A" w:rsidRDefault="00E81D31" w:rsidP="00E81D31">
      <w:pPr>
        <w:pStyle w:val="4"/>
      </w:pPr>
      <w:r w:rsidRPr="0041686A">
        <w:rPr>
          <w:rFonts w:hint="eastAsia"/>
        </w:rPr>
        <w:t>為提供身心障礙者多元化服務，並落實「在地化」及「社區化」之精神，衛福</w:t>
      </w:r>
      <w:proofErr w:type="gramStart"/>
      <w:r w:rsidRPr="0041686A">
        <w:rPr>
          <w:rFonts w:hint="eastAsia"/>
        </w:rPr>
        <w:t>部社家署</w:t>
      </w:r>
      <w:proofErr w:type="gramEnd"/>
      <w:r w:rsidRPr="0041686A">
        <w:rPr>
          <w:rFonts w:hint="eastAsia"/>
        </w:rPr>
        <w:t>為督導各縣市政府布建社區式照顧服務資源，於105年請各縣市政府研擬「建置未來5年(105年—109)年身心障礙照顧服務資源計畫」，針對社區居住、社區式日間照顧、社區日間作業設施、</w:t>
      </w:r>
      <w:proofErr w:type="gramStart"/>
      <w:r w:rsidRPr="0041686A">
        <w:rPr>
          <w:rFonts w:hint="eastAsia"/>
        </w:rPr>
        <w:t>家庭托顧</w:t>
      </w:r>
      <w:proofErr w:type="gramEnd"/>
      <w:r w:rsidRPr="0041686A">
        <w:rPr>
          <w:rFonts w:hint="eastAsia"/>
        </w:rPr>
        <w:t>等4項服務，進行資源布建規劃，截至109年底各縣市已布建700個4項社區式服務據點，相較104年底420個據點，成長率為66.7%。</w:t>
      </w:r>
    </w:p>
    <w:p w14:paraId="57B67A22" w14:textId="77777777" w:rsidR="00E81D31" w:rsidRPr="0041686A" w:rsidRDefault="00E81D31" w:rsidP="00E81D31">
      <w:pPr>
        <w:pStyle w:val="4"/>
      </w:pPr>
      <w:r w:rsidRPr="0041686A">
        <w:rPr>
          <w:rFonts w:hint="eastAsia"/>
        </w:rPr>
        <w:t>又為督導各縣市持續布建資源，提升社區服務量能，請各縣市政府</w:t>
      </w:r>
      <w:proofErr w:type="gramStart"/>
      <w:r w:rsidRPr="0041686A">
        <w:rPr>
          <w:rFonts w:hint="eastAsia"/>
        </w:rPr>
        <w:t>賡</w:t>
      </w:r>
      <w:proofErr w:type="gramEnd"/>
      <w:r w:rsidRPr="0041686A">
        <w:rPr>
          <w:rFonts w:hint="eastAsia"/>
        </w:rPr>
        <w:t>續辦理「第2期身心障礙者照顧服務資源布建規劃(110年至113年)」，</w:t>
      </w:r>
      <w:proofErr w:type="gramStart"/>
      <w:r w:rsidRPr="0041686A">
        <w:rPr>
          <w:rFonts w:hint="eastAsia"/>
        </w:rPr>
        <w:t>依轄</w:t>
      </w:r>
      <w:proofErr w:type="gramEnd"/>
      <w:r w:rsidRPr="0041686A">
        <w:rPr>
          <w:rFonts w:hint="eastAsia"/>
        </w:rPr>
        <w:t>內身心障礙者需求及以每年服務涵蓋率成長2%為目標進行各項社區式照顧服務資源布建規劃，預計至113年底增加423處服務據點，新增5,486名服務量能。</w:t>
      </w:r>
    </w:p>
    <w:p w14:paraId="0E784FF5" w14:textId="77777777" w:rsidR="00E81D31" w:rsidRPr="0041686A" w:rsidRDefault="00E81D31" w:rsidP="00E81D31">
      <w:pPr>
        <w:pStyle w:val="3"/>
      </w:pPr>
      <w:bookmarkStart w:id="264" w:name="_Toc120783796"/>
      <w:bookmarkStart w:id="265" w:name="_Toc124325873"/>
      <w:r w:rsidRPr="0041686A">
        <w:rPr>
          <w:rFonts w:hint="eastAsia"/>
        </w:rPr>
        <w:t>機構式服務</w:t>
      </w:r>
      <w:r w:rsidR="00BC5F8E" w:rsidRPr="0041686A">
        <w:rPr>
          <w:rFonts w:hint="eastAsia"/>
        </w:rPr>
        <w:t>之</w:t>
      </w:r>
      <w:r w:rsidRPr="0041686A">
        <w:rPr>
          <w:rFonts w:hint="eastAsia"/>
        </w:rPr>
        <w:t>規劃：</w:t>
      </w:r>
      <w:bookmarkEnd w:id="264"/>
      <w:bookmarkEnd w:id="265"/>
    </w:p>
    <w:p w14:paraId="38A0292B" w14:textId="77777777" w:rsidR="00E81D31" w:rsidRPr="0041686A" w:rsidRDefault="00E81D31" w:rsidP="00E81D31">
      <w:pPr>
        <w:pStyle w:val="4"/>
      </w:pPr>
      <w:r w:rsidRPr="0041686A">
        <w:rPr>
          <w:rFonts w:hint="eastAsia"/>
        </w:rPr>
        <w:t>為符合社區化及小型化之政策方向，</w:t>
      </w:r>
      <w:proofErr w:type="gramStart"/>
      <w:r w:rsidRPr="0041686A">
        <w:rPr>
          <w:rFonts w:hint="eastAsia"/>
        </w:rPr>
        <w:t>社家署下</w:t>
      </w:r>
      <w:proofErr w:type="gramEnd"/>
      <w:r w:rsidRPr="0041686A">
        <w:rPr>
          <w:rFonts w:hint="eastAsia"/>
        </w:rPr>
        <w:t>修補助床數上限，明訂新設身心障礙福利機構設施設備費補助自最高補助150床下修為99床；另目前刻正修訂之「身心障礙福利機構設施及人員配置標準」下修機構之規模。</w:t>
      </w:r>
    </w:p>
    <w:p w14:paraId="7358352E" w14:textId="77777777" w:rsidR="00BC5F8E" w:rsidRPr="0041686A" w:rsidRDefault="00E81D31" w:rsidP="00E81D31">
      <w:pPr>
        <w:pStyle w:val="4"/>
      </w:pPr>
      <w:r w:rsidRPr="0041686A">
        <w:rPr>
          <w:rFonts w:hint="eastAsia"/>
        </w:rPr>
        <w:t>108年委託辦理「規劃我國身心障礙福利機構因應身心障礙者權利公約第19條相關事宜計畫」。</w:t>
      </w:r>
    </w:p>
    <w:p w14:paraId="19FD0865" w14:textId="77777777" w:rsidR="00E81D31" w:rsidRPr="0041686A" w:rsidRDefault="00E81D31" w:rsidP="00E81D31">
      <w:pPr>
        <w:pStyle w:val="4"/>
      </w:pPr>
      <w:r w:rsidRPr="0041686A">
        <w:rPr>
          <w:rFonts w:hint="eastAsia"/>
        </w:rPr>
        <w:t>109年訂定「身心障礙福利機構融合社區之調適計畫」，期調整機構服務模式，並建立身心障礙者由機構回歸社區式服務之機制。110年有</w:t>
      </w:r>
      <w:proofErr w:type="gramStart"/>
      <w:r w:rsidRPr="0041686A">
        <w:rPr>
          <w:rFonts w:hint="eastAsia"/>
        </w:rPr>
        <w:t>臺</w:t>
      </w:r>
      <w:proofErr w:type="gramEnd"/>
      <w:r w:rsidRPr="0041686A">
        <w:rPr>
          <w:rFonts w:hint="eastAsia"/>
        </w:rPr>
        <w:t>中市</w:t>
      </w:r>
      <w:r w:rsidRPr="0041686A">
        <w:rPr>
          <w:rFonts w:hint="eastAsia"/>
        </w:rPr>
        <w:lastRenderedPageBreak/>
        <w:t>政府社會局、高雄市政府社會局、嘉義縣社會局計3縣市提出申請，縣市政府已協調轄內機構共同推動本計畫。111年預計會有</w:t>
      </w:r>
      <w:proofErr w:type="gramStart"/>
      <w:r w:rsidRPr="0041686A">
        <w:rPr>
          <w:rFonts w:hint="eastAsia"/>
        </w:rPr>
        <w:t>臺</w:t>
      </w:r>
      <w:proofErr w:type="gramEnd"/>
      <w:r w:rsidRPr="0041686A">
        <w:rPr>
          <w:rFonts w:hint="eastAsia"/>
        </w:rPr>
        <w:t>中市政府社會局、高雄市政府社會局、雲林縣政府、屏東縣政府等縣市提出申請。</w:t>
      </w:r>
    </w:p>
    <w:p w14:paraId="1B37C6B6" w14:textId="77777777" w:rsidR="00E81D31" w:rsidRPr="0041686A" w:rsidRDefault="00E81D31" w:rsidP="00E81D31">
      <w:pPr>
        <w:pStyle w:val="4"/>
      </w:pPr>
      <w:proofErr w:type="gramStart"/>
      <w:r w:rsidRPr="0041686A">
        <w:rPr>
          <w:rFonts w:hint="eastAsia"/>
        </w:rPr>
        <w:t>社家署</w:t>
      </w:r>
      <w:proofErr w:type="gramEnd"/>
      <w:r w:rsidRPr="0041686A">
        <w:rPr>
          <w:rFonts w:hint="eastAsia"/>
        </w:rPr>
        <w:t>公告之</w:t>
      </w:r>
      <w:proofErr w:type="gramStart"/>
      <w:r w:rsidRPr="0041686A">
        <w:rPr>
          <w:rFonts w:hint="eastAsia"/>
        </w:rPr>
        <w:t>10</w:t>
      </w:r>
      <w:proofErr w:type="gramEnd"/>
      <w:r w:rsidRPr="0041686A">
        <w:rPr>
          <w:rFonts w:hint="eastAsia"/>
        </w:rPr>
        <w:t>9年度（第11次）身心障礙福利機構評鑑指標已融入CRPD之精神，於專業服務組及權益保障組指標內皆納入應重視接受機構式服務之服務對象自我決策權利，及機構實質上如何提供其支持服務之評核指標，以企圖引領身心障礙福利機構發展相關支持策略。</w:t>
      </w:r>
    </w:p>
    <w:p w14:paraId="45CEFA8D" w14:textId="77777777" w:rsidR="00E81D31" w:rsidRPr="0041686A" w:rsidRDefault="00E81D31" w:rsidP="00E81D31">
      <w:pPr>
        <w:pStyle w:val="3"/>
      </w:pPr>
      <w:bookmarkStart w:id="266" w:name="_Toc120783797"/>
      <w:bookmarkStart w:id="267" w:name="_Toc124325874"/>
      <w:r w:rsidRPr="0041686A">
        <w:rPr>
          <w:rFonts w:hint="eastAsia"/>
        </w:rPr>
        <w:t>有關特殊個案之社區支持規劃：</w:t>
      </w:r>
      <w:bookmarkEnd w:id="266"/>
      <w:bookmarkEnd w:id="267"/>
    </w:p>
    <w:p w14:paraId="306EC32C" w14:textId="77777777" w:rsidR="00E81D31" w:rsidRPr="0041686A" w:rsidRDefault="00E81D31" w:rsidP="00E81D31">
      <w:pPr>
        <w:pStyle w:val="4"/>
      </w:pPr>
      <w:r w:rsidRPr="0041686A">
        <w:rPr>
          <w:rFonts w:hint="eastAsia"/>
        </w:rPr>
        <w:t>為協助中途失明視覺障礙者於重建關鍵期重建生活自理能力，增加社會參與機會，101年起督導地方政府辦理視覺障礙者生活重建服務，由專業人員依視覺障礙者個別需求，提供定向行動訓練、生活技能訓練、盲用電腦訓練、輔具評估訓練、功能性視覺評估與視光學評估、社交活動及人際關係等相關生活重建服務。</w:t>
      </w:r>
    </w:p>
    <w:p w14:paraId="2442418F" w14:textId="77777777" w:rsidR="00E81D31" w:rsidRPr="0041686A" w:rsidRDefault="00E81D31" w:rsidP="00E81D31">
      <w:pPr>
        <w:pStyle w:val="4"/>
      </w:pPr>
      <w:r w:rsidRPr="0041686A">
        <w:rPr>
          <w:rFonts w:hint="eastAsia"/>
        </w:rPr>
        <w:t>針對社區中具嚴重情緒行為問題之身心障礙者，108年至109年補助8縣市辦理「身心障礙者嚴重情緒行為正向支持整合模式試辦計畫」，以跨專業團隊模式提供個別化行為輔導服務及家庭支持服務，提升家庭照顧者及社區式服務專業人員正向行為支持之知能，避免身心障礙者因照顧支持不足而被迫入住機構。</w:t>
      </w:r>
    </w:p>
    <w:p w14:paraId="1CD9C4DF" w14:textId="77777777" w:rsidR="00EC6EA3" w:rsidRPr="0041686A" w:rsidRDefault="00E81D31" w:rsidP="00E81D31">
      <w:pPr>
        <w:pStyle w:val="4"/>
      </w:pPr>
      <w:r w:rsidRPr="0041686A">
        <w:rPr>
          <w:rFonts w:hint="eastAsia"/>
        </w:rPr>
        <w:t>《長期照顧給付及支付基準》增訂照顧困難加給，引導長照服務單位投入有特殊服務需求之身心障礙者，強化失能身心障礙者服務資源布建。</w:t>
      </w:r>
    </w:p>
    <w:p w14:paraId="69626225" w14:textId="77777777" w:rsidR="00C01FEB" w:rsidRPr="0041686A" w:rsidRDefault="00C01FEB" w:rsidP="00A249AF">
      <w:pPr>
        <w:pStyle w:val="3"/>
      </w:pPr>
      <w:bookmarkStart w:id="268" w:name="_Toc120783798"/>
      <w:bookmarkStart w:id="269" w:name="_Toc124325875"/>
      <w:r w:rsidRPr="0041686A">
        <w:rPr>
          <w:rFonts w:hint="eastAsia"/>
        </w:rPr>
        <w:t>經費：</w:t>
      </w:r>
      <w:bookmarkEnd w:id="268"/>
      <w:bookmarkEnd w:id="269"/>
    </w:p>
    <w:p w14:paraId="7E5C1C0D" w14:textId="77777777" w:rsidR="00197289" w:rsidRPr="0041686A" w:rsidRDefault="00C01FEB" w:rsidP="009F5591">
      <w:pPr>
        <w:pStyle w:val="4"/>
      </w:pPr>
      <w:r w:rsidRPr="0041686A">
        <w:rPr>
          <w:rFonts w:hint="eastAsia"/>
        </w:rPr>
        <w:lastRenderedPageBreak/>
        <w:t>針對身心障礙者嚴重情緒行為正向支持計畫及相關計畫、社區式照顧服務及機構式照顧服務之預算經費，自107年10億2,992萬6,675元至111年31億1,663萬300元，已增加約2倍；</w:t>
      </w:r>
      <w:proofErr w:type="gramStart"/>
      <w:r w:rsidRPr="0041686A">
        <w:rPr>
          <w:rFonts w:hint="eastAsia"/>
        </w:rPr>
        <w:t>詳</w:t>
      </w:r>
      <w:proofErr w:type="gramEnd"/>
      <w:r w:rsidRPr="0041686A">
        <w:rPr>
          <w:rFonts w:hint="eastAsia"/>
        </w:rPr>
        <w:t>如下表所示。</w:t>
      </w:r>
    </w:p>
    <w:p w14:paraId="2EAD0D2B" w14:textId="77777777" w:rsidR="00C01FEB" w:rsidRPr="0041686A" w:rsidRDefault="00C01FEB" w:rsidP="004A58F6">
      <w:pPr>
        <w:pStyle w:val="a3"/>
        <w:ind w:left="697" w:hanging="697"/>
        <w:jc w:val="center"/>
        <w:rPr>
          <w:b/>
        </w:rPr>
      </w:pPr>
      <w:proofErr w:type="gramStart"/>
      <w:r w:rsidRPr="0041686A">
        <w:rPr>
          <w:rFonts w:hint="eastAsia"/>
          <w:b/>
        </w:rPr>
        <w:t>挹</w:t>
      </w:r>
      <w:proofErr w:type="gramEnd"/>
      <w:r w:rsidRPr="0041686A">
        <w:rPr>
          <w:rFonts w:hint="eastAsia"/>
          <w:b/>
        </w:rPr>
        <w:t>注於自閉症（含認知障礙及情緒行為困擾）身心障礙者之福利服務（含照顧服務）之經費情形</w:t>
      </w:r>
    </w:p>
    <w:tbl>
      <w:tblPr>
        <w:tblW w:w="9639" w:type="dxa"/>
        <w:tblInd w:w="-5" w:type="dxa"/>
        <w:tblCellMar>
          <w:left w:w="28" w:type="dxa"/>
          <w:right w:w="28" w:type="dxa"/>
        </w:tblCellMar>
        <w:tblLook w:val="04A0" w:firstRow="1" w:lastRow="0" w:firstColumn="1" w:lastColumn="0" w:noHBand="0" w:noVBand="1"/>
      </w:tblPr>
      <w:tblGrid>
        <w:gridCol w:w="1276"/>
        <w:gridCol w:w="2410"/>
        <w:gridCol w:w="2126"/>
        <w:gridCol w:w="1985"/>
        <w:gridCol w:w="1878"/>
      </w:tblGrid>
      <w:tr w:rsidR="00EF483F" w:rsidRPr="0041686A" w14:paraId="6F933E98" w14:textId="77777777" w:rsidTr="00276145">
        <w:trPr>
          <w:trHeight w:val="972"/>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FDEFA92" w14:textId="77777777" w:rsidR="00C01FEB" w:rsidRPr="0041686A" w:rsidRDefault="00C01FEB" w:rsidP="001D744D">
            <w:pPr>
              <w:widowControl/>
              <w:spacing w:line="44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預算經費</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3F859C" w14:textId="77777777" w:rsidR="00C01FEB" w:rsidRPr="0041686A" w:rsidRDefault="00C01FEB" w:rsidP="001D744D">
            <w:pPr>
              <w:widowControl/>
              <w:spacing w:line="44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身心障礙者嚴重情緒行為正向支持計畫及相關計畫</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7F591F4" w14:textId="77777777" w:rsidR="00C01FEB" w:rsidRPr="0041686A" w:rsidRDefault="00C01FEB" w:rsidP="001D744D">
            <w:pPr>
              <w:widowControl/>
              <w:spacing w:line="44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社區式照顧服務</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ED2724" w14:textId="77777777" w:rsidR="00C01FEB" w:rsidRPr="0041686A" w:rsidRDefault="00C01FEB" w:rsidP="001D744D">
            <w:pPr>
              <w:widowControl/>
              <w:spacing w:line="44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機構式照顧服務</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036053" w14:textId="77777777" w:rsidR="00C01FEB" w:rsidRPr="0041686A" w:rsidRDefault="00C01FEB" w:rsidP="001D744D">
            <w:pPr>
              <w:widowControl/>
              <w:spacing w:line="440" w:lineRule="exact"/>
              <w:contextualSpacing/>
              <w:jc w:val="center"/>
              <w:rPr>
                <w:rFonts w:hAnsi="標楷體" w:cs="新細明體"/>
                <w:spacing w:val="-20"/>
                <w:kern w:val="0"/>
                <w:sz w:val="28"/>
                <w:szCs w:val="28"/>
              </w:rPr>
            </w:pPr>
            <w:r w:rsidRPr="0041686A">
              <w:rPr>
                <w:rFonts w:hAnsi="標楷體" w:cs="新細明體" w:hint="eastAsia"/>
                <w:spacing w:val="-20"/>
                <w:kern w:val="0"/>
                <w:sz w:val="28"/>
                <w:szCs w:val="28"/>
              </w:rPr>
              <w:t>合計</w:t>
            </w:r>
          </w:p>
        </w:tc>
      </w:tr>
      <w:tr w:rsidR="00C01FEB" w:rsidRPr="0041686A" w14:paraId="2E4A99E9" w14:textId="77777777" w:rsidTr="00590DA9">
        <w:trPr>
          <w:trHeight w:val="396"/>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ED54387"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107年</w:t>
            </w:r>
          </w:p>
        </w:tc>
        <w:tc>
          <w:tcPr>
            <w:tcW w:w="2410" w:type="dxa"/>
            <w:tcBorders>
              <w:top w:val="nil"/>
              <w:left w:val="nil"/>
              <w:bottom w:val="single" w:sz="4" w:space="0" w:color="auto"/>
              <w:right w:val="single" w:sz="4" w:space="0" w:color="auto"/>
            </w:tcBorders>
            <w:shd w:val="clear" w:color="auto" w:fill="auto"/>
            <w:noWrap/>
            <w:vAlign w:val="center"/>
            <w:hideMark/>
          </w:tcPr>
          <w:p w14:paraId="568C8B0D"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3,153,500 </w:t>
            </w:r>
          </w:p>
        </w:tc>
        <w:tc>
          <w:tcPr>
            <w:tcW w:w="2126" w:type="dxa"/>
            <w:tcBorders>
              <w:top w:val="nil"/>
              <w:left w:val="nil"/>
              <w:bottom w:val="single" w:sz="4" w:space="0" w:color="auto"/>
              <w:right w:val="single" w:sz="4" w:space="0" w:color="auto"/>
            </w:tcBorders>
            <w:shd w:val="clear" w:color="auto" w:fill="auto"/>
            <w:noWrap/>
            <w:vAlign w:val="center"/>
            <w:hideMark/>
          </w:tcPr>
          <w:p w14:paraId="68BF590C"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383,653,175 </w:t>
            </w:r>
          </w:p>
        </w:tc>
        <w:tc>
          <w:tcPr>
            <w:tcW w:w="1985" w:type="dxa"/>
            <w:tcBorders>
              <w:top w:val="nil"/>
              <w:left w:val="nil"/>
              <w:bottom w:val="single" w:sz="4" w:space="0" w:color="auto"/>
              <w:right w:val="single" w:sz="4" w:space="0" w:color="auto"/>
            </w:tcBorders>
            <w:shd w:val="clear" w:color="auto" w:fill="auto"/>
            <w:noWrap/>
            <w:vAlign w:val="center"/>
            <w:hideMark/>
          </w:tcPr>
          <w:p w14:paraId="0FC80DB5"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643,120,000 </w:t>
            </w:r>
          </w:p>
        </w:tc>
        <w:tc>
          <w:tcPr>
            <w:tcW w:w="1842" w:type="dxa"/>
            <w:tcBorders>
              <w:top w:val="nil"/>
              <w:left w:val="nil"/>
              <w:bottom w:val="single" w:sz="4" w:space="0" w:color="auto"/>
              <w:right w:val="single" w:sz="4" w:space="0" w:color="auto"/>
            </w:tcBorders>
            <w:shd w:val="clear" w:color="auto" w:fill="auto"/>
            <w:vAlign w:val="center"/>
            <w:hideMark/>
          </w:tcPr>
          <w:p w14:paraId="08C2A542"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1,029,926,675 </w:t>
            </w:r>
          </w:p>
        </w:tc>
      </w:tr>
      <w:tr w:rsidR="00C01FEB" w:rsidRPr="0041686A" w14:paraId="20B81FF8" w14:textId="77777777" w:rsidTr="00590DA9">
        <w:trPr>
          <w:trHeight w:val="396"/>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EFF5DAD"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108年</w:t>
            </w:r>
          </w:p>
        </w:tc>
        <w:tc>
          <w:tcPr>
            <w:tcW w:w="2410" w:type="dxa"/>
            <w:tcBorders>
              <w:top w:val="nil"/>
              <w:left w:val="nil"/>
              <w:bottom w:val="single" w:sz="4" w:space="0" w:color="auto"/>
              <w:right w:val="single" w:sz="4" w:space="0" w:color="auto"/>
            </w:tcBorders>
            <w:shd w:val="clear" w:color="auto" w:fill="auto"/>
            <w:noWrap/>
            <w:vAlign w:val="center"/>
            <w:hideMark/>
          </w:tcPr>
          <w:p w14:paraId="25B9B47A"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13,156,500 </w:t>
            </w:r>
          </w:p>
        </w:tc>
        <w:tc>
          <w:tcPr>
            <w:tcW w:w="2126" w:type="dxa"/>
            <w:tcBorders>
              <w:top w:val="nil"/>
              <w:left w:val="nil"/>
              <w:bottom w:val="single" w:sz="4" w:space="0" w:color="auto"/>
              <w:right w:val="single" w:sz="4" w:space="0" w:color="auto"/>
            </w:tcBorders>
            <w:shd w:val="clear" w:color="auto" w:fill="auto"/>
            <w:noWrap/>
            <w:vAlign w:val="center"/>
            <w:hideMark/>
          </w:tcPr>
          <w:p w14:paraId="604D8542"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408,581,125 </w:t>
            </w:r>
          </w:p>
        </w:tc>
        <w:tc>
          <w:tcPr>
            <w:tcW w:w="1985" w:type="dxa"/>
            <w:tcBorders>
              <w:top w:val="nil"/>
              <w:left w:val="nil"/>
              <w:bottom w:val="single" w:sz="4" w:space="0" w:color="auto"/>
              <w:right w:val="single" w:sz="4" w:space="0" w:color="auto"/>
            </w:tcBorders>
            <w:shd w:val="clear" w:color="auto" w:fill="auto"/>
            <w:noWrap/>
            <w:vAlign w:val="center"/>
            <w:hideMark/>
          </w:tcPr>
          <w:p w14:paraId="18FE261F"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1,001,280,000 </w:t>
            </w:r>
          </w:p>
        </w:tc>
        <w:tc>
          <w:tcPr>
            <w:tcW w:w="1842" w:type="dxa"/>
            <w:tcBorders>
              <w:top w:val="nil"/>
              <w:left w:val="nil"/>
              <w:bottom w:val="single" w:sz="4" w:space="0" w:color="auto"/>
              <w:right w:val="single" w:sz="4" w:space="0" w:color="auto"/>
            </w:tcBorders>
            <w:shd w:val="clear" w:color="auto" w:fill="auto"/>
            <w:vAlign w:val="center"/>
            <w:hideMark/>
          </w:tcPr>
          <w:p w14:paraId="69093160"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1,423,017,625 </w:t>
            </w:r>
          </w:p>
        </w:tc>
      </w:tr>
      <w:tr w:rsidR="00C01FEB" w:rsidRPr="0041686A" w14:paraId="10D698FE" w14:textId="77777777" w:rsidTr="00590DA9">
        <w:trPr>
          <w:trHeight w:val="603"/>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2AF3CBE"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109年</w:t>
            </w:r>
          </w:p>
        </w:tc>
        <w:tc>
          <w:tcPr>
            <w:tcW w:w="2410" w:type="dxa"/>
            <w:tcBorders>
              <w:top w:val="nil"/>
              <w:left w:val="nil"/>
              <w:bottom w:val="single" w:sz="4" w:space="0" w:color="auto"/>
              <w:right w:val="single" w:sz="4" w:space="0" w:color="auto"/>
            </w:tcBorders>
            <w:shd w:val="clear" w:color="auto" w:fill="auto"/>
            <w:noWrap/>
            <w:vAlign w:val="center"/>
            <w:hideMark/>
          </w:tcPr>
          <w:p w14:paraId="27BA2216"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37,786,566 </w:t>
            </w:r>
          </w:p>
        </w:tc>
        <w:tc>
          <w:tcPr>
            <w:tcW w:w="2126" w:type="dxa"/>
            <w:tcBorders>
              <w:top w:val="nil"/>
              <w:left w:val="nil"/>
              <w:bottom w:val="single" w:sz="4" w:space="0" w:color="auto"/>
              <w:right w:val="single" w:sz="4" w:space="0" w:color="auto"/>
            </w:tcBorders>
            <w:shd w:val="clear" w:color="auto" w:fill="auto"/>
            <w:noWrap/>
            <w:vAlign w:val="center"/>
            <w:hideMark/>
          </w:tcPr>
          <w:p w14:paraId="2ABA7066"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588,904,000 </w:t>
            </w:r>
          </w:p>
        </w:tc>
        <w:tc>
          <w:tcPr>
            <w:tcW w:w="1985" w:type="dxa"/>
            <w:tcBorders>
              <w:top w:val="nil"/>
              <w:left w:val="nil"/>
              <w:bottom w:val="single" w:sz="4" w:space="0" w:color="auto"/>
              <w:right w:val="single" w:sz="4" w:space="0" w:color="auto"/>
            </w:tcBorders>
            <w:shd w:val="clear" w:color="auto" w:fill="auto"/>
            <w:noWrap/>
            <w:vAlign w:val="center"/>
            <w:hideMark/>
          </w:tcPr>
          <w:p w14:paraId="4D76BAB1"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1,359,997,000 </w:t>
            </w:r>
          </w:p>
        </w:tc>
        <w:tc>
          <w:tcPr>
            <w:tcW w:w="1842" w:type="dxa"/>
            <w:tcBorders>
              <w:top w:val="nil"/>
              <w:left w:val="nil"/>
              <w:bottom w:val="single" w:sz="4" w:space="0" w:color="auto"/>
              <w:right w:val="single" w:sz="4" w:space="0" w:color="auto"/>
            </w:tcBorders>
            <w:shd w:val="clear" w:color="auto" w:fill="auto"/>
            <w:vAlign w:val="center"/>
            <w:hideMark/>
          </w:tcPr>
          <w:p w14:paraId="5EE4F6A2"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1,986,687,566 </w:t>
            </w:r>
          </w:p>
        </w:tc>
      </w:tr>
      <w:tr w:rsidR="00C01FEB" w:rsidRPr="0041686A" w14:paraId="37236D7D" w14:textId="77777777" w:rsidTr="00590DA9">
        <w:trPr>
          <w:trHeight w:val="32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3B81095"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110年</w:t>
            </w:r>
          </w:p>
        </w:tc>
        <w:tc>
          <w:tcPr>
            <w:tcW w:w="2410" w:type="dxa"/>
            <w:tcBorders>
              <w:top w:val="nil"/>
              <w:left w:val="nil"/>
              <w:bottom w:val="single" w:sz="4" w:space="0" w:color="auto"/>
              <w:right w:val="single" w:sz="4" w:space="0" w:color="auto"/>
            </w:tcBorders>
            <w:shd w:val="clear" w:color="auto" w:fill="auto"/>
            <w:noWrap/>
            <w:vAlign w:val="center"/>
            <w:hideMark/>
          </w:tcPr>
          <w:p w14:paraId="1760E279"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44,818,000 </w:t>
            </w:r>
          </w:p>
        </w:tc>
        <w:tc>
          <w:tcPr>
            <w:tcW w:w="2126" w:type="dxa"/>
            <w:tcBorders>
              <w:top w:val="nil"/>
              <w:left w:val="nil"/>
              <w:bottom w:val="single" w:sz="4" w:space="0" w:color="auto"/>
              <w:right w:val="single" w:sz="4" w:space="0" w:color="auto"/>
            </w:tcBorders>
            <w:shd w:val="clear" w:color="auto" w:fill="auto"/>
            <w:noWrap/>
            <w:vAlign w:val="center"/>
            <w:hideMark/>
          </w:tcPr>
          <w:p w14:paraId="7ADCF43A"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611,997,000 </w:t>
            </w:r>
          </w:p>
        </w:tc>
        <w:tc>
          <w:tcPr>
            <w:tcW w:w="1985" w:type="dxa"/>
            <w:tcBorders>
              <w:top w:val="nil"/>
              <w:left w:val="nil"/>
              <w:bottom w:val="single" w:sz="4" w:space="0" w:color="auto"/>
              <w:right w:val="single" w:sz="4" w:space="0" w:color="auto"/>
            </w:tcBorders>
            <w:shd w:val="clear" w:color="auto" w:fill="auto"/>
            <w:noWrap/>
            <w:vAlign w:val="center"/>
            <w:hideMark/>
          </w:tcPr>
          <w:p w14:paraId="09923EB9"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2,195,850,000 </w:t>
            </w:r>
          </w:p>
        </w:tc>
        <w:tc>
          <w:tcPr>
            <w:tcW w:w="1842" w:type="dxa"/>
            <w:tcBorders>
              <w:top w:val="nil"/>
              <w:left w:val="nil"/>
              <w:bottom w:val="single" w:sz="4" w:space="0" w:color="auto"/>
              <w:right w:val="single" w:sz="4" w:space="0" w:color="auto"/>
            </w:tcBorders>
            <w:shd w:val="clear" w:color="auto" w:fill="auto"/>
            <w:vAlign w:val="center"/>
            <w:hideMark/>
          </w:tcPr>
          <w:p w14:paraId="4A7CF72E"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2,852,665,000 </w:t>
            </w:r>
          </w:p>
        </w:tc>
      </w:tr>
      <w:tr w:rsidR="00C01FEB" w:rsidRPr="0041686A" w14:paraId="7B409E38" w14:textId="77777777" w:rsidTr="00590DA9">
        <w:trPr>
          <w:trHeight w:val="396"/>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52C1CB7"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111年</w:t>
            </w:r>
          </w:p>
        </w:tc>
        <w:tc>
          <w:tcPr>
            <w:tcW w:w="2410" w:type="dxa"/>
            <w:tcBorders>
              <w:top w:val="nil"/>
              <w:left w:val="nil"/>
              <w:bottom w:val="single" w:sz="4" w:space="0" w:color="auto"/>
              <w:right w:val="single" w:sz="4" w:space="0" w:color="auto"/>
            </w:tcBorders>
            <w:shd w:val="clear" w:color="auto" w:fill="auto"/>
            <w:noWrap/>
            <w:vAlign w:val="center"/>
            <w:hideMark/>
          </w:tcPr>
          <w:p w14:paraId="68567D2F"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49,657,300 </w:t>
            </w:r>
          </w:p>
        </w:tc>
        <w:tc>
          <w:tcPr>
            <w:tcW w:w="2126" w:type="dxa"/>
            <w:tcBorders>
              <w:top w:val="nil"/>
              <w:left w:val="nil"/>
              <w:bottom w:val="single" w:sz="4" w:space="0" w:color="auto"/>
              <w:right w:val="single" w:sz="4" w:space="0" w:color="auto"/>
            </w:tcBorders>
            <w:shd w:val="clear" w:color="auto" w:fill="auto"/>
            <w:noWrap/>
            <w:vAlign w:val="center"/>
            <w:hideMark/>
          </w:tcPr>
          <w:p w14:paraId="590D52B5"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739,885,000 </w:t>
            </w:r>
          </w:p>
        </w:tc>
        <w:tc>
          <w:tcPr>
            <w:tcW w:w="1985" w:type="dxa"/>
            <w:tcBorders>
              <w:top w:val="nil"/>
              <w:left w:val="nil"/>
              <w:bottom w:val="single" w:sz="4" w:space="0" w:color="auto"/>
              <w:right w:val="single" w:sz="4" w:space="0" w:color="auto"/>
            </w:tcBorders>
            <w:shd w:val="clear" w:color="auto" w:fill="auto"/>
            <w:noWrap/>
            <w:vAlign w:val="center"/>
            <w:hideMark/>
          </w:tcPr>
          <w:p w14:paraId="6F2AD366"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2,327,088,000 </w:t>
            </w:r>
          </w:p>
        </w:tc>
        <w:tc>
          <w:tcPr>
            <w:tcW w:w="1842" w:type="dxa"/>
            <w:tcBorders>
              <w:top w:val="nil"/>
              <w:left w:val="nil"/>
              <w:bottom w:val="single" w:sz="4" w:space="0" w:color="auto"/>
              <w:right w:val="single" w:sz="4" w:space="0" w:color="auto"/>
            </w:tcBorders>
            <w:shd w:val="clear" w:color="auto" w:fill="auto"/>
            <w:vAlign w:val="center"/>
            <w:hideMark/>
          </w:tcPr>
          <w:p w14:paraId="58FCF49A"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3,116,630,300 </w:t>
            </w:r>
          </w:p>
        </w:tc>
      </w:tr>
      <w:tr w:rsidR="00C01FEB" w:rsidRPr="0041686A" w14:paraId="5608E8C2" w14:textId="77777777" w:rsidTr="00590DA9">
        <w:trPr>
          <w:trHeight w:val="481"/>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902C838" w14:textId="77777777" w:rsidR="00C01FEB" w:rsidRPr="0041686A" w:rsidRDefault="00C01FEB" w:rsidP="00C063EA">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合計</w:t>
            </w:r>
          </w:p>
        </w:tc>
        <w:tc>
          <w:tcPr>
            <w:tcW w:w="2410" w:type="dxa"/>
            <w:tcBorders>
              <w:top w:val="nil"/>
              <w:left w:val="nil"/>
              <w:bottom w:val="single" w:sz="4" w:space="0" w:color="auto"/>
              <w:right w:val="single" w:sz="4" w:space="0" w:color="auto"/>
            </w:tcBorders>
            <w:shd w:val="clear" w:color="auto" w:fill="auto"/>
            <w:noWrap/>
            <w:vAlign w:val="center"/>
            <w:hideMark/>
          </w:tcPr>
          <w:p w14:paraId="7AC81289"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148,571,866 </w:t>
            </w:r>
          </w:p>
        </w:tc>
        <w:tc>
          <w:tcPr>
            <w:tcW w:w="2126" w:type="dxa"/>
            <w:tcBorders>
              <w:top w:val="nil"/>
              <w:left w:val="nil"/>
              <w:bottom w:val="single" w:sz="4" w:space="0" w:color="auto"/>
              <w:right w:val="single" w:sz="4" w:space="0" w:color="auto"/>
            </w:tcBorders>
            <w:shd w:val="clear" w:color="auto" w:fill="auto"/>
            <w:noWrap/>
            <w:vAlign w:val="center"/>
            <w:hideMark/>
          </w:tcPr>
          <w:p w14:paraId="687C1E42"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2,733,020,300 </w:t>
            </w:r>
          </w:p>
        </w:tc>
        <w:tc>
          <w:tcPr>
            <w:tcW w:w="1985" w:type="dxa"/>
            <w:tcBorders>
              <w:top w:val="nil"/>
              <w:left w:val="nil"/>
              <w:bottom w:val="single" w:sz="4" w:space="0" w:color="auto"/>
              <w:right w:val="single" w:sz="4" w:space="0" w:color="auto"/>
            </w:tcBorders>
            <w:shd w:val="clear" w:color="auto" w:fill="auto"/>
            <w:noWrap/>
            <w:vAlign w:val="center"/>
            <w:hideMark/>
          </w:tcPr>
          <w:p w14:paraId="7CA1B9FE"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7,527,335,000 </w:t>
            </w:r>
          </w:p>
        </w:tc>
        <w:tc>
          <w:tcPr>
            <w:tcW w:w="1842" w:type="dxa"/>
            <w:tcBorders>
              <w:top w:val="nil"/>
              <w:left w:val="nil"/>
              <w:bottom w:val="single" w:sz="4" w:space="0" w:color="auto"/>
              <w:right w:val="single" w:sz="4" w:space="0" w:color="auto"/>
            </w:tcBorders>
            <w:shd w:val="clear" w:color="auto" w:fill="auto"/>
            <w:noWrap/>
            <w:vAlign w:val="center"/>
            <w:hideMark/>
          </w:tcPr>
          <w:p w14:paraId="63693451" w14:textId="77777777" w:rsidR="00C01FEB" w:rsidRPr="0041686A" w:rsidRDefault="00C01FEB" w:rsidP="00C063EA">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10,408,927,166 </w:t>
            </w:r>
          </w:p>
        </w:tc>
      </w:tr>
    </w:tbl>
    <w:p w14:paraId="2ED63272" w14:textId="77777777" w:rsidR="00C01FEB" w:rsidRPr="0041686A" w:rsidRDefault="00C01FEB" w:rsidP="00590DA9">
      <w:pPr>
        <w:pStyle w:val="3"/>
        <w:numPr>
          <w:ilvl w:val="0"/>
          <w:numId w:val="0"/>
        </w:numPr>
        <w:rPr>
          <w:spacing w:val="-20"/>
          <w:sz w:val="28"/>
          <w:szCs w:val="28"/>
        </w:rPr>
      </w:pPr>
      <w:bookmarkStart w:id="270" w:name="_Toc120783799"/>
      <w:bookmarkStart w:id="271" w:name="_Toc124325876"/>
      <w:proofErr w:type="gramStart"/>
      <w:r w:rsidRPr="0041686A">
        <w:rPr>
          <w:rFonts w:hint="eastAsia"/>
          <w:spacing w:val="-20"/>
          <w:sz w:val="28"/>
          <w:szCs w:val="28"/>
        </w:rPr>
        <w:t>註</w:t>
      </w:r>
      <w:proofErr w:type="gramEnd"/>
      <w:r w:rsidRPr="0041686A">
        <w:rPr>
          <w:rFonts w:hint="eastAsia"/>
          <w:spacing w:val="-20"/>
          <w:sz w:val="28"/>
          <w:szCs w:val="28"/>
        </w:rPr>
        <w:t>：</w:t>
      </w:r>
      <w:bookmarkEnd w:id="270"/>
      <w:bookmarkEnd w:id="271"/>
    </w:p>
    <w:p w14:paraId="6A59FC54" w14:textId="77777777" w:rsidR="00C01FEB" w:rsidRPr="0041686A" w:rsidRDefault="00C01FEB" w:rsidP="00E55741">
      <w:pPr>
        <w:pStyle w:val="3"/>
        <w:numPr>
          <w:ilvl w:val="0"/>
          <w:numId w:val="9"/>
        </w:numPr>
        <w:ind w:left="284"/>
        <w:rPr>
          <w:sz w:val="28"/>
          <w:szCs w:val="28"/>
        </w:rPr>
      </w:pPr>
      <w:bookmarkStart w:id="272" w:name="_Toc120783800"/>
      <w:bookmarkStart w:id="273" w:name="_Toc124325877"/>
      <w:r w:rsidRPr="0041686A">
        <w:rPr>
          <w:rFonts w:hint="eastAsia"/>
          <w:spacing w:val="-20"/>
          <w:sz w:val="28"/>
          <w:szCs w:val="28"/>
        </w:rPr>
        <w:t>身心障礙者嚴重情緒行為正向支持計畫及相關計畫係針對具情緒行為問題之身心障礙者之福利服務，</w:t>
      </w:r>
      <w:proofErr w:type="gramStart"/>
      <w:r w:rsidRPr="0041686A">
        <w:rPr>
          <w:rFonts w:hint="eastAsia"/>
          <w:spacing w:val="-20"/>
          <w:sz w:val="28"/>
          <w:szCs w:val="28"/>
        </w:rPr>
        <w:t>社區式及機構</w:t>
      </w:r>
      <w:proofErr w:type="gramEnd"/>
      <w:r w:rsidRPr="0041686A">
        <w:rPr>
          <w:rFonts w:hint="eastAsia"/>
          <w:spacing w:val="-20"/>
          <w:sz w:val="28"/>
          <w:szCs w:val="28"/>
        </w:rPr>
        <w:t>式服務則係自閉症（含認知障礙及情緒行為困擾）身心障礙者含括於其接受服務服務對象內</w:t>
      </w:r>
      <w:r w:rsidRPr="0041686A">
        <w:rPr>
          <w:rFonts w:hint="eastAsia"/>
          <w:sz w:val="28"/>
          <w:szCs w:val="28"/>
        </w:rPr>
        <w:t>。</w:t>
      </w:r>
      <w:bookmarkEnd w:id="272"/>
      <w:bookmarkEnd w:id="273"/>
    </w:p>
    <w:p w14:paraId="19321635" w14:textId="77777777" w:rsidR="00C01FEB" w:rsidRPr="0041686A" w:rsidRDefault="00C01FEB" w:rsidP="00E55741">
      <w:pPr>
        <w:pStyle w:val="3"/>
        <w:numPr>
          <w:ilvl w:val="0"/>
          <w:numId w:val="9"/>
        </w:numPr>
        <w:ind w:left="284"/>
        <w:rPr>
          <w:sz w:val="28"/>
          <w:szCs w:val="28"/>
        </w:rPr>
      </w:pPr>
      <w:bookmarkStart w:id="274" w:name="_Toc120783801"/>
      <w:bookmarkStart w:id="275" w:name="_Toc124325878"/>
      <w:r w:rsidRPr="0041686A">
        <w:rPr>
          <w:rFonts w:hint="eastAsia"/>
          <w:sz w:val="28"/>
          <w:szCs w:val="28"/>
        </w:rPr>
        <w:t>資料</w:t>
      </w:r>
      <w:r w:rsidRPr="0041686A">
        <w:rPr>
          <w:rFonts w:hint="eastAsia"/>
          <w:spacing w:val="-20"/>
          <w:sz w:val="28"/>
          <w:szCs w:val="28"/>
        </w:rPr>
        <w:t>來源</w:t>
      </w:r>
      <w:r w:rsidRPr="0041686A">
        <w:rPr>
          <w:rFonts w:hint="eastAsia"/>
          <w:sz w:val="28"/>
          <w:szCs w:val="28"/>
        </w:rPr>
        <w:t>：衛福部。</w:t>
      </w:r>
      <w:bookmarkEnd w:id="274"/>
      <w:bookmarkEnd w:id="275"/>
    </w:p>
    <w:p w14:paraId="318AB41D" w14:textId="77777777" w:rsidR="00C01FEB" w:rsidRPr="0041686A" w:rsidRDefault="00C01FEB" w:rsidP="00C07FB1">
      <w:pPr>
        <w:pStyle w:val="3"/>
        <w:numPr>
          <w:ilvl w:val="0"/>
          <w:numId w:val="0"/>
        </w:numPr>
        <w:ind w:left="1361"/>
      </w:pPr>
    </w:p>
    <w:p w14:paraId="312C939A" w14:textId="77777777" w:rsidR="00C01FEB" w:rsidRPr="0041686A" w:rsidRDefault="00E81D31" w:rsidP="00A249AF">
      <w:pPr>
        <w:pStyle w:val="3"/>
      </w:pPr>
      <w:bookmarkStart w:id="276" w:name="_Toc120783802"/>
      <w:bookmarkStart w:id="277" w:name="_Toc124325879"/>
      <w:r w:rsidRPr="0041686A">
        <w:rPr>
          <w:rFonts w:hint="eastAsia"/>
        </w:rPr>
        <w:t>專業</w:t>
      </w:r>
      <w:r w:rsidR="00C01FEB" w:rsidRPr="0041686A">
        <w:rPr>
          <w:rFonts w:hint="eastAsia"/>
        </w:rPr>
        <w:t>人力</w:t>
      </w:r>
      <w:r w:rsidR="004A58F6" w:rsidRPr="0041686A">
        <w:rPr>
          <w:rFonts w:hint="eastAsia"/>
        </w:rPr>
        <w:t>訓練</w:t>
      </w:r>
      <w:r w:rsidR="00C01FEB" w:rsidRPr="0041686A">
        <w:rPr>
          <w:rFonts w:hint="eastAsia"/>
        </w:rPr>
        <w:t>：</w:t>
      </w:r>
      <w:bookmarkEnd w:id="276"/>
      <w:bookmarkEnd w:id="277"/>
    </w:p>
    <w:p w14:paraId="16275756" w14:textId="77777777" w:rsidR="00C01FEB" w:rsidRPr="0041686A" w:rsidRDefault="00C01FEB" w:rsidP="00A249AF">
      <w:pPr>
        <w:pStyle w:val="4"/>
      </w:pPr>
      <w:r w:rsidRPr="0041686A">
        <w:rPr>
          <w:rFonts w:hint="eastAsia"/>
        </w:rPr>
        <w:t>針對身心障礙福利機構，衛福部社會及家庭署委託財團法人第一社會福利基金會辦理「培力身心障礙福利機構嚴重情緒行為正向支持服務模式計畫」，提供機構工作人員培訓課程，111年預計辦理5場次訓練。</w:t>
      </w:r>
    </w:p>
    <w:p w14:paraId="7E4E304A" w14:textId="77777777" w:rsidR="00C01FEB" w:rsidRPr="0041686A" w:rsidRDefault="00C01FEB" w:rsidP="00A249AF">
      <w:pPr>
        <w:pStyle w:val="4"/>
      </w:pPr>
      <w:r w:rsidRPr="0041686A">
        <w:rPr>
          <w:rFonts w:hint="eastAsia"/>
        </w:rPr>
        <w:t>預計於113年社會福利績效考核指標納入機構直接服務人員接受嚴重情緒行為個案正向行為支</w:t>
      </w:r>
      <w:r w:rsidRPr="0041686A">
        <w:rPr>
          <w:rFonts w:hint="eastAsia"/>
        </w:rPr>
        <w:lastRenderedPageBreak/>
        <w:t>持等相關教育訓練，以提升機構工作人員專業知能。</w:t>
      </w:r>
    </w:p>
    <w:p w14:paraId="189F93FA" w14:textId="77777777" w:rsidR="00C01FEB" w:rsidRPr="0041686A" w:rsidRDefault="00C01FEB" w:rsidP="00A249AF">
      <w:pPr>
        <w:pStyle w:val="4"/>
      </w:pPr>
      <w:r w:rsidRPr="0041686A">
        <w:rPr>
          <w:rFonts w:hint="eastAsia"/>
        </w:rPr>
        <w:t>衛福部自108年起透過長期照顧發展基金推動身心障礙者機構特別</w:t>
      </w:r>
      <w:proofErr w:type="gramStart"/>
      <w:r w:rsidRPr="0041686A">
        <w:rPr>
          <w:rFonts w:hint="eastAsia"/>
        </w:rPr>
        <w:t>處遇費</w:t>
      </w:r>
      <w:proofErr w:type="gramEnd"/>
      <w:r w:rsidRPr="0041686A">
        <w:rPr>
          <w:rFonts w:hint="eastAsia"/>
        </w:rPr>
        <w:t>(含身心障礙福利機構服務躍升計畫)，透過調高對身心障礙福利機構的補助，協助機構調高工作人員薪資，增加招募誘因，以達留人留才，提升機構服務品質。</w:t>
      </w:r>
    </w:p>
    <w:p w14:paraId="3CFC927F" w14:textId="77777777" w:rsidR="00C01FEB" w:rsidRPr="0041686A" w:rsidRDefault="00C01FEB" w:rsidP="00A249AF">
      <w:pPr>
        <w:pStyle w:val="4"/>
      </w:pPr>
      <w:r w:rsidRPr="0041686A">
        <w:rPr>
          <w:rFonts w:hint="eastAsia"/>
        </w:rPr>
        <w:t>近5年</w:t>
      </w:r>
      <w:r w:rsidRPr="0041686A">
        <w:rPr>
          <w:rFonts w:hint="eastAsia"/>
          <w:u w:val="single"/>
        </w:rPr>
        <w:t>身心障礙福利機構</w:t>
      </w:r>
      <w:r w:rsidRPr="0041686A">
        <w:rPr>
          <w:rFonts w:hint="eastAsia"/>
        </w:rPr>
        <w:t>專業人員(含社工員、護理人員、教保員或訓練員、生活服務員)人數情形</w:t>
      </w:r>
      <w:r w:rsidR="00BB0939" w:rsidRPr="0041686A">
        <w:rPr>
          <w:rFonts w:hint="eastAsia"/>
        </w:rPr>
        <w:t>，詳如下表所示</w:t>
      </w:r>
      <w:r w:rsidRPr="0041686A">
        <w:rPr>
          <w:rFonts w:hint="eastAsia"/>
        </w:rPr>
        <w:t>。</w:t>
      </w:r>
    </w:p>
    <w:p w14:paraId="408CE036" w14:textId="77777777" w:rsidR="00D269E1" w:rsidRPr="0041686A" w:rsidRDefault="00C01FEB" w:rsidP="004A58F6">
      <w:pPr>
        <w:pStyle w:val="a3"/>
        <w:ind w:left="697" w:hanging="697"/>
        <w:jc w:val="center"/>
      </w:pPr>
      <w:r w:rsidRPr="0041686A">
        <w:rPr>
          <w:rFonts w:hint="eastAsia"/>
          <w:b/>
        </w:rPr>
        <w:t>身心障礙福利機構專業人員人數情形</w:t>
      </w:r>
      <w:r w:rsidRPr="0041686A">
        <w:rPr>
          <w:rFonts w:hint="eastAsia"/>
        </w:rPr>
        <w:t xml:space="preserve">                 </w:t>
      </w:r>
    </w:p>
    <w:p w14:paraId="77825BCB" w14:textId="77777777" w:rsidR="00C01FEB" w:rsidRPr="0041686A" w:rsidRDefault="00D269E1" w:rsidP="00D269E1">
      <w:pPr>
        <w:pStyle w:val="4"/>
        <w:numPr>
          <w:ilvl w:val="0"/>
          <w:numId w:val="0"/>
        </w:numPr>
        <w:ind w:left="1701" w:right="197"/>
        <w:jc w:val="right"/>
      </w:pPr>
      <w:r w:rsidRPr="0041686A">
        <w:rPr>
          <w:rFonts w:hint="eastAsia"/>
          <w:sz w:val="24"/>
        </w:rPr>
        <w:t xml:space="preserve">  </w:t>
      </w:r>
      <w:r w:rsidR="00C01FEB" w:rsidRPr="0041686A">
        <w:rPr>
          <w:rFonts w:hint="eastAsia"/>
          <w:sz w:val="24"/>
        </w:rPr>
        <w:t>單位：人</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417"/>
        <w:gridCol w:w="1417"/>
        <w:gridCol w:w="1418"/>
        <w:gridCol w:w="1417"/>
        <w:gridCol w:w="1560"/>
      </w:tblGrid>
      <w:tr w:rsidR="00EF483F" w:rsidRPr="0041686A" w14:paraId="1452FB24" w14:textId="77777777" w:rsidTr="00276145">
        <w:trPr>
          <w:jc w:val="center"/>
        </w:trPr>
        <w:tc>
          <w:tcPr>
            <w:tcW w:w="1844" w:type="dxa"/>
            <w:vMerge w:val="restart"/>
            <w:shd w:val="clear" w:color="auto" w:fill="F2F2F2" w:themeFill="background1" w:themeFillShade="F2"/>
          </w:tcPr>
          <w:p w14:paraId="5F087554" w14:textId="77777777" w:rsidR="001D744D" w:rsidRPr="0041686A" w:rsidRDefault="001D744D" w:rsidP="00BB7A76">
            <w:pPr>
              <w:widowControl/>
              <w:spacing w:line="440" w:lineRule="exact"/>
              <w:contextualSpacing/>
              <w:rPr>
                <w:rFonts w:hAnsi="標楷體" w:cs="新細明體"/>
                <w:spacing w:val="-20"/>
                <w:kern w:val="0"/>
                <w:sz w:val="28"/>
                <w:szCs w:val="28"/>
              </w:rPr>
            </w:pPr>
          </w:p>
          <w:p w14:paraId="6289F7A6" w14:textId="77777777" w:rsidR="001D744D" w:rsidRPr="0041686A" w:rsidRDefault="00531990" w:rsidP="00BB7A76">
            <w:pPr>
              <w:widowControl/>
              <w:spacing w:line="44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 xml:space="preserve">    </w:t>
            </w:r>
            <w:r w:rsidR="001D744D" w:rsidRPr="0041686A">
              <w:rPr>
                <w:rFonts w:hAnsi="標楷體" w:cs="新細明體" w:hint="eastAsia"/>
                <w:spacing w:val="-20"/>
                <w:kern w:val="0"/>
                <w:sz w:val="28"/>
                <w:szCs w:val="28"/>
              </w:rPr>
              <w:t>年度</w:t>
            </w:r>
          </w:p>
        </w:tc>
        <w:tc>
          <w:tcPr>
            <w:tcW w:w="7229" w:type="dxa"/>
            <w:gridSpan w:val="5"/>
            <w:shd w:val="clear" w:color="auto" w:fill="F2F2F2" w:themeFill="background1" w:themeFillShade="F2"/>
          </w:tcPr>
          <w:p w14:paraId="61EE76DE" w14:textId="77777777" w:rsidR="001D744D" w:rsidRPr="0041686A" w:rsidRDefault="001D744D" w:rsidP="00271BE1">
            <w:pPr>
              <w:widowControl/>
              <w:spacing w:line="440" w:lineRule="exact"/>
              <w:contextualSpacing/>
              <w:jc w:val="center"/>
              <w:rPr>
                <w:rFonts w:hAnsi="標楷體" w:cs="新細明體"/>
                <w:spacing w:val="-20"/>
                <w:kern w:val="0"/>
                <w:sz w:val="28"/>
                <w:szCs w:val="28"/>
              </w:rPr>
            </w:pPr>
            <w:r w:rsidRPr="0041686A">
              <w:rPr>
                <w:rFonts w:hAnsi="標楷體" w:cs="新細明體" w:hint="eastAsia"/>
                <w:spacing w:val="-20"/>
                <w:kern w:val="0"/>
                <w:sz w:val="28"/>
                <w:szCs w:val="28"/>
              </w:rPr>
              <w:t>專業人員</w:t>
            </w:r>
          </w:p>
        </w:tc>
      </w:tr>
      <w:tr w:rsidR="00EF483F" w:rsidRPr="0041686A" w14:paraId="6F31DEAD" w14:textId="77777777" w:rsidTr="00276145">
        <w:trPr>
          <w:trHeight w:val="804"/>
          <w:jc w:val="center"/>
        </w:trPr>
        <w:tc>
          <w:tcPr>
            <w:tcW w:w="1844" w:type="dxa"/>
            <w:vMerge/>
            <w:shd w:val="clear" w:color="auto" w:fill="F2F2F2" w:themeFill="background1" w:themeFillShade="F2"/>
            <w:hideMark/>
          </w:tcPr>
          <w:p w14:paraId="4E795B69" w14:textId="77777777" w:rsidR="001D744D" w:rsidRPr="0041686A" w:rsidRDefault="001D744D" w:rsidP="00C063EA">
            <w:pPr>
              <w:widowControl/>
              <w:spacing w:line="400" w:lineRule="exact"/>
              <w:rPr>
                <w:rFonts w:ascii="Calibri" w:eastAsia="新細明體" w:hAnsi="Calibri" w:cs="Calibri"/>
                <w:kern w:val="0"/>
                <w:sz w:val="20"/>
              </w:rPr>
            </w:pPr>
          </w:p>
        </w:tc>
        <w:tc>
          <w:tcPr>
            <w:tcW w:w="1417" w:type="dxa"/>
            <w:shd w:val="clear" w:color="auto" w:fill="F2F2F2" w:themeFill="background1" w:themeFillShade="F2"/>
            <w:vAlign w:val="center"/>
            <w:hideMark/>
          </w:tcPr>
          <w:p w14:paraId="20B4A1FD" w14:textId="77777777" w:rsidR="001D744D" w:rsidRPr="0041686A" w:rsidRDefault="001D744D"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社工員</w:t>
            </w:r>
          </w:p>
        </w:tc>
        <w:tc>
          <w:tcPr>
            <w:tcW w:w="1417" w:type="dxa"/>
            <w:shd w:val="clear" w:color="auto" w:fill="F2F2F2" w:themeFill="background1" w:themeFillShade="F2"/>
            <w:vAlign w:val="center"/>
            <w:hideMark/>
          </w:tcPr>
          <w:p w14:paraId="4CB72E64" w14:textId="77777777" w:rsidR="001D744D" w:rsidRPr="0041686A" w:rsidRDefault="001D744D"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護理人員</w:t>
            </w:r>
          </w:p>
        </w:tc>
        <w:tc>
          <w:tcPr>
            <w:tcW w:w="1418" w:type="dxa"/>
            <w:shd w:val="clear" w:color="auto" w:fill="F2F2F2" w:themeFill="background1" w:themeFillShade="F2"/>
            <w:vAlign w:val="center"/>
            <w:hideMark/>
          </w:tcPr>
          <w:p w14:paraId="2A7B971C" w14:textId="77777777" w:rsidR="001D744D" w:rsidRPr="0041686A" w:rsidRDefault="001D744D"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教保員及</w:t>
            </w:r>
            <w:r w:rsidRPr="0041686A">
              <w:rPr>
                <w:rFonts w:hAnsi="標楷體" w:cs="新細明體" w:hint="eastAsia"/>
                <w:kern w:val="0"/>
                <w:sz w:val="28"/>
                <w:szCs w:val="28"/>
              </w:rPr>
              <w:br/>
              <w:t>訓練員</w:t>
            </w:r>
          </w:p>
        </w:tc>
        <w:tc>
          <w:tcPr>
            <w:tcW w:w="1417" w:type="dxa"/>
            <w:shd w:val="clear" w:color="auto" w:fill="F2F2F2" w:themeFill="background1" w:themeFillShade="F2"/>
            <w:vAlign w:val="center"/>
            <w:hideMark/>
          </w:tcPr>
          <w:p w14:paraId="6260CC69" w14:textId="77777777" w:rsidR="001D744D" w:rsidRPr="0041686A" w:rsidRDefault="001D744D"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生活</w:t>
            </w:r>
          </w:p>
          <w:p w14:paraId="368EBDAC" w14:textId="77777777" w:rsidR="001D744D" w:rsidRPr="0041686A" w:rsidRDefault="001D744D"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服務員</w:t>
            </w:r>
          </w:p>
        </w:tc>
        <w:tc>
          <w:tcPr>
            <w:tcW w:w="1560" w:type="dxa"/>
            <w:shd w:val="clear" w:color="auto" w:fill="F2F2F2" w:themeFill="background1" w:themeFillShade="F2"/>
            <w:vAlign w:val="center"/>
            <w:hideMark/>
          </w:tcPr>
          <w:p w14:paraId="1D0F4E0C" w14:textId="77777777" w:rsidR="001D744D" w:rsidRPr="0041686A" w:rsidRDefault="001D744D"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合計</w:t>
            </w:r>
          </w:p>
        </w:tc>
      </w:tr>
      <w:tr w:rsidR="00C01FEB" w:rsidRPr="0041686A" w14:paraId="2AD6175E" w14:textId="77777777" w:rsidTr="00AE5125">
        <w:trPr>
          <w:trHeight w:val="408"/>
          <w:jc w:val="center"/>
        </w:trPr>
        <w:tc>
          <w:tcPr>
            <w:tcW w:w="1844" w:type="dxa"/>
            <w:vAlign w:val="center"/>
            <w:hideMark/>
          </w:tcPr>
          <w:p w14:paraId="67387527" w14:textId="77777777" w:rsidR="00C01FEB" w:rsidRPr="0041686A" w:rsidRDefault="00C01FEB" w:rsidP="0082339F">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106年12月</w:t>
            </w:r>
          </w:p>
        </w:tc>
        <w:tc>
          <w:tcPr>
            <w:tcW w:w="1417" w:type="dxa"/>
            <w:hideMark/>
          </w:tcPr>
          <w:p w14:paraId="7BF33EFE"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639</w:t>
            </w:r>
          </w:p>
        </w:tc>
        <w:tc>
          <w:tcPr>
            <w:tcW w:w="1417" w:type="dxa"/>
            <w:hideMark/>
          </w:tcPr>
          <w:p w14:paraId="3DC490B5"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567</w:t>
            </w:r>
          </w:p>
        </w:tc>
        <w:tc>
          <w:tcPr>
            <w:tcW w:w="1418" w:type="dxa"/>
            <w:hideMark/>
          </w:tcPr>
          <w:p w14:paraId="38F0421A"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 xml:space="preserve">3,346 </w:t>
            </w:r>
          </w:p>
        </w:tc>
        <w:tc>
          <w:tcPr>
            <w:tcW w:w="1417" w:type="dxa"/>
            <w:hideMark/>
          </w:tcPr>
          <w:p w14:paraId="7424AAD2"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 xml:space="preserve">2,683 </w:t>
            </w:r>
          </w:p>
        </w:tc>
        <w:tc>
          <w:tcPr>
            <w:tcW w:w="1560" w:type="dxa"/>
            <w:hideMark/>
          </w:tcPr>
          <w:p w14:paraId="3DBA3027"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 xml:space="preserve">7,235 </w:t>
            </w:r>
          </w:p>
        </w:tc>
      </w:tr>
      <w:tr w:rsidR="00C01FEB" w:rsidRPr="0041686A" w14:paraId="28EE81DC" w14:textId="77777777" w:rsidTr="00AE5125">
        <w:trPr>
          <w:trHeight w:val="408"/>
          <w:jc w:val="center"/>
        </w:trPr>
        <w:tc>
          <w:tcPr>
            <w:tcW w:w="1844" w:type="dxa"/>
            <w:vAlign w:val="center"/>
            <w:hideMark/>
          </w:tcPr>
          <w:p w14:paraId="724B4AC3" w14:textId="77777777" w:rsidR="00C01FEB" w:rsidRPr="0041686A" w:rsidRDefault="00C01FEB" w:rsidP="0082339F">
            <w:pPr>
              <w:widowControl/>
              <w:spacing w:line="240" w:lineRule="atLeast"/>
              <w:jc w:val="center"/>
              <w:rPr>
                <w:rFonts w:hAnsi="標楷體" w:cs="新細明體"/>
                <w:kern w:val="0"/>
                <w:sz w:val="28"/>
                <w:szCs w:val="28"/>
              </w:rPr>
            </w:pPr>
            <w:r w:rsidRPr="0041686A">
              <w:rPr>
                <w:rFonts w:hAnsi="標楷體" w:cs="新細明體" w:hint="eastAsia"/>
                <w:spacing w:val="-20"/>
                <w:kern w:val="0"/>
                <w:sz w:val="28"/>
                <w:szCs w:val="28"/>
              </w:rPr>
              <w:t>107</w:t>
            </w:r>
            <w:r w:rsidRPr="0041686A">
              <w:rPr>
                <w:rFonts w:hAnsi="標楷體" w:cs="新細明體" w:hint="eastAsia"/>
                <w:kern w:val="0"/>
                <w:sz w:val="28"/>
                <w:szCs w:val="28"/>
              </w:rPr>
              <w:t>年12月</w:t>
            </w:r>
          </w:p>
        </w:tc>
        <w:tc>
          <w:tcPr>
            <w:tcW w:w="1417" w:type="dxa"/>
            <w:hideMark/>
          </w:tcPr>
          <w:p w14:paraId="4D7FFDF8"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612</w:t>
            </w:r>
          </w:p>
        </w:tc>
        <w:tc>
          <w:tcPr>
            <w:tcW w:w="1417" w:type="dxa"/>
            <w:hideMark/>
          </w:tcPr>
          <w:p w14:paraId="423EF8EC"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578</w:t>
            </w:r>
          </w:p>
        </w:tc>
        <w:tc>
          <w:tcPr>
            <w:tcW w:w="1418" w:type="dxa"/>
            <w:hideMark/>
          </w:tcPr>
          <w:p w14:paraId="04E049CF"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 xml:space="preserve">3,346 </w:t>
            </w:r>
          </w:p>
        </w:tc>
        <w:tc>
          <w:tcPr>
            <w:tcW w:w="1417" w:type="dxa"/>
            <w:hideMark/>
          </w:tcPr>
          <w:p w14:paraId="2B7C3609"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 xml:space="preserve">2,664 </w:t>
            </w:r>
          </w:p>
        </w:tc>
        <w:tc>
          <w:tcPr>
            <w:tcW w:w="1560" w:type="dxa"/>
            <w:hideMark/>
          </w:tcPr>
          <w:p w14:paraId="5731B4B6"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 xml:space="preserve">7,200 </w:t>
            </w:r>
          </w:p>
        </w:tc>
      </w:tr>
      <w:tr w:rsidR="00C01FEB" w:rsidRPr="0041686A" w14:paraId="5202B1A8" w14:textId="77777777" w:rsidTr="00AE5125">
        <w:trPr>
          <w:trHeight w:val="408"/>
          <w:jc w:val="center"/>
        </w:trPr>
        <w:tc>
          <w:tcPr>
            <w:tcW w:w="1844" w:type="dxa"/>
            <w:vAlign w:val="center"/>
            <w:hideMark/>
          </w:tcPr>
          <w:p w14:paraId="60F8A34C" w14:textId="77777777" w:rsidR="00C01FEB" w:rsidRPr="0041686A" w:rsidRDefault="00C01FEB" w:rsidP="0082339F">
            <w:pPr>
              <w:widowControl/>
              <w:spacing w:line="240" w:lineRule="atLeast"/>
              <w:jc w:val="center"/>
              <w:rPr>
                <w:rFonts w:hAnsi="標楷體" w:cs="新細明體"/>
                <w:kern w:val="0"/>
                <w:sz w:val="28"/>
                <w:szCs w:val="28"/>
              </w:rPr>
            </w:pPr>
            <w:r w:rsidRPr="0041686A">
              <w:rPr>
                <w:rFonts w:hAnsi="標楷體" w:cs="新細明體" w:hint="eastAsia"/>
                <w:kern w:val="0"/>
                <w:sz w:val="28"/>
                <w:szCs w:val="28"/>
              </w:rPr>
              <w:t>108年12月</w:t>
            </w:r>
          </w:p>
        </w:tc>
        <w:tc>
          <w:tcPr>
            <w:tcW w:w="1417" w:type="dxa"/>
            <w:hideMark/>
          </w:tcPr>
          <w:p w14:paraId="3D9D744D"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606</w:t>
            </w:r>
          </w:p>
        </w:tc>
        <w:tc>
          <w:tcPr>
            <w:tcW w:w="1417" w:type="dxa"/>
            <w:hideMark/>
          </w:tcPr>
          <w:p w14:paraId="5C8371B5"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554</w:t>
            </w:r>
          </w:p>
        </w:tc>
        <w:tc>
          <w:tcPr>
            <w:tcW w:w="1418" w:type="dxa"/>
            <w:hideMark/>
          </w:tcPr>
          <w:p w14:paraId="39AE0E63"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3,423</w:t>
            </w:r>
          </w:p>
        </w:tc>
        <w:tc>
          <w:tcPr>
            <w:tcW w:w="1417" w:type="dxa"/>
            <w:hideMark/>
          </w:tcPr>
          <w:p w14:paraId="656AB970"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2,745</w:t>
            </w:r>
          </w:p>
        </w:tc>
        <w:tc>
          <w:tcPr>
            <w:tcW w:w="1560" w:type="dxa"/>
            <w:hideMark/>
          </w:tcPr>
          <w:p w14:paraId="4A58F6D9"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7,328</w:t>
            </w:r>
          </w:p>
        </w:tc>
      </w:tr>
      <w:tr w:rsidR="00C01FEB" w:rsidRPr="0041686A" w14:paraId="34654FB1" w14:textId="77777777" w:rsidTr="00AE5125">
        <w:trPr>
          <w:trHeight w:val="408"/>
          <w:jc w:val="center"/>
        </w:trPr>
        <w:tc>
          <w:tcPr>
            <w:tcW w:w="1844" w:type="dxa"/>
            <w:vAlign w:val="center"/>
            <w:hideMark/>
          </w:tcPr>
          <w:p w14:paraId="4C66572B" w14:textId="77777777" w:rsidR="00C01FEB" w:rsidRPr="0041686A" w:rsidRDefault="00C01FEB" w:rsidP="0082339F">
            <w:pPr>
              <w:widowControl/>
              <w:spacing w:line="240" w:lineRule="atLeast"/>
              <w:jc w:val="center"/>
              <w:rPr>
                <w:rFonts w:hAnsi="標楷體" w:cs="新細明體"/>
                <w:kern w:val="0"/>
                <w:sz w:val="28"/>
                <w:szCs w:val="28"/>
              </w:rPr>
            </w:pPr>
            <w:r w:rsidRPr="0041686A">
              <w:rPr>
                <w:rFonts w:hAnsi="標楷體" w:cs="新細明體" w:hint="eastAsia"/>
                <w:kern w:val="0"/>
                <w:sz w:val="28"/>
                <w:szCs w:val="28"/>
              </w:rPr>
              <w:t>109年12月</w:t>
            </w:r>
          </w:p>
        </w:tc>
        <w:tc>
          <w:tcPr>
            <w:tcW w:w="1417" w:type="dxa"/>
            <w:hideMark/>
          </w:tcPr>
          <w:p w14:paraId="0D2ADDFF"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622</w:t>
            </w:r>
          </w:p>
        </w:tc>
        <w:tc>
          <w:tcPr>
            <w:tcW w:w="1417" w:type="dxa"/>
            <w:hideMark/>
          </w:tcPr>
          <w:p w14:paraId="40933D27"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579</w:t>
            </w:r>
          </w:p>
        </w:tc>
        <w:tc>
          <w:tcPr>
            <w:tcW w:w="1418" w:type="dxa"/>
            <w:hideMark/>
          </w:tcPr>
          <w:p w14:paraId="6B9DDFE0"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3,378</w:t>
            </w:r>
          </w:p>
        </w:tc>
        <w:tc>
          <w:tcPr>
            <w:tcW w:w="1417" w:type="dxa"/>
            <w:hideMark/>
          </w:tcPr>
          <w:p w14:paraId="22A284FF"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2,783</w:t>
            </w:r>
          </w:p>
        </w:tc>
        <w:tc>
          <w:tcPr>
            <w:tcW w:w="1560" w:type="dxa"/>
            <w:hideMark/>
          </w:tcPr>
          <w:p w14:paraId="4FD4DE69"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7,355</w:t>
            </w:r>
          </w:p>
        </w:tc>
      </w:tr>
      <w:tr w:rsidR="00C01FEB" w:rsidRPr="0041686A" w14:paraId="5ADB83DA" w14:textId="77777777" w:rsidTr="00AE5125">
        <w:trPr>
          <w:trHeight w:val="408"/>
          <w:jc w:val="center"/>
        </w:trPr>
        <w:tc>
          <w:tcPr>
            <w:tcW w:w="1844" w:type="dxa"/>
            <w:vAlign w:val="center"/>
            <w:hideMark/>
          </w:tcPr>
          <w:p w14:paraId="2DAF0235" w14:textId="77777777" w:rsidR="00C01FEB" w:rsidRPr="0041686A" w:rsidRDefault="00C01FEB" w:rsidP="0082339F">
            <w:pPr>
              <w:widowControl/>
              <w:spacing w:line="240" w:lineRule="atLeast"/>
              <w:jc w:val="center"/>
              <w:rPr>
                <w:rFonts w:hAnsi="標楷體" w:cs="新細明體"/>
                <w:kern w:val="0"/>
                <w:sz w:val="28"/>
                <w:szCs w:val="28"/>
              </w:rPr>
            </w:pPr>
            <w:r w:rsidRPr="0041686A">
              <w:rPr>
                <w:rFonts w:hAnsi="標楷體" w:cs="新細明體" w:hint="eastAsia"/>
                <w:kern w:val="0"/>
                <w:sz w:val="28"/>
                <w:szCs w:val="28"/>
              </w:rPr>
              <w:t>110年12月</w:t>
            </w:r>
          </w:p>
        </w:tc>
        <w:tc>
          <w:tcPr>
            <w:tcW w:w="1417" w:type="dxa"/>
            <w:hideMark/>
          </w:tcPr>
          <w:p w14:paraId="2DF47AFB"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622</w:t>
            </w:r>
          </w:p>
        </w:tc>
        <w:tc>
          <w:tcPr>
            <w:tcW w:w="1417" w:type="dxa"/>
            <w:hideMark/>
          </w:tcPr>
          <w:p w14:paraId="171EACDA"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589</w:t>
            </w:r>
          </w:p>
        </w:tc>
        <w:tc>
          <w:tcPr>
            <w:tcW w:w="1418" w:type="dxa"/>
            <w:hideMark/>
          </w:tcPr>
          <w:p w14:paraId="0ED9ED7B"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3,442</w:t>
            </w:r>
          </w:p>
        </w:tc>
        <w:tc>
          <w:tcPr>
            <w:tcW w:w="1417" w:type="dxa"/>
            <w:hideMark/>
          </w:tcPr>
          <w:p w14:paraId="597849B2"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2,795</w:t>
            </w:r>
          </w:p>
        </w:tc>
        <w:tc>
          <w:tcPr>
            <w:tcW w:w="1560" w:type="dxa"/>
            <w:hideMark/>
          </w:tcPr>
          <w:p w14:paraId="76B00C79" w14:textId="77777777" w:rsidR="00C01FEB" w:rsidRPr="0041686A" w:rsidRDefault="00C01FEB" w:rsidP="00C063EA">
            <w:pPr>
              <w:widowControl/>
              <w:spacing w:line="400" w:lineRule="exact"/>
              <w:jc w:val="center"/>
              <w:rPr>
                <w:rFonts w:hAnsi="標楷體" w:cs="新細明體"/>
                <w:kern w:val="0"/>
                <w:sz w:val="28"/>
                <w:szCs w:val="28"/>
              </w:rPr>
            </w:pPr>
            <w:r w:rsidRPr="0041686A">
              <w:rPr>
                <w:rFonts w:hAnsi="標楷體" w:cs="新細明體" w:hint="eastAsia"/>
                <w:kern w:val="0"/>
                <w:sz w:val="28"/>
                <w:szCs w:val="28"/>
              </w:rPr>
              <w:t>7,448</w:t>
            </w:r>
          </w:p>
        </w:tc>
      </w:tr>
    </w:tbl>
    <w:p w14:paraId="325E32D0" w14:textId="77777777" w:rsidR="00C01FEB" w:rsidRPr="0041686A" w:rsidRDefault="00C01FEB" w:rsidP="00A249AF">
      <w:pPr>
        <w:pStyle w:val="4"/>
        <w:numPr>
          <w:ilvl w:val="0"/>
          <w:numId w:val="0"/>
        </w:numPr>
      </w:pPr>
      <w:r w:rsidRPr="0041686A">
        <w:rPr>
          <w:rFonts w:hint="eastAsia"/>
          <w:sz w:val="28"/>
        </w:rPr>
        <w:t>資料來源：衛福部</w:t>
      </w:r>
      <w:r w:rsidRPr="0041686A">
        <w:rPr>
          <w:rFonts w:hint="eastAsia"/>
        </w:rPr>
        <w:t>。</w:t>
      </w:r>
    </w:p>
    <w:p w14:paraId="62D02FA0" w14:textId="77777777" w:rsidR="00C01FEB" w:rsidRPr="0041686A" w:rsidRDefault="00C01FEB" w:rsidP="00A249AF">
      <w:pPr>
        <w:pStyle w:val="4"/>
        <w:numPr>
          <w:ilvl w:val="0"/>
          <w:numId w:val="0"/>
        </w:numPr>
      </w:pPr>
    </w:p>
    <w:p w14:paraId="67BFF3B3" w14:textId="77777777" w:rsidR="00C01FEB" w:rsidRPr="0041686A" w:rsidRDefault="00C01FEB" w:rsidP="00B443E4">
      <w:pPr>
        <w:pStyle w:val="2"/>
      </w:pPr>
      <w:bookmarkStart w:id="278" w:name="_Toc124325880"/>
      <w:bookmarkEnd w:id="174"/>
      <w:proofErr w:type="gramStart"/>
      <w:r w:rsidRPr="0041686A">
        <w:rPr>
          <w:rFonts w:hint="eastAsia"/>
          <w:b/>
        </w:rPr>
        <w:t>勞動部就情緒</w:t>
      </w:r>
      <w:proofErr w:type="gramEnd"/>
      <w:r w:rsidRPr="0041686A">
        <w:rPr>
          <w:rFonts w:hint="eastAsia"/>
          <w:b/>
        </w:rPr>
        <w:t>行為</w:t>
      </w:r>
      <w:r w:rsidR="001837D8" w:rsidRPr="0041686A">
        <w:rPr>
          <w:rFonts w:hint="eastAsia"/>
          <w:b/>
        </w:rPr>
        <w:t>問題身心</w:t>
      </w:r>
      <w:r w:rsidRPr="0041686A">
        <w:rPr>
          <w:rFonts w:hint="eastAsia"/>
          <w:b/>
        </w:rPr>
        <w:t>障礙者之就業</w:t>
      </w:r>
      <w:r w:rsidR="001837D8" w:rsidRPr="0041686A">
        <w:rPr>
          <w:rFonts w:hint="eastAsia"/>
          <w:b/>
        </w:rPr>
        <w:t>輔導</w:t>
      </w:r>
      <w:r w:rsidRPr="0041686A">
        <w:rPr>
          <w:rFonts w:hint="eastAsia"/>
          <w:b/>
        </w:rPr>
        <w:t>協助</w:t>
      </w:r>
      <w:r w:rsidRPr="0041686A">
        <w:rPr>
          <w:rFonts w:hint="eastAsia"/>
        </w:rPr>
        <w:t>：</w:t>
      </w:r>
      <w:bookmarkEnd w:id="278"/>
    </w:p>
    <w:p w14:paraId="49F50D6B" w14:textId="77777777" w:rsidR="00C01FEB" w:rsidRPr="0041686A" w:rsidRDefault="00C01FEB" w:rsidP="009954B3">
      <w:pPr>
        <w:pStyle w:val="3"/>
      </w:pPr>
      <w:bookmarkStart w:id="279" w:name="_Toc120783804"/>
      <w:bookmarkStart w:id="280" w:name="_Toc124325881"/>
      <w:r w:rsidRPr="0041686A">
        <w:rPr>
          <w:rFonts w:hint="eastAsia"/>
        </w:rPr>
        <w:t>勞動部法定應辦事項：</w:t>
      </w:r>
      <w:bookmarkEnd w:id="279"/>
      <w:bookmarkEnd w:id="280"/>
    </w:p>
    <w:p w14:paraId="59109138" w14:textId="77777777" w:rsidR="00C01FEB" w:rsidRPr="0041686A" w:rsidRDefault="00C01FEB" w:rsidP="006250D5">
      <w:pPr>
        <w:pStyle w:val="4"/>
      </w:pPr>
      <w:proofErr w:type="gramStart"/>
      <w:r w:rsidRPr="0041686A">
        <w:rPr>
          <w:rFonts w:hint="eastAsia"/>
        </w:rPr>
        <w:t>身權法</w:t>
      </w:r>
      <w:proofErr w:type="gramEnd"/>
      <w:r w:rsidRPr="0041686A">
        <w:rPr>
          <w:rFonts w:hint="eastAsia"/>
        </w:rPr>
        <w:t>第2條規定，該部權責為身心障礙者之職業重建、就業促進與保障、勞動權益與職場安全衛生等相關權益之規劃、推動及監督等事項。</w:t>
      </w:r>
    </w:p>
    <w:p w14:paraId="6B9FF8E4" w14:textId="77777777" w:rsidR="00C01FEB" w:rsidRPr="0041686A" w:rsidRDefault="00C01FEB" w:rsidP="006250D5">
      <w:pPr>
        <w:pStyle w:val="4"/>
      </w:pPr>
      <w:proofErr w:type="gramStart"/>
      <w:r w:rsidRPr="0041686A">
        <w:rPr>
          <w:rFonts w:hint="eastAsia"/>
        </w:rPr>
        <w:t>身權法</w:t>
      </w:r>
      <w:proofErr w:type="gramEnd"/>
      <w:r w:rsidRPr="0041686A">
        <w:rPr>
          <w:rFonts w:hint="eastAsia"/>
        </w:rPr>
        <w:t>第11條規定略以，各級政府應至少每5年舉辦身心障礙者就業與訓練相關調查，並應出版、公布調查研究結果。</w:t>
      </w:r>
    </w:p>
    <w:p w14:paraId="731C4414" w14:textId="77777777" w:rsidR="00C01FEB" w:rsidRPr="0041686A" w:rsidRDefault="00C01FEB" w:rsidP="006250D5">
      <w:pPr>
        <w:pStyle w:val="4"/>
      </w:pPr>
      <w:proofErr w:type="gramStart"/>
      <w:r w:rsidRPr="0041686A">
        <w:rPr>
          <w:rFonts w:hint="eastAsia"/>
        </w:rPr>
        <w:lastRenderedPageBreak/>
        <w:t>身權法</w:t>
      </w:r>
      <w:proofErr w:type="gramEnd"/>
      <w:r w:rsidRPr="0041686A">
        <w:rPr>
          <w:rFonts w:hint="eastAsia"/>
        </w:rPr>
        <w:t>第16條規定略以，對其接受進用、就業等權益，不得有歧視之對待。</w:t>
      </w:r>
    </w:p>
    <w:p w14:paraId="1E6C99D8" w14:textId="77777777" w:rsidR="00C01FEB" w:rsidRPr="0041686A" w:rsidRDefault="00C01FEB" w:rsidP="006250D5">
      <w:pPr>
        <w:pStyle w:val="4"/>
      </w:pPr>
      <w:r w:rsidRPr="0041686A">
        <w:rPr>
          <w:rFonts w:hint="eastAsia"/>
        </w:rPr>
        <w:tab/>
      </w:r>
      <w:proofErr w:type="gramStart"/>
      <w:r w:rsidRPr="0041686A">
        <w:rPr>
          <w:rFonts w:hint="eastAsia"/>
        </w:rPr>
        <w:t>身權法</w:t>
      </w:r>
      <w:proofErr w:type="gramEnd"/>
      <w:r w:rsidRPr="0041686A">
        <w:rPr>
          <w:rFonts w:hint="eastAsia"/>
        </w:rPr>
        <w:t>第18條規定略以，各級勞工</w:t>
      </w:r>
      <w:proofErr w:type="gramStart"/>
      <w:r w:rsidRPr="0041686A">
        <w:rPr>
          <w:rFonts w:hint="eastAsia"/>
        </w:rPr>
        <w:t>主管機關應彙</w:t>
      </w:r>
      <w:proofErr w:type="gramEnd"/>
      <w:r w:rsidRPr="0041686A">
        <w:rPr>
          <w:rFonts w:hint="eastAsia"/>
        </w:rPr>
        <w:t>送職業傷害資訊予直轄市、縣（市）主管機關所建立之通報系統。</w:t>
      </w:r>
    </w:p>
    <w:p w14:paraId="4756C092" w14:textId="77777777" w:rsidR="00C01FEB" w:rsidRPr="0041686A" w:rsidRDefault="00C01FEB" w:rsidP="006250D5">
      <w:pPr>
        <w:pStyle w:val="4"/>
      </w:pPr>
      <w:proofErr w:type="gramStart"/>
      <w:r w:rsidRPr="0041686A">
        <w:rPr>
          <w:rFonts w:hint="eastAsia"/>
        </w:rPr>
        <w:t>身權法</w:t>
      </w:r>
      <w:proofErr w:type="gramEnd"/>
      <w:r w:rsidRPr="0041686A">
        <w:rPr>
          <w:rFonts w:hint="eastAsia"/>
        </w:rPr>
        <w:t>就業權益專章規定，各級勞工主管機關應辦理身心障礙者職業重建各項服務及定額進用制度，</w:t>
      </w:r>
      <w:proofErr w:type="gramStart"/>
      <w:r w:rsidRPr="0041686A">
        <w:rPr>
          <w:rFonts w:hint="eastAsia"/>
        </w:rPr>
        <w:t>依身權</w:t>
      </w:r>
      <w:proofErr w:type="gramEnd"/>
      <w:r w:rsidRPr="0041686A">
        <w:rPr>
          <w:rFonts w:hint="eastAsia"/>
        </w:rPr>
        <w:t>法第33條規定職業重建服務，包括職業重建個案管理服務、職業輔導評量、職業訓練、就業服務、職務再設計、創業輔導及其他職業重建服務。</w:t>
      </w:r>
    </w:p>
    <w:p w14:paraId="6626775B" w14:textId="77777777" w:rsidR="00C01FEB" w:rsidRPr="0041686A" w:rsidRDefault="00C01FEB" w:rsidP="00F24292">
      <w:pPr>
        <w:pStyle w:val="3"/>
      </w:pPr>
      <w:bookmarkStart w:id="281" w:name="_Toc120783805"/>
      <w:bookmarkStart w:id="282" w:name="_Toc124325882"/>
      <w:r w:rsidRPr="0041686A">
        <w:rPr>
          <w:rFonts w:hint="eastAsia"/>
        </w:rPr>
        <w:t>針對嚴重情緒行為身心障礙者之勞動權益需求調查及勞動資源布建：</w:t>
      </w:r>
      <w:bookmarkEnd w:id="281"/>
      <w:bookmarkEnd w:id="282"/>
    </w:p>
    <w:p w14:paraId="6CBDC17C" w14:textId="77777777" w:rsidR="00C01FEB" w:rsidRPr="0041686A" w:rsidRDefault="00C01FEB" w:rsidP="003036AF">
      <w:pPr>
        <w:pStyle w:val="4"/>
      </w:pPr>
      <w:r w:rsidRPr="0041686A">
        <w:rPr>
          <w:rFonts w:hint="eastAsia"/>
        </w:rPr>
        <w:t>凡受</w:t>
      </w:r>
      <w:proofErr w:type="gramStart"/>
      <w:r w:rsidRPr="0041686A">
        <w:rPr>
          <w:rFonts w:hint="eastAsia"/>
        </w:rPr>
        <w:t>僱</w:t>
      </w:r>
      <w:proofErr w:type="gramEnd"/>
      <w:r w:rsidRPr="0041686A">
        <w:rPr>
          <w:rFonts w:hint="eastAsia"/>
        </w:rPr>
        <w:t>於適用勞動基準法之事業單位勞工，有關工資、工時及職業災害補償等事項，</w:t>
      </w:r>
      <w:proofErr w:type="gramStart"/>
      <w:r w:rsidRPr="0041686A">
        <w:rPr>
          <w:rFonts w:hint="eastAsia"/>
        </w:rPr>
        <w:t>均受</w:t>
      </w:r>
      <w:proofErr w:type="gramEnd"/>
      <w:r w:rsidRPr="0041686A">
        <w:rPr>
          <w:rFonts w:hint="eastAsia"/>
        </w:rPr>
        <w:t>該法之保障。至於從事庇護性就業之身心障礙者，除薪資事項另依身心障礙者權益保障法第40條第2項規定辦理外，</w:t>
      </w:r>
      <w:proofErr w:type="gramStart"/>
      <w:r w:rsidRPr="0041686A">
        <w:rPr>
          <w:rFonts w:hint="eastAsia"/>
        </w:rPr>
        <w:t>餘均依勞動</w:t>
      </w:r>
      <w:proofErr w:type="gramEnd"/>
      <w:r w:rsidRPr="0041686A">
        <w:rPr>
          <w:rFonts w:hint="eastAsia"/>
        </w:rPr>
        <w:t>法規保障其勞動權益。</w:t>
      </w:r>
    </w:p>
    <w:p w14:paraId="46B4B3AC" w14:textId="77777777" w:rsidR="00C01FEB" w:rsidRPr="0041686A" w:rsidRDefault="00C01FEB" w:rsidP="003036AF">
      <w:pPr>
        <w:pStyle w:val="4"/>
      </w:pPr>
      <w:r w:rsidRPr="0041686A">
        <w:rPr>
          <w:rFonts w:hint="eastAsia"/>
        </w:rPr>
        <w:t>就業服務法第5條第1項已明定雇主對求職人或所僱用員工，不得以身心障礙為由予以歧視。身心障礙求職人或受</w:t>
      </w:r>
      <w:proofErr w:type="gramStart"/>
      <w:r w:rsidRPr="0041686A">
        <w:rPr>
          <w:rFonts w:hint="eastAsia"/>
        </w:rPr>
        <w:t>僱</w:t>
      </w:r>
      <w:proofErr w:type="gramEnd"/>
      <w:r w:rsidRPr="0041686A">
        <w:rPr>
          <w:rFonts w:hint="eastAsia"/>
        </w:rPr>
        <w:t>者遭受就業歧視情事，可逕向工作所在地勞工行政主管機關提出申訴，以維權益。又雇主是否違反上開規定，應由各地方勞工行政主管機關就業歧視評議委員會依相關規定及個案事實認定之。</w:t>
      </w:r>
    </w:p>
    <w:p w14:paraId="1D5DB09E" w14:textId="77777777" w:rsidR="00C01FEB" w:rsidRPr="0041686A" w:rsidRDefault="00C01FEB" w:rsidP="003036AF">
      <w:pPr>
        <w:pStyle w:val="4"/>
      </w:pPr>
      <w:proofErr w:type="gramStart"/>
      <w:r w:rsidRPr="0041686A">
        <w:rPr>
          <w:rFonts w:hint="eastAsia"/>
        </w:rPr>
        <w:t>身權法</w:t>
      </w:r>
      <w:proofErr w:type="gramEnd"/>
      <w:r w:rsidRPr="0041686A">
        <w:rPr>
          <w:rFonts w:hint="eastAsia"/>
        </w:rPr>
        <w:t>第11條規定略以，各級政府至少每5年辦理身心障礙者就業與訓練相關調查，</w:t>
      </w:r>
      <w:r w:rsidR="00D5382E" w:rsidRPr="0041686A">
        <w:rPr>
          <w:rFonts w:hint="eastAsia"/>
        </w:rPr>
        <w:t>勞動</w:t>
      </w:r>
      <w:r w:rsidRPr="0041686A">
        <w:rPr>
          <w:rFonts w:hint="eastAsia"/>
        </w:rPr>
        <w:t>部最近1次</w:t>
      </w:r>
      <w:r w:rsidR="00D5382E" w:rsidRPr="0041686A">
        <w:rPr>
          <w:rFonts w:hint="eastAsia"/>
        </w:rPr>
        <w:t>辦理</w:t>
      </w:r>
      <w:r w:rsidRPr="0041686A">
        <w:rPr>
          <w:rFonts w:hint="eastAsia"/>
        </w:rPr>
        <w:t>調查</w:t>
      </w:r>
      <w:r w:rsidR="00D5382E" w:rsidRPr="0041686A">
        <w:rPr>
          <w:rFonts w:hint="eastAsia"/>
        </w:rPr>
        <w:t>為</w:t>
      </w:r>
      <w:r w:rsidRPr="0041686A">
        <w:rPr>
          <w:rFonts w:hint="eastAsia"/>
        </w:rPr>
        <w:t>「108年身心障礙者勞動狀況調查」，就自閉症障礙者之調查統計進行說明如下：</w:t>
      </w:r>
    </w:p>
    <w:p w14:paraId="2E4D5CCA" w14:textId="77777777" w:rsidR="00C01FEB" w:rsidRPr="0041686A" w:rsidRDefault="00C01FEB" w:rsidP="003036AF">
      <w:pPr>
        <w:pStyle w:val="5"/>
      </w:pPr>
      <w:r w:rsidRPr="0041686A">
        <w:rPr>
          <w:rFonts w:hint="eastAsia"/>
        </w:rPr>
        <w:t>15歲以上自閉症身心障礙者8,618人，勞動力</w:t>
      </w:r>
      <w:r w:rsidRPr="0041686A">
        <w:rPr>
          <w:rFonts w:hint="eastAsia"/>
        </w:rPr>
        <w:lastRenderedPageBreak/>
        <w:t>人數2,577人，其中就業者2,203人、失業者374人，勞動力參與率為29.9%、失業率為14.5%。</w:t>
      </w:r>
    </w:p>
    <w:p w14:paraId="68ED7E7B" w14:textId="77777777" w:rsidR="00C01FEB" w:rsidRPr="0041686A" w:rsidRDefault="00C01FEB" w:rsidP="003036AF">
      <w:pPr>
        <w:pStyle w:val="5"/>
      </w:pPr>
      <w:r w:rsidRPr="0041686A">
        <w:rPr>
          <w:rFonts w:hint="eastAsia"/>
        </w:rPr>
        <w:tab/>
        <w:t>自閉症身心障礙就業者以從事「製造業」占24.6%最多，職業以「基層技術工及勞力工」占34.9%最多。</w:t>
      </w:r>
    </w:p>
    <w:p w14:paraId="7A1A315C" w14:textId="77777777" w:rsidR="00C01FEB" w:rsidRPr="0041686A" w:rsidRDefault="00C01FEB" w:rsidP="003036AF">
      <w:pPr>
        <w:pStyle w:val="5"/>
      </w:pPr>
      <w:r w:rsidRPr="0041686A">
        <w:rPr>
          <w:rFonts w:hint="eastAsia"/>
        </w:rPr>
        <w:t>自閉症身心障礙就業者每月經常性薪資平均為2萬2,687元(含部分工時、按件計酬、庇護工場等薪資)，每週正常工時平均為37.5小時。</w:t>
      </w:r>
    </w:p>
    <w:p w14:paraId="59E4A037" w14:textId="77777777" w:rsidR="00C01FEB" w:rsidRPr="0041686A" w:rsidRDefault="00C01FEB" w:rsidP="003036AF">
      <w:pPr>
        <w:pStyle w:val="5"/>
      </w:pPr>
      <w:r w:rsidRPr="0041686A">
        <w:rPr>
          <w:rFonts w:hint="eastAsia"/>
        </w:rPr>
        <w:t>自閉症身心障礙受</w:t>
      </w:r>
      <w:proofErr w:type="gramStart"/>
      <w:r w:rsidRPr="0041686A">
        <w:rPr>
          <w:rFonts w:hint="eastAsia"/>
        </w:rPr>
        <w:t>僱</w:t>
      </w:r>
      <w:proofErr w:type="gramEnd"/>
      <w:r w:rsidRPr="0041686A">
        <w:rPr>
          <w:rFonts w:hint="eastAsia"/>
        </w:rPr>
        <w:t>者認為在工作場所有因身心障礙身分而受到不公平待遇占7.9%，遭受不公平待遇的項目，以「工作配置」及「薪資」</w:t>
      </w:r>
      <w:proofErr w:type="gramStart"/>
      <w:r w:rsidRPr="0041686A">
        <w:rPr>
          <w:rFonts w:hint="eastAsia"/>
        </w:rPr>
        <w:t>均</w:t>
      </w:r>
      <w:proofErr w:type="gramEnd"/>
      <w:r w:rsidRPr="0041686A">
        <w:rPr>
          <w:rFonts w:hint="eastAsia"/>
        </w:rPr>
        <w:t>占3.9%較高。</w:t>
      </w:r>
    </w:p>
    <w:p w14:paraId="32E33952" w14:textId="77777777" w:rsidR="00C01FEB" w:rsidRPr="0041686A" w:rsidRDefault="00C01FEB" w:rsidP="003036AF">
      <w:pPr>
        <w:pStyle w:val="5"/>
      </w:pPr>
      <w:r w:rsidRPr="0041686A">
        <w:rPr>
          <w:rFonts w:hint="eastAsia"/>
        </w:rPr>
        <w:t>自閉症身心障礙就業者工作上「有遭遇困難」占37.1%，以「與主管或同事人際關係問題」占14.4%較多。有</w:t>
      </w:r>
      <w:proofErr w:type="gramStart"/>
      <w:r w:rsidRPr="0041686A">
        <w:rPr>
          <w:rFonts w:hint="eastAsia"/>
        </w:rPr>
        <w:t>3成</w:t>
      </w:r>
      <w:proofErr w:type="gramEnd"/>
      <w:r w:rsidRPr="0041686A">
        <w:rPr>
          <w:rFonts w:hint="eastAsia"/>
        </w:rPr>
        <w:t>1自閉症身心障礙就業者在工作場所需要協助，需要協助的項目以「提供在職訓練」及「協助工作場所同事瞭解身心障礙者工作特性」較高，分占13.1%及10.4%。</w:t>
      </w:r>
    </w:p>
    <w:p w14:paraId="521AC260" w14:textId="77777777" w:rsidR="00C01FEB" w:rsidRPr="0041686A" w:rsidRDefault="00C01FEB" w:rsidP="003036AF">
      <w:pPr>
        <w:pStyle w:val="5"/>
      </w:pPr>
      <w:r w:rsidRPr="0041686A">
        <w:rPr>
          <w:rFonts w:hint="eastAsia"/>
        </w:rPr>
        <w:tab/>
      </w:r>
      <w:r w:rsidRPr="0041686A">
        <w:rPr>
          <w:rFonts w:hint="eastAsia"/>
        </w:rPr>
        <w:tab/>
        <w:t>自閉症身心障礙者需要政府提供就業服務措施占28.7%，以「提供就業媒合(包括網路)」占11.4%較多，其次為「提供就業資訊」占10.3%，「提供職業訓練」占8.3%居第3(服務措施可複選)。</w:t>
      </w:r>
    </w:p>
    <w:p w14:paraId="679FB091" w14:textId="77777777" w:rsidR="00C01FEB" w:rsidRPr="0041686A" w:rsidRDefault="00C01FEB" w:rsidP="003036AF">
      <w:pPr>
        <w:pStyle w:val="5"/>
      </w:pPr>
      <w:r w:rsidRPr="0041686A">
        <w:rPr>
          <w:rFonts w:hint="eastAsia"/>
        </w:rPr>
        <w:t>為促進身心障礙者就業，勞動部成立「促進身心障礙者訓練與就業推動小組」，本屆委員20人，其中4人為身心障礙者，身心障礙者團體代表7人，專家學者4人，並有衛福部、教育部及地方政府代表，共同</w:t>
      </w:r>
      <w:proofErr w:type="gramStart"/>
      <w:r w:rsidRPr="0041686A">
        <w:rPr>
          <w:rFonts w:hint="eastAsia"/>
        </w:rPr>
        <w:t>研</w:t>
      </w:r>
      <w:proofErr w:type="gramEnd"/>
      <w:r w:rsidRPr="0041686A">
        <w:rPr>
          <w:rFonts w:hint="eastAsia"/>
        </w:rPr>
        <w:t>議或諮詢身心障礙者職業訓練與就業政策、法令、計畫及方案；又規劃身心障礙者就業促進計畫或措施時，亦會邀</w:t>
      </w:r>
      <w:r w:rsidRPr="0041686A">
        <w:rPr>
          <w:rFonts w:hint="eastAsia"/>
        </w:rPr>
        <w:lastRenderedPageBreak/>
        <w:t>請身心障礙團體代表以徵詢其意見；對於就業困難個案之服務過程，並有納入障礙者及其家庭或照顧者意見。</w:t>
      </w:r>
    </w:p>
    <w:p w14:paraId="7445A6C1" w14:textId="77777777" w:rsidR="00C01FEB" w:rsidRPr="0041686A" w:rsidRDefault="00C01FEB" w:rsidP="003036AF">
      <w:pPr>
        <w:pStyle w:val="3"/>
      </w:pPr>
      <w:bookmarkStart w:id="283" w:name="_Toc120783806"/>
      <w:bookmarkStart w:id="284" w:name="_Toc124325883"/>
      <w:r w:rsidRPr="0041686A">
        <w:rPr>
          <w:rFonts w:hint="eastAsia"/>
        </w:rPr>
        <w:t>嚴重情緒行為身心障礙者之職業重建、就業促進與保障、勞動權益與職場安全衛生等相關權益之規劃、推動及監督等之具體執行情形：</w:t>
      </w:r>
      <w:bookmarkEnd w:id="283"/>
      <w:bookmarkEnd w:id="284"/>
    </w:p>
    <w:p w14:paraId="2F1B3286" w14:textId="77777777" w:rsidR="00C01FEB" w:rsidRPr="0041686A" w:rsidRDefault="00C01FEB" w:rsidP="003036AF">
      <w:pPr>
        <w:pStyle w:val="4"/>
      </w:pPr>
      <w:r w:rsidRPr="0041686A">
        <w:rPr>
          <w:rFonts w:hint="eastAsia"/>
        </w:rPr>
        <w:t>為推動身心障礙者就業，透過公立就業服務機構運用各項就業促進措施，提供個別化就業服務；另對於就業困難個案，運用個案管理服務方式依個別障礙者之能力與需求，訂定個別化就業服務計畫，並連結職業訓練增強就業技能，提供支持性、庇護性等多元化就業服務模式，以促進其就業。</w:t>
      </w:r>
    </w:p>
    <w:p w14:paraId="416E149F" w14:textId="77777777" w:rsidR="00C01FEB" w:rsidRPr="0041686A" w:rsidRDefault="00C01FEB" w:rsidP="003036AF">
      <w:pPr>
        <w:pStyle w:val="4"/>
      </w:pPr>
      <w:r w:rsidRPr="0041686A">
        <w:rPr>
          <w:rFonts w:hint="eastAsia"/>
        </w:rPr>
        <w:t>為保障身心障礙者就業機會，</w:t>
      </w:r>
      <w:proofErr w:type="gramStart"/>
      <w:r w:rsidRPr="0041686A">
        <w:rPr>
          <w:rFonts w:hint="eastAsia"/>
        </w:rPr>
        <w:t>依據身權法</w:t>
      </w:r>
      <w:proofErr w:type="gramEnd"/>
      <w:r w:rsidRPr="0041686A">
        <w:rPr>
          <w:rFonts w:hint="eastAsia"/>
        </w:rPr>
        <w:t>第38條規定實施定額進用制度，規範公部門員工總人數34人以上者進用身心障礙者人數不得低於3%、私部門員工總人數67人以上者不得低於1%。</w:t>
      </w:r>
    </w:p>
    <w:p w14:paraId="3719FEB7" w14:textId="77777777" w:rsidR="00C01FEB" w:rsidRPr="0041686A" w:rsidRDefault="00C01FEB" w:rsidP="003036AF">
      <w:pPr>
        <w:pStyle w:val="4"/>
      </w:pPr>
      <w:r w:rsidRPr="0041686A">
        <w:rPr>
          <w:rFonts w:hint="eastAsia"/>
        </w:rPr>
        <w:t>108年至110年提供第一類障礙者就業相關服務及定額進用執行情形如下表：</w:t>
      </w:r>
    </w:p>
    <w:p w14:paraId="7B4D7BFB" w14:textId="77777777" w:rsidR="00AE5907" w:rsidRPr="0041686A" w:rsidRDefault="00AE5907" w:rsidP="00AE5907">
      <w:pPr>
        <w:widowControl/>
        <w:overflowPunct/>
        <w:autoSpaceDE/>
        <w:autoSpaceDN/>
        <w:jc w:val="left"/>
        <w:rPr>
          <w:rFonts w:hAnsi="Arial"/>
          <w:kern w:val="32"/>
          <w:szCs w:val="36"/>
        </w:rPr>
      </w:pPr>
      <w:r w:rsidRPr="0041686A">
        <w:br w:type="page"/>
      </w:r>
    </w:p>
    <w:p w14:paraId="669A53A7" w14:textId="77777777" w:rsidR="00C01FEB" w:rsidRPr="0041686A" w:rsidRDefault="00C01FEB" w:rsidP="00FC5AD8">
      <w:pPr>
        <w:pStyle w:val="a3"/>
        <w:ind w:left="697" w:hanging="697"/>
        <w:jc w:val="center"/>
        <w:rPr>
          <w:b/>
        </w:rPr>
      </w:pPr>
      <w:r w:rsidRPr="0041686A">
        <w:rPr>
          <w:rFonts w:hint="eastAsia"/>
          <w:b/>
        </w:rPr>
        <w:lastRenderedPageBreak/>
        <w:t>第一類障礙者就業相關服務及定額進用執行情形統計表</w:t>
      </w:r>
    </w:p>
    <w:p w14:paraId="49881718" w14:textId="77777777" w:rsidR="00C01FEB" w:rsidRPr="0041686A" w:rsidRDefault="00C01FEB" w:rsidP="00F24292">
      <w:pPr>
        <w:pStyle w:val="3"/>
        <w:numPr>
          <w:ilvl w:val="0"/>
          <w:numId w:val="0"/>
        </w:numPr>
        <w:jc w:val="right"/>
      </w:pPr>
      <w:bookmarkStart w:id="285" w:name="_Toc120783807"/>
      <w:bookmarkStart w:id="286" w:name="_Toc124325884"/>
      <w:r w:rsidRPr="0041686A">
        <w:rPr>
          <w:rFonts w:hint="eastAsia"/>
          <w:sz w:val="28"/>
        </w:rPr>
        <w:t>單位：人次</w:t>
      </w:r>
      <w:bookmarkEnd w:id="285"/>
      <w:bookmarkEnd w:id="286"/>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42"/>
        <w:gridCol w:w="993"/>
        <w:gridCol w:w="1330"/>
        <w:gridCol w:w="1042"/>
        <w:gridCol w:w="1042"/>
        <w:gridCol w:w="1042"/>
        <w:gridCol w:w="1185"/>
      </w:tblGrid>
      <w:tr w:rsidR="00C01FEB" w:rsidRPr="0041686A" w14:paraId="5275D2BA" w14:textId="77777777" w:rsidTr="00CD05D7">
        <w:trPr>
          <w:trHeight w:val="1040"/>
          <w:tblHeader/>
        </w:trPr>
        <w:tc>
          <w:tcPr>
            <w:tcW w:w="993" w:type="dxa"/>
            <w:shd w:val="clear" w:color="auto" w:fill="F2F2F2" w:themeFill="background1" w:themeFillShade="F2"/>
            <w:vAlign w:val="center"/>
          </w:tcPr>
          <w:p w14:paraId="04EABD01" w14:textId="77777777" w:rsidR="00C01FEB" w:rsidRPr="0041686A" w:rsidRDefault="00C01FEB" w:rsidP="00CD05D7">
            <w:pPr>
              <w:widowControl/>
              <w:spacing w:line="440" w:lineRule="exact"/>
              <w:contextualSpacing/>
              <w:rPr>
                <w:rFonts w:hAnsi="標楷體"/>
                <w:kern w:val="28"/>
                <w:sz w:val="28"/>
                <w:szCs w:val="28"/>
              </w:rPr>
            </w:pPr>
            <w:r w:rsidRPr="0041686A">
              <w:rPr>
                <w:rFonts w:hAnsi="標楷體" w:cs="新細明體" w:hint="eastAsia"/>
                <w:spacing w:val="-20"/>
                <w:kern w:val="0"/>
                <w:sz w:val="28"/>
                <w:szCs w:val="28"/>
              </w:rPr>
              <w:t>年度</w:t>
            </w:r>
          </w:p>
        </w:tc>
        <w:tc>
          <w:tcPr>
            <w:tcW w:w="1842" w:type="dxa"/>
            <w:shd w:val="clear" w:color="auto" w:fill="F2F2F2" w:themeFill="background1" w:themeFillShade="F2"/>
            <w:vAlign w:val="center"/>
          </w:tcPr>
          <w:p w14:paraId="3C617534"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kern w:val="28"/>
                <w:sz w:val="28"/>
                <w:szCs w:val="28"/>
              </w:rPr>
              <w:t>障礙類別</w:t>
            </w:r>
          </w:p>
        </w:tc>
        <w:tc>
          <w:tcPr>
            <w:tcW w:w="993" w:type="dxa"/>
            <w:shd w:val="clear" w:color="auto" w:fill="F2F2F2" w:themeFill="background1" w:themeFillShade="F2"/>
            <w:vAlign w:val="center"/>
          </w:tcPr>
          <w:p w14:paraId="01DA1B52"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spacing w:val="2"/>
                <w:w w:val="83"/>
                <w:kern w:val="0"/>
                <w:sz w:val="28"/>
                <w:szCs w:val="28"/>
                <w:fitText w:val="700" w:id="-1497712633"/>
              </w:rPr>
              <w:t>一般</w:t>
            </w:r>
            <w:r w:rsidRPr="0041686A">
              <w:rPr>
                <w:rFonts w:hAnsi="標楷體" w:hint="eastAsia"/>
                <w:spacing w:val="-1"/>
                <w:w w:val="83"/>
                <w:kern w:val="0"/>
                <w:sz w:val="28"/>
                <w:szCs w:val="28"/>
                <w:fitText w:val="700" w:id="-1497712633"/>
              </w:rPr>
              <w:t>性</w:t>
            </w:r>
            <w:r w:rsidRPr="0041686A">
              <w:rPr>
                <w:rFonts w:hAnsi="標楷體" w:hint="eastAsia"/>
                <w:kern w:val="28"/>
                <w:sz w:val="28"/>
                <w:szCs w:val="28"/>
              </w:rPr>
              <w:t>就業</w:t>
            </w:r>
          </w:p>
        </w:tc>
        <w:tc>
          <w:tcPr>
            <w:tcW w:w="1330" w:type="dxa"/>
            <w:shd w:val="clear" w:color="auto" w:fill="F2F2F2" w:themeFill="background1" w:themeFillShade="F2"/>
            <w:vAlign w:val="center"/>
          </w:tcPr>
          <w:p w14:paraId="2756BA95"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kern w:val="28"/>
                <w:sz w:val="28"/>
                <w:szCs w:val="28"/>
              </w:rPr>
              <w:t>職業重建諮詢服務</w:t>
            </w:r>
          </w:p>
        </w:tc>
        <w:tc>
          <w:tcPr>
            <w:tcW w:w="1042" w:type="dxa"/>
            <w:shd w:val="clear" w:color="auto" w:fill="F2F2F2" w:themeFill="background1" w:themeFillShade="F2"/>
            <w:vAlign w:val="center"/>
          </w:tcPr>
          <w:p w14:paraId="4540BCE6"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kern w:val="28"/>
                <w:sz w:val="28"/>
                <w:szCs w:val="28"/>
              </w:rPr>
              <w:t>職業訓練</w:t>
            </w:r>
          </w:p>
        </w:tc>
        <w:tc>
          <w:tcPr>
            <w:tcW w:w="1042" w:type="dxa"/>
            <w:shd w:val="clear" w:color="auto" w:fill="F2F2F2" w:themeFill="background1" w:themeFillShade="F2"/>
            <w:vAlign w:val="center"/>
          </w:tcPr>
          <w:p w14:paraId="5F9B9B12"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spacing w:val="2"/>
                <w:w w:val="83"/>
                <w:kern w:val="0"/>
                <w:sz w:val="28"/>
                <w:szCs w:val="28"/>
                <w:fitText w:val="700" w:id="-1497712632"/>
              </w:rPr>
              <w:t>支持</w:t>
            </w:r>
            <w:r w:rsidRPr="0041686A">
              <w:rPr>
                <w:rFonts w:hAnsi="標楷體" w:hint="eastAsia"/>
                <w:spacing w:val="-1"/>
                <w:w w:val="83"/>
                <w:kern w:val="0"/>
                <w:sz w:val="28"/>
                <w:szCs w:val="28"/>
                <w:fitText w:val="700" w:id="-1497712632"/>
              </w:rPr>
              <w:t>性</w:t>
            </w:r>
          </w:p>
          <w:p w14:paraId="6F98E15F"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kern w:val="28"/>
                <w:sz w:val="28"/>
                <w:szCs w:val="28"/>
              </w:rPr>
              <w:t>就業</w:t>
            </w:r>
          </w:p>
        </w:tc>
        <w:tc>
          <w:tcPr>
            <w:tcW w:w="1042" w:type="dxa"/>
            <w:shd w:val="clear" w:color="auto" w:fill="F2F2F2" w:themeFill="background1" w:themeFillShade="F2"/>
            <w:vAlign w:val="center"/>
          </w:tcPr>
          <w:p w14:paraId="570ADF90"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spacing w:val="2"/>
                <w:w w:val="83"/>
                <w:kern w:val="0"/>
                <w:sz w:val="28"/>
                <w:szCs w:val="28"/>
                <w:fitText w:val="700" w:id="-1497712631"/>
              </w:rPr>
              <w:t>庇護</w:t>
            </w:r>
            <w:r w:rsidRPr="0041686A">
              <w:rPr>
                <w:rFonts w:hAnsi="標楷體" w:hint="eastAsia"/>
                <w:spacing w:val="-1"/>
                <w:w w:val="83"/>
                <w:kern w:val="0"/>
                <w:sz w:val="28"/>
                <w:szCs w:val="28"/>
                <w:fitText w:val="700" w:id="-1497712631"/>
              </w:rPr>
              <w:t>性</w:t>
            </w:r>
          </w:p>
          <w:p w14:paraId="572F8070"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kern w:val="28"/>
                <w:sz w:val="28"/>
                <w:szCs w:val="28"/>
              </w:rPr>
              <w:t>就業</w:t>
            </w:r>
          </w:p>
        </w:tc>
        <w:tc>
          <w:tcPr>
            <w:tcW w:w="1185" w:type="dxa"/>
            <w:shd w:val="clear" w:color="auto" w:fill="F2F2F2" w:themeFill="background1" w:themeFillShade="F2"/>
            <w:vAlign w:val="center"/>
          </w:tcPr>
          <w:p w14:paraId="545F1C75"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kern w:val="28"/>
                <w:sz w:val="28"/>
                <w:szCs w:val="28"/>
              </w:rPr>
              <w:t>定額</w:t>
            </w:r>
          </w:p>
          <w:p w14:paraId="5FD39130" w14:textId="77777777" w:rsidR="00C01FEB" w:rsidRPr="0041686A" w:rsidRDefault="00C01FEB" w:rsidP="003E6055">
            <w:pPr>
              <w:spacing w:line="340" w:lineRule="exact"/>
              <w:jc w:val="center"/>
              <w:rPr>
                <w:rFonts w:hAnsi="標楷體"/>
                <w:kern w:val="28"/>
                <w:sz w:val="28"/>
                <w:szCs w:val="28"/>
              </w:rPr>
            </w:pPr>
            <w:r w:rsidRPr="0041686A">
              <w:rPr>
                <w:rFonts w:hAnsi="標楷體" w:hint="eastAsia"/>
                <w:kern w:val="28"/>
                <w:sz w:val="28"/>
                <w:szCs w:val="28"/>
              </w:rPr>
              <w:t>進用</w:t>
            </w:r>
          </w:p>
        </w:tc>
      </w:tr>
      <w:tr w:rsidR="00C01FEB" w:rsidRPr="0041686A" w14:paraId="00CBAE26" w14:textId="77777777" w:rsidTr="00CD05D7">
        <w:trPr>
          <w:trHeight w:val="374"/>
        </w:trPr>
        <w:tc>
          <w:tcPr>
            <w:tcW w:w="993" w:type="dxa"/>
            <w:vMerge w:val="restart"/>
            <w:vAlign w:val="center"/>
          </w:tcPr>
          <w:p w14:paraId="0D21FFD1" w14:textId="77777777" w:rsidR="00C01FEB" w:rsidRPr="0041686A" w:rsidRDefault="00C01FEB" w:rsidP="00CD05D7">
            <w:pPr>
              <w:widowControl/>
              <w:spacing w:line="440" w:lineRule="exact"/>
              <w:contextualSpacing/>
              <w:rPr>
                <w:rFonts w:hAnsi="標楷體"/>
                <w:kern w:val="0"/>
                <w:sz w:val="28"/>
                <w:szCs w:val="28"/>
              </w:rPr>
            </w:pPr>
            <w:r w:rsidRPr="0041686A">
              <w:rPr>
                <w:rFonts w:hAnsi="標楷體"/>
                <w:kern w:val="28"/>
                <w:sz w:val="28"/>
                <w:szCs w:val="28"/>
              </w:rPr>
              <w:t>108</w:t>
            </w:r>
            <w:r w:rsidRPr="0041686A">
              <w:rPr>
                <w:rFonts w:hAnsi="標楷體" w:hint="eastAsia"/>
                <w:kern w:val="28"/>
                <w:sz w:val="28"/>
                <w:szCs w:val="28"/>
              </w:rPr>
              <w:t>年</w:t>
            </w:r>
          </w:p>
        </w:tc>
        <w:tc>
          <w:tcPr>
            <w:tcW w:w="1842" w:type="dxa"/>
            <w:vAlign w:val="center"/>
          </w:tcPr>
          <w:p w14:paraId="6C5FAB06" w14:textId="77777777" w:rsidR="00C01FEB" w:rsidRPr="0041686A" w:rsidRDefault="00C01FEB" w:rsidP="00F24292">
            <w:pPr>
              <w:widowControl/>
              <w:overflowPunct/>
              <w:autoSpaceDE/>
              <w:autoSpaceDN/>
              <w:jc w:val="left"/>
              <w:rPr>
                <w:rFonts w:hAnsi="標楷體"/>
                <w:kern w:val="0"/>
                <w:sz w:val="28"/>
                <w:szCs w:val="28"/>
              </w:rPr>
            </w:pPr>
            <w:r w:rsidRPr="0041686A">
              <w:rPr>
                <w:rFonts w:hAnsi="標楷體" w:hint="eastAsia"/>
                <w:kern w:val="0"/>
                <w:sz w:val="28"/>
                <w:szCs w:val="28"/>
              </w:rPr>
              <w:t>智能障礙者</w:t>
            </w:r>
          </w:p>
        </w:tc>
        <w:tc>
          <w:tcPr>
            <w:tcW w:w="993" w:type="dxa"/>
            <w:vAlign w:val="center"/>
          </w:tcPr>
          <w:p w14:paraId="2D30E491" w14:textId="77777777" w:rsidR="00C01FEB" w:rsidRPr="0041686A" w:rsidRDefault="00C01FEB" w:rsidP="00F24292">
            <w:pPr>
              <w:widowControl/>
              <w:overflowPunct/>
              <w:autoSpaceDE/>
              <w:autoSpaceDN/>
              <w:jc w:val="right"/>
              <w:rPr>
                <w:rFonts w:hAnsi="標楷體"/>
                <w:kern w:val="0"/>
                <w:sz w:val="28"/>
                <w:szCs w:val="28"/>
              </w:rPr>
            </w:pPr>
            <w:r w:rsidRPr="0041686A">
              <w:rPr>
                <w:rFonts w:hAnsi="標楷體"/>
                <w:kern w:val="0"/>
                <w:sz w:val="28"/>
                <w:szCs w:val="28"/>
              </w:rPr>
              <w:t>3,711</w:t>
            </w:r>
          </w:p>
        </w:tc>
        <w:tc>
          <w:tcPr>
            <w:tcW w:w="1330" w:type="dxa"/>
          </w:tcPr>
          <w:p w14:paraId="47BD4AFE" w14:textId="77777777" w:rsidR="00C01FEB" w:rsidRPr="0041686A" w:rsidRDefault="00C01FEB" w:rsidP="00F24292">
            <w:pPr>
              <w:jc w:val="right"/>
              <w:rPr>
                <w:rFonts w:hAnsi="標楷體"/>
                <w:kern w:val="28"/>
                <w:sz w:val="28"/>
                <w:szCs w:val="28"/>
              </w:rPr>
            </w:pPr>
            <w:r w:rsidRPr="0041686A">
              <w:rPr>
                <w:rFonts w:hAnsi="標楷體"/>
                <w:kern w:val="28"/>
                <w:sz w:val="28"/>
                <w:szCs w:val="28"/>
              </w:rPr>
              <w:t>2,605</w:t>
            </w:r>
          </w:p>
        </w:tc>
        <w:tc>
          <w:tcPr>
            <w:tcW w:w="1042" w:type="dxa"/>
          </w:tcPr>
          <w:p w14:paraId="43F2D494" w14:textId="77777777" w:rsidR="00C01FEB" w:rsidRPr="0041686A" w:rsidRDefault="00C01FEB" w:rsidP="00F24292">
            <w:pPr>
              <w:jc w:val="right"/>
              <w:rPr>
                <w:rFonts w:hAnsi="標楷體"/>
                <w:kern w:val="28"/>
                <w:sz w:val="28"/>
                <w:szCs w:val="28"/>
              </w:rPr>
            </w:pPr>
            <w:r w:rsidRPr="0041686A">
              <w:rPr>
                <w:rFonts w:hAnsi="標楷體"/>
                <w:kern w:val="28"/>
                <w:sz w:val="28"/>
                <w:szCs w:val="28"/>
              </w:rPr>
              <w:t>887</w:t>
            </w:r>
          </w:p>
        </w:tc>
        <w:tc>
          <w:tcPr>
            <w:tcW w:w="1042" w:type="dxa"/>
            <w:vAlign w:val="center"/>
          </w:tcPr>
          <w:p w14:paraId="55D21798" w14:textId="77777777" w:rsidR="00C01FEB" w:rsidRPr="0041686A" w:rsidRDefault="00C01FEB" w:rsidP="00F24292">
            <w:pPr>
              <w:jc w:val="right"/>
              <w:rPr>
                <w:rFonts w:hAnsi="標楷體"/>
                <w:kern w:val="28"/>
                <w:sz w:val="28"/>
                <w:szCs w:val="28"/>
              </w:rPr>
            </w:pPr>
            <w:r w:rsidRPr="0041686A">
              <w:rPr>
                <w:rFonts w:hAnsi="標楷體"/>
                <w:kern w:val="28"/>
                <w:sz w:val="28"/>
                <w:szCs w:val="28"/>
              </w:rPr>
              <w:t>1,538</w:t>
            </w:r>
          </w:p>
        </w:tc>
        <w:tc>
          <w:tcPr>
            <w:tcW w:w="1042" w:type="dxa"/>
            <w:vAlign w:val="center"/>
          </w:tcPr>
          <w:p w14:paraId="77DFF649" w14:textId="77777777" w:rsidR="00C01FEB" w:rsidRPr="0041686A" w:rsidRDefault="00C01FEB" w:rsidP="00F24292">
            <w:pPr>
              <w:jc w:val="right"/>
              <w:rPr>
                <w:rFonts w:hAnsi="標楷體"/>
                <w:kern w:val="28"/>
                <w:sz w:val="28"/>
                <w:szCs w:val="28"/>
              </w:rPr>
            </w:pPr>
            <w:r w:rsidRPr="0041686A">
              <w:rPr>
                <w:rFonts w:hAnsi="標楷體"/>
                <w:kern w:val="28"/>
                <w:sz w:val="28"/>
                <w:szCs w:val="28"/>
              </w:rPr>
              <w:t>1,235</w:t>
            </w:r>
          </w:p>
        </w:tc>
        <w:tc>
          <w:tcPr>
            <w:tcW w:w="1185" w:type="dxa"/>
            <w:vAlign w:val="center"/>
          </w:tcPr>
          <w:p w14:paraId="65F84714" w14:textId="77777777" w:rsidR="00C01FEB" w:rsidRPr="0041686A" w:rsidRDefault="00C01FEB" w:rsidP="00F24292">
            <w:pPr>
              <w:widowControl/>
              <w:overflowPunct/>
              <w:autoSpaceDE/>
              <w:autoSpaceDN/>
              <w:jc w:val="right"/>
              <w:rPr>
                <w:rFonts w:hAnsi="標楷體"/>
                <w:kern w:val="0"/>
                <w:sz w:val="28"/>
                <w:szCs w:val="28"/>
              </w:rPr>
            </w:pPr>
            <w:r w:rsidRPr="0041686A">
              <w:rPr>
                <w:rFonts w:hAnsi="標楷體"/>
                <w:kern w:val="0"/>
                <w:sz w:val="28"/>
                <w:szCs w:val="28"/>
              </w:rPr>
              <w:t>10,302</w:t>
            </w:r>
          </w:p>
        </w:tc>
      </w:tr>
      <w:tr w:rsidR="00C01FEB" w:rsidRPr="0041686A" w14:paraId="5597DEBA" w14:textId="77777777" w:rsidTr="00CD05D7">
        <w:trPr>
          <w:trHeight w:val="386"/>
        </w:trPr>
        <w:tc>
          <w:tcPr>
            <w:tcW w:w="993" w:type="dxa"/>
            <w:vMerge/>
            <w:vAlign w:val="center"/>
          </w:tcPr>
          <w:p w14:paraId="20E4A027" w14:textId="77777777" w:rsidR="00C01FEB" w:rsidRPr="0041686A" w:rsidRDefault="00C01FEB" w:rsidP="00F24292">
            <w:pPr>
              <w:spacing w:line="480" w:lineRule="exact"/>
              <w:rPr>
                <w:rFonts w:hAnsi="標楷體"/>
                <w:kern w:val="28"/>
                <w:szCs w:val="24"/>
              </w:rPr>
            </w:pPr>
          </w:p>
        </w:tc>
        <w:tc>
          <w:tcPr>
            <w:tcW w:w="1842" w:type="dxa"/>
            <w:vAlign w:val="center"/>
          </w:tcPr>
          <w:p w14:paraId="7DE0C26B" w14:textId="77777777" w:rsidR="00C01FEB" w:rsidRPr="0041686A" w:rsidRDefault="00C01FEB" w:rsidP="00F24292">
            <w:pPr>
              <w:rPr>
                <w:rFonts w:hAnsi="標楷體"/>
                <w:kern w:val="28"/>
                <w:sz w:val="28"/>
                <w:szCs w:val="28"/>
              </w:rPr>
            </w:pPr>
            <w:r w:rsidRPr="0041686A">
              <w:rPr>
                <w:rFonts w:hAnsi="標楷體" w:hint="eastAsia"/>
                <w:spacing w:val="2"/>
                <w:w w:val="91"/>
                <w:kern w:val="0"/>
                <w:sz w:val="28"/>
                <w:szCs w:val="28"/>
                <w:fitText w:val="1540" w:id="-1497712630"/>
              </w:rPr>
              <w:t>慢性精神病</w:t>
            </w:r>
            <w:r w:rsidRPr="0041686A">
              <w:rPr>
                <w:rFonts w:hAnsi="標楷體" w:hint="eastAsia"/>
                <w:spacing w:val="-2"/>
                <w:w w:val="91"/>
                <w:kern w:val="0"/>
                <w:sz w:val="28"/>
                <w:szCs w:val="28"/>
                <w:fitText w:val="1540" w:id="-1497712630"/>
              </w:rPr>
              <w:t>患</w:t>
            </w:r>
          </w:p>
        </w:tc>
        <w:tc>
          <w:tcPr>
            <w:tcW w:w="993" w:type="dxa"/>
            <w:vAlign w:val="center"/>
          </w:tcPr>
          <w:p w14:paraId="328F8ECD" w14:textId="77777777" w:rsidR="00C01FEB" w:rsidRPr="0041686A" w:rsidRDefault="00C01FEB" w:rsidP="00F24292">
            <w:pPr>
              <w:jc w:val="right"/>
              <w:rPr>
                <w:rFonts w:hAnsi="標楷體"/>
                <w:kern w:val="28"/>
                <w:sz w:val="28"/>
                <w:szCs w:val="28"/>
              </w:rPr>
            </w:pPr>
            <w:r w:rsidRPr="0041686A">
              <w:rPr>
                <w:rFonts w:hAnsi="標楷體"/>
                <w:kern w:val="28"/>
                <w:sz w:val="28"/>
                <w:szCs w:val="28"/>
              </w:rPr>
              <w:t>3,159</w:t>
            </w:r>
          </w:p>
        </w:tc>
        <w:tc>
          <w:tcPr>
            <w:tcW w:w="1330" w:type="dxa"/>
          </w:tcPr>
          <w:p w14:paraId="48661D5F" w14:textId="77777777" w:rsidR="00C01FEB" w:rsidRPr="0041686A" w:rsidRDefault="00C01FEB" w:rsidP="00F24292">
            <w:pPr>
              <w:jc w:val="right"/>
              <w:rPr>
                <w:rFonts w:hAnsi="標楷體"/>
                <w:kern w:val="28"/>
                <w:sz w:val="28"/>
                <w:szCs w:val="28"/>
              </w:rPr>
            </w:pPr>
            <w:r w:rsidRPr="0041686A">
              <w:rPr>
                <w:rFonts w:hAnsi="標楷體"/>
                <w:kern w:val="28"/>
                <w:sz w:val="28"/>
                <w:szCs w:val="28"/>
              </w:rPr>
              <w:t>1,045</w:t>
            </w:r>
          </w:p>
        </w:tc>
        <w:tc>
          <w:tcPr>
            <w:tcW w:w="1042" w:type="dxa"/>
          </w:tcPr>
          <w:p w14:paraId="1081A99E" w14:textId="77777777" w:rsidR="00C01FEB" w:rsidRPr="0041686A" w:rsidRDefault="00C01FEB" w:rsidP="00F24292">
            <w:pPr>
              <w:jc w:val="right"/>
              <w:rPr>
                <w:rFonts w:hAnsi="標楷體"/>
                <w:kern w:val="28"/>
                <w:sz w:val="28"/>
                <w:szCs w:val="28"/>
              </w:rPr>
            </w:pPr>
            <w:r w:rsidRPr="0041686A">
              <w:rPr>
                <w:rFonts w:hAnsi="標楷體"/>
                <w:kern w:val="28"/>
                <w:sz w:val="28"/>
                <w:szCs w:val="28"/>
              </w:rPr>
              <w:t>1,434</w:t>
            </w:r>
          </w:p>
        </w:tc>
        <w:tc>
          <w:tcPr>
            <w:tcW w:w="1042" w:type="dxa"/>
            <w:vAlign w:val="center"/>
          </w:tcPr>
          <w:p w14:paraId="5954DFA6" w14:textId="77777777" w:rsidR="00C01FEB" w:rsidRPr="0041686A" w:rsidRDefault="00C01FEB" w:rsidP="00F24292">
            <w:pPr>
              <w:jc w:val="right"/>
              <w:rPr>
                <w:rFonts w:hAnsi="標楷體"/>
                <w:kern w:val="28"/>
                <w:sz w:val="28"/>
                <w:szCs w:val="28"/>
              </w:rPr>
            </w:pPr>
            <w:r w:rsidRPr="0041686A">
              <w:rPr>
                <w:rFonts w:hAnsi="標楷體"/>
                <w:kern w:val="28"/>
                <w:sz w:val="28"/>
                <w:szCs w:val="28"/>
              </w:rPr>
              <w:t>581</w:t>
            </w:r>
          </w:p>
        </w:tc>
        <w:tc>
          <w:tcPr>
            <w:tcW w:w="1042" w:type="dxa"/>
            <w:vAlign w:val="center"/>
          </w:tcPr>
          <w:p w14:paraId="2814C78F" w14:textId="77777777" w:rsidR="00C01FEB" w:rsidRPr="0041686A" w:rsidRDefault="00C01FEB" w:rsidP="00F24292">
            <w:pPr>
              <w:jc w:val="right"/>
              <w:rPr>
                <w:rFonts w:hAnsi="標楷體"/>
                <w:kern w:val="28"/>
                <w:sz w:val="28"/>
                <w:szCs w:val="28"/>
              </w:rPr>
            </w:pPr>
            <w:r w:rsidRPr="0041686A">
              <w:rPr>
                <w:rFonts w:hAnsi="標楷體"/>
                <w:kern w:val="28"/>
                <w:sz w:val="28"/>
                <w:szCs w:val="28"/>
              </w:rPr>
              <w:t>279</w:t>
            </w:r>
          </w:p>
        </w:tc>
        <w:tc>
          <w:tcPr>
            <w:tcW w:w="1185" w:type="dxa"/>
            <w:vAlign w:val="center"/>
          </w:tcPr>
          <w:p w14:paraId="40389423" w14:textId="77777777" w:rsidR="00C01FEB" w:rsidRPr="0041686A" w:rsidRDefault="00C01FEB" w:rsidP="00F24292">
            <w:pPr>
              <w:jc w:val="right"/>
              <w:rPr>
                <w:rFonts w:hAnsi="標楷體"/>
                <w:kern w:val="28"/>
                <w:sz w:val="28"/>
                <w:szCs w:val="28"/>
              </w:rPr>
            </w:pPr>
            <w:r w:rsidRPr="0041686A">
              <w:rPr>
                <w:rFonts w:hAnsi="標楷體"/>
                <w:kern w:val="28"/>
                <w:sz w:val="28"/>
                <w:szCs w:val="28"/>
              </w:rPr>
              <w:t>5,877</w:t>
            </w:r>
          </w:p>
        </w:tc>
      </w:tr>
      <w:tr w:rsidR="00C01FEB" w:rsidRPr="0041686A" w14:paraId="05C09A14" w14:textId="77777777" w:rsidTr="00CD05D7">
        <w:trPr>
          <w:trHeight w:val="386"/>
        </w:trPr>
        <w:tc>
          <w:tcPr>
            <w:tcW w:w="993" w:type="dxa"/>
            <w:vMerge/>
            <w:vAlign w:val="center"/>
          </w:tcPr>
          <w:p w14:paraId="3E486182" w14:textId="77777777" w:rsidR="00C01FEB" w:rsidRPr="0041686A" w:rsidRDefault="00C01FEB" w:rsidP="00F24292">
            <w:pPr>
              <w:spacing w:line="480" w:lineRule="exact"/>
              <w:rPr>
                <w:rFonts w:hAnsi="標楷體"/>
                <w:kern w:val="28"/>
                <w:szCs w:val="24"/>
              </w:rPr>
            </w:pPr>
          </w:p>
        </w:tc>
        <w:tc>
          <w:tcPr>
            <w:tcW w:w="1842" w:type="dxa"/>
            <w:vAlign w:val="center"/>
          </w:tcPr>
          <w:p w14:paraId="79D18D31" w14:textId="77777777" w:rsidR="00C01FEB" w:rsidRPr="0041686A" w:rsidRDefault="00C01FEB" w:rsidP="00F24292">
            <w:pPr>
              <w:rPr>
                <w:rFonts w:hAnsi="標楷體"/>
                <w:kern w:val="28"/>
                <w:sz w:val="28"/>
                <w:szCs w:val="28"/>
              </w:rPr>
            </w:pPr>
            <w:r w:rsidRPr="0041686A">
              <w:rPr>
                <w:rFonts w:hAnsi="標楷體" w:hint="eastAsia"/>
                <w:kern w:val="28"/>
                <w:sz w:val="28"/>
                <w:szCs w:val="28"/>
              </w:rPr>
              <w:t>自閉症</w:t>
            </w:r>
          </w:p>
        </w:tc>
        <w:tc>
          <w:tcPr>
            <w:tcW w:w="993" w:type="dxa"/>
            <w:vAlign w:val="center"/>
          </w:tcPr>
          <w:p w14:paraId="77229040" w14:textId="77777777" w:rsidR="00C01FEB" w:rsidRPr="0041686A" w:rsidRDefault="00C01FEB" w:rsidP="00F24292">
            <w:pPr>
              <w:jc w:val="right"/>
              <w:rPr>
                <w:rFonts w:hAnsi="標楷體"/>
                <w:kern w:val="28"/>
                <w:sz w:val="28"/>
                <w:szCs w:val="28"/>
              </w:rPr>
            </w:pPr>
            <w:r w:rsidRPr="0041686A">
              <w:rPr>
                <w:rFonts w:hAnsi="標楷體"/>
                <w:kern w:val="28"/>
                <w:sz w:val="28"/>
                <w:szCs w:val="28"/>
              </w:rPr>
              <w:t>382</w:t>
            </w:r>
          </w:p>
        </w:tc>
        <w:tc>
          <w:tcPr>
            <w:tcW w:w="1330" w:type="dxa"/>
          </w:tcPr>
          <w:p w14:paraId="0404E668" w14:textId="77777777" w:rsidR="00C01FEB" w:rsidRPr="0041686A" w:rsidRDefault="00C01FEB" w:rsidP="00F24292">
            <w:pPr>
              <w:jc w:val="right"/>
              <w:rPr>
                <w:rFonts w:hAnsi="標楷體"/>
                <w:kern w:val="28"/>
                <w:sz w:val="28"/>
                <w:szCs w:val="28"/>
              </w:rPr>
            </w:pPr>
            <w:r w:rsidRPr="0041686A">
              <w:rPr>
                <w:rFonts w:hAnsi="標楷體"/>
                <w:kern w:val="28"/>
                <w:sz w:val="28"/>
                <w:szCs w:val="28"/>
              </w:rPr>
              <w:t>502</w:t>
            </w:r>
          </w:p>
        </w:tc>
        <w:tc>
          <w:tcPr>
            <w:tcW w:w="1042" w:type="dxa"/>
          </w:tcPr>
          <w:p w14:paraId="4B07E0B3" w14:textId="77777777" w:rsidR="00C01FEB" w:rsidRPr="0041686A" w:rsidRDefault="00C01FEB" w:rsidP="00F24292">
            <w:pPr>
              <w:jc w:val="right"/>
              <w:rPr>
                <w:rFonts w:hAnsi="標楷體"/>
                <w:kern w:val="28"/>
                <w:sz w:val="28"/>
                <w:szCs w:val="28"/>
              </w:rPr>
            </w:pPr>
            <w:r w:rsidRPr="0041686A">
              <w:rPr>
                <w:rFonts w:hAnsi="標楷體"/>
                <w:kern w:val="28"/>
                <w:sz w:val="28"/>
                <w:szCs w:val="28"/>
              </w:rPr>
              <w:t>148</w:t>
            </w:r>
          </w:p>
        </w:tc>
        <w:tc>
          <w:tcPr>
            <w:tcW w:w="1042" w:type="dxa"/>
            <w:vAlign w:val="center"/>
          </w:tcPr>
          <w:p w14:paraId="0844005B" w14:textId="77777777" w:rsidR="00C01FEB" w:rsidRPr="0041686A" w:rsidRDefault="00C01FEB" w:rsidP="00F24292">
            <w:pPr>
              <w:jc w:val="right"/>
              <w:rPr>
                <w:rFonts w:hAnsi="標楷體"/>
                <w:kern w:val="28"/>
                <w:sz w:val="28"/>
                <w:szCs w:val="28"/>
              </w:rPr>
            </w:pPr>
            <w:r w:rsidRPr="0041686A">
              <w:rPr>
                <w:rFonts w:hAnsi="標楷體"/>
                <w:kern w:val="28"/>
                <w:sz w:val="28"/>
                <w:szCs w:val="28"/>
              </w:rPr>
              <w:t>244</w:t>
            </w:r>
          </w:p>
        </w:tc>
        <w:tc>
          <w:tcPr>
            <w:tcW w:w="1042" w:type="dxa"/>
            <w:vAlign w:val="center"/>
          </w:tcPr>
          <w:p w14:paraId="33CE67EB" w14:textId="77777777" w:rsidR="00C01FEB" w:rsidRPr="0041686A" w:rsidRDefault="00C01FEB" w:rsidP="00F24292">
            <w:pPr>
              <w:jc w:val="right"/>
              <w:rPr>
                <w:rFonts w:hAnsi="標楷體"/>
                <w:kern w:val="28"/>
                <w:sz w:val="28"/>
                <w:szCs w:val="28"/>
              </w:rPr>
            </w:pPr>
            <w:r w:rsidRPr="0041686A">
              <w:rPr>
                <w:rFonts w:hAnsi="標楷體"/>
                <w:kern w:val="28"/>
                <w:sz w:val="28"/>
                <w:szCs w:val="28"/>
              </w:rPr>
              <w:t>150</w:t>
            </w:r>
          </w:p>
        </w:tc>
        <w:tc>
          <w:tcPr>
            <w:tcW w:w="1185" w:type="dxa"/>
            <w:vAlign w:val="center"/>
          </w:tcPr>
          <w:p w14:paraId="10757971" w14:textId="77777777" w:rsidR="00C01FEB" w:rsidRPr="0041686A" w:rsidRDefault="00C01FEB" w:rsidP="00F24292">
            <w:pPr>
              <w:jc w:val="right"/>
              <w:rPr>
                <w:rFonts w:hAnsi="標楷體"/>
                <w:kern w:val="28"/>
                <w:sz w:val="28"/>
                <w:szCs w:val="28"/>
              </w:rPr>
            </w:pPr>
            <w:r w:rsidRPr="0041686A">
              <w:rPr>
                <w:rFonts w:hAnsi="標楷體"/>
                <w:kern w:val="28"/>
                <w:sz w:val="28"/>
                <w:szCs w:val="28"/>
              </w:rPr>
              <w:t>1,311</w:t>
            </w:r>
          </w:p>
        </w:tc>
      </w:tr>
      <w:tr w:rsidR="00C01FEB" w:rsidRPr="0041686A" w14:paraId="54D11A0E" w14:textId="77777777" w:rsidTr="00CD05D7">
        <w:trPr>
          <w:trHeight w:val="386"/>
        </w:trPr>
        <w:tc>
          <w:tcPr>
            <w:tcW w:w="993" w:type="dxa"/>
            <w:vMerge/>
            <w:vAlign w:val="center"/>
          </w:tcPr>
          <w:p w14:paraId="48E3A351" w14:textId="77777777" w:rsidR="00C01FEB" w:rsidRPr="0041686A" w:rsidRDefault="00C01FEB" w:rsidP="00F24292">
            <w:pPr>
              <w:spacing w:line="480" w:lineRule="exact"/>
              <w:rPr>
                <w:rFonts w:hAnsi="標楷體"/>
                <w:kern w:val="28"/>
                <w:szCs w:val="24"/>
              </w:rPr>
            </w:pPr>
          </w:p>
        </w:tc>
        <w:tc>
          <w:tcPr>
            <w:tcW w:w="1842" w:type="dxa"/>
            <w:vAlign w:val="center"/>
          </w:tcPr>
          <w:p w14:paraId="5FFD4127" w14:textId="77777777" w:rsidR="00C01FEB" w:rsidRPr="0041686A" w:rsidRDefault="00C01FEB" w:rsidP="00F24292">
            <w:pPr>
              <w:rPr>
                <w:rFonts w:hAnsi="標楷體"/>
                <w:kern w:val="28"/>
                <w:sz w:val="28"/>
                <w:szCs w:val="28"/>
              </w:rPr>
            </w:pPr>
            <w:r w:rsidRPr="0041686A">
              <w:rPr>
                <w:rFonts w:hAnsi="標楷體" w:hint="eastAsia"/>
                <w:kern w:val="28"/>
                <w:sz w:val="28"/>
                <w:szCs w:val="28"/>
              </w:rPr>
              <w:t>失智症</w:t>
            </w:r>
          </w:p>
        </w:tc>
        <w:tc>
          <w:tcPr>
            <w:tcW w:w="993" w:type="dxa"/>
            <w:vAlign w:val="center"/>
          </w:tcPr>
          <w:p w14:paraId="11B95022" w14:textId="77777777" w:rsidR="00C01FEB" w:rsidRPr="0041686A" w:rsidRDefault="00C01FEB" w:rsidP="00F24292">
            <w:pPr>
              <w:jc w:val="right"/>
              <w:rPr>
                <w:rFonts w:hAnsi="標楷體"/>
                <w:kern w:val="28"/>
                <w:sz w:val="28"/>
                <w:szCs w:val="28"/>
              </w:rPr>
            </w:pPr>
            <w:r w:rsidRPr="0041686A">
              <w:rPr>
                <w:rFonts w:hAnsi="標楷體"/>
                <w:kern w:val="28"/>
                <w:sz w:val="28"/>
                <w:szCs w:val="28"/>
              </w:rPr>
              <w:t>79</w:t>
            </w:r>
          </w:p>
        </w:tc>
        <w:tc>
          <w:tcPr>
            <w:tcW w:w="1330" w:type="dxa"/>
          </w:tcPr>
          <w:p w14:paraId="0D43EF76" w14:textId="77777777" w:rsidR="00C01FEB" w:rsidRPr="0041686A" w:rsidRDefault="00C01FEB" w:rsidP="00F24292">
            <w:pPr>
              <w:jc w:val="right"/>
              <w:rPr>
                <w:rFonts w:hAnsi="標楷體"/>
                <w:kern w:val="28"/>
                <w:sz w:val="28"/>
                <w:szCs w:val="28"/>
              </w:rPr>
            </w:pPr>
            <w:r w:rsidRPr="0041686A">
              <w:rPr>
                <w:rFonts w:hAnsi="標楷體"/>
                <w:kern w:val="28"/>
                <w:sz w:val="28"/>
                <w:szCs w:val="28"/>
              </w:rPr>
              <w:t>17</w:t>
            </w:r>
          </w:p>
        </w:tc>
        <w:tc>
          <w:tcPr>
            <w:tcW w:w="1042" w:type="dxa"/>
          </w:tcPr>
          <w:p w14:paraId="024643CF" w14:textId="77777777" w:rsidR="00C01FEB" w:rsidRPr="0041686A" w:rsidRDefault="00C01FEB" w:rsidP="00F24292">
            <w:pPr>
              <w:jc w:val="right"/>
              <w:rPr>
                <w:rFonts w:hAnsi="標楷體"/>
                <w:kern w:val="28"/>
                <w:sz w:val="28"/>
                <w:szCs w:val="28"/>
              </w:rPr>
            </w:pPr>
            <w:r w:rsidRPr="0041686A">
              <w:rPr>
                <w:rFonts w:hAnsi="標楷體"/>
                <w:kern w:val="28"/>
                <w:sz w:val="28"/>
                <w:szCs w:val="28"/>
              </w:rPr>
              <w:t>28</w:t>
            </w:r>
          </w:p>
        </w:tc>
        <w:tc>
          <w:tcPr>
            <w:tcW w:w="1042" w:type="dxa"/>
            <w:vAlign w:val="center"/>
          </w:tcPr>
          <w:p w14:paraId="5CA409AE" w14:textId="77777777" w:rsidR="00C01FEB" w:rsidRPr="0041686A" w:rsidRDefault="00C01FEB" w:rsidP="00F24292">
            <w:pPr>
              <w:jc w:val="right"/>
              <w:rPr>
                <w:rFonts w:hAnsi="標楷體"/>
                <w:kern w:val="28"/>
                <w:sz w:val="28"/>
                <w:szCs w:val="28"/>
              </w:rPr>
            </w:pPr>
            <w:r w:rsidRPr="0041686A">
              <w:rPr>
                <w:rFonts w:hAnsi="標楷體"/>
                <w:kern w:val="28"/>
                <w:sz w:val="28"/>
                <w:szCs w:val="28"/>
              </w:rPr>
              <w:t>10</w:t>
            </w:r>
          </w:p>
        </w:tc>
        <w:tc>
          <w:tcPr>
            <w:tcW w:w="1042" w:type="dxa"/>
            <w:vAlign w:val="center"/>
          </w:tcPr>
          <w:p w14:paraId="1C143BDF" w14:textId="77777777" w:rsidR="00C01FEB" w:rsidRPr="0041686A" w:rsidRDefault="00C01FEB" w:rsidP="00F24292">
            <w:pPr>
              <w:jc w:val="right"/>
              <w:rPr>
                <w:rFonts w:hAnsi="標楷體"/>
                <w:kern w:val="28"/>
                <w:sz w:val="28"/>
                <w:szCs w:val="28"/>
              </w:rPr>
            </w:pPr>
            <w:r w:rsidRPr="0041686A">
              <w:rPr>
                <w:rFonts w:hAnsi="標楷體"/>
                <w:kern w:val="28"/>
                <w:sz w:val="28"/>
                <w:szCs w:val="28"/>
              </w:rPr>
              <w:t>1</w:t>
            </w:r>
          </w:p>
        </w:tc>
        <w:tc>
          <w:tcPr>
            <w:tcW w:w="1185" w:type="dxa"/>
            <w:vAlign w:val="center"/>
          </w:tcPr>
          <w:p w14:paraId="4F499475" w14:textId="77777777" w:rsidR="00C01FEB" w:rsidRPr="0041686A" w:rsidRDefault="00C01FEB" w:rsidP="00F24292">
            <w:pPr>
              <w:jc w:val="right"/>
              <w:rPr>
                <w:rFonts w:hAnsi="標楷體"/>
                <w:kern w:val="28"/>
                <w:sz w:val="28"/>
                <w:szCs w:val="28"/>
              </w:rPr>
            </w:pPr>
            <w:r w:rsidRPr="0041686A">
              <w:rPr>
                <w:rFonts w:hAnsi="標楷體"/>
                <w:kern w:val="28"/>
                <w:sz w:val="28"/>
                <w:szCs w:val="28"/>
              </w:rPr>
              <w:t>226</w:t>
            </w:r>
          </w:p>
        </w:tc>
      </w:tr>
      <w:tr w:rsidR="00C01FEB" w:rsidRPr="0041686A" w14:paraId="2BDAA7F9" w14:textId="77777777" w:rsidTr="00CD05D7">
        <w:trPr>
          <w:trHeight w:val="397"/>
        </w:trPr>
        <w:tc>
          <w:tcPr>
            <w:tcW w:w="993" w:type="dxa"/>
            <w:vMerge/>
            <w:vAlign w:val="center"/>
          </w:tcPr>
          <w:p w14:paraId="74E164D9" w14:textId="77777777" w:rsidR="00C01FEB" w:rsidRPr="0041686A" w:rsidRDefault="00C01FEB" w:rsidP="00F24292">
            <w:pPr>
              <w:spacing w:line="480" w:lineRule="exact"/>
              <w:rPr>
                <w:rFonts w:hAnsi="標楷體"/>
                <w:kern w:val="28"/>
                <w:szCs w:val="24"/>
              </w:rPr>
            </w:pPr>
          </w:p>
        </w:tc>
        <w:tc>
          <w:tcPr>
            <w:tcW w:w="1842" w:type="dxa"/>
            <w:vAlign w:val="center"/>
          </w:tcPr>
          <w:p w14:paraId="05E6C9E7" w14:textId="77777777" w:rsidR="00C01FEB" w:rsidRPr="0041686A" w:rsidRDefault="00C01FEB" w:rsidP="00F24292">
            <w:pPr>
              <w:rPr>
                <w:rFonts w:hAnsi="標楷體"/>
                <w:kern w:val="28"/>
                <w:sz w:val="28"/>
                <w:szCs w:val="28"/>
              </w:rPr>
            </w:pPr>
            <w:r w:rsidRPr="0041686A">
              <w:rPr>
                <w:rFonts w:hAnsi="標楷體" w:hint="eastAsia"/>
                <w:kern w:val="28"/>
                <w:sz w:val="28"/>
                <w:szCs w:val="28"/>
              </w:rPr>
              <w:t>頑性癲癇症</w:t>
            </w:r>
          </w:p>
        </w:tc>
        <w:tc>
          <w:tcPr>
            <w:tcW w:w="993" w:type="dxa"/>
            <w:vAlign w:val="center"/>
          </w:tcPr>
          <w:p w14:paraId="01DC5A25" w14:textId="77777777" w:rsidR="00C01FEB" w:rsidRPr="0041686A" w:rsidRDefault="00C01FEB" w:rsidP="00F24292">
            <w:pPr>
              <w:jc w:val="right"/>
              <w:rPr>
                <w:rFonts w:hAnsi="標楷體"/>
                <w:kern w:val="28"/>
                <w:sz w:val="28"/>
                <w:szCs w:val="28"/>
              </w:rPr>
            </w:pPr>
            <w:r w:rsidRPr="0041686A">
              <w:rPr>
                <w:rFonts w:hAnsi="標楷體"/>
                <w:kern w:val="28"/>
                <w:sz w:val="28"/>
                <w:szCs w:val="28"/>
              </w:rPr>
              <w:t>261</w:t>
            </w:r>
          </w:p>
        </w:tc>
        <w:tc>
          <w:tcPr>
            <w:tcW w:w="1330" w:type="dxa"/>
          </w:tcPr>
          <w:p w14:paraId="7D7AEBE5" w14:textId="77777777" w:rsidR="00C01FEB" w:rsidRPr="0041686A" w:rsidRDefault="00C01FEB" w:rsidP="00F24292">
            <w:pPr>
              <w:jc w:val="right"/>
              <w:rPr>
                <w:rFonts w:hAnsi="標楷體"/>
                <w:kern w:val="28"/>
                <w:sz w:val="28"/>
                <w:szCs w:val="28"/>
              </w:rPr>
            </w:pPr>
            <w:r w:rsidRPr="0041686A">
              <w:rPr>
                <w:rFonts w:hAnsi="標楷體"/>
                <w:kern w:val="28"/>
                <w:sz w:val="28"/>
                <w:szCs w:val="28"/>
              </w:rPr>
              <w:t>63</w:t>
            </w:r>
          </w:p>
        </w:tc>
        <w:tc>
          <w:tcPr>
            <w:tcW w:w="1042" w:type="dxa"/>
          </w:tcPr>
          <w:p w14:paraId="6FB8A1B5" w14:textId="77777777" w:rsidR="00C01FEB" w:rsidRPr="0041686A" w:rsidRDefault="00C01FEB" w:rsidP="00F24292">
            <w:pPr>
              <w:jc w:val="right"/>
              <w:rPr>
                <w:rFonts w:hAnsi="標楷體"/>
                <w:kern w:val="28"/>
                <w:sz w:val="28"/>
                <w:szCs w:val="28"/>
              </w:rPr>
            </w:pPr>
            <w:r w:rsidRPr="0041686A">
              <w:rPr>
                <w:rFonts w:hAnsi="標楷體"/>
                <w:kern w:val="28"/>
                <w:sz w:val="28"/>
                <w:szCs w:val="28"/>
              </w:rPr>
              <w:t>68</w:t>
            </w:r>
          </w:p>
        </w:tc>
        <w:tc>
          <w:tcPr>
            <w:tcW w:w="1042" w:type="dxa"/>
            <w:vAlign w:val="center"/>
          </w:tcPr>
          <w:p w14:paraId="192094B8" w14:textId="77777777" w:rsidR="00C01FEB" w:rsidRPr="0041686A" w:rsidRDefault="00C01FEB" w:rsidP="00F24292">
            <w:pPr>
              <w:jc w:val="right"/>
              <w:rPr>
                <w:rFonts w:hAnsi="標楷體"/>
                <w:kern w:val="28"/>
                <w:sz w:val="28"/>
                <w:szCs w:val="28"/>
              </w:rPr>
            </w:pPr>
            <w:r w:rsidRPr="0041686A">
              <w:rPr>
                <w:rFonts w:hAnsi="標楷體"/>
                <w:kern w:val="28"/>
                <w:sz w:val="28"/>
                <w:szCs w:val="28"/>
              </w:rPr>
              <w:t>32</w:t>
            </w:r>
          </w:p>
        </w:tc>
        <w:tc>
          <w:tcPr>
            <w:tcW w:w="1042" w:type="dxa"/>
            <w:vAlign w:val="center"/>
          </w:tcPr>
          <w:p w14:paraId="11F602FB" w14:textId="77777777" w:rsidR="00C01FEB" w:rsidRPr="0041686A" w:rsidRDefault="00C01FEB" w:rsidP="00F24292">
            <w:pPr>
              <w:jc w:val="right"/>
              <w:rPr>
                <w:rFonts w:hAnsi="標楷體"/>
                <w:kern w:val="28"/>
                <w:sz w:val="28"/>
                <w:szCs w:val="28"/>
              </w:rPr>
            </w:pPr>
            <w:r w:rsidRPr="0041686A">
              <w:rPr>
                <w:rFonts w:hAnsi="標楷體"/>
                <w:kern w:val="28"/>
                <w:sz w:val="28"/>
                <w:szCs w:val="28"/>
              </w:rPr>
              <w:t>9</w:t>
            </w:r>
          </w:p>
        </w:tc>
        <w:tc>
          <w:tcPr>
            <w:tcW w:w="1185" w:type="dxa"/>
            <w:vAlign w:val="center"/>
          </w:tcPr>
          <w:p w14:paraId="25DD0A23" w14:textId="77777777" w:rsidR="00C01FEB" w:rsidRPr="0041686A" w:rsidRDefault="00C01FEB" w:rsidP="00F24292">
            <w:pPr>
              <w:jc w:val="right"/>
              <w:rPr>
                <w:rFonts w:hAnsi="標楷體"/>
                <w:kern w:val="28"/>
                <w:sz w:val="28"/>
                <w:szCs w:val="28"/>
              </w:rPr>
            </w:pPr>
            <w:r w:rsidRPr="0041686A">
              <w:rPr>
                <w:rFonts w:hAnsi="標楷體"/>
                <w:kern w:val="28"/>
                <w:sz w:val="28"/>
                <w:szCs w:val="28"/>
              </w:rPr>
              <w:t>560</w:t>
            </w:r>
          </w:p>
        </w:tc>
      </w:tr>
      <w:tr w:rsidR="00C01FEB" w:rsidRPr="0041686A" w14:paraId="44BCB678" w14:textId="77777777" w:rsidTr="00CD05D7">
        <w:trPr>
          <w:trHeight w:val="397"/>
        </w:trPr>
        <w:tc>
          <w:tcPr>
            <w:tcW w:w="993" w:type="dxa"/>
            <w:vMerge/>
            <w:vAlign w:val="center"/>
          </w:tcPr>
          <w:p w14:paraId="7E6ACB54" w14:textId="77777777" w:rsidR="00C01FEB" w:rsidRPr="0041686A" w:rsidRDefault="00C01FEB" w:rsidP="00F24292">
            <w:pPr>
              <w:spacing w:line="480" w:lineRule="exact"/>
              <w:rPr>
                <w:rFonts w:hAnsi="標楷體"/>
                <w:kern w:val="28"/>
                <w:szCs w:val="24"/>
              </w:rPr>
            </w:pPr>
          </w:p>
        </w:tc>
        <w:tc>
          <w:tcPr>
            <w:tcW w:w="1842" w:type="dxa"/>
            <w:vAlign w:val="center"/>
          </w:tcPr>
          <w:p w14:paraId="6207477B" w14:textId="77777777" w:rsidR="00C01FEB" w:rsidRPr="0041686A" w:rsidRDefault="00C01FEB" w:rsidP="00F24292">
            <w:pPr>
              <w:rPr>
                <w:rFonts w:hAnsi="標楷體"/>
                <w:b/>
                <w:kern w:val="28"/>
                <w:sz w:val="28"/>
                <w:szCs w:val="28"/>
              </w:rPr>
            </w:pPr>
            <w:r w:rsidRPr="0041686A">
              <w:rPr>
                <w:rFonts w:hAnsi="標楷體" w:hint="eastAsia"/>
                <w:b/>
                <w:kern w:val="28"/>
                <w:sz w:val="28"/>
                <w:szCs w:val="28"/>
              </w:rPr>
              <w:t>合計</w:t>
            </w:r>
          </w:p>
        </w:tc>
        <w:tc>
          <w:tcPr>
            <w:tcW w:w="993" w:type="dxa"/>
            <w:vAlign w:val="center"/>
          </w:tcPr>
          <w:p w14:paraId="4C4E1E29"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7,592</w:t>
            </w:r>
          </w:p>
        </w:tc>
        <w:tc>
          <w:tcPr>
            <w:tcW w:w="1330" w:type="dxa"/>
          </w:tcPr>
          <w:p w14:paraId="6BE7FAFC"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4,232</w:t>
            </w:r>
          </w:p>
        </w:tc>
        <w:tc>
          <w:tcPr>
            <w:tcW w:w="1042" w:type="dxa"/>
          </w:tcPr>
          <w:p w14:paraId="3D948B8F"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2,565</w:t>
            </w:r>
          </w:p>
        </w:tc>
        <w:tc>
          <w:tcPr>
            <w:tcW w:w="1042" w:type="dxa"/>
            <w:vAlign w:val="center"/>
          </w:tcPr>
          <w:p w14:paraId="06BACA17"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2,405</w:t>
            </w:r>
          </w:p>
        </w:tc>
        <w:tc>
          <w:tcPr>
            <w:tcW w:w="1042" w:type="dxa"/>
            <w:vAlign w:val="center"/>
          </w:tcPr>
          <w:p w14:paraId="46E77F5D" w14:textId="77777777" w:rsidR="00C01FEB" w:rsidRPr="0041686A" w:rsidRDefault="00C01FEB" w:rsidP="00F24292">
            <w:pPr>
              <w:jc w:val="right"/>
              <w:rPr>
                <w:b/>
                <w:kern w:val="28"/>
                <w:sz w:val="28"/>
                <w:szCs w:val="24"/>
              </w:rPr>
            </w:pPr>
            <w:r w:rsidRPr="0041686A">
              <w:rPr>
                <w:b/>
                <w:kern w:val="28"/>
                <w:sz w:val="28"/>
                <w:szCs w:val="24"/>
              </w:rPr>
              <w:t>1,674</w:t>
            </w:r>
          </w:p>
        </w:tc>
        <w:tc>
          <w:tcPr>
            <w:tcW w:w="1185" w:type="dxa"/>
            <w:vAlign w:val="center"/>
          </w:tcPr>
          <w:p w14:paraId="3A0DF6AA"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18,276</w:t>
            </w:r>
          </w:p>
        </w:tc>
      </w:tr>
      <w:tr w:rsidR="00C01FEB" w:rsidRPr="0041686A" w14:paraId="47D5CF49" w14:textId="77777777" w:rsidTr="00CD05D7">
        <w:trPr>
          <w:trHeight w:val="374"/>
        </w:trPr>
        <w:tc>
          <w:tcPr>
            <w:tcW w:w="993" w:type="dxa"/>
            <w:vMerge w:val="restart"/>
            <w:vAlign w:val="center"/>
          </w:tcPr>
          <w:p w14:paraId="16B0E3DA" w14:textId="77777777" w:rsidR="00C01FEB" w:rsidRPr="0041686A" w:rsidRDefault="00C01FEB" w:rsidP="00CD05D7">
            <w:pPr>
              <w:widowControl/>
              <w:spacing w:line="440" w:lineRule="exact"/>
              <w:contextualSpacing/>
              <w:rPr>
                <w:rFonts w:hAnsi="標楷體"/>
                <w:kern w:val="28"/>
                <w:sz w:val="28"/>
                <w:szCs w:val="28"/>
              </w:rPr>
            </w:pPr>
            <w:r w:rsidRPr="0041686A">
              <w:rPr>
                <w:rFonts w:hAnsi="標楷體"/>
                <w:kern w:val="28"/>
                <w:sz w:val="28"/>
                <w:szCs w:val="28"/>
              </w:rPr>
              <w:t>109</w:t>
            </w:r>
            <w:r w:rsidRPr="0041686A">
              <w:rPr>
                <w:rFonts w:hAnsi="標楷體" w:hint="eastAsia"/>
                <w:kern w:val="28"/>
                <w:sz w:val="28"/>
                <w:szCs w:val="28"/>
              </w:rPr>
              <w:t>年</w:t>
            </w:r>
          </w:p>
        </w:tc>
        <w:tc>
          <w:tcPr>
            <w:tcW w:w="1842" w:type="dxa"/>
            <w:vAlign w:val="center"/>
          </w:tcPr>
          <w:p w14:paraId="1B21D5E6" w14:textId="77777777" w:rsidR="00C01FEB" w:rsidRPr="0041686A" w:rsidRDefault="00C01FEB" w:rsidP="00F24292">
            <w:pPr>
              <w:widowControl/>
              <w:overflowPunct/>
              <w:autoSpaceDE/>
              <w:autoSpaceDN/>
              <w:jc w:val="left"/>
              <w:rPr>
                <w:rFonts w:hAnsi="標楷體"/>
                <w:kern w:val="0"/>
                <w:sz w:val="28"/>
                <w:szCs w:val="28"/>
              </w:rPr>
            </w:pPr>
            <w:r w:rsidRPr="0041686A">
              <w:rPr>
                <w:rFonts w:hAnsi="標楷體" w:hint="eastAsia"/>
                <w:kern w:val="0"/>
                <w:sz w:val="28"/>
                <w:szCs w:val="28"/>
              </w:rPr>
              <w:t>智能障礙者</w:t>
            </w:r>
          </w:p>
        </w:tc>
        <w:tc>
          <w:tcPr>
            <w:tcW w:w="993" w:type="dxa"/>
            <w:vAlign w:val="center"/>
          </w:tcPr>
          <w:p w14:paraId="7C1798C4" w14:textId="77777777" w:rsidR="00C01FEB" w:rsidRPr="0041686A" w:rsidRDefault="00C01FEB" w:rsidP="00F24292">
            <w:pPr>
              <w:jc w:val="right"/>
              <w:rPr>
                <w:rFonts w:hAnsi="標楷體"/>
                <w:kern w:val="28"/>
                <w:sz w:val="28"/>
                <w:szCs w:val="28"/>
              </w:rPr>
            </w:pPr>
            <w:r w:rsidRPr="0041686A">
              <w:rPr>
                <w:rFonts w:hAnsi="標楷體"/>
                <w:kern w:val="28"/>
                <w:sz w:val="28"/>
                <w:szCs w:val="28"/>
              </w:rPr>
              <w:t>4,273</w:t>
            </w:r>
          </w:p>
        </w:tc>
        <w:tc>
          <w:tcPr>
            <w:tcW w:w="1330" w:type="dxa"/>
          </w:tcPr>
          <w:p w14:paraId="304C8A98" w14:textId="77777777" w:rsidR="00C01FEB" w:rsidRPr="0041686A" w:rsidRDefault="00C01FEB" w:rsidP="00F24292">
            <w:pPr>
              <w:jc w:val="right"/>
              <w:rPr>
                <w:rFonts w:hAnsi="標楷體"/>
                <w:kern w:val="28"/>
                <w:sz w:val="28"/>
                <w:szCs w:val="28"/>
              </w:rPr>
            </w:pPr>
            <w:r w:rsidRPr="0041686A">
              <w:rPr>
                <w:rFonts w:hAnsi="標楷體"/>
                <w:kern w:val="28"/>
                <w:sz w:val="28"/>
                <w:szCs w:val="28"/>
              </w:rPr>
              <w:t>2,568</w:t>
            </w:r>
          </w:p>
        </w:tc>
        <w:tc>
          <w:tcPr>
            <w:tcW w:w="1042" w:type="dxa"/>
          </w:tcPr>
          <w:p w14:paraId="036DB892" w14:textId="77777777" w:rsidR="00C01FEB" w:rsidRPr="0041686A" w:rsidRDefault="00C01FEB" w:rsidP="00F24292">
            <w:pPr>
              <w:jc w:val="right"/>
              <w:rPr>
                <w:rFonts w:hAnsi="標楷體"/>
                <w:kern w:val="28"/>
                <w:sz w:val="28"/>
                <w:szCs w:val="28"/>
              </w:rPr>
            </w:pPr>
            <w:r w:rsidRPr="0041686A">
              <w:rPr>
                <w:rFonts w:hAnsi="標楷體"/>
                <w:kern w:val="28"/>
                <w:sz w:val="28"/>
                <w:szCs w:val="28"/>
              </w:rPr>
              <w:t>832</w:t>
            </w:r>
          </w:p>
        </w:tc>
        <w:tc>
          <w:tcPr>
            <w:tcW w:w="1042" w:type="dxa"/>
            <w:vAlign w:val="center"/>
          </w:tcPr>
          <w:p w14:paraId="234E7A3B" w14:textId="77777777" w:rsidR="00C01FEB" w:rsidRPr="0041686A" w:rsidRDefault="00C01FEB" w:rsidP="00F24292">
            <w:pPr>
              <w:jc w:val="right"/>
              <w:rPr>
                <w:rFonts w:hAnsi="標楷體"/>
                <w:kern w:val="28"/>
                <w:sz w:val="28"/>
                <w:szCs w:val="28"/>
              </w:rPr>
            </w:pPr>
            <w:r w:rsidRPr="0041686A">
              <w:rPr>
                <w:rFonts w:hAnsi="標楷體"/>
                <w:kern w:val="28"/>
                <w:sz w:val="28"/>
                <w:szCs w:val="28"/>
              </w:rPr>
              <w:t>1,531</w:t>
            </w:r>
          </w:p>
        </w:tc>
        <w:tc>
          <w:tcPr>
            <w:tcW w:w="1042" w:type="dxa"/>
            <w:vAlign w:val="center"/>
          </w:tcPr>
          <w:p w14:paraId="14B3DDF6" w14:textId="77777777" w:rsidR="00C01FEB" w:rsidRPr="0041686A" w:rsidRDefault="00C01FEB" w:rsidP="00F24292">
            <w:pPr>
              <w:jc w:val="right"/>
              <w:rPr>
                <w:rFonts w:hAnsi="標楷體"/>
                <w:kern w:val="28"/>
                <w:sz w:val="28"/>
                <w:szCs w:val="28"/>
              </w:rPr>
            </w:pPr>
            <w:r w:rsidRPr="0041686A">
              <w:rPr>
                <w:rFonts w:hAnsi="標楷體"/>
                <w:kern w:val="28"/>
                <w:sz w:val="28"/>
                <w:szCs w:val="28"/>
              </w:rPr>
              <w:t>1,232</w:t>
            </w:r>
          </w:p>
        </w:tc>
        <w:tc>
          <w:tcPr>
            <w:tcW w:w="1185" w:type="dxa"/>
            <w:vAlign w:val="center"/>
          </w:tcPr>
          <w:p w14:paraId="5356E681" w14:textId="77777777" w:rsidR="00C01FEB" w:rsidRPr="0041686A" w:rsidRDefault="00C01FEB" w:rsidP="00F24292">
            <w:pPr>
              <w:jc w:val="right"/>
              <w:rPr>
                <w:rFonts w:hAnsi="標楷體"/>
                <w:kern w:val="28"/>
                <w:sz w:val="28"/>
                <w:szCs w:val="28"/>
              </w:rPr>
            </w:pPr>
            <w:r w:rsidRPr="0041686A">
              <w:rPr>
                <w:rFonts w:hAnsi="標楷體"/>
                <w:kern w:val="28"/>
                <w:sz w:val="28"/>
                <w:szCs w:val="28"/>
              </w:rPr>
              <w:t>10,643</w:t>
            </w:r>
          </w:p>
        </w:tc>
      </w:tr>
      <w:tr w:rsidR="00C01FEB" w:rsidRPr="0041686A" w14:paraId="005A77E6" w14:textId="77777777" w:rsidTr="00CD05D7">
        <w:trPr>
          <w:trHeight w:val="386"/>
        </w:trPr>
        <w:tc>
          <w:tcPr>
            <w:tcW w:w="993" w:type="dxa"/>
            <w:vMerge/>
            <w:vAlign w:val="center"/>
          </w:tcPr>
          <w:p w14:paraId="707DF6FD" w14:textId="77777777" w:rsidR="00C01FEB" w:rsidRPr="0041686A" w:rsidRDefault="00C01FEB" w:rsidP="00F24292">
            <w:pPr>
              <w:spacing w:line="480" w:lineRule="exact"/>
              <w:rPr>
                <w:rFonts w:hAnsi="標楷體"/>
                <w:kern w:val="28"/>
                <w:szCs w:val="24"/>
              </w:rPr>
            </w:pPr>
          </w:p>
        </w:tc>
        <w:tc>
          <w:tcPr>
            <w:tcW w:w="1842" w:type="dxa"/>
            <w:vAlign w:val="center"/>
          </w:tcPr>
          <w:p w14:paraId="2B792F17" w14:textId="77777777" w:rsidR="00C01FEB" w:rsidRPr="0041686A" w:rsidRDefault="00C01FEB" w:rsidP="00F24292">
            <w:pPr>
              <w:rPr>
                <w:rFonts w:hAnsi="標楷體"/>
                <w:kern w:val="28"/>
                <w:sz w:val="28"/>
                <w:szCs w:val="28"/>
              </w:rPr>
            </w:pPr>
            <w:r w:rsidRPr="0041686A">
              <w:rPr>
                <w:rFonts w:hAnsi="標楷體" w:hint="eastAsia"/>
                <w:spacing w:val="2"/>
                <w:w w:val="91"/>
                <w:kern w:val="0"/>
                <w:sz w:val="28"/>
                <w:szCs w:val="28"/>
                <w:fitText w:val="1540" w:id="-1497712629"/>
              </w:rPr>
              <w:t>慢性精神病</w:t>
            </w:r>
            <w:r w:rsidRPr="0041686A">
              <w:rPr>
                <w:rFonts w:hAnsi="標楷體" w:hint="eastAsia"/>
                <w:spacing w:val="-2"/>
                <w:w w:val="91"/>
                <w:kern w:val="0"/>
                <w:sz w:val="28"/>
                <w:szCs w:val="28"/>
                <w:fitText w:val="1540" w:id="-1497712629"/>
              </w:rPr>
              <w:t>患</w:t>
            </w:r>
          </w:p>
        </w:tc>
        <w:tc>
          <w:tcPr>
            <w:tcW w:w="993" w:type="dxa"/>
            <w:vAlign w:val="center"/>
          </w:tcPr>
          <w:p w14:paraId="63103D7A" w14:textId="77777777" w:rsidR="00C01FEB" w:rsidRPr="0041686A" w:rsidRDefault="00C01FEB" w:rsidP="00F24292">
            <w:pPr>
              <w:jc w:val="right"/>
              <w:rPr>
                <w:rFonts w:hAnsi="標楷體"/>
                <w:kern w:val="28"/>
                <w:sz w:val="28"/>
                <w:szCs w:val="28"/>
              </w:rPr>
            </w:pPr>
            <w:r w:rsidRPr="0041686A">
              <w:rPr>
                <w:rFonts w:hAnsi="標楷體"/>
                <w:kern w:val="28"/>
                <w:sz w:val="28"/>
                <w:szCs w:val="28"/>
              </w:rPr>
              <w:t>3,792</w:t>
            </w:r>
          </w:p>
        </w:tc>
        <w:tc>
          <w:tcPr>
            <w:tcW w:w="1330" w:type="dxa"/>
          </w:tcPr>
          <w:p w14:paraId="01134D09" w14:textId="77777777" w:rsidR="00C01FEB" w:rsidRPr="0041686A" w:rsidRDefault="00C01FEB" w:rsidP="00F24292">
            <w:pPr>
              <w:jc w:val="right"/>
              <w:rPr>
                <w:rFonts w:hAnsi="標楷體"/>
                <w:kern w:val="28"/>
                <w:sz w:val="28"/>
                <w:szCs w:val="28"/>
              </w:rPr>
            </w:pPr>
            <w:r w:rsidRPr="0041686A">
              <w:rPr>
                <w:rFonts w:hAnsi="標楷體"/>
                <w:kern w:val="28"/>
                <w:sz w:val="28"/>
                <w:szCs w:val="28"/>
              </w:rPr>
              <w:t>1,072</w:t>
            </w:r>
          </w:p>
        </w:tc>
        <w:tc>
          <w:tcPr>
            <w:tcW w:w="1042" w:type="dxa"/>
          </w:tcPr>
          <w:p w14:paraId="5C7F1255" w14:textId="77777777" w:rsidR="00C01FEB" w:rsidRPr="0041686A" w:rsidRDefault="00C01FEB" w:rsidP="00F24292">
            <w:pPr>
              <w:jc w:val="right"/>
              <w:rPr>
                <w:rFonts w:hAnsi="標楷體"/>
                <w:kern w:val="28"/>
                <w:sz w:val="28"/>
                <w:szCs w:val="28"/>
              </w:rPr>
            </w:pPr>
            <w:r w:rsidRPr="0041686A">
              <w:rPr>
                <w:rFonts w:hAnsi="標楷體"/>
                <w:kern w:val="28"/>
                <w:sz w:val="28"/>
                <w:szCs w:val="28"/>
              </w:rPr>
              <w:t>1,396</w:t>
            </w:r>
          </w:p>
        </w:tc>
        <w:tc>
          <w:tcPr>
            <w:tcW w:w="1042" w:type="dxa"/>
            <w:vAlign w:val="center"/>
          </w:tcPr>
          <w:p w14:paraId="11EF2C56" w14:textId="77777777" w:rsidR="00C01FEB" w:rsidRPr="0041686A" w:rsidRDefault="00C01FEB" w:rsidP="00F24292">
            <w:pPr>
              <w:jc w:val="right"/>
              <w:rPr>
                <w:rFonts w:hAnsi="標楷體"/>
                <w:kern w:val="28"/>
                <w:sz w:val="28"/>
                <w:szCs w:val="28"/>
              </w:rPr>
            </w:pPr>
            <w:r w:rsidRPr="0041686A">
              <w:rPr>
                <w:rFonts w:hAnsi="標楷體"/>
                <w:kern w:val="28"/>
                <w:sz w:val="28"/>
                <w:szCs w:val="28"/>
              </w:rPr>
              <w:t>534</w:t>
            </w:r>
          </w:p>
        </w:tc>
        <w:tc>
          <w:tcPr>
            <w:tcW w:w="1042" w:type="dxa"/>
            <w:vAlign w:val="center"/>
          </w:tcPr>
          <w:p w14:paraId="1F849BF0" w14:textId="77777777" w:rsidR="00C01FEB" w:rsidRPr="0041686A" w:rsidRDefault="00C01FEB" w:rsidP="00F24292">
            <w:pPr>
              <w:jc w:val="right"/>
              <w:rPr>
                <w:rFonts w:hAnsi="標楷體"/>
                <w:kern w:val="28"/>
                <w:sz w:val="28"/>
                <w:szCs w:val="28"/>
              </w:rPr>
            </w:pPr>
            <w:r w:rsidRPr="0041686A">
              <w:rPr>
                <w:rFonts w:hAnsi="標楷體"/>
                <w:kern w:val="28"/>
                <w:sz w:val="28"/>
                <w:szCs w:val="28"/>
              </w:rPr>
              <w:t>256</w:t>
            </w:r>
          </w:p>
        </w:tc>
        <w:tc>
          <w:tcPr>
            <w:tcW w:w="1185" w:type="dxa"/>
            <w:vAlign w:val="center"/>
          </w:tcPr>
          <w:p w14:paraId="3D5EFE9C" w14:textId="77777777" w:rsidR="00C01FEB" w:rsidRPr="0041686A" w:rsidRDefault="00C01FEB" w:rsidP="00F24292">
            <w:pPr>
              <w:jc w:val="right"/>
              <w:rPr>
                <w:rFonts w:hAnsi="標楷體"/>
                <w:kern w:val="28"/>
                <w:sz w:val="28"/>
                <w:szCs w:val="28"/>
              </w:rPr>
            </w:pPr>
            <w:r w:rsidRPr="0041686A">
              <w:rPr>
                <w:rFonts w:hAnsi="標楷體"/>
                <w:kern w:val="28"/>
                <w:sz w:val="28"/>
                <w:szCs w:val="28"/>
              </w:rPr>
              <w:t>6,175</w:t>
            </w:r>
          </w:p>
        </w:tc>
      </w:tr>
      <w:tr w:rsidR="00C01FEB" w:rsidRPr="0041686A" w14:paraId="4EE3D9B8" w14:textId="77777777" w:rsidTr="00CD05D7">
        <w:trPr>
          <w:trHeight w:val="386"/>
        </w:trPr>
        <w:tc>
          <w:tcPr>
            <w:tcW w:w="993" w:type="dxa"/>
            <w:vMerge/>
            <w:vAlign w:val="center"/>
          </w:tcPr>
          <w:p w14:paraId="29B66223" w14:textId="77777777" w:rsidR="00C01FEB" w:rsidRPr="0041686A" w:rsidRDefault="00C01FEB" w:rsidP="00F24292">
            <w:pPr>
              <w:spacing w:line="480" w:lineRule="exact"/>
              <w:rPr>
                <w:rFonts w:hAnsi="標楷體"/>
                <w:kern w:val="28"/>
                <w:szCs w:val="24"/>
              </w:rPr>
            </w:pPr>
          </w:p>
        </w:tc>
        <w:tc>
          <w:tcPr>
            <w:tcW w:w="1842" w:type="dxa"/>
            <w:vAlign w:val="center"/>
          </w:tcPr>
          <w:p w14:paraId="54DF994E" w14:textId="77777777" w:rsidR="00C01FEB" w:rsidRPr="0041686A" w:rsidRDefault="00C01FEB" w:rsidP="00F24292">
            <w:pPr>
              <w:rPr>
                <w:rFonts w:hAnsi="標楷體"/>
                <w:kern w:val="28"/>
                <w:sz w:val="28"/>
                <w:szCs w:val="28"/>
              </w:rPr>
            </w:pPr>
            <w:r w:rsidRPr="0041686A">
              <w:rPr>
                <w:rFonts w:hAnsi="標楷體" w:hint="eastAsia"/>
                <w:kern w:val="28"/>
                <w:sz w:val="28"/>
                <w:szCs w:val="28"/>
              </w:rPr>
              <w:t>自閉症</w:t>
            </w:r>
          </w:p>
        </w:tc>
        <w:tc>
          <w:tcPr>
            <w:tcW w:w="993" w:type="dxa"/>
            <w:vAlign w:val="center"/>
          </w:tcPr>
          <w:p w14:paraId="21091D3B" w14:textId="77777777" w:rsidR="00C01FEB" w:rsidRPr="0041686A" w:rsidRDefault="00C01FEB" w:rsidP="00F24292">
            <w:pPr>
              <w:jc w:val="right"/>
              <w:rPr>
                <w:rFonts w:hAnsi="標楷體"/>
                <w:kern w:val="28"/>
                <w:sz w:val="28"/>
                <w:szCs w:val="28"/>
              </w:rPr>
            </w:pPr>
            <w:r w:rsidRPr="0041686A">
              <w:rPr>
                <w:rFonts w:hAnsi="標楷體"/>
                <w:kern w:val="28"/>
                <w:sz w:val="28"/>
                <w:szCs w:val="28"/>
              </w:rPr>
              <w:t>523</w:t>
            </w:r>
          </w:p>
        </w:tc>
        <w:tc>
          <w:tcPr>
            <w:tcW w:w="1330" w:type="dxa"/>
          </w:tcPr>
          <w:p w14:paraId="75B31661" w14:textId="77777777" w:rsidR="00C01FEB" w:rsidRPr="0041686A" w:rsidRDefault="00C01FEB" w:rsidP="00F24292">
            <w:pPr>
              <w:jc w:val="right"/>
              <w:rPr>
                <w:rFonts w:hAnsi="標楷體"/>
                <w:kern w:val="28"/>
                <w:sz w:val="28"/>
                <w:szCs w:val="28"/>
              </w:rPr>
            </w:pPr>
            <w:r w:rsidRPr="0041686A">
              <w:rPr>
                <w:rFonts w:hAnsi="標楷體"/>
                <w:kern w:val="28"/>
                <w:sz w:val="28"/>
                <w:szCs w:val="28"/>
              </w:rPr>
              <w:t>528</w:t>
            </w:r>
          </w:p>
        </w:tc>
        <w:tc>
          <w:tcPr>
            <w:tcW w:w="1042" w:type="dxa"/>
          </w:tcPr>
          <w:p w14:paraId="726E7F0C" w14:textId="77777777" w:rsidR="00C01FEB" w:rsidRPr="0041686A" w:rsidRDefault="00C01FEB" w:rsidP="00F24292">
            <w:pPr>
              <w:jc w:val="right"/>
              <w:rPr>
                <w:rFonts w:hAnsi="標楷體"/>
                <w:kern w:val="28"/>
                <w:sz w:val="28"/>
                <w:szCs w:val="28"/>
              </w:rPr>
            </w:pPr>
            <w:r w:rsidRPr="0041686A">
              <w:rPr>
                <w:rFonts w:hAnsi="標楷體"/>
                <w:kern w:val="28"/>
                <w:sz w:val="28"/>
                <w:szCs w:val="28"/>
              </w:rPr>
              <w:t>120</w:t>
            </w:r>
          </w:p>
        </w:tc>
        <w:tc>
          <w:tcPr>
            <w:tcW w:w="1042" w:type="dxa"/>
            <w:vAlign w:val="center"/>
          </w:tcPr>
          <w:p w14:paraId="140CDA49" w14:textId="77777777" w:rsidR="00C01FEB" w:rsidRPr="0041686A" w:rsidRDefault="00C01FEB" w:rsidP="00F24292">
            <w:pPr>
              <w:jc w:val="right"/>
              <w:rPr>
                <w:rFonts w:hAnsi="標楷體"/>
                <w:kern w:val="28"/>
                <w:sz w:val="28"/>
                <w:szCs w:val="28"/>
              </w:rPr>
            </w:pPr>
            <w:r w:rsidRPr="0041686A">
              <w:rPr>
                <w:rFonts w:hAnsi="標楷體"/>
                <w:kern w:val="28"/>
                <w:sz w:val="28"/>
                <w:szCs w:val="28"/>
              </w:rPr>
              <w:t>264</w:t>
            </w:r>
          </w:p>
        </w:tc>
        <w:tc>
          <w:tcPr>
            <w:tcW w:w="1042" w:type="dxa"/>
            <w:vAlign w:val="center"/>
          </w:tcPr>
          <w:p w14:paraId="4C1EDDCA" w14:textId="77777777" w:rsidR="00C01FEB" w:rsidRPr="0041686A" w:rsidRDefault="00C01FEB" w:rsidP="00F24292">
            <w:pPr>
              <w:jc w:val="right"/>
              <w:rPr>
                <w:rFonts w:hAnsi="標楷體"/>
                <w:kern w:val="28"/>
                <w:sz w:val="28"/>
                <w:szCs w:val="28"/>
              </w:rPr>
            </w:pPr>
            <w:r w:rsidRPr="0041686A">
              <w:rPr>
                <w:rFonts w:hAnsi="標楷體"/>
                <w:kern w:val="28"/>
                <w:sz w:val="28"/>
                <w:szCs w:val="28"/>
              </w:rPr>
              <w:t>180</w:t>
            </w:r>
          </w:p>
        </w:tc>
        <w:tc>
          <w:tcPr>
            <w:tcW w:w="1185" w:type="dxa"/>
            <w:vAlign w:val="center"/>
          </w:tcPr>
          <w:p w14:paraId="572F5BDC" w14:textId="77777777" w:rsidR="00C01FEB" w:rsidRPr="0041686A" w:rsidRDefault="00C01FEB" w:rsidP="00F24292">
            <w:pPr>
              <w:jc w:val="right"/>
              <w:rPr>
                <w:rFonts w:hAnsi="標楷體"/>
                <w:kern w:val="28"/>
                <w:sz w:val="28"/>
                <w:szCs w:val="28"/>
              </w:rPr>
            </w:pPr>
            <w:r w:rsidRPr="0041686A">
              <w:rPr>
                <w:rFonts w:hAnsi="標楷體"/>
                <w:kern w:val="28"/>
                <w:sz w:val="28"/>
                <w:szCs w:val="28"/>
              </w:rPr>
              <w:t>1,449</w:t>
            </w:r>
          </w:p>
        </w:tc>
      </w:tr>
      <w:tr w:rsidR="00C01FEB" w:rsidRPr="0041686A" w14:paraId="6A0C10F6" w14:textId="77777777" w:rsidTr="00CD05D7">
        <w:trPr>
          <w:trHeight w:val="386"/>
        </w:trPr>
        <w:tc>
          <w:tcPr>
            <w:tcW w:w="993" w:type="dxa"/>
            <w:vMerge/>
            <w:vAlign w:val="center"/>
          </w:tcPr>
          <w:p w14:paraId="162436AC" w14:textId="77777777" w:rsidR="00C01FEB" w:rsidRPr="0041686A" w:rsidRDefault="00C01FEB" w:rsidP="00F24292">
            <w:pPr>
              <w:spacing w:line="480" w:lineRule="exact"/>
              <w:rPr>
                <w:rFonts w:hAnsi="標楷體"/>
                <w:kern w:val="28"/>
                <w:szCs w:val="24"/>
              </w:rPr>
            </w:pPr>
          </w:p>
        </w:tc>
        <w:tc>
          <w:tcPr>
            <w:tcW w:w="1842" w:type="dxa"/>
            <w:vAlign w:val="center"/>
          </w:tcPr>
          <w:p w14:paraId="06521B43" w14:textId="77777777" w:rsidR="00C01FEB" w:rsidRPr="0041686A" w:rsidRDefault="00C01FEB" w:rsidP="00F24292">
            <w:pPr>
              <w:rPr>
                <w:rFonts w:hAnsi="標楷體"/>
                <w:kern w:val="28"/>
                <w:sz w:val="28"/>
                <w:szCs w:val="28"/>
              </w:rPr>
            </w:pPr>
            <w:r w:rsidRPr="0041686A">
              <w:rPr>
                <w:rFonts w:hAnsi="標楷體" w:hint="eastAsia"/>
                <w:kern w:val="28"/>
                <w:sz w:val="28"/>
                <w:szCs w:val="28"/>
              </w:rPr>
              <w:t>失智症</w:t>
            </w:r>
          </w:p>
        </w:tc>
        <w:tc>
          <w:tcPr>
            <w:tcW w:w="993" w:type="dxa"/>
            <w:vAlign w:val="center"/>
          </w:tcPr>
          <w:p w14:paraId="16EC845A" w14:textId="77777777" w:rsidR="00C01FEB" w:rsidRPr="0041686A" w:rsidRDefault="00C01FEB" w:rsidP="00F24292">
            <w:pPr>
              <w:jc w:val="right"/>
              <w:rPr>
                <w:rFonts w:hAnsi="標楷體"/>
                <w:kern w:val="28"/>
                <w:sz w:val="28"/>
                <w:szCs w:val="28"/>
              </w:rPr>
            </w:pPr>
            <w:r w:rsidRPr="0041686A">
              <w:rPr>
                <w:rFonts w:hAnsi="標楷體"/>
                <w:kern w:val="28"/>
                <w:sz w:val="28"/>
                <w:szCs w:val="28"/>
              </w:rPr>
              <w:t>63</w:t>
            </w:r>
          </w:p>
        </w:tc>
        <w:tc>
          <w:tcPr>
            <w:tcW w:w="1330" w:type="dxa"/>
          </w:tcPr>
          <w:p w14:paraId="0A9E2E37" w14:textId="77777777" w:rsidR="00C01FEB" w:rsidRPr="0041686A" w:rsidRDefault="00C01FEB" w:rsidP="00F24292">
            <w:pPr>
              <w:jc w:val="right"/>
              <w:rPr>
                <w:rFonts w:hAnsi="標楷體"/>
                <w:kern w:val="28"/>
                <w:sz w:val="28"/>
                <w:szCs w:val="28"/>
              </w:rPr>
            </w:pPr>
            <w:r w:rsidRPr="0041686A">
              <w:rPr>
                <w:rFonts w:hAnsi="標楷體"/>
                <w:kern w:val="28"/>
                <w:sz w:val="28"/>
                <w:szCs w:val="28"/>
              </w:rPr>
              <w:t>15</w:t>
            </w:r>
          </w:p>
        </w:tc>
        <w:tc>
          <w:tcPr>
            <w:tcW w:w="1042" w:type="dxa"/>
          </w:tcPr>
          <w:p w14:paraId="715FAC53" w14:textId="77777777" w:rsidR="00C01FEB" w:rsidRPr="0041686A" w:rsidRDefault="00C01FEB" w:rsidP="00F24292">
            <w:pPr>
              <w:jc w:val="right"/>
              <w:rPr>
                <w:rFonts w:hAnsi="標楷體"/>
                <w:kern w:val="28"/>
                <w:sz w:val="28"/>
                <w:szCs w:val="28"/>
              </w:rPr>
            </w:pPr>
            <w:r w:rsidRPr="0041686A">
              <w:rPr>
                <w:rFonts w:hAnsi="標楷體"/>
                <w:kern w:val="28"/>
                <w:sz w:val="28"/>
                <w:szCs w:val="28"/>
              </w:rPr>
              <w:t>12</w:t>
            </w:r>
          </w:p>
        </w:tc>
        <w:tc>
          <w:tcPr>
            <w:tcW w:w="1042" w:type="dxa"/>
            <w:vAlign w:val="center"/>
          </w:tcPr>
          <w:p w14:paraId="7E62DCC4" w14:textId="77777777" w:rsidR="00C01FEB" w:rsidRPr="0041686A" w:rsidRDefault="00C01FEB" w:rsidP="00F24292">
            <w:pPr>
              <w:jc w:val="right"/>
              <w:rPr>
                <w:rFonts w:hAnsi="標楷體"/>
                <w:kern w:val="28"/>
                <w:sz w:val="28"/>
                <w:szCs w:val="28"/>
              </w:rPr>
            </w:pPr>
            <w:r w:rsidRPr="0041686A">
              <w:rPr>
                <w:rFonts w:hAnsi="標楷體"/>
                <w:kern w:val="28"/>
                <w:sz w:val="28"/>
                <w:szCs w:val="28"/>
              </w:rPr>
              <w:t>19</w:t>
            </w:r>
          </w:p>
        </w:tc>
        <w:tc>
          <w:tcPr>
            <w:tcW w:w="1042" w:type="dxa"/>
            <w:vAlign w:val="center"/>
          </w:tcPr>
          <w:p w14:paraId="31BC4BB5" w14:textId="77777777" w:rsidR="00C01FEB" w:rsidRPr="0041686A" w:rsidRDefault="00C01FEB" w:rsidP="00F24292">
            <w:pPr>
              <w:jc w:val="right"/>
              <w:rPr>
                <w:rFonts w:hAnsi="標楷體"/>
                <w:kern w:val="28"/>
                <w:sz w:val="28"/>
                <w:szCs w:val="28"/>
              </w:rPr>
            </w:pPr>
            <w:r w:rsidRPr="0041686A">
              <w:rPr>
                <w:rFonts w:hAnsi="標楷體"/>
                <w:kern w:val="28"/>
                <w:sz w:val="28"/>
                <w:szCs w:val="28"/>
              </w:rPr>
              <w:t>5</w:t>
            </w:r>
          </w:p>
        </w:tc>
        <w:tc>
          <w:tcPr>
            <w:tcW w:w="1185" w:type="dxa"/>
            <w:vAlign w:val="center"/>
          </w:tcPr>
          <w:p w14:paraId="1FB12603" w14:textId="77777777" w:rsidR="00C01FEB" w:rsidRPr="0041686A" w:rsidRDefault="00C01FEB" w:rsidP="00F24292">
            <w:pPr>
              <w:jc w:val="right"/>
              <w:rPr>
                <w:rFonts w:hAnsi="標楷體"/>
                <w:kern w:val="28"/>
                <w:sz w:val="28"/>
                <w:szCs w:val="28"/>
              </w:rPr>
            </w:pPr>
            <w:r w:rsidRPr="0041686A">
              <w:rPr>
                <w:rFonts w:hAnsi="標楷體"/>
                <w:kern w:val="28"/>
                <w:sz w:val="28"/>
                <w:szCs w:val="28"/>
              </w:rPr>
              <w:t>208</w:t>
            </w:r>
          </w:p>
        </w:tc>
      </w:tr>
      <w:tr w:rsidR="00C01FEB" w:rsidRPr="0041686A" w14:paraId="1E92A176" w14:textId="77777777" w:rsidTr="00CD05D7">
        <w:trPr>
          <w:trHeight w:val="386"/>
        </w:trPr>
        <w:tc>
          <w:tcPr>
            <w:tcW w:w="993" w:type="dxa"/>
            <w:vMerge/>
            <w:vAlign w:val="center"/>
          </w:tcPr>
          <w:p w14:paraId="6BF39F55" w14:textId="77777777" w:rsidR="00C01FEB" w:rsidRPr="0041686A" w:rsidRDefault="00C01FEB" w:rsidP="00F24292">
            <w:pPr>
              <w:spacing w:line="480" w:lineRule="exact"/>
              <w:rPr>
                <w:rFonts w:hAnsi="標楷體"/>
                <w:kern w:val="28"/>
                <w:szCs w:val="24"/>
              </w:rPr>
            </w:pPr>
          </w:p>
        </w:tc>
        <w:tc>
          <w:tcPr>
            <w:tcW w:w="1842" w:type="dxa"/>
            <w:vAlign w:val="center"/>
          </w:tcPr>
          <w:p w14:paraId="7C346448" w14:textId="77777777" w:rsidR="00C01FEB" w:rsidRPr="0041686A" w:rsidRDefault="00C01FEB" w:rsidP="00F24292">
            <w:pPr>
              <w:rPr>
                <w:rFonts w:hAnsi="標楷體"/>
                <w:kern w:val="28"/>
                <w:sz w:val="28"/>
                <w:szCs w:val="28"/>
              </w:rPr>
            </w:pPr>
            <w:r w:rsidRPr="0041686A">
              <w:rPr>
                <w:rFonts w:hAnsi="標楷體" w:hint="eastAsia"/>
                <w:kern w:val="28"/>
                <w:sz w:val="28"/>
                <w:szCs w:val="28"/>
              </w:rPr>
              <w:t>頑性癲癇症</w:t>
            </w:r>
          </w:p>
        </w:tc>
        <w:tc>
          <w:tcPr>
            <w:tcW w:w="993" w:type="dxa"/>
            <w:vAlign w:val="center"/>
          </w:tcPr>
          <w:p w14:paraId="00F80749" w14:textId="77777777" w:rsidR="00C01FEB" w:rsidRPr="0041686A" w:rsidRDefault="00C01FEB" w:rsidP="00F24292">
            <w:pPr>
              <w:jc w:val="right"/>
              <w:rPr>
                <w:rFonts w:hAnsi="標楷體"/>
                <w:kern w:val="28"/>
                <w:sz w:val="28"/>
                <w:szCs w:val="28"/>
              </w:rPr>
            </w:pPr>
            <w:r w:rsidRPr="0041686A">
              <w:rPr>
                <w:rFonts w:hAnsi="標楷體"/>
                <w:kern w:val="28"/>
                <w:sz w:val="28"/>
                <w:szCs w:val="28"/>
              </w:rPr>
              <w:t>283</w:t>
            </w:r>
          </w:p>
        </w:tc>
        <w:tc>
          <w:tcPr>
            <w:tcW w:w="1330" w:type="dxa"/>
          </w:tcPr>
          <w:p w14:paraId="463C2900" w14:textId="77777777" w:rsidR="00C01FEB" w:rsidRPr="0041686A" w:rsidRDefault="00C01FEB" w:rsidP="00F24292">
            <w:pPr>
              <w:jc w:val="right"/>
              <w:rPr>
                <w:rFonts w:hAnsi="標楷體"/>
                <w:kern w:val="28"/>
                <w:sz w:val="28"/>
                <w:szCs w:val="28"/>
              </w:rPr>
            </w:pPr>
            <w:r w:rsidRPr="0041686A">
              <w:rPr>
                <w:rFonts w:hAnsi="標楷體"/>
                <w:kern w:val="28"/>
                <w:sz w:val="28"/>
                <w:szCs w:val="28"/>
              </w:rPr>
              <w:t>69</w:t>
            </w:r>
          </w:p>
        </w:tc>
        <w:tc>
          <w:tcPr>
            <w:tcW w:w="1042" w:type="dxa"/>
          </w:tcPr>
          <w:p w14:paraId="0CFDC8A9" w14:textId="77777777" w:rsidR="00C01FEB" w:rsidRPr="0041686A" w:rsidRDefault="00C01FEB" w:rsidP="00F24292">
            <w:pPr>
              <w:jc w:val="right"/>
              <w:rPr>
                <w:rFonts w:hAnsi="標楷體"/>
                <w:kern w:val="28"/>
                <w:sz w:val="28"/>
                <w:szCs w:val="28"/>
              </w:rPr>
            </w:pPr>
            <w:r w:rsidRPr="0041686A">
              <w:rPr>
                <w:rFonts w:hAnsi="標楷體"/>
                <w:kern w:val="28"/>
                <w:sz w:val="28"/>
                <w:szCs w:val="28"/>
              </w:rPr>
              <w:t>42</w:t>
            </w:r>
          </w:p>
        </w:tc>
        <w:tc>
          <w:tcPr>
            <w:tcW w:w="1042" w:type="dxa"/>
            <w:vAlign w:val="center"/>
          </w:tcPr>
          <w:p w14:paraId="7F07AA4C" w14:textId="77777777" w:rsidR="00C01FEB" w:rsidRPr="0041686A" w:rsidRDefault="00C01FEB" w:rsidP="00F24292">
            <w:pPr>
              <w:jc w:val="right"/>
              <w:rPr>
                <w:rFonts w:hAnsi="標楷體"/>
                <w:kern w:val="28"/>
                <w:sz w:val="28"/>
                <w:szCs w:val="28"/>
              </w:rPr>
            </w:pPr>
            <w:r w:rsidRPr="0041686A">
              <w:rPr>
                <w:rFonts w:hAnsi="標楷體"/>
                <w:kern w:val="28"/>
                <w:sz w:val="28"/>
                <w:szCs w:val="28"/>
              </w:rPr>
              <w:t>34</w:t>
            </w:r>
          </w:p>
        </w:tc>
        <w:tc>
          <w:tcPr>
            <w:tcW w:w="1042" w:type="dxa"/>
            <w:vAlign w:val="center"/>
          </w:tcPr>
          <w:p w14:paraId="641D1A92" w14:textId="77777777" w:rsidR="00C01FEB" w:rsidRPr="0041686A" w:rsidRDefault="00C01FEB" w:rsidP="00F24292">
            <w:pPr>
              <w:jc w:val="right"/>
              <w:rPr>
                <w:rFonts w:hAnsi="標楷體"/>
                <w:kern w:val="28"/>
                <w:sz w:val="28"/>
                <w:szCs w:val="28"/>
              </w:rPr>
            </w:pPr>
            <w:r w:rsidRPr="0041686A">
              <w:rPr>
                <w:rFonts w:hAnsi="標楷體"/>
                <w:kern w:val="28"/>
                <w:sz w:val="28"/>
                <w:szCs w:val="28"/>
              </w:rPr>
              <w:t>13</w:t>
            </w:r>
          </w:p>
        </w:tc>
        <w:tc>
          <w:tcPr>
            <w:tcW w:w="1185" w:type="dxa"/>
            <w:vAlign w:val="center"/>
          </w:tcPr>
          <w:p w14:paraId="4B9141B5" w14:textId="77777777" w:rsidR="00C01FEB" w:rsidRPr="0041686A" w:rsidRDefault="00C01FEB" w:rsidP="00F24292">
            <w:pPr>
              <w:jc w:val="right"/>
              <w:rPr>
                <w:rFonts w:hAnsi="標楷體"/>
                <w:kern w:val="28"/>
                <w:sz w:val="28"/>
                <w:szCs w:val="28"/>
              </w:rPr>
            </w:pPr>
            <w:r w:rsidRPr="0041686A">
              <w:rPr>
                <w:rFonts w:hAnsi="標楷體"/>
                <w:kern w:val="28"/>
                <w:sz w:val="28"/>
                <w:szCs w:val="28"/>
              </w:rPr>
              <w:t>577</w:t>
            </w:r>
          </w:p>
        </w:tc>
      </w:tr>
      <w:tr w:rsidR="00C01FEB" w:rsidRPr="0041686A" w14:paraId="2D4C6E24" w14:textId="77777777" w:rsidTr="00CD05D7">
        <w:trPr>
          <w:trHeight w:val="386"/>
        </w:trPr>
        <w:tc>
          <w:tcPr>
            <w:tcW w:w="993" w:type="dxa"/>
            <w:vMerge/>
            <w:vAlign w:val="center"/>
          </w:tcPr>
          <w:p w14:paraId="7A48E423" w14:textId="77777777" w:rsidR="00C01FEB" w:rsidRPr="0041686A" w:rsidRDefault="00C01FEB" w:rsidP="00F24292">
            <w:pPr>
              <w:spacing w:line="480" w:lineRule="exact"/>
              <w:rPr>
                <w:rFonts w:hAnsi="標楷體"/>
                <w:kern w:val="28"/>
                <w:szCs w:val="24"/>
              </w:rPr>
            </w:pPr>
          </w:p>
        </w:tc>
        <w:tc>
          <w:tcPr>
            <w:tcW w:w="1842" w:type="dxa"/>
            <w:vAlign w:val="center"/>
          </w:tcPr>
          <w:p w14:paraId="5964FC5D" w14:textId="77777777" w:rsidR="00C01FEB" w:rsidRPr="0041686A" w:rsidRDefault="00C01FEB" w:rsidP="00F24292">
            <w:pPr>
              <w:rPr>
                <w:rFonts w:hAnsi="標楷體"/>
                <w:b/>
                <w:kern w:val="28"/>
                <w:sz w:val="28"/>
                <w:szCs w:val="28"/>
              </w:rPr>
            </w:pPr>
            <w:r w:rsidRPr="0041686A">
              <w:rPr>
                <w:rFonts w:hAnsi="標楷體" w:hint="eastAsia"/>
                <w:b/>
                <w:kern w:val="28"/>
                <w:sz w:val="28"/>
                <w:szCs w:val="28"/>
              </w:rPr>
              <w:t>合計</w:t>
            </w:r>
          </w:p>
        </w:tc>
        <w:tc>
          <w:tcPr>
            <w:tcW w:w="993" w:type="dxa"/>
            <w:vAlign w:val="center"/>
          </w:tcPr>
          <w:p w14:paraId="12325A1F"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8,934</w:t>
            </w:r>
          </w:p>
        </w:tc>
        <w:tc>
          <w:tcPr>
            <w:tcW w:w="1330" w:type="dxa"/>
          </w:tcPr>
          <w:p w14:paraId="30B8250A"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4,252</w:t>
            </w:r>
          </w:p>
        </w:tc>
        <w:tc>
          <w:tcPr>
            <w:tcW w:w="1042" w:type="dxa"/>
          </w:tcPr>
          <w:p w14:paraId="2371B8F1"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2,402</w:t>
            </w:r>
          </w:p>
        </w:tc>
        <w:tc>
          <w:tcPr>
            <w:tcW w:w="1042" w:type="dxa"/>
            <w:vAlign w:val="center"/>
          </w:tcPr>
          <w:p w14:paraId="5CD0B3E4"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2,382</w:t>
            </w:r>
          </w:p>
        </w:tc>
        <w:tc>
          <w:tcPr>
            <w:tcW w:w="1042" w:type="dxa"/>
            <w:vAlign w:val="center"/>
          </w:tcPr>
          <w:p w14:paraId="4D921076" w14:textId="77777777" w:rsidR="00C01FEB" w:rsidRPr="0041686A" w:rsidRDefault="00C01FEB" w:rsidP="00F24292">
            <w:pPr>
              <w:jc w:val="right"/>
              <w:rPr>
                <w:b/>
                <w:kern w:val="28"/>
                <w:sz w:val="28"/>
                <w:szCs w:val="24"/>
              </w:rPr>
            </w:pPr>
            <w:r w:rsidRPr="0041686A">
              <w:rPr>
                <w:b/>
                <w:kern w:val="28"/>
                <w:sz w:val="28"/>
                <w:szCs w:val="24"/>
              </w:rPr>
              <w:t>1,686</w:t>
            </w:r>
          </w:p>
        </w:tc>
        <w:tc>
          <w:tcPr>
            <w:tcW w:w="1185" w:type="dxa"/>
            <w:vAlign w:val="center"/>
          </w:tcPr>
          <w:p w14:paraId="778E6883"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19,052</w:t>
            </w:r>
          </w:p>
        </w:tc>
      </w:tr>
      <w:tr w:rsidR="00C01FEB" w:rsidRPr="0041686A" w14:paraId="7A60BE2A" w14:textId="77777777" w:rsidTr="00CD05D7">
        <w:trPr>
          <w:trHeight w:val="386"/>
        </w:trPr>
        <w:tc>
          <w:tcPr>
            <w:tcW w:w="993" w:type="dxa"/>
            <w:vMerge w:val="restart"/>
            <w:vAlign w:val="center"/>
          </w:tcPr>
          <w:p w14:paraId="682A1AFD" w14:textId="77777777" w:rsidR="00C01FEB" w:rsidRPr="0041686A" w:rsidRDefault="00C01FEB" w:rsidP="00CD05D7">
            <w:pPr>
              <w:widowControl/>
              <w:spacing w:line="440" w:lineRule="exact"/>
              <w:contextualSpacing/>
              <w:rPr>
                <w:rFonts w:hAnsi="標楷體"/>
                <w:kern w:val="28"/>
                <w:sz w:val="28"/>
                <w:szCs w:val="28"/>
              </w:rPr>
            </w:pPr>
            <w:r w:rsidRPr="0041686A">
              <w:rPr>
                <w:rFonts w:hAnsi="標楷體"/>
                <w:kern w:val="28"/>
                <w:sz w:val="28"/>
                <w:szCs w:val="28"/>
              </w:rPr>
              <w:t>110</w:t>
            </w:r>
            <w:r w:rsidRPr="0041686A">
              <w:rPr>
                <w:rFonts w:hAnsi="標楷體" w:hint="eastAsia"/>
                <w:kern w:val="28"/>
                <w:sz w:val="28"/>
                <w:szCs w:val="28"/>
              </w:rPr>
              <w:t>年</w:t>
            </w:r>
          </w:p>
        </w:tc>
        <w:tc>
          <w:tcPr>
            <w:tcW w:w="1842" w:type="dxa"/>
            <w:vAlign w:val="center"/>
          </w:tcPr>
          <w:p w14:paraId="325A59CA" w14:textId="77777777" w:rsidR="00C01FEB" w:rsidRPr="0041686A" w:rsidRDefault="00C01FEB" w:rsidP="00F24292">
            <w:pPr>
              <w:widowControl/>
              <w:overflowPunct/>
              <w:autoSpaceDE/>
              <w:autoSpaceDN/>
              <w:jc w:val="left"/>
              <w:rPr>
                <w:rFonts w:hAnsi="標楷體"/>
                <w:kern w:val="0"/>
                <w:sz w:val="28"/>
                <w:szCs w:val="28"/>
              </w:rPr>
            </w:pPr>
            <w:r w:rsidRPr="0041686A">
              <w:rPr>
                <w:rFonts w:hAnsi="標楷體" w:hint="eastAsia"/>
                <w:kern w:val="0"/>
                <w:sz w:val="28"/>
                <w:szCs w:val="28"/>
              </w:rPr>
              <w:t>智能障礙者</w:t>
            </w:r>
          </w:p>
        </w:tc>
        <w:tc>
          <w:tcPr>
            <w:tcW w:w="993" w:type="dxa"/>
            <w:vAlign w:val="center"/>
          </w:tcPr>
          <w:p w14:paraId="4F337A37" w14:textId="77777777" w:rsidR="00C01FEB" w:rsidRPr="0041686A" w:rsidRDefault="00C01FEB" w:rsidP="00F24292">
            <w:pPr>
              <w:jc w:val="right"/>
              <w:rPr>
                <w:rFonts w:hAnsi="標楷體"/>
                <w:kern w:val="28"/>
                <w:sz w:val="28"/>
                <w:szCs w:val="28"/>
              </w:rPr>
            </w:pPr>
            <w:r w:rsidRPr="0041686A">
              <w:rPr>
                <w:rFonts w:hAnsi="標楷體"/>
                <w:kern w:val="28"/>
                <w:sz w:val="28"/>
                <w:szCs w:val="28"/>
              </w:rPr>
              <w:t>4,433</w:t>
            </w:r>
          </w:p>
        </w:tc>
        <w:tc>
          <w:tcPr>
            <w:tcW w:w="1330" w:type="dxa"/>
          </w:tcPr>
          <w:p w14:paraId="04E47609" w14:textId="77777777" w:rsidR="00C01FEB" w:rsidRPr="0041686A" w:rsidRDefault="00C01FEB" w:rsidP="00F24292">
            <w:pPr>
              <w:jc w:val="right"/>
              <w:rPr>
                <w:rFonts w:hAnsi="標楷體"/>
                <w:kern w:val="28"/>
                <w:sz w:val="28"/>
                <w:szCs w:val="28"/>
              </w:rPr>
            </w:pPr>
            <w:r w:rsidRPr="0041686A">
              <w:rPr>
                <w:rFonts w:hAnsi="標楷體"/>
                <w:kern w:val="28"/>
                <w:sz w:val="28"/>
                <w:szCs w:val="28"/>
              </w:rPr>
              <w:t>2,286</w:t>
            </w:r>
          </w:p>
        </w:tc>
        <w:tc>
          <w:tcPr>
            <w:tcW w:w="1042" w:type="dxa"/>
          </w:tcPr>
          <w:p w14:paraId="4B90F9E1" w14:textId="77777777" w:rsidR="00C01FEB" w:rsidRPr="0041686A" w:rsidRDefault="00C01FEB" w:rsidP="00F24292">
            <w:pPr>
              <w:jc w:val="right"/>
              <w:rPr>
                <w:rFonts w:hAnsi="標楷體"/>
                <w:kern w:val="28"/>
                <w:sz w:val="28"/>
                <w:szCs w:val="28"/>
              </w:rPr>
            </w:pPr>
            <w:r w:rsidRPr="0041686A">
              <w:rPr>
                <w:rFonts w:hAnsi="標楷體"/>
                <w:kern w:val="28"/>
                <w:sz w:val="28"/>
                <w:szCs w:val="28"/>
              </w:rPr>
              <w:t>702</w:t>
            </w:r>
          </w:p>
        </w:tc>
        <w:tc>
          <w:tcPr>
            <w:tcW w:w="1042" w:type="dxa"/>
            <w:vAlign w:val="center"/>
          </w:tcPr>
          <w:p w14:paraId="13CF18F0" w14:textId="77777777" w:rsidR="00C01FEB" w:rsidRPr="0041686A" w:rsidRDefault="00C01FEB" w:rsidP="00F24292">
            <w:pPr>
              <w:jc w:val="right"/>
              <w:rPr>
                <w:rFonts w:hAnsi="標楷體"/>
                <w:kern w:val="28"/>
                <w:sz w:val="28"/>
                <w:szCs w:val="28"/>
              </w:rPr>
            </w:pPr>
            <w:r w:rsidRPr="0041686A">
              <w:rPr>
                <w:rFonts w:hAnsi="標楷體"/>
                <w:kern w:val="28"/>
                <w:sz w:val="28"/>
                <w:szCs w:val="28"/>
              </w:rPr>
              <w:t>1,280</w:t>
            </w:r>
          </w:p>
        </w:tc>
        <w:tc>
          <w:tcPr>
            <w:tcW w:w="1042" w:type="dxa"/>
            <w:vAlign w:val="center"/>
          </w:tcPr>
          <w:p w14:paraId="0AFC6DC2" w14:textId="77777777" w:rsidR="00C01FEB" w:rsidRPr="0041686A" w:rsidRDefault="00C01FEB" w:rsidP="00F24292">
            <w:pPr>
              <w:jc w:val="right"/>
              <w:rPr>
                <w:rFonts w:hAnsi="標楷體"/>
                <w:kern w:val="28"/>
                <w:sz w:val="28"/>
                <w:szCs w:val="28"/>
              </w:rPr>
            </w:pPr>
            <w:r w:rsidRPr="0041686A">
              <w:rPr>
                <w:rFonts w:hAnsi="標楷體"/>
                <w:kern w:val="28"/>
                <w:sz w:val="28"/>
                <w:szCs w:val="28"/>
              </w:rPr>
              <w:t xml:space="preserve">1,303 </w:t>
            </w:r>
          </w:p>
        </w:tc>
        <w:tc>
          <w:tcPr>
            <w:tcW w:w="1185" w:type="dxa"/>
            <w:vAlign w:val="center"/>
          </w:tcPr>
          <w:p w14:paraId="110B524B" w14:textId="77777777" w:rsidR="00C01FEB" w:rsidRPr="0041686A" w:rsidRDefault="00C01FEB" w:rsidP="00F24292">
            <w:pPr>
              <w:jc w:val="right"/>
              <w:rPr>
                <w:rFonts w:hAnsi="標楷體"/>
                <w:kern w:val="28"/>
                <w:sz w:val="28"/>
                <w:szCs w:val="28"/>
              </w:rPr>
            </w:pPr>
            <w:r w:rsidRPr="0041686A">
              <w:rPr>
                <w:rFonts w:hAnsi="標楷體"/>
                <w:kern w:val="28"/>
                <w:sz w:val="28"/>
                <w:szCs w:val="28"/>
              </w:rPr>
              <w:t>11,494</w:t>
            </w:r>
          </w:p>
        </w:tc>
      </w:tr>
      <w:tr w:rsidR="00C01FEB" w:rsidRPr="0041686A" w14:paraId="19BF85C6" w14:textId="77777777" w:rsidTr="00CD05D7">
        <w:trPr>
          <w:trHeight w:val="386"/>
        </w:trPr>
        <w:tc>
          <w:tcPr>
            <w:tcW w:w="993" w:type="dxa"/>
            <w:vMerge/>
            <w:vAlign w:val="center"/>
          </w:tcPr>
          <w:p w14:paraId="6C6C56ED" w14:textId="77777777" w:rsidR="00C01FEB" w:rsidRPr="0041686A" w:rsidRDefault="00C01FEB" w:rsidP="00F24292">
            <w:pPr>
              <w:jc w:val="center"/>
              <w:rPr>
                <w:rFonts w:hAnsi="標楷體"/>
                <w:kern w:val="28"/>
                <w:sz w:val="28"/>
                <w:szCs w:val="28"/>
              </w:rPr>
            </w:pPr>
          </w:p>
        </w:tc>
        <w:tc>
          <w:tcPr>
            <w:tcW w:w="1842" w:type="dxa"/>
            <w:vAlign w:val="center"/>
          </w:tcPr>
          <w:p w14:paraId="134FC41A" w14:textId="77777777" w:rsidR="00C01FEB" w:rsidRPr="0041686A" w:rsidRDefault="00C01FEB" w:rsidP="00F24292">
            <w:pPr>
              <w:rPr>
                <w:rFonts w:hAnsi="標楷體"/>
                <w:kern w:val="28"/>
                <w:sz w:val="28"/>
                <w:szCs w:val="28"/>
              </w:rPr>
            </w:pPr>
            <w:r w:rsidRPr="0041686A">
              <w:rPr>
                <w:rFonts w:hAnsi="標楷體" w:hint="eastAsia"/>
                <w:spacing w:val="2"/>
                <w:w w:val="91"/>
                <w:kern w:val="0"/>
                <w:sz w:val="28"/>
                <w:szCs w:val="28"/>
                <w:fitText w:val="1540" w:id="-1497712628"/>
              </w:rPr>
              <w:t>慢性精神病</w:t>
            </w:r>
            <w:r w:rsidRPr="0041686A">
              <w:rPr>
                <w:rFonts w:hAnsi="標楷體" w:hint="eastAsia"/>
                <w:spacing w:val="-2"/>
                <w:w w:val="91"/>
                <w:kern w:val="0"/>
                <w:sz w:val="28"/>
                <w:szCs w:val="28"/>
                <w:fitText w:val="1540" w:id="-1497712628"/>
              </w:rPr>
              <w:t>患</w:t>
            </w:r>
          </w:p>
        </w:tc>
        <w:tc>
          <w:tcPr>
            <w:tcW w:w="993" w:type="dxa"/>
            <w:vAlign w:val="center"/>
          </w:tcPr>
          <w:p w14:paraId="7622D29D" w14:textId="77777777" w:rsidR="00C01FEB" w:rsidRPr="0041686A" w:rsidRDefault="00C01FEB" w:rsidP="00F24292">
            <w:pPr>
              <w:jc w:val="right"/>
              <w:rPr>
                <w:rFonts w:hAnsi="標楷體"/>
                <w:kern w:val="28"/>
                <w:sz w:val="28"/>
                <w:szCs w:val="28"/>
              </w:rPr>
            </w:pPr>
            <w:r w:rsidRPr="0041686A">
              <w:rPr>
                <w:rFonts w:hAnsi="標楷體"/>
                <w:kern w:val="28"/>
                <w:sz w:val="28"/>
                <w:szCs w:val="28"/>
              </w:rPr>
              <w:t>4,012</w:t>
            </w:r>
          </w:p>
        </w:tc>
        <w:tc>
          <w:tcPr>
            <w:tcW w:w="1330" w:type="dxa"/>
          </w:tcPr>
          <w:p w14:paraId="30F6C194" w14:textId="77777777" w:rsidR="00C01FEB" w:rsidRPr="0041686A" w:rsidRDefault="00C01FEB" w:rsidP="00F24292">
            <w:pPr>
              <w:jc w:val="right"/>
              <w:rPr>
                <w:rFonts w:hAnsi="標楷體"/>
                <w:kern w:val="28"/>
                <w:sz w:val="28"/>
                <w:szCs w:val="28"/>
              </w:rPr>
            </w:pPr>
            <w:r w:rsidRPr="0041686A">
              <w:rPr>
                <w:rFonts w:hAnsi="標楷體"/>
                <w:kern w:val="28"/>
                <w:sz w:val="28"/>
                <w:szCs w:val="28"/>
              </w:rPr>
              <w:t>903</w:t>
            </w:r>
          </w:p>
        </w:tc>
        <w:tc>
          <w:tcPr>
            <w:tcW w:w="1042" w:type="dxa"/>
          </w:tcPr>
          <w:p w14:paraId="056D1E04" w14:textId="77777777" w:rsidR="00C01FEB" w:rsidRPr="0041686A" w:rsidRDefault="00C01FEB" w:rsidP="00F24292">
            <w:pPr>
              <w:jc w:val="right"/>
              <w:rPr>
                <w:rFonts w:hAnsi="標楷體"/>
                <w:kern w:val="28"/>
                <w:sz w:val="28"/>
                <w:szCs w:val="28"/>
              </w:rPr>
            </w:pPr>
            <w:r w:rsidRPr="0041686A">
              <w:rPr>
                <w:rFonts w:hAnsi="標楷體"/>
                <w:kern w:val="28"/>
                <w:sz w:val="28"/>
                <w:szCs w:val="28"/>
              </w:rPr>
              <w:t>1,318</w:t>
            </w:r>
          </w:p>
        </w:tc>
        <w:tc>
          <w:tcPr>
            <w:tcW w:w="1042" w:type="dxa"/>
            <w:vAlign w:val="center"/>
          </w:tcPr>
          <w:p w14:paraId="46252B5C" w14:textId="77777777" w:rsidR="00C01FEB" w:rsidRPr="0041686A" w:rsidRDefault="00C01FEB" w:rsidP="00F24292">
            <w:pPr>
              <w:jc w:val="right"/>
              <w:rPr>
                <w:rFonts w:hAnsi="標楷體"/>
                <w:kern w:val="28"/>
                <w:sz w:val="28"/>
                <w:szCs w:val="28"/>
              </w:rPr>
            </w:pPr>
            <w:r w:rsidRPr="0041686A">
              <w:rPr>
                <w:rFonts w:hAnsi="標楷體"/>
                <w:kern w:val="28"/>
                <w:sz w:val="28"/>
                <w:szCs w:val="28"/>
              </w:rPr>
              <w:t>467</w:t>
            </w:r>
          </w:p>
        </w:tc>
        <w:tc>
          <w:tcPr>
            <w:tcW w:w="1042" w:type="dxa"/>
            <w:vAlign w:val="center"/>
          </w:tcPr>
          <w:p w14:paraId="1AFD5333" w14:textId="77777777" w:rsidR="00C01FEB" w:rsidRPr="0041686A" w:rsidRDefault="00C01FEB" w:rsidP="00F24292">
            <w:pPr>
              <w:jc w:val="right"/>
              <w:rPr>
                <w:rFonts w:hAnsi="標楷體"/>
                <w:kern w:val="28"/>
                <w:sz w:val="28"/>
                <w:szCs w:val="28"/>
              </w:rPr>
            </w:pPr>
            <w:r w:rsidRPr="0041686A">
              <w:rPr>
                <w:rFonts w:hAnsi="標楷體"/>
                <w:kern w:val="28"/>
                <w:sz w:val="28"/>
                <w:szCs w:val="28"/>
              </w:rPr>
              <w:t xml:space="preserve">258 </w:t>
            </w:r>
          </w:p>
        </w:tc>
        <w:tc>
          <w:tcPr>
            <w:tcW w:w="1185" w:type="dxa"/>
            <w:vAlign w:val="center"/>
          </w:tcPr>
          <w:p w14:paraId="036D78CA" w14:textId="77777777" w:rsidR="00C01FEB" w:rsidRPr="0041686A" w:rsidRDefault="00C01FEB" w:rsidP="00F24292">
            <w:pPr>
              <w:jc w:val="right"/>
              <w:rPr>
                <w:rFonts w:hAnsi="標楷體"/>
                <w:kern w:val="28"/>
                <w:sz w:val="28"/>
                <w:szCs w:val="28"/>
              </w:rPr>
            </w:pPr>
            <w:r w:rsidRPr="0041686A">
              <w:rPr>
                <w:rFonts w:hAnsi="標楷體"/>
                <w:kern w:val="28"/>
                <w:sz w:val="28"/>
                <w:szCs w:val="28"/>
              </w:rPr>
              <w:t>6,928</w:t>
            </w:r>
          </w:p>
        </w:tc>
      </w:tr>
      <w:tr w:rsidR="00C01FEB" w:rsidRPr="0041686A" w14:paraId="1E0C79BD" w14:textId="77777777" w:rsidTr="00CD05D7">
        <w:trPr>
          <w:trHeight w:val="386"/>
        </w:trPr>
        <w:tc>
          <w:tcPr>
            <w:tcW w:w="993" w:type="dxa"/>
            <w:vMerge/>
            <w:vAlign w:val="center"/>
          </w:tcPr>
          <w:p w14:paraId="637BACBB" w14:textId="77777777" w:rsidR="00C01FEB" w:rsidRPr="0041686A" w:rsidRDefault="00C01FEB" w:rsidP="00F24292">
            <w:pPr>
              <w:jc w:val="center"/>
              <w:rPr>
                <w:rFonts w:hAnsi="標楷體"/>
                <w:kern w:val="28"/>
                <w:sz w:val="28"/>
                <w:szCs w:val="28"/>
              </w:rPr>
            </w:pPr>
          </w:p>
        </w:tc>
        <w:tc>
          <w:tcPr>
            <w:tcW w:w="1842" w:type="dxa"/>
            <w:vAlign w:val="center"/>
          </w:tcPr>
          <w:p w14:paraId="1A9E7DCB" w14:textId="77777777" w:rsidR="00C01FEB" w:rsidRPr="0041686A" w:rsidRDefault="00C01FEB" w:rsidP="00F24292">
            <w:pPr>
              <w:rPr>
                <w:rFonts w:hAnsi="標楷體"/>
                <w:kern w:val="28"/>
                <w:sz w:val="28"/>
                <w:szCs w:val="28"/>
              </w:rPr>
            </w:pPr>
            <w:r w:rsidRPr="0041686A">
              <w:rPr>
                <w:rFonts w:hAnsi="標楷體" w:hint="eastAsia"/>
                <w:kern w:val="28"/>
                <w:sz w:val="28"/>
                <w:szCs w:val="28"/>
              </w:rPr>
              <w:t>自閉症</w:t>
            </w:r>
          </w:p>
        </w:tc>
        <w:tc>
          <w:tcPr>
            <w:tcW w:w="993" w:type="dxa"/>
            <w:vAlign w:val="center"/>
          </w:tcPr>
          <w:p w14:paraId="4D4C91E3" w14:textId="77777777" w:rsidR="00C01FEB" w:rsidRPr="0041686A" w:rsidRDefault="00C01FEB" w:rsidP="00F24292">
            <w:pPr>
              <w:jc w:val="right"/>
              <w:rPr>
                <w:rFonts w:hAnsi="標楷體"/>
                <w:kern w:val="28"/>
                <w:sz w:val="28"/>
                <w:szCs w:val="28"/>
              </w:rPr>
            </w:pPr>
            <w:r w:rsidRPr="0041686A">
              <w:rPr>
                <w:rFonts w:hAnsi="標楷體"/>
                <w:kern w:val="28"/>
                <w:sz w:val="28"/>
                <w:szCs w:val="28"/>
              </w:rPr>
              <w:t>512</w:t>
            </w:r>
          </w:p>
        </w:tc>
        <w:tc>
          <w:tcPr>
            <w:tcW w:w="1330" w:type="dxa"/>
          </w:tcPr>
          <w:p w14:paraId="0D8593B3" w14:textId="77777777" w:rsidR="00C01FEB" w:rsidRPr="0041686A" w:rsidRDefault="00C01FEB" w:rsidP="00F24292">
            <w:pPr>
              <w:jc w:val="right"/>
              <w:rPr>
                <w:rFonts w:hAnsi="標楷體"/>
                <w:kern w:val="28"/>
                <w:sz w:val="28"/>
                <w:szCs w:val="28"/>
              </w:rPr>
            </w:pPr>
            <w:r w:rsidRPr="0041686A">
              <w:rPr>
                <w:rFonts w:hAnsi="標楷體"/>
                <w:kern w:val="28"/>
                <w:sz w:val="28"/>
                <w:szCs w:val="28"/>
              </w:rPr>
              <w:t>483</w:t>
            </w:r>
          </w:p>
        </w:tc>
        <w:tc>
          <w:tcPr>
            <w:tcW w:w="1042" w:type="dxa"/>
          </w:tcPr>
          <w:p w14:paraId="587FF286" w14:textId="77777777" w:rsidR="00C01FEB" w:rsidRPr="0041686A" w:rsidRDefault="00C01FEB" w:rsidP="00F24292">
            <w:pPr>
              <w:jc w:val="right"/>
              <w:rPr>
                <w:rFonts w:hAnsi="標楷體"/>
                <w:kern w:val="28"/>
                <w:sz w:val="28"/>
                <w:szCs w:val="28"/>
              </w:rPr>
            </w:pPr>
            <w:r w:rsidRPr="0041686A">
              <w:rPr>
                <w:rFonts w:hAnsi="標楷體"/>
                <w:kern w:val="28"/>
                <w:sz w:val="28"/>
                <w:szCs w:val="28"/>
              </w:rPr>
              <w:t>113</w:t>
            </w:r>
          </w:p>
        </w:tc>
        <w:tc>
          <w:tcPr>
            <w:tcW w:w="1042" w:type="dxa"/>
            <w:vAlign w:val="center"/>
          </w:tcPr>
          <w:p w14:paraId="3F87D6DF" w14:textId="77777777" w:rsidR="00C01FEB" w:rsidRPr="0041686A" w:rsidRDefault="00C01FEB" w:rsidP="00F24292">
            <w:pPr>
              <w:jc w:val="right"/>
              <w:rPr>
                <w:rFonts w:hAnsi="標楷體"/>
                <w:kern w:val="28"/>
                <w:sz w:val="28"/>
                <w:szCs w:val="28"/>
              </w:rPr>
            </w:pPr>
            <w:r w:rsidRPr="0041686A">
              <w:rPr>
                <w:rFonts w:hAnsi="標楷體"/>
                <w:kern w:val="28"/>
                <w:sz w:val="28"/>
                <w:szCs w:val="28"/>
              </w:rPr>
              <w:t>211</w:t>
            </w:r>
          </w:p>
        </w:tc>
        <w:tc>
          <w:tcPr>
            <w:tcW w:w="1042" w:type="dxa"/>
            <w:vAlign w:val="center"/>
          </w:tcPr>
          <w:p w14:paraId="594AFAD5" w14:textId="77777777" w:rsidR="00C01FEB" w:rsidRPr="0041686A" w:rsidRDefault="00C01FEB" w:rsidP="00F24292">
            <w:pPr>
              <w:jc w:val="right"/>
              <w:rPr>
                <w:rFonts w:hAnsi="標楷體"/>
                <w:kern w:val="28"/>
                <w:sz w:val="28"/>
                <w:szCs w:val="28"/>
              </w:rPr>
            </w:pPr>
            <w:r w:rsidRPr="0041686A">
              <w:rPr>
                <w:rFonts w:hAnsi="標楷體"/>
                <w:kern w:val="28"/>
                <w:sz w:val="28"/>
                <w:szCs w:val="28"/>
              </w:rPr>
              <w:t xml:space="preserve">192 </w:t>
            </w:r>
          </w:p>
        </w:tc>
        <w:tc>
          <w:tcPr>
            <w:tcW w:w="1185" w:type="dxa"/>
            <w:vAlign w:val="center"/>
          </w:tcPr>
          <w:p w14:paraId="2C85A4B5" w14:textId="77777777" w:rsidR="00C01FEB" w:rsidRPr="0041686A" w:rsidRDefault="00C01FEB" w:rsidP="00F24292">
            <w:pPr>
              <w:jc w:val="right"/>
              <w:rPr>
                <w:rFonts w:hAnsi="標楷體"/>
                <w:kern w:val="28"/>
                <w:sz w:val="28"/>
                <w:szCs w:val="28"/>
              </w:rPr>
            </w:pPr>
            <w:r w:rsidRPr="0041686A">
              <w:rPr>
                <w:rFonts w:hAnsi="標楷體"/>
                <w:kern w:val="28"/>
                <w:sz w:val="28"/>
                <w:szCs w:val="28"/>
              </w:rPr>
              <w:t>1,701</w:t>
            </w:r>
          </w:p>
        </w:tc>
      </w:tr>
      <w:tr w:rsidR="00C01FEB" w:rsidRPr="0041686A" w14:paraId="4F530DE9" w14:textId="77777777" w:rsidTr="00CD05D7">
        <w:trPr>
          <w:trHeight w:val="386"/>
        </w:trPr>
        <w:tc>
          <w:tcPr>
            <w:tcW w:w="993" w:type="dxa"/>
            <w:vMerge/>
            <w:vAlign w:val="center"/>
          </w:tcPr>
          <w:p w14:paraId="5FA71429" w14:textId="77777777" w:rsidR="00C01FEB" w:rsidRPr="0041686A" w:rsidRDefault="00C01FEB" w:rsidP="00F24292">
            <w:pPr>
              <w:jc w:val="center"/>
              <w:rPr>
                <w:rFonts w:hAnsi="標楷體"/>
                <w:kern w:val="28"/>
                <w:sz w:val="28"/>
                <w:szCs w:val="28"/>
              </w:rPr>
            </w:pPr>
          </w:p>
        </w:tc>
        <w:tc>
          <w:tcPr>
            <w:tcW w:w="1842" w:type="dxa"/>
            <w:vAlign w:val="center"/>
          </w:tcPr>
          <w:p w14:paraId="27BD5432" w14:textId="77777777" w:rsidR="00C01FEB" w:rsidRPr="0041686A" w:rsidRDefault="00C01FEB" w:rsidP="00F24292">
            <w:pPr>
              <w:rPr>
                <w:rFonts w:hAnsi="標楷體"/>
                <w:kern w:val="28"/>
                <w:sz w:val="28"/>
                <w:szCs w:val="28"/>
              </w:rPr>
            </w:pPr>
            <w:r w:rsidRPr="0041686A">
              <w:rPr>
                <w:rFonts w:hAnsi="標楷體" w:hint="eastAsia"/>
                <w:kern w:val="28"/>
                <w:sz w:val="28"/>
                <w:szCs w:val="28"/>
              </w:rPr>
              <w:t>失智症</w:t>
            </w:r>
          </w:p>
        </w:tc>
        <w:tc>
          <w:tcPr>
            <w:tcW w:w="993" w:type="dxa"/>
            <w:vAlign w:val="center"/>
          </w:tcPr>
          <w:p w14:paraId="2553B9D6" w14:textId="77777777" w:rsidR="00C01FEB" w:rsidRPr="0041686A" w:rsidRDefault="00C01FEB" w:rsidP="00F24292">
            <w:pPr>
              <w:jc w:val="right"/>
              <w:rPr>
                <w:rFonts w:hAnsi="標楷體"/>
                <w:kern w:val="28"/>
                <w:sz w:val="28"/>
                <w:szCs w:val="28"/>
              </w:rPr>
            </w:pPr>
            <w:r w:rsidRPr="0041686A">
              <w:rPr>
                <w:rFonts w:hAnsi="標楷體"/>
                <w:kern w:val="28"/>
                <w:sz w:val="28"/>
                <w:szCs w:val="28"/>
              </w:rPr>
              <w:t>54</w:t>
            </w:r>
          </w:p>
        </w:tc>
        <w:tc>
          <w:tcPr>
            <w:tcW w:w="1330" w:type="dxa"/>
          </w:tcPr>
          <w:p w14:paraId="180D1F03" w14:textId="77777777" w:rsidR="00C01FEB" w:rsidRPr="0041686A" w:rsidRDefault="00C01FEB" w:rsidP="00F24292">
            <w:pPr>
              <w:jc w:val="right"/>
              <w:rPr>
                <w:rFonts w:hAnsi="標楷體"/>
                <w:kern w:val="28"/>
                <w:sz w:val="28"/>
                <w:szCs w:val="28"/>
              </w:rPr>
            </w:pPr>
            <w:r w:rsidRPr="0041686A">
              <w:rPr>
                <w:rFonts w:hAnsi="標楷體"/>
                <w:kern w:val="28"/>
                <w:sz w:val="28"/>
                <w:szCs w:val="28"/>
              </w:rPr>
              <w:t>19</w:t>
            </w:r>
          </w:p>
        </w:tc>
        <w:tc>
          <w:tcPr>
            <w:tcW w:w="1042" w:type="dxa"/>
          </w:tcPr>
          <w:p w14:paraId="4A6B6884" w14:textId="77777777" w:rsidR="00C01FEB" w:rsidRPr="0041686A" w:rsidRDefault="00C01FEB" w:rsidP="00F24292">
            <w:pPr>
              <w:jc w:val="right"/>
              <w:rPr>
                <w:rFonts w:hAnsi="標楷體"/>
                <w:kern w:val="28"/>
                <w:sz w:val="28"/>
                <w:szCs w:val="28"/>
              </w:rPr>
            </w:pPr>
            <w:r w:rsidRPr="0041686A">
              <w:rPr>
                <w:rFonts w:hAnsi="標楷體"/>
                <w:kern w:val="28"/>
                <w:sz w:val="28"/>
                <w:szCs w:val="28"/>
              </w:rPr>
              <w:t>21</w:t>
            </w:r>
          </w:p>
        </w:tc>
        <w:tc>
          <w:tcPr>
            <w:tcW w:w="1042" w:type="dxa"/>
            <w:vAlign w:val="center"/>
          </w:tcPr>
          <w:p w14:paraId="15957329" w14:textId="77777777" w:rsidR="00C01FEB" w:rsidRPr="0041686A" w:rsidRDefault="00C01FEB" w:rsidP="00F24292">
            <w:pPr>
              <w:jc w:val="right"/>
              <w:rPr>
                <w:rFonts w:hAnsi="標楷體"/>
                <w:kern w:val="28"/>
                <w:sz w:val="28"/>
                <w:szCs w:val="28"/>
              </w:rPr>
            </w:pPr>
            <w:r w:rsidRPr="0041686A">
              <w:rPr>
                <w:rFonts w:hAnsi="標楷體"/>
                <w:kern w:val="28"/>
                <w:sz w:val="28"/>
                <w:szCs w:val="28"/>
              </w:rPr>
              <w:t>4</w:t>
            </w:r>
          </w:p>
        </w:tc>
        <w:tc>
          <w:tcPr>
            <w:tcW w:w="1042" w:type="dxa"/>
            <w:vAlign w:val="center"/>
          </w:tcPr>
          <w:p w14:paraId="216FB241" w14:textId="77777777" w:rsidR="00C01FEB" w:rsidRPr="0041686A" w:rsidRDefault="00C01FEB" w:rsidP="00F24292">
            <w:pPr>
              <w:jc w:val="right"/>
              <w:rPr>
                <w:rFonts w:hAnsi="標楷體"/>
                <w:kern w:val="28"/>
                <w:sz w:val="28"/>
                <w:szCs w:val="28"/>
              </w:rPr>
            </w:pPr>
            <w:r w:rsidRPr="0041686A">
              <w:rPr>
                <w:rFonts w:hAnsi="標楷體"/>
                <w:kern w:val="28"/>
                <w:sz w:val="28"/>
                <w:szCs w:val="28"/>
              </w:rPr>
              <w:t xml:space="preserve">6 </w:t>
            </w:r>
          </w:p>
        </w:tc>
        <w:tc>
          <w:tcPr>
            <w:tcW w:w="1185" w:type="dxa"/>
            <w:vAlign w:val="center"/>
          </w:tcPr>
          <w:p w14:paraId="55163098" w14:textId="77777777" w:rsidR="00C01FEB" w:rsidRPr="0041686A" w:rsidRDefault="00C01FEB" w:rsidP="00F24292">
            <w:pPr>
              <w:jc w:val="right"/>
              <w:rPr>
                <w:rFonts w:hAnsi="標楷體"/>
                <w:kern w:val="28"/>
                <w:sz w:val="28"/>
                <w:szCs w:val="28"/>
              </w:rPr>
            </w:pPr>
            <w:r w:rsidRPr="0041686A">
              <w:rPr>
                <w:rFonts w:hAnsi="標楷體"/>
                <w:kern w:val="28"/>
                <w:sz w:val="28"/>
                <w:szCs w:val="28"/>
              </w:rPr>
              <w:t>251</w:t>
            </w:r>
          </w:p>
        </w:tc>
      </w:tr>
      <w:tr w:rsidR="00C01FEB" w:rsidRPr="0041686A" w14:paraId="303FF40F" w14:textId="77777777" w:rsidTr="00CD05D7">
        <w:trPr>
          <w:trHeight w:val="386"/>
        </w:trPr>
        <w:tc>
          <w:tcPr>
            <w:tcW w:w="993" w:type="dxa"/>
            <w:vMerge/>
          </w:tcPr>
          <w:p w14:paraId="4049838E" w14:textId="77777777" w:rsidR="00C01FEB" w:rsidRPr="0041686A" w:rsidRDefault="00C01FEB" w:rsidP="00F24292">
            <w:pPr>
              <w:spacing w:line="480" w:lineRule="exact"/>
              <w:rPr>
                <w:rFonts w:hAnsi="標楷體"/>
                <w:kern w:val="28"/>
                <w:szCs w:val="24"/>
              </w:rPr>
            </w:pPr>
          </w:p>
        </w:tc>
        <w:tc>
          <w:tcPr>
            <w:tcW w:w="1842" w:type="dxa"/>
            <w:vAlign w:val="center"/>
          </w:tcPr>
          <w:p w14:paraId="5F48A53E" w14:textId="77777777" w:rsidR="00C01FEB" w:rsidRPr="0041686A" w:rsidRDefault="00C01FEB" w:rsidP="00F24292">
            <w:pPr>
              <w:rPr>
                <w:rFonts w:hAnsi="標楷體"/>
                <w:kern w:val="28"/>
                <w:sz w:val="28"/>
                <w:szCs w:val="28"/>
              </w:rPr>
            </w:pPr>
            <w:r w:rsidRPr="0041686A">
              <w:rPr>
                <w:rFonts w:hAnsi="標楷體" w:hint="eastAsia"/>
                <w:kern w:val="28"/>
                <w:sz w:val="28"/>
                <w:szCs w:val="28"/>
              </w:rPr>
              <w:t>頑性癲癇症</w:t>
            </w:r>
          </w:p>
        </w:tc>
        <w:tc>
          <w:tcPr>
            <w:tcW w:w="993" w:type="dxa"/>
            <w:vAlign w:val="center"/>
          </w:tcPr>
          <w:p w14:paraId="00F82062" w14:textId="77777777" w:rsidR="00C01FEB" w:rsidRPr="0041686A" w:rsidRDefault="00C01FEB" w:rsidP="00F24292">
            <w:pPr>
              <w:jc w:val="right"/>
              <w:rPr>
                <w:rFonts w:hAnsi="標楷體"/>
                <w:kern w:val="28"/>
                <w:sz w:val="28"/>
                <w:szCs w:val="28"/>
              </w:rPr>
            </w:pPr>
            <w:r w:rsidRPr="0041686A">
              <w:rPr>
                <w:rFonts w:hAnsi="標楷體"/>
                <w:kern w:val="28"/>
                <w:sz w:val="28"/>
                <w:szCs w:val="28"/>
              </w:rPr>
              <w:t>295</w:t>
            </w:r>
          </w:p>
        </w:tc>
        <w:tc>
          <w:tcPr>
            <w:tcW w:w="1330" w:type="dxa"/>
          </w:tcPr>
          <w:p w14:paraId="49FEEF72" w14:textId="77777777" w:rsidR="00C01FEB" w:rsidRPr="0041686A" w:rsidRDefault="00C01FEB" w:rsidP="00F24292">
            <w:pPr>
              <w:jc w:val="right"/>
              <w:rPr>
                <w:rFonts w:hAnsi="標楷體"/>
                <w:kern w:val="28"/>
                <w:sz w:val="28"/>
                <w:szCs w:val="28"/>
              </w:rPr>
            </w:pPr>
            <w:r w:rsidRPr="0041686A">
              <w:rPr>
                <w:rFonts w:hAnsi="標楷體"/>
                <w:kern w:val="28"/>
                <w:sz w:val="28"/>
                <w:szCs w:val="28"/>
              </w:rPr>
              <w:t>58</w:t>
            </w:r>
          </w:p>
        </w:tc>
        <w:tc>
          <w:tcPr>
            <w:tcW w:w="1042" w:type="dxa"/>
          </w:tcPr>
          <w:p w14:paraId="5434C9D2" w14:textId="77777777" w:rsidR="00C01FEB" w:rsidRPr="0041686A" w:rsidRDefault="00C01FEB" w:rsidP="00F24292">
            <w:pPr>
              <w:jc w:val="right"/>
              <w:rPr>
                <w:rFonts w:hAnsi="標楷體"/>
                <w:kern w:val="28"/>
                <w:sz w:val="28"/>
                <w:szCs w:val="28"/>
              </w:rPr>
            </w:pPr>
            <w:r w:rsidRPr="0041686A">
              <w:rPr>
                <w:rFonts w:hAnsi="標楷體"/>
                <w:kern w:val="28"/>
                <w:sz w:val="28"/>
                <w:szCs w:val="28"/>
              </w:rPr>
              <w:t>40</w:t>
            </w:r>
          </w:p>
        </w:tc>
        <w:tc>
          <w:tcPr>
            <w:tcW w:w="1042" w:type="dxa"/>
            <w:vAlign w:val="center"/>
          </w:tcPr>
          <w:p w14:paraId="082F67B1" w14:textId="77777777" w:rsidR="00C01FEB" w:rsidRPr="0041686A" w:rsidRDefault="00C01FEB" w:rsidP="00F24292">
            <w:pPr>
              <w:jc w:val="right"/>
              <w:rPr>
                <w:rFonts w:hAnsi="標楷體"/>
                <w:kern w:val="28"/>
                <w:sz w:val="28"/>
                <w:szCs w:val="28"/>
              </w:rPr>
            </w:pPr>
            <w:r w:rsidRPr="0041686A">
              <w:rPr>
                <w:rFonts w:hAnsi="標楷體"/>
                <w:kern w:val="28"/>
                <w:sz w:val="28"/>
                <w:szCs w:val="28"/>
              </w:rPr>
              <w:t>21</w:t>
            </w:r>
          </w:p>
        </w:tc>
        <w:tc>
          <w:tcPr>
            <w:tcW w:w="1042" w:type="dxa"/>
            <w:vAlign w:val="center"/>
          </w:tcPr>
          <w:p w14:paraId="1DA9A215" w14:textId="77777777" w:rsidR="00C01FEB" w:rsidRPr="0041686A" w:rsidRDefault="00C01FEB" w:rsidP="00F24292">
            <w:pPr>
              <w:jc w:val="right"/>
              <w:rPr>
                <w:rFonts w:hAnsi="標楷體"/>
                <w:kern w:val="28"/>
                <w:sz w:val="28"/>
                <w:szCs w:val="28"/>
              </w:rPr>
            </w:pPr>
            <w:r w:rsidRPr="0041686A">
              <w:rPr>
                <w:rFonts w:hAnsi="標楷體"/>
                <w:kern w:val="28"/>
                <w:sz w:val="28"/>
                <w:szCs w:val="28"/>
              </w:rPr>
              <w:t xml:space="preserve">17 </w:t>
            </w:r>
          </w:p>
        </w:tc>
        <w:tc>
          <w:tcPr>
            <w:tcW w:w="1185" w:type="dxa"/>
            <w:vAlign w:val="center"/>
          </w:tcPr>
          <w:p w14:paraId="0FBBBCA0" w14:textId="77777777" w:rsidR="00C01FEB" w:rsidRPr="0041686A" w:rsidRDefault="00C01FEB" w:rsidP="00F24292">
            <w:pPr>
              <w:jc w:val="right"/>
              <w:rPr>
                <w:rFonts w:hAnsi="標楷體"/>
                <w:kern w:val="28"/>
                <w:sz w:val="28"/>
                <w:szCs w:val="28"/>
              </w:rPr>
            </w:pPr>
            <w:r w:rsidRPr="0041686A">
              <w:rPr>
                <w:rFonts w:hAnsi="標楷體"/>
                <w:kern w:val="28"/>
                <w:sz w:val="28"/>
                <w:szCs w:val="28"/>
              </w:rPr>
              <w:t>631</w:t>
            </w:r>
          </w:p>
        </w:tc>
      </w:tr>
      <w:tr w:rsidR="00C01FEB" w:rsidRPr="0041686A" w14:paraId="132389B2" w14:textId="77777777" w:rsidTr="00CD05D7">
        <w:trPr>
          <w:trHeight w:val="386"/>
        </w:trPr>
        <w:tc>
          <w:tcPr>
            <w:tcW w:w="993" w:type="dxa"/>
            <w:vMerge/>
          </w:tcPr>
          <w:p w14:paraId="2082A431" w14:textId="77777777" w:rsidR="00C01FEB" w:rsidRPr="0041686A" w:rsidRDefault="00C01FEB" w:rsidP="00F24292">
            <w:pPr>
              <w:spacing w:line="480" w:lineRule="exact"/>
              <w:rPr>
                <w:rFonts w:hAnsi="標楷體"/>
                <w:kern w:val="28"/>
                <w:szCs w:val="24"/>
              </w:rPr>
            </w:pPr>
          </w:p>
        </w:tc>
        <w:tc>
          <w:tcPr>
            <w:tcW w:w="1842" w:type="dxa"/>
            <w:vAlign w:val="center"/>
          </w:tcPr>
          <w:p w14:paraId="4EE19CE1" w14:textId="77777777" w:rsidR="00C01FEB" w:rsidRPr="0041686A" w:rsidRDefault="00C01FEB" w:rsidP="00F24292">
            <w:pPr>
              <w:rPr>
                <w:rFonts w:hAnsi="標楷體"/>
                <w:b/>
                <w:kern w:val="28"/>
                <w:sz w:val="28"/>
                <w:szCs w:val="28"/>
              </w:rPr>
            </w:pPr>
            <w:r w:rsidRPr="0041686A">
              <w:rPr>
                <w:rFonts w:hAnsi="標楷體" w:hint="eastAsia"/>
                <w:b/>
                <w:kern w:val="28"/>
                <w:sz w:val="28"/>
                <w:szCs w:val="28"/>
              </w:rPr>
              <w:t>合計</w:t>
            </w:r>
          </w:p>
        </w:tc>
        <w:tc>
          <w:tcPr>
            <w:tcW w:w="993" w:type="dxa"/>
            <w:vAlign w:val="center"/>
          </w:tcPr>
          <w:p w14:paraId="404C3C9B"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9,306</w:t>
            </w:r>
          </w:p>
        </w:tc>
        <w:tc>
          <w:tcPr>
            <w:tcW w:w="1330" w:type="dxa"/>
          </w:tcPr>
          <w:p w14:paraId="47BDCA1E"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3,749</w:t>
            </w:r>
          </w:p>
        </w:tc>
        <w:tc>
          <w:tcPr>
            <w:tcW w:w="1042" w:type="dxa"/>
          </w:tcPr>
          <w:p w14:paraId="56FFC97F"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2,194</w:t>
            </w:r>
          </w:p>
        </w:tc>
        <w:tc>
          <w:tcPr>
            <w:tcW w:w="1042" w:type="dxa"/>
            <w:vAlign w:val="center"/>
          </w:tcPr>
          <w:p w14:paraId="2DE1FCDB"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1,983</w:t>
            </w:r>
          </w:p>
        </w:tc>
        <w:tc>
          <w:tcPr>
            <w:tcW w:w="1042" w:type="dxa"/>
            <w:vAlign w:val="center"/>
          </w:tcPr>
          <w:p w14:paraId="51AE30BA" w14:textId="77777777" w:rsidR="00C01FEB" w:rsidRPr="0041686A" w:rsidRDefault="00C01FEB" w:rsidP="00F24292">
            <w:pPr>
              <w:jc w:val="right"/>
              <w:rPr>
                <w:b/>
                <w:kern w:val="28"/>
                <w:sz w:val="28"/>
                <w:szCs w:val="24"/>
              </w:rPr>
            </w:pPr>
            <w:r w:rsidRPr="0041686A">
              <w:rPr>
                <w:b/>
                <w:kern w:val="28"/>
                <w:sz w:val="28"/>
                <w:szCs w:val="24"/>
              </w:rPr>
              <w:t>1,776</w:t>
            </w:r>
          </w:p>
        </w:tc>
        <w:tc>
          <w:tcPr>
            <w:tcW w:w="1185" w:type="dxa"/>
            <w:vAlign w:val="center"/>
          </w:tcPr>
          <w:p w14:paraId="2290413D" w14:textId="77777777" w:rsidR="00C01FEB" w:rsidRPr="0041686A" w:rsidRDefault="00C01FEB" w:rsidP="00F24292">
            <w:pPr>
              <w:jc w:val="right"/>
              <w:rPr>
                <w:rFonts w:hAnsi="標楷體"/>
                <w:b/>
                <w:kern w:val="28"/>
                <w:sz w:val="28"/>
                <w:szCs w:val="28"/>
              </w:rPr>
            </w:pPr>
            <w:r w:rsidRPr="0041686A">
              <w:rPr>
                <w:rFonts w:hAnsi="標楷體"/>
                <w:b/>
                <w:kern w:val="28"/>
                <w:sz w:val="28"/>
                <w:szCs w:val="28"/>
              </w:rPr>
              <w:t>21,005</w:t>
            </w:r>
          </w:p>
        </w:tc>
      </w:tr>
    </w:tbl>
    <w:p w14:paraId="55661E8C" w14:textId="77777777" w:rsidR="00C01FEB" w:rsidRPr="0041686A" w:rsidRDefault="00C01FEB" w:rsidP="00F24292">
      <w:pPr>
        <w:pStyle w:val="3"/>
        <w:numPr>
          <w:ilvl w:val="0"/>
          <w:numId w:val="0"/>
        </w:numPr>
        <w:rPr>
          <w:spacing w:val="-20"/>
          <w:sz w:val="28"/>
        </w:rPr>
      </w:pPr>
      <w:bookmarkStart w:id="287" w:name="_Toc120783808"/>
      <w:bookmarkStart w:id="288" w:name="_Toc124325885"/>
      <w:proofErr w:type="gramStart"/>
      <w:r w:rsidRPr="0041686A">
        <w:rPr>
          <w:rFonts w:hint="eastAsia"/>
          <w:spacing w:val="-20"/>
          <w:sz w:val="28"/>
        </w:rPr>
        <w:t>註</w:t>
      </w:r>
      <w:proofErr w:type="gramEnd"/>
      <w:r w:rsidRPr="0041686A">
        <w:rPr>
          <w:rFonts w:hint="eastAsia"/>
          <w:spacing w:val="-20"/>
          <w:sz w:val="28"/>
        </w:rPr>
        <w:t>：</w:t>
      </w:r>
      <w:bookmarkEnd w:id="287"/>
      <w:bookmarkEnd w:id="288"/>
    </w:p>
    <w:p w14:paraId="49AEB321" w14:textId="77777777" w:rsidR="00C01FEB" w:rsidRPr="0041686A" w:rsidRDefault="00C01FEB" w:rsidP="00E55741">
      <w:pPr>
        <w:pStyle w:val="3"/>
        <w:numPr>
          <w:ilvl w:val="0"/>
          <w:numId w:val="10"/>
        </w:numPr>
        <w:rPr>
          <w:spacing w:val="-20"/>
          <w:sz w:val="28"/>
        </w:rPr>
      </w:pPr>
      <w:bookmarkStart w:id="289" w:name="_Toc120783809"/>
      <w:bookmarkStart w:id="290" w:name="_Toc124325886"/>
      <w:r w:rsidRPr="0041686A">
        <w:rPr>
          <w:rFonts w:hint="eastAsia"/>
          <w:spacing w:val="-20"/>
          <w:sz w:val="28"/>
        </w:rPr>
        <w:t>依據衛福</w:t>
      </w:r>
      <w:proofErr w:type="gramStart"/>
      <w:r w:rsidRPr="0041686A">
        <w:rPr>
          <w:rFonts w:hint="eastAsia"/>
          <w:spacing w:val="-20"/>
          <w:sz w:val="28"/>
        </w:rPr>
        <w:t>部社家署</w:t>
      </w:r>
      <w:proofErr w:type="gramEnd"/>
      <w:r w:rsidRPr="0041686A">
        <w:rPr>
          <w:rFonts w:hint="eastAsia"/>
          <w:spacing w:val="-20"/>
          <w:sz w:val="28"/>
        </w:rPr>
        <w:t>110年委託財團法人第一社會福利基金會編撰「身心障礙者嚴重情緒行為正向支持服務指引」指出心智障礙者(即第一分類系統障礙)的情緒行為盛行率較一般人高出數倍，爰以智能障礙者、精神障礙者、自閉症、失智症者及頑性癲癇症者之相關服務績效進行說明。</w:t>
      </w:r>
      <w:bookmarkEnd w:id="289"/>
      <w:bookmarkEnd w:id="290"/>
    </w:p>
    <w:p w14:paraId="4E1AE3C3" w14:textId="77777777" w:rsidR="00C01FEB" w:rsidRPr="0041686A" w:rsidRDefault="00C01FEB" w:rsidP="00E55741">
      <w:pPr>
        <w:pStyle w:val="3"/>
        <w:numPr>
          <w:ilvl w:val="0"/>
          <w:numId w:val="10"/>
        </w:numPr>
        <w:rPr>
          <w:spacing w:val="-20"/>
          <w:sz w:val="28"/>
        </w:rPr>
      </w:pPr>
      <w:bookmarkStart w:id="291" w:name="_Toc120783810"/>
      <w:bookmarkStart w:id="292" w:name="_Toc124325887"/>
      <w:r w:rsidRPr="0041686A">
        <w:rPr>
          <w:rFonts w:hint="eastAsia"/>
          <w:spacing w:val="-20"/>
          <w:sz w:val="28"/>
        </w:rPr>
        <w:t>資料來源：勞動部。</w:t>
      </w:r>
      <w:bookmarkEnd w:id="291"/>
      <w:bookmarkEnd w:id="292"/>
    </w:p>
    <w:p w14:paraId="78A08375" w14:textId="77777777" w:rsidR="00C01FEB" w:rsidRPr="0041686A" w:rsidRDefault="00C01FEB" w:rsidP="00F24292">
      <w:pPr>
        <w:pStyle w:val="3"/>
        <w:numPr>
          <w:ilvl w:val="0"/>
          <w:numId w:val="0"/>
        </w:numPr>
        <w:ind w:left="360"/>
      </w:pPr>
    </w:p>
    <w:p w14:paraId="40E0149E" w14:textId="77777777" w:rsidR="00C01FEB" w:rsidRPr="0041686A" w:rsidRDefault="00C01FEB" w:rsidP="003036AF">
      <w:pPr>
        <w:pStyle w:val="4"/>
      </w:pPr>
      <w:r w:rsidRPr="0041686A">
        <w:rPr>
          <w:rFonts w:hint="eastAsia"/>
        </w:rPr>
        <w:t>職業安全衛生法係為防止職業災害，保障工作者安全及健康，且基於適</w:t>
      </w:r>
      <w:proofErr w:type="gramStart"/>
      <w:r w:rsidRPr="0041686A">
        <w:rPr>
          <w:rFonts w:hint="eastAsia"/>
        </w:rPr>
        <w:t>性配工</w:t>
      </w:r>
      <w:proofErr w:type="gramEnd"/>
      <w:r w:rsidRPr="0041686A">
        <w:rPr>
          <w:rFonts w:hint="eastAsia"/>
        </w:rPr>
        <w:t>，明定雇主對健康檢查結果異常之勞工，應由醫護人員提供其健康</w:t>
      </w:r>
      <w:r w:rsidRPr="0041686A">
        <w:rPr>
          <w:rFonts w:hint="eastAsia"/>
        </w:rPr>
        <w:lastRenderedPageBreak/>
        <w:t>指導；經醫師健康評估結果，不能適應原有工作者，應參</w:t>
      </w:r>
      <w:proofErr w:type="gramStart"/>
      <w:r w:rsidRPr="0041686A">
        <w:rPr>
          <w:rFonts w:hint="eastAsia"/>
        </w:rPr>
        <w:t>採</w:t>
      </w:r>
      <w:proofErr w:type="gramEnd"/>
      <w:r w:rsidRPr="0041686A">
        <w:rPr>
          <w:rFonts w:hint="eastAsia"/>
        </w:rPr>
        <w:t>醫師之建議，變更其作業場所、更換工作或</w:t>
      </w:r>
      <w:proofErr w:type="gramStart"/>
      <w:r w:rsidRPr="0041686A">
        <w:rPr>
          <w:rFonts w:hint="eastAsia"/>
        </w:rPr>
        <w:t>縮短工做時</w:t>
      </w:r>
      <w:proofErr w:type="gramEnd"/>
      <w:r w:rsidRPr="0041686A">
        <w:rPr>
          <w:rFonts w:hint="eastAsia"/>
        </w:rPr>
        <w:t>間，並採取健康管理措施。意即該法已透過醫師之醫學專業，協助雇主提供勞工健康狀況判定及工作適性安排建議，</w:t>
      </w:r>
      <w:proofErr w:type="gramStart"/>
      <w:r w:rsidRPr="0041686A">
        <w:rPr>
          <w:rFonts w:hint="eastAsia"/>
        </w:rPr>
        <w:t>爰</w:t>
      </w:r>
      <w:proofErr w:type="gramEnd"/>
      <w:r w:rsidRPr="0041686A">
        <w:rPr>
          <w:rFonts w:hint="eastAsia"/>
        </w:rPr>
        <w:t>對於認知障礙及情緒行為困擾的勞工，亦受職</w:t>
      </w:r>
      <w:r w:rsidR="00FC5AD8" w:rsidRPr="0041686A">
        <w:rPr>
          <w:rFonts w:hint="eastAsia"/>
        </w:rPr>
        <w:t>業</w:t>
      </w:r>
      <w:r w:rsidRPr="0041686A">
        <w:rPr>
          <w:rFonts w:hint="eastAsia"/>
        </w:rPr>
        <w:t>安</w:t>
      </w:r>
      <w:r w:rsidR="00FC5AD8" w:rsidRPr="0041686A">
        <w:rPr>
          <w:rFonts w:hint="eastAsia"/>
        </w:rPr>
        <w:t>全衛生</w:t>
      </w:r>
      <w:r w:rsidRPr="0041686A">
        <w:rPr>
          <w:rFonts w:hint="eastAsia"/>
        </w:rPr>
        <w:t>法</w:t>
      </w:r>
      <w:r w:rsidR="00FC5AD8" w:rsidRPr="0041686A">
        <w:rPr>
          <w:rFonts w:hint="eastAsia"/>
        </w:rPr>
        <w:t>之</w:t>
      </w:r>
      <w:r w:rsidRPr="0041686A">
        <w:rPr>
          <w:rFonts w:hint="eastAsia"/>
        </w:rPr>
        <w:t>保障。</w:t>
      </w:r>
    </w:p>
    <w:p w14:paraId="6F83C7A3" w14:textId="77777777" w:rsidR="00756523" w:rsidRPr="0041686A" w:rsidRDefault="00C01FEB" w:rsidP="009954B3">
      <w:pPr>
        <w:pStyle w:val="3"/>
      </w:pPr>
      <w:bookmarkStart w:id="293" w:name="_Toc120783811"/>
      <w:bookmarkStart w:id="294" w:name="_Toc124325888"/>
      <w:r w:rsidRPr="0041686A">
        <w:rPr>
          <w:rFonts w:hint="eastAsia"/>
        </w:rPr>
        <w:t>有關嚴重情緒行為身心障礙者專業人力及</w:t>
      </w:r>
      <w:proofErr w:type="gramStart"/>
      <w:r w:rsidRPr="0041686A">
        <w:rPr>
          <w:rFonts w:hint="eastAsia"/>
        </w:rPr>
        <w:t>長留久任</w:t>
      </w:r>
      <w:proofErr w:type="gramEnd"/>
      <w:r w:rsidR="00756523" w:rsidRPr="0041686A">
        <w:rPr>
          <w:rFonts w:hint="eastAsia"/>
        </w:rPr>
        <w:t>1</w:t>
      </w:r>
      <w:r w:rsidRPr="0041686A">
        <w:rPr>
          <w:rFonts w:hint="eastAsia"/>
        </w:rPr>
        <w:t>節：</w:t>
      </w:r>
      <w:bookmarkEnd w:id="293"/>
      <w:bookmarkEnd w:id="294"/>
    </w:p>
    <w:p w14:paraId="2D8EBB0B" w14:textId="77777777" w:rsidR="00C01FEB" w:rsidRPr="0041686A" w:rsidRDefault="00756523" w:rsidP="00756523">
      <w:pPr>
        <w:pStyle w:val="3"/>
        <w:numPr>
          <w:ilvl w:val="0"/>
          <w:numId w:val="0"/>
        </w:numPr>
        <w:ind w:left="1361"/>
      </w:pPr>
      <w:r w:rsidRPr="0041686A">
        <w:rPr>
          <w:rFonts w:hint="eastAsia"/>
          <w:b/>
        </w:rPr>
        <w:t xml:space="preserve">    </w:t>
      </w:r>
      <w:bookmarkStart w:id="295" w:name="_Toc120783812"/>
      <w:bookmarkStart w:id="296" w:name="_Toc124325889"/>
      <w:r w:rsidR="00C01FEB" w:rsidRPr="0041686A">
        <w:rPr>
          <w:rFonts w:hint="eastAsia"/>
        </w:rPr>
        <w:t>按長期照顧十年計畫2.0已包含建構整體長期照顧人力資源與發展，有關身心障礙者之專業人力、留任及改善薪資條件等，</w:t>
      </w:r>
      <w:proofErr w:type="gramStart"/>
      <w:r w:rsidR="00C01FEB" w:rsidRPr="0041686A">
        <w:rPr>
          <w:rFonts w:hint="eastAsia"/>
        </w:rPr>
        <w:t>衛福部有整體</w:t>
      </w:r>
      <w:proofErr w:type="gramEnd"/>
      <w:r w:rsidR="00C01FEB" w:rsidRPr="0041686A">
        <w:rPr>
          <w:rFonts w:hint="eastAsia"/>
        </w:rPr>
        <w:t>規劃。配合長期照顧服務法之推動，</w:t>
      </w:r>
      <w:proofErr w:type="gramStart"/>
      <w:r w:rsidRPr="0041686A">
        <w:rPr>
          <w:rFonts w:hint="eastAsia"/>
        </w:rPr>
        <w:t>勞動</w:t>
      </w:r>
      <w:r w:rsidR="00C01FEB" w:rsidRPr="0041686A">
        <w:rPr>
          <w:rFonts w:hint="eastAsia"/>
        </w:rPr>
        <w:t>部與相關</w:t>
      </w:r>
      <w:proofErr w:type="gramEnd"/>
      <w:r w:rsidR="00C01FEB" w:rsidRPr="0041686A">
        <w:rPr>
          <w:rFonts w:hint="eastAsia"/>
        </w:rPr>
        <w:t>部會及地方政府共同辦理照顧服務員訓練，每年依衛福部提供之訓練需求數，補助地方政府辦理照顧服務員訓練，學員結訓後並推介就業。另為配合長照服務體系發展及協助充實照顧服務人力，</w:t>
      </w:r>
      <w:proofErr w:type="gramStart"/>
      <w:r w:rsidRPr="0041686A">
        <w:rPr>
          <w:rFonts w:hint="eastAsia"/>
        </w:rPr>
        <w:t>勞動</w:t>
      </w:r>
      <w:r w:rsidR="00C01FEB" w:rsidRPr="0041686A">
        <w:rPr>
          <w:rFonts w:hint="eastAsia"/>
        </w:rPr>
        <w:t>部亦透過</w:t>
      </w:r>
      <w:proofErr w:type="gramEnd"/>
      <w:r w:rsidR="00C01FEB" w:rsidRPr="0041686A">
        <w:rPr>
          <w:rFonts w:hint="eastAsia"/>
        </w:rPr>
        <w:t>虛實通路，並運用就業獎勵，鼓勵失業勞工投入居家式、</w:t>
      </w:r>
      <w:proofErr w:type="gramStart"/>
      <w:r w:rsidR="00C01FEB" w:rsidRPr="0041686A">
        <w:rPr>
          <w:rFonts w:hint="eastAsia"/>
        </w:rPr>
        <w:t>社區式及照</w:t>
      </w:r>
      <w:proofErr w:type="gramEnd"/>
      <w:r w:rsidR="00C01FEB" w:rsidRPr="0041686A">
        <w:rPr>
          <w:rFonts w:hint="eastAsia"/>
        </w:rPr>
        <w:t>顧機構等長照單位從事照顧服務工作；另運用僱用獎助措施，鼓勵雇主僱用本國照顧服務員，以協助國人投入照顧服務產業。</w:t>
      </w:r>
      <w:bookmarkEnd w:id="295"/>
      <w:bookmarkEnd w:id="296"/>
    </w:p>
    <w:p w14:paraId="57AA4E2A" w14:textId="77777777" w:rsidR="00C01FEB" w:rsidRPr="0041686A" w:rsidRDefault="00C01FEB" w:rsidP="00D81132">
      <w:pPr>
        <w:pStyle w:val="3"/>
      </w:pPr>
      <w:bookmarkStart w:id="297" w:name="_Toc120783813"/>
      <w:bookmarkStart w:id="298" w:name="_Toc124325890"/>
      <w:r w:rsidRPr="0041686A">
        <w:rPr>
          <w:rFonts w:hint="eastAsia"/>
        </w:rPr>
        <w:t>執行18歲以上或離開學校的情緒行為身障者成人之就業訓練與生活支持：</w:t>
      </w:r>
      <w:bookmarkEnd w:id="297"/>
      <w:bookmarkEnd w:id="298"/>
    </w:p>
    <w:p w14:paraId="3B8591CD" w14:textId="77777777" w:rsidR="00C01FEB" w:rsidRPr="0041686A" w:rsidRDefault="00C01FEB" w:rsidP="00017FD8">
      <w:pPr>
        <w:pStyle w:val="4"/>
      </w:pPr>
      <w:r w:rsidRPr="0041686A">
        <w:rPr>
          <w:rFonts w:hint="eastAsia"/>
        </w:rPr>
        <w:t>為協助身心障礙者提升就業技能，</w:t>
      </w:r>
      <w:r w:rsidR="00756523" w:rsidRPr="0041686A">
        <w:rPr>
          <w:rFonts w:hint="eastAsia"/>
        </w:rPr>
        <w:t>勞動</w:t>
      </w:r>
      <w:proofErr w:type="gramStart"/>
      <w:r w:rsidRPr="0041686A">
        <w:rPr>
          <w:rFonts w:hint="eastAsia"/>
        </w:rPr>
        <w:t>部依身權</w:t>
      </w:r>
      <w:proofErr w:type="gramEnd"/>
      <w:r w:rsidRPr="0041686A">
        <w:rPr>
          <w:rFonts w:hint="eastAsia"/>
        </w:rPr>
        <w:t>法第33條規定，訂定推動辦理身心障礙者職業訓練計畫，並依其生、心理及障礙類別程度(</w:t>
      </w:r>
      <w:proofErr w:type="gramStart"/>
      <w:r w:rsidRPr="0041686A">
        <w:rPr>
          <w:rFonts w:hint="eastAsia"/>
        </w:rPr>
        <w:t>含具情</w:t>
      </w:r>
      <w:proofErr w:type="gramEnd"/>
      <w:r w:rsidRPr="0041686A">
        <w:rPr>
          <w:rFonts w:hint="eastAsia"/>
        </w:rPr>
        <w:t>緒行為者)、產業發展趨勢、就業市場人力</w:t>
      </w:r>
      <w:proofErr w:type="gramStart"/>
      <w:r w:rsidRPr="0041686A">
        <w:rPr>
          <w:rFonts w:hint="eastAsia"/>
        </w:rPr>
        <w:t>及參訓需</w:t>
      </w:r>
      <w:proofErr w:type="gramEnd"/>
      <w:r w:rsidRPr="0041686A">
        <w:rPr>
          <w:rFonts w:hint="eastAsia"/>
        </w:rPr>
        <w:t>求，開辦身心障礙者職業訓練專班及提供身心障礙者與一般民眾共同參與職業訓練課程。</w:t>
      </w:r>
    </w:p>
    <w:p w14:paraId="0E373892" w14:textId="77777777" w:rsidR="00C01FEB" w:rsidRPr="0041686A" w:rsidRDefault="00C01FEB" w:rsidP="00017FD8">
      <w:pPr>
        <w:pStyle w:val="4"/>
      </w:pPr>
      <w:r w:rsidRPr="0041686A">
        <w:rPr>
          <w:rFonts w:hint="eastAsia"/>
        </w:rPr>
        <w:t>身心障礙者可透過職業重建服務窗口及公立就</w:t>
      </w:r>
      <w:r w:rsidRPr="0041686A">
        <w:rPr>
          <w:rFonts w:hint="eastAsia"/>
        </w:rPr>
        <w:lastRenderedPageBreak/>
        <w:t>業服務機構轉</w:t>
      </w:r>
      <w:proofErr w:type="gramStart"/>
      <w:r w:rsidRPr="0041686A">
        <w:rPr>
          <w:rFonts w:hint="eastAsia"/>
        </w:rPr>
        <w:t>介</w:t>
      </w:r>
      <w:proofErr w:type="gramEnd"/>
      <w:r w:rsidRPr="0041686A">
        <w:rPr>
          <w:rFonts w:hint="eastAsia"/>
        </w:rPr>
        <w:t>或自行向訓練單位</w:t>
      </w:r>
      <w:proofErr w:type="gramStart"/>
      <w:r w:rsidRPr="0041686A">
        <w:rPr>
          <w:rFonts w:hint="eastAsia"/>
        </w:rPr>
        <w:t>報名參</w:t>
      </w:r>
      <w:proofErr w:type="gramEnd"/>
      <w:r w:rsidRPr="0041686A">
        <w:rPr>
          <w:rFonts w:hint="eastAsia"/>
        </w:rPr>
        <w:t>訓，訓練費用由勞動部全額補助，並可依就業保險法或就業促進津貼實施辦法規定申領職訓生活津貼，近3年第一類障礙者執行成效如</w:t>
      </w:r>
      <w:r w:rsidR="00FC5AD8" w:rsidRPr="0041686A">
        <w:rPr>
          <w:rFonts w:hint="eastAsia"/>
        </w:rPr>
        <w:t>上</w:t>
      </w:r>
      <w:r w:rsidRPr="0041686A">
        <w:rPr>
          <w:rFonts w:hint="eastAsia"/>
        </w:rPr>
        <w:t>表</w:t>
      </w:r>
      <w:r w:rsidR="00FC5AD8" w:rsidRPr="0041686A">
        <w:rPr>
          <w:rFonts w:hint="eastAsia"/>
        </w:rPr>
        <w:t>3</w:t>
      </w:r>
      <w:r w:rsidRPr="0041686A">
        <w:rPr>
          <w:rFonts w:hint="eastAsia"/>
        </w:rPr>
        <w:t>。</w:t>
      </w:r>
    </w:p>
    <w:p w14:paraId="7781FD5F" w14:textId="77777777" w:rsidR="00C01FEB" w:rsidRPr="0041686A" w:rsidRDefault="00C01FEB" w:rsidP="00017FD8">
      <w:pPr>
        <w:pStyle w:val="4"/>
      </w:pPr>
      <w:r w:rsidRPr="0041686A">
        <w:rPr>
          <w:rFonts w:hint="eastAsia"/>
        </w:rPr>
        <w:t>各地方政府依</w:t>
      </w:r>
      <w:proofErr w:type="gramStart"/>
      <w:r w:rsidRPr="0041686A">
        <w:rPr>
          <w:rFonts w:hint="eastAsia"/>
        </w:rPr>
        <w:t>勞動部訂定</w:t>
      </w:r>
      <w:proofErr w:type="gramEnd"/>
      <w:r w:rsidRPr="0041686A">
        <w:rPr>
          <w:rFonts w:hint="eastAsia"/>
        </w:rPr>
        <w:t>之「身心障礙者就業轉銜服務實施要點」推動就業轉銜服務，並由職業重建服務窗口至少每半年1次邀集教育、社政、</w:t>
      </w:r>
      <w:proofErr w:type="gramStart"/>
      <w:r w:rsidRPr="0041686A">
        <w:rPr>
          <w:rFonts w:hint="eastAsia"/>
        </w:rPr>
        <w:t>衛政</w:t>
      </w:r>
      <w:proofErr w:type="gramEnd"/>
      <w:r w:rsidRPr="0041686A">
        <w:rPr>
          <w:rFonts w:hint="eastAsia"/>
        </w:rPr>
        <w:t>等單位及當地特殊教育學校，召開轉銜聯繫會議。經統計近3年教育、社政及衛政等單位轉銜第一類障礙者接受職業重建服務之情形</w:t>
      </w:r>
      <w:r w:rsidR="00FC5AD8" w:rsidRPr="0041686A">
        <w:rPr>
          <w:rFonts w:hint="eastAsia"/>
        </w:rPr>
        <w:t>，詳</w:t>
      </w:r>
      <w:r w:rsidRPr="0041686A">
        <w:rPr>
          <w:rFonts w:hint="eastAsia"/>
        </w:rPr>
        <w:t>如下表所示</w:t>
      </w:r>
      <w:r w:rsidR="00FC5AD8" w:rsidRPr="0041686A">
        <w:rPr>
          <w:rFonts w:hint="eastAsia"/>
        </w:rPr>
        <w:t>。</w:t>
      </w:r>
    </w:p>
    <w:p w14:paraId="50E21887" w14:textId="77777777" w:rsidR="00C01FEB" w:rsidRPr="0041686A" w:rsidRDefault="00C01FEB" w:rsidP="00FC5AD8">
      <w:pPr>
        <w:pStyle w:val="a3"/>
        <w:ind w:left="697" w:hanging="697"/>
        <w:jc w:val="center"/>
        <w:rPr>
          <w:b/>
        </w:rPr>
      </w:pPr>
      <w:r w:rsidRPr="0041686A">
        <w:rPr>
          <w:rFonts w:hint="eastAsia"/>
          <w:b/>
        </w:rPr>
        <w:t>相關單位轉銜第一類障礙者接受職業重建服務之統計表</w:t>
      </w:r>
    </w:p>
    <w:p w14:paraId="0CD3C5FE" w14:textId="77777777" w:rsidR="00C01FEB" w:rsidRPr="0041686A" w:rsidRDefault="00C01FEB" w:rsidP="00D81132">
      <w:pPr>
        <w:pStyle w:val="3"/>
        <w:numPr>
          <w:ilvl w:val="0"/>
          <w:numId w:val="0"/>
        </w:numPr>
        <w:ind w:left="1361"/>
        <w:jc w:val="right"/>
      </w:pPr>
      <w:bookmarkStart w:id="299" w:name="_Toc120783814"/>
      <w:bookmarkStart w:id="300" w:name="_Toc124325891"/>
      <w:r w:rsidRPr="0041686A">
        <w:rPr>
          <w:rFonts w:hint="eastAsia"/>
          <w:sz w:val="28"/>
        </w:rPr>
        <w:t>單位：人次</w:t>
      </w:r>
      <w:bookmarkEnd w:id="299"/>
      <w:bookmarkEnd w:id="30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513"/>
        <w:gridCol w:w="1232"/>
        <w:gridCol w:w="1306"/>
        <w:gridCol w:w="1306"/>
        <w:gridCol w:w="1348"/>
      </w:tblGrid>
      <w:tr w:rsidR="00C01FEB" w:rsidRPr="0041686A" w14:paraId="6CE79504" w14:textId="77777777" w:rsidTr="00CD05D7">
        <w:trPr>
          <w:trHeight w:val="524"/>
          <w:tblHeader/>
        </w:trPr>
        <w:tc>
          <w:tcPr>
            <w:tcW w:w="1134" w:type="dxa"/>
            <w:shd w:val="clear" w:color="auto" w:fill="F2F2F2" w:themeFill="background1" w:themeFillShade="F2"/>
            <w:vAlign w:val="center"/>
          </w:tcPr>
          <w:p w14:paraId="335F57AC" w14:textId="77777777" w:rsidR="00C01FEB" w:rsidRPr="0041686A" w:rsidRDefault="00C01FEB" w:rsidP="00CD05D7">
            <w:pPr>
              <w:widowControl/>
              <w:spacing w:line="44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年度</w:t>
            </w:r>
          </w:p>
        </w:tc>
        <w:tc>
          <w:tcPr>
            <w:tcW w:w="2513" w:type="dxa"/>
            <w:shd w:val="clear" w:color="auto" w:fill="F2F2F2" w:themeFill="background1" w:themeFillShade="F2"/>
            <w:vAlign w:val="center"/>
          </w:tcPr>
          <w:p w14:paraId="6BB33660" w14:textId="77777777" w:rsidR="00C01FEB" w:rsidRPr="0041686A" w:rsidRDefault="00C01FEB" w:rsidP="00AE5907">
            <w:pPr>
              <w:spacing w:line="340" w:lineRule="exact"/>
              <w:jc w:val="center"/>
              <w:rPr>
                <w:rFonts w:hAnsi="標楷體"/>
                <w:kern w:val="28"/>
                <w:sz w:val="28"/>
                <w:szCs w:val="28"/>
              </w:rPr>
            </w:pPr>
            <w:r w:rsidRPr="0041686A">
              <w:rPr>
                <w:rFonts w:hAnsi="標楷體" w:hint="eastAsia"/>
                <w:kern w:val="28"/>
                <w:sz w:val="28"/>
                <w:szCs w:val="28"/>
              </w:rPr>
              <w:t>障礙類別</w:t>
            </w:r>
          </w:p>
        </w:tc>
        <w:tc>
          <w:tcPr>
            <w:tcW w:w="1232" w:type="dxa"/>
            <w:shd w:val="clear" w:color="auto" w:fill="F2F2F2" w:themeFill="background1" w:themeFillShade="F2"/>
            <w:vAlign w:val="center"/>
          </w:tcPr>
          <w:p w14:paraId="5539F95C" w14:textId="77777777" w:rsidR="00C01FEB" w:rsidRPr="0041686A" w:rsidRDefault="00C01FEB" w:rsidP="00AE5907">
            <w:pPr>
              <w:widowControl/>
              <w:overflowPunct/>
              <w:autoSpaceDE/>
              <w:autoSpaceDN/>
              <w:spacing w:line="340" w:lineRule="exact"/>
              <w:jc w:val="center"/>
              <w:rPr>
                <w:kern w:val="28"/>
                <w:sz w:val="28"/>
                <w:szCs w:val="24"/>
              </w:rPr>
            </w:pPr>
            <w:r w:rsidRPr="0041686A">
              <w:rPr>
                <w:rFonts w:hint="eastAsia"/>
                <w:kern w:val="28"/>
                <w:sz w:val="28"/>
                <w:szCs w:val="24"/>
              </w:rPr>
              <w:t>教育</w:t>
            </w:r>
          </w:p>
        </w:tc>
        <w:tc>
          <w:tcPr>
            <w:tcW w:w="1306" w:type="dxa"/>
            <w:shd w:val="clear" w:color="auto" w:fill="F2F2F2" w:themeFill="background1" w:themeFillShade="F2"/>
            <w:vAlign w:val="center"/>
          </w:tcPr>
          <w:p w14:paraId="2C201B42" w14:textId="77777777" w:rsidR="00C01FEB" w:rsidRPr="0041686A" w:rsidRDefault="00C01FEB" w:rsidP="00AE5907">
            <w:pPr>
              <w:widowControl/>
              <w:overflowPunct/>
              <w:autoSpaceDE/>
              <w:autoSpaceDN/>
              <w:spacing w:line="340" w:lineRule="exact"/>
              <w:jc w:val="center"/>
              <w:rPr>
                <w:kern w:val="28"/>
                <w:sz w:val="28"/>
                <w:szCs w:val="24"/>
              </w:rPr>
            </w:pPr>
            <w:r w:rsidRPr="0041686A">
              <w:rPr>
                <w:rFonts w:hint="eastAsia"/>
                <w:kern w:val="28"/>
                <w:sz w:val="28"/>
                <w:szCs w:val="24"/>
              </w:rPr>
              <w:t>社政</w:t>
            </w:r>
          </w:p>
        </w:tc>
        <w:tc>
          <w:tcPr>
            <w:tcW w:w="1306" w:type="dxa"/>
            <w:shd w:val="clear" w:color="auto" w:fill="F2F2F2" w:themeFill="background1" w:themeFillShade="F2"/>
            <w:vAlign w:val="center"/>
          </w:tcPr>
          <w:p w14:paraId="66C28ED6" w14:textId="77777777" w:rsidR="00C01FEB" w:rsidRPr="0041686A" w:rsidRDefault="00C01FEB" w:rsidP="00AE5907">
            <w:pPr>
              <w:widowControl/>
              <w:overflowPunct/>
              <w:autoSpaceDE/>
              <w:autoSpaceDN/>
              <w:spacing w:line="340" w:lineRule="exact"/>
              <w:jc w:val="center"/>
              <w:rPr>
                <w:kern w:val="28"/>
                <w:sz w:val="28"/>
                <w:szCs w:val="24"/>
              </w:rPr>
            </w:pPr>
            <w:proofErr w:type="gramStart"/>
            <w:r w:rsidRPr="0041686A">
              <w:rPr>
                <w:rFonts w:hint="eastAsia"/>
                <w:kern w:val="28"/>
                <w:sz w:val="28"/>
                <w:szCs w:val="24"/>
              </w:rPr>
              <w:t>衛政</w:t>
            </w:r>
            <w:proofErr w:type="gramEnd"/>
          </w:p>
        </w:tc>
        <w:tc>
          <w:tcPr>
            <w:tcW w:w="1348" w:type="dxa"/>
            <w:shd w:val="clear" w:color="auto" w:fill="F2F2F2" w:themeFill="background1" w:themeFillShade="F2"/>
            <w:vAlign w:val="center"/>
          </w:tcPr>
          <w:p w14:paraId="50EE9C1B" w14:textId="77777777" w:rsidR="00C01FEB" w:rsidRPr="0041686A" w:rsidRDefault="00C01FEB" w:rsidP="00AE5907">
            <w:pPr>
              <w:widowControl/>
              <w:overflowPunct/>
              <w:autoSpaceDE/>
              <w:autoSpaceDN/>
              <w:spacing w:line="340" w:lineRule="exact"/>
              <w:jc w:val="center"/>
              <w:rPr>
                <w:kern w:val="28"/>
                <w:sz w:val="28"/>
                <w:szCs w:val="24"/>
              </w:rPr>
            </w:pPr>
            <w:r w:rsidRPr="0041686A">
              <w:rPr>
                <w:rFonts w:hint="eastAsia"/>
                <w:kern w:val="28"/>
                <w:sz w:val="28"/>
                <w:szCs w:val="24"/>
              </w:rPr>
              <w:t>合計</w:t>
            </w:r>
          </w:p>
        </w:tc>
      </w:tr>
      <w:tr w:rsidR="00C01FEB" w:rsidRPr="0041686A" w14:paraId="22090279" w14:textId="77777777" w:rsidTr="00CD05D7">
        <w:tc>
          <w:tcPr>
            <w:tcW w:w="1134" w:type="dxa"/>
            <w:vMerge w:val="restart"/>
            <w:vAlign w:val="center"/>
          </w:tcPr>
          <w:p w14:paraId="0B4CB929" w14:textId="77777777" w:rsidR="00C01FEB" w:rsidRPr="0041686A" w:rsidRDefault="00C01FEB" w:rsidP="00CD05D7">
            <w:pPr>
              <w:widowControl/>
              <w:spacing w:line="440" w:lineRule="exact"/>
              <w:contextualSpacing/>
              <w:rPr>
                <w:rFonts w:hAnsi="標楷體"/>
                <w:kern w:val="0"/>
                <w:sz w:val="28"/>
                <w:szCs w:val="28"/>
              </w:rPr>
            </w:pPr>
            <w:r w:rsidRPr="0041686A">
              <w:rPr>
                <w:rFonts w:hAnsi="標楷體"/>
                <w:kern w:val="28"/>
                <w:sz w:val="28"/>
                <w:szCs w:val="28"/>
              </w:rPr>
              <w:t>108</w:t>
            </w:r>
            <w:r w:rsidRPr="0041686A">
              <w:rPr>
                <w:rFonts w:hAnsi="標楷體" w:hint="eastAsia"/>
                <w:kern w:val="28"/>
                <w:sz w:val="28"/>
                <w:szCs w:val="28"/>
              </w:rPr>
              <w:t>年</w:t>
            </w:r>
          </w:p>
        </w:tc>
        <w:tc>
          <w:tcPr>
            <w:tcW w:w="2513" w:type="dxa"/>
            <w:vAlign w:val="center"/>
          </w:tcPr>
          <w:p w14:paraId="1968135E" w14:textId="77777777" w:rsidR="00C01FEB" w:rsidRPr="0041686A" w:rsidRDefault="00C01FEB" w:rsidP="00AE5907">
            <w:pPr>
              <w:widowControl/>
              <w:overflowPunct/>
              <w:autoSpaceDE/>
              <w:autoSpaceDN/>
              <w:spacing w:line="340" w:lineRule="exact"/>
              <w:jc w:val="left"/>
              <w:rPr>
                <w:rFonts w:hAnsi="標楷體"/>
                <w:kern w:val="0"/>
                <w:sz w:val="28"/>
                <w:szCs w:val="28"/>
              </w:rPr>
            </w:pPr>
            <w:r w:rsidRPr="0041686A">
              <w:rPr>
                <w:rFonts w:hAnsi="標楷體" w:hint="eastAsia"/>
                <w:kern w:val="0"/>
                <w:sz w:val="28"/>
                <w:szCs w:val="28"/>
              </w:rPr>
              <w:t>智能障礙者</w:t>
            </w:r>
          </w:p>
        </w:tc>
        <w:tc>
          <w:tcPr>
            <w:tcW w:w="1232" w:type="dxa"/>
            <w:vAlign w:val="center"/>
          </w:tcPr>
          <w:p w14:paraId="48BBBCD6" w14:textId="77777777" w:rsidR="00C01FEB" w:rsidRPr="0041686A" w:rsidRDefault="00C01FEB" w:rsidP="00AE5907">
            <w:pPr>
              <w:spacing w:line="340" w:lineRule="exact"/>
              <w:jc w:val="center"/>
              <w:rPr>
                <w:kern w:val="28"/>
                <w:sz w:val="28"/>
                <w:szCs w:val="24"/>
              </w:rPr>
            </w:pPr>
            <w:r w:rsidRPr="0041686A">
              <w:rPr>
                <w:kern w:val="28"/>
                <w:sz w:val="28"/>
                <w:szCs w:val="24"/>
              </w:rPr>
              <w:t>870</w:t>
            </w:r>
          </w:p>
        </w:tc>
        <w:tc>
          <w:tcPr>
            <w:tcW w:w="1306" w:type="dxa"/>
            <w:vAlign w:val="center"/>
          </w:tcPr>
          <w:p w14:paraId="654846B7" w14:textId="77777777" w:rsidR="00C01FEB" w:rsidRPr="0041686A" w:rsidRDefault="00C01FEB" w:rsidP="00AE5907">
            <w:pPr>
              <w:spacing w:line="340" w:lineRule="exact"/>
              <w:jc w:val="center"/>
              <w:rPr>
                <w:kern w:val="28"/>
                <w:sz w:val="28"/>
                <w:szCs w:val="24"/>
              </w:rPr>
            </w:pPr>
            <w:r w:rsidRPr="0041686A">
              <w:rPr>
                <w:kern w:val="28"/>
                <w:sz w:val="28"/>
                <w:szCs w:val="24"/>
              </w:rPr>
              <w:t>187</w:t>
            </w:r>
          </w:p>
        </w:tc>
        <w:tc>
          <w:tcPr>
            <w:tcW w:w="1306" w:type="dxa"/>
          </w:tcPr>
          <w:p w14:paraId="20CDC6AE" w14:textId="77777777" w:rsidR="00C01FEB" w:rsidRPr="0041686A" w:rsidRDefault="00C01FEB" w:rsidP="00AE5907">
            <w:pPr>
              <w:spacing w:line="340" w:lineRule="exact"/>
              <w:jc w:val="center"/>
              <w:rPr>
                <w:kern w:val="28"/>
                <w:sz w:val="28"/>
                <w:szCs w:val="24"/>
              </w:rPr>
            </w:pPr>
            <w:r w:rsidRPr="0041686A">
              <w:rPr>
                <w:kern w:val="28"/>
                <w:sz w:val="28"/>
                <w:szCs w:val="24"/>
              </w:rPr>
              <w:t>11</w:t>
            </w:r>
          </w:p>
        </w:tc>
        <w:tc>
          <w:tcPr>
            <w:tcW w:w="1348" w:type="dxa"/>
          </w:tcPr>
          <w:p w14:paraId="114BBFC7" w14:textId="77777777" w:rsidR="00C01FEB" w:rsidRPr="0041686A" w:rsidRDefault="00C01FEB" w:rsidP="00AE5907">
            <w:pPr>
              <w:spacing w:line="340" w:lineRule="exact"/>
              <w:jc w:val="center"/>
              <w:rPr>
                <w:kern w:val="28"/>
                <w:sz w:val="28"/>
                <w:szCs w:val="24"/>
              </w:rPr>
            </w:pPr>
            <w:r w:rsidRPr="0041686A">
              <w:rPr>
                <w:kern w:val="28"/>
                <w:sz w:val="28"/>
                <w:szCs w:val="24"/>
              </w:rPr>
              <w:t>1,068</w:t>
            </w:r>
          </w:p>
        </w:tc>
      </w:tr>
      <w:tr w:rsidR="00C01FEB" w:rsidRPr="0041686A" w14:paraId="428D94F9" w14:textId="77777777" w:rsidTr="00CD05D7">
        <w:tc>
          <w:tcPr>
            <w:tcW w:w="1134" w:type="dxa"/>
            <w:vMerge/>
            <w:vAlign w:val="center"/>
          </w:tcPr>
          <w:p w14:paraId="4EB092E1" w14:textId="77777777" w:rsidR="00C01FEB" w:rsidRPr="0041686A" w:rsidRDefault="00C01FEB" w:rsidP="00AE5907">
            <w:pPr>
              <w:widowControl/>
              <w:overflowPunct/>
              <w:autoSpaceDE/>
              <w:autoSpaceDN/>
              <w:spacing w:line="340" w:lineRule="exact"/>
              <w:jc w:val="center"/>
              <w:rPr>
                <w:rFonts w:hAnsi="標楷體"/>
                <w:kern w:val="28"/>
                <w:sz w:val="28"/>
                <w:szCs w:val="28"/>
              </w:rPr>
            </w:pPr>
          </w:p>
        </w:tc>
        <w:tc>
          <w:tcPr>
            <w:tcW w:w="2513" w:type="dxa"/>
            <w:vAlign w:val="center"/>
          </w:tcPr>
          <w:p w14:paraId="66FFA10C" w14:textId="77777777" w:rsidR="00C01FEB" w:rsidRPr="0041686A" w:rsidRDefault="00C01FEB" w:rsidP="00AE5907">
            <w:pPr>
              <w:spacing w:line="340" w:lineRule="exact"/>
              <w:rPr>
                <w:rFonts w:hAnsi="標楷體"/>
                <w:kern w:val="28"/>
                <w:sz w:val="28"/>
                <w:szCs w:val="28"/>
              </w:rPr>
            </w:pPr>
            <w:r w:rsidRPr="0041686A">
              <w:rPr>
                <w:rFonts w:hAnsi="標楷體" w:hint="eastAsia"/>
                <w:spacing w:val="2"/>
                <w:w w:val="91"/>
                <w:kern w:val="0"/>
                <w:sz w:val="28"/>
                <w:szCs w:val="28"/>
                <w:fitText w:val="1540" w:id="-1497711866"/>
              </w:rPr>
              <w:t>慢性精神病</w:t>
            </w:r>
            <w:r w:rsidRPr="0041686A">
              <w:rPr>
                <w:rFonts w:hAnsi="標楷體" w:hint="eastAsia"/>
                <w:spacing w:val="-2"/>
                <w:w w:val="91"/>
                <w:kern w:val="0"/>
                <w:sz w:val="28"/>
                <w:szCs w:val="28"/>
                <w:fitText w:val="1540" w:id="-1497711866"/>
              </w:rPr>
              <w:t>患</w:t>
            </w:r>
          </w:p>
        </w:tc>
        <w:tc>
          <w:tcPr>
            <w:tcW w:w="1232" w:type="dxa"/>
            <w:vAlign w:val="center"/>
          </w:tcPr>
          <w:p w14:paraId="77D224FE" w14:textId="77777777" w:rsidR="00C01FEB" w:rsidRPr="0041686A" w:rsidRDefault="00C01FEB" w:rsidP="00AE5907">
            <w:pPr>
              <w:spacing w:line="340" w:lineRule="exact"/>
              <w:jc w:val="center"/>
              <w:rPr>
                <w:kern w:val="28"/>
                <w:sz w:val="28"/>
                <w:szCs w:val="24"/>
              </w:rPr>
            </w:pPr>
            <w:r w:rsidRPr="0041686A">
              <w:rPr>
                <w:kern w:val="28"/>
                <w:sz w:val="28"/>
                <w:szCs w:val="24"/>
              </w:rPr>
              <w:t>22</w:t>
            </w:r>
          </w:p>
        </w:tc>
        <w:tc>
          <w:tcPr>
            <w:tcW w:w="1306" w:type="dxa"/>
            <w:vAlign w:val="center"/>
          </w:tcPr>
          <w:p w14:paraId="53E22A18" w14:textId="77777777" w:rsidR="00C01FEB" w:rsidRPr="0041686A" w:rsidRDefault="00C01FEB" w:rsidP="00AE5907">
            <w:pPr>
              <w:spacing w:line="340" w:lineRule="exact"/>
              <w:jc w:val="center"/>
              <w:rPr>
                <w:kern w:val="28"/>
                <w:sz w:val="28"/>
                <w:szCs w:val="24"/>
              </w:rPr>
            </w:pPr>
            <w:r w:rsidRPr="0041686A">
              <w:rPr>
                <w:kern w:val="28"/>
                <w:sz w:val="28"/>
                <w:szCs w:val="24"/>
              </w:rPr>
              <w:t>91</w:t>
            </w:r>
          </w:p>
        </w:tc>
        <w:tc>
          <w:tcPr>
            <w:tcW w:w="1306" w:type="dxa"/>
          </w:tcPr>
          <w:p w14:paraId="2675C472" w14:textId="77777777" w:rsidR="00C01FEB" w:rsidRPr="0041686A" w:rsidRDefault="00C01FEB" w:rsidP="00AE5907">
            <w:pPr>
              <w:spacing w:line="340" w:lineRule="exact"/>
              <w:jc w:val="center"/>
              <w:rPr>
                <w:kern w:val="28"/>
                <w:sz w:val="28"/>
                <w:szCs w:val="24"/>
              </w:rPr>
            </w:pPr>
            <w:r w:rsidRPr="0041686A">
              <w:rPr>
                <w:kern w:val="28"/>
                <w:sz w:val="28"/>
                <w:szCs w:val="24"/>
              </w:rPr>
              <w:t>195</w:t>
            </w:r>
          </w:p>
        </w:tc>
        <w:tc>
          <w:tcPr>
            <w:tcW w:w="1348" w:type="dxa"/>
          </w:tcPr>
          <w:p w14:paraId="0EFE0835" w14:textId="77777777" w:rsidR="00C01FEB" w:rsidRPr="0041686A" w:rsidRDefault="00C01FEB" w:rsidP="00AE5907">
            <w:pPr>
              <w:spacing w:line="340" w:lineRule="exact"/>
              <w:jc w:val="center"/>
              <w:rPr>
                <w:kern w:val="28"/>
                <w:sz w:val="28"/>
                <w:szCs w:val="24"/>
              </w:rPr>
            </w:pPr>
            <w:r w:rsidRPr="0041686A">
              <w:rPr>
                <w:kern w:val="28"/>
                <w:sz w:val="28"/>
                <w:szCs w:val="24"/>
              </w:rPr>
              <w:t>308</w:t>
            </w:r>
          </w:p>
        </w:tc>
      </w:tr>
      <w:tr w:rsidR="00C01FEB" w:rsidRPr="0041686A" w14:paraId="0F36BB4A" w14:textId="77777777" w:rsidTr="00CD05D7">
        <w:tc>
          <w:tcPr>
            <w:tcW w:w="1134" w:type="dxa"/>
            <w:vMerge/>
            <w:vAlign w:val="center"/>
          </w:tcPr>
          <w:p w14:paraId="4C98E561" w14:textId="77777777" w:rsidR="00C01FEB" w:rsidRPr="0041686A" w:rsidRDefault="00C01FEB" w:rsidP="00AE5907">
            <w:pPr>
              <w:widowControl/>
              <w:overflowPunct/>
              <w:autoSpaceDE/>
              <w:autoSpaceDN/>
              <w:spacing w:line="340" w:lineRule="exact"/>
              <w:jc w:val="center"/>
              <w:rPr>
                <w:rFonts w:hAnsi="標楷體"/>
                <w:kern w:val="28"/>
                <w:sz w:val="28"/>
                <w:szCs w:val="28"/>
              </w:rPr>
            </w:pPr>
          </w:p>
        </w:tc>
        <w:tc>
          <w:tcPr>
            <w:tcW w:w="2513" w:type="dxa"/>
            <w:vAlign w:val="center"/>
          </w:tcPr>
          <w:p w14:paraId="20A49AAC"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自閉症</w:t>
            </w:r>
          </w:p>
        </w:tc>
        <w:tc>
          <w:tcPr>
            <w:tcW w:w="1232" w:type="dxa"/>
            <w:vAlign w:val="center"/>
          </w:tcPr>
          <w:p w14:paraId="65CE898E" w14:textId="77777777" w:rsidR="00C01FEB" w:rsidRPr="0041686A" w:rsidRDefault="00C01FEB" w:rsidP="00AE5907">
            <w:pPr>
              <w:spacing w:line="340" w:lineRule="exact"/>
              <w:jc w:val="center"/>
              <w:rPr>
                <w:kern w:val="28"/>
                <w:sz w:val="28"/>
                <w:szCs w:val="24"/>
              </w:rPr>
            </w:pPr>
            <w:r w:rsidRPr="0041686A">
              <w:rPr>
                <w:kern w:val="28"/>
                <w:sz w:val="28"/>
                <w:szCs w:val="24"/>
              </w:rPr>
              <w:t>200</w:t>
            </w:r>
          </w:p>
        </w:tc>
        <w:tc>
          <w:tcPr>
            <w:tcW w:w="1306" w:type="dxa"/>
            <w:vAlign w:val="center"/>
          </w:tcPr>
          <w:p w14:paraId="3F7FFAF5" w14:textId="77777777" w:rsidR="00C01FEB" w:rsidRPr="0041686A" w:rsidRDefault="00C01FEB" w:rsidP="00AE5907">
            <w:pPr>
              <w:spacing w:line="340" w:lineRule="exact"/>
              <w:jc w:val="center"/>
              <w:rPr>
                <w:kern w:val="28"/>
                <w:sz w:val="28"/>
                <w:szCs w:val="24"/>
              </w:rPr>
            </w:pPr>
            <w:r w:rsidRPr="0041686A">
              <w:rPr>
                <w:kern w:val="28"/>
                <w:sz w:val="28"/>
                <w:szCs w:val="24"/>
              </w:rPr>
              <w:t>14</w:t>
            </w:r>
          </w:p>
        </w:tc>
        <w:tc>
          <w:tcPr>
            <w:tcW w:w="1306" w:type="dxa"/>
          </w:tcPr>
          <w:p w14:paraId="2BCB51D6" w14:textId="77777777" w:rsidR="00C01FEB" w:rsidRPr="0041686A" w:rsidRDefault="00C01FEB" w:rsidP="00AE5907">
            <w:pPr>
              <w:spacing w:line="340" w:lineRule="exact"/>
              <w:jc w:val="center"/>
              <w:rPr>
                <w:kern w:val="28"/>
                <w:sz w:val="28"/>
                <w:szCs w:val="24"/>
              </w:rPr>
            </w:pPr>
            <w:r w:rsidRPr="0041686A">
              <w:rPr>
                <w:kern w:val="28"/>
                <w:sz w:val="28"/>
                <w:szCs w:val="24"/>
              </w:rPr>
              <w:t>3</w:t>
            </w:r>
          </w:p>
        </w:tc>
        <w:tc>
          <w:tcPr>
            <w:tcW w:w="1348" w:type="dxa"/>
          </w:tcPr>
          <w:p w14:paraId="320F4780" w14:textId="77777777" w:rsidR="00C01FEB" w:rsidRPr="0041686A" w:rsidRDefault="00C01FEB" w:rsidP="00AE5907">
            <w:pPr>
              <w:spacing w:line="340" w:lineRule="exact"/>
              <w:jc w:val="center"/>
              <w:rPr>
                <w:kern w:val="28"/>
                <w:sz w:val="28"/>
                <w:szCs w:val="24"/>
              </w:rPr>
            </w:pPr>
            <w:r w:rsidRPr="0041686A">
              <w:rPr>
                <w:kern w:val="28"/>
                <w:sz w:val="28"/>
                <w:szCs w:val="24"/>
              </w:rPr>
              <w:t>217</w:t>
            </w:r>
          </w:p>
        </w:tc>
      </w:tr>
      <w:tr w:rsidR="00C01FEB" w:rsidRPr="0041686A" w14:paraId="007F883B" w14:textId="77777777" w:rsidTr="00CD05D7">
        <w:tc>
          <w:tcPr>
            <w:tcW w:w="1134" w:type="dxa"/>
            <w:vMerge/>
            <w:vAlign w:val="center"/>
          </w:tcPr>
          <w:p w14:paraId="41BBCBCB" w14:textId="77777777" w:rsidR="00C01FEB" w:rsidRPr="0041686A" w:rsidRDefault="00C01FEB" w:rsidP="00AE5907">
            <w:pPr>
              <w:widowControl/>
              <w:overflowPunct/>
              <w:autoSpaceDE/>
              <w:autoSpaceDN/>
              <w:spacing w:line="340" w:lineRule="exact"/>
              <w:jc w:val="center"/>
              <w:rPr>
                <w:rFonts w:hAnsi="標楷體"/>
                <w:kern w:val="28"/>
                <w:sz w:val="28"/>
                <w:szCs w:val="28"/>
              </w:rPr>
            </w:pPr>
          </w:p>
        </w:tc>
        <w:tc>
          <w:tcPr>
            <w:tcW w:w="2513" w:type="dxa"/>
            <w:vAlign w:val="center"/>
          </w:tcPr>
          <w:p w14:paraId="5C85F047"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失智症</w:t>
            </w:r>
          </w:p>
        </w:tc>
        <w:tc>
          <w:tcPr>
            <w:tcW w:w="1232" w:type="dxa"/>
            <w:vAlign w:val="center"/>
          </w:tcPr>
          <w:p w14:paraId="195FC337" w14:textId="77777777" w:rsidR="00C01FEB" w:rsidRPr="0041686A" w:rsidRDefault="00C01FEB" w:rsidP="00AE5907">
            <w:pPr>
              <w:spacing w:line="340" w:lineRule="exact"/>
              <w:jc w:val="center"/>
              <w:rPr>
                <w:kern w:val="28"/>
                <w:sz w:val="28"/>
                <w:szCs w:val="24"/>
              </w:rPr>
            </w:pPr>
            <w:r w:rsidRPr="0041686A">
              <w:rPr>
                <w:kern w:val="28"/>
                <w:sz w:val="28"/>
                <w:szCs w:val="24"/>
              </w:rPr>
              <w:t>1</w:t>
            </w:r>
          </w:p>
        </w:tc>
        <w:tc>
          <w:tcPr>
            <w:tcW w:w="1306" w:type="dxa"/>
            <w:vAlign w:val="center"/>
          </w:tcPr>
          <w:p w14:paraId="09D0CC48" w14:textId="77777777" w:rsidR="00C01FEB" w:rsidRPr="0041686A" w:rsidRDefault="00C01FEB" w:rsidP="00AE5907">
            <w:pPr>
              <w:spacing w:line="340" w:lineRule="exact"/>
              <w:jc w:val="center"/>
              <w:rPr>
                <w:kern w:val="28"/>
                <w:sz w:val="28"/>
                <w:szCs w:val="24"/>
              </w:rPr>
            </w:pPr>
            <w:r w:rsidRPr="0041686A">
              <w:rPr>
                <w:kern w:val="28"/>
                <w:sz w:val="28"/>
                <w:szCs w:val="24"/>
              </w:rPr>
              <w:t>3</w:t>
            </w:r>
          </w:p>
        </w:tc>
        <w:tc>
          <w:tcPr>
            <w:tcW w:w="1306" w:type="dxa"/>
          </w:tcPr>
          <w:p w14:paraId="2A399B95" w14:textId="77777777" w:rsidR="00C01FEB" w:rsidRPr="0041686A" w:rsidRDefault="00C01FEB" w:rsidP="00AE5907">
            <w:pPr>
              <w:spacing w:line="340" w:lineRule="exact"/>
              <w:jc w:val="center"/>
              <w:rPr>
                <w:kern w:val="28"/>
                <w:sz w:val="28"/>
                <w:szCs w:val="24"/>
              </w:rPr>
            </w:pPr>
            <w:r w:rsidRPr="0041686A">
              <w:rPr>
                <w:kern w:val="28"/>
                <w:sz w:val="28"/>
                <w:szCs w:val="24"/>
              </w:rPr>
              <w:t>2</w:t>
            </w:r>
          </w:p>
        </w:tc>
        <w:tc>
          <w:tcPr>
            <w:tcW w:w="1348" w:type="dxa"/>
          </w:tcPr>
          <w:p w14:paraId="7F126A28" w14:textId="77777777" w:rsidR="00C01FEB" w:rsidRPr="0041686A" w:rsidRDefault="00C01FEB" w:rsidP="00AE5907">
            <w:pPr>
              <w:spacing w:line="340" w:lineRule="exact"/>
              <w:jc w:val="center"/>
              <w:rPr>
                <w:kern w:val="28"/>
                <w:sz w:val="28"/>
                <w:szCs w:val="24"/>
              </w:rPr>
            </w:pPr>
            <w:r w:rsidRPr="0041686A">
              <w:rPr>
                <w:kern w:val="28"/>
                <w:sz w:val="28"/>
                <w:szCs w:val="24"/>
              </w:rPr>
              <w:t>6</w:t>
            </w:r>
          </w:p>
        </w:tc>
      </w:tr>
      <w:tr w:rsidR="00C01FEB" w:rsidRPr="0041686A" w14:paraId="7A74C4BF" w14:textId="77777777" w:rsidTr="00CD05D7">
        <w:tc>
          <w:tcPr>
            <w:tcW w:w="1134" w:type="dxa"/>
            <w:vMerge/>
            <w:vAlign w:val="center"/>
          </w:tcPr>
          <w:p w14:paraId="3799F11D" w14:textId="77777777" w:rsidR="00C01FEB" w:rsidRPr="0041686A" w:rsidRDefault="00C01FEB" w:rsidP="00AE5907">
            <w:pPr>
              <w:spacing w:line="340" w:lineRule="exact"/>
              <w:rPr>
                <w:rFonts w:hAnsi="標楷體"/>
                <w:kern w:val="28"/>
                <w:szCs w:val="24"/>
              </w:rPr>
            </w:pPr>
          </w:p>
        </w:tc>
        <w:tc>
          <w:tcPr>
            <w:tcW w:w="2513" w:type="dxa"/>
            <w:vAlign w:val="center"/>
          </w:tcPr>
          <w:p w14:paraId="27C3A96C"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頑性癲癇症</w:t>
            </w:r>
          </w:p>
        </w:tc>
        <w:tc>
          <w:tcPr>
            <w:tcW w:w="1232" w:type="dxa"/>
            <w:vAlign w:val="center"/>
          </w:tcPr>
          <w:p w14:paraId="184768E8" w14:textId="77777777" w:rsidR="00C01FEB" w:rsidRPr="0041686A" w:rsidRDefault="00C01FEB" w:rsidP="00AE5907">
            <w:pPr>
              <w:spacing w:line="340" w:lineRule="exact"/>
              <w:jc w:val="center"/>
              <w:rPr>
                <w:kern w:val="28"/>
                <w:sz w:val="28"/>
                <w:szCs w:val="24"/>
              </w:rPr>
            </w:pPr>
            <w:r w:rsidRPr="0041686A">
              <w:rPr>
                <w:kern w:val="28"/>
                <w:sz w:val="28"/>
                <w:szCs w:val="24"/>
              </w:rPr>
              <w:t>3</w:t>
            </w:r>
          </w:p>
        </w:tc>
        <w:tc>
          <w:tcPr>
            <w:tcW w:w="1306" w:type="dxa"/>
            <w:vAlign w:val="center"/>
          </w:tcPr>
          <w:p w14:paraId="06904980" w14:textId="77777777" w:rsidR="00C01FEB" w:rsidRPr="0041686A" w:rsidRDefault="00C01FEB" w:rsidP="00AE5907">
            <w:pPr>
              <w:spacing w:line="340" w:lineRule="exact"/>
              <w:jc w:val="center"/>
              <w:rPr>
                <w:kern w:val="28"/>
                <w:sz w:val="28"/>
                <w:szCs w:val="24"/>
              </w:rPr>
            </w:pPr>
            <w:r w:rsidRPr="0041686A">
              <w:rPr>
                <w:kern w:val="28"/>
                <w:sz w:val="28"/>
                <w:szCs w:val="24"/>
              </w:rPr>
              <w:t>13</w:t>
            </w:r>
          </w:p>
        </w:tc>
        <w:tc>
          <w:tcPr>
            <w:tcW w:w="1306" w:type="dxa"/>
          </w:tcPr>
          <w:p w14:paraId="68607655" w14:textId="77777777" w:rsidR="00C01FEB" w:rsidRPr="0041686A" w:rsidRDefault="00C01FEB" w:rsidP="00AE5907">
            <w:pPr>
              <w:spacing w:line="340" w:lineRule="exact"/>
              <w:jc w:val="center"/>
              <w:rPr>
                <w:kern w:val="28"/>
                <w:sz w:val="28"/>
                <w:szCs w:val="24"/>
              </w:rPr>
            </w:pPr>
            <w:r w:rsidRPr="0041686A">
              <w:rPr>
                <w:kern w:val="28"/>
                <w:sz w:val="28"/>
                <w:szCs w:val="24"/>
              </w:rPr>
              <w:t>1</w:t>
            </w:r>
          </w:p>
        </w:tc>
        <w:tc>
          <w:tcPr>
            <w:tcW w:w="1348" w:type="dxa"/>
          </w:tcPr>
          <w:p w14:paraId="57A89BFB" w14:textId="77777777" w:rsidR="00C01FEB" w:rsidRPr="0041686A" w:rsidRDefault="00C01FEB" w:rsidP="00AE5907">
            <w:pPr>
              <w:spacing w:line="340" w:lineRule="exact"/>
              <w:jc w:val="center"/>
              <w:rPr>
                <w:kern w:val="28"/>
                <w:sz w:val="28"/>
                <w:szCs w:val="24"/>
              </w:rPr>
            </w:pPr>
            <w:r w:rsidRPr="0041686A">
              <w:rPr>
                <w:kern w:val="28"/>
                <w:sz w:val="28"/>
                <w:szCs w:val="24"/>
              </w:rPr>
              <w:t>17</w:t>
            </w:r>
          </w:p>
        </w:tc>
      </w:tr>
      <w:tr w:rsidR="00C01FEB" w:rsidRPr="0041686A" w14:paraId="3A9CE47B" w14:textId="77777777" w:rsidTr="00CD05D7">
        <w:tc>
          <w:tcPr>
            <w:tcW w:w="1134" w:type="dxa"/>
            <w:vMerge/>
            <w:vAlign w:val="center"/>
          </w:tcPr>
          <w:p w14:paraId="6CACC80C" w14:textId="77777777" w:rsidR="00C01FEB" w:rsidRPr="0041686A" w:rsidRDefault="00C01FEB" w:rsidP="00AE5907">
            <w:pPr>
              <w:spacing w:line="340" w:lineRule="exact"/>
              <w:rPr>
                <w:rFonts w:hAnsi="標楷體"/>
                <w:kern w:val="28"/>
                <w:szCs w:val="24"/>
              </w:rPr>
            </w:pPr>
          </w:p>
        </w:tc>
        <w:tc>
          <w:tcPr>
            <w:tcW w:w="2513" w:type="dxa"/>
            <w:vAlign w:val="center"/>
          </w:tcPr>
          <w:p w14:paraId="3B836D85" w14:textId="77777777" w:rsidR="00C01FEB" w:rsidRPr="0041686A" w:rsidRDefault="00C01FEB" w:rsidP="00AE5907">
            <w:pPr>
              <w:spacing w:line="340" w:lineRule="exact"/>
              <w:rPr>
                <w:rFonts w:hAnsi="標楷體"/>
                <w:b/>
                <w:kern w:val="28"/>
                <w:sz w:val="28"/>
                <w:szCs w:val="28"/>
              </w:rPr>
            </w:pPr>
            <w:r w:rsidRPr="0041686A">
              <w:rPr>
                <w:rFonts w:hAnsi="標楷體" w:hint="eastAsia"/>
                <w:b/>
                <w:kern w:val="28"/>
                <w:sz w:val="28"/>
                <w:szCs w:val="28"/>
              </w:rPr>
              <w:t>合計</w:t>
            </w:r>
          </w:p>
        </w:tc>
        <w:tc>
          <w:tcPr>
            <w:tcW w:w="1232" w:type="dxa"/>
            <w:vAlign w:val="center"/>
          </w:tcPr>
          <w:p w14:paraId="3C0D5637" w14:textId="77777777" w:rsidR="00C01FEB" w:rsidRPr="0041686A" w:rsidRDefault="00C01FEB" w:rsidP="00AE5907">
            <w:pPr>
              <w:spacing w:line="340" w:lineRule="exact"/>
              <w:jc w:val="center"/>
              <w:rPr>
                <w:b/>
                <w:kern w:val="28"/>
                <w:sz w:val="28"/>
                <w:szCs w:val="24"/>
              </w:rPr>
            </w:pPr>
            <w:r w:rsidRPr="0041686A">
              <w:rPr>
                <w:b/>
                <w:kern w:val="28"/>
                <w:sz w:val="28"/>
                <w:szCs w:val="24"/>
              </w:rPr>
              <w:t>1,096</w:t>
            </w:r>
          </w:p>
        </w:tc>
        <w:tc>
          <w:tcPr>
            <w:tcW w:w="1306" w:type="dxa"/>
            <w:vAlign w:val="center"/>
          </w:tcPr>
          <w:p w14:paraId="66B16015" w14:textId="77777777" w:rsidR="00C01FEB" w:rsidRPr="0041686A" w:rsidRDefault="00C01FEB" w:rsidP="00AE5907">
            <w:pPr>
              <w:spacing w:line="340" w:lineRule="exact"/>
              <w:jc w:val="center"/>
              <w:rPr>
                <w:b/>
                <w:kern w:val="28"/>
                <w:sz w:val="28"/>
                <w:szCs w:val="24"/>
              </w:rPr>
            </w:pPr>
            <w:r w:rsidRPr="0041686A">
              <w:rPr>
                <w:b/>
                <w:kern w:val="28"/>
                <w:sz w:val="28"/>
                <w:szCs w:val="24"/>
              </w:rPr>
              <w:t>308</w:t>
            </w:r>
          </w:p>
        </w:tc>
        <w:tc>
          <w:tcPr>
            <w:tcW w:w="1306" w:type="dxa"/>
          </w:tcPr>
          <w:p w14:paraId="3DBFF93E" w14:textId="77777777" w:rsidR="00C01FEB" w:rsidRPr="0041686A" w:rsidRDefault="00C01FEB" w:rsidP="00AE5907">
            <w:pPr>
              <w:spacing w:line="340" w:lineRule="exact"/>
              <w:jc w:val="center"/>
              <w:rPr>
                <w:b/>
                <w:kern w:val="28"/>
                <w:sz w:val="28"/>
                <w:szCs w:val="24"/>
              </w:rPr>
            </w:pPr>
            <w:r w:rsidRPr="0041686A">
              <w:rPr>
                <w:b/>
                <w:kern w:val="28"/>
                <w:sz w:val="28"/>
                <w:szCs w:val="24"/>
              </w:rPr>
              <w:t>212</w:t>
            </w:r>
          </w:p>
        </w:tc>
        <w:tc>
          <w:tcPr>
            <w:tcW w:w="1348" w:type="dxa"/>
          </w:tcPr>
          <w:p w14:paraId="08C9A3C8" w14:textId="77777777" w:rsidR="00C01FEB" w:rsidRPr="0041686A" w:rsidRDefault="00C01FEB" w:rsidP="00AE5907">
            <w:pPr>
              <w:spacing w:line="340" w:lineRule="exact"/>
              <w:jc w:val="center"/>
              <w:rPr>
                <w:b/>
                <w:kern w:val="28"/>
                <w:sz w:val="28"/>
                <w:szCs w:val="24"/>
              </w:rPr>
            </w:pPr>
            <w:r w:rsidRPr="0041686A">
              <w:rPr>
                <w:b/>
                <w:kern w:val="28"/>
                <w:sz w:val="28"/>
                <w:szCs w:val="24"/>
              </w:rPr>
              <w:t>1,616</w:t>
            </w:r>
          </w:p>
        </w:tc>
      </w:tr>
      <w:tr w:rsidR="00C01FEB" w:rsidRPr="0041686A" w14:paraId="5D0075E2" w14:textId="77777777" w:rsidTr="00CD05D7">
        <w:tc>
          <w:tcPr>
            <w:tcW w:w="1134" w:type="dxa"/>
            <w:vMerge w:val="restart"/>
            <w:vAlign w:val="center"/>
          </w:tcPr>
          <w:p w14:paraId="2FF61EB2" w14:textId="77777777" w:rsidR="00C01FEB" w:rsidRPr="0041686A" w:rsidRDefault="00C01FEB" w:rsidP="00CD05D7">
            <w:pPr>
              <w:widowControl/>
              <w:spacing w:line="440" w:lineRule="exact"/>
              <w:contextualSpacing/>
              <w:rPr>
                <w:rFonts w:hAnsi="標楷體"/>
                <w:kern w:val="28"/>
                <w:sz w:val="28"/>
                <w:szCs w:val="28"/>
              </w:rPr>
            </w:pPr>
            <w:r w:rsidRPr="0041686A">
              <w:rPr>
                <w:rFonts w:hAnsi="標楷體"/>
                <w:kern w:val="28"/>
                <w:sz w:val="28"/>
                <w:szCs w:val="28"/>
              </w:rPr>
              <w:t>109</w:t>
            </w:r>
            <w:r w:rsidRPr="0041686A">
              <w:rPr>
                <w:rFonts w:hAnsi="標楷體" w:hint="eastAsia"/>
                <w:kern w:val="28"/>
                <w:sz w:val="28"/>
                <w:szCs w:val="28"/>
              </w:rPr>
              <w:t>年</w:t>
            </w:r>
          </w:p>
        </w:tc>
        <w:tc>
          <w:tcPr>
            <w:tcW w:w="2513" w:type="dxa"/>
            <w:vAlign w:val="center"/>
          </w:tcPr>
          <w:p w14:paraId="10046E9B" w14:textId="77777777" w:rsidR="00C01FEB" w:rsidRPr="0041686A" w:rsidRDefault="00C01FEB" w:rsidP="00AE5907">
            <w:pPr>
              <w:widowControl/>
              <w:overflowPunct/>
              <w:autoSpaceDE/>
              <w:autoSpaceDN/>
              <w:spacing w:line="340" w:lineRule="exact"/>
              <w:jc w:val="left"/>
              <w:rPr>
                <w:rFonts w:hAnsi="標楷體"/>
                <w:kern w:val="0"/>
                <w:sz w:val="28"/>
                <w:szCs w:val="28"/>
              </w:rPr>
            </w:pPr>
            <w:r w:rsidRPr="0041686A">
              <w:rPr>
                <w:rFonts w:hAnsi="標楷體" w:hint="eastAsia"/>
                <w:kern w:val="0"/>
                <w:sz w:val="28"/>
                <w:szCs w:val="28"/>
              </w:rPr>
              <w:t>智能障礙者</w:t>
            </w:r>
          </w:p>
        </w:tc>
        <w:tc>
          <w:tcPr>
            <w:tcW w:w="1232" w:type="dxa"/>
            <w:vAlign w:val="center"/>
          </w:tcPr>
          <w:p w14:paraId="1513DEEB" w14:textId="77777777" w:rsidR="00C01FEB" w:rsidRPr="0041686A" w:rsidRDefault="00C01FEB" w:rsidP="00AE5907">
            <w:pPr>
              <w:spacing w:line="340" w:lineRule="exact"/>
              <w:jc w:val="center"/>
              <w:rPr>
                <w:kern w:val="28"/>
                <w:sz w:val="28"/>
                <w:szCs w:val="24"/>
              </w:rPr>
            </w:pPr>
            <w:r w:rsidRPr="0041686A">
              <w:rPr>
                <w:kern w:val="28"/>
                <w:sz w:val="28"/>
                <w:szCs w:val="24"/>
              </w:rPr>
              <w:t>890</w:t>
            </w:r>
          </w:p>
        </w:tc>
        <w:tc>
          <w:tcPr>
            <w:tcW w:w="1306" w:type="dxa"/>
            <w:vAlign w:val="center"/>
          </w:tcPr>
          <w:p w14:paraId="365B9019" w14:textId="77777777" w:rsidR="00C01FEB" w:rsidRPr="0041686A" w:rsidRDefault="00C01FEB" w:rsidP="00AE5907">
            <w:pPr>
              <w:spacing w:line="340" w:lineRule="exact"/>
              <w:jc w:val="center"/>
              <w:rPr>
                <w:kern w:val="28"/>
                <w:sz w:val="28"/>
                <w:szCs w:val="24"/>
              </w:rPr>
            </w:pPr>
            <w:r w:rsidRPr="0041686A">
              <w:rPr>
                <w:kern w:val="28"/>
                <w:sz w:val="28"/>
                <w:szCs w:val="24"/>
              </w:rPr>
              <w:t>234</w:t>
            </w:r>
          </w:p>
        </w:tc>
        <w:tc>
          <w:tcPr>
            <w:tcW w:w="1306" w:type="dxa"/>
          </w:tcPr>
          <w:p w14:paraId="71B3E7CB" w14:textId="77777777" w:rsidR="00C01FEB" w:rsidRPr="0041686A" w:rsidRDefault="00C01FEB" w:rsidP="00AE5907">
            <w:pPr>
              <w:spacing w:line="340" w:lineRule="exact"/>
              <w:jc w:val="center"/>
              <w:rPr>
                <w:kern w:val="28"/>
                <w:sz w:val="28"/>
                <w:szCs w:val="24"/>
              </w:rPr>
            </w:pPr>
            <w:r w:rsidRPr="0041686A">
              <w:rPr>
                <w:kern w:val="28"/>
                <w:sz w:val="28"/>
                <w:szCs w:val="24"/>
              </w:rPr>
              <w:t>12</w:t>
            </w:r>
          </w:p>
        </w:tc>
        <w:tc>
          <w:tcPr>
            <w:tcW w:w="1348" w:type="dxa"/>
          </w:tcPr>
          <w:p w14:paraId="1DD05959" w14:textId="77777777" w:rsidR="00C01FEB" w:rsidRPr="0041686A" w:rsidRDefault="00C01FEB" w:rsidP="00AE5907">
            <w:pPr>
              <w:spacing w:line="340" w:lineRule="exact"/>
              <w:jc w:val="center"/>
              <w:rPr>
                <w:kern w:val="28"/>
                <w:sz w:val="28"/>
                <w:szCs w:val="24"/>
              </w:rPr>
            </w:pPr>
            <w:r w:rsidRPr="0041686A">
              <w:rPr>
                <w:kern w:val="28"/>
                <w:sz w:val="28"/>
                <w:szCs w:val="24"/>
              </w:rPr>
              <w:t>1,136</w:t>
            </w:r>
          </w:p>
        </w:tc>
      </w:tr>
      <w:tr w:rsidR="00C01FEB" w:rsidRPr="0041686A" w14:paraId="7C36B911" w14:textId="77777777" w:rsidTr="00CD05D7">
        <w:tc>
          <w:tcPr>
            <w:tcW w:w="1134" w:type="dxa"/>
            <w:vMerge/>
            <w:vAlign w:val="center"/>
          </w:tcPr>
          <w:p w14:paraId="75B75509" w14:textId="77777777" w:rsidR="00C01FEB" w:rsidRPr="0041686A" w:rsidRDefault="00C01FEB" w:rsidP="00AE5907">
            <w:pPr>
              <w:spacing w:line="340" w:lineRule="exact"/>
              <w:jc w:val="center"/>
              <w:rPr>
                <w:rFonts w:hAnsi="標楷體"/>
                <w:kern w:val="28"/>
                <w:sz w:val="28"/>
                <w:szCs w:val="28"/>
              </w:rPr>
            </w:pPr>
          </w:p>
        </w:tc>
        <w:tc>
          <w:tcPr>
            <w:tcW w:w="2513" w:type="dxa"/>
            <w:vAlign w:val="center"/>
          </w:tcPr>
          <w:p w14:paraId="154636BA" w14:textId="77777777" w:rsidR="00C01FEB" w:rsidRPr="0041686A" w:rsidRDefault="00C01FEB" w:rsidP="00AE5907">
            <w:pPr>
              <w:spacing w:line="340" w:lineRule="exact"/>
              <w:rPr>
                <w:rFonts w:hAnsi="標楷體"/>
                <w:kern w:val="28"/>
                <w:sz w:val="28"/>
                <w:szCs w:val="28"/>
              </w:rPr>
            </w:pPr>
            <w:r w:rsidRPr="0041686A">
              <w:rPr>
                <w:rFonts w:hAnsi="標楷體" w:hint="eastAsia"/>
                <w:spacing w:val="2"/>
                <w:w w:val="91"/>
                <w:kern w:val="0"/>
                <w:sz w:val="28"/>
                <w:szCs w:val="28"/>
                <w:fitText w:val="1540" w:id="-1497711865"/>
              </w:rPr>
              <w:t>慢性精神病</w:t>
            </w:r>
            <w:r w:rsidRPr="0041686A">
              <w:rPr>
                <w:rFonts w:hAnsi="標楷體" w:hint="eastAsia"/>
                <w:spacing w:val="-2"/>
                <w:w w:val="91"/>
                <w:kern w:val="0"/>
                <w:sz w:val="28"/>
                <w:szCs w:val="28"/>
                <w:fitText w:val="1540" w:id="-1497711865"/>
              </w:rPr>
              <w:t>患</w:t>
            </w:r>
          </w:p>
        </w:tc>
        <w:tc>
          <w:tcPr>
            <w:tcW w:w="1232" w:type="dxa"/>
            <w:vAlign w:val="center"/>
          </w:tcPr>
          <w:p w14:paraId="41AE4C2C" w14:textId="77777777" w:rsidR="00C01FEB" w:rsidRPr="0041686A" w:rsidRDefault="00C01FEB" w:rsidP="00AE5907">
            <w:pPr>
              <w:spacing w:line="340" w:lineRule="exact"/>
              <w:jc w:val="center"/>
              <w:rPr>
                <w:kern w:val="28"/>
                <w:sz w:val="28"/>
                <w:szCs w:val="24"/>
              </w:rPr>
            </w:pPr>
            <w:r w:rsidRPr="0041686A">
              <w:rPr>
                <w:kern w:val="28"/>
                <w:sz w:val="28"/>
                <w:szCs w:val="24"/>
              </w:rPr>
              <w:t>25</w:t>
            </w:r>
          </w:p>
        </w:tc>
        <w:tc>
          <w:tcPr>
            <w:tcW w:w="1306" w:type="dxa"/>
            <w:vAlign w:val="center"/>
          </w:tcPr>
          <w:p w14:paraId="56ACFC37" w14:textId="77777777" w:rsidR="00C01FEB" w:rsidRPr="0041686A" w:rsidRDefault="00C01FEB" w:rsidP="00AE5907">
            <w:pPr>
              <w:spacing w:line="340" w:lineRule="exact"/>
              <w:jc w:val="center"/>
              <w:rPr>
                <w:kern w:val="28"/>
                <w:sz w:val="28"/>
                <w:szCs w:val="24"/>
              </w:rPr>
            </w:pPr>
            <w:r w:rsidRPr="0041686A">
              <w:rPr>
                <w:kern w:val="28"/>
                <w:sz w:val="28"/>
                <w:szCs w:val="24"/>
              </w:rPr>
              <w:t>71</w:t>
            </w:r>
          </w:p>
        </w:tc>
        <w:tc>
          <w:tcPr>
            <w:tcW w:w="1306" w:type="dxa"/>
          </w:tcPr>
          <w:p w14:paraId="4554A7B7" w14:textId="77777777" w:rsidR="00C01FEB" w:rsidRPr="0041686A" w:rsidRDefault="00C01FEB" w:rsidP="00AE5907">
            <w:pPr>
              <w:spacing w:line="340" w:lineRule="exact"/>
              <w:jc w:val="center"/>
              <w:rPr>
                <w:kern w:val="28"/>
                <w:sz w:val="28"/>
                <w:szCs w:val="24"/>
              </w:rPr>
            </w:pPr>
            <w:r w:rsidRPr="0041686A">
              <w:rPr>
                <w:kern w:val="28"/>
                <w:sz w:val="28"/>
                <w:szCs w:val="24"/>
              </w:rPr>
              <w:t>260</w:t>
            </w:r>
          </w:p>
        </w:tc>
        <w:tc>
          <w:tcPr>
            <w:tcW w:w="1348" w:type="dxa"/>
          </w:tcPr>
          <w:p w14:paraId="5BB2FA3C" w14:textId="77777777" w:rsidR="00C01FEB" w:rsidRPr="0041686A" w:rsidRDefault="00C01FEB" w:rsidP="00AE5907">
            <w:pPr>
              <w:spacing w:line="340" w:lineRule="exact"/>
              <w:jc w:val="center"/>
              <w:rPr>
                <w:kern w:val="28"/>
                <w:sz w:val="28"/>
                <w:szCs w:val="24"/>
              </w:rPr>
            </w:pPr>
            <w:r w:rsidRPr="0041686A">
              <w:rPr>
                <w:kern w:val="28"/>
                <w:sz w:val="28"/>
                <w:szCs w:val="24"/>
              </w:rPr>
              <w:t>356</w:t>
            </w:r>
          </w:p>
        </w:tc>
      </w:tr>
      <w:tr w:rsidR="00C01FEB" w:rsidRPr="0041686A" w14:paraId="3BE28B03" w14:textId="77777777" w:rsidTr="00CD05D7">
        <w:tc>
          <w:tcPr>
            <w:tcW w:w="1134" w:type="dxa"/>
            <w:vMerge/>
            <w:vAlign w:val="center"/>
          </w:tcPr>
          <w:p w14:paraId="5A66C93F" w14:textId="77777777" w:rsidR="00C01FEB" w:rsidRPr="0041686A" w:rsidRDefault="00C01FEB" w:rsidP="00AE5907">
            <w:pPr>
              <w:spacing w:line="340" w:lineRule="exact"/>
              <w:jc w:val="center"/>
              <w:rPr>
                <w:rFonts w:hAnsi="標楷體"/>
                <w:kern w:val="28"/>
                <w:sz w:val="28"/>
                <w:szCs w:val="28"/>
              </w:rPr>
            </w:pPr>
          </w:p>
        </w:tc>
        <w:tc>
          <w:tcPr>
            <w:tcW w:w="2513" w:type="dxa"/>
            <w:vAlign w:val="center"/>
          </w:tcPr>
          <w:p w14:paraId="34434A55"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自閉症</w:t>
            </w:r>
          </w:p>
        </w:tc>
        <w:tc>
          <w:tcPr>
            <w:tcW w:w="1232" w:type="dxa"/>
            <w:vAlign w:val="center"/>
          </w:tcPr>
          <w:p w14:paraId="14876D8E" w14:textId="77777777" w:rsidR="00C01FEB" w:rsidRPr="0041686A" w:rsidRDefault="00C01FEB" w:rsidP="00AE5907">
            <w:pPr>
              <w:spacing w:line="340" w:lineRule="exact"/>
              <w:jc w:val="center"/>
              <w:rPr>
                <w:kern w:val="28"/>
                <w:sz w:val="28"/>
                <w:szCs w:val="24"/>
              </w:rPr>
            </w:pPr>
            <w:r w:rsidRPr="0041686A">
              <w:rPr>
                <w:kern w:val="28"/>
                <w:sz w:val="28"/>
                <w:szCs w:val="24"/>
              </w:rPr>
              <w:t>212</w:t>
            </w:r>
          </w:p>
        </w:tc>
        <w:tc>
          <w:tcPr>
            <w:tcW w:w="1306" w:type="dxa"/>
            <w:vAlign w:val="center"/>
          </w:tcPr>
          <w:p w14:paraId="2A82AFC9" w14:textId="77777777" w:rsidR="00C01FEB" w:rsidRPr="0041686A" w:rsidRDefault="00C01FEB" w:rsidP="00AE5907">
            <w:pPr>
              <w:spacing w:line="340" w:lineRule="exact"/>
              <w:jc w:val="center"/>
              <w:rPr>
                <w:kern w:val="28"/>
                <w:sz w:val="28"/>
                <w:szCs w:val="24"/>
              </w:rPr>
            </w:pPr>
            <w:r w:rsidRPr="0041686A">
              <w:rPr>
                <w:kern w:val="28"/>
                <w:sz w:val="28"/>
                <w:szCs w:val="24"/>
              </w:rPr>
              <w:t>8</w:t>
            </w:r>
          </w:p>
        </w:tc>
        <w:tc>
          <w:tcPr>
            <w:tcW w:w="1306" w:type="dxa"/>
          </w:tcPr>
          <w:p w14:paraId="729E8BA2" w14:textId="77777777" w:rsidR="00C01FEB" w:rsidRPr="0041686A" w:rsidRDefault="00C01FEB" w:rsidP="00AE5907">
            <w:pPr>
              <w:spacing w:line="340" w:lineRule="exact"/>
              <w:jc w:val="center"/>
              <w:rPr>
                <w:kern w:val="28"/>
                <w:sz w:val="28"/>
                <w:szCs w:val="24"/>
              </w:rPr>
            </w:pPr>
            <w:r w:rsidRPr="0041686A">
              <w:rPr>
                <w:kern w:val="28"/>
                <w:sz w:val="28"/>
                <w:szCs w:val="24"/>
              </w:rPr>
              <w:t>5</w:t>
            </w:r>
          </w:p>
        </w:tc>
        <w:tc>
          <w:tcPr>
            <w:tcW w:w="1348" w:type="dxa"/>
          </w:tcPr>
          <w:p w14:paraId="475FA8FB" w14:textId="77777777" w:rsidR="00C01FEB" w:rsidRPr="0041686A" w:rsidRDefault="00C01FEB" w:rsidP="00AE5907">
            <w:pPr>
              <w:spacing w:line="340" w:lineRule="exact"/>
              <w:jc w:val="center"/>
              <w:rPr>
                <w:kern w:val="28"/>
                <w:sz w:val="28"/>
                <w:szCs w:val="24"/>
              </w:rPr>
            </w:pPr>
            <w:r w:rsidRPr="0041686A">
              <w:rPr>
                <w:kern w:val="28"/>
                <w:sz w:val="28"/>
                <w:szCs w:val="24"/>
              </w:rPr>
              <w:t>225</w:t>
            </w:r>
          </w:p>
        </w:tc>
      </w:tr>
      <w:tr w:rsidR="00C01FEB" w:rsidRPr="0041686A" w14:paraId="12245DF7" w14:textId="77777777" w:rsidTr="00CD05D7">
        <w:tc>
          <w:tcPr>
            <w:tcW w:w="1134" w:type="dxa"/>
            <w:vMerge/>
            <w:vAlign w:val="center"/>
          </w:tcPr>
          <w:p w14:paraId="7CFBC628" w14:textId="77777777" w:rsidR="00C01FEB" w:rsidRPr="0041686A" w:rsidRDefault="00C01FEB" w:rsidP="00AE5907">
            <w:pPr>
              <w:spacing w:line="340" w:lineRule="exact"/>
              <w:rPr>
                <w:rFonts w:hAnsi="標楷體"/>
                <w:kern w:val="28"/>
                <w:szCs w:val="24"/>
              </w:rPr>
            </w:pPr>
          </w:p>
        </w:tc>
        <w:tc>
          <w:tcPr>
            <w:tcW w:w="2513" w:type="dxa"/>
            <w:vAlign w:val="center"/>
          </w:tcPr>
          <w:p w14:paraId="61EDE517"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失智症</w:t>
            </w:r>
          </w:p>
        </w:tc>
        <w:tc>
          <w:tcPr>
            <w:tcW w:w="1232" w:type="dxa"/>
            <w:vAlign w:val="center"/>
          </w:tcPr>
          <w:p w14:paraId="7E7A873B" w14:textId="77777777" w:rsidR="00C01FEB" w:rsidRPr="0041686A" w:rsidRDefault="00C01FEB" w:rsidP="00AE5907">
            <w:pPr>
              <w:spacing w:line="340" w:lineRule="exact"/>
              <w:jc w:val="center"/>
              <w:rPr>
                <w:kern w:val="28"/>
                <w:sz w:val="28"/>
                <w:szCs w:val="24"/>
              </w:rPr>
            </w:pPr>
            <w:r w:rsidRPr="0041686A">
              <w:rPr>
                <w:kern w:val="28"/>
                <w:sz w:val="28"/>
                <w:szCs w:val="24"/>
              </w:rPr>
              <w:t>0</w:t>
            </w:r>
          </w:p>
        </w:tc>
        <w:tc>
          <w:tcPr>
            <w:tcW w:w="1306" w:type="dxa"/>
            <w:vAlign w:val="center"/>
          </w:tcPr>
          <w:p w14:paraId="3DA2E782" w14:textId="77777777" w:rsidR="00C01FEB" w:rsidRPr="0041686A" w:rsidRDefault="00C01FEB" w:rsidP="00AE5907">
            <w:pPr>
              <w:spacing w:line="340" w:lineRule="exact"/>
              <w:jc w:val="center"/>
              <w:rPr>
                <w:kern w:val="28"/>
                <w:sz w:val="28"/>
                <w:szCs w:val="24"/>
              </w:rPr>
            </w:pPr>
            <w:r w:rsidRPr="0041686A">
              <w:rPr>
                <w:kern w:val="28"/>
                <w:sz w:val="28"/>
                <w:szCs w:val="24"/>
              </w:rPr>
              <w:t>2</w:t>
            </w:r>
          </w:p>
        </w:tc>
        <w:tc>
          <w:tcPr>
            <w:tcW w:w="1306" w:type="dxa"/>
          </w:tcPr>
          <w:p w14:paraId="2D98307B" w14:textId="77777777" w:rsidR="00C01FEB" w:rsidRPr="0041686A" w:rsidRDefault="00C01FEB" w:rsidP="00AE5907">
            <w:pPr>
              <w:spacing w:line="340" w:lineRule="exact"/>
              <w:jc w:val="center"/>
              <w:rPr>
                <w:kern w:val="28"/>
                <w:sz w:val="28"/>
                <w:szCs w:val="24"/>
              </w:rPr>
            </w:pPr>
            <w:r w:rsidRPr="0041686A">
              <w:rPr>
                <w:kern w:val="28"/>
                <w:sz w:val="28"/>
                <w:szCs w:val="24"/>
              </w:rPr>
              <w:t>1</w:t>
            </w:r>
          </w:p>
        </w:tc>
        <w:tc>
          <w:tcPr>
            <w:tcW w:w="1348" w:type="dxa"/>
          </w:tcPr>
          <w:p w14:paraId="4288B8BF" w14:textId="77777777" w:rsidR="00C01FEB" w:rsidRPr="0041686A" w:rsidRDefault="00C01FEB" w:rsidP="00AE5907">
            <w:pPr>
              <w:spacing w:line="340" w:lineRule="exact"/>
              <w:jc w:val="center"/>
              <w:rPr>
                <w:kern w:val="28"/>
                <w:sz w:val="28"/>
                <w:szCs w:val="24"/>
              </w:rPr>
            </w:pPr>
            <w:r w:rsidRPr="0041686A">
              <w:rPr>
                <w:kern w:val="28"/>
                <w:sz w:val="28"/>
                <w:szCs w:val="24"/>
              </w:rPr>
              <w:t>3</w:t>
            </w:r>
          </w:p>
        </w:tc>
      </w:tr>
      <w:tr w:rsidR="00C01FEB" w:rsidRPr="0041686A" w14:paraId="39AAFBFC" w14:textId="77777777" w:rsidTr="00CD05D7">
        <w:tc>
          <w:tcPr>
            <w:tcW w:w="1134" w:type="dxa"/>
            <w:vMerge/>
            <w:vAlign w:val="center"/>
          </w:tcPr>
          <w:p w14:paraId="183599C2" w14:textId="77777777" w:rsidR="00C01FEB" w:rsidRPr="0041686A" w:rsidRDefault="00C01FEB" w:rsidP="00AE5907">
            <w:pPr>
              <w:spacing w:line="340" w:lineRule="exact"/>
              <w:rPr>
                <w:rFonts w:hAnsi="標楷體"/>
                <w:kern w:val="28"/>
                <w:szCs w:val="24"/>
              </w:rPr>
            </w:pPr>
          </w:p>
        </w:tc>
        <w:tc>
          <w:tcPr>
            <w:tcW w:w="2513" w:type="dxa"/>
            <w:vAlign w:val="center"/>
          </w:tcPr>
          <w:p w14:paraId="5B5876D3"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頑性癲癇症</w:t>
            </w:r>
          </w:p>
        </w:tc>
        <w:tc>
          <w:tcPr>
            <w:tcW w:w="1232" w:type="dxa"/>
            <w:vAlign w:val="center"/>
          </w:tcPr>
          <w:p w14:paraId="6BD36433" w14:textId="77777777" w:rsidR="00C01FEB" w:rsidRPr="0041686A" w:rsidRDefault="00C01FEB" w:rsidP="00AE5907">
            <w:pPr>
              <w:spacing w:line="340" w:lineRule="exact"/>
              <w:jc w:val="center"/>
              <w:rPr>
                <w:kern w:val="28"/>
                <w:sz w:val="28"/>
                <w:szCs w:val="24"/>
              </w:rPr>
            </w:pPr>
            <w:r w:rsidRPr="0041686A">
              <w:rPr>
                <w:kern w:val="28"/>
                <w:sz w:val="28"/>
                <w:szCs w:val="24"/>
              </w:rPr>
              <w:t>4</w:t>
            </w:r>
          </w:p>
        </w:tc>
        <w:tc>
          <w:tcPr>
            <w:tcW w:w="1306" w:type="dxa"/>
            <w:vAlign w:val="center"/>
          </w:tcPr>
          <w:p w14:paraId="27B7F9C8" w14:textId="77777777" w:rsidR="00C01FEB" w:rsidRPr="0041686A" w:rsidRDefault="00C01FEB" w:rsidP="00AE5907">
            <w:pPr>
              <w:spacing w:line="340" w:lineRule="exact"/>
              <w:jc w:val="center"/>
              <w:rPr>
                <w:kern w:val="28"/>
                <w:sz w:val="28"/>
                <w:szCs w:val="24"/>
              </w:rPr>
            </w:pPr>
            <w:r w:rsidRPr="0041686A">
              <w:rPr>
                <w:kern w:val="28"/>
                <w:sz w:val="28"/>
                <w:szCs w:val="24"/>
              </w:rPr>
              <w:t>4</w:t>
            </w:r>
          </w:p>
        </w:tc>
        <w:tc>
          <w:tcPr>
            <w:tcW w:w="1306" w:type="dxa"/>
          </w:tcPr>
          <w:p w14:paraId="57F62DDE" w14:textId="77777777" w:rsidR="00C01FEB" w:rsidRPr="0041686A" w:rsidRDefault="00C01FEB" w:rsidP="00AE5907">
            <w:pPr>
              <w:spacing w:line="340" w:lineRule="exact"/>
              <w:jc w:val="center"/>
              <w:rPr>
                <w:kern w:val="28"/>
                <w:sz w:val="28"/>
                <w:szCs w:val="24"/>
              </w:rPr>
            </w:pPr>
            <w:r w:rsidRPr="0041686A">
              <w:rPr>
                <w:kern w:val="28"/>
                <w:sz w:val="28"/>
                <w:szCs w:val="24"/>
              </w:rPr>
              <w:t>2</w:t>
            </w:r>
          </w:p>
        </w:tc>
        <w:tc>
          <w:tcPr>
            <w:tcW w:w="1348" w:type="dxa"/>
          </w:tcPr>
          <w:p w14:paraId="1A4A910A" w14:textId="77777777" w:rsidR="00C01FEB" w:rsidRPr="0041686A" w:rsidRDefault="00C01FEB" w:rsidP="00AE5907">
            <w:pPr>
              <w:spacing w:line="340" w:lineRule="exact"/>
              <w:jc w:val="center"/>
              <w:rPr>
                <w:kern w:val="28"/>
                <w:sz w:val="28"/>
                <w:szCs w:val="24"/>
              </w:rPr>
            </w:pPr>
            <w:r w:rsidRPr="0041686A">
              <w:rPr>
                <w:kern w:val="28"/>
                <w:sz w:val="28"/>
                <w:szCs w:val="24"/>
              </w:rPr>
              <w:t>10</w:t>
            </w:r>
          </w:p>
        </w:tc>
      </w:tr>
      <w:tr w:rsidR="00C01FEB" w:rsidRPr="0041686A" w14:paraId="73855277" w14:textId="77777777" w:rsidTr="00CD05D7">
        <w:tc>
          <w:tcPr>
            <w:tcW w:w="1134" w:type="dxa"/>
            <w:vMerge/>
            <w:vAlign w:val="center"/>
          </w:tcPr>
          <w:p w14:paraId="6F91B3BB" w14:textId="77777777" w:rsidR="00C01FEB" w:rsidRPr="0041686A" w:rsidRDefault="00C01FEB" w:rsidP="00AE5907">
            <w:pPr>
              <w:spacing w:line="340" w:lineRule="exact"/>
              <w:rPr>
                <w:rFonts w:hAnsi="標楷體"/>
                <w:kern w:val="28"/>
                <w:szCs w:val="24"/>
              </w:rPr>
            </w:pPr>
          </w:p>
        </w:tc>
        <w:tc>
          <w:tcPr>
            <w:tcW w:w="2513" w:type="dxa"/>
            <w:vAlign w:val="center"/>
          </w:tcPr>
          <w:p w14:paraId="43A90E2F" w14:textId="77777777" w:rsidR="00C01FEB" w:rsidRPr="0041686A" w:rsidRDefault="00C01FEB" w:rsidP="00AE5907">
            <w:pPr>
              <w:spacing w:line="340" w:lineRule="exact"/>
              <w:rPr>
                <w:rFonts w:hAnsi="標楷體"/>
                <w:b/>
                <w:kern w:val="28"/>
                <w:sz w:val="28"/>
                <w:szCs w:val="28"/>
              </w:rPr>
            </w:pPr>
            <w:r w:rsidRPr="0041686A">
              <w:rPr>
                <w:rFonts w:hAnsi="標楷體" w:hint="eastAsia"/>
                <w:b/>
                <w:kern w:val="28"/>
                <w:sz w:val="28"/>
                <w:szCs w:val="28"/>
              </w:rPr>
              <w:t>合計</w:t>
            </w:r>
          </w:p>
        </w:tc>
        <w:tc>
          <w:tcPr>
            <w:tcW w:w="1232" w:type="dxa"/>
            <w:vAlign w:val="center"/>
          </w:tcPr>
          <w:p w14:paraId="479207A7" w14:textId="77777777" w:rsidR="00C01FEB" w:rsidRPr="0041686A" w:rsidRDefault="00C01FEB" w:rsidP="00AE5907">
            <w:pPr>
              <w:spacing w:line="340" w:lineRule="exact"/>
              <w:jc w:val="center"/>
              <w:rPr>
                <w:b/>
                <w:kern w:val="28"/>
                <w:sz w:val="28"/>
                <w:szCs w:val="24"/>
              </w:rPr>
            </w:pPr>
            <w:r w:rsidRPr="0041686A">
              <w:rPr>
                <w:b/>
                <w:kern w:val="28"/>
                <w:sz w:val="28"/>
                <w:szCs w:val="24"/>
              </w:rPr>
              <w:t>1,131</w:t>
            </w:r>
          </w:p>
        </w:tc>
        <w:tc>
          <w:tcPr>
            <w:tcW w:w="1306" w:type="dxa"/>
            <w:vAlign w:val="center"/>
          </w:tcPr>
          <w:p w14:paraId="483C5EB2" w14:textId="77777777" w:rsidR="00C01FEB" w:rsidRPr="0041686A" w:rsidRDefault="00C01FEB" w:rsidP="00AE5907">
            <w:pPr>
              <w:spacing w:line="340" w:lineRule="exact"/>
              <w:jc w:val="center"/>
              <w:rPr>
                <w:b/>
                <w:kern w:val="28"/>
                <w:sz w:val="28"/>
                <w:szCs w:val="24"/>
              </w:rPr>
            </w:pPr>
            <w:r w:rsidRPr="0041686A">
              <w:rPr>
                <w:b/>
                <w:kern w:val="28"/>
                <w:sz w:val="28"/>
                <w:szCs w:val="24"/>
              </w:rPr>
              <w:t>319</w:t>
            </w:r>
          </w:p>
        </w:tc>
        <w:tc>
          <w:tcPr>
            <w:tcW w:w="1306" w:type="dxa"/>
          </w:tcPr>
          <w:p w14:paraId="4F09A203" w14:textId="77777777" w:rsidR="00C01FEB" w:rsidRPr="0041686A" w:rsidRDefault="00C01FEB" w:rsidP="00AE5907">
            <w:pPr>
              <w:spacing w:line="340" w:lineRule="exact"/>
              <w:jc w:val="center"/>
              <w:rPr>
                <w:b/>
                <w:kern w:val="28"/>
                <w:sz w:val="28"/>
                <w:szCs w:val="24"/>
              </w:rPr>
            </w:pPr>
            <w:r w:rsidRPr="0041686A">
              <w:rPr>
                <w:b/>
                <w:kern w:val="28"/>
                <w:sz w:val="28"/>
                <w:szCs w:val="24"/>
              </w:rPr>
              <w:t>280</w:t>
            </w:r>
          </w:p>
        </w:tc>
        <w:tc>
          <w:tcPr>
            <w:tcW w:w="1348" w:type="dxa"/>
          </w:tcPr>
          <w:p w14:paraId="3F9934A4" w14:textId="77777777" w:rsidR="00C01FEB" w:rsidRPr="0041686A" w:rsidRDefault="00C01FEB" w:rsidP="00AE5907">
            <w:pPr>
              <w:spacing w:line="340" w:lineRule="exact"/>
              <w:jc w:val="center"/>
              <w:rPr>
                <w:b/>
                <w:kern w:val="28"/>
                <w:sz w:val="28"/>
                <w:szCs w:val="24"/>
              </w:rPr>
            </w:pPr>
            <w:r w:rsidRPr="0041686A">
              <w:rPr>
                <w:b/>
                <w:kern w:val="28"/>
                <w:sz w:val="28"/>
                <w:szCs w:val="24"/>
              </w:rPr>
              <w:t>1,730</w:t>
            </w:r>
          </w:p>
        </w:tc>
      </w:tr>
      <w:tr w:rsidR="00C01FEB" w:rsidRPr="0041686A" w14:paraId="6B5B551B" w14:textId="77777777" w:rsidTr="00CD05D7">
        <w:tc>
          <w:tcPr>
            <w:tcW w:w="1134" w:type="dxa"/>
            <w:vMerge w:val="restart"/>
            <w:vAlign w:val="center"/>
          </w:tcPr>
          <w:p w14:paraId="5CB985BB" w14:textId="77777777" w:rsidR="00C01FEB" w:rsidRPr="0041686A" w:rsidRDefault="00C01FEB" w:rsidP="00CD05D7">
            <w:pPr>
              <w:widowControl/>
              <w:spacing w:line="440" w:lineRule="exact"/>
              <w:contextualSpacing/>
              <w:rPr>
                <w:rFonts w:hAnsi="標楷體"/>
                <w:kern w:val="28"/>
                <w:sz w:val="28"/>
                <w:szCs w:val="28"/>
              </w:rPr>
            </w:pPr>
            <w:r w:rsidRPr="0041686A">
              <w:rPr>
                <w:rFonts w:hAnsi="標楷體"/>
                <w:kern w:val="28"/>
                <w:sz w:val="28"/>
                <w:szCs w:val="28"/>
              </w:rPr>
              <w:t>110</w:t>
            </w:r>
            <w:r w:rsidRPr="0041686A">
              <w:rPr>
                <w:rFonts w:hAnsi="標楷體" w:hint="eastAsia"/>
                <w:kern w:val="28"/>
                <w:sz w:val="28"/>
                <w:szCs w:val="28"/>
              </w:rPr>
              <w:t>年</w:t>
            </w:r>
          </w:p>
        </w:tc>
        <w:tc>
          <w:tcPr>
            <w:tcW w:w="2513" w:type="dxa"/>
            <w:vAlign w:val="center"/>
          </w:tcPr>
          <w:p w14:paraId="544C435B" w14:textId="77777777" w:rsidR="00C01FEB" w:rsidRPr="0041686A" w:rsidRDefault="00C01FEB" w:rsidP="00AE5907">
            <w:pPr>
              <w:widowControl/>
              <w:overflowPunct/>
              <w:autoSpaceDE/>
              <w:autoSpaceDN/>
              <w:spacing w:line="340" w:lineRule="exact"/>
              <w:jc w:val="left"/>
              <w:rPr>
                <w:rFonts w:hAnsi="標楷體"/>
                <w:kern w:val="0"/>
                <w:sz w:val="28"/>
                <w:szCs w:val="28"/>
              </w:rPr>
            </w:pPr>
            <w:r w:rsidRPr="0041686A">
              <w:rPr>
                <w:rFonts w:hAnsi="標楷體" w:hint="eastAsia"/>
                <w:kern w:val="0"/>
                <w:sz w:val="28"/>
                <w:szCs w:val="28"/>
              </w:rPr>
              <w:t>智能障礙者</w:t>
            </w:r>
          </w:p>
        </w:tc>
        <w:tc>
          <w:tcPr>
            <w:tcW w:w="1232" w:type="dxa"/>
            <w:vAlign w:val="center"/>
          </w:tcPr>
          <w:p w14:paraId="0CC0CD88" w14:textId="77777777" w:rsidR="00C01FEB" w:rsidRPr="0041686A" w:rsidRDefault="00C01FEB" w:rsidP="00AE5907">
            <w:pPr>
              <w:spacing w:line="340" w:lineRule="exact"/>
              <w:jc w:val="center"/>
              <w:rPr>
                <w:kern w:val="28"/>
                <w:sz w:val="28"/>
                <w:szCs w:val="24"/>
              </w:rPr>
            </w:pPr>
            <w:r w:rsidRPr="0041686A">
              <w:rPr>
                <w:kern w:val="28"/>
                <w:sz w:val="28"/>
                <w:szCs w:val="24"/>
              </w:rPr>
              <w:t>800</w:t>
            </w:r>
          </w:p>
        </w:tc>
        <w:tc>
          <w:tcPr>
            <w:tcW w:w="1306" w:type="dxa"/>
            <w:vAlign w:val="center"/>
          </w:tcPr>
          <w:p w14:paraId="5B999B38" w14:textId="77777777" w:rsidR="00C01FEB" w:rsidRPr="0041686A" w:rsidRDefault="00C01FEB" w:rsidP="00AE5907">
            <w:pPr>
              <w:spacing w:line="340" w:lineRule="exact"/>
              <w:jc w:val="center"/>
              <w:rPr>
                <w:kern w:val="28"/>
                <w:sz w:val="28"/>
                <w:szCs w:val="24"/>
              </w:rPr>
            </w:pPr>
            <w:r w:rsidRPr="0041686A">
              <w:rPr>
                <w:kern w:val="28"/>
                <w:sz w:val="28"/>
                <w:szCs w:val="24"/>
              </w:rPr>
              <w:t>183</w:t>
            </w:r>
          </w:p>
        </w:tc>
        <w:tc>
          <w:tcPr>
            <w:tcW w:w="1306" w:type="dxa"/>
          </w:tcPr>
          <w:p w14:paraId="2EE491C1" w14:textId="77777777" w:rsidR="00C01FEB" w:rsidRPr="0041686A" w:rsidRDefault="00C01FEB" w:rsidP="00AE5907">
            <w:pPr>
              <w:spacing w:line="340" w:lineRule="exact"/>
              <w:jc w:val="center"/>
              <w:rPr>
                <w:kern w:val="28"/>
                <w:sz w:val="28"/>
                <w:szCs w:val="24"/>
              </w:rPr>
            </w:pPr>
            <w:r w:rsidRPr="0041686A">
              <w:rPr>
                <w:kern w:val="28"/>
                <w:sz w:val="28"/>
                <w:szCs w:val="24"/>
              </w:rPr>
              <w:t>13</w:t>
            </w:r>
          </w:p>
        </w:tc>
        <w:tc>
          <w:tcPr>
            <w:tcW w:w="1348" w:type="dxa"/>
          </w:tcPr>
          <w:p w14:paraId="11B86DDC" w14:textId="77777777" w:rsidR="00C01FEB" w:rsidRPr="0041686A" w:rsidRDefault="00C01FEB" w:rsidP="00AE5907">
            <w:pPr>
              <w:spacing w:line="340" w:lineRule="exact"/>
              <w:jc w:val="center"/>
              <w:rPr>
                <w:kern w:val="28"/>
                <w:sz w:val="28"/>
                <w:szCs w:val="24"/>
              </w:rPr>
            </w:pPr>
            <w:r w:rsidRPr="0041686A">
              <w:rPr>
                <w:kern w:val="28"/>
                <w:sz w:val="28"/>
                <w:szCs w:val="24"/>
              </w:rPr>
              <w:t>996</w:t>
            </w:r>
          </w:p>
        </w:tc>
      </w:tr>
      <w:tr w:rsidR="00C01FEB" w:rsidRPr="0041686A" w14:paraId="06963F8A" w14:textId="77777777" w:rsidTr="00CD05D7">
        <w:tc>
          <w:tcPr>
            <w:tcW w:w="1134" w:type="dxa"/>
            <w:vMerge/>
            <w:vAlign w:val="center"/>
          </w:tcPr>
          <w:p w14:paraId="29DCD1E3" w14:textId="77777777" w:rsidR="00C01FEB" w:rsidRPr="0041686A" w:rsidRDefault="00C01FEB" w:rsidP="00AE5907">
            <w:pPr>
              <w:spacing w:line="340" w:lineRule="exact"/>
              <w:jc w:val="center"/>
              <w:rPr>
                <w:rFonts w:hAnsi="標楷體"/>
                <w:kern w:val="28"/>
                <w:sz w:val="28"/>
                <w:szCs w:val="28"/>
              </w:rPr>
            </w:pPr>
          </w:p>
        </w:tc>
        <w:tc>
          <w:tcPr>
            <w:tcW w:w="2513" w:type="dxa"/>
            <w:vAlign w:val="center"/>
          </w:tcPr>
          <w:p w14:paraId="176CCCA8" w14:textId="77777777" w:rsidR="00C01FEB" w:rsidRPr="0041686A" w:rsidRDefault="00C01FEB" w:rsidP="00AE5907">
            <w:pPr>
              <w:spacing w:line="340" w:lineRule="exact"/>
              <w:rPr>
                <w:rFonts w:hAnsi="標楷體"/>
                <w:kern w:val="28"/>
                <w:sz w:val="28"/>
                <w:szCs w:val="28"/>
              </w:rPr>
            </w:pPr>
            <w:r w:rsidRPr="0041686A">
              <w:rPr>
                <w:rFonts w:hAnsi="標楷體" w:hint="eastAsia"/>
                <w:spacing w:val="2"/>
                <w:w w:val="91"/>
                <w:kern w:val="0"/>
                <w:sz w:val="28"/>
                <w:szCs w:val="28"/>
                <w:fitText w:val="1540" w:id="-1497711864"/>
              </w:rPr>
              <w:t>慢性精神病</w:t>
            </w:r>
            <w:r w:rsidRPr="0041686A">
              <w:rPr>
                <w:rFonts w:hAnsi="標楷體" w:hint="eastAsia"/>
                <w:spacing w:val="-2"/>
                <w:w w:val="91"/>
                <w:kern w:val="0"/>
                <w:sz w:val="28"/>
                <w:szCs w:val="28"/>
                <w:fitText w:val="1540" w:id="-1497711864"/>
              </w:rPr>
              <w:t>患</w:t>
            </w:r>
          </w:p>
        </w:tc>
        <w:tc>
          <w:tcPr>
            <w:tcW w:w="1232" w:type="dxa"/>
            <w:vAlign w:val="center"/>
          </w:tcPr>
          <w:p w14:paraId="43F3FEAE" w14:textId="77777777" w:rsidR="00C01FEB" w:rsidRPr="0041686A" w:rsidRDefault="00C01FEB" w:rsidP="00AE5907">
            <w:pPr>
              <w:spacing w:line="340" w:lineRule="exact"/>
              <w:jc w:val="center"/>
              <w:rPr>
                <w:kern w:val="28"/>
                <w:sz w:val="28"/>
                <w:szCs w:val="24"/>
              </w:rPr>
            </w:pPr>
            <w:r w:rsidRPr="0041686A">
              <w:rPr>
                <w:kern w:val="28"/>
                <w:sz w:val="28"/>
                <w:szCs w:val="24"/>
              </w:rPr>
              <w:t>28</w:t>
            </w:r>
          </w:p>
        </w:tc>
        <w:tc>
          <w:tcPr>
            <w:tcW w:w="1306" w:type="dxa"/>
            <w:vAlign w:val="center"/>
          </w:tcPr>
          <w:p w14:paraId="027E3527" w14:textId="77777777" w:rsidR="00C01FEB" w:rsidRPr="0041686A" w:rsidRDefault="00C01FEB" w:rsidP="00AE5907">
            <w:pPr>
              <w:spacing w:line="340" w:lineRule="exact"/>
              <w:jc w:val="center"/>
              <w:rPr>
                <w:kern w:val="28"/>
                <w:sz w:val="28"/>
                <w:szCs w:val="24"/>
              </w:rPr>
            </w:pPr>
            <w:r w:rsidRPr="0041686A">
              <w:rPr>
                <w:kern w:val="28"/>
                <w:sz w:val="28"/>
                <w:szCs w:val="24"/>
              </w:rPr>
              <w:t>67</w:t>
            </w:r>
          </w:p>
        </w:tc>
        <w:tc>
          <w:tcPr>
            <w:tcW w:w="1306" w:type="dxa"/>
          </w:tcPr>
          <w:p w14:paraId="3EC9C7C6" w14:textId="77777777" w:rsidR="00C01FEB" w:rsidRPr="0041686A" w:rsidRDefault="00C01FEB" w:rsidP="00AE5907">
            <w:pPr>
              <w:spacing w:line="340" w:lineRule="exact"/>
              <w:jc w:val="center"/>
              <w:rPr>
                <w:kern w:val="28"/>
                <w:sz w:val="28"/>
                <w:szCs w:val="24"/>
              </w:rPr>
            </w:pPr>
            <w:r w:rsidRPr="0041686A">
              <w:rPr>
                <w:kern w:val="28"/>
                <w:sz w:val="28"/>
                <w:szCs w:val="24"/>
              </w:rPr>
              <w:t>190</w:t>
            </w:r>
          </w:p>
        </w:tc>
        <w:tc>
          <w:tcPr>
            <w:tcW w:w="1348" w:type="dxa"/>
          </w:tcPr>
          <w:p w14:paraId="5E01D005" w14:textId="77777777" w:rsidR="00C01FEB" w:rsidRPr="0041686A" w:rsidRDefault="00C01FEB" w:rsidP="00AE5907">
            <w:pPr>
              <w:spacing w:line="340" w:lineRule="exact"/>
              <w:jc w:val="center"/>
              <w:rPr>
                <w:kern w:val="28"/>
                <w:sz w:val="28"/>
                <w:szCs w:val="24"/>
              </w:rPr>
            </w:pPr>
            <w:r w:rsidRPr="0041686A">
              <w:rPr>
                <w:kern w:val="28"/>
                <w:sz w:val="28"/>
                <w:szCs w:val="24"/>
              </w:rPr>
              <w:t>285</w:t>
            </w:r>
          </w:p>
        </w:tc>
      </w:tr>
      <w:tr w:rsidR="00C01FEB" w:rsidRPr="0041686A" w14:paraId="536EAA2A" w14:textId="77777777" w:rsidTr="00CD05D7">
        <w:tc>
          <w:tcPr>
            <w:tcW w:w="1134" w:type="dxa"/>
            <w:vMerge/>
          </w:tcPr>
          <w:p w14:paraId="4D103DF1" w14:textId="77777777" w:rsidR="00C01FEB" w:rsidRPr="0041686A" w:rsidRDefault="00C01FEB" w:rsidP="00AE5907">
            <w:pPr>
              <w:spacing w:line="340" w:lineRule="exact"/>
              <w:rPr>
                <w:rFonts w:hAnsi="標楷體"/>
                <w:kern w:val="28"/>
                <w:szCs w:val="24"/>
              </w:rPr>
            </w:pPr>
          </w:p>
        </w:tc>
        <w:tc>
          <w:tcPr>
            <w:tcW w:w="2513" w:type="dxa"/>
            <w:vAlign w:val="center"/>
          </w:tcPr>
          <w:p w14:paraId="032511DC"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自閉症</w:t>
            </w:r>
          </w:p>
        </w:tc>
        <w:tc>
          <w:tcPr>
            <w:tcW w:w="1232" w:type="dxa"/>
            <w:vAlign w:val="center"/>
          </w:tcPr>
          <w:p w14:paraId="402AC717" w14:textId="77777777" w:rsidR="00C01FEB" w:rsidRPr="0041686A" w:rsidRDefault="00C01FEB" w:rsidP="00AE5907">
            <w:pPr>
              <w:spacing w:line="340" w:lineRule="exact"/>
              <w:jc w:val="center"/>
              <w:rPr>
                <w:kern w:val="28"/>
                <w:sz w:val="28"/>
                <w:szCs w:val="24"/>
              </w:rPr>
            </w:pPr>
            <w:r w:rsidRPr="0041686A">
              <w:rPr>
                <w:kern w:val="28"/>
                <w:sz w:val="28"/>
                <w:szCs w:val="24"/>
              </w:rPr>
              <w:t>189</w:t>
            </w:r>
          </w:p>
        </w:tc>
        <w:tc>
          <w:tcPr>
            <w:tcW w:w="1306" w:type="dxa"/>
            <w:vAlign w:val="center"/>
          </w:tcPr>
          <w:p w14:paraId="4424909A" w14:textId="77777777" w:rsidR="00C01FEB" w:rsidRPr="0041686A" w:rsidRDefault="00C01FEB" w:rsidP="00AE5907">
            <w:pPr>
              <w:spacing w:line="340" w:lineRule="exact"/>
              <w:jc w:val="center"/>
              <w:rPr>
                <w:kern w:val="28"/>
                <w:sz w:val="28"/>
                <w:szCs w:val="24"/>
              </w:rPr>
            </w:pPr>
            <w:r w:rsidRPr="0041686A">
              <w:rPr>
                <w:kern w:val="28"/>
                <w:sz w:val="28"/>
                <w:szCs w:val="24"/>
              </w:rPr>
              <w:t>12</w:t>
            </w:r>
          </w:p>
        </w:tc>
        <w:tc>
          <w:tcPr>
            <w:tcW w:w="1306" w:type="dxa"/>
          </w:tcPr>
          <w:p w14:paraId="49CC4D38" w14:textId="77777777" w:rsidR="00C01FEB" w:rsidRPr="0041686A" w:rsidRDefault="00C01FEB" w:rsidP="00AE5907">
            <w:pPr>
              <w:spacing w:line="340" w:lineRule="exact"/>
              <w:jc w:val="center"/>
              <w:rPr>
                <w:kern w:val="28"/>
                <w:sz w:val="28"/>
                <w:szCs w:val="24"/>
              </w:rPr>
            </w:pPr>
            <w:r w:rsidRPr="0041686A">
              <w:rPr>
                <w:kern w:val="28"/>
                <w:sz w:val="28"/>
                <w:szCs w:val="24"/>
              </w:rPr>
              <w:t>6</w:t>
            </w:r>
          </w:p>
        </w:tc>
        <w:tc>
          <w:tcPr>
            <w:tcW w:w="1348" w:type="dxa"/>
          </w:tcPr>
          <w:p w14:paraId="3DBB3F0D" w14:textId="77777777" w:rsidR="00C01FEB" w:rsidRPr="0041686A" w:rsidRDefault="00C01FEB" w:rsidP="00AE5907">
            <w:pPr>
              <w:spacing w:line="340" w:lineRule="exact"/>
              <w:jc w:val="center"/>
              <w:rPr>
                <w:kern w:val="28"/>
                <w:sz w:val="28"/>
                <w:szCs w:val="24"/>
              </w:rPr>
            </w:pPr>
            <w:r w:rsidRPr="0041686A">
              <w:rPr>
                <w:kern w:val="28"/>
                <w:sz w:val="28"/>
                <w:szCs w:val="24"/>
              </w:rPr>
              <w:t>207</w:t>
            </w:r>
          </w:p>
        </w:tc>
      </w:tr>
      <w:tr w:rsidR="00C01FEB" w:rsidRPr="0041686A" w14:paraId="040FCBCD" w14:textId="77777777" w:rsidTr="00CD05D7">
        <w:tc>
          <w:tcPr>
            <w:tcW w:w="1134" w:type="dxa"/>
            <w:vMerge/>
          </w:tcPr>
          <w:p w14:paraId="5783024B" w14:textId="77777777" w:rsidR="00C01FEB" w:rsidRPr="0041686A" w:rsidRDefault="00C01FEB" w:rsidP="00AE5907">
            <w:pPr>
              <w:spacing w:line="340" w:lineRule="exact"/>
              <w:rPr>
                <w:rFonts w:hAnsi="標楷體"/>
                <w:kern w:val="28"/>
                <w:szCs w:val="24"/>
              </w:rPr>
            </w:pPr>
          </w:p>
        </w:tc>
        <w:tc>
          <w:tcPr>
            <w:tcW w:w="2513" w:type="dxa"/>
            <w:vAlign w:val="center"/>
          </w:tcPr>
          <w:p w14:paraId="57FBECCF"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失智症</w:t>
            </w:r>
          </w:p>
        </w:tc>
        <w:tc>
          <w:tcPr>
            <w:tcW w:w="1232" w:type="dxa"/>
            <w:vAlign w:val="center"/>
          </w:tcPr>
          <w:p w14:paraId="76B89ACF" w14:textId="77777777" w:rsidR="00C01FEB" w:rsidRPr="0041686A" w:rsidRDefault="00C01FEB" w:rsidP="00AE5907">
            <w:pPr>
              <w:spacing w:line="340" w:lineRule="exact"/>
              <w:jc w:val="center"/>
              <w:rPr>
                <w:kern w:val="28"/>
                <w:sz w:val="28"/>
                <w:szCs w:val="24"/>
              </w:rPr>
            </w:pPr>
            <w:r w:rsidRPr="0041686A">
              <w:rPr>
                <w:kern w:val="28"/>
                <w:sz w:val="28"/>
                <w:szCs w:val="24"/>
              </w:rPr>
              <w:t>2</w:t>
            </w:r>
          </w:p>
        </w:tc>
        <w:tc>
          <w:tcPr>
            <w:tcW w:w="1306" w:type="dxa"/>
            <w:vAlign w:val="center"/>
          </w:tcPr>
          <w:p w14:paraId="231800B2" w14:textId="77777777" w:rsidR="00C01FEB" w:rsidRPr="0041686A" w:rsidRDefault="00C01FEB" w:rsidP="00AE5907">
            <w:pPr>
              <w:spacing w:line="340" w:lineRule="exact"/>
              <w:jc w:val="center"/>
              <w:rPr>
                <w:kern w:val="28"/>
                <w:sz w:val="28"/>
                <w:szCs w:val="24"/>
              </w:rPr>
            </w:pPr>
            <w:r w:rsidRPr="0041686A">
              <w:rPr>
                <w:kern w:val="28"/>
                <w:sz w:val="28"/>
                <w:szCs w:val="24"/>
              </w:rPr>
              <w:t>4</w:t>
            </w:r>
          </w:p>
        </w:tc>
        <w:tc>
          <w:tcPr>
            <w:tcW w:w="1306" w:type="dxa"/>
          </w:tcPr>
          <w:p w14:paraId="6ADF6C20" w14:textId="77777777" w:rsidR="00C01FEB" w:rsidRPr="0041686A" w:rsidRDefault="00C01FEB" w:rsidP="00AE5907">
            <w:pPr>
              <w:spacing w:line="340" w:lineRule="exact"/>
              <w:jc w:val="center"/>
              <w:rPr>
                <w:kern w:val="28"/>
                <w:sz w:val="28"/>
                <w:szCs w:val="24"/>
              </w:rPr>
            </w:pPr>
            <w:r w:rsidRPr="0041686A">
              <w:rPr>
                <w:kern w:val="28"/>
                <w:sz w:val="28"/>
                <w:szCs w:val="24"/>
              </w:rPr>
              <w:t>1</w:t>
            </w:r>
          </w:p>
        </w:tc>
        <w:tc>
          <w:tcPr>
            <w:tcW w:w="1348" w:type="dxa"/>
          </w:tcPr>
          <w:p w14:paraId="18440210" w14:textId="77777777" w:rsidR="00C01FEB" w:rsidRPr="0041686A" w:rsidRDefault="00C01FEB" w:rsidP="00AE5907">
            <w:pPr>
              <w:spacing w:line="340" w:lineRule="exact"/>
              <w:jc w:val="center"/>
              <w:rPr>
                <w:kern w:val="28"/>
                <w:sz w:val="28"/>
                <w:szCs w:val="24"/>
              </w:rPr>
            </w:pPr>
            <w:r w:rsidRPr="0041686A">
              <w:rPr>
                <w:kern w:val="28"/>
                <w:sz w:val="28"/>
                <w:szCs w:val="24"/>
              </w:rPr>
              <w:t>7</w:t>
            </w:r>
          </w:p>
        </w:tc>
      </w:tr>
      <w:tr w:rsidR="00C01FEB" w:rsidRPr="0041686A" w14:paraId="44F1A389" w14:textId="77777777" w:rsidTr="00CD05D7">
        <w:tc>
          <w:tcPr>
            <w:tcW w:w="1134" w:type="dxa"/>
            <w:vMerge/>
          </w:tcPr>
          <w:p w14:paraId="6D0A1C7C" w14:textId="77777777" w:rsidR="00C01FEB" w:rsidRPr="0041686A" w:rsidRDefault="00C01FEB" w:rsidP="00AE5907">
            <w:pPr>
              <w:spacing w:line="340" w:lineRule="exact"/>
              <w:rPr>
                <w:rFonts w:hAnsi="標楷體"/>
                <w:kern w:val="28"/>
                <w:szCs w:val="24"/>
              </w:rPr>
            </w:pPr>
          </w:p>
        </w:tc>
        <w:tc>
          <w:tcPr>
            <w:tcW w:w="2513" w:type="dxa"/>
            <w:vAlign w:val="center"/>
          </w:tcPr>
          <w:p w14:paraId="37F3B6E9" w14:textId="77777777" w:rsidR="00C01FEB" w:rsidRPr="0041686A" w:rsidRDefault="00C01FEB" w:rsidP="00AE5907">
            <w:pPr>
              <w:spacing w:line="340" w:lineRule="exact"/>
              <w:rPr>
                <w:rFonts w:hAnsi="標楷體"/>
                <w:kern w:val="28"/>
                <w:sz w:val="28"/>
                <w:szCs w:val="28"/>
              </w:rPr>
            </w:pPr>
            <w:r w:rsidRPr="0041686A">
              <w:rPr>
                <w:rFonts w:hAnsi="標楷體" w:hint="eastAsia"/>
                <w:kern w:val="28"/>
                <w:sz w:val="28"/>
                <w:szCs w:val="28"/>
              </w:rPr>
              <w:t>頑性癲癇症</w:t>
            </w:r>
          </w:p>
        </w:tc>
        <w:tc>
          <w:tcPr>
            <w:tcW w:w="1232" w:type="dxa"/>
            <w:vAlign w:val="center"/>
          </w:tcPr>
          <w:p w14:paraId="1BBCD7D9" w14:textId="77777777" w:rsidR="00C01FEB" w:rsidRPr="0041686A" w:rsidRDefault="00C01FEB" w:rsidP="00AE5907">
            <w:pPr>
              <w:spacing w:line="340" w:lineRule="exact"/>
              <w:jc w:val="center"/>
              <w:rPr>
                <w:kern w:val="28"/>
                <w:sz w:val="28"/>
                <w:szCs w:val="24"/>
              </w:rPr>
            </w:pPr>
            <w:r w:rsidRPr="0041686A">
              <w:rPr>
                <w:kern w:val="28"/>
                <w:sz w:val="28"/>
                <w:szCs w:val="24"/>
              </w:rPr>
              <w:t>8</w:t>
            </w:r>
          </w:p>
        </w:tc>
        <w:tc>
          <w:tcPr>
            <w:tcW w:w="1306" w:type="dxa"/>
            <w:vAlign w:val="center"/>
          </w:tcPr>
          <w:p w14:paraId="36B15315" w14:textId="77777777" w:rsidR="00C01FEB" w:rsidRPr="0041686A" w:rsidRDefault="00C01FEB" w:rsidP="00AE5907">
            <w:pPr>
              <w:spacing w:line="340" w:lineRule="exact"/>
              <w:jc w:val="center"/>
              <w:rPr>
                <w:kern w:val="28"/>
                <w:sz w:val="28"/>
                <w:szCs w:val="24"/>
              </w:rPr>
            </w:pPr>
            <w:r w:rsidRPr="0041686A">
              <w:rPr>
                <w:kern w:val="28"/>
                <w:sz w:val="28"/>
                <w:szCs w:val="24"/>
              </w:rPr>
              <w:t>7</w:t>
            </w:r>
          </w:p>
        </w:tc>
        <w:tc>
          <w:tcPr>
            <w:tcW w:w="1306" w:type="dxa"/>
          </w:tcPr>
          <w:p w14:paraId="4BCD2FC2" w14:textId="77777777" w:rsidR="00C01FEB" w:rsidRPr="0041686A" w:rsidRDefault="00C01FEB" w:rsidP="00AE5907">
            <w:pPr>
              <w:spacing w:line="340" w:lineRule="exact"/>
              <w:jc w:val="center"/>
              <w:rPr>
                <w:kern w:val="28"/>
                <w:sz w:val="28"/>
                <w:szCs w:val="24"/>
              </w:rPr>
            </w:pPr>
            <w:r w:rsidRPr="0041686A">
              <w:rPr>
                <w:kern w:val="28"/>
                <w:sz w:val="28"/>
                <w:szCs w:val="24"/>
              </w:rPr>
              <w:t>0</w:t>
            </w:r>
          </w:p>
        </w:tc>
        <w:tc>
          <w:tcPr>
            <w:tcW w:w="1348" w:type="dxa"/>
          </w:tcPr>
          <w:p w14:paraId="19AE0B3B" w14:textId="77777777" w:rsidR="00C01FEB" w:rsidRPr="0041686A" w:rsidRDefault="00C01FEB" w:rsidP="00AE5907">
            <w:pPr>
              <w:spacing w:line="340" w:lineRule="exact"/>
              <w:jc w:val="center"/>
              <w:rPr>
                <w:kern w:val="28"/>
                <w:sz w:val="28"/>
                <w:szCs w:val="24"/>
              </w:rPr>
            </w:pPr>
            <w:r w:rsidRPr="0041686A">
              <w:rPr>
                <w:kern w:val="28"/>
                <w:sz w:val="28"/>
                <w:szCs w:val="24"/>
              </w:rPr>
              <w:t>15</w:t>
            </w:r>
          </w:p>
        </w:tc>
      </w:tr>
      <w:tr w:rsidR="00C01FEB" w:rsidRPr="0041686A" w14:paraId="17C06839" w14:textId="77777777" w:rsidTr="00CD05D7">
        <w:tc>
          <w:tcPr>
            <w:tcW w:w="1134" w:type="dxa"/>
            <w:vMerge/>
          </w:tcPr>
          <w:p w14:paraId="051B9517" w14:textId="77777777" w:rsidR="00C01FEB" w:rsidRPr="0041686A" w:rsidRDefault="00C01FEB" w:rsidP="00AE5907">
            <w:pPr>
              <w:spacing w:line="340" w:lineRule="exact"/>
              <w:rPr>
                <w:rFonts w:hAnsi="標楷體"/>
                <w:kern w:val="28"/>
                <w:szCs w:val="24"/>
              </w:rPr>
            </w:pPr>
          </w:p>
        </w:tc>
        <w:tc>
          <w:tcPr>
            <w:tcW w:w="2513" w:type="dxa"/>
            <w:vAlign w:val="center"/>
          </w:tcPr>
          <w:p w14:paraId="0E33506D" w14:textId="77777777" w:rsidR="00C01FEB" w:rsidRPr="0041686A" w:rsidRDefault="00C01FEB" w:rsidP="00AE5907">
            <w:pPr>
              <w:spacing w:line="340" w:lineRule="exact"/>
              <w:rPr>
                <w:rFonts w:hAnsi="標楷體"/>
                <w:b/>
                <w:kern w:val="28"/>
                <w:sz w:val="28"/>
                <w:szCs w:val="28"/>
              </w:rPr>
            </w:pPr>
            <w:r w:rsidRPr="0041686A">
              <w:rPr>
                <w:rFonts w:hAnsi="標楷體" w:hint="eastAsia"/>
                <w:b/>
                <w:kern w:val="28"/>
                <w:sz w:val="28"/>
                <w:szCs w:val="28"/>
              </w:rPr>
              <w:t>合計</w:t>
            </w:r>
          </w:p>
        </w:tc>
        <w:tc>
          <w:tcPr>
            <w:tcW w:w="1232" w:type="dxa"/>
            <w:vAlign w:val="center"/>
          </w:tcPr>
          <w:p w14:paraId="61A11A7F" w14:textId="77777777" w:rsidR="00C01FEB" w:rsidRPr="0041686A" w:rsidRDefault="00C01FEB" w:rsidP="00AE5907">
            <w:pPr>
              <w:spacing w:line="340" w:lineRule="exact"/>
              <w:jc w:val="center"/>
              <w:rPr>
                <w:b/>
                <w:kern w:val="28"/>
                <w:sz w:val="28"/>
                <w:szCs w:val="24"/>
              </w:rPr>
            </w:pPr>
            <w:r w:rsidRPr="0041686A">
              <w:rPr>
                <w:b/>
                <w:kern w:val="28"/>
                <w:sz w:val="28"/>
                <w:szCs w:val="24"/>
              </w:rPr>
              <w:t>1,027</w:t>
            </w:r>
          </w:p>
        </w:tc>
        <w:tc>
          <w:tcPr>
            <w:tcW w:w="1306" w:type="dxa"/>
            <w:vAlign w:val="center"/>
          </w:tcPr>
          <w:p w14:paraId="7C825D1D" w14:textId="77777777" w:rsidR="00C01FEB" w:rsidRPr="0041686A" w:rsidRDefault="00C01FEB" w:rsidP="00AE5907">
            <w:pPr>
              <w:spacing w:line="340" w:lineRule="exact"/>
              <w:jc w:val="center"/>
              <w:rPr>
                <w:b/>
                <w:kern w:val="28"/>
                <w:sz w:val="28"/>
                <w:szCs w:val="24"/>
              </w:rPr>
            </w:pPr>
            <w:r w:rsidRPr="0041686A">
              <w:rPr>
                <w:b/>
                <w:kern w:val="28"/>
                <w:sz w:val="28"/>
                <w:szCs w:val="24"/>
              </w:rPr>
              <w:t>273</w:t>
            </w:r>
          </w:p>
        </w:tc>
        <w:tc>
          <w:tcPr>
            <w:tcW w:w="1306" w:type="dxa"/>
          </w:tcPr>
          <w:p w14:paraId="303B1FB7" w14:textId="77777777" w:rsidR="00C01FEB" w:rsidRPr="0041686A" w:rsidRDefault="00C01FEB" w:rsidP="00AE5907">
            <w:pPr>
              <w:spacing w:line="340" w:lineRule="exact"/>
              <w:jc w:val="center"/>
              <w:rPr>
                <w:b/>
                <w:kern w:val="28"/>
                <w:sz w:val="28"/>
                <w:szCs w:val="24"/>
              </w:rPr>
            </w:pPr>
            <w:r w:rsidRPr="0041686A">
              <w:rPr>
                <w:b/>
                <w:kern w:val="28"/>
                <w:sz w:val="28"/>
                <w:szCs w:val="24"/>
              </w:rPr>
              <w:t>210</w:t>
            </w:r>
          </w:p>
        </w:tc>
        <w:tc>
          <w:tcPr>
            <w:tcW w:w="1348" w:type="dxa"/>
          </w:tcPr>
          <w:p w14:paraId="673C84D2" w14:textId="77777777" w:rsidR="00C01FEB" w:rsidRPr="0041686A" w:rsidRDefault="00C01FEB" w:rsidP="00AE5907">
            <w:pPr>
              <w:spacing w:line="340" w:lineRule="exact"/>
              <w:jc w:val="center"/>
              <w:rPr>
                <w:b/>
                <w:kern w:val="28"/>
                <w:sz w:val="28"/>
                <w:szCs w:val="24"/>
              </w:rPr>
            </w:pPr>
            <w:r w:rsidRPr="0041686A">
              <w:rPr>
                <w:b/>
                <w:kern w:val="28"/>
                <w:sz w:val="28"/>
                <w:szCs w:val="24"/>
              </w:rPr>
              <w:t>1,510</w:t>
            </w:r>
          </w:p>
        </w:tc>
      </w:tr>
    </w:tbl>
    <w:p w14:paraId="4B6B16D1" w14:textId="77777777" w:rsidR="00C01FEB" w:rsidRPr="0041686A" w:rsidRDefault="00C01FEB" w:rsidP="00F32991">
      <w:pPr>
        <w:pStyle w:val="3"/>
        <w:numPr>
          <w:ilvl w:val="0"/>
          <w:numId w:val="0"/>
        </w:numPr>
        <w:rPr>
          <w:sz w:val="28"/>
        </w:rPr>
      </w:pPr>
      <w:bookmarkStart w:id="301" w:name="_Toc120783815"/>
      <w:bookmarkStart w:id="302" w:name="_Toc124325892"/>
      <w:r w:rsidRPr="0041686A">
        <w:rPr>
          <w:rFonts w:hint="eastAsia"/>
          <w:sz w:val="28"/>
        </w:rPr>
        <w:t>資料來源：勞動部。</w:t>
      </w:r>
      <w:bookmarkEnd w:id="301"/>
      <w:bookmarkEnd w:id="302"/>
    </w:p>
    <w:p w14:paraId="66572E09" w14:textId="77777777" w:rsidR="00C01FEB" w:rsidRPr="0041686A" w:rsidRDefault="00C01FEB" w:rsidP="00F32991">
      <w:pPr>
        <w:pStyle w:val="3"/>
        <w:numPr>
          <w:ilvl w:val="0"/>
          <w:numId w:val="0"/>
        </w:numPr>
      </w:pPr>
    </w:p>
    <w:p w14:paraId="398DEE81" w14:textId="77777777" w:rsidR="00C01FEB" w:rsidRPr="0041686A" w:rsidRDefault="00C01FEB" w:rsidP="00D81132">
      <w:pPr>
        <w:pStyle w:val="3"/>
      </w:pPr>
      <w:bookmarkStart w:id="303" w:name="_Toc120783816"/>
      <w:bookmarkStart w:id="304" w:name="_Toc124325893"/>
      <w:bookmarkStart w:id="305" w:name="_Toc421794871"/>
      <w:r w:rsidRPr="0041686A">
        <w:rPr>
          <w:rFonts w:hint="eastAsia"/>
        </w:rPr>
        <w:t>勞動部對於小型作業所提供之資源/支援：</w:t>
      </w:r>
      <w:bookmarkEnd w:id="303"/>
      <w:bookmarkEnd w:id="304"/>
    </w:p>
    <w:p w14:paraId="15039F89" w14:textId="77777777" w:rsidR="00C01FEB" w:rsidRPr="0041686A" w:rsidRDefault="00C01FEB" w:rsidP="00AE2768">
      <w:pPr>
        <w:pStyle w:val="3"/>
        <w:numPr>
          <w:ilvl w:val="0"/>
          <w:numId w:val="0"/>
        </w:numPr>
        <w:ind w:left="1361"/>
      </w:pPr>
      <w:r w:rsidRPr="0041686A">
        <w:rPr>
          <w:rFonts w:hint="eastAsia"/>
        </w:rPr>
        <w:t xml:space="preserve">    </w:t>
      </w:r>
      <w:bookmarkStart w:id="306" w:name="_Toc120783817"/>
      <w:bookmarkStart w:id="307" w:name="_Toc124325894"/>
      <w:r w:rsidRPr="0041686A">
        <w:rPr>
          <w:rFonts w:hint="eastAsia"/>
        </w:rPr>
        <w:t>勞動部查復</w:t>
      </w:r>
      <w:r w:rsidR="00A06044" w:rsidRPr="0041686A">
        <w:rPr>
          <w:rFonts w:hint="eastAsia"/>
        </w:rPr>
        <w:t>，</w:t>
      </w:r>
      <w:r w:rsidRPr="0041686A">
        <w:rPr>
          <w:rFonts w:hint="eastAsia"/>
        </w:rPr>
        <w:t>依身心障礙者個人照顧服務辦法相關規定，社區日間作業設施（簡稱小型作業所）主管機關係屬衛福部，經洽衛福部提供資料說明如下：</w:t>
      </w:r>
      <w:bookmarkEnd w:id="306"/>
      <w:bookmarkEnd w:id="307"/>
    </w:p>
    <w:p w14:paraId="470C07FC" w14:textId="77777777" w:rsidR="00C01FEB" w:rsidRPr="0041686A" w:rsidRDefault="00C01FEB" w:rsidP="00AE2768">
      <w:pPr>
        <w:pStyle w:val="4"/>
      </w:pPr>
      <w:r w:rsidRPr="0041686A">
        <w:rPr>
          <w:rFonts w:hint="eastAsia"/>
        </w:rPr>
        <w:t>依身心障礙者個人照顧服務辦法第53條規定，</w:t>
      </w:r>
      <w:r w:rsidR="00A06044" w:rsidRPr="0041686A">
        <w:rPr>
          <w:rFonts w:hint="eastAsia"/>
        </w:rPr>
        <w:t>小型作業所</w:t>
      </w:r>
      <w:r w:rsidRPr="0041686A">
        <w:rPr>
          <w:rFonts w:hint="eastAsia"/>
        </w:rPr>
        <w:t>服務對象以15歲以上未安置於機構，有意願且經作業設施服務提供單位評估可參與作業活動之身心障礙者為主。</w:t>
      </w:r>
    </w:p>
    <w:p w14:paraId="339B37BF" w14:textId="77777777" w:rsidR="00C01FEB" w:rsidRPr="0041686A" w:rsidRDefault="00A06044" w:rsidP="00AE2768">
      <w:pPr>
        <w:pStyle w:val="4"/>
      </w:pPr>
      <w:r w:rsidRPr="0041686A">
        <w:rPr>
          <w:rFonts w:hint="eastAsia"/>
        </w:rPr>
        <w:t>小型作業所</w:t>
      </w:r>
      <w:r w:rsidR="00C01FEB" w:rsidRPr="0041686A">
        <w:rPr>
          <w:rFonts w:hint="eastAsia"/>
        </w:rPr>
        <w:t>提供身心障礙者每日4小時，每週20小時的作業時間與環境，依不同據點作業性質，以簡易烘焙、作業、清掃等模式，培力身心障礙者完成任務，訓練其自立生活能力。</w:t>
      </w:r>
    </w:p>
    <w:p w14:paraId="64B6751F" w14:textId="77777777" w:rsidR="00C01FEB" w:rsidRPr="0041686A" w:rsidRDefault="00C01FEB" w:rsidP="00AE2768">
      <w:pPr>
        <w:pStyle w:val="4"/>
      </w:pPr>
      <w:r w:rsidRPr="0041686A">
        <w:rPr>
          <w:rFonts w:hint="eastAsia"/>
        </w:rPr>
        <w:tab/>
        <w:t>為協助地方政府布建據點，衛福部運用獎補助經費，補助據點營運所需之專業服務費、租金及開辦設施設備等費用，協助進行資源布建。111年截至3月底，設置據點數計269處，可服務人數計4,887人，111年預算金額計新臺幣2億1,317萬2,000元。</w:t>
      </w:r>
    </w:p>
    <w:p w14:paraId="46B82531" w14:textId="77777777" w:rsidR="00C01FEB" w:rsidRPr="0041686A" w:rsidRDefault="00C01FEB" w:rsidP="00D81132">
      <w:pPr>
        <w:pStyle w:val="3"/>
        <w:rPr>
          <w:b/>
        </w:rPr>
      </w:pPr>
      <w:bookmarkStart w:id="308" w:name="_Toc120783818"/>
      <w:bookmarkStart w:id="309" w:name="_Toc124325895"/>
      <w:proofErr w:type="gramStart"/>
      <w:r w:rsidRPr="0041686A">
        <w:rPr>
          <w:rFonts w:hint="eastAsia"/>
        </w:rPr>
        <w:t>勞動部對庇護</w:t>
      </w:r>
      <w:proofErr w:type="gramEnd"/>
      <w:r w:rsidRPr="0041686A">
        <w:rPr>
          <w:rFonts w:hint="eastAsia"/>
        </w:rPr>
        <w:t>工場所提供之資源/支援：</w:t>
      </w:r>
      <w:bookmarkEnd w:id="308"/>
      <w:bookmarkEnd w:id="309"/>
    </w:p>
    <w:p w14:paraId="2177971A" w14:textId="77777777" w:rsidR="00C01FEB" w:rsidRPr="0041686A" w:rsidRDefault="00C01FEB" w:rsidP="00AE2768">
      <w:pPr>
        <w:pStyle w:val="4"/>
      </w:pPr>
      <w:proofErr w:type="gramStart"/>
      <w:r w:rsidRPr="0041686A">
        <w:rPr>
          <w:rFonts w:hint="eastAsia"/>
        </w:rPr>
        <w:t>依身權法</w:t>
      </w:r>
      <w:proofErr w:type="gramEnd"/>
      <w:r w:rsidRPr="0041686A">
        <w:rPr>
          <w:rFonts w:hint="eastAsia"/>
        </w:rPr>
        <w:t>第35條規定，地方政府應推動設立庇護工場。</w:t>
      </w:r>
      <w:proofErr w:type="gramStart"/>
      <w:r w:rsidR="00A06044" w:rsidRPr="0041686A">
        <w:rPr>
          <w:rFonts w:hint="eastAsia"/>
        </w:rPr>
        <w:t>勞動</w:t>
      </w:r>
      <w:r w:rsidRPr="0041686A">
        <w:rPr>
          <w:rFonts w:hint="eastAsia"/>
        </w:rPr>
        <w:t>部為協助地方政府依轄</w:t>
      </w:r>
      <w:proofErr w:type="gramEnd"/>
      <w:r w:rsidRPr="0041686A">
        <w:rPr>
          <w:rFonts w:hint="eastAsia"/>
        </w:rPr>
        <w:t>內產業發展、庇護性就業服務需求、民間服務量能等設立庇護工場，訂有「補助地方政府辦理身心障礙者庇護性就業服務計畫」，每年編列預算補助庇護工場之籌設營運費、裝潢設備費、人事費、房屋土地或車輛租金及行銷等費用，並結合地方政府提供營運輔導及產品行銷協助，111年</w:t>
      </w:r>
      <w:r w:rsidR="00A06044" w:rsidRPr="0041686A">
        <w:rPr>
          <w:rFonts w:hint="eastAsia"/>
        </w:rPr>
        <w:t>勞動</w:t>
      </w:r>
      <w:r w:rsidRPr="0041686A">
        <w:rPr>
          <w:rFonts w:hint="eastAsia"/>
        </w:rPr>
        <w:t>部預算金額計新臺幣3億1,794萬3,000元。</w:t>
      </w:r>
    </w:p>
    <w:p w14:paraId="03EC932C" w14:textId="77777777" w:rsidR="00C01FEB" w:rsidRPr="0041686A" w:rsidRDefault="00C01FEB" w:rsidP="00C063EA">
      <w:pPr>
        <w:pStyle w:val="4"/>
      </w:pPr>
      <w:r w:rsidRPr="0041686A">
        <w:rPr>
          <w:rFonts w:hint="eastAsia"/>
        </w:rPr>
        <w:lastRenderedPageBreak/>
        <w:t>統計111年4月底，全國計有161家庇護工場，在職庇護性就業員工2,079人（其中智能障礙者1,368人、慢性精神病患262人、自閉症187人、頑性癲癇症21人）。</w:t>
      </w:r>
    </w:p>
    <w:p w14:paraId="25D6A07B" w14:textId="77777777" w:rsidR="00C01FEB" w:rsidRPr="0041686A" w:rsidRDefault="00C01FEB" w:rsidP="00D81132">
      <w:pPr>
        <w:pStyle w:val="3"/>
      </w:pPr>
      <w:bookmarkStart w:id="310" w:name="_Toc120783819"/>
      <w:bookmarkStart w:id="311" w:name="_Toc124325896"/>
      <w:r w:rsidRPr="0041686A">
        <w:rPr>
          <w:rFonts w:hint="eastAsia"/>
        </w:rPr>
        <w:t>對跨部會整合機制之說明：</w:t>
      </w:r>
      <w:bookmarkEnd w:id="310"/>
      <w:bookmarkEnd w:id="311"/>
    </w:p>
    <w:p w14:paraId="35D74994" w14:textId="77777777" w:rsidR="00C01FEB" w:rsidRPr="0041686A" w:rsidRDefault="00C01FEB" w:rsidP="00C063EA">
      <w:pPr>
        <w:pStyle w:val="4"/>
      </w:pPr>
      <w:r w:rsidRPr="0041686A">
        <w:rPr>
          <w:rFonts w:hint="eastAsia"/>
        </w:rPr>
        <w:t>針對認知障礙及情緒行為困擾的自閉症障礙者之照顧服務或其他心智障礙者專業服務體系的長久發展，有專家學者建議，政府應建立一跨部會的政府單位統籌相關權益的橫向與縱向連結體系，提供各種需求的服務模式。勞動部回應</w:t>
      </w:r>
      <w:r w:rsidR="00A06044" w:rsidRPr="0041686A">
        <w:rPr>
          <w:rFonts w:hint="eastAsia"/>
        </w:rPr>
        <w:t>稱，</w:t>
      </w:r>
      <w:proofErr w:type="gramStart"/>
      <w:r w:rsidRPr="0041686A">
        <w:rPr>
          <w:rFonts w:hint="eastAsia"/>
        </w:rPr>
        <w:t>身權法</w:t>
      </w:r>
      <w:proofErr w:type="gramEnd"/>
      <w:r w:rsidRPr="0041686A">
        <w:rPr>
          <w:rFonts w:hint="eastAsia"/>
        </w:rPr>
        <w:t>已明定主管機關及各目的事業主管機關權責，現行對於情緒行為身心障礙者之服務，已由各權責單位就醫療、福利、教育、住宅及就業等業務持續推動。又已有行政院社會福利推動委員會、行政院身心障礙者權益推動小組、衛生福利部身心障礙者權益保障推動小組、教育部特殊教育諮詢會及本部促進身心障礙者訓練與就業推動小組等跨部會平台，可就身心障礙相關議題進行橫向與縱向之討論與推動。</w:t>
      </w:r>
    </w:p>
    <w:p w14:paraId="1F2E83C4" w14:textId="77777777" w:rsidR="00C01FEB" w:rsidRPr="0041686A" w:rsidRDefault="00C01FEB" w:rsidP="00C063EA">
      <w:pPr>
        <w:pStyle w:val="4"/>
      </w:pPr>
      <w:r w:rsidRPr="0041686A">
        <w:rPr>
          <w:rFonts w:hint="eastAsia"/>
        </w:rPr>
        <w:t>現行針對社區中有潛在需求之個案或家庭</w:t>
      </w:r>
      <w:r w:rsidR="00797EAB" w:rsidRPr="0041686A">
        <w:rPr>
          <w:rFonts w:hint="eastAsia"/>
        </w:rPr>
        <w:t>之</w:t>
      </w:r>
      <w:r w:rsidRPr="0041686A">
        <w:rPr>
          <w:rFonts w:hint="eastAsia"/>
        </w:rPr>
        <w:t>通報或轉</w:t>
      </w:r>
      <w:proofErr w:type="gramStart"/>
      <w:r w:rsidRPr="0041686A">
        <w:rPr>
          <w:rFonts w:hint="eastAsia"/>
        </w:rPr>
        <w:t>介</w:t>
      </w:r>
      <w:proofErr w:type="gramEnd"/>
      <w:r w:rsidRPr="0041686A">
        <w:rPr>
          <w:rFonts w:hint="eastAsia"/>
        </w:rPr>
        <w:t>機制</w:t>
      </w:r>
      <w:r w:rsidR="00797EAB" w:rsidRPr="0041686A">
        <w:rPr>
          <w:rFonts w:hint="eastAsia"/>
        </w:rPr>
        <w:t>，</w:t>
      </w:r>
      <w:proofErr w:type="gramStart"/>
      <w:r w:rsidRPr="0041686A">
        <w:rPr>
          <w:rFonts w:hint="eastAsia"/>
        </w:rPr>
        <w:t>勞動部</w:t>
      </w:r>
      <w:proofErr w:type="gramEnd"/>
      <w:r w:rsidR="00797EAB" w:rsidRPr="0041686A">
        <w:rPr>
          <w:rFonts w:hint="eastAsia"/>
        </w:rPr>
        <w:t>稱，</w:t>
      </w:r>
      <w:proofErr w:type="gramStart"/>
      <w:r w:rsidRPr="0041686A">
        <w:rPr>
          <w:rFonts w:hint="eastAsia"/>
        </w:rPr>
        <w:t>依身權</w:t>
      </w:r>
      <w:proofErr w:type="gramEnd"/>
      <w:r w:rsidRPr="0041686A">
        <w:rPr>
          <w:rFonts w:hint="eastAsia"/>
        </w:rPr>
        <w:t>法第48條規定略以，直轄市、縣（市）主管機關相關部門，應積極溝通、協調，制定生涯轉銜計畫，以提供身心障礙者整體性及持續性服務；</w:t>
      </w:r>
      <w:proofErr w:type="gramStart"/>
      <w:r w:rsidRPr="0041686A">
        <w:rPr>
          <w:rFonts w:hint="eastAsia"/>
        </w:rPr>
        <w:t>衛福部已會同</w:t>
      </w:r>
      <w:proofErr w:type="gramEnd"/>
      <w:r w:rsidRPr="0041686A">
        <w:rPr>
          <w:rFonts w:hint="eastAsia"/>
        </w:rPr>
        <w:t>教育部、</w:t>
      </w:r>
      <w:proofErr w:type="gramStart"/>
      <w:r w:rsidR="00797EAB" w:rsidRPr="0041686A">
        <w:rPr>
          <w:rFonts w:hint="eastAsia"/>
        </w:rPr>
        <w:t>勞動</w:t>
      </w:r>
      <w:r w:rsidRPr="0041686A">
        <w:rPr>
          <w:rFonts w:hint="eastAsia"/>
        </w:rPr>
        <w:t>部訂</w:t>
      </w:r>
      <w:proofErr w:type="gramEnd"/>
      <w:r w:rsidRPr="0041686A">
        <w:rPr>
          <w:rFonts w:hint="eastAsia"/>
        </w:rPr>
        <w:t>有「身心障礙者生涯轉銜計畫實施辦法」，由各地方政府提供身心障礙者生涯</w:t>
      </w:r>
      <w:proofErr w:type="gramStart"/>
      <w:r w:rsidRPr="0041686A">
        <w:rPr>
          <w:rFonts w:hint="eastAsia"/>
        </w:rPr>
        <w:t>轉銜暨個</w:t>
      </w:r>
      <w:proofErr w:type="gramEnd"/>
      <w:r w:rsidRPr="0041686A">
        <w:rPr>
          <w:rFonts w:hint="eastAsia"/>
        </w:rPr>
        <w:t>案管理服務。</w:t>
      </w:r>
      <w:proofErr w:type="gramStart"/>
      <w:r w:rsidR="00797EAB" w:rsidRPr="0041686A">
        <w:rPr>
          <w:rFonts w:hint="eastAsia"/>
        </w:rPr>
        <w:t>勞動</w:t>
      </w:r>
      <w:r w:rsidRPr="0041686A">
        <w:rPr>
          <w:rFonts w:hint="eastAsia"/>
        </w:rPr>
        <w:t>部亦訂</w:t>
      </w:r>
      <w:proofErr w:type="gramEnd"/>
      <w:r w:rsidRPr="0041686A">
        <w:rPr>
          <w:rFonts w:hint="eastAsia"/>
        </w:rPr>
        <w:t>有「身心障礙者就業轉銜服務實施要點」推動就業轉銜服務，各</w:t>
      </w:r>
      <w:proofErr w:type="gramStart"/>
      <w:r w:rsidRPr="0041686A">
        <w:rPr>
          <w:rFonts w:hint="eastAsia"/>
        </w:rPr>
        <w:t>地方政府均由職</w:t>
      </w:r>
      <w:proofErr w:type="gramEnd"/>
      <w:r w:rsidRPr="0041686A">
        <w:rPr>
          <w:rFonts w:hint="eastAsia"/>
        </w:rPr>
        <w:t>業重建個案管理員擔任窗口，辦理就業轉銜相關業務。</w:t>
      </w:r>
    </w:p>
    <w:p w14:paraId="5681B73D" w14:textId="77777777" w:rsidR="00ED6F8B" w:rsidRPr="0041686A" w:rsidRDefault="00ED6F8B" w:rsidP="00ED6F8B">
      <w:pPr>
        <w:pStyle w:val="2"/>
        <w:rPr>
          <w:b/>
        </w:rPr>
      </w:pPr>
      <w:bookmarkStart w:id="312" w:name="_Toc124325897"/>
      <w:r w:rsidRPr="0041686A">
        <w:rPr>
          <w:rFonts w:hint="eastAsia"/>
          <w:b/>
        </w:rPr>
        <w:lastRenderedPageBreak/>
        <w:t>教育部</w:t>
      </w:r>
      <w:r w:rsidR="00736D68" w:rsidRPr="0041686A">
        <w:rPr>
          <w:rFonts w:hint="eastAsia"/>
          <w:b/>
        </w:rPr>
        <w:t>對</w:t>
      </w:r>
      <w:r w:rsidR="00872F0A" w:rsidRPr="0041686A">
        <w:rPr>
          <w:rFonts w:hint="eastAsia"/>
          <w:b/>
        </w:rPr>
        <w:t>早期療育及</w:t>
      </w:r>
      <w:r w:rsidR="00736D68" w:rsidRPr="0041686A">
        <w:rPr>
          <w:rFonts w:hint="eastAsia"/>
          <w:b/>
        </w:rPr>
        <w:t>情緒行為障礙學生之輔導協助措施：</w:t>
      </w:r>
      <w:bookmarkEnd w:id="312"/>
    </w:p>
    <w:p w14:paraId="495F9279" w14:textId="77777777" w:rsidR="00580E00" w:rsidRPr="0041686A" w:rsidRDefault="00580E00" w:rsidP="00DB4E28">
      <w:pPr>
        <w:pStyle w:val="3"/>
      </w:pPr>
      <w:bookmarkStart w:id="313" w:name="_Toc120783821"/>
      <w:bookmarkStart w:id="314" w:name="_Toc124325898"/>
      <w:r w:rsidRPr="0041686A">
        <w:rPr>
          <w:rFonts w:hint="eastAsia"/>
        </w:rPr>
        <w:t>教育部法定應辦事項：</w:t>
      </w:r>
      <w:bookmarkEnd w:id="313"/>
      <w:bookmarkEnd w:id="314"/>
    </w:p>
    <w:p w14:paraId="72831AB3" w14:textId="77777777" w:rsidR="00DB4E28" w:rsidRPr="0041686A" w:rsidRDefault="008C3FB5" w:rsidP="008C3FB5">
      <w:pPr>
        <w:pStyle w:val="3"/>
        <w:numPr>
          <w:ilvl w:val="0"/>
          <w:numId w:val="0"/>
        </w:numPr>
        <w:ind w:left="1361"/>
      </w:pPr>
      <w:r w:rsidRPr="0041686A">
        <w:rPr>
          <w:rFonts w:hint="eastAsia"/>
        </w:rPr>
        <w:t xml:space="preserve">    </w:t>
      </w:r>
      <w:bookmarkStart w:id="315" w:name="_Toc120783822"/>
      <w:bookmarkStart w:id="316" w:name="_Toc124325899"/>
      <w:r w:rsidR="00DB4E28" w:rsidRPr="0041686A">
        <w:rPr>
          <w:rFonts w:hint="eastAsia"/>
        </w:rPr>
        <w:t>依特殊教育法第3條規定，經專業評估及鑑定具學習特殊需求之身心障礙學生（包括情緒行為障礙學生），提供發掘、鑑定、安置、教學與輔導、支持及</w:t>
      </w:r>
      <w:proofErr w:type="gramStart"/>
      <w:r w:rsidR="00DB4E28" w:rsidRPr="0041686A">
        <w:rPr>
          <w:rFonts w:hint="eastAsia"/>
        </w:rPr>
        <w:t>轉銜等服務</w:t>
      </w:r>
      <w:proofErr w:type="gramEnd"/>
      <w:r w:rsidR="00DB4E28" w:rsidRPr="0041686A">
        <w:rPr>
          <w:rFonts w:hint="eastAsia"/>
        </w:rPr>
        <w:t>如下：</w:t>
      </w:r>
      <w:bookmarkEnd w:id="315"/>
      <w:bookmarkEnd w:id="316"/>
    </w:p>
    <w:p w14:paraId="2AA430B3" w14:textId="77777777" w:rsidR="008C3FB5" w:rsidRPr="0041686A" w:rsidRDefault="00DB4E28" w:rsidP="008C3FB5">
      <w:pPr>
        <w:pStyle w:val="4"/>
      </w:pPr>
      <w:r w:rsidRPr="0041686A">
        <w:rPr>
          <w:rFonts w:hint="eastAsia"/>
        </w:rPr>
        <w:t>發掘、鑑定及安置服務：</w:t>
      </w:r>
    </w:p>
    <w:p w14:paraId="77ED1D9D" w14:textId="77777777" w:rsidR="00DB4E28" w:rsidRPr="0041686A" w:rsidRDefault="008C3FB5" w:rsidP="008C3FB5">
      <w:pPr>
        <w:pStyle w:val="4"/>
        <w:numPr>
          <w:ilvl w:val="0"/>
          <w:numId w:val="0"/>
        </w:numPr>
        <w:ind w:left="1701"/>
      </w:pPr>
      <w:r w:rsidRPr="0041686A">
        <w:rPr>
          <w:rFonts w:hint="eastAsia"/>
        </w:rPr>
        <w:t xml:space="preserve">    </w:t>
      </w:r>
      <w:r w:rsidR="00DB4E28" w:rsidRPr="0041686A">
        <w:rPr>
          <w:rFonts w:hint="eastAsia"/>
        </w:rPr>
        <w:t>各級學校應主動或依申請發掘具特殊教育需求之學生，經監護人或法定代理人同意者，依規定鑑定後予以安置，並提供特殊教育及相關服務措施。各主管機關應每年重新評估安置之適當性。目前高級中等以下各教育階段學校得設集中式特殊教育班、分散式資源班、巡迴輔導班，安置身心障礙學生。</w:t>
      </w:r>
    </w:p>
    <w:p w14:paraId="5E960107" w14:textId="77777777" w:rsidR="008C3FB5" w:rsidRPr="0041686A" w:rsidRDefault="00DB4E28" w:rsidP="008C3FB5">
      <w:pPr>
        <w:pStyle w:val="4"/>
      </w:pPr>
      <w:r w:rsidRPr="0041686A">
        <w:rPr>
          <w:rFonts w:hint="eastAsia"/>
        </w:rPr>
        <w:t>教學與輔導服務：</w:t>
      </w:r>
    </w:p>
    <w:p w14:paraId="3BB24016" w14:textId="77777777" w:rsidR="00DB4E28" w:rsidRPr="0041686A" w:rsidRDefault="008C3FB5" w:rsidP="008C3FB5">
      <w:pPr>
        <w:pStyle w:val="4"/>
        <w:numPr>
          <w:ilvl w:val="0"/>
          <w:numId w:val="0"/>
        </w:numPr>
        <w:ind w:left="1701"/>
      </w:pPr>
      <w:r w:rsidRPr="0041686A">
        <w:rPr>
          <w:rFonts w:hint="eastAsia"/>
        </w:rPr>
        <w:t xml:space="preserve">    </w:t>
      </w:r>
      <w:r w:rsidR="00DB4E28" w:rsidRPr="0041686A">
        <w:rPr>
          <w:rFonts w:hint="eastAsia"/>
        </w:rPr>
        <w:t>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w:t>
      </w:r>
    </w:p>
    <w:p w14:paraId="40515DF7" w14:textId="77777777" w:rsidR="008C3FB5" w:rsidRPr="0041686A" w:rsidRDefault="00DB4E28" w:rsidP="008C3FB5">
      <w:pPr>
        <w:pStyle w:val="4"/>
      </w:pPr>
      <w:r w:rsidRPr="0041686A">
        <w:rPr>
          <w:rFonts w:hint="eastAsia"/>
        </w:rPr>
        <w:t>支持服務：</w:t>
      </w:r>
    </w:p>
    <w:p w14:paraId="0C8E9BA2" w14:textId="77777777" w:rsidR="00DB4E28" w:rsidRPr="0041686A" w:rsidRDefault="008C3FB5" w:rsidP="008C3FB5">
      <w:pPr>
        <w:pStyle w:val="4"/>
        <w:numPr>
          <w:ilvl w:val="0"/>
          <w:numId w:val="0"/>
        </w:numPr>
        <w:ind w:left="1701"/>
      </w:pPr>
      <w:r w:rsidRPr="0041686A">
        <w:rPr>
          <w:rFonts w:hint="eastAsia"/>
        </w:rPr>
        <w:t xml:space="preserve">    </w:t>
      </w:r>
      <w:r w:rsidR="00DB4E28" w:rsidRPr="0041686A">
        <w:rPr>
          <w:rFonts w:hint="eastAsia"/>
        </w:rPr>
        <w:t>學校及幼兒園應依身心障礙學生在校（園）學習及生活需求，提供教育輔助器材、適性教材、學習及生活人力協助、復健服務、家庭支持服務、校園無障礙環境及其他支持服務。</w:t>
      </w:r>
    </w:p>
    <w:p w14:paraId="55F55397" w14:textId="77777777" w:rsidR="008C3FB5" w:rsidRPr="0041686A" w:rsidRDefault="00DB4E28" w:rsidP="008C3FB5">
      <w:pPr>
        <w:pStyle w:val="4"/>
      </w:pPr>
      <w:r w:rsidRPr="0041686A">
        <w:rPr>
          <w:rFonts w:hint="eastAsia"/>
        </w:rPr>
        <w:t>轉銜服務：</w:t>
      </w:r>
    </w:p>
    <w:p w14:paraId="3F94BB78" w14:textId="77777777" w:rsidR="00DB4E28" w:rsidRPr="0041686A" w:rsidRDefault="008C3FB5" w:rsidP="008C3FB5">
      <w:pPr>
        <w:pStyle w:val="4"/>
        <w:numPr>
          <w:ilvl w:val="0"/>
          <w:numId w:val="0"/>
        </w:numPr>
        <w:ind w:left="1701"/>
      </w:pPr>
      <w:r w:rsidRPr="0041686A">
        <w:rPr>
          <w:rFonts w:hint="eastAsia"/>
        </w:rPr>
        <w:t xml:space="preserve">    </w:t>
      </w:r>
      <w:r w:rsidR="00DB4E28" w:rsidRPr="0041686A">
        <w:rPr>
          <w:rFonts w:hint="eastAsia"/>
        </w:rPr>
        <w:t>為使各教育階段身心障礙學生服務需求得以銜接，各級學校應提供整體性與持續性轉銜輔</w:t>
      </w:r>
      <w:r w:rsidR="00DB4E28" w:rsidRPr="0041686A">
        <w:rPr>
          <w:rFonts w:hint="eastAsia"/>
        </w:rPr>
        <w:lastRenderedPageBreak/>
        <w:t>導及服務。</w:t>
      </w:r>
    </w:p>
    <w:p w14:paraId="47E8CED9" w14:textId="77777777" w:rsidR="008C3FB5" w:rsidRPr="0041686A" w:rsidRDefault="00DB4E28" w:rsidP="008C3FB5">
      <w:pPr>
        <w:pStyle w:val="4"/>
      </w:pPr>
      <w:r w:rsidRPr="0041686A">
        <w:rPr>
          <w:rFonts w:hint="eastAsia"/>
        </w:rPr>
        <w:t>訂定個別化教育計畫：</w:t>
      </w:r>
    </w:p>
    <w:p w14:paraId="49543605" w14:textId="77777777" w:rsidR="00DB4E28" w:rsidRPr="0041686A" w:rsidRDefault="008C3FB5" w:rsidP="008C3FB5">
      <w:pPr>
        <w:pStyle w:val="4"/>
        <w:numPr>
          <w:ilvl w:val="0"/>
          <w:numId w:val="0"/>
        </w:numPr>
        <w:ind w:left="1701"/>
      </w:pPr>
      <w:r w:rsidRPr="0041686A">
        <w:rPr>
          <w:rFonts w:hint="eastAsia"/>
        </w:rPr>
        <w:t xml:space="preserve">    </w:t>
      </w:r>
      <w:r w:rsidR="00DB4E28" w:rsidRPr="0041686A">
        <w:rPr>
          <w:rFonts w:hint="eastAsia"/>
        </w:rPr>
        <w:t>高級中等以下各教育階段學校，應以團隊合作方式對身心障礙學生訂定個別化教育計畫…</w:t>
      </w:r>
      <w:proofErr w:type="gramStart"/>
      <w:r w:rsidR="00580E00" w:rsidRPr="0041686A">
        <w:rPr>
          <w:rFonts w:hint="eastAsia"/>
        </w:rPr>
        <w:t>…</w:t>
      </w:r>
      <w:proofErr w:type="gramEnd"/>
      <w:r w:rsidR="00DB4E28" w:rsidRPr="0041686A">
        <w:rPr>
          <w:rFonts w:hint="eastAsia"/>
        </w:rPr>
        <w:t>。該個別化教育計畫，指運用團隊合作方式，針對身心障礙學生個別特性所訂定之特殊教育及相關服務計畫；其內容包括下列事項：一、學生能力現況、家庭狀況及需求評估。二、學生所需特殊教育、相關服務及支持策略。三、學年與學期教育目標、達成學期教育目標之評量方式、日期及標準。四、具情緒與行為問題學生所需之行為功能介入方案及行政支援。五、學生之轉銜輔導及服務內容。故，針對具情緒與行為問題學生，需於個別化教育計畫規劃及載明行為功能介入方案及行政支援。</w:t>
      </w:r>
    </w:p>
    <w:p w14:paraId="3EA939D4" w14:textId="77777777" w:rsidR="00DB4E28" w:rsidRPr="0041686A" w:rsidRDefault="00DB4E28" w:rsidP="00DB4E28">
      <w:pPr>
        <w:pStyle w:val="3"/>
      </w:pPr>
      <w:bookmarkStart w:id="317" w:name="_Toc120783823"/>
      <w:bookmarkStart w:id="318" w:name="_Toc124325900"/>
      <w:r w:rsidRPr="0041686A">
        <w:rPr>
          <w:rFonts w:hint="eastAsia"/>
        </w:rPr>
        <w:t>就學階段之情緒行為困擾身心障礙者的教育需求：</w:t>
      </w:r>
      <w:bookmarkEnd w:id="317"/>
      <w:bookmarkEnd w:id="318"/>
    </w:p>
    <w:p w14:paraId="7D1C55F3" w14:textId="77777777" w:rsidR="00495F79" w:rsidRPr="0041686A" w:rsidRDefault="00DB4E28" w:rsidP="00580E00">
      <w:pPr>
        <w:pStyle w:val="4"/>
      </w:pPr>
      <w:r w:rsidRPr="0041686A">
        <w:rPr>
          <w:rFonts w:hint="eastAsia"/>
        </w:rPr>
        <w:t>依學生個別需求，彈性調整個別化教育計畫：</w:t>
      </w:r>
    </w:p>
    <w:p w14:paraId="431A469C" w14:textId="77777777" w:rsidR="00DB4E28" w:rsidRPr="0041686A" w:rsidRDefault="00495F79" w:rsidP="00495F79">
      <w:pPr>
        <w:pStyle w:val="4"/>
        <w:numPr>
          <w:ilvl w:val="0"/>
          <w:numId w:val="0"/>
        </w:numPr>
        <w:ind w:left="1701"/>
      </w:pPr>
      <w:r w:rsidRPr="0041686A">
        <w:rPr>
          <w:rFonts w:hint="eastAsia"/>
        </w:rPr>
        <w:t xml:space="preserve">    </w:t>
      </w:r>
      <w:r w:rsidR="00DB4E28" w:rsidRPr="0041686A">
        <w:rPr>
          <w:rFonts w:hint="eastAsia"/>
        </w:rPr>
        <w:t>對於情緒行為障礙學生的教育需求，需了解其身心特質及特殊狀況，進行需求評估，並建議適合的就學安置的型態，教師則針對學生個別差異，訂定適合之個別化教育計畫及相關支持服務，並視個別教育需求，彈性調整且提供其正向行為功能介入方案，期順利達成其教育計畫的目標。針對情緒行為障礙學生問題，可申請特殊教育輔導團到校諮詢服務，提供輔導策略建議、檢視個別化教育計畫之訂定，並協助學校整合各項輔導資源，使學生得以獲得適性化之教學及特殊教育服務。</w:t>
      </w:r>
    </w:p>
    <w:p w14:paraId="6213A7E9" w14:textId="77777777" w:rsidR="00495F79" w:rsidRPr="0041686A" w:rsidRDefault="00DB4E28" w:rsidP="00580E00">
      <w:pPr>
        <w:pStyle w:val="4"/>
      </w:pPr>
      <w:r w:rsidRPr="0041686A">
        <w:rPr>
          <w:rFonts w:hint="eastAsia"/>
        </w:rPr>
        <w:t>學生相關資料及服務，登錄</w:t>
      </w:r>
      <w:r w:rsidR="00495F79" w:rsidRPr="0041686A">
        <w:rPr>
          <w:rFonts w:hint="eastAsia"/>
        </w:rPr>
        <w:t>教育</w:t>
      </w:r>
      <w:r w:rsidRPr="0041686A">
        <w:rPr>
          <w:rFonts w:hint="eastAsia"/>
        </w:rPr>
        <w:t>部特殊教育通報網：</w:t>
      </w:r>
    </w:p>
    <w:p w14:paraId="271D7C4C" w14:textId="77777777" w:rsidR="00DB4E28" w:rsidRPr="0041686A" w:rsidRDefault="00495F79" w:rsidP="00495F79">
      <w:pPr>
        <w:pStyle w:val="4"/>
        <w:numPr>
          <w:ilvl w:val="0"/>
          <w:numId w:val="0"/>
        </w:numPr>
        <w:ind w:left="1701"/>
      </w:pPr>
      <w:r w:rsidRPr="0041686A">
        <w:rPr>
          <w:rFonts w:hint="eastAsia"/>
        </w:rPr>
        <w:lastRenderedPageBreak/>
        <w:t xml:space="preserve">    </w:t>
      </w:r>
      <w:r w:rsidR="00DB4E28" w:rsidRPr="0041686A">
        <w:rPr>
          <w:rFonts w:hint="eastAsia"/>
        </w:rPr>
        <w:t>對於已鑑定情緒行為障礙之學生相關資料，</w:t>
      </w:r>
      <w:proofErr w:type="gramStart"/>
      <w:r w:rsidR="00DB4E28" w:rsidRPr="0041686A">
        <w:rPr>
          <w:rFonts w:hint="eastAsia"/>
        </w:rPr>
        <w:t>現均於</w:t>
      </w:r>
      <w:r w:rsidRPr="0041686A">
        <w:rPr>
          <w:rFonts w:hint="eastAsia"/>
        </w:rPr>
        <w:t>該</w:t>
      </w:r>
      <w:proofErr w:type="gramEnd"/>
      <w:r w:rsidR="00DB4E28" w:rsidRPr="0041686A">
        <w:rPr>
          <w:rFonts w:hint="eastAsia"/>
        </w:rPr>
        <w:t>部特殊教育通報網登錄並依學生個別特質，提供升學、就業、心理輔導、福利服務及其他相關專業等所需服務（特</w:t>
      </w:r>
      <w:r w:rsidR="00872F0A" w:rsidRPr="0041686A">
        <w:rPr>
          <w:rFonts w:hint="eastAsia"/>
        </w:rPr>
        <w:t>教</w:t>
      </w:r>
      <w:r w:rsidR="00DB4E28" w:rsidRPr="0041686A">
        <w:rPr>
          <w:rFonts w:hint="eastAsia"/>
        </w:rPr>
        <w:t>通</w:t>
      </w:r>
      <w:r w:rsidR="00872F0A" w:rsidRPr="0041686A">
        <w:rPr>
          <w:rFonts w:hint="eastAsia"/>
        </w:rPr>
        <w:t>報</w:t>
      </w:r>
      <w:r w:rsidR="00DB4E28" w:rsidRPr="0041686A">
        <w:rPr>
          <w:rFonts w:hint="eastAsia"/>
        </w:rPr>
        <w:t>網網址：https://www.set.edu.tw/</w:t>
      </w:r>
      <w:proofErr w:type="gramStart"/>
      <w:r w:rsidR="00DB4E28" w:rsidRPr="0041686A">
        <w:rPr>
          <w:rFonts w:hint="eastAsia"/>
        </w:rPr>
        <w:t>）</w:t>
      </w:r>
      <w:proofErr w:type="gramEnd"/>
      <w:r w:rsidR="00DB4E28" w:rsidRPr="0041686A">
        <w:rPr>
          <w:rFonts w:hint="eastAsia"/>
        </w:rPr>
        <w:t>，可作為調查或統計之資料。</w:t>
      </w:r>
    </w:p>
    <w:p w14:paraId="3136439B" w14:textId="77777777" w:rsidR="00DB4E28" w:rsidRPr="0041686A" w:rsidRDefault="00DB4E28" w:rsidP="00C82194">
      <w:pPr>
        <w:pStyle w:val="3"/>
      </w:pPr>
      <w:bookmarkStart w:id="319" w:name="_Toc120783824"/>
      <w:bookmarkStart w:id="320" w:name="_Toc124325901"/>
      <w:r w:rsidRPr="0041686A">
        <w:rPr>
          <w:rFonts w:hint="eastAsia"/>
        </w:rPr>
        <w:t>教育資源布建、推動及服務之</w:t>
      </w:r>
      <w:proofErr w:type="gramStart"/>
      <w:r w:rsidRPr="0041686A">
        <w:rPr>
          <w:rFonts w:hint="eastAsia"/>
        </w:rPr>
        <w:t>研</w:t>
      </w:r>
      <w:proofErr w:type="gramEnd"/>
      <w:r w:rsidRPr="0041686A">
        <w:rPr>
          <w:rFonts w:hint="eastAsia"/>
        </w:rPr>
        <w:t>擬、有無諮詢或聽取身心障礙者及其家庭或照顧者之意見</w:t>
      </w:r>
      <w:r w:rsidR="00C82194" w:rsidRPr="0041686A">
        <w:rPr>
          <w:rFonts w:hint="eastAsia"/>
        </w:rPr>
        <w:t>：</w:t>
      </w:r>
      <w:bookmarkEnd w:id="319"/>
      <w:bookmarkEnd w:id="320"/>
    </w:p>
    <w:p w14:paraId="09CC5C8A" w14:textId="77777777" w:rsidR="00DB4E28" w:rsidRPr="0041686A" w:rsidRDefault="00C82194" w:rsidP="00C82194">
      <w:pPr>
        <w:pStyle w:val="4"/>
      </w:pPr>
      <w:r w:rsidRPr="0041686A">
        <w:rPr>
          <w:rFonts w:hint="eastAsia"/>
        </w:rPr>
        <w:t>教育</w:t>
      </w:r>
      <w:r w:rsidR="00DB4E28" w:rsidRPr="0041686A">
        <w:rPr>
          <w:rFonts w:hint="eastAsia"/>
        </w:rPr>
        <w:t>部設有</w:t>
      </w:r>
      <w:r w:rsidRPr="0041686A">
        <w:rPr>
          <w:rFonts w:hAnsi="標楷體" w:hint="eastAsia"/>
        </w:rPr>
        <w:t>「</w:t>
      </w:r>
      <w:r w:rsidR="00DB4E28" w:rsidRPr="0041686A">
        <w:rPr>
          <w:rFonts w:hint="eastAsia"/>
        </w:rPr>
        <w:t>教育部特殊教育諮詢會</w:t>
      </w:r>
      <w:r w:rsidRPr="0041686A">
        <w:rPr>
          <w:rFonts w:hAnsi="標楷體" w:hint="eastAsia"/>
        </w:rPr>
        <w:t>」</w:t>
      </w:r>
      <w:r w:rsidR="00DB4E28" w:rsidRPr="0041686A">
        <w:rPr>
          <w:rFonts w:hint="eastAsia"/>
        </w:rPr>
        <w:t>，</w:t>
      </w:r>
      <w:proofErr w:type="gramStart"/>
      <w:r w:rsidR="00DB4E28" w:rsidRPr="0041686A">
        <w:rPr>
          <w:rFonts w:hint="eastAsia"/>
        </w:rPr>
        <w:t>遴</w:t>
      </w:r>
      <w:proofErr w:type="gramEnd"/>
      <w:r w:rsidR="00DB4E28" w:rsidRPr="0041686A">
        <w:rPr>
          <w:rFonts w:hint="eastAsia"/>
        </w:rPr>
        <w:t>聘家長代表任諮詢會委員，提供特殊教育相關事項之諮詢意見。</w:t>
      </w:r>
    </w:p>
    <w:p w14:paraId="0006DBB3" w14:textId="77777777" w:rsidR="00DB4E28" w:rsidRPr="0041686A" w:rsidRDefault="00DB4E28" w:rsidP="00C82194">
      <w:pPr>
        <w:pStyle w:val="4"/>
      </w:pPr>
      <w:r w:rsidRPr="0041686A">
        <w:rPr>
          <w:rFonts w:hint="eastAsia"/>
        </w:rPr>
        <w:t>學生個別化教育計畫訂定，邀請學生及家長參與討論，以獲得適合其身心狀況及年齡之協助措施。</w:t>
      </w:r>
    </w:p>
    <w:p w14:paraId="22271308" w14:textId="77777777" w:rsidR="00DB4E28" w:rsidRPr="0041686A" w:rsidRDefault="00BD679B" w:rsidP="00DB4E28">
      <w:pPr>
        <w:pStyle w:val="3"/>
      </w:pPr>
      <w:bookmarkStart w:id="321" w:name="_Toc120783825"/>
      <w:bookmarkStart w:id="322" w:name="_Toc124325902"/>
      <w:r w:rsidRPr="0041686A">
        <w:rPr>
          <w:rFonts w:hint="eastAsia"/>
        </w:rPr>
        <w:t>針對</w:t>
      </w:r>
      <w:r w:rsidR="00DB4E28" w:rsidRPr="0041686A">
        <w:rPr>
          <w:rFonts w:hint="eastAsia"/>
        </w:rPr>
        <w:t>高級中等以下</w:t>
      </w:r>
      <w:r w:rsidRPr="0041686A">
        <w:rPr>
          <w:rFonts w:hint="eastAsia"/>
        </w:rPr>
        <w:t>學校</w:t>
      </w:r>
      <w:r w:rsidR="00DB4E28" w:rsidRPr="0041686A">
        <w:rPr>
          <w:rFonts w:hint="eastAsia"/>
        </w:rPr>
        <w:t>情緒行為障礙之</w:t>
      </w:r>
      <w:proofErr w:type="gramStart"/>
      <w:r w:rsidR="00DB4E28" w:rsidRPr="0041686A">
        <w:rPr>
          <w:rFonts w:hint="eastAsia"/>
        </w:rPr>
        <w:t>學生</w:t>
      </w:r>
      <w:r w:rsidRPr="0041686A">
        <w:rPr>
          <w:rFonts w:hint="eastAsia"/>
        </w:rPr>
        <w:t>之</w:t>
      </w:r>
      <w:r w:rsidR="00DB4E28" w:rsidRPr="0041686A">
        <w:rPr>
          <w:rFonts w:hint="eastAsia"/>
        </w:rPr>
        <w:t>篩檢</w:t>
      </w:r>
      <w:proofErr w:type="gramEnd"/>
      <w:r w:rsidR="00DB4E28" w:rsidRPr="0041686A">
        <w:rPr>
          <w:rFonts w:hint="eastAsia"/>
        </w:rPr>
        <w:t>/盤點等通報機制：</w:t>
      </w:r>
      <w:bookmarkEnd w:id="321"/>
      <w:bookmarkEnd w:id="322"/>
    </w:p>
    <w:p w14:paraId="5011EBCE" w14:textId="77777777" w:rsidR="00BD679B" w:rsidRPr="0041686A" w:rsidRDefault="00DB4E28" w:rsidP="00C82194">
      <w:pPr>
        <w:pStyle w:val="4"/>
      </w:pPr>
      <w:r w:rsidRPr="0041686A">
        <w:rPr>
          <w:rFonts w:hint="eastAsia"/>
        </w:rPr>
        <w:t>主動發掘及發展篩檢：</w:t>
      </w:r>
    </w:p>
    <w:p w14:paraId="5A901367" w14:textId="77777777" w:rsidR="00DB4E28" w:rsidRPr="0041686A" w:rsidRDefault="00BD679B" w:rsidP="00BD679B">
      <w:pPr>
        <w:pStyle w:val="4"/>
        <w:numPr>
          <w:ilvl w:val="0"/>
          <w:numId w:val="0"/>
        </w:numPr>
        <w:ind w:left="1701"/>
      </w:pPr>
      <w:r w:rsidRPr="0041686A">
        <w:rPr>
          <w:rFonts w:hint="eastAsia"/>
        </w:rPr>
        <w:t xml:space="preserve">    </w:t>
      </w:r>
      <w:r w:rsidR="00DB4E28" w:rsidRPr="0041686A">
        <w:rPr>
          <w:rFonts w:hint="eastAsia"/>
        </w:rPr>
        <w:t>依據特殊教育法第17條第1項規定幼兒園及各級學校應主動或依申請發掘具特殊教育需求之學生。</w:t>
      </w:r>
      <w:proofErr w:type="gramStart"/>
      <w:r w:rsidR="00DB4E28" w:rsidRPr="0041686A">
        <w:rPr>
          <w:rFonts w:hint="eastAsia"/>
        </w:rPr>
        <w:t>另</w:t>
      </w:r>
      <w:proofErr w:type="gramEnd"/>
      <w:r w:rsidR="00DB4E28" w:rsidRPr="0041686A">
        <w:rPr>
          <w:rFonts w:hint="eastAsia"/>
        </w:rPr>
        <w:t>，依幼兒教保及照顧服務實施準則第9條規定，幼兒園應定期對全園幼兒實施發展篩檢，對於未達發展目標、疑似身心障礙或發展遲緩之幼兒應依特殊教育法、兒童及少年福利與權益保障法之相關規定辦理，爰本部業將發展篩檢納入幼兒園基礎評鑑指標項目之一，並由各地方政府督導辦理。</w:t>
      </w:r>
    </w:p>
    <w:p w14:paraId="644540E4" w14:textId="77777777" w:rsidR="00BD679B" w:rsidRPr="0041686A" w:rsidRDefault="00C82194" w:rsidP="00C82194">
      <w:pPr>
        <w:pStyle w:val="4"/>
      </w:pPr>
      <w:r w:rsidRPr="0041686A">
        <w:rPr>
          <w:rFonts w:hint="eastAsia"/>
        </w:rPr>
        <w:t>教育</w:t>
      </w:r>
      <w:r w:rsidR="00DB4E28" w:rsidRPr="0041686A">
        <w:rPr>
          <w:rFonts w:hint="eastAsia"/>
        </w:rPr>
        <w:t>部特殊教育通報網登錄相關資料及服務盤點：</w:t>
      </w:r>
    </w:p>
    <w:p w14:paraId="4FD748F0" w14:textId="77777777" w:rsidR="00DB4E28" w:rsidRPr="0041686A" w:rsidRDefault="00BD679B" w:rsidP="00BD679B">
      <w:pPr>
        <w:pStyle w:val="4"/>
        <w:numPr>
          <w:ilvl w:val="0"/>
          <w:numId w:val="0"/>
        </w:numPr>
        <w:ind w:left="1701"/>
      </w:pPr>
      <w:r w:rsidRPr="0041686A">
        <w:rPr>
          <w:rFonts w:hint="eastAsia"/>
        </w:rPr>
        <w:t xml:space="preserve">    </w:t>
      </w:r>
      <w:r w:rsidR="00DB4E28" w:rsidRPr="0041686A">
        <w:rPr>
          <w:rFonts w:hint="eastAsia"/>
        </w:rPr>
        <w:t>對於已鑑定有情緒行為障礙之學生，</w:t>
      </w:r>
      <w:proofErr w:type="gramStart"/>
      <w:r w:rsidR="00DB4E28" w:rsidRPr="0041686A">
        <w:rPr>
          <w:rFonts w:hint="eastAsia"/>
        </w:rPr>
        <w:t>均於</w:t>
      </w:r>
      <w:r w:rsidRPr="0041686A">
        <w:rPr>
          <w:rFonts w:hint="eastAsia"/>
        </w:rPr>
        <w:t>教育</w:t>
      </w:r>
      <w:r w:rsidR="00DB4E28" w:rsidRPr="0041686A">
        <w:rPr>
          <w:rFonts w:hint="eastAsia"/>
        </w:rPr>
        <w:t>部</w:t>
      </w:r>
      <w:proofErr w:type="gramEnd"/>
      <w:r w:rsidR="00DB4E28" w:rsidRPr="0041686A">
        <w:rPr>
          <w:rFonts w:hint="eastAsia"/>
        </w:rPr>
        <w:t>特殊教育通報網登錄並依身心障礙學生個</w:t>
      </w:r>
      <w:r w:rsidR="00DB4E28" w:rsidRPr="0041686A">
        <w:rPr>
          <w:rFonts w:hint="eastAsia"/>
        </w:rPr>
        <w:lastRenderedPageBreak/>
        <w:t>別特性，提供升學輔導、生活、就業、心理輔導、福利服務及其他相關專業等所需服務進行盤點。</w:t>
      </w:r>
    </w:p>
    <w:p w14:paraId="1115FE6D" w14:textId="77777777" w:rsidR="00DB4E28" w:rsidRPr="0041686A" w:rsidRDefault="007656D4" w:rsidP="00DB4E28">
      <w:pPr>
        <w:pStyle w:val="3"/>
      </w:pPr>
      <w:bookmarkStart w:id="323" w:name="_Toc120783826"/>
      <w:bookmarkStart w:id="324" w:name="_Toc124325903"/>
      <w:r w:rsidRPr="0041686A">
        <w:rPr>
          <w:rFonts w:hint="eastAsia"/>
        </w:rPr>
        <w:t>截至111年5月底止，</w:t>
      </w:r>
      <w:r w:rsidR="00DB4E28" w:rsidRPr="0041686A">
        <w:rPr>
          <w:rFonts w:hint="eastAsia"/>
        </w:rPr>
        <w:t>各教育階段就學之身心障礙學生數據</w:t>
      </w:r>
      <w:r w:rsidRPr="0041686A">
        <w:rPr>
          <w:rFonts w:hint="eastAsia"/>
        </w:rPr>
        <w:t>，</w:t>
      </w:r>
      <w:r w:rsidR="00C82194" w:rsidRPr="0041686A">
        <w:rPr>
          <w:rFonts w:hint="eastAsia"/>
        </w:rPr>
        <w:t>詳</w:t>
      </w:r>
      <w:r w:rsidR="00DB4E28" w:rsidRPr="0041686A">
        <w:rPr>
          <w:rFonts w:hint="eastAsia"/>
        </w:rPr>
        <w:t>如下</w:t>
      </w:r>
      <w:r w:rsidR="00C82194" w:rsidRPr="0041686A">
        <w:rPr>
          <w:rFonts w:hint="eastAsia"/>
        </w:rPr>
        <w:t>表所示：</w:t>
      </w:r>
      <w:bookmarkEnd w:id="323"/>
      <w:bookmarkEnd w:id="324"/>
    </w:p>
    <w:p w14:paraId="13CE49E8" w14:textId="77777777" w:rsidR="007C2F4F" w:rsidRPr="0041686A" w:rsidRDefault="007C2F4F" w:rsidP="007C2F4F">
      <w:pPr>
        <w:pStyle w:val="4"/>
      </w:pPr>
      <w:r w:rsidRPr="0041686A">
        <w:rPr>
          <w:rFonts w:hint="eastAsia"/>
        </w:rPr>
        <w:t>學前階段：</w:t>
      </w:r>
    </w:p>
    <w:p w14:paraId="6BF6067F" w14:textId="77777777" w:rsidR="00DB4E28" w:rsidRPr="0041686A" w:rsidRDefault="00DB4E28" w:rsidP="00A704D6">
      <w:pPr>
        <w:pStyle w:val="a3"/>
        <w:ind w:left="697" w:hanging="697"/>
        <w:jc w:val="center"/>
        <w:rPr>
          <w:b/>
        </w:rPr>
      </w:pPr>
      <w:bookmarkStart w:id="325" w:name="_Hlk123654626"/>
      <w:r w:rsidRPr="0041686A">
        <w:rPr>
          <w:rFonts w:hint="eastAsia"/>
          <w:b/>
        </w:rPr>
        <w:t>學前階段</w:t>
      </w:r>
      <w:r w:rsidR="008114E3" w:rsidRPr="0041686A">
        <w:rPr>
          <w:rFonts w:hint="eastAsia"/>
          <w:b/>
        </w:rPr>
        <w:t>之身心障礙學生人數</w:t>
      </w:r>
    </w:p>
    <w:tbl>
      <w:tblPr>
        <w:tblW w:w="0" w:type="auto"/>
        <w:tblInd w:w="-147" w:type="dxa"/>
        <w:tblLook w:val="04A0" w:firstRow="1" w:lastRow="0" w:firstColumn="1" w:lastColumn="0" w:noHBand="0" w:noVBand="1"/>
      </w:tblPr>
      <w:tblGrid>
        <w:gridCol w:w="2269"/>
        <w:gridCol w:w="1417"/>
        <w:gridCol w:w="2126"/>
        <w:gridCol w:w="1136"/>
        <w:gridCol w:w="2033"/>
      </w:tblGrid>
      <w:tr w:rsidR="00DB4E28" w:rsidRPr="0041686A" w14:paraId="477F6672" w14:textId="77777777" w:rsidTr="002C48DF">
        <w:tc>
          <w:tcPr>
            <w:tcW w:w="22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641F56" w14:textId="77777777" w:rsidR="00A64651" w:rsidRPr="0041686A" w:rsidRDefault="00DB4E28" w:rsidP="002166D1">
            <w:pPr>
              <w:widowControl/>
              <w:spacing w:line="440" w:lineRule="exact"/>
              <w:contextualSpacing/>
              <w:rPr>
                <w:rFonts w:hAnsi="標楷體"/>
                <w:sz w:val="28"/>
                <w:szCs w:val="28"/>
              </w:rPr>
            </w:pPr>
            <w:r w:rsidRPr="0041686A">
              <w:rPr>
                <w:rFonts w:hAnsi="標楷體" w:hint="eastAsia"/>
                <w:sz w:val="28"/>
                <w:szCs w:val="28"/>
              </w:rPr>
              <w:t>身心障礙學生</w:t>
            </w:r>
          </w:p>
          <w:p w14:paraId="141300FC" w14:textId="77777777" w:rsidR="00DB4E28" w:rsidRPr="0041686A" w:rsidRDefault="00DB4E28" w:rsidP="002166D1">
            <w:pPr>
              <w:widowControl/>
              <w:spacing w:line="440" w:lineRule="exact"/>
              <w:contextualSpacing/>
              <w:rPr>
                <w:rFonts w:hAnsi="標楷體"/>
                <w:sz w:val="28"/>
                <w:szCs w:val="28"/>
              </w:rPr>
            </w:pPr>
            <w:r w:rsidRPr="0041686A">
              <w:rPr>
                <w:rFonts w:hAnsi="標楷體" w:hint="eastAsia"/>
                <w:sz w:val="28"/>
                <w:szCs w:val="28"/>
              </w:rPr>
              <w:t>類別</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1975C0" w14:textId="77777777" w:rsidR="00DB4E28" w:rsidRPr="0041686A" w:rsidRDefault="00DB4E28" w:rsidP="007C2F4F">
            <w:pPr>
              <w:jc w:val="center"/>
              <w:rPr>
                <w:rFonts w:hAnsi="標楷體"/>
                <w:sz w:val="28"/>
                <w:szCs w:val="28"/>
              </w:rPr>
            </w:pPr>
            <w:r w:rsidRPr="0041686A">
              <w:rPr>
                <w:rFonts w:hAnsi="標楷體" w:hint="eastAsia"/>
                <w:sz w:val="28"/>
                <w:szCs w:val="28"/>
              </w:rPr>
              <w:t>確認生</w:t>
            </w:r>
          </w:p>
        </w:tc>
        <w:tc>
          <w:tcPr>
            <w:tcW w:w="31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C7150D" w14:textId="77777777" w:rsidR="00DB4E28" w:rsidRPr="0041686A" w:rsidRDefault="00DB4E28" w:rsidP="002C48DF">
            <w:pPr>
              <w:jc w:val="center"/>
              <w:rPr>
                <w:rFonts w:hAnsi="標楷體"/>
                <w:sz w:val="28"/>
                <w:szCs w:val="28"/>
              </w:rPr>
            </w:pPr>
            <w:r w:rsidRPr="0041686A">
              <w:rPr>
                <w:rFonts w:hAnsi="標楷體" w:hint="eastAsia"/>
                <w:sz w:val="28"/>
                <w:szCs w:val="28"/>
              </w:rPr>
              <w:t>疑似生（有鑑定）</w:t>
            </w:r>
          </w:p>
        </w:tc>
      </w:tr>
      <w:tr w:rsidR="00DB4E28" w:rsidRPr="0041686A" w14:paraId="14A41D44" w14:textId="77777777" w:rsidTr="002C48DF">
        <w:tc>
          <w:tcPr>
            <w:tcW w:w="22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89EB44" w14:textId="77777777" w:rsidR="00DB4E28" w:rsidRPr="0041686A" w:rsidRDefault="00DB4E28" w:rsidP="007C2F4F">
            <w:pPr>
              <w:jc w:val="center"/>
              <w:rPr>
                <w:rFonts w:hAnsi="標楷體"/>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39753" w14:textId="77777777" w:rsidR="00DB4E28" w:rsidRPr="0041686A" w:rsidRDefault="00DB4E28" w:rsidP="007C2F4F">
            <w:pPr>
              <w:jc w:val="center"/>
              <w:rPr>
                <w:rFonts w:hAnsi="標楷體"/>
                <w:sz w:val="28"/>
                <w:szCs w:val="28"/>
              </w:rPr>
            </w:pPr>
            <w:r w:rsidRPr="0041686A">
              <w:rPr>
                <w:rFonts w:hAnsi="標楷體" w:hint="eastAsia"/>
                <w:sz w:val="28"/>
                <w:szCs w:val="28"/>
              </w:rPr>
              <w:t>人數</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A11C4D" w14:textId="77777777" w:rsidR="00FA035A" w:rsidRPr="0041686A" w:rsidRDefault="00DB4E28" w:rsidP="007C2F4F">
            <w:pPr>
              <w:jc w:val="center"/>
              <w:rPr>
                <w:rFonts w:hAnsi="標楷體"/>
                <w:sz w:val="28"/>
                <w:szCs w:val="28"/>
              </w:rPr>
            </w:pPr>
            <w:r w:rsidRPr="0041686A">
              <w:rPr>
                <w:rFonts w:hAnsi="標楷體" w:hint="eastAsia"/>
                <w:sz w:val="28"/>
                <w:szCs w:val="28"/>
              </w:rPr>
              <w:t>伴隨情緒行為</w:t>
            </w:r>
          </w:p>
          <w:p w14:paraId="48C784F2" w14:textId="77777777" w:rsidR="00DB4E28" w:rsidRPr="0041686A" w:rsidRDefault="00DB4E28" w:rsidP="007C2F4F">
            <w:pPr>
              <w:jc w:val="center"/>
              <w:rPr>
                <w:rFonts w:hAnsi="標楷體"/>
                <w:sz w:val="28"/>
                <w:szCs w:val="28"/>
              </w:rPr>
            </w:pPr>
            <w:r w:rsidRPr="0041686A">
              <w:rPr>
                <w:rFonts w:hAnsi="標楷體" w:hint="eastAsia"/>
                <w:sz w:val="28"/>
                <w:szCs w:val="28"/>
              </w:rPr>
              <w:t>障礙</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4422FD" w14:textId="77777777" w:rsidR="00DB4E28" w:rsidRPr="0041686A" w:rsidRDefault="00DB4E28" w:rsidP="007C2F4F">
            <w:pPr>
              <w:jc w:val="center"/>
              <w:rPr>
                <w:rFonts w:hAnsi="標楷體"/>
                <w:sz w:val="28"/>
                <w:szCs w:val="28"/>
              </w:rPr>
            </w:pPr>
            <w:r w:rsidRPr="0041686A">
              <w:rPr>
                <w:rFonts w:hAnsi="標楷體" w:hint="eastAsia"/>
                <w:sz w:val="28"/>
                <w:szCs w:val="28"/>
              </w:rPr>
              <w:t>人數</w:t>
            </w:r>
          </w:p>
        </w:tc>
        <w:tc>
          <w:tcPr>
            <w:tcW w:w="20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FF0D0B" w14:textId="77777777" w:rsidR="00DB4E28" w:rsidRPr="0041686A" w:rsidRDefault="00DB4E28" w:rsidP="007C2F4F">
            <w:pPr>
              <w:jc w:val="center"/>
              <w:rPr>
                <w:rFonts w:hAnsi="標楷體"/>
                <w:sz w:val="28"/>
                <w:szCs w:val="28"/>
              </w:rPr>
            </w:pPr>
            <w:r w:rsidRPr="0041686A">
              <w:rPr>
                <w:rFonts w:hAnsi="標楷體" w:hint="eastAsia"/>
                <w:sz w:val="28"/>
                <w:szCs w:val="28"/>
              </w:rPr>
              <w:t>伴隨情緒行為障礙</w:t>
            </w:r>
          </w:p>
        </w:tc>
      </w:tr>
      <w:tr w:rsidR="00DB4E28" w:rsidRPr="0041686A" w14:paraId="42B08C82" w14:textId="77777777" w:rsidTr="002166D1">
        <w:tc>
          <w:tcPr>
            <w:tcW w:w="2269" w:type="dxa"/>
            <w:tcBorders>
              <w:top w:val="single" w:sz="4" w:space="0" w:color="auto"/>
              <w:left w:val="single" w:sz="4" w:space="0" w:color="auto"/>
              <w:bottom w:val="single" w:sz="4" w:space="0" w:color="auto"/>
              <w:right w:val="single" w:sz="4" w:space="0" w:color="auto"/>
            </w:tcBorders>
          </w:tcPr>
          <w:p w14:paraId="77036B01" w14:textId="77777777" w:rsidR="00DB4E28" w:rsidRPr="0041686A" w:rsidRDefault="00DB4E28" w:rsidP="002166D1">
            <w:pPr>
              <w:widowControl/>
              <w:spacing w:line="440" w:lineRule="exact"/>
              <w:contextualSpacing/>
              <w:rPr>
                <w:rFonts w:hAnsi="標楷體"/>
                <w:sz w:val="28"/>
                <w:szCs w:val="28"/>
              </w:rPr>
            </w:pPr>
            <w:r w:rsidRPr="0041686A">
              <w:rPr>
                <w:rFonts w:hAnsi="標楷體" w:cs="新細明體" w:hint="eastAsia"/>
                <w:kern w:val="0"/>
                <w:sz w:val="28"/>
                <w:szCs w:val="28"/>
              </w:rPr>
              <w:t>智能</w:t>
            </w:r>
            <w:r w:rsidRPr="0041686A">
              <w:rPr>
                <w:rFonts w:hAnsi="標楷體" w:hint="eastAsia"/>
                <w:sz w:val="28"/>
                <w:szCs w:val="28"/>
              </w:rPr>
              <w:t>障礙</w:t>
            </w:r>
          </w:p>
        </w:tc>
        <w:tc>
          <w:tcPr>
            <w:tcW w:w="1417" w:type="dxa"/>
            <w:tcBorders>
              <w:top w:val="single" w:sz="4" w:space="0" w:color="auto"/>
              <w:left w:val="single" w:sz="4" w:space="0" w:color="auto"/>
              <w:bottom w:val="single" w:sz="4" w:space="0" w:color="auto"/>
              <w:right w:val="single" w:sz="4" w:space="0" w:color="auto"/>
            </w:tcBorders>
            <w:vAlign w:val="center"/>
          </w:tcPr>
          <w:p w14:paraId="592CF322" w14:textId="77777777" w:rsidR="00DB4E28" w:rsidRPr="0041686A" w:rsidRDefault="00DB4E28" w:rsidP="007C2F4F">
            <w:pPr>
              <w:jc w:val="right"/>
              <w:rPr>
                <w:rFonts w:hAnsi="標楷體"/>
                <w:sz w:val="28"/>
                <w:szCs w:val="28"/>
              </w:rPr>
            </w:pPr>
            <w:r w:rsidRPr="0041686A">
              <w:rPr>
                <w:rFonts w:hAnsi="標楷體"/>
                <w:sz w:val="28"/>
                <w:szCs w:val="28"/>
              </w:rPr>
              <w:t>579</w:t>
            </w:r>
          </w:p>
        </w:tc>
        <w:tc>
          <w:tcPr>
            <w:tcW w:w="2126" w:type="dxa"/>
            <w:tcBorders>
              <w:top w:val="single" w:sz="4" w:space="0" w:color="auto"/>
              <w:left w:val="single" w:sz="4" w:space="0" w:color="auto"/>
              <w:bottom w:val="single" w:sz="4" w:space="0" w:color="auto"/>
              <w:right w:val="single" w:sz="4" w:space="0" w:color="auto"/>
            </w:tcBorders>
            <w:vAlign w:val="center"/>
          </w:tcPr>
          <w:p w14:paraId="2C783D3D"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1BD2177E" w14:textId="77777777" w:rsidR="00DB4E28" w:rsidRPr="0041686A" w:rsidRDefault="00DB4E28" w:rsidP="007C2F4F">
            <w:pPr>
              <w:jc w:val="right"/>
              <w:rPr>
                <w:rFonts w:hAnsi="標楷體"/>
                <w:sz w:val="28"/>
                <w:szCs w:val="28"/>
              </w:rPr>
            </w:pPr>
            <w:r w:rsidRPr="0041686A">
              <w:rPr>
                <w:rFonts w:hAnsi="標楷體"/>
                <w:sz w:val="28"/>
                <w:szCs w:val="28"/>
              </w:rPr>
              <w:t>16</w:t>
            </w:r>
          </w:p>
        </w:tc>
        <w:tc>
          <w:tcPr>
            <w:tcW w:w="2033" w:type="dxa"/>
            <w:tcBorders>
              <w:top w:val="single" w:sz="4" w:space="0" w:color="auto"/>
              <w:left w:val="single" w:sz="4" w:space="0" w:color="auto"/>
              <w:bottom w:val="single" w:sz="4" w:space="0" w:color="auto"/>
              <w:right w:val="single" w:sz="4" w:space="0" w:color="auto"/>
            </w:tcBorders>
            <w:vAlign w:val="center"/>
          </w:tcPr>
          <w:p w14:paraId="65DBF771" w14:textId="77777777" w:rsidR="00DB4E28" w:rsidRPr="0041686A" w:rsidRDefault="00DB4E28" w:rsidP="007C2F4F">
            <w:pPr>
              <w:jc w:val="right"/>
              <w:rPr>
                <w:rFonts w:hAnsi="標楷體"/>
                <w:sz w:val="28"/>
                <w:szCs w:val="28"/>
              </w:rPr>
            </w:pPr>
            <w:r w:rsidRPr="0041686A">
              <w:rPr>
                <w:rFonts w:hAnsi="標楷體"/>
                <w:sz w:val="28"/>
                <w:szCs w:val="28"/>
              </w:rPr>
              <w:t>1</w:t>
            </w:r>
          </w:p>
        </w:tc>
      </w:tr>
      <w:tr w:rsidR="00DB4E28" w:rsidRPr="0041686A" w14:paraId="1A053B05" w14:textId="77777777" w:rsidTr="002166D1">
        <w:tc>
          <w:tcPr>
            <w:tcW w:w="2269" w:type="dxa"/>
            <w:tcBorders>
              <w:top w:val="single" w:sz="4" w:space="0" w:color="auto"/>
              <w:left w:val="single" w:sz="4" w:space="0" w:color="auto"/>
              <w:bottom w:val="single" w:sz="4" w:space="0" w:color="auto"/>
              <w:right w:val="single" w:sz="4" w:space="0" w:color="auto"/>
            </w:tcBorders>
          </w:tcPr>
          <w:p w14:paraId="0A0B24A2" w14:textId="77777777" w:rsidR="00DB4E28" w:rsidRPr="0041686A" w:rsidRDefault="00DB4E28" w:rsidP="002166D1">
            <w:pPr>
              <w:widowControl/>
              <w:spacing w:line="440" w:lineRule="exact"/>
              <w:contextualSpacing/>
              <w:rPr>
                <w:rFonts w:hAnsi="標楷體"/>
                <w:sz w:val="28"/>
                <w:szCs w:val="28"/>
              </w:rPr>
            </w:pPr>
            <w:r w:rsidRPr="0041686A">
              <w:rPr>
                <w:rFonts w:hAnsi="標楷體" w:cs="新細明體" w:hint="eastAsia"/>
                <w:kern w:val="0"/>
                <w:sz w:val="28"/>
                <w:szCs w:val="28"/>
              </w:rPr>
              <w:t>視覺障礙</w:t>
            </w:r>
          </w:p>
        </w:tc>
        <w:tc>
          <w:tcPr>
            <w:tcW w:w="1417" w:type="dxa"/>
            <w:tcBorders>
              <w:top w:val="single" w:sz="4" w:space="0" w:color="auto"/>
              <w:left w:val="single" w:sz="4" w:space="0" w:color="auto"/>
              <w:bottom w:val="single" w:sz="4" w:space="0" w:color="auto"/>
              <w:right w:val="single" w:sz="4" w:space="0" w:color="auto"/>
            </w:tcBorders>
            <w:vAlign w:val="center"/>
          </w:tcPr>
          <w:p w14:paraId="68890050" w14:textId="77777777" w:rsidR="00DB4E28" w:rsidRPr="0041686A" w:rsidRDefault="00DB4E28" w:rsidP="007C2F4F">
            <w:pPr>
              <w:jc w:val="right"/>
              <w:rPr>
                <w:rFonts w:hAnsi="標楷體"/>
                <w:sz w:val="28"/>
                <w:szCs w:val="28"/>
              </w:rPr>
            </w:pPr>
            <w:r w:rsidRPr="0041686A">
              <w:rPr>
                <w:rFonts w:hAnsi="標楷體"/>
                <w:sz w:val="28"/>
                <w:szCs w:val="28"/>
              </w:rPr>
              <w:t>52</w:t>
            </w:r>
          </w:p>
        </w:tc>
        <w:tc>
          <w:tcPr>
            <w:tcW w:w="2126" w:type="dxa"/>
            <w:tcBorders>
              <w:top w:val="single" w:sz="4" w:space="0" w:color="auto"/>
              <w:left w:val="single" w:sz="4" w:space="0" w:color="auto"/>
              <w:bottom w:val="single" w:sz="4" w:space="0" w:color="auto"/>
              <w:right w:val="single" w:sz="4" w:space="0" w:color="auto"/>
            </w:tcBorders>
            <w:vAlign w:val="center"/>
          </w:tcPr>
          <w:p w14:paraId="6ADDF65E"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60417745"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033" w:type="dxa"/>
            <w:tcBorders>
              <w:top w:val="single" w:sz="4" w:space="0" w:color="auto"/>
              <w:left w:val="single" w:sz="4" w:space="0" w:color="auto"/>
              <w:bottom w:val="single" w:sz="4" w:space="0" w:color="auto"/>
              <w:right w:val="single" w:sz="4" w:space="0" w:color="auto"/>
            </w:tcBorders>
            <w:vAlign w:val="center"/>
          </w:tcPr>
          <w:p w14:paraId="4A898D79" w14:textId="77777777" w:rsidR="00DB4E28" w:rsidRPr="0041686A" w:rsidRDefault="00DB4E28" w:rsidP="007C2F4F">
            <w:pPr>
              <w:jc w:val="right"/>
              <w:rPr>
                <w:rFonts w:hAnsi="標楷體"/>
                <w:sz w:val="28"/>
                <w:szCs w:val="28"/>
              </w:rPr>
            </w:pPr>
            <w:r w:rsidRPr="0041686A">
              <w:rPr>
                <w:rFonts w:hAnsi="標楷體"/>
                <w:sz w:val="28"/>
                <w:szCs w:val="28"/>
              </w:rPr>
              <w:t>-</w:t>
            </w:r>
          </w:p>
        </w:tc>
      </w:tr>
      <w:tr w:rsidR="00DB4E28" w:rsidRPr="0041686A" w14:paraId="56F13CFC" w14:textId="77777777" w:rsidTr="002166D1">
        <w:tc>
          <w:tcPr>
            <w:tcW w:w="2269" w:type="dxa"/>
            <w:tcBorders>
              <w:top w:val="single" w:sz="4" w:space="0" w:color="auto"/>
              <w:left w:val="single" w:sz="4" w:space="0" w:color="auto"/>
              <w:bottom w:val="single" w:sz="4" w:space="0" w:color="auto"/>
              <w:right w:val="single" w:sz="4" w:space="0" w:color="auto"/>
            </w:tcBorders>
          </w:tcPr>
          <w:p w14:paraId="55B5DD0C" w14:textId="77777777" w:rsidR="00DB4E28" w:rsidRPr="0041686A" w:rsidRDefault="00DB4E28" w:rsidP="002166D1">
            <w:pPr>
              <w:widowControl/>
              <w:spacing w:line="440" w:lineRule="exact"/>
              <w:contextualSpacing/>
              <w:rPr>
                <w:rFonts w:hAnsi="標楷體"/>
                <w:sz w:val="28"/>
                <w:szCs w:val="28"/>
              </w:rPr>
            </w:pPr>
            <w:r w:rsidRPr="0041686A">
              <w:rPr>
                <w:rFonts w:hAnsi="標楷體" w:cs="新細明體" w:hint="eastAsia"/>
                <w:kern w:val="0"/>
                <w:sz w:val="28"/>
                <w:szCs w:val="28"/>
              </w:rPr>
              <w:t>聽覺障礙</w:t>
            </w:r>
          </w:p>
        </w:tc>
        <w:tc>
          <w:tcPr>
            <w:tcW w:w="1417" w:type="dxa"/>
            <w:tcBorders>
              <w:top w:val="single" w:sz="4" w:space="0" w:color="auto"/>
              <w:left w:val="single" w:sz="4" w:space="0" w:color="auto"/>
              <w:bottom w:val="single" w:sz="4" w:space="0" w:color="auto"/>
              <w:right w:val="single" w:sz="4" w:space="0" w:color="auto"/>
            </w:tcBorders>
            <w:vAlign w:val="center"/>
          </w:tcPr>
          <w:p w14:paraId="3CEDF1F9" w14:textId="77777777" w:rsidR="00DB4E28" w:rsidRPr="0041686A" w:rsidRDefault="00DB4E28" w:rsidP="007C2F4F">
            <w:pPr>
              <w:jc w:val="right"/>
              <w:rPr>
                <w:rFonts w:hAnsi="標楷體"/>
                <w:sz w:val="28"/>
                <w:szCs w:val="28"/>
              </w:rPr>
            </w:pPr>
            <w:r w:rsidRPr="0041686A">
              <w:rPr>
                <w:rFonts w:hAnsi="標楷體"/>
                <w:sz w:val="28"/>
                <w:szCs w:val="28"/>
              </w:rPr>
              <w:t>700</w:t>
            </w:r>
          </w:p>
        </w:tc>
        <w:tc>
          <w:tcPr>
            <w:tcW w:w="2126" w:type="dxa"/>
            <w:tcBorders>
              <w:top w:val="single" w:sz="4" w:space="0" w:color="auto"/>
              <w:left w:val="single" w:sz="4" w:space="0" w:color="auto"/>
              <w:bottom w:val="single" w:sz="4" w:space="0" w:color="auto"/>
              <w:right w:val="single" w:sz="4" w:space="0" w:color="auto"/>
            </w:tcBorders>
            <w:vAlign w:val="center"/>
          </w:tcPr>
          <w:p w14:paraId="0F68A46B" w14:textId="77777777" w:rsidR="00DB4E28" w:rsidRPr="0041686A" w:rsidRDefault="00DB4E28" w:rsidP="007C2F4F">
            <w:pPr>
              <w:jc w:val="right"/>
              <w:rPr>
                <w:rFonts w:hAnsi="標楷體"/>
                <w:sz w:val="28"/>
                <w:szCs w:val="28"/>
              </w:rPr>
            </w:pPr>
            <w:r w:rsidRPr="0041686A">
              <w:rPr>
                <w:rFonts w:hAnsi="標楷體"/>
                <w:sz w:val="28"/>
                <w:szCs w:val="28"/>
              </w:rPr>
              <w:t>1</w:t>
            </w:r>
          </w:p>
        </w:tc>
        <w:tc>
          <w:tcPr>
            <w:tcW w:w="1136" w:type="dxa"/>
            <w:tcBorders>
              <w:top w:val="single" w:sz="4" w:space="0" w:color="auto"/>
              <w:left w:val="single" w:sz="4" w:space="0" w:color="auto"/>
              <w:bottom w:val="single" w:sz="4" w:space="0" w:color="auto"/>
              <w:right w:val="single" w:sz="4" w:space="0" w:color="auto"/>
            </w:tcBorders>
            <w:vAlign w:val="center"/>
          </w:tcPr>
          <w:p w14:paraId="3C7850DF"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033" w:type="dxa"/>
            <w:tcBorders>
              <w:top w:val="single" w:sz="4" w:space="0" w:color="auto"/>
              <w:left w:val="single" w:sz="4" w:space="0" w:color="auto"/>
              <w:bottom w:val="single" w:sz="4" w:space="0" w:color="auto"/>
              <w:right w:val="single" w:sz="4" w:space="0" w:color="auto"/>
            </w:tcBorders>
            <w:vAlign w:val="center"/>
          </w:tcPr>
          <w:p w14:paraId="6EC35719" w14:textId="77777777" w:rsidR="00DB4E28" w:rsidRPr="0041686A" w:rsidRDefault="00DB4E28" w:rsidP="007C2F4F">
            <w:pPr>
              <w:jc w:val="right"/>
              <w:rPr>
                <w:rFonts w:hAnsi="標楷體"/>
                <w:sz w:val="28"/>
                <w:szCs w:val="28"/>
              </w:rPr>
            </w:pPr>
            <w:r w:rsidRPr="0041686A">
              <w:rPr>
                <w:rFonts w:hAnsi="標楷體"/>
                <w:sz w:val="28"/>
                <w:szCs w:val="28"/>
              </w:rPr>
              <w:t>-</w:t>
            </w:r>
          </w:p>
        </w:tc>
      </w:tr>
      <w:tr w:rsidR="00DB4E28" w:rsidRPr="0041686A" w14:paraId="60944D63" w14:textId="77777777" w:rsidTr="002166D1">
        <w:tc>
          <w:tcPr>
            <w:tcW w:w="2269" w:type="dxa"/>
            <w:tcBorders>
              <w:top w:val="single" w:sz="4" w:space="0" w:color="auto"/>
              <w:left w:val="single" w:sz="4" w:space="0" w:color="auto"/>
              <w:bottom w:val="single" w:sz="4" w:space="0" w:color="auto"/>
              <w:right w:val="single" w:sz="4" w:space="0" w:color="auto"/>
            </w:tcBorders>
          </w:tcPr>
          <w:p w14:paraId="7FBD86C1" w14:textId="77777777" w:rsidR="00DB4E28" w:rsidRPr="0041686A" w:rsidRDefault="00DB4E28" w:rsidP="002166D1">
            <w:pPr>
              <w:widowControl/>
              <w:spacing w:line="440" w:lineRule="exact"/>
              <w:contextualSpacing/>
              <w:rPr>
                <w:rFonts w:hAnsi="標楷體"/>
                <w:sz w:val="28"/>
                <w:szCs w:val="28"/>
              </w:rPr>
            </w:pPr>
            <w:r w:rsidRPr="0041686A">
              <w:rPr>
                <w:rFonts w:hAnsi="標楷體" w:hint="eastAsia"/>
                <w:sz w:val="28"/>
                <w:szCs w:val="28"/>
              </w:rPr>
              <w:t>語言</w:t>
            </w:r>
            <w:r w:rsidRPr="0041686A">
              <w:rPr>
                <w:rFonts w:hAnsi="標楷體" w:cs="新細明體" w:hint="eastAsia"/>
                <w:kern w:val="0"/>
                <w:sz w:val="28"/>
                <w:szCs w:val="28"/>
              </w:rPr>
              <w:t>障礙</w:t>
            </w:r>
          </w:p>
        </w:tc>
        <w:tc>
          <w:tcPr>
            <w:tcW w:w="1417" w:type="dxa"/>
            <w:tcBorders>
              <w:top w:val="single" w:sz="4" w:space="0" w:color="auto"/>
              <w:left w:val="single" w:sz="4" w:space="0" w:color="auto"/>
              <w:bottom w:val="single" w:sz="4" w:space="0" w:color="auto"/>
              <w:right w:val="single" w:sz="4" w:space="0" w:color="auto"/>
            </w:tcBorders>
            <w:vAlign w:val="center"/>
          </w:tcPr>
          <w:p w14:paraId="24E799F1" w14:textId="77777777" w:rsidR="00DB4E28" w:rsidRPr="0041686A" w:rsidRDefault="00DB4E28" w:rsidP="007C2F4F">
            <w:pPr>
              <w:jc w:val="right"/>
              <w:rPr>
                <w:rFonts w:hAnsi="標楷體"/>
                <w:sz w:val="28"/>
                <w:szCs w:val="28"/>
              </w:rPr>
            </w:pPr>
            <w:r w:rsidRPr="0041686A">
              <w:rPr>
                <w:rFonts w:hAnsi="標楷體"/>
                <w:sz w:val="28"/>
                <w:szCs w:val="28"/>
              </w:rPr>
              <w:t>51</w:t>
            </w:r>
          </w:p>
        </w:tc>
        <w:tc>
          <w:tcPr>
            <w:tcW w:w="2126" w:type="dxa"/>
            <w:tcBorders>
              <w:top w:val="single" w:sz="4" w:space="0" w:color="auto"/>
              <w:left w:val="single" w:sz="4" w:space="0" w:color="auto"/>
              <w:bottom w:val="single" w:sz="4" w:space="0" w:color="auto"/>
              <w:right w:val="single" w:sz="4" w:space="0" w:color="auto"/>
            </w:tcBorders>
            <w:vAlign w:val="center"/>
          </w:tcPr>
          <w:p w14:paraId="640987E4"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5CAF31C2" w14:textId="77777777" w:rsidR="00DB4E28" w:rsidRPr="0041686A" w:rsidRDefault="00DB4E28" w:rsidP="007C2F4F">
            <w:pPr>
              <w:jc w:val="right"/>
              <w:rPr>
                <w:rFonts w:hAnsi="標楷體"/>
                <w:sz w:val="28"/>
                <w:szCs w:val="28"/>
              </w:rPr>
            </w:pPr>
            <w:r w:rsidRPr="0041686A">
              <w:rPr>
                <w:rFonts w:hAnsi="標楷體"/>
                <w:sz w:val="28"/>
                <w:szCs w:val="28"/>
              </w:rPr>
              <w:t>19</w:t>
            </w:r>
          </w:p>
        </w:tc>
        <w:tc>
          <w:tcPr>
            <w:tcW w:w="2033" w:type="dxa"/>
            <w:tcBorders>
              <w:top w:val="single" w:sz="4" w:space="0" w:color="auto"/>
              <w:left w:val="single" w:sz="4" w:space="0" w:color="auto"/>
              <w:bottom w:val="single" w:sz="4" w:space="0" w:color="auto"/>
              <w:right w:val="single" w:sz="4" w:space="0" w:color="auto"/>
            </w:tcBorders>
            <w:vAlign w:val="center"/>
          </w:tcPr>
          <w:p w14:paraId="4814C9F3" w14:textId="77777777" w:rsidR="00DB4E28" w:rsidRPr="0041686A" w:rsidRDefault="00DB4E28" w:rsidP="007C2F4F">
            <w:pPr>
              <w:jc w:val="right"/>
              <w:rPr>
                <w:rFonts w:hAnsi="標楷體"/>
                <w:sz w:val="28"/>
                <w:szCs w:val="28"/>
              </w:rPr>
            </w:pPr>
            <w:r w:rsidRPr="0041686A">
              <w:rPr>
                <w:rFonts w:hAnsi="標楷體"/>
                <w:sz w:val="28"/>
                <w:szCs w:val="28"/>
              </w:rPr>
              <w:t>2</w:t>
            </w:r>
          </w:p>
        </w:tc>
      </w:tr>
      <w:tr w:rsidR="00DB4E28" w:rsidRPr="0041686A" w14:paraId="61EB54FA" w14:textId="77777777" w:rsidTr="002166D1">
        <w:tc>
          <w:tcPr>
            <w:tcW w:w="2269" w:type="dxa"/>
            <w:tcBorders>
              <w:top w:val="single" w:sz="4" w:space="0" w:color="auto"/>
              <w:left w:val="single" w:sz="4" w:space="0" w:color="auto"/>
              <w:bottom w:val="single" w:sz="4" w:space="0" w:color="auto"/>
              <w:right w:val="single" w:sz="4" w:space="0" w:color="auto"/>
            </w:tcBorders>
          </w:tcPr>
          <w:p w14:paraId="3469AE33" w14:textId="77777777" w:rsidR="00DB4E28" w:rsidRPr="0041686A" w:rsidRDefault="00DB4E28" w:rsidP="002166D1">
            <w:pPr>
              <w:widowControl/>
              <w:spacing w:line="440" w:lineRule="exact"/>
              <w:contextualSpacing/>
              <w:rPr>
                <w:rFonts w:hAnsi="標楷體"/>
                <w:sz w:val="28"/>
                <w:szCs w:val="28"/>
              </w:rPr>
            </w:pPr>
            <w:r w:rsidRPr="0041686A">
              <w:rPr>
                <w:rFonts w:hAnsi="標楷體" w:cs="新細明體" w:hint="eastAsia"/>
                <w:kern w:val="0"/>
                <w:sz w:val="28"/>
                <w:szCs w:val="28"/>
              </w:rPr>
              <w:t>肢體障礙</w:t>
            </w:r>
          </w:p>
        </w:tc>
        <w:tc>
          <w:tcPr>
            <w:tcW w:w="1417" w:type="dxa"/>
            <w:tcBorders>
              <w:top w:val="single" w:sz="4" w:space="0" w:color="auto"/>
              <w:left w:val="single" w:sz="4" w:space="0" w:color="auto"/>
              <w:bottom w:val="single" w:sz="4" w:space="0" w:color="auto"/>
              <w:right w:val="single" w:sz="4" w:space="0" w:color="auto"/>
            </w:tcBorders>
            <w:vAlign w:val="center"/>
          </w:tcPr>
          <w:p w14:paraId="554CAF32" w14:textId="77777777" w:rsidR="00DB4E28" w:rsidRPr="0041686A" w:rsidRDefault="00DB4E28" w:rsidP="007C2F4F">
            <w:pPr>
              <w:jc w:val="right"/>
              <w:rPr>
                <w:rFonts w:hAnsi="標楷體"/>
                <w:sz w:val="28"/>
                <w:szCs w:val="28"/>
              </w:rPr>
            </w:pPr>
            <w:r w:rsidRPr="0041686A">
              <w:rPr>
                <w:rFonts w:hAnsi="標楷體"/>
                <w:sz w:val="28"/>
                <w:szCs w:val="28"/>
              </w:rPr>
              <w:t>143</w:t>
            </w:r>
          </w:p>
        </w:tc>
        <w:tc>
          <w:tcPr>
            <w:tcW w:w="2126" w:type="dxa"/>
            <w:tcBorders>
              <w:top w:val="single" w:sz="4" w:space="0" w:color="auto"/>
              <w:left w:val="single" w:sz="4" w:space="0" w:color="auto"/>
              <w:bottom w:val="single" w:sz="4" w:space="0" w:color="auto"/>
              <w:right w:val="single" w:sz="4" w:space="0" w:color="auto"/>
            </w:tcBorders>
            <w:vAlign w:val="center"/>
          </w:tcPr>
          <w:p w14:paraId="79E9F4BE"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1F5F063A"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033" w:type="dxa"/>
            <w:tcBorders>
              <w:top w:val="single" w:sz="4" w:space="0" w:color="auto"/>
              <w:left w:val="single" w:sz="4" w:space="0" w:color="auto"/>
              <w:bottom w:val="single" w:sz="4" w:space="0" w:color="auto"/>
              <w:right w:val="single" w:sz="4" w:space="0" w:color="auto"/>
            </w:tcBorders>
            <w:vAlign w:val="center"/>
          </w:tcPr>
          <w:p w14:paraId="1B7E9373" w14:textId="77777777" w:rsidR="00DB4E28" w:rsidRPr="0041686A" w:rsidRDefault="00DB4E28" w:rsidP="007C2F4F">
            <w:pPr>
              <w:jc w:val="right"/>
              <w:rPr>
                <w:rFonts w:hAnsi="標楷體"/>
                <w:sz w:val="28"/>
                <w:szCs w:val="28"/>
              </w:rPr>
            </w:pPr>
            <w:r w:rsidRPr="0041686A">
              <w:rPr>
                <w:rFonts w:hAnsi="標楷體"/>
                <w:sz w:val="28"/>
                <w:szCs w:val="28"/>
              </w:rPr>
              <w:t>-</w:t>
            </w:r>
          </w:p>
        </w:tc>
      </w:tr>
      <w:tr w:rsidR="00DB4E28" w:rsidRPr="0041686A" w14:paraId="614781F7" w14:textId="77777777" w:rsidTr="002166D1">
        <w:tc>
          <w:tcPr>
            <w:tcW w:w="2269" w:type="dxa"/>
            <w:tcBorders>
              <w:top w:val="single" w:sz="4" w:space="0" w:color="auto"/>
              <w:left w:val="single" w:sz="4" w:space="0" w:color="auto"/>
              <w:bottom w:val="single" w:sz="4" w:space="0" w:color="auto"/>
              <w:right w:val="single" w:sz="4" w:space="0" w:color="auto"/>
            </w:tcBorders>
          </w:tcPr>
          <w:p w14:paraId="1C27EF7C" w14:textId="77777777" w:rsidR="00DB4E28" w:rsidRPr="0041686A" w:rsidRDefault="00DB4E28" w:rsidP="002166D1">
            <w:pPr>
              <w:widowControl/>
              <w:spacing w:line="440" w:lineRule="exact"/>
              <w:contextualSpacing/>
              <w:rPr>
                <w:rFonts w:hAnsi="標楷體"/>
                <w:sz w:val="28"/>
                <w:szCs w:val="28"/>
              </w:rPr>
            </w:pPr>
            <w:r w:rsidRPr="0041686A">
              <w:rPr>
                <w:rFonts w:hAnsi="標楷體" w:cs="新細明體" w:hint="eastAsia"/>
                <w:kern w:val="0"/>
                <w:sz w:val="28"/>
                <w:szCs w:val="28"/>
              </w:rPr>
              <w:t>腦性麻痺</w:t>
            </w:r>
          </w:p>
        </w:tc>
        <w:tc>
          <w:tcPr>
            <w:tcW w:w="1417" w:type="dxa"/>
            <w:tcBorders>
              <w:top w:val="single" w:sz="4" w:space="0" w:color="auto"/>
              <w:left w:val="single" w:sz="4" w:space="0" w:color="auto"/>
              <w:bottom w:val="single" w:sz="4" w:space="0" w:color="auto"/>
              <w:right w:val="single" w:sz="4" w:space="0" w:color="auto"/>
            </w:tcBorders>
            <w:vAlign w:val="center"/>
          </w:tcPr>
          <w:p w14:paraId="431B3AC5" w14:textId="77777777" w:rsidR="00DB4E28" w:rsidRPr="0041686A" w:rsidRDefault="00DB4E28" w:rsidP="007C2F4F">
            <w:pPr>
              <w:jc w:val="right"/>
              <w:rPr>
                <w:rFonts w:hAnsi="標楷體"/>
                <w:sz w:val="28"/>
                <w:szCs w:val="28"/>
              </w:rPr>
            </w:pPr>
            <w:r w:rsidRPr="0041686A">
              <w:rPr>
                <w:rFonts w:hAnsi="標楷體"/>
                <w:sz w:val="28"/>
                <w:szCs w:val="28"/>
              </w:rPr>
              <w:t>458</w:t>
            </w:r>
          </w:p>
        </w:tc>
        <w:tc>
          <w:tcPr>
            <w:tcW w:w="2126" w:type="dxa"/>
            <w:tcBorders>
              <w:top w:val="single" w:sz="4" w:space="0" w:color="auto"/>
              <w:left w:val="single" w:sz="4" w:space="0" w:color="auto"/>
              <w:bottom w:val="single" w:sz="4" w:space="0" w:color="auto"/>
              <w:right w:val="single" w:sz="4" w:space="0" w:color="auto"/>
            </w:tcBorders>
            <w:vAlign w:val="center"/>
          </w:tcPr>
          <w:p w14:paraId="06AA5F6D"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511B937E"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033" w:type="dxa"/>
            <w:tcBorders>
              <w:top w:val="single" w:sz="4" w:space="0" w:color="auto"/>
              <w:left w:val="single" w:sz="4" w:space="0" w:color="auto"/>
              <w:bottom w:val="single" w:sz="4" w:space="0" w:color="auto"/>
              <w:right w:val="single" w:sz="4" w:space="0" w:color="auto"/>
            </w:tcBorders>
            <w:vAlign w:val="center"/>
          </w:tcPr>
          <w:p w14:paraId="29F619C6" w14:textId="77777777" w:rsidR="00DB4E28" w:rsidRPr="0041686A" w:rsidRDefault="00DB4E28" w:rsidP="007C2F4F">
            <w:pPr>
              <w:jc w:val="right"/>
              <w:rPr>
                <w:rFonts w:hAnsi="標楷體"/>
                <w:sz w:val="28"/>
                <w:szCs w:val="28"/>
              </w:rPr>
            </w:pPr>
            <w:r w:rsidRPr="0041686A">
              <w:rPr>
                <w:rFonts w:hAnsi="標楷體"/>
                <w:sz w:val="28"/>
                <w:szCs w:val="28"/>
              </w:rPr>
              <w:t>-</w:t>
            </w:r>
          </w:p>
        </w:tc>
      </w:tr>
      <w:tr w:rsidR="00DB4E28" w:rsidRPr="0041686A" w14:paraId="1A15C270" w14:textId="77777777" w:rsidTr="002166D1">
        <w:tc>
          <w:tcPr>
            <w:tcW w:w="2269" w:type="dxa"/>
            <w:tcBorders>
              <w:top w:val="single" w:sz="4" w:space="0" w:color="auto"/>
              <w:left w:val="single" w:sz="4" w:space="0" w:color="auto"/>
              <w:bottom w:val="single" w:sz="4" w:space="0" w:color="auto"/>
              <w:right w:val="single" w:sz="4" w:space="0" w:color="auto"/>
            </w:tcBorders>
          </w:tcPr>
          <w:p w14:paraId="0F51D40C"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身體病弱</w:t>
            </w:r>
          </w:p>
        </w:tc>
        <w:tc>
          <w:tcPr>
            <w:tcW w:w="1417" w:type="dxa"/>
            <w:tcBorders>
              <w:top w:val="single" w:sz="4" w:space="0" w:color="auto"/>
              <w:left w:val="single" w:sz="4" w:space="0" w:color="auto"/>
              <w:bottom w:val="single" w:sz="4" w:space="0" w:color="auto"/>
              <w:right w:val="single" w:sz="4" w:space="0" w:color="auto"/>
            </w:tcBorders>
            <w:vAlign w:val="center"/>
          </w:tcPr>
          <w:p w14:paraId="514098BD" w14:textId="77777777" w:rsidR="00DB4E28" w:rsidRPr="0041686A" w:rsidRDefault="00DB4E28" w:rsidP="007C2F4F">
            <w:pPr>
              <w:jc w:val="right"/>
              <w:rPr>
                <w:rFonts w:hAnsi="標楷體"/>
                <w:sz w:val="28"/>
                <w:szCs w:val="28"/>
              </w:rPr>
            </w:pPr>
            <w:r w:rsidRPr="0041686A">
              <w:rPr>
                <w:rFonts w:hAnsi="標楷體"/>
                <w:sz w:val="28"/>
                <w:szCs w:val="28"/>
              </w:rPr>
              <w:t>85</w:t>
            </w:r>
          </w:p>
        </w:tc>
        <w:tc>
          <w:tcPr>
            <w:tcW w:w="2126" w:type="dxa"/>
            <w:tcBorders>
              <w:top w:val="single" w:sz="4" w:space="0" w:color="auto"/>
              <w:left w:val="single" w:sz="4" w:space="0" w:color="auto"/>
              <w:bottom w:val="single" w:sz="4" w:space="0" w:color="auto"/>
              <w:right w:val="single" w:sz="4" w:space="0" w:color="auto"/>
            </w:tcBorders>
            <w:vAlign w:val="center"/>
          </w:tcPr>
          <w:p w14:paraId="36307655"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7C387564"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033" w:type="dxa"/>
            <w:tcBorders>
              <w:top w:val="single" w:sz="4" w:space="0" w:color="auto"/>
              <w:left w:val="single" w:sz="4" w:space="0" w:color="auto"/>
              <w:bottom w:val="single" w:sz="4" w:space="0" w:color="auto"/>
              <w:right w:val="single" w:sz="4" w:space="0" w:color="auto"/>
            </w:tcBorders>
            <w:vAlign w:val="center"/>
          </w:tcPr>
          <w:p w14:paraId="1CFC675B" w14:textId="77777777" w:rsidR="00DB4E28" w:rsidRPr="0041686A" w:rsidRDefault="00DB4E28" w:rsidP="007C2F4F">
            <w:pPr>
              <w:jc w:val="right"/>
              <w:rPr>
                <w:rFonts w:hAnsi="標楷體"/>
                <w:sz w:val="28"/>
                <w:szCs w:val="28"/>
              </w:rPr>
            </w:pPr>
            <w:r w:rsidRPr="0041686A">
              <w:rPr>
                <w:rFonts w:hAnsi="標楷體"/>
                <w:sz w:val="28"/>
                <w:szCs w:val="28"/>
              </w:rPr>
              <w:t>-</w:t>
            </w:r>
          </w:p>
        </w:tc>
      </w:tr>
      <w:tr w:rsidR="00DB4E28" w:rsidRPr="0041686A" w14:paraId="625B2059" w14:textId="77777777" w:rsidTr="002166D1">
        <w:tc>
          <w:tcPr>
            <w:tcW w:w="2269" w:type="dxa"/>
            <w:tcBorders>
              <w:top w:val="single" w:sz="4" w:space="0" w:color="auto"/>
              <w:left w:val="single" w:sz="4" w:space="0" w:color="auto"/>
              <w:bottom w:val="single" w:sz="4" w:space="0" w:color="auto"/>
              <w:right w:val="single" w:sz="4" w:space="0" w:color="auto"/>
            </w:tcBorders>
          </w:tcPr>
          <w:p w14:paraId="4FD0F4E4"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情緒行為障礙</w:t>
            </w:r>
          </w:p>
        </w:tc>
        <w:tc>
          <w:tcPr>
            <w:tcW w:w="1417" w:type="dxa"/>
            <w:tcBorders>
              <w:top w:val="single" w:sz="4" w:space="0" w:color="auto"/>
              <w:left w:val="single" w:sz="4" w:space="0" w:color="auto"/>
              <w:bottom w:val="single" w:sz="4" w:space="0" w:color="auto"/>
              <w:right w:val="single" w:sz="4" w:space="0" w:color="auto"/>
            </w:tcBorders>
            <w:vAlign w:val="center"/>
          </w:tcPr>
          <w:p w14:paraId="1E4F9D21" w14:textId="77777777" w:rsidR="00DB4E28" w:rsidRPr="0041686A" w:rsidRDefault="00DB4E28" w:rsidP="007C2F4F">
            <w:pPr>
              <w:jc w:val="right"/>
              <w:rPr>
                <w:rFonts w:hAnsi="標楷體"/>
                <w:sz w:val="28"/>
                <w:szCs w:val="28"/>
              </w:rPr>
            </w:pPr>
            <w:r w:rsidRPr="0041686A">
              <w:rPr>
                <w:rFonts w:hAnsi="標楷體"/>
                <w:sz w:val="28"/>
                <w:szCs w:val="28"/>
              </w:rPr>
              <w:t>94</w:t>
            </w:r>
          </w:p>
        </w:tc>
        <w:tc>
          <w:tcPr>
            <w:tcW w:w="2126" w:type="dxa"/>
            <w:tcBorders>
              <w:top w:val="single" w:sz="4" w:space="0" w:color="auto"/>
              <w:left w:val="single" w:sz="4" w:space="0" w:color="auto"/>
              <w:bottom w:val="single" w:sz="4" w:space="0" w:color="auto"/>
              <w:right w:val="single" w:sz="4" w:space="0" w:color="auto"/>
              <w:tl2br w:val="single" w:sz="4" w:space="0" w:color="auto"/>
            </w:tcBorders>
            <w:vAlign w:val="center"/>
          </w:tcPr>
          <w:p w14:paraId="6F4BCDB5" w14:textId="77777777" w:rsidR="00DB4E28" w:rsidRPr="0041686A" w:rsidRDefault="00DB4E28" w:rsidP="002166D1">
            <w:pPr>
              <w:widowControl/>
              <w:spacing w:line="440" w:lineRule="exact"/>
              <w:contextualSpacing/>
              <w:rPr>
                <w:rFonts w:hAnsi="標楷體" w:cs="新細明體"/>
                <w:kern w:val="0"/>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14:paraId="4A1F86F9" w14:textId="77777777" w:rsidR="00DB4E28" w:rsidRPr="0041686A" w:rsidRDefault="00DB4E28" w:rsidP="007C2F4F">
            <w:pPr>
              <w:jc w:val="right"/>
              <w:rPr>
                <w:rFonts w:hAnsi="標楷體"/>
                <w:sz w:val="28"/>
                <w:szCs w:val="28"/>
              </w:rPr>
            </w:pPr>
            <w:r w:rsidRPr="0041686A">
              <w:rPr>
                <w:rFonts w:hAnsi="標楷體"/>
                <w:sz w:val="28"/>
                <w:szCs w:val="28"/>
              </w:rPr>
              <w:t>45</w:t>
            </w:r>
          </w:p>
        </w:tc>
        <w:tc>
          <w:tcPr>
            <w:tcW w:w="2033" w:type="dxa"/>
            <w:tcBorders>
              <w:top w:val="single" w:sz="4" w:space="0" w:color="auto"/>
              <w:left w:val="single" w:sz="4" w:space="0" w:color="auto"/>
              <w:bottom w:val="single" w:sz="4" w:space="0" w:color="auto"/>
              <w:right w:val="single" w:sz="4" w:space="0" w:color="auto"/>
              <w:tl2br w:val="single" w:sz="4" w:space="0" w:color="auto"/>
            </w:tcBorders>
            <w:vAlign w:val="center"/>
          </w:tcPr>
          <w:p w14:paraId="3689DFCA" w14:textId="77777777" w:rsidR="00DB4E28" w:rsidRPr="0041686A" w:rsidRDefault="00DB4E28" w:rsidP="007C2F4F">
            <w:pPr>
              <w:jc w:val="right"/>
              <w:rPr>
                <w:rFonts w:hAnsi="標楷體"/>
                <w:sz w:val="28"/>
                <w:szCs w:val="28"/>
              </w:rPr>
            </w:pPr>
          </w:p>
        </w:tc>
      </w:tr>
      <w:tr w:rsidR="00DB4E28" w:rsidRPr="0041686A" w14:paraId="011E02F5" w14:textId="77777777" w:rsidTr="002166D1">
        <w:tc>
          <w:tcPr>
            <w:tcW w:w="2269" w:type="dxa"/>
            <w:tcBorders>
              <w:top w:val="single" w:sz="4" w:space="0" w:color="auto"/>
              <w:left w:val="single" w:sz="4" w:space="0" w:color="auto"/>
              <w:bottom w:val="single" w:sz="4" w:space="0" w:color="auto"/>
              <w:right w:val="single" w:sz="4" w:space="0" w:color="auto"/>
            </w:tcBorders>
          </w:tcPr>
          <w:p w14:paraId="5CF4D99C"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學習障礙</w:t>
            </w:r>
          </w:p>
        </w:tc>
        <w:tc>
          <w:tcPr>
            <w:tcW w:w="1417" w:type="dxa"/>
            <w:tcBorders>
              <w:top w:val="single" w:sz="4" w:space="0" w:color="auto"/>
              <w:left w:val="single" w:sz="4" w:space="0" w:color="auto"/>
              <w:bottom w:val="single" w:sz="4" w:space="0" w:color="auto"/>
              <w:right w:val="single" w:sz="4" w:space="0" w:color="auto"/>
            </w:tcBorders>
            <w:vAlign w:val="center"/>
          </w:tcPr>
          <w:p w14:paraId="384D295D"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033899A6"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2D6B2602" w14:textId="77777777" w:rsidR="00DB4E28" w:rsidRPr="0041686A" w:rsidRDefault="00DB4E28" w:rsidP="007C2F4F">
            <w:pPr>
              <w:jc w:val="right"/>
              <w:rPr>
                <w:rFonts w:hAnsi="標楷體"/>
                <w:sz w:val="28"/>
                <w:szCs w:val="28"/>
              </w:rPr>
            </w:pPr>
            <w:r w:rsidRPr="0041686A">
              <w:rPr>
                <w:rFonts w:hAnsi="標楷體"/>
                <w:sz w:val="28"/>
                <w:szCs w:val="28"/>
              </w:rPr>
              <w:t>8</w:t>
            </w:r>
          </w:p>
        </w:tc>
        <w:tc>
          <w:tcPr>
            <w:tcW w:w="2033" w:type="dxa"/>
            <w:tcBorders>
              <w:top w:val="single" w:sz="4" w:space="0" w:color="auto"/>
              <w:left w:val="single" w:sz="4" w:space="0" w:color="auto"/>
              <w:bottom w:val="single" w:sz="4" w:space="0" w:color="auto"/>
              <w:right w:val="single" w:sz="4" w:space="0" w:color="auto"/>
            </w:tcBorders>
            <w:vAlign w:val="center"/>
          </w:tcPr>
          <w:p w14:paraId="029DF71F" w14:textId="77777777" w:rsidR="00DB4E28" w:rsidRPr="0041686A" w:rsidRDefault="00DB4E28" w:rsidP="007C2F4F">
            <w:pPr>
              <w:jc w:val="right"/>
              <w:rPr>
                <w:rFonts w:hAnsi="標楷體"/>
                <w:sz w:val="28"/>
                <w:szCs w:val="28"/>
              </w:rPr>
            </w:pPr>
            <w:r w:rsidRPr="0041686A">
              <w:rPr>
                <w:rFonts w:hAnsi="標楷體"/>
                <w:sz w:val="28"/>
                <w:szCs w:val="28"/>
              </w:rPr>
              <w:t>1</w:t>
            </w:r>
          </w:p>
        </w:tc>
      </w:tr>
      <w:tr w:rsidR="00DB4E28" w:rsidRPr="0041686A" w14:paraId="775FAE10" w14:textId="77777777" w:rsidTr="002166D1">
        <w:tc>
          <w:tcPr>
            <w:tcW w:w="2269" w:type="dxa"/>
            <w:tcBorders>
              <w:top w:val="single" w:sz="4" w:space="0" w:color="auto"/>
              <w:left w:val="single" w:sz="4" w:space="0" w:color="auto"/>
              <w:bottom w:val="single" w:sz="4" w:space="0" w:color="auto"/>
              <w:right w:val="single" w:sz="4" w:space="0" w:color="auto"/>
            </w:tcBorders>
          </w:tcPr>
          <w:p w14:paraId="7764284D"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多重障礙</w:t>
            </w:r>
          </w:p>
        </w:tc>
        <w:tc>
          <w:tcPr>
            <w:tcW w:w="1417" w:type="dxa"/>
            <w:tcBorders>
              <w:top w:val="single" w:sz="4" w:space="0" w:color="auto"/>
              <w:left w:val="single" w:sz="4" w:space="0" w:color="auto"/>
              <w:bottom w:val="single" w:sz="4" w:space="0" w:color="auto"/>
              <w:right w:val="single" w:sz="4" w:space="0" w:color="auto"/>
            </w:tcBorders>
            <w:vAlign w:val="center"/>
          </w:tcPr>
          <w:p w14:paraId="586B04C1" w14:textId="77777777" w:rsidR="00DB4E28" w:rsidRPr="0041686A" w:rsidRDefault="00DB4E28" w:rsidP="007C2F4F">
            <w:pPr>
              <w:jc w:val="right"/>
              <w:rPr>
                <w:rFonts w:hAnsi="標楷體"/>
                <w:sz w:val="28"/>
                <w:szCs w:val="28"/>
              </w:rPr>
            </w:pPr>
            <w:r w:rsidRPr="0041686A">
              <w:rPr>
                <w:rFonts w:hAnsi="標楷體"/>
                <w:sz w:val="28"/>
                <w:szCs w:val="28"/>
              </w:rPr>
              <w:t>219</w:t>
            </w:r>
          </w:p>
        </w:tc>
        <w:tc>
          <w:tcPr>
            <w:tcW w:w="2126" w:type="dxa"/>
            <w:tcBorders>
              <w:top w:val="single" w:sz="4" w:space="0" w:color="auto"/>
              <w:left w:val="single" w:sz="4" w:space="0" w:color="auto"/>
              <w:bottom w:val="single" w:sz="4" w:space="0" w:color="auto"/>
              <w:right w:val="single" w:sz="4" w:space="0" w:color="auto"/>
            </w:tcBorders>
            <w:vAlign w:val="center"/>
          </w:tcPr>
          <w:p w14:paraId="1CA257C7"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1B0E23D8"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033" w:type="dxa"/>
            <w:tcBorders>
              <w:top w:val="single" w:sz="4" w:space="0" w:color="auto"/>
              <w:left w:val="single" w:sz="4" w:space="0" w:color="auto"/>
              <w:bottom w:val="single" w:sz="4" w:space="0" w:color="auto"/>
              <w:right w:val="single" w:sz="4" w:space="0" w:color="auto"/>
            </w:tcBorders>
            <w:vAlign w:val="center"/>
          </w:tcPr>
          <w:p w14:paraId="0881D1F1" w14:textId="77777777" w:rsidR="00DB4E28" w:rsidRPr="0041686A" w:rsidRDefault="00DB4E28" w:rsidP="007C2F4F">
            <w:pPr>
              <w:jc w:val="right"/>
              <w:rPr>
                <w:rFonts w:hAnsi="標楷體"/>
                <w:sz w:val="28"/>
                <w:szCs w:val="28"/>
              </w:rPr>
            </w:pPr>
            <w:r w:rsidRPr="0041686A">
              <w:rPr>
                <w:rFonts w:hAnsi="標楷體"/>
                <w:sz w:val="28"/>
                <w:szCs w:val="28"/>
              </w:rPr>
              <w:t>-</w:t>
            </w:r>
          </w:p>
        </w:tc>
      </w:tr>
      <w:tr w:rsidR="00DB4E28" w:rsidRPr="0041686A" w14:paraId="0A923D8D" w14:textId="77777777" w:rsidTr="002166D1">
        <w:tc>
          <w:tcPr>
            <w:tcW w:w="2269" w:type="dxa"/>
            <w:tcBorders>
              <w:top w:val="single" w:sz="4" w:space="0" w:color="auto"/>
              <w:left w:val="single" w:sz="4" w:space="0" w:color="auto"/>
              <w:bottom w:val="single" w:sz="4" w:space="0" w:color="auto"/>
              <w:right w:val="single" w:sz="4" w:space="0" w:color="auto"/>
            </w:tcBorders>
          </w:tcPr>
          <w:p w14:paraId="2CA59FC3"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自閉症</w:t>
            </w:r>
          </w:p>
        </w:tc>
        <w:tc>
          <w:tcPr>
            <w:tcW w:w="1417" w:type="dxa"/>
            <w:tcBorders>
              <w:top w:val="single" w:sz="4" w:space="0" w:color="auto"/>
              <w:left w:val="single" w:sz="4" w:space="0" w:color="auto"/>
              <w:bottom w:val="single" w:sz="4" w:space="0" w:color="auto"/>
              <w:right w:val="single" w:sz="4" w:space="0" w:color="auto"/>
            </w:tcBorders>
            <w:vAlign w:val="center"/>
          </w:tcPr>
          <w:p w14:paraId="68EED0BB" w14:textId="77777777" w:rsidR="00DB4E28" w:rsidRPr="0041686A" w:rsidRDefault="00DB4E28" w:rsidP="007C2F4F">
            <w:pPr>
              <w:jc w:val="right"/>
              <w:rPr>
                <w:rFonts w:hAnsi="標楷體"/>
                <w:sz w:val="28"/>
                <w:szCs w:val="28"/>
              </w:rPr>
            </w:pPr>
            <w:r w:rsidRPr="0041686A">
              <w:rPr>
                <w:rFonts w:hAnsi="標楷體"/>
                <w:sz w:val="28"/>
                <w:szCs w:val="28"/>
              </w:rPr>
              <w:t>1,286</w:t>
            </w:r>
          </w:p>
        </w:tc>
        <w:tc>
          <w:tcPr>
            <w:tcW w:w="2126" w:type="dxa"/>
            <w:tcBorders>
              <w:top w:val="single" w:sz="4" w:space="0" w:color="auto"/>
              <w:left w:val="single" w:sz="4" w:space="0" w:color="auto"/>
              <w:bottom w:val="single" w:sz="4" w:space="0" w:color="auto"/>
              <w:right w:val="single" w:sz="4" w:space="0" w:color="auto"/>
            </w:tcBorders>
            <w:vAlign w:val="center"/>
          </w:tcPr>
          <w:p w14:paraId="2CCA8E6B" w14:textId="77777777" w:rsidR="00DB4E28" w:rsidRPr="0041686A" w:rsidRDefault="00DB4E28" w:rsidP="007C2F4F">
            <w:pPr>
              <w:jc w:val="right"/>
              <w:rPr>
                <w:rFonts w:hAnsi="標楷體"/>
                <w:sz w:val="28"/>
                <w:szCs w:val="28"/>
              </w:rPr>
            </w:pPr>
            <w:r w:rsidRPr="0041686A">
              <w:rPr>
                <w:rFonts w:hAnsi="標楷體"/>
                <w:sz w:val="28"/>
                <w:szCs w:val="28"/>
              </w:rPr>
              <w:t>4</w:t>
            </w:r>
          </w:p>
        </w:tc>
        <w:tc>
          <w:tcPr>
            <w:tcW w:w="1136" w:type="dxa"/>
            <w:tcBorders>
              <w:top w:val="single" w:sz="4" w:space="0" w:color="auto"/>
              <w:left w:val="single" w:sz="4" w:space="0" w:color="auto"/>
              <w:bottom w:val="single" w:sz="4" w:space="0" w:color="auto"/>
              <w:right w:val="single" w:sz="4" w:space="0" w:color="auto"/>
            </w:tcBorders>
            <w:vAlign w:val="center"/>
          </w:tcPr>
          <w:p w14:paraId="71C67BB4" w14:textId="77777777" w:rsidR="00DB4E28" w:rsidRPr="0041686A" w:rsidRDefault="00DB4E28" w:rsidP="007C2F4F">
            <w:pPr>
              <w:jc w:val="right"/>
              <w:rPr>
                <w:rFonts w:hAnsi="標楷體"/>
                <w:sz w:val="28"/>
                <w:szCs w:val="28"/>
              </w:rPr>
            </w:pPr>
            <w:r w:rsidRPr="0041686A">
              <w:rPr>
                <w:rFonts w:hAnsi="標楷體"/>
                <w:sz w:val="28"/>
                <w:szCs w:val="28"/>
              </w:rPr>
              <w:t>22</w:t>
            </w:r>
          </w:p>
        </w:tc>
        <w:tc>
          <w:tcPr>
            <w:tcW w:w="2033" w:type="dxa"/>
            <w:tcBorders>
              <w:top w:val="single" w:sz="4" w:space="0" w:color="auto"/>
              <w:left w:val="single" w:sz="4" w:space="0" w:color="auto"/>
              <w:bottom w:val="single" w:sz="4" w:space="0" w:color="auto"/>
              <w:right w:val="single" w:sz="4" w:space="0" w:color="auto"/>
            </w:tcBorders>
            <w:vAlign w:val="center"/>
          </w:tcPr>
          <w:p w14:paraId="6684AA9D" w14:textId="77777777" w:rsidR="00DB4E28" w:rsidRPr="0041686A" w:rsidRDefault="00DB4E28" w:rsidP="007C2F4F">
            <w:pPr>
              <w:jc w:val="right"/>
              <w:rPr>
                <w:rFonts w:hAnsi="標楷體"/>
                <w:sz w:val="28"/>
                <w:szCs w:val="28"/>
              </w:rPr>
            </w:pPr>
            <w:r w:rsidRPr="0041686A">
              <w:rPr>
                <w:rFonts w:hAnsi="標楷體"/>
                <w:sz w:val="28"/>
                <w:szCs w:val="28"/>
              </w:rPr>
              <w:t>7</w:t>
            </w:r>
          </w:p>
        </w:tc>
      </w:tr>
      <w:tr w:rsidR="00DB4E28" w:rsidRPr="0041686A" w14:paraId="37A9A71C" w14:textId="77777777" w:rsidTr="002166D1">
        <w:tc>
          <w:tcPr>
            <w:tcW w:w="2269" w:type="dxa"/>
            <w:tcBorders>
              <w:top w:val="single" w:sz="4" w:space="0" w:color="auto"/>
              <w:left w:val="single" w:sz="4" w:space="0" w:color="auto"/>
              <w:bottom w:val="single" w:sz="4" w:space="0" w:color="auto"/>
              <w:right w:val="single" w:sz="4" w:space="0" w:color="auto"/>
            </w:tcBorders>
          </w:tcPr>
          <w:p w14:paraId="27500F02"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發展遲緩</w:t>
            </w:r>
          </w:p>
        </w:tc>
        <w:tc>
          <w:tcPr>
            <w:tcW w:w="1417" w:type="dxa"/>
            <w:tcBorders>
              <w:top w:val="single" w:sz="4" w:space="0" w:color="auto"/>
              <w:left w:val="single" w:sz="4" w:space="0" w:color="auto"/>
              <w:bottom w:val="single" w:sz="4" w:space="0" w:color="auto"/>
              <w:right w:val="single" w:sz="4" w:space="0" w:color="auto"/>
            </w:tcBorders>
            <w:vAlign w:val="center"/>
          </w:tcPr>
          <w:p w14:paraId="455C8FD3" w14:textId="77777777" w:rsidR="00DB4E28" w:rsidRPr="0041686A" w:rsidRDefault="00DB4E28" w:rsidP="007C2F4F">
            <w:pPr>
              <w:jc w:val="right"/>
              <w:rPr>
                <w:rFonts w:hAnsi="標楷體"/>
                <w:sz w:val="28"/>
                <w:szCs w:val="28"/>
              </w:rPr>
            </w:pPr>
            <w:r w:rsidRPr="0041686A">
              <w:rPr>
                <w:rFonts w:hAnsi="標楷體"/>
                <w:sz w:val="28"/>
                <w:szCs w:val="28"/>
              </w:rPr>
              <w:t>22,101</w:t>
            </w:r>
          </w:p>
        </w:tc>
        <w:tc>
          <w:tcPr>
            <w:tcW w:w="2126" w:type="dxa"/>
            <w:tcBorders>
              <w:top w:val="single" w:sz="4" w:space="0" w:color="auto"/>
              <w:left w:val="single" w:sz="4" w:space="0" w:color="auto"/>
              <w:bottom w:val="single" w:sz="4" w:space="0" w:color="auto"/>
              <w:right w:val="single" w:sz="4" w:space="0" w:color="auto"/>
            </w:tcBorders>
            <w:vAlign w:val="center"/>
          </w:tcPr>
          <w:p w14:paraId="0B06722A" w14:textId="77777777" w:rsidR="00DB4E28" w:rsidRPr="0041686A" w:rsidRDefault="00DB4E28" w:rsidP="007C2F4F">
            <w:pPr>
              <w:jc w:val="right"/>
              <w:rPr>
                <w:rFonts w:hAnsi="標楷體"/>
                <w:sz w:val="28"/>
                <w:szCs w:val="28"/>
              </w:rPr>
            </w:pPr>
            <w:r w:rsidRPr="0041686A">
              <w:rPr>
                <w:rFonts w:hAnsi="標楷體"/>
                <w:sz w:val="28"/>
                <w:szCs w:val="28"/>
              </w:rPr>
              <w:t>586</w:t>
            </w:r>
          </w:p>
        </w:tc>
        <w:tc>
          <w:tcPr>
            <w:tcW w:w="1136" w:type="dxa"/>
            <w:tcBorders>
              <w:top w:val="single" w:sz="4" w:space="0" w:color="auto"/>
              <w:left w:val="single" w:sz="4" w:space="0" w:color="auto"/>
              <w:bottom w:val="single" w:sz="4" w:space="0" w:color="auto"/>
              <w:right w:val="single" w:sz="4" w:space="0" w:color="auto"/>
            </w:tcBorders>
            <w:vAlign w:val="center"/>
          </w:tcPr>
          <w:p w14:paraId="115666F0" w14:textId="77777777" w:rsidR="00DB4E28" w:rsidRPr="0041686A" w:rsidRDefault="00DB4E28" w:rsidP="007C2F4F">
            <w:pPr>
              <w:jc w:val="right"/>
              <w:rPr>
                <w:rFonts w:hAnsi="標楷體"/>
                <w:sz w:val="28"/>
                <w:szCs w:val="28"/>
              </w:rPr>
            </w:pPr>
            <w:r w:rsidRPr="0041686A">
              <w:rPr>
                <w:rFonts w:hAnsi="標楷體"/>
                <w:sz w:val="28"/>
                <w:szCs w:val="28"/>
              </w:rPr>
              <w:t>193</w:t>
            </w:r>
          </w:p>
        </w:tc>
        <w:tc>
          <w:tcPr>
            <w:tcW w:w="2033" w:type="dxa"/>
            <w:tcBorders>
              <w:top w:val="single" w:sz="4" w:space="0" w:color="auto"/>
              <w:left w:val="single" w:sz="4" w:space="0" w:color="auto"/>
              <w:bottom w:val="single" w:sz="4" w:space="0" w:color="auto"/>
              <w:right w:val="single" w:sz="4" w:space="0" w:color="auto"/>
            </w:tcBorders>
            <w:vAlign w:val="center"/>
          </w:tcPr>
          <w:p w14:paraId="3AB7C913" w14:textId="77777777" w:rsidR="00DB4E28" w:rsidRPr="0041686A" w:rsidRDefault="00DB4E28" w:rsidP="007C2F4F">
            <w:pPr>
              <w:jc w:val="right"/>
              <w:rPr>
                <w:rFonts w:hAnsi="標楷體"/>
                <w:sz w:val="28"/>
                <w:szCs w:val="28"/>
              </w:rPr>
            </w:pPr>
            <w:r w:rsidRPr="0041686A">
              <w:rPr>
                <w:rFonts w:hAnsi="標楷體"/>
                <w:sz w:val="28"/>
                <w:szCs w:val="28"/>
              </w:rPr>
              <w:t>1</w:t>
            </w:r>
          </w:p>
        </w:tc>
      </w:tr>
      <w:tr w:rsidR="00DB4E28" w:rsidRPr="0041686A" w14:paraId="59F458D5" w14:textId="77777777" w:rsidTr="002166D1">
        <w:tc>
          <w:tcPr>
            <w:tcW w:w="2269" w:type="dxa"/>
            <w:tcBorders>
              <w:top w:val="single" w:sz="4" w:space="0" w:color="auto"/>
              <w:left w:val="single" w:sz="4" w:space="0" w:color="auto"/>
              <w:bottom w:val="single" w:sz="4" w:space="0" w:color="auto"/>
              <w:right w:val="single" w:sz="4" w:space="0" w:color="auto"/>
            </w:tcBorders>
          </w:tcPr>
          <w:p w14:paraId="027CA269"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其他障礙</w:t>
            </w:r>
          </w:p>
        </w:tc>
        <w:tc>
          <w:tcPr>
            <w:tcW w:w="1417" w:type="dxa"/>
            <w:tcBorders>
              <w:top w:val="single" w:sz="4" w:space="0" w:color="auto"/>
              <w:left w:val="single" w:sz="4" w:space="0" w:color="auto"/>
              <w:bottom w:val="single" w:sz="4" w:space="0" w:color="auto"/>
              <w:right w:val="single" w:sz="4" w:space="0" w:color="auto"/>
            </w:tcBorders>
            <w:vAlign w:val="center"/>
          </w:tcPr>
          <w:p w14:paraId="026F4355" w14:textId="77777777" w:rsidR="00DB4E28" w:rsidRPr="0041686A" w:rsidRDefault="00DB4E28" w:rsidP="007C2F4F">
            <w:pPr>
              <w:jc w:val="right"/>
              <w:rPr>
                <w:rFonts w:hAnsi="標楷體"/>
                <w:sz w:val="28"/>
                <w:szCs w:val="28"/>
              </w:rPr>
            </w:pPr>
            <w:r w:rsidRPr="0041686A">
              <w:rPr>
                <w:rFonts w:hAnsi="標楷體"/>
                <w:sz w:val="28"/>
                <w:szCs w:val="28"/>
              </w:rPr>
              <w:t>252</w:t>
            </w:r>
          </w:p>
        </w:tc>
        <w:tc>
          <w:tcPr>
            <w:tcW w:w="2126" w:type="dxa"/>
            <w:tcBorders>
              <w:top w:val="single" w:sz="4" w:space="0" w:color="auto"/>
              <w:left w:val="single" w:sz="4" w:space="0" w:color="auto"/>
              <w:bottom w:val="single" w:sz="4" w:space="0" w:color="auto"/>
              <w:right w:val="single" w:sz="4" w:space="0" w:color="auto"/>
            </w:tcBorders>
            <w:vAlign w:val="center"/>
          </w:tcPr>
          <w:p w14:paraId="0176B54E" w14:textId="77777777" w:rsidR="00DB4E28" w:rsidRPr="0041686A" w:rsidRDefault="00DB4E28" w:rsidP="007C2F4F">
            <w:pPr>
              <w:jc w:val="right"/>
              <w:rPr>
                <w:rFonts w:hAnsi="標楷體"/>
                <w:sz w:val="28"/>
                <w:szCs w:val="28"/>
              </w:rPr>
            </w:pPr>
            <w:r w:rsidRPr="0041686A">
              <w:rPr>
                <w:rFonts w:hAnsi="標楷體"/>
                <w:sz w:val="28"/>
                <w:szCs w:val="28"/>
              </w:rPr>
              <w:t>3</w:t>
            </w:r>
          </w:p>
        </w:tc>
        <w:tc>
          <w:tcPr>
            <w:tcW w:w="1136" w:type="dxa"/>
            <w:tcBorders>
              <w:top w:val="single" w:sz="4" w:space="0" w:color="auto"/>
              <w:left w:val="single" w:sz="4" w:space="0" w:color="auto"/>
              <w:bottom w:val="single" w:sz="4" w:space="0" w:color="auto"/>
              <w:right w:val="single" w:sz="4" w:space="0" w:color="auto"/>
            </w:tcBorders>
            <w:vAlign w:val="center"/>
          </w:tcPr>
          <w:p w14:paraId="421615E5" w14:textId="77777777" w:rsidR="00DB4E28" w:rsidRPr="0041686A" w:rsidRDefault="00DB4E28" w:rsidP="007C2F4F">
            <w:pPr>
              <w:jc w:val="right"/>
              <w:rPr>
                <w:rFonts w:hAnsi="標楷體"/>
                <w:sz w:val="28"/>
                <w:szCs w:val="28"/>
              </w:rPr>
            </w:pPr>
            <w:r w:rsidRPr="0041686A">
              <w:rPr>
                <w:rFonts w:hAnsi="標楷體"/>
                <w:sz w:val="28"/>
                <w:szCs w:val="28"/>
              </w:rPr>
              <w:t>3</w:t>
            </w:r>
          </w:p>
        </w:tc>
        <w:tc>
          <w:tcPr>
            <w:tcW w:w="2033" w:type="dxa"/>
            <w:tcBorders>
              <w:top w:val="single" w:sz="4" w:space="0" w:color="auto"/>
              <w:left w:val="single" w:sz="4" w:space="0" w:color="auto"/>
              <w:bottom w:val="single" w:sz="4" w:space="0" w:color="auto"/>
              <w:right w:val="single" w:sz="4" w:space="0" w:color="auto"/>
            </w:tcBorders>
            <w:vAlign w:val="center"/>
          </w:tcPr>
          <w:p w14:paraId="6452DCFA" w14:textId="77777777" w:rsidR="00DB4E28" w:rsidRPr="0041686A" w:rsidRDefault="00DB4E28" w:rsidP="007C2F4F">
            <w:pPr>
              <w:jc w:val="right"/>
              <w:rPr>
                <w:rFonts w:hAnsi="標楷體"/>
                <w:sz w:val="28"/>
                <w:szCs w:val="28"/>
              </w:rPr>
            </w:pPr>
            <w:r w:rsidRPr="0041686A">
              <w:rPr>
                <w:rFonts w:hAnsi="標楷體"/>
                <w:sz w:val="28"/>
                <w:szCs w:val="28"/>
              </w:rPr>
              <w:t>-</w:t>
            </w:r>
          </w:p>
        </w:tc>
      </w:tr>
      <w:tr w:rsidR="00DB4E28" w:rsidRPr="0041686A" w14:paraId="5C3D7ED3" w14:textId="77777777" w:rsidTr="002166D1">
        <w:tc>
          <w:tcPr>
            <w:tcW w:w="2269" w:type="dxa"/>
            <w:tcBorders>
              <w:top w:val="single" w:sz="4" w:space="0" w:color="auto"/>
              <w:left w:val="single" w:sz="4" w:space="0" w:color="auto"/>
              <w:bottom w:val="single" w:sz="4" w:space="0" w:color="auto"/>
              <w:right w:val="single" w:sz="4" w:space="0" w:color="auto"/>
            </w:tcBorders>
          </w:tcPr>
          <w:p w14:paraId="0E00C071"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待觀察</w:t>
            </w:r>
          </w:p>
        </w:tc>
        <w:tc>
          <w:tcPr>
            <w:tcW w:w="1417" w:type="dxa"/>
            <w:tcBorders>
              <w:top w:val="single" w:sz="4" w:space="0" w:color="auto"/>
              <w:left w:val="single" w:sz="4" w:space="0" w:color="auto"/>
              <w:bottom w:val="single" w:sz="4" w:space="0" w:color="auto"/>
              <w:right w:val="single" w:sz="4" w:space="0" w:color="auto"/>
            </w:tcBorders>
            <w:vAlign w:val="center"/>
          </w:tcPr>
          <w:p w14:paraId="4DE37974"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2AB73F25" w14:textId="77777777" w:rsidR="00DB4E28" w:rsidRPr="0041686A" w:rsidRDefault="00DB4E28" w:rsidP="007C2F4F">
            <w:pPr>
              <w:jc w:val="right"/>
              <w:rPr>
                <w:rFonts w:hAnsi="標楷體"/>
                <w:sz w:val="28"/>
                <w:szCs w:val="28"/>
              </w:rPr>
            </w:pPr>
            <w:r w:rsidRPr="0041686A">
              <w:rPr>
                <w:rFonts w:hAnsi="標楷體"/>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52FE2669" w14:textId="77777777" w:rsidR="00DB4E28" w:rsidRPr="0041686A" w:rsidRDefault="00DB4E28" w:rsidP="007C2F4F">
            <w:pPr>
              <w:jc w:val="right"/>
              <w:rPr>
                <w:rFonts w:hAnsi="標楷體"/>
                <w:sz w:val="28"/>
                <w:szCs w:val="28"/>
              </w:rPr>
            </w:pPr>
            <w:r w:rsidRPr="0041686A">
              <w:rPr>
                <w:rFonts w:hAnsi="標楷體"/>
                <w:sz w:val="28"/>
                <w:szCs w:val="28"/>
              </w:rPr>
              <w:t>756</w:t>
            </w:r>
          </w:p>
        </w:tc>
        <w:tc>
          <w:tcPr>
            <w:tcW w:w="2033" w:type="dxa"/>
            <w:tcBorders>
              <w:top w:val="single" w:sz="4" w:space="0" w:color="auto"/>
              <w:left w:val="single" w:sz="4" w:space="0" w:color="auto"/>
              <w:bottom w:val="single" w:sz="4" w:space="0" w:color="auto"/>
              <w:right w:val="single" w:sz="4" w:space="0" w:color="auto"/>
            </w:tcBorders>
            <w:vAlign w:val="center"/>
          </w:tcPr>
          <w:p w14:paraId="7B147E48" w14:textId="77777777" w:rsidR="00DB4E28" w:rsidRPr="0041686A" w:rsidRDefault="00DB4E28" w:rsidP="007C2F4F">
            <w:pPr>
              <w:jc w:val="right"/>
              <w:rPr>
                <w:rFonts w:hAnsi="標楷體"/>
                <w:sz w:val="28"/>
                <w:szCs w:val="28"/>
              </w:rPr>
            </w:pPr>
            <w:r w:rsidRPr="0041686A">
              <w:rPr>
                <w:rFonts w:hAnsi="標楷體"/>
                <w:sz w:val="28"/>
                <w:szCs w:val="28"/>
              </w:rPr>
              <w:t>10</w:t>
            </w:r>
          </w:p>
        </w:tc>
      </w:tr>
      <w:tr w:rsidR="00DB4E28" w:rsidRPr="0041686A" w14:paraId="4A613FBC" w14:textId="77777777" w:rsidTr="002166D1">
        <w:tc>
          <w:tcPr>
            <w:tcW w:w="2269" w:type="dxa"/>
            <w:tcBorders>
              <w:top w:val="single" w:sz="4" w:space="0" w:color="auto"/>
              <w:left w:val="single" w:sz="4" w:space="0" w:color="auto"/>
              <w:bottom w:val="single" w:sz="4" w:space="0" w:color="auto"/>
              <w:right w:val="single" w:sz="4" w:space="0" w:color="auto"/>
            </w:tcBorders>
          </w:tcPr>
          <w:p w14:paraId="3E37496E" w14:textId="77777777" w:rsidR="00DB4E28" w:rsidRPr="0041686A" w:rsidRDefault="00DB4E28" w:rsidP="002166D1">
            <w:pPr>
              <w:widowControl/>
              <w:spacing w:line="440" w:lineRule="exact"/>
              <w:contextualSpacing/>
              <w:rPr>
                <w:rFonts w:hAnsi="標楷體" w:cs="新細明體"/>
                <w:kern w:val="0"/>
                <w:sz w:val="28"/>
                <w:szCs w:val="28"/>
              </w:rPr>
            </w:pPr>
            <w:r w:rsidRPr="0041686A">
              <w:rPr>
                <w:rFonts w:hAnsi="標楷體" w:hint="eastAsia"/>
                <w:sz w:val="28"/>
                <w:szCs w:val="28"/>
              </w:rPr>
              <w:t>小計</w:t>
            </w:r>
          </w:p>
        </w:tc>
        <w:tc>
          <w:tcPr>
            <w:tcW w:w="1417" w:type="dxa"/>
            <w:tcBorders>
              <w:top w:val="single" w:sz="4" w:space="0" w:color="auto"/>
              <w:left w:val="single" w:sz="4" w:space="0" w:color="auto"/>
              <w:bottom w:val="single" w:sz="4" w:space="0" w:color="auto"/>
              <w:right w:val="single" w:sz="4" w:space="0" w:color="auto"/>
            </w:tcBorders>
            <w:vAlign w:val="center"/>
          </w:tcPr>
          <w:p w14:paraId="6A08E690" w14:textId="77777777" w:rsidR="00DB4E28" w:rsidRPr="0041686A" w:rsidRDefault="00DB4E28" w:rsidP="007C2F4F">
            <w:pPr>
              <w:jc w:val="right"/>
              <w:rPr>
                <w:rFonts w:hAnsi="標楷體"/>
                <w:sz w:val="28"/>
                <w:szCs w:val="28"/>
              </w:rPr>
            </w:pPr>
            <w:r w:rsidRPr="0041686A">
              <w:rPr>
                <w:rFonts w:hAnsi="標楷體"/>
                <w:sz w:val="28"/>
                <w:szCs w:val="28"/>
              </w:rPr>
              <w:t>26,020</w:t>
            </w:r>
          </w:p>
        </w:tc>
        <w:tc>
          <w:tcPr>
            <w:tcW w:w="2126" w:type="dxa"/>
            <w:tcBorders>
              <w:top w:val="single" w:sz="4" w:space="0" w:color="auto"/>
              <w:left w:val="single" w:sz="4" w:space="0" w:color="auto"/>
              <w:bottom w:val="single" w:sz="4" w:space="0" w:color="auto"/>
              <w:right w:val="single" w:sz="4" w:space="0" w:color="auto"/>
            </w:tcBorders>
            <w:vAlign w:val="center"/>
          </w:tcPr>
          <w:p w14:paraId="728207D6" w14:textId="77777777" w:rsidR="00DB4E28" w:rsidRPr="0041686A" w:rsidRDefault="00DB4E28" w:rsidP="007C2F4F">
            <w:pPr>
              <w:jc w:val="right"/>
              <w:rPr>
                <w:rFonts w:hAnsi="標楷體"/>
                <w:sz w:val="28"/>
                <w:szCs w:val="28"/>
              </w:rPr>
            </w:pPr>
            <w:r w:rsidRPr="0041686A">
              <w:rPr>
                <w:rFonts w:hAnsi="標楷體"/>
                <w:sz w:val="28"/>
                <w:szCs w:val="28"/>
              </w:rPr>
              <w:t>594</w:t>
            </w:r>
          </w:p>
        </w:tc>
        <w:tc>
          <w:tcPr>
            <w:tcW w:w="1136" w:type="dxa"/>
            <w:tcBorders>
              <w:top w:val="single" w:sz="4" w:space="0" w:color="auto"/>
              <w:left w:val="single" w:sz="4" w:space="0" w:color="auto"/>
              <w:bottom w:val="single" w:sz="4" w:space="0" w:color="auto"/>
              <w:right w:val="single" w:sz="4" w:space="0" w:color="auto"/>
            </w:tcBorders>
            <w:vAlign w:val="center"/>
          </w:tcPr>
          <w:p w14:paraId="0173A1AB" w14:textId="77777777" w:rsidR="00DB4E28" w:rsidRPr="0041686A" w:rsidRDefault="00DB4E28" w:rsidP="007C2F4F">
            <w:pPr>
              <w:jc w:val="right"/>
              <w:rPr>
                <w:rFonts w:hAnsi="標楷體"/>
                <w:sz w:val="28"/>
                <w:szCs w:val="28"/>
              </w:rPr>
            </w:pPr>
            <w:r w:rsidRPr="0041686A">
              <w:rPr>
                <w:rFonts w:hAnsi="標楷體"/>
                <w:sz w:val="28"/>
                <w:szCs w:val="28"/>
              </w:rPr>
              <w:t>1,062</w:t>
            </w:r>
          </w:p>
        </w:tc>
        <w:tc>
          <w:tcPr>
            <w:tcW w:w="2033" w:type="dxa"/>
            <w:tcBorders>
              <w:top w:val="single" w:sz="4" w:space="0" w:color="auto"/>
              <w:left w:val="single" w:sz="4" w:space="0" w:color="auto"/>
              <w:bottom w:val="single" w:sz="4" w:space="0" w:color="auto"/>
              <w:right w:val="single" w:sz="4" w:space="0" w:color="auto"/>
            </w:tcBorders>
            <w:vAlign w:val="center"/>
          </w:tcPr>
          <w:p w14:paraId="4C0DD996" w14:textId="77777777" w:rsidR="00DB4E28" w:rsidRPr="0041686A" w:rsidRDefault="00DB4E28" w:rsidP="007C2F4F">
            <w:pPr>
              <w:jc w:val="right"/>
              <w:rPr>
                <w:rFonts w:hAnsi="標楷體"/>
                <w:sz w:val="28"/>
                <w:szCs w:val="28"/>
              </w:rPr>
            </w:pPr>
            <w:r w:rsidRPr="0041686A">
              <w:rPr>
                <w:rFonts w:hAnsi="標楷體"/>
                <w:sz w:val="28"/>
                <w:szCs w:val="28"/>
              </w:rPr>
              <w:t>22</w:t>
            </w:r>
          </w:p>
        </w:tc>
      </w:tr>
      <w:tr w:rsidR="00DB4E28" w:rsidRPr="0041686A" w14:paraId="45023B22" w14:textId="77777777" w:rsidTr="002166D1">
        <w:tc>
          <w:tcPr>
            <w:tcW w:w="8981" w:type="dxa"/>
            <w:gridSpan w:val="5"/>
            <w:tcBorders>
              <w:top w:val="single" w:sz="4" w:space="0" w:color="auto"/>
              <w:left w:val="single" w:sz="4" w:space="0" w:color="auto"/>
              <w:bottom w:val="single" w:sz="4" w:space="0" w:color="auto"/>
              <w:right w:val="single" w:sz="4" w:space="0" w:color="auto"/>
            </w:tcBorders>
          </w:tcPr>
          <w:p w14:paraId="0FD6F859" w14:textId="77777777" w:rsidR="00DB4E28" w:rsidRPr="0041686A" w:rsidRDefault="00DB4E28" w:rsidP="002166D1">
            <w:pPr>
              <w:widowControl/>
              <w:spacing w:line="440" w:lineRule="exact"/>
              <w:contextualSpacing/>
              <w:rPr>
                <w:rFonts w:hAnsi="標楷體"/>
                <w:sz w:val="28"/>
                <w:szCs w:val="28"/>
              </w:rPr>
            </w:pPr>
            <w:r w:rsidRPr="0041686A">
              <w:rPr>
                <w:rFonts w:hAnsi="標楷體"/>
                <w:sz w:val="28"/>
                <w:szCs w:val="28"/>
              </w:rPr>
              <w:t>※</w:t>
            </w:r>
            <w:r w:rsidRPr="0041686A">
              <w:rPr>
                <w:rFonts w:hAnsi="標楷體" w:cs="新細明體"/>
                <w:kern w:val="0"/>
                <w:sz w:val="28"/>
                <w:szCs w:val="28"/>
              </w:rPr>
              <w:t>如無法判定學生</w:t>
            </w:r>
            <w:r w:rsidRPr="0041686A">
              <w:rPr>
                <w:rFonts w:hAnsi="標楷體"/>
                <w:sz w:val="28"/>
                <w:szCs w:val="28"/>
              </w:rPr>
              <w:t>特教類別，</w:t>
            </w:r>
            <w:proofErr w:type="gramStart"/>
            <w:r w:rsidRPr="0041686A">
              <w:rPr>
                <w:rFonts w:hAnsi="標楷體"/>
                <w:sz w:val="28"/>
                <w:szCs w:val="28"/>
              </w:rPr>
              <w:t>鑑</w:t>
            </w:r>
            <w:proofErr w:type="gramEnd"/>
            <w:r w:rsidRPr="0041686A">
              <w:rPr>
                <w:rFonts w:hAnsi="標楷體"/>
                <w:sz w:val="28"/>
                <w:szCs w:val="28"/>
              </w:rPr>
              <w:t>輔會會判定學生為待觀察的疑似生，後續重新再鑑定</w:t>
            </w:r>
          </w:p>
        </w:tc>
      </w:tr>
      <w:bookmarkEnd w:id="325"/>
    </w:tbl>
    <w:p w14:paraId="01A3682A" w14:textId="77777777" w:rsidR="00DB4E28" w:rsidRPr="0041686A" w:rsidRDefault="00DB4E28" w:rsidP="00DB4E28">
      <w:pPr>
        <w:pStyle w:val="3"/>
        <w:numPr>
          <w:ilvl w:val="0"/>
          <w:numId w:val="0"/>
        </w:numPr>
        <w:ind w:left="1361"/>
      </w:pPr>
    </w:p>
    <w:p w14:paraId="74DFBA71" w14:textId="77777777" w:rsidR="00DB4E28" w:rsidRPr="0041686A" w:rsidRDefault="007C2F4F" w:rsidP="00DB4E28">
      <w:pPr>
        <w:pStyle w:val="4"/>
      </w:pPr>
      <w:r w:rsidRPr="0041686A">
        <w:rPr>
          <w:rFonts w:hint="eastAsia"/>
        </w:rPr>
        <w:t>國小階段：</w:t>
      </w:r>
    </w:p>
    <w:p w14:paraId="4600812E" w14:textId="77777777" w:rsidR="008114E3" w:rsidRPr="0041686A" w:rsidRDefault="008114E3" w:rsidP="007656D4">
      <w:pPr>
        <w:pStyle w:val="a3"/>
        <w:jc w:val="center"/>
        <w:rPr>
          <w:b/>
        </w:rPr>
      </w:pPr>
      <w:bookmarkStart w:id="326" w:name="_Hlk123654753"/>
      <w:r w:rsidRPr="0041686A">
        <w:rPr>
          <w:rFonts w:hint="eastAsia"/>
          <w:b/>
        </w:rPr>
        <w:lastRenderedPageBreak/>
        <w:t>國小階段之身心障礙學生人數</w:t>
      </w:r>
    </w:p>
    <w:tbl>
      <w:tblPr>
        <w:tblW w:w="0" w:type="auto"/>
        <w:tblInd w:w="-147" w:type="dxa"/>
        <w:tblLook w:val="04A0" w:firstRow="1" w:lastRow="0" w:firstColumn="1" w:lastColumn="0" w:noHBand="0" w:noVBand="1"/>
      </w:tblPr>
      <w:tblGrid>
        <w:gridCol w:w="2279"/>
        <w:gridCol w:w="1407"/>
        <w:gridCol w:w="2126"/>
        <w:gridCol w:w="1134"/>
        <w:gridCol w:w="2035"/>
      </w:tblGrid>
      <w:tr w:rsidR="007C2F4F" w:rsidRPr="0041686A" w14:paraId="1A4B85F9" w14:textId="77777777" w:rsidTr="002C48DF">
        <w:trPr>
          <w:tblHeader/>
        </w:trPr>
        <w:tc>
          <w:tcPr>
            <w:tcW w:w="227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6897F5" w14:textId="77777777" w:rsidR="003A6E2D" w:rsidRPr="0041686A" w:rsidRDefault="007C2F4F" w:rsidP="00D4459E">
            <w:pPr>
              <w:widowControl/>
              <w:spacing w:line="440" w:lineRule="exact"/>
              <w:contextualSpacing/>
              <w:rPr>
                <w:rFonts w:hAnsi="標楷體"/>
                <w:sz w:val="28"/>
                <w:szCs w:val="28"/>
              </w:rPr>
            </w:pPr>
            <w:r w:rsidRPr="0041686A">
              <w:rPr>
                <w:rFonts w:hAnsi="標楷體" w:hint="eastAsia"/>
                <w:sz w:val="28"/>
                <w:szCs w:val="28"/>
              </w:rPr>
              <w:t>身心障礙學生</w:t>
            </w:r>
          </w:p>
          <w:p w14:paraId="739A4819" w14:textId="77777777" w:rsidR="007C2F4F" w:rsidRPr="0041686A" w:rsidRDefault="007C2F4F" w:rsidP="00D4459E">
            <w:pPr>
              <w:widowControl/>
              <w:spacing w:line="440" w:lineRule="exact"/>
              <w:contextualSpacing/>
              <w:rPr>
                <w:rFonts w:hAnsi="標楷體"/>
                <w:sz w:val="28"/>
                <w:szCs w:val="28"/>
              </w:rPr>
            </w:pPr>
            <w:r w:rsidRPr="0041686A">
              <w:rPr>
                <w:rFonts w:hAnsi="標楷體" w:hint="eastAsia"/>
                <w:sz w:val="28"/>
                <w:szCs w:val="28"/>
              </w:rPr>
              <w:t>類別</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CECD5" w14:textId="77777777" w:rsidR="007C2F4F" w:rsidRPr="0041686A" w:rsidRDefault="007C2F4F" w:rsidP="007656D4">
            <w:pPr>
              <w:jc w:val="center"/>
              <w:rPr>
                <w:rFonts w:hAnsi="標楷體"/>
                <w:sz w:val="28"/>
                <w:szCs w:val="28"/>
              </w:rPr>
            </w:pPr>
            <w:r w:rsidRPr="0041686A">
              <w:rPr>
                <w:rFonts w:hAnsi="標楷體" w:hint="eastAsia"/>
                <w:sz w:val="28"/>
                <w:szCs w:val="28"/>
              </w:rPr>
              <w:t>確認生</w:t>
            </w:r>
          </w:p>
        </w:tc>
        <w:tc>
          <w:tcPr>
            <w:tcW w:w="31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A663B2" w14:textId="77777777" w:rsidR="007C2F4F" w:rsidRPr="0041686A" w:rsidRDefault="007C2F4F" w:rsidP="007656D4">
            <w:pPr>
              <w:jc w:val="center"/>
              <w:rPr>
                <w:rFonts w:hAnsi="標楷體"/>
                <w:sz w:val="28"/>
                <w:szCs w:val="28"/>
              </w:rPr>
            </w:pPr>
            <w:r w:rsidRPr="0041686A">
              <w:rPr>
                <w:rFonts w:hAnsi="標楷體" w:hint="eastAsia"/>
                <w:sz w:val="28"/>
                <w:szCs w:val="28"/>
              </w:rPr>
              <w:t>疑似生（有鑑定）</w:t>
            </w:r>
          </w:p>
        </w:tc>
      </w:tr>
      <w:tr w:rsidR="007C2F4F" w:rsidRPr="0041686A" w14:paraId="68AE73EE" w14:textId="77777777" w:rsidTr="002C48DF">
        <w:trPr>
          <w:trHeight w:val="509"/>
          <w:tblHeader/>
        </w:trPr>
        <w:tc>
          <w:tcPr>
            <w:tcW w:w="227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5F6C62" w14:textId="77777777" w:rsidR="007C2F4F" w:rsidRPr="0041686A" w:rsidRDefault="007C2F4F" w:rsidP="007C2F4F">
            <w:pPr>
              <w:rPr>
                <w:rFonts w:hAnsi="標楷體"/>
                <w:sz w:val="28"/>
                <w:szCs w:val="28"/>
              </w:rPr>
            </w:pP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CDDE05" w14:textId="77777777" w:rsidR="007C2F4F" w:rsidRPr="0041686A" w:rsidRDefault="007C2F4F" w:rsidP="007C2F4F">
            <w:pPr>
              <w:rPr>
                <w:rFonts w:hAnsi="標楷體"/>
                <w:sz w:val="28"/>
                <w:szCs w:val="28"/>
              </w:rPr>
            </w:pPr>
            <w:r w:rsidRPr="0041686A">
              <w:rPr>
                <w:rFonts w:hAnsi="標楷體" w:hint="eastAsia"/>
                <w:sz w:val="28"/>
                <w:szCs w:val="28"/>
              </w:rPr>
              <w:t>人數</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CB274E" w14:textId="77777777" w:rsidR="00FA035A" w:rsidRPr="0041686A" w:rsidRDefault="007C2F4F" w:rsidP="00FA035A">
            <w:pPr>
              <w:jc w:val="center"/>
              <w:rPr>
                <w:rFonts w:hAnsi="標楷體"/>
                <w:sz w:val="28"/>
                <w:szCs w:val="28"/>
              </w:rPr>
            </w:pPr>
            <w:r w:rsidRPr="0041686A">
              <w:rPr>
                <w:rFonts w:hAnsi="標楷體" w:hint="eastAsia"/>
                <w:sz w:val="28"/>
                <w:szCs w:val="28"/>
              </w:rPr>
              <w:t>伴隨情緒行為</w:t>
            </w:r>
          </w:p>
          <w:p w14:paraId="65AFABBB" w14:textId="77777777" w:rsidR="007C2F4F" w:rsidRPr="0041686A" w:rsidRDefault="007C2F4F" w:rsidP="00FA035A">
            <w:pPr>
              <w:jc w:val="center"/>
              <w:rPr>
                <w:rFonts w:hAnsi="標楷體"/>
                <w:sz w:val="28"/>
                <w:szCs w:val="28"/>
              </w:rPr>
            </w:pPr>
            <w:r w:rsidRPr="0041686A">
              <w:rPr>
                <w:rFonts w:hAnsi="標楷體" w:hint="eastAsia"/>
                <w:sz w:val="28"/>
                <w:szCs w:val="28"/>
              </w:rPr>
              <w:t>障礙</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5C2151" w14:textId="77777777" w:rsidR="007C2F4F" w:rsidRPr="0041686A" w:rsidRDefault="007C2F4F" w:rsidP="007C2F4F">
            <w:pPr>
              <w:rPr>
                <w:rFonts w:hAnsi="標楷體"/>
                <w:sz w:val="28"/>
                <w:szCs w:val="28"/>
              </w:rPr>
            </w:pPr>
            <w:r w:rsidRPr="0041686A">
              <w:rPr>
                <w:rFonts w:hAnsi="標楷體" w:hint="eastAsia"/>
                <w:sz w:val="28"/>
                <w:szCs w:val="28"/>
              </w:rPr>
              <w:t>人數</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76E7FC" w14:textId="77777777" w:rsidR="007C2F4F" w:rsidRPr="0041686A" w:rsidRDefault="007C2F4F" w:rsidP="00FA035A">
            <w:pPr>
              <w:jc w:val="center"/>
              <w:rPr>
                <w:rFonts w:hAnsi="標楷體"/>
                <w:sz w:val="28"/>
                <w:szCs w:val="28"/>
              </w:rPr>
            </w:pPr>
            <w:r w:rsidRPr="0041686A">
              <w:rPr>
                <w:rFonts w:hAnsi="標楷體" w:hint="eastAsia"/>
                <w:sz w:val="28"/>
                <w:szCs w:val="28"/>
              </w:rPr>
              <w:t>伴隨情緒行為障礙</w:t>
            </w:r>
          </w:p>
        </w:tc>
      </w:tr>
      <w:tr w:rsidR="007C2F4F" w:rsidRPr="0041686A" w14:paraId="204349A4"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07A252F2" w14:textId="77777777" w:rsidR="007C2F4F" w:rsidRPr="0041686A" w:rsidRDefault="007C2F4F" w:rsidP="00D4459E">
            <w:pPr>
              <w:widowControl/>
              <w:spacing w:line="440" w:lineRule="exact"/>
              <w:contextualSpacing/>
              <w:rPr>
                <w:rFonts w:hAnsi="標楷體"/>
                <w:sz w:val="28"/>
                <w:szCs w:val="28"/>
              </w:rPr>
            </w:pPr>
            <w:r w:rsidRPr="0041686A">
              <w:rPr>
                <w:rFonts w:hAnsi="標楷體" w:cs="新細明體" w:hint="eastAsia"/>
                <w:kern w:val="0"/>
                <w:sz w:val="28"/>
                <w:szCs w:val="28"/>
              </w:rPr>
              <w:t>智能障礙</w:t>
            </w:r>
          </w:p>
        </w:tc>
        <w:tc>
          <w:tcPr>
            <w:tcW w:w="1407" w:type="dxa"/>
            <w:tcBorders>
              <w:top w:val="single" w:sz="4" w:space="0" w:color="auto"/>
              <w:left w:val="single" w:sz="4" w:space="0" w:color="auto"/>
              <w:bottom w:val="single" w:sz="4" w:space="0" w:color="auto"/>
              <w:right w:val="single" w:sz="4" w:space="0" w:color="auto"/>
            </w:tcBorders>
            <w:vAlign w:val="center"/>
          </w:tcPr>
          <w:p w14:paraId="7954CD73" w14:textId="77777777" w:rsidR="007C2F4F" w:rsidRPr="0041686A" w:rsidRDefault="007C2F4F" w:rsidP="007C2F4F">
            <w:pPr>
              <w:jc w:val="right"/>
              <w:rPr>
                <w:rFonts w:hAnsi="標楷體"/>
                <w:sz w:val="28"/>
                <w:szCs w:val="28"/>
              </w:rPr>
            </w:pPr>
            <w:r w:rsidRPr="0041686A">
              <w:rPr>
                <w:rFonts w:hAnsi="標楷體"/>
                <w:sz w:val="28"/>
                <w:szCs w:val="28"/>
              </w:rPr>
              <w:t>8,793</w:t>
            </w:r>
          </w:p>
        </w:tc>
        <w:tc>
          <w:tcPr>
            <w:tcW w:w="2126" w:type="dxa"/>
            <w:tcBorders>
              <w:top w:val="single" w:sz="4" w:space="0" w:color="auto"/>
              <w:left w:val="single" w:sz="4" w:space="0" w:color="auto"/>
              <w:bottom w:val="single" w:sz="4" w:space="0" w:color="auto"/>
              <w:right w:val="single" w:sz="4" w:space="0" w:color="auto"/>
            </w:tcBorders>
            <w:vAlign w:val="center"/>
          </w:tcPr>
          <w:p w14:paraId="455AB62E" w14:textId="77777777" w:rsidR="007C2F4F" w:rsidRPr="0041686A" w:rsidRDefault="007C2F4F" w:rsidP="007C2F4F">
            <w:pPr>
              <w:jc w:val="right"/>
              <w:rPr>
                <w:rFonts w:hAnsi="標楷體"/>
                <w:sz w:val="28"/>
                <w:szCs w:val="28"/>
              </w:rPr>
            </w:pPr>
            <w:r w:rsidRPr="0041686A">
              <w:rPr>
                <w:rFonts w:hAnsi="標楷體"/>
                <w:sz w:val="28"/>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14:paraId="440BD0DC" w14:textId="77777777" w:rsidR="007C2F4F" w:rsidRPr="0041686A" w:rsidRDefault="007C2F4F" w:rsidP="007C2F4F">
            <w:pPr>
              <w:jc w:val="right"/>
              <w:rPr>
                <w:rFonts w:hAnsi="標楷體"/>
                <w:sz w:val="28"/>
                <w:szCs w:val="28"/>
              </w:rPr>
            </w:pPr>
            <w:r w:rsidRPr="0041686A">
              <w:rPr>
                <w:rFonts w:hAnsi="標楷體"/>
                <w:sz w:val="28"/>
                <w:szCs w:val="28"/>
              </w:rPr>
              <w:t>390</w:t>
            </w:r>
          </w:p>
        </w:tc>
        <w:tc>
          <w:tcPr>
            <w:tcW w:w="2035" w:type="dxa"/>
            <w:tcBorders>
              <w:top w:val="single" w:sz="4" w:space="0" w:color="auto"/>
              <w:left w:val="single" w:sz="4" w:space="0" w:color="auto"/>
              <w:bottom w:val="single" w:sz="4" w:space="0" w:color="auto"/>
              <w:right w:val="single" w:sz="4" w:space="0" w:color="auto"/>
            </w:tcBorders>
            <w:vAlign w:val="center"/>
          </w:tcPr>
          <w:p w14:paraId="14587313"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7F8D3C6B"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506CD2B9" w14:textId="77777777" w:rsidR="007C2F4F" w:rsidRPr="0041686A" w:rsidRDefault="007C2F4F" w:rsidP="00D4459E">
            <w:pPr>
              <w:widowControl/>
              <w:spacing w:line="440" w:lineRule="exact"/>
              <w:contextualSpacing/>
              <w:rPr>
                <w:rFonts w:hAnsi="標楷體"/>
                <w:sz w:val="28"/>
                <w:szCs w:val="28"/>
              </w:rPr>
            </w:pPr>
            <w:r w:rsidRPr="0041686A">
              <w:rPr>
                <w:rFonts w:hAnsi="標楷體" w:cs="新細明體" w:hint="eastAsia"/>
                <w:kern w:val="0"/>
                <w:sz w:val="28"/>
                <w:szCs w:val="28"/>
              </w:rPr>
              <w:t>視覺障礙</w:t>
            </w:r>
          </w:p>
        </w:tc>
        <w:tc>
          <w:tcPr>
            <w:tcW w:w="1407" w:type="dxa"/>
            <w:tcBorders>
              <w:top w:val="single" w:sz="4" w:space="0" w:color="auto"/>
              <w:left w:val="single" w:sz="4" w:space="0" w:color="auto"/>
              <w:bottom w:val="single" w:sz="4" w:space="0" w:color="auto"/>
              <w:right w:val="single" w:sz="4" w:space="0" w:color="auto"/>
            </w:tcBorders>
            <w:vAlign w:val="center"/>
          </w:tcPr>
          <w:p w14:paraId="79DCDB3F" w14:textId="77777777" w:rsidR="007C2F4F" w:rsidRPr="0041686A" w:rsidRDefault="007C2F4F" w:rsidP="007C2F4F">
            <w:pPr>
              <w:jc w:val="right"/>
              <w:rPr>
                <w:rFonts w:hAnsi="標楷體"/>
                <w:sz w:val="28"/>
                <w:szCs w:val="28"/>
              </w:rPr>
            </w:pPr>
            <w:r w:rsidRPr="0041686A">
              <w:rPr>
                <w:rFonts w:hAnsi="標楷體"/>
                <w:sz w:val="28"/>
                <w:szCs w:val="28"/>
              </w:rPr>
              <w:t>270</w:t>
            </w:r>
          </w:p>
        </w:tc>
        <w:tc>
          <w:tcPr>
            <w:tcW w:w="2126" w:type="dxa"/>
            <w:tcBorders>
              <w:top w:val="single" w:sz="4" w:space="0" w:color="auto"/>
              <w:left w:val="single" w:sz="4" w:space="0" w:color="auto"/>
              <w:bottom w:val="single" w:sz="4" w:space="0" w:color="auto"/>
              <w:right w:val="single" w:sz="4" w:space="0" w:color="auto"/>
            </w:tcBorders>
            <w:vAlign w:val="center"/>
          </w:tcPr>
          <w:p w14:paraId="28D3EA23"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64CA0A11" w14:textId="77777777" w:rsidR="007C2F4F" w:rsidRPr="0041686A" w:rsidRDefault="007C2F4F" w:rsidP="007C2F4F">
            <w:pPr>
              <w:jc w:val="right"/>
              <w:rPr>
                <w:rFonts w:hAnsi="標楷體"/>
                <w:sz w:val="28"/>
                <w:szCs w:val="28"/>
              </w:rPr>
            </w:pPr>
            <w:r w:rsidRPr="0041686A">
              <w:rPr>
                <w:rFonts w:hAnsi="標楷體"/>
                <w:sz w:val="28"/>
                <w:szCs w:val="28"/>
              </w:rPr>
              <w:t>11</w:t>
            </w:r>
          </w:p>
        </w:tc>
        <w:tc>
          <w:tcPr>
            <w:tcW w:w="2035" w:type="dxa"/>
            <w:tcBorders>
              <w:top w:val="single" w:sz="4" w:space="0" w:color="auto"/>
              <w:left w:val="single" w:sz="4" w:space="0" w:color="auto"/>
              <w:bottom w:val="single" w:sz="4" w:space="0" w:color="auto"/>
              <w:right w:val="single" w:sz="4" w:space="0" w:color="auto"/>
            </w:tcBorders>
            <w:vAlign w:val="center"/>
          </w:tcPr>
          <w:p w14:paraId="35F127B6"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31A57FDC"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6853C3C3" w14:textId="77777777" w:rsidR="007C2F4F" w:rsidRPr="0041686A" w:rsidRDefault="007C2F4F" w:rsidP="00D4459E">
            <w:pPr>
              <w:widowControl/>
              <w:spacing w:line="440" w:lineRule="exact"/>
              <w:contextualSpacing/>
              <w:rPr>
                <w:rFonts w:hAnsi="標楷體"/>
                <w:sz w:val="28"/>
                <w:szCs w:val="28"/>
              </w:rPr>
            </w:pPr>
            <w:r w:rsidRPr="0041686A">
              <w:rPr>
                <w:rFonts w:hAnsi="標楷體" w:cs="新細明體" w:hint="eastAsia"/>
                <w:kern w:val="0"/>
                <w:sz w:val="28"/>
                <w:szCs w:val="28"/>
              </w:rPr>
              <w:t>聽覺障礙</w:t>
            </w:r>
          </w:p>
        </w:tc>
        <w:tc>
          <w:tcPr>
            <w:tcW w:w="1407" w:type="dxa"/>
            <w:tcBorders>
              <w:top w:val="single" w:sz="4" w:space="0" w:color="auto"/>
              <w:left w:val="single" w:sz="4" w:space="0" w:color="auto"/>
              <w:bottom w:val="single" w:sz="4" w:space="0" w:color="auto"/>
              <w:right w:val="single" w:sz="4" w:space="0" w:color="auto"/>
            </w:tcBorders>
            <w:vAlign w:val="center"/>
          </w:tcPr>
          <w:p w14:paraId="708A0972" w14:textId="77777777" w:rsidR="007C2F4F" w:rsidRPr="0041686A" w:rsidRDefault="007C2F4F" w:rsidP="007C2F4F">
            <w:pPr>
              <w:jc w:val="right"/>
              <w:rPr>
                <w:rFonts w:hAnsi="標楷體"/>
                <w:sz w:val="28"/>
                <w:szCs w:val="28"/>
              </w:rPr>
            </w:pPr>
            <w:r w:rsidRPr="0041686A">
              <w:rPr>
                <w:rFonts w:hAnsi="標楷體"/>
                <w:sz w:val="28"/>
                <w:szCs w:val="28"/>
              </w:rPr>
              <w:t>1,338</w:t>
            </w:r>
          </w:p>
        </w:tc>
        <w:tc>
          <w:tcPr>
            <w:tcW w:w="2126" w:type="dxa"/>
            <w:tcBorders>
              <w:top w:val="single" w:sz="4" w:space="0" w:color="auto"/>
              <w:left w:val="single" w:sz="4" w:space="0" w:color="auto"/>
              <w:bottom w:val="single" w:sz="4" w:space="0" w:color="auto"/>
              <w:right w:val="single" w:sz="4" w:space="0" w:color="auto"/>
            </w:tcBorders>
            <w:vAlign w:val="center"/>
          </w:tcPr>
          <w:p w14:paraId="7A99530C"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6713DE48" w14:textId="77777777" w:rsidR="007C2F4F" w:rsidRPr="0041686A" w:rsidRDefault="007C2F4F" w:rsidP="007C2F4F">
            <w:pPr>
              <w:jc w:val="right"/>
              <w:rPr>
                <w:rFonts w:hAnsi="標楷體"/>
                <w:sz w:val="28"/>
                <w:szCs w:val="28"/>
              </w:rPr>
            </w:pPr>
            <w:r w:rsidRPr="0041686A">
              <w:rPr>
                <w:rFonts w:hAnsi="標楷體"/>
                <w:sz w:val="28"/>
                <w:szCs w:val="28"/>
              </w:rPr>
              <w:t>3</w:t>
            </w:r>
          </w:p>
        </w:tc>
        <w:tc>
          <w:tcPr>
            <w:tcW w:w="2035" w:type="dxa"/>
            <w:tcBorders>
              <w:top w:val="single" w:sz="4" w:space="0" w:color="auto"/>
              <w:left w:val="single" w:sz="4" w:space="0" w:color="auto"/>
              <w:bottom w:val="single" w:sz="4" w:space="0" w:color="auto"/>
              <w:right w:val="single" w:sz="4" w:space="0" w:color="auto"/>
            </w:tcBorders>
            <w:vAlign w:val="center"/>
          </w:tcPr>
          <w:p w14:paraId="004351CB"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70CAB72C"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3526EDB8" w14:textId="77777777" w:rsidR="007C2F4F" w:rsidRPr="0041686A" w:rsidRDefault="007C2F4F" w:rsidP="00D4459E">
            <w:pPr>
              <w:widowControl/>
              <w:spacing w:line="440" w:lineRule="exact"/>
              <w:contextualSpacing/>
              <w:rPr>
                <w:rFonts w:hAnsi="標楷體"/>
                <w:sz w:val="28"/>
                <w:szCs w:val="28"/>
              </w:rPr>
            </w:pPr>
            <w:r w:rsidRPr="0041686A">
              <w:rPr>
                <w:rFonts w:hAnsi="標楷體" w:cs="新細明體" w:hint="eastAsia"/>
                <w:kern w:val="0"/>
                <w:sz w:val="28"/>
                <w:szCs w:val="28"/>
              </w:rPr>
              <w:t>語言障礙</w:t>
            </w:r>
          </w:p>
        </w:tc>
        <w:tc>
          <w:tcPr>
            <w:tcW w:w="1407" w:type="dxa"/>
            <w:tcBorders>
              <w:top w:val="single" w:sz="4" w:space="0" w:color="auto"/>
              <w:left w:val="single" w:sz="4" w:space="0" w:color="auto"/>
              <w:bottom w:val="single" w:sz="4" w:space="0" w:color="auto"/>
              <w:right w:val="single" w:sz="4" w:space="0" w:color="auto"/>
            </w:tcBorders>
            <w:vAlign w:val="center"/>
          </w:tcPr>
          <w:p w14:paraId="317A890E" w14:textId="77777777" w:rsidR="007C2F4F" w:rsidRPr="0041686A" w:rsidRDefault="007C2F4F" w:rsidP="007C2F4F">
            <w:pPr>
              <w:jc w:val="right"/>
              <w:rPr>
                <w:rFonts w:hAnsi="標楷體"/>
                <w:sz w:val="28"/>
                <w:szCs w:val="28"/>
              </w:rPr>
            </w:pPr>
            <w:r w:rsidRPr="0041686A">
              <w:rPr>
                <w:rFonts w:hAnsi="標楷體"/>
                <w:sz w:val="28"/>
                <w:szCs w:val="28"/>
              </w:rPr>
              <w:t>1,161</w:t>
            </w:r>
          </w:p>
        </w:tc>
        <w:tc>
          <w:tcPr>
            <w:tcW w:w="2126" w:type="dxa"/>
            <w:tcBorders>
              <w:top w:val="single" w:sz="4" w:space="0" w:color="auto"/>
              <w:left w:val="single" w:sz="4" w:space="0" w:color="auto"/>
              <w:bottom w:val="single" w:sz="4" w:space="0" w:color="auto"/>
              <w:right w:val="single" w:sz="4" w:space="0" w:color="auto"/>
            </w:tcBorders>
            <w:vAlign w:val="center"/>
          </w:tcPr>
          <w:p w14:paraId="44E8B66D"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2EAB535B" w14:textId="77777777" w:rsidR="007C2F4F" w:rsidRPr="0041686A" w:rsidRDefault="007C2F4F" w:rsidP="007C2F4F">
            <w:pPr>
              <w:jc w:val="right"/>
              <w:rPr>
                <w:rFonts w:hAnsi="標楷體"/>
                <w:sz w:val="28"/>
                <w:szCs w:val="28"/>
              </w:rPr>
            </w:pPr>
            <w:r w:rsidRPr="0041686A">
              <w:rPr>
                <w:rFonts w:hAnsi="標楷體"/>
                <w:sz w:val="28"/>
                <w:szCs w:val="28"/>
              </w:rPr>
              <w:t>172</w:t>
            </w:r>
          </w:p>
        </w:tc>
        <w:tc>
          <w:tcPr>
            <w:tcW w:w="2035" w:type="dxa"/>
            <w:tcBorders>
              <w:top w:val="single" w:sz="4" w:space="0" w:color="auto"/>
              <w:left w:val="single" w:sz="4" w:space="0" w:color="auto"/>
              <w:bottom w:val="single" w:sz="4" w:space="0" w:color="auto"/>
              <w:right w:val="single" w:sz="4" w:space="0" w:color="auto"/>
            </w:tcBorders>
            <w:vAlign w:val="center"/>
          </w:tcPr>
          <w:p w14:paraId="7DA9A924"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5858B942"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2BE1FECF" w14:textId="77777777" w:rsidR="007C2F4F" w:rsidRPr="0041686A" w:rsidRDefault="007C2F4F" w:rsidP="00D4459E">
            <w:pPr>
              <w:widowControl/>
              <w:spacing w:line="440" w:lineRule="exact"/>
              <w:contextualSpacing/>
              <w:rPr>
                <w:rFonts w:hAnsi="標楷體"/>
                <w:sz w:val="28"/>
                <w:szCs w:val="28"/>
              </w:rPr>
            </w:pPr>
            <w:r w:rsidRPr="0041686A">
              <w:rPr>
                <w:rFonts w:hAnsi="標楷體" w:cs="新細明體" w:hint="eastAsia"/>
                <w:kern w:val="0"/>
                <w:sz w:val="28"/>
                <w:szCs w:val="28"/>
              </w:rPr>
              <w:t>肢體障礙</w:t>
            </w:r>
          </w:p>
        </w:tc>
        <w:tc>
          <w:tcPr>
            <w:tcW w:w="1407" w:type="dxa"/>
            <w:tcBorders>
              <w:top w:val="single" w:sz="4" w:space="0" w:color="auto"/>
              <w:left w:val="single" w:sz="4" w:space="0" w:color="auto"/>
              <w:bottom w:val="single" w:sz="4" w:space="0" w:color="auto"/>
              <w:right w:val="single" w:sz="4" w:space="0" w:color="auto"/>
            </w:tcBorders>
            <w:vAlign w:val="center"/>
          </w:tcPr>
          <w:p w14:paraId="17F90D5D" w14:textId="77777777" w:rsidR="007C2F4F" w:rsidRPr="0041686A" w:rsidRDefault="007C2F4F" w:rsidP="007C2F4F">
            <w:pPr>
              <w:jc w:val="right"/>
              <w:rPr>
                <w:rFonts w:hAnsi="標楷體"/>
                <w:sz w:val="28"/>
                <w:szCs w:val="28"/>
              </w:rPr>
            </w:pPr>
            <w:r w:rsidRPr="0041686A">
              <w:rPr>
                <w:rFonts w:hAnsi="標楷體"/>
                <w:sz w:val="28"/>
                <w:szCs w:val="28"/>
              </w:rPr>
              <w:t>504</w:t>
            </w:r>
          </w:p>
        </w:tc>
        <w:tc>
          <w:tcPr>
            <w:tcW w:w="2126" w:type="dxa"/>
            <w:tcBorders>
              <w:top w:val="single" w:sz="4" w:space="0" w:color="auto"/>
              <w:left w:val="single" w:sz="4" w:space="0" w:color="auto"/>
              <w:bottom w:val="single" w:sz="4" w:space="0" w:color="auto"/>
              <w:right w:val="single" w:sz="4" w:space="0" w:color="auto"/>
            </w:tcBorders>
            <w:vAlign w:val="center"/>
          </w:tcPr>
          <w:p w14:paraId="48826B2C"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4E564E46" w14:textId="77777777" w:rsidR="007C2F4F" w:rsidRPr="0041686A" w:rsidRDefault="007C2F4F" w:rsidP="007C2F4F">
            <w:pPr>
              <w:jc w:val="right"/>
              <w:rPr>
                <w:rFonts w:hAnsi="標楷體"/>
                <w:sz w:val="28"/>
                <w:szCs w:val="28"/>
              </w:rPr>
            </w:pPr>
            <w:r w:rsidRPr="0041686A">
              <w:rPr>
                <w:rFonts w:hAnsi="標楷體"/>
                <w:sz w:val="28"/>
                <w:szCs w:val="28"/>
              </w:rPr>
              <w:t>2</w:t>
            </w:r>
          </w:p>
        </w:tc>
        <w:tc>
          <w:tcPr>
            <w:tcW w:w="2035" w:type="dxa"/>
            <w:tcBorders>
              <w:top w:val="single" w:sz="4" w:space="0" w:color="auto"/>
              <w:left w:val="single" w:sz="4" w:space="0" w:color="auto"/>
              <w:bottom w:val="single" w:sz="4" w:space="0" w:color="auto"/>
              <w:right w:val="single" w:sz="4" w:space="0" w:color="auto"/>
            </w:tcBorders>
            <w:vAlign w:val="center"/>
          </w:tcPr>
          <w:p w14:paraId="6005C4B8"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708A1BFF"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5EC800D3" w14:textId="77777777" w:rsidR="007C2F4F" w:rsidRPr="0041686A" w:rsidRDefault="007C2F4F" w:rsidP="00D4459E">
            <w:pPr>
              <w:widowControl/>
              <w:spacing w:line="440" w:lineRule="exact"/>
              <w:contextualSpacing/>
              <w:rPr>
                <w:rFonts w:hAnsi="標楷體"/>
                <w:sz w:val="28"/>
                <w:szCs w:val="28"/>
              </w:rPr>
            </w:pPr>
            <w:r w:rsidRPr="0041686A">
              <w:rPr>
                <w:rFonts w:hAnsi="標楷體" w:cs="新細明體" w:hint="eastAsia"/>
                <w:kern w:val="0"/>
                <w:sz w:val="28"/>
                <w:szCs w:val="28"/>
              </w:rPr>
              <w:t>腦性麻痺</w:t>
            </w:r>
          </w:p>
        </w:tc>
        <w:tc>
          <w:tcPr>
            <w:tcW w:w="1407" w:type="dxa"/>
            <w:tcBorders>
              <w:top w:val="single" w:sz="4" w:space="0" w:color="auto"/>
              <w:left w:val="single" w:sz="4" w:space="0" w:color="auto"/>
              <w:bottom w:val="single" w:sz="4" w:space="0" w:color="auto"/>
              <w:right w:val="single" w:sz="4" w:space="0" w:color="auto"/>
            </w:tcBorders>
            <w:vAlign w:val="center"/>
          </w:tcPr>
          <w:p w14:paraId="39D4956A" w14:textId="77777777" w:rsidR="007C2F4F" w:rsidRPr="0041686A" w:rsidRDefault="007C2F4F" w:rsidP="007C2F4F">
            <w:pPr>
              <w:jc w:val="right"/>
              <w:rPr>
                <w:rFonts w:hAnsi="標楷體"/>
                <w:sz w:val="28"/>
                <w:szCs w:val="28"/>
              </w:rPr>
            </w:pPr>
            <w:r w:rsidRPr="0041686A">
              <w:rPr>
                <w:rFonts w:hAnsi="標楷體"/>
                <w:sz w:val="28"/>
                <w:szCs w:val="28"/>
              </w:rPr>
              <w:t>1,295</w:t>
            </w:r>
          </w:p>
        </w:tc>
        <w:tc>
          <w:tcPr>
            <w:tcW w:w="2126" w:type="dxa"/>
            <w:tcBorders>
              <w:top w:val="single" w:sz="4" w:space="0" w:color="auto"/>
              <w:left w:val="single" w:sz="4" w:space="0" w:color="auto"/>
              <w:bottom w:val="single" w:sz="4" w:space="0" w:color="auto"/>
              <w:right w:val="single" w:sz="4" w:space="0" w:color="auto"/>
            </w:tcBorders>
            <w:vAlign w:val="center"/>
          </w:tcPr>
          <w:p w14:paraId="2B74D987"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3CC9D79A"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2035" w:type="dxa"/>
            <w:tcBorders>
              <w:top w:val="single" w:sz="4" w:space="0" w:color="auto"/>
              <w:left w:val="single" w:sz="4" w:space="0" w:color="auto"/>
              <w:bottom w:val="single" w:sz="4" w:space="0" w:color="auto"/>
              <w:right w:val="single" w:sz="4" w:space="0" w:color="auto"/>
            </w:tcBorders>
            <w:vAlign w:val="center"/>
          </w:tcPr>
          <w:p w14:paraId="2660F455"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7EB0D529"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7D60EB89"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身體病弱</w:t>
            </w:r>
          </w:p>
        </w:tc>
        <w:tc>
          <w:tcPr>
            <w:tcW w:w="1407" w:type="dxa"/>
            <w:tcBorders>
              <w:top w:val="single" w:sz="4" w:space="0" w:color="auto"/>
              <w:left w:val="single" w:sz="4" w:space="0" w:color="auto"/>
              <w:bottom w:val="single" w:sz="4" w:space="0" w:color="auto"/>
              <w:right w:val="single" w:sz="4" w:space="0" w:color="auto"/>
            </w:tcBorders>
            <w:vAlign w:val="center"/>
          </w:tcPr>
          <w:p w14:paraId="0A38E82D" w14:textId="77777777" w:rsidR="007C2F4F" w:rsidRPr="0041686A" w:rsidRDefault="007C2F4F" w:rsidP="007C2F4F">
            <w:pPr>
              <w:jc w:val="right"/>
              <w:rPr>
                <w:rFonts w:hAnsi="標楷體"/>
                <w:sz w:val="28"/>
                <w:szCs w:val="28"/>
              </w:rPr>
            </w:pPr>
            <w:r w:rsidRPr="0041686A">
              <w:rPr>
                <w:rFonts w:hAnsi="標楷體"/>
                <w:sz w:val="28"/>
                <w:szCs w:val="28"/>
              </w:rPr>
              <w:t>664</w:t>
            </w:r>
          </w:p>
        </w:tc>
        <w:tc>
          <w:tcPr>
            <w:tcW w:w="2126" w:type="dxa"/>
            <w:tcBorders>
              <w:top w:val="single" w:sz="4" w:space="0" w:color="auto"/>
              <w:left w:val="single" w:sz="4" w:space="0" w:color="auto"/>
              <w:bottom w:val="single" w:sz="4" w:space="0" w:color="auto"/>
              <w:right w:val="single" w:sz="4" w:space="0" w:color="auto"/>
            </w:tcBorders>
            <w:vAlign w:val="center"/>
          </w:tcPr>
          <w:p w14:paraId="442FAE22"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7438397F" w14:textId="77777777" w:rsidR="007C2F4F" w:rsidRPr="0041686A" w:rsidRDefault="007C2F4F" w:rsidP="007C2F4F">
            <w:pPr>
              <w:jc w:val="right"/>
              <w:rPr>
                <w:rFonts w:hAnsi="標楷體"/>
                <w:sz w:val="28"/>
                <w:szCs w:val="28"/>
              </w:rPr>
            </w:pPr>
            <w:r w:rsidRPr="0041686A">
              <w:rPr>
                <w:rFonts w:hAnsi="標楷體"/>
                <w:sz w:val="28"/>
                <w:szCs w:val="28"/>
              </w:rPr>
              <w:t>1</w:t>
            </w:r>
          </w:p>
        </w:tc>
        <w:tc>
          <w:tcPr>
            <w:tcW w:w="2035" w:type="dxa"/>
            <w:tcBorders>
              <w:top w:val="single" w:sz="4" w:space="0" w:color="auto"/>
              <w:left w:val="single" w:sz="4" w:space="0" w:color="auto"/>
              <w:bottom w:val="single" w:sz="4" w:space="0" w:color="auto"/>
              <w:right w:val="single" w:sz="4" w:space="0" w:color="auto"/>
            </w:tcBorders>
            <w:vAlign w:val="center"/>
          </w:tcPr>
          <w:p w14:paraId="2C02B39A"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46367EB2"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60EE8B44"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情緒行為障礙</w:t>
            </w:r>
          </w:p>
        </w:tc>
        <w:tc>
          <w:tcPr>
            <w:tcW w:w="1407" w:type="dxa"/>
            <w:tcBorders>
              <w:top w:val="single" w:sz="4" w:space="0" w:color="auto"/>
              <w:left w:val="single" w:sz="4" w:space="0" w:color="auto"/>
              <w:bottom w:val="single" w:sz="4" w:space="0" w:color="auto"/>
              <w:right w:val="single" w:sz="4" w:space="0" w:color="auto"/>
            </w:tcBorders>
            <w:vAlign w:val="center"/>
          </w:tcPr>
          <w:p w14:paraId="3A6195D5" w14:textId="77777777" w:rsidR="007C2F4F" w:rsidRPr="0041686A" w:rsidRDefault="007C2F4F" w:rsidP="007C2F4F">
            <w:pPr>
              <w:jc w:val="right"/>
              <w:rPr>
                <w:rFonts w:hAnsi="標楷體"/>
                <w:sz w:val="28"/>
                <w:szCs w:val="28"/>
              </w:rPr>
            </w:pPr>
            <w:r w:rsidRPr="0041686A">
              <w:rPr>
                <w:rFonts w:hAnsi="標楷體"/>
                <w:sz w:val="28"/>
                <w:szCs w:val="28"/>
              </w:rPr>
              <w:t>4,179</w:t>
            </w:r>
          </w:p>
        </w:tc>
        <w:tc>
          <w:tcPr>
            <w:tcW w:w="2126" w:type="dxa"/>
            <w:tcBorders>
              <w:top w:val="single" w:sz="4" w:space="0" w:color="auto"/>
              <w:left w:val="single" w:sz="4" w:space="0" w:color="auto"/>
              <w:bottom w:val="single" w:sz="4" w:space="0" w:color="auto"/>
              <w:right w:val="single" w:sz="4" w:space="0" w:color="auto"/>
              <w:tl2br w:val="single" w:sz="4" w:space="0" w:color="auto"/>
            </w:tcBorders>
            <w:vAlign w:val="center"/>
          </w:tcPr>
          <w:p w14:paraId="4CBDD5F5" w14:textId="77777777" w:rsidR="007C2F4F" w:rsidRPr="0041686A" w:rsidRDefault="007C2F4F" w:rsidP="007C2F4F">
            <w:pPr>
              <w:jc w:val="right"/>
              <w:rPr>
                <w:rFonts w:hAnsi="標楷體"/>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9C60015" w14:textId="77777777" w:rsidR="007C2F4F" w:rsidRPr="0041686A" w:rsidRDefault="007C2F4F" w:rsidP="007C2F4F">
            <w:pPr>
              <w:jc w:val="right"/>
              <w:rPr>
                <w:rFonts w:hAnsi="標楷體"/>
                <w:sz w:val="28"/>
                <w:szCs w:val="28"/>
              </w:rPr>
            </w:pPr>
            <w:r w:rsidRPr="0041686A">
              <w:rPr>
                <w:rFonts w:hAnsi="標楷體"/>
                <w:sz w:val="28"/>
                <w:szCs w:val="28"/>
              </w:rPr>
              <w:t>1,405</w:t>
            </w:r>
          </w:p>
        </w:tc>
        <w:tc>
          <w:tcPr>
            <w:tcW w:w="2035" w:type="dxa"/>
            <w:tcBorders>
              <w:top w:val="single" w:sz="4" w:space="0" w:color="auto"/>
              <w:left w:val="single" w:sz="4" w:space="0" w:color="auto"/>
              <w:bottom w:val="single" w:sz="4" w:space="0" w:color="auto"/>
              <w:right w:val="single" w:sz="4" w:space="0" w:color="auto"/>
              <w:tl2br w:val="single" w:sz="4" w:space="0" w:color="auto"/>
            </w:tcBorders>
            <w:vAlign w:val="center"/>
          </w:tcPr>
          <w:p w14:paraId="2BFDE492" w14:textId="77777777" w:rsidR="007C2F4F" w:rsidRPr="0041686A" w:rsidRDefault="007C2F4F" w:rsidP="007C2F4F">
            <w:pPr>
              <w:jc w:val="right"/>
              <w:rPr>
                <w:rFonts w:hAnsi="標楷體"/>
                <w:sz w:val="28"/>
                <w:szCs w:val="28"/>
              </w:rPr>
            </w:pPr>
          </w:p>
        </w:tc>
      </w:tr>
      <w:tr w:rsidR="007C2F4F" w:rsidRPr="0041686A" w14:paraId="08A0AADC"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33A73B58"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學習障礙</w:t>
            </w:r>
          </w:p>
        </w:tc>
        <w:tc>
          <w:tcPr>
            <w:tcW w:w="1407" w:type="dxa"/>
            <w:tcBorders>
              <w:top w:val="single" w:sz="4" w:space="0" w:color="auto"/>
              <w:left w:val="single" w:sz="4" w:space="0" w:color="auto"/>
              <w:bottom w:val="single" w:sz="4" w:space="0" w:color="auto"/>
              <w:right w:val="single" w:sz="4" w:space="0" w:color="auto"/>
            </w:tcBorders>
            <w:vAlign w:val="center"/>
          </w:tcPr>
          <w:p w14:paraId="319C8027" w14:textId="77777777" w:rsidR="007C2F4F" w:rsidRPr="0041686A" w:rsidRDefault="007C2F4F" w:rsidP="007C2F4F">
            <w:pPr>
              <w:jc w:val="right"/>
              <w:rPr>
                <w:rFonts w:hAnsi="標楷體"/>
                <w:sz w:val="28"/>
                <w:szCs w:val="28"/>
              </w:rPr>
            </w:pPr>
            <w:r w:rsidRPr="0041686A">
              <w:rPr>
                <w:rFonts w:hAnsi="標楷體"/>
                <w:sz w:val="28"/>
                <w:szCs w:val="28"/>
              </w:rPr>
              <w:t>19,551</w:t>
            </w:r>
          </w:p>
        </w:tc>
        <w:tc>
          <w:tcPr>
            <w:tcW w:w="2126" w:type="dxa"/>
            <w:tcBorders>
              <w:top w:val="single" w:sz="4" w:space="0" w:color="auto"/>
              <w:left w:val="single" w:sz="4" w:space="0" w:color="auto"/>
              <w:bottom w:val="single" w:sz="4" w:space="0" w:color="auto"/>
              <w:right w:val="single" w:sz="4" w:space="0" w:color="auto"/>
            </w:tcBorders>
            <w:vAlign w:val="center"/>
          </w:tcPr>
          <w:p w14:paraId="5BED2232" w14:textId="77777777" w:rsidR="007C2F4F" w:rsidRPr="0041686A" w:rsidRDefault="007C2F4F" w:rsidP="007C2F4F">
            <w:pPr>
              <w:jc w:val="right"/>
              <w:rPr>
                <w:rFonts w:hAnsi="標楷體"/>
                <w:sz w:val="28"/>
                <w:szCs w:val="28"/>
              </w:rPr>
            </w:pPr>
            <w:r w:rsidRPr="0041686A">
              <w:rPr>
                <w:rFonts w:hAnsi="標楷體"/>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3345C3B0" w14:textId="77777777" w:rsidR="007C2F4F" w:rsidRPr="0041686A" w:rsidRDefault="007C2F4F" w:rsidP="007C2F4F">
            <w:pPr>
              <w:jc w:val="right"/>
              <w:rPr>
                <w:rFonts w:hAnsi="標楷體"/>
                <w:sz w:val="28"/>
                <w:szCs w:val="28"/>
              </w:rPr>
            </w:pPr>
            <w:r w:rsidRPr="0041686A">
              <w:rPr>
                <w:rFonts w:hAnsi="標楷體"/>
                <w:sz w:val="28"/>
                <w:szCs w:val="28"/>
              </w:rPr>
              <w:t>3,239</w:t>
            </w:r>
          </w:p>
        </w:tc>
        <w:tc>
          <w:tcPr>
            <w:tcW w:w="2035" w:type="dxa"/>
            <w:tcBorders>
              <w:top w:val="single" w:sz="4" w:space="0" w:color="auto"/>
              <w:left w:val="single" w:sz="4" w:space="0" w:color="auto"/>
              <w:bottom w:val="single" w:sz="4" w:space="0" w:color="auto"/>
              <w:right w:val="single" w:sz="4" w:space="0" w:color="auto"/>
            </w:tcBorders>
            <w:vAlign w:val="center"/>
          </w:tcPr>
          <w:p w14:paraId="16710384" w14:textId="77777777" w:rsidR="007C2F4F" w:rsidRPr="0041686A" w:rsidRDefault="007C2F4F" w:rsidP="007C2F4F">
            <w:pPr>
              <w:jc w:val="right"/>
              <w:rPr>
                <w:rFonts w:hAnsi="標楷體"/>
                <w:sz w:val="28"/>
                <w:szCs w:val="28"/>
              </w:rPr>
            </w:pPr>
            <w:r w:rsidRPr="0041686A">
              <w:rPr>
                <w:rFonts w:hAnsi="標楷體"/>
                <w:sz w:val="28"/>
                <w:szCs w:val="28"/>
              </w:rPr>
              <w:t>3</w:t>
            </w:r>
          </w:p>
        </w:tc>
      </w:tr>
      <w:tr w:rsidR="007C2F4F" w:rsidRPr="0041686A" w14:paraId="4E9D1AFE"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16C76D7A"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多重障礙</w:t>
            </w:r>
          </w:p>
        </w:tc>
        <w:tc>
          <w:tcPr>
            <w:tcW w:w="1407" w:type="dxa"/>
            <w:tcBorders>
              <w:top w:val="single" w:sz="4" w:space="0" w:color="auto"/>
              <w:left w:val="single" w:sz="4" w:space="0" w:color="auto"/>
              <w:bottom w:val="single" w:sz="4" w:space="0" w:color="auto"/>
              <w:right w:val="single" w:sz="4" w:space="0" w:color="auto"/>
            </w:tcBorders>
            <w:vAlign w:val="center"/>
          </w:tcPr>
          <w:p w14:paraId="7BBF9398" w14:textId="77777777" w:rsidR="007C2F4F" w:rsidRPr="0041686A" w:rsidRDefault="007C2F4F" w:rsidP="007C2F4F">
            <w:pPr>
              <w:jc w:val="right"/>
              <w:rPr>
                <w:rFonts w:hAnsi="標楷體"/>
                <w:sz w:val="28"/>
                <w:szCs w:val="28"/>
              </w:rPr>
            </w:pPr>
            <w:r w:rsidRPr="0041686A">
              <w:rPr>
                <w:rFonts w:hAnsi="標楷體"/>
                <w:sz w:val="28"/>
                <w:szCs w:val="28"/>
              </w:rPr>
              <w:t>1,102</w:t>
            </w:r>
          </w:p>
        </w:tc>
        <w:tc>
          <w:tcPr>
            <w:tcW w:w="2126" w:type="dxa"/>
            <w:tcBorders>
              <w:top w:val="single" w:sz="4" w:space="0" w:color="auto"/>
              <w:left w:val="single" w:sz="4" w:space="0" w:color="auto"/>
              <w:bottom w:val="single" w:sz="4" w:space="0" w:color="auto"/>
              <w:right w:val="single" w:sz="4" w:space="0" w:color="auto"/>
            </w:tcBorders>
            <w:vAlign w:val="center"/>
          </w:tcPr>
          <w:p w14:paraId="7F8E29D9" w14:textId="77777777" w:rsidR="007C2F4F" w:rsidRPr="0041686A" w:rsidRDefault="007C2F4F" w:rsidP="007C2F4F">
            <w:pPr>
              <w:jc w:val="right"/>
              <w:rPr>
                <w:rFonts w:hAnsi="標楷體"/>
                <w:sz w:val="28"/>
                <w:szCs w:val="28"/>
              </w:rPr>
            </w:pPr>
            <w:r w:rsidRPr="0041686A">
              <w:rPr>
                <w:rFonts w:hAnsi="標楷體"/>
                <w:sz w:val="28"/>
                <w:szCs w:val="28"/>
              </w:rPr>
              <w:t>7</w:t>
            </w:r>
          </w:p>
        </w:tc>
        <w:tc>
          <w:tcPr>
            <w:tcW w:w="1134" w:type="dxa"/>
            <w:tcBorders>
              <w:top w:val="single" w:sz="4" w:space="0" w:color="auto"/>
              <w:left w:val="single" w:sz="4" w:space="0" w:color="auto"/>
              <w:bottom w:val="single" w:sz="4" w:space="0" w:color="auto"/>
              <w:right w:val="single" w:sz="4" w:space="0" w:color="auto"/>
            </w:tcBorders>
            <w:vAlign w:val="center"/>
          </w:tcPr>
          <w:p w14:paraId="0BE85EF3"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2035" w:type="dxa"/>
            <w:tcBorders>
              <w:top w:val="single" w:sz="4" w:space="0" w:color="auto"/>
              <w:left w:val="single" w:sz="4" w:space="0" w:color="auto"/>
              <w:bottom w:val="single" w:sz="4" w:space="0" w:color="auto"/>
              <w:right w:val="single" w:sz="4" w:space="0" w:color="auto"/>
            </w:tcBorders>
            <w:vAlign w:val="center"/>
          </w:tcPr>
          <w:p w14:paraId="6C8F4027"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4593C4E3"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7C2161CE"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自閉症</w:t>
            </w:r>
          </w:p>
        </w:tc>
        <w:tc>
          <w:tcPr>
            <w:tcW w:w="1407" w:type="dxa"/>
            <w:tcBorders>
              <w:top w:val="single" w:sz="4" w:space="0" w:color="auto"/>
              <w:left w:val="single" w:sz="4" w:space="0" w:color="auto"/>
              <w:bottom w:val="single" w:sz="4" w:space="0" w:color="auto"/>
              <w:right w:val="single" w:sz="4" w:space="0" w:color="auto"/>
            </w:tcBorders>
            <w:vAlign w:val="center"/>
          </w:tcPr>
          <w:p w14:paraId="27B20C61" w14:textId="77777777" w:rsidR="007C2F4F" w:rsidRPr="0041686A" w:rsidRDefault="007C2F4F" w:rsidP="007C2F4F">
            <w:pPr>
              <w:jc w:val="right"/>
              <w:rPr>
                <w:rFonts w:hAnsi="標楷體"/>
                <w:sz w:val="28"/>
                <w:szCs w:val="28"/>
              </w:rPr>
            </w:pPr>
            <w:r w:rsidRPr="0041686A">
              <w:rPr>
                <w:rFonts w:hAnsi="標楷體"/>
                <w:sz w:val="28"/>
                <w:szCs w:val="28"/>
              </w:rPr>
              <w:t>9,540</w:t>
            </w:r>
          </w:p>
        </w:tc>
        <w:tc>
          <w:tcPr>
            <w:tcW w:w="2126" w:type="dxa"/>
            <w:tcBorders>
              <w:top w:val="single" w:sz="4" w:space="0" w:color="auto"/>
              <w:left w:val="single" w:sz="4" w:space="0" w:color="auto"/>
              <w:bottom w:val="single" w:sz="4" w:space="0" w:color="auto"/>
              <w:right w:val="single" w:sz="4" w:space="0" w:color="auto"/>
            </w:tcBorders>
            <w:vAlign w:val="center"/>
          </w:tcPr>
          <w:p w14:paraId="7491B87B" w14:textId="77777777" w:rsidR="007C2F4F" w:rsidRPr="0041686A" w:rsidRDefault="007C2F4F" w:rsidP="007C2F4F">
            <w:pPr>
              <w:jc w:val="right"/>
              <w:rPr>
                <w:rFonts w:hAnsi="標楷體"/>
                <w:sz w:val="28"/>
                <w:szCs w:val="28"/>
              </w:rPr>
            </w:pPr>
            <w:r w:rsidRPr="0041686A">
              <w:rPr>
                <w:rFonts w:hAnsi="標楷體"/>
                <w:sz w:val="28"/>
                <w:szCs w:val="28"/>
              </w:rPr>
              <w:t>8</w:t>
            </w:r>
          </w:p>
        </w:tc>
        <w:tc>
          <w:tcPr>
            <w:tcW w:w="1134" w:type="dxa"/>
            <w:tcBorders>
              <w:top w:val="single" w:sz="4" w:space="0" w:color="auto"/>
              <w:left w:val="single" w:sz="4" w:space="0" w:color="auto"/>
              <w:bottom w:val="single" w:sz="4" w:space="0" w:color="auto"/>
              <w:right w:val="single" w:sz="4" w:space="0" w:color="auto"/>
            </w:tcBorders>
            <w:vAlign w:val="center"/>
          </w:tcPr>
          <w:p w14:paraId="155F3F52" w14:textId="77777777" w:rsidR="007C2F4F" w:rsidRPr="0041686A" w:rsidRDefault="007C2F4F" w:rsidP="007C2F4F">
            <w:pPr>
              <w:jc w:val="right"/>
              <w:rPr>
                <w:rFonts w:hAnsi="標楷體"/>
                <w:sz w:val="28"/>
                <w:szCs w:val="28"/>
              </w:rPr>
            </w:pPr>
            <w:r w:rsidRPr="0041686A">
              <w:rPr>
                <w:rFonts w:hAnsi="標楷體"/>
                <w:sz w:val="28"/>
                <w:szCs w:val="28"/>
              </w:rPr>
              <w:t>506</w:t>
            </w:r>
          </w:p>
        </w:tc>
        <w:tc>
          <w:tcPr>
            <w:tcW w:w="2035" w:type="dxa"/>
            <w:tcBorders>
              <w:top w:val="single" w:sz="4" w:space="0" w:color="auto"/>
              <w:left w:val="single" w:sz="4" w:space="0" w:color="auto"/>
              <w:bottom w:val="single" w:sz="4" w:space="0" w:color="auto"/>
              <w:right w:val="single" w:sz="4" w:space="0" w:color="auto"/>
            </w:tcBorders>
            <w:vAlign w:val="center"/>
          </w:tcPr>
          <w:p w14:paraId="020CF15A" w14:textId="77777777" w:rsidR="007C2F4F" w:rsidRPr="0041686A" w:rsidRDefault="007C2F4F" w:rsidP="007C2F4F">
            <w:pPr>
              <w:jc w:val="right"/>
              <w:rPr>
                <w:rFonts w:hAnsi="標楷體"/>
                <w:sz w:val="28"/>
                <w:szCs w:val="28"/>
              </w:rPr>
            </w:pPr>
            <w:r w:rsidRPr="0041686A">
              <w:rPr>
                <w:rFonts w:hAnsi="標楷體"/>
                <w:sz w:val="28"/>
                <w:szCs w:val="28"/>
              </w:rPr>
              <w:t>4</w:t>
            </w:r>
          </w:p>
        </w:tc>
      </w:tr>
      <w:tr w:rsidR="007C2F4F" w:rsidRPr="0041686A" w14:paraId="510EB79A"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50F52556"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發展遲緩</w:t>
            </w:r>
          </w:p>
        </w:tc>
        <w:tc>
          <w:tcPr>
            <w:tcW w:w="1407" w:type="dxa"/>
            <w:tcBorders>
              <w:top w:val="single" w:sz="4" w:space="0" w:color="auto"/>
              <w:left w:val="single" w:sz="4" w:space="0" w:color="auto"/>
              <w:bottom w:val="single" w:sz="4" w:space="0" w:color="auto"/>
              <w:right w:val="single" w:sz="4" w:space="0" w:color="auto"/>
            </w:tcBorders>
            <w:vAlign w:val="center"/>
          </w:tcPr>
          <w:p w14:paraId="67A64229" w14:textId="77777777" w:rsidR="007C2F4F" w:rsidRPr="0041686A" w:rsidRDefault="007C2F4F" w:rsidP="007C2F4F">
            <w:pPr>
              <w:jc w:val="right"/>
              <w:rPr>
                <w:rFonts w:hAnsi="標楷體"/>
                <w:sz w:val="28"/>
                <w:szCs w:val="28"/>
              </w:rPr>
            </w:pPr>
            <w:r w:rsidRPr="0041686A">
              <w:rPr>
                <w:rFonts w:hAnsi="標楷體"/>
                <w:sz w:val="28"/>
                <w:szCs w:val="28"/>
              </w:rPr>
              <w:t>13</w:t>
            </w:r>
          </w:p>
        </w:tc>
        <w:tc>
          <w:tcPr>
            <w:tcW w:w="2126" w:type="dxa"/>
            <w:tcBorders>
              <w:top w:val="single" w:sz="4" w:space="0" w:color="auto"/>
              <w:left w:val="single" w:sz="4" w:space="0" w:color="auto"/>
              <w:bottom w:val="single" w:sz="4" w:space="0" w:color="auto"/>
              <w:right w:val="single" w:sz="4" w:space="0" w:color="auto"/>
            </w:tcBorders>
            <w:vAlign w:val="center"/>
          </w:tcPr>
          <w:p w14:paraId="70450AA4"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23B61710" w14:textId="77777777" w:rsidR="007C2F4F" w:rsidRPr="0041686A" w:rsidRDefault="007C2F4F" w:rsidP="007C2F4F">
            <w:pPr>
              <w:jc w:val="right"/>
              <w:rPr>
                <w:rFonts w:hAnsi="標楷體"/>
                <w:sz w:val="28"/>
                <w:szCs w:val="28"/>
              </w:rPr>
            </w:pPr>
            <w:r w:rsidRPr="0041686A">
              <w:rPr>
                <w:rFonts w:hAnsi="標楷體"/>
                <w:sz w:val="28"/>
                <w:szCs w:val="28"/>
              </w:rPr>
              <w:t>193</w:t>
            </w:r>
          </w:p>
        </w:tc>
        <w:tc>
          <w:tcPr>
            <w:tcW w:w="2035" w:type="dxa"/>
            <w:tcBorders>
              <w:top w:val="single" w:sz="4" w:space="0" w:color="auto"/>
              <w:left w:val="single" w:sz="4" w:space="0" w:color="auto"/>
              <w:bottom w:val="single" w:sz="4" w:space="0" w:color="auto"/>
              <w:right w:val="single" w:sz="4" w:space="0" w:color="auto"/>
            </w:tcBorders>
            <w:vAlign w:val="center"/>
          </w:tcPr>
          <w:p w14:paraId="1B9F806E" w14:textId="77777777" w:rsidR="007C2F4F" w:rsidRPr="0041686A" w:rsidRDefault="007C2F4F" w:rsidP="007C2F4F">
            <w:pPr>
              <w:jc w:val="right"/>
              <w:rPr>
                <w:rFonts w:hAnsi="標楷體"/>
                <w:sz w:val="28"/>
                <w:szCs w:val="28"/>
              </w:rPr>
            </w:pPr>
            <w:r w:rsidRPr="0041686A">
              <w:rPr>
                <w:rFonts w:hAnsi="標楷體"/>
                <w:sz w:val="28"/>
                <w:szCs w:val="28"/>
              </w:rPr>
              <w:t>1</w:t>
            </w:r>
          </w:p>
        </w:tc>
      </w:tr>
      <w:tr w:rsidR="007C2F4F" w:rsidRPr="0041686A" w14:paraId="51D2FB05"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3CA67F43"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其他障礙</w:t>
            </w:r>
          </w:p>
        </w:tc>
        <w:tc>
          <w:tcPr>
            <w:tcW w:w="1407" w:type="dxa"/>
            <w:tcBorders>
              <w:top w:val="single" w:sz="4" w:space="0" w:color="auto"/>
              <w:left w:val="single" w:sz="4" w:space="0" w:color="auto"/>
              <w:bottom w:val="single" w:sz="4" w:space="0" w:color="auto"/>
              <w:right w:val="single" w:sz="4" w:space="0" w:color="auto"/>
            </w:tcBorders>
            <w:vAlign w:val="center"/>
          </w:tcPr>
          <w:p w14:paraId="5A6D11E4" w14:textId="77777777" w:rsidR="007C2F4F" w:rsidRPr="0041686A" w:rsidRDefault="007C2F4F" w:rsidP="007C2F4F">
            <w:pPr>
              <w:jc w:val="right"/>
              <w:rPr>
                <w:rFonts w:hAnsi="標楷體"/>
                <w:sz w:val="28"/>
                <w:szCs w:val="28"/>
              </w:rPr>
            </w:pPr>
            <w:r w:rsidRPr="0041686A">
              <w:rPr>
                <w:rFonts w:hAnsi="標楷體"/>
                <w:sz w:val="28"/>
                <w:szCs w:val="28"/>
              </w:rPr>
              <w:t>1,105</w:t>
            </w:r>
          </w:p>
        </w:tc>
        <w:tc>
          <w:tcPr>
            <w:tcW w:w="2126" w:type="dxa"/>
            <w:tcBorders>
              <w:top w:val="single" w:sz="4" w:space="0" w:color="auto"/>
              <w:left w:val="single" w:sz="4" w:space="0" w:color="auto"/>
              <w:bottom w:val="single" w:sz="4" w:space="0" w:color="auto"/>
              <w:right w:val="single" w:sz="4" w:space="0" w:color="auto"/>
            </w:tcBorders>
            <w:vAlign w:val="center"/>
          </w:tcPr>
          <w:p w14:paraId="25544EE4" w14:textId="77777777" w:rsidR="007C2F4F" w:rsidRPr="0041686A" w:rsidRDefault="007C2F4F" w:rsidP="007C2F4F">
            <w:pPr>
              <w:jc w:val="right"/>
              <w:rPr>
                <w:rFonts w:hAnsi="標楷體"/>
                <w:sz w:val="28"/>
                <w:szCs w:val="28"/>
              </w:rPr>
            </w:pPr>
            <w:r w:rsidRPr="0041686A">
              <w:rPr>
                <w:rFonts w:hAnsi="標楷體"/>
                <w:sz w:val="28"/>
                <w:szCs w:val="28"/>
              </w:rPr>
              <w:t>18</w:t>
            </w:r>
          </w:p>
        </w:tc>
        <w:tc>
          <w:tcPr>
            <w:tcW w:w="1134" w:type="dxa"/>
            <w:tcBorders>
              <w:top w:val="single" w:sz="4" w:space="0" w:color="auto"/>
              <w:left w:val="single" w:sz="4" w:space="0" w:color="auto"/>
              <w:bottom w:val="single" w:sz="4" w:space="0" w:color="auto"/>
              <w:right w:val="single" w:sz="4" w:space="0" w:color="auto"/>
            </w:tcBorders>
            <w:vAlign w:val="center"/>
          </w:tcPr>
          <w:p w14:paraId="2E634C5B" w14:textId="77777777" w:rsidR="007C2F4F" w:rsidRPr="0041686A" w:rsidRDefault="007C2F4F" w:rsidP="007C2F4F">
            <w:pPr>
              <w:jc w:val="right"/>
              <w:rPr>
                <w:rFonts w:hAnsi="標楷體"/>
                <w:sz w:val="28"/>
                <w:szCs w:val="28"/>
              </w:rPr>
            </w:pPr>
            <w:r w:rsidRPr="0041686A">
              <w:rPr>
                <w:rFonts w:hAnsi="標楷體"/>
                <w:sz w:val="28"/>
                <w:szCs w:val="28"/>
              </w:rPr>
              <w:t>1,448</w:t>
            </w:r>
          </w:p>
        </w:tc>
        <w:tc>
          <w:tcPr>
            <w:tcW w:w="2035" w:type="dxa"/>
            <w:tcBorders>
              <w:top w:val="single" w:sz="4" w:space="0" w:color="auto"/>
              <w:left w:val="single" w:sz="4" w:space="0" w:color="auto"/>
              <w:bottom w:val="single" w:sz="4" w:space="0" w:color="auto"/>
              <w:right w:val="single" w:sz="4" w:space="0" w:color="auto"/>
            </w:tcBorders>
            <w:vAlign w:val="center"/>
          </w:tcPr>
          <w:p w14:paraId="32751C7F"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7C2A9EA7"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25F4C237"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待觀察</w:t>
            </w:r>
          </w:p>
        </w:tc>
        <w:tc>
          <w:tcPr>
            <w:tcW w:w="1407" w:type="dxa"/>
            <w:tcBorders>
              <w:top w:val="single" w:sz="4" w:space="0" w:color="auto"/>
              <w:left w:val="single" w:sz="4" w:space="0" w:color="auto"/>
              <w:bottom w:val="single" w:sz="4" w:space="0" w:color="auto"/>
              <w:right w:val="single" w:sz="4" w:space="0" w:color="auto"/>
            </w:tcBorders>
            <w:vAlign w:val="center"/>
          </w:tcPr>
          <w:p w14:paraId="39CB71D3"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4CDA8E2F"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778D7571" w14:textId="77777777" w:rsidR="007C2F4F" w:rsidRPr="0041686A" w:rsidRDefault="007C2F4F" w:rsidP="007C2F4F">
            <w:pPr>
              <w:jc w:val="right"/>
              <w:rPr>
                <w:rFonts w:hAnsi="標楷體"/>
                <w:sz w:val="28"/>
                <w:szCs w:val="28"/>
              </w:rPr>
            </w:pPr>
            <w:r w:rsidRPr="0041686A">
              <w:rPr>
                <w:rFonts w:hAnsi="標楷體"/>
                <w:sz w:val="28"/>
                <w:szCs w:val="28"/>
              </w:rPr>
              <w:t>373</w:t>
            </w:r>
          </w:p>
        </w:tc>
        <w:tc>
          <w:tcPr>
            <w:tcW w:w="2035" w:type="dxa"/>
            <w:tcBorders>
              <w:top w:val="single" w:sz="4" w:space="0" w:color="auto"/>
              <w:left w:val="single" w:sz="4" w:space="0" w:color="auto"/>
              <w:bottom w:val="single" w:sz="4" w:space="0" w:color="auto"/>
              <w:right w:val="single" w:sz="4" w:space="0" w:color="auto"/>
            </w:tcBorders>
            <w:vAlign w:val="center"/>
          </w:tcPr>
          <w:p w14:paraId="08DF5E20" w14:textId="77777777" w:rsidR="007C2F4F" w:rsidRPr="0041686A" w:rsidRDefault="007C2F4F" w:rsidP="007C2F4F">
            <w:pPr>
              <w:jc w:val="right"/>
              <w:rPr>
                <w:rFonts w:hAnsi="標楷體"/>
                <w:sz w:val="28"/>
                <w:szCs w:val="28"/>
              </w:rPr>
            </w:pPr>
            <w:r w:rsidRPr="0041686A">
              <w:rPr>
                <w:rFonts w:hAnsi="標楷體"/>
                <w:sz w:val="28"/>
                <w:szCs w:val="28"/>
              </w:rPr>
              <w:t>1</w:t>
            </w:r>
          </w:p>
        </w:tc>
      </w:tr>
      <w:tr w:rsidR="007C2F4F" w:rsidRPr="0041686A" w14:paraId="74388E48" w14:textId="77777777" w:rsidTr="003F5F77">
        <w:tc>
          <w:tcPr>
            <w:tcW w:w="2279" w:type="dxa"/>
            <w:tcBorders>
              <w:top w:val="single" w:sz="4" w:space="0" w:color="auto"/>
              <w:left w:val="single" w:sz="4" w:space="0" w:color="auto"/>
              <w:bottom w:val="single" w:sz="4" w:space="0" w:color="auto"/>
              <w:right w:val="single" w:sz="4" w:space="0" w:color="auto"/>
            </w:tcBorders>
            <w:vAlign w:val="center"/>
          </w:tcPr>
          <w:p w14:paraId="0A15733E" w14:textId="77777777" w:rsidR="007C2F4F" w:rsidRPr="0041686A" w:rsidRDefault="007C2F4F" w:rsidP="00D4459E">
            <w:pPr>
              <w:widowControl/>
              <w:spacing w:line="440" w:lineRule="exact"/>
              <w:contextualSpacing/>
              <w:rPr>
                <w:rFonts w:hAnsi="標楷體" w:cs="新細明體"/>
                <w:kern w:val="0"/>
                <w:sz w:val="28"/>
                <w:szCs w:val="28"/>
              </w:rPr>
            </w:pPr>
            <w:r w:rsidRPr="0041686A">
              <w:rPr>
                <w:rFonts w:hAnsi="標楷體" w:hint="eastAsia"/>
                <w:sz w:val="28"/>
                <w:szCs w:val="28"/>
              </w:rPr>
              <w:t>小計</w:t>
            </w:r>
          </w:p>
        </w:tc>
        <w:tc>
          <w:tcPr>
            <w:tcW w:w="1407" w:type="dxa"/>
            <w:tcBorders>
              <w:top w:val="single" w:sz="4" w:space="0" w:color="auto"/>
              <w:left w:val="single" w:sz="4" w:space="0" w:color="auto"/>
              <w:bottom w:val="single" w:sz="4" w:space="0" w:color="auto"/>
              <w:right w:val="single" w:sz="4" w:space="0" w:color="auto"/>
            </w:tcBorders>
            <w:vAlign w:val="center"/>
          </w:tcPr>
          <w:p w14:paraId="73F2CDB0" w14:textId="77777777" w:rsidR="007C2F4F" w:rsidRPr="0041686A" w:rsidRDefault="007C2F4F" w:rsidP="007C2F4F">
            <w:pPr>
              <w:jc w:val="right"/>
              <w:rPr>
                <w:rFonts w:hAnsi="標楷體"/>
                <w:sz w:val="28"/>
                <w:szCs w:val="28"/>
              </w:rPr>
            </w:pPr>
            <w:r w:rsidRPr="0041686A">
              <w:rPr>
                <w:rFonts w:hAnsi="標楷體"/>
                <w:sz w:val="28"/>
                <w:szCs w:val="28"/>
              </w:rPr>
              <w:t>49,515</w:t>
            </w:r>
          </w:p>
        </w:tc>
        <w:tc>
          <w:tcPr>
            <w:tcW w:w="2126" w:type="dxa"/>
            <w:tcBorders>
              <w:top w:val="single" w:sz="4" w:space="0" w:color="auto"/>
              <w:left w:val="single" w:sz="4" w:space="0" w:color="auto"/>
              <w:bottom w:val="single" w:sz="4" w:space="0" w:color="auto"/>
              <w:right w:val="single" w:sz="4" w:space="0" w:color="auto"/>
            </w:tcBorders>
            <w:vAlign w:val="center"/>
          </w:tcPr>
          <w:p w14:paraId="44C9D3AC" w14:textId="77777777" w:rsidR="007C2F4F" w:rsidRPr="0041686A" w:rsidRDefault="007C2F4F" w:rsidP="007C2F4F">
            <w:pPr>
              <w:jc w:val="right"/>
              <w:rPr>
                <w:rFonts w:hAnsi="標楷體"/>
                <w:sz w:val="28"/>
                <w:szCs w:val="28"/>
              </w:rPr>
            </w:pPr>
            <w:r w:rsidRPr="0041686A">
              <w:rPr>
                <w:rFonts w:hAnsi="標楷體"/>
                <w:sz w:val="28"/>
                <w:szCs w:val="28"/>
              </w:rPr>
              <w:t>38</w:t>
            </w:r>
          </w:p>
        </w:tc>
        <w:tc>
          <w:tcPr>
            <w:tcW w:w="1134" w:type="dxa"/>
            <w:tcBorders>
              <w:top w:val="single" w:sz="4" w:space="0" w:color="auto"/>
              <w:left w:val="single" w:sz="4" w:space="0" w:color="auto"/>
              <w:bottom w:val="single" w:sz="4" w:space="0" w:color="auto"/>
              <w:right w:val="single" w:sz="4" w:space="0" w:color="auto"/>
            </w:tcBorders>
            <w:vAlign w:val="center"/>
          </w:tcPr>
          <w:p w14:paraId="0DCA3558" w14:textId="77777777" w:rsidR="007C2F4F" w:rsidRPr="0041686A" w:rsidRDefault="007C2F4F" w:rsidP="007C2F4F">
            <w:pPr>
              <w:jc w:val="right"/>
              <w:rPr>
                <w:rFonts w:hAnsi="標楷體"/>
                <w:sz w:val="28"/>
                <w:szCs w:val="28"/>
              </w:rPr>
            </w:pPr>
            <w:r w:rsidRPr="0041686A">
              <w:rPr>
                <w:rFonts w:hAnsi="標楷體"/>
                <w:sz w:val="28"/>
                <w:szCs w:val="28"/>
              </w:rPr>
              <w:t>7,743</w:t>
            </w:r>
          </w:p>
        </w:tc>
        <w:tc>
          <w:tcPr>
            <w:tcW w:w="2035" w:type="dxa"/>
            <w:tcBorders>
              <w:top w:val="single" w:sz="4" w:space="0" w:color="auto"/>
              <w:left w:val="single" w:sz="4" w:space="0" w:color="auto"/>
              <w:bottom w:val="single" w:sz="4" w:space="0" w:color="auto"/>
              <w:right w:val="single" w:sz="4" w:space="0" w:color="auto"/>
            </w:tcBorders>
            <w:vAlign w:val="center"/>
          </w:tcPr>
          <w:p w14:paraId="216D2BDD" w14:textId="77777777" w:rsidR="007C2F4F" w:rsidRPr="0041686A" w:rsidRDefault="007C2F4F" w:rsidP="007C2F4F">
            <w:pPr>
              <w:jc w:val="right"/>
              <w:rPr>
                <w:rFonts w:hAnsi="標楷體"/>
                <w:sz w:val="28"/>
                <w:szCs w:val="28"/>
              </w:rPr>
            </w:pPr>
            <w:r w:rsidRPr="0041686A">
              <w:rPr>
                <w:rFonts w:hAnsi="標楷體"/>
                <w:sz w:val="28"/>
                <w:szCs w:val="28"/>
              </w:rPr>
              <w:t>9</w:t>
            </w:r>
          </w:p>
        </w:tc>
      </w:tr>
      <w:tr w:rsidR="007C2F4F" w:rsidRPr="0041686A" w14:paraId="6A4105E6" w14:textId="77777777" w:rsidTr="003F5F77">
        <w:tc>
          <w:tcPr>
            <w:tcW w:w="8981" w:type="dxa"/>
            <w:gridSpan w:val="5"/>
            <w:tcBorders>
              <w:top w:val="single" w:sz="4" w:space="0" w:color="auto"/>
              <w:left w:val="single" w:sz="4" w:space="0" w:color="auto"/>
              <w:bottom w:val="single" w:sz="4" w:space="0" w:color="auto"/>
              <w:right w:val="single" w:sz="4" w:space="0" w:color="auto"/>
            </w:tcBorders>
          </w:tcPr>
          <w:p w14:paraId="38B7478F" w14:textId="77777777" w:rsidR="007C2F4F" w:rsidRPr="0041686A" w:rsidRDefault="007C2F4F" w:rsidP="00D4459E">
            <w:pPr>
              <w:widowControl/>
              <w:spacing w:line="440" w:lineRule="exact"/>
              <w:contextualSpacing/>
              <w:rPr>
                <w:rFonts w:hAnsi="標楷體"/>
                <w:sz w:val="28"/>
                <w:szCs w:val="28"/>
              </w:rPr>
            </w:pPr>
            <w:r w:rsidRPr="0041686A">
              <w:rPr>
                <w:rFonts w:hAnsi="標楷體"/>
                <w:sz w:val="28"/>
                <w:szCs w:val="28"/>
              </w:rPr>
              <w:t>※如無法判定學生特教類別，</w:t>
            </w:r>
            <w:proofErr w:type="gramStart"/>
            <w:r w:rsidRPr="0041686A">
              <w:rPr>
                <w:rFonts w:hAnsi="標楷體" w:cs="新細明體"/>
                <w:kern w:val="0"/>
                <w:sz w:val="28"/>
                <w:szCs w:val="28"/>
              </w:rPr>
              <w:t>鑑</w:t>
            </w:r>
            <w:proofErr w:type="gramEnd"/>
            <w:r w:rsidRPr="0041686A">
              <w:rPr>
                <w:rFonts w:hAnsi="標楷體" w:cs="新細明體"/>
                <w:kern w:val="0"/>
                <w:sz w:val="28"/>
                <w:szCs w:val="28"/>
              </w:rPr>
              <w:t>輔會會判定</w:t>
            </w:r>
            <w:r w:rsidRPr="0041686A">
              <w:rPr>
                <w:rFonts w:hAnsi="標楷體"/>
                <w:sz w:val="28"/>
                <w:szCs w:val="28"/>
              </w:rPr>
              <w:t>學生為待觀察的疑似生，後續重新再鑑定</w:t>
            </w:r>
          </w:p>
        </w:tc>
      </w:tr>
    </w:tbl>
    <w:p w14:paraId="5B8C374C" w14:textId="77777777" w:rsidR="007C2F4F" w:rsidRPr="0041686A" w:rsidRDefault="007C2F4F" w:rsidP="007C2F4F">
      <w:pPr>
        <w:pStyle w:val="4"/>
        <w:numPr>
          <w:ilvl w:val="0"/>
          <w:numId w:val="0"/>
        </w:numPr>
        <w:ind w:left="1701"/>
      </w:pPr>
    </w:p>
    <w:p w14:paraId="2D324A48" w14:textId="77777777" w:rsidR="007C2F4F" w:rsidRPr="0041686A" w:rsidRDefault="007C2F4F" w:rsidP="00DB4E28">
      <w:pPr>
        <w:pStyle w:val="4"/>
      </w:pPr>
      <w:r w:rsidRPr="0041686A">
        <w:rPr>
          <w:rFonts w:hint="eastAsia"/>
        </w:rPr>
        <w:t>國中階段</w:t>
      </w:r>
      <w:r w:rsidR="00531990" w:rsidRPr="0041686A">
        <w:rPr>
          <w:rFonts w:hint="eastAsia"/>
        </w:rPr>
        <w:t>：</w:t>
      </w:r>
    </w:p>
    <w:p w14:paraId="7D5886AB" w14:textId="77777777" w:rsidR="00531990" w:rsidRPr="0041686A" w:rsidRDefault="00531990" w:rsidP="00531990">
      <w:pPr>
        <w:pStyle w:val="4"/>
        <w:numPr>
          <w:ilvl w:val="0"/>
          <w:numId w:val="0"/>
        </w:numPr>
        <w:ind w:left="1701"/>
      </w:pPr>
    </w:p>
    <w:p w14:paraId="48333825" w14:textId="77777777" w:rsidR="00251C99" w:rsidRPr="0041686A" w:rsidRDefault="00251C99" w:rsidP="00A704D6">
      <w:pPr>
        <w:pStyle w:val="a3"/>
        <w:jc w:val="center"/>
        <w:rPr>
          <w:b/>
        </w:rPr>
      </w:pPr>
      <w:r w:rsidRPr="0041686A">
        <w:rPr>
          <w:rFonts w:hint="eastAsia"/>
          <w:b/>
        </w:rPr>
        <w:t>國中階段之身心障礙學生人數</w:t>
      </w:r>
    </w:p>
    <w:tbl>
      <w:tblPr>
        <w:tblW w:w="0" w:type="auto"/>
        <w:tblInd w:w="-5" w:type="dxa"/>
        <w:tblLook w:val="04A0" w:firstRow="1" w:lastRow="0" w:firstColumn="1" w:lastColumn="0" w:noHBand="0" w:noVBand="1"/>
      </w:tblPr>
      <w:tblGrid>
        <w:gridCol w:w="2127"/>
        <w:gridCol w:w="1417"/>
        <w:gridCol w:w="2126"/>
        <w:gridCol w:w="1134"/>
        <w:gridCol w:w="1985"/>
      </w:tblGrid>
      <w:tr w:rsidR="007C2F4F" w:rsidRPr="0041686A" w14:paraId="5EBD9A8F" w14:textId="77777777" w:rsidTr="00606CFD">
        <w:tc>
          <w:tcPr>
            <w:tcW w:w="212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FDBE2D" w14:textId="77777777" w:rsidR="00F4236B" w:rsidRPr="0041686A" w:rsidRDefault="007C2F4F" w:rsidP="003F5F77">
            <w:pPr>
              <w:widowControl/>
              <w:spacing w:line="440" w:lineRule="exact"/>
              <w:contextualSpacing/>
              <w:rPr>
                <w:rFonts w:hAnsi="標楷體"/>
                <w:sz w:val="28"/>
                <w:szCs w:val="28"/>
              </w:rPr>
            </w:pPr>
            <w:r w:rsidRPr="0041686A">
              <w:rPr>
                <w:rFonts w:hAnsi="標楷體" w:hint="eastAsia"/>
                <w:sz w:val="28"/>
                <w:szCs w:val="28"/>
              </w:rPr>
              <w:t>身心障礙學生</w:t>
            </w:r>
          </w:p>
          <w:p w14:paraId="7475C346" w14:textId="77777777" w:rsidR="007C2F4F" w:rsidRPr="0041686A" w:rsidRDefault="007C2F4F" w:rsidP="003F5F77">
            <w:pPr>
              <w:widowControl/>
              <w:spacing w:line="440" w:lineRule="exact"/>
              <w:contextualSpacing/>
              <w:rPr>
                <w:rFonts w:hAnsi="標楷體"/>
                <w:sz w:val="28"/>
                <w:szCs w:val="28"/>
              </w:rPr>
            </w:pPr>
            <w:r w:rsidRPr="0041686A">
              <w:rPr>
                <w:rFonts w:hAnsi="標楷體" w:hint="eastAsia"/>
                <w:sz w:val="28"/>
                <w:szCs w:val="28"/>
              </w:rPr>
              <w:t>類別</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D1493E" w14:textId="77777777" w:rsidR="007C2F4F" w:rsidRPr="0041686A" w:rsidRDefault="007C2F4F" w:rsidP="007656D4">
            <w:pPr>
              <w:jc w:val="center"/>
              <w:rPr>
                <w:rFonts w:hAnsi="標楷體"/>
                <w:sz w:val="28"/>
                <w:szCs w:val="28"/>
              </w:rPr>
            </w:pPr>
            <w:r w:rsidRPr="0041686A">
              <w:rPr>
                <w:rFonts w:hAnsi="標楷體" w:hint="eastAsia"/>
                <w:sz w:val="28"/>
                <w:szCs w:val="28"/>
              </w:rPr>
              <w:t>確認生</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F3B041" w14:textId="77777777" w:rsidR="007C2F4F" w:rsidRPr="0041686A" w:rsidRDefault="007C2F4F" w:rsidP="007656D4">
            <w:pPr>
              <w:jc w:val="center"/>
              <w:rPr>
                <w:rFonts w:hAnsi="標楷體"/>
                <w:sz w:val="28"/>
                <w:szCs w:val="28"/>
              </w:rPr>
            </w:pPr>
            <w:r w:rsidRPr="0041686A">
              <w:rPr>
                <w:rFonts w:hAnsi="標楷體" w:hint="eastAsia"/>
                <w:sz w:val="28"/>
                <w:szCs w:val="28"/>
              </w:rPr>
              <w:t>疑似生（有鑑定）</w:t>
            </w:r>
          </w:p>
        </w:tc>
      </w:tr>
      <w:tr w:rsidR="007C2F4F" w:rsidRPr="0041686A" w14:paraId="2EE65550" w14:textId="77777777" w:rsidTr="00606CFD">
        <w:tc>
          <w:tcPr>
            <w:tcW w:w="212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F3DD6" w14:textId="77777777" w:rsidR="007C2F4F" w:rsidRPr="0041686A" w:rsidRDefault="007C2F4F" w:rsidP="007C2F4F">
            <w:pPr>
              <w:rPr>
                <w:rFonts w:hAnsi="標楷體"/>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40512" w14:textId="77777777" w:rsidR="007C2F4F" w:rsidRPr="0041686A" w:rsidRDefault="007C2F4F" w:rsidP="007C2F4F">
            <w:pPr>
              <w:rPr>
                <w:rFonts w:hAnsi="標楷體"/>
                <w:sz w:val="28"/>
                <w:szCs w:val="28"/>
              </w:rPr>
            </w:pPr>
            <w:r w:rsidRPr="0041686A">
              <w:rPr>
                <w:rFonts w:hAnsi="標楷體" w:hint="eastAsia"/>
                <w:sz w:val="28"/>
                <w:szCs w:val="28"/>
              </w:rPr>
              <w:t>人數</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536493" w14:textId="77777777" w:rsidR="003029D7" w:rsidRPr="0041686A" w:rsidRDefault="007C2F4F" w:rsidP="003029D7">
            <w:pPr>
              <w:jc w:val="center"/>
              <w:rPr>
                <w:rFonts w:hAnsi="標楷體"/>
                <w:sz w:val="28"/>
                <w:szCs w:val="28"/>
              </w:rPr>
            </w:pPr>
            <w:r w:rsidRPr="0041686A">
              <w:rPr>
                <w:rFonts w:hAnsi="標楷體" w:hint="eastAsia"/>
                <w:sz w:val="28"/>
                <w:szCs w:val="28"/>
              </w:rPr>
              <w:t>伴隨情緒行為</w:t>
            </w:r>
          </w:p>
          <w:p w14:paraId="5D46177E" w14:textId="77777777" w:rsidR="007C2F4F" w:rsidRPr="0041686A" w:rsidRDefault="007C2F4F" w:rsidP="003029D7">
            <w:pPr>
              <w:jc w:val="center"/>
              <w:rPr>
                <w:rFonts w:hAnsi="標楷體"/>
                <w:sz w:val="28"/>
                <w:szCs w:val="28"/>
              </w:rPr>
            </w:pPr>
            <w:r w:rsidRPr="0041686A">
              <w:rPr>
                <w:rFonts w:hAnsi="標楷體" w:hint="eastAsia"/>
                <w:sz w:val="28"/>
                <w:szCs w:val="28"/>
              </w:rPr>
              <w:t>障礙</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03089" w14:textId="77777777" w:rsidR="007C2F4F" w:rsidRPr="0041686A" w:rsidRDefault="007C2F4F" w:rsidP="007C2F4F">
            <w:pPr>
              <w:rPr>
                <w:rFonts w:hAnsi="標楷體"/>
                <w:sz w:val="28"/>
                <w:szCs w:val="28"/>
              </w:rPr>
            </w:pPr>
            <w:r w:rsidRPr="0041686A">
              <w:rPr>
                <w:rFonts w:hAnsi="標楷體" w:hint="eastAsia"/>
                <w:sz w:val="28"/>
                <w:szCs w:val="28"/>
              </w:rPr>
              <w:t>人數</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52E9F6" w14:textId="77777777" w:rsidR="007C2F4F" w:rsidRPr="0041686A" w:rsidRDefault="007C2F4F" w:rsidP="003029D7">
            <w:pPr>
              <w:jc w:val="center"/>
              <w:rPr>
                <w:rFonts w:hAnsi="標楷體"/>
                <w:sz w:val="28"/>
                <w:szCs w:val="28"/>
              </w:rPr>
            </w:pPr>
            <w:r w:rsidRPr="0041686A">
              <w:rPr>
                <w:rFonts w:hAnsi="標楷體" w:hint="eastAsia"/>
                <w:sz w:val="28"/>
                <w:szCs w:val="28"/>
              </w:rPr>
              <w:t>伴隨情緒行為障礙</w:t>
            </w:r>
          </w:p>
        </w:tc>
      </w:tr>
      <w:tr w:rsidR="007C2F4F" w:rsidRPr="0041686A" w14:paraId="53510B36" w14:textId="77777777" w:rsidTr="003F5F77">
        <w:tc>
          <w:tcPr>
            <w:tcW w:w="2127" w:type="dxa"/>
            <w:tcBorders>
              <w:top w:val="single" w:sz="4" w:space="0" w:color="auto"/>
              <w:left w:val="single" w:sz="4" w:space="0" w:color="auto"/>
              <w:bottom w:val="single" w:sz="4" w:space="0" w:color="auto"/>
              <w:right w:val="single" w:sz="4" w:space="0" w:color="auto"/>
            </w:tcBorders>
          </w:tcPr>
          <w:p w14:paraId="5563BAD3" w14:textId="77777777" w:rsidR="007C2F4F" w:rsidRPr="0041686A" w:rsidRDefault="007C2F4F" w:rsidP="003F5F77">
            <w:pPr>
              <w:widowControl/>
              <w:spacing w:line="440" w:lineRule="exact"/>
              <w:contextualSpacing/>
              <w:rPr>
                <w:rFonts w:hAnsi="標楷體"/>
                <w:sz w:val="28"/>
                <w:szCs w:val="28"/>
              </w:rPr>
            </w:pPr>
            <w:r w:rsidRPr="0041686A">
              <w:rPr>
                <w:rFonts w:hAnsi="標楷體" w:cs="新細明體" w:hint="eastAsia"/>
                <w:kern w:val="0"/>
                <w:sz w:val="28"/>
                <w:szCs w:val="28"/>
              </w:rPr>
              <w:t>智能</w:t>
            </w:r>
            <w:r w:rsidRPr="0041686A">
              <w:rPr>
                <w:rFonts w:hAnsi="標楷體" w:hint="eastAsia"/>
                <w:sz w:val="28"/>
                <w:szCs w:val="28"/>
              </w:rPr>
              <w:t>障礙</w:t>
            </w:r>
          </w:p>
        </w:tc>
        <w:tc>
          <w:tcPr>
            <w:tcW w:w="1417" w:type="dxa"/>
            <w:tcBorders>
              <w:top w:val="single" w:sz="4" w:space="0" w:color="auto"/>
              <w:left w:val="single" w:sz="4" w:space="0" w:color="auto"/>
              <w:bottom w:val="single" w:sz="4" w:space="0" w:color="auto"/>
              <w:right w:val="single" w:sz="4" w:space="0" w:color="auto"/>
            </w:tcBorders>
            <w:vAlign w:val="center"/>
          </w:tcPr>
          <w:p w14:paraId="6E03058B" w14:textId="77777777" w:rsidR="007C2F4F" w:rsidRPr="0041686A" w:rsidRDefault="007C2F4F" w:rsidP="007C2F4F">
            <w:pPr>
              <w:jc w:val="right"/>
              <w:rPr>
                <w:rFonts w:hAnsi="標楷體"/>
                <w:sz w:val="28"/>
                <w:szCs w:val="28"/>
              </w:rPr>
            </w:pPr>
            <w:r w:rsidRPr="0041686A">
              <w:rPr>
                <w:rFonts w:hAnsi="標楷體"/>
                <w:sz w:val="28"/>
                <w:szCs w:val="28"/>
              </w:rPr>
              <w:t>5,212</w:t>
            </w:r>
          </w:p>
        </w:tc>
        <w:tc>
          <w:tcPr>
            <w:tcW w:w="2126" w:type="dxa"/>
            <w:tcBorders>
              <w:top w:val="single" w:sz="4" w:space="0" w:color="auto"/>
              <w:left w:val="single" w:sz="4" w:space="0" w:color="auto"/>
              <w:bottom w:val="single" w:sz="4" w:space="0" w:color="auto"/>
              <w:right w:val="single" w:sz="4" w:space="0" w:color="auto"/>
            </w:tcBorders>
            <w:vAlign w:val="center"/>
          </w:tcPr>
          <w:p w14:paraId="04F89DFC" w14:textId="77777777" w:rsidR="007C2F4F" w:rsidRPr="0041686A" w:rsidRDefault="007C2F4F" w:rsidP="007C2F4F">
            <w:pPr>
              <w:jc w:val="right"/>
              <w:rPr>
                <w:rFonts w:hAnsi="標楷體"/>
                <w:sz w:val="28"/>
                <w:szCs w:val="28"/>
              </w:rPr>
            </w:pPr>
            <w:r w:rsidRPr="0041686A">
              <w:rPr>
                <w:rFonts w:hAnsi="標楷體"/>
                <w:sz w:val="28"/>
                <w:szCs w:val="28"/>
              </w:rPr>
              <w:t>7</w:t>
            </w:r>
          </w:p>
        </w:tc>
        <w:tc>
          <w:tcPr>
            <w:tcW w:w="1134" w:type="dxa"/>
            <w:tcBorders>
              <w:top w:val="single" w:sz="4" w:space="0" w:color="auto"/>
              <w:left w:val="single" w:sz="4" w:space="0" w:color="auto"/>
              <w:bottom w:val="single" w:sz="4" w:space="0" w:color="auto"/>
              <w:right w:val="single" w:sz="4" w:space="0" w:color="auto"/>
            </w:tcBorders>
            <w:vAlign w:val="center"/>
          </w:tcPr>
          <w:p w14:paraId="50D18305" w14:textId="77777777" w:rsidR="007C2F4F" w:rsidRPr="0041686A" w:rsidRDefault="007C2F4F" w:rsidP="007C2F4F">
            <w:pPr>
              <w:jc w:val="right"/>
              <w:rPr>
                <w:rFonts w:hAnsi="標楷體"/>
                <w:sz w:val="28"/>
                <w:szCs w:val="28"/>
              </w:rPr>
            </w:pPr>
            <w:r w:rsidRPr="0041686A">
              <w:rPr>
                <w:rFonts w:hAnsi="標楷體"/>
                <w:sz w:val="28"/>
                <w:szCs w:val="28"/>
              </w:rPr>
              <w:t>69</w:t>
            </w:r>
          </w:p>
        </w:tc>
        <w:tc>
          <w:tcPr>
            <w:tcW w:w="1985" w:type="dxa"/>
            <w:tcBorders>
              <w:top w:val="single" w:sz="4" w:space="0" w:color="auto"/>
              <w:left w:val="single" w:sz="4" w:space="0" w:color="auto"/>
              <w:bottom w:val="single" w:sz="4" w:space="0" w:color="auto"/>
              <w:right w:val="single" w:sz="4" w:space="0" w:color="auto"/>
            </w:tcBorders>
            <w:vAlign w:val="center"/>
          </w:tcPr>
          <w:p w14:paraId="109C32AF"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13DDB869" w14:textId="77777777" w:rsidTr="003F5F77">
        <w:tc>
          <w:tcPr>
            <w:tcW w:w="2127" w:type="dxa"/>
            <w:tcBorders>
              <w:top w:val="single" w:sz="4" w:space="0" w:color="auto"/>
              <w:left w:val="single" w:sz="4" w:space="0" w:color="auto"/>
              <w:bottom w:val="single" w:sz="4" w:space="0" w:color="auto"/>
              <w:right w:val="single" w:sz="4" w:space="0" w:color="auto"/>
            </w:tcBorders>
          </w:tcPr>
          <w:p w14:paraId="6727F3D3" w14:textId="77777777" w:rsidR="007C2F4F" w:rsidRPr="0041686A" w:rsidRDefault="007C2F4F" w:rsidP="003F5F77">
            <w:pPr>
              <w:widowControl/>
              <w:spacing w:line="440" w:lineRule="exact"/>
              <w:contextualSpacing/>
              <w:rPr>
                <w:rFonts w:hAnsi="標楷體"/>
                <w:sz w:val="28"/>
                <w:szCs w:val="28"/>
              </w:rPr>
            </w:pPr>
            <w:r w:rsidRPr="0041686A">
              <w:rPr>
                <w:rFonts w:hAnsi="標楷體" w:hint="eastAsia"/>
                <w:sz w:val="28"/>
                <w:szCs w:val="28"/>
              </w:rPr>
              <w:t>視覺障礙</w:t>
            </w:r>
          </w:p>
        </w:tc>
        <w:tc>
          <w:tcPr>
            <w:tcW w:w="1417" w:type="dxa"/>
            <w:tcBorders>
              <w:top w:val="single" w:sz="4" w:space="0" w:color="auto"/>
              <w:left w:val="single" w:sz="4" w:space="0" w:color="auto"/>
              <w:bottom w:val="single" w:sz="4" w:space="0" w:color="auto"/>
              <w:right w:val="single" w:sz="4" w:space="0" w:color="auto"/>
            </w:tcBorders>
            <w:vAlign w:val="center"/>
          </w:tcPr>
          <w:p w14:paraId="02C1E45C" w14:textId="77777777" w:rsidR="007C2F4F" w:rsidRPr="0041686A" w:rsidRDefault="007C2F4F" w:rsidP="007C2F4F">
            <w:pPr>
              <w:jc w:val="right"/>
              <w:rPr>
                <w:rFonts w:hAnsi="標楷體"/>
                <w:sz w:val="28"/>
                <w:szCs w:val="28"/>
              </w:rPr>
            </w:pPr>
            <w:r w:rsidRPr="0041686A">
              <w:rPr>
                <w:rFonts w:hAnsi="標楷體"/>
                <w:sz w:val="28"/>
                <w:szCs w:val="28"/>
              </w:rPr>
              <w:t>197</w:t>
            </w:r>
          </w:p>
        </w:tc>
        <w:tc>
          <w:tcPr>
            <w:tcW w:w="2126" w:type="dxa"/>
            <w:tcBorders>
              <w:top w:val="single" w:sz="4" w:space="0" w:color="auto"/>
              <w:left w:val="single" w:sz="4" w:space="0" w:color="auto"/>
              <w:bottom w:val="single" w:sz="4" w:space="0" w:color="auto"/>
              <w:right w:val="single" w:sz="4" w:space="0" w:color="auto"/>
            </w:tcBorders>
            <w:vAlign w:val="center"/>
          </w:tcPr>
          <w:p w14:paraId="636256D1"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4EA96F03" w14:textId="77777777" w:rsidR="007C2F4F" w:rsidRPr="0041686A" w:rsidRDefault="007C2F4F" w:rsidP="007C2F4F">
            <w:pPr>
              <w:jc w:val="right"/>
              <w:rPr>
                <w:rFonts w:hAnsi="標楷體"/>
                <w:sz w:val="28"/>
                <w:szCs w:val="28"/>
              </w:rPr>
            </w:pPr>
            <w:r w:rsidRPr="0041686A">
              <w:rPr>
                <w:rFonts w:hAnsi="標楷體"/>
                <w:sz w:val="28"/>
                <w:szCs w:val="28"/>
              </w:rPr>
              <w:t>4</w:t>
            </w:r>
          </w:p>
        </w:tc>
        <w:tc>
          <w:tcPr>
            <w:tcW w:w="1985" w:type="dxa"/>
            <w:tcBorders>
              <w:top w:val="single" w:sz="4" w:space="0" w:color="auto"/>
              <w:left w:val="single" w:sz="4" w:space="0" w:color="auto"/>
              <w:bottom w:val="single" w:sz="4" w:space="0" w:color="auto"/>
              <w:right w:val="single" w:sz="4" w:space="0" w:color="auto"/>
            </w:tcBorders>
            <w:vAlign w:val="center"/>
          </w:tcPr>
          <w:p w14:paraId="5514A3D3"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06309DAD" w14:textId="77777777" w:rsidTr="003F5F77">
        <w:tc>
          <w:tcPr>
            <w:tcW w:w="2127" w:type="dxa"/>
            <w:tcBorders>
              <w:top w:val="single" w:sz="4" w:space="0" w:color="auto"/>
              <w:left w:val="single" w:sz="4" w:space="0" w:color="auto"/>
              <w:bottom w:val="single" w:sz="4" w:space="0" w:color="auto"/>
              <w:right w:val="single" w:sz="4" w:space="0" w:color="auto"/>
            </w:tcBorders>
          </w:tcPr>
          <w:p w14:paraId="3BF8570E" w14:textId="77777777" w:rsidR="007C2F4F" w:rsidRPr="0041686A" w:rsidRDefault="007C2F4F" w:rsidP="003F5F77">
            <w:pPr>
              <w:widowControl/>
              <w:spacing w:line="440" w:lineRule="exact"/>
              <w:contextualSpacing/>
              <w:rPr>
                <w:rFonts w:hAnsi="標楷體"/>
                <w:sz w:val="28"/>
                <w:szCs w:val="28"/>
              </w:rPr>
            </w:pPr>
            <w:r w:rsidRPr="0041686A">
              <w:rPr>
                <w:rFonts w:hAnsi="標楷體" w:cs="新細明體" w:hint="eastAsia"/>
                <w:kern w:val="0"/>
                <w:sz w:val="28"/>
                <w:szCs w:val="28"/>
              </w:rPr>
              <w:t>聽覺障礙</w:t>
            </w:r>
          </w:p>
        </w:tc>
        <w:tc>
          <w:tcPr>
            <w:tcW w:w="1417" w:type="dxa"/>
            <w:tcBorders>
              <w:top w:val="single" w:sz="4" w:space="0" w:color="auto"/>
              <w:left w:val="single" w:sz="4" w:space="0" w:color="auto"/>
              <w:bottom w:val="single" w:sz="4" w:space="0" w:color="auto"/>
              <w:right w:val="single" w:sz="4" w:space="0" w:color="auto"/>
            </w:tcBorders>
            <w:vAlign w:val="center"/>
          </w:tcPr>
          <w:p w14:paraId="413095CB" w14:textId="77777777" w:rsidR="007C2F4F" w:rsidRPr="0041686A" w:rsidRDefault="007C2F4F" w:rsidP="007C2F4F">
            <w:pPr>
              <w:jc w:val="right"/>
              <w:rPr>
                <w:rFonts w:hAnsi="標楷體"/>
                <w:sz w:val="28"/>
                <w:szCs w:val="28"/>
              </w:rPr>
            </w:pPr>
            <w:r w:rsidRPr="0041686A">
              <w:rPr>
                <w:rFonts w:hAnsi="標楷體"/>
                <w:sz w:val="28"/>
                <w:szCs w:val="28"/>
              </w:rPr>
              <w:t>605</w:t>
            </w:r>
          </w:p>
        </w:tc>
        <w:tc>
          <w:tcPr>
            <w:tcW w:w="2126" w:type="dxa"/>
            <w:tcBorders>
              <w:top w:val="single" w:sz="4" w:space="0" w:color="auto"/>
              <w:left w:val="single" w:sz="4" w:space="0" w:color="auto"/>
              <w:bottom w:val="single" w:sz="4" w:space="0" w:color="auto"/>
              <w:right w:val="single" w:sz="4" w:space="0" w:color="auto"/>
            </w:tcBorders>
            <w:vAlign w:val="center"/>
          </w:tcPr>
          <w:p w14:paraId="7FEF6130"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1D70637A"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985" w:type="dxa"/>
            <w:tcBorders>
              <w:top w:val="single" w:sz="4" w:space="0" w:color="auto"/>
              <w:left w:val="single" w:sz="4" w:space="0" w:color="auto"/>
              <w:bottom w:val="single" w:sz="4" w:space="0" w:color="auto"/>
              <w:right w:val="single" w:sz="4" w:space="0" w:color="auto"/>
            </w:tcBorders>
            <w:vAlign w:val="center"/>
          </w:tcPr>
          <w:p w14:paraId="7BA50EAB"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1AF8D95A" w14:textId="77777777" w:rsidTr="003F5F77">
        <w:tc>
          <w:tcPr>
            <w:tcW w:w="2127" w:type="dxa"/>
            <w:tcBorders>
              <w:top w:val="single" w:sz="4" w:space="0" w:color="auto"/>
              <w:left w:val="single" w:sz="4" w:space="0" w:color="auto"/>
              <w:bottom w:val="single" w:sz="4" w:space="0" w:color="auto"/>
              <w:right w:val="single" w:sz="4" w:space="0" w:color="auto"/>
            </w:tcBorders>
          </w:tcPr>
          <w:p w14:paraId="121DAA86" w14:textId="77777777" w:rsidR="007C2F4F" w:rsidRPr="0041686A" w:rsidRDefault="007C2F4F" w:rsidP="003F5F77">
            <w:pPr>
              <w:widowControl/>
              <w:spacing w:line="440" w:lineRule="exact"/>
              <w:contextualSpacing/>
              <w:rPr>
                <w:rFonts w:hAnsi="標楷體"/>
                <w:sz w:val="28"/>
                <w:szCs w:val="28"/>
              </w:rPr>
            </w:pPr>
            <w:r w:rsidRPr="0041686A">
              <w:rPr>
                <w:rFonts w:hAnsi="標楷體" w:cs="新細明體" w:hint="eastAsia"/>
                <w:kern w:val="0"/>
                <w:sz w:val="28"/>
                <w:szCs w:val="28"/>
              </w:rPr>
              <w:lastRenderedPageBreak/>
              <w:t>語言障礙</w:t>
            </w:r>
          </w:p>
        </w:tc>
        <w:tc>
          <w:tcPr>
            <w:tcW w:w="1417" w:type="dxa"/>
            <w:tcBorders>
              <w:top w:val="single" w:sz="4" w:space="0" w:color="auto"/>
              <w:left w:val="single" w:sz="4" w:space="0" w:color="auto"/>
              <w:bottom w:val="single" w:sz="4" w:space="0" w:color="auto"/>
              <w:right w:val="single" w:sz="4" w:space="0" w:color="auto"/>
            </w:tcBorders>
            <w:vAlign w:val="center"/>
          </w:tcPr>
          <w:p w14:paraId="1723A4C2" w14:textId="77777777" w:rsidR="007C2F4F" w:rsidRPr="0041686A" w:rsidRDefault="007C2F4F" w:rsidP="007C2F4F">
            <w:pPr>
              <w:jc w:val="right"/>
              <w:rPr>
                <w:rFonts w:hAnsi="標楷體"/>
                <w:sz w:val="28"/>
                <w:szCs w:val="28"/>
              </w:rPr>
            </w:pPr>
            <w:r w:rsidRPr="0041686A">
              <w:rPr>
                <w:rFonts w:hAnsi="標楷體"/>
                <w:sz w:val="28"/>
                <w:szCs w:val="28"/>
              </w:rPr>
              <w:t>56</w:t>
            </w:r>
          </w:p>
        </w:tc>
        <w:tc>
          <w:tcPr>
            <w:tcW w:w="2126" w:type="dxa"/>
            <w:tcBorders>
              <w:top w:val="single" w:sz="4" w:space="0" w:color="auto"/>
              <w:left w:val="single" w:sz="4" w:space="0" w:color="auto"/>
              <w:bottom w:val="single" w:sz="4" w:space="0" w:color="auto"/>
              <w:right w:val="single" w:sz="4" w:space="0" w:color="auto"/>
            </w:tcBorders>
            <w:vAlign w:val="center"/>
          </w:tcPr>
          <w:p w14:paraId="4D74644B"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05386578" w14:textId="77777777" w:rsidR="007C2F4F" w:rsidRPr="0041686A" w:rsidRDefault="007C2F4F" w:rsidP="007C2F4F">
            <w:pPr>
              <w:jc w:val="right"/>
              <w:rPr>
                <w:rFonts w:hAnsi="標楷體"/>
                <w:sz w:val="28"/>
                <w:szCs w:val="28"/>
              </w:rPr>
            </w:pPr>
            <w:r w:rsidRPr="0041686A">
              <w:rPr>
                <w:rFonts w:hAnsi="標楷體"/>
                <w:sz w:val="28"/>
                <w:szCs w:val="28"/>
              </w:rPr>
              <w:t>2</w:t>
            </w:r>
          </w:p>
        </w:tc>
        <w:tc>
          <w:tcPr>
            <w:tcW w:w="1985" w:type="dxa"/>
            <w:tcBorders>
              <w:top w:val="single" w:sz="4" w:space="0" w:color="auto"/>
              <w:left w:val="single" w:sz="4" w:space="0" w:color="auto"/>
              <w:bottom w:val="single" w:sz="4" w:space="0" w:color="auto"/>
              <w:right w:val="single" w:sz="4" w:space="0" w:color="auto"/>
            </w:tcBorders>
            <w:vAlign w:val="center"/>
          </w:tcPr>
          <w:p w14:paraId="5F99665D"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124F5A6D" w14:textId="77777777" w:rsidTr="003F5F77">
        <w:tc>
          <w:tcPr>
            <w:tcW w:w="2127" w:type="dxa"/>
            <w:tcBorders>
              <w:top w:val="single" w:sz="4" w:space="0" w:color="auto"/>
              <w:left w:val="single" w:sz="4" w:space="0" w:color="auto"/>
              <w:bottom w:val="single" w:sz="4" w:space="0" w:color="auto"/>
              <w:right w:val="single" w:sz="4" w:space="0" w:color="auto"/>
            </w:tcBorders>
          </w:tcPr>
          <w:p w14:paraId="57B703D2" w14:textId="77777777" w:rsidR="007C2F4F" w:rsidRPr="0041686A" w:rsidRDefault="007C2F4F" w:rsidP="003F5F77">
            <w:pPr>
              <w:widowControl/>
              <w:spacing w:line="440" w:lineRule="exact"/>
              <w:contextualSpacing/>
              <w:rPr>
                <w:rFonts w:hAnsi="標楷體"/>
                <w:sz w:val="28"/>
                <w:szCs w:val="28"/>
              </w:rPr>
            </w:pPr>
            <w:r w:rsidRPr="0041686A">
              <w:rPr>
                <w:rFonts w:hAnsi="標楷體" w:cs="新細明體" w:hint="eastAsia"/>
                <w:kern w:val="0"/>
                <w:sz w:val="28"/>
                <w:szCs w:val="28"/>
              </w:rPr>
              <w:t>肢體障礙</w:t>
            </w:r>
          </w:p>
        </w:tc>
        <w:tc>
          <w:tcPr>
            <w:tcW w:w="1417" w:type="dxa"/>
            <w:tcBorders>
              <w:top w:val="single" w:sz="4" w:space="0" w:color="auto"/>
              <w:left w:val="single" w:sz="4" w:space="0" w:color="auto"/>
              <w:bottom w:val="single" w:sz="4" w:space="0" w:color="auto"/>
              <w:right w:val="single" w:sz="4" w:space="0" w:color="auto"/>
            </w:tcBorders>
            <w:vAlign w:val="center"/>
          </w:tcPr>
          <w:p w14:paraId="231A7CFC" w14:textId="77777777" w:rsidR="007C2F4F" w:rsidRPr="0041686A" w:rsidRDefault="007C2F4F" w:rsidP="007C2F4F">
            <w:pPr>
              <w:jc w:val="right"/>
              <w:rPr>
                <w:rFonts w:hAnsi="標楷體"/>
                <w:sz w:val="28"/>
                <w:szCs w:val="28"/>
              </w:rPr>
            </w:pPr>
            <w:r w:rsidRPr="0041686A">
              <w:rPr>
                <w:rFonts w:hAnsi="標楷體"/>
                <w:sz w:val="28"/>
                <w:szCs w:val="28"/>
              </w:rPr>
              <w:t>315</w:t>
            </w:r>
          </w:p>
        </w:tc>
        <w:tc>
          <w:tcPr>
            <w:tcW w:w="2126" w:type="dxa"/>
            <w:tcBorders>
              <w:top w:val="single" w:sz="4" w:space="0" w:color="auto"/>
              <w:left w:val="single" w:sz="4" w:space="0" w:color="auto"/>
              <w:bottom w:val="single" w:sz="4" w:space="0" w:color="auto"/>
              <w:right w:val="single" w:sz="4" w:space="0" w:color="auto"/>
            </w:tcBorders>
            <w:vAlign w:val="center"/>
          </w:tcPr>
          <w:p w14:paraId="4A39A663"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20B111D0" w14:textId="77777777" w:rsidR="007C2F4F" w:rsidRPr="0041686A" w:rsidRDefault="007C2F4F" w:rsidP="007C2F4F">
            <w:pPr>
              <w:jc w:val="right"/>
              <w:rPr>
                <w:rFonts w:hAnsi="標楷體"/>
                <w:sz w:val="28"/>
                <w:szCs w:val="28"/>
              </w:rPr>
            </w:pPr>
            <w:r w:rsidRPr="0041686A">
              <w:rPr>
                <w:rFonts w:hAnsi="標楷體"/>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14:paraId="440516FA"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6B01DEFF" w14:textId="77777777" w:rsidTr="003F5F77">
        <w:tc>
          <w:tcPr>
            <w:tcW w:w="2127" w:type="dxa"/>
            <w:tcBorders>
              <w:top w:val="single" w:sz="4" w:space="0" w:color="auto"/>
              <w:left w:val="single" w:sz="4" w:space="0" w:color="auto"/>
              <w:bottom w:val="single" w:sz="4" w:space="0" w:color="auto"/>
              <w:right w:val="single" w:sz="4" w:space="0" w:color="auto"/>
            </w:tcBorders>
          </w:tcPr>
          <w:p w14:paraId="094CC6C4" w14:textId="77777777" w:rsidR="007C2F4F" w:rsidRPr="0041686A" w:rsidRDefault="007C2F4F" w:rsidP="003F5F77">
            <w:pPr>
              <w:widowControl/>
              <w:spacing w:line="440" w:lineRule="exact"/>
              <w:contextualSpacing/>
              <w:rPr>
                <w:rFonts w:hAnsi="標楷體"/>
                <w:sz w:val="28"/>
                <w:szCs w:val="28"/>
              </w:rPr>
            </w:pPr>
            <w:r w:rsidRPr="0041686A">
              <w:rPr>
                <w:rFonts w:hAnsi="標楷體" w:cs="新細明體" w:hint="eastAsia"/>
                <w:kern w:val="0"/>
                <w:sz w:val="28"/>
                <w:szCs w:val="28"/>
              </w:rPr>
              <w:t>腦性麻痺</w:t>
            </w:r>
          </w:p>
        </w:tc>
        <w:tc>
          <w:tcPr>
            <w:tcW w:w="1417" w:type="dxa"/>
            <w:tcBorders>
              <w:top w:val="single" w:sz="4" w:space="0" w:color="auto"/>
              <w:left w:val="single" w:sz="4" w:space="0" w:color="auto"/>
              <w:bottom w:val="single" w:sz="4" w:space="0" w:color="auto"/>
              <w:right w:val="single" w:sz="4" w:space="0" w:color="auto"/>
            </w:tcBorders>
            <w:vAlign w:val="center"/>
          </w:tcPr>
          <w:p w14:paraId="61720566" w14:textId="77777777" w:rsidR="007C2F4F" w:rsidRPr="0041686A" w:rsidRDefault="007C2F4F" w:rsidP="007C2F4F">
            <w:pPr>
              <w:jc w:val="right"/>
              <w:rPr>
                <w:rFonts w:hAnsi="標楷體"/>
                <w:sz w:val="28"/>
                <w:szCs w:val="28"/>
              </w:rPr>
            </w:pPr>
            <w:r w:rsidRPr="0041686A">
              <w:rPr>
                <w:rFonts w:hAnsi="標楷體"/>
                <w:sz w:val="28"/>
                <w:szCs w:val="28"/>
              </w:rPr>
              <w:t>676</w:t>
            </w:r>
          </w:p>
        </w:tc>
        <w:tc>
          <w:tcPr>
            <w:tcW w:w="2126" w:type="dxa"/>
            <w:tcBorders>
              <w:top w:val="single" w:sz="4" w:space="0" w:color="auto"/>
              <w:left w:val="single" w:sz="4" w:space="0" w:color="auto"/>
              <w:bottom w:val="single" w:sz="4" w:space="0" w:color="auto"/>
              <w:right w:val="single" w:sz="4" w:space="0" w:color="auto"/>
            </w:tcBorders>
            <w:vAlign w:val="center"/>
          </w:tcPr>
          <w:p w14:paraId="6E45FCBC"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0DFD9A9B"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985" w:type="dxa"/>
            <w:tcBorders>
              <w:top w:val="single" w:sz="4" w:space="0" w:color="auto"/>
              <w:left w:val="single" w:sz="4" w:space="0" w:color="auto"/>
              <w:bottom w:val="single" w:sz="4" w:space="0" w:color="auto"/>
              <w:right w:val="single" w:sz="4" w:space="0" w:color="auto"/>
            </w:tcBorders>
            <w:vAlign w:val="center"/>
          </w:tcPr>
          <w:p w14:paraId="5520EBC6"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009E7AF7" w14:textId="77777777" w:rsidTr="003F5F77">
        <w:tc>
          <w:tcPr>
            <w:tcW w:w="2127" w:type="dxa"/>
            <w:tcBorders>
              <w:top w:val="single" w:sz="4" w:space="0" w:color="auto"/>
              <w:left w:val="single" w:sz="4" w:space="0" w:color="auto"/>
              <w:bottom w:val="single" w:sz="4" w:space="0" w:color="auto"/>
              <w:right w:val="single" w:sz="4" w:space="0" w:color="auto"/>
            </w:tcBorders>
          </w:tcPr>
          <w:p w14:paraId="41D4D532"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身體病弱</w:t>
            </w:r>
          </w:p>
        </w:tc>
        <w:tc>
          <w:tcPr>
            <w:tcW w:w="1417" w:type="dxa"/>
            <w:tcBorders>
              <w:top w:val="single" w:sz="4" w:space="0" w:color="auto"/>
              <w:left w:val="single" w:sz="4" w:space="0" w:color="auto"/>
              <w:bottom w:val="single" w:sz="4" w:space="0" w:color="auto"/>
              <w:right w:val="single" w:sz="4" w:space="0" w:color="auto"/>
            </w:tcBorders>
            <w:vAlign w:val="center"/>
          </w:tcPr>
          <w:p w14:paraId="1D03C30C" w14:textId="77777777" w:rsidR="007C2F4F" w:rsidRPr="0041686A" w:rsidRDefault="007C2F4F" w:rsidP="007C2F4F">
            <w:pPr>
              <w:jc w:val="right"/>
              <w:rPr>
                <w:rFonts w:hAnsi="標楷體"/>
                <w:sz w:val="28"/>
                <w:szCs w:val="28"/>
              </w:rPr>
            </w:pPr>
            <w:r w:rsidRPr="0041686A">
              <w:rPr>
                <w:rFonts w:hAnsi="標楷體"/>
                <w:sz w:val="28"/>
                <w:szCs w:val="28"/>
              </w:rPr>
              <w:t>388</w:t>
            </w:r>
          </w:p>
        </w:tc>
        <w:tc>
          <w:tcPr>
            <w:tcW w:w="2126" w:type="dxa"/>
            <w:tcBorders>
              <w:top w:val="single" w:sz="4" w:space="0" w:color="auto"/>
              <w:left w:val="single" w:sz="4" w:space="0" w:color="auto"/>
              <w:bottom w:val="single" w:sz="4" w:space="0" w:color="auto"/>
              <w:right w:val="single" w:sz="4" w:space="0" w:color="auto"/>
            </w:tcBorders>
            <w:vAlign w:val="center"/>
          </w:tcPr>
          <w:p w14:paraId="345E5BB5"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22F0F903" w14:textId="77777777" w:rsidR="007C2F4F" w:rsidRPr="0041686A" w:rsidRDefault="007C2F4F" w:rsidP="007C2F4F">
            <w:pPr>
              <w:jc w:val="right"/>
              <w:rPr>
                <w:rFonts w:hAnsi="標楷體"/>
                <w:sz w:val="28"/>
                <w:szCs w:val="28"/>
              </w:rPr>
            </w:pPr>
            <w:r w:rsidRPr="0041686A">
              <w:rPr>
                <w:rFonts w:hAnsi="標楷體"/>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14:paraId="118D9BCB"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58DAA517" w14:textId="77777777" w:rsidTr="003F5F77">
        <w:tc>
          <w:tcPr>
            <w:tcW w:w="2127" w:type="dxa"/>
            <w:tcBorders>
              <w:top w:val="single" w:sz="4" w:space="0" w:color="auto"/>
              <w:left w:val="single" w:sz="4" w:space="0" w:color="auto"/>
              <w:bottom w:val="single" w:sz="4" w:space="0" w:color="auto"/>
              <w:right w:val="single" w:sz="4" w:space="0" w:color="auto"/>
            </w:tcBorders>
          </w:tcPr>
          <w:p w14:paraId="5ADFFC64"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情緒行為障礙</w:t>
            </w:r>
          </w:p>
        </w:tc>
        <w:tc>
          <w:tcPr>
            <w:tcW w:w="1417" w:type="dxa"/>
            <w:tcBorders>
              <w:top w:val="single" w:sz="4" w:space="0" w:color="auto"/>
              <w:left w:val="single" w:sz="4" w:space="0" w:color="auto"/>
              <w:bottom w:val="single" w:sz="4" w:space="0" w:color="auto"/>
              <w:right w:val="single" w:sz="4" w:space="0" w:color="auto"/>
            </w:tcBorders>
            <w:vAlign w:val="center"/>
          </w:tcPr>
          <w:p w14:paraId="5DE27E0A" w14:textId="77777777" w:rsidR="007C2F4F" w:rsidRPr="0041686A" w:rsidRDefault="007C2F4F" w:rsidP="007C2F4F">
            <w:pPr>
              <w:jc w:val="right"/>
              <w:rPr>
                <w:rFonts w:hAnsi="標楷體"/>
                <w:sz w:val="28"/>
                <w:szCs w:val="28"/>
              </w:rPr>
            </w:pPr>
            <w:r w:rsidRPr="0041686A">
              <w:rPr>
                <w:rFonts w:hAnsi="標楷體"/>
                <w:sz w:val="28"/>
                <w:szCs w:val="28"/>
              </w:rPr>
              <w:t>2,161</w:t>
            </w:r>
          </w:p>
        </w:tc>
        <w:tc>
          <w:tcPr>
            <w:tcW w:w="2126" w:type="dxa"/>
            <w:tcBorders>
              <w:top w:val="single" w:sz="4" w:space="0" w:color="auto"/>
              <w:left w:val="single" w:sz="4" w:space="0" w:color="auto"/>
              <w:bottom w:val="single" w:sz="4" w:space="0" w:color="auto"/>
              <w:right w:val="single" w:sz="4" w:space="0" w:color="auto"/>
              <w:tl2br w:val="single" w:sz="4" w:space="0" w:color="auto"/>
            </w:tcBorders>
            <w:vAlign w:val="center"/>
          </w:tcPr>
          <w:p w14:paraId="550A38A6" w14:textId="77777777" w:rsidR="007C2F4F" w:rsidRPr="0041686A" w:rsidRDefault="007C2F4F" w:rsidP="007C2F4F">
            <w:pPr>
              <w:jc w:val="right"/>
              <w:rPr>
                <w:rFonts w:hAnsi="標楷體"/>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42C0B2E" w14:textId="77777777" w:rsidR="007C2F4F" w:rsidRPr="0041686A" w:rsidRDefault="007C2F4F" w:rsidP="007C2F4F">
            <w:pPr>
              <w:jc w:val="right"/>
              <w:rPr>
                <w:rFonts w:hAnsi="標楷體"/>
                <w:sz w:val="28"/>
                <w:szCs w:val="28"/>
              </w:rPr>
            </w:pPr>
            <w:r w:rsidRPr="0041686A">
              <w:rPr>
                <w:rFonts w:hAnsi="標楷體"/>
                <w:sz w:val="28"/>
                <w:szCs w:val="28"/>
              </w:rPr>
              <w:t>354</w:t>
            </w:r>
          </w:p>
        </w:tc>
        <w:tc>
          <w:tcPr>
            <w:tcW w:w="1985" w:type="dxa"/>
            <w:tcBorders>
              <w:top w:val="single" w:sz="4" w:space="0" w:color="auto"/>
              <w:left w:val="single" w:sz="4" w:space="0" w:color="auto"/>
              <w:bottom w:val="single" w:sz="4" w:space="0" w:color="auto"/>
              <w:right w:val="single" w:sz="4" w:space="0" w:color="auto"/>
              <w:tl2br w:val="single" w:sz="4" w:space="0" w:color="auto"/>
            </w:tcBorders>
            <w:vAlign w:val="center"/>
          </w:tcPr>
          <w:p w14:paraId="28B59324" w14:textId="77777777" w:rsidR="007C2F4F" w:rsidRPr="0041686A" w:rsidRDefault="007C2F4F" w:rsidP="007C2F4F">
            <w:pPr>
              <w:jc w:val="right"/>
              <w:rPr>
                <w:rFonts w:hAnsi="標楷體"/>
                <w:sz w:val="28"/>
                <w:szCs w:val="28"/>
              </w:rPr>
            </w:pPr>
          </w:p>
        </w:tc>
      </w:tr>
      <w:tr w:rsidR="007C2F4F" w:rsidRPr="0041686A" w14:paraId="2D2EEA7F" w14:textId="77777777" w:rsidTr="003F5F77">
        <w:tc>
          <w:tcPr>
            <w:tcW w:w="2127" w:type="dxa"/>
            <w:tcBorders>
              <w:top w:val="single" w:sz="4" w:space="0" w:color="auto"/>
              <w:left w:val="single" w:sz="4" w:space="0" w:color="auto"/>
              <w:bottom w:val="single" w:sz="4" w:space="0" w:color="auto"/>
              <w:right w:val="single" w:sz="4" w:space="0" w:color="auto"/>
            </w:tcBorders>
          </w:tcPr>
          <w:p w14:paraId="56FC5B77"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學習障礙</w:t>
            </w:r>
          </w:p>
        </w:tc>
        <w:tc>
          <w:tcPr>
            <w:tcW w:w="1417" w:type="dxa"/>
            <w:tcBorders>
              <w:top w:val="single" w:sz="4" w:space="0" w:color="auto"/>
              <w:left w:val="single" w:sz="4" w:space="0" w:color="auto"/>
              <w:bottom w:val="single" w:sz="4" w:space="0" w:color="auto"/>
              <w:right w:val="single" w:sz="4" w:space="0" w:color="auto"/>
            </w:tcBorders>
            <w:vAlign w:val="center"/>
          </w:tcPr>
          <w:p w14:paraId="2A4DC497" w14:textId="77777777" w:rsidR="007C2F4F" w:rsidRPr="0041686A" w:rsidRDefault="007C2F4F" w:rsidP="007C2F4F">
            <w:pPr>
              <w:jc w:val="right"/>
              <w:rPr>
                <w:rFonts w:hAnsi="標楷體"/>
                <w:sz w:val="28"/>
                <w:szCs w:val="28"/>
              </w:rPr>
            </w:pPr>
            <w:r w:rsidRPr="0041686A">
              <w:rPr>
                <w:rFonts w:hAnsi="標楷體"/>
                <w:sz w:val="28"/>
                <w:szCs w:val="28"/>
              </w:rPr>
              <w:t>12,823</w:t>
            </w:r>
          </w:p>
        </w:tc>
        <w:tc>
          <w:tcPr>
            <w:tcW w:w="2126" w:type="dxa"/>
            <w:tcBorders>
              <w:top w:val="single" w:sz="4" w:space="0" w:color="auto"/>
              <w:left w:val="single" w:sz="4" w:space="0" w:color="auto"/>
              <w:bottom w:val="single" w:sz="4" w:space="0" w:color="auto"/>
              <w:right w:val="single" w:sz="4" w:space="0" w:color="auto"/>
            </w:tcBorders>
            <w:vAlign w:val="center"/>
          </w:tcPr>
          <w:p w14:paraId="047B9EF7" w14:textId="77777777" w:rsidR="007C2F4F" w:rsidRPr="0041686A" w:rsidRDefault="007C2F4F" w:rsidP="007C2F4F">
            <w:pPr>
              <w:jc w:val="right"/>
              <w:rPr>
                <w:rFonts w:hAnsi="標楷體"/>
                <w:sz w:val="28"/>
                <w:szCs w:val="28"/>
              </w:rPr>
            </w:pPr>
            <w:r w:rsidRPr="0041686A">
              <w:rPr>
                <w:rFonts w:hAnsi="標楷體"/>
                <w:sz w:val="28"/>
                <w:szCs w:val="28"/>
              </w:rPr>
              <w:t>98</w:t>
            </w:r>
          </w:p>
        </w:tc>
        <w:tc>
          <w:tcPr>
            <w:tcW w:w="1134" w:type="dxa"/>
            <w:tcBorders>
              <w:top w:val="single" w:sz="4" w:space="0" w:color="auto"/>
              <w:left w:val="single" w:sz="4" w:space="0" w:color="auto"/>
              <w:bottom w:val="single" w:sz="4" w:space="0" w:color="auto"/>
              <w:right w:val="single" w:sz="4" w:space="0" w:color="auto"/>
            </w:tcBorders>
            <w:vAlign w:val="center"/>
          </w:tcPr>
          <w:p w14:paraId="158E0F7F" w14:textId="77777777" w:rsidR="007C2F4F" w:rsidRPr="0041686A" w:rsidRDefault="007C2F4F" w:rsidP="007C2F4F">
            <w:pPr>
              <w:jc w:val="right"/>
              <w:rPr>
                <w:rFonts w:hAnsi="標楷體"/>
                <w:sz w:val="28"/>
                <w:szCs w:val="28"/>
              </w:rPr>
            </w:pPr>
            <w:r w:rsidRPr="0041686A">
              <w:rPr>
                <w:rFonts w:hAnsi="標楷體"/>
                <w:sz w:val="28"/>
                <w:szCs w:val="28"/>
              </w:rPr>
              <w:t>961</w:t>
            </w:r>
          </w:p>
        </w:tc>
        <w:tc>
          <w:tcPr>
            <w:tcW w:w="1985" w:type="dxa"/>
            <w:tcBorders>
              <w:top w:val="single" w:sz="4" w:space="0" w:color="auto"/>
              <w:left w:val="single" w:sz="4" w:space="0" w:color="auto"/>
              <w:bottom w:val="single" w:sz="4" w:space="0" w:color="auto"/>
              <w:right w:val="single" w:sz="4" w:space="0" w:color="auto"/>
            </w:tcBorders>
            <w:vAlign w:val="center"/>
          </w:tcPr>
          <w:p w14:paraId="05F54399" w14:textId="77777777" w:rsidR="007C2F4F" w:rsidRPr="0041686A" w:rsidRDefault="007C2F4F" w:rsidP="007C2F4F">
            <w:pPr>
              <w:jc w:val="right"/>
              <w:rPr>
                <w:rFonts w:hAnsi="標楷體"/>
                <w:sz w:val="28"/>
                <w:szCs w:val="28"/>
              </w:rPr>
            </w:pPr>
            <w:r w:rsidRPr="0041686A">
              <w:rPr>
                <w:rFonts w:hAnsi="標楷體"/>
                <w:sz w:val="28"/>
                <w:szCs w:val="28"/>
              </w:rPr>
              <w:t>14</w:t>
            </w:r>
          </w:p>
        </w:tc>
      </w:tr>
      <w:tr w:rsidR="007C2F4F" w:rsidRPr="0041686A" w14:paraId="0D1495C2" w14:textId="77777777" w:rsidTr="003F5F77">
        <w:tc>
          <w:tcPr>
            <w:tcW w:w="2127" w:type="dxa"/>
            <w:tcBorders>
              <w:top w:val="single" w:sz="4" w:space="0" w:color="auto"/>
              <w:left w:val="single" w:sz="4" w:space="0" w:color="auto"/>
              <w:bottom w:val="single" w:sz="4" w:space="0" w:color="auto"/>
              <w:right w:val="single" w:sz="4" w:space="0" w:color="auto"/>
            </w:tcBorders>
          </w:tcPr>
          <w:p w14:paraId="7BE6E087"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多重障礙</w:t>
            </w:r>
          </w:p>
        </w:tc>
        <w:tc>
          <w:tcPr>
            <w:tcW w:w="1417" w:type="dxa"/>
            <w:tcBorders>
              <w:top w:val="single" w:sz="4" w:space="0" w:color="auto"/>
              <w:left w:val="single" w:sz="4" w:space="0" w:color="auto"/>
              <w:bottom w:val="single" w:sz="4" w:space="0" w:color="auto"/>
              <w:right w:val="single" w:sz="4" w:space="0" w:color="auto"/>
            </w:tcBorders>
            <w:vAlign w:val="center"/>
          </w:tcPr>
          <w:p w14:paraId="63408570" w14:textId="77777777" w:rsidR="007C2F4F" w:rsidRPr="0041686A" w:rsidRDefault="007C2F4F" w:rsidP="007C2F4F">
            <w:pPr>
              <w:jc w:val="right"/>
              <w:rPr>
                <w:rFonts w:hAnsi="標楷體"/>
                <w:sz w:val="28"/>
                <w:szCs w:val="28"/>
              </w:rPr>
            </w:pPr>
            <w:r w:rsidRPr="0041686A">
              <w:rPr>
                <w:rFonts w:hAnsi="標楷體"/>
                <w:sz w:val="28"/>
                <w:szCs w:val="28"/>
              </w:rPr>
              <w:t>548</w:t>
            </w:r>
          </w:p>
        </w:tc>
        <w:tc>
          <w:tcPr>
            <w:tcW w:w="2126" w:type="dxa"/>
            <w:tcBorders>
              <w:top w:val="single" w:sz="4" w:space="0" w:color="auto"/>
              <w:left w:val="single" w:sz="4" w:space="0" w:color="auto"/>
              <w:bottom w:val="single" w:sz="4" w:space="0" w:color="auto"/>
              <w:right w:val="single" w:sz="4" w:space="0" w:color="auto"/>
            </w:tcBorders>
            <w:vAlign w:val="center"/>
          </w:tcPr>
          <w:p w14:paraId="3D4C1731" w14:textId="77777777" w:rsidR="007C2F4F" w:rsidRPr="0041686A" w:rsidRDefault="007C2F4F" w:rsidP="007C2F4F">
            <w:pPr>
              <w:jc w:val="right"/>
              <w:rPr>
                <w:rFonts w:hAnsi="標楷體"/>
                <w:sz w:val="28"/>
                <w:szCs w:val="28"/>
              </w:rPr>
            </w:pPr>
            <w:r w:rsidRPr="0041686A">
              <w:rPr>
                <w:rFonts w:hAnsi="標楷體"/>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14:paraId="2B229628" w14:textId="77777777" w:rsidR="007C2F4F" w:rsidRPr="0041686A" w:rsidRDefault="007C2F4F" w:rsidP="007C2F4F">
            <w:pPr>
              <w:jc w:val="right"/>
              <w:rPr>
                <w:rFonts w:hAnsi="標楷體"/>
                <w:sz w:val="28"/>
                <w:szCs w:val="28"/>
              </w:rPr>
            </w:pPr>
            <w:r w:rsidRPr="0041686A">
              <w:rPr>
                <w:rFonts w:hAnsi="標楷體"/>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14:paraId="68E750D3"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0C8997E5" w14:textId="77777777" w:rsidTr="003F5F77">
        <w:tc>
          <w:tcPr>
            <w:tcW w:w="2127" w:type="dxa"/>
            <w:tcBorders>
              <w:top w:val="single" w:sz="4" w:space="0" w:color="auto"/>
              <w:left w:val="single" w:sz="4" w:space="0" w:color="auto"/>
              <w:bottom w:val="single" w:sz="4" w:space="0" w:color="auto"/>
              <w:right w:val="single" w:sz="4" w:space="0" w:color="auto"/>
            </w:tcBorders>
          </w:tcPr>
          <w:p w14:paraId="69C1E48D"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自閉症</w:t>
            </w:r>
          </w:p>
        </w:tc>
        <w:tc>
          <w:tcPr>
            <w:tcW w:w="1417" w:type="dxa"/>
            <w:tcBorders>
              <w:top w:val="single" w:sz="4" w:space="0" w:color="auto"/>
              <w:left w:val="single" w:sz="4" w:space="0" w:color="auto"/>
              <w:bottom w:val="single" w:sz="4" w:space="0" w:color="auto"/>
              <w:right w:val="single" w:sz="4" w:space="0" w:color="auto"/>
            </w:tcBorders>
            <w:vAlign w:val="center"/>
          </w:tcPr>
          <w:p w14:paraId="4E69F473" w14:textId="77777777" w:rsidR="007C2F4F" w:rsidRPr="0041686A" w:rsidRDefault="007C2F4F" w:rsidP="007C2F4F">
            <w:pPr>
              <w:jc w:val="right"/>
              <w:rPr>
                <w:rFonts w:hAnsi="標楷體"/>
                <w:sz w:val="28"/>
                <w:szCs w:val="28"/>
              </w:rPr>
            </w:pPr>
            <w:r w:rsidRPr="0041686A">
              <w:rPr>
                <w:rFonts w:hAnsi="標楷體"/>
                <w:sz w:val="28"/>
                <w:szCs w:val="28"/>
              </w:rPr>
              <w:t>4,464</w:t>
            </w:r>
          </w:p>
        </w:tc>
        <w:tc>
          <w:tcPr>
            <w:tcW w:w="2126" w:type="dxa"/>
            <w:tcBorders>
              <w:top w:val="single" w:sz="4" w:space="0" w:color="auto"/>
              <w:left w:val="single" w:sz="4" w:space="0" w:color="auto"/>
              <w:bottom w:val="single" w:sz="4" w:space="0" w:color="auto"/>
              <w:right w:val="single" w:sz="4" w:space="0" w:color="auto"/>
            </w:tcBorders>
            <w:vAlign w:val="center"/>
          </w:tcPr>
          <w:p w14:paraId="51D3C9F3" w14:textId="77777777" w:rsidR="007C2F4F" w:rsidRPr="0041686A" w:rsidRDefault="007C2F4F" w:rsidP="007C2F4F">
            <w:pPr>
              <w:jc w:val="right"/>
              <w:rPr>
                <w:rFonts w:hAnsi="標楷體"/>
                <w:sz w:val="28"/>
                <w:szCs w:val="28"/>
              </w:rPr>
            </w:pPr>
            <w:r w:rsidRPr="0041686A">
              <w:rPr>
                <w:rFonts w:hAnsi="標楷體"/>
                <w:sz w:val="28"/>
                <w:szCs w:val="2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44F757E1" w14:textId="77777777" w:rsidR="007C2F4F" w:rsidRPr="0041686A" w:rsidRDefault="007C2F4F" w:rsidP="007C2F4F">
            <w:pPr>
              <w:jc w:val="right"/>
              <w:rPr>
                <w:rFonts w:hAnsi="標楷體"/>
                <w:sz w:val="28"/>
                <w:szCs w:val="28"/>
              </w:rPr>
            </w:pPr>
            <w:r w:rsidRPr="0041686A">
              <w:rPr>
                <w:rFonts w:hAnsi="標楷體"/>
                <w:sz w:val="28"/>
                <w:szCs w:val="28"/>
              </w:rPr>
              <w:t>111</w:t>
            </w:r>
          </w:p>
        </w:tc>
        <w:tc>
          <w:tcPr>
            <w:tcW w:w="1985" w:type="dxa"/>
            <w:tcBorders>
              <w:top w:val="single" w:sz="4" w:space="0" w:color="auto"/>
              <w:left w:val="single" w:sz="4" w:space="0" w:color="auto"/>
              <w:bottom w:val="single" w:sz="4" w:space="0" w:color="auto"/>
              <w:right w:val="single" w:sz="4" w:space="0" w:color="auto"/>
            </w:tcBorders>
            <w:vAlign w:val="center"/>
          </w:tcPr>
          <w:p w14:paraId="5FF31C17"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402BE68A" w14:textId="77777777" w:rsidTr="003F5F77">
        <w:tc>
          <w:tcPr>
            <w:tcW w:w="2127" w:type="dxa"/>
            <w:tcBorders>
              <w:top w:val="single" w:sz="4" w:space="0" w:color="auto"/>
              <w:left w:val="single" w:sz="4" w:space="0" w:color="auto"/>
              <w:bottom w:val="single" w:sz="4" w:space="0" w:color="auto"/>
              <w:right w:val="single" w:sz="4" w:space="0" w:color="auto"/>
            </w:tcBorders>
          </w:tcPr>
          <w:p w14:paraId="1594D122"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發展遲緩</w:t>
            </w:r>
          </w:p>
        </w:tc>
        <w:tc>
          <w:tcPr>
            <w:tcW w:w="1417" w:type="dxa"/>
            <w:tcBorders>
              <w:top w:val="single" w:sz="4" w:space="0" w:color="auto"/>
              <w:left w:val="single" w:sz="4" w:space="0" w:color="auto"/>
              <w:bottom w:val="single" w:sz="4" w:space="0" w:color="auto"/>
              <w:right w:val="single" w:sz="4" w:space="0" w:color="auto"/>
            </w:tcBorders>
            <w:vAlign w:val="center"/>
          </w:tcPr>
          <w:p w14:paraId="0927CDE3"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57122A59"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6EEF6A9A"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985" w:type="dxa"/>
            <w:tcBorders>
              <w:top w:val="single" w:sz="4" w:space="0" w:color="auto"/>
              <w:left w:val="single" w:sz="4" w:space="0" w:color="auto"/>
              <w:bottom w:val="single" w:sz="4" w:space="0" w:color="auto"/>
              <w:right w:val="single" w:sz="4" w:space="0" w:color="auto"/>
            </w:tcBorders>
            <w:vAlign w:val="center"/>
          </w:tcPr>
          <w:p w14:paraId="71D980B7"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67170B93" w14:textId="77777777" w:rsidTr="003F5F77">
        <w:tc>
          <w:tcPr>
            <w:tcW w:w="2127" w:type="dxa"/>
            <w:tcBorders>
              <w:top w:val="single" w:sz="4" w:space="0" w:color="auto"/>
              <w:left w:val="single" w:sz="4" w:space="0" w:color="auto"/>
              <w:bottom w:val="single" w:sz="4" w:space="0" w:color="auto"/>
              <w:right w:val="single" w:sz="4" w:space="0" w:color="auto"/>
            </w:tcBorders>
          </w:tcPr>
          <w:p w14:paraId="6F3811EC"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其他障礙</w:t>
            </w:r>
          </w:p>
        </w:tc>
        <w:tc>
          <w:tcPr>
            <w:tcW w:w="1417" w:type="dxa"/>
            <w:tcBorders>
              <w:top w:val="single" w:sz="4" w:space="0" w:color="auto"/>
              <w:left w:val="single" w:sz="4" w:space="0" w:color="auto"/>
              <w:bottom w:val="single" w:sz="4" w:space="0" w:color="auto"/>
              <w:right w:val="single" w:sz="4" w:space="0" w:color="auto"/>
            </w:tcBorders>
            <w:vAlign w:val="center"/>
          </w:tcPr>
          <w:p w14:paraId="55148A1D" w14:textId="77777777" w:rsidR="007C2F4F" w:rsidRPr="0041686A" w:rsidRDefault="007C2F4F" w:rsidP="007C2F4F">
            <w:pPr>
              <w:jc w:val="right"/>
              <w:rPr>
                <w:rFonts w:hAnsi="標楷體"/>
                <w:sz w:val="28"/>
                <w:szCs w:val="28"/>
              </w:rPr>
            </w:pPr>
            <w:r w:rsidRPr="0041686A">
              <w:rPr>
                <w:rFonts w:hAnsi="標楷體"/>
                <w:sz w:val="28"/>
                <w:szCs w:val="28"/>
              </w:rPr>
              <w:t>270</w:t>
            </w:r>
          </w:p>
        </w:tc>
        <w:tc>
          <w:tcPr>
            <w:tcW w:w="2126" w:type="dxa"/>
            <w:tcBorders>
              <w:top w:val="single" w:sz="4" w:space="0" w:color="auto"/>
              <w:left w:val="single" w:sz="4" w:space="0" w:color="auto"/>
              <w:bottom w:val="single" w:sz="4" w:space="0" w:color="auto"/>
              <w:right w:val="single" w:sz="4" w:space="0" w:color="auto"/>
            </w:tcBorders>
            <w:vAlign w:val="center"/>
          </w:tcPr>
          <w:p w14:paraId="10034C49" w14:textId="77777777" w:rsidR="007C2F4F" w:rsidRPr="0041686A" w:rsidRDefault="007C2F4F" w:rsidP="007C2F4F">
            <w:pPr>
              <w:jc w:val="right"/>
              <w:rPr>
                <w:rFonts w:hAnsi="標楷體"/>
                <w:sz w:val="28"/>
                <w:szCs w:val="28"/>
              </w:rPr>
            </w:pPr>
            <w:r w:rsidRPr="0041686A">
              <w:rPr>
                <w:rFonts w:hAnsi="標楷體"/>
                <w:sz w:val="28"/>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14:paraId="69924683" w14:textId="77777777" w:rsidR="007C2F4F" w:rsidRPr="0041686A" w:rsidRDefault="007C2F4F" w:rsidP="007C2F4F">
            <w:pPr>
              <w:jc w:val="right"/>
              <w:rPr>
                <w:rFonts w:hAnsi="標楷體"/>
                <w:sz w:val="28"/>
                <w:szCs w:val="28"/>
              </w:rPr>
            </w:pPr>
            <w:r w:rsidRPr="0041686A">
              <w:rPr>
                <w:rFonts w:hAnsi="標楷體"/>
                <w:sz w:val="28"/>
                <w:szCs w:val="28"/>
              </w:rPr>
              <w:t>20</w:t>
            </w:r>
          </w:p>
        </w:tc>
        <w:tc>
          <w:tcPr>
            <w:tcW w:w="1985" w:type="dxa"/>
            <w:tcBorders>
              <w:top w:val="single" w:sz="4" w:space="0" w:color="auto"/>
              <w:left w:val="single" w:sz="4" w:space="0" w:color="auto"/>
              <w:bottom w:val="single" w:sz="4" w:space="0" w:color="auto"/>
              <w:right w:val="single" w:sz="4" w:space="0" w:color="auto"/>
            </w:tcBorders>
            <w:vAlign w:val="center"/>
          </w:tcPr>
          <w:p w14:paraId="2BA8000F"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27D5E49D" w14:textId="77777777" w:rsidTr="003F5F77">
        <w:tc>
          <w:tcPr>
            <w:tcW w:w="2127" w:type="dxa"/>
            <w:tcBorders>
              <w:top w:val="single" w:sz="4" w:space="0" w:color="auto"/>
              <w:left w:val="single" w:sz="4" w:space="0" w:color="auto"/>
              <w:bottom w:val="single" w:sz="4" w:space="0" w:color="auto"/>
              <w:right w:val="single" w:sz="4" w:space="0" w:color="auto"/>
            </w:tcBorders>
          </w:tcPr>
          <w:p w14:paraId="7A23F538"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待觀察</w:t>
            </w:r>
          </w:p>
        </w:tc>
        <w:tc>
          <w:tcPr>
            <w:tcW w:w="1417" w:type="dxa"/>
            <w:tcBorders>
              <w:top w:val="single" w:sz="4" w:space="0" w:color="auto"/>
              <w:left w:val="single" w:sz="4" w:space="0" w:color="auto"/>
              <w:bottom w:val="single" w:sz="4" w:space="0" w:color="auto"/>
              <w:right w:val="single" w:sz="4" w:space="0" w:color="auto"/>
            </w:tcBorders>
            <w:vAlign w:val="center"/>
          </w:tcPr>
          <w:p w14:paraId="508357FC"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59D33516"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16A88554" w14:textId="77777777" w:rsidR="007C2F4F" w:rsidRPr="0041686A" w:rsidRDefault="007C2F4F" w:rsidP="007C2F4F">
            <w:pPr>
              <w:jc w:val="right"/>
              <w:rPr>
                <w:rFonts w:hAnsi="標楷體"/>
                <w:sz w:val="28"/>
                <w:szCs w:val="28"/>
              </w:rPr>
            </w:pPr>
            <w:r w:rsidRPr="0041686A">
              <w:rPr>
                <w:rFonts w:hAnsi="標楷體"/>
                <w:sz w:val="28"/>
                <w:szCs w:val="28"/>
              </w:rPr>
              <w:t>81</w:t>
            </w:r>
          </w:p>
        </w:tc>
        <w:tc>
          <w:tcPr>
            <w:tcW w:w="1985" w:type="dxa"/>
            <w:tcBorders>
              <w:top w:val="single" w:sz="4" w:space="0" w:color="auto"/>
              <w:left w:val="single" w:sz="4" w:space="0" w:color="auto"/>
              <w:bottom w:val="single" w:sz="4" w:space="0" w:color="auto"/>
              <w:right w:val="single" w:sz="4" w:space="0" w:color="auto"/>
            </w:tcBorders>
            <w:vAlign w:val="center"/>
          </w:tcPr>
          <w:p w14:paraId="5A0FB66A"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0B75801A" w14:textId="77777777" w:rsidTr="003F5F77">
        <w:tc>
          <w:tcPr>
            <w:tcW w:w="2127" w:type="dxa"/>
            <w:tcBorders>
              <w:top w:val="single" w:sz="4" w:space="0" w:color="auto"/>
              <w:left w:val="single" w:sz="4" w:space="0" w:color="auto"/>
              <w:bottom w:val="single" w:sz="4" w:space="0" w:color="auto"/>
              <w:right w:val="single" w:sz="4" w:space="0" w:color="auto"/>
            </w:tcBorders>
          </w:tcPr>
          <w:p w14:paraId="53B02849" w14:textId="77777777" w:rsidR="007C2F4F" w:rsidRPr="0041686A" w:rsidRDefault="007C2F4F" w:rsidP="003F5F77">
            <w:pPr>
              <w:widowControl/>
              <w:spacing w:line="440" w:lineRule="exact"/>
              <w:contextualSpacing/>
              <w:rPr>
                <w:rFonts w:hAnsi="標楷體" w:cs="新細明體"/>
                <w:kern w:val="0"/>
                <w:sz w:val="28"/>
                <w:szCs w:val="28"/>
              </w:rPr>
            </w:pPr>
            <w:r w:rsidRPr="0041686A">
              <w:rPr>
                <w:rFonts w:hAnsi="標楷體" w:hint="eastAsia"/>
                <w:sz w:val="28"/>
                <w:szCs w:val="28"/>
              </w:rPr>
              <w:t>小計</w:t>
            </w:r>
          </w:p>
        </w:tc>
        <w:tc>
          <w:tcPr>
            <w:tcW w:w="1417" w:type="dxa"/>
            <w:tcBorders>
              <w:top w:val="single" w:sz="4" w:space="0" w:color="auto"/>
              <w:left w:val="single" w:sz="4" w:space="0" w:color="auto"/>
              <w:bottom w:val="single" w:sz="4" w:space="0" w:color="auto"/>
              <w:right w:val="single" w:sz="4" w:space="0" w:color="auto"/>
            </w:tcBorders>
            <w:vAlign w:val="center"/>
          </w:tcPr>
          <w:p w14:paraId="28065CC6" w14:textId="77777777" w:rsidR="007C2F4F" w:rsidRPr="0041686A" w:rsidRDefault="007C2F4F" w:rsidP="007C2F4F">
            <w:pPr>
              <w:jc w:val="right"/>
              <w:rPr>
                <w:rFonts w:hAnsi="標楷體"/>
                <w:sz w:val="28"/>
                <w:szCs w:val="28"/>
              </w:rPr>
            </w:pPr>
            <w:r w:rsidRPr="0041686A">
              <w:rPr>
                <w:rFonts w:hAnsi="標楷體"/>
                <w:sz w:val="28"/>
                <w:szCs w:val="28"/>
              </w:rPr>
              <w:t>27,715</w:t>
            </w:r>
          </w:p>
        </w:tc>
        <w:tc>
          <w:tcPr>
            <w:tcW w:w="2126" w:type="dxa"/>
            <w:tcBorders>
              <w:top w:val="single" w:sz="4" w:space="0" w:color="auto"/>
              <w:left w:val="single" w:sz="4" w:space="0" w:color="auto"/>
              <w:bottom w:val="single" w:sz="4" w:space="0" w:color="auto"/>
              <w:right w:val="single" w:sz="4" w:space="0" w:color="auto"/>
            </w:tcBorders>
            <w:vAlign w:val="center"/>
          </w:tcPr>
          <w:p w14:paraId="1721F31F" w14:textId="77777777" w:rsidR="007C2F4F" w:rsidRPr="0041686A" w:rsidRDefault="007C2F4F" w:rsidP="007C2F4F">
            <w:pPr>
              <w:jc w:val="right"/>
              <w:rPr>
                <w:rFonts w:hAnsi="標楷體"/>
                <w:sz w:val="28"/>
                <w:szCs w:val="28"/>
              </w:rPr>
            </w:pPr>
            <w:r w:rsidRPr="0041686A">
              <w:rPr>
                <w:rFonts w:hAnsi="標楷體"/>
                <w:sz w:val="28"/>
                <w:szCs w:val="28"/>
              </w:rPr>
              <w:t>125</w:t>
            </w:r>
          </w:p>
        </w:tc>
        <w:tc>
          <w:tcPr>
            <w:tcW w:w="1134" w:type="dxa"/>
            <w:tcBorders>
              <w:top w:val="single" w:sz="4" w:space="0" w:color="auto"/>
              <w:left w:val="single" w:sz="4" w:space="0" w:color="auto"/>
              <w:bottom w:val="single" w:sz="4" w:space="0" w:color="auto"/>
              <w:right w:val="single" w:sz="4" w:space="0" w:color="auto"/>
            </w:tcBorders>
            <w:vAlign w:val="center"/>
          </w:tcPr>
          <w:p w14:paraId="0C78A1EA" w14:textId="77777777" w:rsidR="007C2F4F" w:rsidRPr="0041686A" w:rsidRDefault="007C2F4F" w:rsidP="007C2F4F">
            <w:pPr>
              <w:jc w:val="right"/>
              <w:rPr>
                <w:rFonts w:hAnsi="標楷體"/>
                <w:sz w:val="28"/>
                <w:szCs w:val="28"/>
              </w:rPr>
            </w:pPr>
            <w:r w:rsidRPr="0041686A">
              <w:rPr>
                <w:rFonts w:hAnsi="標楷體"/>
                <w:sz w:val="28"/>
                <w:szCs w:val="28"/>
              </w:rPr>
              <w:t>1,605</w:t>
            </w:r>
          </w:p>
        </w:tc>
        <w:tc>
          <w:tcPr>
            <w:tcW w:w="1985" w:type="dxa"/>
            <w:tcBorders>
              <w:top w:val="single" w:sz="4" w:space="0" w:color="auto"/>
              <w:left w:val="single" w:sz="4" w:space="0" w:color="auto"/>
              <w:bottom w:val="single" w:sz="4" w:space="0" w:color="auto"/>
              <w:right w:val="single" w:sz="4" w:space="0" w:color="auto"/>
            </w:tcBorders>
            <w:vAlign w:val="center"/>
          </w:tcPr>
          <w:p w14:paraId="0AE84396" w14:textId="77777777" w:rsidR="007C2F4F" w:rsidRPr="0041686A" w:rsidRDefault="007C2F4F" w:rsidP="007C2F4F">
            <w:pPr>
              <w:jc w:val="right"/>
              <w:rPr>
                <w:rFonts w:hAnsi="標楷體"/>
                <w:sz w:val="28"/>
                <w:szCs w:val="28"/>
              </w:rPr>
            </w:pPr>
            <w:r w:rsidRPr="0041686A">
              <w:rPr>
                <w:rFonts w:hAnsi="標楷體"/>
                <w:sz w:val="28"/>
                <w:szCs w:val="28"/>
              </w:rPr>
              <w:t>14</w:t>
            </w:r>
          </w:p>
        </w:tc>
      </w:tr>
      <w:tr w:rsidR="007C2F4F" w:rsidRPr="0041686A" w14:paraId="256C28B4" w14:textId="77777777" w:rsidTr="003F5F77">
        <w:tc>
          <w:tcPr>
            <w:tcW w:w="8789" w:type="dxa"/>
            <w:gridSpan w:val="5"/>
            <w:tcBorders>
              <w:top w:val="single" w:sz="4" w:space="0" w:color="auto"/>
              <w:left w:val="single" w:sz="4" w:space="0" w:color="auto"/>
              <w:bottom w:val="single" w:sz="4" w:space="0" w:color="auto"/>
              <w:right w:val="single" w:sz="4" w:space="0" w:color="auto"/>
            </w:tcBorders>
          </w:tcPr>
          <w:p w14:paraId="35C0182C" w14:textId="77777777" w:rsidR="007C2F4F" w:rsidRPr="0041686A" w:rsidRDefault="007C2F4F" w:rsidP="003F5F77">
            <w:pPr>
              <w:widowControl/>
              <w:spacing w:line="440" w:lineRule="exact"/>
              <w:contextualSpacing/>
              <w:rPr>
                <w:rFonts w:hAnsi="標楷體"/>
                <w:sz w:val="28"/>
                <w:szCs w:val="28"/>
              </w:rPr>
            </w:pPr>
            <w:r w:rsidRPr="0041686A">
              <w:rPr>
                <w:rFonts w:hAnsi="標楷體"/>
                <w:sz w:val="28"/>
                <w:szCs w:val="28"/>
              </w:rPr>
              <w:t>※如無法判定學生特教類別，</w:t>
            </w:r>
            <w:proofErr w:type="gramStart"/>
            <w:r w:rsidRPr="0041686A">
              <w:rPr>
                <w:rFonts w:hAnsi="標楷體"/>
                <w:sz w:val="28"/>
                <w:szCs w:val="28"/>
              </w:rPr>
              <w:t>鑑</w:t>
            </w:r>
            <w:proofErr w:type="gramEnd"/>
            <w:r w:rsidRPr="0041686A">
              <w:rPr>
                <w:rFonts w:hAnsi="標楷體"/>
                <w:sz w:val="28"/>
                <w:szCs w:val="28"/>
              </w:rPr>
              <w:t>輔會會判定學生為待觀察的疑似生，後續重新再鑑定</w:t>
            </w:r>
          </w:p>
        </w:tc>
      </w:tr>
    </w:tbl>
    <w:p w14:paraId="41623744" w14:textId="77777777" w:rsidR="007C2F4F" w:rsidRPr="0041686A" w:rsidRDefault="007C2F4F" w:rsidP="007C2F4F">
      <w:pPr>
        <w:pStyle w:val="4"/>
        <w:numPr>
          <w:ilvl w:val="0"/>
          <w:numId w:val="0"/>
        </w:numPr>
        <w:ind w:left="1701"/>
      </w:pPr>
    </w:p>
    <w:p w14:paraId="6FEEF62E" w14:textId="77777777" w:rsidR="007C2F4F" w:rsidRPr="0041686A" w:rsidRDefault="007C2F4F" w:rsidP="00DB4E28">
      <w:pPr>
        <w:pStyle w:val="4"/>
      </w:pPr>
      <w:r w:rsidRPr="0041686A">
        <w:rPr>
          <w:rFonts w:hint="eastAsia"/>
        </w:rPr>
        <w:t>高中(職)階段：</w:t>
      </w:r>
    </w:p>
    <w:p w14:paraId="3D6731AE" w14:textId="77777777" w:rsidR="00251C99" w:rsidRPr="0041686A" w:rsidRDefault="00251C99" w:rsidP="00A704D6">
      <w:pPr>
        <w:pStyle w:val="a3"/>
        <w:jc w:val="center"/>
        <w:rPr>
          <w:b/>
        </w:rPr>
      </w:pPr>
      <w:r w:rsidRPr="0041686A">
        <w:rPr>
          <w:rFonts w:hint="eastAsia"/>
          <w:b/>
        </w:rPr>
        <w:t>高中(職) 階段之身心障礙學生人數</w:t>
      </w:r>
    </w:p>
    <w:tbl>
      <w:tblPr>
        <w:tblW w:w="0" w:type="auto"/>
        <w:tblInd w:w="-147" w:type="dxa"/>
        <w:tblLook w:val="04A0" w:firstRow="1" w:lastRow="0" w:firstColumn="1" w:lastColumn="0" w:noHBand="0" w:noVBand="1"/>
      </w:tblPr>
      <w:tblGrid>
        <w:gridCol w:w="2269"/>
        <w:gridCol w:w="1417"/>
        <w:gridCol w:w="2126"/>
        <w:gridCol w:w="1134"/>
        <w:gridCol w:w="1985"/>
      </w:tblGrid>
      <w:tr w:rsidR="007C2F4F" w:rsidRPr="0041686A" w14:paraId="6AE57A86" w14:textId="77777777" w:rsidTr="00606CFD">
        <w:trPr>
          <w:tblHeader/>
        </w:trPr>
        <w:tc>
          <w:tcPr>
            <w:tcW w:w="22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9BA80" w14:textId="77777777" w:rsidR="00531990" w:rsidRPr="0041686A" w:rsidRDefault="007C2F4F" w:rsidP="00531990">
            <w:pPr>
              <w:widowControl/>
              <w:spacing w:line="440" w:lineRule="exact"/>
              <w:contextualSpacing/>
              <w:rPr>
                <w:rFonts w:hAnsi="標楷體"/>
                <w:sz w:val="28"/>
                <w:szCs w:val="28"/>
              </w:rPr>
            </w:pPr>
            <w:r w:rsidRPr="0041686A">
              <w:rPr>
                <w:rFonts w:hAnsi="標楷體" w:hint="eastAsia"/>
                <w:sz w:val="28"/>
                <w:szCs w:val="28"/>
              </w:rPr>
              <w:t>身心障礙學生</w:t>
            </w:r>
          </w:p>
          <w:p w14:paraId="33A4959F" w14:textId="77777777" w:rsidR="007C2F4F" w:rsidRPr="0041686A" w:rsidRDefault="007C2F4F" w:rsidP="00531990">
            <w:pPr>
              <w:widowControl/>
              <w:spacing w:line="440" w:lineRule="exact"/>
              <w:contextualSpacing/>
              <w:rPr>
                <w:rFonts w:hAnsi="標楷體"/>
                <w:sz w:val="28"/>
                <w:szCs w:val="28"/>
              </w:rPr>
            </w:pPr>
            <w:r w:rsidRPr="0041686A">
              <w:rPr>
                <w:rFonts w:hAnsi="標楷體" w:hint="eastAsia"/>
                <w:sz w:val="28"/>
                <w:szCs w:val="28"/>
              </w:rPr>
              <w:t>類別</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CB56D" w14:textId="77777777" w:rsidR="007C2F4F" w:rsidRPr="0041686A" w:rsidRDefault="007C2F4F" w:rsidP="007C2F4F">
            <w:pPr>
              <w:jc w:val="center"/>
              <w:rPr>
                <w:rFonts w:hAnsi="標楷體"/>
                <w:sz w:val="28"/>
                <w:szCs w:val="28"/>
              </w:rPr>
            </w:pPr>
            <w:r w:rsidRPr="0041686A">
              <w:rPr>
                <w:rFonts w:hAnsi="標楷體" w:hint="eastAsia"/>
                <w:sz w:val="28"/>
                <w:szCs w:val="28"/>
              </w:rPr>
              <w:t>確認生</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8E713" w14:textId="77777777" w:rsidR="007C2F4F" w:rsidRPr="0041686A" w:rsidRDefault="007C2F4F" w:rsidP="007C2F4F">
            <w:pPr>
              <w:jc w:val="center"/>
              <w:rPr>
                <w:rFonts w:hAnsi="標楷體"/>
                <w:spacing w:val="-20"/>
                <w:sz w:val="28"/>
                <w:szCs w:val="28"/>
              </w:rPr>
            </w:pPr>
            <w:r w:rsidRPr="0041686A">
              <w:rPr>
                <w:rFonts w:hAnsi="標楷體" w:hint="eastAsia"/>
                <w:spacing w:val="-20"/>
                <w:sz w:val="28"/>
                <w:szCs w:val="28"/>
              </w:rPr>
              <w:t>疑似生（有鑑定）</w:t>
            </w:r>
          </w:p>
        </w:tc>
      </w:tr>
      <w:tr w:rsidR="007C2F4F" w:rsidRPr="0041686A" w14:paraId="71483527" w14:textId="77777777" w:rsidTr="00606CFD">
        <w:tc>
          <w:tcPr>
            <w:tcW w:w="22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9A507C" w14:textId="77777777" w:rsidR="007C2F4F" w:rsidRPr="0041686A" w:rsidRDefault="007C2F4F" w:rsidP="007C2F4F">
            <w:pPr>
              <w:jc w:val="center"/>
              <w:rPr>
                <w:rFonts w:hAnsi="標楷體"/>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0E4471" w14:textId="77777777" w:rsidR="007C2F4F" w:rsidRPr="0041686A" w:rsidRDefault="007C2F4F" w:rsidP="007C2F4F">
            <w:pPr>
              <w:jc w:val="center"/>
              <w:rPr>
                <w:rFonts w:hAnsi="標楷體"/>
                <w:sz w:val="28"/>
                <w:szCs w:val="28"/>
              </w:rPr>
            </w:pPr>
            <w:r w:rsidRPr="0041686A">
              <w:rPr>
                <w:rFonts w:hAnsi="標楷體" w:hint="eastAsia"/>
                <w:sz w:val="28"/>
                <w:szCs w:val="28"/>
              </w:rPr>
              <w:t>人數</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48103" w14:textId="77777777" w:rsidR="003029D7" w:rsidRPr="0041686A" w:rsidRDefault="007C2F4F" w:rsidP="007C2F4F">
            <w:pPr>
              <w:jc w:val="center"/>
              <w:rPr>
                <w:rFonts w:hAnsi="標楷體"/>
                <w:sz w:val="28"/>
                <w:szCs w:val="28"/>
              </w:rPr>
            </w:pPr>
            <w:r w:rsidRPr="0041686A">
              <w:rPr>
                <w:rFonts w:hAnsi="標楷體" w:hint="eastAsia"/>
                <w:sz w:val="28"/>
                <w:szCs w:val="28"/>
              </w:rPr>
              <w:t>伴隨情緒行為</w:t>
            </w:r>
          </w:p>
          <w:p w14:paraId="03B62CDB" w14:textId="77777777" w:rsidR="007C2F4F" w:rsidRPr="0041686A" w:rsidRDefault="007C2F4F" w:rsidP="007C2F4F">
            <w:pPr>
              <w:jc w:val="center"/>
              <w:rPr>
                <w:rFonts w:hAnsi="標楷體"/>
                <w:sz w:val="28"/>
                <w:szCs w:val="28"/>
              </w:rPr>
            </w:pPr>
            <w:r w:rsidRPr="0041686A">
              <w:rPr>
                <w:rFonts w:hAnsi="標楷體" w:hint="eastAsia"/>
                <w:sz w:val="28"/>
                <w:szCs w:val="28"/>
              </w:rPr>
              <w:t>障礙</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E37C16" w14:textId="77777777" w:rsidR="007C2F4F" w:rsidRPr="0041686A" w:rsidRDefault="007C2F4F" w:rsidP="007C2F4F">
            <w:pPr>
              <w:jc w:val="center"/>
              <w:rPr>
                <w:rFonts w:hAnsi="標楷體"/>
                <w:sz w:val="28"/>
                <w:szCs w:val="28"/>
              </w:rPr>
            </w:pPr>
            <w:r w:rsidRPr="0041686A">
              <w:rPr>
                <w:rFonts w:hAnsi="標楷體" w:hint="eastAsia"/>
                <w:sz w:val="28"/>
                <w:szCs w:val="28"/>
              </w:rPr>
              <w:t>人數</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C5079" w14:textId="77777777" w:rsidR="007C2F4F" w:rsidRPr="0041686A" w:rsidRDefault="007C2F4F" w:rsidP="007C2F4F">
            <w:pPr>
              <w:jc w:val="center"/>
              <w:rPr>
                <w:rFonts w:hAnsi="標楷體"/>
                <w:sz w:val="28"/>
                <w:szCs w:val="28"/>
              </w:rPr>
            </w:pPr>
            <w:r w:rsidRPr="0041686A">
              <w:rPr>
                <w:rFonts w:hAnsi="標楷體" w:hint="eastAsia"/>
                <w:sz w:val="28"/>
                <w:szCs w:val="28"/>
              </w:rPr>
              <w:t>伴隨情緒行為障礙</w:t>
            </w:r>
          </w:p>
        </w:tc>
      </w:tr>
      <w:tr w:rsidR="007C2F4F" w:rsidRPr="0041686A" w14:paraId="2D7FAEE8" w14:textId="77777777" w:rsidTr="00531990">
        <w:tc>
          <w:tcPr>
            <w:tcW w:w="2269" w:type="dxa"/>
            <w:tcBorders>
              <w:top w:val="single" w:sz="4" w:space="0" w:color="auto"/>
              <w:left w:val="single" w:sz="4" w:space="0" w:color="auto"/>
              <w:bottom w:val="single" w:sz="4" w:space="0" w:color="auto"/>
              <w:right w:val="single" w:sz="4" w:space="0" w:color="auto"/>
            </w:tcBorders>
          </w:tcPr>
          <w:p w14:paraId="7A2C1B77" w14:textId="77777777" w:rsidR="007C2F4F" w:rsidRPr="0041686A" w:rsidRDefault="007C2F4F" w:rsidP="00531990">
            <w:pPr>
              <w:widowControl/>
              <w:spacing w:line="440" w:lineRule="exact"/>
              <w:contextualSpacing/>
              <w:rPr>
                <w:rFonts w:hAnsi="標楷體"/>
                <w:sz w:val="28"/>
                <w:szCs w:val="28"/>
              </w:rPr>
            </w:pPr>
            <w:r w:rsidRPr="0041686A">
              <w:rPr>
                <w:rFonts w:hAnsi="標楷體" w:cs="新細明體" w:hint="eastAsia"/>
                <w:kern w:val="0"/>
                <w:sz w:val="28"/>
                <w:szCs w:val="28"/>
              </w:rPr>
              <w:t>智能障礙</w:t>
            </w:r>
          </w:p>
        </w:tc>
        <w:tc>
          <w:tcPr>
            <w:tcW w:w="1417" w:type="dxa"/>
            <w:tcBorders>
              <w:top w:val="single" w:sz="4" w:space="0" w:color="auto"/>
              <w:left w:val="single" w:sz="4" w:space="0" w:color="auto"/>
              <w:bottom w:val="single" w:sz="4" w:space="0" w:color="auto"/>
              <w:right w:val="single" w:sz="4" w:space="0" w:color="auto"/>
            </w:tcBorders>
            <w:vAlign w:val="center"/>
          </w:tcPr>
          <w:p w14:paraId="09269FA4" w14:textId="77777777" w:rsidR="007C2F4F" w:rsidRPr="0041686A" w:rsidRDefault="007C2F4F" w:rsidP="007C2F4F">
            <w:pPr>
              <w:jc w:val="right"/>
              <w:rPr>
                <w:rFonts w:hAnsi="標楷體"/>
                <w:sz w:val="28"/>
                <w:szCs w:val="28"/>
              </w:rPr>
            </w:pPr>
            <w:r w:rsidRPr="0041686A">
              <w:rPr>
                <w:rFonts w:hAnsi="標楷體"/>
                <w:sz w:val="28"/>
                <w:szCs w:val="28"/>
              </w:rPr>
              <w:t>5,799</w:t>
            </w:r>
          </w:p>
        </w:tc>
        <w:tc>
          <w:tcPr>
            <w:tcW w:w="2126" w:type="dxa"/>
            <w:tcBorders>
              <w:top w:val="single" w:sz="4" w:space="0" w:color="auto"/>
              <w:left w:val="single" w:sz="4" w:space="0" w:color="auto"/>
              <w:bottom w:val="single" w:sz="4" w:space="0" w:color="auto"/>
              <w:right w:val="single" w:sz="4" w:space="0" w:color="auto"/>
            </w:tcBorders>
            <w:vAlign w:val="center"/>
          </w:tcPr>
          <w:p w14:paraId="29C71059" w14:textId="77777777" w:rsidR="007C2F4F" w:rsidRPr="0041686A" w:rsidRDefault="007C2F4F" w:rsidP="007C2F4F">
            <w:pPr>
              <w:jc w:val="right"/>
              <w:rPr>
                <w:rFonts w:hAnsi="標楷體"/>
                <w:sz w:val="28"/>
                <w:szCs w:val="28"/>
              </w:rPr>
            </w:pPr>
            <w:r w:rsidRPr="0041686A">
              <w:rPr>
                <w:rFonts w:hAnsi="標楷體"/>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14:paraId="54CB01E5" w14:textId="77777777" w:rsidR="007C2F4F" w:rsidRPr="0041686A" w:rsidRDefault="007C2F4F" w:rsidP="007C2F4F">
            <w:pPr>
              <w:jc w:val="right"/>
              <w:rPr>
                <w:rFonts w:hAnsi="標楷體"/>
                <w:sz w:val="28"/>
                <w:szCs w:val="28"/>
              </w:rPr>
            </w:pPr>
            <w:r w:rsidRPr="0041686A">
              <w:rPr>
                <w:rFonts w:hAnsi="標楷體"/>
                <w:sz w:val="28"/>
                <w:szCs w:val="28"/>
              </w:rPr>
              <w:t>85</w:t>
            </w:r>
          </w:p>
        </w:tc>
        <w:tc>
          <w:tcPr>
            <w:tcW w:w="1985" w:type="dxa"/>
            <w:tcBorders>
              <w:top w:val="single" w:sz="4" w:space="0" w:color="auto"/>
              <w:left w:val="single" w:sz="4" w:space="0" w:color="auto"/>
              <w:bottom w:val="single" w:sz="4" w:space="0" w:color="auto"/>
              <w:right w:val="single" w:sz="4" w:space="0" w:color="auto"/>
            </w:tcBorders>
            <w:vAlign w:val="center"/>
          </w:tcPr>
          <w:p w14:paraId="0B1486AF"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1D7FA573" w14:textId="77777777" w:rsidTr="00531990">
        <w:tc>
          <w:tcPr>
            <w:tcW w:w="2269" w:type="dxa"/>
            <w:tcBorders>
              <w:top w:val="single" w:sz="4" w:space="0" w:color="auto"/>
              <w:left w:val="single" w:sz="4" w:space="0" w:color="auto"/>
              <w:bottom w:val="single" w:sz="4" w:space="0" w:color="auto"/>
              <w:right w:val="single" w:sz="4" w:space="0" w:color="auto"/>
            </w:tcBorders>
          </w:tcPr>
          <w:p w14:paraId="1665D120" w14:textId="77777777" w:rsidR="007C2F4F" w:rsidRPr="0041686A" w:rsidRDefault="007C2F4F" w:rsidP="00531990">
            <w:pPr>
              <w:widowControl/>
              <w:spacing w:line="440" w:lineRule="exact"/>
              <w:contextualSpacing/>
              <w:rPr>
                <w:rFonts w:hAnsi="標楷體"/>
                <w:sz w:val="28"/>
                <w:szCs w:val="28"/>
              </w:rPr>
            </w:pPr>
            <w:r w:rsidRPr="0041686A">
              <w:rPr>
                <w:rFonts w:hAnsi="標楷體" w:cs="新細明體" w:hint="eastAsia"/>
                <w:kern w:val="0"/>
                <w:sz w:val="28"/>
                <w:szCs w:val="28"/>
              </w:rPr>
              <w:t>視覺障礙</w:t>
            </w:r>
          </w:p>
        </w:tc>
        <w:tc>
          <w:tcPr>
            <w:tcW w:w="1417" w:type="dxa"/>
            <w:tcBorders>
              <w:top w:val="single" w:sz="4" w:space="0" w:color="auto"/>
              <w:left w:val="single" w:sz="4" w:space="0" w:color="auto"/>
              <w:bottom w:val="single" w:sz="4" w:space="0" w:color="auto"/>
              <w:right w:val="single" w:sz="4" w:space="0" w:color="auto"/>
            </w:tcBorders>
            <w:vAlign w:val="center"/>
          </w:tcPr>
          <w:p w14:paraId="5B14801B" w14:textId="77777777" w:rsidR="007C2F4F" w:rsidRPr="0041686A" w:rsidRDefault="007C2F4F" w:rsidP="007C2F4F">
            <w:pPr>
              <w:jc w:val="right"/>
              <w:rPr>
                <w:rFonts w:hAnsi="標楷體"/>
                <w:sz w:val="28"/>
                <w:szCs w:val="28"/>
              </w:rPr>
            </w:pPr>
            <w:r w:rsidRPr="0041686A">
              <w:rPr>
                <w:rFonts w:hAnsi="標楷體"/>
                <w:sz w:val="28"/>
                <w:szCs w:val="28"/>
              </w:rPr>
              <w:t>240</w:t>
            </w:r>
          </w:p>
        </w:tc>
        <w:tc>
          <w:tcPr>
            <w:tcW w:w="2126" w:type="dxa"/>
            <w:tcBorders>
              <w:top w:val="single" w:sz="4" w:space="0" w:color="auto"/>
              <w:left w:val="single" w:sz="4" w:space="0" w:color="auto"/>
              <w:bottom w:val="single" w:sz="4" w:space="0" w:color="auto"/>
              <w:right w:val="single" w:sz="4" w:space="0" w:color="auto"/>
            </w:tcBorders>
            <w:vAlign w:val="center"/>
          </w:tcPr>
          <w:p w14:paraId="3C837096"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19831019" w14:textId="77777777" w:rsidR="007C2F4F" w:rsidRPr="0041686A" w:rsidRDefault="007C2F4F" w:rsidP="007C2F4F">
            <w:pPr>
              <w:jc w:val="right"/>
              <w:rPr>
                <w:rFonts w:hAnsi="標楷體"/>
                <w:sz w:val="28"/>
                <w:szCs w:val="28"/>
              </w:rPr>
            </w:pPr>
            <w:r w:rsidRPr="0041686A">
              <w:rPr>
                <w:rFonts w:hAnsi="標楷體"/>
                <w:sz w:val="28"/>
                <w:szCs w:val="28"/>
              </w:rPr>
              <w:t>4</w:t>
            </w:r>
          </w:p>
        </w:tc>
        <w:tc>
          <w:tcPr>
            <w:tcW w:w="1985" w:type="dxa"/>
            <w:tcBorders>
              <w:top w:val="single" w:sz="4" w:space="0" w:color="auto"/>
              <w:left w:val="single" w:sz="4" w:space="0" w:color="auto"/>
              <w:bottom w:val="single" w:sz="4" w:space="0" w:color="auto"/>
              <w:right w:val="single" w:sz="4" w:space="0" w:color="auto"/>
            </w:tcBorders>
            <w:vAlign w:val="center"/>
          </w:tcPr>
          <w:p w14:paraId="540D4E3F"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429E2424" w14:textId="77777777" w:rsidTr="00531990">
        <w:tc>
          <w:tcPr>
            <w:tcW w:w="2269" w:type="dxa"/>
            <w:tcBorders>
              <w:top w:val="single" w:sz="4" w:space="0" w:color="auto"/>
              <w:left w:val="single" w:sz="4" w:space="0" w:color="auto"/>
              <w:bottom w:val="single" w:sz="4" w:space="0" w:color="auto"/>
              <w:right w:val="single" w:sz="4" w:space="0" w:color="auto"/>
            </w:tcBorders>
          </w:tcPr>
          <w:p w14:paraId="44FAE918" w14:textId="77777777" w:rsidR="007C2F4F" w:rsidRPr="0041686A" w:rsidRDefault="007C2F4F" w:rsidP="00531990">
            <w:pPr>
              <w:widowControl/>
              <w:spacing w:line="440" w:lineRule="exact"/>
              <w:contextualSpacing/>
              <w:rPr>
                <w:rFonts w:hAnsi="標楷體"/>
                <w:sz w:val="28"/>
                <w:szCs w:val="28"/>
              </w:rPr>
            </w:pPr>
            <w:r w:rsidRPr="0041686A">
              <w:rPr>
                <w:rFonts w:hAnsi="標楷體" w:cs="新細明體" w:hint="eastAsia"/>
                <w:kern w:val="0"/>
                <w:sz w:val="28"/>
                <w:szCs w:val="28"/>
              </w:rPr>
              <w:t>聽覺障礙</w:t>
            </w:r>
          </w:p>
        </w:tc>
        <w:tc>
          <w:tcPr>
            <w:tcW w:w="1417" w:type="dxa"/>
            <w:tcBorders>
              <w:top w:val="single" w:sz="4" w:space="0" w:color="auto"/>
              <w:left w:val="single" w:sz="4" w:space="0" w:color="auto"/>
              <w:bottom w:val="single" w:sz="4" w:space="0" w:color="auto"/>
              <w:right w:val="single" w:sz="4" w:space="0" w:color="auto"/>
            </w:tcBorders>
            <w:vAlign w:val="center"/>
          </w:tcPr>
          <w:p w14:paraId="68CD2006" w14:textId="77777777" w:rsidR="007C2F4F" w:rsidRPr="0041686A" w:rsidRDefault="007C2F4F" w:rsidP="007C2F4F">
            <w:pPr>
              <w:jc w:val="right"/>
              <w:rPr>
                <w:rFonts w:hAnsi="標楷體"/>
                <w:sz w:val="28"/>
                <w:szCs w:val="28"/>
              </w:rPr>
            </w:pPr>
            <w:r w:rsidRPr="0041686A">
              <w:rPr>
                <w:rFonts w:hAnsi="標楷體"/>
                <w:sz w:val="28"/>
                <w:szCs w:val="28"/>
              </w:rPr>
              <w:t>639</w:t>
            </w:r>
          </w:p>
        </w:tc>
        <w:tc>
          <w:tcPr>
            <w:tcW w:w="2126" w:type="dxa"/>
            <w:tcBorders>
              <w:top w:val="single" w:sz="4" w:space="0" w:color="auto"/>
              <w:left w:val="single" w:sz="4" w:space="0" w:color="auto"/>
              <w:bottom w:val="single" w:sz="4" w:space="0" w:color="auto"/>
              <w:right w:val="single" w:sz="4" w:space="0" w:color="auto"/>
            </w:tcBorders>
            <w:vAlign w:val="center"/>
          </w:tcPr>
          <w:p w14:paraId="20526C02"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15065CCD" w14:textId="77777777" w:rsidR="007C2F4F" w:rsidRPr="0041686A" w:rsidRDefault="007C2F4F" w:rsidP="007C2F4F">
            <w:pPr>
              <w:jc w:val="right"/>
              <w:rPr>
                <w:rFonts w:hAnsi="標楷體"/>
                <w:sz w:val="28"/>
                <w:szCs w:val="28"/>
              </w:rPr>
            </w:pPr>
            <w:r w:rsidRPr="0041686A">
              <w:rPr>
                <w:rFonts w:hAnsi="標楷體"/>
                <w:sz w:val="28"/>
                <w:szCs w:val="28"/>
              </w:rPr>
              <w:t>3</w:t>
            </w:r>
          </w:p>
        </w:tc>
        <w:tc>
          <w:tcPr>
            <w:tcW w:w="1985" w:type="dxa"/>
            <w:tcBorders>
              <w:top w:val="single" w:sz="4" w:space="0" w:color="auto"/>
              <w:left w:val="single" w:sz="4" w:space="0" w:color="auto"/>
              <w:bottom w:val="single" w:sz="4" w:space="0" w:color="auto"/>
              <w:right w:val="single" w:sz="4" w:space="0" w:color="auto"/>
            </w:tcBorders>
            <w:vAlign w:val="center"/>
          </w:tcPr>
          <w:p w14:paraId="3022D04F"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09B0FB30" w14:textId="77777777" w:rsidTr="00531990">
        <w:tc>
          <w:tcPr>
            <w:tcW w:w="2269" w:type="dxa"/>
            <w:tcBorders>
              <w:top w:val="single" w:sz="4" w:space="0" w:color="auto"/>
              <w:left w:val="single" w:sz="4" w:space="0" w:color="auto"/>
              <w:bottom w:val="single" w:sz="4" w:space="0" w:color="auto"/>
              <w:right w:val="single" w:sz="4" w:space="0" w:color="auto"/>
            </w:tcBorders>
          </w:tcPr>
          <w:p w14:paraId="47DD50D2" w14:textId="77777777" w:rsidR="007C2F4F" w:rsidRPr="0041686A" w:rsidRDefault="007C2F4F" w:rsidP="00531990">
            <w:pPr>
              <w:widowControl/>
              <w:spacing w:line="440" w:lineRule="exact"/>
              <w:contextualSpacing/>
              <w:rPr>
                <w:rFonts w:hAnsi="標楷體"/>
                <w:sz w:val="28"/>
                <w:szCs w:val="28"/>
              </w:rPr>
            </w:pPr>
            <w:r w:rsidRPr="0041686A">
              <w:rPr>
                <w:rFonts w:hAnsi="標楷體" w:cs="新細明體" w:hint="eastAsia"/>
                <w:kern w:val="0"/>
                <w:sz w:val="28"/>
                <w:szCs w:val="28"/>
              </w:rPr>
              <w:t>語言障礙</w:t>
            </w:r>
          </w:p>
        </w:tc>
        <w:tc>
          <w:tcPr>
            <w:tcW w:w="1417" w:type="dxa"/>
            <w:tcBorders>
              <w:top w:val="single" w:sz="4" w:space="0" w:color="auto"/>
              <w:left w:val="single" w:sz="4" w:space="0" w:color="auto"/>
              <w:bottom w:val="single" w:sz="4" w:space="0" w:color="auto"/>
              <w:right w:val="single" w:sz="4" w:space="0" w:color="auto"/>
            </w:tcBorders>
            <w:vAlign w:val="center"/>
          </w:tcPr>
          <w:p w14:paraId="107256AB" w14:textId="77777777" w:rsidR="007C2F4F" w:rsidRPr="0041686A" w:rsidRDefault="007C2F4F" w:rsidP="007C2F4F">
            <w:pPr>
              <w:jc w:val="right"/>
              <w:rPr>
                <w:rFonts w:hAnsi="標楷體"/>
                <w:sz w:val="28"/>
                <w:szCs w:val="28"/>
              </w:rPr>
            </w:pPr>
            <w:r w:rsidRPr="0041686A">
              <w:rPr>
                <w:rFonts w:hAnsi="標楷體"/>
                <w:sz w:val="28"/>
                <w:szCs w:val="28"/>
              </w:rPr>
              <w:t>62</w:t>
            </w:r>
          </w:p>
        </w:tc>
        <w:tc>
          <w:tcPr>
            <w:tcW w:w="2126" w:type="dxa"/>
            <w:tcBorders>
              <w:top w:val="single" w:sz="4" w:space="0" w:color="auto"/>
              <w:left w:val="single" w:sz="4" w:space="0" w:color="auto"/>
              <w:bottom w:val="single" w:sz="4" w:space="0" w:color="auto"/>
              <w:right w:val="single" w:sz="4" w:space="0" w:color="auto"/>
            </w:tcBorders>
            <w:vAlign w:val="center"/>
          </w:tcPr>
          <w:p w14:paraId="0D739173"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259FAC84" w14:textId="77777777" w:rsidR="007C2F4F" w:rsidRPr="0041686A" w:rsidRDefault="007C2F4F" w:rsidP="007C2F4F">
            <w:pPr>
              <w:jc w:val="right"/>
              <w:rPr>
                <w:rFonts w:hAnsi="標楷體"/>
                <w:sz w:val="28"/>
                <w:szCs w:val="28"/>
              </w:rPr>
            </w:pPr>
            <w:r w:rsidRPr="0041686A">
              <w:rPr>
                <w:rFonts w:hAnsi="標楷體"/>
                <w:sz w:val="28"/>
                <w:szCs w:val="28"/>
              </w:rPr>
              <w:t>2</w:t>
            </w:r>
          </w:p>
        </w:tc>
        <w:tc>
          <w:tcPr>
            <w:tcW w:w="1985" w:type="dxa"/>
            <w:tcBorders>
              <w:top w:val="single" w:sz="4" w:space="0" w:color="auto"/>
              <w:left w:val="single" w:sz="4" w:space="0" w:color="auto"/>
              <w:bottom w:val="single" w:sz="4" w:space="0" w:color="auto"/>
              <w:right w:val="single" w:sz="4" w:space="0" w:color="auto"/>
            </w:tcBorders>
            <w:vAlign w:val="center"/>
          </w:tcPr>
          <w:p w14:paraId="79A9FF38"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1AAD9B23" w14:textId="77777777" w:rsidTr="00531990">
        <w:tc>
          <w:tcPr>
            <w:tcW w:w="2269" w:type="dxa"/>
            <w:tcBorders>
              <w:top w:val="single" w:sz="4" w:space="0" w:color="auto"/>
              <w:left w:val="single" w:sz="4" w:space="0" w:color="auto"/>
              <w:bottom w:val="single" w:sz="4" w:space="0" w:color="auto"/>
              <w:right w:val="single" w:sz="4" w:space="0" w:color="auto"/>
            </w:tcBorders>
          </w:tcPr>
          <w:p w14:paraId="65A10D05" w14:textId="77777777" w:rsidR="007C2F4F" w:rsidRPr="0041686A" w:rsidRDefault="007C2F4F" w:rsidP="00531990">
            <w:pPr>
              <w:widowControl/>
              <w:spacing w:line="440" w:lineRule="exact"/>
              <w:contextualSpacing/>
              <w:rPr>
                <w:rFonts w:hAnsi="標楷體"/>
                <w:sz w:val="28"/>
                <w:szCs w:val="28"/>
              </w:rPr>
            </w:pPr>
            <w:r w:rsidRPr="0041686A">
              <w:rPr>
                <w:rFonts w:hAnsi="標楷體" w:cs="新細明體" w:hint="eastAsia"/>
                <w:kern w:val="0"/>
                <w:sz w:val="28"/>
                <w:szCs w:val="28"/>
              </w:rPr>
              <w:t>肢體障礙</w:t>
            </w:r>
          </w:p>
        </w:tc>
        <w:tc>
          <w:tcPr>
            <w:tcW w:w="1417" w:type="dxa"/>
            <w:tcBorders>
              <w:top w:val="single" w:sz="4" w:space="0" w:color="auto"/>
              <w:left w:val="single" w:sz="4" w:space="0" w:color="auto"/>
              <w:bottom w:val="single" w:sz="4" w:space="0" w:color="auto"/>
              <w:right w:val="single" w:sz="4" w:space="0" w:color="auto"/>
            </w:tcBorders>
            <w:vAlign w:val="center"/>
          </w:tcPr>
          <w:p w14:paraId="6E7D5593" w14:textId="77777777" w:rsidR="007C2F4F" w:rsidRPr="0041686A" w:rsidRDefault="007C2F4F" w:rsidP="007C2F4F">
            <w:pPr>
              <w:jc w:val="right"/>
              <w:rPr>
                <w:rFonts w:hAnsi="標楷體"/>
                <w:sz w:val="28"/>
                <w:szCs w:val="28"/>
              </w:rPr>
            </w:pPr>
            <w:r w:rsidRPr="0041686A">
              <w:rPr>
                <w:rFonts w:hAnsi="標楷體"/>
                <w:sz w:val="28"/>
                <w:szCs w:val="28"/>
              </w:rPr>
              <w:t>362</w:t>
            </w:r>
          </w:p>
        </w:tc>
        <w:tc>
          <w:tcPr>
            <w:tcW w:w="2126" w:type="dxa"/>
            <w:tcBorders>
              <w:top w:val="single" w:sz="4" w:space="0" w:color="auto"/>
              <w:left w:val="single" w:sz="4" w:space="0" w:color="auto"/>
              <w:bottom w:val="single" w:sz="4" w:space="0" w:color="auto"/>
              <w:right w:val="single" w:sz="4" w:space="0" w:color="auto"/>
            </w:tcBorders>
            <w:vAlign w:val="center"/>
          </w:tcPr>
          <w:p w14:paraId="5948E3A8"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5C529C97" w14:textId="77777777" w:rsidR="007C2F4F" w:rsidRPr="0041686A" w:rsidRDefault="007C2F4F" w:rsidP="007C2F4F">
            <w:pPr>
              <w:jc w:val="right"/>
              <w:rPr>
                <w:rFonts w:hAnsi="標楷體"/>
                <w:sz w:val="28"/>
                <w:szCs w:val="28"/>
              </w:rPr>
            </w:pPr>
            <w:r w:rsidRPr="0041686A">
              <w:rPr>
                <w:rFonts w:hAnsi="標楷體"/>
                <w:sz w:val="28"/>
                <w:szCs w:val="28"/>
              </w:rPr>
              <w:t>4</w:t>
            </w:r>
          </w:p>
        </w:tc>
        <w:tc>
          <w:tcPr>
            <w:tcW w:w="1985" w:type="dxa"/>
            <w:tcBorders>
              <w:top w:val="single" w:sz="4" w:space="0" w:color="auto"/>
              <w:left w:val="single" w:sz="4" w:space="0" w:color="auto"/>
              <w:bottom w:val="single" w:sz="4" w:space="0" w:color="auto"/>
              <w:right w:val="single" w:sz="4" w:space="0" w:color="auto"/>
            </w:tcBorders>
            <w:vAlign w:val="center"/>
          </w:tcPr>
          <w:p w14:paraId="684E30A8"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606F1EEE" w14:textId="77777777" w:rsidTr="00531990">
        <w:tc>
          <w:tcPr>
            <w:tcW w:w="2269" w:type="dxa"/>
            <w:tcBorders>
              <w:top w:val="single" w:sz="4" w:space="0" w:color="auto"/>
              <w:left w:val="single" w:sz="4" w:space="0" w:color="auto"/>
              <w:bottom w:val="single" w:sz="4" w:space="0" w:color="auto"/>
              <w:right w:val="single" w:sz="4" w:space="0" w:color="auto"/>
            </w:tcBorders>
          </w:tcPr>
          <w:p w14:paraId="11255C18" w14:textId="77777777" w:rsidR="007C2F4F" w:rsidRPr="0041686A" w:rsidRDefault="007C2F4F" w:rsidP="00531990">
            <w:pPr>
              <w:widowControl/>
              <w:spacing w:line="440" w:lineRule="exact"/>
              <w:contextualSpacing/>
              <w:rPr>
                <w:rFonts w:hAnsi="標楷體"/>
                <w:sz w:val="28"/>
                <w:szCs w:val="28"/>
              </w:rPr>
            </w:pPr>
            <w:r w:rsidRPr="0041686A">
              <w:rPr>
                <w:rFonts w:hAnsi="標楷體" w:cs="新細明體" w:hint="eastAsia"/>
                <w:kern w:val="0"/>
                <w:sz w:val="28"/>
                <w:szCs w:val="28"/>
              </w:rPr>
              <w:t>腦性麻痺</w:t>
            </w:r>
          </w:p>
        </w:tc>
        <w:tc>
          <w:tcPr>
            <w:tcW w:w="1417" w:type="dxa"/>
            <w:tcBorders>
              <w:top w:val="single" w:sz="4" w:space="0" w:color="auto"/>
              <w:left w:val="single" w:sz="4" w:space="0" w:color="auto"/>
              <w:bottom w:val="single" w:sz="4" w:space="0" w:color="auto"/>
              <w:right w:val="single" w:sz="4" w:space="0" w:color="auto"/>
            </w:tcBorders>
            <w:vAlign w:val="center"/>
          </w:tcPr>
          <w:p w14:paraId="614AB80B" w14:textId="77777777" w:rsidR="007C2F4F" w:rsidRPr="0041686A" w:rsidRDefault="007C2F4F" w:rsidP="007C2F4F">
            <w:pPr>
              <w:jc w:val="right"/>
              <w:rPr>
                <w:rFonts w:hAnsi="標楷體"/>
                <w:sz w:val="28"/>
                <w:szCs w:val="28"/>
              </w:rPr>
            </w:pPr>
            <w:r w:rsidRPr="0041686A">
              <w:rPr>
                <w:rFonts w:hAnsi="標楷體"/>
                <w:sz w:val="28"/>
                <w:szCs w:val="28"/>
              </w:rPr>
              <w:t>646</w:t>
            </w:r>
          </w:p>
        </w:tc>
        <w:tc>
          <w:tcPr>
            <w:tcW w:w="2126" w:type="dxa"/>
            <w:tcBorders>
              <w:top w:val="single" w:sz="4" w:space="0" w:color="auto"/>
              <w:left w:val="single" w:sz="4" w:space="0" w:color="auto"/>
              <w:bottom w:val="single" w:sz="4" w:space="0" w:color="auto"/>
              <w:right w:val="single" w:sz="4" w:space="0" w:color="auto"/>
            </w:tcBorders>
            <w:vAlign w:val="center"/>
          </w:tcPr>
          <w:p w14:paraId="0A836819"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6E3D4259" w14:textId="77777777" w:rsidR="007C2F4F" w:rsidRPr="0041686A" w:rsidRDefault="007C2F4F" w:rsidP="007C2F4F">
            <w:pPr>
              <w:jc w:val="right"/>
              <w:rPr>
                <w:rFonts w:hAnsi="標楷體"/>
                <w:sz w:val="28"/>
                <w:szCs w:val="28"/>
              </w:rPr>
            </w:pPr>
            <w:r w:rsidRPr="0041686A">
              <w:rPr>
                <w:rFonts w:hAnsi="標楷體"/>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14:paraId="3F27442C"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7495FB82" w14:textId="77777777" w:rsidTr="00531990">
        <w:tc>
          <w:tcPr>
            <w:tcW w:w="2269" w:type="dxa"/>
            <w:tcBorders>
              <w:top w:val="single" w:sz="4" w:space="0" w:color="auto"/>
              <w:left w:val="single" w:sz="4" w:space="0" w:color="auto"/>
              <w:bottom w:val="single" w:sz="4" w:space="0" w:color="auto"/>
              <w:right w:val="single" w:sz="4" w:space="0" w:color="auto"/>
            </w:tcBorders>
          </w:tcPr>
          <w:p w14:paraId="22026D39"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身體病弱</w:t>
            </w:r>
          </w:p>
        </w:tc>
        <w:tc>
          <w:tcPr>
            <w:tcW w:w="1417" w:type="dxa"/>
            <w:tcBorders>
              <w:top w:val="single" w:sz="4" w:space="0" w:color="auto"/>
              <w:left w:val="single" w:sz="4" w:space="0" w:color="auto"/>
              <w:bottom w:val="single" w:sz="4" w:space="0" w:color="auto"/>
              <w:right w:val="single" w:sz="4" w:space="0" w:color="auto"/>
            </w:tcBorders>
            <w:vAlign w:val="center"/>
          </w:tcPr>
          <w:p w14:paraId="5224F89A" w14:textId="77777777" w:rsidR="007C2F4F" w:rsidRPr="0041686A" w:rsidRDefault="007C2F4F" w:rsidP="007C2F4F">
            <w:pPr>
              <w:jc w:val="right"/>
              <w:rPr>
                <w:rFonts w:hAnsi="標楷體"/>
                <w:sz w:val="28"/>
                <w:szCs w:val="28"/>
              </w:rPr>
            </w:pPr>
            <w:r w:rsidRPr="0041686A">
              <w:rPr>
                <w:rFonts w:hAnsi="標楷體"/>
                <w:sz w:val="28"/>
                <w:szCs w:val="28"/>
              </w:rPr>
              <w:t>429</w:t>
            </w:r>
          </w:p>
        </w:tc>
        <w:tc>
          <w:tcPr>
            <w:tcW w:w="2126" w:type="dxa"/>
            <w:tcBorders>
              <w:top w:val="single" w:sz="4" w:space="0" w:color="auto"/>
              <w:left w:val="single" w:sz="4" w:space="0" w:color="auto"/>
              <w:bottom w:val="single" w:sz="4" w:space="0" w:color="auto"/>
              <w:right w:val="single" w:sz="4" w:space="0" w:color="auto"/>
            </w:tcBorders>
            <w:vAlign w:val="center"/>
          </w:tcPr>
          <w:p w14:paraId="6F61FE10" w14:textId="77777777" w:rsidR="007C2F4F" w:rsidRPr="0041686A" w:rsidRDefault="007C2F4F" w:rsidP="007C2F4F">
            <w:pPr>
              <w:jc w:val="right"/>
              <w:rPr>
                <w:rFonts w:hAnsi="標楷體"/>
                <w:sz w:val="28"/>
                <w:szCs w:val="28"/>
              </w:rPr>
            </w:pPr>
            <w:r w:rsidRPr="0041686A">
              <w:rPr>
                <w:rFonts w:hAnsi="標楷體"/>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14:paraId="1D5CAF04" w14:textId="77777777" w:rsidR="007C2F4F" w:rsidRPr="0041686A" w:rsidRDefault="007C2F4F" w:rsidP="007C2F4F">
            <w:pPr>
              <w:jc w:val="right"/>
              <w:rPr>
                <w:rFonts w:hAnsi="標楷體"/>
                <w:sz w:val="28"/>
                <w:szCs w:val="28"/>
              </w:rPr>
            </w:pPr>
            <w:r w:rsidRPr="0041686A">
              <w:rPr>
                <w:rFonts w:hAnsi="標楷體"/>
                <w:sz w:val="28"/>
                <w:szCs w:val="28"/>
              </w:rPr>
              <w:t>27</w:t>
            </w:r>
          </w:p>
        </w:tc>
        <w:tc>
          <w:tcPr>
            <w:tcW w:w="1985" w:type="dxa"/>
            <w:tcBorders>
              <w:top w:val="single" w:sz="4" w:space="0" w:color="auto"/>
              <w:left w:val="single" w:sz="4" w:space="0" w:color="auto"/>
              <w:bottom w:val="single" w:sz="4" w:space="0" w:color="auto"/>
              <w:right w:val="single" w:sz="4" w:space="0" w:color="auto"/>
            </w:tcBorders>
            <w:vAlign w:val="center"/>
          </w:tcPr>
          <w:p w14:paraId="07B2E208"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000EBF26" w14:textId="77777777" w:rsidTr="00531990">
        <w:tc>
          <w:tcPr>
            <w:tcW w:w="2269" w:type="dxa"/>
            <w:tcBorders>
              <w:top w:val="single" w:sz="4" w:space="0" w:color="auto"/>
              <w:left w:val="single" w:sz="4" w:space="0" w:color="auto"/>
              <w:bottom w:val="single" w:sz="4" w:space="0" w:color="auto"/>
              <w:right w:val="single" w:sz="4" w:space="0" w:color="auto"/>
            </w:tcBorders>
          </w:tcPr>
          <w:p w14:paraId="38DEA9AE"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情緒行為障礙</w:t>
            </w:r>
          </w:p>
        </w:tc>
        <w:tc>
          <w:tcPr>
            <w:tcW w:w="1417" w:type="dxa"/>
            <w:tcBorders>
              <w:top w:val="single" w:sz="4" w:space="0" w:color="auto"/>
              <w:left w:val="single" w:sz="4" w:space="0" w:color="auto"/>
              <w:bottom w:val="single" w:sz="4" w:space="0" w:color="auto"/>
              <w:right w:val="single" w:sz="4" w:space="0" w:color="auto"/>
            </w:tcBorders>
            <w:vAlign w:val="center"/>
          </w:tcPr>
          <w:p w14:paraId="51205100" w14:textId="77777777" w:rsidR="007C2F4F" w:rsidRPr="0041686A" w:rsidRDefault="007C2F4F" w:rsidP="007C2F4F">
            <w:pPr>
              <w:jc w:val="right"/>
              <w:rPr>
                <w:rFonts w:hAnsi="標楷體"/>
                <w:sz w:val="28"/>
                <w:szCs w:val="28"/>
              </w:rPr>
            </w:pPr>
            <w:r w:rsidRPr="0041686A">
              <w:rPr>
                <w:rFonts w:hAnsi="標楷體"/>
                <w:sz w:val="28"/>
                <w:szCs w:val="28"/>
              </w:rPr>
              <w:t>1,735</w:t>
            </w:r>
          </w:p>
        </w:tc>
        <w:tc>
          <w:tcPr>
            <w:tcW w:w="2126" w:type="dxa"/>
            <w:tcBorders>
              <w:top w:val="single" w:sz="4" w:space="0" w:color="auto"/>
              <w:left w:val="single" w:sz="4" w:space="0" w:color="auto"/>
              <w:bottom w:val="single" w:sz="4" w:space="0" w:color="auto"/>
              <w:right w:val="single" w:sz="4" w:space="0" w:color="auto"/>
              <w:tl2br w:val="single" w:sz="4" w:space="0" w:color="auto"/>
            </w:tcBorders>
            <w:vAlign w:val="center"/>
          </w:tcPr>
          <w:p w14:paraId="5FD05034" w14:textId="77777777" w:rsidR="007C2F4F" w:rsidRPr="0041686A" w:rsidRDefault="007C2F4F" w:rsidP="007C2F4F">
            <w:pPr>
              <w:jc w:val="right"/>
              <w:rPr>
                <w:rFonts w:hAnsi="標楷體"/>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55A1C79C" w14:textId="77777777" w:rsidR="007C2F4F" w:rsidRPr="0041686A" w:rsidRDefault="007C2F4F" w:rsidP="007C2F4F">
            <w:pPr>
              <w:jc w:val="right"/>
              <w:rPr>
                <w:rFonts w:hAnsi="標楷體"/>
                <w:sz w:val="28"/>
                <w:szCs w:val="28"/>
              </w:rPr>
            </w:pPr>
            <w:r w:rsidRPr="0041686A">
              <w:rPr>
                <w:rFonts w:hAnsi="標楷體"/>
                <w:sz w:val="28"/>
                <w:szCs w:val="28"/>
              </w:rPr>
              <w:t>161</w:t>
            </w:r>
          </w:p>
        </w:tc>
        <w:tc>
          <w:tcPr>
            <w:tcW w:w="1985" w:type="dxa"/>
            <w:tcBorders>
              <w:top w:val="single" w:sz="4" w:space="0" w:color="auto"/>
              <w:left w:val="single" w:sz="4" w:space="0" w:color="auto"/>
              <w:bottom w:val="single" w:sz="4" w:space="0" w:color="auto"/>
              <w:right w:val="single" w:sz="4" w:space="0" w:color="auto"/>
              <w:tl2br w:val="single" w:sz="4" w:space="0" w:color="auto"/>
            </w:tcBorders>
            <w:vAlign w:val="center"/>
          </w:tcPr>
          <w:p w14:paraId="3A739B04" w14:textId="77777777" w:rsidR="007C2F4F" w:rsidRPr="0041686A" w:rsidRDefault="007C2F4F" w:rsidP="007C2F4F">
            <w:pPr>
              <w:jc w:val="right"/>
              <w:rPr>
                <w:rFonts w:hAnsi="標楷體"/>
                <w:sz w:val="28"/>
                <w:szCs w:val="28"/>
              </w:rPr>
            </w:pPr>
          </w:p>
        </w:tc>
      </w:tr>
      <w:tr w:rsidR="007C2F4F" w:rsidRPr="0041686A" w14:paraId="06F44FEF" w14:textId="77777777" w:rsidTr="00531990">
        <w:tc>
          <w:tcPr>
            <w:tcW w:w="2269" w:type="dxa"/>
            <w:tcBorders>
              <w:top w:val="single" w:sz="4" w:space="0" w:color="auto"/>
              <w:left w:val="single" w:sz="4" w:space="0" w:color="auto"/>
              <w:bottom w:val="single" w:sz="4" w:space="0" w:color="auto"/>
              <w:right w:val="single" w:sz="4" w:space="0" w:color="auto"/>
            </w:tcBorders>
          </w:tcPr>
          <w:p w14:paraId="50C7CE59"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學習障礙</w:t>
            </w:r>
          </w:p>
        </w:tc>
        <w:tc>
          <w:tcPr>
            <w:tcW w:w="1417" w:type="dxa"/>
            <w:tcBorders>
              <w:top w:val="single" w:sz="4" w:space="0" w:color="auto"/>
              <w:left w:val="single" w:sz="4" w:space="0" w:color="auto"/>
              <w:bottom w:val="single" w:sz="4" w:space="0" w:color="auto"/>
              <w:right w:val="single" w:sz="4" w:space="0" w:color="auto"/>
            </w:tcBorders>
            <w:vAlign w:val="center"/>
          </w:tcPr>
          <w:p w14:paraId="1C44195B" w14:textId="77777777" w:rsidR="007C2F4F" w:rsidRPr="0041686A" w:rsidRDefault="007C2F4F" w:rsidP="007C2F4F">
            <w:pPr>
              <w:jc w:val="right"/>
              <w:rPr>
                <w:rFonts w:hAnsi="標楷體"/>
                <w:sz w:val="28"/>
                <w:szCs w:val="28"/>
              </w:rPr>
            </w:pPr>
            <w:r w:rsidRPr="0041686A">
              <w:rPr>
                <w:rFonts w:hAnsi="標楷體"/>
                <w:sz w:val="28"/>
                <w:szCs w:val="28"/>
              </w:rPr>
              <w:t>9,260</w:t>
            </w:r>
          </w:p>
        </w:tc>
        <w:tc>
          <w:tcPr>
            <w:tcW w:w="2126" w:type="dxa"/>
            <w:tcBorders>
              <w:top w:val="single" w:sz="4" w:space="0" w:color="auto"/>
              <w:left w:val="single" w:sz="4" w:space="0" w:color="auto"/>
              <w:bottom w:val="single" w:sz="4" w:space="0" w:color="auto"/>
              <w:right w:val="single" w:sz="4" w:space="0" w:color="auto"/>
            </w:tcBorders>
            <w:vAlign w:val="center"/>
          </w:tcPr>
          <w:p w14:paraId="7B8D842F" w14:textId="77777777" w:rsidR="007C2F4F" w:rsidRPr="0041686A" w:rsidRDefault="007C2F4F" w:rsidP="007C2F4F">
            <w:pPr>
              <w:jc w:val="right"/>
              <w:rPr>
                <w:rFonts w:hAnsi="標楷體"/>
                <w:sz w:val="28"/>
                <w:szCs w:val="28"/>
              </w:rPr>
            </w:pPr>
            <w:r w:rsidRPr="0041686A">
              <w:rPr>
                <w:rFonts w:hAnsi="標楷體"/>
                <w:sz w:val="28"/>
                <w:szCs w:val="28"/>
              </w:rPr>
              <w:t>80</w:t>
            </w:r>
          </w:p>
        </w:tc>
        <w:tc>
          <w:tcPr>
            <w:tcW w:w="1134" w:type="dxa"/>
            <w:tcBorders>
              <w:top w:val="single" w:sz="4" w:space="0" w:color="auto"/>
              <w:left w:val="single" w:sz="4" w:space="0" w:color="auto"/>
              <w:bottom w:val="single" w:sz="4" w:space="0" w:color="auto"/>
              <w:right w:val="single" w:sz="4" w:space="0" w:color="auto"/>
            </w:tcBorders>
            <w:vAlign w:val="center"/>
          </w:tcPr>
          <w:p w14:paraId="7F14EDE4" w14:textId="77777777" w:rsidR="007C2F4F" w:rsidRPr="0041686A" w:rsidRDefault="007C2F4F" w:rsidP="007C2F4F">
            <w:pPr>
              <w:jc w:val="right"/>
              <w:rPr>
                <w:rFonts w:hAnsi="標楷體"/>
                <w:sz w:val="28"/>
                <w:szCs w:val="28"/>
              </w:rPr>
            </w:pPr>
            <w:r w:rsidRPr="0041686A">
              <w:rPr>
                <w:rFonts w:hAnsi="標楷體"/>
                <w:sz w:val="28"/>
                <w:szCs w:val="28"/>
              </w:rPr>
              <w:t>322</w:t>
            </w:r>
          </w:p>
        </w:tc>
        <w:tc>
          <w:tcPr>
            <w:tcW w:w="1985" w:type="dxa"/>
            <w:tcBorders>
              <w:top w:val="single" w:sz="4" w:space="0" w:color="auto"/>
              <w:left w:val="single" w:sz="4" w:space="0" w:color="auto"/>
              <w:bottom w:val="single" w:sz="4" w:space="0" w:color="auto"/>
              <w:right w:val="single" w:sz="4" w:space="0" w:color="auto"/>
            </w:tcBorders>
            <w:vAlign w:val="center"/>
          </w:tcPr>
          <w:p w14:paraId="60F7368B" w14:textId="77777777" w:rsidR="007C2F4F" w:rsidRPr="0041686A" w:rsidRDefault="007C2F4F" w:rsidP="007C2F4F">
            <w:pPr>
              <w:jc w:val="right"/>
              <w:rPr>
                <w:rFonts w:hAnsi="標楷體"/>
                <w:sz w:val="28"/>
                <w:szCs w:val="28"/>
              </w:rPr>
            </w:pPr>
            <w:r w:rsidRPr="0041686A">
              <w:rPr>
                <w:rFonts w:hAnsi="標楷體"/>
                <w:sz w:val="28"/>
                <w:szCs w:val="28"/>
              </w:rPr>
              <w:t>1</w:t>
            </w:r>
          </w:p>
        </w:tc>
      </w:tr>
      <w:tr w:rsidR="007C2F4F" w:rsidRPr="0041686A" w14:paraId="1C46640F" w14:textId="77777777" w:rsidTr="00531990">
        <w:tc>
          <w:tcPr>
            <w:tcW w:w="2269" w:type="dxa"/>
            <w:tcBorders>
              <w:top w:val="single" w:sz="4" w:space="0" w:color="auto"/>
              <w:left w:val="single" w:sz="4" w:space="0" w:color="auto"/>
              <w:bottom w:val="single" w:sz="4" w:space="0" w:color="auto"/>
              <w:right w:val="single" w:sz="4" w:space="0" w:color="auto"/>
            </w:tcBorders>
          </w:tcPr>
          <w:p w14:paraId="65AB4AB4"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多重障礙</w:t>
            </w:r>
          </w:p>
        </w:tc>
        <w:tc>
          <w:tcPr>
            <w:tcW w:w="1417" w:type="dxa"/>
            <w:tcBorders>
              <w:top w:val="single" w:sz="4" w:space="0" w:color="auto"/>
              <w:left w:val="single" w:sz="4" w:space="0" w:color="auto"/>
              <w:bottom w:val="single" w:sz="4" w:space="0" w:color="auto"/>
              <w:right w:val="single" w:sz="4" w:space="0" w:color="auto"/>
            </w:tcBorders>
            <w:vAlign w:val="center"/>
          </w:tcPr>
          <w:p w14:paraId="775DD525" w14:textId="77777777" w:rsidR="007C2F4F" w:rsidRPr="0041686A" w:rsidRDefault="007C2F4F" w:rsidP="007C2F4F">
            <w:pPr>
              <w:jc w:val="right"/>
              <w:rPr>
                <w:rFonts w:hAnsi="標楷體"/>
                <w:sz w:val="28"/>
                <w:szCs w:val="28"/>
              </w:rPr>
            </w:pPr>
            <w:r w:rsidRPr="0041686A">
              <w:rPr>
                <w:rFonts w:hAnsi="標楷體"/>
                <w:sz w:val="28"/>
                <w:szCs w:val="28"/>
              </w:rPr>
              <w:t>494</w:t>
            </w:r>
          </w:p>
        </w:tc>
        <w:tc>
          <w:tcPr>
            <w:tcW w:w="2126" w:type="dxa"/>
            <w:tcBorders>
              <w:top w:val="single" w:sz="4" w:space="0" w:color="auto"/>
              <w:left w:val="single" w:sz="4" w:space="0" w:color="auto"/>
              <w:bottom w:val="single" w:sz="4" w:space="0" w:color="auto"/>
              <w:right w:val="single" w:sz="4" w:space="0" w:color="auto"/>
            </w:tcBorders>
            <w:vAlign w:val="center"/>
          </w:tcPr>
          <w:p w14:paraId="65C6F303" w14:textId="77777777" w:rsidR="007C2F4F" w:rsidRPr="0041686A" w:rsidRDefault="007C2F4F" w:rsidP="007C2F4F">
            <w:pPr>
              <w:jc w:val="right"/>
              <w:rPr>
                <w:rFonts w:hAnsi="標楷體"/>
                <w:sz w:val="28"/>
                <w:szCs w:val="28"/>
              </w:rPr>
            </w:pPr>
            <w:r w:rsidRPr="0041686A">
              <w:rPr>
                <w:rFonts w:hAnsi="標楷體"/>
                <w:sz w:val="28"/>
                <w:szCs w:val="28"/>
              </w:rPr>
              <w:t>9</w:t>
            </w:r>
          </w:p>
        </w:tc>
        <w:tc>
          <w:tcPr>
            <w:tcW w:w="1134" w:type="dxa"/>
            <w:tcBorders>
              <w:top w:val="single" w:sz="4" w:space="0" w:color="auto"/>
              <w:left w:val="single" w:sz="4" w:space="0" w:color="auto"/>
              <w:bottom w:val="single" w:sz="4" w:space="0" w:color="auto"/>
              <w:right w:val="single" w:sz="4" w:space="0" w:color="auto"/>
            </w:tcBorders>
            <w:vAlign w:val="center"/>
          </w:tcPr>
          <w:p w14:paraId="1C659C9F"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985" w:type="dxa"/>
            <w:tcBorders>
              <w:top w:val="single" w:sz="4" w:space="0" w:color="auto"/>
              <w:left w:val="single" w:sz="4" w:space="0" w:color="auto"/>
              <w:bottom w:val="single" w:sz="4" w:space="0" w:color="auto"/>
              <w:right w:val="single" w:sz="4" w:space="0" w:color="auto"/>
            </w:tcBorders>
            <w:vAlign w:val="center"/>
          </w:tcPr>
          <w:p w14:paraId="01365423"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6037DCAD" w14:textId="77777777" w:rsidTr="00531990">
        <w:tc>
          <w:tcPr>
            <w:tcW w:w="2269" w:type="dxa"/>
            <w:tcBorders>
              <w:top w:val="single" w:sz="4" w:space="0" w:color="auto"/>
              <w:left w:val="single" w:sz="4" w:space="0" w:color="auto"/>
              <w:bottom w:val="single" w:sz="4" w:space="0" w:color="auto"/>
              <w:right w:val="single" w:sz="4" w:space="0" w:color="auto"/>
            </w:tcBorders>
          </w:tcPr>
          <w:p w14:paraId="537966C5"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lastRenderedPageBreak/>
              <w:t>自閉症</w:t>
            </w:r>
          </w:p>
        </w:tc>
        <w:tc>
          <w:tcPr>
            <w:tcW w:w="1417" w:type="dxa"/>
            <w:tcBorders>
              <w:top w:val="single" w:sz="4" w:space="0" w:color="auto"/>
              <w:left w:val="single" w:sz="4" w:space="0" w:color="auto"/>
              <w:bottom w:val="single" w:sz="4" w:space="0" w:color="auto"/>
              <w:right w:val="single" w:sz="4" w:space="0" w:color="auto"/>
            </w:tcBorders>
            <w:vAlign w:val="center"/>
          </w:tcPr>
          <w:p w14:paraId="7368784E" w14:textId="77777777" w:rsidR="007C2F4F" w:rsidRPr="0041686A" w:rsidRDefault="007C2F4F" w:rsidP="007C2F4F">
            <w:pPr>
              <w:jc w:val="right"/>
              <w:rPr>
                <w:rFonts w:hAnsi="標楷體"/>
                <w:sz w:val="28"/>
                <w:szCs w:val="28"/>
              </w:rPr>
            </w:pPr>
            <w:r w:rsidRPr="0041686A">
              <w:rPr>
                <w:rFonts w:hAnsi="標楷體"/>
                <w:sz w:val="28"/>
                <w:szCs w:val="28"/>
              </w:rPr>
              <w:t>4,089</w:t>
            </w:r>
          </w:p>
        </w:tc>
        <w:tc>
          <w:tcPr>
            <w:tcW w:w="2126" w:type="dxa"/>
            <w:tcBorders>
              <w:top w:val="single" w:sz="4" w:space="0" w:color="auto"/>
              <w:left w:val="single" w:sz="4" w:space="0" w:color="auto"/>
              <w:bottom w:val="single" w:sz="4" w:space="0" w:color="auto"/>
              <w:right w:val="single" w:sz="4" w:space="0" w:color="auto"/>
            </w:tcBorders>
            <w:vAlign w:val="center"/>
          </w:tcPr>
          <w:p w14:paraId="09DC3DAD" w14:textId="77777777" w:rsidR="007C2F4F" w:rsidRPr="0041686A" w:rsidRDefault="007C2F4F" w:rsidP="007C2F4F">
            <w:pPr>
              <w:jc w:val="right"/>
              <w:rPr>
                <w:rFonts w:hAnsi="標楷體"/>
                <w:sz w:val="28"/>
                <w:szCs w:val="28"/>
              </w:rPr>
            </w:pPr>
            <w:r w:rsidRPr="0041686A">
              <w:rPr>
                <w:rFonts w:hAnsi="標楷體"/>
                <w:sz w:val="28"/>
                <w:szCs w:val="28"/>
              </w:rPr>
              <w:t>9</w:t>
            </w:r>
          </w:p>
        </w:tc>
        <w:tc>
          <w:tcPr>
            <w:tcW w:w="1134" w:type="dxa"/>
            <w:tcBorders>
              <w:top w:val="single" w:sz="4" w:space="0" w:color="auto"/>
              <w:left w:val="single" w:sz="4" w:space="0" w:color="auto"/>
              <w:bottom w:val="single" w:sz="4" w:space="0" w:color="auto"/>
              <w:right w:val="single" w:sz="4" w:space="0" w:color="auto"/>
            </w:tcBorders>
            <w:vAlign w:val="center"/>
          </w:tcPr>
          <w:p w14:paraId="6136DAB4" w14:textId="77777777" w:rsidR="007C2F4F" w:rsidRPr="0041686A" w:rsidRDefault="007C2F4F" w:rsidP="007C2F4F">
            <w:pPr>
              <w:jc w:val="right"/>
              <w:rPr>
                <w:rFonts w:hAnsi="標楷體"/>
                <w:sz w:val="28"/>
                <w:szCs w:val="28"/>
              </w:rPr>
            </w:pPr>
            <w:r w:rsidRPr="0041686A">
              <w:rPr>
                <w:rFonts w:hAnsi="標楷體"/>
                <w:sz w:val="28"/>
                <w:szCs w:val="28"/>
              </w:rPr>
              <w:t>47</w:t>
            </w:r>
          </w:p>
        </w:tc>
        <w:tc>
          <w:tcPr>
            <w:tcW w:w="1985" w:type="dxa"/>
            <w:tcBorders>
              <w:top w:val="single" w:sz="4" w:space="0" w:color="auto"/>
              <w:left w:val="single" w:sz="4" w:space="0" w:color="auto"/>
              <w:bottom w:val="single" w:sz="4" w:space="0" w:color="auto"/>
              <w:right w:val="single" w:sz="4" w:space="0" w:color="auto"/>
            </w:tcBorders>
            <w:vAlign w:val="center"/>
          </w:tcPr>
          <w:p w14:paraId="107128D3"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6A68AAB8" w14:textId="77777777" w:rsidTr="00531990">
        <w:tc>
          <w:tcPr>
            <w:tcW w:w="2269" w:type="dxa"/>
            <w:tcBorders>
              <w:top w:val="single" w:sz="4" w:space="0" w:color="auto"/>
              <w:left w:val="single" w:sz="4" w:space="0" w:color="auto"/>
              <w:bottom w:val="single" w:sz="4" w:space="0" w:color="auto"/>
              <w:right w:val="single" w:sz="4" w:space="0" w:color="auto"/>
            </w:tcBorders>
          </w:tcPr>
          <w:p w14:paraId="5A19B143"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發展遲緩</w:t>
            </w:r>
          </w:p>
        </w:tc>
        <w:tc>
          <w:tcPr>
            <w:tcW w:w="1417" w:type="dxa"/>
            <w:tcBorders>
              <w:top w:val="single" w:sz="4" w:space="0" w:color="auto"/>
              <w:left w:val="single" w:sz="4" w:space="0" w:color="auto"/>
              <w:bottom w:val="single" w:sz="4" w:space="0" w:color="auto"/>
              <w:right w:val="single" w:sz="4" w:space="0" w:color="auto"/>
            </w:tcBorders>
            <w:vAlign w:val="center"/>
          </w:tcPr>
          <w:p w14:paraId="26B23E12"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1F03ED24"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74AD452F"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985" w:type="dxa"/>
            <w:tcBorders>
              <w:top w:val="single" w:sz="4" w:space="0" w:color="auto"/>
              <w:left w:val="single" w:sz="4" w:space="0" w:color="auto"/>
              <w:bottom w:val="single" w:sz="4" w:space="0" w:color="auto"/>
              <w:right w:val="single" w:sz="4" w:space="0" w:color="auto"/>
            </w:tcBorders>
            <w:vAlign w:val="center"/>
          </w:tcPr>
          <w:p w14:paraId="36440460"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4C37EDC2" w14:textId="77777777" w:rsidTr="00531990">
        <w:tc>
          <w:tcPr>
            <w:tcW w:w="2269" w:type="dxa"/>
            <w:tcBorders>
              <w:top w:val="single" w:sz="4" w:space="0" w:color="auto"/>
              <w:left w:val="single" w:sz="4" w:space="0" w:color="auto"/>
              <w:bottom w:val="single" w:sz="4" w:space="0" w:color="auto"/>
              <w:right w:val="single" w:sz="4" w:space="0" w:color="auto"/>
            </w:tcBorders>
          </w:tcPr>
          <w:p w14:paraId="4C6A387F"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其他障礙</w:t>
            </w:r>
          </w:p>
        </w:tc>
        <w:tc>
          <w:tcPr>
            <w:tcW w:w="1417" w:type="dxa"/>
            <w:tcBorders>
              <w:top w:val="single" w:sz="4" w:space="0" w:color="auto"/>
              <w:left w:val="single" w:sz="4" w:space="0" w:color="auto"/>
              <w:bottom w:val="single" w:sz="4" w:space="0" w:color="auto"/>
              <w:right w:val="single" w:sz="4" w:space="0" w:color="auto"/>
            </w:tcBorders>
            <w:vAlign w:val="center"/>
          </w:tcPr>
          <w:p w14:paraId="2206504E" w14:textId="77777777" w:rsidR="007C2F4F" w:rsidRPr="0041686A" w:rsidRDefault="007C2F4F" w:rsidP="007C2F4F">
            <w:pPr>
              <w:jc w:val="right"/>
              <w:rPr>
                <w:rFonts w:hAnsi="標楷體"/>
                <w:sz w:val="28"/>
                <w:szCs w:val="28"/>
              </w:rPr>
            </w:pPr>
            <w:r w:rsidRPr="0041686A">
              <w:rPr>
                <w:rFonts w:hAnsi="標楷體"/>
                <w:sz w:val="28"/>
                <w:szCs w:val="28"/>
              </w:rPr>
              <w:t>186</w:t>
            </w:r>
          </w:p>
        </w:tc>
        <w:tc>
          <w:tcPr>
            <w:tcW w:w="2126" w:type="dxa"/>
            <w:tcBorders>
              <w:top w:val="single" w:sz="4" w:space="0" w:color="auto"/>
              <w:left w:val="single" w:sz="4" w:space="0" w:color="auto"/>
              <w:bottom w:val="single" w:sz="4" w:space="0" w:color="auto"/>
              <w:right w:val="single" w:sz="4" w:space="0" w:color="auto"/>
            </w:tcBorders>
            <w:vAlign w:val="center"/>
          </w:tcPr>
          <w:p w14:paraId="674396F3" w14:textId="77777777" w:rsidR="007C2F4F" w:rsidRPr="0041686A" w:rsidRDefault="007C2F4F" w:rsidP="007C2F4F">
            <w:pPr>
              <w:jc w:val="right"/>
              <w:rPr>
                <w:rFonts w:hAnsi="標楷體"/>
                <w:sz w:val="28"/>
                <w:szCs w:val="28"/>
              </w:rPr>
            </w:pPr>
            <w:r w:rsidRPr="0041686A">
              <w:rPr>
                <w:rFonts w:hAnsi="標楷體"/>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2702E795" w14:textId="77777777" w:rsidR="007C2F4F" w:rsidRPr="0041686A" w:rsidRDefault="007C2F4F" w:rsidP="007C2F4F">
            <w:pPr>
              <w:jc w:val="right"/>
              <w:rPr>
                <w:rFonts w:hAnsi="標楷體"/>
                <w:sz w:val="28"/>
                <w:szCs w:val="28"/>
              </w:rPr>
            </w:pPr>
            <w:r w:rsidRPr="0041686A">
              <w:rPr>
                <w:rFonts w:hAnsi="標楷體"/>
                <w:sz w:val="28"/>
                <w:szCs w:val="28"/>
              </w:rPr>
              <w:t>8</w:t>
            </w:r>
          </w:p>
        </w:tc>
        <w:tc>
          <w:tcPr>
            <w:tcW w:w="1985" w:type="dxa"/>
            <w:tcBorders>
              <w:top w:val="single" w:sz="4" w:space="0" w:color="auto"/>
              <w:left w:val="single" w:sz="4" w:space="0" w:color="auto"/>
              <w:bottom w:val="single" w:sz="4" w:space="0" w:color="auto"/>
              <w:right w:val="single" w:sz="4" w:space="0" w:color="auto"/>
            </w:tcBorders>
            <w:vAlign w:val="center"/>
          </w:tcPr>
          <w:p w14:paraId="357B09E9"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7E71DC13" w14:textId="77777777" w:rsidTr="00531990">
        <w:tc>
          <w:tcPr>
            <w:tcW w:w="2269" w:type="dxa"/>
            <w:tcBorders>
              <w:top w:val="single" w:sz="4" w:space="0" w:color="auto"/>
              <w:left w:val="single" w:sz="4" w:space="0" w:color="auto"/>
              <w:bottom w:val="single" w:sz="4" w:space="0" w:color="auto"/>
              <w:right w:val="single" w:sz="4" w:space="0" w:color="auto"/>
            </w:tcBorders>
          </w:tcPr>
          <w:p w14:paraId="18A91B92"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cs="新細明體" w:hint="eastAsia"/>
                <w:kern w:val="0"/>
                <w:sz w:val="28"/>
                <w:szCs w:val="28"/>
              </w:rPr>
              <w:t>待觀察</w:t>
            </w:r>
          </w:p>
        </w:tc>
        <w:tc>
          <w:tcPr>
            <w:tcW w:w="1417" w:type="dxa"/>
            <w:tcBorders>
              <w:top w:val="single" w:sz="4" w:space="0" w:color="auto"/>
              <w:left w:val="single" w:sz="4" w:space="0" w:color="auto"/>
              <w:bottom w:val="single" w:sz="4" w:space="0" w:color="auto"/>
              <w:right w:val="single" w:sz="4" w:space="0" w:color="auto"/>
            </w:tcBorders>
            <w:vAlign w:val="center"/>
          </w:tcPr>
          <w:p w14:paraId="2A937FB1"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77965FFF"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5EEDAA67" w14:textId="77777777" w:rsidR="007C2F4F" w:rsidRPr="0041686A" w:rsidRDefault="007C2F4F" w:rsidP="007C2F4F">
            <w:pPr>
              <w:jc w:val="right"/>
              <w:rPr>
                <w:rFonts w:hAnsi="標楷體"/>
                <w:sz w:val="28"/>
                <w:szCs w:val="28"/>
              </w:rPr>
            </w:pPr>
            <w:r w:rsidRPr="0041686A">
              <w:rPr>
                <w:rFonts w:hAnsi="標楷體"/>
                <w:sz w:val="28"/>
                <w:szCs w:val="28"/>
              </w:rPr>
              <w:t>-</w:t>
            </w:r>
          </w:p>
        </w:tc>
        <w:tc>
          <w:tcPr>
            <w:tcW w:w="1985" w:type="dxa"/>
            <w:tcBorders>
              <w:top w:val="single" w:sz="4" w:space="0" w:color="auto"/>
              <w:left w:val="single" w:sz="4" w:space="0" w:color="auto"/>
              <w:bottom w:val="single" w:sz="4" w:space="0" w:color="auto"/>
              <w:right w:val="single" w:sz="4" w:space="0" w:color="auto"/>
            </w:tcBorders>
            <w:vAlign w:val="center"/>
          </w:tcPr>
          <w:p w14:paraId="5EAF197E" w14:textId="77777777" w:rsidR="007C2F4F" w:rsidRPr="0041686A" w:rsidRDefault="007C2F4F" w:rsidP="007C2F4F">
            <w:pPr>
              <w:jc w:val="right"/>
              <w:rPr>
                <w:rFonts w:hAnsi="標楷體"/>
                <w:sz w:val="28"/>
                <w:szCs w:val="28"/>
              </w:rPr>
            </w:pPr>
            <w:r w:rsidRPr="0041686A">
              <w:rPr>
                <w:rFonts w:hAnsi="標楷體"/>
                <w:sz w:val="28"/>
                <w:szCs w:val="28"/>
              </w:rPr>
              <w:t>-</w:t>
            </w:r>
          </w:p>
        </w:tc>
      </w:tr>
      <w:tr w:rsidR="007C2F4F" w:rsidRPr="0041686A" w14:paraId="155AB687" w14:textId="77777777" w:rsidTr="00531990">
        <w:tc>
          <w:tcPr>
            <w:tcW w:w="2269" w:type="dxa"/>
            <w:tcBorders>
              <w:top w:val="single" w:sz="4" w:space="0" w:color="auto"/>
              <w:left w:val="single" w:sz="4" w:space="0" w:color="auto"/>
              <w:bottom w:val="single" w:sz="4" w:space="0" w:color="auto"/>
              <w:right w:val="single" w:sz="4" w:space="0" w:color="auto"/>
            </w:tcBorders>
          </w:tcPr>
          <w:p w14:paraId="7114B4EB" w14:textId="77777777" w:rsidR="007C2F4F" w:rsidRPr="0041686A" w:rsidRDefault="007C2F4F" w:rsidP="00531990">
            <w:pPr>
              <w:widowControl/>
              <w:spacing w:line="440" w:lineRule="exact"/>
              <w:contextualSpacing/>
              <w:rPr>
                <w:rFonts w:hAnsi="標楷體" w:cs="新細明體"/>
                <w:kern w:val="0"/>
                <w:sz w:val="28"/>
                <w:szCs w:val="28"/>
              </w:rPr>
            </w:pPr>
            <w:r w:rsidRPr="0041686A">
              <w:rPr>
                <w:rFonts w:hAnsi="標楷體" w:hint="eastAsia"/>
                <w:sz w:val="28"/>
                <w:szCs w:val="28"/>
              </w:rPr>
              <w:t>小計</w:t>
            </w:r>
          </w:p>
        </w:tc>
        <w:tc>
          <w:tcPr>
            <w:tcW w:w="1417" w:type="dxa"/>
            <w:tcBorders>
              <w:top w:val="single" w:sz="4" w:space="0" w:color="auto"/>
              <w:left w:val="single" w:sz="4" w:space="0" w:color="auto"/>
              <w:bottom w:val="single" w:sz="4" w:space="0" w:color="auto"/>
              <w:right w:val="single" w:sz="4" w:space="0" w:color="auto"/>
            </w:tcBorders>
            <w:vAlign w:val="center"/>
          </w:tcPr>
          <w:p w14:paraId="426D8A7D" w14:textId="77777777" w:rsidR="007C2F4F" w:rsidRPr="0041686A" w:rsidRDefault="007C2F4F" w:rsidP="007C2F4F">
            <w:pPr>
              <w:jc w:val="right"/>
              <w:rPr>
                <w:rFonts w:hAnsi="標楷體"/>
                <w:sz w:val="28"/>
                <w:szCs w:val="28"/>
              </w:rPr>
            </w:pPr>
            <w:r w:rsidRPr="0041686A">
              <w:rPr>
                <w:rFonts w:hAnsi="標楷體"/>
                <w:sz w:val="28"/>
                <w:szCs w:val="28"/>
              </w:rPr>
              <w:t>23,941</w:t>
            </w:r>
          </w:p>
        </w:tc>
        <w:tc>
          <w:tcPr>
            <w:tcW w:w="2126" w:type="dxa"/>
            <w:tcBorders>
              <w:top w:val="single" w:sz="4" w:space="0" w:color="auto"/>
              <w:left w:val="single" w:sz="4" w:space="0" w:color="auto"/>
              <w:bottom w:val="single" w:sz="4" w:space="0" w:color="auto"/>
              <w:right w:val="single" w:sz="4" w:space="0" w:color="auto"/>
            </w:tcBorders>
            <w:vAlign w:val="center"/>
          </w:tcPr>
          <w:p w14:paraId="7F66C5A2" w14:textId="77777777" w:rsidR="007C2F4F" w:rsidRPr="0041686A" w:rsidRDefault="007C2F4F" w:rsidP="007C2F4F">
            <w:pPr>
              <w:jc w:val="right"/>
              <w:rPr>
                <w:rFonts w:hAnsi="標楷體"/>
                <w:sz w:val="28"/>
                <w:szCs w:val="28"/>
              </w:rPr>
            </w:pPr>
            <w:r w:rsidRPr="0041686A">
              <w:rPr>
                <w:rFonts w:hAnsi="標楷體"/>
                <w:sz w:val="28"/>
                <w:szCs w:val="28"/>
              </w:rPr>
              <w:t>107</w:t>
            </w:r>
          </w:p>
        </w:tc>
        <w:tc>
          <w:tcPr>
            <w:tcW w:w="1134" w:type="dxa"/>
            <w:tcBorders>
              <w:top w:val="single" w:sz="4" w:space="0" w:color="auto"/>
              <w:left w:val="single" w:sz="4" w:space="0" w:color="auto"/>
              <w:bottom w:val="single" w:sz="4" w:space="0" w:color="auto"/>
              <w:right w:val="single" w:sz="4" w:space="0" w:color="auto"/>
            </w:tcBorders>
            <w:vAlign w:val="center"/>
          </w:tcPr>
          <w:p w14:paraId="24B8CB18" w14:textId="77777777" w:rsidR="007C2F4F" w:rsidRPr="0041686A" w:rsidRDefault="007C2F4F" w:rsidP="007C2F4F">
            <w:pPr>
              <w:jc w:val="right"/>
              <w:rPr>
                <w:rFonts w:hAnsi="標楷體"/>
                <w:sz w:val="28"/>
                <w:szCs w:val="28"/>
              </w:rPr>
            </w:pPr>
            <w:r w:rsidRPr="0041686A">
              <w:rPr>
                <w:rFonts w:hAnsi="標楷體"/>
                <w:sz w:val="28"/>
                <w:szCs w:val="28"/>
              </w:rPr>
              <w:t>664</w:t>
            </w:r>
          </w:p>
        </w:tc>
        <w:tc>
          <w:tcPr>
            <w:tcW w:w="1985" w:type="dxa"/>
            <w:tcBorders>
              <w:top w:val="single" w:sz="4" w:space="0" w:color="auto"/>
              <w:left w:val="single" w:sz="4" w:space="0" w:color="auto"/>
              <w:bottom w:val="single" w:sz="4" w:space="0" w:color="auto"/>
              <w:right w:val="single" w:sz="4" w:space="0" w:color="auto"/>
            </w:tcBorders>
            <w:vAlign w:val="center"/>
          </w:tcPr>
          <w:p w14:paraId="60541948" w14:textId="77777777" w:rsidR="007C2F4F" w:rsidRPr="0041686A" w:rsidRDefault="007C2F4F" w:rsidP="007C2F4F">
            <w:pPr>
              <w:jc w:val="right"/>
              <w:rPr>
                <w:rFonts w:hAnsi="標楷體"/>
                <w:sz w:val="28"/>
                <w:szCs w:val="28"/>
              </w:rPr>
            </w:pPr>
            <w:r w:rsidRPr="0041686A">
              <w:rPr>
                <w:rFonts w:hAnsi="標楷體"/>
                <w:sz w:val="28"/>
                <w:szCs w:val="28"/>
              </w:rPr>
              <w:t>1</w:t>
            </w:r>
          </w:p>
        </w:tc>
      </w:tr>
      <w:tr w:rsidR="007C2F4F" w:rsidRPr="0041686A" w14:paraId="5ED169B2" w14:textId="77777777" w:rsidTr="00531990">
        <w:tc>
          <w:tcPr>
            <w:tcW w:w="8931" w:type="dxa"/>
            <w:gridSpan w:val="5"/>
            <w:tcBorders>
              <w:top w:val="single" w:sz="4" w:space="0" w:color="auto"/>
              <w:left w:val="single" w:sz="4" w:space="0" w:color="auto"/>
              <w:bottom w:val="single" w:sz="4" w:space="0" w:color="auto"/>
              <w:right w:val="single" w:sz="4" w:space="0" w:color="auto"/>
            </w:tcBorders>
          </w:tcPr>
          <w:p w14:paraId="54190493" w14:textId="77777777" w:rsidR="007C2F4F" w:rsidRPr="0041686A" w:rsidRDefault="007C2F4F" w:rsidP="00531990">
            <w:pPr>
              <w:widowControl/>
              <w:spacing w:line="440" w:lineRule="exact"/>
              <w:contextualSpacing/>
              <w:rPr>
                <w:rFonts w:hAnsi="標楷體"/>
                <w:sz w:val="28"/>
                <w:szCs w:val="28"/>
              </w:rPr>
            </w:pPr>
            <w:r w:rsidRPr="0041686A">
              <w:rPr>
                <w:rFonts w:hAnsi="標楷體"/>
                <w:sz w:val="28"/>
                <w:szCs w:val="28"/>
              </w:rPr>
              <w:t>※如無法判定學生特教類別，</w:t>
            </w:r>
            <w:proofErr w:type="gramStart"/>
            <w:r w:rsidRPr="0041686A">
              <w:rPr>
                <w:rFonts w:hAnsi="標楷體"/>
                <w:sz w:val="28"/>
                <w:szCs w:val="28"/>
              </w:rPr>
              <w:t>鑑</w:t>
            </w:r>
            <w:proofErr w:type="gramEnd"/>
            <w:r w:rsidRPr="0041686A">
              <w:rPr>
                <w:rFonts w:hAnsi="標楷體"/>
                <w:sz w:val="28"/>
                <w:szCs w:val="28"/>
              </w:rPr>
              <w:t>輔會會判定學生為待觀察的疑似生，後續重新再鑑定</w:t>
            </w:r>
          </w:p>
        </w:tc>
      </w:tr>
      <w:bookmarkEnd w:id="326"/>
    </w:tbl>
    <w:p w14:paraId="22D0B9E4" w14:textId="77777777" w:rsidR="007C2F4F" w:rsidRPr="0041686A" w:rsidRDefault="007C2F4F" w:rsidP="007C2F4F">
      <w:pPr>
        <w:pStyle w:val="4"/>
        <w:numPr>
          <w:ilvl w:val="0"/>
          <w:numId w:val="0"/>
        </w:numPr>
        <w:ind w:left="1701"/>
      </w:pPr>
    </w:p>
    <w:p w14:paraId="5541967A" w14:textId="5E7D1FCE" w:rsidR="00D11730" w:rsidRPr="0041686A" w:rsidRDefault="00D11730" w:rsidP="00D11730">
      <w:pPr>
        <w:pStyle w:val="4"/>
      </w:pPr>
      <w:bookmarkStart w:id="327" w:name="_Toc120783827"/>
      <w:r w:rsidRPr="0041686A">
        <w:rPr>
          <w:rFonts w:hint="eastAsia"/>
        </w:rPr>
        <w:t>依教育部函復，109學年度國小</w:t>
      </w:r>
      <w:r w:rsidRPr="0041686A">
        <w:rPr>
          <w:rFonts w:hint="eastAsia"/>
        </w:rPr>
        <w:tab/>
        <w:t>、國中及</w:t>
      </w:r>
      <w:r w:rsidRPr="0041686A">
        <w:rPr>
          <w:rFonts w:hint="eastAsia"/>
        </w:rPr>
        <w:tab/>
        <w:t>高中身心障礙學生人數共計92,918人，情緒行為障礙學生人數6,821人，占7.34%。110學年度國小</w:t>
      </w:r>
      <w:r w:rsidRPr="0041686A">
        <w:rPr>
          <w:rFonts w:hint="eastAsia"/>
        </w:rPr>
        <w:tab/>
        <w:t>、國中及</w:t>
      </w:r>
      <w:r w:rsidRPr="0041686A">
        <w:rPr>
          <w:rFonts w:hint="eastAsia"/>
        </w:rPr>
        <w:tab/>
        <w:t>高中身心障礙學生人數共計92,638人，情緒行為障礙學生人數6,979人，占7.53%。(詳見本院派查字號1110831198號調查報告)，與</w:t>
      </w:r>
      <w:r w:rsidR="000363F9" w:rsidRPr="0041686A">
        <w:rPr>
          <w:rFonts w:hint="eastAsia"/>
        </w:rPr>
        <w:t>上</w:t>
      </w:r>
      <w:r w:rsidRPr="0041686A">
        <w:rPr>
          <w:rFonts w:hint="eastAsia"/>
        </w:rPr>
        <w:t>表數據有些許差異</w:t>
      </w:r>
      <w:r w:rsidR="000363F9" w:rsidRPr="0041686A">
        <w:rPr>
          <w:rFonts w:hint="eastAsia"/>
        </w:rPr>
        <w:t>。</w:t>
      </w:r>
    </w:p>
    <w:p w14:paraId="3AB4543E" w14:textId="77777777" w:rsidR="000363F9" w:rsidRPr="0041686A" w:rsidRDefault="000363F9" w:rsidP="000363F9">
      <w:pPr>
        <w:pStyle w:val="4"/>
        <w:numPr>
          <w:ilvl w:val="0"/>
          <w:numId w:val="0"/>
        </w:numPr>
        <w:ind w:left="1701"/>
      </w:pPr>
    </w:p>
    <w:p w14:paraId="3C782CB5" w14:textId="47424AEF" w:rsidR="000C7A1A" w:rsidRPr="0041686A" w:rsidRDefault="000C7A1A" w:rsidP="007C2F4F">
      <w:pPr>
        <w:pStyle w:val="3"/>
      </w:pPr>
      <w:bookmarkStart w:id="328" w:name="_Toc124325904"/>
      <w:r w:rsidRPr="0041686A">
        <w:rPr>
          <w:rFonts w:hint="eastAsia"/>
        </w:rPr>
        <w:t>嚴重情緒行為身障者之教育支持服務：</w:t>
      </w:r>
      <w:bookmarkEnd w:id="327"/>
      <w:bookmarkEnd w:id="328"/>
    </w:p>
    <w:p w14:paraId="6957DD2A" w14:textId="77777777" w:rsidR="007C2F4F" w:rsidRPr="0041686A" w:rsidRDefault="007C2F4F" w:rsidP="000C7A1A">
      <w:pPr>
        <w:pStyle w:val="4"/>
      </w:pPr>
      <w:r w:rsidRPr="0041686A">
        <w:rPr>
          <w:rFonts w:hint="eastAsia"/>
        </w:rPr>
        <w:t>目前針對身心障礙學生服務提供，趨向以需求為導向，惟針對障礙類別的特殊性，亦提供專屬服務。</w:t>
      </w:r>
    </w:p>
    <w:p w14:paraId="75DDA58A" w14:textId="2927F190" w:rsidR="00947E65" w:rsidRPr="0041686A" w:rsidRDefault="007C2F4F" w:rsidP="00A67A64">
      <w:pPr>
        <w:pStyle w:val="4"/>
      </w:pPr>
      <w:r w:rsidRPr="0041686A">
        <w:rPr>
          <w:rFonts w:hint="eastAsia"/>
        </w:rPr>
        <w:t>為提供情緒障礙學生之教育服務，</w:t>
      </w:r>
      <w:r w:rsidR="000C7A1A" w:rsidRPr="0041686A">
        <w:rPr>
          <w:rFonts w:hint="eastAsia"/>
        </w:rPr>
        <w:t>教育</w:t>
      </w:r>
      <w:r w:rsidRPr="0041686A">
        <w:rPr>
          <w:rFonts w:hint="eastAsia"/>
        </w:rPr>
        <w:t>部自設立「高級中等學校身心障礙學生特殊教育輔導團計畫」</w:t>
      </w:r>
      <w:proofErr w:type="gramStart"/>
      <w:r w:rsidRPr="0041686A">
        <w:rPr>
          <w:rFonts w:hint="eastAsia"/>
        </w:rPr>
        <w:t>高中分團</w:t>
      </w:r>
      <w:proofErr w:type="gramEnd"/>
      <w:r w:rsidRPr="0041686A">
        <w:rPr>
          <w:rFonts w:hint="eastAsia"/>
        </w:rPr>
        <w:t>，其下設有情緒及行為問題專業支援服務組，其團隊人數計有兼任5人，針對具情緒及行為問題之身心障礙學生，或有嚴重自傷、傷人、破壞公物等之情況，提供情緒及行為問題專業支援，109年迄今執行情形如下：</w:t>
      </w:r>
    </w:p>
    <w:p w14:paraId="5324955E" w14:textId="77777777" w:rsidR="00251C99" w:rsidRPr="0041686A" w:rsidRDefault="00251C99" w:rsidP="00A704D6">
      <w:pPr>
        <w:pStyle w:val="a3"/>
        <w:jc w:val="center"/>
      </w:pPr>
      <w:r w:rsidRPr="0041686A">
        <w:rPr>
          <w:rFonts w:hint="eastAsia"/>
          <w:b/>
        </w:rPr>
        <w:lastRenderedPageBreak/>
        <w:t>109年迄今針對具情緒及行為問題之身心障礙學生，或有嚴重自傷、傷人、破壞公物等之情況，提供情緒及行為問題專業支援情形</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26"/>
        <w:gridCol w:w="993"/>
        <w:gridCol w:w="1275"/>
        <w:gridCol w:w="1276"/>
        <w:gridCol w:w="1701"/>
      </w:tblGrid>
      <w:tr w:rsidR="007C2F4F" w:rsidRPr="0041686A" w14:paraId="68D592CD" w14:textId="77777777" w:rsidTr="00606CFD">
        <w:tc>
          <w:tcPr>
            <w:tcW w:w="1418" w:type="dxa"/>
            <w:vMerge w:val="restart"/>
            <w:shd w:val="clear" w:color="auto" w:fill="F2F2F2" w:themeFill="background1" w:themeFillShade="F2"/>
          </w:tcPr>
          <w:p w14:paraId="3D832944" w14:textId="77777777" w:rsidR="007C2F4F" w:rsidRPr="0041686A" w:rsidRDefault="007C2F4F" w:rsidP="00194D76">
            <w:pPr>
              <w:widowControl/>
              <w:spacing w:line="440" w:lineRule="exact"/>
              <w:contextualSpacing/>
              <w:jc w:val="center"/>
              <w:rPr>
                <w:rFonts w:hAnsi="標楷體" w:cs="新細明體"/>
                <w:kern w:val="0"/>
                <w:sz w:val="28"/>
                <w:szCs w:val="28"/>
              </w:rPr>
            </w:pPr>
            <w:r w:rsidRPr="0041686A">
              <w:rPr>
                <w:rFonts w:hAnsi="標楷體" w:cs="新細明體" w:hint="eastAsia"/>
                <w:kern w:val="0"/>
                <w:sz w:val="28"/>
                <w:szCs w:val="28"/>
              </w:rPr>
              <w:t>服務</w:t>
            </w:r>
          </w:p>
          <w:p w14:paraId="6BD2E1AE" w14:textId="77777777" w:rsidR="007C2F4F" w:rsidRPr="0041686A" w:rsidRDefault="007C2F4F" w:rsidP="00194D76">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項目</w:t>
            </w:r>
          </w:p>
        </w:tc>
        <w:tc>
          <w:tcPr>
            <w:tcW w:w="2126" w:type="dxa"/>
            <w:vMerge w:val="restart"/>
            <w:shd w:val="clear" w:color="auto" w:fill="F2F2F2" w:themeFill="background1" w:themeFillShade="F2"/>
          </w:tcPr>
          <w:p w14:paraId="1428B119" w14:textId="77777777" w:rsidR="007C2F4F" w:rsidRPr="0041686A" w:rsidRDefault="007C2F4F" w:rsidP="007C2F4F">
            <w:pPr>
              <w:widowControl/>
              <w:spacing w:line="360" w:lineRule="exact"/>
              <w:rPr>
                <w:rFonts w:hAnsi="標楷體" w:cs="新細明體"/>
                <w:kern w:val="0"/>
                <w:sz w:val="28"/>
                <w:szCs w:val="28"/>
              </w:rPr>
            </w:pPr>
            <w:r w:rsidRPr="0041686A">
              <w:rPr>
                <w:rFonts w:hAnsi="標楷體" w:cs="新細明體" w:hint="eastAsia"/>
                <w:kern w:val="0"/>
                <w:sz w:val="28"/>
                <w:szCs w:val="28"/>
              </w:rPr>
              <w:t>資格要件</w:t>
            </w:r>
          </w:p>
        </w:tc>
        <w:tc>
          <w:tcPr>
            <w:tcW w:w="993" w:type="dxa"/>
            <w:vMerge w:val="restart"/>
            <w:shd w:val="clear" w:color="auto" w:fill="F2F2F2" w:themeFill="background1" w:themeFillShade="F2"/>
          </w:tcPr>
          <w:p w14:paraId="781EBA4F" w14:textId="77777777" w:rsidR="007C2F4F" w:rsidRPr="0041686A" w:rsidRDefault="007C2F4F" w:rsidP="00691096">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核定服務人數</w:t>
            </w:r>
          </w:p>
        </w:tc>
        <w:tc>
          <w:tcPr>
            <w:tcW w:w="4252" w:type="dxa"/>
            <w:gridSpan w:val="3"/>
            <w:shd w:val="clear" w:color="auto" w:fill="F2F2F2" w:themeFill="background1" w:themeFillShade="F2"/>
          </w:tcPr>
          <w:p w14:paraId="4DDE6BAC" w14:textId="77777777" w:rsidR="007C2F4F" w:rsidRPr="0041686A" w:rsidRDefault="007C2F4F" w:rsidP="00606CFD">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服務成果</w:t>
            </w:r>
          </w:p>
        </w:tc>
      </w:tr>
      <w:tr w:rsidR="007C2F4F" w:rsidRPr="0041686A" w14:paraId="0629DC3A" w14:textId="77777777" w:rsidTr="00606CFD">
        <w:tc>
          <w:tcPr>
            <w:tcW w:w="1418" w:type="dxa"/>
            <w:vMerge/>
            <w:shd w:val="clear" w:color="auto" w:fill="F2F2F2" w:themeFill="background1" w:themeFillShade="F2"/>
          </w:tcPr>
          <w:p w14:paraId="646DC333" w14:textId="77777777" w:rsidR="007C2F4F" w:rsidRPr="0041686A" w:rsidRDefault="007C2F4F" w:rsidP="007C2F4F">
            <w:pPr>
              <w:widowControl/>
              <w:spacing w:line="360" w:lineRule="exact"/>
              <w:rPr>
                <w:rFonts w:hAnsi="標楷體" w:cs="新細明體"/>
                <w:kern w:val="0"/>
                <w:sz w:val="28"/>
                <w:szCs w:val="28"/>
              </w:rPr>
            </w:pPr>
          </w:p>
        </w:tc>
        <w:tc>
          <w:tcPr>
            <w:tcW w:w="2126" w:type="dxa"/>
            <w:vMerge/>
            <w:shd w:val="clear" w:color="auto" w:fill="F2F2F2" w:themeFill="background1" w:themeFillShade="F2"/>
          </w:tcPr>
          <w:p w14:paraId="61E6579D" w14:textId="77777777" w:rsidR="007C2F4F" w:rsidRPr="0041686A" w:rsidRDefault="007C2F4F" w:rsidP="007C2F4F">
            <w:pPr>
              <w:widowControl/>
              <w:spacing w:line="360" w:lineRule="exact"/>
              <w:rPr>
                <w:rFonts w:hAnsi="標楷體" w:cs="新細明體"/>
                <w:kern w:val="0"/>
                <w:sz w:val="28"/>
                <w:szCs w:val="28"/>
              </w:rPr>
            </w:pPr>
          </w:p>
        </w:tc>
        <w:tc>
          <w:tcPr>
            <w:tcW w:w="993" w:type="dxa"/>
            <w:vMerge/>
            <w:shd w:val="clear" w:color="auto" w:fill="F2F2F2" w:themeFill="background1" w:themeFillShade="F2"/>
          </w:tcPr>
          <w:p w14:paraId="5CBC04F0" w14:textId="77777777" w:rsidR="007C2F4F" w:rsidRPr="0041686A" w:rsidRDefault="007C2F4F" w:rsidP="007C2F4F">
            <w:pPr>
              <w:widowControl/>
              <w:spacing w:line="360" w:lineRule="exact"/>
              <w:rPr>
                <w:rFonts w:hAnsi="標楷體" w:cs="新細明體"/>
                <w:kern w:val="0"/>
                <w:sz w:val="28"/>
                <w:szCs w:val="28"/>
              </w:rPr>
            </w:pPr>
          </w:p>
        </w:tc>
        <w:tc>
          <w:tcPr>
            <w:tcW w:w="1275" w:type="dxa"/>
            <w:shd w:val="clear" w:color="auto" w:fill="F2F2F2" w:themeFill="background1" w:themeFillShade="F2"/>
          </w:tcPr>
          <w:p w14:paraId="34166266" w14:textId="77777777" w:rsidR="007C2F4F" w:rsidRPr="0041686A" w:rsidRDefault="007C2F4F" w:rsidP="007C2F4F">
            <w:pPr>
              <w:spacing w:line="360" w:lineRule="exact"/>
              <w:rPr>
                <w:rFonts w:hAnsi="標楷體" w:cs="新細明體"/>
                <w:kern w:val="0"/>
                <w:sz w:val="28"/>
                <w:szCs w:val="28"/>
              </w:rPr>
            </w:pPr>
            <w:r w:rsidRPr="0041686A">
              <w:rPr>
                <w:rFonts w:hAnsi="標楷體" w:cs="新細明體" w:hint="eastAsia"/>
                <w:kern w:val="0"/>
                <w:sz w:val="28"/>
                <w:szCs w:val="28"/>
              </w:rPr>
              <w:t>109年</w:t>
            </w:r>
          </w:p>
        </w:tc>
        <w:tc>
          <w:tcPr>
            <w:tcW w:w="1276" w:type="dxa"/>
            <w:shd w:val="clear" w:color="auto" w:fill="F2F2F2" w:themeFill="background1" w:themeFillShade="F2"/>
          </w:tcPr>
          <w:p w14:paraId="59C9BC85" w14:textId="77777777" w:rsidR="007C2F4F" w:rsidRPr="0041686A" w:rsidRDefault="007C2F4F" w:rsidP="007C2F4F">
            <w:pPr>
              <w:spacing w:line="360" w:lineRule="exact"/>
              <w:rPr>
                <w:rFonts w:hAnsi="標楷體" w:cs="新細明體"/>
                <w:kern w:val="0"/>
                <w:sz w:val="28"/>
                <w:szCs w:val="28"/>
              </w:rPr>
            </w:pPr>
            <w:r w:rsidRPr="0041686A">
              <w:rPr>
                <w:rFonts w:hAnsi="標楷體" w:cs="新細明體" w:hint="eastAsia"/>
                <w:kern w:val="0"/>
                <w:sz w:val="28"/>
                <w:szCs w:val="28"/>
              </w:rPr>
              <w:t>110年</w:t>
            </w:r>
          </w:p>
        </w:tc>
        <w:tc>
          <w:tcPr>
            <w:tcW w:w="1701" w:type="dxa"/>
            <w:shd w:val="clear" w:color="auto" w:fill="F2F2F2" w:themeFill="background1" w:themeFillShade="F2"/>
          </w:tcPr>
          <w:p w14:paraId="2B520F83" w14:textId="77777777" w:rsidR="007C2F4F" w:rsidRPr="0041686A" w:rsidRDefault="007C2F4F" w:rsidP="007C2F4F">
            <w:pPr>
              <w:widowControl/>
              <w:spacing w:line="360" w:lineRule="exact"/>
              <w:rPr>
                <w:rFonts w:hAnsi="標楷體" w:cs="新細明體"/>
                <w:kern w:val="0"/>
                <w:sz w:val="28"/>
                <w:szCs w:val="28"/>
              </w:rPr>
            </w:pPr>
            <w:r w:rsidRPr="0041686A">
              <w:rPr>
                <w:rFonts w:hAnsi="標楷體" w:cs="新細明體" w:hint="eastAsia"/>
                <w:kern w:val="0"/>
                <w:sz w:val="28"/>
                <w:szCs w:val="28"/>
              </w:rPr>
              <w:t>111年迄今</w:t>
            </w:r>
          </w:p>
        </w:tc>
      </w:tr>
      <w:tr w:rsidR="007C2F4F" w:rsidRPr="0041686A" w14:paraId="065C9767" w14:textId="77777777" w:rsidTr="00947E65">
        <w:trPr>
          <w:trHeight w:val="829"/>
        </w:trPr>
        <w:tc>
          <w:tcPr>
            <w:tcW w:w="1418" w:type="dxa"/>
          </w:tcPr>
          <w:p w14:paraId="0EF24310" w14:textId="77777777" w:rsidR="00947E65" w:rsidRPr="0041686A" w:rsidRDefault="007C2F4F" w:rsidP="00947E65">
            <w:pPr>
              <w:widowControl/>
              <w:spacing w:line="440" w:lineRule="exact"/>
              <w:contextualSpacing/>
              <w:rPr>
                <w:rFonts w:hAnsi="標楷體"/>
                <w:kern w:val="0"/>
                <w:sz w:val="28"/>
                <w:szCs w:val="28"/>
              </w:rPr>
            </w:pPr>
            <w:r w:rsidRPr="0041686A">
              <w:rPr>
                <w:rFonts w:hAnsi="標楷體" w:hint="eastAsia"/>
                <w:kern w:val="0"/>
                <w:sz w:val="28"/>
                <w:szCs w:val="28"/>
              </w:rPr>
              <w:t>輔導員</w:t>
            </w:r>
          </w:p>
          <w:p w14:paraId="7F0373CE" w14:textId="77777777" w:rsidR="007C2F4F" w:rsidRPr="0041686A" w:rsidRDefault="007C2F4F" w:rsidP="00947E65">
            <w:pPr>
              <w:widowControl/>
              <w:spacing w:line="440" w:lineRule="exact"/>
              <w:contextualSpacing/>
              <w:rPr>
                <w:rFonts w:hAnsi="標楷體"/>
                <w:kern w:val="0"/>
                <w:sz w:val="28"/>
                <w:szCs w:val="28"/>
              </w:rPr>
            </w:pPr>
            <w:r w:rsidRPr="0041686A">
              <w:rPr>
                <w:rFonts w:hAnsi="標楷體" w:hint="eastAsia"/>
                <w:kern w:val="0"/>
                <w:sz w:val="28"/>
                <w:szCs w:val="28"/>
              </w:rPr>
              <w:t>電話諮詢</w:t>
            </w:r>
          </w:p>
        </w:tc>
        <w:tc>
          <w:tcPr>
            <w:tcW w:w="2126" w:type="dxa"/>
          </w:tcPr>
          <w:p w14:paraId="427EB27A" w14:textId="77777777" w:rsidR="007C2F4F" w:rsidRPr="0041686A" w:rsidRDefault="007C2F4F" w:rsidP="007C2F4F">
            <w:pPr>
              <w:pStyle w:val="Default"/>
              <w:spacing w:line="360" w:lineRule="exact"/>
              <w:jc w:val="both"/>
              <w:rPr>
                <w:rFonts w:eastAsia="標楷體" w:hAnsi="標楷體" w:cs="新細明體"/>
                <w:color w:val="auto"/>
                <w:sz w:val="28"/>
                <w:szCs w:val="28"/>
              </w:rPr>
            </w:pPr>
            <w:r w:rsidRPr="0041686A">
              <w:rPr>
                <w:rFonts w:eastAsia="標楷體" w:hAnsi="標楷體" w:cs="新細明體"/>
                <w:color w:val="auto"/>
                <w:sz w:val="28"/>
                <w:szCs w:val="28"/>
              </w:rPr>
              <w:t>提供教師諮詢</w:t>
            </w:r>
          </w:p>
        </w:tc>
        <w:tc>
          <w:tcPr>
            <w:tcW w:w="993" w:type="dxa"/>
            <w:vAlign w:val="center"/>
          </w:tcPr>
          <w:p w14:paraId="1191C9EA"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307</w:t>
            </w:r>
          </w:p>
        </w:tc>
        <w:tc>
          <w:tcPr>
            <w:tcW w:w="1275" w:type="dxa"/>
            <w:vAlign w:val="center"/>
          </w:tcPr>
          <w:p w14:paraId="20FBD673"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116人</w:t>
            </w:r>
            <w:r w:rsidRPr="0041686A">
              <w:rPr>
                <w:rFonts w:hAnsi="標楷體" w:cs="新細明體"/>
                <w:kern w:val="0"/>
                <w:sz w:val="28"/>
                <w:szCs w:val="28"/>
              </w:rPr>
              <w:br/>
            </w:r>
            <w:r w:rsidRPr="0041686A">
              <w:rPr>
                <w:rFonts w:hAnsi="標楷體" w:cs="新細明體" w:hint="eastAsia"/>
                <w:kern w:val="0"/>
                <w:sz w:val="28"/>
                <w:szCs w:val="28"/>
              </w:rPr>
              <w:t>127</w:t>
            </w:r>
            <w:r w:rsidRPr="0041686A">
              <w:rPr>
                <w:rFonts w:hAnsi="標楷體" w:hint="eastAsia"/>
                <w:sz w:val="28"/>
                <w:szCs w:val="28"/>
              </w:rPr>
              <w:t>通</w:t>
            </w:r>
          </w:p>
        </w:tc>
        <w:tc>
          <w:tcPr>
            <w:tcW w:w="1276" w:type="dxa"/>
            <w:vAlign w:val="center"/>
          </w:tcPr>
          <w:p w14:paraId="785EB558"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161人</w:t>
            </w:r>
          </w:p>
          <w:p w14:paraId="645FDA51"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187通</w:t>
            </w:r>
          </w:p>
        </w:tc>
        <w:tc>
          <w:tcPr>
            <w:tcW w:w="1701" w:type="dxa"/>
            <w:vAlign w:val="center"/>
          </w:tcPr>
          <w:p w14:paraId="4C473E40"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30人</w:t>
            </w:r>
          </w:p>
          <w:p w14:paraId="642BFB82"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47通</w:t>
            </w:r>
          </w:p>
        </w:tc>
      </w:tr>
      <w:tr w:rsidR="007C2F4F" w:rsidRPr="0041686A" w14:paraId="0430C2F6" w14:textId="77777777" w:rsidTr="00947E65">
        <w:trPr>
          <w:trHeight w:val="1402"/>
        </w:trPr>
        <w:tc>
          <w:tcPr>
            <w:tcW w:w="1418" w:type="dxa"/>
          </w:tcPr>
          <w:p w14:paraId="2928F07C" w14:textId="77777777" w:rsidR="007C2F4F" w:rsidRPr="0041686A" w:rsidRDefault="007C2F4F" w:rsidP="00947E65">
            <w:pPr>
              <w:widowControl/>
              <w:spacing w:line="440" w:lineRule="exact"/>
              <w:contextualSpacing/>
              <w:rPr>
                <w:rFonts w:hAnsi="標楷體"/>
                <w:kern w:val="0"/>
                <w:sz w:val="28"/>
                <w:szCs w:val="28"/>
              </w:rPr>
            </w:pPr>
            <w:proofErr w:type="gramStart"/>
            <w:r w:rsidRPr="0041686A">
              <w:rPr>
                <w:rFonts w:hAnsi="標楷體" w:hint="eastAsia"/>
                <w:kern w:val="0"/>
                <w:sz w:val="28"/>
                <w:szCs w:val="28"/>
              </w:rPr>
              <w:t>情支輔導</w:t>
            </w:r>
            <w:proofErr w:type="gramEnd"/>
          </w:p>
          <w:p w14:paraId="229E8304" w14:textId="77777777" w:rsidR="007C2F4F" w:rsidRPr="0041686A" w:rsidRDefault="007C2F4F" w:rsidP="00200568">
            <w:pPr>
              <w:widowControl/>
              <w:spacing w:line="360" w:lineRule="exact"/>
              <w:rPr>
                <w:rFonts w:hAnsi="標楷體"/>
                <w:kern w:val="0"/>
                <w:sz w:val="28"/>
                <w:szCs w:val="28"/>
              </w:rPr>
            </w:pPr>
            <w:r w:rsidRPr="0041686A">
              <w:rPr>
                <w:rFonts w:hAnsi="標楷體" w:hint="eastAsia"/>
                <w:kern w:val="0"/>
                <w:sz w:val="28"/>
                <w:szCs w:val="28"/>
              </w:rPr>
              <w:t>入校服務</w:t>
            </w:r>
          </w:p>
        </w:tc>
        <w:tc>
          <w:tcPr>
            <w:tcW w:w="2126" w:type="dxa"/>
            <w:vMerge w:val="restart"/>
          </w:tcPr>
          <w:p w14:paraId="3614EC3F" w14:textId="77777777" w:rsidR="007C2F4F" w:rsidRPr="0041686A" w:rsidRDefault="007C2F4F" w:rsidP="00E07DC8">
            <w:pPr>
              <w:widowControl/>
              <w:spacing w:line="340" w:lineRule="exact"/>
              <w:rPr>
                <w:rFonts w:hAnsi="標楷體" w:cs="新細明體"/>
                <w:kern w:val="0"/>
                <w:sz w:val="28"/>
                <w:szCs w:val="28"/>
              </w:rPr>
            </w:pPr>
            <w:r w:rsidRPr="0041686A">
              <w:rPr>
                <w:rFonts w:hAnsi="標楷體" w:cs="新細明體"/>
                <w:kern w:val="0"/>
                <w:sz w:val="28"/>
                <w:szCs w:val="28"/>
              </w:rPr>
              <w:t>入校協助該校</w:t>
            </w:r>
            <w:proofErr w:type="gramStart"/>
            <w:r w:rsidRPr="0041686A">
              <w:rPr>
                <w:rFonts w:hAnsi="標楷體" w:cs="新細明體"/>
                <w:kern w:val="0"/>
                <w:sz w:val="28"/>
                <w:szCs w:val="28"/>
              </w:rPr>
              <w:t>個</w:t>
            </w:r>
            <w:proofErr w:type="gramEnd"/>
            <w:r w:rsidRPr="0041686A">
              <w:rPr>
                <w:rFonts w:hAnsi="標楷體" w:cs="新細明體"/>
                <w:kern w:val="0"/>
                <w:sz w:val="28"/>
                <w:szCs w:val="28"/>
              </w:rPr>
              <w:t>管教師實施介入行為處理計畫、溝通協調並 整合相關資源、追蹤輔導及評估介入成效等</w:t>
            </w:r>
          </w:p>
        </w:tc>
        <w:tc>
          <w:tcPr>
            <w:tcW w:w="993" w:type="dxa"/>
            <w:vAlign w:val="center"/>
          </w:tcPr>
          <w:p w14:paraId="5BB804C7"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8</w:t>
            </w:r>
          </w:p>
        </w:tc>
        <w:tc>
          <w:tcPr>
            <w:tcW w:w="1275" w:type="dxa"/>
            <w:vAlign w:val="center"/>
          </w:tcPr>
          <w:p w14:paraId="3D9C229B"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4</w:t>
            </w:r>
          </w:p>
        </w:tc>
        <w:tc>
          <w:tcPr>
            <w:tcW w:w="1276" w:type="dxa"/>
            <w:vAlign w:val="center"/>
          </w:tcPr>
          <w:p w14:paraId="29E865C2"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3</w:t>
            </w:r>
          </w:p>
        </w:tc>
        <w:tc>
          <w:tcPr>
            <w:tcW w:w="1701" w:type="dxa"/>
            <w:vAlign w:val="center"/>
          </w:tcPr>
          <w:p w14:paraId="539487F6"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1</w:t>
            </w:r>
          </w:p>
        </w:tc>
      </w:tr>
      <w:tr w:rsidR="007C2F4F" w:rsidRPr="0041686A" w14:paraId="179F99BD" w14:textId="77777777" w:rsidTr="00947E65">
        <w:tc>
          <w:tcPr>
            <w:tcW w:w="1418" w:type="dxa"/>
          </w:tcPr>
          <w:p w14:paraId="5DB3FBA2" w14:textId="77777777" w:rsidR="007C2F4F" w:rsidRPr="0041686A" w:rsidRDefault="007C2F4F" w:rsidP="00947E65">
            <w:pPr>
              <w:widowControl/>
              <w:spacing w:line="440" w:lineRule="exact"/>
              <w:contextualSpacing/>
              <w:rPr>
                <w:rFonts w:hAnsi="標楷體"/>
                <w:kern w:val="0"/>
                <w:sz w:val="28"/>
                <w:szCs w:val="28"/>
              </w:rPr>
            </w:pPr>
            <w:proofErr w:type="gramStart"/>
            <w:r w:rsidRPr="0041686A">
              <w:rPr>
                <w:rFonts w:hAnsi="標楷體" w:hint="eastAsia"/>
                <w:kern w:val="0"/>
                <w:sz w:val="28"/>
                <w:szCs w:val="28"/>
              </w:rPr>
              <w:t>情支輔導</w:t>
            </w:r>
            <w:proofErr w:type="gramEnd"/>
          </w:p>
          <w:p w14:paraId="5CC94C64" w14:textId="77777777" w:rsidR="007C2F4F" w:rsidRPr="0041686A" w:rsidRDefault="007C2F4F" w:rsidP="00200568">
            <w:pPr>
              <w:widowControl/>
              <w:spacing w:line="360" w:lineRule="exact"/>
              <w:rPr>
                <w:rFonts w:hAnsi="標楷體"/>
                <w:kern w:val="0"/>
                <w:sz w:val="28"/>
                <w:szCs w:val="28"/>
              </w:rPr>
            </w:pPr>
            <w:r w:rsidRPr="0041686A">
              <w:rPr>
                <w:rFonts w:hAnsi="標楷體" w:hint="eastAsia"/>
                <w:kern w:val="0"/>
                <w:sz w:val="28"/>
                <w:szCs w:val="28"/>
              </w:rPr>
              <w:t>開案服務</w:t>
            </w:r>
          </w:p>
        </w:tc>
        <w:tc>
          <w:tcPr>
            <w:tcW w:w="2126" w:type="dxa"/>
            <w:vMerge/>
          </w:tcPr>
          <w:p w14:paraId="318490AA" w14:textId="77777777" w:rsidR="007C2F4F" w:rsidRPr="0041686A" w:rsidRDefault="007C2F4F" w:rsidP="007C2F4F">
            <w:pPr>
              <w:widowControl/>
              <w:spacing w:line="360" w:lineRule="exact"/>
              <w:rPr>
                <w:rFonts w:hAnsi="標楷體" w:cs="新細明體"/>
                <w:kern w:val="0"/>
                <w:sz w:val="28"/>
                <w:szCs w:val="28"/>
              </w:rPr>
            </w:pPr>
          </w:p>
        </w:tc>
        <w:tc>
          <w:tcPr>
            <w:tcW w:w="993" w:type="dxa"/>
            <w:vAlign w:val="center"/>
          </w:tcPr>
          <w:p w14:paraId="45AE98A8"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3</w:t>
            </w:r>
          </w:p>
        </w:tc>
        <w:tc>
          <w:tcPr>
            <w:tcW w:w="1275" w:type="dxa"/>
            <w:vAlign w:val="center"/>
          </w:tcPr>
          <w:p w14:paraId="56234922"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2</w:t>
            </w:r>
          </w:p>
        </w:tc>
        <w:tc>
          <w:tcPr>
            <w:tcW w:w="1276" w:type="dxa"/>
            <w:vAlign w:val="center"/>
          </w:tcPr>
          <w:p w14:paraId="22B990F8"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1</w:t>
            </w:r>
          </w:p>
        </w:tc>
        <w:tc>
          <w:tcPr>
            <w:tcW w:w="1701" w:type="dxa"/>
            <w:vAlign w:val="center"/>
          </w:tcPr>
          <w:p w14:paraId="43FB37FC" w14:textId="77777777" w:rsidR="007C2F4F" w:rsidRPr="0041686A" w:rsidRDefault="007C2F4F" w:rsidP="00E07DC8">
            <w:pPr>
              <w:widowControl/>
              <w:spacing w:line="360" w:lineRule="exact"/>
              <w:jc w:val="center"/>
              <w:rPr>
                <w:rFonts w:hAnsi="標楷體" w:cs="新細明體"/>
                <w:kern w:val="0"/>
                <w:sz w:val="28"/>
                <w:szCs w:val="28"/>
              </w:rPr>
            </w:pPr>
            <w:r w:rsidRPr="0041686A">
              <w:rPr>
                <w:rFonts w:hAnsi="標楷體" w:cs="新細明體" w:hint="eastAsia"/>
                <w:kern w:val="0"/>
                <w:sz w:val="28"/>
                <w:szCs w:val="28"/>
              </w:rPr>
              <w:t>0</w:t>
            </w:r>
          </w:p>
        </w:tc>
      </w:tr>
    </w:tbl>
    <w:p w14:paraId="60D99D4F" w14:textId="77777777" w:rsidR="007C2F4F" w:rsidRPr="0041686A" w:rsidRDefault="00691096" w:rsidP="00200568">
      <w:pPr>
        <w:pStyle w:val="3"/>
        <w:numPr>
          <w:ilvl w:val="0"/>
          <w:numId w:val="0"/>
        </w:numPr>
        <w:rPr>
          <w:sz w:val="28"/>
        </w:rPr>
      </w:pPr>
      <w:bookmarkStart w:id="329" w:name="_Toc120783828"/>
      <w:bookmarkStart w:id="330" w:name="_Toc124325905"/>
      <w:r w:rsidRPr="0041686A">
        <w:rPr>
          <w:rFonts w:hint="eastAsia"/>
          <w:sz w:val="28"/>
        </w:rPr>
        <w:t>資料來源：教育部。</w:t>
      </w:r>
      <w:bookmarkEnd w:id="329"/>
      <w:bookmarkEnd w:id="330"/>
    </w:p>
    <w:p w14:paraId="1774BBA4" w14:textId="77777777" w:rsidR="00691096" w:rsidRPr="0041686A" w:rsidRDefault="00691096" w:rsidP="00200568">
      <w:pPr>
        <w:pStyle w:val="3"/>
        <w:numPr>
          <w:ilvl w:val="0"/>
          <w:numId w:val="0"/>
        </w:numPr>
      </w:pPr>
    </w:p>
    <w:p w14:paraId="744F312E" w14:textId="77777777" w:rsidR="007C2F4F" w:rsidRPr="0041686A" w:rsidRDefault="007C2F4F" w:rsidP="000C7A1A">
      <w:pPr>
        <w:pStyle w:val="4"/>
      </w:pPr>
      <w:r w:rsidRPr="0041686A">
        <w:rPr>
          <w:rFonts w:hint="eastAsia"/>
        </w:rPr>
        <w:t>專屬情緒障礙學生之教育服務，以各地方政府成立</w:t>
      </w:r>
      <w:proofErr w:type="gramStart"/>
      <w:r w:rsidRPr="0041686A">
        <w:rPr>
          <w:rFonts w:hint="eastAsia"/>
        </w:rPr>
        <w:t>之情支</w:t>
      </w:r>
      <w:r w:rsidR="007C374C" w:rsidRPr="0041686A">
        <w:rPr>
          <w:rFonts w:hint="eastAsia"/>
        </w:rPr>
        <w:t>輔導</w:t>
      </w:r>
      <w:proofErr w:type="gramEnd"/>
      <w:r w:rsidR="007C374C" w:rsidRPr="0041686A">
        <w:rPr>
          <w:rFonts w:hint="eastAsia"/>
        </w:rPr>
        <w:t>團(身心障礙學生情緒及行為問題專業支援服務)</w:t>
      </w:r>
      <w:proofErr w:type="gramStart"/>
      <w:r w:rsidRPr="0041686A">
        <w:rPr>
          <w:rFonts w:hint="eastAsia"/>
        </w:rPr>
        <w:t>或情支中</w:t>
      </w:r>
      <w:proofErr w:type="gramEnd"/>
      <w:r w:rsidRPr="0041686A">
        <w:rPr>
          <w:rFonts w:hint="eastAsia"/>
        </w:rPr>
        <w:t>心或情緒巡迴輔導班為主，其提供具情緒與行為問題學生所需之行為功能介入方案的擬定及檢視。</w:t>
      </w:r>
    </w:p>
    <w:p w14:paraId="1D1EB12B" w14:textId="77777777" w:rsidR="007C2F4F" w:rsidRPr="0041686A" w:rsidRDefault="007C2F4F" w:rsidP="000C7A1A">
      <w:pPr>
        <w:pStyle w:val="4"/>
      </w:pPr>
      <w:r w:rsidRPr="0041686A">
        <w:rPr>
          <w:rFonts w:hint="eastAsia"/>
        </w:rPr>
        <w:t>針對情緒行為障礙學生協助之專業服務人力，將依學生實際需求，媒合特殊教育相關專業人員，共同提供學習、生活、心理、復健訓練、職業輔導評量及轉銜輔導與服務等協助。</w:t>
      </w:r>
      <w:proofErr w:type="gramStart"/>
      <w:r w:rsidRPr="0041686A">
        <w:rPr>
          <w:rFonts w:hint="eastAsia"/>
        </w:rPr>
        <w:t>另</w:t>
      </w:r>
      <w:proofErr w:type="gramEnd"/>
      <w:r w:rsidRPr="0041686A">
        <w:rPr>
          <w:rFonts w:hint="eastAsia"/>
        </w:rPr>
        <w:t>，依特殊教育支援服務與專業團隊設置及實施辦法第4條第3項略以，特殊教育相關專業人員，指醫師、物理治療師、職能治療師、臨床心理師、諮商心理師、社會工作師及職業輔導</w:t>
      </w:r>
      <w:r w:rsidR="007C374C" w:rsidRPr="0041686A">
        <w:rPr>
          <w:rFonts w:hAnsi="標楷體"/>
        </w:rPr>
        <w:t>…</w:t>
      </w:r>
      <w:r w:rsidRPr="0041686A">
        <w:rPr>
          <w:rFonts w:hAnsi="標楷體" w:hint="eastAsia"/>
        </w:rPr>
        <w:t>…等</w:t>
      </w:r>
      <w:r w:rsidRPr="0041686A">
        <w:rPr>
          <w:rFonts w:hint="eastAsia"/>
        </w:rPr>
        <w:t>專業人員。</w:t>
      </w:r>
    </w:p>
    <w:p w14:paraId="3D7F710C" w14:textId="77777777" w:rsidR="007C2F4F" w:rsidRPr="0041686A" w:rsidRDefault="007C2F4F" w:rsidP="000C7A1A">
      <w:pPr>
        <w:pStyle w:val="4"/>
      </w:pPr>
      <w:r w:rsidRPr="0041686A">
        <w:rPr>
          <w:rFonts w:hint="eastAsia"/>
        </w:rPr>
        <w:t>國教署每年補助各地方政府特殊教育相關專業人員經費，110年補助1億8,261萬元；</w:t>
      </w:r>
      <w:proofErr w:type="gramStart"/>
      <w:r w:rsidRPr="0041686A">
        <w:rPr>
          <w:rFonts w:hint="eastAsia"/>
        </w:rPr>
        <w:t>111</w:t>
      </w:r>
      <w:proofErr w:type="gramEnd"/>
      <w:r w:rsidRPr="0041686A">
        <w:rPr>
          <w:rFonts w:hint="eastAsia"/>
        </w:rPr>
        <w:t>年度補助1億8,428萬元，已逐年增加經費補助並視教育</w:t>
      </w:r>
      <w:r w:rsidRPr="0041686A">
        <w:rPr>
          <w:rFonts w:hint="eastAsia"/>
        </w:rPr>
        <w:lastRenderedPageBreak/>
        <w:t>現場實際需求情形，充實相關專業人員服務人力。</w:t>
      </w:r>
    </w:p>
    <w:p w14:paraId="5D20BC90" w14:textId="77777777" w:rsidR="007C2F4F" w:rsidRPr="0041686A" w:rsidRDefault="007C2F4F" w:rsidP="000C7A1A">
      <w:pPr>
        <w:pStyle w:val="4"/>
      </w:pPr>
      <w:r w:rsidRPr="0041686A">
        <w:rPr>
          <w:rFonts w:hint="eastAsia"/>
        </w:rPr>
        <w:t>各大專院校已設置相關院所，培育相關專業人員，部分專業人員於國內另訂專法，明訂其專業人員及權利義務及管理機制。</w:t>
      </w:r>
    </w:p>
    <w:p w14:paraId="4BEECD08" w14:textId="77777777" w:rsidR="007212E2" w:rsidRPr="0041686A" w:rsidRDefault="00580A8C" w:rsidP="007C2F4F">
      <w:pPr>
        <w:pStyle w:val="3"/>
      </w:pPr>
      <w:bookmarkStart w:id="331" w:name="_Toc120783829"/>
      <w:bookmarkStart w:id="332" w:name="_Toc124325906"/>
      <w:r w:rsidRPr="0041686A">
        <w:rPr>
          <w:rFonts w:hint="eastAsia"/>
        </w:rPr>
        <w:t>個別化教育計畫(</w:t>
      </w:r>
      <w:r w:rsidR="000C7A1A" w:rsidRPr="0041686A">
        <w:rPr>
          <w:rFonts w:hint="eastAsia"/>
        </w:rPr>
        <w:t>IEP</w:t>
      </w:r>
      <w:r w:rsidRPr="0041686A">
        <w:rPr>
          <w:rFonts w:hint="eastAsia"/>
        </w:rPr>
        <w:t>)</w:t>
      </w:r>
      <w:r w:rsidR="000C7A1A" w:rsidRPr="0041686A">
        <w:rPr>
          <w:rFonts w:hint="eastAsia"/>
        </w:rPr>
        <w:t>中，有無培養休閒活動及嗜好，列為嚴重情緒行為者的項目：</w:t>
      </w:r>
      <w:bookmarkEnd w:id="331"/>
      <w:bookmarkEnd w:id="332"/>
    </w:p>
    <w:p w14:paraId="233C9B40" w14:textId="77777777" w:rsidR="007C2F4F" w:rsidRPr="0041686A" w:rsidRDefault="007212E2" w:rsidP="007212E2">
      <w:pPr>
        <w:pStyle w:val="3"/>
        <w:numPr>
          <w:ilvl w:val="0"/>
          <w:numId w:val="0"/>
        </w:numPr>
        <w:ind w:left="1361"/>
      </w:pPr>
      <w:r w:rsidRPr="0041686A">
        <w:rPr>
          <w:rFonts w:hint="eastAsia"/>
        </w:rPr>
        <w:t xml:space="preserve">    </w:t>
      </w:r>
      <w:bookmarkStart w:id="333" w:name="_Toc120783830"/>
      <w:bookmarkStart w:id="334" w:name="_Toc124325907"/>
      <w:r w:rsidR="007C2F4F" w:rsidRPr="0041686A">
        <w:rPr>
          <w:rFonts w:hint="eastAsia"/>
        </w:rPr>
        <w:t>目前並未將培養休閒活動及嗜好列為嚴重情緒行為必要項目及內容，惟針對情緒行為障礙學生之優勢能力發展，可</w:t>
      </w:r>
      <w:proofErr w:type="gramStart"/>
      <w:r w:rsidR="007C2F4F" w:rsidRPr="0041686A">
        <w:rPr>
          <w:rFonts w:hint="eastAsia"/>
        </w:rPr>
        <w:t>研</w:t>
      </w:r>
      <w:proofErr w:type="gramEnd"/>
      <w:r w:rsidR="007C2F4F" w:rsidRPr="0041686A">
        <w:rPr>
          <w:rFonts w:hint="eastAsia"/>
        </w:rPr>
        <w:t>議納入行為功能介入方案規劃訂定相關服務與支持策略。</w:t>
      </w:r>
      <w:bookmarkEnd w:id="333"/>
      <w:bookmarkEnd w:id="334"/>
    </w:p>
    <w:p w14:paraId="671CBCF1" w14:textId="77777777" w:rsidR="000C7A1A" w:rsidRPr="0041686A" w:rsidRDefault="000C7A1A" w:rsidP="007C2F4F">
      <w:pPr>
        <w:pStyle w:val="3"/>
      </w:pPr>
      <w:bookmarkStart w:id="335" w:name="_Toc120783831"/>
      <w:bookmarkStart w:id="336" w:name="_Toc124325908"/>
      <w:r w:rsidRPr="0041686A">
        <w:rPr>
          <w:rFonts w:hint="eastAsia"/>
        </w:rPr>
        <w:t>幼兒園階段</w:t>
      </w:r>
      <w:r w:rsidR="00200568" w:rsidRPr="0041686A">
        <w:rPr>
          <w:rFonts w:hint="eastAsia"/>
        </w:rPr>
        <w:t>之</w:t>
      </w:r>
      <w:r w:rsidRPr="0041686A">
        <w:rPr>
          <w:rFonts w:hint="eastAsia"/>
        </w:rPr>
        <w:t>「情緒教育」</w:t>
      </w:r>
      <w:r w:rsidR="00200568" w:rsidRPr="0041686A">
        <w:rPr>
          <w:rFonts w:hint="eastAsia"/>
        </w:rPr>
        <w:t>及</w:t>
      </w:r>
      <w:r w:rsidRPr="0041686A">
        <w:rPr>
          <w:rFonts w:hint="eastAsia"/>
        </w:rPr>
        <w:t>學齡前教師是否具有辨識</w:t>
      </w:r>
      <w:proofErr w:type="gramStart"/>
      <w:r w:rsidRPr="0041686A">
        <w:rPr>
          <w:rFonts w:hint="eastAsia"/>
        </w:rPr>
        <w:t>這類身障</w:t>
      </w:r>
      <w:proofErr w:type="gramEnd"/>
      <w:r w:rsidRPr="0041686A">
        <w:rPr>
          <w:rFonts w:hint="eastAsia"/>
        </w:rPr>
        <w:t>幼兒的專業能力</w:t>
      </w:r>
      <w:r w:rsidR="00200568" w:rsidRPr="0041686A">
        <w:rPr>
          <w:rFonts w:hint="eastAsia"/>
        </w:rPr>
        <w:t>1節</w:t>
      </w:r>
      <w:r w:rsidRPr="0041686A">
        <w:rPr>
          <w:rFonts w:hint="eastAsia"/>
        </w:rPr>
        <w:t>：</w:t>
      </w:r>
      <w:bookmarkEnd w:id="335"/>
      <w:bookmarkEnd w:id="336"/>
    </w:p>
    <w:p w14:paraId="54894975" w14:textId="77777777" w:rsidR="007C2F4F" w:rsidRPr="0041686A" w:rsidRDefault="007C2F4F" w:rsidP="000C7A1A">
      <w:pPr>
        <w:pStyle w:val="4"/>
      </w:pPr>
      <w:r w:rsidRPr="0041686A">
        <w:rPr>
          <w:rFonts w:hint="eastAsia"/>
        </w:rPr>
        <w:t>依據幼兒教育及照顧法第12條第2項規定，為讓幼兒園課程進行有明確依據，</w:t>
      </w:r>
      <w:r w:rsidR="007212E2" w:rsidRPr="0041686A">
        <w:rPr>
          <w:rFonts w:hint="eastAsia"/>
        </w:rPr>
        <w:t>教育</w:t>
      </w:r>
      <w:r w:rsidRPr="0041686A">
        <w:rPr>
          <w:rFonts w:hint="eastAsia"/>
        </w:rPr>
        <w:t>部於101年10月5日「幼兒園教保活動課程暫行大綱」並於105年12月1日修正發布並將名稱更正為「幼兒園教保活動課程大綱」（以下簡稱課綱），並於106年8月1日實施；</w:t>
      </w:r>
      <w:proofErr w:type="gramStart"/>
      <w:r w:rsidRPr="0041686A">
        <w:rPr>
          <w:rFonts w:hint="eastAsia"/>
        </w:rPr>
        <w:t>課綱之</w:t>
      </w:r>
      <w:proofErr w:type="gramEnd"/>
      <w:r w:rsidRPr="0041686A">
        <w:rPr>
          <w:rFonts w:hint="eastAsia"/>
        </w:rPr>
        <w:t>架構包含身體動作與健康、認知、語文、社會、情緒及美感等6大領域，其中情緒領域目標包含讓幼兒認識與接納自己的情緒、以正向態度面對困境、擁有安定的情緒並自在地表達感受及關懷及理解他人的情緒等。</w:t>
      </w:r>
    </w:p>
    <w:p w14:paraId="31D3FA87" w14:textId="77777777" w:rsidR="007C2F4F" w:rsidRPr="0041686A" w:rsidRDefault="007C2F4F" w:rsidP="00057D02">
      <w:pPr>
        <w:pStyle w:val="4"/>
      </w:pPr>
      <w:r w:rsidRPr="0041686A">
        <w:rPr>
          <w:rFonts w:hint="eastAsia"/>
        </w:rPr>
        <w:t>為落實</w:t>
      </w:r>
      <w:proofErr w:type="gramStart"/>
      <w:r w:rsidRPr="0041686A">
        <w:rPr>
          <w:rFonts w:hint="eastAsia"/>
        </w:rPr>
        <w:t>特</w:t>
      </w:r>
      <w:proofErr w:type="gramEnd"/>
      <w:r w:rsidRPr="0041686A">
        <w:rPr>
          <w:rFonts w:hint="eastAsia"/>
        </w:rPr>
        <w:t>教法第17條幼兒園應主動</w:t>
      </w:r>
      <w:proofErr w:type="gramStart"/>
      <w:r w:rsidRPr="0041686A">
        <w:rPr>
          <w:rFonts w:hint="eastAsia"/>
        </w:rPr>
        <w:t>發掘具特</w:t>
      </w:r>
      <w:proofErr w:type="gramEnd"/>
      <w:r w:rsidRPr="0041686A">
        <w:rPr>
          <w:rFonts w:hint="eastAsia"/>
        </w:rPr>
        <w:t>教需求幼兒之規定，</w:t>
      </w:r>
      <w:r w:rsidR="007212E2" w:rsidRPr="0041686A">
        <w:rPr>
          <w:rFonts w:hint="eastAsia"/>
        </w:rPr>
        <w:t>教育</w:t>
      </w:r>
      <w:r w:rsidRPr="0041686A">
        <w:rPr>
          <w:rFonts w:hint="eastAsia"/>
        </w:rPr>
        <w:t>部每學年補助各地方政府辦理特教研習、私幼教保服務人員在職進修特教知能等經費，並製作學前特教數位課程，提供教保服務人員不同管道，增進辨識身心障礙幼兒及其需求之能力。</w:t>
      </w:r>
    </w:p>
    <w:p w14:paraId="2C3ECB89" w14:textId="77777777" w:rsidR="007C2F4F" w:rsidRPr="0041686A" w:rsidRDefault="00DF0476" w:rsidP="007C2F4F">
      <w:pPr>
        <w:pStyle w:val="3"/>
      </w:pPr>
      <w:bookmarkStart w:id="337" w:name="_Toc120783832"/>
      <w:bookmarkStart w:id="338" w:name="_Toc124325909"/>
      <w:r w:rsidRPr="0041686A">
        <w:rPr>
          <w:rFonts w:hint="eastAsia"/>
        </w:rPr>
        <w:t>教育</w:t>
      </w:r>
      <w:r w:rsidR="007C2F4F" w:rsidRPr="0041686A">
        <w:rPr>
          <w:rFonts w:hint="eastAsia"/>
        </w:rPr>
        <w:t>部規劃協助地方政府建立專業支援團隊並協助</w:t>
      </w:r>
      <w:r w:rsidR="007C2F4F" w:rsidRPr="0041686A">
        <w:rPr>
          <w:rFonts w:hint="eastAsia"/>
        </w:rPr>
        <w:lastRenderedPageBreak/>
        <w:t>培育專業人力策略，說明如下：</w:t>
      </w:r>
      <w:bookmarkEnd w:id="337"/>
      <w:bookmarkEnd w:id="338"/>
    </w:p>
    <w:p w14:paraId="00130CFB" w14:textId="77777777" w:rsidR="007C2F4F" w:rsidRPr="0041686A" w:rsidRDefault="007C2F4F" w:rsidP="0071480A">
      <w:pPr>
        <w:pStyle w:val="4"/>
      </w:pPr>
      <w:r w:rsidRPr="0041686A">
        <w:rPr>
          <w:rFonts w:hint="eastAsia"/>
        </w:rPr>
        <w:t>補助各地方政府成立學前融合教育專業學習社群：</w:t>
      </w:r>
      <w:r w:rsidR="004615FA" w:rsidRPr="0041686A">
        <w:rPr>
          <w:rFonts w:hint="eastAsia"/>
        </w:rPr>
        <w:t>教育</w:t>
      </w:r>
      <w:r w:rsidRPr="0041686A">
        <w:rPr>
          <w:rFonts w:hint="eastAsia"/>
        </w:rPr>
        <w:t>部國教署補助各地方政府成立學前融合教育專業學習社群等經費，促進教保服務人員、學前特教教師、專業人員及助理人員團隊合作。</w:t>
      </w:r>
    </w:p>
    <w:p w14:paraId="75E5B439" w14:textId="77777777" w:rsidR="007C2F4F" w:rsidRPr="0041686A" w:rsidRDefault="007C2F4F" w:rsidP="0071480A">
      <w:pPr>
        <w:pStyle w:val="4"/>
      </w:pPr>
      <w:r w:rsidRPr="0041686A">
        <w:rPr>
          <w:rFonts w:hint="eastAsia"/>
        </w:rPr>
        <w:t>鼓勵地方政府辦理學前特教諮詢服務據點：為支持特殊教育需求的家庭，增進家長特教</w:t>
      </w:r>
      <w:proofErr w:type="gramStart"/>
      <w:r w:rsidRPr="0041686A">
        <w:rPr>
          <w:rFonts w:hint="eastAsia"/>
        </w:rPr>
        <w:t>親職知能</w:t>
      </w:r>
      <w:proofErr w:type="gramEnd"/>
      <w:r w:rsidRPr="0041686A">
        <w:rPr>
          <w:rFonts w:hint="eastAsia"/>
        </w:rPr>
        <w:t>，讓幼兒及早獲得適性照顧，推動學前特教諮詢服務據點計畫，家長可向據點預約專業人員，協助特殊需求幼兒擬定個別化家庭計畫及特教方針，實際增進特教家庭親職教養功能，減輕家長育兒壓力，同時也作為家長育兒的諮詢及解惑管道，</w:t>
      </w:r>
      <w:proofErr w:type="gramStart"/>
      <w:r w:rsidRPr="0041686A">
        <w:rPr>
          <w:rFonts w:hint="eastAsia"/>
        </w:rPr>
        <w:t>讓特</w:t>
      </w:r>
      <w:proofErr w:type="gramEnd"/>
      <w:r w:rsidRPr="0041686A">
        <w:rPr>
          <w:rFonts w:hint="eastAsia"/>
        </w:rPr>
        <w:t>教幼兒家庭獲得更完善的支持。本部國教署鼓勵各地方政府結合社區教保資源中心空間辦理學前特教諮詢服務據點，110學年度已設置23個據點。</w:t>
      </w:r>
    </w:p>
    <w:p w14:paraId="083FF402" w14:textId="77777777" w:rsidR="0071480A" w:rsidRPr="0041686A" w:rsidRDefault="0071480A" w:rsidP="007C2F4F">
      <w:pPr>
        <w:pStyle w:val="3"/>
      </w:pPr>
      <w:bookmarkStart w:id="339" w:name="_Toc120783833"/>
      <w:bookmarkStart w:id="340" w:name="_Toc124325910"/>
      <w:r w:rsidRPr="0041686A">
        <w:rPr>
          <w:rFonts w:hint="eastAsia"/>
        </w:rPr>
        <w:t>全國運用閒置空間提供自閉症身心障礙者</w:t>
      </w:r>
      <w:r w:rsidR="00D92D2C" w:rsidRPr="0041686A">
        <w:rPr>
          <w:rFonts w:hint="eastAsia"/>
        </w:rPr>
        <w:t>照顧使用</w:t>
      </w:r>
      <w:r w:rsidRPr="0041686A">
        <w:rPr>
          <w:rFonts w:hint="eastAsia"/>
        </w:rPr>
        <w:t>情形：</w:t>
      </w:r>
      <w:bookmarkEnd w:id="339"/>
      <w:bookmarkEnd w:id="340"/>
    </w:p>
    <w:p w14:paraId="1880B73D" w14:textId="77777777" w:rsidR="007C2F4F" w:rsidRPr="0041686A" w:rsidRDefault="007C2F4F" w:rsidP="0071480A">
      <w:pPr>
        <w:pStyle w:val="4"/>
      </w:pPr>
      <w:r w:rsidRPr="0041686A">
        <w:rPr>
          <w:rFonts w:hint="eastAsia"/>
        </w:rPr>
        <w:t>全國運用閒置空間提供自閉症身心障礙者之情形，例如臺北市吉林國小提供台北市天行者全人關懷協會辦理亞斯伯格症、自閉症或過動症學生以藝術的實驗性質學習園地之</w:t>
      </w:r>
      <w:r w:rsidR="00D92D2C" w:rsidRPr="0041686A">
        <w:rPr>
          <w:rFonts w:hAnsi="標楷體" w:hint="eastAsia"/>
        </w:rPr>
        <w:t>「</w:t>
      </w:r>
      <w:r w:rsidRPr="0041686A">
        <w:rPr>
          <w:rFonts w:hint="eastAsia"/>
        </w:rPr>
        <w:t>天星學園</w:t>
      </w:r>
      <w:r w:rsidR="00D92D2C" w:rsidRPr="0041686A">
        <w:rPr>
          <w:rFonts w:hAnsi="標楷體" w:hint="eastAsia"/>
        </w:rPr>
        <w:t>」</w:t>
      </w:r>
      <w:r w:rsidRPr="0041686A">
        <w:rPr>
          <w:rFonts w:hint="eastAsia"/>
        </w:rPr>
        <w:t>、高雄市新興國小田寮分班98年提供星星兒社會福利基金會辦理成年中重度自閉症之身障者日間照顧之</w:t>
      </w:r>
      <w:r w:rsidR="00D92D2C" w:rsidRPr="0041686A">
        <w:rPr>
          <w:rFonts w:hAnsi="標楷體" w:hint="eastAsia"/>
        </w:rPr>
        <w:t>「</w:t>
      </w:r>
      <w:r w:rsidRPr="0041686A">
        <w:rPr>
          <w:rFonts w:hint="eastAsia"/>
        </w:rPr>
        <w:t>星星兒的家</w:t>
      </w:r>
      <w:r w:rsidR="00D92D2C" w:rsidRPr="0041686A">
        <w:rPr>
          <w:rFonts w:hAnsi="標楷體" w:hint="eastAsia"/>
        </w:rPr>
        <w:t>」</w:t>
      </w:r>
      <w:r w:rsidRPr="0041686A">
        <w:rPr>
          <w:rFonts w:hint="eastAsia"/>
        </w:rPr>
        <w:t>(110年已遷移到大樹</w:t>
      </w:r>
      <w:r w:rsidR="00D92D2C" w:rsidRPr="0041686A">
        <w:rPr>
          <w:rFonts w:hint="eastAsia"/>
        </w:rPr>
        <w:t>區</w:t>
      </w:r>
      <w:r w:rsidRPr="0041686A">
        <w:rPr>
          <w:rFonts w:hint="eastAsia"/>
        </w:rPr>
        <w:t>，更名為「</w:t>
      </w:r>
      <w:proofErr w:type="gramStart"/>
      <w:r w:rsidRPr="0041686A">
        <w:rPr>
          <w:rFonts w:hint="eastAsia"/>
        </w:rPr>
        <w:t>大樹揚智</w:t>
      </w:r>
      <w:proofErr w:type="gramEnd"/>
      <w:r w:rsidRPr="0041686A">
        <w:rPr>
          <w:rFonts w:hint="eastAsia"/>
        </w:rPr>
        <w:t>發展中心」並增設社區日間作業設施)等。</w:t>
      </w:r>
    </w:p>
    <w:p w14:paraId="1D024FB7" w14:textId="77777777" w:rsidR="007C2F4F" w:rsidRPr="0041686A" w:rsidRDefault="0071480A" w:rsidP="0071480A">
      <w:pPr>
        <w:pStyle w:val="4"/>
      </w:pPr>
      <w:r w:rsidRPr="0041686A">
        <w:rPr>
          <w:rFonts w:hint="eastAsia"/>
        </w:rPr>
        <w:t>教育</w:t>
      </w:r>
      <w:r w:rsidR="007C2F4F" w:rsidRPr="0041686A">
        <w:rPr>
          <w:rFonts w:hint="eastAsia"/>
        </w:rPr>
        <w:t>部訂定「公立國民中學及國民小學校園(舍)空間多元活化注意事項」，並設置「國民中小學校園空間活化再生資源網」，定期調查學校園(舍)</w:t>
      </w:r>
      <w:r w:rsidR="007C2F4F" w:rsidRPr="0041686A">
        <w:rPr>
          <w:rFonts w:hint="eastAsia"/>
        </w:rPr>
        <w:lastRenderedPageBreak/>
        <w:t>空間活化現況及進度，且對於優良活化案例，辦理經驗分享活動，以資推廣。</w:t>
      </w:r>
    </w:p>
    <w:p w14:paraId="7CB8EDED" w14:textId="77777777" w:rsidR="007C2F4F" w:rsidRPr="0041686A" w:rsidRDefault="007C2F4F" w:rsidP="0071480A">
      <w:pPr>
        <w:pStyle w:val="4"/>
      </w:pPr>
      <w:r w:rsidRPr="0041686A">
        <w:rPr>
          <w:rFonts w:hint="eastAsia"/>
        </w:rPr>
        <w:t>學校園(舍)空間活化用途，以配合重大政策及不涉及商業行為為主：依據上開注意事項第4條略</w:t>
      </w:r>
      <w:proofErr w:type="gramStart"/>
      <w:r w:rsidRPr="0041686A">
        <w:rPr>
          <w:rFonts w:hint="eastAsia"/>
        </w:rPr>
        <w:t>以</w:t>
      </w:r>
      <w:proofErr w:type="gramEnd"/>
      <w:r w:rsidRPr="0041686A">
        <w:rPr>
          <w:rFonts w:hint="eastAsia"/>
        </w:rPr>
        <w:t>，校園(舍)空間活化之用途為幼兒園、實驗教育機構、社會教育機構、休閒運動設施、社會福利設施、觀光服務設施、藝文展演場所、產業發展機構、社區集會場所、一般辦公處所、校外宿舍、校內非教學目的設施、其他配合各地方政府重大政策、社會發展及社區需求，且不涉及商業行為之用途所需場所。</w:t>
      </w:r>
    </w:p>
    <w:p w14:paraId="5D8CA41E" w14:textId="77777777" w:rsidR="007C2F4F" w:rsidRPr="0041686A" w:rsidRDefault="007C2F4F" w:rsidP="0071480A">
      <w:pPr>
        <w:pStyle w:val="4"/>
      </w:pPr>
      <w:r w:rsidRPr="0041686A">
        <w:rPr>
          <w:rFonts w:hint="eastAsia"/>
        </w:rPr>
        <w:t>若有利用閒置空間，成立特殊作業措施和住宿服務之實際需求，各地方政府得依上開注意事項辦理。</w:t>
      </w:r>
    </w:p>
    <w:p w14:paraId="7780F906" w14:textId="77777777" w:rsidR="00DB1756" w:rsidRPr="0041686A" w:rsidRDefault="007C2F4F" w:rsidP="0071480A">
      <w:pPr>
        <w:pStyle w:val="3"/>
      </w:pPr>
      <w:bookmarkStart w:id="341" w:name="_Toc120783834"/>
      <w:bookmarkStart w:id="342" w:name="_Toc124325911"/>
      <w:r w:rsidRPr="0041686A">
        <w:rPr>
          <w:rFonts w:hint="eastAsia"/>
        </w:rPr>
        <w:t>為各教育階段身心障礙學生服務需求得以銜接，各級學校提供整體性與持續性轉銜輔導及服務</w:t>
      </w:r>
      <w:r w:rsidR="00DB1756" w:rsidRPr="0041686A">
        <w:rPr>
          <w:rFonts w:hint="eastAsia"/>
        </w:rPr>
        <w:t>：</w:t>
      </w:r>
      <w:bookmarkEnd w:id="341"/>
      <w:bookmarkEnd w:id="342"/>
    </w:p>
    <w:p w14:paraId="29DE4B20" w14:textId="77777777" w:rsidR="007C2F4F" w:rsidRPr="0041686A" w:rsidRDefault="00DB1756" w:rsidP="00DB1756">
      <w:pPr>
        <w:pStyle w:val="3"/>
        <w:numPr>
          <w:ilvl w:val="0"/>
          <w:numId w:val="0"/>
        </w:numPr>
        <w:ind w:left="1361"/>
      </w:pPr>
      <w:r w:rsidRPr="0041686A">
        <w:rPr>
          <w:rFonts w:hint="eastAsia"/>
        </w:rPr>
        <w:t xml:space="preserve">    </w:t>
      </w:r>
      <w:bookmarkStart w:id="343" w:name="_Toc120783835"/>
      <w:bookmarkStart w:id="344" w:name="_Toc124325912"/>
      <w:r w:rsidR="0071480A" w:rsidRPr="0041686A">
        <w:rPr>
          <w:rFonts w:hint="eastAsia"/>
        </w:rPr>
        <w:t>教育</w:t>
      </w:r>
      <w:r w:rsidR="007C2F4F" w:rsidRPr="0041686A">
        <w:rPr>
          <w:rFonts w:hint="eastAsia"/>
        </w:rPr>
        <w:t>部訂定「各教育階段身心障礙學生轉銜輔導及服務辦法」，其通報或轉銜機制如下：</w:t>
      </w:r>
      <w:bookmarkEnd w:id="343"/>
      <w:bookmarkEnd w:id="344"/>
    </w:p>
    <w:p w14:paraId="4FF4CC7C" w14:textId="77777777" w:rsidR="007C2F4F" w:rsidRPr="0041686A" w:rsidRDefault="007C2F4F" w:rsidP="0071480A">
      <w:pPr>
        <w:pStyle w:val="4"/>
      </w:pPr>
      <w:r w:rsidRPr="0041686A">
        <w:rPr>
          <w:rFonts w:hint="eastAsia"/>
        </w:rPr>
        <w:t>跨教育階段轉銜：原安置場所或就讀學校應召開轉銜會議，討論訂定生涯轉銜</w:t>
      </w:r>
      <w:proofErr w:type="gramStart"/>
      <w:r w:rsidRPr="0041686A">
        <w:rPr>
          <w:rFonts w:hint="eastAsia"/>
        </w:rPr>
        <w:t>計畫與依個案</w:t>
      </w:r>
      <w:proofErr w:type="gramEnd"/>
      <w:r w:rsidRPr="0041686A">
        <w:rPr>
          <w:rFonts w:hint="eastAsia"/>
        </w:rPr>
        <w:t>需求建議提供學習、生活必要之教育輔助器材及相關支持服務，並依會議決議內容至教育部特殊教育通報網填寫轉銜服務資料。原安置場所或就讀學校應依規定於安置前</w:t>
      </w:r>
      <w:r w:rsidR="00DB1756" w:rsidRPr="0041686A">
        <w:rPr>
          <w:rFonts w:hint="eastAsia"/>
        </w:rPr>
        <w:t>1</w:t>
      </w:r>
      <w:r w:rsidRPr="0041686A">
        <w:rPr>
          <w:rFonts w:hint="eastAsia"/>
        </w:rPr>
        <w:t>個月召開轉銜會議，邀請擬安置學校、家長及相關人員參加，依會議決議內容至通報網填寫轉銜服務資料，並於安置確定後</w:t>
      </w:r>
      <w:r w:rsidR="00DB1756" w:rsidRPr="0041686A">
        <w:rPr>
          <w:rFonts w:hint="eastAsia"/>
        </w:rPr>
        <w:t>2</w:t>
      </w:r>
      <w:r w:rsidRPr="0041686A">
        <w:rPr>
          <w:rFonts w:hint="eastAsia"/>
        </w:rPr>
        <w:t>星期內填寫安置學校，完成通報。</w:t>
      </w:r>
    </w:p>
    <w:p w14:paraId="7D55A448" w14:textId="77777777" w:rsidR="007C2F4F" w:rsidRPr="0041686A" w:rsidRDefault="007C2F4F" w:rsidP="0071480A">
      <w:pPr>
        <w:pStyle w:val="4"/>
      </w:pPr>
      <w:r w:rsidRPr="0041686A">
        <w:rPr>
          <w:rFonts w:hint="eastAsia"/>
        </w:rPr>
        <w:t>畢業後無升學意願之身心障礙學生之通報或轉銜機制，針對畢業後無升學意願之身心障礙學生，學校應於學生畢業前</w:t>
      </w:r>
      <w:r w:rsidR="00D92D2C" w:rsidRPr="0041686A">
        <w:rPr>
          <w:rFonts w:hint="eastAsia"/>
        </w:rPr>
        <w:t>1</w:t>
      </w:r>
      <w:r w:rsidRPr="0041686A">
        <w:rPr>
          <w:rFonts w:hint="eastAsia"/>
        </w:rPr>
        <w:t>學期，召開轉銜會議，</w:t>
      </w:r>
      <w:r w:rsidRPr="0041686A">
        <w:rPr>
          <w:rFonts w:hint="eastAsia"/>
        </w:rPr>
        <w:lastRenderedPageBreak/>
        <w:t>邀請學生本人、家長及相關人員參加，並於會議結束後</w:t>
      </w:r>
      <w:r w:rsidR="00D92D2C" w:rsidRPr="0041686A">
        <w:rPr>
          <w:rFonts w:hint="eastAsia"/>
        </w:rPr>
        <w:t>2</w:t>
      </w:r>
      <w:r w:rsidRPr="0041686A">
        <w:rPr>
          <w:rFonts w:hint="eastAsia"/>
        </w:rPr>
        <w:t>星期內依會議決議內容至通報網填寫轉銜服務資料，完成通報。</w:t>
      </w:r>
      <w:proofErr w:type="gramStart"/>
      <w:r w:rsidRPr="0041686A">
        <w:rPr>
          <w:rFonts w:hint="eastAsia"/>
        </w:rPr>
        <w:t>另</w:t>
      </w:r>
      <w:proofErr w:type="gramEnd"/>
      <w:r w:rsidRPr="0041686A">
        <w:rPr>
          <w:rFonts w:hint="eastAsia"/>
        </w:rPr>
        <w:t>，學生離校後</w:t>
      </w:r>
      <w:r w:rsidR="00D92D2C" w:rsidRPr="0041686A">
        <w:rPr>
          <w:rFonts w:hint="eastAsia"/>
        </w:rPr>
        <w:t>1</w:t>
      </w:r>
      <w:r w:rsidRPr="0041686A">
        <w:rPr>
          <w:rFonts w:hint="eastAsia"/>
        </w:rPr>
        <w:t>個月內，應由通報網將轉銜服務資料通報至社政、勞工或其他相關主管機關銜接提供福利服務、職業重建、醫療或復健等服務，並由學校追蹤輔導6個月。</w:t>
      </w:r>
    </w:p>
    <w:p w14:paraId="598C6C4B" w14:textId="77777777" w:rsidR="007C2F4F" w:rsidRPr="0041686A" w:rsidRDefault="007C2F4F" w:rsidP="0071480A">
      <w:pPr>
        <w:pStyle w:val="4"/>
      </w:pPr>
      <w:r w:rsidRPr="0041686A">
        <w:rPr>
          <w:rFonts w:hint="eastAsia"/>
        </w:rPr>
        <w:t>為落實身心障礙學生之通報或轉銜情形，</w:t>
      </w:r>
      <w:r w:rsidR="00EF5744" w:rsidRPr="0041686A">
        <w:rPr>
          <w:rFonts w:hint="eastAsia"/>
        </w:rPr>
        <w:t>教育</w:t>
      </w:r>
      <w:r w:rsidRPr="0041686A">
        <w:rPr>
          <w:rFonts w:hint="eastAsia"/>
        </w:rPr>
        <w:t>部訂有學生轉銜輔導及服務通報注意事項，明定原就讀學校確認轉銜學生名單後，應於每年</w:t>
      </w:r>
      <w:r w:rsidR="00EF5744" w:rsidRPr="0041686A">
        <w:rPr>
          <w:rFonts w:hint="eastAsia"/>
        </w:rPr>
        <w:t>5</w:t>
      </w:r>
      <w:r w:rsidRPr="0041686A">
        <w:rPr>
          <w:rFonts w:hint="eastAsia"/>
        </w:rPr>
        <w:t>月</w:t>
      </w:r>
      <w:r w:rsidR="00EF5744" w:rsidRPr="0041686A">
        <w:rPr>
          <w:rFonts w:hint="eastAsia"/>
        </w:rPr>
        <w:t>31</w:t>
      </w:r>
      <w:r w:rsidRPr="0041686A">
        <w:rPr>
          <w:rFonts w:hint="eastAsia"/>
        </w:rPr>
        <w:t>日前至學生轉銜輔導及服務通報系統，填寫轉銜學生基本資料，進行通報。</w:t>
      </w:r>
    </w:p>
    <w:p w14:paraId="7B23691C" w14:textId="77777777" w:rsidR="0071480A" w:rsidRPr="0041686A" w:rsidRDefault="0071480A" w:rsidP="007C2F4F">
      <w:pPr>
        <w:pStyle w:val="3"/>
      </w:pPr>
      <w:bookmarkStart w:id="345" w:name="_Toc120783836"/>
      <w:bookmarkStart w:id="346" w:name="_Toc124325913"/>
      <w:r w:rsidRPr="0041686A">
        <w:rPr>
          <w:rFonts w:hint="eastAsia"/>
        </w:rPr>
        <w:t>針對學校對精神醫療需求</w:t>
      </w:r>
      <w:r w:rsidR="00DB1756" w:rsidRPr="0041686A">
        <w:rPr>
          <w:rFonts w:hint="eastAsia"/>
        </w:rPr>
        <w:t>，</w:t>
      </w:r>
      <w:r w:rsidRPr="0041686A">
        <w:rPr>
          <w:rFonts w:hint="eastAsia"/>
        </w:rPr>
        <w:t>可結合衛福部提供學校協助</w:t>
      </w:r>
      <w:r w:rsidR="00775B2B" w:rsidRPr="0041686A">
        <w:rPr>
          <w:rFonts w:hint="eastAsia"/>
        </w:rPr>
        <w:t>事項</w:t>
      </w:r>
      <w:r w:rsidRPr="0041686A">
        <w:rPr>
          <w:rFonts w:hint="eastAsia"/>
        </w:rPr>
        <w:t>：</w:t>
      </w:r>
      <w:bookmarkEnd w:id="345"/>
      <w:bookmarkEnd w:id="346"/>
    </w:p>
    <w:p w14:paraId="18845EA5" w14:textId="77777777" w:rsidR="007C2F4F" w:rsidRPr="0041686A" w:rsidRDefault="00775B2B" w:rsidP="0071480A">
      <w:pPr>
        <w:pStyle w:val="4"/>
      </w:pPr>
      <w:r w:rsidRPr="0041686A">
        <w:rPr>
          <w:rFonts w:hint="eastAsia"/>
        </w:rPr>
        <w:t>依</w:t>
      </w:r>
      <w:r w:rsidR="007C2F4F" w:rsidRPr="0041686A">
        <w:rPr>
          <w:rFonts w:hint="eastAsia"/>
        </w:rPr>
        <w:t>據「嚴重情緒行為身心障礙者精神醫療就醫障礙改善計畫」中，各級學校屬提報轉</w:t>
      </w:r>
      <w:proofErr w:type="gramStart"/>
      <w:r w:rsidR="007C2F4F" w:rsidRPr="0041686A">
        <w:rPr>
          <w:rFonts w:hint="eastAsia"/>
        </w:rPr>
        <w:t>介</w:t>
      </w:r>
      <w:proofErr w:type="gramEnd"/>
      <w:r w:rsidR="007C2F4F" w:rsidRPr="0041686A">
        <w:rPr>
          <w:rFonts w:hint="eastAsia"/>
        </w:rPr>
        <w:t>單位，且由衛福部補助該計畫之單位轉知各級學校知悉及運用，</w:t>
      </w:r>
      <w:r w:rsidR="00D766EC" w:rsidRPr="0041686A">
        <w:rPr>
          <w:rFonts w:hint="eastAsia"/>
        </w:rPr>
        <w:t>教育</w:t>
      </w:r>
      <w:r w:rsidR="007C2F4F" w:rsidRPr="0041686A">
        <w:rPr>
          <w:rFonts w:hint="eastAsia"/>
        </w:rPr>
        <w:t>部若接獲衛生福利部相關宣導資訊，將協助宣導並轉知各級學校知悉及運用。</w:t>
      </w:r>
    </w:p>
    <w:p w14:paraId="292FA301" w14:textId="77777777" w:rsidR="007C2F4F" w:rsidRPr="0041686A" w:rsidRDefault="007C2F4F" w:rsidP="0071480A">
      <w:pPr>
        <w:pStyle w:val="4"/>
      </w:pPr>
      <w:r w:rsidRPr="0041686A">
        <w:rPr>
          <w:rFonts w:hint="eastAsia"/>
        </w:rPr>
        <w:t>各級學校依學生實際需求，結合醫療相關資源，若學校有相關需求，將提供該計畫之資訊供其參酌運用，並請其協助將學生提報轉</w:t>
      </w:r>
      <w:proofErr w:type="gramStart"/>
      <w:r w:rsidRPr="0041686A">
        <w:rPr>
          <w:rFonts w:hint="eastAsia"/>
        </w:rPr>
        <w:t>介</w:t>
      </w:r>
      <w:proofErr w:type="gramEnd"/>
      <w:r w:rsidRPr="0041686A">
        <w:rPr>
          <w:rFonts w:hint="eastAsia"/>
        </w:rPr>
        <w:t>至衛福部補助該計畫之單位。</w:t>
      </w:r>
    </w:p>
    <w:p w14:paraId="238D26A5" w14:textId="77777777" w:rsidR="007C2F4F" w:rsidRPr="0041686A" w:rsidRDefault="007C2F4F" w:rsidP="007C2F4F">
      <w:pPr>
        <w:pStyle w:val="3"/>
      </w:pPr>
      <w:bookmarkStart w:id="347" w:name="_Toc120783837"/>
      <w:bookmarkStart w:id="348" w:name="_Toc124325914"/>
      <w:r w:rsidRPr="0041686A">
        <w:rPr>
          <w:rFonts w:hint="eastAsia"/>
        </w:rPr>
        <w:t>督促地方政府及學校規劃足夠之輔導人力，提供情緒行為困擾學生相關協助：</w:t>
      </w:r>
      <w:bookmarkEnd w:id="347"/>
      <w:bookmarkEnd w:id="348"/>
    </w:p>
    <w:p w14:paraId="79105424" w14:textId="77777777" w:rsidR="007C2F4F" w:rsidRPr="0041686A" w:rsidRDefault="007C2F4F" w:rsidP="0071480A">
      <w:pPr>
        <w:pStyle w:val="4"/>
      </w:pPr>
      <w:r w:rsidRPr="0041686A">
        <w:rPr>
          <w:rFonts w:hint="eastAsia"/>
        </w:rPr>
        <w:t>促地方政府加強普通班教師相關特殊教育知識與專業訓練：</w:t>
      </w:r>
    </w:p>
    <w:p w14:paraId="0278DEDF" w14:textId="77777777" w:rsidR="007C2F4F" w:rsidRPr="0041686A" w:rsidRDefault="00DB1756" w:rsidP="00DB1756">
      <w:pPr>
        <w:pStyle w:val="4"/>
        <w:numPr>
          <w:ilvl w:val="0"/>
          <w:numId w:val="0"/>
        </w:numPr>
        <w:ind w:left="1701"/>
      </w:pPr>
      <w:r w:rsidRPr="0041686A">
        <w:rPr>
          <w:rFonts w:hint="eastAsia"/>
        </w:rPr>
        <w:t xml:space="preserve">    教育部</w:t>
      </w:r>
      <w:r w:rsidR="007C2F4F" w:rsidRPr="0041686A">
        <w:rPr>
          <w:rFonts w:hint="eastAsia"/>
        </w:rPr>
        <w:t>國教署於</w:t>
      </w:r>
      <w:proofErr w:type="gramStart"/>
      <w:r w:rsidR="007C2F4F" w:rsidRPr="0041686A">
        <w:rPr>
          <w:rFonts w:hint="eastAsia"/>
        </w:rPr>
        <w:t>109</w:t>
      </w:r>
      <w:proofErr w:type="gramEnd"/>
      <w:r w:rsidR="007C2F4F" w:rsidRPr="0041686A">
        <w:rPr>
          <w:rFonts w:hint="eastAsia"/>
        </w:rPr>
        <w:t>年度召開之全國特教科長會議，促請各地方政府辦理特殊教育相關研習時，務必將普通班導師納入參加對象，並優先將</w:t>
      </w:r>
      <w:r w:rsidR="007C2F4F" w:rsidRPr="0041686A">
        <w:rPr>
          <w:rFonts w:hint="eastAsia"/>
        </w:rPr>
        <w:lastRenderedPageBreak/>
        <w:t>情緒行為障礙、自閉症等主題納入研習項目，以提升普通班教師特殊教育知能，且依高級中等以下學校身心障礙學生就讀普通班減少班級人數或提供人力資源與協助辦法第5條規定，導師有優先參加特殊教育相關研習權利與義務，以提升教師特教知能。據110年調查統計</w:t>
      </w:r>
      <w:r w:rsidRPr="0041686A">
        <w:rPr>
          <w:rFonts w:hint="eastAsia"/>
        </w:rPr>
        <w:t>，</w:t>
      </w:r>
      <w:r w:rsidR="007C2F4F" w:rsidRPr="0041686A">
        <w:rPr>
          <w:rFonts w:hint="eastAsia"/>
        </w:rPr>
        <w:t>107至109年普</w:t>
      </w:r>
      <w:r w:rsidRPr="0041686A">
        <w:rPr>
          <w:rFonts w:hint="eastAsia"/>
        </w:rPr>
        <w:t>通班</w:t>
      </w:r>
      <w:r w:rsidR="007C2F4F" w:rsidRPr="0041686A">
        <w:rPr>
          <w:rFonts w:hint="eastAsia"/>
        </w:rPr>
        <w:t>教師參與特教研習至少3小時以上人數比率平均分別為82.11%、84.48%、85.69%，已逐年增加。</w:t>
      </w:r>
    </w:p>
    <w:p w14:paraId="720AB2CD" w14:textId="77777777" w:rsidR="00DB1756" w:rsidRPr="0041686A" w:rsidRDefault="007C2F4F" w:rsidP="00DB1756">
      <w:pPr>
        <w:pStyle w:val="4"/>
      </w:pPr>
      <w:r w:rsidRPr="0041686A">
        <w:rPr>
          <w:rFonts w:hint="eastAsia"/>
        </w:rPr>
        <w:t>納入特教評鑑內涵：</w:t>
      </w:r>
    </w:p>
    <w:p w14:paraId="1F7A5F9C" w14:textId="77777777" w:rsidR="007C2F4F" w:rsidRPr="0041686A" w:rsidRDefault="00DB1756" w:rsidP="00DB1756">
      <w:pPr>
        <w:pStyle w:val="4"/>
        <w:numPr>
          <w:ilvl w:val="0"/>
          <w:numId w:val="0"/>
        </w:numPr>
        <w:ind w:left="1701"/>
      </w:pPr>
      <w:r w:rsidRPr="0041686A">
        <w:rPr>
          <w:rFonts w:hint="eastAsia"/>
        </w:rPr>
        <w:t xml:space="preserve">    </w:t>
      </w:r>
      <w:r w:rsidR="007C2F4F" w:rsidRPr="0041686A">
        <w:rPr>
          <w:rFonts w:hint="eastAsia"/>
        </w:rPr>
        <w:t>為督導各地方政府配合辦理，</w:t>
      </w:r>
      <w:proofErr w:type="gramStart"/>
      <w:r w:rsidR="007C2F4F" w:rsidRPr="0041686A">
        <w:rPr>
          <w:rFonts w:hint="eastAsia"/>
        </w:rPr>
        <w:t>特</w:t>
      </w:r>
      <w:proofErr w:type="gramEnd"/>
      <w:r w:rsidR="007C2F4F" w:rsidRPr="0041686A">
        <w:rPr>
          <w:rFonts w:hint="eastAsia"/>
        </w:rPr>
        <w:t>於特教評鑑指標加入「普通班教師近</w:t>
      </w:r>
      <w:r w:rsidRPr="0041686A">
        <w:rPr>
          <w:rFonts w:hint="eastAsia"/>
        </w:rPr>
        <w:t>3</w:t>
      </w:r>
      <w:r w:rsidR="007C2F4F" w:rsidRPr="0041686A">
        <w:rPr>
          <w:rFonts w:hint="eastAsia"/>
        </w:rPr>
        <w:t>年平均每年參加特殊教育知能研習至少達3小時以上人數比率」，逐步引導各地方落實普</w:t>
      </w:r>
      <w:r w:rsidRPr="0041686A">
        <w:rPr>
          <w:rFonts w:hint="eastAsia"/>
        </w:rPr>
        <w:t>通班教</w:t>
      </w:r>
      <w:r w:rsidR="007C2F4F" w:rsidRPr="0041686A">
        <w:rPr>
          <w:rFonts w:hint="eastAsia"/>
        </w:rPr>
        <w:t>師的特教知能，以確保此類學生在普通班級受到妥適之服務。</w:t>
      </w:r>
    </w:p>
    <w:p w14:paraId="34B294E7" w14:textId="77777777" w:rsidR="00DB1756" w:rsidRPr="0041686A" w:rsidRDefault="007C2F4F" w:rsidP="00DB1756">
      <w:pPr>
        <w:pStyle w:val="4"/>
      </w:pPr>
      <w:r w:rsidRPr="0041686A">
        <w:rPr>
          <w:rFonts w:hint="eastAsia"/>
        </w:rPr>
        <w:t>補助經費：</w:t>
      </w:r>
    </w:p>
    <w:p w14:paraId="4207225B" w14:textId="77777777" w:rsidR="007C2F4F" w:rsidRPr="0041686A" w:rsidRDefault="00DB1756" w:rsidP="00DB1756">
      <w:pPr>
        <w:pStyle w:val="4"/>
        <w:numPr>
          <w:ilvl w:val="0"/>
          <w:numId w:val="0"/>
        </w:numPr>
        <w:ind w:left="1701"/>
      </w:pPr>
      <w:r w:rsidRPr="0041686A">
        <w:rPr>
          <w:rFonts w:hint="eastAsia"/>
        </w:rPr>
        <w:t xml:space="preserve">    教育部</w:t>
      </w:r>
      <w:r w:rsidR="007C2F4F" w:rsidRPr="0041686A">
        <w:rPr>
          <w:rFonts w:hint="eastAsia"/>
        </w:rPr>
        <w:t>國教署每年均補助各地方政府辦理身心障礙教育經費並補助各地方政府辦理各項特殊教育相關研習以提升普通班在特殊教育輔導、教學相關知能並責請地方將情緒障礙、自閉症等務必列入國中小教師研習辦理項目，增加普通班教師對於處理情緒行為障礙學生。</w:t>
      </w:r>
    </w:p>
    <w:p w14:paraId="26BDDEFE" w14:textId="77777777" w:rsidR="00DB1756" w:rsidRPr="0041686A" w:rsidRDefault="007C2F4F" w:rsidP="00DB1756">
      <w:pPr>
        <w:pStyle w:val="4"/>
      </w:pPr>
      <w:r w:rsidRPr="0041686A">
        <w:rPr>
          <w:rFonts w:hint="eastAsia"/>
        </w:rPr>
        <w:t>專業人員協助支持：</w:t>
      </w:r>
    </w:p>
    <w:p w14:paraId="5D207942" w14:textId="77777777" w:rsidR="007C2F4F" w:rsidRPr="0041686A" w:rsidRDefault="00DB1756" w:rsidP="00DB1756">
      <w:pPr>
        <w:pStyle w:val="4"/>
        <w:numPr>
          <w:ilvl w:val="0"/>
          <w:numId w:val="0"/>
        </w:numPr>
        <w:ind w:left="1701"/>
      </w:pPr>
      <w:r w:rsidRPr="0041686A">
        <w:rPr>
          <w:rFonts w:hint="eastAsia"/>
        </w:rPr>
        <w:t xml:space="preserve">    </w:t>
      </w:r>
      <w:r w:rsidR="007C2F4F" w:rsidRPr="0041686A">
        <w:rPr>
          <w:rFonts w:hint="eastAsia"/>
        </w:rPr>
        <w:t>學校輔導室提供三級輔導機制服務疑似情緒行為障礙學生，特教教師提供協助並進行觀察及學習特殊需求評估，另可向輔導團、</w:t>
      </w:r>
      <w:proofErr w:type="gramStart"/>
      <w:r w:rsidR="007C2F4F" w:rsidRPr="0041686A">
        <w:rPr>
          <w:rFonts w:hint="eastAsia"/>
        </w:rPr>
        <w:t>情巡教師</w:t>
      </w:r>
      <w:proofErr w:type="gramEnd"/>
      <w:r w:rsidR="007C2F4F" w:rsidRPr="0041686A">
        <w:rPr>
          <w:rFonts w:hint="eastAsia"/>
        </w:rPr>
        <w:t>或特教資源中心等申請專業人員提供諮詢支持之協助。</w:t>
      </w:r>
    </w:p>
    <w:p w14:paraId="41D8C1A7" w14:textId="77777777" w:rsidR="00DB1756" w:rsidRPr="0041686A" w:rsidRDefault="007C2F4F" w:rsidP="00DB1756">
      <w:pPr>
        <w:pStyle w:val="4"/>
      </w:pPr>
      <w:r w:rsidRPr="0041686A">
        <w:rPr>
          <w:rFonts w:hint="eastAsia"/>
        </w:rPr>
        <w:t>特殊教育數位課程平</w:t>
      </w:r>
      <w:proofErr w:type="gramStart"/>
      <w:r w:rsidRPr="0041686A">
        <w:rPr>
          <w:rFonts w:hint="eastAsia"/>
        </w:rPr>
        <w:t>臺</w:t>
      </w:r>
      <w:proofErr w:type="gramEnd"/>
      <w:r w:rsidRPr="0041686A">
        <w:rPr>
          <w:rFonts w:hint="eastAsia"/>
        </w:rPr>
        <w:t>：</w:t>
      </w:r>
    </w:p>
    <w:p w14:paraId="3389F3FE" w14:textId="77777777" w:rsidR="007C2F4F" w:rsidRPr="0041686A" w:rsidRDefault="00DB1756" w:rsidP="00DB1756">
      <w:pPr>
        <w:pStyle w:val="4"/>
        <w:numPr>
          <w:ilvl w:val="0"/>
          <w:numId w:val="0"/>
        </w:numPr>
        <w:ind w:left="1701"/>
      </w:pPr>
      <w:r w:rsidRPr="0041686A">
        <w:rPr>
          <w:rFonts w:hint="eastAsia"/>
        </w:rPr>
        <w:t xml:space="preserve">    教育</w:t>
      </w:r>
      <w:r w:rsidR="007C2F4F" w:rsidRPr="0041686A">
        <w:rPr>
          <w:rFonts w:hint="eastAsia"/>
        </w:rPr>
        <w:t>部已建立「特殊教育專業發展數位課程</w:t>
      </w:r>
      <w:r w:rsidR="007C2F4F" w:rsidRPr="0041686A">
        <w:rPr>
          <w:rFonts w:hint="eastAsia"/>
        </w:rPr>
        <w:lastRenderedPageBreak/>
        <w:t>平</w:t>
      </w:r>
      <w:proofErr w:type="gramStart"/>
      <w:r w:rsidR="007C2F4F" w:rsidRPr="0041686A">
        <w:rPr>
          <w:rFonts w:hint="eastAsia"/>
        </w:rPr>
        <w:t>臺</w:t>
      </w:r>
      <w:proofErr w:type="gramEnd"/>
      <w:r w:rsidR="007C2F4F" w:rsidRPr="0041686A">
        <w:rPr>
          <w:rFonts w:hint="eastAsia"/>
        </w:rPr>
        <w:t>」，將現場教師所需之特殊教育課程數位化，如情緒行為障礙學生個案輔導與實例分享、自閉症學生教學與實例分享等課程，便於教師於課餘時間依需求選擇課程，增進所需專業知能，以因應教學現場需求。</w:t>
      </w:r>
    </w:p>
    <w:p w14:paraId="4E622652" w14:textId="77777777" w:rsidR="007C2F4F" w:rsidRPr="0041686A" w:rsidRDefault="007C2F4F" w:rsidP="0071480A">
      <w:pPr>
        <w:pStyle w:val="4"/>
      </w:pPr>
      <w:r w:rsidRPr="0041686A">
        <w:rPr>
          <w:rFonts w:hint="eastAsia"/>
        </w:rPr>
        <w:t>督促地方政府建立專業支援團隊並協助培育專業人力：</w:t>
      </w:r>
    </w:p>
    <w:p w14:paraId="266509D5" w14:textId="77777777" w:rsidR="00CD320B" w:rsidRPr="0041686A" w:rsidRDefault="007C2F4F" w:rsidP="0071480A">
      <w:pPr>
        <w:pStyle w:val="5"/>
      </w:pPr>
      <w:r w:rsidRPr="0041686A">
        <w:rPr>
          <w:rFonts w:hint="eastAsia"/>
        </w:rPr>
        <w:t>引導各地方政府建立情緒行為專業支援團隊：</w:t>
      </w:r>
    </w:p>
    <w:p w14:paraId="0D36F564" w14:textId="77777777" w:rsidR="007C2F4F" w:rsidRPr="0041686A" w:rsidRDefault="00CD320B" w:rsidP="00CD320B">
      <w:pPr>
        <w:pStyle w:val="5"/>
        <w:numPr>
          <w:ilvl w:val="0"/>
          <w:numId w:val="0"/>
        </w:numPr>
        <w:ind w:left="2041"/>
      </w:pPr>
      <w:r w:rsidRPr="0041686A">
        <w:rPr>
          <w:rFonts w:hint="eastAsia"/>
        </w:rPr>
        <w:t xml:space="preserve">    教育</w:t>
      </w:r>
      <w:r w:rsidR="007C2F4F" w:rsidRPr="0041686A">
        <w:rPr>
          <w:rFonts w:hint="eastAsia"/>
        </w:rPr>
        <w:t>部國教署於110年6月28日辦理「教育部國民及學前教育署特殊教育輔導團中央分團109學年度推動正向行為支持與地區性行為支援團隊研習」，由國立臺灣師範大學洪儷瑜教授、臺北市東區特殊教育資源中心情緒行為專業支援團隊督導教師，向各地方政府之輔導團團員分享輔導團運作模式及</w:t>
      </w:r>
      <w:proofErr w:type="gramStart"/>
      <w:r w:rsidR="007C2F4F" w:rsidRPr="0041686A">
        <w:rPr>
          <w:rFonts w:hint="eastAsia"/>
        </w:rPr>
        <w:t>臺北市情支團隊</w:t>
      </w:r>
      <w:proofErr w:type="gramEnd"/>
      <w:r w:rsidR="007C2F4F" w:rsidRPr="0041686A">
        <w:rPr>
          <w:rFonts w:hint="eastAsia"/>
        </w:rPr>
        <w:t>推動之實務經驗</w:t>
      </w:r>
      <w:r w:rsidRPr="0041686A">
        <w:rPr>
          <w:rFonts w:hint="eastAsia"/>
        </w:rPr>
        <w:t>，</w:t>
      </w:r>
      <w:r w:rsidR="007C2F4F" w:rsidRPr="0041686A">
        <w:rPr>
          <w:rFonts w:hint="eastAsia"/>
        </w:rPr>
        <w:t>並自</w:t>
      </w:r>
      <w:proofErr w:type="gramStart"/>
      <w:r w:rsidR="007C2F4F" w:rsidRPr="0041686A">
        <w:rPr>
          <w:rFonts w:hint="eastAsia"/>
        </w:rPr>
        <w:t>11</w:t>
      </w:r>
      <w:proofErr w:type="gramEnd"/>
      <w:r w:rsidR="007C2F4F" w:rsidRPr="0041686A">
        <w:rPr>
          <w:rFonts w:hint="eastAsia"/>
        </w:rPr>
        <w:t>1年度起對於已成立情緒行為專業支援團隊之縣市予以經費支持補助。</w:t>
      </w:r>
    </w:p>
    <w:p w14:paraId="1070BBF9" w14:textId="77777777" w:rsidR="00CD320B" w:rsidRPr="0041686A" w:rsidRDefault="007C2F4F" w:rsidP="0071480A">
      <w:pPr>
        <w:pStyle w:val="5"/>
      </w:pPr>
      <w:r w:rsidRPr="0041686A">
        <w:rPr>
          <w:rFonts w:hint="eastAsia"/>
        </w:rPr>
        <w:t>系統性培訓情緒與行為問題專業支援教師：</w:t>
      </w:r>
    </w:p>
    <w:p w14:paraId="4FE7ED3D" w14:textId="77777777" w:rsidR="007C2F4F" w:rsidRPr="0041686A" w:rsidRDefault="00CD320B" w:rsidP="00CD320B">
      <w:pPr>
        <w:pStyle w:val="5"/>
        <w:numPr>
          <w:ilvl w:val="0"/>
          <w:numId w:val="0"/>
        </w:numPr>
        <w:ind w:left="2041"/>
      </w:pPr>
      <w:r w:rsidRPr="0041686A">
        <w:rPr>
          <w:rFonts w:hint="eastAsia"/>
        </w:rPr>
        <w:t xml:space="preserve">    教育</w:t>
      </w:r>
      <w:r w:rsidR="007C2F4F" w:rsidRPr="0041686A">
        <w:rPr>
          <w:rFonts w:hint="eastAsia"/>
        </w:rPr>
        <w:t>部國教署委託國立彰化師範大學結合各地區</w:t>
      </w:r>
      <w:proofErr w:type="gramStart"/>
      <w:r w:rsidR="007C2F4F" w:rsidRPr="0041686A">
        <w:rPr>
          <w:rFonts w:hint="eastAsia"/>
        </w:rPr>
        <w:t>特殊教育師培大學</w:t>
      </w:r>
      <w:proofErr w:type="gramEnd"/>
      <w:r w:rsidR="007C2F4F" w:rsidRPr="0041686A">
        <w:rPr>
          <w:rFonts w:hint="eastAsia"/>
        </w:rPr>
        <w:t>辦理為期3年之「情緒及行為問題專業支援教師培訓計畫」，整體計畫共分為三階段的培訓課程，分別為初階、進階及高階，第一梯次初階種子教師培訓將自111年7月至12月辦理。</w:t>
      </w:r>
    </w:p>
    <w:p w14:paraId="0F851654" w14:textId="77777777" w:rsidR="007C2F4F" w:rsidRPr="0041686A" w:rsidRDefault="007C2F4F" w:rsidP="007C2F4F">
      <w:pPr>
        <w:pStyle w:val="3"/>
      </w:pPr>
      <w:bookmarkStart w:id="349" w:name="_Toc120783838"/>
      <w:bookmarkStart w:id="350" w:name="_Toc124325915"/>
      <w:r w:rsidRPr="0041686A">
        <w:rPr>
          <w:rFonts w:hint="eastAsia"/>
        </w:rPr>
        <w:t>及早發掘發展遲緩兒</w:t>
      </w:r>
      <w:r w:rsidR="00800A7E" w:rsidRPr="0041686A">
        <w:rPr>
          <w:rFonts w:hint="eastAsia"/>
        </w:rPr>
        <w:t>童</w:t>
      </w:r>
      <w:r w:rsidRPr="0041686A">
        <w:rPr>
          <w:rFonts w:hint="eastAsia"/>
        </w:rPr>
        <w:t>進行通報及提供相關療育情形</w:t>
      </w:r>
      <w:r w:rsidR="00800A7E" w:rsidRPr="0041686A">
        <w:rPr>
          <w:rFonts w:hint="eastAsia"/>
        </w:rPr>
        <w:t>措施</w:t>
      </w:r>
      <w:r w:rsidRPr="0041686A">
        <w:rPr>
          <w:rFonts w:hint="eastAsia"/>
        </w:rPr>
        <w:t>：</w:t>
      </w:r>
      <w:bookmarkEnd w:id="349"/>
      <w:bookmarkEnd w:id="350"/>
    </w:p>
    <w:p w14:paraId="7FB64DD5" w14:textId="77777777" w:rsidR="00606205" w:rsidRPr="0041686A" w:rsidRDefault="007C2F4F" w:rsidP="0071480A">
      <w:pPr>
        <w:pStyle w:val="4"/>
      </w:pPr>
      <w:r w:rsidRPr="0041686A">
        <w:rPr>
          <w:rFonts w:hint="eastAsia"/>
        </w:rPr>
        <w:t>鼓勵地方政府辦理學前特教諮詢服務據點：</w:t>
      </w:r>
    </w:p>
    <w:p w14:paraId="0FD4E2DC" w14:textId="77777777" w:rsidR="007C2F4F" w:rsidRPr="0041686A" w:rsidRDefault="00606205" w:rsidP="00606205">
      <w:pPr>
        <w:pStyle w:val="4"/>
        <w:numPr>
          <w:ilvl w:val="0"/>
          <w:numId w:val="0"/>
        </w:numPr>
        <w:ind w:left="1701"/>
      </w:pPr>
      <w:r w:rsidRPr="0041686A">
        <w:rPr>
          <w:rFonts w:hint="eastAsia"/>
        </w:rPr>
        <w:t xml:space="preserve">    </w:t>
      </w:r>
      <w:r w:rsidR="007C2F4F" w:rsidRPr="0041686A">
        <w:rPr>
          <w:rFonts w:hint="eastAsia"/>
        </w:rPr>
        <w:t>鼓勵各地方政府結合社區教保資源中心空間辦理學前特教諮詢服務據點，110學年度已設置23個據點，提供未入園之身心障礙或發展遲緩</w:t>
      </w:r>
      <w:r w:rsidR="007C2F4F" w:rsidRPr="0041686A">
        <w:rPr>
          <w:rFonts w:hint="eastAsia"/>
        </w:rPr>
        <w:lastRenderedPageBreak/>
        <w:t>（含疑似發展遲緩）幼兒及家長就學資訊、親職及教養相關諮詢服務，並定期辦理主題講座，以擴大服務對象並增進大眾之學前特教知能。</w:t>
      </w:r>
    </w:p>
    <w:p w14:paraId="750FDCC6" w14:textId="77777777" w:rsidR="00606205" w:rsidRPr="0041686A" w:rsidRDefault="007C2F4F" w:rsidP="00B82B1E">
      <w:pPr>
        <w:pStyle w:val="4"/>
      </w:pPr>
      <w:proofErr w:type="gramStart"/>
      <w:r w:rsidRPr="0041686A">
        <w:rPr>
          <w:rFonts w:hint="eastAsia"/>
        </w:rPr>
        <w:t>介</w:t>
      </w:r>
      <w:proofErr w:type="gramEnd"/>
      <w:r w:rsidRPr="0041686A">
        <w:rPr>
          <w:rFonts w:hint="eastAsia"/>
        </w:rPr>
        <w:t>接發展遲緩兒童通報暨個案管理整合系統：</w:t>
      </w:r>
    </w:p>
    <w:p w14:paraId="7C958360" w14:textId="77777777" w:rsidR="007C2F4F" w:rsidRPr="0041686A" w:rsidRDefault="00606205" w:rsidP="00606205">
      <w:pPr>
        <w:pStyle w:val="4"/>
        <w:numPr>
          <w:ilvl w:val="0"/>
          <w:numId w:val="0"/>
        </w:numPr>
        <w:ind w:left="1701"/>
      </w:pPr>
      <w:r w:rsidRPr="0041686A">
        <w:rPr>
          <w:rFonts w:hint="eastAsia"/>
        </w:rPr>
        <w:t xml:space="preserve">    教育</w:t>
      </w:r>
      <w:r w:rsidR="007C2F4F" w:rsidRPr="0041686A">
        <w:rPr>
          <w:rFonts w:hint="eastAsia"/>
        </w:rPr>
        <w:t>部已</w:t>
      </w:r>
      <w:proofErr w:type="gramStart"/>
      <w:r w:rsidR="007C2F4F" w:rsidRPr="0041686A">
        <w:rPr>
          <w:rFonts w:hint="eastAsia"/>
        </w:rPr>
        <w:t>介</w:t>
      </w:r>
      <w:proofErr w:type="gramEnd"/>
      <w:r w:rsidR="007C2F4F" w:rsidRPr="0041686A">
        <w:rPr>
          <w:rFonts w:hint="eastAsia"/>
        </w:rPr>
        <w:t>接衛福部「發展遲緩兒童通報暨個案管理整合系統」，各地方政府及幼兒園可於「教育部特殊教育通報網」依權限查閱並掌握已接受早療服務幼兒通報資料之未入園名單，主動提供就學或相關訊息。</w:t>
      </w:r>
    </w:p>
    <w:p w14:paraId="0EDDE600" w14:textId="77777777" w:rsidR="00C01FEB" w:rsidRPr="0041686A" w:rsidRDefault="00C01FEB" w:rsidP="0050498D">
      <w:pPr>
        <w:pStyle w:val="af5"/>
      </w:pPr>
      <w:bookmarkStart w:id="351" w:name="_Toc279682971"/>
      <w:bookmarkStart w:id="352" w:name="_Toc280712884"/>
      <w:bookmarkEnd w:id="305"/>
    </w:p>
    <w:p w14:paraId="71CD45AB" w14:textId="77777777" w:rsidR="00E25849" w:rsidRPr="0041686A" w:rsidRDefault="00C01FEB" w:rsidP="004E05A1">
      <w:pPr>
        <w:pStyle w:val="1"/>
        <w:ind w:left="2380" w:hanging="2380"/>
      </w:pPr>
      <w:bookmarkStart w:id="353" w:name="_Toc524895646"/>
      <w:bookmarkStart w:id="354" w:name="_Toc524896192"/>
      <w:bookmarkStart w:id="355" w:name="_Toc524896222"/>
      <w:bookmarkStart w:id="356" w:name="_Toc524902729"/>
      <w:bookmarkStart w:id="357" w:name="_Toc525066145"/>
      <w:bookmarkStart w:id="358" w:name="_Toc525070836"/>
      <w:bookmarkStart w:id="359" w:name="_Toc525938376"/>
      <w:bookmarkStart w:id="360" w:name="_Toc525939224"/>
      <w:bookmarkStart w:id="361" w:name="_Toc525939729"/>
      <w:bookmarkStart w:id="362" w:name="_Toc529218269"/>
      <w:bookmarkEnd w:id="168"/>
      <w:bookmarkEnd w:id="169"/>
      <w:bookmarkEnd w:id="170"/>
      <w:bookmarkEnd w:id="171"/>
      <w:bookmarkEnd w:id="172"/>
      <w:bookmarkEnd w:id="173"/>
      <w:bookmarkEnd w:id="351"/>
      <w:bookmarkEnd w:id="352"/>
      <w:r w:rsidRPr="0041686A">
        <w:br w:type="page"/>
      </w:r>
      <w:bookmarkStart w:id="363" w:name="_Toc529222686"/>
      <w:bookmarkStart w:id="364" w:name="_Toc529223108"/>
      <w:bookmarkStart w:id="365" w:name="_Toc529223859"/>
      <w:bookmarkStart w:id="366" w:name="_Toc529228262"/>
      <w:bookmarkStart w:id="367" w:name="_Toc2400392"/>
      <w:bookmarkStart w:id="368" w:name="_Toc4316186"/>
      <w:bookmarkStart w:id="369" w:name="_Toc4473327"/>
      <w:bookmarkStart w:id="370" w:name="_Toc69556894"/>
      <w:bookmarkStart w:id="371" w:name="_Toc69556943"/>
      <w:bookmarkStart w:id="372" w:name="_Toc69609817"/>
      <w:bookmarkStart w:id="373" w:name="_Toc70241813"/>
      <w:bookmarkStart w:id="374" w:name="_Toc70242202"/>
      <w:bookmarkStart w:id="375" w:name="_Toc421794872"/>
      <w:bookmarkStart w:id="376" w:name="_Toc124325916"/>
      <w:r w:rsidRPr="0041686A">
        <w:rPr>
          <w:rFonts w:hint="eastAsia"/>
        </w:rPr>
        <w:lastRenderedPageBreak/>
        <w:t>調查意見：</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6AF6AFBF" w14:textId="77777777" w:rsidR="00D773B8" w:rsidRPr="0041686A" w:rsidRDefault="008C697F" w:rsidP="008C697F">
      <w:pPr>
        <w:pStyle w:val="10"/>
        <w:ind w:left="680" w:firstLine="680"/>
        <w:rPr>
          <w:rFonts w:hAnsi="標楷體"/>
        </w:rPr>
      </w:pPr>
      <w:bookmarkStart w:id="377" w:name="_Toc524902730"/>
      <w:r w:rsidRPr="0041686A">
        <w:rPr>
          <w:rFonts w:hint="eastAsia"/>
        </w:rPr>
        <w:t>身心障礙者享有居住自由、自立生活與融合社區之權益，</w:t>
      </w:r>
      <w:r w:rsidRPr="0041686A">
        <w:rPr>
          <w:rFonts w:hAnsi="標楷體" w:hint="eastAsia"/>
        </w:rPr>
        <w:t>應受到積極的保障</w:t>
      </w:r>
      <w:r w:rsidRPr="0041686A">
        <w:rPr>
          <w:rFonts w:hint="eastAsia"/>
        </w:rPr>
        <w:t>，此由身心障礙者權利公約(下稱</w:t>
      </w:r>
      <w:r w:rsidRPr="0041686A">
        <w:t>CRPD)</w:t>
      </w:r>
      <w:r w:rsidRPr="0041686A">
        <w:rPr>
          <w:rFonts w:hint="eastAsia"/>
        </w:rPr>
        <w:t>第19條及身心障礙者權益保障法(下稱身權法)第16條第1項</w:t>
      </w:r>
      <w:r w:rsidR="00F57C26" w:rsidRPr="0041686A">
        <w:rPr>
          <w:rFonts w:hint="eastAsia"/>
        </w:rPr>
        <w:t>、第50條</w:t>
      </w:r>
      <w:r w:rsidRPr="0041686A">
        <w:rPr>
          <w:rFonts w:hint="eastAsia"/>
        </w:rPr>
        <w:t>規定所</w:t>
      </w:r>
      <w:r w:rsidRPr="0041686A">
        <w:rPr>
          <w:rFonts w:hAnsi="標楷體" w:hint="eastAsia"/>
        </w:rPr>
        <w:t>揭示</w:t>
      </w:r>
      <w:r w:rsidRPr="0041686A">
        <w:rPr>
          <w:rStyle w:val="aff0"/>
          <w:rFonts w:hAnsi="標楷體"/>
        </w:rPr>
        <w:footnoteReference w:id="12"/>
      </w:r>
      <w:r w:rsidRPr="0041686A">
        <w:rPr>
          <w:rFonts w:hAnsi="標楷體" w:hint="eastAsia"/>
        </w:rPr>
        <w:t>。政府機關應依身心障礙者權利公約施行法(下稱C</w:t>
      </w:r>
      <w:r w:rsidRPr="0041686A">
        <w:rPr>
          <w:rFonts w:hAnsi="標楷體"/>
        </w:rPr>
        <w:t>RPD</w:t>
      </w:r>
      <w:r w:rsidRPr="0041686A">
        <w:rPr>
          <w:rFonts w:hAnsi="標楷體" w:hint="eastAsia"/>
        </w:rPr>
        <w:t>施行法)第4條規定</w:t>
      </w:r>
      <w:r w:rsidRPr="0041686A">
        <w:rPr>
          <w:rStyle w:val="aff0"/>
          <w:rFonts w:hAnsi="標楷體"/>
        </w:rPr>
        <w:footnoteReference w:id="13"/>
      </w:r>
      <w:r w:rsidRPr="0041686A">
        <w:rPr>
          <w:rFonts w:hAnsi="標楷體" w:hint="eastAsia"/>
        </w:rPr>
        <w:t>，積極促進各項身心障礙者權利之實現，</w:t>
      </w:r>
      <w:proofErr w:type="gramStart"/>
      <w:r w:rsidRPr="0041686A">
        <w:rPr>
          <w:rFonts w:hAnsi="標楷體" w:hint="eastAsia"/>
        </w:rPr>
        <w:t>俾</w:t>
      </w:r>
      <w:proofErr w:type="gramEnd"/>
      <w:r w:rsidRPr="0041686A">
        <w:rPr>
          <w:rFonts w:hAnsi="標楷體" w:hint="eastAsia"/>
        </w:rPr>
        <w:t>其等獲得最佳利益之保護。</w:t>
      </w:r>
    </w:p>
    <w:p w14:paraId="14C131B1" w14:textId="29722CD1" w:rsidR="008C697F" w:rsidRPr="0041686A" w:rsidRDefault="008C697F" w:rsidP="008C697F">
      <w:pPr>
        <w:pStyle w:val="10"/>
        <w:ind w:left="680" w:firstLine="680"/>
        <w:rPr>
          <w:rFonts w:hAnsi="標楷體"/>
        </w:rPr>
      </w:pPr>
      <w:r w:rsidRPr="0041686A">
        <w:rPr>
          <w:rFonts w:hAnsi="標楷體" w:hint="eastAsia"/>
        </w:rPr>
        <w:t>但現階段身心障礙者欠缺社區支持資源及安置資源不足，照顧者僅能將其送入全日型機構，</w:t>
      </w:r>
      <w:r w:rsidR="00F0605D">
        <w:rPr>
          <w:rFonts w:hAnsi="標楷體" w:hint="eastAsia"/>
        </w:rPr>
        <w:t>惟</w:t>
      </w:r>
      <w:r w:rsidRPr="0041686A">
        <w:rPr>
          <w:rFonts w:hAnsi="標楷體" w:hint="eastAsia"/>
        </w:rPr>
        <w:t>機構不當對待身心障礙者的事件時有所聞，尤其是認知障礙及情緒行為困擾的自閉症障礙者</w:t>
      </w:r>
      <w:r w:rsidR="00912F0B" w:rsidRPr="0041686A">
        <w:rPr>
          <w:rFonts w:hAnsi="標楷體" w:hint="eastAsia"/>
        </w:rPr>
        <w:t>(即第一分類系統障礙，主要指涵蓋智能障礙、自閉症、合併智能障礙或自閉症之多重障礙者。就情緒行為的特性而言，這個族群核心困擾之</w:t>
      </w:r>
      <w:proofErr w:type="gramStart"/>
      <w:r w:rsidR="00912F0B" w:rsidRPr="0041686A">
        <w:rPr>
          <w:rFonts w:hAnsi="標楷體" w:hint="eastAsia"/>
        </w:rPr>
        <w:t>一</w:t>
      </w:r>
      <w:proofErr w:type="gramEnd"/>
      <w:r w:rsidR="00912F0B" w:rsidRPr="0041686A">
        <w:rPr>
          <w:rFonts w:hAnsi="標楷體" w:hint="eastAsia"/>
        </w:rPr>
        <w:t>即為情緒支持或行為輔導需求較高)</w:t>
      </w:r>
      <w:r w:rsidRPr="0041686A">
        <w:rPr>
          <w:rFonts w:hAnsi="標楷體" w:hint="eastAsia"/>
        </w:rPr>
        <w:t>融入社區生活更是困難重重。特別是當家庭照顧者及身心障礙者逐漸老化，究主管機關是否關注身心障礙者老化的照顧議題？是否提供充足的資源來保障障礙者及其家屬的基本權利？</w:t>
      </w:r>
      <w:proofErr w:type="gramStart"/>
      <w:r w:rsidRPr="0041686A">
        <w:rPr>
          <w:rFonts w:hAnsi="標楷體" w:hint="eastAsia"/>
        </w:rPr>
        <w:t>挹</w:t>
      </w:r>
      <w:proofErr w:type="gramEnd"/>
      <w:r w:rsidRPr="0041686A">
        <w:rPr>
          <w:rFonts w:hAnsi="標楷體" w:hint="eastAsia"/>
        </w:rPr>
        <w:t>注多少支持與照顧資源及經費？照顧服務之專業人力及能力情形如何？讓自閉症者社區生活及安置的資</w:t>
      </w:r>
      <w:r w:rsidRPr="0041686A">
        <w:rPr>
          <w:rFonts w:hAnsi="標楷體" w:hint="eastAsia"/>
        </w:rPr>
        <w:lastRenderedPageBreak/>
        <w:t>源配置？等，</w:t>
      </w:r>
      <w:proofErr w:type="gramStart"/>
      <w:r w:rsidRPr="0041686A">
        <w:rPr>
          <w:rFonts w:hAnsi="標楷體" w:hint="eastAsia"/>
        </w:rPr>
        <w:t>均有詳加</w:t>
      </w:r>
      <w:proofErr w:type="gramEnd"/>
      <w:r w:rsidRPr="0041686A">
        <w:rPr>
          <w:rFonts w:hAnsi="標楷體" w:hint="eastAsia"/>
        </w:rPr>
        <w:t>瞭解之必要，遂申請自動調查。</w:t>
      </w:r>
    </w:p>
    <w:p w14:paraId="529C1E27" w14:textId="77777777" w:rsidR="004F6710" w:rsidRPr="0041686A" w:rsidRDefault="008C697F" w:rsidP="008C697F">
      <w:pPr>
        <w:pStyle w:val="10"/>
        <w:ind w:left="680" w:firstLine="680"/>
      </w:pPr>
      <w:r w:rsidRPr="0041686A">
        <w:rPr>
          <w:rFonts w:hint="eastAsia"/>
        </w:rPr>
        <w:t>案經函請行政院</w:t>
      </w:r>
      <w:r w:rsidRPr="0041686A">
        <w:rPr>
          <w:rStyle w:val="aff0"/>
        </w:rPr>
        <w:footnoteReference w:id="14"/>
      </w:r>
      <w:r w:rsidRPr="0041686A">
        <w:rPr>
          <w:rFonts w:hint="eastAsia"/>
        </w:rPr>
        <w:t>、衛生福利部（下稱衛福部）</w:t>
      </w:r>
      <w:r w:rsidRPr="0041686A">
        <w:rPr>
          <w:rStyle w:val="aff0"/>
        </w:rPr>
        <w:footnoteReference w:id="15"/>
      </w:r>
      <w:r w:rsidRPr="0041686A">
        <w:rPr>
          <w:rFonts w:hint="eastAsia"/>
        </w:rPr>
        <w:t>、教育部</w:t>
      </w:r>
      <w:r w:rsidRPr="0041686A">
        <w:rPr>
          <w:rStyle w:val="aff0"/>
        </w:rPr>
        <w:footnoteReference w:id="16"/>
      </w:r>
      <w:r w:rsidRPr="0041686A">
        <w:rPr>
          <w:rFonts w:hint="eastAsia"/>
        </w:rPr>
        <w:t>、勞動部</w:t>
      </w:r>
      <w:r w:rsidRPr="0041686A">
        <w:rPr>
          <w:rStyle w:val="aff0"/>
        </w:rPr>
        <w:footnoteReference w:id="17"/>
      </w:r>
      <w:r w:rsidRPr="0041686A">
        <w:rPr>
          <w:rFonts w:hint="eastAsia"/>
        </w:rPr>
        <w:t>等相關機關對本案提出說明並提供相關資料，於民國(下同)111年3月7日及9月20日分別赴高雄市情緒行為支持中心、臺北市立陽明教養院情緒行為支持中心實地履</w:t>
      </w:r>
      <w:proofErr w:type="gramStart"/>
      <w:r w:rsidRPr="0041686A">
        <w:rPr>
          <w:rFonts w:hint="eastAsia"/>
        </w:rPr>
        <w:t>勘</w:t>
      </w:r>
      <w:proofErr w:type="gramEnd"/>
      <w:r w:rsidRPr="0041686A">
        <w:rPr>
          <w:rFonts w:hint="eastAsia"/>
        </w:rPr>
        <w:t>，並於111年3月2日邀請情緒行為精神醫療外展服務模式及轉介服務網絡成員召開座談會議，111年4月13日辦理本案諮詢會議，並於111年6月15日詢問行政院林萬億政務委員、</w:t>
      </w:r>
      <w:r w:rsidR="00BD4CD5" w:rsidRPr="0041686A">
        <w:rPr>
          <w:rFonts w:hint="eastAsia"/>
        </w:rPr>
        <w:t>衛福部心理健</w:t>
      </w:r>
      <w:proofErr w:type="gramStart"/>
      <w:r w:rsidR="00BD4CD5" w:rsidRPr="0041686A">
        <w:rPr>
          <w:rFonts w:hint="eastAsia"/>
        </w:rPr>
        <w:t>康司</w:t>
      </w:r>
      <w:proofErr w:type="gramEnd"/>
      <w:r w:rsidR="00BD4CD5" w:rsidRPr="0041686A">
        <w:rPr>
          <w:rStyle w:val="aff0"/>
        </w:rPr>
        <w:footnoteReference w:id="18"/>
      </w:r>
      <w:r w:rsidRPr="0041686A">
        <w:rPr>
          <w:rFonts w:hint="eastAsia"/>
        </w:rPr>
        <w:t>諶立中司長、社會及家庭署(下</w:t>
      </w:r>
      <w:proofErr w:type="gramStart"/>
      <w:r w:rsidRPr="0041686A">
        <w:rPr>
          <w:rFonts w:hint="eastAsia"/>
        </w:rPr>
        <w:t>稱社家</w:t>
      </w:r>
      <w:proofErr w:type="gramEnd"/>
      <w:r w:rsidRPr="0041686A">
        <w:rPr>
          <w:rFonts w:hint="eastAsia"/>
        </w:rPr>
        <w:t>署)張美美副署長、教育部國民及學前教育署(下稱國教署)彭富源署長、勞動部勞動力發展署(下稱</w:t>
      </w:r>
      <w:proofErr w:type="gramStart"/>
      <w:r w:rsidRPr="0041686A">
        <w:rPr>
          <w:rFonts w:hint="eastAsia"/>
        </w:rPr>
        <w:t>勞發</w:t>
      </w:r>
      <w:proofErr w:type="gramEnd"/>
      <w:r w:rsidRPr="0041686A">
        <w:rPr>
          <w:rFonts w:hint="eastAsia"/>
        </w:rPr>
        <w:t>署)蔡孟良署長等相關機關主管及承辦人員，業已調查完畢。</w:t>
      </w:r>
      <w:r w:rsidR="00307A76" w:rsidRPr="0041686A">
        <w:rPr>
          <w:rFonts w:hint="eastAsia"/>
        </w:rPr>
        <w:t>茲</w:t>
      </w:r>
      <w:proofErr w:type="gramStart"/>
      <w:r w:rsidR="00307A76" w:rsidRPr="0041686A">
        <w:rPr>
          <w:rFonts w:hint="eastAsia"/>
        </w:rPr>
        <w:t>臚</w:t>
      </w:r>
      <w:proofErr w:type="gramEnd"/>
      <w:r w:rsidR="00FB501B" w:rsidRPr="0041686A">
        <w:rPr>
          <w:rFonts w:hint="eastAsia"/>
        </w:rPr>
        <w:t>列調查意見如下：</w:t>
      </w:r>
    </w:p>
    <w:p w14:paraId="4A3DA99D" w14:textId="4389CE1F" w:rsidR="00B23818" w:rsidRPr="0041686A" w:rsidRDefault="00DE10F8" w:rsidP="008A1898">
      <w:pPr>
        <w:pStyle w:val="2"/>
        <w:ind w:leftChars="102" w:left="1028"/>
        <w:rPr>
          <w:b/>
        </w:rPr>
      </w:pPr>
      <w:bookmarkStart w:id="378" w:name="_Toc124325917"/>
      <w:bookmarkStart w:id="379" w:name="_Toc421794873"/>
      <w:r w:rsidRPr="0041686A">
        <w:rPr>
          <w:rFonts w:hint="eastAsia"/>
          <w:b/>
        </w:rPr>
        <w:t>身心障礙者</w:t>
      </w:r>
      <w:bookmarkStart w:id="380" w:name="_Hlk119916935"/>
      <w:r w:rsidRPr="0041686A">
        <w:rPr>
          <w:rFonts w:hint="eastAsia"/>
          <w:b/>
        </w:rPr>
        <w:t>享有居住自由、自立生活與融合社區之權益，</w:t>
      </w:r>
      <w:bookmarkEnd w:id="380"/>
      <w:r w:rsidRPr="0041686A">
        <w:rPr>
          <w:rFonts w:hint="eastAsia"/>
          <w:b/>
        </w:rPr>
        <w:t>應受到積極的保障，</w:t>
      </w:r>
      <w:r w:rsidR="00385591" w:rsidRPr="0041686A">
        <w:rPr>
          <w:rFonts w:hint="eastAsia"/>
          <w:b/>
        </w:rPr>
        <w:t>政府應蒐集統計與研究資料，</w:t>
      </w:r>
      <w:proofErr w:type="gramStart"/>
      <w:r w:rsidR="00896499" w:rsidRPr="0041686A">
        <w:rPr>
          <w:rFonts w:hint="eastAsia"/>
          <w:b/>
        </w:rPr>
        <w:t>釐</w:t>
      </w:r>
      <w:proofErr w:type="gramEnd"/>
      <w:r w:rsidR="00385591" w:rsidRPr="0041686A">
        <w:rPr>
          <w:rFonts w:hint="eastAsia"/>
          <w:b/>
        </w:rPr>
        <w:t>明身心障礙者於行使</w:t>
      </w:r>
      <w:r w:rsidR="00BC71DE" w:rsidRPr="0041686A">
        <w:rPr>
          <w:rFonts w:hint="eastAsia"/>
          <w:b/>
        </w:rPr>
        <w:t>其</w:t>
      </w:r>
      <w:r w:rsidR="00385591" w:rsidRPr="0041686A">
        <w:rPr>
          <w:rFonts w:hint="eastAsia"/>
          <w:b/>
        </w:rPr>
        <w:t>權利時面臨之障礙</w:t>
      </w:r>
      <w:r w:rsidR="00777E5C" w:rsidRPr="0041686A">
        <w:rPr>
          <w:rFonts w:hint="eastAsia"/>
          <w:b/>
        </w:rPr>
        <w:t>。</w:t>
      </w:r>
      <w:r w:rsidR="00F61669" w:rsidRPr="0041686A">
        <w:rPr>
          <w:rFonts w:hint="eastAsia"/>
          <w:b/>
        </w:rPr>
        <w:t>衛福部指出，近10年0至6歲發展遲緩兒童通報人數，自100年15,848名，成長至110年26,392名，通報人數成長66.5%</w:t>
      </w:r>
      <w:r w:rsidR="00BC71DE" w:rsidRPr="0041686A">
        <w:rPr>
          <w:rFonts w:hint="eastAsia"/>
          <w:b/>
        </w:rPr>
        <w:t>，復據</w:t>
      </w:r>
      <w:r w:rsidR="00F61669" w:rsidRPr="0041686A">
        <w:rPr>
          <w:rFonts w:hint="eastAsia"/>
          <w:b/>
        </w:rPr>
        <w:t>教育部統計，各就學階段身心障礙且伴隨情緒行為障礙者，計9,033人(疑似生2,011人)，分占身心障礙者比率為7.1%、18.1%</w:t>
      </w:r>
      <w:r w:rsidR="00BC71DE" w:rsidRPr="0041686A">
        <w:rPr>
          <w:rFonts w:hint="eastAsia"/>
          <w:b/>
        </w:rPr>
        <w:t>，顯見</w:t>
      </w:r>
      <w:r w:rsidR="00487566" w:rsidRPr="0041686A">
        <w:rPr>
          <w:rFonts w:hint="eastAsia"/>
          <w:b/>
        </w:rPr>
        <w:t>具</w:t>
      </w:r>
      <w:r w:rsidR="00BC71DE" w:rsidRPr="0041686A">
        <w:rPr>
          <w:rFonts w:hint="eastAsia"/>
          <w:b/>
        </w:rPr>
        <w:t>情緒行為</w:t>
      </w:r>
      <w:r w:rsidR="00487566" w:rsidRPr="0041686A">
        <w:rPr>
          <w:rFonts w:hint="eastAsia"/>
          <w:b/>
        </w:rPr>
        <w:t>議題之</w:t>
      </w:r>
      <w:r w:rsidR="00BC71DE" w:rsidRPr="0041686A">
        <w:rPr>
          <w:rFonts w:hint="eastAsia"/>
          <w:b/>
        </w:rPr>
        <w:t>身心障礙者</w:t>
      </w:r>
      <w:r w:rsidR="00487566" w:rsidRPr="0041686A">
        <w:rPr>
          <w:rFonts w:hint="eastAsia"/>
          <w:b/>
        </w:rPr>
        <w:t>人數眾多</w:t>
      </w:r>
      <w:r w:rsidR="00F61669" w:rsidRPr="0041686A">
        <w:rPr>
          <w:rFonts w:hint="eastAsia"/>
          <w:b/>
        </w:rPr>
        <w:t>。</w:t>
      </w:r>
      <w:proofErr w:type="gramStart"/>
      <w:r w:rsidR="00487566" w:rsidRPr="0041686A">
        <w:rPr>
          <w:rFonts w:hint="eastAsia"/>
          <w:b/>
        </w:rPr>
        <w:t>惟</w:t>
      </w:r>
      <w:r w:rsidR="001934B7" w:rsidRPr="0041686A">
        <w:rPr>
          <w:rFonts w:hint="eastAsia"/>
          <w:b/>
        </w:rPr>
        <w:t>衛福部為身</w:t>
      </w:r>
      <w:proofErr w:type="gramEnd"/>
      <w:r w:rsidR="001934B7" w:rsidRPr="0041686A">
        <w:rPr>
          <w:rFonts w:hint="eastAsia"/>
          <w:b/>
        </w:rPr>
        <w:t>心障礙者權益維護之中央主管機關，</w:t>
      </w:r>
      <w:r w:rsidR="008A1898" w:rsidRPr="0041686A">
        <w:rPr>
          <w:rFonts w:hint="eastAsia"/>
          <w:b/>
        </w:rPr>
        <w:t>究</w:t>
      </w:r>
      <w:r w:rsidR="003B27EC" w:rsidRPr="0041686A">
        <w:rPr>
          <w:rFonts w:hint="eastAsia"/>
          <w:b/>
        </w:rPr>
        <w:t>認知障礙及情緒行為困擾障礙者中</w:t>
      </w:r>
      <w:r w:rsidR="008A1898" w:rsidRPr="0041686A">
        <w:rPr>
          <w:rFonts w:hint="eastAsia"/>
          <w:b/>
        </w:rPr>
        <w:t>，哪些有嚴重情緒行為問題</w:t>
      </w:r>
      <w:r w:rsidR="003B27EC" w:rsidRPr="0041686A">
        <w:rPr>
          <w:rFonts w:hint="eastAsia"/>
          <w:b/>
        </w:rPr>
        <w:t>？</w:t>
      </w:r>
      <w:proofErr w:type="gramStart"/>
      <w:r w:rsidR="008A1898" w:rsidRPr="0041686A">
        <w:rPr>
          <w:rFonts w:hint="eastAsia"/>
          <w:b/>
        </w:rPr>
        <w:t>樣態及需求</w:t>
      </w:r>
      <w:proofErr w:type="gramEnd"/>
      <w:r w:rsidR="008A1898" w:rsidRPr="0041686A">
        <w:rPr>
          <w:rFonts w:hint="eastAsia"/>
          <w:b/>
        </w:rPr>
        <w:t>如</w:t>
      </w:r>
      <w:r w:rsidR="008A1898" w:rsidRPr="0041686A">
        <w:rPr>
          <w:rFonts w:hint="eastAsia"/>
          <w:b/>
        </w:rPr>
        <w:lastRenderedPageBreak/>
        <w:t>何？</w:t>
      </w:r>
      <w:r w:rsidR="004B2589" w:rsidRPr="0041686A">
        <w:rPr>
          <w:rFonts w:hint="eastAsia"/>
          <w:b/>
        </w:rPr>
        <w:t>迄今仍無</w:t>
      </w:r>
      <w:r w:rsidR="008A1898" w:rsidRPr="0041686A">
        <w:rPr>
          <w:rFonts w:hint="eastAsia"/>
          <w:b/>
        </w:rPr>
        <w:t>相關</w:t>
      </w:r>
      <w:r w:rsidR="004B2589" w:rsidRPr="0041686A">
        <w:rPr>
          <w:rFonts w:hint="eastAsia"/>
          <w:b/>
        </w:rPr>
        <w:t>統計數</w:t>
      </w:r>
      <w:r w:rsidR="008A1898" w:rsidRPr="0041686A">
        <w:rPr>
          <w:rFonts w:hint="eastAsia"/>
          <w:b/>
        </w:rPr>
        <w:t>據</w:t>
      </w:r>
      <w:r w:rsidR="007C499F" w:rsidRPr="0041686A">
        <w:rPr>
          <w:rFonts w:hint="eastAsia"/>
          <w:b/>
        </w:rPr>
        <w:t>，經監察院107年提案糾正</w:t>
      </w:r>
      <w:r w:rsidR="00463B27" w:rsidRPr="0041686A">
        <w:rPr>
          <w:rFonts w:hint="eastAsia"/>
          <w:b/>
        </w:rPr>
        <w:t>後</w:t>
      </w:r>
      <w:r w:rsidR="007C499F" w:rsidRPr="0041686A">
        <w:rPr>
          <w:rFonts w:hint="eastAsia"/>
          <w:b/>
        </w:rPr>
        <w:t>仍未改善</w:t>
      </w:r>
      <w:r w:rsidR="00932F70" w:rsidRPr="0041686A">
        <w:rPr>
          <w:rFonts w:hint="eastAsia"/>
          <w:b/>
        </w:rPr>
        <w:t>；</w:t>
      </w:r>
      <w:r w:rsidR="008C4CFC" w:rsidRPr="0041686A">
        <w:rPr>
          <w:rFonts w:hint="eastAsia"/>
          <w:b/>
        </w:rPr>
        <w:t>雖</w:t>
      </w:r>
      <w:r w:rsidR="007C499F" w:rsidRPr="0041686A">
        <w:rPr>
          <w:rFonts w:hint="eastAsia"/>
          <w:b/>
        </w:rPr>
        <w:t>衛福部</w:t>
      </w:r>
      <w:r w:rsidR="00932F70" w:rsidRPr="0041686A">
        <w:rPr>
          <w:rFonts w:hint="eastAsia"/>
          <w:b/>
        </w:rPr>
        <w:t>近年來</w:t>
      </w:r>
      <w:r w:rsidR="00AF4668" w:rsidRPr="0041686A">
        <w:rPr>
          <w:rFonts w:hint="eastAsia"/>
          <w:b/>
        </w:rPr>
        <w:t>推動</w:t>
      </w:r>
      <w:r w:rsidR="00AF4668" w:rsidRPr="0041686A">
        <w:rPr>
          <w:rFonts w:hAnsi="標楷體" w:hint="eastAsia"/>
          <w:b/>
        </w:rPr>
        <w:t>「</w:t>
      </w:r>
      <w:r w:rsidR="00C8240A" w:rsidRPr="0041686A">
        <w:rPr>
          <w:rFonts w:hint="eastAsia"/>
          <w:b/>
        </w:rPr>
        <w:t>第2期身心障礙者社區式照顧服務資源布建規劃(110年-113年)</w:t>
      </w:r>
      <w:r w:rsidR="00C8240A" w:rsidRPr="0041686A">
        <w:rPr>
          <w:rStyle w:val="aff0"/>
          <w:b/>
        </w:rPr>
        <w:footnoteReference w:id="19"/>
      </w:r>
      <w:r w:rsidR="00AF4668" w:rsidRPr="0041686A">
        <w:rPr>
          <w:rFonts w:hAnsi="標楷體" w:hint="eastAsia"/>
          <w:b/>
        </w:rPr>
        <w:t>」</w:t>
      </w:r>
      <w:r w:rsidR="00AF4668" w:rsidRPr="0041686A">
        <w:rPr>
          <w:rFonts w:hint="eastAsia"/>
          <w:b/>
        </w:rPr>
        <w:t>，發展</w:t>
      </w:r>
      <w:r w:rsidR="001D16E6" w:rsidRPr="0041686A">
        <w:rPr>
          <w:rFonts w:hint="eastAsia"/>
          <w:b/>
        </w:rPr>
        <w:t>身障者社區式服務</w:t>
      </w:r>
      <w:bookmarkStart w:id="381" w:name="_Hlk119589470"/>
      <w:r w:rsidR="001D16E6" w:rsidRPr="0041686A">
        <w:rPr>
          <w:rFonts w:hint="eastAsia"/>
          <w:b/>
        </w:rPr>
        <w:t>及</w:t>
      </w:r>
      <w:r w:rsidR="00AF4668" w:rsidRPr="0041686A">
        <w:rPr>
          <w:rFonts w:hint="eastAsia"/>
          <w:b/>
        </w:rPr>
        <w:t>充實</w:t>
      </w:r>
      <w:r w:rsidR="00DA7FFC" w:rsidRPr="0041686A">
        <w:rPr>
          <w:rFonts w:hint="eastAsia"/>
          <w:b/>
        </w:rPr>
        <w:t>資源</w:t>
      </w:r>
      <w:r w:rsidR="00D55D96" w:rsidRPr="0041686A">
        <w:rPr>
          <w:rFonts w:hint="eastAsia"/>
          <w:b/>
        </w:rPr>
        <w:t>配置</w:t>
      </w:r>
      <w:r w:rsidR="00932F70" w:rsidRPr="0041686A">
        <w:rPr>
          <w:rFonts w:hint="eastAsia"/>
          <w:b/>
        </w:rPr>
        <w:t>，</w:t>
      </w:r>
      <w:r w:rsidR="000D6B16" w:rsidRPr="0041686A">
        <w:rPr>
          <w:rFonts w:hint="eastAsia"/>
          <w:b/>
        </w:rPr>
        <w:t>卻</w:t>
      </w:r>
      <w:r w:rsidR="00932F70" w:rsidRPr="0041686A">
        <w:rPr>
          <w:rFonts w:hint="eastAsia"/>
          <w:b/>
        </w:rPr>
        <w:t>未能將</w:t>
      </w:r>
      <w:r w:rsidR="001D16E6" w:rsidRPr="0041686A">
        <w:rPr>
          <w:rFonts w:hint="eastAsia"/>
          <w:b/>
        </w:rPr>
        <w:t>具</w:t>
      </w:r>
      <w:r w:rsidR="004F3925" w:rsidRPr="0041686A">
        <w:rPr>
          <w:rFonts w:hint="eastAsia"/>
          <w:b/>
        </w:rPr>
        <w:t>情緒行為</w:t>
      </w:r>
      <w:r w:rsidR="00932F70" w:rsidRPr="0041686A">
        <w:rPr>
          <w:rFonts w:hint="eastAsia"/>
          <w:b/>
        </w:rPr>
        <w:t>問題</w:t>
      </w:r>
      <w:r w:rsidR="004F3925" w:rsidRPr="0041686A">
        <w:rPr>
          <w:rFonts w:hint="eastAsia"/>
          <w:b/>
        </w:rPr>
        <w:t>障礙者</w:t>
      </w:r>
      <w:r w:rsidR="00470454" w:rsidRPr="0041686A">
        <w:rPr>
          <w:rFonts w:hint="eastAsia"/>
          <w:b/>
        </w:rPr>
        <w:t>需求</w:t>
      </w:r>
      <w:r w:rsidR="00932F70" w:rsidRPr="0041686A">
        <w:rPr>
          <w:rFonts w:hint="eastAsia"/>
          <w:b/>
        </w:rPr>
        <w:t>納入考量，</w:t>
      </w:r>
      <w:r w:rsidR="005C6F47" w:rsidRPr="0041686A">
        <w:rPr>
          <w:rFonts w:hint="eastAsia"/>
          <w:b/>
        </w:rPr>
        <w:t>致</w:t>
      </w:r>
      <w:r w:rsidR="00932F70" w:rsidRPr="0041686A">
        <w:rPr>
          <w:rFonts w:hint="eastAsia"/>
          <w:b/>
        </w:rPr>
        <w:t>這類具情緒行</w:t>
      </w:r>
      <w:r w:rsidR="00371EC5" w:rsidRPr="0041686A">
        <w:rPr>
          <w:rFonts w:hint="eastAsia"/>
          <w:b/>
        </w:rPr>
        <w:t>為</w:t>
      </w:r>
      <w:r w:rsidR="00932F70" w:rsidRPr="0041686A">
        <w:rPr>
          <w:rFonts w:hint="eastAsia"/>
          <w:b/>
        </w:rPr>
        <w:t>問題障礙者</w:t>
      </w:r>
      <w:r w:rsidR="007A2E45" w:rsidRPr="0041686A">
        <w:rPr>
          <w:rFonts w:hint="eastAsia"/>
          <w:b/>
        </w:rPr>
        <w:t>面臨</w:t>
      </w:r>
      <w:r w:rsidR="00FB7A9C" w:rsidRPr="0041686A">
        <w:rPr>
          <w:rFonts w:hint="eastAsia"/>
          <w:b/>
        </w:rPr>
        <w:t>服務資源</w:t>
      </w:r>
      <w:r w:rsidR="00875C18" w:rsidRPr="0041686A">
        <w:rPr>
          <w:rFonts w:hint="eastAsia"/>
          <w:b/>
        </w:rPr>
        <w:t>難以使用</w:t>
      </w:r>
      <w:r w:rsidR="00DA529E" w:rsidRPr="0041686A">
        <w:rPr>
          <w:rFonts w:hint="eastAsia"/>
          <w:b/>
        </w:rPr>
        <w:t>、</w:t>
      </w:r>
      <w:r w:rsidR="00875C18" w:rsidRPr="0041686A">
        <w:rPr>
          <w:rFonts w:hint="eastAsia"/>
          <w:b/>
        </w:rPr>
        <w:t>遭服務單位拒絕</w:t>
      </w:r>
      <w:r w:rsidR="00932F70" w:rsidRPr="0041686A">
        <w:rPr>
          <w:rFonts w:hint="eastAsia"/>
          <w:b/>
        </w:rPr>
        <w:t>，</w:t>
      </w:r>
      <w:r w:rsidR="007819CB" w:rsidRPr="0041686A">
        <w:rPr>
          <w:rFonts w:hint="eastAsia"/>
          <w:b/>
        </w:rPr>
        <w:t>致</w:t>
      </w:r>
      <w:r w:rsidR="00FB7A9C" w:rsidRPr="0041686A">
        <w:rPr>
          <w:rFonts w:hint="eastAsia"/>
          <w:b/>
        </w:rPr>
        <w:t>其等</w:t>
      </w:r>
      <w:r w:rsidR="004B2589" w:rsidRPr="0041686A">
        <w:rPr>
          <w:rFonts w:hint="eastAsia"/>
          <w:b/>
        </w:rPr>
        <w:t>融入社區</w:t>
      </w:r>
      <w:r w:rsidR="000E4EC7" w:rsidRPr="0041686A">
        <w:rPr>
          <w:rFonts w:hint="eastAsia"/>
          <w:b/>
        </w:rPr>
        <w:t>及自立</w:t>
      </w:r>
      <w:r w:rsidR="004B2589" w:rsidRPr="0041686A">
        <w:rPr>
          <w:rFonts w:hint="eastAsia"/>
          <w:b/>
        </w:rPr>
        <w:t>生活困難重重</w:t>
      </w:r>
      <w:bookmarkEnd w:id="381"/>
      <w:r w:rsidR="00335F1C" w:rsidRPr="0041686A">
        <w:rPr>
          <w:rFonts w:hint="eastAsia"/>
          <w:b/>
        </w:rPr>
        <w:t>，</w:t>
      </w:r>
      <w:proofErr w:type="gramStart"/>
      <w:r w:rsidR="00945870" w:rsidRPr="0041686A">
        <w:rPr>
          <w:rFonts w:hint="eastAsia"/>
          <w:b/>
        </w:rPr>
        <w:t>衛福部核有</w:t>
      </w:r>
      <w:proofErr w:type="gramEnd"/>
      <w:r w:rsidR="00945870" w:rsidRPr="0041686A">
        <w:rPr>
          <w:rFonts w:hint="eastAsia"/>
          <w:b/>
        </w:rPr>
        <w:t>違失</w:t>
      </w:r>
      <w:r w:rsidR="00335F1C" w:rsidRPr="0041686A">
        <w:rPr>
          <w:rFonts w:hint="eastAsia"/>
          <w:b/>
        </w:rPr>
        <w:t>；行政院允應加強督導所屬積極辦理改善。</w:t>
      </w:r>
      <w:bookmarkEnd w:id="378"/>
    </w:p>
    <w:p w14:paraId="3AA0D802" w14:textId="757FFF98" w:rsidR="007819CB" w:rsidRPr="0041686A" w:rsidRDefault="00E71733" w:rsidP="00B23818">
      <w:pPr>
        <w:pStyle w:val="3"/>
      </w:pPr>
      <w:bookmarkStart w:id="382" w:name="_Toc120783841"/>
      <w:bookmarkStart w:id="383" w:name="_Toc124325918"/>
      <w:r w:rsidRPr="0041686A">
        <w:rPr>
          <w:rFonts w:hint="eastAsia"/>
          <w:b/>
        </w:rPr>
        <w:t>CRPD</w:t>
      </w:r>
      <w:r w:rsidR="00B23818" w:rsidRPr="0041686A">
        <w:rPr>
          <w:rFonts w:hint="eastAsia"/>
          <w:b/>
        </w:rPr>
        <w:t>第19條</w:t>
      </w:r>
      <w:r w:rsidR="00DE10F8" w:rsidRPr="0041686A">
        <w:rPr>
          <w:rFonts w:hint="eastAsia"/>
          <w:b/>
        </w:rPr>
        <w:t>、第26條第1項及第5號一般性意見</w:t>
      </w:r>
      <w:r w:rsidR="00B23818" w:rsidRPr="0041686A">
        <w:rPr>
          <w:rFonts w:hint="eastAsia"/>
          <w:b/>
        </w:rPr>
        <w:t>揭示，身心障礙者享有居住自由、自立生活與融合社區之權益，應受到積極的保障</w:t>
      </w:r>
      <w:r w:rsidR="00F748F2" w:rsidRPr="0041686A">
        <w:rPr>
          <w:rFonts w:hint="eastAsia"/>
          <w:b/>
        </w:rPr>
        <w:t>；我國憲法明定身障者社區居住及自立生活支持服務，為法定事項，政府應蒐集統計與研究資料，</w:t>
      </w:r>
      <w:proofErr w:type="gramStart"/>
      <w:r w:rsidR="00896499" w:rsidRPr="0041686A">
        <w:rPr>
          <w:rFonts w:hint="eastAsia"/>
          <w:b/>
        </w:rPr>
        <w:t>釐</w:t>
      </w:r>
      <w:proofErr w:type="gramEnd"/>
      <w:r w:rsidR="00896499" w:rsidRPr="0041686A">
        <w:rPr>
          <w:rFonts w:hint="eastAsia"/>
          <w:b/>
        </w:rPr>
        <w:t>明</w:t>
      </w:r>
      <w:r w:rsidR="00F748F2" w:rsidRPr="0041686A">
        <w:rPr>
          <w:rFonts w:hint="eastAsia"/>
          <w:b/>
        </w:rPr>
        <w:t>身心障礙者於行使其權利時面臨之障礙，其相關規定如下</w:t>
      </w:r>
      <w:r w:rsidR="00B23818" w:rsidRPr="0041686A">
        <w:rPr>
          <w:rFonts w:hint="eastAsia"/>
        </w:rPr>
        <w:t>：</w:t>
      </w:r>
      <w:bookmarkEnd w:id="382"/>
      <w:bookmarkEnd w:id="383"/>
    </w:p>
    <w:p w14:paraId="478B94C0" w14:textId="6E869D16" w:rsidR="00B23818" w:rsidRPr="0041686A" w:rsidRDefault="00F748F2" w:rsidP="00B23818">
      <w:pPr>
        <w:pStyle w:val="4"/>
      </w:pPr>
      <w:r w:rsidRPr="0041686A">
        <w:t>CRPD</w:t>
      </w:r>
      <w:r w:rsidR="00B23818" w:rsidRPr="0041686A">
        <w:rPr>
          <w:rFonts w:hint="eastAsia"/>
        </w:rPr>
        <w:t>第19條(自立生活及社區融合)揭示：「本公約締約國肯認所有身心障礙者享有於社區中生活之平等權利以及與其他人同等之選擇，並應採取有效及適當之措施，以促進身心障礙者完整享有該等權利以及完整的社區融合及社區參與，包括確保：(a)</w:t>
      </w:r>
      <w:r w:rsidR="00B23818" w:rsidRPr="0041686A">
        <w:rPr>
          <w:rFonts w:hint="eastAsia"/>
        </w:rPr>
        <w:tab/>
        <w:t>身心障礙者有機會在與其他人平等基礎上選擇居所，選擇於何處、與何人一起生活，不被強迫於特定之居住安排中生活；(b)</w:t>
      </w:r>
      <w:r w:rsidR="00B23818" w:rsidRPr="0041686A">
        <w:rPr>
          <w:rFonts w:hint="eastAsia"/>
        </w:rPr>
        <w:tab/>
        <w:t>身心障礙者享有近用各種居家、住所及其他社區支持服務，包括必要之個人協助，以支持於社區生活及社區融合，避免孤立或隔離於社區之外；(c)</w:t>
      </w:r>
      <w:r w:rsidR="00B23818" w:rsidRPr="0041686A">
        <w:rPr>
          <w:rFonts w:hint="eastAsia"/>
        </w:rPr>
        <w:tab/>
        <w:t>為大眾提供之社區服務及設施，亦可由身心障礙者平等使用，並回應其需求。」</w:t>
      </w:r>
    </w:p>
    <w:p w14:paraId="50D6634A" w14:textId="77777777" w:rsidR="009B7707" w:rsidRPr="0041686A" w:rsidRDefault="009B7707" w:rsidP="00F1541D">
      <w:pPr>
        <w:pStyle w:val="4"/>
      </w:pPr>
      <w:r w:rsidRPr="0041686A">
        <w:t>CRPD</w:t>
      </w:r>
      <w:r w:rsidRPr="0041686A">
        <w:rPr>
          <w:rFonts w:hint="eastAsia"/>
        </w:rPr>
        <w:t>第26條第1項規定(適應訓練與復健)：</w:t>
      </w:r>
      <w:r w:rsidRPr="0041686A">
        <w:rPr>
          <w:rFonts w:hAnsi="標楷體" w:hint="eastAsia"/>
        </w:rPr>
        <w:t>「</w:t>
      </w:r>
      <w:r w:rsidRPr="0041686A">
        <w:rPr>
          <w:rFonts w:hint="eastAsia"/>
          <w:u w:val="single"/>
        </w:rPr>
        <w:t>締約</w:t>
      </w:r>
      <w:r w:rsidRPr="0041686A">
        <w:rPr>
          <w:rFonts w:hint="eastAsia"/>
          <w:u w:val="single"/>
        </w:rPr>
        <w:lastRenderedPageBreak/>
        <w:t>國應採取有效與適當措施，</w:t>
      </w:r>
      <w:r w:rsidRPr="0041686A">
        <w:rPr>
          <w:rFonts w:hint="eastAsia"/>
        </w:rPr>
        <w:t>包括經由同儕支持，</w:t>
      </w:r>
      <w:r w:rsidRPr="0041686A">
        <w:rPr>
          <w:rFonts w:hint="eastAsia"/>
          <w:u w:val="single"/>
        </w:rPr>
        <w:t>使身心障礙者能夠達到及保持最大程度之自立，</w:t>
      </w:r>
      <w:r w:rsidRPr="0041686A">
        <w:rPr>
          <w:rFonts w:hint="eastAsia"/>
        </w:rPr>
        <w:t>充分發揮及維持體能、智能、社會及職業能力，充分融合及參與生活所有方面。為此目的，締約國應組織、加強與擴展完整之適應訓練、復健服務及方案，尤其是於健康、就業、教育及社會服務等領域，該等服務與方案應：</w:t>
      </w:r>
      <w:r w:rsidR="00DE10F8" w:rsidRPr="0041686A">
        <w:rPr>
          <w:rFonts w:hint="eastAsia"/>
        </w:rPr>
        <w:t>（a）及早開始依據個人需求與優勢能力進行跨專業之評估；（b）</w:t>
      </w:r>
      <w:r w:rsidR="00DE10F8" w:rsidRPr="0041686A">
        <w:rPr>
          <w:rFonts w:hint="eastAsia"/>
          <w:u w:val="single"/>
        </w:rPr>
        <w:t>協助身心障礙者依其意願於社區及社會各層面之參與及融合，並</w:t>
      </w:r>
      <w:proofErr w:type="gramStart"/>
      <w:r w:rsidR="00DE10F8" w:rsidRPr="0041686A">
        <w:rPr>
          <w:rFonts w:hint="eastAsia"/>
          <w:u w:val="single"/>
        </w:rPr>
        <w:t>儘</w:t>
      </w:r>
      <w:proofErr w:type="gramEnd"/>
      <w:r w:rsidR="00DE10F8" w:rsidRPr="0041686A">
        <w:rPr>
          <w:rFonts w:hint="eastAsia"/>
          <w:u w:val="single"/>
        </w:rPr>
        <w:t>可能於身心障礙者最近社區，包括鄉村地區</w:t>
      </w:r>
      <w:r w:rsidR="00DE10F8" w:rsidRPr="0041686A">
        <w:rPr>
          <w:rFonts w:hint="eastAsia"/>
        </w:rPr>
        <w:t>。</w:t>
      </w:r>
      <w:r w:rsidR="00DE10F8" w:rsidRPr="0041686A">
        <w:rPr>
          <w:rFonts w:hAnsi="標楷體" w:hint="eastAsia"/>
        </w:rPr>
        <w:t>」</w:t>
      </w:r>
    </w:p>
    <w:p w14:paraId="4BABEA0B" w14:textId="77777777" w:rsidR="00A90245" w:rsidRPr="0041686A" w:rsidRDefault="00A6096E" w:rsidP="00851E1D">
      <w:pPr>
        <w:pStyle w:val="4"/>
      </w:pPr>
      <w:r w:rsidRPr="0041686A">
        <w:rPr>
          <w:rFonts w:hint="eastAsia"/>
        </w:rPr>
        <w:t>CRPD第5號一般性意見</w:t>
      </w:r>
      <w:proofErr w:type="gramStart"/>
      <w:r w:rsidRPr="0041686A">
        <w:rPr>
          <w:rFonts w:hint="eastAsia"/>
        </w:rPr>
        <w:t>（</w:t>
      </w:r>
      <w:proofErr w:type="gramEnd"/>
      <w:r w:rsidRPr="0041686A">
        <w:rPr>
          <w:rFonts w:hint="eastAsia"/>
        </w:rPr>
        <w:t>第19條：自立生活與融合社區</w:t>
      </w:r>
      <w:proofErr w:type="gramStart"/>
      <w:r w:rsidRPr="0041686A">
        <w:rPr>
          <w:rFonts w:hint="eastAsia"/>
        </w:rPr>
        <w:t>）</w:t>
      </w:r>
      <w:proofErr w:type="gramEnd"/>
      <w:r w:rsidR="009E1179" w:rsidRPr="0041686A">
        <w:rPr>
          <w:rStyle w:val="aff0"/>
        </w:rPr>
        <w:footnoteReference w:id="20"/>
      </w:r>
      <w:r w:rsidR="00810083" w:rsidRPr="0041686A">
        <w:rPr>
          <w:rFonts w:hint="eastAsia"/>
        </w:rPr>
        <w:t>指出，</w:t>
      </w:r>
      <w:r w:rsidR="00E34000" w:rsidRPr="0041686A">
        <w:rPr>
          <w:rFonts w:hint="eastAsia"/>
        </w:rPr>
        <w:t>身</w:t>
      </w:r>
      <w:r w:rsidR="004F66F2" w:rsidRPr="0041686A">
        <w:rPr>
          <w:rFonts w:hint="eastAsia"/>
        </w:rPr>
        <w:t>心</w:t>
      </w:r>
      <w:r w:rsidR="00E34000" w:rsidRPr="0041686A">
        <w:rPr>
          <w:rFonts w:hint="eastAsia"/>
        </w:rPr>
        <w:t>障</w:t>
      </w:r>
      <w:r w:rsidR="004F66F2" w:rsidRPr="0041686A">
        <w:rPr>
          <w:rFonts w:hint="eastAsia"/>
        </w:rPr>
        <w:t>礙</w:t>
      </w:r>
      <w:r w:rsidR="00E34000" w:rsidRPr="0041686A">
        <w:rPr>
          <w:rFonts w:hint="eastAsia"/>
        </w:rPr>
        <w:t>者自由選擇及掌控自己的生活，屬核心人權原則，</w:t>
      </w:r>
      <w:r w:rsidR="003B3F0C" w:rsidRPr="0041686A">
        <w:rPr>
          <w:rFonts w:hint="eastAsia"/>
        </w:rPr>
        <w:t>為了實現在享有與其他人同等選擇的情況下自立生活並融合社區的權利，</w:t>
      </w:r>
      <w:r w:rsidR="003B3F0C" w:rsidRPr="0041686A">
        <w:rPr>
          <w:rFonts w:hint="eastAsia"/>
          <w:u w:val="single"/>
        </w:rPr>
        <w:t>締約國必須採取有效而適當的措施，促進身心障礙者完整享有這項權利並全面融合與參與社區</w:t>
      </w:r>
      <w:r w:rsidR="00A0053A" w:rsidRPr="0041686A">
        <w:rPr>
          <w:rStyle w:val="aff0"/>
        </w:rPr>
        <w:footnoteReference w:id="21"/>
      </w:r>
      <w:r w:rsidR="003B3F0C" w:rsidRPr="0041686A">
        <w:rPr>
          <w:rFonts w:hint="eastAsia"/>
        </w:rPr>
        <w:t>。</w:t>
      </w:r>
      <w:r w:rsidR="0068227A" w:rsidRPr="0041686A">
        <w:rPr>
          <w:rFonts w:hint="eastAsia"/>
        </w:rPr>
        <w:t>該一般性意見並指出，個別化支持服務應被視為一種權利，而非醫療、社會或慈善照顧。對許多身心障礙者來說，獲得一系列個別化支持服務是在社區自立生活的前提。</w:t>
      </w:r>
      <w:r w:rsidR="0068227A" w:rsidRPr="0041686A">
        <w:rPr>
          <w:rFonts w:hint="eastAsia"/>
          <w:u w:val="single"/>
        </w:rPr>
        <w:t>身心障礙者有權根據個人需求及個人偏好選擇服務及服務提供者，個別化支持應該保持靈活，足以適應「使用者」需求</w:t>
      </w:r>
      <w:r w:rsidR="0068227A" w:rsidRPr="0041686A">
        <w:rPr>
          <w:rFonts w:hint="eastAsia"/>
        </w:rPr>
        <w:t>，而不是相反。</w:t>
      </w:r>
    </w:p>
    <w:p w14:paraId="1D3E91DF" w14:textId="77777777" w:rsidR="00A6096E" w:rsidRPr="0041686A" w:rsidRDefault="00A90245" w:rsidP="00851E1D">
      <w:pPr>
        <w:pStyle w:val="4"/>
      </w:pPr>
      <w:r w:rsidRPr="0041686A">
        <w:rPr>
          <w:rFonts w:hint="eastAsia"/>
        </w:rPr>
        <w:t>CRPD第5號一般性意見</w:t>
      </w:r>
      <w:r w:rsidR="009E3665" w:rsidRPr="0041686A">
        <w:rPr>
          <w:rFonts w:hint="eastAsia"/>
        </w:rPr>
        <w:t>並</w:t>
      </w:r>
      <w:r w:rsidRPr="0041686A">
        <w:rPr>
          <w:rFonts w:hint="eastAsia"/>
        </w:rPr>
        <w:t>對</w:t>
      </w:r>
      <w:r w:rsidRPr="0041686A">
        <w:rPr>
          <w:rFonts w:hAnsi="標楷體" w:hint="eastAsia"/>
        </w:rPr>
        <w:t>「</w:t>
      </w:r>
      <w:r w:rsidRPr="0041686A">
        <w:rPr>
          <w:rFonts w:hint="eastAsia"/>
        </w:rPr>
        <w:tab/>
        <w:t>自立生活安排</w:t>
      </w:r>
      <w:r w:rsidRPr="0041686A">
        <w:rPr>
          <w:rFonts w:hAnsi="標楷體" w:hint="eastAsia"/>
        </w:rPr>
        <w:t>」</w:t>
      </w:r>
      <w:r w:rsidRPr="0041686A">
        <w:rPr>
          <w:rFonts w:hint="eastAsia"/>
        </w:rPr>
        <w:t>提出定義，自立生活與融合</w:t>
      </w:r>
      <w:proofErr w:type="gramStart"/>
      <w:r w:rsidRPr="0041686A">
        <w:rPr>
          <w:rFonts w:hint="eastAsia"/>
        </w:rPr>
        <w:t>社區均指各種</w:t>
      </w:r>
      <w:proofErr w:type="gramEnd"/>
      <w:r w:rsidRPr="0041686A">
        <w:rPr>
          <w:rFonts w:hint="eastAsia"/>
        </w:rPr>
        <w:t>收容機構以外的生活環境，而不「僅僅」是生活在某一特</w:t>
      </w:r>
      <w:r w:rsidRPr="0041686A">
        <w:rPr>
          <w:rFonts w:hint="eastAsia"/>
        </w:rPr>
        <w:lastRenderedPageBreak/>
        <w:t>定建築或環境之內，首先且</w:t>
      </w:r>
      <w:r w:rsidRPr="0041686A">
        <w:rPr>
          <w:rFonts w:hint="eastAsia"/>
          <w:u w:val="single"/>
        </w:rPr>
        <w:t>最重要的意義是指身心障礙者不會因被強迫接受某種生活與生活安排而喪失個人選擇及自主。</w:t>
      </w:r>
    </w:p>
    <w:p w14:paraId="72833E19" w14:textId="1556C2BB" w:rsidR="007400C9" w:rsidRPr="0041686A" w:rsidRDefault="00F748F2" w:rsidP="00D57374">
      <w:pPr>
        <w:pStyle w:val="4"/>
      </w:pPr>
      <w:bookmarkStart w:id="384" w:name="_Hlk119935054"/>
      <w:r w:rsidRPr="0041686A">
        <w:rPr>
          <w:rFonts w:hAnsi="標楷體" w:hint="eastAsia"/>
          <w:b/>
        </w:rPr>
        <w:t>我國憲法</w:t>
      </w:r>
      <w:proofErr w:type="gramStart"/>
      <w:r w:rsidRPr="0041686A">
        <w:rPr>
          <w:rFonts w:hAnsi="標楷體" w:hint="eastAsia"/>
          <w:b/>
        </w:rPr>
        <w:t>及身權法</w:t>
      </w:r>
      <w:proofErr w:type="gramEnd"/>
      <w:r w:rsidRPr="0041686A">
        <w:rPr>
          <w:rFonts w:hAnsi="標楷體" w:hint="eastAsia"/>
          <w:b/>
        </w:rPr>
        <w:t>明定身障者社區居住及自立生活支持服務，為法定事項：</w:t>
      </w:r>
      <w:r w:rsidRPr="0041686A">
        <w:rPr>
          <w:rFonts w:hAnsi="標楷體" w:hint="eastAsia"/>
        </w:rPr>
        <w:t>憲法增修條文第10條第7項</w:t>
      </w:r>
      <w:bookmarkEnd w:id="384"/>
      <w:r w:rsidR="009C0214" w:rsidRPr="0041686A">
        <w:rPr>
          <w:rFonts w:hAnsi="標楷體" w:hint="eastAsia"/>
        </w:rPr>
        <w:t>規定：「</w:t>
      </w:r>
      <w:r w:rsidR="009C0214" w:rsidRPr="0041686A">
        <w:rPr>
          <w:rFonts w:hint="eastAsia"/>
        </w:rPr>
        <w:t>國家對於身心障礙者之保險與就醫、無障礙環境之建構、教育訓練與就業輔導及生活維護與救助，應予保障，並扶助其自立與發展。</w:t>
      </w:r>
      <w:r w:rsidR="009C0214" w:rsidRPr="0041686A">
        <w:rPr>
          <w:rFonts w:hAnsi="標楷體" w:hint="eastAsia"/>
        </w:rPr>
        <w:t>」</w:t>
      </w:r>
      <w:proofErr w:type="gramStart"/>
      <w:r w:rsidR="00B23818" w:rsidRPr="0041686A">
        <w:rPr>
          <w:rFonts w:hint="eastAsia"/>
        </w:rPr>
        <w:t>身權法</w:t>
      </w:r>
      <w:proofErr w:type="gramEnd"/>
      <w:r w:rsidR="00B23818" w:rsidRPr="0041686A">
        <w:rPr>
          <w:rFonts w:hint="eastAsia"/>
        </w:rPr>
        <w:t>第16條第1項規定：「身心障礙者之人格及合法權益，應受尊重及保障，對其接受教育、應考、進用、就業、居住、遷徙、醫療等權益，不得有歧視之對待。」</w:t>
      </w:r>
      <w:proofErr w:type="gramStart"/>
      <w:r w:rsidR="00B23818" w:rsidRPr="0041686A">
        <w:rPr>
          <w:rFonts w:hint="eastAsia"/>
        </w:rPr>
        <w:t>身權法</w:t>
      </w:r>
      <w:proofErr w:type="gramEnd"/>
      <w:r w:rsidR="00B23818" w:rsidRPr="0041686A">
        <w:rPr>
          <w:rFonts w:hint="eastAsia"/>
        </w:rPr>
        <w:t>第50條規定：「直轄市、縣（市）主管機關應依需求評估結果辦理下列服務，提供身心障礙者獲得所需之個人支持及照顧，促進其生活品質、社會參與及自立生活：一、居家照顧。二、生活重建。三、心理重建。四、</w:t>
      </w:r>
      <w:r w:rsidR="00B23818" w:rsidRPr="0041686A">
        <w:rPr>
          <w:rFonts w:hint="eastAsia"/>
          <w:u w:val="single"/>
        </w:rPr>
        <w:t>社區居住</w:t>
      </w:r>
      <w:r w:rsidR="00B23818" w:rsidRPr="0041686A">
        <w:rPr>
          <w:rFonts w:hint="eastAsia"/>
        </w:rPr>
        <w:t>。五、婚姻及生育輔導。六、日間及住宿式照顧。七、</w:t>
      </w:r>
      <w:proofErr w:type="gramStart"/>
      <w:r w:rsidR="00B23818" w:rsidRPr="0041686A">
        <w:rPr>
          <w:rFonts w:hint="eastAsia"/>
        </w:rPr>
        <w:t>家庭托顧</w:t>
      </w:r>
      <w:proofErr w:type="gramEnd"/>
      <w:r w:rsidR="00B23818" w:rsidRPr="0041686A">
        <w:rPr>
          <w:rFonts w:hint="eastAsia"/>
        </w:rPr>
        <w:t>。八、課後照顧。九、</w:t>
      </w:r>
      <w:r w:rsidR="00B23818" w:rsidRPr="0041686A">
        <w:rPr>
          <w:rFonts w:hint="eastAsia"/>
          <w:u w:val="single"/>
        </w:rPr>
        <w:t>自立生活支持服務</w:t>
      </w:r>
      <w:r w:rsidR="00B23818" w:rsidRPr="0041686A">
        <w:rPr>
          <w:rFonts w:hint="eastAsia"/>
        </w:rPr>
        <w:t>。十、其他有關身心障礙者個人照顧之服務。」</w:t>
      </w:r>
      <w:proofErr w:type="gramStart"/>
      <w:r w:rsidR="00C2550C" w:rsidRPr="0041686A">
        <w:rPr>
          <w:rFonts w:hint="eastAsia"/>
        </w:rPr>
        <w:t>身權法</w:t>
      </w:r>
      <w:proofErr w:type="gramEnd"/>
      <w:r w:rsidR="00C2550C" w:rsidRPr="0041686A">
        <w:rPr>
          <w:rFonts w:hint="eastAsia"/>
        </w:rPr>
        <w:t>96年6月5日</w:t>
      </w:r>
      <w:proofErr w:type="gramStart"/>
      <w:r w:rsidR="00C2550C" w:rsidRPr="0041686A">
        <w:rPr>
          <w:rFonts w:hint="eastAsia"/>
        </w:rPr>
        <w:t>修訂身權</w:t>
      </w:r>
      <w:proofErr w:type="gramEnd"/>
      <w:r w:rsidR="00C2550C" w:rsidRPr="0041686A">
        <w:rPr>
          <w:rFonts w:hint="eastAsia"/>
        </w:rPr>
        <w:t>法第50條規定，直轄市、縣（市）主管機關應依需求評估結果，針對身障者辦理下列服務，以協助身心障礙者獲得所需之個人照顧，第4款社區居住：</w:t>
      </w:r>
      <w:r w:rsidR="00C2550C" w:rsidRPr="0041686A">
        <w:rPr>
          <w:rFonts w:hAnsi="標楷體" w:hint="eastAsia"/>
        </w:rPr>
        <w:t>「</w:t>
      </w:r>
      <w:r w:rsidR="00C2550C" w:rsidRPr="0041686A">
        <w:rPr>
          <w:rFonts w:hint="eastAsia"/>
        </w:rPr>
        <w:t>為提供需要生活支持與協助之身心障礙者多元居住服務型態之選擇，由身心障礙福利機構、團體組成專業服務團隊，以一般社區住宅房舍提供身心障礙者非機構式之居住服務。</w:t>
      </w:r>
      <w:r w:rsidR="00C2550C" w:rsidRPr="0041686A">
        <w:rPr>
          <w:rFonts w:hAnsi="標楷體" w:hint="eastAsia"/>
        </w:rPr>
        <w:t>」</w:t>
      </w:r>
      <w:r w:rsidR="00C2550C" w:rsidRPr="0041686A">
        <w:rPr>
          <w:rFonts w:hAnsi="標楷體"/>
        </w:rPr>
        <w:t>100</w:t>
      </w:r>
      <w:r w:rsidR="00C2550C" w:rsidRPr="0041686A">
        <w:rPr>
          <w:rFonts w:hAnsi="標楷體" w:hint="eastAsia"/>
        </w:rPr>
        <w:t>年</w:t>
      </w:r>
      <w:r w:rsidR="00C2550C" w:rsidRPr="0041686A">
        <w:rPr>
          <w:rFonts w:hAnsi="標楷體"/>
        </w:rPr>
        <w:t>1</w:t>
      </w:r>
      <w:r w:rsidR="00C2550C" w:rsidRPr="0041686A">
        <w:rPr>
          <w:rFonts w:hAnsi="標楷體" w:hint="eastAsia"/>
        </w:rPr>
        <w:t>月</w:t>
      </w:r>
      <w:r w:rsidR="00C2550C" w:rsidRPr="0041686A">
        <w:rPr>
          <w:rFonts w:hAnsi="標楷體"/>
        </w:rPr>
        <w:t>10</w:t>
      </w:r>
      <w:r w:rsidR="00C2550C" w:rsidRPr="0041686A">
        <w:rPr>
          <w:rFonts w:hAnsi="標楷體" w:hint="eastAsia"/>
        </w:rPr>
        <w:t>日增訂第8款自立生活支持服務，其立法理由略</w:t>
      </w:r>
      <w:proofErr w:type="gramStart"/>
      <w:r w:rsidR="00C2550C" w:rsidRPr="0041686A">
        <w:rPr>
          <w:rFonts w:hAnsi="標楷體" w:hint="eastAsia"/>
        </w:rPr>
        <w:t>以</w:t>
      </w:r>
      <w:proofErr w:type="gramEnd"/>
      <w:r w:rsidR="00C2550C" w:rsidRPr="0041686A">
        <w:rPr>
          <w:rFonts w:hAnsi="標楷體" w:hint="eastAsia"/>
        </w:rPr>
        <w:t>：「明定第50條除對身心障礙者身體或心理的照顧外，還要給於其他的支持，</w:t>
      </w:r>
      <w:r w:rsidR="00C2550C" w:rsidRPr="0041686A">
        <w:rPr>
          <w:rFonts w:hAnsi="標楷體" w:hint="eastAsia"/>
        </w:rPr>
        <w:lastRenderedPageBreak/>
        <w:t>促進身心障礙者之能夠社會參與，並且可以依其意願選擇在社區自立生活。</w:t>
      </w:r>
      <w:r w:rsidR="00C2550C" w:rsidRPr="0041686A">
        <w:rPr>
          <w:rFonts w:hAnsi="標楷體"/>
        </w:rPr>
        <w:t>…</w:t>
      </w:r>
      <w:proofErr w:type="gramStart"/>
      <w:r w:rsidR="00C2550C" w:rsidRPr="0041686A">
        <w:rPr>
          <w:rFonts w:hAnsi="標楷體"/>
        </w:rPr>
        <w:t>…</w:t>
      </w:r>
      <w:proofErr w:type="gramEnd"/>
      <w:r w:rsidR="00C2550C" w:rsidRPr="0041686A">
        <w:rPr>
          <w:rFonts w:hAnsi="標楷體" w:hint="eastAsia"/>
        </w:rPr>
        <w:t>自立生活支持服務包含自立生活規劃、個人助理、同儕諮詢、無障礙住宅資訊提供、權益倡導等。」</w:t>
      </w:r>
      <w:r w:rsidR="001A7FD4" w:rsidRPr="0041686A">
        <w:rPr>
          <w:rFonts w:hAnsi="標楷體" w:hint="eastAsia"/>
        </w:rPr>
        <w:t>103年5月20日再修訂，將</w:t>
      </w:r>
      <w:proofErr w:type="gramStart"/>
      <w:r w:rsidR="001A7FD4" w:rsidRPr="0041686A">
        <w:rPr>
          <w:rFonts w:hint="eastAsia"/>
        </w:rPr>
        <w:t>家庭托顧服務</w:t>
      </w:r>
      <w:proofErr w:type="gramEnd"/>
      <w:r w:rsidR="001A7FD4" w:rsidRPr="0041686A">
        <w:rPr>
          <w:rFonts w:hint="eastAsia"/>
        </w:rPr>
        <w:t>之定義為「家庭</w:t>
      </w:r>
      <w:proofErr w:type="gramStart"/>
      <w:r w:rsidR="001A7FD4" w:rsidRPr="0041686A">
        <w:rPr>
          <w:rFonts w:hint="eastAsia"/>
        </w:rPr>
        <w:t>托顧係指由</w:t>
      </w:r>
      <w:proofErr w:type="gramEnd"/>
      <w:r w:rsidR="001A7FD4" w:rsidRPr="0041686A">
        <w:rPr>
          <w:rFonts w:hint="eastAsia"/>
        </w:rPr>
        <w:t>依受照顧者之意願及能力協助參與社區活動」，與居家照顧、機構式日間照顧及社區式（小型作業設施）照顧同屬針對身心障礙者本人之服務</w:t>
      </w:r>
      <w:r w:rsidR="00CD503A" w:rsidRPr="0041686A">
        <w:rPr>
          <w:rStyle w:val="aff0"/>
        </w:rPr>
        <w:footnoteReference w:id="22"/>
      </w:r>
      <w:r w:rsidR="001A7FD4" w:rsidRPr="0041686A">
        <w:rPr>
          <w:rFonts w:hint="eastAsia"/>
        </w:rPr>
        <w:t>。</w:t>
      </w:r>
    </w:p>
    <w:p w14:paraId="157021F3" w14:textId="048EDC50" w:rsidR="00113155" w:rsidRPr="0041686A" w:rsidRDefault="00E71733" w:rsidP="00F748F2">
      <w:pPr>
        <w:pStyle w:val="4"/>
      </w:pPr>
      <w:bookmarkStart w:id="385" w:name="_Toc120783843"/>
      <w:r w:rsidRPr="0041686A">
        <w:rPr>
          <w:rFonts w:hint="eastAsia"/>
          <w:b/>
        </w:rPr>
        <w:t>政府應蒐集統計與研究資料，</w:t>
      </w:r>
      <w:proofErr w:type="gramStart"/>
      <w:r w:rsidR="0046503F" w:rsidRPr="0041686A">
        <w:rPr>
          <w:rFonts w:hint="eastAsia"/>
          <w:b/>
        </w:rPr>
        <w:t>釐</w:t>
      </w:r>
      <w:proofErr w:type="gramEnd"/>
      <w:r w:rsidR="0046503F" w:rsidRPr="0041686A">
        <w:rPr>
          <w:rFonts w:hint="eastAsia"/>
          <w:b/>
        </w:rPr>
        <w:t>明</w:t>
      </w:r>
      <w:r w:rsidRPr="0041686A">
        <w:rPr>
          <w:rFonts w:hint="eastAsia"/>
          <w:b/>
        </w:rPr>
        <w:t>身心障礙者於行使其權利時面臨之障礙</w:t>
      </w:r>
      <w:r w:rsidRPr="0041686A">
        <w:rPr>
          <w:rFonts w:hint="eastAsia"/>
        </w:rPr>
        <w:t>：</w:t>
      </w:r>
      <w:bookmarkEnd w:id="385"/>
      <w:r w:rsidRPr="0041686A">
        <w:rPr>
          <w:rFonts w:hint="eastAsia"/>
        </w:rPr>
        <w:t>C</w:t>
      </w:r>
      <w:r w:rsidRPr="0041686A">
        <w:t>RPD</w:t>
      </w:r>
      <w:r w:rsidRPr="0041686A">
        <w:rPr>
          <w:rFonts w:hint="eastAsia"/>
        </w:rPr>
        <w:t>施行法第4條規定：「各級政府機關行使職權，應符合公約有關身心障礙者權利保障之規定，避免侵害身心障礙者權利，保護身心障礙者不受他人侵害，並應積極促進各項身心障礙者權利之實現。」</w:t>
      </w:r>
      <w:r w:rsidRPr="0041686A">
        <w:t>CRPD</w:t>
      </w:r>
      <w:r w:rsidRPr="0041686A">
        <w:rPr>
          <w:rFonts w:hint="eastAsia"/>
        </w:rPr>
        <w:t>第31條(統計與資料收集)規定：</w:t>
      </w:r>
      <w:r w:rsidRPr="0041686A">
        <w:rPr>
          <w:rFonts w:hAnsi="標楷體" w:hint="eastAsia"/>
        </w:rPr>
        <w:t>「</w:t>
      </w:r>
      <w:r w:rsidRPr="0041686A">
        <w:rPr>
          <w:rFonts w:hint="eastAsia"/>
        </w:rPr>
        <w:t>1.締約國承諾收集適當之資訊，包括統計與研究資料，以利形成與推動實踐本公約之政策。收集與保存該等資訊之過程應：（a）遵行法定防護措施，包括資料保護之立法，確保隱密性與尊重身心障礙者之隱私；（b）遵行保護人權與基本自由之國際公認規範及收集與使用統計資料之倫理原則。2.</w:t>
      </w:r>
      <w:r w:rsidRPr="0041686A">
        <w:rPr>
          <w:rFonts w:hint="eastAsia"/>
          <w:u w:val="single"/>
        </w:rPr>
        <w:t>依本條所收集之資訊應適當予以分類，用於協助評估本公約所定締約國義務之履行情況，並查明與指出身心障礙者於行使其權利時面臨之障礙</w:t>
      </w:r>
      <w:r w:rsidRPr="0041686A">
        <w:rPr>
          <w:rFonts w:hint="eastAsia"/>
        </w:rPr>
        <w:t>。3.締約國應負有散播該等統計資料之責任，確保身心障礙者與其他人得以使用該等統計資料。</w:t>
      </w:r>
      <w:r w:rsidRPr="0041686A">
        <w:rPr>
          <w:rFonts w:hAnsi="標楷體" w:hint="eastAsia"/>
        </w:rPr>
        <w:t>」</w:t>
      </w:r>
      <w:proofErr w:type="gramStart"/>
      <w:r w:rsidR="00113155" w:rsidRPr="0041686A">
        <w:rPr>
          <w:rFonts w:hint="eastAsia"/>
        </w:rPr>
        <w:t>身權法</w:t>
      </w:r>
      <w:proofErr w:type="gramEnd"/>
      <w:r w:rsidR="00113155" w:rsidRPr="0041686A">
        <w:rPr>
          <w:rFonts w:hint="eastAsia"/>
        </w:rPr>
        <w:t>第11條</w:t>
      </w:r>
      <w:r w:rsidR="00113155" w:rsidRPr="0041686A">
        <w:rPr>
          <w:rFonts w:hint="eastAsia"/>
        </w:rPr>
        <w:lastRenderedPageBreak/>
        <w:t>第1項規定：</w:t>
      </w:r>
      <w:r w:rsidR="00113155" w:rsidRPr="0041686A">
        <w:rPr>
          <w:rFonts w:hAnsi="標楷體" w:hint="eastAsia"/>
        </w:rPr>
        <w:t>「</w:t>
      </w:r>
      <w:r w:rsidR="00113155" w:rsidRPr="0041686A">
        <w:rPr>
          <w:rFonts w:hint="eastAsia"/>
        </w:rPr>
        <w:t>各級政府應至少每5年舉辦身心障礙者之生活狀況、保健醫療、特殊教育、就業與訓練、交通及福利等需求評估及服務調查研究，並應出版、公布調查研究結果。</w:t>
      </w:r>
      <w:r w:rsidR="00113155" w:rsidRPr="0041686A">
        <w:rPr>
          <w:rFonts w:hAnsi="標楷體" w:hint="eastAsia"/>
        </w:rPr>
        <w:t>」</w:t>
      </w:r>
    </w:p>
    <w:p w14:paraId="0A5DF8A1" w14:textId="69274B52" w:rsidR="00B15913" w:rsidRPr="0041686A" w:rsidRDefault="00B15913" w:rsidP="00B15913">
      <w:pPr>
        <w:pStyle w:val="3"/>
      </w:pPr>
      <w:bookmarkStart w:id="386" w:name="_Toc124325919"/>
      <w:bookmarkStart w:id="387" w:name="_Toc120783844"/>
      <w:r w:rsidRPr="0041686A">
        <w:rPr>
          <w:rFonts w:hint="eastAsia"/>
          <w:b/>
        </w:rPr>
        <w:t>衛福部指出，近10年0至6歲發展遲緩兒童通報人數，自100年15,848名，成長至110年26,392名，通報人數成長66.5%</w:t>
      </w:r>
      <w:r w:rsidR="00706E98" w:rsidRPr="0041686A">
        <w:rPr>
          <w:rFonts w:hint="eastAsia"/>
          <w:b/>
        </w:rPr>
        <w:t>；教育部統計，各就學階段</w:t>
      </w:r>
      <w:r w:rsidR="00F61669" w:rsidRPr="0041686A">
        <w:rPr>
          <w:rFonts w:hint="eastAsia"/>
          <w:b/>
        </w:rPr>
        <w:t>身心障礙且伴隨情緒行為障礙者，計9,033人(疑似生2,011人)，分占身心障礙者比率為7.1%、18.1%</w:t>
      </w:r>
      <w:r w:rsidRPr="0041686A">
        <w:rPr>
          <w:rFonts w:hint="eastAsia"/>
        </w:rPr>
        <w:t>：</w:t>
      </w:r>
      <w:bookmarkEnd w:id="386"/>
    </w:p>
    <w:p w14:paraId="4E0C48B5" w14:textId="768037E3" w:rsidR="004939CF" w:rsidRPr="0041686A" w:rsidRDefault="00B15913" w:rsidP="00B15913">
      <w:pPr>
        <w:pStyle w:val="4"/>
      </w:pPr>
      <w:r w:rsidRPr="0041686A">
        <w:rPr>
          <w:rFonts w:hint="eastAsia"/>
        </w:rPr>
        <w:t>衛福部查復表示：近10年0至6歲發展遲緩兒童通報人數，自100年15,848名，成長至110年26,392名，通報人數成長66.5%。各通報來源占比，社福機構（包含通報個管中心、社區療育據點、安置教養機構、身障機構及社福中心等）通報比率從15.19%成長至19.97%、幼教機構通報從7.02%成長至19.07%。</w:t>
      </w:r>
    </w:p>
    <w:p w14:paraId="3F44BC47" w14:textId="40C9BAD3" w:rsidR="00283CE7" w:rsidRPr="0041686A" w:rsidRDefault="00B15913" w:rsidP="00DC444C">
      <w:pPr>
        <w:pStyle w:val="4"/>
      </w:pPr>
      <w:r w:rsidRPr="0041686A">
        <w:rPr>
          <w:rFonts w:hint="eastAsia"/>
        </w:rPr>
        <w:t>教育部</w:t>
      </w:r>
      <w:r w:rsidR="00182AA9" w:rsidRPr="0041686A">
        <w:rPr>
          <w:rFonts w:hint="eastAsia"/>
        </w:rPr>
        <w:t>就</w:t>
      </w:r>
      <w:r w:rsidR="00706E98" w:rsidRPr="0041686A">
        <w:rPr>
          <w:rFonts w:hint="eastAsia"/>
        </w:rPr>
        <w:t>各</w:t>
      </w:r>
      <w:r w:rsidR="00182AA9" w:rsidRPr="0041686A">
        <w:rPr>
          <w:rFonts w:hint="eastAsia"/>
        </w:rPr>
        <w:t>學習階段</w:t>
      </w:r>
      <w:r w:rsidR="00706E98" w:rsidRPr="0041686A">
        <w:rPr>
          <w:rFonts w:hint="eastAsia"/>
        </w:rPr>
        <w:t>之身心障礙學生</w:t>
      </w:r>
      <w:r w:rsidR="00283CE7" w:rsidRPr="0041686A">
        <w:rPr>
          <w:rFonts w:hint="eastAsia"/>
        </w:rPr>
        <w:t>計</w:t>
      </w:r>
      <w:r w:rsidR="00994098" w:rsidRPr="0041686A">
        <w:rPr>
          <w:rFonts w:hint="eastAsia"/>
        </w:rPr>
        <w:t>12萬7</w:t>
      </w:r>
      <w:r w:rsidR="00994098" w:rsidRPr="0041686A">
        <w:t>,</w:t>
      </w:r>
      <w:r w:rsidR="00994098" w:rsidRPr="0041686A">
        <w:rPr>
          <w:rFonts w:hint="eastAsia"/>
        </w:rPr>
        <w:t>191</w:t>
      </w:r>
      <w:r w:rsidR="00283CE7" w:rsidRPr="0041686A">
        <w:rPr>
          <w:rFonts w:hint="eastAsia"/>
        </w:rPr>
        <w:t>人</w:t>
      </w:r>
      <w:r w:rsidR="00994098" w:rsidRPr="0041686A">
        <w:rPr>
          <w:rFonts w:hint="eastAsia"/>
        </w:rPr>
        <w:t>(疑似生11</w:t>
      </w:r>
      <w:r w:rsidR="00994098" w:rsidRPr="0041686A">
        <w:t>,</w:t>
      </w:r>
      <w:r w:rsidR="00994098" w:rsidRPr="0041686A">
        <w:rPr>
          <w:rFonts w:hint="eastAsia"/>
        </w:rPr>
        <w:t>074人)</w:t>
      </w:r>
      <w:r w:rsidR="00283CE7" w:rsidRPr="0041686A">
        <w:rPr>
          <w:rFonts w:hint="eastAsia"/>
        </w:rPr>
        <w:t>，</w:t>
      </w:r>
      <w:r w:rsidR="00D93321" w:rsidRPr="0041686A">
        <w:rPr>
          <w:rFonts w:hint="eastAsia"/>
        </w:rPr>
        <w:t>身心障礙且伴隨情緒行為障礙者，計</w:t>
      </w:r>
      <w:r w:rsidR="00DC444C" w:rsidRPr="0041686A">
        <w:rPr>
          <w:rFonts w:hint="eastAsia"/>
        </w:rPr>
        <w:t>9</w:t>
      </w:r>
      <w:r w:rsidR="00DC444C" w:rsidRPr="0041686A">
        <w:t>,033</w:t>
      </w:r>
      <w:r w:rsidR="00D93321" w:rsidRPr="0041686A">
        <w:rPr>
          <w:rFonts w:hint="eastAsia"/>
        </w:rPr>
        <w:t>人</w:t>
      </w:r>
      <w:r w:rsidR="00994098" w:rsidRPr="0041686A">
        <w:rPr>
          <w:rFonts w:hint="eastAsia"/>
        </w:rPr>
        <w:t>(疑似生</w:t>
      </w:r>
      <w:r w:rsidR="00DC444C" w:rsidRPr="0041686A">
        <w:t>2,011</w:t>
      </w:r>
      <w:r w:rsidR="00994098" w:rsidRPr="0041686A">
        <w:rPr>
          <w:rFonts w:hint="eastAsia"/>
        </w:rPr>
        <w:t>人)</w:t>
      </w:r>
      <w:r w:rsidR="00DC444C" w:rsidRPr="0041686A">
        <w:rPr>
          <w:rFonts w:hint="eastAsia"/>
        </w:rPr>
        <w:t>，分占身心障礙者比率為7.1</w:t>
      </w:r>
      <w:r w:rsidR="00DC444C" w:rsidRPr="0041686A">
        <w:rPr>
          <w:rFonts w:hAnsi="標楷體" w:hint="eastAsia"/>
        </w:rPr>
        <w:t>%</w:t>
      </w:r>
      <w:r w:rsidR="00DC444C" w:rsidRPr="0041686A">
        <w:rPr>
          <w:rFonts w:hint="eastAsia"/>
        </w:rPr>
        <w:t>、18.1</w:t>
      </w:r>
      <w:r w:rsidR="00DC444C" w:rsidRPr="0041686A">
        <w:rPr>
          <w:rFonts w:hAnsi="標楷體" w:hint="eastAsia"/>
        </w:rPr>
        <w:t>%</w:t>
      </w:r>
      <w:r w:rsidR="00D93321" w:rsidRPr="0041686A">
        <w:rPr>
          <w:rFonts w:hint="eastAsia"/>
        </w:rPr>
        <w:t>，詳如下表所示。</w:t>
      </w:r>
    </w:p>
    <w:p w14:paraId="08356AC8" w14:textId="77777777" w:rsidR="008715C7" w:rsidRPr="0041686A" w:rsidRDefault="008715C7">
      <w:pPr>
        <w:widowControl/>
        <w:overflowPunct/>
        <w:autoSpaceDE/>
        <w:autoSpaceDN/>
        <w:jc w:val="left"/>
        <w:rPr>
          <w:rFonts w:hAnsi="華康楷書體W5(P)"/>
          <w:b/>
          <w:bCs/>
          <w:spacing w:val="-10"/>
          <w:kern w:val="28"/>
          <w:sz w:val="28"/>
          <w:szCs w:val="28"/>
        </w:rPr>
      </w:pPr>
      <w:r w:rsidRPr="0041686A">
        <w:rPr>
          <w:b/>
        </w:rPr>
        <w:br w:type="page"/>
      </w:r>
    </w:p>
    <w:p w14:paraId="6F170CBF" w14:textId="06BFD405" w:rsidR="00283CE7" w:rsidRPr="0041686A" w:rsidRDefault="00283CE7" w:rsidP="00283CE7">
      <w:pPr>
        <w:pStyle w:val="a3"/>
        <w:ind w:left="697" w:hanging="697"/>
        <w:jc w:val="center"/>
        <w:rPr>
          <w:b/>
        </w:rPr>
      </w:pPr>
      <w:r w:rsidRPr="0041686A">
        <w:rPr>
          <w:rFonts w:hint="eastAsia"/>
          <w:b/>
        </w:rPr>
        <w:lastRenderedPageBreak/>
        <w:t>各學習階段之身心障礙學生</w:t>
      </w:r>
      <w:r w:rsidR="00D93321" w:rsidRPr="0041686A">
        <w:rPr>
          <w:rFonts w:hint="eastAsia"/>
          <w:b/>
        </w:rPr>
        <w:t>伴隨情緒行為障礙情形</w:t>
      </w:r>
    </w:p>
    <w:tbl>
      <w:tblPr>
        <w:tblStyle w:val="af7"/>
        <w:tblW w:w="0" w:type="auto"/>
        <w:tblLook w:val="04A0" w:firstRow="1" w:lastRow="0" w:firstColumn="1" w:lastColumn="0" w:noHBand="0" w:noVBand="1"/>
      </w:tblPr>
      <w:tblGrid>
        <w:gridCol w:w="1274"/>
        <w:gridCol w:w="1129"/>
        <w:gridCol w:w="1703"/>
        <w:gridCol w:w="989"/>
        <w:gridCol w:w="999"/>
        <w:gridCol w:w="1698"/>
        <w:gridCol w:w="1042"/>
      </w:tblGrid>
      <w:tr w:rsidR="00994098" w:rsidRPr="0041686A" w14:paraId="2248BDCF" w14:textId="77777777" w:rsidTr="00F61669">
        <w:tc>
          <w:tcPr>
            <w:tcW w:w="1274" w:type="dxa"/>
            <w:vMerge w:val="restart"/>
            <w:shd w:val="clear" w:color="auto" w:fill="F2F2F2" w:themeFill="background1" w:themeFillShade="F2"/>
            <w:vAlign w:val="center"/>
          </w:tcPr>
          <w:p w14:paraId="3B028AC8" w14:textId="77777777" w:rsidR="0014559A" w:rsidRPr="0041686A" w:rsidRDefault="00994098" w:rsidP="00D93321">
            <w:pPr>
              <w:pStyle w:val="4"/>
              <w:numPr>
                <w:ilvl w:val="0"/>
                <w:numId w:val="0"/>
              </w:numPr>
              <w:jc w:val="center"/>
              <w:rPr>
                <w:spacing w:val="-20"/>
                <w:sz w:val="28"/>
                <w:szCs w:val="28"/>
              </w:rPr>
            </w:pPr>
            <w:r w:rsidRPr="0041686A">
              <w:rPr>
                <w:rFonts w:hint="eastAsia"/>
                <w:spacing w:val="-20"/>
                <w:sz w:val="28"/>
                <w:szCs w:val="28"/>
              </w:rPr>
              <w:t>學習</w:t>
            </w:r>
          </w:p>
          <w:p w14:paraId="3619EB7A" w14:textId="2E1D7447" w:rsidR="00994098" w:rsidRPr="0041686A" w:rsidRDefault="00994098" w:rsidP="00D93321">
            <w:pPr>
              <w:pStyle w:val="4"/>
              <w:numPr>
                <w:ilvl w:val="0"/>
                <w:numId w:val="0"/>
              </w:numPr>
              <w:jc w:val="center"/>
              <w:rPr>
                <w:spacing w:val="-20"/>
                <w:sz w:val="28"/>
                <w:szCs w:val="28"/>
              </w:rPr>
            </w:pPr>
            <w:r w:rsidRPr="0041686A">
              <w:rPr>
                <w:rFonts w:hint="eastAsia"/>
                <w:spacing w:val="-20"/>
                <w:sz w:val="28"/>
                <w:szCs w:val="28"/>
              </w:rPr>
              <w:t>階段</w:t>
            </w:r>
          </w:p>
        </w:tc>
        <w:tc>
          <w:tcPr>
            <w:tcW w:w="3821" w:type="dxa"/>
            <w:gridSpan w:val="3"/>
            <w:shd w:val="clear" w:color="auto" w:fill="F2F2F2" w:themeFill="background1" w:themeFillShade="F2"/>
          </w:tcPr>
          <w:p w14:paraId="05527E90" w14:textId="131E41B5" w:rsidR="00994098" w:rsidRPr="0041686A" w:rsidRDefault="00994098" w:rsidP="00D93321">
            <w:pPr>
              <w:pStyle w:val="4"/>
              <w:numPr>
                <w:ilvl w:val="0"/>
                <w:numId w:val="0"/>
              </w:numPr>
              <w:jc w:val="center"/>
              <w:rPr>
                <w:spacing w:val="-20"/>
                <w:sz w:val="28"/>
                <w:szCs w:val="28"/>
              </w:rPr>
            </w:pPr>
            <w:r w:rsidRPr="0041686A">
              <w:rPr>
                <w:rFonts w:hAnsi="標楷體" w:hint="eastAsia"/>
                <w:spacing w:val="-20"/>
                <w:sz w:val="28"/>
                <w:szCs w:val="28"/>
              </w:rPr>
              <w:t>確認生</w:t>
            </w:r>
          </w:p>
        </w:tc>
        <w:tc>
          <w:tcPr>
            <w:tcW w:w="3739" w:type="dxa"/>
            <w:gridSpan w:val="3"/>
            <w:shd w:val="clear" w:color="auto" w:fill="F2F2F2" w:themeFill="background1" w:themeFillShade="F2"/>
          </w:tcPr>
          <w:p w14:paraId="24A3282B" w14:textId="424EF4D4" w:rsidR="00994098" w:rsidRPr="0041686A" w:rsidRDefault="00994098" w:rsidP="00D93321">
            <w:pPr>
              <w:pStyle w:val="4"/>
              <w:numPr>
                <w:ilvl w:val="0"/>
                <w:numId w:val="0"/>
              </w:numPr>
              <w:jc w:val="center"/>
              <w:rPr>
                <w:spacing w:val="-20"/>
                <w:sz w:val="28"/>
                <w:szCs w:val="28"/>
              </w:rPr>
            </w:pPr>
            <w:r w:rsidRPr="0041686A">
              <w:rPr>
                <w:rFonts w:hAnsi="標楷體" w:hint="eastAsia"/>
                <w:spacing w:val="-20"/>
                <w:sz w:val="28"/>
                <w:szCs w:val="28"/>
              </w:rPr>
              <w:t>疑似生</w:t>
            </w:r>
          </w:p>
        </w:tc>
      </w:tr>
      <w:tr w:rsidR="004D6447" w:rsidRPr="0041686A" w14:paraId="4655FCF8" w14:textId="77777777" w:rsidTr="00F61669">
        <w:tc>
          <w:tcPr>
            <w:tcW w:w="1274" w:type="dxa"/>
            <w:vMerge/>
            <w:shd w:val="clear" w:color="auto" w:fill="F2F2F2" w:themeFill="background1" w:themeFillShade="F2"/>
            <w:vAlign w:val="center"/>
          </w:tcPr>
          <w:p w14:paraId="31218E6D" w14:textId="2EA88FEF" w:rsidR="004D6447" w:rsidRPr="0041686A" w:rsidRDefault="004D6447" w:rsidP="004D6447">
            <w:pPr>
              <w:pStyle w:val="4"/>
              <w:numPr>
                <w:ilvl w:val="0"/>
                <w:numId w:val="0"/>
              </w:numPr>
              <w:jc w:val="center"/>
              <w:rPr>
                <w:spacing w:val="-20"/>
                <w:sz w:val="28"/>
                <w:szCs w:val="28"/>
              </w:rPr>
            </w:pPr>
          </w:p>
        </w:tc>
        <w:tc>
          <w:tcPr>
            <w:tcW w:w="1129" w:type="dxa"/>
            <w:shd w:val="clear" w:color="auto" w:fill="F2F2F2" w:themeFill="background1" w:themeFillShade="F2"/>
            <w:vAlign w:val="center"/>
          </w:tcPr>
          <w:p w14:paraId="6F61BE8A" w14:textId="0AC5D8EB" w:rsidR="004D6447" w:rsidRPr="0041686A" w:rsidRDefault="004D6447" w:rsidP="004D6447">
            <w:pPr>
              <w:pStyle w:val="4"/>
              <w:numPr>
                <w:ilvl w:val="0"/>
                <w:numId w:val="0"/>
              </w:numPr>
              <w:jc w:val="center"/>
              <w:rPr>
                <w:spacing w:val="-20"/>
                <w:sz w:val="28"/>
                <w:szCs w:val="28"/>
              </w:rPr>
            </w:pPr>
            <w:r w:rsidRPr="0041686A">
              <w:rPr>
                <w:rFonts w:hint="eastAsia"/>
                <w:spacing w:val="-20"/>
                <w:sz w:val="28"/>
                <w:szCs w:val="28"/>
              </w:rPr>
              <w:t>人數</w:t>
            </w:r>
          </w:p>
        </w:tc>
        <w:tc>
          <w:tcPr>
            <w:tcW w:w="1703" w:type="dxa"/>
            <w:shd w:val="clear" w:color="auto" w:fill="F2F2F2" w:themeFill="background1" w:themeFillShade="F2"/>
            <w:vAlign w:val="center"/>
          </w:tcPr>
          <w:p w14:paraId="5C19FB4D" w14:textId="7FD1D1D4" w:rsidR="004D6447" w:rsidRPr="0041686A" w:rsidRDefault="004D6447" w:rsidP="004D6447">
            <w:pPr>
              <w:jc w:val="center"/>
              <w:rPr>
                <w:rFonts w:hAnsi="標楷體"/>
                <w:spacing w:val="-20"/>
                <w:sz w:val="28"/>
                <w:szCs w:val="28"/>
              </w:rPr>
            </w:pPr>
            <w:r w:rsidRPr="0041686A">
              <w:rPr>
                <w:rFonts w:hAnsi="標楷體" w:hint="eastAsia"/>
                <w:spacing w:val="-20"/>
                <w:sz w:val="28"/>
                <w:szCs w:val="28"/>
              </w:rPr>
              <w:t>身心障礙且伴隨情緒行為障礙</w:t>
            </w:r>
          </w:p>
        </w:tc>
        <w:tc>
          <w:tcPr>
            <w:tcW w:w="989" w:type="dxa"/>
            <w:shd w:val="clear" w:color="auto" w:fill="F2F2F2" w:themeFill="background1" w:themeFillShade="F2"/>
            <w:vAlign w:val="center"/>
          </w:tcPr>
          <w:p w14:paraId="3AA80C58" w14:textId="77777777" w:rsidR="00F61669" w:rsidRPr="0041686A" w:rsidRDefault="004D6447" w:rsidP="004D6447">
            <w:pPr>
              <w:jc w:val="center"/>
              <w:rPr>
                <w:rFonts w:hAnsi="標楷體"/>
                <w:spacing w:val="-20"/>
                <w:sz w:val="28"/>
                <w:szCs w:val="28"/>
              </w:rPr>
            </w:pPr>
            <w:r w:rsidRPr="0041686A">
              <w:rPr>
                <w:rFonts w:hAnsi="標楷體" w:hint="eastAsia"/>
                <w:spacing w:val="-20"/>
                <w:sz w:val="28"/>
                <w:szCs w:val="28"/>
              </w:rPr>
              <w:t>情緒</w:t>
            </w:r>
          </w:p>
          <w:p w14:paraId="63CA479C" w14:textId="77777777" w:rsidR="00F61669" w:rsidRPr="0041686A" w:rsidRDefault="004D6447" w:rsidP="004D6447">
            <w:pPr>
              <w:jc w:val="center"/>
              <w:rPr>
                <w:rFonts w:hAnsi="標楷體"/>
                <w:spacing w:val="-20"/>
                <w:sz w:val="28"/>
                <w:szCs w:val="28"/>
              </w:rPr>
            </w:pPr>
            <w:r w:rsidRPr="0041686A">
              <w:rPr>
                <w:rFonts w:hAnsi="標楷體" w:hint="eastAsia"/>
                <w:spacing w:val="-20"/>
                <w:sz w:val="28"/>
                <w:szCs w:val="28"/>
              </w:rPr>
              <w:t>行為</w:t>
            </w:r>
          </w:p>
          <w:p w14:paraId="13D7B743" w14:textId="5BEE65F5" w:rsidR="004D6447" w:rsidRPr="0041686A" w:rsidRDefault="004D6447" w:rsidP="004D6447">
            <w:pPr>
              <w:jc w:val="center"/>
              <w:rPr>
                <w:spacing w:val="-20"/>
                <w:sz w:val="28"/>
                <w:szCs w:val="28"/>
              </w:rPr>
            </w:pPr>
            <w:r w:rsidRPr="0041686A">
              <w:rPr>
                <w:rFonts w:hAnsi="標楷體" w:hint="eastAsia"/>
                <w:spacing w:val="-20"/>
                <w:sz w:val="28"/>
                <w:szCs w:val="28"/>
              </w:rPr>
              <w:t>障礙</w:t>
            </w:r>
          </w:p>
        </w:tc>
        <w:tc>
          <w:tcPr>
            <w:tcW w:w="999" w:type="dxa"/>
            <w:shd w:val="clear" w:color="auto" w:fill="F2F2F2" w:themeFill="background1" w:themeFillShade="F2"/>
            <w:vAlign w:val="center"/>
          </w:tcPr>
          <w:p w14:paraId="559E3405" w14:textId="7464BB7E" w:rsidR="004D6447" w:rsidRPr="0041686A" w:rsidRDefault="004D6447" w:rsidP="004D6447">
            <w:pPr>
              <w:pStyle w:val="4"/>
              <w:numPr>
                <w:ilvl w:val="0"/>
                <w:numId w:val="0"/>
              </w:numPr>
              <w:jc w:val="center"/>
              <w:rPr>
                <w:spacing w:val="-20"/>
                <w:sz w:val="28"/>
                <w:szCs w:val="28"/>
              </w:rPr>
            </w:pPr>
            <w:r w:rsidRPr="0041686A">
              <w:rPr>
                <w:rFonts w:hAnsi="標楷體" w:hint="eastAsia"/>
                <w:spacing w:val="-20"/>
                <w:sz w:val="28"/>
                <w:szCs w:val="28"/>
              </w:rPr>
              <w:t>人數</w:t>
            </w:r>
          </w:p>
        </w:tc>
        <w:tc>
          <w:tcPr>
            <w:tcW w:w="1698" w:type="dxa"/>
            <w:shd w:val="clear" w:color="auto" w:fill="F2F2F2" w:themeFill="background1" w:themeFillShade="F2"/>
            <w:vAlign w:val="center"/>
          </w:tcPr>
          <w:p w14:paraId="3725B789" w14:textId="6A180C8C" w:rsidR="004D6447" w:rsidRPr="0041686A" w:rsidRDefault="004D6447" w:rsidP="00F61669">
            <w:pPr>
              <w:pStyle w:val="4"/>
              <w:numPr>
                <w:ilvl w:val="0"/>
                <w:numId w:val="0"/>
              </w:numPr>
              <w:jc w:val="center"/>
              <w:rPr>
                <w:rFonts w:hAnsi="標楷體"/>
                <w:spacing w:val="-20"/>
                <w:sz w:val="28"/>
                <w:szCs w:val="28"/>
              </w:rPr>
            </w:pPr>
            <w:r w:rsidRPr="0041686A">
              <w:rPr>
                <w:rFonts w:hAnsi="標楷體" w:hint="eastAsia"/>
                <w:spacing w:val="-20"/>
                <w:sz w:val="28"/>
                <w:szCs w:val="28"/>
              </w:rPr>
              <w:t>身心障</w:t>
            </w:r>
            <w:r w:rsidR="00F61669" w:rsidRPr="0041686A">
              <w:rPr>
                <w:rFonts w:hAnsi="標楷體" w:hint="eastAsia"/>
                <w:spacing w:val="-20"/>
                <w:sz w:val="28"/>
                <w:szCs w:val="28"/>
              </w:rPr>
              <w:t>礙</w:t>
            </w:r>
            <w:r w:rsidRPr="0041686A">
              <w:rPr>
                <w:rFonts w:hAnsi="標楷體" w:hint="eastAsia"/>
                <w:spacing w:val="-20"/>
                <w:sz w:val="28"/>
                <w:szCs w:val="28"/>
              </w:rPr>
              <w:t>且伴隨情緒行為障礙</w:t>
            </w:r>
          </w:p>
        </w:tc>
        <w:tc>
          <w:tcPr>
            <w:tcW w:w="1042" w:type="dxa"/>
            <w:shd w:val="clear" w:color="auto" w:fill="F2F2F2" w:themeFill="background1" w:themeFillShade="F2"/>
            <w:vAlign w:val="center"/>
          </w:tcPr>
          <w:p w14:paraId="28D637BD" w14:textId="77777777" w:rsidR="00F61669" w:rsidRPr="0041686A" w:rsidRDefault="004D6447" w:rsidP="004D6447">
            <w:pPr>
              <w:pStyle w:val="4"/>
              <w:numPr>
                <w:ilvl w:val="0"/>
                <w:numId w:val="0"/>
              </w:numPr>
              <w:jc w:val="center"/>
              <w:rPr>
                <w:spacing w:val="-20"/>
                <w:sz w:val="28"/>
                <w:szCs w:val="28"/>
              </w:rPr>
            </w:pPr>
            <w:r w:rsidRPr="0041686A">
              <w:rPr>
                <w:rFonts w:hint="eastAsia"/>
                <w:spacing w:val="-20"/>
                <w:sz w:val="28"/>
                <w:szCs w:val="28"/>
              </w:rPr>
              <w:t>情緒</w:t>
            </w:r>
          </w:p>
          <w:p w14:paraId="50B7A13B" w14:textId="77777777" w:rsidR="00F61669" w:rsidRPr="0041686A" w:rsidRDefault="004D6447" w:rsidP="004D6447">
            <w:pPr>
              <w:pStyle w:val="4"/>
              <w:numPr>
                <w:ilvl w:val="0"/>
                <w:numId w:val="0"/>
              </w:numPr>
              <w:jc w:val="center"/>
              <w:rPr>
                <w:spacing w:val="-20"/>
                <w:sz w:val="28"/>
                <w:szCs w:val="28"/>
              </w:rPr>
            </w:pPr>
            <w:r w:rsidRPr="0041686A">
              <w:rPr>
                <w:rFonts w:hint="eastAsia"/>
                <w:spacing w:val="-20"/>
                <w:sz w:val="28"/>
                <w:szCs w:val="28"/>
              </w:rPr>
              <w:t>行為</w:t>
            </w:r>
          </w:p>
          <w:p w14:paraId="313E83E0" w14:textId="3D25082E" w:rsidR="004D6447" w:rsidRPr="0041686A" w:rsidRDefault="004D6447" w:rsidP="004D6447">
            <w:pPr>
              <w:pStyle w:val="4"/>
              <w:numPr>
                <w:ilvl w:val="0"/>
                <w:numId w:val="0"/>
              </w:numPr>
              <w:jc w:val="center"/>
              <w:rPr>
                <w:spacing w:val="-20"/>
                <w:sz w:val="28"/>
                <w:szCs w:val="28"/>
              </w:rPr>
            </w:pPr>
            <w:r w:rsidRPr="0041686A">
              <w:rPr>
                <w:rFonts w:hint="eastAsia"/>
                <w:spacing w:val="-20"/>
                <w:sz w:val="28"/>
                <w:szCs w:val="28"/>
              </w:rPr>
              <w:t>障礙</w:t>
            </w:r>
          </w:p>
        </w:tc>
      </w:tr>
      <w:tr w:rsidR="004D6447" w:rsidRPr="0041686A" w14:paraId="2A63A112" w14:textId="77777777" w:rsidTr="00F61669">
        <w:tc>
          <w:tcPr>
            <w:tcW w:w="1274" w:type="dxa"/>
          </w:tcPr>
          <w:p w14:paraId="2BA9A9FF" w14:textId="3294C0FB" w:rsidR="004D6447" w:rsidRPr="0041686A" w:rsidRDefault="004D6447" w:rsidP="0014559A">
            <w:pPr>
              <w:pStyle w:val="4"/>
              <w:numPr>
                <w:ilvl w:val="0"/>
                <w:numId w:val="0"/>
              </w:numPr>
              <w:jc w:val="center"/>
              <w:rPr>
                <w:spacing w:val="-20"/>
                <w:sz w:val="28"/>
                <w:szCs w:val="28"/>
              </w:rPr>
            </w:pPr>
            <w:r w:rsidRPr="0041686A">
              <w:rPr>
                <w:rFonts w:hint="eastAsia"/>
                <w:spacing w:val="-20"/>
                <w:sz w:val="28"/>
                <w:szCs w:val="28"/>
              </w:rPr>
              <w:t>學前</w:t>
            </w:r>
          </w:p>
        </w:tc>
        <w:tc>
          <w:tcPr>
            <w:tcW w:w="1129" w:type="dxa"/>
            <w:vAlign w:val="center"/>
          </w:tcPr>
          <w:p w14:paraId="26EB5795" w14:textId="60FB4F86" w:rsidR="004D6447" w:rsidRPr="0041686A" w:rsidRDefault="004D6447" w:rsidP="004D6447">
            <w:pPr>
              <w:pStyle w:val="4"/>
              <w:numPr>
                <w:ilvl w:val="0"/>
                <w:numId w:val="0"/>
              </w:numPr>
              <w:jc w:val="center"/>
              <w:rPr>
                <w:spacing w:val="-20"/>
                <w:sz w:val="28"/>
                <w:szCs w:val="28"/>
              </w:rPr>
            </w:pPr>
            <w:r w:rsidRPr="0041686A">
              <w:rPr>
                <w:rFonts w:hAnsi="標楷體"/>
                <w:spacing w:val="-20"/>
                <w:sz w:val="28"/>
                <w:szCs w:val="28"/>
              </w:rPr>
              <w:t>26,020</w:t>
            </w:r>
          </w:p>
        </w:tc>
        <w:tc>
          <w:tcPr>
            <w:tcW w:w="1703" w:type="dxa"/>
            <w:vAlign w:val="center"/>
          </w:tcPr>
          <w:p w14:paraId="5601A0A3" w14:textId="5A7DA3EF"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594</w:t>
            </w:r>
          </w:p>
        </w:tc>
        <w:tc>
          <w:tcPr>
            <w:tcW w:w="989" w:type="dxa"/>
            <w:vAlign w:val="center"/>
          </w:tcPr>
          <w:p w14:paraId="2D8BAE98" w14:textId="497889F7" w:rsidR="004D6447" w:rsidRPr="0041686A" w:rsidRDefault="004D6447" w:rsidP="004D6447">
            <w:pPr>
              <w:pStyle w:val="4"/>
              <w:numPr>
                <w:ilvl w:val="0"/>
                <w:numId w:val="0"/>
              </w:numPr>
              <w:jc w:val="center"/>
              <w:rPr>
                <w:spacing w:val="-20"/>
                <w:sz w:val="28"/>
                <w:szCs w:val="28"/>
              </w:rPr>
            </w:pPr>
            <w:r w:rsidRPr="0041686A">
              <w:rPr>
                <w:rFonts w:hint="eastAsia"/>
                <w:spacing w:val="-20"/>
                <w:sz w:val="28"/>
                <w:szCs w:val="28"/>
              </w:rPr>
              <w:t>94</w:t>
            </w:r>
          </w:p>
        </w:tc>
        <w:tc>
          <w:tcPr>
            <w:tcW w:w="999" w:type="dxa"/>
            <w:vAlign w:val="center"/>
          </w:tcPr>
          <w:p w14:paraId="62B5D149" w14:textId="79A4B643" w:rsidR="004D6447" w:rsidRPr="0041686A" w:rsidRDefault="004D6447" w:rsidP="004D6447">
            <w:pPr>
              <w:pStyle w:val="4"/>
              <w:numPr>
                <w:ilvl w:val="0"/>
                <w:numId w:val="0"/>
              </w:numPr>
              <w:jc w:val="center"/>
              <w:rPr>
                <w:spacing w:val="-20"/>
                <w:sz w:val="28"/>
                <w:szCs w:val="28"/>
              </w:rPr>
            </w:pPr>
            <w:r w:rsidRPr="0041686A">
              <w:rPr>
                <w:rFonts w:hAnsi="標楷體"/>
                <w:spacing w:val="-20"/>
                <w:sz w:val="28"/>
                <w:szCs w:val="28"/>
              </w:rPr>
              <w:t>1,062</w:t>
            </w:r>
          </w:p>
        </w:tc>
        <w:tc>
          <w:tcPr>
            <w:tcW w:w="1698" w:type="dxa"/>
            <w:vAlign w:val="center"/>
          </w:tcPr>
          <w:p w14:paraId="190E9696" w14:textId="7E8712AF"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22</w:t>
            </w:r>
          </w:p>
        </w:tc>
        <w:tc>
          <w:tcPr>
            <w:tcW w:w="1042" w:type="dxa"/>
            <w:vAlign w:val="center"/>
          </w:tcPr>
          <w:p w14:paraId="742AD614" w14:textId="46B40E43" w:rsidR="004D6447" w:rsidRPr="0041686A" w:rsidRDefault="004D6447" w:rsidP="004D6447">
            <w:pPr>
              <w:pStyle w:val="4"/>
              <w:numPr>
                <w:ilvl w:val="0"/>
                <w:numId w:val="0"/>
              </w:numPr>
              <w:jc w:val="center"/>
              <w:rPr>
                <w:spacing w:val="-20"/>
                <w:sz w:val="28"/>
                <w:szCs w:val="28"/>
              </w:rPr>
            </w:pPr>
            <w:r w:rsidRPr="0041686A">
              <w:rPr>
                <w:rFonts w:hint="eastAsia"/>
                <w:spacing w:val="-20"/>
                <w:sz w:val="28"/>
                <w:szCs w:val="28"/>
              </w:rPr>
              <w:t>45</w:t>
            </w:r>
          </w:p>
        </w:tc>
      </w:tr>
      <w:tr w:rsidR="004D6447" w:rsidRPr="0041686A" w14:paraId="1515DDFF" w14:textId="77777777" w:rsidTr="00F61669">
        <w:tc>
          <w:tcPr>
            <w:tcW w:w="1274" w:type="dxa"/>
          </w:tcPr>
          <w:p w14:paraId="752F921E" w14:textId="3BF4FE98" w:rsidR="004D6447" w:rsidRPr="0041686A" w:rsidRDefault="004D6447" w:rsidP="0014559A">
            <w:pPr>
              <w:pStyle w:val="4"/>
              <w:numPr>
                <w:ilvl w:val="0"/>
                <w:numId w:val="0"/>
              </w:numPr>
              <w:jc w:val="center"/>
              <w:rPr>
                <w:spacing w:val="-20"/>
                <w:sz w:val="28"/>
                <w:szCs w:val="28"/>
              </w:rPr>
            </w:pPr>
            <w:r w:rsidRPr="0041686A">
              <w:rPr>
                <w:rFonts w:hint="eastAsia"/>
                <w:spacing w:val="-20"/>
                <w:sz w:val="28"/>
                <w:szCs w:val="28"/>
              </w:rPr>
              <w:t>國小</w:t>
            </w:r>
          </w:p>
        </w:tc>
        <w:tc>
          <w:tcPr>
            <w:tcW w:w="1129" w:type="dxa"/>
            <w:vAlign w:val="center"/>
          </w:tcPr>
          <w:p w14:paraId="3D057E50" w14:textId="70063907"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49,515</w:t>
            </w:r>
          </w:p>
        </w:tc>
        <w:tc>
          <w:tcPr>
            <w:tcW w:w="1703" w:type="dxa"/>
            <w:vAlign w:val="center"/>
          </w:tcPr>
          <w:p w14:paraId="1D7B73E0" w14:textId="2106F872"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38</w:t>
            </w:r>
          </w:p>
        </w:tc>
        <w:tc>
          <w:tcPr>
            <w:tcW w:w="989" w:type="dxa"/>
            <w:vAlign w:val="center"/>
          </w:tcPr>
          <w:p w14:paraId="16CB8ED1" w14:textId="0F9CE17A" w:rsidR="004D6447" w:rsidRPr="0041686A" w:rsidRDefault="004D6447" w:rsidP="004D6447">
            <w:pPr>
              <w:pStyle w:val="4"/>
              <w:numPr>
                <w:ilvl w:val="0"/>
                <w:numId w:val="0"/>
              </w:numPr>
              <w:jc w:val="center"/>
              <w:rPr>
                <w:rFonts w:hAnsi="標楷體"/>
                <w:spacing w:val="-20"/>
                <w:sz w:val="28"/>
                <w:szCs w:val="28"/>
              </w:rPr>
            </w:pPr>
            <w:r w:rsidRPr="0041686A">
              <w:rPr>
                <w:rFonts w:hAnsi="標楷體" w:hint="eastAsia"/>
                <w:spacing w:val="-20"/>
                <w:sz w:val="28"/>
                <w:szCs w:val="28"/>
              </w:rPr>
              <w:t>4</w:t>
            </w:r>
            <w:r w:rsidR="0014559A" w:rsidRPr="0041686A">
              <w:rPr>
                <w:rFonts w:hAnsi="標楷體"/>
                <w:spacing w:val="-20"/>
                <w:sz w:val="28"/>
                <w:szCs w:val="28"/>
              </w:rPr>
              <w:t>,</w:t>
            </w:r>
            <w:r w:rsidRPr="0041686A">
              <w:rPr>
                <w:rFonts w:hAnsi="標楷體" w:hint="eastAsia"/>
                <w:spacing w:val="-20"/>
                <w:sz w:val="28"/>
                <w:szCs w:val="28"/>
              </w:rPr>
              <w:t>179</w:t>
            </w:r>
          </w:p>
        </w:tc>
        <w:tc>
          <w:tcPr>
            <w:tcW w:w="999" w:type="dxa"/>
            <w:vAlign w:val="center"/>
          </w:tcPr>
          <w:p w14:paraId="1A32B3E8" w14:textId="16B92885"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7,743</w:t>
            </w:r>
          </w:p>
        </w:tc>
        <w:tc>
          <w:tcPr>
            <w:tcW w:w="1698" w:type="dxa"/>
            <w:vAlign w:val="center"/>
          </w:tcPr>
          <w:p w14:paraId="0DF836D1" w14:textId="1EE4BA43"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9</w:t>
            </w:r>
          </w:p>
        </w:tc>
        <w:tc>
          <w:tcPr>
            <w:tcW w:w="1042" w:type="dxa"/>
            <w:vAlign w:val="center"/>
          </w:tcPr>
          <w:p w14:paraId="262C85CD" w14:textId="4744D698" w:rsidR="004D6447" w:rsidRPr="0041686A" w:rsidRDefault="004D6447" w:rsidP="004D6447">
            <w:pPr>
              <w:pStyle w:val="4"/>
              <w:numPr>
                <w:ilvl w:val="0"/>
                <w:numId w:val="0"/>
              </w:numPr>
              <w:jc w:val="center"/>
              <w:rPr>
                <w:rFonts w:hAnsi="標楷體"/>
                <w:spacing w:val="-20"/>
                <w:sz w:val="28"/>
                <w:szCs w:val="28"/>
              </w:rPr>
            </w:pPr>
            <w:r w:rsidRPr="0041686A">
              <w:rPr>
                <w:rFonts w:hAnsi="標楷體" w:hint="eastAsia"/>
                <w:spacing w:val="-20"/>
                <w:sz w:val="28"/>
                <w:szCs w:val="28"/>
              </w:rPr>
              <w:t>1</w:t>
            </w:r>
            <w:r w:rsidR="0014559A" w:rsidRPr="0041686A">
              <w:rPr>
                <w:rFonts w:hAnsi="標楷體"/>
                <w:spacing w:val="-20"/>
                <w:sz w:val="28"/>
                <w:szCs w:val="28"/>
              </w:rPr>
              <w:t>,</w:t>
            </w:r>
            <w:r w:rsidRPr="0041686A">
              <w:rPr>
                <w:rFonts w:hAnsi="標楷體" w:hint="eastAsia"/>
                <w:spacing w:val="-20"/>
                <w:sz w:val="28"/>
                <w:szCs w:val="28"/>
              </w:rPr>
              <w:t>405</w:t>
            </w:r>
          </w:p>
        </w:tc>
      </w:tr>
      <w:tr w:rsidR="004D6447" w:rsidRPr="0041686A" w14:paraId="157F5A59" w14:textId="77777777" w:rsidTr="00F61669">
        <w:tc>
          <w:tcPr>
            <w:tcW w:w="1274" w:type="dxa"/>
          </w:tcPr>
          <w:p w14:paraId="6A5E7376" w14:textId="3C3B220A" w:rsidR="004D6447" w:rsidRPr="0041686A" w:rsidRDefault="004D6447" w:rsidP="0014559A">
            <w:pPr>
              <w:pStyle w:val="4"/>
              <w:numPr>
                <w:ilvl w:val="0"/>
                <w:numId w:val="0"/>
              </w:numPr>
              <w:jc w:val="center"/>
              <w:rPr>
                <w:spacing w:val="-20"/>
                <w:sz w:val="28"/>
                <w:szCs w:val="28"/>
              </w:rPr>
            </w:pPr>
            <w:r w:rsidRPr="0041686A">
              <w:rPr>
                <w:rFonts w:hint="eastAsia"/>
                <w:spacing w:val="-20"/>
                <w:sz w:val="28"/>
                <w:szCs w:val="28"/>
              </w:rPr>
              <w:t>國中</w:t>
            </w:r>
          </w:p>
        </w:tc>
        <w:tc>
          <w:tcPr>
            <w:tcW w:w="1129" w:type="dxa"/>
            <w:vAlign w:val="center"/>
          </w:tcPr>
          <w:p w14:paraId="448068A8" w14:textId="158F5456"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27,715</w:t>
            </w:r>
          </w:p>
        </w:tc>
        <w:tc>
          <w:tcPr>
            <w:tcW w:w="1703" w:type="dxa"/>
            <w:vAlign w:val="center"/>
          </w:tcPr>
          <w:p w14:paraId="74C243FF" w14:textId="2375E11E"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125</w:t>
            </w:r>
          </w:p>
        </w:tc>
        <w:tc>
          <w:tcPr>
            <w:tcW w:w="989" w:type="dxa"/>
            <w:vAlign w:val="center"/>
          </w:tcPr>
          <w:p w14:paraId="0D3BD95D" w14:textId="1082B2E1" w:rsidR="004D6447" w:rsidRPr="0041686A" w:rsidRDefault="004D6447" w:rsidP="004D6447">
            <w:pPr>
              <w:pStyle w:val="4"/>
              <w:numPr>
                <w:ilvl w:val="0"/>
                <w:numId w:val="0"/>
              </w:numPr>
              <w:jc w:val="center"/>
              <w:rPr>
                <w:rFonts w:hAnsi="標楷體"/>
                <w:spacing w:val="-20"/>
                <w:sz w:val="28"/>
                <w:szCs w:val="28"/>
              </w:rPr>
            </w:pPr>
            <w:r w:rsidRPr="0041686A">
              <w:rPr>
                <w:rFonts w:hAnsi="標楷體" w:hint="eastAsia"/>
                <w:spacing w:val="-20"/>
                <w:sz w:val="28"/>
                <w:szCs w:val="28"/>
              </w:rPr>
              <w:t>2</w:t>
            </w:r>
            <w:r w:rsidR="0014559A" w:rsidRPr="0041686A">
              <w:rPr>
                <w:rFonts w:hAnsi="標楷體"/>
                <w:spacing w:val="-20"/>
                <w:sz w:val="28"/>
                <w:szCs w:val="28"/>
              </w:rPr>
              <w:t>,</w:t>
            </w:r>
            <w:r w:rsidRPr="0041686A">
              <w:rPr>
                <w:rFonts w:hAnsi="標楷體" w:hint="eastAsia"/>
                <w:spacing w:val="-20"/>
                <w:sz w:val="28"/>
                <w:szCs w:val="28"/>
              </w:rPr>
              <w:t>161</w:t>
            </w:r>
          </w:p>
        </w:tc>
        <w:tc>
          <w:tcPr>
            <w:tcW w:w="999" w:type="dxa"/>
            <w:vAlign w:val="center"/>
          </w:tcPr>
          <w:p w14:paraId="4C0E8094" w14:textId="28E6264C"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1,605</w:t>
            </w:r>
          </w:p>
        </w:tc>
        <w:tc>
          <w:tcPr>
            <w:tcW w:w="1698" w:type="dxa"/>
            <w:vAlign w:val="center"/>
          </w:tcPr>
          <w:p w14:paraId="05506FD1" w14:textId="47CA6B64"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14</w:t>
            </w:r>
          </w:p>
        </w:tc>
        <w:tc>
          <w:tcPr>
            <w:tcW w:w="1042" w:type="dxa"/>
            <w:vAlign w:val="center"/>
          </w:tcPr>
          <w:p w14:paraId="636785A8" w14:textId="28775F94" w:rsidR="004D6447" w:rsidRPr="0041686A" w:rsidRDefault="004D6447" w:rsidP="004D6447">
            <w:pPr>
              <w:pStyle w:val="4"/>
              <w:numPr>
                <w:ilvl w:val="0"/>
                <w:numId w:val="0"/>
              </w:numPr>
              <w:jc w:val="center"/>
              <w:rPr>
                <w:rFonts w:hAnsi="標楷體"/>
                <w:spacing w:val="-20"/>
                <w:sz w:val="28"/>
                <w:szCs w:val="28"/>
              </w:rPr>
            </w:pPr>
            <w:r w:rsidRPr="0041686A">
              <w:rPr>
                <w:rFonts w:hAnsi="標楷體" w:hint="eastAsia"/>
                <w:spacing w:val="-20"/>
                <w:sz w:val="28"/>
                <w:szCs w:val="28"/>
              </w:rPr>
              <w:t>354</w:t>
            </w:r>
          </w:p>
        </w:tc>
      </w:tr>
      <w:tr w:rsidR="004D6447" w:rsidRPr="0041686A" w14:paraId="15F2D6F1" w14:textId="77777777" w:rsidTr="00F61669">
        <w:tc>
          <w:tcPr>
            <w:tcW w:w="1274" w:type="dxa"/>
          </w:tcPr>
          <w:p w14:paraId="0BADE417" w14:textId="5F5AFF83" w:rsidR="004D6447" w:rsidRPr="0041686A" w:rsidRDefault="004D6447" w:rsidP="0014559A">
            <w:pPr>
              <w:pStyle w:val="4"/>
              <w:numPr>
                <w:ilvl w:val="0"/>
                <w:numId w:val="0"/>
              </w:numPr>
              <w:jc w:val="center"/>
              <w:rPr>
                <w:spacing w:val="-20"/>
                <w:sz w:val="28"/>
                <w:szCs w:val="28"/>
              </w:rPr>
            </w:pPr>
            <w:r w:rsidRPr="0041686A">
              <w:rPr>
                <w:rFonts w:hint="eastAsia"/>
                <w:spacing w:val="-20"/>
                <w:sz w:val="28"/>
                <w:szCs w:val="28"/>
              </w:rPr>
              <w:t>高中(職)</w:t>
            </w:r>
          </w:p>
        </w:tc>
        <w:tc>
          <w:tcPr>
            <w:tcW w:w="1129" w:type="dxa"/>
            <w:vAlign w:val="center"/>
          </w:tcPr>
          <w:p w14:paraId="29140632" w14:textId="023F8F6B"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23,941</w:t>
            </w:r>
          </w:p>
        </w:tc>
        <w:tc>
          <w:tcPr>
            <w:tcW w:w="1703" w:type="dxa"/>
            <w:vAlign w:val="center"/>
          </w:tcPr>
          <w:p w14:paraId="29621E88" w14:textId="7C49FC1C"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107</w:t>
            </w:r>
          </w:p>
        </w:tc>
        <w:tc>
          <w:tcPr>
            <w:tcW w:w="989" w:type="dxa"/>
            <w:vAlign w:val="center"/>
          </w:tcPr>
          <w:p w14:paraId="003E7CB7" w14:textId="01152601" w:rsidR="004D6447" w:rsidRPr="0041686A" w:rsidRDefault="004D6447" w:rsidP="004D6447">
            <w:pPr>
              <w:pStyle w:val="4"/>
              <w:numPr>
                <w:ilvl w:val="0"/>
                <w:numId w:val="0"/>
              </w:numPr>
              <w:jc w:val="center"/>
              <w:rPr>
                <w:rFonts w:hAnsi="標楷體"/>
                <w:spacing w:val="-20"/>
                <w:sz w:val="28"/>
                <w:szCs w:val="28"/>
              </w:rPr>
            </w:pPr>
            <w:r w:rsidRPr="0041686A">
              <w:rPr>
                <w:rFonts w:hAnsi="標楷體" w:hint="eastAsia"/>
                <w:spacing w:val="-20"/>
                <w:sz w:val="28"/>
                <w:szCs w:val="28"/>
              </w:rPr>
              <w:t>1</w:t>
            </w:r>
            <w:r w:rsidR="0014559A" w:rsidRPr="0041686A">
              <w:rPr>
                <w:rFonts w:hAnsi="標楷體"/>
                <w:spacing w:val="-20"/>
                <w:sz w:val="28"/>
                <w:szCs w:val="28"/>
              </w:rPr>
              <w:t>,</w:t>
            </w:r>
            <w:r w:rsidRPr="0041686A">
              <w:rPr>
                <w:rFonts w:hAnsi="標楷體" w:hint="eastAsia"/>
                <w:spacing w:val="-20"/>
                <w:sz w:val="28"/>
                <w:szCs w:val="28"/>
              </w:rPr>
              <w:t>735</w:t>
            </w:r>
          </w:p>
        </w:tc>
        <w:tc>
          <w:tcPr>
            <w:tcW w:w="999" w:type="dxa"/>
            <w:vAlign w:val="center"/>
          </w:tcPr>
          <w:p w14:paraId="78433612" w14:textId="1BF223BB"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664</w:t>
            </w:r>
          </w:p>
        </w:tc>
        <w:tc>
          <w:tcPr>
            <w:tcW w:w="1698" w:type="dxa"/>
            <w:vAlign w:val="center"/>
          </w:tcPr>
          <w:p w14:paraId="6298F196" w14:textId="3B86A702" w:rsidR="004D6447" w:rsidRPr="0041686A" w:rsidRDefault="004D6447" w:rsidP="004D6447">
            <w:pPr>
              <w:pStyle w:val="4"/>
              <w:numPr>
                <w:ilvl w:val="0"/>
                <w:numId w:val="0"/>
              </w:numPr>
              <w:jc w:val="center"/>
              <w:rPr>
                <w:rFonts w:hAnsi="標楷體"/>
                <w:spacing w:val="-20"/>
                <w:sz w:val="28"/>
                <w:szCs w:val="28"/>
              </w:rPr>
            </w:pPr>
            <w:r w:rsidRPr="0041686A">
              <w:rPr>
                <w:rFonts w:hAnsi="標楷體"/>
                <w:spacing w:val="-20"/>
                <w:sz w:val="28"/>
                <w:szCs w:val="28"/>
              </w:rPr>
              <w:t>1</w:t>
            </w:r>
          </w:p>
        </w:tc>
        <w:tc>
          <w:tcPr>
            <w:tcW w:w="1042" w:type="dxa"/>
            <w:vAlign w:val="center"/>
          </w:tcPr>
          <w:p w14:paraId="457E3638" w14:textId="44E052D2" w:rsidR="004D6447" w:rsidRPr="0041686A" w:rsidRDefault="004D6447" w:rsidP="004D6447">
            <w:pPr>
              <w:pStyle w:val="4"/>
              <w:numPr>
                <w:ilvl w:val="0"/>
                <w:numId w:val="0"/>
              </w:numPr>
              <w:jc w:val="center"/>
              <w:rPr>
                <w:rFonts w:hAnsi="標楷體"/>
                <w:spacing w:val="-20"/>
                <w:sz w:val="28"/>
                <w:szCs w:val="28"/>
              </w:rPr>
            </w:pPr>
            <w:r w:rsidRPr="0041686A">
              <w:rPr>
                <w:rFonts w:hAnsi="標楷體" w:hint="eastAsia"/>
                <w:spacing w:val="-20"/>
                <w:sz w:val="28"/>
                <w:szCs w:val="28"/>
              </w:rPr>
              <w:t>161</w:t>
            </w:r>
          </w:p>
        </w:tc>
      </w:tr>
      <w:tr w:rsidR="0014559A" w:rsidRPr="0041686A" w14:paraId="78B24302" w14:textId="77777777" w:rsidTr="00F61669">
        <w:tc>
          <w:tcPr>
            <w:tcW w:w="1274" w:type="dxa"/>
            <w:vMerge w:val="restart"/>
            <w:vAlign w:val="center"/>
          </w:tcPr>
          <w:p w14:paraId="196967BE" w14:textId="578BBBD1" w:rsidR="0014559A" w:rsidRPr="0041686A" w:rsidRDefault="0014559A" w:rsidP="0014559A">
            <w:pPr>
              <w:pStyle w:val="4"/>
              <w:numPr>
                <w:ilvl w:val="0"/>
                <w:numId w:val="0"/>
              </w:numPr>
              <w:jc w:val="center"/>
              <w:rPr>
                <w:b/>
                <w:spacing w:val="-20"/>
                <w:sz w:val="28"/>
                <w:szCs w:val="28"/>
              </w:rPr>
            </w:pPr>
            <w:r w:rsidRPr="0041686A">
              <w:rPr>
                <w:rFonts w:hint="eastAsia"/>
                <w:b/>
                <w:spacing w:val="-20"/>
                <w:sz w:val="28"/>
                <w:szCs w:val="28"/>
              </w:rPr>
              <w:t>合計</w:t>
            </w:r>
          </w:p>
        </w:tc>
        <w:tc>
          <w:tcPr>
            <w:tcW w:w="1129" w:type="dxa"/>
            <w:vMerge w:val="restart"/>
            <w:shd w:val="clear" w:color="auto" w:fill="auto"/>
            <w:vAlign w:val="center"/>
          </w:tcPr>
          <w:p w14:paraId="7BBDB013" w14:textId="564A9A7D" w:rsidR="0014559A" w:rsidRPr="0041686A" w:rsidRDefault="0014559A" w:rsidP="004D6447">
            <w:pPr>
              <w:pStyle w:val="4"/>
              <w:numPr>
                <w:ilvl w:val="0"/>
                <w:numId w:val="0"/>
              </w:numPr>
              <w:jc w:val="center"/>
              <w:rPr>
                <w:rFonts w:hAnsi="標楷體"/>
                <w:b/>
                <w:spacing w:val="-20"/>
                <w:sz w:val="28"/>
                <w:szCs w:val="28"/>
              </w:rPr>
            </w:pPr>
            <w:r w:rsidRPr="0041686A">
              <w:rPr>
                <w:rFonts w:hint="eastAsia"/>
                <w:b/>
                <w:spacing w:val="-20"/>
                <w:sz w:val="28"/>
                <w:szCs w:val="28"/>
              </w:rPr>
              <w:t>127,191</w:t>
            </w:r>
          </w:p>
        </w:tc>
        <w:tc>
          <w:tcPr>
            <w:tcW w:w="1703" w:type="dxa"/>
            <w:vAlign w:val="center"/>
          </w:tcPr>
          <w:p w14:paraId="3043574D" w14:textId="3D59B190" w:rsidR="0014559A" w:rsidRPr="0041686A" w:rsidRDefault="0014559A" w:rsidP="004D6447">
            <w:pPr>
              <w:pStyle w:val="4"/>
              <w:numPr>
                <w:ilvl w:val="0"/>
                <w:numId w:val="0"/>
              </w:numPr>
              <w:jc w:val="center"/>
              <w:rPr>
                <w:b/>
                <w:spacing w:val="-20"/>
                <w:sz w:val="28"/>
                <w:szCs w:val="28"/>
              </w:rPr>
            </w:pPr>
            <w:r w:rsidRPr="0041686A">
              <w:rPr>
                <w:rFonts w:hint="eastAsia"/>
                <w:b/>
                <w:spacing w:val="-20"/>
                <w:sz w:val="28"/>
                <w:szCs w:val="28"/>
              </w:rPr>
              <w:t>864</w:t>
            </w:r>
          </w:p>
        </w:tc>
        <w:tc>
          <w:tcPr>
            <w:tcW w:w="989" w:type="dxa"/>
            <w:shd w:val="clear" w:color="auto" w:fill="auto"/>
            <w:vAlign w:val="center"/>
          </w:tcPr>
          <w:p w14:paraId="3718B0C1" w14:textId="235F93AF" w:rsidR="0014559A" w:rsidRPr="0041686A" w:rsidRDefault="0014559A" w:rsidP="004D6447">
            <w:pPr>
              <w:pStyle w:val="4"/>
              <w:numPr>
                <w:ilvl w:val="0"/>
                <w:numId w:val="0"/>
              </w:numPr>
              <w:jc w:val="center"/>
              <w:rPr>
                <w:rFonts w:hAnsi="標楷體"/>
                <w:b/>
                <w:spacing w:val="-20"/>
                <w:sz w:val="28"/>
                <w:szCs w:val="28"/>
              </w:rPr>
            </w:pPr>
            <w:r w:rsidRPr="0041686A">
              <w:rPr>
                <w:rFonts w:hAnsi="標楷體" w:hint="eastAsia"/>
                <w:b/>
                <w:spacing w:val="-20"/>
                <w:sz w:val="28"/>
                <w:szCs w:val="28"/>
              </w:rPr>
              <w:t>8</w:t>
            </w:r>
            <w:r w:rsidRPr="0041686A">
              <w:rPr>
                <w:rFonts w:hAnsi="標楷體"/>
                <w:b/>
                <w:spacing w:val="-20"/>
                <w:sz w:val="28"/>
                <w:szCs w:val="28"/>
              </w:rPr>
              <w:t>,</w:t>
            </w:r>
            <w:r w:rsidRPr="0041686A">
              <w:rPr>
                <w:rFonts w:hAnsi="標楷體" w:hint="eastAsia"/>
                <w:b/>
                <w:spacing w:val="-20"/>
                <w:sz w:val="28"/>
                <w:szCs w:val="28"/>
              </w:rPr>
              <w:t>169</w:t>
            </w:r>
          </w:p>
        </w:tc>
        <w:tc>
          <w:tcPr>
            <w:tcW w:w="999" w:type="dxa"/>
            <w:vMerge w:val="restart"/>
            <w:shd w:val="clear" w:color="auto" w:fill="auto"/>
            <w:vAlign w:val="center"/>
          </w:tcPr>
          <w:p w14:paraId="4941ACA9" w14:textId="62063BFF" w:rsidR="0014559A" w:rsidRPr="0041686A" w:rsidRDefault="0014559A" w:rsidP="004D6447">
            <w:pPr>
              <w:pStyle w:val="4"/>
              <w:numPr>
                <w:ilvl w:val="0"/>
                <w:numId w:val="0"/>
              </w:numPr>
              <w:jc w:val="center"/>
              <w:rPr>
                <w:rFonts w:hAnsi="標楷體"/>
                <w:b/>
                <w:spacing w:val="-20"/>
                <w:sz w:val="28"/>
                <w:szCs w:val="28"/>
              </w:rPr>
            </w:pPr>
            <w:r w:rsidRPr="0041686A">
              <w:rPr>
                <w:rFonts w:hint="eastAsia"/>
                <w:b/>
                <w:spacing w:val="-20"/>
                <w:sz w:val="28"/>
                <w:szCs w:val="28"/>
              </w:rPr>
              <w:t>11,074</w:t>
            </w:r>
          </w:p>
        </w:tc>
        <w:tc>
          <w:tcPr>
            <w:tcW w:w="1698" w:type="dxa"/>
            <w:vAlign w:val="center"/>
          </w:tcPr>
          <w:p w14:paraId="5CC4995F" w14:textId="37C1BCBD" w:rsidR="0014559A" w:rsidRPr="0041686A" w:rsidRDefault="0014559A" w:rsidP="004D6447">
            <w:pPr>
              <w:pStyle w:val="4"/>
              <w:numPr>
                <w:ilvl w:val="0"/>
                <w:numId w:val="0"/>
              </w:numPr>
              <w:jc w:val="center"/>
              <w:rPr>
                <w:b/>
                <w:spacing w:val="-20"/>
                <w:sz w:val="28"/>
                <w:szCs w:val="28"/>
              </w:rPr>
            </w:pPr>
            <w:r w:rsidRPr="0041686A">
              <w:rPr>
                <w:rFonts w:hint="eastAsia"/>
                <w:b/>
                <w:spacing w:val="-20"/>
                <w:sz w:val="28"/>
                <w:szCs w:val="28"/>
              </w:rPr>
              <w:t>46</w:t>
            </w:r>
          </w:p>
        </w:tc>
        <w:tc>
          <w:tcPr>
            <w:tcW w:w="1042" w:type="dxa"/>
            <w:shd w:val="clear" w:color="auto" w:fill="auto"/>
            <w:vAlign w:val="center"/>
          </w:tcPr>
          <w:p w14:paraId="7789B359" w14:textId="36E97068" w:rsidR="0014559A" w:rsidRPr="0041686A" w:rsidRDefault="0014559A" w:rsidP="004D6447">
            <w:pPr>
              <w:pStyle w:val="4"/>
              <w:numPr>
                <w:ilvl w:val="0"/>
                <w:numId w:val="0"/>
              </w:numPr>
              <w:jc w:val="center"/>
              <w:rPr>
                <w:rFonts w:hAnsi="標楷體"/>
                <w:b/>
                <w:spacing w:val="-20"/>
                <w:sz w:val="28"/>
                <w:szCs w:val="28"/>
              </w:rPr>
            </w:pPr>
            <w:r w:rsidRPr="0041686A">
              <w:rPr>
                <w:rFonts w:hAnsi="標楷體" w:hint="eastAsia"/>
                <w:b/>
                <w:spacing w:val="-20"/>
                <w:sz w:val="28"/>
                <w:szCs w:val="28"/>
              </w:rPr>
              <w:t>1</w:t>
            </w:r>
            <w:r w:rsidRPr="0041686A">
              <w:rPr>
                <w:rFonts w:hAnsi="標楷體"/>
                <w:b/>
                <w:spacing w:val="-20"/>
                <w:sz w:val="28"/>
                <w:szCs w:val="28"/>
              </w:rPr>
              <w:t>,</w:t>
            </w:r>
            <w:r w:rsidRPr="0041686A">
              <w:rPr>
                <w:rFonts w:hAnsi="標楷體" w:hint="eastAsia"/>
                <w:b/>
                <w:spacing w:val="-20"/>
                <w:sz w:val="28"/>
                <w:szCs w:val="28"/>
              </w:rPr>
              <w:t>965</w:t>
            </w:r>
          </w:p>
        </w:tc>
      </w:tr>
      <w:tr w:rsidR="0014559A" w:rsidRPr="0041686A" w14:paraId="744E13D8" w14:textId="77777777" w:rsidTr="00F61669">
        <w:tc>
          <w:tcPr>
            <w:tcW w:w="1274" w:type="dxa"/>
            <w:vMerge/>
          </w:tcPr>
          <w:p w14:paraId="25E5180D" w14:textId="77777777" w:rsidR="0014559A" w:rsidRPr="0041686A" w:rsidRDefault="0014559A" w:rsidP="004D6447">
            <w:pPr>
              <w:pStyle w:val="4"/>
              <w:numPr>
                <w:ilvl w:val="0"/>
                <w:numId w:val="0"/>
              </w:numPr>
              <w:rPr>
                <w:b/>
                <w:spacing w:val="-20"/>
                <w:sz w:val="28"/>
                <w:szCs w:val="28"/>
              </w:rPr>
            </w:pPr>
          </w:p>
        </w:tc>
        <w:tc>
          <w:tcPr>
            <w:tcW w:w="1129" w:type="dxa"/>
            <w:vMerge/>
            <w:shd w:val="clear" w:color="auto" w:fill="auto"/>
            <w:vAlign w:val="center"/>
          </w:tcPr>
          <w:p w14:paraId="60D871E7" w14:textId="77777777" w:rsidR="0014559A" w:rsidRPr="0041686A" w:rsidRDefault="0014559A" w:rsidP="004D6447">
            <w:pPr>
              <w:pStyle w:val="4"/>
              <w:numPr>
                <w:ilvl w:val="0"/>
                <w:numId w:val="0"/>
              </w:numPr>
              <w:jc w:val="center"/>
              <w:rPr>
                <w:b/>
                <w:spacing w:val="-20"/>
                <w:sz w:val="28"/>
                <w:szCs w:val="28"/>
              </w:rPr>
            </w:pPr>
          </w:p>
        </w:tc>
        <w:tc>
          <w:tcPr>
            <w:tcW w:w="2692" w:type="dxa"/>
            <w:gridSpan w:val="2"/>
            <w:vAlign w:val="center"/>
          </w:tcPr>
          <w:p w14:paraId="2EA5F32A" w14:textId="24B17792" w:rsidR="0014559A" w:rsidRPr="0041686A" w:rsidRDefault="0014559A" w:rsidP="004D6447">
            <w:pPr>
              <w:pStyle w:val="4"/>
              <w:numPr>
                <w:ilvl w:val="0"/>
                <w:numId w:val="0"/>
              </w:numPr>
              <w:jc w:val="center"/>
              <w:rPr>
                <w:rFonts w:hAnsi="標楷體"/>
                <w:b/>
                <w:spacing w:val="-20"/>
                <w:sz w:val="28"/>
                <w:szCs w:val="28"/>
              </w:rPr>
            </w:pPr>
            <w:r w:rsidRPr="0041686A">
              <w:rPr>
                <w:rFonts w:hAnsi="標楷體" w:hint="eastAsia"/>
                <w:b/>
                <w:spacing w:val="-20"/>
                <w:sz w:val="28"/>
                <w:szCs w:val="28"/>
              </w:rPr>
              <w:t>9</w:t>
            </w:r>
            <w:r w:rsidRPr="0041686A">
              <w:rPr>
                <w:rFonts w:hAnsi="標楷體"/>
                <w:b/>
                <w:spacing w:val="-20"/>
                <w:sz w:val="28"/>
                <w:szCs w:val="28"/>
              </w:rPr>
              <w:t>,</w:t>
            </w:r>
            <w:r w:rsidRPr="0041686A">
              <w:rPr>
                <w:rFonts w:hAnsi="標楷體" w:hint="eastAsia"/>
                <w:b/>
                <w:spacing w:val="-20"/>
                <w:sz w:val="28"/>
                <w:szCs w:val="28"/>
              </w:rPr>
              <w:t>033</w:t>
            </w:r>
          </w:p>
        </w:tc>
        <w:tc>
          <w:tcPr>
            <w:tcW w:w="999" w:type="dxa"/>
            <w:vMerge/>
            <w:shd w:val="clear" w:color="auto" w:fill="auto"/>
            <w:vAlign w:val="center"/>
          </w:tcPr>
          <w:p w14:paraId="2F6E4FED" w14:textId="77777777" w:rsidR="0014559A" w:rsidRPr="0041686A" w:rsidRDefault="0014559A" w:rsidP="004D6447">
            <w:pPr>
              <w:pStyle w:val="4"/>
              <w:numPr>
                <w:ilvl w:val="0"/>
                <w:numId w:val="0"/>
              </w:numPr>
              <w:jc w:val="center"/>
              <w:rPr>
                <w:b/>
                <w:spacing w:val="-20"/>
                <w:sz w:val="28"/>
                <w:szCs w:val="28"/>
              </w:rPr>
            </w:pPr>
          </w:p>
        </w:tc>
        <w:tc>
          <w:tcPr>
            <w:tcW w:w="2740" w:type="dxa"/>
            <w:gridSpan w:val="2"/>
            <w:vAlign w:val="center"/>
          </w:tcPr>
          <w:p w14:paraId="45915A9D" w14:textId="348A0638" w:rsidR="0014559A" w:rsidRPr="0041686A" w:rsidRDefault="0014559A" w:rsidP="004D6447">
            <w:pPr>
              <w:pStyle w:val="4"/>
              <w:numPr>
                <w:ilvl w:val="0"/>
                <w:numId w:val="0"/>
              </w:numPr>
              <w:jc w:val="center"/>
              <w:rPr>
                <w:rFonts w:hAnsi="標楷體"/>
                <w:b/>
                <w:spacing w:val="-20"/>
                <w:sz w:val="28"/>
                <w:szCs w:val="28"/>
              </w:rPr>
            </w:pPr>
            <w:r w:rsidRPr="0041686A">
              <w:rPr>
                <w:rFonts w:hAnsi="標楷體" w:hint="eastAsia"/>
                <w:b/>
                <w:spacing w:val="-20"/>
                <w:sz w:val="28"/>
                <w:szCs w:val="28"/>
              </w:rPr>
              <w:t>2</w:t>
            </w:r>
            <w:r w:rsidRPr="0041686A">
              <w:rPr>
                <w:rFonts w:hAnsi="標楷體"/>
                <w:b/>
                <w:spacing w:val="-20"/>
                <w:sz w:val="28"/>
                <w:szCs w:val="28"/>
              </w:rPr>
              <w:t>,</w:t>
            </w:r>
            <w:r w:rsidRPr="0041686A">
              <w:rPr>
                <w:rFonts w:hAnsi="標楷體" w:hint="eastAsia"/>
                <w:b/>
                <w:spacing w:val="-20"/>
                <w:sz w:val="28"/>
                <w:szCs w:val="28"/>
              </w:rPr>
              <w:t>011</w:t>
            </w:r>
          </w:p>
        </w:tc>
      </w:tr>
    </w:tbl>
    <w:p w14:paraId="2EABADD4" w14:textId="77777777" w:rsidR="00B3059B" w:rsidRPr="0041686A" w:rsidRDefault="00B3059B" w:rsidP="00391E59">
      <w:pPr>
        <w:pStyle w:val="4"/>
        <w:numPr>
          <w:ilvl w:val="0"/>
          <w:numId w:val="0"/>
        </w:numPr>
        <w:spacing w:line="360" w:lineRule="exact"/>
        <w:rPr>
          <w:sz w:val="28"/>
        </w:rPr>
      </w:pPr>
      <w:proofErr w:type="gramStart"/>
      <w:r w:rsidRPr="0041686A">
        <w:rPr>
          <w:rFonts w:hint="eastAsia"/>
          <w:sz w:val="28"/>
        </w:rPr>
        <w:t>註</w:t>
      </w:r>
      <w:proofErr w:type="gramEnd"/>
      <w:r w:rsidRPr="0041686A">
        <w:rPr>
          <w:rFonts w:hint="eastAsia"/>
          <w:sz w:val="28"/>
        </w:rPr>
        <w:t>：</w:t>
      </w:r>
    </w:p>
    <w:p w14:paraId="7171FC9F" w14:textId="0F677D7E" w:rsidR="00283CE7" w:rsidRPr="0041686A" w:rsidRDefault="00D93321" w:rsidP="00391E59">
      <w:pPr>
        <w:pStyle w:val="4"/>
        <w:numPr>
          <w:ilvl w:val="0"/>
          <w:numId w:val="25"/>
        </w:numPr>
        <w:spacing w:line="360" w:lineRule="exact"/>
        <w:rPr>
          <w:sz w:val="28"/>
        </w:rPr>
      </w:pPr>
      <w:r w:rsidRPr="0041686A">
        <w:rPr>
          <w:rFonts w:hint="eastAsia"/>
          <w:sz w:val="28"/>
        </w:rPr>
        <w:t>資料來源：依據教育部查復資料</w:t>
      </w:r>
      <w:proofErr w:type="gramStart"/>
      <w:r w:rsidRPr="0041686A">
        <w:rPr>
          <w:rFonts w:hint="eastAsia"/>
          <w:sz w:val="28"/>
        </w:rPr>
        <w:t>彙整製表</w:t>
      </w:r>
      <w:proofErr w:type="gramEnd"/>
      <w:r w:rsidR="00994098" w:rsidRPr="0041686A">
        <w:rPr>
          <w:rFonts w:hint="eastAsia"/>
          <w:sz w:val="28"/>
        </w:rPr>
        <w:t>(截至111年5月底止)</w:t>
      </w:r>
      <w:r w:rsidRPr="0041686A">
        <w:rPr>
          <w:rFonts w:hint="eastAsia"/>
          <w:sz w:val="28"/>
        </w:rPr>
        <w:t>。</w:t>
      </w:r>
    </w:p>
    <w:p w14:paraId="00D24DAE" w14:textId="00A706AE" w:rsidR="00B3059B" w:rsidRPr="0041686A" w:rsidRDefault="00B3059B" w:rsidP="00391E59">
      <w:pPr>
        <w:pStyle w:val="4"/>
        <w:numPr>
          <w:ilvl w:val="0"/>
          <w:numId w:val="25"/>
        </w:numPr>
        <w:spacing w:line="360" w:lineRule="exact"/>
        <w:rPr>
          <w:sz w:val="28"/>
        </w:rPr>
      </w:pPr>
      <w:r w:rsidRPr="0041686A">
        <w:rPr>
          <w:rFonts w:hint="eastAsia"/>
          <w:sz w:val="28"/>
        </w:rPr>
        <w:t>依教育部函復，109學年度國小</w:t>
      </w:r>
      <w:r w:rsidRPr="0041686A">
        <w:rPr>
          <w:rFonts w:hint="eastAsia"/>
          <w:sz w:val="28"/>
        </w:rPr>
        <w:tab/>
        <w:t>、國中及</w:t>
      </w:r>
      <w:r w:rsidRPr="0041686A">
        <w:rPr>
          <w:rFonts w:hint="eastAsia"/>
          <w:sz w:val="28"/>
        </w:rPr>
        <w:tab/>
        <w:t>高中身心障礙學生人數共計92,918人，情緒行為障礙學生人數6,821人，占7.34%。110學年度國小</w:t>
      </w:r>
      <w:r w:rsidRPr="0041686A">
        <w:rPr>
          <w:rFonts w:hint="eastAsia"/>
          <w:sz w:val="28"/>
        </w:rPr>
        <w:tab/>
        <w:t>、國中及</w:t>
      </w:r>
      <w:r w:rsidRPr="0041686A">
        <w:rPr>
          <w:rFonts w:hint="eastAsia"/>
          <w:sz w:val="28"/>
        </w:rPr>
        <w:tab/>
        <w:t>高中身心障礙學生人數共計92,638人，情緒行為障礙學生人數6,979人，占7.53%。</w:t>
      </w:r>
      <w:r w:rsidR="007145DD" w:rsidRPr="0041686A">
        <w:rPr>
          <w:rFonts w:hint="eastAsia"/>
          <w:sz w:val="28"/>
        </w:rPr>
        <w:t>(詳見本院派查字號</w:t>
      </w:r>
      <w:r w:rsidR="007145DD" w:rsidRPr="0041686A">
        <w:rPr>
          <w:sz w:val="28"/>
        </w:rPr>
        <w:t>1110831198</w:t>
      </w:r>
      <w:r w:rsidR="00581412" w:rsidRPr="0041686A">
        <w:rPr>
          <w:rFonts w:hint="eastAsia"/>
          <w:sz w:val="28"/>
        </w:rPr>
        <w:t>號調查報告)</w:t>
      </w:r>
      <w:r w:rsidR="00472051" w:rsidRPr="0041686A">
        <w:rPr>
          <w:rFonts w:hint="eastAsia"/>
          <w:sz w:val="28"/>
        </w:rPr>
        <w:t>，與本表數據有些許差異。</w:t>
      </w:r>
    </w:p>
    <w:p w14:paraId="18962B2F" w14:textId="77777777" w:rsidR="00D011B9" w:rsidRPr="0041686A" w:rsidRDefault="00D011B9" w:rsidP="00706E98">
      <w:pPr>
        <w:pStyle w:val="4"/>
        <w:numPr>
          <w:ilvl w:val="0"/>
          <w:numId w:val="0"/>
        </w:numPr>
        <w:ind w:left="1701"/>
      </w:pPr>
    </w:p>
    <w:p w14:paraId="09D324F2" w14:textId="1512993A" w:rsidR="00EA30C9" w:rsidRPr="0041686A" w:rsidRDefault="00EA30C9" w:rsidP="00172F45">
      <w:pPr>
        <w:pStyle w:val="3"/>
      </w:pPr>
      <w:bookmarkStart w:id="388" w:name="_Toc124325920"/>
      <w:proofErr w:type="gramStart"/>
      <w:r w:rsidRPr="0041686A">
        <w:rPr>
          <w:rFonts w:hint="eastAsia"/>
          <w:b/>
        </w:rPr>
        <w:t>衛福部為身心</w:t>
      </w:r>
      <w:proofErr w:type="gramEnd"/>
      <w:r w:rsidRPr="0041686A">
        <w:rPr>
          <w:rFonts w:hint="eastAsia"/>
          <w:b/>
        </w:rPr>
        <w:t>障礙者權益維護之中央主管機關，究嚴重情緒行為問題的</w:t>
      </w:r>
      <w:r w:rsidR="0005491F" w:rsidRPr="0041686A">
        <w:rPr>
          <w:rFonts w:hint="eastAsia"/>
          <w:b/>
        </w:rPr>
        <w:t>障礙者及其</w:t>
      </w:r>
      <w:r w:rsidRPr="0041686A">
        <w:rPr>
          <w:rFonts w:hint="eastAsia"/>
          <w:b/>
        </w:rPr>
        <w:t>家庭有多少？</w:t>
      </w:r>
      <w:proofErr w:type="gramStart"/>
      <w:r w:rsidRPr="0041686A">
        <w:rPr>
          <w:rFonts w:hint="eastAsia"/>
          <w:b/>
        </w:rPr>
        <w:t>樣態及需求</w:t>
      </w:r>
      <w:proofErr w:type="gramEnd"/>
      <w:r w:rsidRPr="0041686A">
        <w:rPr>
          <w:rFonts w:hint="eastAsia"/>
          <w:b/>
        </w:rPr>
        <w:t>如何？迄今仍無相關統計數據，經監察院107年提案糾正</w:t>
      </w:r>
      <w:r w:rsidR="00463B27" w:rsidRPr="0041686A">
        <w:rPr>
          <w:rFonts w:hint="eastAsia"/>
          <w:b/>
        </w:rPr>
        <w:t>後</w:t>
      </w:r>
      <w:r w:rsidRPr="0041686A">
        <w:rPr>
          <w:rFonts w:hint="eastAsia"/>
          <w:b/>
        </w:rPr>
        <w:t>仍未改善</w:t>
      </w:r>
      <w:r w:rsidRPr="0041686A">
        <w:rPr>
          <w:rFonts w:hint="eastAsia"/>
        </w:rPr>
        <w:t>：</w:t>
      </w:r>
      <w:bookmarkEnd w:id="387"/>
      <w:bookmarkEnd w:id="388"/>
    </w:p>
    <w:p w14:paraId="37BC4C8A" w14:textId="6F868059" w:rsidR="00893241" w:rsidRPr="0041686A" w:rsidRDefault="00014ADF" w:rsidP="00D57374">
      <w:pPr>
        <w:pStyle w:val="4"/>
      </w:pPr>
      <w:r w:rsidRPr="0041686A">
        <w:rPr>
          <w:rFonts w:hint="eastAsia"/>
        </w:rPr>
        <w:tab/>
      </w:r>
      <w:r w:rsidR="009838AC" w:rsidRPr="0041686A">
        <w:rPr>
          <w:rFonts w:hint="eastAsia"/>
        </w:rPr>
        <w:t>身心障礙者享有居住自由、自立生活與融合社區之權益，</w:t>
      </w:r>
      <w:r w:rsidR="00C570E8" w:rsidRPr="0041686A">
        <w:rPr>
          <w:rFonts w:hint="eastAsia"/>
        </w:rPr>
        <w:t>認知障礙及情緒行為困擾的障礙者(即第一分類系統障礙，主要指涵蓋智能障礙、自閉症、合併智能障礙或自閉症之多重障礙者)，往往</w:t>
      </w:r>
      <w:r w:rsidR="009838AC" w:rsidRPr="0041686A">
        <w:rPr>
          <w:rFonts w:hint="eastAsia"/>
        </w:rPr>
        <w:t>伴隨嚴重情緒行為問題者</w:t>
      </w:r>
      <w:r w:rsidR="005603F5" w:rsidRPr="0041686A">
        <w:rPr>
          <w:rFonts w:hint="eastAsia"/>
        </w:rPr>
        <w:t>，如自傷、傷人、學校或家庭適應問題(非單純違規之行為問題)</w:t>
      </w:r>
      <w:r w:rsidR="005930AB" w:rsidRPr="0041686A">
        <w:rPr>
          <w:rFonts w:hint="eastAsia"/>
        </w:rPr>
        <w:t>，惟其等</w:t>
      </w:r>
      <w:r w:rsidR="003B27EC" w:rsidRPr="0041686A">
        <w:rPr>
          <w:rFonts w:hint="eastAsia"/>
        </w:rPr>
        <w:t>居家照顧需付出更多照顧心力，在社區自立生活更顯艱難，</w:t>
      </w:r>
      <w:r w:rsidR="00273ED5" w:rsidRPr="0041686A">
        <w:rPr>
          <w:rFonts w:hint="eastAsia"/>
        </w:rPr>
        <w:t>對於</w:t>
      </w:r>
      <w:r w:rsidR="00C33987" w:rsidRPr="0041686A">
        <w:rPr>
          <w:rFonts w:hint="eastAsia"/>
        </w:rPr>
        <w:t>身障者</w:t>
      </w:r>
      <w:r w:rsidR="00273ED5" w:rsidRPr="0041686A">
        <w:rPr>
          <w:rFonts w:hint="eastAsia"/>
        </w:rPr>
        <w:t>本人、照顧者及其家庭生活造成的負荷及生活品質影響甚</w:t>
      </w:r>
      <w:proofErr w:type="gramStart"/>
      <w:r w:rsidR="00273ED5" w:rsidRPr="0041686A">
        <w:rPr>
          <w:rFonts w:hint="eastAsia"/>
        </w:rPr>
        <w:t>鉅</w:t>
      </w:r>
      <w:proofErr w:type="gramEnd"/>
      <w:r w:rsidR="008A522E" w:rsidRPr="0041686A">
        <w:rPr>
          <w:rFonts w:hint="eastAsia"/>
        </w:rPr>
        <w:t>。</w:t>
      </w:r>
      <w:r w:rsidR="00155B97" w:rsidRPr="0041686A">
        <w:rPr>
          <w:rFonts w:hint="eastAsia"/>
        </w:rPr>
        <w:t>監察</w:t>
      </w:r>
      <w:r w:rsidRPr="0041686A">
        <w:rPr>
          <w:rFonts w:hint="eastAsia"/>
        </w:rPr>
        <w:t>院</w:t>
      </w:r>
      <w:r w:rsidR="00155B97" w:rsidRPr="0041686A">
        <w:rPr>
          <w:rFonts w:hint="eastAsia"/>
        </w:rPr>
        <w:t>曾於</w:t>
      </w:r>
      <w:r w:rsidRPr="0041686A">
        <w:rPr>
          <w:rFonts w:hint="eastAsia"/>
        </w:rPr>
        <w:t>107年提出調查報告</w:t>
      </w:r>
      <w:proofErr w:type="gramStart"/>
      <w:r w:rsidRPr="0041686A">
        <w:rPr>
          <w:rFonts w:hint="eastAsia"/>
        </w:rPr>
        <w:t>（</w:t>
      </w:r>
      <w:proofErr w:type="gramEnd"/>
      <w:r w:rsidRPr="0041686A">
        <w:rPr>
          <w:rFonts w:hint="eastAsia"/>
        </w:rPr>
        <w:t>107內政33、107內調84)</w:t>
      </w:r>
      <w:r w:rsidRPr="0041686A">
        <w:rPr>
          <w:rFonts w:hint="eastAsia"/>
        </w:rPr>
        <w:lastRenderedPageBreak/>
        <w:t>指出</w:t>
      </w:r>
      <w:r w:rsidR="00C570E8" w:rsidRPr="0041686A">
        <w:rPr>
          <w:rFonts w:hAnsi="標楷體" w:hint="eastAsia"/>
        </w:rPr>
        <w:t>「</w:t>
      </w:r>
      <w:r w:rsidRPr="0041686A">
        <w:rPr>
          <w:rFonts w:hint="eastAsia"/>
        </w:rPr>
        <w:t>衛福部未能正視自閉症者及其家庭之需求及服務，除未詳實掌握自閉症者在家照顧及機構照顧人數，對於具有嚴重情緒行為之自閉症者及身心障礙者人數，迄無相關統計數據，亦未調查分析其所面臨之困境及風險，難以據此規劃並提供相關服務與資源，致使自閉症者及其家庭獨自承擔照顧困境與負荷，實有未當</w:t>
      </w:r>
      <w:r w:rsidR="00C570E8" w:rsidRPr="0041686A">
        <w:rPr>
          <w:rFonts w:hAnsi="標楷體" w:hint="eastAsia"/>
        </w:rPr>
        <w:t>」</w:t>
      </w:r>
      <w:r w:rsidRPr="0041686A">
        <w:rPr>
          <w:rFonts w:hint="eastAsia"/>
        </w:rPr>
        <w:t>。</w:t>
      </w:r>
      <w:r w:rsidR="00DB6BAE" w:rsidRPr="0041686A">
        <w:rPr>
          <w:rFonts w:hint="eastAsia"/>
        </w:rPr>
        <w:t>截至</w:t>
      </w:r>
      <w:r w:rsidR="00155B97" w:rsidRPr="0041686A">
        <w:rPr>
          <w:rFonts w:hint="eastAsia"/>
        </w:rPr>
        <w:t>本案110年10月展開調查迄今，</w:t>
      </w:r>
      <w:proofErr w:type="gramStart"/>
      <w:r w:rsidR="001C1C4D" w:rsidRPr="0041686A">
        <w:rPr>
          <w:rFonts w:hint="eastAsia"/>
        </w:rPr>
        <w:t>衛福部</w:t>
      </w:r>
      <w:r w:rsidR="00155B97" w:rsidRPr="0041686A">
        <w:rPr>
          <w:rFonts w:hint="eastAsia"/>
        </w:rPr>
        <w:t>仍</w:t>
      </w:r>
      <w:r w:rsidR="001C1C4D" w:rsidRPr="0041686A">
        <w:rPr>
          <w:rFonts w:hint="eastAsia"/>
        </w:rPr>
        <w:t>無</w:t>
      </w:r>
      <w:proofErr w:type="gramEnd"/>
      <w:r w:rsidR="001C1C4D" w:rsidRPr="0041686A">
        <w:rPr>
          <w:rFonts w:hint="eastAsia"/>
        </w:rPr>
        <w:t>實際統計數據</w:t>
      </w:r>
      <w:r w:rsidR="00155B97" w:rsidRPr="0041686A">
        <w:rPr>
          <w:rFonts w:hint="eastAsia"/>
        </w:rPr>
        <w:t>，</w:t>
      </w:r>
      <w:proofErr w:type="gramStart"/>
      <w:r w:rsidR="00155B97" w:rsidRPr="0041686A">
        <w:rPr>
          <w:rFonts w:hint="eastAsia"/>
        </w:rPr>
        <w:t>該</w:t>
      </w:r>
      <w:r w:rsidR="00893241" w:rsidRPr="0041686A">
        <w:rPr>
          <w:rFonts w:hint="eastAsia"/>
        </w:rPr>
        <w:t>部查</w:t>
      </w:r>
      <w:proofErr w:type="gramEnd"/>
      <w:r w:rsidR="00893241" w:rsidRPr="0041686A">
        <w:rPr>
          <w:rFonts w:hint="eastAsia"/>
        </w:rPr>
        <w:t>復表示：</w:t>
      </w:r>
      <w:r w:rsidR="00F8600C" w:rsidRPr="0041686A">
        <w:rPr>
          <w:rFonts w:hAnsi="標楷體" w:hint="eastAsia"/>
        </w:rPr>
        <w:t>「</w:t>
      </w:r>
      <w:r w:rsidR="00F8600C" w:rsidRPr="0041686A">
        <w:rPr>
          <w:rFonts w:hint="eastAsia"/>
        </w:rPr>
        <w:t>情緒行為並非身心障礙類別，身心障礙者可能會有情緒處於穩定期或不穩定期的情形，</w:t>
      </w:r>
      <w:r w:rsidR="00F8600C" w:rsidRPr="0041686A">
        <w:rPr>
          <w:rFonts w:hint="eastAsia"/>
          <w:u w:val="single"/>
        </w:rPr>
        <w:t>故無法實際就情緒行為障礙者統計人數</w:t>
      </w:r>
      <w:r w:rsidR="00F8600C" w:rsidRPr="0041686A">
        <w:rPr>
          <w:rFonts w:hAnsi="標楷體" w:hint="eastAsia"/>
        </w:rPr>
        <w:t>」、</w:t>
      </w:r>
      <w:r w:rsidR="00893241" w:rsidRPr="0041686A">
        <w:rPr>
          <w:rFonts w:hAnsi="標楷體" w:hint="eastAsia"/>
        </w:rPr>
        <w:t>「</w:t>
      </w:r>
      <w:r w:rsidR="00893241" w:rsidRPr="0041686A">
        <w:rPr>
          <w:rFonts w:hAnsi="標楷體" w:hint="eastAsia"/>
          <w:u w:val="single"/>
        </w:rPr>
        <w:t>針對嚴重情緒行為身心障礙者，非屬身心障礙類別，故無實際統計需求數</w:t>
      </w:r>
      <w:r w:rsidR="00893241" w:rsidRPr="0041686A">
        <w:rPr>
          <w:rFonts w:hAnsi="標楷體" w:hint="eastAsia"/>
        </w:rPr>
        <w:t>」</w:t>
      </w:r>
      <w:r w:rsidR="00155B97" w:rsidRPr="0041686A">
        <w:rPr>
          <w:rFonts w:hAnsi="標楷體" w:hint="eastAsia"/>
        </w:rPr>
        <w:t>。</w:t>
      </w:r>
    </w:p>
    <w:p w14:paraId="4DD124F2" w14:textId="77777777" w:rsidR="00505ADE" w:rsidRPr="0041686A" w:rsidRDefault="0005491F" w:rsidP="00B416C8">
      <w:pPr>
        <w:pStyle w:val="4"/>
      </w:pPr>
      <w:r w:rsidRPr="0041686A">
        <w:rPr>
          <w:rFonts w:hint="eastAsia"/>
        </w:rPr>
        <w:t>衛福部查復表示：「身心障礙者依其障礙類別及程度，有不同的服務需求及差異。針對嚴重情緒行為身心障礙者，非屬身心障礙類別，故無實際統計需求數，惟依其個別需求，各縣市政府有早療中心、需求評估中心、身障資源中心、家庭資源中心、身障會館、家庭照顧者諮詢服務中心、家庭照顧者支持服務據點等單位，提供諮詢、協助取得身障證明、辦理照顧者支持團體，進行居家式、</w:t>
      </w:r>
      <w:proofErr w:type="gramStart"/>
      <w:r w:rsidRPr="0041686A">
        <w:rPr>
          <w:rFonts w:hint="eastAsia"/>
        </w:rPr>
        <w:t>社區式或機構</w:t>
      </w:r>
      <w:proofErr w:type="gramEnd"/>
      <w:r w:rsidRPr="0041686A">
        <w:rPr>
          <w:rFonts w:hint="eastAsia"/>
        </w:rPr>
        <w:t>式服務資源之連結與提供，以緩解照顧者壓力，提供支持服務」顯見，</w:t>
      </w:r>
      <w:r w:rsidR="00B416C8" w:rsidRPr="0041686A">
        <w:rPr>
          <w:rFonts w:hint="eastAsia"/>
        </w:rPr>
        <w:t>衛福部</w:t>
      </w:r>
      <w:r w:rsidR="003776CF" w:rsidRPr="0041686A">
        <w:rPr>
          <w:rFonts w:hint="eastAsia"/>
        </w:rPr>
        <w:t>不但</w:t>
      </w:r>
      <w:r w:rsidR="00B416C8" w:rsidRPr="0041686A">
        <w:rPr>
          <w:rFonts w:hint="eastAsia"/>
        </w:rPr>
        <w:t>對</w:t>
      </w:r>
      <w:r w:rsidR="003939F3" w:rsidRPr="0041686A">
        <w:rPr>
          <w:rFonts w:hint="eastAsia"/>
        </w:rPr>
        <w:t>情緒行為障礙者</w:t>
      </w:r>
      <w:r w:rsidR="00B416C8" w:rsidRPr="0041686A">
        <w:rPr>
          <w:rFonts w:hint="eastAsia"/>
        </w:rPr>
        <w:t>人數未掌握，</w:t>
      </w:r>
      <w:r w:rsidR="004C0B1D" w:rsidRPr="0041686A">
        <w:rPr>
          <w:rFonts w:hint="eastAsia"/>
        </w:rPr>
        <w:t>也無</w:t>
      </w:r>
      <w:r w:rsidR="002D3A35" w:rsidRPr="0041686A">
        <w:rPr>
          <w:rFonts w:hint="eastAsia"/>
        </w:rPr>
        <w:t>針對這類</w:t>
      </w:r>
      <w:r w:rsidR="000D3F97" w:rsidRPr="0041686A">
        <w:rPr>
          <w:rFonts w:hint="eastAsia"/>
        </w:rPr>
        <w:t>具情緒行為問題</w:t>
      </w:r>
      <w:r w:rsidR="004C0B1D" w:rsidRPr="0041686A">
        <w:rPr>
          <w:rFonts w:hint="eastAsia"/>
        </w:rPr>
        <w:t>障礙者</w:t>
      </w:r>
      <w:r w:rsidR="002D3A35" w:rsidRPr="0041686A">
        <w:rPr>
          <w:rFonts w:hint="eastAsia"/>
        </w:rPr>
        <w:t>進行</w:t>
      </w:r>
      <w:r w:rsidR="00B416C8" w:rsidRPr="0041686A">
        <w:rPr>
          <w:rFonts w:hint="eastAsia"/>
        </w:rPr>
        <w:t>需求評估</w:t>
      </w:r>
      <w:r w:rsidRPr="0041686A">
        <w:rPr>
          <w:rFonts w:hint="eastAsia"/>
        </w:rPr>
        <w:t>。</w:t>
      </w:r>
      <w:r w:rsidRPr="0041686A">
        <w:t xml:space="preserve"> </w:t>
      </w:r>
    </w:p>
    <w:p w14:paraId="6B833772" w14:textId="77777777" w:rsidR="00E60742" w:rsidRPr="0041686A" w:rsidRDefault="00D857EE" w:rsidP="00B9446C">
      <w:pPr>
        <w:pStyle w:val="4"/>
      </w:pPr>
      <w:r w:rsidRPr="0041686A">
        <w:rPr>
          <w:rFonts w:hint="eastAsia"/>
        </w:rPr>
        <w:t>依據</w:t>
      </w:r>
      <w:proofErr w:type="gramStart"/>
      <w:r w:rsidR="00A11FB0" w:rsidRPr="0041686A">
        <w:rPr>
          <w:rFonts w:hint="eastAsia"/>
        </w:rPr>
        <w:t>衛福部查復</w:t>
      </w:r>
      <w:proofErr w:type="gramEnd"/>
      <w:r w:rsidR="00A11FB0" w:rsidRPr="0041686A">
        <w:rPr>
          <w:rFonts w:hint="eastAsia"/>
        </w:rPr>
        <w:t>資料</w:t>
      </w:r>
      <w:r w:rsidRPr="0041686A">
        <w:rPr>
          <w:rFonts w:hint="eastAsia"/>
        </w:rPr>
        <w:t>，</w:t>
      </w:r>
      <w:r w:rsidR="002D3A35" w:rsidRPr="0041686A">
        <w:rPr>
          <w:rFonts w:hint="eastAsia"/>
        </w:rPr>
        <w:t>以</w:t>
      </w:r>
      <w:r w:rsidR="00A11FB0" w:rsidRPr="0041686A">
        <w:rPr>
          <w:rFonts w:hint="eastAsia"/>
        </w:rPr>
        <w:t>自</w:t>
      </w:r>
      <w:proofErr w:type="gramStart"/>
      <w:r w:rsidR="00A11FB0" w:rsidRPr="0041686A">
        <w:rPr>
          <w:rFonts w:hint="eastAsia"/>
        </w:rPr>
        <w:t>閉症身</w:t>
      </w:r>
      <w:proofErr w:type="gramEnd"/>
      <w:r w:rsidR="00A11FB0" w:rsidRPr="0041686A">
        <w:rPr>
          <w:rFonts w:hint="eastAsia"/>
        </w:rPr>
        <w:t>障者需求</w:t>
      </w:r>
      <w:r w:rsidR="00C36C78" w:rsidRPr="0041686A">
        <w:rPr>
          <w:rFonts w:hint="eastAsia"/>
        </w:rPr>
        <w:t>評估</w:t>
      </w:r>
      <w:r w:rsidR="002D3A35" w:rsidRPr="0041686A">
        <w:rPr>
          <w:rFonts w:hint="eastAsia"/>
        </w:rPr>
        <w:t>為例，</w:t>
      </w:r>
      <w:r w:rsidR="00A11FB0" w:rsidRPr="0041686A">
        <w:rPr>
          <w:rFonts w:hint="eastAsia"/>
        </w:rPr>
        <w:t>前三名分別為</w:t>
      </w:r>
      <w:r w:rsidR="009F2CE8" w:rsidRPr="0041686A">
        <w:rPr>
          <w:rFonts w:hAnsi="標楷體" w:hint="eastAsia"/>
        </w:rPr>
        <w:t>「</w:t>
      </w:r>
      <w:r w:rsidR="00A11FB0" w:rsidRPr="0041686A">
        <w:rPr>
          <w:rFonts w:hint="eastAsia"/>
        </w:rPr>
        <w:t>復康巴士</w:t>
      </w:r>
      <w:r w:rsidR="009F2CE8" w:rsidRPr="0041686A">
        <w:rPr>
          <w:rFonts w:hAnsi="標楷體" w:hint="eastAsia"/>
        </w:rPr>
        <w:t>」</w:t>
      </w:r>
      <w:r w:rsidR="00A11FB0" w:rsidRPr="0041686A">
        <w:rPr>
          <w:rFonts w:hint="eastAsia"/>
        </w:rPr>
        <w:t>、</w:t>
      </w:r>
      <w:r w:rsidR="009F2CE8" w:rsidRPr="0041686A">
        <w:rPr>
          <w:rFonts w:hAnsi="標楷體" w:hint="eastAsia"/>
        </w:rPr>
        <w:t>「</w:t>
      </w:r>
      <w:r w:rsidR="00A11FB0" w:rsidRPr="0041686A">
        <w:rPr>
          <w:rFonts w:hint="eastAsia"/>
        </w:rPr>
        <w:t>日間及住宿式照顧</w:t>
      </w:r>
      <w:r w:rsidR="009F2CE8" w:rsidRPr="0041686A">
        <w:rPr>
          <w:rFonts w:hAnsi="標楷體" w:hint="eastAsia"/>
        </w:rPr>
        <w:t>」</w:t>
      </w:r>
      <w:r w:rsidR="009F2CE8" w:rsidRPr="0041686A">
        <w:rPr>
          <w:rFonts w:hint="eastAsia"/>
        </w:rPr>
        <w:t>及</w:t>
      </w:r>
      <w:r w:rsidR="009F2CE8" w:rsidRPr="0041686A">
        <w:rPr>
          <w:rFonts w:hAnsi="標楷體" w:hint="eastAsia"/>
        </w:rPr>
        <w:t>「</w:t>
      </w:r>
      <w:r w:rsidR="00A11FB0" w:rsidRPr="0041686A">
        <w:rPr>
          <w:rFonts w:hint="eastAsia"/>
        </w:rPr>
        <w:t>社區日間作業設施</w:t>
      </w:r>
      <w:r w:rsidR="009F2CE8" w:rsidRPr="0041686A">
        <w:rPr>
          <w:rFonts w:hAnsi="標楷體" w:hint="eastAsia"/>
        </w:rPr>
        <w:t>」</w:t>
      </w:r>
      <w:r w:rsidR="00A11FB0" w:rsidRPr="0041686A">
        <w:rPr>
          <w:rFonts w:hint="eastAsia"/>
        </w:rPr>
        <w:t>；家庭照顧者之需求首重臨時及短期照顧，詳如下表所示。</w:t>
      </w:r>
      <w:r w:rsidR="002D3A35" w:rsidRPr="0041686A">
        <w:rPr>
          <w:rFonts w:hint="eastAsia"/>
        </w:rPr>
        <w:t>雖自閉症障礙者易好發情緒行為障礙，自閉症需求評</w:t>
      </w:r>
      <w:r w:rsidR="002D3A35" w:rsidRPr="0041686A">
        <w:rPr>
          <w:rFonts w:hint="eastAsia"/>
        </w:rPr>
        <w:lastRenderedPageBreak/>
        <w:t>估結果，是否能反映嚴重情緒行為障礙者之實際需求並無法確知，</w:t>
      </w:r>
      <w:proofErr w:type="gramStart"/>
      <w:r w:rsidR="002D3A35" w:rsidRPr="0041686A">
        <w:rPr>
          <w:rFonts w:hint="eastAsia"/>
        </w:rPr>
        <w:t>詢</w:t>
      </w:r>
      <w:proofErr w:type="gramEnd"/>
      <w:r w:rsidR="002D3A35" w:rsidRPr="0041686A">
        <w:rPr>
          <w:rFonts w:hint="eastAsia"/>
        </w:rPr>
        <w:t>據本院諮詢</w:t>
      </w:r>
      <w:r w:rsidR="00304CFD" w:rsidRPr="0041686A">
        <w:rPr>
          <w:rFonts w:hint="eastAsia"/>
        </w:rPr>
        <w:t>專家學者亦</w:t>
      </w:r>
      <w:r w:rsidR="002D3A35" w:rsidRPr="0041686A">
        <w:rPr>
          <w:rFonts w:hint="eastAsia"/>
        </w:rPr>
        <w:t>表示，嚴重情緒行為障礙者之各種資源的可及性和即時性仍然無法到位，多數仰賴家長自己尋找連結等語，凸顯</w:t>
      </w:r>
      <w:r w:rsidR="008C338A" w:rsidRPr="0041686A">
        <w:rPr>
          <w:rFonts w:hint="eastAsia"/>
        </w:rPr>
        <w:t>社區自立生活</w:t>
      </w:r>
      <w:r w:rsidR="002D3A35" w:rsidRPr="0041686A">
        <w:rPr>
          <w:rFonts w:hint="eastAsia"/>
        </w:rPr>
        <w:t>資源配置似仍不足，以及服務資訊取得的困境等語。</w:t>
      </w:r>
    </w:p>
    <w:p w14:paraId="23F300F5" w14:textId="77777777" w:rsidR="00B93368" w:rsidRPr="0041686A" w:rsidRDefault="004C0B1D" w:rsidP="00E60742">
      <w:pPr>
        <w:pStyle w:val="a3"/>
        <w:jc w:val="center"/>
        <w:rPr>
          <w:b/>
        </w:rPr>
      </w:pPr>
      <w:bookmarkStart w:id="389" w:name="_Hlk124327176"/>
      <w:r w:rsidRPr="0041686A">
        <w:rPr>
          <w:rFonts w:hint="eastAsia"/>
          <w:b/>
        </w:rPr>
        <w:t>109年及110年自閉症者需求評估結果統計表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134"/>
        <w:gridCol w:w="1417"/>
        <w:gridCol w:w="993"/>
        <w:gridCol w:w="1524"/>
      </w:tblGrid>
      <w:tr w:rsidR="00E10756" w:rsidRPr="0041686A" w14:paraId="00C24E72" w14:textId="77777777" w:rsidTr="00194D76">
        <w:trPr>
          <w:tblHeader/>
          <w:jc w:val="center"/>
        </w:trPr>
        <w:tc>
          <w:tcPr>
            <w:tcW w:w="988" w:type="dxa"/>
            <w:vMerge w:val="restart"/>
            <w:shd w:val="clear" w:color="auto" w:fill="F2F2F2" w:themeFill="background1" w:themeFillShade="F2"/>
            <w:vAlign w:val="center"/>
          </w:tcPr>
          <w:p w14:paraId="3C788A40" w14:textId="77777777" w:rsidR="00E10756" w:rsidRPr="0041686A" w:rsidRDefault="00E10756" w:rsidP="00194D76">
            <w:pPr>
              <w:widowControl/>
              <w:spacing w:line="440" w:lineRule="exact"/>
              <w:contextualSpacing/>
              <w:rPr>
                <w:rFonts w:hAnsi="標楷體"/>
                <w:spacing w:val="-16"/>
                <w:sz w:val="28"/>
                <w:szCs w:val="32"/>
              </w:rPr>
            </w:pPr>
            <w:r w:rsidRPr="0041686A">
              <w:rPr>
                <w:rFonts w:hAnsi="標楷體" w:hint="eastAsia"/>
                <w:kern w:val="0"/>
                <w:sz w:val="28"/>
                <w:szCs w:val="28"/>
              </w:rPr>
              <w:t>服務</w:t>
            </w:r>
          </w:p>
        </w:tc>
        <w:tc>
          <w:tcPr>
            <w:tcW w:w="2693" w:type="dxa"/>
            <w:vMerge w:val="restart"/>
            <w:shd w:val="clear" w:color="auto" w:fill="F2F2F2" w:themeFill="background1" w:themeFillShade="F2"/>
            <w:vAlign w:val="center"/>
          </w:tcPr>
          <w:p w14:paraId="775C8B85"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項目</w:t>
            </w:r>
          </w:p>
        </w:tc>
        <w:tc>
          <w:tcPr>
            <w:tcW w:w="2551" w:type="dxa"/>
            <w:gridSpan w:val="2"/>
            <w:shd w:val="clear" w:color="auto" w:fill="F2F2F2" w:themeFill="background1" w:themeFillShade="F2"/>
          </w:tcPr>
          <w:p w14:paraId="34615817"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109年</w:t>
            </w:r>
          </w:p>
        </w:tc>
        <w:tc>
          <w:tcPr>
            <w:tcW w:w="2517" w:type="dxa"/>
            <w:gridSpan w:val="2"/>
            <w:shd w:val="clear" w:color="auto" w:fill="F2F2F2" w:themeFill="background1" w:themeFillShade="F2"/>
          </w:tcPr>
          <w:p w14:paraId="157D3E0E"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110年</w:t>
            </w:r>
          </w:p>
        </w:tc>
      </w:tr>
      <w:tr w:rsidR="00E10756" w:rsidRPr="0041686A" w14:paraId="0F1DF3E8" w14:textId="77777777" w:rsidTr="00194D76">
        <w:trPr>
          <w:tblHeader/>
          <w:jc w:val="center"/>
        </w:trPr>
        <w:tc>
          <w:tcPr>
            <w:tcW w:w="988" w:type="dxa"/>
            <w:vMerge/>
            <w:shd w:val="clear" w:color="auto" w:fill="F2F2F2" w:themeFill="background1" w:themeFillShade="F2"/>
          </w:tcPr>
          <w:p w14:paraId="39481719" w14:textId="77777777" w:rsidR="00E10756" w:rsidRPr="0041686A" w:rsidRDefault="00E10756" w:rsidP="0005491F">
            <w:pPr>
              <w:widowControl/>
              <w:spacing w:line="400" w:lineRule="exact"/>
              <w:rPr>
                <w:rFonts w:hAnsi="標楷體"/>
                <w:spacing w:val="-16"/>
                <w:sz w:val="28"/>
                <w:szCs w:val="32"/>
              </w:rPr>
            </w:pPr>
          </w:p>
        </w:tc>
        <w:tc>
          <w:tcPr>
            <w:tcW w:w="2693" w:type="dxa"/>
            <w:vMerge/>
            <w:shd w:val="clear" w:color="auto" w:fill="F2F2F2" w:themeFill="background1" w:themeFillShade="F2"/>
          </w:tcPr>
          <w:p w14:paraId="1DAAEFF4" w14:textId="77777777" w:rsidR="00E10756" w:rsidRPr="0041686A" w:rsidRDefault="00E10756" w:rsidP="0005491F">
            <w:pPr>
              <w:widowControl/>
              <w:spacing w:line="400" w:lineRule="exact"/>
              <w:rPr>
                <w:rFonts w:hAnsi="標楷體"/>
                <w:spacing w:val="-16"/>
                <w:sz w:val="28"/>
                <w:szCs w:val="32"/>
              </w:rPr>
            </w:pPr>
          </w:p>
        </w:tc>
        <w:tc>
          <w:tcPr>
            <w:tcW w:w="1134" w:type="dxa"/>
            <w:shd w:val="clear" w:color="auto" w:fill="F2F2F2" w:themeFill="background1" w:themeFillShade="F2"/>
          </w:tcPr>
          <w:p w14:paraId="41C428BA"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人次</w:t>
            </w:r>
          </w:p>
        </w:tc>
        <w:tc>
          <w:tcPr>
            <w:tcW w:w="1417" w:type="dxa"/>
            <w:shd w:val="clear" w:color="auto" w:fill="F2F2F2" w:themeFill="background1" w:themeFillShade="F2"/>
          </w:tcPr>
          <w:p w14:paraId="1D5B2D2E"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比率</w:t>
            </w:r>
          </w:p>
        </w:tc>
        <w:tc>
          <w:tcPr>
            <w:tcW w:w="993" w:type="dxa"/>
            <w:shd w:val="clear" w:color="auto" w:fill="F2F2F2" w:themeFill="background1" w:themeFillShade="F2"/>
          </w:tcPr>
          <w:p w14:paraId="4DE10DBC"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人次</w:t>
            </w:r>
          </w:p>
        </w:tc>
        <w:tc>
          <w:tcPr>
            <w:tcW w:w="1524" w:type="dxa"/>
            <w:shd w:val="clear" w:color="auto" w:fill="F2F2F2" w:themeFill="background1" w:themeFillShade="F2"/>
          </w:tcPr>
          <w:p w14:paraId="4DD8BED6"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比率</w:t>
            </w:r>
          </w:p>
        </w:tc>
      </w:tr>
      <w:tr w:rsidR="00E10756" w:rsidRPr="0041686A" w14:paraId="1357EA3F" w14:textId="77777777" w:rsidTr="00194D76">
        <w:trPr>
          <w:jc w:val="center"/>
        </w:trPr>
        <w:tc>
          <w:tcPr>
            <w:tcW w:w="988" w:type="dxa"/>
            <w:vMerge w:val="restart"/>
          </w:tcPr>
          <w:p w14:paraId="0B22CECC" w14:textId="77777777" w:rsidR="00E10756" w:rsidRPr="0041686A" w:rsidRDefault="00E10756" w:rsidP="00EA7E5C">
            <w:pPr>
              <w:widowControl/>
              <w:spacing w:line="440" w:lineRule="exact"/>
              <w:contextualSpacing/>
              <w:jc w:val="center"/>
              <w:rPr>
                <w:rFonts w:hAnsi="標楷體"/>
                <w:spacing w:val="-16"/>
                <w:sz w:val="28"/>
                <w:szCs w:val="32"/>
              </w:rPr>
            </w:pPr>
            <w:r w:rsidRPr="0041686A">
              <w:rPr>
                <w:rFonts w:hAnsi="標楷體" w:hint="eastAsia"/>
                <w:spacing w:val="-16"/>
                <w:sz w:val="28"/>
                <w:szCs w:val="32"/>
              </w:rPr>
              <w:t>個人照顧服務</w:t>
            </w:r>
          </w:p>
        </w:tc>
        <w:tc>
          <w:tcPr>
            <w:tcW w:w="2693" w:type="dxa"/>
          </w:tcPr>
          <w:p w14:paraId="51640E79"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生活重建</w:t>
            </w:r>
          </w:p>
        </w:tc>
        <w:tc>
          <w:tcPr>
            <w:tcW w:w="1134" w:type="dxa"/>
          </w:tcPr>
          <w:p w14:paraId="068C11C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17</w:t>
            </w:r>
          </w:p>
        </w:tc>
        <w:tc>
          <w:tcPr>
            <w:tcW w:w="1417" w:type="dxa"/>
          </w:tcPr>
          <w:p w14:paraId="469390C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1.42</w:t>
            </w:r>
          </w:p>
        </w:tc>
        <w:tc>
          <w:tcPr>
            <w:tcW w:w="993" w:type="dxa"/>
          </w:tcPr>
          <w:p w14:paraId="2626220C"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34</w:t>
            </w:r>
          </w:p>
        </w:tc>
        <w:tc>
          <w:tcPr>
            <w:tcW w:w="1524" w:type="dxa"/>
          </w:tcPr>
          <w:p w14:paraId="1FF4F496"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2.13</w:t>
            </w:r>
          </w:p>
        </w:tc>
      </w:tr>
      <w:tr w:rsidR="00E10756" w:rsidRPr="0041686A" w14:paraId="3DC6C9D6" w14:textId="77777777" w:rsidTr="00194D76">
        <w:trPr>
          <w:jc w:val="center"/>
        </w:trPr>
        <w:tc>
          <w:tcPr>
            <w:tcW w:w="988" w:type="dxa"/>
            <w:vMerge/>
          </w:tcPr>
          <w:p w14:paraId="2EC23EDE" w14:textId="77777777" w:rsidR="00E10756" w:rsidRPr="0041686A" w:rsidRDefault="00E10756" w:rsidP="0005491F">
            <w:pPr>
              <w:widowControl/>
              <w:spacing w:line="400" w:lineRule="exact"/>
              <w:rPr>
                <w:rFonts w:hAnsi="標楷體"/>
                <w:spacing w:val="-16"/>
                <w:sz w:val="28"/>
                <w:szCs w:val="32"/>
              </w:rPr>
            </w:pPr>
          </w:p>
        </w:tc>
        <w:tc>
          <w:tcPr>
            <w:tcW w:w="2693" w:type="dxa"/>
          </w:tcPr>
          <w:p w14:paraId="6CF2852A"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社區式日間照顧服務</w:t>
            </w:r>
          </w:p>
        </w:tc>
        <w:tc>
          <w:tcPr>
            <w:tcW w:w="1134" w:type="dxa"/>
          </w:tcPr>
          <w:p w14:paraId="2EEB9724"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215</w:t>
            </w:r>
          </w:p>
        </w:tc>
        <w:tc>
          <w:tcPr>
            <w:tcW w:w="1417" w:type="dxa"/>
          </w:tcPr>
          <w:p w14:paraId="1F1215B9"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17.92</w:t>
            </w:r>
          </w:p>
        </w:tc>
        <w:tc>
          <w:tcPr>
            <w:tcW w:w="993" w:type="dxa"/>
          </w:tcPr>
          <w:p w14:paraId="13D8254A"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235</w:t>
            </w:r>
          </w:p>
        </w:tc>
        <w:tc>
          <w:tcPr>
            <w:tcW w:w="1524" w:type="dxa"/>
          </w:tcPr>
          <w:p w14:paraId="661B3B82"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14.74</w:t>
            </w:r>
          </w:p>
        </w:tc>
      </w:tr>
      <w:tr w:rsidR="00E10756" w:rsidRPr="0041686A" w14:paraId="16F684E2" w14:textId="77777777" w:rsidTr="00194D76">
        <w:trPr>
          <w:jc w:val="center"/>
        </w:trPr>
        <w:tc>
          <w:tcPr>
            <w:tcW w:w="988" w:type="dxa"/>
            <w:vMerge/>
          </w:tcPr>
          <w:p w14:paraId="0E39E7E5" w14:textId="77777777" w:rsidR="00E10756" w:rsidRPr="0041686A" w:rsidRDefault="00E10756" w:rsidP="0005491F">
            <w:pPr>
              <w:widowControl/>
              <w:spacing w:line="400" w:lineRule="exact"/>
              <w:rPr>
                <w:rFonts w:hAnsi="標楷體"/>
                <w:spacing w:val="-16"/>
                <w:sz w:val="28"/>
                <w:szCs w:val="32"/>
              </w:rPr>
            </w:pPr>
          </w:p>
        </w:tc>
        <w:tc>
          <w:tcPr>
            <w:tcW w:w="2693" w:type="dxa"/>
            <w:shd w:val="clear" w:color="auto" w:fill="F2F2F2" w:themeFill="background1" w:themeFillShade="F2"/>
          </w:tcPr>
          <w:p w14:paraId="5E81E4CD"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社區日間作業設施</w:t>
            </w:r>
          </w:p>
        </w:tc>
        <w:tc>
          <w:tcPr>
            <w:tcW w:w="1134" w:type="dxa"/>
            <w:shd w:val="clear" w:color="auto" w:fill="F2F2F2" w:themeFill="background1" w:themeFillShade="F2"/>
          </w:tcPr>
          <w:p w14:paraId="3833778C"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287</w:t>
            </w:r>
          </w:p>
        </w:tc>
        <w:tc>
          <w:tcPr>
            <w:tcW w:w="1417" w:type="dxa"/>
            <w:shd w:val="clear" w:color="auto" w:fill="F2F2F2" w:themeFill="background1" w:themeFillShade="F2"/>
          </w:tcPr>
          <w:p w14:paraId="297DFEFE"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23.92</w:t>
            </w:r>
          </w:p>
        </w:tc>
        <w:tc>
          <w:tcPr>
            <w:tcW w:w="993" w:type="dxa"/>
            <w:shd w:val="clear" w:color="auto" w:fill="F2F2F2" w:themeFill="background1" w:themeFillShade="F2"/>
          </w:tcPr>
          <w:p w14:paraId="61AC148A"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512</w:t>
            </w:r>
          </w:p>
        </w:tc>
        <w:tc>
          <w:tcPr>
            <w:tcW w:w="1524" w:type="dxa"/>
            <w:shd w:val="clear" w:color="auto" w:fill="F2F2F2" w:themeFill="background1" w:themeFillShade="F2"/>
          </w:tcPr>
          <w:p w14:paraId="219CC9C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32.12</w:t>
            </w:r>
          </w:p>
        </w:tc>
      </w:tr>
      <w:tr w:rsidR="00E10756" w:rsidRPr="0041686A" w14:paraId="2BCC1BE3" w14:textId="77777777" w:rsidTr="00194D76">
        <w:trPr>
          <w:jc w:val="center"/>
        </w:trPr>
        <w:tc>
          <w:tcPr>
            <w:tcW w:w="988" w:type="dxa"/>
            <w:vMerge/>
          </w:tcPr>
          <w:p w14:paraId="0A54898D" w14:textId="77777777" w:rsidR="00E10756" w:rsidRPr="0041686A" w:rsidRDefault="00E10756" w:rsidP="0005491F">
            <w:pPr>
              <w:widowControl/>
              <w:spacing w:line="400" w:lineRule="exact"/>
              <w:rPr>
                <w:rFonts w:hAnsi="標楷體"/>
                <w:spacing w:val="-16"/>
                <w:sz w:val="28"/>
                <w:szCs w:val="32"/>
              </w:rPr>
            </w:pPr>
          </w:p>
        </w:tc>
        <w:tc>
          <w:tcPr>
            <w:tcW w:w="2693" w:type="dxa"/>
          </w:tcPr>
          <w:p w14:paraId="682DA995"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自力生活支持服務</w:t>
            </w:r>
          </w:p>
        </w:tc>
        <w:tc>
          <w:tcPr>
            <w:tcW w:w="1134" w:type="dxa"/>
          </w:tcPr>
          <w:p w14:paraId="3ACF9E4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39</w:t>
            </w:r>
          </w:p>
        </w:tc>
        <w:tc>
          <w:tcPr>
            <w:tcW w:w="1417" w:type="dxa"/>
          </w:tcPr>
          <w:p w14:paraId="49F8123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3.25</w:t>
            </w:r>
          </w:p>
        </w:tc>
        <w:tc>
          <w:tcPr>
            <w:tcW w:w="993" w:type="dxa"/>
          </w:tcPr>
          <w:p w14:paraId="4CE07F15"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27</w:t>
            </w:r>
          </w:p>
        </w:tc>
        <w:tc>
          <w:tcPr>
            <w:tcW w:w="1524" w:type="dxa"/>
          </w:tcPr>
          <w:p w14:paraId="5B78290F"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1.69</w:t>
            </w:r>
          </w:p>
        </w:tc>
      </w:tr>
      <w:tr w:rsidR="00E10756" w:rsidRPr="0041686A" w14:paraId="3554B01A" w14:textId="77777777" w:rsidTr="00194D76">
        <w:trPr>
          <w:jc w:val="center"/>
        </w:trPr>
        <w:tc>
          <w:tcPr>
            <w:tcW w:w="988" w:type="dxa"/>
            <w:vMerge/>
          </w:tcPr>
          <w:p w14:paraId="50569B78" w14:textId="77777777" w:rsidR="00E10756" w:rsidRPr="0041686A" w:rsidRDefault="00E10756" w:rsidP="0005491F">
            <w:pPr>
              <w:widowControl/>
              <w:spacing w:line="400" w:lineRule="exact"/>
              <w:rPr>
                <w:rFonts w:hAnsi="標楷體"/>
                <w:spacing w:val="-16"/>
                <w:sz w:val="28"/>
                <w:szCs w:val="32"/>
              </w:rPr>
            </w:pPr>
          </w:p>
        </w:tc>
        <w:tc>
          <w:tcPr>
            <w:tcW w:w="2693" w:type="dxa"/>
          </w:tcPr>
          <w:p w14:paraId="259739CA"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社區居住</w:t>
            </w:r>
          </w:p>
        </w:tc>
        <w:tc>
          <w:tcPr>
            <w:tcW w:w="1134" w:type="dxa"/>
          </w:tcPr>
          <w:p w14:paraId="3590C324"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55</w:t>
            </w:r>
          </w:p>
        </w:tc>
        <w:tc>
          <w:tcPr>
            <w:tcW w:w="1417" w:type="dxa"/>
          </w:tcPr>
          <w:p w14:paraId="0D9AFDDE"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4.58</w:t>
            </w:r>
          </w:p>
        </w:tc>
        <w:tc>
          <w:tcPr>
            <w:tcW w:w="993" w:type="dxa"/>
          </w:tcPr>
          <w:p w14:paraId="0E09F38F"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49</w:t>
            </w:r>
          </w:p>
        </w:tc>
        <w:tc>
          <w:tcPr>
            <w:tcW w:w="1524" w:type="dxa"/>
          </w:tcPr>
          <w:p w14:paraId="2ED17A7C"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3.07</w:t>
            </w:r>
          </w:p>
        </w:tc>
      </w:tr>
      <w:tr w:rsidR="00E10756" w:rsidRPr="0041686A" w14:paraId="0032BE42" w14:textId="77777777" w:rsidTr="00194D76">
        <w:trPr>
          <w:jc w:val="center"/>
        </w:trPr>
        <w:tc>
          <w:tcPr>
            <w:tcW w:w="988" w:type="dxa"/>
            <w:vMerge/>
          </w:tcPr>
          <w:p w14:paraId="0CF4B31C" w14:textId="77777777" w:rsidR="00E10756" w:rsidRPr="0041686A" w:rsidRDefault="00E10756" w:rsidP="0005491F">
            <w:pPr>
              <w:widowControl/>
              <w:spacing w:line="400" w:lineRule="exact"/>
              <w:rPr>
                <w:rFonts w:hAnsi="標楷體"/>
                <w:spacing w:val="-16"/>
                <w:sz w:val="28"/>
                <w:szCs w:val="32"/>
              </w:rPr>
            </w:pPr>
          </w:p>
        </w:tc>
        <w:tc>
          <w:tcPr>
            <w:tcW w:w="2693" w:type="dxa"/>
          </w:tcPr>
          <w:p w14:paraId="2287EE99" w14:textId="77777777" w:rsidR="00E10756" w:rsidRPr="0041686A" w:rsidRDefault="00E10756" w:rsidP="0005491F">
            <w:pPr>
              <w:widowControl/>
              <w:spacing w:line="400" w:lineRule="exact"/>
              <w:rPr>
                <w:rFonts w:hAnsi="標楷體"/>
                <w:spacing w:val="-16"/>
                <w:sz w:val="28"/>
                <w:szCs w:val="32"/>
              </w:rPr>
            </w:pPr>
            <w:proofErr w:type="gramStart"/>
            <w:r w:rsidRPr="0041686A">
              <w:rPr>
                <w:rFonts w:hAnsi="標楷體" w:hint="eastAsia"/>
                <w:spacing w:val="-16"/>
                <w:sz w:val="28"/>
                <w:szCs w:val="32"/>
              </w:rPr>
              <w:t>家庭托顧</w:t>
            </w:r>
            <w:proofErr w:type="gramEnd"/>
          </w:p>
        </w:tc>
        <w:tc>
          <w:tcPr>
            <w:tcW w:w="1134" w:type="dxa"/>
          </w:tcPr>
          <w:p w14:paraId="53D92A9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87</w:t>
            </w:r>
          </w:p>
        </w:tc>
        <w:tc>
          <w:tcPr>
            <w:tcW w:w="1417" w:type="dxa"/>
          </w:tcPr>
          <w:p w14:paraId="4D44AA5E"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7.25</w:t>
            </w:r>
          </w:p>
        </w:tc>
        <w:tc>
          <w:tcPr>
            <w:tcW w:w="993" w:type="dxa"/>
          </w:tcPr>
          <w:p w14:paraId="5E48B01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72</w:t>
            </w:r>
          </w:p>
        </w:tc>
        <w:tc>
          <w:tcPr>
            <w:tcW w:w="1524" w:type="dxa"/>
          </w:tcPr>
          <w:p w14:paraId="25992BD1"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4.52</w:t>
            </w:r>
          </w:p>
        </w:tc>
      </w:tr>
      <w:tr w:rsidR="00E10756" w:rsidRPr="0041686A" w14:paraId="52151B2D" w14:textId="77777777" w:rsidTr="00194D76">
        <w:trPr>
          <w:jc w:val="center"/>
        </w:trPr>
        <w:tc>
          <w:tcPr>
            <w:tcW w:w="988" w:type="dxa"/>
            <w:vMerge/>
          </w:tcPr>
          <w:p w14:paraId="35B98879" w14:textId="77777777" w:rsidR="00E10756" w:rsidRPr="0041686A" w:rsidRDefault="00E10756" w:rsidP="0005491F">
            <w:pPr>
              <w:widowControl/>
              <w:spacing w:line="400" w:lineRule="exact"/>
              <w:rPr>
                <w:rFonts w:hAnsi="標楷體"/>
                <w:spacing w:val="-16"/>
                <w:sz w:val="28"/>
                <w:szCs w:val="32"/>
              </w:rPr>
            </w:pPr>
          </w:p>
        </w:tc>
        <w:tc>
          <w:tcPr>
            <w:tcW w:w="2693" w:type="dxa"/>
            <w:shd w:val="clear" w:color="auto" w:fill="F2F2F2" w:themeFill="background1" w:themeFillShade="F2"/>
          </w:tcPr>
          <w:p w14:paraId="29B56107"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復康巴士</w:t>
            </w:r>
          </w:p>
        </w:tc>
        <w:tc>
          <w:tcPr>
            <w:tcW w:w="1134" w:type="dxa"/>
            <w:shd w:val="clear" w:color="auto" w:fill="F2F2F2" w:themeFill="background1" w:themeFillShade="F2"/>
          </w:tcPr>
          <w:p w14:paraId="2E580DF4"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1200</w:t>
            </w:r>
          </w:p>
        </w:tc>
        <w:tc>
          <w:tcPr>
            <w:tcW w:w="1417" w:type="dxa"/>
            <w:shd w:val="clear" w:color="auto" w:fill="F2F2F2" w:themeFill="background1" w:themeFillShade="F2"/>
          </w:tcPr>
          <w:p w14:paraId="031C1D44"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100</w:t>
            </w:r>
          </w:p>
        </w:tc>
        <w:tc>
          <w:tcPr>
            <w:tcW w:w="993" w:type="dxa"/>
            <w:shd w:val="clear" w:color="auto" w:fill="F2F2F2" w:themeFill="background1" w:themeFillShade="F2"/>
          </w:tcPr>
          <w:p w14:paraId="689B6216"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1591</w:t>
            </w:r>
          </w:p>
        </w:tc>
        <w:tc>
          <w:tcPr>
            <w:tcW w:w="1524" w:type="dxa"/>
            <w:shd w:val="clear" w:color="auto" w:fill="F2F2F2" w:themeFill="background1" w:themeFillShade="F2"/>
          </w:tcPr>
          <w:p w14:paraId="2C0EE287"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99.81</w:t>
            </w:r>
          </w:p>
        </w:tc>
      </w:tr>
      <w:tr w:rsidR="00E10756" w:rsidRPr="0041686A" w14:paraId="250A1D2C" w14:textId="77777777" w:rsidTr="00194D76">
        <w:trPr>
          <w:jc w:val="center"/>
        </w:trPr>
        <w:tc>
          <w:tcPr>
            <w:tcW w:w="988" w:type="dxa"/>
            <w:vMerge/>
          </w:tcPr>
          <w:p w14:paraId="0EC067CA" w14:textId="77777777" w:rsidR="00E10756" w:rsidRPr="0041686A" w:rsidRDefault="00E10756" w:rsidP="0005491F">
            <w:pPr>
              <w:widowControl/>
              <w:spacing w:line="400" w:lineRule="exact"/>
              <w:rPr>
                <w:rFonts w:hAnsi="標楷體"/>
                <w:spacing w:val="-16"/>
                <w:sz w:val="28"/>
                <w:szCs w:val="32"/>
              </w:rPr>
            </w:pPr>
          </w:p>
        </w:tc>
        <w:tc>
          <w:tcPr>
            <w:tcW w:w="2693" w:type="dxa"/>
          </w:tcPr>
          <w:p w14:paraId="065A6D14"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輔具服務</w:t>
            </w:r>
          </w:p>
        </w:tc>
        <w:tc>
          <w:tcPr>
            <w:tcW w:w="1134" w:type="dxa"/>
          </w:tcPr>
          <w:p w14:paraId="561750B0"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10</w:t>
            </w:r>
          </w:p>
        </w:tc>
        <w:tc>
          <w:tcPr>
            <w:tcW w:w="1417" w:type="dxa"/>
          </w:tcPr>
          <w:p w14:paraId="577F4129"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0.83</w:t>
            </w:r>
          </w:p>
        </w:tc>
        <w:tc>
          <w:tcPr>
            <w:tcW w:w="993" w:type="dxa"/>
          </w:tcPr>
          <w:p w14:paraId="47F397D6"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13</w:t>
            </w:r>
          </w:p>
        </w:tc>
        <w:tc>
          <w:tcPr>
            <w:tcW w:w="1524" w:type="dxa"/>
          </w:tcPr>
          <w:p w14:paraId="6714D3B1"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0.82</w:t>
            </w:r>
          </w:p>
        </w:tc>
      </w:tr>
      <w:tr w:rsidR="00E10756" w:rsidRPr="0041686A" w14:paraId="0C901729" w14:textId="77777777" w:rsidTr="00194D76">
        <w:trPr>
          <w:jc w:val="center"/>
        </w:trPr>
        <w:tc>
          <w:tcPr>
            <w:tcW w:w="988" w:type="dxa"/>
            <w:vMerge/>
          </w:tcPr>
          <w:p w14:paraId="100DDBBB" w14:textId="77777777" w:rsidR="00E10756" w:rsidRPr="0041686A" w:rsidRDefault="00E10756" w:rsidP="0005491F">
            <w:pPr>
              <w:widowControl/>
              <w:spacing w:line="400" w:lineRule="exact"/>
              <w:rPr>
                <w:rFonts w:hAnsi="標楷體"/>
                <w:spacing w:val="-16"/>
                <w:sz w:val="28"/>
                <w:szCs w:val="32"/>
              </w:rPr>
            </w:pPr>
          </w:p>
        </w:tc>
        <w:tc>
          <w:tcPr>
            <w:tcW w:w="2693" w:type="dxa"/>
            <w:shd w:val="clear" w:color="auto" w:fill="F2F2F2" w:themeFill="background1" w:themeFillShade="F2"/>
          </w:tcPr>
          <w:p w14:paraId="7EB357FE"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日間及住宿式照顧</w:t>
            </w:r>
          </w:p>
        </w:tc>
        <w:tc>
          <w:tcPr>
            <w:tcW w:w="1134" w:type="dxa"/>
            <w:shd w:val="clear" w:color="auto" w:fill="F2F2F2" w:themeFill="background1" w:themeFillShade="F2"/>
          </w:tcPr>
          <w:p w14:paraId="41439AEB"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919</w:t>
            </w:r>
          </w:p>
        </w:tc>
        <w:tc>
          <w:tcPr>
            <w:tcW w:w="1417" w:type="dxa"/>
            <w:shd w:val="clear" w:color="auto" w:fill="F2F2F2" w:themeFill="background1" w:themeFillShade="F2"/>
          </w:tcPr>
          <w:p w14:paraId="599AF5B9"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76.58</w:t>
            </w:r>
          </w:p>
        </w:tc>
        <w:tc>
          <w:tcPr>
            <w:tcW w:w="993" w:type="dxa"/>
            <w:shd w:val="clear" w:color="auto" w:fill="F2F2F2" w:themeFill="background1" w:themeFillShade="F2"/>
          </w:tcPr>
          <w:p w14:paraId="28D19792"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1279</w:t>
            </w:r>
          </w:p>
        </w:tc>
        <w:tc>
          <w:tcPr>
            <w:tcW w:w="1524" w:type="dxa"/>
            <w:shd w:val="clear" w:color="auto" w:fill="F2F2F2" w:themeFill="background1" w:themeFillShade="F2"/>
          </w:tcPr>
          <w:p w14:paraId="0BB07BF5"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80.24</w:t>
            </w:r>
          </w:p>
        </w:tc>
      </w:tr>
      <w:tr w:rsidR="00E10756" w:rsidRPr="0041686A" w14:paraId="333948E1" w14:textId="77777777" w:rsidTr="00194D76">
        <w:trPr>
          <w:jc w:val="center"/>
        </w:trPr>
        <w:tc>
          <w:tcPr>
            <w:tcW w:w="988" w:type="dxa"/>
            <w:vMerge/>
          </w:tcPr>
          <w:p w14:paraId="0ED5395E" w14:textId="77777777" w:rsidR="00E10756" w:rsidRPr="0041686A" w:rsidRDefault="00E10756" w:rsidP="0005491F">
            <w:pPr>
              <w:widowControl/>
              <w:spacing w:line="400" w:lineRule="exact"/>
              <w:rPr>
                <w:rFonts w:hAnsi="標楷體"/>
                <w:spacing w:val="-16"/>
                <w:sz w:val="28"/>
                <w:szCs w:val="32"/>
              </w:rPr>
            </w:pPr>
          </w:p>
        </w:tc>
        <w:tc>
          <w:tcPr>
            <w:tcW w:w="2693" w:type="dxa"/>
          </w:tcPr>
          <w:p w14:paraId="25068AD7"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心理重建</w:t>
            </w:r>
          </w:p>
        </w:tc>
        <w:tc>
          <w:tcPr>
            <w:tcW w:w="1134" w:type="dxa"/>
          </w:tcPr>
          <w:p w14:paraId="07091CB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18</w:t>
            </w:r>
          </w:p>
        </w:tc>
        <w:tc>
          <w:tcPr>
            <w:tcW w:w="1417" w:type="dxa"/>
          </w:tcPr>
          <w:p w14:paraId="039F84AE"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1.5</w:t>
            </w:r>
          </w:p>
        </w:tc>
        <w:tc>
          <w:tcPr>
            <w:tcW w:w="993" w:type="dxa"/>
          </w:tcPr>
          <w:p w14:paraId="19B1C5C7"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42</w:t>
            </w:r>
          </w:p>
        </w:tc>
        <w:tc>
          <w:tcPr>
            <w:tcW w:w="1524" w:type="dxa"/>
          </w:tcPr>
          <w:p w14:paraId="53FD307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2.63</w:t>
            </w:r>
          </w:p>
        </w:tc>
      </w:tr>
      <w:tr w:rsidR="00E10756" w:rsidRPr="0041686A" w14:paraId="356132FA" w14:textId="77777777" w:rsidTr="00194D76">
        <w:trPr>
          <w:jc w:val="center"/>
        </w:trPr>
        <w:tc>
          <w:tcPr>
            <w:tcW w:w="988" w:type="dxa"/>
            <w:vMerge/>
          </w:tcPr>
          <w:p w14:paraId="37ADBF0C" w14:textId="77777777" w:rsidR="00E10756" w:rsidRPr="0041686A" w:rsidRDefault="00E10756" w:rsidP="0005491F">
            <w:pPr>
              <w:widowControl/>
              <w:spacing w:line="400" w:lineRule="exact"/>
              <w:rPr>
                <w:rFonts w:hAnsi="標楷體"/>
                <w:spacing w:val="-16"/>
                <w:sz w:val="28"/>
                <w:szCs w:val="32"/>
              </w:rPr>
            </w:pPr>
          </w:p>
        </w:tc>
        <w:tc>
          <w:tcPr>
            <w:tcW w:w="2693" w:type="dxa"/>
          </w:tcPr>
          <w:p w14:paraId="1F870B00"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婚姻及生育輔導</w:t>
            </w:r>
          </w:p>
        </w:tc>
        <w:tc>
          <w:tcPr>
            <w:tcW w:w="1134" w:type="dxa"/>
          </w:tcPr>
          <w:p w14:paraId="1ABDB819"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30</w:t>
            </w:r>
          </w:p>
        </w:tc>
        <w:tc>
          <w:tcPr>
            <w:tcW w:w="1417" w:type="dxa"/>
          </w:tcPr>
          <w:p w14:paraId="7B4C5A4A"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2.50</w:t>
            </w:r>
          </w:p>
        </w:tc>
        <w:tc>
          <w:tcPr>
            <w:tcW w:w="993" w:type="dxa"/>
          </w:tcPr>
          <w:p w14:paraId="3B30C677"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10</w:t>
            </w:r>
          </w:p>
        </w:tc>
        <w:tc>
          <w:tcPr>
            <w:tcW w:w="1524" w:type="dxa"/>
          </w:tcPr>
          <w:p w14:paraId="593A8730"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0.63</w:t>
            </w:r>
          </w:p>
        </w:tc>
      </w:tr>
      <w:tr w:rsidR="00E10756" w:rsidRPr="0041686A" w14:paraId="7FBA9FC6" w14:textId="77777777" w:rsidTr="00194D76">
        <w:trPr>
          <w:jc w:val="center"/>
        </w:trPr>
        <w:tc>
          <w:tcPr>
            <w:tcW w:w="988" w:type="dxa"/>
            <w:vMerge/>
          </w:tcPr>
          <w:p w14:paraId="6CED61EE" w14:textId="77777777" w:rsidR="00E10756" w:rsidRPr="0041686A" w:rsidRDefault="00E10756" w:rsidP="0005491F">
            <w:pPr>
              <w:widowControl/>
              <w:spacing w:line="400" w:lineRule="exact"/>
              <w:rPr>
                <w:rFonts w:hAnsi="標楷體"/>
                <w:spacing w:val="-16"/>
                <w:sz w:val="28"/>
                <w:szCs w:val="32"/>
              </w:rPr>
            </w:pPr>
          </w:p>
        </w:tc>
        <w:tc>
          <w:tcPr>
            <w:tcW w:w="2693" w:type="dxa"/>
          </w:tcPr>
          <w:p w14:paraId="69D2E1BE"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課後照顧</w:t>
            </w:r>
          </w:p>
        </w:tc>
        <w:tc>
          <w:tcPr>
            <w:tcW w:w="1134" w:type="dxa"/>
          </w:tcPr>
          <w:p w14:paraId="5A2B20A5"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64</w:t>
            </w:r>
          </w:p>
        </w:tc>
        <w:tc>
          <w:tcPr>
            <w:tcW w:w="1417" w:type="dxa"/>
          </w:tcPr>
          <w:p w14:paraId="439045F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5.33</w:t>
            </w:r>
          </w:p>
        </w:tc>
        <w:tc>
          <w:tcPr>
            <w:tcW w:w="993" w:type="dxa"/>
          </w:tcPr>
          <w:p w14:paraId="10D9D1E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48</w:t>
            </w:r>
          </w:p>
        </w:tc>
        <w:tc>
          <w:tcPr>
            <w:tcW w:w="1524" w:type="dxa"/>
          </w:tcPr>
          <w:p w14:paraId="0F566057"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3.01</w:t>
            </w:r>
          </w:p>
        </w:tc>
      </w:tr>
      <w:tr w:rsidR="00E10756" w:rsidRPr="0041686A" w14:paraId="21E35D5E" w14:textId="77777777" w:rsidTr="00194D76">
        <w:trPr>
          <w:jc w:val="center"/>
        </w:trPr>
        <w:tc>
          <w:tcPr>
            <w:tcW w:w="988" w:type="dxa"/>
            <w:vMerge/>
          </w:tcPr>
          <w:p w14:paraId="35907BA5" w14:textId="77777777" w:rsidR="00E10756" w:rsidRPr="0041686A" w:rsidRDefault="00E10756" w:rsidP="0005491F">
            <w:pPr>
              <w:widowControl/>
              <w:spacing w:line="400" w:lineRule="exact"/>
              <w:rPr>
                <w:rFonts w:hAnsi="標楷體"/>
                <w:spacing w:val="-16"/>
                <w:sz w:val="28"/>
                <w:szCs w:val="32"/>
              </w:rPr>
            </w:pPr>
          </w:p>
        </w:tc>
        <w:tc>
          <w:tcPr>
            <w:tcW w:w="2693" w:type="dxa"/>
          </w:tcPr>
          <w:p w14:paraId="02E44794"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情緒支持</w:t>
            </w:r>
          </w:p>
        </w:tc>
        <w:tc>
          <w:tcPr>
            <w:tcW w:w="1134" w:type="dxa"/>
          </w:tcPr>
          <w:p w14:paraId="0A9ABC0E"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20</w:t>
            </w:r>
          </w:p>
        </w:tc>
        <w:tc>
          <w:tcPr>
            <w:tcW w:w="1417" w:type="dxa"/>
          </w:tcPr>
          <w:p w14:paraId="6D2D1CE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1.67</w:t>
            </w:r>
          </w:p>
        </w:tc>
        <w:tc>
          <w:tcPr>
            <w:tcW w:w="993" w:type="dxa"/>
          </w:tcPr>
          <w:p w14:paraId="76BAED79"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10</w:t>
            </w:r>
          </w:p>
        </w:tc>
        <w:tc>
          <w:tcPr>
            <w:tcW w:w="1524" w:type="dxa"/>
          </w:tcPr>
          <w:p w14:paraId="7C353FF4"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0.63</w:t>
            </w:r>
          </w:p>
        </w:tc>
      </w:tr>
      <w:tr w:rsidR="00E10756" w:rsidRPr="0041686A" w14:paraId="5B0E7159" w14:textId="77777777" w:rsidTr="00194D76">
        <w:trPr>
          <w:jc w:val="center"/>
        </w:trPr>
        <w:tc>
          <w:tcPr>
            <w:tcW w:w="988" w:type="dxa"/>
            <w:vMerge/>
          </w:tcPr>
          <w:p w14:paraId="2A819E04" w14:textId="77777777" w:rsidR="00E10756" w:rsidRPr="0041686A" w:rsidRDefault="00E10756" w:rsidP="0005491F">
            <w:pPr>
              <w:widowControl/>
              <w:spacing w:line="400" w:lineRule="exact"/>
              <w:rPr>
                <w:rFonts w:hAnsi="標楷體"/>
                <w:spacing w:val="-16"/>
                <w:sz w:val="28"/>
                <w:szCs w:val="32"/>
              </w:rPr>
            </w:pPr>
          </w:p>
        </w:tc>
        <w:tc>
          <w:tcPr>
            <w:tcW w:w="2693" w:type="dxa"/>
          </w:tcPr>
          <w:p w14:paraId="4997C224"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行為輔導</w:t>
            </w:r>
          </w:p>
        </w:tc>
        <w:tc>
          <w:tcPr>
            <w:tcW w:w="1134" w:type="dxa"/>
          </w:tcPr>
          <w:p w14:paraId="5DFFABE1"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89</w:t>
            </w:r>
          </w:p>
        </w:tc>
        <w:tc>
          <w:tcPr>
            <w:tcW w:w="1417" w:type="dxa"/>
          </w:tcPr>
          <w:p w14:paraId="3471B78C"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7.42</w:t>
            </w:r>
          </w:p>
        </w:tc>
        <w:tc>
          <w:tcPr>
            <w:tcW w:w="993" w:type="dxa"/>
          </w:tcPr>
          <w:p w14:paraId="099B436A"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88</w:t>
            </w:r>
          </w:p>
        </w:tc>
        <w:tc>
          <w:tcPr>
            <w:tcW w:w="1524" w:type="dxa"/>
          </w:tcPr>
          <w:p w14:paraId="2475ECE9"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5.52</w:t>
            </w:r>
          </w:p>
        </w:tc>
      </w:tr>
      <w:tr w:rsidR="00E10756" w:rsidRPr="0041686A" w14:paraId="2B688930" w14:textId="77777777" w:rsidTr="00194D76">
        <w:trPr>
          <w:jc w:val="center"/>
        </w:trPr>
        <w:tc>
          <w:tcPr>
            <w:tcW w:w="988" w:type="dxa"/>
            <w:vMerge w:val="restart"/>
          </w:tcPr>
          <w:p w14:paraId="541F40D7" w14:textId="77777777" w:rsidR="00E10756" w:rsidRPr="0041686A" w:rsidRDefault="00E10756" w:rsidP="00EA7E5C">
            <w:pPr>
              <w:widowControl/>
              <w:spacing w:line="440" w:lineRule="exact"/>
              <w:contextualSpacing/>
              <w:jc w:val="center"/>
              <w:rPr>
                <w:rFonts w:hAnsi="標楷體"/>
                <w:spacing w:val="-16"/>
                <w:sz w:val="28"/>
                <w:szCs w:val="32"/>
              </w:rPr>
            </w:pPr>
            <w:r w:rsidRPr="0041686A">
              <w:rPr>
                <w:rFonts w:hAnsi="標楷體" w:hint="eastAsia"/>
                <w:spacing w:val="-16"/>
                <w:sz w:val="28"/>
                <w:szCs w:val="32"/>
              </w:rPr>
              <w:t>家庭照顧者服務</w:t>
            </w:r>
          </w:p>
        </w:tc>
        <w:tc>
          <w:tcPr>
            <w:tcW w:w="2693" w:type="dxa"/>
            <w:shd w:val="clear" w:color="auto" w:fill="F2F2F2" w:themeFill="background1" w:themeFillShade="F2"/>
          </w:tcPr>
          <w:p w14:paraId="4E076C52"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臨時及短期照顧</w:t>
            </w:r>
          </w:p>
        </w:tc>
        <w:tc>
          <w:tcPr>
            <w:tcW w:w="1134" w:type="dxa"/>
            <w:shd w:val="clear" w:color="auto" w:fill="F2F2F2" w:themeFill="background1" w:themeFillShade="F2"/>
          </w:tcPr>
          <w:p w14:paraId="0DD35511"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447</w:t>
            </w:r>
          </w:p>
        </w:tc>
        <w:tc>
          <w:tcPr>
            <w:tcW w:w="1417" w:type="dxa"/>
            <w:shd w:val="clear" w:color="auto" w:fill="F2F2F2" w:themeFill="background1" w:themeFillShade="F2"/>
          </w:tcPr>
          <w:p w14:paraId="7F732764"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37.25</w:t>
            </w:r>
          </w:p>
        </w:tc>
        <w:tc>
          <w:tcPr>
            <w:tcW w:w="993" w:type="dxa"/>
            <w:shd w:val="clear" w:color="auto" w:fill="F2F2F2" w:themeFill="background1" w:themeFillShade="F2"/>
          </w:tcPr>
          <w:p w14:paraId="7FBB2CB2"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539</w:t>
            </w:r>
          </w:p>
        </w:tc>
        <w:tc>
          <w:tcPr>
            <w:tcW w:w="1524" w:type="dxa"/>
            <w:shd w:val="clear" w:color="auto" w:fill="F2F2F2" w:themeFill="background1" w:themeFillShade="F2"/>
          </w:tcPr>
          <w:p w14:paraId="4AAEB527"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33.81</w:t>
            </w:r>
          </w:p>
        </w:tc>
      </w:tr>
      <w:tr w:rsidR="00E10756" w:rsidRPr="0041686A" w14:paraId="306595B3" w14:textId="77777777" w:rsidTr="00194D76">
        <w:trPr>
          <w:jc w:val="center"/>
        </w:trPr>
        <w:tc>
          <w:tcPr>
            <w:tcW w:w="988" w:type="dxa"/>
            <w:vMerge/>
          </w:tcPr>
          <w:p w14:paraId="6463BF1E" w14:textId="77777777" w:rsidR="00E10756" w:rsidRPr="0041686A" w:rsidRDefault="00E10756" w:rsidP="0005491F">
            <w:pPr>
              <w:widowControl/>
              <w:spacing w:line="400" w:lineRule="exact"/>
              <w:rPr>
                <w:rFonts w:hAnsi="標楷體"/>
                <w:spacing w:val="-16"/>
                <w:sz w:val="28"/>
                <w:szCs w:val="32"/>
              </w:rPr>
            </w:pPr>
          </w:p>
        </w:tc>
        <w:tc>
          <w:tcPr>
            <w:tcW w:w="2693" w:type="dxa"/>
          </w:tcPr>
          <w:p w14:paraId="61A7C314"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照顧者支持</w:t>
            </w:r>
          </w:p>
        </w:tc>
        <w:tc>
          <w:tcPr>
            <w:tcW w:w="1134" w:type="dxa"/>
          </w:tcPr>
          <w:p w14:paraId="7BF3C6A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195</w:t>
            </w:r>
          </w:p>
        </w:tc>
        <w:tc>
          <w:tcPr>
            <w:tcW w:w="1417" w:type="dxa"/>
          </w:tcPr>
          <w:p w14:paraId="5219068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16.25</w:t>
            </w:r>
          </w:p>
        </w:tc>
        <w:tc>
          <w:tcPr>
            <w:tcW w:w="993" w:type="dxa"/>
          </w:tcPr>
          <w:p w14:paraId="251D423D"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178</w:t>
            </w:r>
          </w:p>
        </w:tc>
        <w:tc>
          <w:tcPr>
            <w:tcW w:w="1524" w:type="dxa"/>
          </w:tcPr>
          <w:p w14:paraId="6E82F107"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11.17</w:t>
            </w:r>
          </w:p>
        </w:tc>
      </w:tr>
      <w:tr w:rsidR="00E10756" w:rsidRPr="0041686A" w14:paraId="48FE0161" w14:textId="77777777" w:rsidTr="00194D76">
        <w:trPr>
          <w:jc w:val="center"/>
        </w:trPr>
        <w:tc>
          <w:tcPr>
            <w:tcW w:w="988" w:type="dxa"/>
            <w:vMerge/>
          </w:tcPr>
          <w:p w14:paraId="442CCD1E" w14:textId="77777777" w:rsidR="00E10756" w:rsidRPr="0041686A" w:rsidRDefault="00E10756" w:rsidP="0005491F">
            <w:pPr>
              <w:widowControl/>
              <w:spacing w:line="400" w:lineRule="exact"/>
              <w:rPr>
                <w:rFonts w:hAnsi="標楷體"/>
                <w:spacing w:val="-16"/>
                <w:sz w:val="28"/>
                <w:szCs w:val="32"/>
              </w:rPr>
            </w:pPr>
          </w:p>
        </w:tc>
        <w:tc>
          <w:tcPr>
            <w:tcW w:w="2693" w:type="dxa"/>
          </w:tcPr>
          <w:p w14:paraId="05C5D09E"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照顧者訓練及研習</w:t>
            </w:r>
          </w:p>
        </w:tc>
        <w:tc>
          <w:tcPr>
            <w:tcW w:w="1134" w:type="dxa"/>
          </w:tcPr>
          <w:p w14:paraId="10E0F346"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195</w:t>
            </w:r>
          </w:p>
        </w:tc>
        <w:tc>
          <w:tcPr>
            <w:tcW w:w="1417" w:type="dxa"/>
          </w:tcPr>
          <w:p w14:paraId="20E18EE9"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16.25</w:t>
            </w:r>
          </w:p>
        </w:tc>
        <w:tc>
          <w:tcPr>
            <w:tcW w:w="993" w:type="dxa"/>
          </w:tcPr>
          <w:p w14:paraId="08344941"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178</w:t>
            </w:r>
          </w:p>
        </w:tc>
        <w:tc>
          <w:tcPr>
            <w:tcW w:w="1524" w:type="dxa"/>
          </w:tcPr>
          <w:p w14:paraId="58EAF676"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11.17</w:t>
            </w:r>
          </w:p>
        </w:tc>
      </w:tr>
      <w:tr w:rsidR="00E10756" w:rsidRPr="0041686A" w14:paraId="6A426DE0" w14:textId="77777777" w:rsidTr="00194D76">
        <w:trPr>
          <w:jc w:val="center"/>
        </w:trPr>
        <w:tc>
          <w:tcPr>
            <w:tcW w:w="988" w:type="dxa"/>
            <w:vMerge/>
          </w:tcPr>
          <w:p w14:paraId="5387D163" w14:textId="77777777" w:rsidR="00E10756" w:rsidRPr="0041686A" w:rsidRDefault="00E10756" w:rsidP="0005491F">
            <w:pPr>
              <w:widowControl/>
              <w:spacing w:line="400" w:lineRule="exact"/>
              <w:rPr>
                <w:rFonts w:hAnsi="標楷體"/>
                <w:spacing w:val="-16"/>
                <w:sz w:val="28"/>
                <w:szCs w:val="32"/>
              </w:rPr>
            </w:pPr>
          </w:p>
        </w:tc>
        <w:tc>
          <w:tcPr>
            <w:tcW w:w="2693" w:type="dxa"/>
          </w:tcPr>
          <w:p w14:paraId="1C789311" w14:textId="77777777" w:rsidR="00E10756" w:rsidRPr="0041686A" w:rsidRDefault="00E10756" w:rsidP="0005491F">
            <w:pPr>
              <w:widowControl/>
              <w:spacing w:line="400" w:lineRule="exact"/>
              <w:rPr>
                <w:rFonts w:hAnsi="標楷體"/>
                <w:spacing w:val="-16"/>
                <w:sz w:val="28"/>
                <w:szCs w:val="32"/>
              </w:rPr>
            </w:pPr>
            <w:r w:rsidRPr="0041686A">
              <w:rPr>
                <w:rFonts w:hAnsi="標楷體" w:hint="eastAsia"/>
                <w:spacing w:val="-16"/>
                <w:sz w:val="28"/>
                <w:szCs w:val="32"/>
              </w:rPr>
              <w:t>家庭關懷訪視及服務</w:t>
            </w:r>
          </w:p>
        </w:tc>
        <w:tc>
          <w:tcPr>
            <w:tcW w:w="1134" w:type="dxa"/>
          </w:tcPr>
          <w:p w14:paraId="58AEAD52"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87</w:t>
            </w:r>
          </w:p>
        </w:tc>
        <w:tc>
          <w:tcPr>
            <w:tcW w:w="1417" w:type="dxa"/>
          </w:tcPr>
          <w:p w14:paraId="403BFAD5"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7.25</w:t>
            </w:r>
          </w:p>
        </w:tc>
        <w:tc>
          <w:tcPr>
            <w:tcW w:w="993" w:type="dxa"/>
          </w:tcPr>
          <w:p w14:paraId="58128143"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88</w:t>
            </w:r>
          </w:p>
        </w:tc>
        <w:tc>
          <w:tcPr>
            <w:tcW w:w="1524" w:type="dxa"/>
          </w:tcPr>
          <w:p w14:paraId="58F5D6E8" w14:textId="77777777" w:rsidR="00E10756" w:rsidRPr="0041686A" w:rsidRDefault="00E10756" w:rsidP="0005491F">
            <w:pPr>
              <w:widowControl/>
              <w:spacing w:line="400" w:lineRule="exact"/>
              <w:jc w:val="center"/>
              <w:rPr>
                <w:rFonts w:hAnsi="標楷體"/>
                <w:spacing w:val="-16"/>
                <w:sz w:val="28"/>
                <w:szCs w:val="32"/>
              </w:rPr>
            </w:pPr>
            <w:r w:rsidRPr="0041686A">
              <w:rPr>
                <w:rFonts w:hAnsi="標楷體" w:hint="eastAsia"/>
                <w:spacing w:val="-16"/>
                <w:sz w:val="28"/>
                <w:szCs w:val="32"/>
              </w:rPr>
              <w:t>5.52</w:t>
            </w:r>
          </w:p>
        </w:tc>
      </w:tr>
    </w:tbl>
    <w:p w14:paraId="117E2449" w14:textId="77777777" w:rsidR="00B93368" w:rsidRPr="0041686A" w:rsidRDefault="00036434" w:rsidP="003F78B8">
      <w:pPr>
        <w:pStyle w:val="3"/>
        <w:numPr>
          <w:ilvl w:val="0"/>
          <w:numId w:val="0"/>
        </w:numPr>
        <w:spacing w:line="280" w:lineRule="exact"/>
        <w:rPr>
          <w:sz w:val="28"/>
        </w:rPr>
      </w:pPr>
      <w:bookmarkStart w:id="390" w:name="_Toc120783845"/>
      <w:bookmarkStart w:id="391" w:name="_Toc124325921"/>
      <w:proofErr w:type="gramStart"/>
      <w:r w:rsidRPr="0041686A">
        <w:rPr>
          <w:rFonts w:hint="eastAsia"/>
          <w:sz w:val="28"/>
        </w:rPr>
        <w:t>註</w:t>
      </w:r>
      <w:proofErr w:type="gramEnd"/>
      <w:r w:rsidRPr="0041686A">
        <w:rPr>
          <w:rFonts w:hint="eastAsia"/>
          <w:sz w:val="28"/>
        </w:rPr>
        <w:t>：</w:t>
      </w:r>
      <w:bookmarkEnd w:id="390"/>
      <w:bookmarkEnd w:id="391"/>
    </w:p>
    <w:p w14:paraId="2F42CC4D" w14:textId="77777777" w:rsidR="00036434" w:rsidRPr="0041686A" w:rsidRDefault="00036434" w:rsidP="003F78B8">
      <w:pPr>
        <w:pStyle w:val="3"/>
        <w:numPr>
          <w:ilvl w:val="0"/>
          <w:numId w:val="11"/>
        </w:numPr>
        <w:spacing w:line="280" w:lineRule="exact"/>
        <w:rPr>
          <w:sz w:val="28"/>
        </w:rPr>
      </w:pPr>
      <w:bookmarkStart w:id="392" w:name="_Toc120783846"/>
      <w:bookmarkStart w:id="393" w:name="_Toc124325922"/>
      <w:r w:rsidRPr="0041686A">
        <w:rPr>
          <w:rFonts w:hint="eastAsia"/>
          <w:sz w:val="28"/>
        </w:rPr>
        <w:t>109年經需求評估且對照舊制自閉症及含自閉症之多重障礙者1,200人次；110年經需求評估且對照舊制自閉症及含自閉症之多重障礙者1,594人次。</w:t>
      </w:r>
      <w:bookmarkEnd w:id="392"/>
      <w:bookmarkEnd w:id="393"/>
    </w:p>
    <w:p w14:paraId="30A48043" w14:textId="77777777" w:rsidR="00036434" w:rsidRPr="0041686A" w:rsidRDefault="00036434" w:rsidP="003F78B8">
      <w:pPr>
        <w:pStyle w:val="3"/>
        <w:numPr>
          <w:ilvl w:val="0"/>
          <w:numId w:val="11"/>
        </w:numPr>
        <w:spacing w:line="280" w:lineRule="exact"/>
        <w:rPr>
          <w:sz w:val="28"/>
        </w:rPr>
      </w:pPr>
      <w:bookmarkStart w:id="394" w:name="_Toc120783847"/>
      <w:bookmarkStart w:id="395" w:name="_Toc124325923"/>
      <w:r w:rsidRPr="0041686A">
        <w:rPr>
          <w:rFonts w:hint="eastAsia"/>
          <w:sz w:val="28"/>
        </w:rPr>
        <w:t>資料來源：衛福部。</w:t>
      </w:r>
      <w:bookmarkEnd w:id="394"/>
      <w:bookmarkEnd w:id="395"/>
    </w:p>
    <w:p w14:paraId="31D95F76" w14:textId="77777777" w:rsidR="004C0B1D" w:rsidRPr="0041686A" w:rsidRDefault="004C0B1D" w:rsidP="002D3A35">
      <w:pPr>
        <w:pStyle w:val="4"/>
        <w:numPr>
          <w:ilvl w:val="0"/>
          <w:numId w:val="0"/>
        </w:numPr>
      </w:pPr>
    </w:p>
    <w:p w14:paraId="7B2FF287" w14:textId="77174248" w:rsidR="00172F45" w:rsidRPr="0041686A" w:rsidRDefault="00C570E8" w:rsidP="0089030C">
      <w:pPr>
        <w:pStyle w:val="3"/>
      </w:pPr>
      <w:bookmarkStart w:id="396" w:name="_Toc120783848"/>
      <w:bookmarkStart w:id="397" w:name="_Toc124325924"/>
      <w:bookmarkEnd w:id="389"/>
      <w:r w:rsidRPr="0041686A">
        <w:rPr>
          <w:rFonts w:hint="eastAsia"/>
          <w:b/>
        </w:rPr>
        <w:lastRenderedPageBreak/>
        <w:t>雖衛福部近年來積極推動「第2期身心障礙者社區式照顧服務資源布建規劃(110年-113年)」，發展身障者社區式服務及充實資源配置，卻未能將具情緒行為問題障礙者</w:t>
      </w:r>
      <w:r w:rsidR="008571C8" w:rsidRPr="0041686A">
        <w:rPr>
          <w:rFonts w:hint="eastAsia"/>
          <w:b/>
        </w:rPr>
        <w:t>需求</w:t>
      </w:r>
      <w:r w:rsidRPr="0041686A">
        <w:rPr>
          <w:rFonts w:hint="eastAsia"/>
          <w:b/>
        </w:rPr>
        <w:t>納入考量，</w:t>
      </w:r>
      <w:r w:rsidR="005345D7" w:rsidRPr="0041686A">
        <w:rPr>
          <w:rFonts w:hint="eastAsia"/>
          <w:b/>
        </w:rPr>
        <w:t>再加上這類具情緒行為問題障礙者</w:t>
      </w:r>
      <w:r w:rsidR="00E2738B" w:rsidRPr="0041686A">
        <w:rPr>
          <w:rFonts w:hint="eastAsia"/>
          <w:b/>
        </w:rPr>
        <w:t>在社區自立生活</w:t>
      </w:r>
      <w:r w:rsidR="005345D7" w:rsidRPr="0041686A">
        <w:rPr>
          <w:rFonts w:hint="eastAsia"/>
          <w:b/>
        </w:rPr>
        <w:t>需投入更多照顧心力，往往難以使用、遭服務單位拒絕或被迫接受某些服務或生活，</w:t>
      </w:r>
      <w:r w:rsidR="007B2627" w:rsidRPr="0041686A">
        <w:rPr>
          <w:rFonts w:hint="eastAsia"/>
          <w:b/>
        </w:rPr>
        <w:t>顯見</w:t>
      </w:r>
      <w:r w:rsidR="005345D7" w:rsidRPr="0041686A">
        <w:rPr>
          <w:rFonts w:hint="eastAsia"/>
          <w:b/>
        </w:rPr>
        <w:t>社區式服務缺乏個別化、資源可及性和即時性，致認知障礙及情緒行為困擾的自閉症障礙者融入社區及自立生活困難重重</w:t>
      </w:r>
      <w:r w:rsidR="002445E1" w:rsidRPr="0041686A">
        <w:rPr>
          <w:rFonts w:hint="eastAsia"/>
        </w:rPr>
        <w:t>：</w:t>
      </w:r>
      <w:bookmarkEnd w:id="396"/>
      <w:bookmarkEnd w:id="397"/>
    </w:p>
    <w:p w14:paraId="79781BE0" w14:textId="77777777" w:rsidR="00686E83" w:rsidRPr="0041686A" w:rsidRDefault="00CA142D" w:rsidP="005B5D7F">
      <w:pPr>
        <w:pStyle w:val="4"/>
      </w:pPr>
      <w:r w:rsidRPr="0041686A">
        <w:rPr>
          <w:rFonts w:hint="eastAsia"/>
        </w:rPr>
        <w:t>對於有情緒行為問題之身心障礙者照顧服務</w:t>
      </w:r>
      <w:r w:rsidR="00070094" w:rsidRPr="0041686A">
        <w:rPr>
          <w:rFonts w:hint="eastAsia"/>
        </w:rPr>
        <w:t>資源布建</w:t>
      </w:r>
      <w:r w:rsidRPr="0041686A">
        <w:rPr>
          <w:rFonts w:hint="eastAsia"/>
        </w:rPr>
        <w:t>情形</w:t>
      </w:r>
      <w:r w:rsidR="00070094" w:rsidRPr="0041686A">
        <w:rPr>
          <w:rFonts w:hint="eastAsia"/>
        </w:rPr>
        <w:t>，</w:t>
      </w:r>
      <w:proofErr w:type="gramStart"/>
      <w:r w:rsidR="00070094" w:rsidRPr="0041686A">
        <w:rPr>
          <w:rFonts w:hint="eastAsia"/>
        </w:rPr>
        <w:t>衛福部</w:t>
      </w:r>
      <w:r w:rsidR="00E60742" w:rsidRPr="0041686A">
        <w:rPr>
          <w:rFonts w:hint="eastAsia"/>
        </w:rPr>
        <w:t>查復</w:t>
      </w:r>
      <w:proofErr w:type="gramEnd"/>
      <w:r w:rsidR="00070094" w:rsidRPr="0041686A">
        <w:rPr>
          <w:rFonts w:hint="eastAsia"/>
        </w:rPr>
        <w:t>表示，該部身心障礙福利服務資源布建專案小組委員包含民間團體代表、專家及地方縣市政府，透過實務工作者提供身障者及其家庭或照顧者意見，並參酌身心障礙者生活狀況及需求調查報告，進行研擬資源布建之服務等語。</w:t>
      </w:r>
      <w:r w:rsidR="00A949C0" w:rsidRPr="0041686A">
        <w:rPr>
          <w:rFonts w:hint="eastAsia"/>
        </w:rPr>
        <w:t>該</w:t>
      </w:r>
      <w:proofErr w:type="gramStart"/>
      <w:r w:rsidR="00A949C0" w:rsidRPr="0041686A">
        <w:rPr>
          <w:rFonts w:hint="eastAsia"/>
        </w:rPr>
        <w:t>部</w:t>
      </w:r>
      <w:r w:rsidR="005B5D7F" w:rsidRPr="0041686A">
        <w:rPr>
          <w:rFonts w:hint="eastAsia"/>
        </w:rPr>
        <w:t>社家署110年3月25日社家障字</w:t>
      </w:r>
      <w:proofErr w:type="gramEnd"/>
      <w:r w:rsidR="005B5D7F" w:rsidRPr="0041686A">
        <w:rPr>
          <w:rFonts w:hint="eastAsia"/>
        </w:rPr>
        <w:t>第1100700341號函核定「第2期身心障礙者社區式照顧服務資源布建規劃(110年-113年)」，發展身障者社區式服務及充實資源配置</w:t>
      </w:r>
      <w:r w:rsidR="00A949C0" w:rsidRPr="0041686A">
        <w:rPr>
          <w:rFonts w:hint="eastAsia"/>
        </w:rPr>
        <w:t>。</w:t>
      </w:r>
    </w:p>
    <w:p w14:paraId="0FD263E1" w14:textId="00EE1D57" w:rsidR="005345D7" w:rsidRPr="0041686A" w:rsidRDefault="00A949C0" w:rsidP="005F102A">
      <w:pPr>
        <w:pStyle w:val="4"/>
      </w:pPr>
      <w:r w:rsidRPr="0041686A">
        <w:rPr>
          <w:rFonts w:hint="eastAsia"/>
        </w:rPr>
        <w:t>衛福部提供</w:t>
      </w:r>
      <w:r w:rsidRPr="0041686A">
        <w:rPr>
          <w:rFonts w:hAnsi="標楷體" w:hint="eastAsia"/>
        </w:rPr>
        <w:t>「</w:t>
      </w:r>
      <w:r w:rsidR="009B514B" w:rsidRPr="0041686A">
        <w:rPr>
          <w:rFonts w:hint="eastAsia"/>
        </w:rPr>
        <w:t>各縣市對身心障礙者之居家式、</w:t>
      </w:r>
      <w:proofErr w:type="gramStart"/>
      <w:r w:rsidR="009B514B" w:rsidRPr="0041686A">
        <w:rPr>
          <w:rFonts w:hint="eastAsia"/>
        </w:rPr>
        <w:t>社區式及機構</w:t>
      </w:r>
      <w:proofErr w:type="gramEnd"/>
      <w:r w:rsidR="009B514B" w:rsidRPr="0041686A">
        <w:rPr>
          <w:rFonts w:hint="eastAsia"/>
        </w:rPr>
        <w:t>式服務資源配置及提供服務人數(包含嚴重情緒行為障礙者)</w:t>
      </w:r>
      <w:r w:rsidRPr="0041686A">
        <w:rPr>
          <w:rFonts w:hAnsi="標楷體" w:hint="eastAsia"/>
        </w:rPr>
        <w:t>」</w:t>
      </w:r>
      <w:r w:rsidRPr="0041686A">
        <w:rPr>
          <w:rFonts w:hint="eastAsia"/>
        </w:rPr>
        <w:t>，詳如下表所示。</w:t>
      </w:r>
      <w:proofErr w:type="gramStart"/>
      <w:r w:rsidRPr="0041686A">
        <w:rPr>
          <w:rFonts w:hint="eastAsia"/>
        </w:rPr>
        <w:t>該部</w:t>
      </w:r>
      <w:r w:rsidR="001258E3" w:rsidRPr="0041686A">
        <w:rPr>
          <w:rFonts w:hint="eastAsia"/>
        </w:rPr>
        <w:t>查復</w:t>
      </w:r>
      <w:proofErr w:type="gramEnd"/>
      <w:r w:rsidRPr="0041686A">
        <w:rPr>
          <w:rFonts w:hint="eastAsia"/>
        </w:rPr>
        <w:t>說明</w:t>
      </w:r>
      <w:r w:rsidR="001258E3" w:rsidRPr="0041686A">
        <w:rPr>
          <w:rFonts w:hint="eastAsia"/>
        </w:rPr>
        <w:t>提供下</w:t>
      </w:r>
      <w:r w:rsidRPr="0041686A">
        <w:rPr>
          <w:rFonts w:hint="eastAsia"/>
        </w:rPr>
        <w:t>表有關</w:t>
      </w:r>
      <w:proofErr w:type="gramStart"/>
      <w:r w:rsidRPr="0041686A">
        <w:rPr>
          <w:rFonts w:hint="eastAsia"/>
        </w:rPr>
        <w:t>家庭托</w:t>
      </w:r>
      <w:proofErr w:type="gramEnd"/>
      <w:r w:rsidRPr="0041686A">
        <w:rPr>
          <w:rFonts w:hint="eastAsia"/>
        </w:rPr>
        <w:t>顧、身心障礙日間照顧機構、住宿式機構、社區居住、日間作業設施（小</w:t>
      </w:r>
      <w:r w:rsidR="001258E3" w:rsidRPr="0041686A">
        <w:rPr>
          <w:rFonts w:hint="eastAsia"/>
        </w:rPr>
        <w:t>型</w:t>
      </w:r>
      <w:r w:rsidRPr="0041686A">
        <w:rPr>
          <w:rFonts w:hint="eastAsia"/>
        </w:rPr>
        <w:t>作</w:t>
      </w:r>
      <w:r w:rsidR="001258E3" w:rsidRPr="0041686A">
        <w:rPr>
          <w:rFonts w:hint="eastAsia"/>
        </w:rPr>
        <w:t>業</w:t>
      </w:r>
      <w:r w:rsidRPr="0041686A">
        <w:rPr>
          <w:rFonts w:hint="eastAsia"/>
        </w:rPr>
        <w:t>所）及社區式日間照顧(含社區樂活補給站)</w:t>
      </w:r>
      <w:r w:rsidR="0057679D" w:rsidRPr="0041686A">
        <w:rPr>
          <w:rFonts w:hint="eastAsia"/>
        </w:rPr>
        <w:t>等福利服務之</w:t>
      </w:r>
      <w:r w:rsidRPr="0041686A">
        <w:rPr>
          <w:rFonts w:hint="eastAsia"/>
        </w:rPr>
        <w:t>服務對象，包含嚴重情緒行為身心障礙者</w:t>
      </w:r>
      <w:r w:rsidRPr="0041686A">
        <w:rPr>
          <w:rFonts w:ascii="新細明體" w:eastAsia="新細明體" w:hAnsi="新細明體" w:hint="eastAsia"/>
        </w:rPr>
        <w:t>。</w:t>
      </w:r>
      <w:r w:rsidR="001E23ED" w:rsidRPr="0041686A">
        <w:rPr>
          <w:rFonts w:hAnsi="標楷體" w:hint="eastAsia"/>
        </w:rPr>
        <w:t>衛福部查復</w:t>
      </w:r>
      <w:r w:rsidR="00F64382" w:rsidRPr="0041686A">
        <w:rPr>
          <w:rFonts w:hAnsi="標楷體" w:hint="eastAsia"/>
        </w:rPr>
        <w:t>並</w:t>
      </w:r>
      <w:r w:rsidR="001E23ED" w:rsidRPr="0041686A">
        <w:rPr>
          <w:rFonts w:hAnsi="標楷體" w:hint="eastAsia"/>
        </w:rPr>
        <w:t>表示，現行社區式服務並未排除嚴重情緒行為身心障礙者使用，且嚴重情緒行為身障者，如於一般性日間照顧服務單位接受照顧，較能多元參與等語。</w:t>
      </w:r>
    </w:p>
    <w:p w14:paraId="0C43F078" w14:textId="22044997" w:rsidR="00BA4D02" w:rsidRPr="0041686A" w:rsidRDefault="00BA4D02" w:rsidP="005D4E32">
      <w:pPr>
        <w:pStyle w:val="4"/>
      </w:pPr>
      <w:r w:rsidRPr="0041686A">
        <w:rPr>
          <w:rFonts w:hint="eastAsia"/>
        </w:rPr>
        <w:lastRenderedPageBreak/>
        <w:t>本院諮詢專家學者表示，小型作業所目前的照顧人力比為1比6-12，照顧能量少，相較於機構差，一旦遇情緒行為議題個案，將無法協助，通常就會請該情緒行為個案離開服務單位等語。</w:t>
      </w:r>
    </w:p>
    <w:p w14:paraId="154E59D3" w14:textId="0D0B7995" w:rsidR="009E2298" w:rsidRPr="0041686A" w:rsidRDefault="00F64382" w:rsidP="005D4E32">
      <w:pPr>
        <w:pStyle w:val="4"/>
      </w:pPr>
      <w:r w:rsidRPr="0041686A">
        <w:rPr>
          <w:rFonts w:hint="eastAsia"/>
        </w:rPr>
        <w:t>以</w:t>
      </w:r>
      <w:r w:rsidRPr="0041686A">
        <w:rPr>
          <w:rFonts w:hAnsi="標楷體" w:hint="eastAsia"/>
        </w:rPr>
        <w:t>「</w:t>
      </w:r>
      <w:r w:rsidRPr="0041686A">
        <w:rPr>
          <w:rFonts w:hint="eastAsia"/>
        </w:rPr>
        <w:t>日間作業設施(小</w:t>
      </w:r>
      <w:r w:rsidR="00A10424" w:rsidRPr="0041686A">
        <w:rPr>
          <w:rFonts w:hint="eastAsia"/>
        </w:rPr>
        <w:t>型</w:t>
      </w:r>
      <w:r w:rsidRPr="0041686A">
        <w:rPr>
          <w:rFonts w:hint="eastAsia"/>
        </w:rPr>
        <w:t>作</w:t>
      </w:r>
      <w:r w:rsidR="00A10424" w:rsidRPr="0041686A">
        <w:rPr>
          <w:rFonts w:hint="eastAsia"/>
        </w:rPr>
        <w:t>業</w:t>
      </w:r>
      <w:r w:rsidRPr="0041686A">
        <w:rPr>
          <w:rFonts w:hint="eastAsia"/>
        </w:rPr>
        <w:t>所)</w:t>
      </w:r>
      <w:r w:rsidRPr="0041686A">
        <w:rPr>
          <w:rFonts w:hAnsi="標楷體" w:hint="eastAsia"/>
        </w:rPr>
        <w:t>」為例，截至111年3月底止，全</w:t>
      </w:r>
      <w:proofErr w:type="gramStart"/>
      <w:r w:rsidRPr="0041686A">
        <w:rPr>
          <w:rFonts w:hAnsi="標楷體" w:hint="eastAsia"/>
        </w:rPr>
        <w:t>臺</w:t>
      </w:r>
      <w:proofErr w:type="gramEnd"/>
      <w:r w:rsidRPr="0041686A">
        <w:rPr>
          <w:rFonts w:hAnsi="標楷體" w:hint="eastAsia"/>
        </w:rPr>
        <w:t>可提供</w:t>
      </w:r>
      <w:r w:rsidRPr="0041686A">
        <w:rPr>
          <w:rFonts w:hAnsi="標楷體"/>
        </w:rPr>
        <w:t>4,887</w:t>
      </w:r>
      <w:r w:rsidRPr="0041686A">
        <w:rPr>
          <w:rFonts w:hAnsi="標楷體" w:hint="eastAsia"/>
        </w:rPr>
        <w:t>名身心障礙者服務，</w:t>
      </w:r>
      <w:r w:rsidR="005D4E32" w:rsidRPr="0041686A">
        <w:rPr>
          <w:rFonts w:hint="eastAsia"/>
        </w:rPr>
        <w:t>惟</w:t>
      </w:r>
      <w:r w:rsidR="009E2298" w:rsidRPr="0041686A">
        <w:rPr>
          <w:rFonts w:hint="eastAsia"/>
        </w:rPr>
        <w:t>本院實地履勘伊甸社會福利基金會之</w:t>
      </w:r>
      <w:r w:rsidR="005B5D7F" w:rsidRPr="0041686A">
        <w:rPr>
          <w:rFonts w:hAnsi="標楷體" w:hint="eastAsia"/>
        </w:rPr>
        <w:t>「</w:t>
      </w:r>
      <w:r w:rsidR="009E2298" w:rsidRPr="0041686A">
        <w:rPr>
          <w:rFonts w:hint="eastAsia"/>
        </w:rPr>
        <w:t>五餅二魚社區日間作業設施</w:t>
      </w:r>
      <w:r w:rsidR="005B5D7F" w:rsidRPr="0041686A">
        <w:rPr>
          <w:rFonts w:hAnsi="標楷體" w:hint="eastAsia"/>
        </w:rPr>
        <w:t>」</w:t>
      </w:r>
      <w:r w:rsidR="00BB58A0" w:rsidRPr="0041686A">
        <w:rPr>
          <w:rFonts w:hint="eastAsia"/>
        </w:rPr>
        <w:t>(</w:t>
      </w:r>
      <w:r w:rsidR="00F04BDC" w:rsidRPr="0041686A">
        <w:rPr>
          <w:rFonts w:hint="eastAsia"/>
        </w:rPr>
        <w:t>配置：</w:t>
      </w:r>
      <w:r w:rsidR="00BB58A0" w:rsidRPr="0041686A">
        <w:rPr>
          <w:rFonts w:hint="eastAsia"/>
        </w:rPr>
        <w:t>1名社工員、3名教保員及20名服務使用者)</w:t>
      </w:r>
      <w:r w:rsidR="00F04BDC" w:rsidRPr="0041686A">
        <w:rPr>
          <w:rFonts w:hint="eastAsia"/>
        </w:rPr>
        <w:t>、</w:t>
      </w:r>
      <w:r w:rsidR="005B5D7F" w:rsidRPr="0041686A">
        <w:rPr>
          <w:rFonts w:hAnsi="標楷體" w:hint="eastAsia"/>
        </w:rPr>
        <w:t>「</w:t>
      </w:r>
      <w:r w:rsidR="00F04BDC" w:rsidRPr="0041686A">
        <w:rPr>
          <w:rFonts w:hint="eastAsia"/>
        </w:rPr>
        <w:t>八福社區家園</w:t>
      </w:r>
      <w:r w:rsidR="005B5D7F" w:rsidRPr="0041686A">
        <w:rPr>
          <w:rFonts w:hAnsi="標楷體" w:hint="eastAsia"/>
        </w:rPr>
        <w:t>」</w:t>
      </w:r>
      <w:r w:rsidR="00F04BDC" w:rsidRPr="0041686A">
        <w:rPr>
          <w:rFonts w:hint="eastAsia"/>
        </w:rPr>
        <w:t>(配置1名社工員、1名教保員及4名服務使用者)等</w:t>
      </w:r>
      <w:r w:rsidR="005B5D7F" w:rsidRPr="0041686A">
        <w:rPr>
          <w:rFonts w:hint="eastAsia"/>
        </w:rPr>
        <w:t>之</w:t>
      </w:r>
      <w:r w:rsidR="00F04BDC" w:rsidRPr="0041686A">
        <w:rPr>
          <w:rFonts w:hint="eastAsia"/>
        </w:rPr>
        <w:t>身心障礙者社區式照顧</w:t>
      </w:r>
      <w:r w:rsidR="00F04BDC" w:rsidRPr="0041686A">
        <w:rPr>
          <w:rFonts w:hAnsi="標楷體" w:hint="eastAsia"/>
        </w:rPr>
        <w:t>支持</w:t>
      </w:r>
      <w:r w:rsidR="00F04BDC" w:rsidRPr="0041686A">
        <w:rPr>
          <w:rFonts w:hint="eastAsia"/>
        </w:rPr>
        <w:t>服務，該基金會</w:t>
      </w:r>
      <w:r w:rsidR="005B5D7F" w:rsidRPr="0041686A">
        <w:rPr>
          <w:rFonts w:hint="eastAsia"/>
        </w:rPr>
        <w:t>表示，</w:t>
      </w:r>
      <w:r w:rsidR="00F04BDC" w:rsidRPr="0041686A">
        <w:rPr>
          <w:rFonts w:hint="eastAsia"/>
        </w:rPr>
        <w:t>在案服務中的服務使用者尚無符合嚴重情緒行為評估表界定之標的對象，但有2位在特定情境下會有較明顯的情緒行為表現</w:t>
      </w:r>
      <w:r w:rsidR="005B5D7F" w:rsidRPr="0041686A">
        <w:rPr>
          <w:rFonts w:hint="eastAsia"/>
        </w:rPr>
        <w:t>。</w:t>
      </w:r>
      <w:r w:rsidR="00F04BDC" w:rsidRPr="0041686A">
        <w:rPr>
          <w:rFonts w:hint="eastAsia"/>
        </w:rPr>
        <w:t>該基金會</w:t>
      </w:r>
      <w:r w:rsidR="00BF0DB5" w:rsidRPr="0041686A">
        <w:rPr>
          <w:rFonts w:hint="eastAsia"/>
        </w:rPr>
        <w:t>並</w:t>
      </w:r>
      <w:r w:rsidR="00F04BDC" w:rsidRPr="0041686A">
        <w:rPr>
          <w:rFonts w:hint="eastAsia"/>
        </w:rPr>
        <w:t>指出大多數的嚴重情緒行為個案，於社區照顧支持服務在收案時，就可能會被排除，</w:t>
      </w:r>
      <w:proofErr w:type="gramStart"/>
      <w:r w:rsidR="005B5D7F" w:rsidRPr="0041686A">
        <w:rPr>
          <w:rFonts w:hint="eastAsia"/>
        </w:rPr>
        <w:t>倘</w:t>
      </w:r>
      <w:r w:rsidR="00F04BDC" w:rsidRPr="0041686A">
        <w:rPr>
          <w:rFonts w:hint="eastAsia"/>
        </w:rPr>
        <w:t>欲協助</w:t>
      </w:r>
      <w:proofErr w:type="gramEnd"/>
      <w:r w:rsidR="00F04BDC" w:rsidRPr="0041686A">
        <w:rPr>
          <w:rFonts w:hint="eastAsia"/>
        </w:rPr>
        <w:t>情緒行為</w:t>
      </w:r>
      <w:r w:rsidR="005B5D7F" w:rsidRPr="0041686A">
        <w:rPr>
          <w:rFonts w:hint="eastAsia"/>
        </w:rPr>
        <w:t>問題</w:t>
      </w:r>
      <w:r w:rsidR="00F04BDC" w:rsidRPr="0041686A">
        <w:rPr>
          <w:rFonts w:hint="eastAsia"/>
        </w:rPr>
        <w:t>個案回歸社區，該</w:t>
      </w:r>
      <w:r w:rsidR="005B5D7F" w:rsidRPr="0041686A">
        <w:rPr>
          <w:rFonts w:hint="eastAsia"/>
        </w:rPr>
        <w:t>基金</w:t>
      </w:r>
      <w:r w:rsidR="00F04BDC" w:rsidRPr="0041686A">
        <w:rPr>
          <w:rFonts w:hint="eastAsia"/>
        </w:rPr>
        <w:t>會提出以下建議及期待略以</w:t>
      </w:r>
      <w:r w:rsidR="005B5D7F" w:rsidRPr="0041686A">
        <w:rPr>
          <w:rFonts w:hint="eastAsia"/>
        </w:rPr>
        <w:t>：</w:t>
      </w:r>
    </w:p>
    <w:p w14:paraId="79D8B822" w14:textId="77777777" w:rsidR="009E2298" w:rsidRPr="0041686A" w:rsidRDefault="009E2298" w:rsidP="005D4E32">
      <w:pPr>
        <w:pStyle w:val="5"/>
      </w:pPr>
      <w:r w:rsidRPr="0041686A">
        <w:rPr>
          <w:rFonts w:hint="eastAsia"/>
        </w:rPr>
        <w:t>專業人力：期待嚴重情緒行為個案能使用服務前提下，人力比照機構依支持密度調整人力比為1：1，以達支持實質效益。</w:t>
      </w:r>
    </w:p>
    <w:p w14:paraId="0A1CF14F" w14:textId="77777777" w:rsidR="009E2298" w:rsidRPr="0041686A" w:rsidRDefault="009E2298" w:rsidP="005D4E32">
      <w:pPr>
        <w:pStyle w:val="5"/>
      </w:pPr>
      <w:r w:rsidRPr="0041686A">
        <w:rPr>
          <w:rFonts w:hint="eastAsia"/>
        </w:rPr>
        <w:t>專業支持：</w:t>
      </w:r>
    </w:p>
    <w:p w14:paraId="1362080B" w14:textId="77777777" w:rsidR="009E2298" w:rsidRPr="0041686A" w:rsidRDefault="009E2298" w:rsidP="005D4E32">
      <w:pPr>
        <w:pStyle w:val="6"/>
      </w:pPr>
      <w:r w:rsidRPr="0041686A">
        <w:rPr>
          <w:rFonts w:hint="eastAsia"/>
        </w:rPr>
        <w:t>情緒行為輔導資源長期陪伴支持，進入社區日間作業設施、家園、個案家庭提供支持，非抽</w:t>
      </w:r>
      <w:proofErr w:type="gramStart"/>
      <w:r w:rsidRPr="0041686A">
        <w:rPr>
          <w:rFonts w:hint="eastAsia"/>
        </w:rPr>
        <w:t>離式的介入</w:t>
      </w:r>
      <w:proofErr w:type="gramEnd"/>
      <w:r w:rsidRPr="0041686A">
        <w:rPr>
          <w:rFonts w:hint="eastAsia"/>
        </w:rPr>
        <w:t>策略。</w:t>
      </w:r>
    </w:p>
    <w:p w14:paraId="32DB4525" w14:textId="77777777" w:rsidR="009E2298" w:rsidRPr="0041686A" w:rsidRDefault="009E2298" w:rsidP="005D4E32">
      <w:pPr>
        <w:pStyle w:val="6"/>
      </w:pPr>
      <w:r w:rsidRPr="0041686A">
        <w:rPr>
          <w:rFonts w:hint="eastAsia"/>
        </w:rPr>
        <w:t>期待政府補助教育訓練費或提供專業人員完整正向行為支持。</w:t>
      </w:r>
    </w:p>
    <w:p w14:paraId="20F86A4B" w14:textId="77777777" w:rsidR="009E2298" w:rsidRPr="0041686A" w:rsidRDefault="009E2298" w:rsidP="005D4E32">
      <w:pPr>
        <w:pStyle w:val="5"/>
      </w:pPr>
      <w:r w:rsidRPr="0041686A">
        <w:rPr>
          <w:rFonts w:hint="eastAsia"/>
        </w:rPr>
        <w:t>場地設施設備：</w:t>
      </w:r>
    </w:p>
    <w:p w14:paraId="75128E84" w14:textId="77777777" w:rsidR="009E2298" w:rsidRPr="0041686A" w:rsidRDefault="009E2298" w:rsidP="005D4E32">
      <w:pPr>
        <w:pStyle w:val="6"/>
      </w:pPr>
      <w:r w:rsidRPr="0041686A">
        <w:rPr>
          <w:rFonts w:hint="eastAsia"/>
        </w:rPr>
        <w:t>空間大小、擁擠容易影響情緒、情緒轉換亦需安靜空間。</w:t>
      </w:r>
    </w:p>
    <w:p w14:paraId="6515AAA3" w14:textId="7B4D0894" w:rsidR="005D4E32" w:rsidRPr="0041686A" w:rsidRDefault="009E2298" w:rsidP="00FB2BCE">
      <w:pPr>
        <w:pStyle w:val="6"/>
      </w:pPr>
      <w:r w:rsidRPr="0041686A">
        <w:rPr>
          <w:rFonts w:hint="eastAsia"/>
        </w:rPr>
        <w:lastRenderedPageBreak/>
        <w:t>場地、租金經費期待政府能協助承辦單位，例如：提高租金補助及補助設施設備費用。</w:t>
      </w:r>
    </w:p>
    <w:p w14:paraId="0B401C50" w14:textId="77777777" w:rsidR="00C52FAD" w:rsidRPr="0041686A" w:rsidRDefault="00C52FAD">
      <w:pPr>
        <w:widowControl/>
        <w:overflowPunct/>
        <w:autoSpaceDE/>
        <w:autoSpaceDN/>
        <w:jc w:val="left"/>
      </w:pPr>
    </w:p>
    <w:p w14:paraId="358AEE86" w14:textId="77777777" w:rsidR="009E2298" w:rsidRPr="0041686A" w:rsidRDefault="009E2298">
      <w:pPr>
        <w:widowControl/>
        <w:overflowPunct/>
        <w:autoSpaceDE/>
        <w:autoSpaceDN/>
        <w:jc w:val="left"/>
        <w:sectPr w:rsidR="009E2298" w:rsidRPr="0041686A" w:rsidSect="00931A10">
          <w:footerReference w:type="default" r:id="rId22"/>
          <w:pgSz w:w="11907" w:h="16840" w:code="9"/>
          <w:pgMar w:top="1701" w:right="1418" w:bottom="1418" w:left="1418" w:header="851" w:footer="851" w:gutter="227"/>
          <w:pgNumType w:start="1"/>
          <w:cols w:space="425"/>
          <w:docGrid w:type="linesAndChars" w:linePitch="457" w:charSpace="4127"/>
        </w:sectPr>
      </w:pPr>
    </w:p>
    <w:p w14:paraId="2DED4CC5" w14:textId="51433D4D" w:rsidR="001B0989" w:rsidRPr="0041686A" w:rsidRDefault="001B0989" w:rsidP="00472185">
      <w:pPr>
        <w:pStyle w:val="a3"/>
        <w:jc w:val="center"/>
        <w:rPr>
          <w:rFonts w:hAnsi="Arial"/>
          <w:b/>
          <w:kern w:val="32"/>
          <w:szCs w:val="36"/>
        </w:rPr>
      </w:pPr>
      <w:bookmarkStart w:id="398" w:name="_Hlk124327310"/>
      <w:r w:rsidRPr="0041686A">
        <w:rPr>
          <w:rFonts w:hAnsi="Arial" w:hint="eastAsia"/>
          <w:b/>
          <w:kern w:val="32"/>
          <w:szCs w:val="36"/>
        </w:rPr>
        <w:lastRenderedPageBreak/>
        <w:t>各縣市對</w:t>
      </w:r>
      <w:r w:rsidR="000E37E9" w:rsidRPr="0041686A">
        <w:rPr>
          <w:rFonts w:hAnsi="Arial" w:hint="eastAsia"/>
          <w:b/>
          <w:kern w:val="32"/>
          <w:szCs w:val="36"/>
        </w:rPr>
        <w:t>身心</w:t>
      </w:r>
      <w:r w:rsidRPr="0041686A">
        <w:rPr>
          <w:rFonts w:hAnsi="Arial" w:hint="eastAsia"/>
          <w:b/>
          <w:kern w:val="32"/>
          <w:szCs w:val="36"/>
        </w:rPr>
        <w:t>障礙者之</w:t>
      </w:r>
      <w:r w:rsidRPr="0041686A">
        <w:rPr>
          <w:rFonts w:hint="eastAsia"/>
          <w:b/>
        </w:rPr>
        <w:t>居家</w:t>
      </w:r>
      <w:r w:rsidRPr="0041686A">
        <w:rPr>
          <w:rFonts w:hAnsi="Arial" w:hint="eastAsia"/>
          <w:b/>
          <w:kern w:val="32"/>
          <w:szCs w:val="36"/>
        </w:rPr>
        <w:t>式、</w:t>
      </w:r>
      <w:proofErr w:type="gramStart"/>
      <w:r w:rsidRPr="0041686A">
        <w:rPr>
          <w:rFonts w:hAnsi="Arial" w:hint="eastAsia"/>
          <w:b/>
          <w:kern w:val="32"/>
          <w:szCs w:val="36"/>
        </w:rPr>
        <w:t>社區式及機構</w:t>
      </w:r>
      <w:proofErr w:type="gramEnd"/>
      <w:r w:rsidRPr="0041686A">
        <w:rPr>
          <w:rFonts w:hAnsi="Arial" w:hint="eastAsia"/>
          <w:b/>
          <w:kern w:val="32"/>
          <w:szCs w:val="36"/>
        </w:rPr>
        <w:t>式服務資源配置及提供服務人</w:t>
      </w:r>
      <w:r w:rsidR="00B03A59" w:rsidRPr="0041686A">
        <w:rPr>
          <w:rFonts w:hAnsi="Arial" w:hint="eastAsia"/>
          <w:b/>
          <w:kern w:val="32"/>
          <w:szCs w:val="36"/>
        </w:rPr>
        <w:t>數</w:t>
      </w:r>
      <w:r w:rsidR="000E37E9" w:rsidRPr="0041686A">
        <w:rPr>
          <w:rFonts w:hAnsi="Arial" w:hint="eastAsia"/>
          <w:b/>
          <w:kern w:val="32"/>
          <w:szCs w:val="36"/>
        </w:rPr>
        <w:t>(包含嚴重情緒行為障礙者)</w:t>
      </w:r>
    </w:p>
    <w:tbl>
      <w:tblPr>
        <w:tblW w:w="14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789"/>
        <w:gridCol w:w="885"/>
        <w:gridCol w:w="867"/>
        <w:gridCol w:w="984"/>
        <w:gridCol w:w="1383"/>
        <w:gridCol w:w="756"/>
        <w:gridCol w:w="836"/>
        <w:gridCol w:w="920"/>
        <w:gridCol w:w="851"/>
        <w:gridCol w:w="850"/>
        <w:gridCol w:w="11"/>
        <w:gridCol w:w="856"/>
        <w:gridCol w:w="1126"/>
        <w:gridCol w:w="967"/>
        <w:gridCol w:w="1095"/>
        <w:gridCol w:w="11"/>
      </w:tblGrid>
      <w:tr w:rsidR="00B03A59" w:rsidRPr="0041686A" w14:paraId="7F5BA627" w14:textId="77777777" w:rsidTr="00AA4A7C">
        <w:trPr>
          <w:trHeight w:val="412"/>
          <w:tblHeader/>
        </w:trPr>
        <w:tc>
          <w:tcPr>
            <w:tcW w:w="1140" w:type="dxa"/>
            <w:vMerge w:val="restart"/>
            <w:shd w:val="clear" w:color="auto" w:fill="F2F2F2" w:themeFill="background1" w:themeFillShade="F2"/>
            <w:vAlign w:val="center"/>
          </w:tcPr>
          <w:p w14:paraId="03A6DCFD" w14:textId="77777777" w:rsidR="00472185" w:rsidRPr="0041686A" w:rsidRDefault="00B03A59" w:rsidP="00012658">
            <w:pPr>
              <w:widowControl/>
              <w:spacing w:line="300" w:lineRule="exact"/>
              <w:contextualSpacing/>
              <w:rPr>
                <w:rFonts w:ascii="Times New Roman"/>
                <w:sz w:val="24"/>
                <w:szCs w:val="24"/>
              </w:rPr>
            </w:pPr>
            <w:r w:rsidRPr="0041686A">
              <w:rPr>
                <w:rFonts w:ascii="Times New Roman"/>
                <w:sz w:val="24"/>
                <w:szCs w:val="24"/>
              </w:rPr>
              <w:t>服務</w:t>
            </w:r>
          </w:p>
          <w:p w14:paraId="33788AF6" w14:textId="77777777" w:rsidR="00B03A59" w:rsidRPr="0041686A" w:rsidRDefault="00B03A59" w:rsidP="00012658">
            <w:pPr>
              <w:widowControl/>
              <w:spacing w:line="300" w:lineRule="exact"/>
              <w:contextualSpacing/>
              <w:rPr>
                <w:rFonts w:ascii="Times New Roman"/>
                <w:sz w:val="24"/>
                <w:szCs w:val="24"/>
              </w:rPr>
            </w:pPr>
            <w:r w:rsidRPr="0041686A">
              <w:rPr>
                <w:rFonts w:hAnsi="標楷體"/>
                <w:spacing w:val="-16"/>
                <w:sz w:val="24"/>
                <w:szCs w:val="24"/>
              </w:rPr>
              <w:t>項目</w:t>
            </w:r>
          </w:p>
          <w:p w14:paraId="3277C9EC" w14:textId="77777777" w:rsidR="00B03A59" w:rsidRPr="0041686A" w:rsidRDefault="00B03A59" w:rsidP="00012658">
            <w:pPr>
              <w:spacing w:line="300" w:lineRule="exact"/>
              <w:jc w:val="center"/>
              <w:rPr>
                <w:rFonts w:ascii="Times New Roman"/>
                <w:sz w:val="24"/>
                <w:szCs w:val="24"/>
              </w:rPr>
            </w:pPr>
          </w:p>
          <w:p w14:paraId="388A324F" w14:textId="77777777" w:rsidR="00B03A59" w:rsidRPr="0041686A" w:rsidRDefault="00B03A59" w:rsidP="00012658">
            <w:pPr>
              <w:spacing w:line="300" w:lineRule="exact"/>
              <w:jc w:val="center"/>
              <w:rPr>
                <w:rFonts w:ascii="Times New Roman"/>
                <w:sz w:val="24"/>
                <w:szCs w:val="24"/>
              </w:rPr>
            </w:pPr>
            <w:r w:rsidRPr="0041686A">
              <w:rPr>
                <w:rFonts w:ascii="Times New Roman"/>
                <w:sz w:val="24"/>
                <w:szCs w:val="24"/>
              </w:rPr>
              <w:t>縣市別</w:t>
            </w:r>
          </w:p>
        </w:tc>
        <w:tc>
          <w:tcPr>
            <w:tcW w:w="1674" w:type="dxa"/>
            <w:gridSpan w:val="2"/>
            <w:shd w:val="clear" w:color="auto" w:fill="F2F2F2" w:themeFill="background1" w:themeFillShade="F2"/>
            <w:vAlign w:val="center"/>
          </w:tcPr>
          <w:p w14:paraId="28B8D6CB"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居家式</w:t>
            </w:r>
          </w:p>
        </w:tc>
        <w:tc>
          <w:tcPr>
            <w:tcW w:w="7458" w:type="dxa"/>
            <w:gridSpan w:val="9"/>
            <w:shd w:val="clear" w:color="auto" w:fill="F2F2F2" w:themeFill="background1" w:themeFillShade="F2"/>
            <w:vAlign w:val="center"/>
          </w:tcPr>
          <w:p w14:paraId="5614F845"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社區式</w:t>
            </w:r>
          </w:p>
        </w:tc>
        <w:tc>
          <w:tcPr>
            <w:tcW w:w="4055" w:type="dxa"/>
            <w:gridSpan w:val="5"/>
            <w:shd w:val="clear" w:color="auto" w:fill="F2F2F2" w:themeFill="background1" w:themeFillShade="F2"/>
            <w:vAlign w:val="center"/>
          </w:tcPr>
          <w:p w14:paraId="7D8556B0"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住宿式</w:t>
            </w:r>
          </w:p>
        </w:tc>
      </w:tr>
      <w:tr w:rsidR="00B03A59" w:rsidRPr="0041686A" w14:paraId="77C8BF84" w14:textId="77777777" w:rsidTr="00AA4A7C">
        <w:trPr>
          <w:gridAfter w:val="1"/>
          <w:wAfter w:w="11" w:type="dxa"/>
          <w:trHeight w:val="890"/>
          <w:tblHeader/>
        </w:trPr>
        <w:tc>
          <w:tcPr>
            <w:tcW w:w="1140" w:type="dxa"/>
            <w:vMerge/>
            <w:shd w:val="clear" w:color="auto" w:fill="F2F2F2" w:themeFill="background1" w:themeFillShade="F2"/>
            <w:vAlign w:val="center"/>
          </w:tcPr>
          <w:p w14:paraId="7A022F0F" w14:textId="77777777" w:rsidR="00B03A59" w:rsidRPr="0041686A" w:rsidRDefault="00B03A59" w:rsidP="00012658">
            <w:pPr>
              <w:pStyle w:val="af8"/>
              <w:spacing w:line="300" w:lineRule="exact"/>
              <w:ind w:left="640"/>
              <w:jc w:val="center"/>
              <w:rPr>
                <w:rFonts w:ascii="Times New Roman"/>
                <w:sz w:val="24"/>
                <w:szCs w:val="24"/>
              </w:rPr>
            </w:pPr>
          </w:p>
        </w:tc>
        <w:tc>
          <w:tcPr>
            <w:tcW w:w="789" w:type="dxa"/>
            <w:shd w:val="clear" w:color="auto" w:fill="F2F2F2" w:themeFill="background1" w:themeFillShade="F2"/>
            <w:vAlign w:val="center"/>
          </w:tcPr>
          <w:p w14:paraId="40D44D42" w14:textId="77777777" w:rsidR="00B03A59" w:rsidRPr="0041686A" w:rsidRDefault="00B03A59" w:rsidP="00012658">
            <w:pPr>
              <w:pStyle w:val="af8"/>
              <w:spacing w:line="300" w:lineRule="exact"/>
              <w:ind w:leftChars="0" w:left="0"/>
              <w:jc w:val="center"/>
              <w:rPr>
                <w:rFonts w:ascii="Times New Roman"/>
                <w:sz w:val="24"/>
                <w:szCs w:val="24"/>
              </w:rPr>
            </w:pPr>
            <w:proofErr w:type="gramStart"/>
            <w:r w:rsidRPr="0041686A">
              <w:rPr>
                <w:rFonts w:ascii="Times New Roman"/>
                <w:sz w:val="24"/>
                <w:szCs w:val="24"/>
              </w:rPr>
              <w:t>家庭托顧</w:t>
            </w:r>
            <w:proofErr w:type="gramEnd"/>
          </w:p>
        </w:tc>
        <w:tc>
          <w:tcPr>
            <w:tcW w:w="885" w:type="dxa"/>
            <w:shd w:val="clear" w:color="auto" w:fill="F2F2F2" w:themeFill="background1" w:themeFillShade="F2"/>
            <w:vAlign w:val="center"/>
          </w:tcPr>
          <w:p w14:paraId="2BA4ABBA"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長</w:t>
            </w:r>
            <w:proofErr w:type="gramStart"/>
            <w:r w:rsidRPr="0041686A">
              <w:rPr>
                <w:rFonts w:ascii="Times New Roman"/>
                <w:sz w:val="24"/>
                <w:szCs w:val="24"/>
              </w:rPr>
              <w:t>照家托</w:t>
            </w:r>
            <w:proofErr w:type="gramEnd"/>
          </w:p>
        </w:tc>
        <w:tc>
          <w:tcPr>
            <w:tcW w:w="867" w:type="dxa"/>
            <w:shd w:val="clear" w:color="auto" w:fill="F2F2F2" w:themeFill="background1" w:themeFillShade="F2"/>
            <w:vAlign w:val="center"/>
          </w:tcPr>
          <w:p w14:paraId="675CD4BC"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機構式日間照顧</w:t>
            </w:r>
          </w:p>
        </w:tc>
        <w:tc>
          <w:tcPr>
            <w:tcW w:w="984" w:type="dxa"/>
            <w:shd w:val="clear" w:color="auto" w:fill="F2F2F2" w:themeFill="background1" w:themeFillShade="F2"/>
            <w:vAlign w:val="center"/>
          </w:tcPr>
          <w:p w14:paraId="6F5A2C27"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日間作業設施</w:t>
            </w:r>
            <w:r w:rsidRPr="0041686A">
              <w:rPr>
                <w:rFonts w:ascii="Times New Roman"/>
                <w:sz w:val="24"/>
                <w:szCs w:val="24"/>
              </w:rPr>
              <w:t>(</w:t>
            </w:r>
            <w:r w:rsidRPr="0041686A">
              <w:rPr>
                <w:rFonts w:ascii="Times New Roman"/>
                <w:sz w:val="24"/>
                <w:szCs w:val="24"/>
              </w:rPr>
              <w:t>小作所</w:t>
            </w:r>
            <w:r w:rsidRPr="0041686A">
              <w:rPr>
                <w:rFonts w:ascii="Times New Roman"/>
                <w:sz w:val="24"/>
                <w:szCs w:val="24"/>
              </w:rPr>
              <w:t>)</w:t>
            </w:r>
          </w:p>
        </w:tc>
        <w:tc>
          <w:tcPr>
            <w:tcW w:w="1383" w:type="dxa"/>
            <w:shd w:val="clear" w:color="auto" w:fill="F2F2F2" w:themeFill="background1" w:themeFillShade="F2"/>
            <w:vAlign w:val="center"/>
          </w:tcPr>
          <w:p w14:paraId="715CB7AC" w14:textId="77777777" w:rsidR="00EC4FAF"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社區式日間照顧</w:t>
            </w:r>
          </w:p>
          <w:p w14:paraId="0CFF23B8"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w:t>
            </w:r>
            <w:r w:rsidRPr="0041686A">
              <w:rPr>
                <w:rFonts w:ascii="Times New Roman"/>
                <w:sz w:val="24"/>
                <w:szCs w:val="24"/>
              </w:rPr>
              <w:t>含社區樂活補給站</w:t>
            </w:r>
            <w:r w:rsidRPr="0041686A">
              <w:rPr>
                <w:rFonts w:ascii="Times New Roman"/>
                <w:sz w:val="24"/>
                <w:szCs w:val="24"/>
              </w:rPr>
              <w:t>)</w:t>
            </w:r>
          </w:p>
        </w:tc>
        <w:tc>
          <w:tcPr>
            <w:tcW w:w="756" w:type="dxa"/>
            <w:shd w:val="clear" w:color="auto" w:fill="F2F2F2" w:themeFill="background1" w:themeFillShade="F2"/>
            <w:vAlign w:val="center"/>
          </w:tcPr>
          <w:p w14:paraId="330A026A"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庇護工場</w:t>
            </w:r>
          </w:p>
        </w:tc>
        <w:tc>
          <w:tcPr>
            <w:tcW w:w="836" w:type="dxa"/>
            <w:shd w:val="clear" w:color="auto" w:fill="F2F2F2" w:themeFill="background1" w:themeFillShade="F2"/>
            <w:vAlign w:val="center"/>
          </w:tcPr>
          <w:p w14:paraId="220B7BAB"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社區居住</w:t>
            </w:r>
          </w:p>
        </w:tc>
        <w:tc>
          <w:tcPr>
            <w:tcW w:w="920" w:type="dxa"/>
            <w:shd w:val="clear" w:color="auto" w:fill="F2F2F2" w:themeFill="background1" w:themeFillShade="F2"/>
            <w:vAlign w:val="center"/>
          </w:tcPr>
          <w:p w14:paraId="2D941CD3"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失能身障日照</w:t>
            </w:r>
          </w:p>
        </w:tc>
        <w:tc>
          <w:tcPr>
            <w:tcW w:w="851" w:type="dxa"/>
            <w:shd w:val="clear" w:color="auto" w:fill="F2F2F2" w:themeFill="background1" w:themeFillShade="F2"/>
            <w:vAlign w:val="center"/>
          </w:tcPr>
          <w:p w14:paraId="26228BFE"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失能身</w:t>
            </w:r>
            <w:proofErr w:type="gramStart"/>
            <w:r w:rsidRPr="0041686A">
              <w:rPr>
                <w:rFonts w:ascii="Times New Roman"/>
                <w:sz w:val="24"/>
                <w:szCs w:val="24"/>
              </w:rPr>
              <w:t>障家托</w:t>
            </w:r>
            <w:proofErr w:type="gramEnd"/>
          </w:p>
        </w:tc>
        <w:tc>
          <w:tcPr>
            <w:tcW w:w="850" w:type="dxa"/>
            <w:shd w:val="clear" w:color="auto" w:fill="F2F2F2" w:themeFill="background1" w:themeFillShade="F2"/>
            <w:vAlign w:val="center"/>
          </w:tcPr>
          <w:p w14:paraId="166151BD"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長照日照</w:t>
            </w:r>
          </w:p>
        </w:tc>
        <w:tc>
          <w:tcPr>
            <w:tcW w:w="867" w:type="dxa"/>
            <w:gridSpan w:val="2"/>
            <w:shd w:val="clear" w:color="auto" w:fill="F2F2F2" w:themeFill="background1" w:themeFillShade="F2"/>
            <w:vAlign w:val="center"/>
          </w:tcPr>
          <w:p w14:paraId="2E89778F"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長照機構</w:t>
            </w:r>
          </w:p>
        </w:tc>
        <w:tc>
          <w:tcPr>
            <w:tcW w:w="1126" w:type="dxa"/>
            <w:shd w:val="clear" w:color="auto" w:fill="F2F2F2" w:themeFill="background1" w:themeFillShade="F2"/>
            <w:vAlign w:val="center"/>
          </w:tcPr>
          <w:p w14:paraId="6ABC6FC1" w14:textId="77777777" w:rsidR="006126AF"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身障</w:t>
            </w:r>
          </w:p>
          <w:p w14:paraId="5A1831E7"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住宿式機構</w:t>
            </w:r>
          </w:p>
        </w:tc>
        <w:tc>
          <w:tcPr>
            <w:tcW w:w="967" w:type="dxa"/>
            <w:shd w:val="clear" w:color="auto" w:fill="F2F2F2" w:themeFill="background1" w:themeFillShade="F2"/>
            <w:vAlign w:val="center"/>
          </w:tcPr>
          <w:p w14:paraId="6D3F4F3F" w14:textId="77777777" w:rsidR="006126AF"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團體</w:t>
            </w:r>
          </w:p>
          <w:p w14:paraId="30D0060B"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家屋</w:t>
            </w:r>
          </w:p>
        </w:tc>
        <w:tc>
          <w:tcPr>
            <w:tcW w:w="1095" w:type="dxa"/>
            <w:shd w:val="clear" w:color="auto" w:fill="F2F2F2" w:themeFill="background1" w:themeFillShade="F2"/>
            <w:vAlign w:val="center"/>
          </w:tcPr>
          <w:p w14:paraId="3784AC0A" w14:textId="77777777" w:rsidR="00B03A59" w:rsidRPr="0041686A" w:rsidRDefault="00B03A59" w:rsidP="00012658">
            <w:pPr>
              <w:pStyle w:val="af8"/>
              <w:spacing w:line="300" w:lineRule="exact"/>
              <w:ind w:leftChars="0" w:left="0"/>
              <w:jc w:val="center"/>
              <w:rPr>
                <w:rFonts w:ascii="Times New Roman"/>
                <w:sz w:val="24"/>
                <w:szCs w:val="24"/>
              </w:rPr>
            </w:pPr>
            <w:r w:rsidRPr="0041686A">
              <w:rPr>
                <w:rFonts w:ascii="Times New Roman"/>
                <w:sz w:val="24"/>
                <w:szCs w:val="24"/>
              </w:rPr>
              <w:t>情緒行為支持中心</w:t>
            </w:r>
          </w:p>
        </w:tc>
      </w:tr>
      <w:tr w:rsidR="00B03A59" w:rsidRPr="0041686A" w14:paraId="26709B30" w14:textId="77777777" w:rsidTr="00472185">
        <w:trPr>
          <w:gridAfter w:val="1"/>
          <w:wAfter w:w="11" w:type="dxa"/>
        </w:trPr>
        <w:tc>
          <w:tcPr>
            <w:tcW w:w="1140" w:type="dxa"/>
            <w:vAlign w:val="center"/>
          </w:tcPr>
          <w:p w14:paraId="6B681A85"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臺北市</w:t>
            </w:r>
          </w:p>
        </w:tc>
        <w:tc>
          <w:tcPr>
            <w:tcW w:w="789" w:type="dxa"/>
            <w:vAlign w:val="center"/>
          </w:tcPr>
          <w:p w14:paraId="13CE4BF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15</w:t>
            </w:r>
          </w:p>
        </w:tc>
        <w:tc>
          <w:tcPr>
            <w:tcW w:w="885" w:type="dxa"/>
            <w:vAlign w:val="center"/>
          </w:tcPr>
          <w:p w14:paraId="6C46037F" w14:textId="77777777" w:rsidR="00B03A59" w:rsidRPr="0041686A" w:rsidRDefault="00B03A59" w:rsidP="00B03A59">
            <w:pPr>
              <w:widowControl/>
              <w:jc w:val="center"/>
              <w:rPr>
                <w:rFonts w:ascii="Times New Roman"/>
                <w:sz w:val="24"/>
                <w:szCs w:val="24"/>
              </w:rPr>
            </w:pPr>
            <w:r w:rsidRPr="0041686A">
              <w:rPr>
                <w:rFonts w:ascii="Times New Roman"/>
                <w:sz w:val="24"/>
                <w:szCs w:val="24"/>
              </w:rPr>
              <w:t>12</w:t>
            </w:r>
          </w:p>
        </w:tc>
        <w:tc>
          <w:tcPr>
            <w:tcW w:w="867" w:type="dxa"/>
            <w:vAlign w:val="center"/>
          </w:tcPr>
          <w:p w14:paraId="55011021" w14:textId="77777777" w:rsidR="00B03A59" w:rsidRPr="0041686A" w:rsidRDefault="00B03A59" w:rsidP="00B03A59">
            <w:pPr>
              <w:widowControl/>
              <w:jc w:val="center"/>
              <w:rPr>
                <w:rFonts w:ascii="Times New Roman"/>
                <w:sz w:val="24"/>
                <w:szCs w:val="24"/>
              </w:rPr>
            </w:pPr>
            <w:r w:rsidRPr="0041686A">
              <w:rPr>
                <w:rFonts w:ascii="Times New Roman"/>
                <w:sz w:val="24"/>
                <w:szCs w:val="24"/>
              </w:rPr>
              <w:t>1,026</w:t>
            </w:r>
          </w:p>
        </w:tc>
        <w:tc>
          <w:tcPr>
            <w:tcW w:w="984" w:type="dxa"/>
            <w:vAlign w:val="center"/>
          </w:tcPr>
          <w:p w14:paraId="24D49888"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502</w:t>
            </w:r>
          </w:p>
        </w:tc>
        <w:tc>
          <w:tcPr>
            <w:tcW w:w="1383" w:type="dxa"/>
            <w:vAlign w:val="center"/>
          </w:tcPr>
          <w:p w14:paraId="0AEC6B62" w14:textId="77777777" w:rsidR="00B03A59" w:rsidRPr="0041686A" w:rsidRDefault="00B03A59" w:rsidP="00B03A59">
            <w:pPr>
              <w:widowControl/>
              <w:jc w:val="center"/>
              <w:rPr>
                <w:rFonts w:ascii="Times New Roman"/>
                <w:sz w:val="24"/>
                <w:szCs w:val="24"/>
              </w:rPr>
            </w:pPr>
            <w:r w:rsidRPr="0041686A">
              <w:rPr>
                <w:rFonts w:ascii="Times New Roman"/>
                <w:sz w:val="24"/>
                <w:szCs w:val="24"/>
              </w:rPr>
              <w:t>138</w:t>
            </w:r>
          </w:p>
        </w:tc>
        <w:tc>
          <w:tcPr>
            <w:tcW w:w="756" w:type="dxa"/>
            <w:vAlign w:val="center"/>
          </w:tcPr>
          <w:p w14:paraId="2AE03724"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77</w:t>
            </w:r>
          </w:p>
        </w:tc>
        <w:tc>
          <w:tcPr>
            <w:tcW w:w="836" w:type="dxa"/>
            <w:vAlign w:val="center"/>
          </w:tcPr>
          <w:p w14:paraId="76B01DD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66</w:t>
            </w:r>
          </w:p>
        </w:tc>
        <w:tc>
          <w:tcPr>
            <w:tcW w:w="920" w:type="dxa"/>
            <w:vAlign w:val="center"/>
          </w:tcPr>
          <w:p w14:paraId="5D74CE8A"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190</w:t>
            </w:r>
          </w:p>
        </w:tc>
        <w:tc>
          <w:tcPr>
            <w:tcW w:w="851" w:type="dxa"/>
            <w:vAlign w:val="center"/>
          </w:tcPr>
          <w:p w14:paraId="65246876"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40C85906" w14:textId="77777777" w:rsidR="00B03A59" w:rsidRPr="0041686A" w:rsidRDefault="00B03A59" w:rsidP="00B03A59">
            <w:pPr>
              <w:widowControl/>
              <w:jc w:val="center"/>
              <w:rPr>
                <w:rFonts w:ascii="Times New Roman"/>
                <w:sz w:val="24"/>
                <w:szCs w:val="24"/>
              </w:rPr>
            </w:pPr>
            <w:r w:rsidRPr="0041686A">
              <w:rPr>
                <w:rFonts w:ascii="Times New Roman"/>
                <w:sz w:val="24"/>
                <w:szCs w:val="24"/>
              </w:rPr>
              <w:t>736</w:t>
            </w:r>
          </w:p>
        </w:tc>
        <w:tc>
          <w:tcPr>
            <w:tcW w:w="867" w:type="dxa"/>
            <w:gridSpan w:val="2"/>
            <w:vAlign w:val="center"/>
          </w:tcPr>
          <w:p w14:paraId="610C1312" w14:textId="77777777" w:rsidR="00B03A59" w:rsidRPr="0041686A" w:rsidRDefault="00B03A59" w:rsidP="00B03A59">
            <w:pPr>
              <w:widowControl/>
              <w:jc w:val="center"/>
              <w:rPr>
                <w:rFonts w:ascii="Times New Roman"/>
                <w:sz w:val="24"/>
                <w:szCs w:val="24"/>
              </w:rPr>
            </w:pPr>
            <w:r w:rsidRPr="0041686A">
              <w:rPr>
                <w:rFonts w:ascii="Times New Roman"/>
                <w:sz w:val="24"/>
                <w:szCs w:val="24"/>
              </w:rPr>
              <w:t>130</w:t>
            </w:r>
          </w:p>
        </w:tc>
        <w:tc>
          <w:tcPr>
            <w:tcW w:w="1126" w:type="dxa"/>
            <w:vAlign w:val="center"/>
          </w:tcPr>
          <w:p w14:paraId="274475DA" w14:textId="77777777" w:rsidR="00B03A59" w:rsidRPr="0041686A" w:rsidRDefault="00B03A59" w:rsidP="00B03A59">
            <w:pPr>
              <w:widowControl/>
              <w:jc w:val="center"/>
              <w:rPr>
                <w:rFonts w:ascii="Times New Roman"/>
                <w:sz w:val="24"/>
                <w:szCs w:val="24"/>
              </w:rPr>
            </w:pPr>
            <w:r w:rsidRPr="0041686A">
              <w:rPr>
                <w:rFonts w:ascii="Times New Roman"/>
                <w:sz w:val="24"/>
                <w:szCs w:val="24"/>
              </w:rPr>
              <w:t>1,191</w:t>
            </w:r>
          </w:p>
        </w:tc>
        <w:tc>
          <w:tcPr>
            <w:tcW w:w="967" w:type="dxa"/>
            <w:vAlign w:val="center"/>
          </w:tcPr>
          <w:p w14:paraId="0869FDA5"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16</w:t>
            </w:r>
          </w:p>
        </w:tc>
        <w:tc>
          <w:tcPr>
            <w:tcW w:w="1095" w:type="dxa"/>
            <w:vAlign w:val="center"/>
          </w:tcPr>
          <w:p w14:paraId="6534676D"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8</w:t>
            </w:r>
          </w:p>
        </w:tc>
      </w:tr>
      <w:tr w:rsidR="00B03A59" w:rsidRPr="0041686A" w14:paraId="11D06F5B" w14:textId="77777777" w:rsidTr="00472185">
        <w:trPr>
          <w:gridAfter w:val="1"/>
          <w:wAfter w:w="11" w:type="dxa"/>
        </w:trPr>
        <w:tc>
          <w:tcPr>
            <w:tcW w:w="1140" w:type="dxa"/>
            <w:vAlign w:val="center"/>
          </w:tcPr>
          <w:p w14:paraId="48FE4B11"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新北市</w:t>
            </w:r>
          </w:p>
        </w:tc>
        <w:tc>
          <w:tcPr>
            <w:tcW w:w="789" w:type="dxa"/>
            <w:vAlign w:val="center"/>
          </w:tcPr>
          <w:p w14:paraId="5E92A1B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9</w:t>
            </w:r>
          </w:p>
        </w:tc>
        <w:tc>
          <w:tcPr>
            <w:tcW w:w="885" w:type="dxa"/>
            <w:vAlign w:val="center"/>
          </w:tcPr>
          <w:p w14:paraId="3A52E1D1" w14:textId="77777777" w:rsidR="00B03A59" w:rsidRPr="0041686A" w:rsidRDefault="00B03A59" w:rsidP="00B03A59">
            <w:pPr>
              <w:jc w:val="center"/>
              <w:rPr>
                <w:rFonts w:ascii="Times New Roman"/>
                <w:sz w:val="24"/>
                <w:szCs w:val="24"/>
              </w:rPr>
            </w:pPr>
            <w:r w:rsidRPr="0041686A">
              <w:rPr>
                <w:rFonts w:ascii="Times New Roman"/>
                <w:sz w:val="24"/>
                <w:szCs w:val="24"/>
              </w:rPr>
              <w:t>17</w:t>
            </w:r>
          </w:p>
        </w:tc>
        <w:tc>
          <w:tcPr>
            <w:tcW w:w="867" w:type="dxa"/>
            <w:vAlign w:val="center"/>
          </w:tcPr>
          <w:p w14:paraId="18ADDDD4" w14:textId="77777777" w:rsidR="00B03A59" w:rsidRPr="0041686A" w:rsidRDefault="00B03A59" w:rsidP="00B03A59">
            <w:pPr>
              <w:jc w:val="center"/>
              <w:rPr>
                <w:rFonts w:ascii="Times New Roman"/>
                <w:sz w:val="24"/>
                <w:szCs w:val="24"/>
              </w:rPr>
            </w:pPr>
            <w:r w:rsidRPr="0041686A">
              <w:rPr>
                <w:rFonts w:ascii="Times New Roman"/>
                <w:sz w:val="24"/>
                <w:szCs w:val="24"/>
              </w:rPr>
              <w:t>478</w:t>
            </w:r>
          </w:p>
        </w:tc>
        <w:tc>
          <w:tcPr>
            <w:tcW w:w="984" w:type="dxa"/>
            <w:vAlign w:val="center"/>
          </w:tcPr>
          <w:p w14:paraId="6123CBC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595</w:t>
            </w:r>
          </w:p>
        </w:tc>
        <w:tc>
          <w:tcPr>
            <w:tcW w:w="1383" w:type="dxa"/>
            <w:vAlign w:val="center"/>
          </w:tcPr>
          <w:p w14:paraId="354C9EBB" w14:textId="77777777" w:rsidR="00B03A59" w:rsidRPr="0041686A" w:rsidRDefault="00B03A59" w:rsidP="00B03A59">
            <w:pPr>
              <w:jc w:val="center"/>
              <w:rPr>
                <w:rFonts w:ascii="Times New Roman"/>
                <w:sz w:val="24"/>
                <w:szCs w:val="24"/>
              </w:rPr>
            </w:pPr>
            <w:r w:rsidRPr="0041686A">
              <w:rPr>
                <w:rFonts w:ascii="Times New Roman"/>
                <w:sz w:val="24"/>
                <w:szCs w:val="24"/>
              </w:rPr>
              <w:t>241</w:t>
            </w:r>
          </w:p>
        </w:tc>
        <w:tc>
          <w:tcPr>
            <w:tcW w:w="756" w:type="dxa"/>
            <w:vAlign w:val="center"/>
          </w:tcPr>
          <w:p w14:paraId="577229D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41</w:t>
            </w:r>
          </w:p>
        </w:tc>
        <w:tc>
          <w:tcPr>
            <w:tcW w:w="836" w:type="dxa"/>
            <w:vAlign w:val="center"/>
          </w:tcPr>
          <w:p w14:paraId="51BB5ED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39</w:t>
            </w:r>
          </w:p>
        </w:tc>
        <w:tc>
          <w:tcPr>
            <w:tcW w:w="920" w:type="dxa"/>
            <w:vAlign w:val="center"/>
          </w:tcPr>
          <w:p w14:paraId="1C323A1F"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45</w:t>
            </w:r>
          </w:p>
        </w:tc>
        <w:tc>
          <w:tcPr>
            <w:tcW w:w="851" w:type="dxa"/>
            <w:vAlign w:val="center"/>
          </w:tcPr>
          <w:p w14:paraId="4DEC6CD6"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021822B7" w14:textId="77777777" w:rsidR="00B03A59" w:rsidRPr="0041686A" w:rsidRDefault="00B03A59" w:rsidP="00B03A59">
            <w:pPr>
              <w:jc w:val="center"/>
              <w:rPr>
                <w:rFonts w:ascii="Times New Roman"/>
                <w:sz w:val="24"/>
                <w:szCs w:val="24"/>
              </w:rPr>
            </w:pPr>
            <w:r w:rsidRPr="0041686A">
              <w:rPr>
                <w:rFonts w:ascii="Times New Roman"/>
                <w:sz w:val="24"/>
                <w:szCs w:val="24"/>
              </w:rPr>
              <w:t>792</w:t>
            </w:r>
          </w:p>
        </w:tc>
        <w:tc>
          <w:tcPr>
            <w:tcW w:w="867" w:type="dxa"/>
            <w:gridSpan w:val="2"/>
            <w:vAlign w:val="center"/>
          </w:tcPr>
          <w:p w14:paraId="72F87934" w14:textId="77777777" w:rsidR="00B03A59" w:rsidRPr="0041686A" w:rsidRDefault="00B03A59" w:rsidP="00B03A59">
            <w:pPr>
              <w:jc w:val="center"/>
              <w:rPr>
                <w:rFonts w:ascii="Times New Roman"/>
                <w:sz w:val="24"/>
                <w:szCs w:val="24"/>
              </w:rPr>
            </w:pPr>
            <w:r w:rsidRPr="0041686A">
              <w:rPr>
                <w:rFonts w:ascii="Times New Roman"/>
                <w:sz w:val="24"/>
                <w:szCs w:val="24"/>
              </w:rPr>
              <w:t>292</w:t>
            </w:r>
          </w:p>
        </w:tc>
        <w:tc>
          <w:tcPr>
            <w:tcW w:w="1126" w:type="dxa"/>
            <w:vAlign w:val="center"/>
          </w:tcPr>
          <w:p w14:paraId="414EBEF9" w14:textId="77777777" w:rsidR="00B03A59" w:rsidRPr="0041686A" w:rsidRDefault="00B03A59" w:rsidP="00B03A59">
            <w:pPr>
              <w:jc w:val="center"/>
              <w:rPr>
                <w:rFonts w:ascii="Times New Roman"/>
                <w:sz w:val="24"/>
                <w:szCs w:val="24"/>
              </w:rPr>
            </w:pPr>
            <w:r w:rsidRPr="0041686A">
              <w:rPr>
                <w:rFonts w:ascii="Times New Roman"/>
                <w:sz w:val="24"/>
                <w:szCs w:val="24"/>
              </w:rPr>
              <w:t>1,409</w:t>
            </w:r>
          </w:p>
        </w:tc>
        <w:tc>
          <w:tcPr>
            <w:tcW w:w="967" w:type="dxa"/>
            <w:vAlign w:val="center"/>
          </w:tcPr>
          <w:p w14:paraId="0501236A"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29</w:t>
            </w:r>
          </w:p>
        </w:tc>
        <w:tc>
          <w:tcPr>
            <w:tcW w:w="1095" w:type="dxa"/>
            <w:vAlign w:val="center"/>
          </w:tcPr>
          <w:p w14:paraId="17B83B8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r>
      <w:tr w:rsidR="00B03A59" w:rsidRPr="0041686A" w14:paraId="6CA73AC8" w14:textId="77777777" w:rsidTr="00472185">
        <w:trPr>
          <w:gridAfter w:val="1"/>
          <w:wAfter w:w="11" w:type="dxa"/>
        </w:trPr>
        <w:tc>
          <w:tcPr>
            <w:tcW w:w="1140" w:type="dxa"/>
            <w:vAlign w:val="center"/>
          </w:tcPr>
          <w:p w14:paraId="044CAA36"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桃園市</w:t>
            </w:r>
          </w:p>
        </w:tc>
        <w:tc>
          <w:tcPr>
            <w:tcW w:w="789" w:type="dxa"/>
            <w:vAlign w:val="center"/>
          </w:tcPr>
          <w:p w14:paraId="0C2A9D48"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28</w:t>
            </w:r>
          </w:p>
        </w:tc>
        <w:tc>
          <w:tcPr>
            <w:tcW w:w="885" w:type="dxa"/>
            <w:vAlign w:val="center"/>
          </w:tcPr>
          <w:p w14:paraId="59E08774" w14:textId="77777777" w:rsidR="00B03A59" w:rsidRPr="0041686A" w:rsidRDefault="00B03A59" w:rsidP="00B03A59">
            <w:pPr>
              <w:jc w:val="center"/>
              <w:rPr>
                <w:rFonts w:ascii="Times New Roman"/>
                <w:sz w:val="24"/>
                <w:szCs w:val="24"/>
              </w:rPr>
            </w:pPr>
            <w:r w:rsidRPr="0041686A">
              <w:rPr>
                <w:rFonts w:ascii="Times New Roman"/>
                <w:sz w:val="24"/>
                <w:szCs w:val="24"/>
              </w:rPr>
              <w:t>12</w:t>
            </w:r>
          </w:p>
        </w:tc>
        <w:tc>
          <w:tcPr>
            <w:tcW w:w="867" w:type="dxa"/>
            <w:vAlign w:val="center"/>
          </w:tcPr>
          <w:p w14:paraId="15B9651B" w14:textId="77777777" w:rsidR="00B03A59" w:rsidRPr="0041686A" w:rsidRDefault="00B03A59" w:rsidP="00B03A59">
            <w:pPr>
              <w:jc w:val="center"/>
              <w:rPr>
                <w:rFonts w:ascii="Times New Roman"/>
                <w:sz w:val="24"/>
                <w:szCs w:val="24"/>
              </w:rPr>
            </w:pPr>
            <w:r w:rsidRPr="0041686A">
              <w:rPr>
                <w:rFonts w:ascii="Times New Roman"/>
                <w:sz w:val="24"/>
                <w:szCs w:val="24"/>
              </w:rPr>
              <w:t>285</w:t>
            </w:r>
          </w:p>
        </w:tc>
        <w:tc>
          <w:tcPr>
            <w:tcW w:w="984" w:type="dxa"/>
            <w:vAlign w:val="center"/>
          </w:tcPr>
          <w:p w14:paraId="046868DF"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375</w:t>
            </w:r>
          </w:p>
        </w:tc>
        <w:tc>
          <w:tcPr>
            <w:tcW w:w="1383" w:type="dxa"/>
            <w:vAlign w:val="center"/>
          </w:tcPr>
          <w:p w14:paraId="348BDEFF" w14:textId="77777777" w:rsidR="00B03A59" w:rsidRPr="0041686A" w:rsidRDefault="00B03A59" w:rsidP="00B03A59">
            <w:pPr>
              <w:jc w:val="center"/>
              <w:rPr>
                <w:rFonts w:ascii="Times New Roman"/>
                <w:sz w:val="24"/>
                <w:szCs w:val="24"/>
              </w:rPr>
            </w:pPr>
            <w:r w:rsidRPr="0041686A">
              <w:rPr>
                <w:rFonts w:ascii="Times New Roman"/>
                <w:sz w:val="24"/>
                <w:szCs w:val="24"/>
              </w:rPr>
              <w:t>175</w:t>
            </w:r>
          </w:p>
        </w:tc>
        <w:tc>
          <w:tcPr>
            <w:tcW w:w="756" w:type="dxa"/>
            <w:vAlign w:val="center"/>
          </w:tcPr>
          <w:p w14:paraId="74F6A80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7</w:t>
            </w:r>
          </w:p>
        </w:tc>
        <w:tc>
          <w:tcPr>
            <w:tcW w:w="836" w:type="dxa"/>
            <w:vAlign w:val="center"/>
          </w:tcPr>
          <w:p w14:paraId="359870F4"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11</w:t>
            </w:r>
          </w:p>
        </w:tc>
        <w:tc>
          <w:tcPr>
            <w:tcW w:w="920" w:type="dxa"/>
            <w:vAlign w:val="center"/>
          </w:tcPr>
          <w:p w14:paraId="34320FD7"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29</w:t>
            </w:r>
          </w:p>
        </w:tc>
        <w:tc>
          <w:tcPr>
            <w:tcW w:w="851" w:type="dxa"/>
            <w:vAlign w:val="center"/>
          </w:tcPr>
          <w:p w14:paraId="7F9684B7"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4C6E69F9" w14:textId="77777777" w:rsidR="00B03A59" w:rsidRPr="0041686A" w:rsidRDefault="00B03A59" w:rsidP="00B03A59">
            <w:pPr>
              <w:jc w:val="center"/>
              <w:rPr>
                <w:rFonts w:ascii="Times New Roman"/>
                <w:sz w:val="24"/>
                <w:szCs w:val="24"/>
              </w:rPr>
            </w:pPr>
            <w:r w:rsidRPr="0041686A">
              <w:rPr>
                <w:rFonts w:ascii="Times New Roman"/>
                <w:sz w:val="24"/>
                <w:szCs w:val="24"/>
              </w:rPr>
              <w:t>499</w:t>
            </w:r>
          </w:p>
        </w:tc>
        <w:tc>
          <w:tcPr>
            <w:tcW w:w="867" w:type="dxa"/>
            <w:gridSpan w:val="2"/>
            <w:vAlign w:val="center"/>
          </w:tcPr>
          <w:p w14:paraId="42E45B49" w14:textId="77777777" w:rsidR="00B03A59" w:rsidRPr="0041686A" w:rsidRDefault="00B03A59" w:rsidP="00B03A59">
            <w:pPr>
              <w:jc w:val="center"/>
              <w:rPr>
                <w:rFonts w:ascii="Times New Roman"/>
                <w:sz w:val="24"/>
                <w:szCs w:val="24"/>
              </w:rPr>
            </w:pPr>
            <w:r w:rsidRPr="0041686A">
              <w:rPr>
                <w:rFonts w:ascii="Times New Roman"/>
                <w:sz w:val="24"/>
                <w:szCs w:val="24"/>
              </w:rPr>
              <w:t>351</w:t>
            </w:r>
          </w:p>
        </w:tc>
        <w:tc>
          <w:tcPr>
            <w:tcW w:w="1126" w:type="dxa"/>
            <w:vAlign w:val="center"/>
          </w:tcPr>
          <w:p w14:paraId="4D8ED397" w14:textId="77777777" w:rsidR="00B03A59" w:rsidRPr="0041686A" w:rsidRDefault="00B03A59" w:rsidP="00B03A59">
            <w:pPr>
              <w:jc w:val="center"/>
              <w:rPr>
                <w:rFonts w:ascii="Times New Roman"/>
                <w:sz w:val="24"/>
                <w:szCs w:val="24"/>
              </w:rPr>
            </w:pPr>
            <w:r w:rsidRPr="0041686A">
              <w:rPr>
                <w:rFonts w:ascii="Times New Roman"/>
                <w:sz w:val="24"/>
                <w:szCs w:val="24"/>
              </w:rPr>
              <w:t>3,153</w:t>
            </w:r>
          </w:p>
        </w:tc>
        <w:tc>
          <w:tcPr>
            <w:tcW w:w="967" w:type="dxa"/>
            <w:vAlign w:val="center"/>
          </w:tcPr>
          <w:p w14:paraId="7B581A0C" w14:textId="77777777" w:rsidR="00B03A59" w:rsidRPr="0041686A" w:rsidRDefault="00B03A59" w:rsidP="00B03A59">
            <w:pPr>
              <w:jc w:val="center"/>
              <w:rPr>
                <w:rFonts w:ascii="Times New Roman"/>
                <w:sz w:val="24"/>
                <w:szCs w:val="24"/>
              </w:rPr>
            </w:pPr>
            <w:r w:rsidRPr="0041686A">
              <w:rPr>
                <w:rFonts w:ascii="Times New Roman"/>
                <w:sz w:val="24"/>
                <w:szCs w:val="24"/>
              </w:rPr>
              <w:t>7</w:t>
            </w:r>
          </w:p>
        </w:tc>
        <w:tc>
          <w:tcPr>
            <w:tcW w:w="1095" w:type="dxa"/>
            <w:vAlign w:val="center"/>
          </w:tcPr>
          <w:p w14:paraId="7DEC4886"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41784225" w14:textId="77777777" w:rsidTr="00472185">
        <w:trPr>
          <w:gridAfter w:val="1"/>
          <w:wAfter w:w="11" w:type="dxa"/>
        </w:trPr>
        <w:tc>
          <w:tcPr>
            <w:tcW w:w="1140" w:type="dxa"/>
            <w:vAlign w:val="center"/>
          </w:tcPr>
          <w:p w14:paraId="6686FF78" w14:textId="77777777" w:rsidR="00B03A59" w:rsidRPr="0041686A" w:rsidRDefault="00B03A59" w:rsidP="00472185">
            <w:pPr>
              <w:widowControl/>
              <w:spacing w:line="440" w:lineRule="exact"/>
              <w:contextualSpacing/>
              <w:rPr>
                <w:rFonts w:ascii="Times New Roman"/>
                <w:sz w:val="24"/>
                <w:szCs w:val="24"/>
              </w:rPr>
            </w:pPr>
            <w:proofErr w:type="gramStart"/>
            <w:r w:rsidRPr="0041686A">
              <w:rPr>
                <w:rFonts w:ascii="Times New Roman"/>
                <w:sz w:val="24"/>
                <w:szCs w:val="24"/>
              </w:rPr>
              <w:t>臺</w:t>
            </w:r>
            <w:proofErr w:type="gramEnd"/>
            <w:r w:rsidRPr="0041686A">
              <w:rPr>
                <w:rFonts w:ascii="Times New Roman"/>
                <w:sz w:val="24"/>
                <w:szCs w:val="24"/>
              </w:rPr>
              <w:t>中市</w:t>
            </w:r>
          </w:p>
        </w:tc>
        <w:tc>
          <w:tcPr>
            <w:tcW w:w="789" w:type="dxa"/>
            <w:vAlign w:val="center"/>
          </w:tcPr>
          <w:p w14:paraId="64037F5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68</w:t>
            </w:r>
          </w:p>
        </w:tc>
        <w:tc>
          <w:tcPr>
            <w:tcW w:w="885" w:type="dxa"/>
            <w:vAlign w:val="center"/>
          </w:tcPr>
          <w:p w14:paraId="75388018" w14:textId="77777777" w:rsidR="00B03A59" w:rsidRPr="0041686A" w:rsidRDefault="00B03A59" w:rsidP="00B03A59">
            <w:pPr>
              <w:jc w:val="center"/>
              <w:rPr>
                <w:rFonts w:ascii="Times New Roman"/>
                <w:sz w:val="24"/>
                <w:szCs w:val="24"/>
              </w:rPr>
            </w:pPr>
            <w:r w:rsidRPr="0041686A">
              <w:rPr>
                <w:rFonts w:ascii="Times New Roman"/>
                <w:sz w:val="24"/>
                <w:szCs w:val="24"/>
              </w:rPr>
              <w:t>63</w:t>
            </w:r>
          </w:p>
        </w:tc>
        <w:tc>
          <w:tcPr>
            <w:tcW w:w="867" w:type="dxa"/>
            <w:vAlign w:val="center"/>
          </w:tcPr>
          <w:p w14:paraId="13971CF8" w14:textId="77777777" w:rsidR="00B03A59" w:rsidRPr="0041686A" w:rsidRDefault="00B03A59" w:rsidP="00B03A59">
            <w:pPr>
              <w:jc w:val="center"/>
              <w:rPr>
                <w:rFonts w:ascii="Times New Roman"/>
                <w:sz w:val="24"/>
                <w:szCs w:val="24"/>
              </w:rPr>
            </w:pPr>
            <w:r w:rsidRPr="0041686A">
              <w:rPr>
                <w:rFonts w:ascii="Times New Roman"/>
                <w:sz w:val="24"/>
                <w:szCs w:val="24"/>
              </w:rPr>
              <w:t>706</w:t>
            </w:r>
          </w:p>
        </w:tc>
        <w:tc>
          <w:tcPr>
            <w:tcW w:w="984" w:type="dxa"/>
            <w:vAlign w:val="center"/>
          </w:tcPr>
          <w:p w14:paraId="273F2080"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492</w:t>
            </w:r>
          </w:p>
        </w:tc>
        <w:tc>
          <w:tcPr>
            <w:tcW w:w="1383" w:type="dxa"/>
            <w:vAlign w:val="center"/>
          </w:tcPr>
          <w:p w14:paraId="3BCE9023" w14:textId="77777777" w:rsidR="00B03A59" w:rsidRPr="0041686A" w:rsidRDefault="00B03A59" w:rsidP="00B03A59">
            <w:pPr>
              <w:jc w:val="center"/>
              <w:rPr>
                <w:rFonts w:ascii="Times New Roman"/>
                <w:sz w:val="24"/>
                <w:szCs w:val="24"/>
              </w:rPr>
            </w:pPr>
            <w:r w:rsidRPr="0041686A">
              <w:rPr>
                <w:rFonts w:ascii="Times New Roman"/>
                <w:sz w:val="24"/>
                <w:szCs w:val="24"/>
              </w:rPr>
              <w:t>253</w:t>
            </w:r>
          </w:p>
        </w:tc>
        <w:tc>
          <w:tcPr>
            <w:tcW w:w="756" w:type="dxa"/>
            <w:vAlign w:val="center"/>
          </w:tcPr>
          <w:p w14:paraId="7E7C6D0C"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7</w:t>
            </w:r>
          </w:p>
        </w:tc>
        <w:tc>
          <w:tcPr>
            <w:tcW w:w="836" w:type="dxa"/>
            <w:vAlign w:val="center"/>
          </w:tcPr>
          <w:p w14:paraId="0670598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87</w:t>
            </w:r>
          </w:p>
        </w:tc>
        <w:tc>
          <w:tcPr>
            <w:tcW w:w="920" w:type="dxa"/>
            <w:vAlign w:val="center"/>
          </w:tcPr>
          <w:p w14:paraId="1F264BF5"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25</w:t>
            </w:r>
          </w:p>
        </w:tc>
        <w:tc>
          <w:tcPr>
            <w:tcW w:w="851" w:type="dxa"/>
            <w:vAlign w:val="center"/>
          </w:tcPr>
          <w:p w14:paraId="1B3CC249"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8</w:t>
            </w:r>
          </w:p>
        </w:tc>
        <w:tc>
          <w:tcPr>
            <w:tcW w:w="850" w:type="dxa"/>
            <w:vAlign w:val="center"/>
          </w:tcPr>
          <w:p w14:paraId="04F61A8D" w14:textId="77777777" w:rsidR="00B03A59" w:rsidRPr="0041686A" w:rsidRDefault="00B03A59" w:rsidP="00B03A59">
            <w:pPr>
              <w:jc w:val="center"/>
              <w:rPr>
                <w:rFonts w:ascii="Times New Roman"/>
                <w:sz w:val="24"/>
                <w:szCs w:val="24"/>
              </w:rPr>
            </w:pPr>
            <w:r w:rsidRPr="0041686A">
              <w:rPr>
                <w:rFonts w:ascii="Times New Roman"/>
                <w:sz w:val="24"/>
                <w:szCs w:val="24"/>
              </w:rPr>
              <w:t>1,003</w:t>
            </w:r>
          </w:p>
        </w:tc>
        <w:tc>
          <w:tcPr>
            <w:tcW w:w="867" w:type="dxa"/>
            <w:gridSpan w:val="2"/>
            <w:vAlign w:val="center"/>
          </w:tcPr>
          <w:p w14:paraId="70655741" w14:textId="77777777" w:rsidR="00B03A59" w:rsidRPr="0041686A" w:rsidRDefault="00B03A59" w:rsidP="00B03A59">
            <w:pPr>
              <w:jc w:val="center"/>
              <w:rPr>
                <w:rFonts w:ascii="Times New Roman"/>
                <w:sz w:val="24"/>
                <w:szCs w:val="24"/>
              </w:rPr>
            </w:pPr>
            <w:r w:rsidRPr="0041686A">
              <w:rPr>
                <w:rFonts w:ascii="Times New Roman"/>
                <w:sz w:val="24"/>
                <w:szCs w:val="24"/>
              </w:rPr>
              <w:t>469</w:t>
            </w:r>
          </w:p>
        </w:tc>
        <w:tc>
          <w:tcPr>
            <w:tcW w:w="1126" w:type="dxa"/>
            <w:vAlign w:val="center"/>
          </w:tcPr>
          <w:p w14:paraId="7AD1561D" w14:textId="77777777" w:rsidR="00B03A59" w:rsidRPr="0041686A" w:rsidRDefault="00B03A59" w:rsidP="00B03A59">
            <w:pPr>
              <w:jc w:val="center"/>
              <w:rPr>
                <w:rFonts w:ascii="Times New Roman"/>
                <w:sz w:val="24"/>
                <w:szCs w:val="24"/>
              </w:rPr>
            </w:pPr>
            <w:r w:rsidRPr="0041686A">
              <w:rPr>
                <w:rFonts w:ascii="Times New Roman"/>
                <w:sz w:val="24"/>
                <w:szCs w:val="24"/>
              </w:rPr>
              <w:t>1,103</w:t>
            </w:r>
          </w:p>
        </w:tc>
        <w:tc>
          <w:tcPr>
            <w:tcW w:w="967" w:type="dxa"/>
            <w:vAlign w:val="center"/>
          </w:tcPr>
          <w:p w14:paraId="4BE1A054" w14:textId="77777777" w:rsidR="00B03A59" w:rsidRPr="0041686A" w:rsidRDefault="00B03A59" w:rsidP="00B03A59">
            <w:pPr>
              <w:jc w:val="center"/>
              <w:rPr>
                <w:rFonts w:ascii="Times New Roman"/>
                <w:sz w:val="24"/>
                <w:szCs w:val="24"/>
              </w:rPr>
            </w:pPr>
            <w:r w:rsidRPr="0041686A">
              <w:rPr>
                <w:rFonts w:ascii="Times New Roman"/>
                <w:sz w:val="24"/>
                <w:szCs w:val="24"/>
              </w:rPr>
              <w:t>32</w:t>
            </w:r>
          </w:p>
        </w:tc>
        <w:tc>
          <w:tcPr>
            <w:tcW w:w="1095" w:type="dxa"/>
            <w:vAlign w:val="center"/>
          </w:tcPr>
          <w:p w14:paraId="29D091DB"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069E35CA" w14:textId="77777777" w:rsidTr="00472185">
        <w:trPr>
          <w:gridAfter w:val="1"/>
          <w:wAfter w:w="11" w:type="dxa"/>
        </w:trPr>
        <w:tc>
          <w:tcPr>
            <w:tcW w:w="1140" w:type="dxa"/>
            <w:vAlign w:val="center"/>
          </w:tcPr>
          <w:p w14:paraId="3D8E5923" w14:textId="77777777" w:rsidR="00B03A59" w:rsidRPr="0041686A" w:rsidRDefault="00B03A59" w:rsidP="00472185">
            <w:pPr>
              <w:widowControl/>
              <w:spacing w:line="440" w:lineRule="exact"/>
              <w:contextualSpacing/>
              <w:rPr>
                <w:rFonts w:ascii="Times New Roman"/>
                <w:sz w:val="24"/>
                <w:szCs w:val="24"/>
              </w:rPr>
            </w:pPr>
            <w:proofErr w:type="gramStart"/>
            <w:r w:rsidRPr="0041686A">
              <w:rPr>
                <w:rFonts w:ascii="Times New Roman"/>
                <w:sz w:val="24"/>
                <w:szCs w:val="24"/>
              </w:rPr>
              <w:t>臺</w:t>
            </w:r>
            <w:proofErr w:type="gramEnd"/>
            <w:r w:rsidRPr="0041686A">
              <w:rPr>
                <w:rFonts w:ascii="Times New Roman"/>
                <w:sz w:val="24"/>
                <w:szCs w:val="24"/>
              </w:rPr>
              <w:t>南市</w:t>
            </w:r>
          </w:p>
        </w:tc>
        <w:tc>
          <w:tcPr>
            <w:tcW w:w="789" w:type="dxa"/>
            <w:vAlign w:val="center"/>
          </w:tcPr>
          <w:p w14:paraId="18FE696F"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18</w:t>
            </w:r>
          </w:p>
        </w:tc>
        <w:tc>
          <w:tcPr>
            <w:tcW w:w="885" w:type="dxa"/>
            <w:vAlign w:val="center"/>
          </w:tcPr>
          <w:p w14:paraId="731F995E" w14:textId="77777777" w:rsidR="00B03A59" w:rsidRPr="0041686A" w:rsidRDefault="00B03A59" w:rsidP="00B03A59">
            <w:pPr>
              <w:jc w:val="center"/>
              <w:rPr>
                <w:rFonts w:ascii="Times New Roman"/>
                <w:sz w:val="24"/>
                <w:szCs w:val="24"/>
              </w:rPr>
            </w:pPr>
            <w:r w:rsidRPr="0041686A">
              <w:rPr>
                <w:rFonts w:ascii="Times New Roman"/>
                <w:sz w:val="24"/>
                <w:szCs w:val="24"/>
              </w:rPr>
              <w:t>37</w:t>
            </w:r>
          </w:p>
        </w:tc>
        <w:tc>
          <w:tcPr>
            <w:tcW w:w="867" w:type="dxa"/>
            <w:vAlign w:val="center"/>
          </w:tcPr>
          <w:p w14:paraId="1E4BA762" w14:textId="77777777" w:rsidR="00B03A59" w:rsidRPr="0041686A" w:rsidRDefault="00B03A59" w:rsidP="00B03A59">
            <w:pPr>
              <w:jc w:val="center"/>
              <w:rPr>
                <w:rFonts w:ascii="Times New Roman"/>
                <w:sz w:val="24"/>
                <w:szCs w:val="24"/>
              </w:rPr>
            </w:pPr>
            <w:r w:rsidRPr="0041686A">
              <w:rPr>
                <w:rFonts w:ascii="Times New Roman"/>
                <w:sz w:val="24"/>
                <w:szCs w:val="24"/>
              </w:rPr>
              <w:t>450</w:t>
            </w:r>
          </w:p>
        </w:tc>
        <w:tc>
          <w:tcPr>
            <w:tcW w:w="984" w:type="dxa"/>
            <w:vAlign w:val="center"/>
          </w:tcPr>
          <w:p w14:paraId="5761145F"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544</w:t>
            </w:r>
          </w:p>
        </w:tc>
        <w:tc>
          <w:tcPr>
            <w:tcW w:w="1383" w:type="dxa"/>
            <w:vAlign w:val="center"/>
          </w:tcPr>
          <w:p w14:paraId="42575C13" w14:textId="77777777" w:rsidR="00B03A59" w:rsidRPr="0041686A" w:rsidRDefault="00B03A59" w:rsidP="00B03A59">
            <w:pPr>
              <w:jc w:val="center"/>
              <w:rPr>
                <w:rFonts w:ascii="Times New Roman"/>
                <w:sz w:val="24"/>
                <w:szCs w:val="24"/>
              </w:rPr>
            </w:pPr>
            <w:r w:rsidRPr="0041686A">
              <w:rPr>
                <w:rFonts w:ascii="Times New Roman"/>
                <w:sz w:val="24"/>
                <w:szCs w:val="24"/>
              </w:rPr>
              <w:t>173</w:t>
            </w:r>
          </w:p>
        </w:tc>
        <w:tc>
          <w:tcPr>
            <w:tcW w:w="756" w:type="dxa"/>
            <w:vAlign w:val="center"/>
          </w:tcPr>
          <w:p w14:paraId="2C741D65" w14:textId="77777777" w:rsidR="00B03A59" w:rsidRPr="0041686A" w:rsidRDefault="00B03A59" w:rsidP="00B03A59">
            <w:pPr>
              <w:jc w:val="center"/>
              <w:rPr>
                <w:rFonts w:ascii="Times New Roman"/>
                <w:sz w:val="24"/>
                <w:szCs w:val="24"/>
              </w:rPr>
            </w:pPr>
            <w:r w:rsidRPr="0041686A">
              <w:rPr>
                <w:rFonts w:ascii="Times New Roman"/>
                <w:sz w:val="24"/>
                <w:szCs w:val="24"/>
              </w:rPr>
              <w:t>11</w:t>
            </w:r>
          </w:p>
        </w:tc>
        <w:tc>
          <w:tcPr>
            <w:tcW w:w="836" w:type="dxa"/>
            <w:vAlign w:val="center"/>
          </w:tcPr>
          <w:p w14:paraId="7D987305"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44</w:t>
            </w:r>
          </w:p>
        </w:tc>
        <w:tc>
          <w:tcPr>
            <w:tcW w:w="920" w:type="dxa"/>
            <w:vAlign w:val="center"/>
          </w:tcPr>
          <w:p w14:paraId="5C818405"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192</w:t>
            </w:r>
          </w:p>
        </w:tc>
        <w:tc>
          <w:tcPr>
            <w:tcW w:w="851" w:type="dxa"/>
            <w:vAlign w:val="center"/>
          </w:tcPr>
          <w:p w14:paraId="6FB2A1BC"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4</w:t>
            </w:r>
          </w:p>
        </w:tc>
        <w:tc>
          <w:tcPr>
            <w:tcW w:w="850" w:type="dxa"/>
            <w:vAlign w:val="center"/>
          </w:tcPr>
          <w:p w14:paraId="32F3950B" w14:textId="77777777" w:rsidR="00B03A59" w:rsidRPr="0041686A" w:rsidRDefault="00B03A59" w:rsidP="00B03A59">
            <w:pPr>
              <w:jc w:val="center"/>
              <w:rPr>
                <w:rFonts w:ascii="Times New Roman"/>
                <w:sz w:val="24"/>
                <w:szCs w:val="24"/>
              </w:rPr>
            </w:pPr>
            <w:r w:rsidRPr="0041686A">
              <w:rPr>
                <w:rFonts w:ascii="Times New Roman"/>
                <w:sz w:val="24"/>
                <w:szCs w:val="24"/>
              </w:rPr>
              <w:t>917</w:t>
            </w:r>
          </w:p>
        </w:tc>
        <w:tc>
          <w:tcPr>
            <w:tcW w:w="867" w:type="dxa"/>
            <w:gridSpan w:val="2"/>
            <w:vAlign w:val="center"/>
          </w:tcPr>
          <w:p w14:paraId="45A9A8A1"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126" w:type="dxa"/>
            <w:vAlign w:val="center"/>
          </w:tcPr>
          <w:p w14:paraId="18B6F5F8" w14:textId="77777777" w:rsidR="00B03A59" w:rsidRPr="0041686A" w:rsidRDefault="00B03A59" w:rsidP="00B03A59">
            <w:pPr>
              <w:jc w:val="center"/>
              <w:rPr>
                <w:rFonts w:ascii="Times New Roman"/>
                <w:sz w:val="24"/>
                <w:szCs w:val="24"/>
              </w:rPr>
            </w:pPr>
            <w:r w:rsidRPr="0041686A">
              <w:rPr>
                <w:rFonts w:ascii="Times New Roman"/>
                <w:sz w:val="24"/>
                <w:szCs w:val="24"/>
              </w:rPr>
              <w:t>1,893</w:t>
            </w:r>
          </w:p>
        </w:tc>
        <w:tc>
          <w:tcPr>
            <w:tcW w:w="967" w:type="dxa"/>
            <w:vAlign w:val="center"/>
          </w:tcPr>
          <w:p w14:paraId="3E06D787" w14:textId="77777777" w:rsidR="00B03A59" w:rsidRPr="0041686A" w:rsidRDefault="00B03A59" w:rsidP="00B03A59">
            <w:pPr>
              <w:jc w:val="center"/>
              <w:rPr>
                <w:rFonts w:ascii="Times New Roman"/>
                <w:sz w:val="24"/>
                <w:szCs w:val="24"/>
              </w:rPr>
            </w:pPr>
            <w:r w:rsidRPr="0041686A">
              <w:rPr>
                <w:rFonts w:ascii="Times New Roman"/>
                <w:sz w:val="24"/>
                <w:szCs w:val="24"/>
              </w:rPr>
              <w:t>9</w:t>
            </w:r>
          </w:p>
        </w:tc>
        <w:tc>
          <w:tcPr>
            <w:tcW w:w="1095" w:type="dxa"/>
            <w:vAlign w:val="center"/>
          </w:tcPr>
          <w:p w14:paraId="278724DF"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54BE2B98" w14:textId="77777777" w:rsidTr="00472185">
        <w:trPr>
          <w:gridAfter w:val="1"/>
          <w:wAfter w:w="11" w:type="dxa"/>
        </w:trPr>
        <w:tc>
          <w:tcPr>
            <w:tcW w:w="1140" w:type="dxa"/>
            <w:vAlign w:val="center"/>
          </w:tcPr>
          <w:p w14:paraId="7E823163"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高雄市</w:t>
            </w:r>
          </w:p>
        </w:tc>
        <w:tc>
          <w:tcPr>
            <w:tcW w:w="789" w:type="dxa"/>
            <w:vAlign w:val="center"/>
          </w:tcPr>
          <w:p w14:paraId="63ADAD35"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7</w:t>
            </w:r>
          </w:p>
        </w:tc>
        <w:tc>
          <w:tcPr>
            <w:tcW w:w="885" w:type="dxa"/>
            <w:vAlign w:val="center"/>
          </w:tcPr>
          <w:p w14:paraId="18DAA90A" w14:textId="77777777" w:rsidR="00B03A59" w:rsidRPr="0041686A" w:rsidRDefault="00B03A59" w:rsidP="00B03A59">
            <w:pPr>
              <w:jc w:val="center"/>
              <w:rPr>
                <w:rFonts w:ascii="Times New Roman"/>
                <w:sz w:val="24"/>
                <w:szCs w:val="24"/>
              </w:rPr>
            </w:pPr>
            <w:r w:rsidRPr="0041686A">
              <w:rPr>
                <w:rFonts w:ascii="Times New Roman"/>
                <w:sz w:val="24"/>
                <w:szCs w:val="24"/>
              </w:rPr>
              <w:t>45</w:t>
            </w:r>
          </w:p>
        </w:tc>
        <w:tc>
          <w:tcPr>
            <w:tcW w:w="867" w:type="dxa"/>
            <w:vAlign w:val="center"/>
          </w:tcPr>
          <w:p w14:paraId="1793B5DC" w14:textId="77777777" w:rsidR="00B03A59" w:rsidRPr="0041686A" w:rsidRDefault="00B03A59" w:rsidP="00B03A59">
            <w:pPr>
              <w:jc w:val="center"/>
              <w:rPr>
                <w:rFonts w:ascii="Times New Roman"/>
                <w:sz w:val="24"/>
                <w:szCs w:val="24"/>
              </w:rPr>
            </w:pPr>
            <w:r w:rsidRPr="0041686A">
              <w:rPr>
                <w:rFonts w:ascii="Times New Roman"/>
                <w:sz w:val="24"/>
                <w:szCs w:val="24"/>
              </w:rPr>
              <w:t>677</w:t>
            </w:r>
          </w:p>
        </w:tc>
        <w:tc>
          <w:tcPr>
            <w:tcW w:w="984" w:type="dxa"/>
            <w:vAlign w:val="center"/>
          </w:tcPr>
          <w:p w14:paraId="18B4688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694</w:t>
            </w:r>
          </w:p>
        </w:tc>
        <w:tc>
          <w:tcPr>
            <w:tcW w:w="1383" w:type="dxa"/>
            <w:vAlign w:val="center"/>
          </w:tcPr>
          <w:p w14:paraId="5C19DD73" w14:textId="77777777" w:rsidR="00B03A59" w:rsidRPr="0041686A" w:rsidRDefault="00B03A59" w:rsidP="00B03A59">
            <w:pPr>
              <w:jc w:val="center"/>
              <w:rPr>
                <w:rFonts w:ascii="Times New Roman"/>
                <w:sz w:val="24"/>
                <w:szCs w:val="24"/>
              </w:rPr>
            </w:pPr>
            <w:r w:rsidRPr="0041686A">
              <w:rPr>
                <w:rFonts w:ascii="Times New Roman"/>
                <w:sz w:val="24"/>
                <w:szCs w:val="24"/>
              </w:rPr>
              <w:t>336</w:t>
            </w:r>
          </w:p>
        </w:tc>
        <w:tc>
          <w:tcPr>
            <w:tcW w:w="756" w:type="dxa"/>
            <w:vAlign w:val="center"/>
          </w:tcPr>
          <w:p w14:paraId="675174A5"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20</w:t>
            </w:r>
          </w:p>
        </w:tc>
        <w:tc>
          <w:tcPr>
            <w:tcW w:w="836" w:type="dxa"/>
            <w:vAlign w:val="center"/>
          </w:tcPr>
          <w:p w14:paraId="3AF4BF0D"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70</w:t>
            </w:r>
          </w:p>
        </w:tc>
        <w:tc>
          <w:tcPr>
            <w:tcW w:w="920" w:type="dxa"/>
            <w:vAlign w:val="center"/>
          </w:tcPr>
          <w:p w14:paraId="5A5218C8"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68</w:t>
            </w:r>
          </w:p>
        </w:tc>
        <w:tc>
          <w:tcPr>
            <w:tcW w:w="851" w:type="dxa"/>
            <w:vAlign w:val="center"/>
          </w:tcPr>
          <w:p w14:paraId="1A8DA04D"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20</w:t>
            </w:r>
          </w:p>
        </w:tc>
        <w:tc>
          <w:tcPr>
            <w:tcW w:w="850" w:type="dxa"/>
            <w:vAlign w:val="center"/>
          </w:tcPr>
          <w:p w14:paraId="464B762D" w14:textId="77777777" w:rsidR="00B03A59" w:rsidRPr="0041686A" w:rsidRDefault="00B03A59" w:rsidP="00B03A59">
            <w:pPr>
              <w:jc w:val="center"/>
              <w:rPr>
                <w:rFonts w:ascii="Times New Roman"/>
                <w:sz w:val="24"/>
                <w:szCs w:val="24"/>
              </w:rPr>
            </w:pPr>
            <w:r w:rsidRPr="0041686A">
              <w:rPr>
                <w:rFonts w:ascii="Times New Roman"/>
                <w:sz w:val="24"/>
                <w:szCs w:val="24"/>
              </w:rPr>
              <w:t>964</w:t>
            </w:r>
          </w:p>
        </w:tc>
        <w:tc>
          <w:tcPr>
            <w:tcW w:w="867" w:type="dxa"/>
            <w:gridSpan w:val="2"/>
            <w:vAlign w:val="center"/>
          </w:tcPr>
          <w:p w14:paraId="58016BC5" w14:textId="77777777" w:rsidR="00B03A59" w:rsidRPr="0041686A" w:rsidRDefault="00B03A59" w:rsidP="00B03A59">
            <w:pPr>
              <w:jc w:val="center"/>
              <w:rPr>
                <w:rFonts w:ascii="Times New Roman"/>
                <w:sz w:val="24"/>
                <w:szCs w:val="24"/>
              </w:rPr>
            </w:pPr>
            <w:r w:rsidRPr="0041686A">
              <w:rPr>
                <w:rFonts w:ascii="Times New Roman"/>
                <w:sz w:val="24"/>
                <w:szCs w:val="24"/>
              </w:rPr>
              <w:t>288</w:t>
            </w:r>
          </w:p>
        </w:tc>
        <w:tc>
          <w:tcPr>
            <w:tcW w:w="1126" w:type="dxa"/>
            <w:vAlign w:val="center"/>
          </w:tcPr>
          <w:p w14:paraId="49905316" w14:textId="77777777" w:rsidR="00B03A59" w:rsidRPr="0041686A" w:rsidRDefault="00B03A59" w:rsidP="00B03A59">
            <w:pPr>
              <w:jc w:val="center"/>
              <w:rPr>
                <w:rFonts w:ascii="Times New Roman"/>
                <w:sz w:val="24"/>
                <w:szCs w:val="24"/>
              </w:rPr>
            </w:pPr>
            <w:r w:rsidRPr="0041686A">
              <w:rPr>
                <w:rFonts w:ascii="Times New Roman"/>
                <w:sz w:val="24"/>
                <w:szCs w:val="24"/>
              </w:rPr>
              <w:t>752</w:t>
            </w:r>
          </w:p>
        </w:tc>
        <w:tc>
          <w:tcPr>
            <w:tcW w:w="967" w:type="dxa"/>
            <w:vAlign w:val="center"/>
          </w:tcPr>
          <w:p w14:paraId="40D049C2"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16</w:t>
            </w:r>
          </w:p>
        </w:tc>
        <w:tc>
          <w:tcPr>
            <w:tcW w:w="1095" w:type="dxa"/>
            <w:vAlign w:val="center"/>
          </w:tcPr>
          <w:p w14:paraId="11AA7E5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10</w:t>
            </w:r>
          </w:p>
        </w:tc>
      </w:tr>
      <w:tr w:rsidR="00B03A59" w:rsidRPr="0041686A" w14:paraId="480E9003" w14:textId="77777777" w:rsidTr="00472185">
        <w:trPr>
          <w:gridAfter w:val="1"/>
          <w:wAfter w:w="11" w:type="dxa"/>
        </w:trPr>
        <w:tc>
          <w:tcPr>
            <w:tcW w:w="1140" w:type="dxa"/>
            <w:vAlign w:val="center"/>
          </w:tcPr>
          <w:p w14:paraId="1E9B4B73"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宜蘭縣</w:t>
            </w:r>
          </w:p>
        </w:tc>
        <w:tc>
          <w:tcPr>
            <w:tcW w:w="789" w:type="dxa"/>
            <w:vAlign w:val="center"/>
          </w:tcPr>
          <w:p w14:paraId="46AA3D7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15</w:t>
            </w:r>
          </w:p>
        </w:tc>
        <w:tc>
          <w:tcPr>
            <w:tcW w:w="885" w:type="dxa"/>
            <w:vAlign w:val="center"/>
          </w:tcPr>
          <w:p w14:paraId="0C04CB09" w14:textId="77777777" w:rsidR="00B03A59" w:rsidRPr="0041686A" w:rsidRDefault="00B03A59" w:rsidP="00B03A59">
            <w:pPr>
              <w:jc w:val="center"/>
              <w:rPr>
                <w:rFonts w:ascii="Times New Roman"/>
                <w:sz w:val="24"/>
                <w:szCs w:val="24"/>
              </w:rPr>
            </w:pPr>
            <w:r w:rsidRPr="0041686A">
              <w:rPr>
                <w:rFonts w:ascii="Times New Roman"/>
                <w:sz w:val="24"/>
                <w:szCs w:val="24"/>
              </w:rPr>
              <w:t>2</w:t>
            </w:r>
          </w:p>
        </w:tc>
        <w:tc>
          <w:tcPr>
            <w:tcW w:w="867" w:type="dxa"/>
            <w:vAlign w:val="center"/>
          </w:tcPr>
          <w:p w14:paraId="2EEDD2B7" w14:textId="77777777" w:rsidR="00B03A59" w:rsidRPr="0041686A" w:rsidRDefault="00B03A59" w:rsidP="00B03A59">
            <w:pPr>
              <w:jc w:val="center"/>
              <w:rPr>
                <w:rFonts w:ascii="Times New Roman"/>
                <w:sz w:val="24"/>
                <w:szCs w:val="24"/>
              </w:rPr>
            </w:pPr>
            <w:r w:rsidRPr="0041686A">
              <w:rPr>
                <w:rFonts w:ascii="Times New Roman"/>
                <w:sz w:val="24"/>
                <w:szCs w:val="24"/>
              </w:rPr>
              <w:t>300</w:t>
            </w:r>
          </w:p>
        </w:tc>
        <w:tc>
          <w:tcPr>
            <w:tcW w:w="984" w:type="dxa"/>
            <w:vAlign w:val="center"/>
          </w:tcPr>
          <w:p w14:paraId="74B9840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162</w:t>
            </w:r>
          </w:p>
        </w:tc>
        <w:tc>
          <w:tcPr>
            <w:tcW w:w="1383" w:type="dxa"/>
            <w:vAlign w:val="center"/>
          </w:tcPr>
          <w:p w14:paraId="0C0B00AD" w14:textId="77777777" w:rsidR="00B03A59" w:rsidRPr="0041686A" w:rsidRDefault="00B03A59" w:rsidP="00B03A59">
            <w:pPr>
              <w:jc w:val="center"/>
              <w:rPr>
                <w:rFonts w:ascii="Times New Roman"/>
                <w:sz w:val="24"/>
                <w:szCs w:val="24"/>
              </w:rPr>
            </w:pPr>
            <w:r w:rsidRPr="0041686A">
              <w:rPr>
                <w:rFonts w:ascii="Times New Roman"/>
                <w:sz w:val="24"/>
                <w:szCs w:val="24"/>
              </w:rPr>
              <w:t>75</w:t>
            </w:r>
          </w:p>
        </w:tc>
        <w:tc>
          <w:tcPr>
            <w:tcW w:w="756" w:type="dxa"/>
            <w:vAlign w:val="center"/>
          </w:tcPr>
          <w:p w14:paraId="1D25915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w:t>
            </w:r>
          </w:p>
        </w:tc>
        <w:tc>
          <w:tcPr>
            <w:tcW w:w="836" w:type="dxa"/>
            <w:vAlign w:val="center"/>
          </w:tcPr>
          <w:p w14:paraId="45457BB0"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18</w:t>
            </w:r>
          </w:p>
        </w:tc>
        <w:tc>
          <w:tcPr>
            <w:tcW w:w="920" w:type="dxa"/>
            <w:vAlign w:val="center"/>
          </w:tcPr>
          <w:p w14:paraId="15A6FAE9"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60</w:t>
            </w:r>
          </w:p>
        </w:tc>
        <w:tc>
          <w:tcPr>
            <w:tcW w:w="851" w:type="dxa"/>
            <w:vAlign w:val="center"/>
          </w:tcPr>
          <w:p w14:paraId="41F48CAB"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5DC555A9" w14:textId="77777777" w:rsidR="00B03A59" w:rsidRPr="0041686A" w:rsidRDefault="00B03A59" w:rsidP="00B03A59">
            <w:pPr>
              <w:jc w:val="center"/>
              <w:rPr>
                <w:rFonts w:ascii="Times New Roman"/>
                <w:sz w:val="24"/>
                <w:szCs w:val="24"/>
              </w:rPr>
            </w:pPr>
            <w:r w:rsidRPr="0041686A">
              <w:rPr>
                <w:rFonts w:ascii="Times New Roman"/>
                <w:sz w:val="24"/>
                <w:szCs w:val="24"/>
              </w:rPr>
              <w:t>280</w:t>
            </w:r>
          </w:p>
        </w:tc>
        <w:tc>
          <w:tcPr>
            <w:tcW w:w="867" w:type="dxa"/>
            <w:gridSpan w:val="2"/>
            <w:vAlign w:val="center"/>
          </w:tcPr>
          <w:p w14:paraId="7674108E" w14:textId="77777777" w:rsidR="00B03A59" w:rsidRPr="0041686A" w:rsidRDefault="00B03A59" w:rsidP="00B03A59">
            <w:pPr>
              <w:jc w:val="center"/>
              <w:rPr>
                <w:rFonts w:ascii="Times New Roman"/>
                <w:sz w:val="24"/>
                <w:szCs w:val="24"/>
              </w:rPr>
            </w:pPr>
            <w:r w:rsidRPr="0041686A">
              <w:rPr>
                <w:rFonts w:ascii="Times New Roman"/>
                <w:sz w:val="24"/>
                <w:szCs w:val="24"/>
              </w:rPr>
              <w:t>136</w:t>
            </w:r>
          </w:p>
        </w:tc>
        <w:tc>
          <w:tcPr>
            <w:tcW w:w="1126" w:type="dxa"/>
            <w:vAlign w:val="center"/>
          </w:tcPr>
          <w:p w14:paraId="5DAC0175" w14:textId="77777777" w:rsidR="00B03A59" w:rsidRPr="0041686A" w:rsidRDefault="00B03A59" w:rsidP="00B03A59">
            <w:pPr>
              <w:jc w:val="center"/>
              <w:rPr>
                <w:rFonts w:ascii="Times New Roman"/>
                <w:sz w:val="24"/>
                <w:szCs w:val="24"/>
              </w:rPr>
            </w:pPr>
            <w:r w:rsidRPr="0041686A">
              <w:rPr>
                <w:rFonts w:ascii="Times New Roman"/>
                <w:sz w:val="24"/>
                <w:szCs w:val="24"/>
              </w:rPr>
              <w:t>830</w:t>
            </w:r>
          </w:p>
        </w:tc>
        <w:tc>
          <w:tcPr>
            <w:tcW w:w="967" w:type="dxa"/>
            <w:vAlign w:val="center"/>
          </w:tcPr>
          <w:p w14:paraId="2AC0D8AC" w14:textId="77777777" w:rsidR="00B03A59" w:rsidRPr="0041686A" w:rsidRDefault="00B03A59" w:rsidP="00B03A59">
            <w:pPr>
              <w:jc w:val="center"/>
              <w:rPr>
                <w:rFonts w:ascii="Times New Roman"/>
                <w:sz w:val="24"/>
                <w:szCs w:val="24"/>
              </w:rPr>
            </w:pPr>
            <w:r w:rsidRPr="0041686A">
              <w:rPr>
                <w:rFonts w:ascii="Times New Roman"/>
                <w:sz w:val="24"/>
                <w:szCs w:val="24"/>
              </w:rPr>
              <w:t>9</w:t>
            </w:r>
          </w:p>
        </w:tc>
        <w:tc>
          <w:tcPr>
            <w:tcW w:w="1095" w:type="dxa"/>
            <w:vAlign w:val="center"/>
          </w:tcPr>
          <w:p w14:paraId="4344F8EE"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5079A3FA" w14:textId="77777777" w:rsidTr="00472185">
        <w:trPr>
          <w:gridAfter w:val="1"/>
          <w:wAfter w:w="11" w:type="dxa"/>
        </w:trPr>
        <w:tc>
          <w:tcPr>
            <w:tcW w:w="1140" w:type="dxa"/>
            <w:vAlign w:val="center"/>
          </w:tcPr>
          <w:p w14:paraId="71B79CDA"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新竹縣</w:t>
            </w:r>
          </w:p>
        </w:tc>
        <w:tc>
          <w:tcPr>
            <w:tcW w:w="789" w:type="dxa"/>
            <w:vAlign w:val="center"/>
          </w:tcPr>
          <w:p w14:paraId="2C09484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w:t>
            </w:r>
          </w:p>
        </w:tc>
        <w:tc>
          <w:tcPr>
            <w:tcW w:w="885" w:type="dxa"/>
            <w:vAlign w:val="center"/>
          </w:tcPr>
          <w:p w14:paraId="7B260FEC" w14:textId="77777777" w:rsidR="00B03A59" w:rsidRPr="0041686A" w:rsidRDefault="00B03A59" w:rsidP="00B03A59">
            <w:pPr>
              <w:jc w:val="center"/>
              <w:rPr>
                <w:rFonts w:ascii="Times New Roman"/>
                <w:sz w:val="24"/>
                <w:szCs w:val="24"/>
              </w:rPr>
            </w:pPr>
            <w:r w:rsidRPr="0041686A">
              <w:rPr>
                <w:rFonts w:ascii="Times New Roman"/>
                <w:sz w:val="24"/>
                <w:szCs w:val="24"/>
              </w:rPr>
              <w:t>5</w:t>
            </w:r>
          </w:p>
        </w:tc>
        <w:tc>
          <w:tcPr>
            <w:tcW w:w="867" w:type="dxa"/>
            <w:vAlign w:val="center"/>
          </w:tcPr>
          <w:p w14:paraId="7E3DCBEA" w14:textId="77777777" w:rsidR="00B03A59" w:rsidRPr="0041686A" w:rsidRDefault="00B03A59" w:rsidP="00B03A59">
            <w:pPr>
              <w:jc w:val="center"/>
              <w:rPr>
                <w:rFonts w:ascii="Times New Roman"/>
                <w:sz w:val="24"/>
                <w:szCs w:val="24"/>
              </w:rPr>
            </w:pPr>
            <w:r w:rsidRPr="0041686A">
              <w:rPr>
                <w:rFonts w:ascii="Times New Roman"/>
                <w:sz w:val="24"/>
                <w:szCs w:val="24"/>
              </w:rPr>
              <w:t>71</w:t>
            </w:r>
          </w:p>
        </w:tc>
        <w:tc>
          <w:tcPr>
            <w:tcW w:w="984" w:type="dxa"/>
            <w:vAlign w:val="center"/>
          </w:tcPr>
          <w:p w14:paraId="23C4C18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46</w:t>
            </w:r>
          </w:p>
        </w:tc>
        <w:tc>
          <w:tcPr>
            <w:tcW w:w="1383" w:type="dxa"/>
            <w:vAlign w:val="center"/>
          </w:tcPr>
          <w:p w14:paraId="4E4112B6" w14:textId="77777777" w:rsidR="00B03A59" w:rsidRPr="0041686A" w:rsidRDefault="00B03A59" w:rsidP="00B03A59">
            <w:pPr>
              <w:jc w:val="center"/>
              <w:rPr>
                <w:rFonts w:ascii="Times New Roman"/>
                <w:sz w:val="24"/>
                <w:szCs w:val="24"/>
              </w:rPr>
            </w:pPr>
            <w:r w:rsidRPr="0041686A">
              <w:rPr>
                <w:rFonts w:ascii="Times New Roman"/>
                <w:sz w:val="24"/>
                <w:szCs w:val="24"/>
              </w:rPr>
              <w:t>14</w:t>
            </w:r>
          </w:p>
        </w:tc>
        <w:tc>
          <w:tcPr>
            <w:tcW w:w="756" w:type="dxa"/>
            <w:vAlign w:val="center"/>
          </w:tcPr>
          <w:p w14:paraId="3177B29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w:t>
            </w:r>
          </w:p>
        </w:tc>
        <w:tc>
          <w:tcPr>
            <w:tcW w:w="836" w:type="dxa"/>
            <w:vAlign w:val="center"/>
          </w:tcPr>
          <w:p w14:paraId="580A7ECD"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61</w:t>
            </w:r>
          </w:p>
        </w:tc>
        <w:tc>
          <w:tcPr>
            <w:tcW w:w="920" w:type="dxa"/>
            <w:vAlign w:val="center"/>
          </w:tcPr>
          <w:p w14:paraId="25AF70AA"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15</w:t>
            </w:r>
          </w:p>
        </w:tc>
        <w:tc>
          <w:tcPr>
            <w:tcW w:w="851" w:type="dxa"/>
            <w:vAlign w:val="center"/>
          </w:tcPr>
          <w:p w14:paraId="5681FCB4"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53C86227" w14:textId="77777777" w:rsidR="00B03A59" w:rsidRPr="0041686A" w:rsidRDefault="00B03A59" w:rsidP="00B03A59">
            <w:pPr>
              <w:jc w:val="center"/>
              <w:rPr>
                <w:rFonts w:ascii="Times New Roman"/>
                <w:sz w:val="24"/>
                <w:szCs w:val="24"/>
              </w:rPr>
            </w:pPr>
            <w:r w:rsidRPr="0041686A">
              <w:rPr>
                <w:rFonts w:ascii="Times New Roman"/>
                <w:sz w:val="24"/>
                <w:szCs w:val="24"/>
              </w:rPr>
              <w:t>152</w:t>
            </w:r>
          </w:p>
        </w:tc>
        <w:tc>
          <w:tcPr>
            <w:tcW w:w="867" w:type="dxa"/>
            <w:gridSpan w:val="2"/>
            <w:vAlign w:val="center"/>
          </w:tcPr>
          <w:p w14:paraId="496A4710" w14:textId="77777777" w:rsidR="00B03A59" w:rsidRPr="0041686A" w:rsidRDefault="00B03A59" w:rsidP="00B03A59">
            <w:pPr>
              <w:jc w:val="center"/>
              <w:rPr>
                <w:rFonts w:ascii="Times New Roman"/>
                <w:sz w:val="24"/>
                <w:szCs w:val="24"/>
              </w:rPr>
            </w:pPr>
            <w:r w:rsidRPr="0041686A">
              <w:rPr>
                <w:rFonts w:ascii="Times New Roman"/>
                <w:sz w:val="24"/>
                <w:szCs w:val="24"/>
              </w:rPr>
              <w:t>1</w:t>
            </w:r>
          </w:p>
        </w:tc>
        <w:tc>
          <w:tcPr>
            <w:tcW w:w="1126" w:type="dxa"/>
            <w:vAlign w:val="center"/>
          </w:tcPr>
          <w:p w14:paraId="0D3502F0" w14:textId="77777777" w:rsidR="00B03A59" w:rsidRPr="0041686A" w:rsidRDefault="00B03A59" w:rsidP="00B03A59">
            <w:pPr>
              <w:jc w:val="center"/>
              <w:rPr>
                <w:rFonts w:ascii="Times New Roman"/>
                <w:sz w:val="24"/>
                <w:szCs w:val="24"/>
              </w:rPr>
            </w:pPr>
            <w:r w:rsidRPr="0041686A">
              <w:rPr>
                <w:rFonts w:ascii="Times New Roman"/>
                <w:sz w:val="24"/>
                <w:szCs w:val="24"/>
              </w:rPr>
              <w:t>778</w:t>
            </w:r>
          </w:p>
        </w:tc>
        <w:tc>
          <w:tcPr>
            <w:tcW w:w="967" w:type="dxa"/>
            <w:vAlign w:val="center"/>
          </w:tcPr>
          <w:p w14:paraId="45BE67A9" w14:textId="77777777" w:rsidR="00B03A59" w:rsidRPr="0041686A" w:rsidRDefault="00B03A59" w:rsidP="00B03A59">
            <w:pPr>
              <w:jc w:val="center"/>
              <w:rPr>
                <w:rFonts w:ascii="Times New Roman"/>
                <w:sz w:val="24"/>
                <w:szCs w:val="24"/>
              </w:rPr>
            </w:pPr>
            <w:r w:rsidRPr="0041686A">
              <w:rPr>
                <w:rFonts w:ascii="Times New Roman"/>
                <w:sz w:val="24"/>
                <w:szCs w:val="24"/>
              </w:rPr>
              <w:t>14</w:t>
            </w:r>
          </w:p>
        </w:tc>
        <w:tc>
          <w:tcPr>
            <w:tcW w:w="1095" w:type="dxa"/>
            <w:vAlign w:val="center"/>
          </w:tcPr>
          <w:p w14:paraId="349B9A42"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2FBE875A" w14:textId="77777777" w:rsidTr="00472185">
        <w:trPr>
          <w:gridAfter w:val="1"/>
          <w:wAfter w:w="11" w:type="dxa"/>
        </w:trPr>
        <w:tc>
          <w:tcPr>
            <w:tcW w:w="1140" w:type="dxa"/>
            <w:vAlign w:val="center"/>
          </w:tcPr>
          <w:p w14:paraId="65948B07"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苗栗縣</w:t>
            </w:r>
          </w:p>
        </w:tc>
        <w:tc>
          <w:tcPr>
            <w:tcW w:w="789" w:type="dxa"/>
            <w:vAlign w:val="center"/>
          </w:tcPr>
          <w:p w14:paraId="0EA68A40"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45</w:t>
            </w:r>
          </w:p>
        </w:tc>
        <w:tc>
          <w:tcPr>
            <w:tcW w:w="885" w:type="dxa"/>
            <w:vAlign w:val="center"/>
          </w:tcPr>
          <w:p w14:paraId="261272A6" w14:textId="77777777" w:rsidR="00B03A59" w:rsidRPr="0041686A" w:rsidRDefault="00B03A59" w:rsidP="00B03A59">
            <w:pPr>
              <w:jc w:val="center"/>
              <w:rPr>
                <w:rFonts w:ascii="Times New Roman"/>
                <w:sz w:val="24"/>
                <w:szCs w:val="24"/>
              </w:rPr>
            </w:pPr>
            <w:r w:rsidRPr="0041686A">
              <w:rPr>
                <w:rFonts w:ascii="Times New Roman"/>
                <w:sz w:val="24"/>
                <w:szCs w:val="24"/>
              </w:rPr>
              <w:t>7</w:t>
            </w:r>
          </w:p>
        </w:tc>
        <w:tc>
          <w:tcPr>
            <w:tcW w:w="867" w:type="dxa"/>
            <w:vAlign w:val="center"/>
          </w:tcPr>
          <w:p w14:paraId="2CC50307" w14:textId="77777777" w:rsidR="00B03A59" w:rsidRPr="0041686A" w:rsidRDefault="00B03A59" w:rsidP="00B03A59">
            <w:pPr>
              <w:jc w:val="center"/>
              <w:rPr>
                <w:rFonts w:ascii="Times New Roman"/>
                <w:sz w:val="24"/>
                <w:szCs w:val="24"/>
              </w:rPr>
            </w:pPr>
            <w:r w:rsidRPr="0041686A">
              <w:rPr>
                <w:rFonts w:ascii="Times New Roman"/>
                <w:sz w:val="24"/>
                <w:szCs w:val="24"/>
              </w:rPr>
              <w:t>84</w:t>
            </w:r>
          </w:p>
        </w:tc>
        <w:tc>
          <w:tcPr>
            <w:tcW w:w="984" w:type="dxa"/>
            <w:vAlign w:val="center"/>
          </w:tcPr>
          <w:p w14:paraId="1D11EA4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87</w:t>
            </w:r>
          </w:p>
        </w:tc>
        <w:tc>
          <w:tcPr>
            <w:tcW w:w="1383" w:type="dxa"/>
            <w:vAlign w:val="center"/>
          </w:tcPr>
          <w:p w14:paraId="53556B40" w14:textId="77777777" w:rsidR="00B03A59" w:rsidRPr="0041686A" w:rsidRDefault="00B03A59" w:rsidP="00B03A59">
            <w:pPr>
              <w:jc w:val="center"/>
              <w:rPr>
                <w:rFonts w:ascii="Times New Roman"/>
                <w:sz w:val="24"/>
                <w:szCs w:val="24"/>
              </w:rPr>
            </w:pPr>
            <w:r w:rsidRPr="0041686A">
              <w:rPr>
                <w:rFonts w:ascii="Times New Roman"/>
                <w:sz w:val="24"/>
                <w:szCs w:val="24"/>
              </w:rPr>
              <w:t>90</w:t>
            </w:r>
          </w:p>
        </w:tc>
        <w:tc>
          <w:tcPr>
            <w:tcW w:w="756" w:type="dxa"/>
            <w:vAlign w:val="center"/>
          </w:tcPr>
          <w:p w14:paraId="0F005EB4"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w:t>
            </w:r>
          </w:p>
        </w:tc>
        <w:tc>
          <w:tcPr>
            <w:tcW w:w="836" w:type="dxa"/>
            <w:vAlign w:val="center"/>
          </w:tcPr>
          <w:p w14:paraId="1C3DDAD0"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24</w:t>
            </w:r>
          </w:p>
        </w:tc>
        <w:tc>
          <w:tcPr>
            <w:tcW w:w="920" w:type="dxa"/>
            <w:vAlign w:val="center"/>
          </w:tcPr>
          <w:p w14:paraId="0C00129D" w14:textId="77777777" w:rsidR="00B03A59" w:rsidRPr="0041686A" w:rsidRDefault="00B03A59" w:rsidP="00B03A59">
            <w:pPr>
              <w:widowControl/>
              <w:jc w:val="center"/>
              <w:rPr>
                <w:rFonts w:ascii="Times New Roman"/>
                <w:kern w:val="0"/>
                <w:sz w:val="24"/>
                <w:szCs w:val="24"/>
              </w:rPr>
            </w:pPr>
            <w:r w:rsidRPr="0041686A">
              <w:rPr>
                <w:rFonts w:ascii="Times New Roman"/>
                <w:sz w:val="24"/>
                <w:szCs w:val="24"/>
              </w:rPr>
              <w:t>-</w:t>
            </w:r>
          </w:p>
        </w:tc>
        <w:tc>
          <w:tcPr>
            <w:tcW w:w="851" w:type="dxa"/>
            <w:vAlign w:val="center"/>
          </w:tcPr>
          <w:p w14:paraId="79D6DB96"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42B2FF6E" w14:textId="77777777" w:rsidR="00B03A59" w:rsidRPr="0041686A" w:rsidRDefault="00B03A59" w:rsidP="00B03A59">
            <w:pPr>
              <w:jc w:val="center"/>
              <w:rPr>
                <w:rFonts w:ascii="Times New Roman"/>
                <w:sz w:val="24"/>
                <w:szCs w:val="24"/>
              </w:rPr>
            </w:pPr>
            <w:r w:rsidRPr="0041686A">
              <w:rPr>
                <w:rFonts w:ascii="Times New Roman"/>
                <w:sz w:val="24"/>
                <w:szCs w:val="24"/>
              </w:rPr>
              <w:t>117</w:t>
            </w:r>
          </w:p>
        </w:tc>
        <w:tc>
          <w:tcPr>
            <w:tcW w:w="867" w:type="dxa"/>
            <w:gridSpan w:val="2"/>
            <w:vAlign w:val="center"/>
          </w:tcPr>
          <w:p w14:paraId="67FDF534" w14:textId="77777777" w:rsidR="00B03A59" w:rsidRPr="0041686A" w:rsidRDefault="00B03A59" w:rsidP="00B03A59">
            <w:pPr>
              <w:jc w:val="center"/>
              <w:rPr>
                <w:rFonts w:ascii="Times New Roman"/>
                <w:sz w:val="24"/>
                <w:szCs w:val="24"/>
              </w:rPr>
            </w:pPr>
            <w:r w:rsidRPr="0041686A">
              <w:rPr>
                <w:rFonts w:ascii="Times New Roman"/>
                <w:sz w:val="24"/>
                <w:szCs w:val="24"/>
              </w:rPr>
              <w:t>12</w:t>
            </w:r>
          </w:p>
        </w:tc>
        <w:tc>
          <w:tcPr>
            <w:tcW w:w="1126" w:type="dxa"/>
            <w:vAlign w:val="center"/>
          </w:tcPr>
          <w:p w14:paraId="14B4A85B" w14:textId="77777777" w:rsidR="00B03A59" w:rsidRPr="0041686A" w:rsidRDefault="00B03A59" w:rsidP="00B03A59">
            <w:pPr>
              <w:jc w:val="center"/>
              <w:rPr>
                <w:rFonts w:ascii="Times New Roman"/>
                <w:sz w:val="24"/>
                <w:szCs w:val="24"/>
              </w:rPr>
            </w:pPr>
            <w:r w:rsidRPr="0041686A">
              <w:rPr>
                <w:rFonts w:ascii="Times New Roman"/>
                <w:sz w:val="24"/>
                <w:szCs w:val="24"/>
              </w:rPr>
              <w:t>498</w:t>
            </w:r>
          </w:p>
        </w:tc>
        <w:tc>
          <w:tcPr>
            <w:tcW w:w="967" w:type="dxa"/>
            <w:vAlign w:val="center"/>
          </w:tcPr>
          <w:p w14:paraId="71AB6414" w14:textId="77777777" w:rsidR="00B03A59" w:rsidRPr="0041686A" w:rsidRDefault="00B03A59" w:rsidP="00B03A59">
            <w:pPr>
              <w:jc w:val="center"/>
              <w:rPr>
                <w:rFonts w:ascii="Times New Roman"/>
                <w:sz w:val="24"/>
                <w:szCs w:val="24"/>
              </w:rPr>
            </w:pPr>
            <w:r w:rsidRPr="0041686A">
              <w:rPr>
                <w:rFonts w:ascii="Times New Roman"/>
                <w:sz w:val="24"/>
                <w:szCs w:val="24"/>
              </w:rPr>
              <w:t>7</w:t>
            </w:r>
          </w:p>
        </w:tc>
        <w:tc>
          <w:tcPr>
            <w:tcW w:w="1095" w:type="dxa"/>
            <w:vAlign w:val="center"/>
          </w:tcPr>
          <w:p w14:paraId="572B35DF"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2E195B88" w14:textId="77777777" w:rsidTr="00472185">
        <w:trPr>
          <w:gridAfter w:val="1"/>
          <w:wAfter w:w="11" w:type="dxa"/>
        </w:trPr>
        <w:tc>
          <w:tcPr>
            <w:tcW w:w="1140" w:type="dxa"/>
            <w:vAlign w:val="center"/>
          </w:tcPr>
          <w:p w14:paraId="3B5B4B48"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彰化縣</w:t>
            </w:r>
          </w:p>
        </w:tc>
        <w:tc>
          <w:tcPr>
            <w:tcW w:w="789" w:type="dxa"/>
            <w:vAlign w:val="center"/>
          </w:tcPr>
          <w:p w14:paraId="3863DCDA"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42</w:t>
            </w:r>
          </w:p>
        </w:tc>
        <w:tc>
          <w:tcPr>
            <w:tcW w:w="885" w:type="dxa"/>
            <w:vAlign w:val="center"/>
          </w:tcPr>
          <w:p w14:paraId="6A1C6CE9" w14:textId="77777777" w:rsidR="00B03A59" w:rsidRPr="0041686A" w:rsidRDefault="00B03A59" w:rsidP="00B03A59">
            <w:pPr>
              <w:jc w:val="center"/>
              <w:rPr>
                <w:rFonts w:ascii="Times New Roman"/>
                <w:sz w:val="24"/>
                <w:szCs w:val="24"/>
              </w:rPr>
            </w:pPr>
            <w:r w:rsidRPr="0041686A">
              <w:rPr>
                <w:rFonts w:ascii="Times New Roman"/>
                <w:sz w:val="24"/>
                <w:szCs w:val="24"/>
              </w:rPr>
              <w:t>25</w:t>
            </w:r>
          </w:p>
        </w:tc>
        <w:tc>
          <w:tcPr>
            <w:tcW w:w="867" w:type="dxa"/>
            <w:vAlign w:val="center"/>
          </w:tcPr>
          <w:p w14:paraId="5F8B1F0D" w14:textId="77777777" w:rsidR="00B03A59" w:rsidRPr="0041686A" w:rsidRDefault="00B03A59" w:rsidP="00B03A59">
            <w:pPr>
              <w:jc w:val="center"/>
              <w:rPr>
                <w:rFonts w:ascii="Times New Roman"/>
                <w:sz w:val="24"/>
                <w:szCs w:val="24"/>
              </w:rPr>
            </w:pPr>
            <w:r w:rsidRPr="0041686A">
              <w:rPr>
                <w:rFonts w:ascii="Times New Roman"/>
                <w:sz w:val="24"/>
                <w:szCs w:val="24"/>
              </w:rPr>
              <w:t>381</w:t>
            </w:r>
          </w:p>
        </w:tc>
        <w:tc>
          <w:tcPr>
            <w:tcW w:w="984" w:type="dxa"/>
            <w:vAlign w:val="center"/>
          </w:tcPr>
          <w:p w14:paraId="773331F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300</w:t>
            </w:r>
          </w:p>
        </w:tc>
        <w:tc>
          <w:tcPr>
            <w:tcW w:w="1383" w:type="dxa"/>
            <w:vAlign w:val="center"/>
          </w:tcPr>
          <w:p w14:paraId="02103DA1" w14:textId="77777777" w:rsidR="00B03A59" w:rsidRPr="0041686A" w:rsidRDefault="00B03A59" w:rsidP="00B03A59">
            <w:pPr>
              <w:jc w:val="center"/>
              <w:rPr>
                <w:rFonts w:ascii="Times New Roman"/>
                <w:sz w:val="24"/>
                <w:szCs w:val="24"/>
              </w:rPr>
            </w:pPr>
            <w:r w:rsidRPr="0041686A">
              <w:rPr>
                <w:rFonts w:ascii="Times New Roman"/>
                <w:sz w:val="24"/>
                <w:szCs w:val="24"/>
              </w:rPr>
              <w:t>120</w:t>
            </w:r>
          </w:p>
        </w:tc>
        <w:tc>
          <w:tcPr>
            <w:tcW w:w="756" w:type="dxa"/>
            <w:vAlign w:val="center"/>
          </w:tcPr>
          <w:p w14:paraId="4418F0D3" w14:textId="77777777" w:rsidR="00B03A59" w:rsidRPr="0041686A" w:rsidRDefault="00B03A59" w:rsidP="00B03A59">
            <w:pPr>
              <w:jc w:val="center"/>
              <w:rPr>
                <w:rFonts w:ascii="Times New Roman"/>
                <w:sz w:val="24"/>
                <w:szCs w:val="24"/>
              </w:rPr>
            </w:pPr>
            <w:r w:rsidRPr="0041686A">
              <w:rPr>
                <w:rFonts w:ascii="Times New Roman"/>
                <w:sz w:val="24"/>
                <w:szCs w:val="24"/>
              </w:rPr>
              <w:t>7</w:t>
            </w:r>
          </w:p>
        </w:tc>
        <w:tc>
          <w:tcPr>
            <w:tcW w:w="836" w:type="dxa"/>
            <w:vAlign w:val="center"/>
          </w:tcPr>
          <w:p w14:paraId="0BDBB65C"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36</w:t>
            </w:r>
          </w:p>
        </w:tc>
        <w:tc>
          <w:tcPr>
            <w:tcW w:w="920" w:type="dxa"/>
            <w:vAlign w:val="center"/>
          </w:tcPr>
          <w:p w14:paraId="06EF9A87"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60</w:t>
            </w:r>
          </w:p>
        </w:tc>
        <w:tc>
          <w:tcPr>
            <w:tcW w:w="851" w:type="dxa"/>
            <w:vAlign w:val="center"/>
          </w:tcPr>
          <w:p w14:paraId="3107DBE0"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4</w:t>
            </w:r>
          </w:p>
        </w:tc>
        <w:tc>
          <w:tcPr>
            <w:tcW w:w="850" w:type="dxa"/>
            <w:vAlign w:val="center"/>
          </w:tcPr>
          <w:p w14:paraId="158AE802" w14:textId="77777777" w:rsidR="00B03A59" w:rsidRPr="0041686A" w:rsidRDefault="00B03A59" w:rsidP="00B03A59">
            <w:pPr>
              <w:jc w:val="center"/>
              <w:rPr>
                <w:rFonts w:ascii="Times New Roman"/>
                <w:sz w:val="24"/>
                <w:szCs w:val="24"/>
              </w:rPr>
            </w:pPr>
            <w:r w:rsidRPr="0041686A">
              <w:rPr>
                <w:rFonts w:ascii="Times New Roman"/>
                <w:sz w:val="24"/>
                <w:szCs w:val="24"/>
              </w:rPr>
              <w:t>340</w:t>
            </w:r>
          </w:p>
        </w:tc>
        <w:tc>
          <w:tcPr>
            <w:tcW w:w="867" w:type="dxa"/>
            <w:gridSpan w:val="2"/>
            <w:vAlign w:val="center"/>
          </w:tcPr>
          <w:p w14:paraId="0CF36115" w14:textId="77777777" w:rsidR="00B03A59" w:rsidRPr="0041686A" w:rsidRDefault="00B03A59" w:rsidP="00B03A59">
            <w:pPr>
              <w:jc w:val="center"/>
              <w:rPr>
                <w:rFonts w:ascii="Times New Roman"/>
                <w:sz w:val="24"/>
                <w:szCs w:val="24"/>
              </w:rPr>
            </w:pPr>
            <w:r w:rsidRPr="0041686A">
              <w:rPr>
                <w:rFonts w:ascii="Times New Roman"/>
                <w:sz w:val="24"/>
                <w:szCs w:val="24"/>
              </w:rPr>
              <w:t>138</w:t>
            </w:r>
          </w:p>
        </w:tc>
        <w:tc>
          <w:tcPr>
            <w:tcW w:w="1126" w:type="dxa"/>
            <w:vAlign w:val="center"/>
          </w:tcPr>
          <w:p w14:paraId="6FE019A0" w14:textId="77777777" w:rsidR="00B03A59" w:rsidRPr="0041686A" w:rsidRDefault="00B03A59" w:rsidP="00B03A59">
            <w:pPr>
              <w:jc w:val="center"/>
              <w:rPr>
                <w:rFonts w:ascii="Times New Roman"/>
                <w:sz w:val="24"/>
                <w:szCs w:val="24"/>
              </w:rPr>
            </w:pPr>
            <w:r w:rsidRPr="0041686A">
              <w:rPr>
                <w:rFonts w:ascii="Times New Roman"/>
                <w:sz w:val="24"/>
                <w:szCs w:val="24"/>
              </w:rPr>
              <w:t>840</w:t>
            </w:r>
          </w:p>
        </w:tc>
        <w:tc>
          <w:tcPr>
            <w:tcW w:w="967" w:type="dxa"/>
            <w:vAlign w:val="center"/>
          </w:tcPr>
          <w:p w14:paraId="0343F568"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095" w:type="dxa"/>
            <w:vAlign w:val="center"/>
          </w:tcPr>
          <w:p w14:paraId="612A4802"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760FC5C5" w14:textId="77777777" w:rsidTr="00472185">
        <w:trPr>
          <w:gridAfter w:val="1"/>
          <w:wAfter w:w="11" w:type="dxa"/>
        </w:trPr>
        <w:tc>
          <w:tcPr>
            <w:tcW w:w="1140" w:type="dxa"/>
            <w:vAlign w:val="center"/>
          </w:tcPr>
          <w:p w14:paraId="1DD942FB"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南投縣</w:t>
            </w:r>
          </w:p>
        </w:tc>
        <w:tc>
          <w:tcPr>
            <w:tcW w:w="789" w:type="dxa"/>
            <w:vAlign w:val="center"/>
          </w:tcPr>
          <w:p w14:paraId="32EB511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w:t>
            </w:r>
          </w:p>
        </w:tc>
        <w:tc>
          <w:tcPr>
            <w:tcW w:w="885" w:type="dxa"/>
            <w:vAlign w:val="center"/>
          </w:tcPr>
          <w:p w14:paraId="08933BF3" w14:textId="77777777" w:rsidR="00B03A59" w:rsidRPr="0041686A" w:rsidRDefault="00B03A59" w:rsidP="00B03A59">
            <w:pPr>
              <w:jc w:val="center"/>
              <w:rPr>
                <w:rFonts w:ascii="Times New Roman"/>
                <w:sz w:val="24"/>
                <w:szCs w:val="24"/>
              </w:rPr>
            </w:pPr>
            <w:r w:rsidRPr="0041686A">
              <w:rPr>
                <w:rFonts w:ascii="Times New Roman"/>
                <w:sz w:val="24"/>
                <w:szCs w:val="24"/>
              </w:rPr>
              <w:t>30</w:t>
            </w:r>
          </w:p>
        </w:tc>
        <w:tc>
          <w:tcPr>
            <w:tcW w:w="867" w:type="dxa"/>
            <w:vAlign w:val="center"/>
          </w:tcPr>
          <w:p w14:paraId="136F832A" w14:textId="77777777" w:rsidR="00B03A59" w:rsidRPr="0041686A" w:rsidRDefault="00B03A59" w:rsidP="00B03A59">
            <w:pPr>
              <w:jc w:val="center"/>
              <w:rPr>
                <w:rFonts w:ascii="Times New Roman"/>
                <w:sz w:val="24"/>
                <w:szCs w:val="24"/>
              </w:rPr>
            </w:pPr>
            <w:r w:rsidRPr="0041686A">
              <w:rPr>
                <w:rFonts w:ascii="Times New Roman"/>
                <w:sz w:val="24"/>
                <w:szCs w:val="24"/>
              </w:rPr>
              <w:t>89</w:t>
            </w:r>
          </w:p>
        </w:tc>
        <w:tc>
          <w:tcPr>
            <w:tcW w:w="984" w:type="dxa"/>
            <w:vAlign w:val="center"/>
          </w:tcPr>
          <w:p w14:paraId="3807AA5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125</w:t>
            </w:r>
          </w:p>
        </w:tc>
        <w:tc>
          <w:tcPr>
            <w:tcW w:w="1383" w:type="dxa"/>
            <w:vAlign w:val="center"/>
          </w:tcPr>
          <w:p w14:paraId="191E9B68" w14:textId="77777777" w:rsidR="00B03A59" w:rsidRPr="0041686A" w:rsidRDefault="00B03A59" w:rsidP="00B03A59">
            <w:pPr>
              <w:jc w:val="center"/>
              <w:rPr>
                <w:rFonts w:ascii="Times New Roman"/>
                <w:sz w:val="24"/>
                <w:szCs w:val="24"/>
              </w:rPr>
            </w:pPr>
            <w:r w:rsidRPr="0041686A">
              <w:rPr>
                <w:rFonts w:ascii="Times New Roman"/>
                <w:sz w:val="24"/>
                <w:szCs w:val="24"/>
              </w:rPr>
              <w:t>100</w:t>
            </w:r>
          </w:p>
        </w:tc>
        <w:tc>
          <w:tcPr>
            <w:tcW w:w="756" w:type="dxa"/>
            <w:vAlign w:val="center"/>
          </w:tcPr>
          <w:p w14:paraId="463CA96A"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36" w:type="dxa"/>
            <w:vAlign w:val="center"/>
          </w:tcPr>
          <w:p w14:paraId="203C3009"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42</w:t>
            </w:r>
          </w:p>
        </w:tc>
        <w:tc>
          <w:tcPr>
            <w:tcW w:w="920" w:type="dxa"/>
            <w:vAlign w:val="center"/>
          </w:tcPr>
          <w:p w14:paraId="400B8BA8" w14:textId="77777777" w:rsidR="00B03A59" w:rsidRPr="0041686A" w:rsidRDefault="00B03A59" w:rsidP="00B03A59">
            <w:pPr>
              <w:widowControl/>
              <w:jc w:val="center"/>
              <w:rPr>
                <w:rFonts w:ascii="Times New Roman"/>
                <w:kern w:val="0"/>
                <w:sz w:val="24"/>
                <w:szCs w:val="24"/>
              </w:rPr>
            </w:pPr>
            <w:r w:rsidRPr="0041686A">
              <w:rPr>
                <w:rFonts w:ascii="Times New Roman"/>
                <w:sz w:val="24"/>
                <w:szCs w:val="24"/>
              </w:rPr>
              <w:t>-</w:t>
            </w:r>
          </w:p>
        </w:tc>
        <w:tc>
          <w:tcPr>
            <w:tcW w:w="851" w:type="dxa"/>
            <w:vAlign w:val="center"/>
          </w:tcPr>
          <w:p w14:paraId="15F98353"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3</w:t>
            </w:r>
          </w:p>
        </w:tc>
        <w:tc>
          <w:tcPr>
            <w:tcW w:w="850" w:type="dxa"/>
            <w:vAlign w:val="center"/>
          </w:tcPr>
          <w:p w14:paraId="202FD215" w14:textId="77777777" w:rsidR="00B03A59" w:rsidRPr="0041686A" w:rsidRDefault="00B03A59" w:rsidP="00B03A59">
            <w:pPr>
              <w:jc w:val="center"/>
              <w:rPr>
                <w:rFonts w:ascii="Times New Roman"/>
                <w:sz w:val="24"/>
                <w:szCs w:val="24"/>
              </w:rPr>
            </w:pPr>
            <w:r w:rsidRPr="0041686A">
              <w:rPr>
                <w:rFonts w:ascii="Times New Roman"/>
                <w:sz w:val="24"/>
                <w:szCs w:val="24"/>
              </w:rPr>
              <w:t>154</w:t>
            </w:r>
          </w:p>
        </w:tc>
        <w:tc>
          <w:tcPr>
            <w:tcW w:w="867" w:type="dxa"/>
            <w:gridSpan w:val="2"/>
            <w:vAlign w:val="center"/>
          </w:tcPr>
          <w:p w14:paraId="659B3BAE" w14:textId="77777777" w:rsidR="00B03A59" w:rsidRPr="0041686A" w:rsidRDefault="00B03A59" w:rsidP="00B03A59">
            <w:pPr>
              <w:jc w:val="center"/>
              <w:rPr>
                <w:rFonts w:ascii="Times New Roman"/>
                <w:sz w:val="24"/>
                <w:szCs w:val="24"/>
              </w:rPr>
            </w:pPr>
            <w:r w:rsidRPr="0041686A">
              <w:rPr>
                <w:rFonts w:ascii="Times New Roman"/>
                <w:sz w:val="24"/>
                <w:szCs w:val="24"/>
              </w:rPr>
              <w:t>436</w:t>
            </w:r>
          </w:p>
        </w:tc>
        <w:tc>
          <w:tcPr>
            <w:tcW w:w="1126" w:type="dxa"/>
            <w:vAlign w:val="center"/>
          </w:tcPr>
          <w:p w14:paraId="0F4D6A11" w14:textId="77777777" w:rsidR="00B03A59" w:rsidRPr="0041686A" w:rsidRDefault="00B03A59" w:rsidP="00B03A59">
            <w:pPr>
              <w:jc w:val="center"/>
              <w:rPr>
                <w:rFonts w:ascii="Times New Roman"/>
                <w:sz w:val="24"/>
                <w:szCs w:val="24"/>
              </w:rPr>
            </w:pPr>
            <w:r w:rsidRPr="0041686A">
              <w:rPr>
                <w:rFonts w:ascii="Times New Roman"/>
                <w:sz w:val="24"/>
                <w:szCs w:val="24"/>
              </w:rPr>
              <w:t>653</w:t>
            </w:r>
          </w:p>
        </w:tc>
        <w:tc>
          <w:tcPr>
            <w:tcW w:w="967" w:type="dxa"/>
            <w:vAlign w:val="center"/>
          </w:tcPr>
          <w:p w14:paraId="27EAB836" w14:textId="77777777" w:rsidR="00B03A59" w:rsidRPr="0041686A" w:rsidRDefault="00B03A59" w:rsidP="00B03A59">
            <w:pPr>
              <w:jc w:val="center"/>
              <w:rPr>
                <w:rFonts w:ascii="Times New Roman"/>
                <w:sz w:val="24"/>
                <w:szCs w:val="24"/>
              </w:rPr>
            </w:pPr>
            <w:r w:rsidRPr="0041686A">
              <w:rPr>
                <w:rFonts w:ascii="Times New Roman"/>
                <w:sz w:val="24"/>
                <w:szCs w:val="24"/>
              </w:rPr>
              <w:t>9</w:t>
            </w:r>
          </w:p>
        </w:tc>
        <w:tc>
          <w:tcPr>
            <w:tcW w:w="1095" w:type="dxa"/>
            <w:vAlign w:val="center"/>
          </w:tcPr>
          <w:p w14:paraId="72A9C5A2"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361C6713" w14:textId="77777777" w:rsidTr="00472185">
        <w:trPr>
          <w:gridAfter w:val="1"/>
          <w:wAfter w:w="11" w:type="dxa"/>
        </w:trPr>
        <w:tc>
          <w:tcPr>
            <w:tcW w:w="1140" w:type="dxa"/>
            <w:vAlign w:val="center"/>
          </w:tcPr>
          <w:p w14:paraId="56230263"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雲林縣</w:t>
            </w:r>
          </w:p>
        </w:tc>
        <w:tc>
          <w:tcPr>
            <w:tcW w:w="789" w:type="dxa"/>
            <w:vAlign w:val="center"/>
          </w:tcPr>
          <w:p w14:paraId="181F787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27</w:t>
            </w:r>
          </w:p>
        </w:tc>
        <w:tc>
          <w:tcPr>
            <w:tcW w:w="885" w:type="dxa"/>
            <w:vAlign w:val="center"/>
          </w:tcPr>
          <w:p w14:paraId="0A5E3C2A" w14:textId="77777777" w:rsidR="00B03A59" w:rsidRPr="0041686A" w:rsidRDefault="00B03A59" w:rsidP="00B03A59">
            <w:pPr>
              <w:jc w:val="center"/>
              <w:rPr>
                <w:rFonts w:ascii="Times New Roman"/>
                <w:sz w:val="24"/>
                <w:szCs w:val="24"/>
              </w:rPr>
            </w:pPr>
            <w:r w:rsidRPr="0041686A">
              <w:rPr>
                <w:rFonts w:ascii="Times New Roman"/>
                <w:sz w:val="24"/>
                <w:szCs w:val="24"/>
              </w:rPr>
              <w:t>57</w:t>
            </w:r>
          </w:p>
        </w:tc>
        <w:tc>
          <w:tcPr>
            <w:tcW w:w="867" w:type="dxa"/>
            <w:vAlign w:val="center"/>
          </w:tcPr>
          <w:p w14:paraId="5C36C82F" w14:textId="77777777" w:rsidR="00B03A59" w:rsidRPr="0041686A" w:rsidRDefault="00B03A59" w:rsidP="00B03A59">
            <w:pPr>
              <w:jc w:val="center"/>
              <w:rPr>
                <w:rFonts w:ascii="Times New Roman"/>
                <w:sz w:val="24"/>
                <w:szCs w:val="24"/>
              </w:rPr>
            </w:pPr>
            <w:r w:rsidRPr="0041686A">
              <w:rPr>
                <w:rFonts w:ascii="Times New Roman"/>
                <w:sz w:val="24"/>
                <w:szCs w:val="24"/>
              </w:rPr>
              <w:t>50</w:t>
            </w:r>
          </w:p>
        </w:tc>
        <w:tc>
          <w:tcPr>
            <w:tcW w:w="984" w:type="dxa"/>
            <w:vAlign w:val="center"/>
          </w:tcPr>
          <w:p w14:paraId="3CAAA45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192</w:t>
            </w:r>
          </w:p>
        </w:tc>
        <w:tc>
          <w:tcPr>
            <w:tcW w:w="1383" w:type="dxa"/>
            <w:vAlign w:val="center"/>
          </w:tcPr>
          <w:p w14:paraId="79707633" w14:textId="77777777" w:rsidR="00B03A59" w:rsidRPr="0041686A" w:rsidRDefault="00B03A59" w:rsidP="00B03A59">
            <w:pPr>
              <w:jc w:val="center"/>
              <w:rPr>
                <w:rFonts w:ascii="Times New Roman"/>
                <w:sz w:val="24"/>
                <w:szCs w:val="24"/>
              </w:rPr>
            </w:pPr>
            <w:r w:rsidRPr="0041686A">
              <w:rPr>
                <w:rFonts w:ascii="Times New Roman"/>
                <w:sz w:val="24"/>
                <w:szCs w:val="24"/>
              </w:rPr>
              <w:t>165</w:t>
            </w:r>
          </w:p>
        </w:tc>
        <w:tc>
          <w:tcPr>
            <w:tcW w:w="756" w:type="dxa"/>
            <w:vAlign w:val="center"/>
          </w:tcPr>
          <w:p w14:paraId="6A736A60"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36" w:type="dxa"/>
            <w:vAlign w:val="center"/>
          </w:tcPr>
          <w:p w14:paraId="68C4DBC9"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w:t>
            </w:r>
          </w:p>
        </w:tc>
        <w:tc>
          <w:tcPr>
            <w:tcW w:w="920" w:type="dxa"/>
            <w:vAlign w:val="center"/>
          </w:tcPr>
          <w:p w14:paraId="633091F9"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33</w:t>
            </w:r>
          </w:p>
        </w:tc>
        <w:tc>
          <w:tcPr>
            <w:tcW w:w="851" w:type="dxa"/>
            <w:vAlign w:val="center"/>
          </w:tcPr>
          <w:p w14:paraId="595CE322"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24</w:t>
            </w:r>
          </w:p>
        </w:tc>
        <w:tc>
          <w:tcPr>
            <w:tcW w:w="850" w:type="dxa"/>
            <w:vAlign w:val="center"/>
          </w:tcPr>
          <w:p w14:paraId="5B827BD9" w14:textId="77777777" w:rsidR="00B03A59" w:rsidRPr="0041686A" w:rsidRDefault="00B03A59" w:rsidP="00B03A59">
            <w:pPr>
              <w:jc w:val="center"/>
              <w:rPr>
                <w:rFonts w:ascii="Times New Roman"/>
                <w:sz w:val="24"/>
                <w:szCs w:val="24"/>
              </w:rPr>
            </w:pPr>
            <w:r w:rsidRPr="0041686A">
              <w:rPr>
                <w:rFonts w:ascii="Times New Roman"/>
                <w:sz w:val="24"/>
                <w:szCs w:val="24"/>
              </w:rPr>
              <w:t>318</w:t>
            </w:r>
          </w:p>
        </w:tc>
        <w:tc>
          <w:tcPr>
            <w:tcW w:w="867" w:type="dxa"/>
            <w:gridSpan w:val="2"/>
            <w:vAlign w:val="center"/>
          </w:tcPr>
          <w:p w14:paraId="37D60E45"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126" w:type="dxa"/>
            <w:vAlign w:val="center"/>
          </w:tcPr>
          <w:p w14:paraId="29EE5020" w14:textId="77777777" w:rsidR="00B03A59" w:rsidRPr="0041686A" w:rsidRDefault="00B03A59" w:rsidP="00B03A59">
            <w:pPr>
              <w:jc w:val="center"/>
              <w:rPr>
                <w:rFonts w:ascii="Times New Roman"/>
                <w:sz w:val="24"/>
                <w:szCs w:val="24"/>
              </w:rPr>
            </w:pPr>
            <w:r w:rsidRPr="0041686A">
              <w:rPr>
                <w:rFonts w:ascii="Times New Roman"/>
                <w:sz w:val="24"/>
                <w:szCs w:val="24"/>
              </w:rPr>
              <w:t>415</w:t>
            </w:r>
          </w:p>
        </w:tc>
        <w:tc>
          <w:tcPr>
            <w:tcW w:w="967" w:type="dxa"/>
            <w:vAlign w:val="center"/>
          </w:tcPr>
          <w:p w14:paraId="3684940C" w14:textId="77777777" w:rsidR="00B03A59" w:rsidRPr="0041686A" w:rsidRDefault="00B03A59" w:rsidP="00B03A59">
            <w:pPr>
              <w:jc w:val="center"/>
              <w:rPr>
                <w:rFonts w:ascii="Times New Roman"/>
                <w:sz w:val="24"/>
                <w:szCs w:val="24"/>
              </w:rPr>
            </w:pPr>
            <w:r w:rsidRPr="0041686A">
              <w:rPr>
                <w:rFonts w:ascii="Times New Roman"/>
                <w:sz w:val="24"/>
                <w:szCs w:val="24"/>
              </w:rPr>
              <w:t>7</w:t>
            </w:r>
          </w:p>
        </w:tc>
        <w:tc>
          <w:tcPr>
            <w:tcW w:w="1095" w:type="dxa"/>
            <w:vAlign w:val="center"/>
          </w:tcPr>
          <w:p w14:paraId="17306196"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36CE3118" w14:textId="77777777" w:rsidTr="00472185">
        <w:trPr>
          <w:gridAfter w:val="1"/>
          <w:wAfter w:w="11" w:type="dxa"/>
        </w:trPr>
        <w:tc>
          <w:tcPr>
            <w:tcW w:w="1140" w:type="dxa"/>
            <w:vAlign w:val="center"/>
          </w:tcPr>
          <w:p w14:paraId="7AAB047D"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嘉義縣</w:t>
            </w:r>
          </w:p>
        </w:tc>
        <w:tc>
          <w:tcPr>
            <w:tcW w:w="789" w:type="dxa"/>
            <w:vAlign w:val="center"/>
          </w:tcPr>
          <w:p w14:paraId="0DD81F48"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12</w:t>
            </w:r>
          </w:p>
        </w:tc>
        <w:tc>
          <w:tcPr>
            <w:tcW w:w="885" w:type="dxa"/>
            <w:vAlign w:val="center"/>
          </w:tcPr>
          <w:p w14:paraId="3734C7FA" w14:textId="77777777" w:rsidR="00B03A59" w:rsidRPr="0041686A" w:rsidRDefault="00B03A59" w:rsidP="00B03A59">
            <w:pPr>
              <w:jc w:val="center"/>
              <w:rPr>
                <w:rFonts w:ascii="Times New Roman"/>
                <w:sz w:val="24"/>
                <w:szCs w:val="24"/>
              </w:rPr>
            </w:pPr>
            <w:r w:rsidRPr="0041686A">
              <w:rPr>
                <w:rFonts w:ascii="Times New Roman"/>
                <w:sz w:val="24"/>
                <w:szCs w:val="24"/>
              </w:rPr>
              <w:t>30</w:t>
            </w:r>
          </w:p>
        </w:tc>
        <w:tc>
          <w:tcPr>
            <w:tcW w:w="867" w:type="dxa"/>
            <w:vAlign w:val="center"/>
          </w:tcPr>
          <w:p w14:paraId="7EE88BD9" w14:textId="77777777" w:rsidR="00B03A59" w:rsidRPr="0041686A" w:rsidRDefault="00B03A59" w:rsidP="00B03A59">
            <w:pPr>
              <w:jc w:val="center"/>
              <w:rPr>
                <w:rFonts w:ascii="Times New Roman"/>
                <w:sz w:val="24"/>
                <w:szCs w:val="24"/>
              </w:rPr>
            </w:pPr>
            <w:r w:rsidRPr="0041686A">
              <w:rPr>
                <w:rFonts w:ascii="Times New Roman"/>
                <w:sz w:val="24"/>
                <w:szCs w:val="24"/>
              </w:rPr>
              <w:t>93</w:t>
            </w:r>
          </w:p>
        </w:tc>
        <w:tc>
          <w:tcPr>
            <w:tcW w:w="984" w:type="dxa"/>
            <w:vAlign w:val="center"/>
          </w:tcPr>
          <w:p w14:paraId="3A49EF5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65</w:t>
            </w:r>
          </w:p>
        </w:tc>
        <w:tc>
          <w:tcPr>
            <w:tcW w:w="1383" w:type="dxa"/>
            <w:vAlign w:val="center"/>
          </w:tcPr>
          <w:p w14:paraId="417042B6" w14:textId="77777777" w:rsidR="00B03A59" w:rsidRPr="0041686A" w:rsidRDefault="00B03A59" w:rsidP="00B03A59">
            <w:pPr>
              <w:jc w:val="center"/>
              <w:rPr>
                <w:rFonts w:ascii="Times New Roman"/>
                <w:sz w:val="24"/>
                <w:szCs w:val="24"/>
              </w:rPr>
            </w:pPr>
            <w:r w:rsidRPr="0041686A">
              <w:rPr>
                <w:rFonts w:ascii="Times New Roman"/>
                <w:sz w:val="24"/>
                <w:szCs w:val="24"/>
              </w:rPr>
              <w:t>158</w:t>
            </w:r>
          </w:p>
        </w:tc>
        <w:tc>
          <w:tcPr>
            <w:tcW w:w="756" w:type="dxa"/>
            <w:vAlign w:val="center"/>
          </w:tcPr>
          <w:p w14:paraId="0ABC12F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w:t>
            </w:r>
          </w:p>
        </w:tc>
        <w:tc>
          <w:tcPr>
            <w:tcW w:w="836" w:type="dxa"/>
            <w:vAlign w:val="center"/>
          </w:tcPr>
          <w:p w14:paraId="6C3149B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29</w:t>
            </w:r>
          </w:p>
        </w:tc>
        <w:tc>
          <w:tcPr>
            <w:tcW w:w="920" w:type="dxa"/>
            <w:vAlign w:val="center"/>
          </w:tcPr>
          <w:p w14:paraId="39E55768" w14:textId="77777777" w:rsidR="00B03A59" w:rsidRPr="0041686A" w:rsidRDefault="00B03A59" w:rsidP="00B03A59">
            <w:pPr>
              <w:widowControl/>
              <w:jc w:val="center"/>
              <w:rPr>
                <w:rFonts w:ascii="Times New Roman"/>
                <w:kern w:val="0"/>
                <w:sz w:val="24"/>
                <w:szCs w:val="24"/>
              </w:rPr>
            </w:pPr>
            <w:r w:rsidRPr="0041686A">
              <w:rPr>
                <w:rFonts w:ascii="Times New Roman"/>
                <w:sz w:val="24"/>
                <w:szCs w:val="24"/>
              </w:rPr>
              <w:t>-</w:t>
            </w:r>
          </w:p>
        </w:tc>
        <w:tc>
          <w:tcPr>
            <w:tcW w:w="851" w:type="dxa"/>
            <w:vAlign w:val="center"/>
          </w:tcPr>
          <w:p w14:paraId="2E570288"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5B08D566" w14:textId="77777777" w:rsidR="00B03A59" w:rsidRPr="0041686A" w:rsidRDefault="00B03A59" w:rsidP="00B03A59">
            <w:pPr>
              <w:jc w:val="center"/>
              <w:rPr>
                <w:rFonts w:ascii="Times New Roman"/>
                <w:sz w:val="24"/>
                <w:szCs w:val="24"/>
              </w:rPr>
            </w:pPr>
            <w:r w:rsidRPr="0041686A">
              <w:rPr>
                <w:rFonts w:ascii="Times New Roman"/>
                <w:sz w:val="24"/>
                <w:szCs w:val="24"/>
              </w:rPr>
              <w:t>153</w:t>
            </w:r>
          </w:p>
        </w:tc>
        <w:tc>
          <w:tcPr>
            <w:tcW w:w="867" w:type="dxa"/>
            <w:gridSpan w:val="2"/>
            <w:vAlign w:val="center"/>
          </w:tcPr>
          <w:p w14:paraId="7CEF9A85" w14:textId="77777777" w:rsidR="00B03A59" w:rsidRPr="0041686A" w:rsidRDefault="00B03A59" w:rsidP="00B03A59">
            <w:pPr>
              <w:jc w:val="center"/>
              <w:rPr>
                <w:rFonts w:ascii="Times New Roman"/>
                <w:sz w:val="24"/>
                <w:szCs w:val="24"/>
              </w:rPr>
            </w:pPr>
            <w:r w:rsidRPr="0041686A">
              <w:rPr>
                <w:rFonts w:ascii="Times New Roman"/>
                <w:sz w:val="24"/>
                <w:szCs w:val="24"/>
              </w:rPr>
              <w:t>55</w:t>
            </w:r>
          </w:p>
        </w:tc>
        <w:tc>
          <w:tcPr>
            <w:tcW w:w="1126" w:type="dxa"/>
            <w:vAlign w:val="center"/>
          </w:tcPr>
          <w:p w14:paraId="0F07D2CF" w14:textId="77777777" w:rsidR="00B03A59" w:rsidRPr="0041686A" w:rsidRDefault="00B03A59" w:rsidP="00B03A59">
            <w:pPr>
              <w:jc w:val="center"/>
              <w:rPr>
                <w:rFonts w:ascii="Times New Roman"/>
                <w:sz w:val="24"/>
                <w:szCs w:val="24"/>
              </w:rPr>
            </w:pPr>
            <w:r w:rsidRPr="0041686A">
              <w:rPr>
                <w:rFonts w:ascii="Times New Roman"/>
                <w:sz w:val="24"/>
                <w:szCs w:val="24"/>
              </w:rPr>
              <w:t>372</w:t>
            </w:r>
          </w:p>
        </w:tc>
        <w:tc>
          <w:tcPr>
            <w:tcW w:w="967" w:type="dxa"/>
            <w:vAlign w:val="center"/>
          </w:tcPr>
          <w:p w14:paraId="3A2F17A8"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095" w:type="dxa"/>
            <w:vAlign w:val="center"/>
          </w:tcPr>
          <w:p w14:paraId="3BAB544F"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7550C547" w14:textId="77777777" w:rsidTr="00472185">
        <w:trPr>
          <w:gridAfter w:val="1"/>
          <w:wAfter w:w="11" w:type="dxa"/>
        </w:trPr>
        <w:tc>
          <w:tcPr>
            <w:tcW w:w="1140" w:type="dxa"/>
            <w:vAlign w:val="center"/>
          </w:tcPr>
          <w:p w14:paraId="1F3E29C2"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屏東縣</w:t>
            </w:r>
          </w:p>
        </w:tc>
        <w:tc>
          <w:tcPr>
            <w:tcW w:w="789" w:type="dxa"/>
            <w:vAlign w:val="center"/>
          </w:tcPr>
          <w:p w14:paraId="2ED4A842"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90</w:t>
            </w:r>
          </w:p>
        </w:tc>
        <w:tc>
          <w:tcPr>
            <w:tcW w:w="885" w:type="dxa"/>
            <w:vAlign w:val="center"/>
          </w:tcPr>
          <w:p w14:paraId="2F47A8F8" w14:textId="77777777" w:rsidR="00B03A59" w:rsidRPr="0041686A" w:rsidRDefault="00B03A59" w:rsidP="00B03A59">
            <w:pPr>
              <w:jc w:val="center"/>
              <w:rPr>
                <w:rFonts w:ascii="Times New Roman"/>
                <w:sz w:val="24"/>
                <w:szCs w:val="24"/>
              </w:rPr>
            </w:pPr>
            <w:r w:rsidRPr="0041686A">
              <w:rPr>
                <w:rFonts w:ascii="Times New Roman"/>
                <w:sz w:val="24"/>
                <w:szCs w:val="24"/>
              </w:rPr>
              <w:t>49</w:t>
            </w:r>
          </w:p>
        </w:tc>
        <w:tc>
          <w:tcPr>
            <w:tcW w:w="867" w:type="dxa"/>
            <w:vAlign w:val="center"/>
          </w:tcPr>
          <w:p w14:paraId="6B2A0663" w14:textId="77777777" w:rsidR="00B03A59" w:rsidRPr="0041686A" w:rsidRDefault="00B03A59" w:rsidP="00B03A59">
            <w:pPr>
              <w:jc w:val="center"/>
              <w:rPr>
                <w:rFonts w:ascii="Times New Roman"/>
                <w:sz w:val="24"/>
                <w:szCs w:val="24"/>
              </w:rPr>
            </w:pPr>
            <w:r w:rsidRPr="0041686A">
              <w:rPr>
                <w:rFonts w:ascii="Times New Roman"/>
                <w:sz w:val="24"/>
                <w:szCs w:val="24"/>
              </w:rPr>
              <w:t>92</w:t>
            </w:r>
          </w:p>
        </w:tc>
        <w:tc>
          <w:tcPr>
            <w:tcW w:w="984" w:type="dxa"/>
            <w:vAlign w:val="center"/>
          </w:tcPr>
          <w:p w14:paraId="4643EB1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215</w:t>
            </w:r>
          </w:p>
        </w:tc>
        <w:tc>
          <w:tcPr>
            <w:tcW w:w="1383" w:type="dxa"/>
            <w:vAlign w:val="center"/>
          </w:tcPr>
          <w:p w14:paraId="369DC29E" w14:textId="77777777" w:rsidR="00B03A59" w:rsidRPr="0041686A" w:rsidRDefault="00B03A59" w:rsidP="00B03A59">
            <w:pPr>
              <w:jc w:val="center"/>
              <w:rPr>
                <w:rFonts w:ascii="Times New Roman"/>
                <w:sz w:val="24"/>
                <w:szCs w:val="24"/>
              </w:rPr>
            </w:pPr>
            <w:r w:rsidRPr="0041686A">
              <w:rPr>
                <w:rFonts w:ascii="Times New Roman"/>
                <w:sz w:val="24"/>
                <w:szCs w:val="24"/>
              </w:rPr>
              <w:t>330</w:t>
            </w:r>
          </w:p>
        </w:tc>
        <w:tc>
          <w:tcPr>
            <w:tcW w:w="756" w:type="dxa"/>
            <w:vAlign w:val="center"/>
          </w:tcPr>
          <w:p w14:paraId="5D40004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36" w:type="dxa"/>
            <w:vAlign w:val="center"/>
          </w:tcPr>
          <w:p w14:paraId="7B56F48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18</w:t>
            </w:r>
          </w:p>
        </w:tc>
        <w:tc>
          <w:tcPr>
            <w:tcW w:w="920" w:type="dxa"/>
            <w:vAlign w:val="center"/>
          </w:tcPr>
          <w:p w14:paraId="51EF2E30"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15</w:t>
            </w:r>
          </w:p>
        </w:tc>
        <w:tc>
          <w:tcPr>
            <w:tcW w:w="851" w:type="dxa"/>
            <w:vAlign w:val="center"/>
          </w:tcPr>
          <w:p w14:paraId="5FCBD727"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2A09ECB4" w14:textId="77777777" w:rsidR="00B03A59" w:rsidRPr="0041686A" w:rsidRDefault="00B03A59" w:rsidP="00B03A59">
            <w:pPr>
              <w:jc w:val="center"/>
              <w:rPr>
                <w:rFonts w:ascii="Times New Roman"/>
                <w:sz w:val="24"/>
                <w:szCs w:val="24"/>
              </w:rPr>
            </w:pPr>
            <w:r w:rsidRPr="0041686A">
              <w:rPr>
                <w:rFonts w:ascii="Times New Roman"/>
                <w:sz w:val="24"/>
                <w:szCs w:val="24"/>
              </w:rPr>
              <w:t>422</w:t>
            </w:r>
          </w:p>
        </w:tc>
        <w:tc>
          <w:tcPr>
            <w:tcW w:w="867" w:type="dxa"/>
            <w:gridSpan w:val="2"/>
            <w:vAlign w:val="center"/>
          </w:tcPr>
          <w:p w14:paraId="59CA80B1" w14:textId="77777777" w:rsidR="00B03A59" w:rsidRPr="0041686A" w:rsidRDefault="00B03A59" w:rsidP="00B03A59">
            <w:pPr>
              <w:jc w:val="center"/>
              <w:rPr>
                <w:rFonts w:ascii="Times New Roman"/>
                <w:sz w:val="24"/>
                <w:szCs w:val="24"/>
              </w:rPr>
            </w:pPr>
            <w:r w:rsidRPr="0041686A">
              <w:rPr>
                <w:rFonts w:ascii="Times New Roman"/>
                <w:sz w:val="24"/>
                <w:szCs w:val="24"/>
              </w:rPr>
              <w:t>417</w:t>
            </w:r>
          </w:p>
        </w:tc>
        <w:tc>
          <w:tcPr>
            <w:tcW w:w="1126" w:type="dxa"/>
            <w:vAlign w:val="center"/>
          </w:tcPr>
          <w:p w14:paraId="48B7F532" w14:textId="77777777" w:rsidR="00B03A59" w:rsidRPr="0041686A" w:rsidRDefault="00B03A59" w:rsidP="00B03A59">
            <w:pPr>
              <w:jc w:val="center"/>
              <w:rPr>
                <w:rFonts w:ascii="Times New Roman"/>
                <w:sz w:val="24"/>
                <w:szCs w:val="24"/>
              </w:rPr>
            </w:pPr>
            <w:r w:rsidRPr="0041686A">
              <w:rPr>
                <w:rFonts w:ascii="Times New Roman"/>
                <w:sz w:val="24"/>
                <w:szCs w:val="24"/>
              </w:rPr>
              <w:t>687</w:t>
            </w:r>
          </w:p>
        </w:tc>
        <w:tc>
          <w:tcPr>
            <w:tcW w:w="967" w:type="dxa"/>
            <w:vAlign w:val="center"/>
          </w:tcPr>
          <w:p w14:paraId="54465269" w14:textId="77777777" w:rsidR="00B03A59" w:rsidRPr="0041686A" w:rsidRDefault="00B03A59" w:rsidP="00B03A59">
            <w:pPr>
              <w:jc w:val="center"/>
              <w:rPr>
                <w:rFonts w:ascii="Times New Roman"/>
                <w:sz w:val="24"/>
                <w:szCs w:val="24"/>
              </w:rPr>
            </w:pPr>
            <w:r w:rsidRPr="0041686A">
              <w:rPr>
                <w:rFonts w:ascii="Times New Roman"/>
                <w:sz w:val="24"/>
                <w:szCs w:val="24"/>
              </w:rPr>
              <w:t>9</w:t>
            </w:r>
          </w:p>
        </w:tc>
        <w:tc>
          <w:tcPr>
            <w:tcW w:w="1095" w:type="dxa"/>
            <w:vAlign w:val="center"/>
          </w:tcPr>
          <w:p w14:paraId="28D4586B"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7A5CF9B2" w14:textId="77777777" w:rsidTr="00472185">
        <w:trPr>
          <w:gridAfter w:val="1"/>
          <w:wAfter w:w="11" w:type="dxa"/>
        </w:trPr>
        <w:tc>
          <w:tcPr>
            <w:tcW w:w="1140" w:type="dxa"/>
            <w:vAlign w:val="center"/>
          </w:tcPr>
          <w:p w14:paraId="36AD2EC7" w14:textId="77777777" w:rsidR="00B03A59" w:rsidRPr="0041686A" w:rsidRDefault="00B03A59" w:rsidP="00472185">
            <w:pPr>
              <w:widowControl/>
              <w:spacing w:line="440" w:lineRule="exact"/>
              <w:contextualSpacing/>
              <w:rPr>
                <w:rFonts w:ascii="Times New Roman"/>
                <w:sz w:val="24"/>
                <w:szCs w:val="24"/>
              </w:rPr>
            </w:pPr>
            <w:proofErr w:type="gramStart"/>
            <w:r w:rsidRPr="0041686A">
              <w:rPr>
                <w:rFonts w:ascii="Times New Roman"/>
                <w:sz w:val="24"/>
                <w:szCs w:val="24"/>
              </w:rPr>
              <w:lastRenderedPageBreak/>
              <w:t>臺</w:t>
            </w:r>
            <w:proofErr w:type="gramEnd"/>
            <w:r w:rsidRPr="0041686A">
              <w:rPr>
                <w:rFonts w:ascii="Times New Roman"/>
                <w:sz w:val="24"/>
                <w:szCs w:val="24"/>
              </w:rPr>
              <w:t>東縣</w:t>
            </w:r>
          </w:p>
        </w:tc>
        <w:tc>
          <w:tcPr>
            <w:tcW w:w="789" w:type="dxa"/>
            <w:vAlign w:val="center"/>
          </w:tcPr>
          <w:p w14:paraId="2CE8570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12</w:t>
            </w:r>
          </w:p>
        </w:tc>
        <w:tc>
          <w:tcPr>
            <w:tcW w:w="885" w:type="dxa"/>
            <w:vAlign w:val="center"/>
          </w:tcPr>
          <w:p w14:paraId="68601729" w14:textId="77777777" w:rsidR="00B03A59" w:rsidRPr="0041686A" w:rsidRDefault="00B03A59" w:rsidP="00B03A59">
            <w:pPr>
              <w:jc w:val="center"/>
              <w:rPr>
                <w:rFonts w:ascii="Times New Roman"/>
                <w:sz w:val="24"/>
                <w:szCs w:val="24"/>
              </w:rPr>
            </w:pPr>
            <w:r w:rsidRPr="0041686A">
              <w:rPr>
                <w:rFonts w:ascii="Times New Roman"/>
                <w:sz w:val="24"/>
                <w:szCs w:val="24"/>
              </w:rPr>
              <w:t>17</w:t>
            </w:r>
          </w:p>
        </w:tc>
        <w:tc>
          <w:tcPr>
            <w:tcW w:w="867" w:type="dxa"/>
            <w:vAlign w:val="center"/>
          </w:tcPr>
          <w:p w14:paraId="49657BC0" w14:textId="77777777" w:rsidR="00B03A59" w:rsidRPr="0041686A" w:rsidRDefault="00B03A59" w:rsidP="00B03A59">
            <w:pPr>
              <w:jc w:val="center"/>
              <w:rPr>
                <w:rFonts w:ascii="Times New Roman"/>
                <w:sz w:val="24"/>
                <w:szCs w:val="24"/>
              </w:rPr>
            </w:pPr>
            <w:r w:rsidRPr="0041686A">
              <w:rPr>
                <w:rFonts w:ascii="Times New Roman"/>
                <w:sz w:val="24"/>
                <w:szCs w:val="24"/>
              </w:rPr>
              <w:t>100</w:t>
            </w:r>
          </w:p>
        </w:tc>
        <w:tc>
          <w:tcPr>
            <w:tcW w:w="984" w:type="dxa"/>
            <w:vAlign w:val="center"/>
          </w:tcPr>
          <w:p w14:paraId="5549584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125</w:t>
            </w:r>
          </w:p>
        </w:tc>
        <w:tc>
          <w:tcPr>
            <w:tcW w:w="1383" w:type="dxa"/>
            <w:vAlign w:val="center"/>
          </w:tcPr>
          <w:p w14:paraId="79CB97D7" w14:textId="77777777" w:rsidR="00B03A59" w:rsidRPr="0041686A" w:rsidRDefault="00B03A59" w:rsidP="00B03A59">
            <w:pPr>
              <w:jc w:val="center"/>
              <w:rPr>
                <w:rFonts w:ascii="Times New Roman"/>
                <w:sz w:val="24"/>
                <w:szCs w:val="24"/>
              </w:rPr>
            </w:pPr>
            <w:r w:rsidRPr="0041686A">
              <w:rPr>
                <w:rFonts w:ascii="Times New Roman"/>
                <w:sz w:val="24"/>
                <w:szCs w:val="24"/>
              </w:rPr>
              <w:t>165</w:t>
            </w:r>
          </w:p>
        </w:tc>
        <w:tc>
          <w:tcPr>
            <w:tcW w:w="756" w:type="dxa"/>
            <w:vAlign w:val="center"/>
          </w:tcPr>
          <w:p w14:paraId="128D1855" w14:textId="77777777" w:rsidR="00B03A59" w:rsidRPr="0041686A" w:rsidRDefault="00B03A59" w:rsidP="00B03A59">
            <w:pPr>
              <w:jc w:val="center"/>
              <w:rPr>
                <w:rFonts w:ascii="Times New Roman"/>
                <w:sz w:val="24"/>
                <w:szCs w:val="24"/>
              </w:rPr>
            </w:pPr>
            <w:r w:rsidRPr="0041686A">
              <w:rPr>
                <w:rFonts w:ascii="Times New Roman"/>
                <w:sz w:val="24"/>
                <w:szCs w:val="24"/>
              </w:rPr>
              <w:t>1</w:t>
            </w:r>
          </w:p>
        </w:tc>
        <w:tc>
          <w:tcPr>
            <w:tcW w:w="836" w:type="dxa"/>
            <w:vAlign w:val="center"/>
          </w:tcPr>
          <w:p w14:paraId="49EB26D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48</w:t>
            </w:r>
          </w:p>
        </w:tc>
        <w:tc>
          <w:tcPr>
            <w:tcW w:w="920" w:type="dxa"/>
            <w:vAlign w:val="center"/>
          </w:tcPr>
          <w:p w14:paraId="5D3E7F51" w14:textId="77777777" w:rsidR="00B03A59" w:rsidRPr="0041686A" w:rsidRDefault="00B03A59" w:rsidP="00B03A59">
            <w:pPr>
              <w:widowControl/>
              <w:jc w:val="center"/>
              <w:rPr>
                <w:rFonts w:ascii="Times New Roman"/>
                <w:kern w:val="0"/>
                <w:sz w:val="24"/>
                <w:szCs w:val="24"/>
              </w:rPr>
            </w:pPr>
            <w:r w:rsidRPr="0041686A">
              <w:rPr>
                <w:rFonts w:ascii="Times New Roman"/>
                <w:sz w:val="24"/>
                <w:szCs w:val="24"/>
              </w:rPr>
              <w:t>-</w:t>
            </w:r>
          </w:p>
        </w:tc>
        <w:tc>
          <w:tcPr>
            <w:tcW w:w="851" w:type="dxa"/>
            <w:vAlign w:val="center"/>
          </w:tcPr>
          <w:p w14:paraId="41A72583"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4456D952" w14:textId="77777777" w:rsidR="00B03A59" w:rsidRPr="0041686A" w:rsidRDefault="00B03A59" w:rsidP="00B03A59">
            <w:pPr>
              <w:jc w:val="center"/>
              <w:rPr>
                <w:rFonts w:ascii="Times New Roman"/>
                <w:sz w:val="24"/>
                <w:szCs w:val="24"/>
              </w:rPr>
            </w:pPr>
            <w:r w:rsidRPr="0041686A">
              <w:rPr>
                <w:rFonts w:ascii="Times New Roman"/>
                <w:sz w:val="24"/>
                <w:szCs w:val="24"/>
              </w:rPr>
              <w:t>117</w:t>
            </w:r>
          </w:p>
        </w:tc>
        <w:tc>
          <w:tcPr>
            <w:tcW w:w="867" w:type="dxa"/>
            <w:gridSpan w:val="2"/>
            <w:vAlign w:val="center"/>
          </w:tcPr>
          <w:p w14:paraId="52DC0A9C"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126" w:type="dxa"/>
            <w:vAlign w:val="center"/>
          </w:tcPr>
          <w:p w14:paraId="5E8FEB1F" w14:textId="77777777" w:rsidR="00B03A59" w:rsidRPr="0041686A" w:rsidRDefault="00B03A59" w:rsidP="00B03A59">
            <w:pPr>
              <w:jc w:val="center"/>
              <w:rPr>
                <w:rFonts w:ascii="Times New Roman"/>
                <w:sz w:val="24"/>
                <w:szCs w:val="24"/>
              </w:rPr>
            </w:pPr>
            <w:r w:rsidRPr="0041686A">
              <w:rPr>
                <w:rFonts w:ascii="Times New Roman"/>
                <w:sz w:val="24"/>
                <w:szCs w:val="24"/>
              </w:rPr>
              <w:t>350</w:t>
            </w:r>
          </w:p>
        </w:tc>
        <w:tc>
          <w:tcPr>
            <w:tcW w:w="967" w:type="dxa"/>
            <w:vAlign w:val="center"/>
          </w:tcPr>
          <w:p w14:paraId="523BE60B" w14:textId="77777777" w:rsidR="00B03A59" w:rsidRPr="0041686A" w:rsidRDefault="00B03A59" w:rsidP="00B03A59">
            <w:pPr>
              <w:jc w:val="center"/>
              <w:rPr>
                <w:rFonts w:ascii="Times New Roman"/>
                <w:sz w:val="24"/>
                <w:szCs w:val="24"/>
              </w:rPr>
            </w:pPr>
            <w:r w:rsidRPr="0041686A">
              <w:rPr>
                <w:rFonts w:ascii="Times New Roman"/>
                <w:sz w:val="24"/>
                <w:szCs w:val="24"/>
              </w:rPr>
              <w:t>4</w:t>
            </w:r>
          </w:p>
        </w:tc>
        <w:tc>
          <w:tcPr>
            <w:tcW w:w="1095" w:type="dxa"/>
            <w:vAlign w:val="center"/>
          </w:tcPr>
          <w:p w14:paraId="5EF50F68"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38E495CD" w14:textId="77777777" w:rsidTr="00472185">
        <w:trPr>
          <w:gridAfter w:val="1"/>
          <w:wAfter w:w="11" w:type="dxa"/>
        </w:trPr>
        <w:tc>
          <w:tcPr>
            <w:tcW w:w="1140" w:type="dxa"/>
            <w:vAlign w:val="center"/>
          </w:tcPr>
          <w:p w14:paraId="5BE4179A"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花蓮縣</w:t>
            </w:r>
          </w:p>
        </w:tc>
        <w:tc>
          <w:tcPr>
            <w:tcW w:w="789" w:type="dxa"/>
            <w:vAlign w:val="center"/>
          </w:tcPr>
          <w:p w14:paraId="586A4530"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15</w:t>
            </w:r>
          </w:p>
        </w:tc>
        <w:tc>
          <w:tcPr>
            <w:tcW w:w="885" w:type="dxa"/>
            <w:vAlign w:val="center"/>
          </w:tcPr>
          <w:p w14:paraId="7FED1EE5" w14:textId="77777777" w:rsidR="00B03A59" w:rsidRPr="0041686A" w:rsidRDefault="00B03A59" w:rsidP="00B03A59">
            <w:pPr>
              <w:jc w:val="center"/>
              <w:rPr>
                <w:rFonts w:ascii="Times New Roman"/>
                <w:sz w:val="24"/>
                <w:szCs w:val="24"/>
              </w:rPr>
            </w:pPr>
            <w:r w:rsidRPr="0041686A">
              <w:rPr>
                <w:rFonts w:ascii="Times New Roman"/>
                <w:sz w:val="24"/>
                <w:szCs w:val="24"/>
              </w:rPr>
              <w:t>43</w:t>
            </w:r>
          </w:p>
        </w:tc>
        <w:tc>
          <w:tcPr>
            <w:tcW w:w="867" w:type="dxa"/>
            <w:vAlign w:val="center"/>
          </w:tcPr>
          <w:p w14:paraId="46C73CF0" w14:textId="77777777" w:rsidR="00B03A59" w:rsidRPr="0041686A" w:rsidRDefault="00B03A59" w:rsidP="00B03A59">
            <w:pPr>
              <w:jc w:val="center"/>
              <w:rPr>
                <w:rFonts w:ascii="Times New Roman"/>
                <w:sz w:val="24"/>
                <w:szCs w:val="24"/>
              </w:rPr>
            </w:pPr>
            <w:r w:rsidRPr="0041686A">
              <w:rPr>
                <w:rFonts w:ascii="Times New Roman"/>
                <w:sz w:val="24"/>
                <w:szCs w:val="24"/>
              </w:rPr>
              <w:t>79</w:t>
            </w:r>
          </w:p>
        </w:tc>
        <w:tc>
          <w:tcPr>
            <w:tcW w:w="984" w:type="dxa"/>
            <w:vAlign w:val="center"/>
          </w:tcPr>
          <w:p w14:paraId="6479A5D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63</w:t>
            </w:r>
          </w:p>
        </w:tc>
        <w:tc>
          <w:tcPr>
            <w:tcW w:w="1383" w:type="dxa"/>
            <w:vAlign w:val="center"/>
          </w:tcPr>
          <w:p w14:paraId="29DD17F5" w14:textId="77777777" w:rsidR="00B03A59" w:rsidRPr="0041686A" w:rsidRDefault="00B03A59" w:rsidP="00B03A59">
            <w:pPr>
              <w:jc w:val="center"/>
              <w:rPr>
                <w:rFonts w:ascii="Times New Roman"/>
                <w:sz w:val="24"/>
                <w:szCs w:val="24"/>
              </w:rPr>
            </w:pPr>
            <w:r w:rsidRPr="0041686A">
              <w:rPr>
                <w:rFonts w:ascii="Times New Roman"/>
                <w:sz w:val="24"/>
                <w:szCs w:val="24"/>
              </w:rPr>
              <w:t>62</w:t>
            </w:r>
          </w:p>
        </w:tc>
        <w:tc>
          <w:tcPr>
            <w:tcW w:w="756" w:type="dxa"/>
            <w:vAlign w:val="center"/>
          </w:tcPr>
          <w:p w14:paraId="21ECD178"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36" w:type="dxa"/>
            <w:vAlign w:val="center"/>
          </w:tcPr>
          <w:p w14:paraId="152CBCA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18</w:t>
            </w:r>
          </w:p>
        </w:tc>
        <w:tc>
          <w:tcPr>
            <w:tcW w:w="920" w:type="dxa"/>
            <w:vAlign w:val="center"/>
          </w:tcPr>
          <w:p w14:paraId="704E97F4" w14:textId="77777777" w:rsidR="00B03A59" w:rsidRPr="0041686A" w:rsidRDefault="00B03A59" w:rsidP="00B03A59">
            <w:pPr>
              <w:widowControl/>
              <w:jc w:val="center"/>
              <w:rPr>
                <w:rFonts w:ascii="Times New Roman"/>
                <w:kern w:val="0"/>
                <w:sz w:val="24"/>
                <w:szCs w:val="24"/>
              </w:rPr>
            </w:pPr>
            <w:r w:rsidRPr="0041686A">
              <w:rPr>
                <w:rFonts w:ascii="Times New Roman"/>
                <w:kern w:val="0"/>
                <w:sz w:val="24"/>
                <w:szCs w:val="24"/>
              </w:rPr>
              <w:t>28</w:t>
            </w:r>
          </w:p>
        </w:tc>
        <w:tc>
          <w:tcPr>
            <w:tcW w:w="851" w:type="dxa"/>
            <w:vAlign w:val="center"/>
          </w:tcPr>
          <w:p w14:paraId="12284F73"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2F7CA028" w14:textId="77777777" w:rsidR="00B03A59" w:rsidRPr="0041686A" w:rsidRDefault="00B03A59" w:rsidP="00B03A59">
            <w:pPr>
              <w:jc w:val="center"/>
              <w:rPr>
                <w:rFonts w:ascii="Times New Roman"/>
                <w:sz w:val="24"/>
                <w:szCs w:val="24"/>
              </w:rPr>
            </w:pPr>
            <w:r w:rsidRPr="0041686A">
              <w:rPr>
                <w:rFonts w:ascii="Times New Roman"/>
                <w:sz w:val="24"/>
                <w:szCs w:val="24"/>
              </w:rPr>
              <w:t>121</w:t>
            </w:r>
          </w:p>
        </w:tc>
        <w:tc>
          <w:tcPr>
            <w:tcW w:w="867" w:type="dxa"/>
            <w:gridSpan w:val="2"/>
            <w:vAlign w:val="center"/>
          </w:tcPr>
          <w:p w14:paraId="5B18ECE8" w14:textId="77777777" w:rsidR="00B03A59" w:rsidRPr="0041686A" w:rsidRDefault="00B03A59" w:rsidP="00B03A59">
            <w:pPr>
              <w:jc w:val="center"/>
              <w:rPr>
                <w:rFonts w:ascii="Times New Roman"/>
                <w:sz w:val="24"/>
                <w:szCs w:val="24"/>
              </w:rPr>
            </w:pPr>
            <w:r w:rsidRPr="0041686A">
              <w:rPr>
                <w:rFonts w:ascii="Times New Roman"/>
                <w:sz w:val="24"/>
                <w:szCs w:val="24"/>
              </w:rPr>
              <w:t>45</w:t>
            </w:r>
          </w:p>
        </w:tc>
        <w:tc>
          <w:tcPr>
            <w:tcW w:w="1126" w:type="dxa"/>
            <w:vAlign w:val="center"/>
          </w:tcPr>
          <w:p w14:paraId="664559F8" w14:textId="77777777" w:rsidR="00B03A59" w:rsidRPr="0041686A" w:rsidRDefault="00B03A59" w:rsidP="00B03A59">
            <w:pPr>
              <w:jc w:val="center"/>
              <w:rPr>
                <w:rFonts w:ascii="Times New Roman"/>
                <w:sz w:val="24"/>
                <w:szCs w:val="24"/>
              </w:rPr>
            </w:pPr>
            <w:r w:rsidRPr="0041686A">
              <w:rPr>
                <w:rFonts w:ascii="Times New Roman"/>
                <w:sz w:val="24"/>
                <w:szCs w:val="24"/>
              </w:rPr>
              <w:t>362</w:t>
            </w:r>
          </w:p>
        </w:tc>
        <w:tc>
          <w:tcPr>
            <w:tcW w:w="967" w:type="dxa"/>
            <w:vAlign w:val="center"/>
          </w:tcPr>
          <w:p w14:paraId="0D996932" w14:textId="77777777" w:rsidR="00B03A59" w:rsidRPr="0041686A" w:rsidRDefault="00B03A59" w:rsidP="00B03A59">
            <w:pPr>
              <w:jc w:val="center"/>
              <w:rPr>
                <w:rFonts w:ascii="Times New Roman"/>
                <w:sz w:val="24"/>
                <w:szCs w:val="24"/>
              </w:rPr>
            </w:pPr>
            <w:r w:rsidRPr="0041686A">
              <w:rPr>
                <w:rFonts w:ascii="Times New Roman"/>
                <w:sz w:val="24"/>
                <w:szCs w:val="24"/>
              </w:rPr>
              <w:t>17</w:t>
            </w:r>
          </w:p>
        </w:tc>
        <w:tc>
          <w:tcPr>
            <w:tcW w:w="1095" w:type="dxa"/>
            <w:vAlign w:val="center"/>
          </w:tcPr>
          <w:p w14:paraId="51655E6E"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5EA1F50C" w14:textId="77777777" w:rsidTr="00472185">
        <w:trPr>
          <w:gridAfter w:val="1"/>
          <w:wAfter w:w="11" w:type="dxa"/>
        </w:trPr>
        <w:tc>
          <w:tcPr>
            <w:tcW w:w="1140" w:type="dxa"/>
            <w:vAlign w:val="center"/>
          </w:tcPr>
          <w:p w14:paraId="3453AC45"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澎湖縣</w:t>
            </w:r>
          </w:p>
        </w:tc>
        <w:tc>
          <w:tcPr>
            <w:tcW w:w="789" w:type="dxa"/>
            <w:vAlign w:val="center"/>
          </w:tcPr>
          <w:p w14:paraId="0904A1E5"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18</w:t>
            </w:r>
          </w:p>
        </w:tc>
        <w:tc>
          <w:tcPr>
            <w:tcW w:w="885" w:type="dxa"/>
            <w:vAlign w:val="center"/>
          </w:tcPr>
          <w:p w14:paraId="11C384F8"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67" w:type="dxa"/>
            <w:vAlign w:val="center"/>
          </w:tcPr>
          <w:p w14:paraId="14D0C91B" w14:textId="77777777" w:rsidR="00B03A59" w:rsidRPr="0041686A" w:rsidRDefault="00B03A59" w:rsidP="00B03A59">
            <w:pPr>
              <w:jc w:val="center"/>
              <w:rPr>
                <w:rFonts w:ascii="Times New Roman"/>
                <w:sz w:val="24"/>
                <w:szCs w:val="24"/>
              </w:rPr>
            </w:pPr>
            <w:r w:rsidRPr="0041686A">
              <w:rPr>
                <w:rFonts w:ascii="Times New Roman"/>
                <w:sz w:val="24"/>
                <w:szCs w:val="24"/>
              </w:rPr>
              <w:t>35</w:t>
            </w:r>
          </w:p>
        </w:tc>
        <w:tc>
          <w:tcPr>
            <w:tcW w:w="984" w:type="dxa"/>
            <w:vAlign w:val="center"/>
          </w:tcPr>
          <w:p w14:paraId="28BFCE54"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60</w:t>
            </w:r>
          </w:p>
        </w:tc>
        <w:tc>
          <w:tcPr>
            <w:tcW w:w="1383" w:type="dxa"/>
            <w:vAlign w:val="center"/>
          </w:tcPr>
          <w:p w14:paraId="615B24DC" w14:textId="77777777" w:rsidR="00B03A59" w:rsidRPr="0041686A" w:rsidRDefault="00B03A59" w:rsidP="00B03A59">
            <w:pPr>
              <w:jc w:val="center"/>
              <w:rPr>
                <w:rFonts w:ascii="Times New Roman"/>
                <w:sz w:val="24"/>
                <w:szCs w:val="24"/>
              </w:rPr>
            </w:pPr>
            <w:r w:rsidRPr="0041686A">
              <w:rPr>
                <w:rFonts w:ascii="Times New Roman"/>
                <w:sz w:val="24"/>
                <w:szCs w:val="24"/>
              </w:rPr>
              <w:t>60</w:t>
            </w:r>
          </w:p>
        </w:tc>
        <w:tc>
          <w:tcPr>
            <w:tcW w:w="756" w:type="dxa"/>
            <w:vAlign w:val="center"/>
          </w:tcPr>
          <w:p w14:paraId="00A1FC8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w:t>
            </w:r>
          </w:p>
        </w:tc>
        <w:tc>
          <w:tcPr>
            <w:tcW w:w="836" w:type="dxa"/>
            <w:vAlign w:val="center"/>
          </w:tcPr>
          <w:p w14:paraId="61621432"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11</w:t>
            </w:r>
          </w:p>
        </w:tc>
        <w:tc>
          <w:tcPr>
            <w:tcW w:w="920" w:type="dxa"/>
            <w:vAlign w:val="center"/>
          </w:tcPr>
          <w:p w14:paraId="0AADA8BF" w14:textId="77777777" w:rsidR="00B03A59" w:rsidRPr="0041686A" w:rsidRDefault="00B03A59" w:rsidP="00B03A59">
            <w:pPr>
              <w:widowControl/>
              <w:jc w:val="center"/>
              <w:rPr>
                <w:rFonts w:ascii="Times New Roman"/>
                <w:kern w:val="0"/>
                <w:sz w:val="24"/>
                <w:szCs w:val="24"/>
              </w:rPr>
            </w:pPr>
            <w:r w:rsidRPr="0041686A">
              <w:rPr>
                <w:rFonts w:ascii="Times New Roman"/>
                <w:sz w:val="24"/>
                <w:szCs w:val="24"/>
              </w:rPr>
              <w:t>-</w:t>
            </w:r>
          </w:p>
        </w:tc>
        <w:tc>
          <w:tcPr>
            <w:tcW w:w="851" w:type="dxa"/>
            <w:vAlign w:val="center"/>
          </w:tcPr>
          <w:p w14:paraId="432F5984"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0A89E44A" w14:textId="77777777" w:rsidR="00B03A59" w:rsidRPr="0041686A" w:rsidRDefault="00B03A59" w:rsidP="00B03A59">
            <w:pPr>
              <w:jc w:val="center"/>
              <w:rPr>
                <w:rFonts w:ascii="Times New Roman"/>
                <w:sz w:val="24"/>
                <w:szCs w:val="24"/>
              </w:rPr>
            </w:pPr>
            <w:r w:rsidRPr="0041686A">
              <w:rPr>
                <w:rFonts w:ascii="Times New Roman"/>
                <w:sz w:val="24"/>
                <w:szCs w:val="24"/>
              </w:rPr>
              <w:t>21</w:t>
            </w:r>
          </w:p>
        </w:tc>
        <w:tc>
          <w:tcPr>
            <w:tcW w:w="867" w:type="dxa"/>
            <w:gridSpan w:val="2"/>
            <w:vAlign w:val="center"/>
          </w:tcPr>
          <w:p w14:paraId="67079B5C"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126" w:type="dxa"/>
            <w:vAlign w:val="center"/>
          </w:tcPr>
          <w:p w14:paraId="29E00645" w14:textId="77777777" w:rsidR="00B03A59" w:rsidRPr="0041686A" w:rsidRDefault="00B03A59" w:rsidP="00B03A59">
            <w:pPr>
              <w:jc w:val="center"/>
              <w:rPr>
                <w:rFonts w:ascii="Times New Roman"/>
                <w:sz w:val="24"/>
                <w:szCs w:val="24"/>
              </w:rPr>
            </w:pPr>
            <w:r w:rsidRPr="0041686A">
              <w:rPr>
                <w:rFonts w:ascii="Times New Roman"/>
                <w:sz w:val="24"/>
                <w:szCs w:val="24"/>
              </w:rPr>
              <w:t>35</w:t>
            </w:r>
          </w:p>
        </w:tc>
        <w:tc>
          <w:tcPr>
            <w:tcW w:w="967" w:type="dxa"/>
            <w:vAlign w:val="center"/>
          </w:tcPr>
          <w:p w14:paraId="125D437C"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095" w:type="dxa"/>
            <w:vAlign w:val="center"/>
          </w:tcPr>
          <w:p w14:paraId="1EF2AB4A"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13E4C726" w14:textId="77777777" w:rsidTr="00472185">
        <w:trPr>
          <w:gridAfter w:val="1"/>
          <w:wAfter w:w="11" w:type="dxa"/>
        </w:trPr>
        <w:tc>
          <w:tcPr>
            <w:tcW w:w="1140" w:type="dxa"/>
            <w:vAlign w:val="center"/>
          </w:tcPr>
          <w:p w14:paraId="0642ABEC"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基隆市</w:t>
            </w:r>
          </w:p>
        </w:tc>
        <w:tc>
          <w:tcPr>
            <w:tcW w:w="789" w:type="dxa"/>
            <w:vAlign w:val="center"/>
          </w:tcPr>
          <w:p w14:paraId="46CA390D"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w:t>
            </w:r>
          </w:p>
        </w:tc>
        <w:tc>
          <w:tcPr>
            <w:tcW w:w="885" w:type="dxa"/>
            <w:vAlign w:val="center"/>
          </w:tcPr>
          <w:p w14:paraId="56FB8A07" w14:textId="77777777" w:rsidR="00B03A59" w:rsidRPr="0041686A" w:rsidRDefault="00B03A59" w:rsidP="00B03A59">
            <w:pPr>
              <w:jc w:val="center"/>
              <w:rPr>
                <w:rFonts w:ascii="Times New Roman"/>
                <w:sz w:val="24"/>
                <w:szCs w:val="24"/>
              </w:rPr>
            </w:pPr>
            <w:r w:rsidRPr="0041686A">
              <w:rPr>
                <w:rFonts w:ascii="Times New Roman"/>
                <w:sz w:val="24"/>
                <w:szCs w:val="24"/>
              </w:rPr>
              <w:t>3</w:t>
            </w:r>
          </w:p>
        </w:tc>
        <w:tc>
          <w:tcPr>
            <w:tcW w:w="867" w:type="dxa"/>
            <w:vAlign w:val="center"/>
          </w:tcPr>
          <w:p w14:paraId="0AEB1460" w14:textId="77777777" w:rsidR="00B03A59" w:rsidRPr="0041686A" w:rsidRDefault="00B03A59" w:rsidP="00B03A59">
            <w:pPr>
              <w:jc w:val="center"/>
              <w:rPr>
                <w:rFonts w:ascii="Times New Roman"/>
                <w:sz w:val="24"/>
                <w:szCs w:val="24"/>
              </w:rPr>
            </w:pPr>
            <w:r w:rsidRPr="0041686A">
              <w:rPr>
                <w:rFonts w:ascii="Times New Roman"/>
                <w:sz w:val="24"/>
                <w:szCs w:val="24"/>
              </w:rPr>
              <w:t>32</w:t>
            </w:r>
          </w:p>
        </w:tc>
        <w:tc>
          <w:tcPr>
            <w:tcW w:w="984" w:type="dxa"/>
            <w:vAlign w:val="center"/>
          </w:tcPr>
          <w:p w14:paraId="77795494"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52</w:t>
            </w:r>
          </w:p>
        </w:tc>
        <w:tc>
          <w:tcPr>
            <w:tcW w:w="1383" w:type="dxa"/>
            <w:vAlign w:val="center"/>
          </w:tcPr>
          <w:p w14:paraId="04AEAA54" w14:textId="77777777" w:rsidR="00B03A59" w:rsidRPr="0041686A" w:rsidRDefault="00B03A59" w:rsidP="00B03A59">
            <w:pPr>
              <w:jc w:val="center"/>
              <w:rPr>
                <w:rFonts w:ascii="Times New Roman"/>
                <w:sz w:val="24"/>
                <w:szCs w:val="24"/>
              </w:rPr>
            </w:pPr>
            <w:r w:rsidRPr="0041686A">
              <w:rPr>
                <w:rFonts w:ascii="Times New Roman"/>
                <w:sz w:val="24"/>
                <w:szCs w:val="24"/>
              </w:rPr>
              <w:t>103</w:t>
            </w:r>
          </w:p>
        </w:tc>
        <w:tc>
          <w:tcPr>
            <w:tcW w:w="756" w:type="dxa"/>
            <w:vAlign w:val="center"/>
          </w:tcPr>
          <w:p w14:paraId="3BC91608"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w:t>
            </w:r>
          </w:p>
        </w:tc>
        <w:tc>
          <w:tcPr>
            <w:tcW w:w="836" w:type="dxa"/>
            <w:vAlign w:val="center"/>
          </w:tcPr>
          <w:p w14:paraId="2C5F0F9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w:t>
            </w:r>
          </w:p>
        </w:tc>
        <w:tc>
          <w:tcPr>
            <w:tcW w:w="920" w:type="dxa"/>
            <w:vAlign w:val="center"/>
          </w:tcPr>
          <w:p w14:paraId="55E6EAA7"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1" w:type="dxa"/>
            <w:vAlign w:val="center"/>
          </w:tcPr>
          <w:p w14:paraId="16C4E2BC"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1A3B0683" w14:textId="77777777" w:rsidR="00B03A59" w:rsidRPr="0041686A" w:rsidRDefault="00B03A59" w:rsidP="00B03A59">
            <w:pPr>
              <w:jc w:val="center"/>
              <w:rPr>
                <w:rFonts w:ascii="Times New Roman"/>
                <w:sz w:val="24"/>
                <w:szCs w:val="24"/>
              </w:rPr>
            </w:pPr>
            <w:r w:rsidRPr="0041686A">
              <w:rPr>
                <w:rFonts w:ascii="Times New Roman"/>
                <w:sz w:val="24"/>
                <w:szCs w:val="24"/>
              </w:rPr>
              <w:t>65</w:t>
            </w:r>
          </w:p>
        </w:tc>
        <w:tc>
          <w:tcPr>
            <w:tcW w:w="867" w:type="dxa"/>
            <w:gridSpan w:val="2"/>
            <w:vAlign w:val="center"/>
          </w:tcPr>
          <w:p w14:paraId="65759C9D"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126" w:type="dxa"/>
            <w:vAlign w:val="center"/>
          </w:tcPr>
          <w:p w14:paraId="6C0628BF" w14:textId="77777777" w:rsidR="00B03A59" w:rsidRPr="0041686A" w:rsidRDefault="00B03A59" w:rsidP="00B03A59">
            <w:pPr>
              <w:jc w:val="center"/>
              <w:rPr>
                <w:rFonts w:ascii="Times New Roman"/>
                <w:sz w:val="24"/>
                <w:szCs w:val="24"/>
              </w:rPr>
            </w:pPr>
            <w:r w:rsidRPr="0041686A">
              <w:rPr>
                <w:rFonts w:ascii="Times New Roman"/>
                <w:sz w:val="24"/>
                <w:szCs w:val="24"/>
              </w:rPr>
              <w:t>174</w:t>
            </w:r>
          </w:p>
        </w:tc>
        <w:tc>
          <w:tcPr>
            <w:tcW w:w="967" w:type="dxa"/>
            <w:vAlign w:val="center"/>
          </w:tcPr>
          <w:p w14:paraId="43560EF0" w14:textId="77777777" w:rsidR="00B03A59" w:rsidRPr="0041686A" w:rsidRDefault="00B03A59" w:rsidP="00B03A59">
            <w:pPr>
              <w:jc w:val="center"/>
              <w:rPr>
                <w:rFonts w:ascii="Times New Roman"/>
                <w:sz w:val="24"/>
                <w:szCs w:val="24"/>
              </w:rPr>
            </w:pPr>
            <w:r w:rsidRPr="0041686A">
              <w:rPr>
                <w:rFonts w:ascii="Times New Roman"/>
                <w:sz w:val="24"/>
                <w:szCs w:val="24"/>
              </w:rPr>
              <w:t>8</w:t>
            </w:r>
          </w:p>
        </w:tc>
        <w:tc>
          <w:tcPr>
            <w:tcW w:w="1095" w:type="dxa"/>
            <w:vAlign w:val="center"/>
          </w:tcPr>
          <w:p w14:paraId="5787E839"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0846A5C3" w14:textId="77777777" w:rsidTr="00472185">
        <w:trPr>
          <w:gridAfter w:val="1"/>
          <w:wAfter w:w="11" w:type="dxa"/>
        </w:trPr>
        <w:tc>
          <w:tcPr>
            <w:tcW w:w="1140" w:type="dxa"/>
            <w:vAlign w:val="center"/>
          </w:tcPr>
          <w:p w14:paraId="4AB8BA9F"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新竹市</w:t>
            </w:r>
          </w:p>
        </w:tc>
        <w:tc>
          <w:tcPr>
            <w:tcW w:w="789" w:type="dxa"/>
            <w:vAlign w:val="center"/>
          </w:tcPr>
          <w:p w14:paraId="2BDC39FC"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w:t>
            </w:r>
          </w:p>
        </w:tc>
        <w:tc>
          <w:tcPr>
            <w:tcW w:w="885" w:type="dxa"/>
            <w:vAlign w:val="center"/>
          </w:tcPr>
          <w:p w14:paraId="3AA93251" w14:textId="77777777" w:rsidR="00B03A59" w:rsidRPr="0041686A" w:rsidRDefault="00B03A59" w:rsidP="00B03A59">
            <w:pPr>
              <w:jc w:val="center"/>
              <w:rPr>
                <w:rFonts w:ascii="Times New Roman"/>
                <w:sz w:val="24"/>
                <w:szCs w:val="24"/>
              </w:rPr>
            </w:pPr>
            <w:r w:rsidRPr="0041686A">
              <w:rPr>
                <w:rFonts w:ascii="Times New Roman"/>
                <w:sz w:val="24"/>
                <w:szCs w:val="24"/>
              </w:rPr>
              <w:t>7</w:t>
            </w:r>
          </w:p>
        </w:tc>
        <w:tc>
          <w:tcPr>
            <w:tcW w:w="867" w:type="dxa"/>
            <w:vAlign w:val="center"/>
          </w:tcPr>
          <w:p w14:paraId="07FC28FE" w14:textId="77777777" w:rsidR="00B03A59" w:rsidRPr="0041686A" w:rsidRDefault="00B03A59" w:rsidP="00B03A59">
            <w:pPr>
              <w:jc w:val="center"/>
              <w:rPr>
                <w:rFonts w:ascii="Times New Roman"/>
                <w:sz w:val="24"/>
                <w:szCs w:val="24"/>
              </w:rPr>
            </w:pPr>
            <w:r w:rsidRPr="0041686A">
              <w:rPr>
                <w:rFonts w:ascii="Times New Roman"/>
                <w:sz w:val="24"/>
                <w:szCs w:val="24"/>
              </w:rPr>
              <w:t>220</w:t>
            </w:r>
          </w:p>
        </w:tc>
        <w:tc>
          <w:tcPr>
            <w:tcW w:w="984" w:type="dxa"/>
            <w:vAlign w:val="center"/>
          </w:tcPr>
          <w:p w14:paraId="6FBD4A66"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88</w:t>
            </w:r>
          </w:p>
        </w:tc>
        <w:tc>
          <w:tcPr>
            <w:tcW w:w="1383" w:type="dxa"/>
            <w:vAlign w:val="center"/>
          </w:tcPr>
          <w:p w14:paraId="4BDC18C0" w14:textId="77777777" w:rsidR="00B03A59" w:rsidRPr="0041686A" w:rsidRDefault="00B03A59" w:rsidP="00B03A59">
            <w:pPr>
              <w:jc w:val="center"/>
              <w:rPr>
                <w:rFonts w:ascii="Times New Roman"/>
                <w:sz w:val="24"/>
                <w:szCs w:val="24"/>
              </w:rPr>
            </w:pPr>
            <w:r w:rsidRPr="0041686A">
              <w:rPr>
                <w:rFonts w:ascii="Times New Roman"/>
                <w:sz w:val="24"/>
                <w:szCs w:val="24"/>
              </w:rPr>
              <w:t>105</w:t>
            </w:r>
          </w:p>
        </w:tc>
        <w:tc>
          <w:tcPr>
            <w:tcW w:w="756" w:type="dxa"/>
            <w:vAlign w:val="center"/>
          </w:tcPr>
          <w:p w14:paraId="55AE549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w:t>
            </w:r>
          </w:p>
        </w:tc>
        <w:tc>
          <w:tcPr>
            <w:tcW w:w="836" w:type="dxa"/>
            <w:vAlign w:val="center"/>
          </w:tcPr>
          <w:p w14:paraId="1BF012B4"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30</w:t>
            </w:r>
          </w:p>
        </w:tc>
        <w:tc>
          <w:tcPr>
            <w:tcW w:w="920" w:type="dxa"/>
            <w:vAlign w:val="center"/>
          </w:tcPr>
          <w:p w14:paraId="640A41CE"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1" w:type="dxa"/>
            <w:vAlign w:val="center"/>
          </w:tcPr>
          <w:p w14:paraId="788B6170"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1625EB38" w14:textId="77777777" w:rsidR="00B03A59" w:rsidRPr="0041686A" w:rsidRDefault="00B03A59" w:rsidP="00B03A59">
            <w:pPr>
              <w:jc w:val="center"/>
              <w:rPr>
                <w:rFonts w:ascii="Times New Roman"/>
                <w:sz w:val="24"/>
                <w:szCs w:val="24"/>
              </w:rPr>
            </w:pPr>
            <w:r w:rsidRPr="0041686A">
              <w:rPr>
                <w:rFonts w:ascii="Times New Roman"/>
                <w:sz w:val="24"/>
                <w:szCs w:val="24"/>
              </w:rPr>
              <w:t>65</w:t>
            </w:r>
          </w:p>
        </w:tc>
        <w:tc>
          <w:tcPr>
            <w:tcW w:w="867" w:type="dxa"/>
            <w:gridSpan w:val="2"/>
            <w:vAlign w:val="center"/>
          </w:tcPr>
          <w:p w14:paraId="47BD7B9D"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126" w:type="dxa"/>
            <w:vAlign w:val="center"/>
          </w:tcPr>
          <w:p w14:paraId="4B3C1FAF" w14:textId="77777777" w:rsidR="00B03A59" w:rsidRPr="0041686A" w:rsidRDefault="00B03A59" w:rsidP="00B03A59">
            <w:pPr>
              <w:jc w:val="center"/>
              <w:rPr>
                <w:rFonts w:ascii="Times New Roman"/>
                <w:sz w:val="24"/>
                <w:szCs w:val="24"/>
              </w:rPr>
            </w:pPr>
            <w:r w:rsidRPr="0041686A">
              <w:rPr>
                <w:rFonts w:ascii="Times New Roman"/>
                <w:sz w:val="24"/>
                <w:szCs w:val="24"/>
              </w:rPr>
              <w:t>133</w:t>
            </w:r>
          </w:p>
        </w:tc>
        <w:tc>
          <w:tcPr>
            <w:tcW w:w="967" w:type="dxa"/>
            <w:vAlign w:val="center"/>
          </w:tcPr>
          <w:p w14:paraId="5C985AC2"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1095" w:type="dxa"/>
            <w:vAlign w:val="center"/>
          </w:tcPr>
          <w:p w14:paraId="5BDEAAAD"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1CD00F04" w14:textId="77777777" w:rsidTr="00472185">
        <w:trPr>
          <w:gridAfter w:val="1"/>
          <w:wAfter w:w="11" w:type="dxa"/>
        </w:trPr>
        <w:tc>
          <w:tcPr>
            <w:tcW w:w="1140" w:type="dxa"/>
            <w:vAlign w:val="center"/>
          </w:tcPr>
          <w:p w14:paraId="1951E76F"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嘉義市</w:t>
            </w:r>
          </w:p>
        </w:tc>
        <w:tc>
          <w:tcPr>
            <w:tcW w:w="789" w:type="dxa"/>
            <w:vAlign w:val="center"/>
          </w:tcPr>
          <w:p w14:paraId="76284CA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3</w:t>
            </w:r>
          </w:p>
        </w:tc>
        <w:tc>
          <w:tcPr>
            <w:tcW w:w="885" w:type="dxa"/>
            <w:vAlign w:val="center"/>
          </w:tcPr>
          <w:p w14:paraId="0310F5B7" w14:textId="77777777" w:rsidR="00B03A59" w:rsidRPr="0041686A" w:rsidRDefault="00B03A59" w:rsidP="00B03A59">
            <w:pPr>
              <w:jc w:val="center"/>
              <w:rPr>
                <w:rFonts w:ascii="Times New Roman"/>
                <w:sz w:val="24"/>
                <w:szCs w:val="24"/>
              </w:rPr>
            </w:pPr>
            <w:r w:rsidRPr="0041686A">
              <w:rPr>
                <w:rFonts w:ascii="Times New Roman"/>
                <w:sz w:val="24"/>
                <w:szCs w:val="24"/>
              </w:rPr>
              <w:t>6</w:t>
            </w:r>
          </w:p>
        </w:tc>
        <w:tc>
          <w:tcPr>
            <w:tcW w:w="867" w:type="dxa"/>
            <w:vAlign w:val="center"/>
          </w:tcPr>
          <w:p w14:paraId="3CAF218E" w14:textId="77777777" w:rsidR="00B03A59" w:rsidRPr="0041686A" w:rsidRDefault="00B03A59" w:rsidP="00B03A59">
            <w:pPr>
              <w:jc w:val="center"/>
              <w:rPr>
                <w:rFonts w:ascii="Times New Roman"/>
                <w:sz w:val="24"/>
                <w:szCs w:val="24"/>
              </w:rPr>
            </w:pPr>
            <w:r w:rsidRPr="0041686A">
              <w:rPr>
                <w:rFonts w:ascii="Times New Roman"/>
                <w:sz w:val="24"/>
                <w:szCs w:val="24"/>
              </w:rPr>
              <w:t>210</w:t>
            </w:r>
          </w:p>
        </w:tc>
        <w:tc>
          <w:tcPr>
            <w:tcW w:w="984" w:type="dxa"/>
            <w:vAlign w:val="center"/>
          </w:tcPr>
          <w:p w14:paraId="25A727A5"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61</w:t>
            </w:r>
          </w:p>
        </w:tc>
        <w:tc>
          <w:tcPr>
            <w:tcW w:w="1383" w:type="dxa"/>
            <w:vAlign w:val="center"/>
          </w:tcPr>
          <w:p w14:paraId="18A8B45E" w14:textId="77777777" w:rsidR="00B03A59" w:rsidRPr="0041686A" w:rsidRDefault="00B03A59" w:rsidP="00B03A59">
            <w:pPr>
              <w:jc w:val="center"/>
              <w:rPr>
                <w:rFonts w:ascii="Times New Roman"/>
                <w:sz w:val="24"/>
                <w:szCs w:val="24"/>
              </w:rPr>
            </w:pPr>
            <w:r w:rsidRPr="0041686A">
              <w:rPr>
                <w:rFonts w:ascii="Times New Roman"/>
                <w:sz w:val="24"/>
                <w:szCs w:val="24"/>
              </w:rPr>
              <w:t>30</w:t>
            </w:r>
          </w:p>
        </w:tc>
        <w:tc>
          <w:tcPr>
            <w:tcW w:w="756" w:type="dxa"/>
            <w:vAlign w:val="center"/>
          </w:tcPr>
          <w:p w14:paraId="1B1C424F" w14:textId="77777777" w:rsidR="00B03A59" w:rsidRPr="0041686A" w:rsidRDefault="00B03A59" w:rsidP="00B03A59">
            <w:pPr>
              <w:jc w:val="center"/>
              <w:rPr>
                <w:rFonts w:ascii="Times New Roman"/>
                <w:sz w:val="24"/>
                <w:szCs w:val="24"/>
              </w:rPr>
            </w:pPr>
            <w:r w:rsidRPr="0041686A">
              <w:rPr>
                <w:rFonts w:ascii="Times New Roman"/>
                <w:sz w:val="24"/>
                <w:szCs w:val="24"/>
              </w:rPr>
              <w:t>5</w:t>
            </w:r>
          </w:p>
        </w:tc>
        <w:tc>
          <w:tcPr>
            <w:tcW w:w="836" w:type="dxa"/>
            <w:vAlign w:val="center"/>
          </w:tcPr>
          <w:p w14:paraId="2628811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w:t>
            </w:r>
          </w:p>
        </w:tc>
        <w:tc>
          <w:tcPr>
            <w:tcW w:w="920" w:type="dxa"/>
            <w:vAlign w:val="center"/>
          </w:tcPr>
          <w:p w14:paraId="7AEDA952"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1" w:type="dxa"/>
            <w:vAlign w:val="center"/>
          </w:tcPr>
          <w:p w14:paraId="0A8597B1"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4219202A" w14:textId="77777777" w:rsidR="00B03A59" w:rsidRPr="0041686A" w:rsidRDefault="00B03A59" w:rsidP="00B03A59">
            <w:pPr>
              <w:jc w:val="center"/>
              <w:rPr>
                <w:rFonts w:ascii="Times New Roman"/>
                <w:sz w:val="24"/>
                <w:szCs w:val="24"/>
              </w:rPr>
            </w:pPr>
            <w:r w:rsidRPr="0041686A">
              <w:rPr>
                <w:rFonts w:ascii="Times New Roman"/>
                <w:sz w:val="24"/>
                <w:szCs w:val="24"/>
              </w:rPr>
              <w:t>113</w:t>
            </w:r>
          </w:p>
        </w:tc>
        <w:tc>
          <w:tcPr>
            <w:tcW w:w="867" w:type="dxa"/>
            <w:gridSpan w:val="2"/>
            <w:vAlign w:val="center"/>
          </w:tcPr>
          <w:p w14:paraId="58F3D44E" w14:textId="77777777" w:rsidR="00B03A59" w:rsidRPr="0041686A" w:rsidRDefault="00B03A59" w:rsidP="00B03A59">
            <w:pPr>
              <w:jc w:val="center"/>
              <w:rPr>
                <w:rFonts w:ascii="Times New Roman"/>
                <w:sz w:val="24"/>
                <w:szCs w:val="24"/>
              </w:rPr>
            </w:pPr>
            <w:r w:rsidRPr="0041686A">
              <w:rPr>
                <w:rFonts w:ascii="Times New Roman"/>
                <w:sz w:val="24"/>
                <w:szCs w:val="24"/>
              </w:rPr>
              <w:t>46</w:t>
            </w:r>
          </w:p>
        </w:tc>
        <w:tc>
          <w:tcPr>
            <w:tcW w:w="1126" w:type="dxa"/>
            <w:vAlign w:val="center"/>
          </w:tcPr>
          <w:p w14:paraId="1D24A781" w14:textId="77777777" w:rsidR="00B03A59" w:rsidRPr="0041686A" w:rsidRDefault="00B03A59" w:rsidP="00B03A59">
            <w:pPr>
              <w:jc w:val="center"/>
              <w:rPr>
                <w:rFonts w:ascii="Times New Roman"/>
                <w:sz w:val="24"/>
                <w:szCs w:val="24"/>
              </w:rPr>
            </w:pPr>
            <w:r w:rsidRPr="0041686A">
              <w:rPr>
                <w:rFonts w:ascii="Times New Roman"/>
                <w:sz w:val="24"/>
                <w:szCs w:val="24"/>
              </w:rPr>
              <w:t>62</w:t>
            </w:r>
          </w:p>
        </w:tc>
        <w:tc>
          <w:tcPr>
            <w:tcW w:w="967" w:type="dxa"/>
            <w:vAlign w:val="center"/>
          </w:tcPr>
          <w:p w14:paraId="223ABA4F"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15</w:t>
            </w:r>
          </w:p>
        </w:tc>
        <w:tc>
          <w:tcPr>
            <w:tcW w:w="1095" w:type="dxa"/>
            <w:vAlign w:val="center"/>
          </w:tcPr>
          <w:p w14:paraId="420A3640"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339B20CA" w14:textId="77777777" w:rsidTr="00472185">
        <w:trPr>
          <w:gridAfter w:val="1"/>
          <w:wAfter w:w="11" w:type="dxa"/>
        </w:trPr>
        <w:tc>
          <w:tcPr>
            <w:tcW w:w="1140" w:type="dxa"/>
            <w:vAlign w:val="center"/>
          </w:tcPr>
          <w:p w14:paraId="74DCD727"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金門縣</w:t>
            </w:r>
          </w:p>
        </w:tc>
        <w:tc>
          <w:tcPr>
            <w:tcW w:w="789" w:type="dxa"/>
            <w:vAlign w:val="center"/>
          </w:tcPr>
          <w:p w14:paraId="5736F70A"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85" w:type="dxa"/>
            <w:vAlign w:val="center"/>
          </w:tcPr>
          <w:p w14:paraId="72B02ED8" w14:textId="77777777" w:rsidR="00B03A59" w:rsidRPr="0041686A" w:rsidRDefault="00B03A59" w:rsidP="00B03A59">
            <w:pPr>
              <w:jc w:val="center"/>
              <w:rPr>
                <w:rFonts w:ascii="Times New Roman"/>
                <w:sz w:val="24"/>
                <w:szCs w:val="24"/>
              </w:rPr>
            </w:pPr>
            <w:r w:rsidRPr="0041686A">
              <w:rPr>
                <w:rFonts w:ascii="Times New Roman"/>
                <w:sz w:val="24"/>
                <w:szCs w:val="24"/>
              </w:rPr>
              <w:t>2</w:t>
            </w:r>
          </w:p>
        </w:tc>
        <w:tc>
          <w:tcPr>
            <w:tcW w:w="867" w:type="dxa"/>
            <w:vAlign w:val="center"/>
          </w:tcPr>
          <w:p w14:paraId="6C020A1B" w14:textId="77777777" w:rsidR="00B03A59" w:rsidRPr="0041686A" w:rsidRDefault="00B03A59" w:rsidP="00B03A59">
            <w:pPr>
              <w:jc w:val="center"/>
              <w:rPr>
                <w:rFonts w:ascii="Times New Roman"/>
                <w:sz w:val="24"/>
                <w:szCs w:val="24"/>
              </w:rPr>
            </w:pPr>
            <w:r w:rsidRPr="0041686A">
              <w:rPr>
                <w:rFonts w:ascii="Times New Roman"/>
                <w:sz w:val="24"/>
                <w:szCs w:val="24"/>
              </w:rPr>
              <w:t>20</w:t>
            </w:r>
          </w:p>
        </w:tc>
        <w:tc>
          <w:tcPr>
            <w:tcW w:w="984" w:type="dxa"/>
            <w:vAlign w:val="center"/>
          </w:tcPr>
          <w:p w14:paraId="254A8E8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44</w:t>
            </w:r>
          </w:p>
        </w:tc>
        <w:tc>
          <w:tcPr>
            <w:tcW w:w="1383" w:type="dxa"/>
            <w:vAlign w:val="center"/>
          </w:tcPr>
          <w:p w14:paraId="384B3127" w14:textId="77777777" w:rsidR="00B03A59" w:rsidRPr="0041686A" w:rsidRDefault="00B03A59" w:rsidP="00B03A59">
            <w:pPr>
              <w:jc w:val="center"/>
              <w:rPr>
                <w:rFonts w:ascii="Times New Roman"/>
                <w:sz w:val="24"/>
                <w:szCs w:val="24"/>
              </w:rPr>
            </w:pPr>
            <w:r w:rsidRPr="0041686A">
              <w:rPr>
                <w:rFonts w:ascii="Times New Roman"/>
                <w:sz w:val="24"/>
                <w:szCs w:val="24"/>
              </w:rPr>
              <w:t>23</w:t>
            </w:r>
          </w:p>
        </w:tc>
        <w:tc>
          <w:tcPr>
            <w:tcW w:w="756" w:type="dxa"/>
            <w:vAlign w:val="center"/>
          </w:tcPr>
          <w:p w14:paraId="37A98A06"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w:t>
            </w:r>
          </w:p>
        </w:tc>
        <w:tc>
          <w:tcPr>
            <w:tcW w:w="836" w:type="dxa"/>
            <w:vAlign w:val="center"/>
          </w:tcPr>
          <w:p w14:paraId="7E20CE62"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w:t>
            </w:r>
          </w:p>
        </w:tc>
        <w:tc>
          <w:tcPr>
            <w:tcW w:w="920" w:type="dxa"/>
            <w:vAlign w:val="center"/>
          </w:tcPr>
          <w:p w14:paraId="4B9A8D5F"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1" w:type="dxa"/>
            <w:vAlign w:val="center"/>
          </w:tcPr>
          <w:p w14:paraId="032E5473"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236A7893" w14:textId="77777777" w:rsidR="00B03A59" w:rsidRPr="0041686A" w:rsidRDefault="00B03A59" w:rsidP="00B03A59">
            <w:pPr>
              <w:jc w:val="center"/>
              <w:rPr>
                <w:rFonts w:ascii="Times New Roman"/>
                <w:sz w:val="24"/>
                <w:szCs w:val="24"/>
              </w:rPr>
            </w:pPr>
            <w:r w:rsidRPr="0041686A">
              <w:rPr>
                <w:rFonts w:ascii="Times New Roman"/>
                <w:sz w:val="24"/>
                <w:szCs w:val="24"/>
              </w:rPr>
              <w:t>29</w:t>
            </w:r>
          </w:p>
        </w:tc>
        <w:tc>
          <w:tcPr>
            <w:tcW w:w="867" w:type="dxa"/>
            <w:gridSpan w:val="2"/>
            <w:vAlign w:val="center"/>
          </w:tcPr>
          <w:p w14:paraId="46A06D1B"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1126" w:type="dxa"/>
            <w:vAlign w:val="center"/>
          </w:tcPr>
          <w:p w14:paraId="13867D27" w14:textId="77777777" w:rsidR="00B03A59" w:rsidRPr="0041686A" w:rsidRDefault="00B03A59" w:rsidP="00B03A59">
            <w:pPr>
              <w:jc w:val="center"/>
              <w:rPr>
                <w:rFonts w:ascii="Times New Roman"/>
                <w:sz w:val="24"/>
                <w:szCs w:val="24"/>
              </w:rPr>
            </w:pPr>
            <w:r w:rsidRPr="0041686A">
              <w:rPr>
                <w:rFonts w:ascii="Times New Roman"/>
                <w:sz w:val="24"/>
                <w:szCs w:val="24"/>
              </w:rPr>
              <w:t>110</w:t>
            </w:r>
          </w:p>
        </w:tc>
        <w:tc>
          <w:tcPr>
            <w:tcW w:w="967" w:type="dxa"/>
            <w:vAlign w:val="center"/>
          </w:tcPr>
          <w:p w14:paraId="297BFA9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1095" w:type="dxa"/>
            <w:vAlign w:val="center"/>
          </w:tcPr>
          <w:p w14:paraId="14484566"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37109A5F" w14:textId="77777777" w:rsidTr="00472185">
        <w:trPr>
          <w:gridAfter w:val="1"/>
          <w:wAfter w:w="11" w:type="dxa"/>
        </w:trPr>
        <w:tc>
          <w:tcPr>
            <w:tcW w:w="1140" w:type="dxa"/>
            <w:vAlign w:val="center"/>
          </w:tcPr>
          <w:p w14:paraId="6145AAD7"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連江縣</w:t>
            </w:r>
          </w:p>
        </w:tc>
        <w:tc>
          <w:tcPr>
            <w:tcW w:w="789" w:type="dxa"/>
            <w:vAlign w:val="center"/>
          </w:tcPr>
          <w:p w14:paraId="48B7E28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85" w:type="dxa"/>
            <w:vAlign w:val="center"/>
          </w:tcPr>
          <w:p w14:paraId="517B435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67" w:type="dxa"/>
            <w:vAlign w:val="center"/>
          </w:tcPr>
          <w:p w14:paraId="00D4489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984" w:type="dxa"/>
            <w:vAlign w:val="center"/>
          </w:tcPr>
          <w:p w14:paraId="6AF086DD"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1383" w:type="dxa"/>
            <w:vAlign w:val="center"/>
          </w:tcPr>
          <w:p w14:paraId="2872C23A"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756" w:type="dxa"/>
            <w:vAlign w:val="center"/>
          </w:tcPr>
          <w:p w14:paraId="5591E656"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836" w:type="dxa"/>
            <w:vAlign w:val="center"/>
          </w:tcPr>
          <w:p w14:paraId="593E6515"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920" w:type="dxa"/>
            <w:vAlign w:val="center"/>
          </w:tcPr>
          <w:p w14:paraId="49B8A96D"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1" w:type="dxa"/>
            <w:vAlign w:val="center"/>
          </w:tcPr>
          <w:p w14:paraId="4C48896C" w14:textId="77777777" w:rsidR="00B03A59" w:rsidRPr="0041686A" w:rsidRDefault="00B03A59" w:rsidP="00B03A59">
            <w:pPr>
              <w:jc w:val="center"/>
              <w:rPr>
                <w:rFonts w:ascii="Times New Roman"/>
                <w:sz w:val="24"/>
                <w:szCs w:val="24"/>
              </w:rPr>
            </w:pPr>
            <w:r w:rsidRPr="0041686A">
              <w:rPr>
                <w:rFonts w:ascii="Times New Roman"/>
                <w:sz w:val="24"/>
                <w:szCs w:val="24"/>
              </w:rPr>
              <w:t>-</w:t>
            </w:r>
          </w:p>
        </w:tc>
        <w:tc>
          <w:tcPr>
            <w:tcW w:w="850" w:type="dxa"/>
            <w:vAlign w:val="center"/>
          </w:tcPr>
          <w:p w14:paraId="15CCD160"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w:t>
            </w:r>
          </w:p>
        </w:tc>
        <w:tc>
          <w:tcPr>
            <w:tcW w:w="867" w:type="dxa"/>
            <w:gridSpan w:val="2"/>
            <w:vAlign w:val="center"/>
          </w:tcPr>
          <w:p w14:paraId="6D88FAE2"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1126" w:type="dxa"/>
            <w:vAlign w:val="center"/>
          </w:tcPr>
          <w:p w14:paraId="3B0D93FB"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967" w:type="dxa"/>
            <w:vAlign w:val="center"/>
          </w:tcPr>
          <w:p w14:paraId="12F2E2F9"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w:t>
            </w:r>
          </w:p>
        </w:tc>
        <w:tc>
          <w:tcPr>
            <w:tcW w:w="1095" w:type="dxa"/>
            <w:vAlign w:val="center"/>
          </w:tcPr>
          <w:p w14:paraId="0AFA1552" w14:textId="77777777" w:rsidR="00B03A59" w:rsidRPr="0041686A" w:rsidRDefault="00B03A59" w:rsidP="00B03A59">
            <w:pPr>
              <w:jc w:val="center"/>
              <w:rPr>
                <w:rFonts w:ascii="Times New Roman"/>
                <w:sz w:val="24"/>
                <w:szCs w:val="24"/>
              </w:rPr>
            </w:pPr>
            <w:r w:rsidRPr="0041686A">
              <w:rPr>
                <w:rFonts w:ascii="Times New Roman"/>
                <w:sz w:val="24"/>
                <w:szCs w:val="24"/>
              </w:rPr>
              <w:t>-</w:t>
            </w:r>
          </w:p>
        </w:tc>
      </w:tr>
      <w:tr w:rsidR="00B03A59" w:rsidRPr="0041686A" w14:paraId="4EC1B3AD" w14:textId="77777777" w:rsidTr="00472185">
        <w:trPr>
          <w:gridAfter w:val="1"/>
          <w:wAfter w:w="11" w:type="dxa"/>
        </w:trPr>
        <w:tc>
          <w:tcPr>
            <w:tcW w:w="1140" w:type="dxa"/>
            <w:shd w:val="clear" w:color="auto" w:fill="F2F2F2" w:themeFill="background1" w:themeFillShade="F2"/>
            <w:vAlign w:val="center"/>
          </w:tcPr>
          <w:p w14:paraId="12FEEF1A" w14:textId="77777777" w:rsidR="00B03A59" w:rsidRPr="0041686A" w:rsidRDefault="00B03A59" w:rsidP="00472185">
            <w:pPr>
              <w:widowControl/>
              <w:spacing w:line="440" w:lineRule="exact"/>
              <w:contextualSpacing/>
              <w:rPr>
                <w:rFonts w:ascii="Times New Roman"/>
                <w:sz w:val="24"/>
                <w:szCs w:val="24"/>
              </w:rPr>
            </w:pPr>
            <w:r w:rsidRPr="0041686A">
              <w:rPr>
                <w:rFonts w:ascii="Times New Roman"/>
                <w:sz w:val="24"/>
                <w:szCs w:val="24"/>
              </w:rPr>
              <w:t>總計</w:t>
            </w:r>
          </w:p>
        </w:tc>
        <w:tc>
          <w:tcPr>
            <w:tcW w:w="789" w:type="dxa"/>
            <w:shd w:val="clear" w:color="auto" w:fill="F2F2F2" w:themeFill="background1" w:themeFillShade="F2"/>
            <w:vAlign w:val="center"/>
          </w:tcPr>
          <w:p w14:paraId="592781F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438</w:t>
            </w:r>
          </w:p>
        </w:tc>
        <w:tc>
          <w:tcPr>
            <w:tcW w:w="885" w:type="dxa"/>
            <w:shd w:val="clear" w:color="auto" w:fill="F2F2F2" w:themeFill="background1" w:themeFillShade="F2"/>
            <w:vAlign w:val="center"/>
          </w:tcPr>
          <w:p w14:paraId="5BB12862"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469</w:t>
            </w:r>
          </w:p>
        </w:tc>
        <w:tc>
          <w:tcPr>
            <w:tcW w:w="867" w:type="dxa"/>
            <w:shd w:val="clear" w:color="auto" w:fill="F2F2F2" w:themeFill="background1" w:themeFillShade="F2"/>
            <w:vAlign w:val="center"/>
          </w:tcPr>
          <w:p w14:paraId="36672107"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5,478</w:t>
            </w:r>
          </w:p>
        </w:tc>
        <w:tc>
          <w:tcPr>
            <w:tcW w:w="984" w:type="dxa"/>
            <w:shd w:val="clear" w:color="auto" w:fill="F2F2F2" w:themeFill="background1" w:themeFillShade="F2"/>
            <w:vAlign w:val="center"/>
          </w:tcPr>
          <w:p w14:paraId="2D6AD2D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4,887</w:t>
            </w:r>
          </w:p>
        </w:tc>
        <w:tc>
          <w:tcPr>
            <w:tcW w:w="1383" w:type="dxa"/>
            <w:shd w:val="clear" w:color="auto" w:fill="F2F2F2" w:themeFill="background1" w:themeFillShade="F2"/>
            <w:vAlign w:val="center"/>
          </w:tcPr>
          <w:p w14:paraId="7626B4DA"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2,916</w:t>
            </w:r>
          </w:p>
        </w:tc>
        <w:tc>
          <w:tcPr>
            <w:tcW w:w="756" w:type="dxa"/>
            <w:shd w:val="clear" w:color="auto" w:fill="F2F2F2" w:themeFill="background1" w:themeFillShade="F2"/>
            <w:vAlign w:val="center"/>
          </w:tcPr>
          <w:p w14:paraId="45F504FC"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192</w:t>
            </w:r>
          </w:p>
        </w:tc>
        <w:tc>
          <w:tcPr>
            <w:tcW w:w="836" w:type="dxa"/>
            <w:shd w:val="clear" w:color="auto" w:fill="F2F2F2" w:themeFill="background1" w:themeFillShade="F2"/>
            <w:vAlign w:val="center"/>
          </w:tcPr>
          <w:p w14:paraId="63CCFFB3"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676</w:t>
            </w:r>
          </w:p>
        </w:tc>
        <w:tc>
          <w:tcPr>
            <w:tcW w:w="920" w:type="dxa"/>
            <w:shd w:val="clear" w:color="auto" w:fill="F2F2F2" w:themeFill="background1" w:themeFillShade="F2"/>
            <w:vAlign w:val="center"/>
          </w:tcPr>
          <w:p w14:paraId="4A7A7328"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760</w:t>
            </w:r>
          </w:p>
        </w:tc>
        <w:tc>
          <w:tcPr>
            <w:tcW w:w="851" w:type="dxa"/>
            <w:shd w:val="clear" w:color="auto" w:fill="F2F2F2" w:themeFill="background1" w:themeFillShade="F2"/>
            <w:vAlign w:val="center"/>
          </w:tcPr>
          <w:p w14:paraId="56A0AC68"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63</w:t>
            </w:r>
          </w:p>
        </w:tc>
        <w:tc>
          <w:tcPr>
            <w:tcW w:w="850" w:type="dxa"/>
            <w:shd w:val="clear" w:color="auto" w:fill="F2F2F2" w:themeFill="background1" w:themeFillShade="F2"/>
            <w:vAlign w:val="center"/>
          </w:tcPr>
          <w:p w14:paraId="6D02FAAE"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7,379</w:t>
            </w:r>
          </w:p>
        </w:tc>
        <w:tc>
          <w:tcPr>
            <w:tcW w:w="867" w:type="dxa"/>
            <w:gridSpan w:val="2"/>
            <w:shd w:val="clear" w:color="auto" w:fill="F2F2F2" w:themeFill="background1" w:themeFillShade="F2"/>
            <w:vAlign w:val="center"/>
          </w:tcPr>
          <w:p w14:paraId="2657CA7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2,815</w:t>
            </w:r>
          </w:p>
        </w:tc>
        <w:tc>
          <w:tcPr>
            <w:tcW w:w="1126" w:type="dxa"/>
            <w:shd w:val="clear" w:color="auto" w:fill="F2F2F2" w:themeFill="background1" w:themeFillShade="F2"/>
            <w:vAlign w:val="center"/>
          </w:tcPr>
          <w:p w14:paraId="10FE13D1"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15,800</w:t>
            </w:r>
          </w:p>
        </w:tc>
        <w:tc>
          <w:tcPr>
            <w:tcW w:w="967" w:type="dxa"/>
            <w:shd w:val="clear" w:color="auto" w:fill="F2F2F2" w:themeFill="background1" w:themeFillShade="F2"/>
            <w:vAlign w:val="center"/>
          </w:tcPr>
          <w:p w14:paraId="7E4AE654" w14:textId="77777777" w:rsidR="00B03A59" w:rsidRPr="0041686A" w:rsidRDefault="00B03A59" w:rsidP="00B03A59">
            <w:pPr>
              <w:pStyle w:val="af8"/>
              <w:spacing w:line="360" w:lineRule="exact"/>
              <w:ind w:leftChars="0" w:left="0"/>
              <w:jc w:val="center"/>
              <w:rPr>
                <w:rFonts w:ascii="Times New Roman"/>
                <w:sz w:val="24"/>
                <w:szCs w:val="24"/>
              </w:rPr>
            </w:pPr>
            <w:r w:rsidRPr="0041686A">
              <w:rPr>
                <w:rFonts w:ascii="Times New Roman"/>
                <w:sz w:val="24"/>
                <w:szCs w:val="24"/>
              </w:rPr>
              <w:t>208</w:t>
            </w:r>
          </w:p>
        </w:tc>
        <w:tc>
          <w:tcPr>
            <w:tcW w:w="1095" w:type="dxa"/>
            <w:shd w:val="clear" w:color="auto" w:fill="F2F2F2" w:themeFill="background1" w:themeFillShade="F2"/>
            <w:vAlign w:val="center"/>
          </w:tcPr>
          <w:p w14:paraId="1A732791" w14:textId="77777777" w:rsidR="00B03A59" w:rsidRPr="0041686A" w:rsidRDefault="00B03A59" w:rsidP="00B03A59">
            <w:pPr>
              <w:jc w:val="center"/>
              <w:rPr>
                <w:rFonts w:ascii="Times New Roman"/>
                <w:sz w:val="24"/>
                <w:szCs w:val="24"/>
              </w:rPr>
            </w:pPr>
            <w:r w:rsidRPr="0041686A">
              <w:rPr>
                <w:rFonts w:ascii="Times New Roman"/>
                <w:sz w:val="24"/>
                <w:szCs w:val="24"/>
              </w:rPr>
              <w:t>1</w:t>
            </w:r>
            <w:r w:rsidR="00954C82" w:rsidRPr="0041686A">
              <w:rPr>
                <w:rFonts w:ascii="Times New Roman" w:hint="eastAsia"/>
                <w:sz w:val="24"/>
                <w:szCs w:val="24"/>
              </w:rPr>
              <w:t>8</w:t>
            </w:r>
          </w:p>
        </w:tc>
      </w:tr>
    </w:tbl>
    <w:p w14:paraId="7816D10E" w14:textId="77777777" w:rsidR="00B15F7A" w:rsidRPr="0041686A" w:rsidRDefault="00B15F7A" w:rsidP="00012658">
      <w:pPr>
        <w:pStyle w:val="4"/>
        <w:numPr>
          <w:ilvl w:val="0"/>
          <w:numId w:val="0"/>
        </w:numPr>
        <w:spacing w:line="360" w:lineRule="exact"/>
        <w:rPr>
          <w:sz w:val="28"/>
        </w:rPr>
      </w:pPr>
      <w:proofErr w:type="gramStart"/>
      <w:r w:rsidRPr="0041686A">
        <w:rPr>
          <w:rFonts w:hint="eastAsia"/>
          <w:sz w:val="28"/>
        </w:rPr>
        <w:t>註</w:t>
      </w:r>
      <w:proofErr w:type="gramEnd"/>
      <w:r w:rsidRPr="0041686A">
        <w:rPr>
          <w:rFonts w:hint="eastAsia"/>
          <w:sz w:val="28"/>
        </w:rPr>
        <w:t>：</w:t>
      </w:r>
    </w:p>
    <w:p w14:paraId="1E5F04CB" w14:textId="77777777" w:rsidR="00B15F7A" w:rsidRPr="0041686A" w:rsidRDefault="00B15F7A" w:rsidP="00E55741">
      <w:pPr>
        <w:pStyle w:val="4"/>
        <w:numPr>
          <w:ilvl w:val="0"/>
          <w:numId w:val="12"/>
        </w:numPr>
        <w:spacing w:line="360" w:lineRule="exact"/>
        <w:rPr>
          <w:sz w:val="28"/>
        </w:rPr>
      </w:pPr>
      <w:r w:rsidRPr="0041686A">
        <w:rPr>
          <w:rFonts w:hint="eastAsia"/>
          <w:sz w:val="28"/>
        </w:rPr>
        <w:t>資料日期：截至111年3月。</w:t>
      </w:r>
    </w:p>
    <w:p w14:paraId="3E479937" w14:textId="77777777" w:rsidR="00742E54" w:rsidRPr="0041686A" w:rsidRDefault="00742E54" w:rsidP="00E55741">
      <w:pPr>
        <w:pStyle w:val="4"/>
        <w:numPr>
          <w:ilvl w:val="0"/>
          <w:numId w:val="12"/>
        </w:numPr>
        <w:spacing w:line="360" w:lineRule="exact"/>
        <w:rPr>
          <w:sz w:val="28"/>
        </w:rPr>
      </w:pPr>
      <w:proofErr w:type="gramStart"/>
      <w:r w:rsidRPr="0041686A">
        <w:rPr>
          <w:rFonts w:hint="eastAsia"/>
          <w:sz w:val="28"/>
        </w:rPr>
        <w:t>家庭托顧</w:t>
      </w:r>
      <w:proofErr w:type="gramEnd"/>
      <w:r w:rsidRPr="0041686A">
        <w:rPr>
          <w:rFonts w:hint="eastAsia"/>
          <w:sz w:val="28"/>
        </w:rPr>
        <w:t>、身心障礙日間照顧機構、住宿式機構、社區居住、日間作業設施（小作所）及社區式日間照顧(含社區樂活補給站)之服務對象含嚴重情緒行為身心障礙者，提供服務人數指該服務之可服務人數。</w:t>
      </w:r>
    </w:p>
    <w:p w14:paraId="5BCDB908" w14:textId="77777777" w:rsidR="00B03A59" w:rsidRPr="0041686A" w:rsidRDefault="00B15F7A" w:rsidP="00E55741">
      <w:pPr>
        <w:pStyle w:val="4"/>
        <w:numPr>
          <w:ilvl w:val="0"/>
          <w:numId w:val="12"/>
        </w:numPr>
        <w:spacing w:line="360" w:lineRule="exact"/>
        <w:rPr>
          <w:sz w:val="28"/>
        </w:rPr>
      </w:pPr>
      <w:r w:rsidRPr="0041686A">
        <w:rPr>
          <w:rFonts w:hint="eastAsia"/>
          <w:sz w:val="28"/>
        </w:rPr>
        <w:t>庇護工場、長</w:t>
      </w:r>
      <w:proofErr w:type="gramStart"/>
      <w:r w:rsidRPr="0041686A">
        <w:rPr>
          <w:rFonts w:hint="eastAsia"/>
          <w:sz w:val="28"/>
        </w:rPr>
        <w:t>照家托、</w:t>
      </w:r>
      <w:proofErr w:type="gramEnd"/>
      <w:r w:rsidRPr="0041686A">
        <w:rPr>
          <w:rFonts w:hint="eastAsia"/>
          <w:sz w:val="28"/>
        </w:rPr>
        <w:t>長照日照、長照機構及團體家屋為提供第一類身心障礙者之服務人數，另團體家屋主要收治對象為中度以上失智（臨床失智評估量表CDR2分以上），且具行動能力或需被照顧之失智症者</w:t>
      </w:r>
      <w:r w:rsidR="00742E54" w:rsidRPr="0041686A">
        <w:rPr>
          <w:rFonts w:hint="eastAsia"/>
          <w:sz w:val="28"/>
        </w:rPr>
        <w:t>。</w:t>
      </w:r>
    </w:p>
    <w:p w14:paraId="7E4050E1" w14:textId="77777777" w:rsidR="00574BFE" w:rsidRPr="0041686A" w:rsidRDefault="00574BFE" w:rsidP="00E55741">
      <w:pPr>
        <w:pStyle w:val="4"/>
        <w:numPr>
          <w:ilvl w:val="0"/>
          <w:numId w:val="12"/>
        </w:numPr>
        <w:spacing w:line="360" w:lineRule="exact"/>
        <w:rPr>
          <w:sz w:val="28"/>
        </w:rPr>
      </w:pPr>
      <w:r w:rsidRPr="0041686A">
        <w:rPr>
          <w:rFonts w:hint="eastAsia"/>
          <w:sz w:val="28"/>
        </w:rPr>
        <w:t>資料來源：衛福部。</w:t>
      </w:r>
    </w:p>
    <w:p w14:paraId="046BB3F0" w14:textId="77777777" w:rsidR="00B03A59" w:rsidRPr="0041686A" w:rsidRDefault="00B03A59" w:rsidP="00B03A59">
      <w:pPr>
        <w:pStyle w:val="4"/>
        <w:numPr>
          <w:ilvl w:val="0"/>
          <w:numId w:val="0"/>
        </w:numPr>
        <w:rPr>
          <w:b/>
        </w:rPr>
      </w:pPr>
    </w:p>
    <w:bookmarkEnd w:id="398"/>
    <w:p w14:paraId="32E2BCC1" w14:textId="77777777" w:rsidR="00B03A59" w:rsidRPr="0041686A" w:rsidRDefault="00B03A59" w:rsidP="00B03A59">
      <w:pPr>
        <w:pStyle w:val="4"/>
        <w:numPr>
          <w:ilvl w:val="0"/>
          <w:numId w:val="0"/>
        </w:numPr>
        <w:rPr>
          <w:b/>
        </w:rPr>
        <w:sectPr w:rsidR="00B03A59" w:rsidRPr="0041686A" w:rsidSect="00C52FAD">
          <w:pgSz w:w="16840" w:h="11907" w:orient="landscape" w:code="9"/>
          <w:pgMar w:top="1418" w:right="1701" w:bottom="1418" w:left="1418" w:header="851" w:footer="851" w:gutter="227"/>
          <w:cols w:space="425"/>
          <w:docGrid w:type="lines" w:linePitch="457" w:charSpace="4127"/>
        </w:sectPr>
      </w:pPr>
    </w:p>
    <w:p w14:paraId="3F70054A" w14:textId="77777777" w:rsidR="005164F3" w:rsidRPr="0041686A" w:rsidRDefault="00574BFE" w:rsidP="004C5998">
      <w:pPr>
        <w:pStyle w:val="4"/>
      </w:pPr>
      <w:r w:rsidRPr="0041686A">
        <w:rPr>
          <w:rFonts w:hint="eastAsia"/>
        </w:rPr>
        <w:lastRenderedPageBreak/>
        <w:t>再以</w:t>
      </w:r>
      <w:r w:rsidR="0016649D" w:rsidRPr="0041686A">
        <w:rPr>
          <w:rFonts w:hint="eastAsia"/>
        </w:rPr>
        <w:t>身心障礙</w:t>
      </w:r>
      <w:r w:rsidR="00596DFF" w:rsidRPr="0041686A">
        <w:rPr>
          <w:rFonts w:hint="eastAsia"/>
        </w:rPr>
        <w:t>者</w:t>
      </w:r>
      <w:r w:rsidR="0016649D" w:rsidRPr="0041686A">
        <w:rPr>
          <w:rFonts w:hint="eastAsia"/>
        </w:rPr>
        <w:t>安置</w:t>
      </w:r>
      <w:r w:rsidRPr="0041686A">
        <w:rPr>
          <w:rFonts w:hint="eastAsia"/>
        </w:rPr>
        <w:t>機構為例</w:t>
      </w:r>
      <w:r w:rsidR="00BF1602" w:rsidRPr="0041686A">
        <w:rPr>
          <w:rFonts w:hint="eastAsia"/>
        </w:rPr>
        <w:t>，</w:t>
      </w:r>
    </w:p>
    <w:p w14:paraId="4787C52B" w14:textId="6A3849E7" w:rsidR="00574BFE" w:rsidRPr="0041686A" w:rsidRDefault="0016649D" w:rsidP="00574BFE">
      <w:pPr>
        <w:pStyle w:val="5"/>
      </w:pPr>
      <w:r w:rsidRPr="0041686A">
        <w:rPr>
          <w:rFonts w:hint="eastAsia"/>
        </w:rPr>
        <w:t>立法院</w:t>
      </w:r>
      <w:r w:rsidR="00D41BDA" w:rsidRPr="0041686A">
        <w:rPr>
          <w:rFonts w:hint="eastAsia"/>
        </w:rPr>
        <w:t>提出</w:t>
      </w:r>
      <w:r w:rsidR="00BD1EBD" w:rsidRPr="0041686A">
        <w:rPr>
          <w:rFonts w:hint="eastAsia"/>
        </w:rPr>
        <w:t>資料</w:t>
      </w:r>
      <w:r w:rsidR="000C5410" w:rsidRPr="0041686A">
        <w:rPr>
          <w:rStyle w:val="aff0"/>
        </w:rPr>
        <w:footnoteReference w:id="23"/>
      </w:r>
      <w:r w:rsidR="00D41BDA" w:rsidRPr="0041686A">
        <w:rPr>
          <w:rFonts w:hint="eastAsia"/>
        </w:rPr>
        <w:t>指出</w:t>
      </w:r>
      <w:r w:rsidRPr="0041686A">
        <w:rPr>
          <w:rFonts w:hint="eastAsia"/>
        </w:rPr>
        <w:t>，依</w:t>
      </w:r>
      <w:r w:rsidR="00574BFE" w:rsidRPr="0041686A">
        <w:rPr>
          <w:rFonts w:hint="eastAsia"/>
        </w:rPr>
        <w:t>據衛福部「身心障礙者福利機構概況」統計，我國身心障礙者福利機構家數自102年的276家，至110年第2季已減少至266家，而身心障礙福利機構工作人員數亦從109年的9,438人減少至110年上半年9,410人。經查，110年上半年核定床位數為2萬1,833人，實際安置人數1萬8,186人，仍有身心障礙者無法獲得妥善照顧，相關計畫實有檢討改善之必要。</w:t>
      </w:r>
    </w:p>
    <w:p w14:paraId="3EA3E1EE" w14:textId="5799BEAF" w:rsidR="00574BFE" w:rsidRPr="0041686A" w:rsidRDefault="0016649D" w:rsidP="00574BFE">
      <w:pPr>
        <w:pStyle w:val="5"/>
      </w:pPr>
      <w:r w:rsidRPr="0041686A">
        <w:rPr>
          <w:rFonts w:hint="eastAsia"/>
        </w:rPr>
        <w:t>衛福部查復本院有關針對</w:t>
      </w:r>
      <w:r w:rsidRPr="0041686A">
        <w:rPr>
          <w:rFonts w:hint="eastAsia"/>
        </w:rPr>
        <w:tab/>
      </w:r>
      <w:r w:rsidR="00A82FA8" w:rsidRPr="0041686A">
        <w:rPr>
          <w:rFonts w:hint="eastAsia"/>
        </w:rPr>
        <w:t>身心</w:t>
      </w:r>
      <w:r w:rsidRPr="0041686A">
        <w:rPr>
          <w:rFonts w:hint="eastAsia"/>
        </w:rPr>
        <w:t>障礙者之全日型安置機構需求及照顧資源提供情形，詳如下表所示</w:t>
      </w:r>
      <w:r w:rsidR="00A82FA8" w:rsidRPr="0041686A">
        <w:rPr>
          <w:rFonts w:hint="eastAsia"/>
        </w:rPr>
        <w:t>，顯見對情緒行為問題障礙者之安置需求，則無特別統計。</w:t>
      </w:r>
    </w:p>
    <w:p w14:paraId="301F4319" w14:textId="5E998A64" w:rsidR="00E3648F" w:rsidRPr="0041686A" w:rsidRDefault="00A82FA8" w:rsidP="00BC6589">
      <w:pPr>
        <w:pStyle w:val="a3"/>
        <w:rPr>
          <w:b/>
        </w:rPr>
      </w:pPr>
      <w:bookmarkStart w:id="399" w:name="_Hlk120091434"/>
      <w:bookmarkStart w:id="400" w:name="_Hlk124327407"/>
      <w:r w:rsidRPr="0041686A">
        <w:rPr>
          <w:rFonts w:hint="eastAsia"/>
          <w:b/>
        </w:rPr>
        <w:t>身心障礙者</w:t>
      </w:r>
      <w:bookmarkEnd w:id="399"/>
      <w:r w:rsidR="00574BFE" w:rsidRPr="0041686A">
        <w:rPr>
          <w:rFonts w:hint="eastAsia"/>
          <w:b/>
        </w:rPr>
        <w:t>之全日型安置機構需求及照顧資源提供情形</w:t>
      </w:r>
      <w:r w:rsidRPr="0041686A">
        <w:rPr>
          <w:rFonts w:hint="eastAsia"/>
          <w:b/>
        </w:rPr>
        <w:t>(包含情緒行為障礙者)</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584"/>
        <w:gridCol w:w="1134"/>
        <w:gridCol w:w="1417"/>
        <w:gridCol w:w="1560"/>
        <w:gridCol w:w="1559"/>
        <w:gridCol w:w="1984"/>
      </w:tblGrid>
      <w:tr w:rsidR="009A244C" w:rsidRPr="0041686A" w14:paraId="0A5FC57A" w14:textId="77777777" w:rsidTr="00E3441A">
        <w:trPr>
          <w:trHeight w:val="761"/>
          <w:tblHeader/>
        </w:trPr>
        <w:tc>
          <w:tcPr>
            <w:tcW w:w="1110" w:type="dxa"/>
            <w:shd w:val="clear" w:color="auto" w:fill="F2F2F2" w:themeFill="background1" w:themeFillShade="F2"/>
            <w:vAlign w:val="center"/>
          </w:tcPr>
          <w:p w14:paraId="3A5DF58B"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z w:val="24"/>
                <w:szCs w:val="24"/>
              </w:rPr>
              <w:t>縣市</w:t>
            </w:r>
            <w:r w:rsidRPr="0041686A">
              <w:rPr>
                <w:rFonts w:ascii="Times New Roman"/>
                <w:spacing w:val="-20"/>
                <w:sz w:val="24"/>
                <w:szCs w:val="24"/>
              </w:rPr>
              <w:t>別</w:t>
            </w:r>
          </w:p>
        </w:tc>
        <w:tc>
          <w:tcPr>
            <w:tcW w:w="1584" w:type="dxa"/>
            <w:shd w:val="clear" w:color="auto" w:fill="F2F2F2" w:themeFill="background1" w:themeFillShade="F2"/>
            <w:vAlign w:val="center"/>
          </w:tcPr>
          <w:p w14:paraId="41A198B5" w14:textId="77777777" w:rsidR="00574BFE"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核定提供身心障礙者的服務床位</w:t>
            </w:r>
            <w:r w:rsidRPr="0041686A">
              <w:rPr>
                <w:rFonts w:ascii="Times New Roman"/>
                <w:spacing w:val="-20"/>
                <w:sz w:val="24"/>
                <w:szCs w:val="24"/>
              </w:rPr>
              <w:t>/</w:t>
            </w:r>
            <w:r w:rsidRPr="0041686A">
              <w:rPr>
                <w:rFonts w:ascii="Times New Roman"/>
                <w:spacing w:val="-20"/>
                <w:sz w:val="24"/>
                <w:szCs w:val="24"/>
              </w:rPr>
              <w:t>人數</w:t>
            </w:r>
          </w:p>
        </w:tc>
        <w:tc>
          <w:tcPr>
            <w:tcW w:w="1134" w:type="dxa"/>
            <w:shd w:val="clear" w:color="auto" w:fill="F2F2F2" w:themeFill="background1" w:themeFillShade="F2"/>
            <w:vAlign w:val="center"/>
          </w:tcPr>
          <w:p w14:paraId="6F6C2EF8" w14:textId="77777777" w:rsidR="009A244C"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已提供</w:t>
            </w:r>
          </w:p>
          <w:p w14:paraId="2452CA6B" w14:textId="77777777" w:rsidR="00574BFE"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服務人數</w:t>
            </w:r>
          </w:p>
        </w:tc>
        <w:tc>
          <w:tcPr>
            <w:tcW w:w="1417" w:type="dxa"/>
            <w:shd w:val="clear" w:color="auto" w:fill="F2F2F2" w:themeFill="background1" w:themeFillShade="F2"/>
            <w:vAlign w:val="center"/>
          </w:tcPr>
          <w:p w14:paraId="172C3B1F" w14:textId="77777777" w:rsidR="00574BFE"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可以收治情緒行為障礙的床位數</w:t>
            </w:r>
          </w:p>
        </w:tc>
        <w:tc>
          <w:tcPr>
            <w:tcW w:w="1560" w:type="dxa"/>
            <w:shd w:val="clear" w:color="auto" w:fill="F2F2F2" w:themeFill="background1" w:themeFillShade="F2"/>
            <w:vAlign w:val="center"/>
          </w:tcPr>
          <w:p w14:paraId="16E4DC58" w14:textId="77777777" w:rsidR="00574BFE"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需求人數</w:t>
            </w:r>
          </w:p>
          <w:p w14:paraId="64E5EBC4" w14:textId="77777777" w:rsidR="00574BFE"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w:t>
            </w:r>
            <w:proofErr w:type="gramStart"/>
            <w:r w:rsidRPr="0041686A">
              <w:rPr>
                <w:rFonts w:ascii="Times New Roman"/>
                <w:spacing w:val="-20"/>
                <w:sz w:val="24"/>
                <w:szCs w:val="24"/>
              </w:rPr>
              <w:t>註</w:t>
            </w:r>
            <w:proofErr w:type="gramEnd"/>
            <w:r w:rsidRPr="0041686A">
              <w:rPr>
                <w:rFonts w:ascii="Times New Roman"/>
                <w:spacing w:val="-20"/>
                <w:sz w:val="24"/>
                <w:szCs w:val="24"/>
              </w:rPr>
              <w:t>2)</w:t>
            </w:r>
          </w:p>
        </w:tc>
        <w:tc>
          <w:tcPr>
            <w:tcW w:w="1559" w:type="dxa"/>
            <w:shd w:val="clear" w:color="auto" w:fill="F2F2F2" w:themeFill="background1" w:themeFillShade="F2"/>
            <w:vAlign w:val="center"/>
          </w:tcPr>
          <w:p w14:paraId="6392A933" w14:textId="77777777" w:rsidR="00574BFE"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處理情緒行為障礙的照顧專業人數</w:t>
            </w:r>
            <w:r w:rsidRPr="0041686A">
              <w:rPr>
                <w:rFonts w:ascii="Times New Roman"/>
                <w:spacing w:val="-20"/>
                <w:sz w:val="24"/>
                <w:szCs w:val="24"/>
              </w:rPr>
              <w:t>(</w:t>
            </w:r>
            <w:proofErr w:type="gramStart"/>
            <w:r w:rsidRPr="0041686A">
              <w:rPr>
                <w:rFonts w:ascii="Times New Roman"/>
                <w:spacing w:val="-20"/>
                <w:sz w:val="24"/>
                <w:szCs w:val="24"/>
              </w:rPr>
              <w:t>註</w:t>
            </w:r>
            <w:proofErr w:type="gramEnd"/>
            <w:r w:rsidRPr="0041686A">
              <w:rPr>
                <w:rFonts w:ascii="Times New Roman"/>
                <w:spacing w:val="-20"/>
                <w:sz w:val="24"/>
                <w:szCs w:val="24"/>
              </w:rPr>
              <w:t>3)</w:t>
            </w:r>
          </w:p>
        </w:tc>
        <w:tc>
          <w:tcPr>
            <w:tcW w:w="1984" w:type="dxa"/>
            <w:shd w:val="clear" w:color="auto" w:fill="F2F2F2" w:themeFill="background1" w:themeFillShade="F2"/>
            <w:vAlign w:val="center"/>
          </w:tcPr>
          <w:p w14:paraId="0C71F20E" w14:textId="77777777" w:rsidR="00574BFE" w:rsidRPr="0041686A" w:rsidRDefault="00574BFE" w:rsidP="00E3441A">
            <w:pPr>
              <w:pStyle w:val="af8"/>
              <w:spacing w:line="280" w:lineRule="exact"/>
              <w:ind w:leftChars="0" w:left="0"/>
              <w:jc w:val="center"/>
              <w:rPr>
                <w:rFonts w:ascii="Times New Roman"/>
                <w:spacing w:val="-20"/>
                <w:sz w:val="24"/>
                <w:szCs w:val="24"/>
              </w:rPr>
            </w:pPr>
            <w:r w:rsidRPr="0041686A">
              <w:rPr>
                <w:rFonts w:ascii="Times New Roman"/>
                <w:spacing w:val="-20"/>
                <w:sz w:val="24"/>
                <w:szCs w:val="24"/>
              </w:rPr>
              <w:t>未來</w:t>
            </w:r>
            <w:r w:rsidRPr="0041686A">
              <w:rPr>
                <w:rFonts w:ascii="Times New Roman"/>
                <w:spacing w:val="-20"/>
                <w:sz w:val="24"/>
                <w:szCs w:val="24"/>
              </w:rPr>
              <w:t>(</w:t>
            </w:r>
            <w:r w:rsidRPr="0041686A">
              <w:rPr>
                <w:rFonts w:ascii="Times New Roman"/>
                <w:spacing w:val="-20"/>
                <w:sz w:val="24"/>
                <w:szCs w:val="24"/>
              </w:rPr>
              <w:t>請註明年度</w:t>
            </w:r>
            <w:r w:rsidRPr="0041686A">
              <w:rPr>
                <w:rFonts w:ascii="Times New Roman"/>
                <w:spacing w:val="-20"/>
                <w:sz w:val="24"/>
                <w:szCs w:val="24"/>
              </w:rPr>
              <w:t>)</w:t>
            </w:r>
            <w:r w:rsidRPr="0041686A">
              <w:rPr>
                <w:rFonts w:ascii="Times New Roman"/>
                <w:spacing w:val="-20"/>
                <w:sz w:val="24"/>
                <w:szCs w:val="24"/>
              </w:rPr>
              <w:t>可增加服務人數</w:t>
            </w:r>
          </w:p>
        </w:tc>
      </w:tr>
      <w:tr w:rsidR="009A244C" w:rsidRPr="0041686A" w14:paraId="469FCBDD" w14:textId="77777777" w:rsidTr="00EC60AD">
        <w:trPr>
          <w:trHeight w:val="487"/>
        </w:trPr>
        <w:tc>
          <w:tcPr>
            <w:tcW w:w="1110" w:type="dxa"/>
            <w:vAlign w:val="center"/>
          </w:tcPr>
          <w:p w14:paraId="17278A40"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臺北市</w:t>
            </w:r>
          </w:p>
        </w:tc>
        <w:tc>
          <w:tcPr>
            <w:tcW w:w="1584" w:type="dxa"/>
            <w:vAlign w:val="center"/>
          </w:tcPr>
          <w:p w14:paraId="62EF842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1,112</w:t>
            </w:r>
          </w:p>
        </w:tc>
        <w:tc>
          <w:tcPr>
            <w:tcW w:w="1134" w:type="dxa"/>
            <w:vAlign w:val="center"/>
          </w:tcPr>
          <w:p w14:paraId="19AEA4C4"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949</w:t>
            </w:r>
          </w:p>
        </w:tc>
        <w:tc>
          <w:tcPr>
            <w:tcW w:w="1417" w:type="dxa"/>
            <w:vMerge w:val="restart"/>
            <w:vAlign w:val="center"/>
          </w:tcPr>
          <w:p w14:paraId="5BF3B4B0" w14:textId="77777777" w:rsidR="00574BFE" w:rsidRPr="0041686A" w:rsidRDefault="00574BFE" w:rsidP="00E3441A">
            <w:pPr>
              <w:widowControl/>
              <w:spacing w:line="280" w:lineRule="exact"/>
              <w:rPr>
                <w:rFonts w:ascii="Times New Roman"/>
                <w:spacing w:val="-20"/>
                <w:sz w:val="24"/>
                <w:szCs w:val="24"/>
              </w:rPr>
            </w:pPr>
            <w:r w:rsidRPr="0041686A">
              <w:rPr>
                <w:rFonts w:ascii="Times New Roman"/>
                <w:spacing w:val="-20"/>
                <w:sz w:val="24"/>
                <w:szCs w:val="24"/>
              </w:rPr>
              <w:t>1.</w:t>
            </w:r>
            <w:r w:rsidRPr="0041686A">
              <w:rPr>
                <w:rFonts w:ascii="Times New Roman"/>
                <w:spacing w:val="-20"/>
                <w:sz w:val="24"/>
                <w:szCs w:val="24"/>
              </w:rPr>
              <w:t>身心障礙福利機構收容對象為領有身障證明且符合各機構收案標準者，亦包含情緒行為身心障礙者。</w:t>
            </w:r>
          </w:p>
          <w:p w14:paraId="2F67BAB3" w14:textId="77777777" w:rsidR="00574BFE" w:rsidRPr="0041686A" w:rsidRDefault="00574BFE" w:rsidP="00E3441A">
            <w:pPr>
              <w:widowControl/>
              <w:spacing w:line="280" w:lineRule="exact"/>
              <w:rPr>
                <w:rFonts w:ascii="Times New Roman"/>
                <w:spacing w:val="-20"/>
                <w:sz w:val="24"/>
                <w:szCs w:val="24"/>
              </w:rPr>
            </w:pPr>
            <w:r w:rsidRPr="0041686A">
              <w:rPr>
                <w:rFonts w:ascii="Times New Roman"/>
                <w:spacing w:val="-20"/>
                <w:sz w:val="24"/>
                <w:szCs w:val="24"/>
              </w:rPr>
              <w:t>2.</w:t>
            </w:r>
            <w:proofErr w:type="gramStart"/>
            <w:r w:rsidRPr="0041686A">
              <w:rPr>
                <w:rFonts w:ascii="Times New Roman"/>
                <w:spacing w:val="-20"/>
                <w:sz w:val="24"/>
                <w:szCs w:val="24"/>
              </w:rPr>
              <w:t>衛福部以加強</w:t>
            </w:r>
            <w:proofErr w:type="gramEnd"/>
            <w:r w:rsidRPr="0041686A">
              <w:rPr>
                <w:rFonts w:ascii="Times New Roman"/>
                <w:spacing w:val="-20"/>
                <w:sz w:val="24"/>
                <w:szCs w:val="24"/>
              </w:rPr>
              <w:t>照顧服務費及專業團隊進入機構輔導，以支持機構服</w:t>
            </w:r>
            <w:r w:rsidRPr="0041686A">
              <w:rPr>
                <w:rFonts w:ascii="Times New Roman"/>
                <w:spacing w:val="-20"/>
                <w:sz w:val="24"/>
                <w:szCs w:val="24"/>
              </w:rPr>
              <w:lastRenderedPageBreak/>
              <w:t>務嚴重情緒行為個案。</w:t>
            </w:r>
          </w:p>
        </w:tc>
        <w:tc>
          <w:tcPr>
            <w:tcW w:w="1560" w:type="dxa"/>
            <w:vAlign w:val="center"/>
          </w:tcPr>
          <w:p w14:paraId="39723B0C"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lastRenderedPageBreak/>
              <w:t>1,574</w:t>
            </w:r>
          </w:p>
        </w:tc>
        <w:tc>
          <w:tcPr>
            <w:tcW w:w="1559" w:type="dxa"/>
            <w:vAlign w:val="center"/>
          </w:tcPr>
          <w:p w14:paraId="6E5002EA"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581</w:t>
            </w:r>
          </w:p>
        </w:tc>
        <w:tc>
          <w:tcPr>
            <w:tcW w:w="1984" w:type="dxa"/>
            <w:vAlign w:val="center"/>
          </w:tcPr>
          <w:p w14:paraId="0E8CB6C2" w14:textId="77777777" w:rsidR="00574BFE" w:rsidRPr="0041686A" w:rsidRDefault="00574BFE" w:rsidP="00E3441A">
            <w:pPr>
              <w:widowControl/>
              <w:spacing w:line="280" w:lineRule="exact"/>
              <w:jc w:val="center"/>
              <w:rPr>
                <w:rFonts w:ascii="Times New Roman"/>
                <w:sz w:val="24"/>
                <w:szCs w:val="24"/>
              </w:rPr>
            </w:pPr>
            <w:r w:rsidRPr="0041686A">
              <w:rPr>
                <w:rFonts w:ascii="Times New Roman"/>
                <w:sz w:val="24"/>
                <w:szCs w:val="24"/>
              </w:rPr>
              <w:t>65</w:t>
            </w:r>
          </w:p>
          <w:p w14:paraId="474BEBBF" w14:textId="77777777" w:rsidR="00574BFE" w:rsidRPr="0041686A" w:rsidRDefault="00574BFE" w:rsidP="00E3441A">
            <w:pPr>
              <w:widowControl/>
              <w:spacing w:line="280" w:lineRule="exact"/>
              <w:jc w:val="center"/>
              <w:rPr>
                <w:rFonts w:ascii="Times New Roman"/>
                <w:sz w:val="24"/>
                <w:szCs w:val="24"/>
              </w:rPr>
            </w:pPr>
            <w:r w:rsidRPr="0041686A">
              <w:rPr>
                <w:rFonts w:ascii="Times New Roman"/>
                <w:sz w:val="24"/>
                <w:szCs w:val="24"/>
              </w:rPr>
              <w:t>(112</w:t>
            </w:r>
            <w:r w:rsidRPr="0041686A">
              <w:rPr>
                <w:rFonts w:ascii="Times New Roman"/>
                <w:sz w:val="24"/>
                <w:szCs w:val="24"/>
              </w:rPr>
              <w:t>年</w:t>
            </w:r>
            <w:r w:rsidRPr="0041686A">
              <w:rPr>
                <w:rFonts w:ascii="Times New Roman"/>
                <w:sz w:val="24"/>
                <w:szCs w:val="24"/>
              </w:rPr>
              <w:t>)</w:t>
            </w:r>
          </w:p>
        </w:tc>
      </w:tr>
      <w:tr w:rsidR="009A244C" w:rsidRPr="0041686A" w14:paraId="354C9443" w14:textId="77777777" w:rsidTr="00EC60AD">
        <w:trPr>
          <w:trHeight w:val="269"/>
        </w:trPr>
        <w:tc>
          <w:tcPr>
            <w:tcW w:w="1110" w:type="dxa"/>
            <w:vAlign w:val="center"/>
          </w:tcPr>
          <w:p w14:paraId="7B5CB014"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新北市</w:t>
            </w:r>
          </w:p>
        </w:tc>
        <w:tc>
          <w:tcPr>
            <w:tcW w:w="1584" w:type="dxa"/>
            <w:vAlign w:val="center"/>
          </w:tcPr>
          <w:p w14:paraId="2DDBE474"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1,389</w:t>
            </w:r>
          </w:p>
        </w:tc>
        <w:tc>
          <w:tcPr>
            <w:tcW w:w="1134" w:type="dxa"/>
            <w:vAlign w:val="center"/>
          </w:tcPr>
          <w:p w14:paraId="67D8134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1,086</w:t>
            </w:r>
          </w:p>
        </w:tc>
        <w:tc>
          <w:tcPr>
            <w:tcW w:w="1417" w:type="dxa"/>
            <w:vMerge/>
            <w:vAlign w:val="center"/>
          </w:tcPr>
          <w:p w14:paraId="67685C2A"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29A49B24"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2,310</w:t>
            </w:r>
          </w:p>
        </w:tc>
        <w:tc>
          <w:tcPr>
            <w:tcW w:w="1559" w:type="dxa"/>
            <w:vAlign w:val="center"/>
          </w:tcPr>
          <w:p w14:paraId="2AE06C6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515</w:t>
            </w:r>
          </w:p>
        </w:tc>
        <w:tc>
          <w:tcPr>
            <w:tcW w:w="1984" w:type="dxa"/>
            <w:vAlign w:val="center"/>
          </w:tcPr>
          <w:p w14:paraId="7EAC5BD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r>
      <w:tr w:rsidR="009A244C" w:rsidRPr="0041686A" w14:paraId="3024764C" w14:textId="77777777" w:rsidTr="00EC60AD">
        <w:tc>
          <w:tcPr>
            <w:tcW w:w="1110" w:type="dxa"/>
            <w:vAlign w:val="center"/>
          </w:tcPr>
          <w:p w14:paraId="55E08EB4"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桃園市</w:t>
            </w:r>
          </w:p>
        </w:tc>
        <w:tc>
          <w:tcPr>
            <w:tcW w:w="1584" w:type="dxa"/>
            <w:vAlign w:val="center"/>
          </w:tcPr>
          <w:p w14:paraId="22CF6A5B"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2,407</w:t>
            </w:r>
          </w:p>
        </w:tc>
        <w:tc>
          <w:tcPr>
            <w:tcW w:w="1134" w:type="dxa"/>
            <w:vAlign w:val="center"/>
          </w:tcPr>
          <w:p w14:paraId="0A2FEC2B"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1,938</w:t>
            </w:r>
          </w:p>
        </w:tc>
        <w:tc>
          <w:tcPr>
            <w:tcW w:w="1417" w:type="dxa"/>
            <w:vMerge/>
            <w:vAlign w:val="center"/>
          </w:tcPr>
          <w:p w14:paraId="6B83EF8E"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3F8A14CB"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1,376</w:t>
            </w:r>
          </w:p>
        </w:tc>
        <w:tc>
          <w:tcPr>
            <w:tcW w:w="1559" w:type="dxa"/>
            <w:vAlign w:val="center"/>
          </w:tcPr>
          <w:p w14:paraId="2F4C937A"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884</w:t>
            </w:r>
          </w:p>
        </w:tc>
        <w:tc>
          <w:tcPr>
            <w:tcW w:w="1984" w:type="dxa"/>
            <w:vAlign w:val="center"/>
          </w:tcPr>
          <w:p w14:paraId="27C2801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169</w:t>
            </w:r>
          </w:p>
          <w:p w14:paraId="6BB8EB3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(112</w:t>
            </w:r>
            <w:r w:rsidRPr="0041686A">
              <w:rPr>
                <w:rFonts w:ascii="Times New Roman"/>
                <w:sz w:val="24"/>
                <w:szCs w:val="24"/>
              </w:rPr>
              <w:t>年</w:t>
            </w:r>
            <w:r w:rsidRPr="0041686A">
              <w:rPr>
                <w:rFonts w:ascii="Times New Roman"/>
                <w:sz w:val="24"/>
                <w:szCs w:val="24"/>
              </w:rPr>
              <w:t>12</w:t>
            </w:r>
            <w:r w:rsidRPr="0041686A">
              <w:rPr>
                <w:rFonts w:ascii="Times New Roman"/>
                <w:sz w:val="24"/>
                <w:szCs w:val="24"/>
              </w:rPr>
              <w:t>人、</w:t>
            </w:r>
            <w:r w:rsidRPr="0041686A">
              <w:rPr>
                <w:rFonts w:ascii="Times New Roman"/>
                <w:sz w:val="24"/>
                <w:szCs w:val="24"/>
              </w:rPr>
              <w:t>113</w:t>
            </w:r>
            <w:r w:rsidRPr="0041686A">
              <w:rPr>
                <w:rFonts w:ascii="Times New Roman"/>
                <w:sz w:val="24"/>
                <w:szCs w:val="24"/>
              </w:rPr>
              <w:t>年</w:t>
            </w:r>
            <w:r w:rsidRPr="0041686A">
              <w:rPr>
                <w:rFonts w:ascii="Times New Roman"/>
                <w:sz w:val="24"/>
                <w:szCs w:val="24"/>
              </w:rPr>
              <w:t>99</w:t>
            </w:r>
            <w:r w:rsidRPr="0041686A">
              <w:rPr>
                <w:rFonts w:ascii="Times New Roman"/>
                <w:sz w:val="24"/>
                <w:szCs w:val="24"/>
              </w:rPr>
              <w:t>人、</w:t>
            </w:r>
            <w:r w:rsidRPr="0041686A">
              <w:rPr>
                <w:rFonts w:ascii="Times New Roman"/>
                <w:sz w:val="24"/>
                <w:szCs w:val="24"/>
              </w:rPr>
              <w:t>115</w:t>
            </w:r>
            <w:r w:rsidRPr="0041686A">
              <w:rPr>
                <w:rFonts w:ascii="Times New Roman"/>
                <w:sz w:val="24"/>
                <w:szCs w:val="24"/>
              </w:rPr>
              <w:t>年</w:t>
            </w:r>
            <w:r w:rsidRPr="0041686A">
              <w:rPr>
                <w:rFonts w:ascii="Times New Roman"/>
                <w:sz w:val="24"/>
                <w:szCs w:val="24"/>
              </w:rPr>
              <w:t>58</w:t>
            </w:r>
            <w:r w:rsidRPr="0041686A">
              <w:rPr>
                <w:rFonts w:ascii="Times New Roman"/>
                <w:sz w:val="24"/>
                <w:szCs w:val="24"/>
              </w:rPr>
              <w:t>人</w:t>
            </w:r>
            <w:r w:rsidRPr="0041686A">
              <w:rPr>
                <w:rFonts w:ascii="Times New Roman"/>
                <w:sz w:val="24"/>
                <w:szCs w:val="24"/>
              </w:rPr>
              <w:t>)</w:t>
            </w:r>
          </w:p>
        </w:tc>
      </w:tr>
      <w:tr w:rsidR="009A244C" w:rsidRPr="0041686A" w14:paraId="01E0FC79" w14:textId="77777777" w:rsidTr="00EC60AD">
        <w:tc>
          <w:tcPr>
            <w:tcW w:w="1110" w:type="dxa"/>
            <w:vAlign w:val="center"/>
          </w:tcPr>
          <w:p w14:paraId="01DB08DF" w14:textId="77777777" w:rsidR="00574BFE" w:rsidRPr="0041686A" w:rsidRDefault="00574BFE" w:rsidP="00E3441A">
            <w:pPr>
              <w:widowControl/>
              <w:spacing w:line="280" w:lineRule="exact"/>
              <w:contextualSpacing/>
              <w:rPr>
                <w:rFonts w:ascii="Times New Roman"/>
                <w:spacing w:val="-20"/>
                <w:sz w:val="24"/>
                <w:szCs w:val="24"/>
              </w:rPr>
            </w:pPr>
            <w:proofErr w:type="gramStart"/>
            <w:r w:rsidRPr="0041686A">
              <w:rPr>
                <w:rFonts w:ascii="Times New Roman"/>
                <w:spacing w:val="-20"/>
                <w:sz w:val="24"/>
                <w:szCs w:val="24"/>
              </w:rPr>
              <w:t>臺</w:t>
            </w:r>
            <w:proofErr w:type="gramEnd"/>
            <w:r w:rsidRPr="0041686A">
              <w:rPr>
                <w:rFonts w:ascii="Times New Roman"/>
                <w:spacing w:val="-20"/>
                <w:sz w:val="24"/>
                <w:szCs w:val="24"/>
              </w:rPr>
              <w:t>中市</w:t>
            </w:r>
          </w:p>
        </w:tc>
        <w:tc>
          <w:tcPr>
            <w:tcW w:w="1584" w:type="dxa"/>
            <w:vAlign w:val="center"/>
          </w:tcPr>
          <w:p w14:paraId="4AEFFC8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1,031</w:t>
            </w:r>
          </w:p>
        </w:tc>
        <w:tc>
          <w:tcPr>
            <w:tcW w:w="1134" w:type="dxa"/>
            <w:vAlign w:val="center"/>
          </w:tcPr>
          <w:p w14:paraId="73B76C4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790</w:t>
            </w:r>
          </w:p>
        </w:tc>
        <w:tc>
          <w:tcPr>
            <w:tcW w:w="1417" w:type="dxa"/>
            <w:vMerge/>
            <w:vAlign w:val="center"/>
          </w:tcPr>
          <w:p w14:paraId="5EC20190"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53C2D172"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1,761</w:t>
            </w:r>
          </w:p>
        </w:tc>
        <w:tc>
          <w:tcPr>
            <w:tcW w:w="1559" w:type="dxa"/>
            <w:vAlign w:val="center"/>
          </w:tcPr>
          <w:p w14:paraId="73E9DDF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480</w:t>
            </w:r>
          </w:p>
        </w:tc>
        <w:tc>
          <w:tcPr>
            <w:tcW w:w="1984" w:type="dxa"/>
            <w:vAlign w:val="center"/>
          </w:tcPr>
          <w:p w14:paraId="6DF5984F"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r>
      <w:tr w:rsidR="009A244C" w:rsidRPr="0041686A" w14:paraId="37175B7A" w14:textId="77777777" w:rsidTr="00EC60AD">
        <w:tc>
          <w:tcPr>
            <w:tcW w:w="1110" w:type="dxa"/>
            <w:vAlign w:val="center"/>
          </w:tcPr>
          <w:p w14:paraId="2F42657B" w14:textId="77777777" w:rsidR="00574BFE" w:rsidRPr="0041686A" w:rsidRDefault="00574BFE" w:rsidP="00E3441A">
            <w:pPr>
              <w:widowControl/>
              <w:spacing w:line="280" w:lineRule="exact"/>
              <w:contextualSpacing/>
              <w:rPr>
                <w:rFonts w:ascii="Times New Roman"/>
                <w:spacing w:val="-20"/>
                <w:sz w:val="24"/>
                <w:szCs w:val="24"/>
              </w:rPr>
            </w:pPr>
            <w:proofErr w:type="gramStart"/>
            <w:r w:rsidRPr="0041686A">
              <w:rPr>
                <w:rFonts w:ascii="Times New Roman"/>
                <w:spacing w:val="-20"/>
                <w:sz w:val="24"/>
                <w:szCs w:val="24"/>
              </w:rPr>
              <w:t>臺</w:t>
            </w:r>
            <w:proofErr w:type="gramEnd"/>
            <w:r w:rsidRPr="0041686A">
              <w:rPr>
                <w:rFonts w:ascii="Times New Roman"/>
                <w:spacing w:val="-20"/>
                <w:sz w:val="24"/>
                <w:szCs w:val="24"/>
              </w:rPr>
              <w:t>南市</w:t>
            </w:r>
          </w:p>
        </w:tc>
        <w:tc>
          <w:tcPr>
            <w:tcW w:w="1584" w:type="dxa"/>
            <w:vAlign w:val="center"/>
          </w:tcPr>
          <w:p w14:paraId="213BEA04"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2,639</w:t>
            </w:r>
          </w:p>
        </w:tc>
        <w:tc>
          <w:tcPr>
            <w:tcW w:w="1134" w:type="dxa"/>
            <w:vAlign w:val="center"/>
          </w:tcPr>
          <w:p w14:paraId="128D6D21"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2,157</w:t>
            </w:r>
          </w:p>
        </w:tc>
        <w:tc>
          <w:tcPr>
            <w:tcW w:w="1417" w:type="dxa"/>
            <w:vMerge/>
            <w:vAlign w:val="center"/>
          </w:tcPr>
          <w:p w14:paraId="56A03E03"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5C77EDAD"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1,230</w:t>
            </w:r>
          </w:p>
        </w:tc>
        <w:tc>
          <w:tcPr>
            <w:tcW w:w="1559" w:type="dxa"/>
            <w:vAlign w:val="center"/>
          </w:tcPr>
          <w:p w14:paraId="7FE5F7F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959</w:t>
            </w:r>
          </w:p>
        </w:tc>
        <w:tc>
          <w:tcPr>
            <w:tcW w:w="1984" w:type="dxa"/>
            <w:vAlign w:val="center"/>
          </w:tcPr>
          <w:p w14:paraId="34668AB5"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10</w:t>
            </w:r>
          </w:p>
          <w:p w14:paraId="5CE422C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(112</w:t>
            </w:r>
            <w:r w:rsidRPr="0041686A">
              <w:rPr>
                <w:rFonts w:ascii="Times New Roman"/>
                <w:sz w:val="24"/>
                <w:szCs w:val="24"/>
              </w:rPr>
              <w:t>年</w:t>
            </w:r>
            <w:r w:rsidRPr="0041686A">
              <w:rPr>
                <w:rFonts w:ascii="Times New Roman"/>
                <w:sz w:val="24"/>
                <w:szCs w:val="24"/>
              </w:rPr>
              <w:t>)</w:t>
            </w:r>
          </w:p>
        </w:tc>
      </w:tr>
      <w:tr w:rsidR="009A244C" w:rsidRPr="0041686A" w14:paraId="2C7792E8" w14:textId="77777777" w:rsidTr="00EC60AD">
        <w:tc>
          <w:tcPr>
            <w:tcW w:w="1110" w:type="dxa"/>
            <w:vAlign w:val="center"/>
          </w:tcPr>
          <w:p w14:paraId="161D24B9"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高雄市</w:t>
            </w:r>
          </w:p>
        </w:tc>
        <w:tc>
          <w:tcPr>
            <w:tcW w:w="1584" w:type="dxa"/>
            <w:vAlign w:val="center"/>
          </w:tcPr>
          <w:p w14:paraId="7716990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752</w:t>
            </w:r>
          </w:p>
        </w:tc>
        <w:tc>
          <w:tcPr>
            <w:tcW w:w="1134" w:type="dxa"/>
            <w:vAlign w:val="center"/>
          </w:tcPr>
          <w:p w14:paraId="38F9C137"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680</w:t>
            </w:r>
          </w:p>
        </w:tc>
        <w:tc>
          <w:tcPr>
            <w:tcW w:w="1417" w:type="dxa"/>
            <w:vMerge/>
            <w:vAlign w:val="center"/>
          </w:tcPr>
          <w:p w14:paraId="607637D1"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324828CA"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1,742</w:t>
            </w:r>
          </w:p>
        </w:tc>
        <w:tc>
          <w:tcPr>
            <w:tcW w:w="1559" w:type="dxa"/>
            <w:vAlign w:val="center"/>
          </w:tcPr>
          <w:p w14:paraId="15519B63"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355</w:t>
            </w:r>
          </w:p>
        </w:tc>
        <w:tc>
          <w:tcPr>
            <w:tcW w:w="1984" w:type="dxa"/>
            <w:vAlign w:val="center"/>
          </w:tcPr>
          <w:p w14:paraId="76C2DBCF"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r>
      <w:tr w:rsidR="009A244C" w:rsidRPr="0041686A" w14:paraId="290C431C" w14:textId="77777777" w:rsidTr="00EC60AD">
        <w:tc>
          <w:tcPr>
            <w:tcW w:w="1110" w:type="dxa"/>
            <w:vAlign w:val="center"/>
          </w:tcPr>
          <w:p w14:paraId="024B87C1"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宜蘭縣</w:t>
            </w:r>
          </w:p>
        </w:tc>
        <w:tc>
          <w:tcPr>
            <w:tcW w:w="1584" w:type="dxa"/>
            <w:vAlign w:val="center"/>
          </w:tcPr>
          <w:p w14:paraId="26A3B6CE"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830</w:t>
            </w:r>
          </w:p>
        </w:tc>
        <w:tc>
          <w:tcPr>
            <w:tcW w:w="1134" w:type="dxa"/>
            <w:vAlign w:val="center"/>
          </w:tcPr>
          <w:p w14:paraId="71A8BF72"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640</w:t>
            </w:r>
          </w:p>
        </w:tc>
        <w:tc>
          <w:tcPr>
            <w:tcW w:w="1417" w:type="dxa"/>
            <w:vMerge/>
            <w:vAlign w:val="center"/>
          </w:tcPr>
          <w:p w14:paraId="71C57B9C"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402411F9"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386</w:t>
            </w:r>
          </w:p>
        </w:tc>
        <w:tc>
          <w:tcPr>
            <w:tcW w:w="1559" w:type="dxa"/>
            <w:vAlign w:val="center"/>
          </w:tcPr>
          <w:p w14:paraId="42D25280"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318</w:t>
            </w:r>
          </w:p>
        </w:tc>
        <w:tc>
          <w:tcPr>
            <w:tcW w:w="1984" w:type="dxa"/>
            <w:vAlign w:val="center"/>
          </w:tcPr>
          <w:p w14:paraId="19B3D890"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60</w:t>
            </w:r>
          </w:p>
          <w:p w14:paraId="2387BA8C"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(113</w:t>
            </w:r>
            <w:r w:rsidRPr="0041686A">
              <w:rPr>
                <w:rFonts w:ascii="Times New Roman"/>
                <w:sz w:val="24"/>
                <w:szCs w:val="24"/>
              </w:rPr>
              <w:t>年</w:t>
            </w:r>
            <w:r w:rsidRPr="0041686A">
              <w:rPr>
                <w:rFonts w:ascii="Times New Roman"/>
                <w:sz w:val="24"/>
                <w:szCs w:val="24"/>
              </w:rPr>
              <w:t>)</w:t>
            </w:r>
          </w:p>
        </w:tc>
      </w:tr>
      <w:tr w:rsidR="009A244C" w:rsidRPr="0041686A" w14:paraId="625B0107" w14:textId="77777777" w:rsidTr="00EC60AD">
        <w:tc>
          <w:tcPr>
            <w:tcW w:w="1110" w:type="dxa"/>
            <w:vAlign w:val="center"/>
          </w:tcPr>
          <w:p w14:paraId="56775021"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新竹縣</w:t>
            </w:r>
          </w:p>
        </w:tc>
        <w:tc>
          <w:tcPr>
            <w:tcW w:w="1584" w:type="dxa"/>
            <w:vAlign w:val="center"/>
          </w:tcPr>
          <w:p w14:paraId="3A49DC5A"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778</w:t>
            </w:r>
          </w:p>
        </w:tc>
        <w:tc>
          <w:tcPr>
            <w:tcW w:w="1134" w:type="dxa"/>
            <w:vAlign w:val="center"/>
          </w:tcPr>
          <w:p w14:paraId="3E9744C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657</w:t>
            </w:r>
          </w:p>
        </w:tc>
        <w:tc>
          <w:tcPr>
            <w:tcW w:w="1417" w:type="dxa"/>
            <w:vMerge/>
            <w:vAlign w:val="center"/>
          </w:tcPr>
          <w:p w14:paraId="4C368F90"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642E5829"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358</w:t>
            </w:r>
          </w:p>
        </w:tc>
        <w:tc>
          <w:tcPr>
            <w:tcW w:w="1559" w:type="dxa"/>
            <w:vAlign w:val="center"/>
          </w:tcPr>
          <w:p w14:paraId="60F8F65B"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287</w:t>
            </w:r>
          </w:p>
        </w:tc>
        <w:tc>
          <w:tcPr>
            <w:tcW w:w="1984" w:type="dxa"/>
            <w:vAlign w:val="center"/>
          </w:tcPr>
          <w:p w14:paraId="4A0FFC9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r>
      <w:tr w:rsidR="009A244C" w:rsidRPr="0041686A" w14:paraId="14BED9F0" w14:textId="77777777" w:rsidTr="00EC60AD">
        <w:tc>
          <w:tcPr>
            <w:tcW w:w="1110" w:type="dxa"/>
            <w:vAlign w:val="center"/>
          </w:tcPr>
          <w:p w14:paraId="58435C42"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苗栗縣</w:t>
            </w:r>
          </w:p>
        </w:tc>
        <w:tc>
          <w:tcPr>
            <w:tcW w:w="1584" w:type="dxa"/>
            <w:vAlign w:val="center"/>
          </w:tcPr>
          <w:p w14:paraId="2B372D57"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508</w:t>
            </w:r>
          </w:p>
        </w:tc>
        <w:tc>
          <w:tcPr>
            <w:tcW w:w="1134" w:type="dxa"/>
            <w:vAlign w:val="center"/>
          </w:tcPr>
          <w:p w14:paraId="7ED32284"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436</w:t>
            </w:r>
          </w:p>
        </w:tc>
        <w:tc>
          <w:tcPr>
            <w:tcW w:w="1417" w:type="dxa"/>
            <w:vMerge/>
            <w:vAlign w:val="center"/>
          </w:tcPr>
          <w:p w14:paraId="04E01FD6"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25320E37"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485</w:t>
            </w:r>
          </w:p>
        </w:tc>
        <w:tc>
          <w:tcPr>
            <w:tcW w:w="1559" w:type="dxa"/>
            <w:vAlign w:val="center"/>
          </w:tcPr>
          <w:p w14:paraId="0C5813AC"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206</w:t>
            </w:r>
          </w:p>
        </w:tc>
        <w:tc>
          <w:tcPr>
            <w:tcW w:w="1984" w:type="dxa"/>
            <w:vAlign w:val="center"/>
          </w:tcPr>
          <w:p w14:paraId="29F7701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27</w:t>
            </w:r>
          </w:p>
          <w:p w14:paraId="149434EB"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lastRenderedPageBreak/>
              <w:t>(112</w:t>
            </w:r>
            <w:r w:rsidRPr="0041686A">
              <w:rPr>
                <w:rFonts w:ascii="Times New Roman"/>
                <w:sz w:val="24"/>
                <w:szCs w:val="24"/>
              </w:rPr>
              <w:t>年</w:t>
            </w:r>
            <w:r w:rsidRPr="0041686A">
              <w:rPr>
                <w:rFonts w:ascii="Times New Roman"/>
                <w:sz w:val="24"/>
                <w:szCs w:val="24"/>
              </w:rPr>
              <w:t>)</w:t>
            </w:r>
          </w:p>
        </w:tc>
      </w:tr>
      <w:tr w:rsidR="009A244C" w:rsidRPr="0041686A" w14:paraId="071E0FE3" w14:textId="77777777" w:rsidTr="00EC60AD">
        <w:tc>
          <w:tcPr>
            <w:tcW w:w="1110" w:type="dxa"/>
            <w:vAlign w:val="center"/>
          </w:tcPr>
          <w:p w14:paraId="78BB995C"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lastRenderedPageBreak/>
              <w:t>彰化縣</w:t>
            </w:r>
          </w:p>
        </w:tc>
        <w:tc>
          <w:tcPr>
            <w:tcW w:w="1584" w:type="dxa"/>
            <w:vAlign w:val="center"/>
          </w:tcPr>
          <w:p w14:paraId="4FF76212"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840</w:t>
            </w:r>
          </w:p>
        </w:tc>
        <w:tc>
          <w:tcPr>
            <w:tcW w:w="1134" w:type="dxa"/>
            <w:vAlign w:val="center"/>
          </w:tcPr>
          <w:p w14:paraId="607A2BEC"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753</w:t>
            </w:r>
          </w:p>
        </w:tc>
        <w:tc>
          <w:tcPr>
            <w:tcW w:w="1417" w:type="dxa"/>
            <w:vMerge/>
            <w:vAlign w:val="center"/>
          </w:tcPr>
          <w:p w14:paraId="49F3DF57"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2BCBE7F2"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1,023</w:t>
            </w:r>
          </w:p>
        </w:tc>
        <w:tc>
          <w:tcPr>
            <w:tcW w:w="1559" w:type="dxa"/>
            <w:vAlign w:val="center"/>
          </w:tcPr>
          <w:p w14:paraId="488DF280"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360</w:t>
            </w:r>
          </w:p>
        </w:tc>
        <w:tc>
          <w:tcPr>
            <w:tcW w:w="1984" w:type="dxa"/>
            <w:vAlign w:val="center"/>
          </w:tcPr>
          <w:p w14:paraId="089CEC33"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r>
      <w:tr w:rsidR="009A244C" w:rsidRPr="0041686A" w14:paraId="6540C304" w14:textId="77777777" w:rsidTr="00EC60AD">
        <w:tc>
          <w:tcPr>
            <w:tcW w:w="1110" w:type="dxa"/>
            <w:vAlign w:val="center"/>
          </w:tcPr>
          <w:p w14:paraId="27542326"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南投縣</w:t>
            </w:r>
          </w:p>
        </w:tc>
        <w:tc>
          <w:tcPr>
            <w:tcW w:w="1584" w:type="dxa"/>
            <w:vAlign w:val="center"/>
          </w:tcPr>
          <w:p w14:paraId="61D53EAC"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653</w:t>
            </w:r>
          </w:p>
        </w:tc>
        <w:tc>
          <w:tcPr>
            <w:tcW w:w="1134" w:type="dxa"/>
            <w:vAlign w:val="center"/>
          </w:tcPr>
          <w:p w14:paraId="4CD22C7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619</w:t>
            </w:r>
          </w:p>
        </w:tc>
        <w:tc>
          <w:tcPr>
            <w:tcW w:w="1417" w:type="dxa"/>
            <w:vMerge/>
            <w:vAlign w:val="center"/>
          </w:tcPr>
          <w:p w14:paraId="3600C538" w14:textId="77777777" w:rsidR="00574BFE" w:rsidRPr="0041686A" w:rsidRDefault="00574BFE" w:rsidP="00E3441A">
            <w:pPr>
              <w:spacing w:line="280" w:lineRule="exact"/>
              <w:jc w:val="center"/>
              <w:rPr>
                <w:rFonts w:ascii="Times New Roman"/>
                <w:spacing w:val="-20"/>
                <w:sz w:val="24"/>
                <w:szCs w:val="24"/>
              </w:rPr>
            </w:pPr>
          </w:p>
        </w:tc>
        <w:tc>
          <w:tcPr>
            <w:tcW w:w="1560" w:type="dxa"/>
            <w:vAlign w:val="center"/>
          </w:tcPr>
          <w:p w14:paraId="569AD613"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407</w:t>
            </w:r>
          </w:p>
        </w:tc>
        <w:tc>
          <w:tcPr>
            <w:tcW w:w="1559" w:type="dxa"/>
            <w:vAlign w:val="center"/>
          </w:tcPr>
          <w:p w14:paraId="0D1383DA"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300</w:t>
            </w:r>
          </w:p>
        </w:tc>
        <w:tc>
          <w:tcPr>
            <w:tcW w:w="1984" w:type="dxa"/>
            <w:vAlign w:val="center"/>
          </w:tcPr>
          <w:p w14:paraId="40B5F9B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54</w:t>
            </w:r>
          </w:p>
          <w:p w14:paraId="2039D22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(113</w:t>
            </w:r>
            <w:r w:rsidRPr="0041686A">
              <w:rPr>
                <w:rFonts w:ascii="Times New Roman"/>
                <w:sz w:val="24"/>
                <w:szCs w:val="24"/>
              </w:rPr>
              <w:t>年</w:t>
            </w:r>
            <w:r w:rsidRPr="0041686A">
              <w:rPr>
                <w:rFonts w:ascii="Times New Roman"/>
                <w:sz w:val="24"/>
                <w:szCs w:val="24"/>
              </w:rPr>
              <w:t>)</w:t>
            </w:r>
          </w:p>
        </w:tc>
      </w:tr>
      <w:tr w:rsidR="009A244C" w:rsidRPr="0041686A" w14:paraId="346D0D0C" w14:textId="77777777" w:rsidTr="00EC60AD">
        <w:tc>
          <w:tcPr>
            <w:tcW w:w="1110" w:type="dxa"/>
            <w:vAlign w:val="center"/>
          </w:tcPr>
          <w:p w14:paraId="008652EA"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雲林縣</w:t>
            </w:r>
          </w:p>
        </w:tc>
        <w:tc>
          <w:tcPr>
            <w:tcW w:w="1584" w:type="dxa"/>
            <w:vAlign w:val="center"/>
          </w:tcPr>
          <w:p w14:paraId="3C27820C"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415</w:t>
            </w:r>
          </w:p>
        </w:tc>
        <w:tc>
          <w:tcPr>
            <w:tcW w:w="1134" w:type="dxa"/>
            <w:vAlign w:val="center"/>
          </w:tcPr>
          <w:p w14:paraId="52B4D230"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398</w:t>
            </w:r>
          </w:p>
        </w:tc>
        <w:tc>
          <w:tcPr>
            <w:tcW w:w="1417" w:type="dxa"/>
            <w:vMerge/>
            <w:vAlign w:val="center"/>
          </w:tcPr>
          <w:p w14:paraId="7DF059D8"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08B3AE94"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588</w:t>
            </w:r>
          </w:p>
        </w:tc>
        <w:tc>
          <w:tcPr>
            <w:tcW w:w="1559" w:type="dxa"/>
            <w:vAlign w:val="center"/>
          </w:tcPr>
          <w:p w14:paraId="703D280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203</w:t>
            </w:r>
          </w:p>
        </w:tc>
        <w:tc>
          <w:tcPr>
            <w:tcW w:w="1984" w:type="dxa"/>
            <w:vAlign w:val="center"/>
          </w:tcPr>
          <w:p w14:paraId="75355A3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99</w:t>
            </w:r>
          </w:p>
          <w:p w14:paraId="1AD33A37"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(113</w:t>
            </w:r>
            <w:r w:rsidRPr="0041686A">
              <w:rPr>
                <w:rFonts w:ascii="Times New Roman"/>
                <w:sz w:val="24"/>
                <w:szCs w:val="24"/>
              </w:rPr>
              <w:t>年</w:t>
            </w:r>
            <w:r w:rsidRPr="0041686A">
              <w:rPr>
                <w:rFonts w:ascii="Times New Roman"/>
                <w:sz w:val="24"/>
                <w:szCs w:val="24"/>
              </w:rPr>
              <w:t>)</w:t>
            </w:r>
          </w:p>
        </w:tc>
      </w:tr>
      <w:tr w:rsidR="009A244C" w:rsidRPr="0041686A" w14:paraId="2E9AC7C7" w14:textId="77777777" w:rsidTr="00EC60AD">
        <w:tc>
          <w:tcPr>
            <w:tcW w:w="1110" w:type="dxa"/>
            <w:vAlign w:val="center"/>
          </w:tcPr>
          <w:p w14:paraId="569A609F"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嘉義縣</w:t>
            </w:r>
          </w:p>
        </w:tc>
        <w:tc>
          <w:tcPr>
            <w:tcW w:w="1584" w:type="dxa"/>
            <w:vAlign w:val="center"/>
          </w:tcPr>
          <w:p w14:paraId="7B7996B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376</w:t>
            </w:r>
          </w:p>
        </w:tc>
        <w:tc>
          <w:tcPr>
            <w:tcW w:w="1134" w:type="dxa"/>
            <w:vAlign w:val="center"/>
          </w:tcPr>
          <w:p w14:paraId="0298CED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329</w:t>
            </w:r>
          </w:p>
        </w:tc>
        <w:tc>
          <w:tcPr>
            <w:tcW w:w="1417" w:type="dxa"/>
            <w:vMerge/>
            <w:vAlign w:val="center"/>
          </w:tcPr>
          <w:p w14:paraId="3B43E373"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36798859"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500</w:t>
            </w:r>
          </w:p>
        </w:tc>
        <w:tc>
          <w:tcPr>
            <w:tcW w:w="1559" w:type="dxa"/>
            <w:vAlign w:val="center"/>
          </w:tcPr>
          <w:p w14:paraId="6F709971"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221</w:t>
            </w:r>
          </w:p>
        </w:tc>
        <w:tc>
          <w:tcPr>
            <w:tcW w:w="1984" w:type="dxa"/>
            <w:vAlign w:val="center"/>
          </w:tcPr>
          <w:p w14:paraId="4DBB7F75"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22</w:t>
            </w:r>
          </w:p>
          <w:p w14:paraId="2D158BA3"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(112</w:t>
            </w:r>
            <w:r w:rsidRPr="0041686A">
              <w:rPr>
                <w:rFonts w:ascii="Times New Roman"/>
                <w:sz w:val="24"/>
                <w:szCs w:val="24"/>
              </w:rPr>
              <w:t>年</w:t>
            </w:r>
            <w:r w:rsidRPr="0041686A">
              <w:rPr>
                <w:rFonts w:ascii="Times New Roman"/>
                <w:sz w:val="24"/>
                <w:szCs w:val="24"/>
              </w:rPr>
              <w:t>)</w:t>
            </w:r>
          </w:p>
        </w:tc>
      </w:tr>
      <w:tr w:rsidR="009A244C" w:rsidRPr="0041686A" w14:paraId="0BC4F4BA" w14:textId="77777777" w:rsidTr="00EC60AD">
        <w:tc>
          <w:tcPr>
            <w:tcW w:w="1110" w:type="dxa"/>
            <w:vAlign w:val="center"/>
          </w:tcPr>
          <w:p w14:paraId="02EEF5CA"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屏東縣</w:t>
            </w:r>
          </w:p>
        </w:tc>
        <w:tc>
          <w:tcPr>
            <w:tcW w:w="1584" w:type="dxa"/>
            <w:vAlign w:val="center"/>
          </w:tcPr>
          <w:p w14:paraId="2457E75A"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687</w:t>
            </w:r>
          </w:p>
        </w:tc>
        <w:tc>
          <w:tcPr>
            <w:tcW w:w="1134" w:type="dxa"/>
            <w:vAlign w:val="center"/>
          </w:tcPr>
          <w:p w14:paraId="5B533E8A"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528</w:t>
            </w:r>
          </w:p>
        </w:tc>
        <w:tc>
          <w:tcPr>
            <w:tcW w:w="1417" w:type="dxa"/>
            <w:vMerge/>
            <w:vAlign w:val="center"/>
          </w:tcPr>
          <w:p w14:paraId="2393129F"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5C3E131C"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653</w:t>
            </w:r>
          </w:p>
        </w:tc>
        <w:tc>
          <w:tcPr>
            <w:tcW w:w="1559" w:type="dxa"/>
            <w:vAlign w:val="center"/>
          </w:tcPr>
          <w:p w14:paraId="546FFF9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241</w:t>
            </w:r>
          </w:p>
        </w:tc>
        <w:tc>
          <w:tcPr>
            <w:tcW w:w="1984" w:type="dxa"/>
            <w:vAlign w:val="center"/>
          </w:tcPr>
          <w:p w14:paraId="67AD760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212</w:t>
            </w:r>
          </w:p>
          <w:p w14:paraId="04960ED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(111</w:t>
            </w:r>
            <w:r w:rsidRPr="0041686A">
              <w:rPr>
                <w:rFonts w:ascii="Times New Roman"/>
                <w:sz w:val="24"/>
                <w:szCs w:val="24"/>
              </w:rPr>
              <w:t>年</w:t>
            </w:r>
            <w:r w:rsidRPr="0041686A">
              <w:rPr>
                <w:rFonts w:ascii="Times New Roman"/>
                <w:sz w:val="24"/>
                <w:szCs w:val="24"/>
              </w:rPr>
              <w:t>120</w:t>
            </w:r>
            <w:r w:rsidRPr="0041686A">
              <w:rPr>
                <w:rFonts w:ascii="Times New Roman"/>
                <w:sz w:val="24"/>
                <w:szCs w:val="24"/>
              </w:rPr>
              <w:t>人、</w:t>
            </w:r>
            <w:r w:rsidRPr="0041686A">
              <w:rPr>
                <w:rFonts w:ascii="Times New Roman"/>
                <w:sz w:val="24"/>
                <w:szCs w:val="24"/>
              </w:rPr>
              <w:t>114</w:t>
            </w:r>
            <w:r w:rsidRPr="0041686A">
              <w:rPr>
                <w:rFonts w:ascii="Times New Roman"/>
                <w:sz w:val="24"/>
                <w:szCs w:val="24"/>
              </w:rPr>
              <w:t>年</w:t>
            </w:r>
            <w:r w:rsidRPr="0041686A">
              <w:rPr>
                <w:rFonts w:ascii="Times New Roman"/>
                <w:sz w:val="24"/>
                <w:szCs w:val="24"/>
              </w:rPr>
              <w:t>92</w:t>
            </w:r>
            <w:r w:rsidRPr="0041686A">
              <w:rPr>
                <w:rFonts w:ascii="Times New Roman"/>
                <w:sz w:val="24"/>
                <w:szCs w:val="24"/>
              </w:rPr>
              <w:t>人</w:t>
            </w:r>
            <w:r w:rsidRPr="0041686A">
              <w:rPr>
                <w:rFonts w:ascii="Times New Roman"/>
                <w:sz w:val="24"/>
                <w:szCs w:val="24"/>
              </w:rPr>
              <w:t>)</w:t>
            </w:r>
          </w:p>
        </w:tc>
      </w:tr>
      <w:tr w:rsidR="009A244C" w:rsidRPr="0041686A" w14:paraId="45097523" w14:textId="77777777" w:rsidTr="00EC60AD">
        <w:tc>
          <w:tcPr>
            <w:tcW w:w="1110" w:type="dxa"/>
            <w:vAlign w:val="center"/>
          </w:tcPr>
          <w:p w14:paraId="1DED3F24" w14:textId="77777777" w:rsidR="00574BFE" w:rsidRPr="0041686A" w:rsidRDefault="00574BFE" w:rsidP="00E3441A">
            <w:pPr>
              <w:widowControl/>
              <w:spacing w:line="280" w:lineRule="exact"/>
              <w:contextualSpacing/>
              <w:rPr>
                <w:rFonts w:ascii="Times New Roman"/>
                <w:spacing w:val="-20"/>
                <w:sz w:val="24"/>
                <w:szCs w:val="24"/>
              </w:rPr>
            </w:pPr>
            <w:proofErr w:type="gramStart"/>
            <w:r w:rsidRPr="0041686A">
              <w:rPr>
                <w:rFonts w:ascii="Times New Roman"/>
                <w:spacing w:val="-20"/>
                <w:sz w:val="24"/>
                <w:szCs w:val="24"/>
              </w:rPr>
              <w:t>臺</w:t>
            </w:r>
            <w:proofErr w:type="gramEnd"/>
            <w:r w:rsidRPr="0041686A">
              <w:rPr>
                <w:rFonts w:ascii="Times New Roman"/>
                <w:spacing w:val="-20"/>
                <w:sz w:val="24"/>
                <w:szCs w:val="24"/>
              </w:rPr>
              <w:t>東縣</w:t>
            </w:r>
          </w:p>
        </w:tc>
        <w:tc>
          <w:tcPr>
            <w:tcW w:w="1584" w:type="dxa"/>
            <w:vAlign w:val="center"/>
          </w:tcPr>
          <w:p w14:paraId="319C0B11"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320</w:t>
            </w:r>
          </w:p>
        </w:tc>
        <w:tc>
          <w:tcPr>
            <w:tcW w:w="1134" w:type="dxa"/>
            <w:vAlign w:val="center"/>
          </w:tcPr>
          <w:p w14:paraId="4A614D7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273</w:t>
            </w:r>
          </w:p>
        </w:tc>
        <w:tc>
          <w:tcPr>
            <w:tcW w:w="1417" w:type="dxa"/>
            <w:vMerge/>
            <w:vAlign w:val="center"/>
          </w:tcPr>
          <w:p w14:paraId="11E684BD"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537EEF58"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247</w:t>
            </w:r>
          </w:p>
        </w:tc>
        <w:tc>
          <w:tcPr>
            <w:tcW w:w="1559" w:type="dxa"/>
            <w:vAlign w:val="center"/>
          </w:tcPr>
          <w:p w14:paraId="47B0F502"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158</w:t>
            </w:r>
          </w:p>
        </w:tc>
        <w:tc>
          <w:tcPr>
            <w:tcW w:w="1984" w:type="dxa"/>
            <w:vAlign w:val="center"/>
          </w:tcPr>
          <w:p w14:paraId="6AB4391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5</w:t>
            </w:r>
          </w:p>
          <w:p w14:paraId="1EFF591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(111</w:t>
            </w:r>
            <w:r w:rsidRPr="0041686A">
              <w:rPr>
                <w:rFonts w:ascii="Times New Roman"/>
                <w:sz w:val="24"/>
                <w:szCs w:val="24"/>
              </w:rPr>
              <w:t>年</w:t>
            </w:r>
            <w:r w:rsidRPr="0041686A">
              <w:rPr>
                <w:rFonts w:ascii="Times New Roman"/>
                <w:sz w:val="24"/>
                <w:szCs w:val="24"/>
              </w:rPr>
              <w:t>)</w:t>
            </w:r>
          </w:p>
        </w:tc>
      </w:tr>
      <w:tr w:rsidR="009A244C" w:rsidRPr="0041686A" w14:paraId="3354128D" w14:textId="77777777" w:rsidTr="00EC60AD">
        <w:tc>
          <w:tcPr>
            <w:tcW w:w="1110" w:type="dxa"/>
            <w:vAlign w:val="center"/>
          </w:tcPr>
          <w:p w14:paraId="16DF98E2"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花蓮縣</w:t>
            </w:r>
          </w:p>
        </w:tc>
        <w:tc>
          <w:tcPr>
            <w:tcW w:w="1584" w:type="dxa"/>
            <w:vAlign w:val="center"/>
          </w:tcPr>
          <w:p w14:paraId="1AF8CF6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362</w:t>
            </w:r>
          </w:p>
        </w:tc>
        <w:tc>
          <w:tcPr>
            <w:tcW w:w="1134" w:type="dxa"/>
            <w:vAlign w:val="center"/>
          </w:tcPr>
          <w:p w14:paraId="563A3A5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262</w:t>
            </w:r>
          </w:p>
        </w:tc>
        <w:tc>
          <w:tcPr>
            <w:tcW w:w="1417" w:type="dxa"/>
            <w:vMerge/>
            <w:vAlign w:val="center"/>
          </w:tcPr>
          <w:p w14:paraId="12DD598D"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50C13B4E"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346</w:t>
            </w:r>
          </w:p>
        </w:tc>
        <w:tc>
          <w:tcPr>
            <w:tcW w:w="1559" w:type="dxa"/>
            <w:vAlign w:val="center"/>
          </w:tcPr>
          <w:p w14:paraId="200D0B4F"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147</w:t>
            </w:r>
          </w:p>
        </w:tc>
        <w:tc>
          <w:tcPr>
            <w:tcW w:w="1984" w:type="dxa"/>
            <w:vAlign w:val="center"/>
          </w:tcPr>
          <w:p w14:paraId="2F77A5B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64</w:t>
            </w:r>
          </w:p>
          <w:p w14:paraId="1C1D83C0"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(112</w:t>
            </w:r>
            <w:r w:rsidRPr="0041686A">
              <w:rPr>
                <w:rFonts w:ascii="Times New Roman"/>
                <w:sz w:val="24"/>
                <w:szCs w:val="24"/>
              </w:rPr>
              <w:t>年</w:t>
            </w:r>
            <w:r w:rsidRPr="0041686A">
              <w:rPr>
                <w:rFonts w:ascii="Times New Roman"/>
                <w:sz w:val="24"/>
                <w:szCs w:val="24"/>
              </w:rPr>
              <w:t>)</w:t>
            </w:r>
          </w:p>
        </w:tc>
      </w:tr>
      <w:tr w:rsidR="009A244C" w:rsidRPr="0041686A" w14:paraId="400462C2" w14:textId="77777777" w:rsidTr="00EC60AD">
        <w:tc>
          <w:tcPr>
            <w:tcW w:w="1110" w:type="dxa"/>
            <w:vAlign w:val="center"/>
          </w:tcPr>
          <w:p w14:paraId="3B586EBC"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澎湖縣</w:t>
            </w:r>
          </w:p>
        </w:tc>
        <w:tc>
          <w:tcPr>
            <w:tcW w:w="1584" w:type="dxa"/>
            <w:vAlign w:val="center"/>
          </w:tcPr>
          <w:p w14:paraId="4A9CEF0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35</w:t>
            </w:r>
          </w:p>
        </w:tc>
        <w:tc>
          <w:tcPr>
            <w:tcW w:w="1134" w:type="dxa"/>
            <w:vAlign w:val="center"/>
          </w:tcPr>
          <w:p w14:paraId="018A930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19</w:t>
            </w:r>
          </w:p>
        </w:tc>
        <w:tc>
          <w:tcPr>
            <w:tcW w:w="1417" w:type="dxa"/>
            <w:vMerge/>
            <w:vAlign w:val="center"/>
          </w:tcPr>
          <w:p w14:paraId="3C36F87D"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23E7ACCE"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83</w:t>
            </w:r>
          </w:p>
        </w:tc>
        <w:tc>
          <w:tcPr>
            <w:tcW w:w="1559" w:type="dxa"/>
            <w:vAlign w:val="center"/>
          </w:tcPr>
          <w:p w14:paraId="09DD0E2A"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18</w:t>
            </w:r>
          </w:p>
        </w:tc>
        <w:tc>
          <w:tcPr>
            <w:tcW w:w="1984" w:type="dxa"/>
            <w:vAlign w:val="center"/>
          </w:tcPr>
          <w:p w14:paraId="007524FF"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5</w:t>
            </w:r>
          </w:p>
          <w:p w14:paraId="291905E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(111</w:t>
            </w:r>
            <w:r w:rsidRPr="0041686A">
              <w:rPr>
                <w:rFonts w:ascii="Times New Roman"/>
                <w:sz w:val="24"/>
                <w:szCs w:val="24"/>
              </w:rPr>
              <w:t>年</w:t>
            </w:r>
            <w:r w:rsidRPr="0041686A">
              <w:rPr>
                <w:rFonts w:ascii="Times New Roman"/>
                <w:sz w:val="24"/>
                <w:szCs w:val="24"/>
              </w:rPr>
              <w:t>)</w:t>
            </w:r>
          </w:p>
        </w:tc>
      </w:tr>
      <w:tr w:rsidR="009A244C" w:rsidRPr="0041686A" w14:paraId="4E0B1113" w14:textId="77777777" w:rsidTr="00EC60AD">
        <w:tc>
          <w:tcPr>
            <w:tcW w:w="1110" w:type="dxa"/>
            <w:vAlign w:val="center"/>
          </w:tcPr>
          <w:p w14:paraId="034D8AC7"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基隆市</w:t>
            </w:r>
          </w:p>
        </w:tc>
        <w:tc>
          <w:tcPr>
            <w:tcW w:w="1584" w:type="dxa"/>
            <w:vAlign w:val="center"/>
          </w:tcPr>
          <w:p w14:paraId="50D1AB71"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174</w:t>
            </w:r>
          </w:p>
        </w:tc>
        <w:tc>
          <w:tcPr>
            <w:tcW w:w="1134" w:type="dxa"/>
            <w:vAlign w:val="center"/>
          </w:tcPr>
          <w:p w14:paraId="16AADBE8"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159</w:t>
            </w:r>
          </w:p>
        </w:tc>
        <w:tc>
          <w:tcPr>
            <w:tcW w:w="1417" w:type="dxa"/>
            <w:vMerge/>
            <w:vAlign w:val="center"/>
          </w:tcPr>
          <w:p w14:paraId="33C31332"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5DC43CAE"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271</w:t>
            </w:r>
          </w:p>
        </w:tc>
        <w:tc>
          <w:tcPr>
            <w:tcW w:w="1559" w:type="dxa"/>
            <w:vAlign w:val="center"/>
          </w:tcPr>
          <w:p w14:paraId="4C58BF0B"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78</w:t>
            </w:r>
          </w:p>
        </w:tc>
        <w:tc>
          <w:tcPr>
            <w:tcW w:w="1984" w:type="dxa"/>
            <w:vAlign w:val="center"/>
          </w:tcPr>
          <w:p w14:paraId="03A5EF0D"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198</w:t>
            </w:r>
          </w:p>
          <w:p w14:paraId="0FD08856"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(116</w:t>
            </w:r>
            <w:r w:rsidRPr="0041686A">
              <w:rPr>
                <w:rFonts w:ascii="Times New Roman"/>
                <w:sz w:val="24"/>
                <w:szCs w:val="24"/>
              </w:rPr>
              <w:t>年</w:t>
            </w:r>
            <w:r w:rsidRPr="0041686A">
              <w:rPr>
                <w:rFonts w:ascii="Times New Roman"/>
                <w:sz w:val="24"/>
                <w:szCs w:val="24"/>
              </w:rPr>
              <w:t>)</w:t>
            </w:r>
          </w:p>
        </w:tc>
      </w:tr>
      <w:tr w:rsidR="009A244C" w:rsidRPr="0041686A" w14:paraId="70C022AF" w14:textId="77777777" w:rsidTr="00EC60AD">
        <w:tc>
          <w:tcPr>
            <w:tcW w:w="1110" w:type="dxa"/>
            <w:vAlign w:val="center"/>
          </w:tcPr>
          <w:p w14:paraId="199AEAD5"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新竹市</w:t>
            </w:r>
          </w:p>
        </w:tc>
        <w:tc>
          <w:tcPr>
            <w:tcW w:w="1584" w:type="dxa"/>
            <w:vAlign w:val="center"/>
          </w:tcPr>
          <w:p w14:paraId="672FBA8E"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108</w:t>
            </w:r>
          </w:p>
        </w:tc>
        <w:tc>
          <w:tcPr>
            <w:tcW w:w="1134" w:type="dxa"/>
            <w:vAlign w:val="center"/>
          </w:tcPr>
          <w:p w14:paraId="2D14B6E0"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87</w:t>
            </w:r>
          </w:p>
        </w:tc>
        <w:tc>
          <w:tcPr>
            <w:tcW w:w="1417" w:type="dxa"/>
            <w:vMerge/>
            <w:vAlign w:val="center"/>
          </w:tcPr>
          <w:p w14:paraId="0EB86853"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5386ED6D"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270</w:t>
            </w:r>
          </w:p>
        </w:tc>
        <w:tc>
          <w:tcPr>
            <w:tcW w:w="1559" w:type="dxa"/>
            <w:vAlign w:val="center"/>
          </w:tcPr>
          <w:p w14:paraId="7A4F4E0E"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40</w:t>
            </w:r>
          </w:p>
        </w:tc>
        <w:tc>
          <w:tcPr>
            <w:tcW w:w="1984" w:type="dxa"/>
            <w:vAlign w:val="center"/>
          </w:tcPr>
          <w:p w14:paraId="4F7258A9" w14:textId="77777777" w:rsidR="00574BFE" w:rsidRPr="0041686A" w:rsidRDefault="00574BFE" w:rsidP="00E3441A">
            <w:pPr>
              <w:spacing w:line="280" w:lineRule="exact"/>
              <w:jc w:val="center"/>
              <w:rPr>
                <w:rFonts w:ascii="Times New Roman"/>
                <w:sz w:val="24"/>
                <w:szCs w:val="24"/>
              </w:rPr>
            </w:pPr>
          </w:p>
        </w:tc>
      </w:tr>
      <w:tr w:rsidR="009A244C" w:rsidRPr="0041686A" w14:paraId="263E65D1" w14:textId="77777777" w:rsidTr="00EC60AD">
        <w:tc>
          <w:tcPr>
            <w:tcW w:w="1110" w:type="dxa"/>
            <w:vAlign w:val="center"/>
          </w:tcPr>
          <w:p w14:paraId="15FF84DE"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嘉義市</w:t>
            </w:r>
          </w:p>
        </w:tc>
        <w:tc>
          <w:tcPr>
            <w:tcW w:w="1584" w:type="dxa"/>
            <w:vAlign w:val="center"/>
          </w:tcPr>
          <w:p w14:paraId="069904B4"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62</w:t>
            </w:r>
          </w:p>
        </w:tc>
        <w:tc>
          <w:tcPr>
            <w:tcW w:w="1134" w:type="dxa"/>
            <w:vAlign w:val="center"/>
          </w:tcPr>
          <w:p w14:paraId="37562EE1"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62</w:t>
            </w:r>
          </w:p>
        </w:tc>
        <w:tc>
          <w:tcPr>
            <w:tcW w:w="1417" w:type="dxa"/>
            <w:vMerge/>
            <w:vAlign w:val="center"/>
          </w:tcPr>
          <w:p w14:paraId="00513E24"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47C99ABB"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181</w:t>
            </w:r>
          </w:p>
        </w:tc>
        <w:tc>
          <w:tcPr>
            <w:tcW w:w="1559" w:type="dxa"/>
            <w:vAlign w:val="center"/>
          </w:tcPr>
          <w:p w14:paraId="1C41E5DB"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41</w:t>
            </w:r>
          </w:p>
        </w:tc>
        <w:tc>
          <w:tcPr>
            <w:tcW w:w="1984" w:type="dxa"/>
            <w:vAlign w:val="center"/>
          </w:tcPr>
          <w:p w14:paraId="271BD655"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68</w:t>
            </w:r>
          </w:p>
          <w:p w14:paraId="71FA3133"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(115</w:t>
            </w:r>
            <w:r w:rsidRPr="0041686A">
              <w:rPr>
                <w:rFonts w:ascii="Times New Roman"/>
                <w:sz w:val="24"/>
                <w:szCs w:val="24"/>
              </w:rPr>
              <w:t>年</w:t>
            </w:r>
            <w:r w:rsidRPr="0041686A">
              <w:rPr>
                <w:rFonts w:ascii="Times New Roman"/>
                <w:sz w:val="24"/>
                <w:szCs w:val="24"/>
              </w:rPr>
              <w:t>)</w:t>
            </w:r>
          </w:p>
        </w:tc>
      </w:tr>
      <w:tr w:rsidR="009A244C" w:rsidRPr="0041686A" w14:paraId="3F3A106A" w14:textId="77777777" w:rsidTr="00EC60AD">
        <w:tc>
          <w:tcPr>
            <w:tcW w:w="1110" w:type="dxa"/>
            <w:vAlign w:val="center"/>
          </w:tcPr>
          <w:p w14:paraId="42D4D92B"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金門縣</w:t>
            </w:r>
          </w:p>
        </w:tc>
        <w:tc>
          <w:tcPr>
            <w:tcW w:w="1584" w:type="dxa"/>
            <w:vAlign w:val="center"/>
          </w:tcPr>
          <w:p w14:paraId="7A9C2314"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110</w:t>
            </w:r>
          </w:p>
        </w:tc>
        <w:tc>
          <w:tcPr>
            <w:tcW w:w="1134" w:type="dxa"/>
            <w:vAlign w:val="center"/>
          </w:tcPr>
          <w:p w14:paraId="52FABC03"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103</w:t>
            </w:r>
          </w:p>
        </w:tc>
        <w:tc>
          <w:tcPr>
            <w:tcW w:w="1417" w:type="dxa"/>
            <w:vMerge/>
            <w:vAlign w:val="center"/>
          </w:tcPr>
          <w:p w14:paraId="780BA1C4"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7149E4DF"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73</w:t>
            </w:r>
          </w:p>
        </w:tc>
        <w:tc>
          <w:tcPr>
            <w:tcW w:w="1559" w:type="dxa"/>
            <w:vAlign w:val="center"/>
          </w:tcPr>
          <w:p w14:paraId="3ADE24D7"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41</w:t>
            </w:r>
          </w:p>
        </w:tc>
        <w:tc>
          <w:tcPr>
            <w:tcW w:w="1984" w:type="dxa"/>
            <w:vAlign w:val="center"/>
          </w:tcPr>
          <w:p w14:paraId="7738203F"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w:t>
            </w:r>
          </w:p>
        </w:tc>
      </w:tr>
      <w:tr w:rsidR="009A244C" w:rsidRPr="0041686A" w14:paraId="24D53D2C" w14:textId="77777777" w:rsidTr="00EC60AD">
        <w:tc>
          <w:tcPr>
            <w:tcW w:w="1110" w:type="dxa"/>
            <w:vAlign w:val="center"/>
          </w:tcPr>
          <w:p w14:paraId="31949258"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連江縣</w:t>
            </w:r>
          </w:p>
        </w:tc>
        <w:tc>
          <w:tcPr>
            <w:tcW w:w="1584" w:type="dxa"/>
            <w:vAlign w:val="center"/>
          </w:tcPr>
          <w:p w14:paraId="2BBEF9A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c>
          <w:tcPr>
            <w:tcW w:w="1134" w:type="dxa"/>
            <w:vAlign w:val="center"/>
          </w:tcPr>
          <w:p w14:paraId="587C8B01"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c>
          <w:tcPr>
            <w:tcW w:w="1417" w:type="dxa"/>
            <w:vMerge/>
            <w:vAlign w:val="center"/>
          </w:tcPr>
          <w:p w14:paraId="3CED918F" w14:textId="77777777" w:rsidR="00574BFE" w:rsidRPr="0041686A" w:rsidRDefault="00574BFE" w:rsidP="00E3441A">
            <w:pPr>
              <w:pStyle w:val="af8"/>
              <w:spacing w:line="280" w:lineRule="exact"/>
              <w:ind w:leftChars="0" w:left="0"/>
              <w:jc w:val="center"/>
              <w:rPr>
                <w:rFonts w:ascii="Times New Roman"/>
                <w:sz w:val="24"/>
                <w:szCs w:val="24"/>
              </w:rPr>
            </w:pPr>
          </w:p>
        </w:tc>
        <w:tc>
          <w:tcPr>
            <w:tcW w:w="1560" w:type="dxa"/>
            <w:vAlign w:val="center"/>
          </w:tcPr>
          <w:p w14:paraId="00F5FFE2"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6</w:t>
            </w:r>
          </w:p>
        </w:tc>
        <w:tc>
          <w:tcPr>
            <w:tcW w:w="1559" w:type="dxa"/>
            <w:vAlign w:val="center"/>
          </w:tcPr>
          <w:p w14:paraId="786627E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w:t>
            </w:r>
          </w:p>
        </w:tc>
        <w:tc>
          <w:tcPr>
            <w:tcW w:w="1984" w:type="dxa"/>
            <w:vAlign w:val="center"/>
          </w:tcPr>
          <w:p w14:paraId="0216194C"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w:t>
            </w:r>
          </w:p>
        </w:tc>
      </w:tr>
      <w:tr w:rsidR="009A244C" w:rsidRPr="0041686A" w14:paraId="3F9327A9" w14:textId="77777777" w:rsidTr="00EC60AD">
        <w:tc>
          <w:tcPr>
            <w:tcW w:w="1110" w:type="dxa"/>
            <w:vAlign w:val="center"/>
          </w:tcPr>
          <w:p w14:paraId="23987C2F" w14:textId="77777777" w:rsidR="00574BFE" w:rsidRPr="0041686A" w:rsidRDefault="00574BFE" w:rsidP="00E3441A">
            <w:pPr>
              <w:widowControl/>
              <w:spacing w:line="280" w:lineRule="exact"/>
              <w:contextualSpacing/>
              <w:rPr>
                <w:rFonts w:ascii="Times New Roman"/>
                <w:spacing w:val="-20"/>
                <w:sz w:val="24"/>
                <w:szCs w:val="24"/>
              </w:rPr>
            </w:pPr>
            <w:r w:rsidRPr="0041686A">
              <w:rPr>
                <w:rFonts w:ascii="Times New Roman"/>
                <w:spacing w:val="-20"/>
                <w:sz w:val="24"/>
                <w:szCs w:val="24"/>
              </w:rPr>
              <w:t>總計</w:t>
            </w:r>
          </w:p>
        </w:tc>
        <w:tc>
          <w:tcPr>
            <w:tcW w:w="1584" w:type="dxa"/>
            <w:vAlign w:val="center"/>
          </w:tcPr>
          <w:p w14:paraId="2BE0CE39"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15,588</w:t>
            </w:r>
          </w:p>
        </w:tc>
        <w:tc>
          <w:tcPr>
            <w:tcW w:w="1134" w:type="dxa"/>
            <w:vAlign w:val="center"/>
          </w:tcPr>
          <w:p w14:paraId="6A542E8E" w14:textId="77777777" w:rsidR="00574BFE" w:rsidRPr="0041686A" w:rsidRDefault="00574BFE" w:rsidP="00E3441A">
            <w:pPr>
              <w:spacing w:line="280" w:lineRule="exact"/>
              <w:jc w:val="center"/>
              <w:rPr>
                <w:rFonts w:ascii="Times New Roman"/>
                <w:sz w:val="24"/>
                <w:szCs w:val="24"/>
              </w:rPr>
            </w:pPr>
            <w:r w:rsidRPr="0041686A">
              <w:rPr>
                <w:rFonts w:ascii="Times New Roman"/>
                <w:sz w:val="24"/>
                <w:szCs w:val="24"/>
              </w:rPr>
              <w:t>12,925</w:t>
            </w:r>
          </w:p>
        </w:tc>
        <w:tc>
          <w:tcPr>
            <w:tcW w:w="1417" w:type="dxa"/>
            <w:vMerge/>
            <w:vAlign w:val="center"/>
          </w:tcPr>
          <w:p w14:paraId="3A8AF339" w14:textId="77777777" w:rsidR="00574BFE" w:rsidRPr="0041686A" w:rsidRDefault="00574BFE" w:rsidP="00E3441A">
            <w:pPr>
              <w:spacing w:line="280" w:lineRule="exact"/>
              <w:jc w:val="center"/>
              <w:rPr>
                <w:rFonts w:ascii="Times New Roman"/>
                <w:sz w:val="24"/>
                <w:szCs w:val="24"/>
              </w:rPr>
            </w:pPr>
          </w:p>
        </w:tc>
        <w:tc>
          <w:tcPr>
            <w:tcW w:w="1560" w:type="dxa"/>
            <w:vAlign w:val="center"/>
          </w:tcPr>
          <w:p w14:paraId="7FA1B249"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15,870</w:t>
            </w:r>
          </w:p>
        </w:tc>
        <w:tc>
          <w:tcPr>
            <w:tcW w:w="1559" w:type="dxa"/>
            <w:vAlign w:val="center"/>
          </w:tcPr>
          <w:p w14:paraId="79419FE4" w14:textId="77777777" w:rsidR="00574BFE" w:rsidRPr="0041686A" w:rsidRDefault="00574BFE" w:rsidP="00E3441A">
            <w:pPr>
              <w:widowControl/>
              <w:spacing w:line="280" w:lineRule="exact"/>
              <w:jc w:val="center"/>
              <w:rPr>
                <w:rFonts w:ascii="Times New Roman"/>
                <w:sz w:val="24"/>
                <w:szCs w:val="24"/>
              </w:rPr>
            </w:pPr>
            <w:r w:rsidRPr="0041686A">
              <w:rPr>
                <w:rFonts w:ascii="Times New Roman"/>
                <w:sz w:val="24"/>
                <w:szCs w:val="24"/>
              </w:rPr>
              <w:t>6,433</w:t>
            </w:r>
          </w:p>
        </w:tc>
        <w:tc>
          <w:tcPr>
            <w:tcW w:w="1984" w:type="dxa"/>
            <w:vAlign w:val="center"/>
          </w:tcPr>
          <w:p w14:paraId="659FD3F4" w14:textId="77777777" w:rsidR="00574BFE" w:rsidRPr="0041686A" w:rsidRDefault="00574BFE" w:rsidP="00E3441A">
            <w:pPr>
              <w:pStyle w:val="af8"/>
              <w:spacing w:line="280" w:lineRule="exact"/>
              <w:ind w:leftChars="0" w:left="0"/>
              <w:jc w:val="center"/>
              <w:rPr>
                <w:rFonts w:ascii="Times New Roman"/>
                <w:sz w:val="24"/>
                <w:szCs w:val="24"/>
              </w:rPr>
            </w:pPr>
            <w:r w:rsidRPr="0041686A">
              <w:rPr>
                <w:rFonts w:ascii="Times New Roman"/>
                <w:sz w:val="24"/>
                <w:szCs w:val="24"/>
              </w:rPr>
              <w:t>1,058</w:t>
            </w:r>
          </w:p>
        </w:tc>
      </w:tr>
    </w:tbl>
    <w:p w14:paraId="0B654714" w14:textId="77777777" w:rsidR="00574BFE" w:rsidRPr="0041686A" w:rsidRDefault="00574BFE" w:rsidP="00E3441A">
      <w:pPr>
        <w:pStyle w:val="4"/>
        <w:numPr>
          <w:ilvl w:val="0"/>
          <w:numId w:val="0"/>
        </w:numPr>
        <w:spacing w:line="300" w:lineRule="exact"/>
        <w:ind w:leftChars="-208" w:left="3" w:hangingChars="237" w:hanging="711"/>
        <w:rPr>
          <w:sz w:val="28"/>
          <w:szCs w:val="28"/>
        </w:rPr>
      </w:pPr>
      <w:proofErr w:type="gramStart"/>
      <w:r w:rsidRPr="0041686A">
        <w:rPr>
          <w:rFonts w:hint="eastAsia"/>
          <w:sz w:val="28"/>
          <w:szCs w:val="28"/>
        </w:rPr>
        <w:t>註</w:t>
      </w:r>
      <w:proofErr w:type="gramEnd"/>
      <w:r w:rsidRPr="0041686A">
        <w:rPr>
          <w:rFonts w:hint="eastAsia"/>
          <w:sz w:val="28"/>
          <w:szCs w:val="28"/>
        </w:rPr>
        <w:t>：</w:t>
      </w:r>
    </w:p>
    <w:p w14:paraId="47648516" w14:textId="77777777" w:rsidR="00574BFE" w:rsidRPr="0041686A" w:rsidRDefault="00574BFE" w:rsidP="00E55741">
      <w:pPr>
        <w:pStyle w:val="4"/>
        <w:numPr>
          <w:ilvl w:val="0"/>
          <w:numId w:val="13"/>
        </w:numPr>
        <w:spacing w:line="300" w:lineRule="exact"/>
        <w:ind w:left="-284"/>
        <w:rPr>
          <w:sz w:val="28"/>
          <w:szCs w:val="28"/>
        </w:rPr>
      </w:pPr>
      <w:r w:rsidRPr="0041686A">
        <w:rPr>
          <w:rFonts w:hint="eastAsia"/>
          <w:sz w:val="28"/>
          <w:szCs w:val="28"/>
        </w:rPr>
        <w:t>身心障礙福利機構收容對象為領有身障證明且符合各機構收案標準者，亦包含情緒行為身心障礙者，故列出22縣市截至110年12月底之全日型機構數據。</w:t>
      </w:r>
    </w:p>
    <w:p w14:paraId="76526705" w14:textId="77777777" w:rsidR="00574BFE" w:rsidRPr="0041686A" w:rsidRDefault="00574BFE" w:rsidP="00E55741">
      <w:pPr>
        <w:pStyle w:val="4"/>
        <w:numPr>
          <w:ilvl w:val="0"/>
          <w:numId w:val="13"/>
        </w:numPr>
        <w:spacing w:line="300" w:lineRule="exact"/>
        <w:ind w:left="-284"/>
        <w:rPr>
          <w:sz w:val="28"/>
          <w:szCs w:val="28"/>
        </w:rPr>
      </w:pPr>
      <w:r w:rsidRPr="0041686A">
        <w:rPr>
          <w:rFonts w:hint="eastAsia"/>
          <w:sz w:val="28"/>
          <w:szCs w:val="28"/>
        </w:rPr>
        <w:t>需求人數係以有使用住宿式服務需求者進行推估，以18至64歲智能障礙者及自閉症者，無法完全獨立自我照顧</w:t>
      </w:r>
      <w:proofErr w:type="gramStart"/>
      <w:r w:rsidRPr="0041686A">
        <w:rPr>
          <w:rFonts w:hint="eastAsia"/>
          <w:sz w:val="28"/>
          <w:szCs w:val="28"/>
        </w:rPr>
        <w:t>（</w:t>
      </w:r>
      <w:proofErr w:type="gramEnd"/>
      <w:r w:rsidRPr="0041686A">
        <w:rPr>
          <w:rFonts w:hint="eastAsia"/>
          <w:sz w:val="28"/>
          <w:szCs w:val="28"/>
        </w:rPr>
        <w:t>56.41%)、且需使用住宿式照顧服務（25%)進行推估。</w:t>
      </w:r>
    </w:p>
    <w:p w14:paraId="52471656" w14:textId="77777777" w:rsidR="008B7702" w:rsidRPr="0041686A" w:rsidRDefault="00574BFE" w:rsidP="00E55741">
      <w:pPr>
        <w:pStyle w:val="4"/>
        <w:numPr>
          <w:ilvl w:val="0"/>
          <w:numId w:val="13"/>
        </w:numPr>
        <w:spacing w:line="300" w:lineRule="exact"/>
        <w:ind w:left="-284"/>
        <w:rPr>
          <w:sz w:val="28"/>
          <w:szCs w:val="28"/>
        </w:rPr>
      </w:pPr>
      <w:r w:rsidRPr="0041686A">
        <w:rPr>
          <w:rFonts w:hint="eastAsia"/>
          <w:sz w:val="28"/>
          <w:szCs w:val="28"/>
        </w:rPr>
        <w:t>處理嚴重情緒行為個案須透過專業團隊工作，團隊成員包含教保員、生活服務員、社工人員、護理人員及治療師、營養師等其他</w:t>
      </w:r>
      <w:proofErr w:type="gramStart"/>
      <w:r w:rsidRPr="0041686A">
        <w:rPr>
          <w:rFonts w:hint="eastAsia"/>
          <w:sz w:val="28"/>
          <w:szCs w:val="28"/>
        </w:rPr>
        <w:t>醫</w:t>
      </w:r>
      <w:proofErr w:type="gramEnd"/>
      <w:r w:rsidRPr="0041686A">
        <w:rPr>
          <w:rFonts w:hint="eastAsia"/>
          <w:sz w:val="28"/>
          <w:szCs w:val="28"/>
        </w:rPr>
        <w:t>事人員，故提供截至110年12月底之全日型機構內之前揭專業人員數。</w:t>
      </w:r>
    </w:p>
    <w:p w14:paraId="0C30D443" w14:textId="77777777" w:rsidR="00574BFE" w:rsidRPr="0041686A" w:rsidRDefault="00574BFE" w:rsidP="00E55741">
      <w:pPr>
        <w:pStyle w:val="4"/>
        <w:numPr>
          <w:ilvl w:val="0"/>
          <w:numId w:val="13"/>
        </w:numPr>
        <w:spacing w:line="300" w:lineRule="exact"/>
        <w:ind w:left="-284"/>
        <w:rPr>
          <w:sz w:val="28"/>
          <w:szCs w:val="28"/>
        </w:rPr>
      </w:pPr>
      <w:r w:rsidRPr="0041686A">
        <w:rPr>
          <w:rFonts w:hint="eastAsia"/>
          <w:sz w:val="28"/>
          <w:szCs w:val="28"/>
        </w:rPr>
        <w:t>資料來源：衛福部。</w:t>
      </w:r>
    </w:p>
    <w:bookmarkEnd w:id="400"/>
    <w:p w14:paraId="484BBAD9" w14:textId="77777777" w:rsidR="00E26949" w:rsidRPr="0041686A" w:rsidRDefault="00E26949" w:rsidP="002A74E0">
      <w:pPr>
        <w:pStyle w:val="3"/>
        <w:numPr>
          <w:ilvl w:val="0"/>
          <w:numId w:val="0"/>
        </w:numPr>
        <w:spacing w:line="280" w:lineRule="exact"/>
      </w:pPr>
    </w:p>
    <w:p w14:paraId="1C4BECA1" w14:textId="0B9DB9EC" w:rsidR="00FA03C7" w:rsidRPr="0041686A" w:rsidRDefault="00D41BDA" w:rsidP="00FA03C7">
      <w:pPr>
        <w:pStyle w:val="5"/>
      </w:pPr>
      <w:r w:rsidRPr="0041686A">
        <w:rPr>
          <w:rFonts w:hint="eastAsia"/>
        </w:rPr>
        <w:t>由上述資料可知</w:t>
      </w:r>
      <w:r w:rsidR="00FA03C7" w:rsidRPr="0041686A">
        <w:rPr>
          <w:rFonts w:hint="eastAsia"/>
        </w:rPr>
        <w:t>，</w:t>
      </w:r>
      <w:r w:rsidR="001C1027" w:rsidRPr="0041686A">
        <w:rPr>
          <w:rFonts w:hint="eastAsia"/>
        </w:rPr>
        <w:t>現行全日型</w:t>
      </w:r>
      <w:r w:rsidR="0073561E" w:rsidRPr="0041686A">
        <w:rPr>
          <w:rFonts w:hint="eastAsia"/>
        </w:rPr>
        <w:t>住宿機構已不足以滿足</w:t>
      </w:r>
      <w:r w:rsidRPr="0041686A">
        <w:rPr>
          <w:rFonts w:hint="eastAsia"/>
        </w:rPr>
        <w:t>一般身心障礙者，具有</w:t>
      </w:r>
      <w:r w:rsidRPr="0041686A">
        <w:rPr>
          <w:rFonts w:hint="eastAsia"/>
        </w:rPr>
        <w:tab/>
        <w:t>情緒行為問題之身心障礙者入住安置機構</w:t>
      </w:r>
      <w:r w:rsidR="00E77F39" w:rsidRPr="0041686A">
        <w:rPr>
          <w:rFonts w:hint="eastAsia"/>
        </w:rPr>
        <w:t>也</w:t>
      </w:r>
      <w:r w:rsidRPr="0041686A">
        <w:rPr>
          <w:rFonts w:hint="eastAsia"/>
        </w:rPr>
        <w:t>發生困境，</w:t>
      </w:r>
      <w:r w:rsidR="00E77F39" w:rsidRPr="0041686A">
        <w:rPr>
          <w:rFonts w:hint="eastAsia"/>
        </w:rPr>
        <w:t>且</w:t>
      </w:r>
      <w:r w:rsidR="0040121D" w:rsidRPr="0041686A">
        <w:rPr>
          <w:rFonts w:hint="eastAsia"/>
        </w:rPr>
        <w:t>因</w:t>
      </w:r>
      <w:proofErr w:type="gramStart"/>
      <w:r w:rsidR="0040121D" w:rsidRPr="0041686A">
        <w:rPr>
          <w:rFonts w:hint="eastAsia"/>
        </w:rPr>
        <w:t>衛福部對</w:t>
      </w:r>
      <w:r w:rsidR="00A76842" w:rsidRPr="0041686A">
        <w:rPr>
          <w:rFonts w:hint="eastAsia"/>
        </w:rPr>
        <w:t>情緒</w:t>
      </w:r>
      <w:proofErr w:type="gramEnd"/>
      <w:r w:rsidR="00A76842" w:rsidRPr="0041686A">
        <w:rPr>
          <w:rFonts w:hint="eastAsia"/>
        </w:rPr>
        <w:t>行為</w:t>
      </w:r>
      <w:r w:rsidR="00FD1AF9" w:rsidRPr="0041686A">
        <w:rPr>
          <w:rFonts w:hint="eastAsia"/>
        </w:rPr>
        <w:t>問題</w:t>
      </w:r>
      <w:r w:rsidR="00A76842" w:rsidRPr="0041686A">
        <w:rPr>
          <w:rFonts w:hint="eastAsia"/>
        </w:rPr>
        <w:t>障礙者之</w:t>
      </w:r>
      <w:r w:rsidR="0040121D" w:rsidRPr="0041686A">
        <w:rPr>
          <w:rFonts w:hint="eastAsia"/>
        </w:rPr>
        <w:t>人數未</w:t>
      </w:r>
      <w:r w:rsidR="00A76842" w:rsidRPr="0041686A">
        <w:rPr>
          <w:rFonts w:hint="eastAsia"/>
        </w:rPr>
        <w:t>能</w:t>
      </w:r>
      <w:r w:rsidR="0040121D" w:rsidRPr="0041686A">
        <w:rPr>
          <w:rFonts w:hint="eastAsia"/>
        </w:rPr>
        <w:t>掌握</w:t>
      </w:r>
      <w:r w:rsidR="00E77F39" w:rsidRPr="0041686A">
        <w:rPr>
          <w:rFonts w:hint="eastAsia"/>
        </w:rPr>
        <w:t>，</w:t>
      </w:r>
      <w:r w:rsidR="00E77F39" w:rsidRPr="0041686A">
        <w:rPr>
          <w:rFonts w:hint="eastAsia"/>
        </w:rPr>
        <w:lastRenderedPageBreak/>
        <w:t>也</w:t>
      </w:r>
      <w:r w:rsidR="0040121D" w:rsidRPr="0041686A">
        <w:rPr>
          <w:rFonts w:hint="eastAsia"/>
        </w:rPr>
        <w:t>無需求評估，不但社區自立生活資源配置猶仍不足，多數仰賴家長自己尋找</w:t>
      </w:r>
      <w:r w:rsidR="00896499" w:rsidRPr="0041686A">
        <w:rPr>
          <w:rFonts w:hint="eastAsia"/>
        </w:rPr>
        <w:t>資源</w:t>
      </w:r>
      <w:r w:rsidR="0040121D" w:rsidRPr="0041686A">
        <w:rPr>
          <w:rFonts w:hint="eastAsia"/>
        </w:rPr>
        <w:t>連結，致認知障礙及情緒行為困擾的自閉症障礙者只能</w:t>
      </w:r>
      <w:r w:rsidR="00E77F39" w:rsidRPr="0041686A">
        <w:rPr>
          <w:rFonts w:hint="eastAsia"/>
        </w:rPr>
        <w:t>被迫</w:t>
      </w:r>
      <w:r w:rsidR="0040121D" w:rsidRPr="0041686A">
        <w:rPr>
          <w:rFonts w:hint="eastAsia"/>
        </w:rPr>
        <w:t>選擇機構</w:t>
      </w:r>
      <w:r w:rsidR="00E77F39" w:rsidRPr="0041686A">
        <w:rPr>
          <w:rFonts w:hint="eastAsia"/>
        </w:rPr>
        <w:t>或接受某項特定服務</w:t>
      </w:r>
      <w:r w:rsidR="0040121D" w:rsidRPr="0041686A">
        <w:rPr>
          <w:rFonts w:hint="eastAsia"/>
        </w:rPr>
        <w:t>，</w:t>
      </w:r>
      <w:r w:rsidR="006F73E0" w:rsidRPr="0041686A">
        <w:rPr>
          <w:rFonts w:hint="eastAsia"/>
        </w:rPr>
        <w:t>在在凸顯</w:t>
      </w:r>
      <w:r w:rsidR="00162901" w:rsidRPr="0041686A">
        <w:rPr>
          <w:rFonts w:hint="eastAsia"/>
        </w:rPr>
        <w:t>嚴重情緒行為障礙者之各種資源的</w:t>
      </w:r>
      <w:r w:rsidR="006B3F93" w:rsidRPr="0041686A">
        <w:rPr>
          <w:rFonts w:hint="eastAsia"/>
        </w:rPr>
        <w:t>個別化</w:t>
      </w:r>
      <w:r w:rsidR="006A403B" w:rsidRPr="0041686A">
        <w:rPr>
          <w:rFonts w:hint="eastAsia"/>
        </w:rPr>
        <w:t>支持</w:t>
      </w:r>
      <w:r w:rsidR="006B3F93" w:rsidRPr="0041686A">
        <w:rPr>
          <w:rFonts w:hint="eastAsia"/>
        </w:rPr>
        <w:t>、</w:t>
      </w:r>
      <w:r w:rsidR="00162901" w:rsidRPr="0041686A">
        <w:rPr>
          <w:rFonts w:hint="eastAsia"/>
        </w:rPr>
        <w:t>可及性和即時性仍然無法到位</w:t>
      </w:r>
      <w:r w:rsidR="006F73E0" w:rsidRPr="0041686A">
        <w:rPr>
          <w:rFonts w:hint="eastAsia"/>
        </w:rPr>
        <w:t>。另有身心障礙者難以離開機構，其原因</w:t>
      </w:r>
      <w:r w:rsidR="00896499" w:rsidRPr="0041686A">
        <w:rPr>
          <w:rFonts w:hint="eastAsia"/>
        </w:rPr>
        <w:t>為</w:t>
      </w:r>
      <w:r w:rsidR="006F73E0" w:rsidRPr="0041686A">
        <w:rPr>
          <w:rFonts w:hint="eastAsia"/>
        </w:rPr>
        <w:t>社會排除與社會保障不足</w:t>
      </w:r>
      <w:r w:rsidR="004C5231" w:rsidRPr="0041686A">
        <w:rPr>
          <w:rFonts w:hint="eastAsia"/>
        </w:rPr>
        <w:t>，與</w:t>
      </w:r>
      <w:r w:rsidR="004C5231" w:rsidRPr="0041686A">
        <w:t>CRPD</w:t>
      </w:r>
      <w:r w:rsidR="004C5231" w:rsidRPr="0041686A">
        <w:rPr>
          <w:rFonts w:hint="eastAsia"/>
        </w:rPr>
        <w:t>自立生活意旨不符。</w:t>
      </w:r>
    </w:p>
    <w:p w14:paraId="27C18F24" w14:textId="77777777" w:rsidR="0089030C" w:rsidRPr="0041686A" w:rsidRDefault="00B3144D" w:rsidP="00574BFE">
      <w:pPr>
        <w:pStyle w:val="3"/>
      </w:pPr>
      <w:bookmarkStart w:id="401" w:name="_Toc120783849"/>
      <w:bookmarkStart w:id="402" w:name="_Toc124325925"/>
      <w:r w:rsidRPr="0041686A">
        <w:rPr>
          <w:rFonts w:hAnsi="標楷體" w:hint="eastAsia"/>
          <w:b/>
        </w:rPr>
        <w:t>「</w:t>
      </w:r>
      <w:r w:rsidR="0089030C" w:rsidRPr="0041686A">
        <w:rPr>
          <w:rFonts w:hint="eastAsia"/>
          <w:b/>
        </w:rPr>
        <w:t>監察院國家人權委員會就身心障礙者權利公約(CRPD)第二次國家報告之獨立評估意見</w:t>
      </w:r>
      <w:r w:rsidRPr="0041686A">
        <w:rPr>
          <w:rFonts w:hAnsi="標楷體" w:hint="eastAsia"/>
          <w:b/>
        </w:rPr>
        <w:t>」</w:t>
      </w:r>
      <w:r w:rsidR="0089030C" w:rsidRPr="0041686A">
        <w:rPr>
          <w:rFonts w:hint="eastAsia"/>
        </w:rPr>
        <w:t>指出：</w:t>
      </w:r>
      <w:r w:rsidR="0089030C" w:rsidRPr="0041686A">
        <w:rPr>
          <w:rFonts w:hAnsi="標楷體" w:hint="eastAsia"/>
        </w:rPr>
        <w:t>「</w:t>
      </w:r>
      <w:r w:rsidR="0089030C" w:rsidRPr="0041686A">
        <w:rPr>
          <w:rFonts w:hint="eastAsia"/>
        </w:rPr>
        <w:t>從監察院的調查，指出身心障礙者在行政部門層層的作業關卡之下，相關福利服務需求已被低估、失真，完成需求評估後卻又</w:t>
      </w:r>
      <w:proofErr w:type="gramStart"/>
      <w:r w:rsidR="0089030C" w:rsidRPr="0041686A">
        <w:rPr>
          <w:rFonts w:hint="eastAsia"/>
        </w:rPr>
        <w:t>囿於付</w:t>
      </w:r>
      <w:proofErr w:type="gramEnd"/>
      <w:r w:rsidR="0089030C" w:rsidRPr="0041686A">
        <w:rPr>
          <w:rFonts w:hint="eastAsia"/>
        </w:rPr>
        <w:t>費機制、交通障礙、補助條件、申請程序繁雜、服務可近性與量能不足等因素，造成有需求者無法使用服務的障礙，面臨</w:t>
      </w:r>
      <w:r w:rsidR="006F73E0" w:rsidRPr="0041686A">
        <w:rPr>
          <w:rFonts w:hAnsi="標楷體" w:hint="eastAsia"/>
        </w:rPr>
        <w:t>『</w:t>
      </w:r>
      <w:r w:rsidR="0089030C" w:rsidRPr="0041686A">
        <w:rPr>
          <w:rFonts w:hint="eastAsia"/>
        </w:rPr>
        <w:t>看得到卻吃不到</w:t>
      </w:r>
      <w:r w:rsidR="006F73E0" w:rsidRPr="0041686A">
        <w:rPr>
          <w:rFonts w:hAnsi="標楷體" w:hint="eastAsia"/>
        </w:rPr>
        <w:t>』</w:t>
      </w:r>
      <w:r w:rsidR="0089030C" w:rsidRPr="0041686A">
        <w:rPr>
          <w:rFonts w:hint="eastAsia"/>
        </w:rPr>
        <w:t>的窘況，</w:t>
      </w:r>
      <w:r w:rsidR="0089030C" w:rsidRPr="0041686A">
        <w:rPr>
          <w:rFonts w:hAnsi="標楷體" w:hint="eastAsia"/>
        </w:rPr>
        <w:t>『</w:t>
      </w:r>
      <w:r w:rsidR="0089030C" w:rsidRPr="0041686A">
        <w:rPr>
          <w:rFonts w:hint="eastAsia"/>
        </w:rPr>
        <w:t>社區式日間照顧</w:t>
      </w:r>
      <w:r w:rsidR="0089030C" w:rsidRPr="0041686A">
        <w:rPr>
          <w:rFonts w:hAnsi="標楷體" w:hint="eastAsia"/>
        </w:rPr>
        <w:t>』</w:t>
      </w:r>
      <w:r w:rsidR="0089030C" w:rsidRPr="0041686A">
        <w:rPr>
          <w:rFonts w:hint="eastAsia"/>
        </w:rPr>
        <w:t>及</w:t>
      </w:r>
      <w:r w:rsidR="0089030C" w:rsidRPr="0041686A">
        <w:rPr>
          <w:rFonts w:hAnsi="標楷體" w:hint="eastAsia"/>
        </w:rPr>
        <w:t>『</w:t>
      </w:r>
      <w:r w:rsidR="0089030C" w:rsidRPr="0041686A">
        <w:rPr>
          <w:rFonts w:hint="eastAsia"/>
        </w:rPr>
        <w:t>自立生活支持服務</w:t>
      </w:r>
      <w:r w:rsidR="0089030C" w:rsidRPr="0041686A">
        <w:rPr>
          <w:rFonts w:hAnsi="標楷體" w:hint="eastAsia"/>
        </w:rPr>
        <w:t>』</w:t>
      </w:r>
      <w:r w:rsidR="0089030C" w:rsidRPr="0041686A">
        <w:rPr>
          <w:rFonts w:hint="eastAsia"/>
        </w:rPr>
        <w:t>整體使用比率偏低；進一步請中央主管機關衛福部提供統計資料，發現西元2017年至西元2019年身心障礙者使用社區式服務涵蓋率不及3％。</w:t>
      </w:r>
      <w:r w:rsidR="0089030C" w:rsidRPr="0041686A">
        <w:rPr>
          <w:rFonts w:hAnsi="標楷體" w:hint="eastAsia"/>
        </w:rPr>
        <w:t>」</w:t>
      </w:r>
      <w:r w:rsidR="0089030C" w:rsidRPr="0041686A">
        <w:rPr>
          <w:rStyle w:val="aff0"/>
          <w:rFonts w:hAnsi="標楷體"/>
        </w:rPr>
        <w:footnoteReference w:id="24"/>
      </w:r>
      <w:bookmarkEnd w:id="401"/>
      <w:bookmarkEnd w:id="402"/>
    </w:p>
    <w:p w14:paraId="479D29D3" w14:textId="77777777" w:rsidR="00335F1C" w:rsidRPr="0041686A" w:rsidRDefault="00335F1C" w:rsidP="00970D2F">
      <w:pPr>
        <w:pStyle w:val="3"/>
        <w:rPr>
          <w:b/>
        </w:rPr>
      </w:pPr>
      <w:bookmarkStart w:id="403" w:name="_Toc120783850"/>
      <w:bookmarkStart w:id="404" w:name="_Toc124325926"/>
      <w:r w:rsidRPr="0041686A">
        <w:rPr>
          <w:rFonts w:hint="eastAsia"/>
          <w:b/>
        </w:rPr>
        <w:t>行政院允應加強督導衛福部積極辦理改善：</w:t>
      </w:r>
      <w:bookmarkEnd w:id="403"/>
      <w:bookmarkEnd w:id="404"/>
    </w:p>
    <w:p w14:paraId="735A6402" w14:textId="77777777" w:rsidR="00335F1C" w:rsidRPr="0041686A" w:rsidRDefault="004F0ECA" w:rsidP="00335F1C">
      <w:pPr>
        <w:pStyle w:val="4"/>
      </w:pPr>
      <w:r w:rsidRPr="0041686A">
        <w:rPr>
          <w:rFonts w:hint="eastAsia"/>
        </w:rPr>
        <w:t>行政院為推動身心障礙者權益保障政策，特設身心障礙者權益推動小組，任務為：(1)身心障礙者權利公約施行法第6條第1項所定事項。(2)涉及身心障礙者權益保障相關事項，經主管機關協調機制處理後，仍需協調之重大事項處理。(2)重要身心障礙者權益保障政策及重大措施，經行政院</w:t>
      </w:r>
      <w:r w:rsidRPr="0041686A">
        <w:rPr>
          <w:rFonts w:hint="eastAsia"/>
        </w:rPr>
        <w:lastRenderedPageBreak/>
        <w:t>指示之跨部會</w:t>
      </w:r>
      <w:proofErr w:type="gramStart"/>
      <w:r w:rsidRPr="0041686A">
        <w:rPr>
          <w:rFonts w:hint="eastAsia"/>
        </w:rPr>
        <w:t>研</w:t>
      </w:r>
      <w:proofErr w:type="gramEnd"/>
      <w:r w:rsidRPr="0041686A">
        <w:rPr>
          <w:rFonts w:hint="eastAsia"/>
        </w:rPr>
        <w:t>商及推動。(4)其他有關重大身心障礙者權益保障之協調及推動事項</w:t>
      </w:r>
      <w:r w:rsidRPr="0041686A">
        <w:rPr>
          <w:rStyle w:val="aff0"/>
        </w:rPr>
        <w:footnoteReference w:id="25"/>
      </w:r>
      <w:r w:rsidRPr="0041686A">
        <w:rPr>
          <w:rFonts w:hint="eastAsia"/>
        </w:rPr>
        <w:t>。該小組</w:t>
      </w:r>
      <w:r w:rsidR="003067A7" w:rsidRPr="0041686A">
        <w:rPr>
          <w:rFonts w:hint="eastAsia"/>
        </w:rPr>
        <w:t>定期召開會議，</w:t>
      </w:r>
      <w:r w:rsidR="002B667B" w:rsidRPr="0041686A">
        <w:rPr>
          <w:rFonts w:hint="eastAsia"/>
        </w:rPr>
        <w:t>就各種身心障礙服務措施進行</w:t>
      </w:r>
      <w:proofErr w:type="gramStart"/>
      <w:r w:rsidR="002B667B" w:rsidRPr="0041686A">
        <w:rPr>
          <w:rFonts w:hint="eastAsia"/>
        </w:rPr>
        <w:t>研</w:t>
      </w:r>
      <w:proofErr w:type="gramEnd"/>
      <w:r w:rsidR="002B667B" w:rsidRPr="0041686A">
        <w:rPr>
          <w:rFonts w:hint="eastAsia"/>
        </w:rPr>
        <w:t>議討論。</w:t>
      </w:r>
    </w:p>
    <w:p w14:paraId="6DBB9131" w14:textId="77777777" w:rsidR="00CC746E" w:rsidRPr="0041686A" w:rsidRDefault="00D875B4" w:rsidP="00335F1C">
      <w:pPr>
        <w:pStyle w:val="4"/>
      </w:pPr>
      <w:proofErr w:type="gramStart"/>
      <w:r w:rsidRPr="0041686A">
        <w:rPr>
          <w:rFonts w:hint="eastAsia"/>
        </w:rPr>
        <w:t>詢</w:t>
      </w:r>
      <w:proofErr w:type="gramEnd"/>
      <w:r w:rsidRPr="0041686A">
        <w:rPr>
          <w:rFonts w:hint="eastAsia"/>
        </w:rPr>
        <w:t>據行政院林萬億政務委員表示：</w:t>
      </w:r>
      <w:r w:rsidRPr="0041686A">
        <w:rPr>
          <w:rFonts w:hAnsi="標楷體" w:hint="eastAsia"/>
        </w:rPr>
        <w:t>「</w:t>
      </w:r>
      <w:r w:rsidRPr="0041686A">
        <w:rPr>
          <w:rFonts w:hint="eastAsia"/>
        </w:rPr>
        <w:t>有4件事是要加緊腳步優先處理，</w:t>
      </w:r>
      <w:r w:rsidRPr="0041686A">
        <w:rPr>
          <w:rFonts w:hint="eastAsia"/>
          <w:u w:val="single"/>
        </w:rPr>
        <w:t>一是人數統計</w:t>
      </w:r>
      <w:r w:rsidRPr="0041686A">
        <w:rPr>
          <w:rFonts w:hint="eastAsia"/>
        </w:rPr>
        <w:t>，衛福部看起來資料似有不足，而教育部依特殊教育法定義，與身心障礙者權益保障法不同，</w:t>
      </w:r>
      <w:proofErr w:type="gramStart"/>
      <w:r w:rsidRPr="0041686A">
        <w:rPr>
          <w:rFonts w:hint="eastAsia"/>
        </w:rPr>
        <w:t>鑑</w:t>
      </w:r>
      <w:proofErr w:type="gramEnd"/>
      <w:r w:rsidRPr="0041686A">
        <w:rPr>
          <w:rFonts w:hint="eastAsia"/>
        </w:rPr>
        <w:t>輔會須依據醫療鑑定結果來認定。過去衛福部統計來自服務的統計，但資料欠缺整合，較為零散，應針對資料完整及處理定義，才能推動後續的服務。並要考量各地方分布情形，以落實可近性</w:t>
      </w:r>
      <w:r w:rsidRPr="0041686A">
        <w:rPr>
          <w:rFonts w:hint="eastAsia"/>
          <w:u w:val="single"/>
        </w:rPr>
        <w:t>。二是明確的評估需求：</w:t>
      </w:r>
      <w:r w:rsidRPr="0041686A">
        <w:rPr>
          <w:rFonts w:hint="eastAsia"/>
        </w:rPr>
        <w:t>ICF評估，從早療開始，</w:t>
      </w:r>
      <w:proofErr w:type="gramStart"/>
      <w:r w:rsidRPr="0041686A">
        <w:rPr>
          <w:rFonts w:hint="eastAsia"/>
        </w:rPr>
        <w:t>因著</w:t>
      </w:r>
      <w:proofErr w:type="gramEnd"/>
      <w:r w:rsidRPr="0041686A">
        <w:rPr>
          <w:rFonts w:hint="eastAsia"/>
        </w:rPr>
        <w:t>需求，家長</w:t>
      </w:r>
      <w:proofErr w:type="gramStart"/>
      <w:r w:rsidRPr="0041686A">
        <w:rPr>
          <w:rFonts w:hint="eastAsia"/>
        </w:rPr>
        <w:t>來說最需</w:t>
      </w:r>
      <w:proofErr w:type="gramEnd"/>
      <w:r w:rsidRPr="0041686A">
        <w:rPr>
          <w:rFonts w:hint="eastAsia"/>
        </w:rPr>
        <w:t>要是家庭支持及提供ABA，給孩子最好的治療，不可能只在家，孩子在不同環境下的反應，要有好的評估工具及指標，才有利於資源的布建。</w:t>
      </w:r>
      <w:r w:rsidRPr="0041686A">
        <w:rPr>
          <w:rFonts w:hint="eastAsia"/>
          <w:u w:val="single"/>
        </w:rPr>
        <w:t>三是服務資源的輸送</w:t>
      </w:r>
      <w:r w:rsidRPr="0041686A">
        <w:rPr>
          <w:rFonts w:hint="eastAsia"/>
        </w:rPr>
        <w:t>，親職技巧等，</w:t>
      </w:r>
      <w:proofErr w:type="gramStart"/>
      <w:r w:rsidRPr="0041686A">
        <w:rPr>
          <w:rFonts w:hint="eastAsia"/>
        </w:rPr>
        <w:t>均需布</w:t>
      </w:r>
      <w:proofErr w:type="gramEnd"/>
      <w:r w:rsidRPr="0041686A">
        <w:rPr>
          <w:rFonts w:hint="eastAsia"/>
        </w:rPr>
        <w:t>建，並應考量可近性，以目前提出的方案，似無法滿足可近性的需求，必需要有誘因才是。不一定要向美國看齊，美國也沒有國家級的研究中心，發展出區域性的整合系統。政府目前需要做資源的盤整，如第一基金會也想積極推動，我們應參考國外的經驗，盤整國內的需求，如網路上傳教材，讓家長學習，感受到被支持的感覺，不一定只靠社工師或心理師。</w:t>
      </w:r>
      <w:r w:rsidRPr="0041686A">
        <w:rPr>
          <w:rFonts w:hint="eastAsia"/>
          <w:u w:val="single"/>
        </w:rPr>
        <w:t>四是專業人力的培訓及布建</w:t>
      </w:r>
      <w:r w:rsidRPr="0041686A">
        <w:rPr>
          <w:rFonts w:hint="eastAsia"/>
        </w:rPr>
        <w:t>。包含跨單位的人力需要多少數量，薪資多少，須靠教育團隊如何培訓，如何培訓專業技術等，我們坦白承認較少關注</w:t>
      </w:r>
      <w:proofErr w:type="gramStart"/>
      <w:r w:rsidRPr="0041686A">
        <w:rPr>
          <w:rFonts w:hint="eastAsia"/>
        </w:rPr>
        <w:t>這類身障</w:t>
      </w:r>
      <w:proofErr w:type="gramEnd"/>
      <w:r w:rsidRPr="0041686A">
        <w:rPr>
          <w:rFonts w:hint="eastAsia"/>
        </w:rPr>
        <w:t>個案的</w:t>
      </w:r>
      <w:r w:rsidRPr="0041686A">
        <w:rPr>
          <w:rFonts w:hint="eastAsia"/>
        </w:rPr>
        <w:lastRenderedPageBreak/>
        <w:t>資源布建，關乎家長需求、民眾生活品質及國力，我們希望能盡快努力布建。院長有</w:t>
      </w:r>
      <w:proofErr w:type="gramStart"/>
      <w:r w:rsidRPr="0041686A">
        <w:rPr>
          <w:rFonts w:hint="eastAsia"/>
        </w:rPr>
        <w:t>裁示身障</w:t>
      </w:r>
      <w:proofErr w:type="gramEnd"/>
      <w:r w:rsidRPr="0041686A">
        <w:rPr>
          <w:rFonts w:hint="eastAsia"/>
        </w:rPr>
        <w:t>資源的中長期計畫，</w:t>
      </w:r>
      <w:proofErr w:type="gramStart"/>
      <w:r w:rsidRPr="0041686A">
        <w:rPr>
          <w:rFonts w:hint="eastAsia"/>
        </w:rPr>
        <w:t>衛福部應</w:t>
      </w:r>
      <w:proofErr w:type="gramEnd"/>
      <w:r w:rsidRPr="0041686A">
        <w:rPr>
          <w:rFonts w:hint="eastAsia"/>
        </w:rPr>
        <w:t>更積極努力一些。</w:t>
      </w:r>
      <w:r w:rsidRPr="0041686A">
        <w:rPr>
          <w:rFonts w:hint="eastAsia"/>
          <w:u w:val="single"/>
        </w:rPr>
        <w:t>五是預防</w:t>
      </w:r>
      <w:r w:rsidRPr="0041686A">
        <w:rPr>
          <w:rFonts w:hint="eastAsia"/>
        </w:rPr>
        <w:t>，屬高度醫療專業，精神醫學相關研究是否可預防，此需要尊重專業。情緒是可預防，有研究顯示孕婦懷孕期間的情緒會影響，但情緒行為問題是否可早期預防，未來是否國衛院能否成立一個團隊專案小組來研究，或許是未來可以努力的方向。此議題本</w:t>
      </w:r>
      <w:proofErr w:type="gramStart"/>
      <w:r w:rsidRPr="0041686A">
        <w:rPr>
          <w:rFonts w:hint="eastAsia"/>
        </w:rPr>
        <w:t>院將督同</w:t>
      </w:r>
      <w:proofErr w:type="gramEnd"/>
      <w:r w:rsidRPr="0041686A">
        <w:rPr>
          <w:rFonts w:hint="eastAsia"/>
        </w:rPr>
        <w:t>衛福部、教育部及</w:t>
      </w:r>
      <w:proofErr w:type="gramStart"/>
      <w:r w:rsidRPr="0041686A">
        <w:rPr>
          <w:rFonts w:hint="eastAsia"/>
        </w:rPr>
        <w:t>勞動部等相關單</w:t>
      </w:r>
      <w:proofErr w:type="gramEnd"/>
      <w:r w:rsidRPr="0041686A">
        <w:rPr>
          <w:rFonts w:hint="eastAsia"/>
        </w:rPr>
        <w:t>位一同來努力。現有</w:t>
      </w:r>
      <w:proofErr w:type="gramStart"/>
      <w:r w:rsidRPr="0041686A">
        <w:rPr>
          <w:rFonts w:hint="eastAsia"/>
        </w:rPr>
        <w:t>衛福部及教育部</w:t>
      </w:r>
      <w:proofErr w:type="gramEnd"/>
      <w:r w:rsidRPr="0041686A">
        <w:rPr>
          <w:rFonts w:hint="eastAsia"/>
        </w:rPr>
        <w:t>所推動的計畫，是否可支持</w:t>
      </w:r>
      <w:proofErr w:type="gramStart"/>
      <w:r w:rsidRPr="0041686A">
        <w:rPr>
          <w:rFonts w:hint="eastAsia"/>
        </w:rPr>
        <w:t>我說的</w:t>
      </w:r>
      <w:proofErr w:type="gramEnd"/>
      <w:r w:rsidRPr="0041686A">
        <w:rPr>
          <w:rFonts w:hint="eastAsia"/>
        </w:rPr>
        <w:t>上開5件事，或許應從點到線來規劃，推動方案不應一直試辦。</w:t>
      </w:r>
      <w:r w:rsidRPr="0041686A">
        <w:rPr>
          <w:rFonts w:hAnsi="標楷體" w:hint="eastAsia"/>
        </w:rPr>
        <w:t>」</w:t>
      </w:r>
    </w:p>
    <w:p w14:paraId="4FBDF75E" w14:textId="0E88F8F0" w:rsidR="00C54C6C" w:rsidRPr="0041686A" w:rsidRDefault="00C54C6C" w:rsidP="00C54C6C">
      <w:pPr>
        <w:pStyle w:val="3"/>
      </w:pPr>
      <w:bookmarkStart w:id="405" w:name="_Toc120783851"/>
      <w:bookmarkStart w:id="406" w:name="_Toc124325927"/>
      <w:r w:rsidRPr="0041686A">
        <w:rPr>
          <w:rFonts w:hint="eastAsia"/>
        </w:rPr>
        <w:t>綜上，</w:t>
      </w:r>
      <w:r w:rsidR="00D90044" w:rsidRPr="0041686A">
        <w:rPr>
          <w:rFonts w:hint="eastAsia"/>
        </w:rPr>
        <w:t>身心障礙者享有居住自由、自立生活與融合社區之權益，應受到積極的保障，政府應蒐集統計與研究資料，</w:t>
      </w:r>
      <w:proofErr w:type="gramStart"/>
      <w:r w:rsidR="00FA51FB" w:rsidRPr="0041686A">
        <w:rPr>
          <w:rFonts w:hint="eastAsia"/>
        </w:rPr>
        <w:t>釐</w:t>
      </w:r>
      <w:proofErr w:type="gramEnd"/>
      <w:r w:rsidR="00FA51FB" w:rsidRPr="0041686A">
        <w:rPr>
          <w:rFonts w:hint="eastAsia"/>
        </w:rPr>
        <w:t>明</w:t>
      </w:r>
      <w:r w:rsidR="00D90044" w:rsidRPr="0041686A">
        <w:rPr>
          <w:rFonts w:hint="eastAsia"/>
        </w:rPr>
        <w:t>身心障礙者於行使其權利時面臨之障礙。衛福部指出，近10年0至6歲發展遲緩兒童通報人數，自100年15,848名，成長至110年26,392名，通報人數成長66.5%，復據教育部統計，各就學階段身心障礙且伴隨情緒行為障礙者，計9,033人(疑似生2,011人)，分占身心障礙者比率為7.1%、18.1%，顯見具情緒行為議題之身心障礙者人數眾多。</w:t>
      </w:r>
      <w:proofErr w:type="gramStart"/>
      <w:r w:rsidR="00D90044" w:rsidRPr="0041686A">
        <w:rPr>
          <w:rFonts w:hint="eastAsia"/>
        </w:rPr>
        <w:t>惟衛福部為身</w:t>
      </w:r>
      <w:proofErr w:type="gramEnd"/>
      <w:r w:rsidR="00D90044" w:rsidRPr="0041686A">
        <w:rPr>
          <w:rFonts w:hint="eastAsia"/>
        </w:rPr>
        <w:t>心障礙者權益維護之中央主管機關，究認知障礙及情緒行為困擾障礙者中，哪些有嚴重情緒行為問題？</w:t>
      </w:r>
      <w:proofErr w:type="gramStart"/>
      <w:r w:rsidR="00D90044" w:rsidRPr="0041686A">
        <w:rPr>
          <w:rFonts w:hint="eastAsia"/>
        </w:rPr>
        <w:t>樣態及需求</w:t>
      </w:r>
      <w:proofErr w:type="gramEnd"/>
      <w:r w:rsidR="00D90044" w:rsidRPr="0041686A">
        <w:rPr>
          <w:rFonts w:hint="eastAsia"/>
        </w:rPr>
        <w:t>如何？迄今仍無相關統計數據，經監察院107年提案糾正後仍未改善；雖衛福部近年來推動</w:t>
      </w:r>
      <w:r w:rsidR="00D90044" w:rsidRPr="0041686A">
        <w:rPr>
          <w:rFonts w:hAnsi="標楷體" w:hint="eastAsia"/>
        </w:rPr>
        <w:t>「</w:t>
      </w:r>
      <w:r w:rsidR="00D90044" w:rsidRPr="0041686A">
        <w:rPr>
          <w:rFonts w:hint="eastAsia"/>
        </w:rPr>
        <w:t>第2期身心障礙者社區式照顧服務資源布建規劃(110年-113年)</w:t>
      </w:r>
      <w:r w:rsidR="00D90044" w:rsidRPr="0041686A">
        <w:rPr>
          <w:rStyle w:val="aff0"/>
        </w:rPr>
        <w:footnoteReference w:id="26"/>
      </w:r>
      <w:r w:rsidR="00D90044" w:rsidRPr="0041686A">
        <w:rPr>
          <w:rFonts w:hAnsi="標楷體" w:hint="eastAsia"/>
        </w:rPr>
        <w:t>」</w:t>
      </w:r>
      <w:r w:rsidR="00D90044" w:rsidRPr="0041686A">
        <w:rPr>
          <w:rFonts w:hint="eastAsia"/>
        </w:rPr>
        <w:t>，發展身</w:t>
      </w:r>
      <w:r w:rsidR="00D90044" w:rsidRPr="0041686A">
        <w:rPr>
          <w:rFonts w:hint="eastAsia"/>
        </w:rPr>
        <w:lastRenderedPageBreak/>
        <w:t>障者社區式服務及充實資源配置，卻未能將具情緒行為問題障礙者需求納入考量，致這類具情緒行為問題障礙者面臨服務資源難以使用、遭服務單位拒絕，致其等融入社區及自立生活困難重重，</w:t>
      </w:r>
      <w:proofErr w:type="gramStart"/>
      <w:r w:rsidR="00D90044" w:rsidRPr="0041686A">
        <w:rPr>
          <w:rFonts w:hint="eastAsia"/>
        </w:rPr>
        <w:t>衛福部核有</w:t>
      </w:r>
      <w:proofErr w:type="gramEnd"/>
      <w:r w:rsidR="00D90044" w:rsidRPr="0041686A">
        <w:rPr>
          <w:rFonts w:hint="eastAsia"/>
        </w:rPr>
        <w:t>違失；行政院允應加強督導所屬積極辦理改善</w:t>
      </w:r>
      <w:r w:rsidR="00201D02" w:rsidRPr="0041686A">
        <w:rPr>
          <w:rFonts w:hint="eastAsia"/>
        </w:rPr>
        <w:t>。</w:t>
      </w:r>
      <w:bookmarkEnd w:id="405"/>
      <w:bookmarkEnd w:id="406"/>
    </w:p>
    <w:p w14:paraId="45C7A0A6" w14:textId="77777777" w:rsidR="006E6788" w:rsidRPr="0041686A" w:rsidRDefault="006E6788" w:rsidP="00356647">
      <w:pPr>
        <w:pStyle w:val="2"/>
        <w:numPr>
          <w:ilvl w:val="0"/>
          <w:numId w:val="0"/>
        </w:numPr>
        <w:rPr>
          <w:b/>
        </w:rPr>
      </w:pPr>
    </w:p>
    <w:p w14:paraId="166ACF6F" w14:textId="33E7D808" w:rsidR="007819CB" w:rsidRPr="0041686A" w:rsidRDefault="00CF3B40" w:rsidP="00DE4238">
      <w:pPr>
        <w:pStyle w:val="2"/>
        <w:rPr>
          <w:b/>
        </w:rPr>
      </w:pPr>
      <w:bookmarkStart w:id="407" w:name="_Toc124325928"/>
      <w:r w:rsidRPr="0041686A">
        <w:rPr>
          <w:rFonts w:hint="eastAsia"/>
          <w:b/>
        </w:rPr>
        <w:t>扶助</w:t>
      </w:r>
      <w:r w:rsidR="006A4D58" w:rsidRPr="0041686A">
        <w:rPr>
          <w:rFonts w:hint="eastAsia"/>
          <w:b/>
        </w:rPr>
        <w:t>身障者社區居住及</w:t>
      </w:r>
      <w:r w:rsidRPr="0041686A">
        <w:rPr>
          <w:rFonts w:hint="eastAsia"/>
          <w:b/>
        </w:rPr>
        <w:t>提供其</w:t>
      </w:r>
      <w:r w:rsidR="006A4D58" w:rsidRPr="0041686A">
        <w:rPr>
          <w:rFonts w:hint="eastAsia"/>
          <w:b/>
        </w:rPr>
        <w:t>自立生活支持服務</w:t>
      </w:r>
      <w:r w:rsidR="00E41603" w:rsidRPr="0041686A">
        <w:rPr>
          <w:rFonts w:hint="eastAsia"/>
          <w:b/>
        </w:rPr>
        <w:t>，為</w:t>
      </w:r>
      <w:r w:rsidR="006A4D58" w:rsidRPr="0041686A">
        <w:rPr>
          <w:rFonts w:hint="eastAsia"/>
          <w:b/>
        </w:rPr>
        <w:t>法定事項</w:t>
      </w:r>
      <w:r w:rsidR="00AA7A3C" w:rsidRPr="0041686A">
        <w:rPr>
          <w:rFonts w:hint="eastAsia"/>
          <w:b/>
        </w:rPr>
        <w:t>，</w:t>
      </w:r>
      <w:r w:rsidR="003938D0" w:rsidRPr="0041686A">
        <w:rPr>
          <w:rFonts w:hint="eastAsia"/>
          <w:b/>
        </w:rPr>
        <w:t>政府</w:t>
      </w:r>
      <w:r w:rsidR="00AA7A3C" w:rsidRPr="0041686A">
        <w:rPr>
          <w:rFonts w:hint="eastAsia"/>
          <w:b/>
        </w:rPr>
        <w:t>應</w:t>
      </w:r>
      <w:r w:rsidR="00E03B41" w:rsidRPr="0041686A">
        <w:rPr>
          <w:rFonts w:hint="eastAsia"/>
          <w:b/>
        </w:rPr>
        <w:t>承諾並</w:t>
      </w:r>
      <w:r w:rsidR="00B1666B" w:rsidRPr="0041686A">
        <w:rPr>
          <w:rFonts w:hint="eastAsia"/>
          <w:b/>
        </w:rPr>
        <w:t>列入</w:t>
      </w:r>
      <w:r w:rsidR="00AA7A3C" w:rsidRPr="0041686A">
        <w:rPr>
          <w:rFonts w:hint="eastAsia"/>
          <w:b/>
        </w:rPr>
        <w:t>公務預算支應</w:t>
      </w:r>
      <w:r w:rsidR="00B1666B" w:rsidRPr="0041686A">
        <w:rPr>
          <w:rFonts w:hint="eastAsia"/>
          <w:b/>
        </w:rPr>
        <w:t>辦理</w:t>
      </w:r>
      <w:r w:rsidR="00356647" w:rsidRPr="0041686A">
        <w:rPr>
          <w:rFonts w:hint="eastAsia"/>
          <w:b/>
        </w:rPr>
        <w:t>。近年來</w:t>
      </w:r>
      <w:proofErr w:type="gramStart"/>
      <w:r w:rsidR="00356647" w:rsidRPr="0041686A">
        <w:rPr>
          <w:rFonts w:hint="eastAsia"/>
          <w:b/>
        </w:rPr>
        <w:t>衛福部對身</w:t>
      </w:r>
      <w:r w:rsidR="008A61EF" w:rsidRPr="0041686A">
        <w:rPr>
          <w:rFonts w:hint="eastAsia"/>
          <w:b/>
        </w:rPr>
        <w:t>心</w:t>
      </w:r>
      <w:proofErr w:type="gramEnd"/>
      <w:r w:rsidR="00356647" w:rsidRPr="0041686A">
        <w:rPr>
          <w:rFonts w:hint="eastAsia"/>
          <w:b/>
        </w:rPr>
        <w:t>障</w:t>
      </w:r>
      <w:r w:rsidR="008A61EF" w:rsidRPr="0041686A">
        <w:rPr>
          <w:rFonts w:hint="eastAsia"/>
          <w:b/>
        </w:rPr>
        <w:t>礙</w:t>
      </w:r>
      <w:r w:rsidR="00356647" w:rsidRPr="0041686A">
        <w:rPr>
          <w:rFonts w:hint="eastAsia"/>
          <w:b/>
        </w:rPr>
        <w:t>者福利服務(含</w:t>
      </w:r>
      <w:r w:rsidR="008A61EF" w:rsidRPr="0041686A">
        <w:rPr>
          <w:rFonts w:hint="eastAsia"/>
          <w:b/>
        </w:rPr>
        <w:t>情緒行為障礙者</w:t>
      </w:r>
      <w:r w:rsidR="00356647" w:rsidRPr="0041686A">
        <w:rPr>
          <w:rFonts w:hint="eastAsia"/>
          <w:b/>
        </w:rPr>
        <w:t>照顧服務)挹注經費大幅成長，惟機構式照顧服務經費遠遠高於社區式照顧服務</w:t>
      </w:r>
      <w:r w:rsidR="00FF36C2" w:rsidRPr="0041686A">
        <w:rPr>
          <w:rFonts w:hint="eastAsia"/>
          <w:b/>
        </w:rPr>
        <w:t>。</w:t>
      </w:r>
      <w:proofErr w:type="gramStart"/>
      <w:r w:rsidR="00FF36C2" w:rsidRPr="0041686A">
        <w:rPr>
          <w:rFonts w:hint="eastAsia"/>
          <w:b/>
        </w:rPr>
        <w:t>再者，</w:t>
      </w:r>
      <w:proofErr w:type="gramEnd"/>
      <w:r w:rsidR="00BD7AE1" w:rsidRPr="0041686A">
        <w:rPr>
          <w:rFonts w:hint="eastAsia"/>
          <w:b/>
        </w:rPr>
        <w:t>為完善情緒行為問題身心障礙者之照顧服務體系，</w:t>
      </w:r>
      <w:r w:rsidRPr="0041686A">
        <w:rPr>
          <w:rFonts w:hint="eastAsia"/>
          <w:b/>
        </w:rPr>
        <w:t>衛福部推動「嚴重情緒行為身心障礙者精神醫療就醫障礙改善計畫」、「身心障礙者嚴重情緒行為正向支持整合模式試辦計畫」及「培力身心障礙福利機構嚴重情緒行為正向支持服務模式計畫」等計畫，惟上開</w:t>
      </w:r>
      <w:r w:rsidR="007819CB" w:rsidRPr="0041686A">
        <w:rPr>
          <w:rFonts w:hint="eastAsia"/>
          <w:b/>
        </w:rPr>
        <w:t>計畫</w:t>
      </w:r>
      <w:r w:rsidRPr="0041686A">
        <w:rPr>
          <w:rFonts w:hint="eastAsia"/>
          <w:b/>
        </w:rPr>
        <w:t>屬</w:t>
      </w:r>
      <w:r w:rsidR="00CF52E8" w:rsidRPr="0041686A">
        <w:rPr>
          <w:rFonts w:hint="eastAsia"/>
          <w:b/>
        </w:rPr>
        <w:t>小規模</w:t>
      </w:r>
      <w:r w:rsidR="007819CB" w:rsidRPr="0041686A">
        <w:rPr>
          <w:rFonts w:hint="eastAsia"/>
          <w:b/>
        </w:rPr>
        <w:t>試辦</w:t>
      </w:r>
      <w:r w:rsidRPr="0041686A">
        <w:rPr>
          <w:rFonts w:hint="eastAsia"/>
          <w:b/>
        </w:rPr>
        <w:t>性質</w:t>
      </w:r>
      <w:r w:rsidR="008A61EF" w:rsidRPr="0041686A">
        <w:rPr>
          <w:rFonts w:hint="eastAsia"/>
          <w:b/>
        </w:rPr>
        <w:t>，量能不足</w:t>
      </w:r>
      <w:r w:rsidR="00CF52E8" w:rsidRPr="0041686A">
        <w:rPr>
          <w:rFonts w:hint="eastAsia"/>
          <w:b/>
        </w:rPr>
        <w:t>，缺乏整體規劃，計畫</w:t>
      </w:r>
      <w:r w:rsidR="00647CDD" w:rsidRPr="0041686A">
        <w:rPr>
          <w:rFonts w:hint="eastAsia"/>
          <w:b/>
        </w:rPr>
        <w:t>之</w:t>
      </w:r>
      <w:r w:rsidR="00CF52E8" w:rsidRPr="0041686A">
        <w:rPr>
          <w:rFonts w:hint="eastAsia"/>
          <w:b/>
        </w:rPr>
        <w:t>間</w:t>
      </w:r>
      <w:r w:rsidR="00A152C3" w:rsidRPr="0041686A">
        <w:rPr>
          <w:rFonts w:hint="eastAsia"/>
          <w:b/>
        </w:rPr>
        <w:t>無</w:t>
      </w:r>
      <w:r w:rsidR="00CF52E8" w:rsidRPr="0041686A">
        <w:rPr>
          <w:rFonts w:hint="eastAsia"/>
          <w:b/>
        </w:rPr>
        <w:t>服務</w:t>
      </w:r>
      <w:r w:rsidR="0007003E" w:rsidRPr="0041686A">
        <w:rPr>
          <w:rFonts w:hint="eastAsia"/>
          <w:b/>
        </w:rPr>
        <w:t>轉</w:t>
      </w:r>
      <w:r w:rsidR="00CF52E8" w:rsidRPr="0041686A">
        <w:rPr>
          <w:rFonts w:hint="eastAsia"/>
          <w:b/>
        </w:rPr>
        <w:t>銜，</w:t>
      </w:r>
      <w:r w:rsidR="00E95BD9" w:rsidRPr="0041686A">
        <w:rPr>
          <w:rFonts w:hint="eastAsia"/>
          <w:b/>
        </w:rPr>
        <w:t>需</w:t>
      </w:r>
      <w:r w:rsidR="00F5445E" w:rsidRPr="0041686A">
        <w:rPr>
          <w:rFonts w:hint="eastAsia"/>
          <w:b/>
        </w:rPr>
        <w:t>靠個案家屬自行尋覓連結</w:t>
      </w:r>
      <w:r w:rsidR="00CF52E8" w:rsidRPr="0041686A">
        <w:rPr>
          <w:rFonts w:hint="eastAsia"/>
          <w:b/>
        </w:rPr>
        <w:t>，且</w:t>
      </w:r>
      <w:r w:rsidR="007819CB" w:rsidRPr="0041686A">
        <w:rPr>
          <w:rFonts w:hint="eastAsia"/>
          <w:b/>
        </w:rPr>
        <w:t>經費來源不穩定</w:t>
      </w:r>
      <w:r w:rsidR="003846C5" w:rsidRPr="0041686A">
        <w:rPr>
          <w:rFonts w:hint="eastAsia"/>
          <w:b/>
        </w:rPr>
        <w:t>，</w:t>
      </w:r>
      <w:r w:rsidR="0015460A" w:rsidRPr="0041686A">
        <w:rPr>
          <w:rFonts w:hint="eastAsia"/>
          <w:b/>
        </w:rPr>
        <w:t>不但</w:t>
      </w:r>
      <w:r w:rsidR="007819CB" w:rsidRPr="0041686A">
        <w:rPr>
          <w:rFonts w:hint="eastAsia"/>
          <w:b/>
        </w:rPr>
        <w:t>影響</w:t>
      </w:r>
      <w:r w:rsidR="008A61EF" w:rsidRPr="0041686A">
        <w:rPr>
          <w:rFonts w:hint="eastAsia"/>
          <w:b/>
        </w:rPr>
        <w:t>有經驗的</w:t>
      </w:r>
      <w:r w:rsidR="0015460A" w:rsidRPr="0041686A">
        <w:rPr>
          <w:rFonts w:hint="eastAsia"/>
          <w:b/>
        </w:rPr>
        <w:t>服務人力</w:t>
      </w:r>
      <w:r w:rsidR="00B66C7C" w:rsidRPr="0041686A">
        <w:rPr>
          <w:rFonts w:hint="eastAsia"/>
          <w:b/>
        </w:rPr>
        <w:t>難以</w:t>
      </w:r>
      <w:proofErr w:type="gramStart"/>
      <w:r w:rsidR="0015460A" w:rsidRPr="0041686A">
        <w:rPr>
          <w:rFonts w:hint="eastAsia"/>
          <w:b/>
        </w:rPr>
        <w:t>長留久</w:t>
      </w:r>
      <w:proofErr w:type="gramEnd"/>
      <w:r w:rsidR="0015460A" w:rsidRPr="0041686A">
        <w:rPr>
          <w:rFonts w:hint="eastAsia"/>
          <w:b/>
        </w:rPr>
        <w:t>任，也影響嚴重情緒行為身障者受照顧權益，</w:t>
      </w:r>
      <w:r w:rsidR="00541C04" w:rsidRPr="0041686A">
        <w:rPr>
          <w:rFonts w:hint="eastAsia"/>
          <w:b/>
        </w:rPr>
        <w:t>行政院允應儘速進行效益評估列為長期編列預算的方案，</w:t>
      </w:r>
      <w:r w:rsidR="00260AB5" w:rsidRPr="0041686A">
        <w:rPr>
          <w:rFonts w:hint="eastAsia"/>
          <w:b/>
        </w:rPr>
        <w:t>督導</w:t>
      </w:r>
      <w:r w:rsidR="0015460A" w:rsidRPr="0041686A">
        <w:rPr>
          <w:rFonts w:hint="eastAsia"/>
          <w:b/>
        </w:rPr>
        <w:t>衛福部</w:t>
      </w:r>
      <w:r w:rsidR="00260AB5" w:rsidRPr="0041686A">
        <w:rPr>
          <w:rFonts w:hint="eastAsia"/>
          <w:b/>
        </w:rPr>
        <w:t>積極</w:t>
      </w:r>
      <w:r w:rsidR="002378AC" w:rsidRPr="0041686A">
        <w:rPr>
          <w:rFonts w:hint="eastAsia"/>
          <w:b/>
        </w:rPr>
        <w:t>檢討並研謀改善</w:t>
      </w:r>
      <w:r w:rsidR="003846C5" w:rsidRPr="0041686A">
        <w:rPr>
          <w:rFonts w:hint="eastAsia"/>
          <w:b/>
        </w:rPr>
        <w:t>。</w:t>
      </w:r>
      <w:bookmarkEnd w:id="407"/>
    </w:p>
    <w:p w14:paraId="1AA4819C" w14:textId="77777777" w:rsidR="006A4D58" w:rsidRPr="0041686A" w:rsidRDefault="009954B3" w:rsidP="006A4D58">
      <w:pPr>
        <w:pStyle w:val="3"/>
      </w:pPr>
      <w:r w:rsidRPr="0041686A">
        <w:rPr>
          <w:rFonts w:hint="eastAsia"/>
        </w:rPr>
        <w:tab/>
      </w:r>
      <w:bookmarkStart w:id="408" w:name="_Toc120783853"/>
      <w:bookmarkStart w:id="409" w:name="_Toc124325929"/>
      <w:r w:rsidR="00CF3B40" w:rsidRPr="0041686A">
        <w:rPr>
          <w:rFonts w:hint="eastAsia"/>
          <w:b/>
        </w:rPr>
        <w:t>憲法增修條文第10條第7項、</w:t>
      </w:r>
      <w:proofErr w:type="gramStart"/>
      <w:r w:rsidR="00CF3B40" w:rsidRPr="0041686A">
        <w:rPr>
          <w:rFonts w:hint="eastAsia"/>
          <w:b/>
        </w:rPr>
        <w:t>身權法</w:t>
      </w:r>
      <w:proofErr w:type="gramEnd"/>
      <w:r w:rsidR="00CF3B40" w:rsidRPr="0041686A">
        <w:rPr>
          <w:rFonts w:hint="eastAsia"/>
          <w:b/>
        </w:rPr>
        <w:t>第16條第1項及第50條規定，明定扶助身障者社區居住及提供其自立生活支持服務為法定事項</w:t>
      </w:r>
      <w:r w:rsidR="00591DAC" w:rsidRPr="0041686A">
        <w:rPr>
          <w:rFonts w:hint="eastAsia"/>
          <w:b/>
        </w:rPr>
        <w:t>，政府應列入公務預算支應辦理</w:t>
      </w:r>
      <w:r w:rsidR="006A4D58" w:rsidRPr="0041686A">
        <w:rPr>
          <w:rFonts w:hint="eastAsia"/>
        </w:rPr>
        <w:t>：</w:t>
      </w:r>
      <w:bookmarkEnd w:id="408"/>
      <w:bookmarkEnd w:id="409"/>
    </w:p>
    <w:p w14:paraId="340CFE90" w14:textId="77777777" w:rsidR="00426EE2" w:rsidRPr="0041686A" w:rsidRDefault="00426EE2" w:rsidP="00426EE2">
      <w:pPr>
        <w:pStyle w:val="4"/>
      </w:pPr>
      <w:r w:rsidRPr="0041686A">
        <w:rPr>
          <w:rFonts w:hint="eastAsia"/>
        </w:rPr>
        <w:t>憲法增修條文第10條第7項規定：「國家對於身心障礙者之保險與就醫、無障礙環境之建構、教育訓練與就業輔導及生活維護與救助，應予保障，</w:t>
      </w:r>
      <w:r w:rsidRPr="0041686A">
        <w:rPr>
          <w:rFonts w:hint="eastAsia"/>
        </w:rPr>
        <w:lastRenderedPageBreak/>
        <w:t>並扶助其自立與發展。」</w:t>
      </w:r>
    </w:p>
    <w:p w14:paraId="718E9953" w14:textId="77777777" w:rsidR="006A4D58" w:rsidRPr="0041686A" w:rsidRDefault="006A4D58" w:rsidP="006A4D58">
      <w:pPr>
        <w:pStyle w:val="4"/>
      </w:pPr>
      <w:proofErr w:type="gramStart"/>
      <w:r w:rsidRPr="0041686A">
        <w:rPr>
          <w:rFonts w:hint="eastAsia"/>
        </w:rPr>
        <w:t>身權法</w:t>
      </w:r>
      <w:proofErr w:type="gramEnd"/>
      <w:r w:rsidRPr="0041686A">
        <w:rPr>
          <w:rFonts w:hint="eastAsia"/>
        </w:rPr>
        <w:t>第16條第1項規定：「身心障礙者之人格及合法權益，應受尊重及保障，對其接受教育、應考、進用、就業、居住、遷徙、醫療等權益，不得有歧視之對待。」</w:t>
      </w:r>
    </w:p>
    <w:p w14:paraId="4F81B5A3" w14:textId="7ED1DE85" w:rsidR="006A4D58" w:rsidRPr="0041686A" w:rsidRDefault="006A4D58" w:rsidP="006A4D58">
      <w:pPr>
        <w:pStyle w:val="4"/>
      </w:pPr>
      <w:proofErr w:type="gramStart"/>
      <w:r w:rsidRPr="0041686A">
        <w:rPr>
          <w:rFonts w:hint="eastAsia"/>
        </w:rPr>
        <w:t>身權法</w:t>
      </w:r>
      <w:proofErr w:type="gramEnd"/>
      <w:r w:rsidRPr="0041686A">
        <w:rPr>
          <w:rFonts w:hint="eastAsia"/>
        </w:rPr>
        <w:t>96年6月5日</w:t>
      </w:r>
      <w:proofErr w:type="gramStart"/>
      <w:r w:rsidRPr="0041686A">
        <w:rPr>
          <w:rFonts w:hint="eastAsia"/>
        </w:rPr>
        <w:t>修訂身權</w:t>
      </w:r>
      <w:proofErr w:type="gramEnd"/>
      <w:r w:rsidRPr="0041686A">
        <w:rPr>
          <w:rFonts w:hint="eastAsia"/>
        </w:rPr>
        <w:t>法第50條規定，直轄市、縣（市）主管機關應依需求評估結果，針對身障者辦理下列服務，以協助身心障礙者獲得所需之個人照顧，第4款社區居住：「為提供需要生活支持與協助之身心障礙者多元居住服務型態之選擇，由身心障礙福利機構、團體組成專業服務團隊，以一般社區住宅房舍提供身心障礙者非機構式之居住服務。」100年1月10日增訂第8款自立生活支持服務，其立法理由略</w:t>
      </w:r>
      <w:proofErr w:type="gramStart"/>
      <w:r w:rsidRPr="0041686A">
        <w:rPr>
          <w:rFonts w:hint="eastAsia"/>
        </w:rPr>
        <w:t>以</w:t>
      </w:r>
      <w:proofErr w:type="gramEnd"/>
      <w:r w:rsidRPr="0041686A">
        <w:rPr>
          <w:rFonts w:hint="eastAsia"/>
        </w:rPr>
        <w:t>：「明定第50條除對身心障礙者身體或心理的照顧外，還要給於其他的支持，促進身心障礙者之能夠社會參與，並且可以依其意願選擇在社區自立生活。…</w:t>
      </w:r>
      <w:proofErr w:type="gramStart"/>
      <w:r w:rsidRPr="0041686A">
        <w:rPr>
          <w:rFonts w:hint="eastAsia"/>
        </w:rPr>
        <w:t>…</w:t>
      </w:r>
      <w:proofErr w:type="gramEnd"/>
      <w:r w:rsidRPr="0041686A">
        <w:rPr>
          <w:rFonts w:hint="eastAsia"/>
        </w:rPr>
        <w:t>自立生活支持服務包含自立生活規劃、個人助理、同儕諮詢、無障礙住宅資訊提供、權益倡導等。」103年5月20日再修訂，將</w:t>
      </w:r>
      <w:proofErr w:type="gramStart"/>
      <w:r w:rsidRPr="0041686A">
        <w:rPr>
          <w:rFonts w:hint="eastAsia"/>
        </w:rPr>
        <w:t>家庭托顧服務</w:t>
      </w:r>
      <w:proofErr w:type="gramEnd"/>
      <w:r w:rsidRPr="0041686A">
        <w:rPr>
          <w:rFonts w:hint="eastAsia"/>
        </w:rPr>
        <w:t>之定義為「家庭</w:t>
      </w:r>
      <w:proofErr w:type="gramStart"/>
      <w:r w:rsidRPr="0041686A">
        <w:rPr>
          <w:rFonts w:hint="eastAsia"/>
        </w:rPr>
        <w:t>托顧係指由</w:t>
      </w:r>
      <w:proofErr w:type="gramEnd"/>
      <w:r w:rsidRPr="0041686A">
        <w:rPr>
          <w:rFonts w:hint="eastAsia"/>
        </w:rPr>
        <w:t>依受照顧者之意願及能力協助參與社區活動」，與居家照顧、機構式日間照顧及社區式（小型作業設施）照顧同屬針對身心障礙者本人之服務</w:t>
      </w:r>
      <w:r w:rsidR="00B77743" w:rsidRPr="0041686A">
        <w:rPr>
          <w:rFonts w:hint="eastAsia"/>
        </w:rPr>
        <w:t>。</w:t>
      </w:r>
    </w:p>
    <w:p w14:paraId="545297F7" w14:textId="15B3E066" w:rsidR="00C711CE" w:rsidRPr="0041686A" w:rsidRDefault="00C711CE" w:rsidP="00D57374">
      <w:pPr>
        <w:pStyle w:val="4"/>
      </w:pPr>
      <w:r w:rsidRPr="0041686A">
        <w:rPr>
          <w:rFonts w:hint="eastAsia"/>
        </w:rPr>
        <w:tab/>
        <w:t>身心障礙者個人照顧服務辦法第78條規定：</w:t>
      </w:r>
      <w:r w:rsidRPr="0041686A">
        <w:rPr>
          <w:rFonts w:hAnsi="標楷體" w:hint="eastAsia"/>
        </w:rPr>
        <w:t>「情緒支持服務內容如下：一、情緒支持及疏導。二、社會心理與家庭功能評估及服務。三、社會福利服務諮詢、連結及轉</w:t>
      </w:r>
      <w:proofErr w:type="gramStart"/>
      <w:r w:rsidRPr="0041686A">
        <w:rPr>
          <w:rFonts w:hAnsi="標楷體" w:hint="eastAsia"/>
        </w:rPr>
        <w:t>介</w:t>
      </w:r>
      <w:proofErr w:type="gramEnd"/>
      <w:r w:rsidRPr="0041686A">
        <w:rPr>
          <w:rFonts w:hAnsi="標楷體" w:hint="eastAsia"/>
        </w:rPr>
        <w:t>。」同辦法第83條規定：「行為輔導得以居家式、</w:t>
      </w:r>
      <w:proofErr w:type="gramStart"/>
      <w:r w:rsidRPr="0041686A">
        <w:rPr>
          <w:rFonts w:hAnsi="標楷體" w:hint="eastAsia"/>
        </w:rPr>
        <w:t>社區式或機構</w:t>
      </w:r>
      <w:proofErr w:type="gramEnd"/>
      <w:r w:rsidRPr="0041686A">
        <w:rPr>
          <w:rFonts w:hAnsi="標楷體" w:hint="eastAsia"/>
        </w:rPr>
        <w:t>式提供正向支持取向之服務。」</w:t>
      </w:r>
    </w:p>
    <w:p w14:paraId="3E220FC6" w14:textId="596E3F2D" w:rsidR="00E03366" w:rsidRPr="0041686A" w:rsidRDefault="006F7B13" w:rsidP="00E03366">
      <w:pPr>
        <w:pStyle w:val="3"/>
      </w:pPr>
      <w:bookmarkStart w:id="410" w:name="_Toc120783854"/>
      <w:bookmarkStart w:id="411" w:name="_Toc124325930"/>
      <w:r w:rsidRPr="0041686A">
        <w:rPr>
          <w:rFonts w:hint="eastAsia"/>
          <w:b/>
        </w:rPr>
        <w:lastRenderedPageBreak/>
        <w:t>雖近年來衛福部</w:t>
      </w:r>
      <w:r w:rsidR="009248C2" w:rsidRPr="0041686A">
        <w:rPr>
          <w:rFonts w:hint="eastAsia"/>
          <w:b/>
        </w:rPr>
        <w:t>針對身心障礙者</w:t>
      </w:r>
      <w:r w:rsidRPr="0041686A">
        <w:rPr>
          <w:rFonts w:hint="eastAsia"/>
          <w:b/>
        </w:rPr>
        <w:t>福利服務(含</w:t>
      </w:r>
      <w:r w:rsidR="009248C2" w:rsidRPr="0041686A">
        <w:rPr>
          <w:rFonts w:hint="eastAsia"/>
          <w:b/>
        </w:rPr>
        <w:t>情緒行為障礙者</w:t>
      </w:r>
      <w:r w:rsidRPr="0041686A">
        <w:rPr>
          <w:rFonts w:hint="eastAsia"/>
          <w:b/>
        </w:rPr>
        <w:t>照顧服務)</w:t>
      </w:r>
      <w:proofErr w:type="gramStart"/>
      <w:r w:rsidRPr="0041686A">
        <w:rPr>
          <w:rFonts w:hint="eastAsia"/>
          <w:b/>
        </w:rPr>
        <w:t>挹</w:t>
      </w:r>
      <w:proofErr w:type="gramEnd"/>
      <w:r w:rsidRPr="0041686A">
        <w:rPr>
          <w:rFonts w:hint="eastAsia"/>
          <w:b/>
        </w:rPr>
        <w:t>注經費大幅成長，惟機構式照顧服務經費遠遠高於社區式照顧服務</w:t>
      </w:r>
      <w:r w:rsidR="00E03366" w:rsidRPr="0041686A">
        <w:rPr>
          <w:rFonts w:hint="eastAsia"/>
        </w:rPr>
        <w:t>：</w:t>
      </w:r>
      <w:bookmarkEnd w:id="410"/>
      <w:bookmarkEnd w:id="411"/>
    </w:p>
    <w:p w14:paraId="3BC3E570" w14:textId="77777777" w:rsidR="00B77743" w:rsidRPr="0041686A" w:rsidRDefault="00591DAC" w:rsidP="00E03366">
      <w:pPr>
        <w:pStyle w:val="4"/>
      </w:pPr>
      <w:proofErr w:type="gramStart"/>
      <w:r w:rsidRPr="0041686A">
        <w:rPr>
          <w:rFonts w:hint="eastAsia"/>
        </w:rPr>
        <w:t>依據</w:t>
      </w:r>
      <w:r w:rsidR="00B77743" w:rsidRPr="0041686A">
        <w:rPr>
          <w:rFonts w:hint="eastAsia"/>
        </w:rPr>
        <w:t>身權法</w:t>
      </w:r>
      <w:proofErr w:type="gramEnd"/>
      <w:r w:rsidR="00B77743" w:rsidRPr="0041686A">
        <w:rPr>
          <w:rFonts w:hint="eastAsia"/>
        </w:rPr>
        <w:t>第12條第1項規定：</w:t>
      </w:r>
      <w:r w:rsidR="00B77743" w:rsidRPr="0041686A">
        <w:rPr>
          <w:rFonts w:hAnsi="標楷體" w:hint="eastAsia"/>
        </w:rPr>
        <w:t>「</w:t>
      </w:r>
      <w:r w:rsidR="00B77743" w:rsidRPr="0041686A">
        <w:rPr>
          <w:rFonts w:hint="eastAsia"/>
        </w:rPr>
        <w:t>身心障礙福利經費來源如下：一、各級政府按年編列之身心障礙福利預算。二、社會福利基金。三、身心障礙者就業基金。四、私人或團體捐款。五、其他收入。</w:t>
      </w:r>
      <w:r w:rsidR="00B77743" w:rsidRPr="0041686A">
        <w:rPr>
          <w:rFonts w:hAnsi="標楷體" w:hint="eastAsia"/>
        </w:rPr>
        <w:t>」</w:t>
      </w:r>
    </w:p>
    <w:p w14:paraId="6545D09A" w14:textId="77777777" w:rsidR="00560E48" w:rsidRPr="0041686A" w:rsidRDefault="00E03366" w:rsidP="00E03366">
      <w:pPr>
        <w:pStyle w:val="4"/>
      </w:pPr>
      <w:r w:rsidRPr="0041686A">
        <w:rPr>
          <w:rFonts w:hint="eastAsia"/>
        </w:rPr>
        <w:t>衛福部針對情緒行為障礙身障者福利服務(含照顧服務)之經費預算情形，詳如下表所示。</w:t>
      </w:r>
      <w:r w:rsidR="00E733F7" w:rsidRPr="0041686A">
        <w:rPr>
          <w:rFonts w:hint="eastAsia"/>
        </w:rPr>
        <w:t>衛福部表示，</w:t>
      </w:r>
      <w:r w:rsidR="003249F4" w:rsidRPr="0041686A">
        <w:rPr>
          <w:rFonts w:hint="eastAsia"/>
        </w:rPr>
        <w:t>針對身心障礙者嚴重情緒行為正向支持計畫及相關計畫、社區式照顧服務及機構式照顧服務之預算經費，自107年10億2,992萬6,675元至111年31億1,663萬300元，已增加約2倍。</w:t>
      </w:r>
    </w:p>
    <w:p w14:paraId="426098C2" w14:textId="77777777" w:rsidR="007D17D9" w:rsidRPr="0041686A" w:rsidRDefault="00AE138D" w:rsidP="00E03366">
      <w:pPr>
        <w:pStyle w:val="4"/>
      </w:pPr>
      <w:r w:rsidRPr="0041686A">
        <w:rPr>
          <w:rFonts w:hint="eastAsia"/>
        </w:rPr>
        <w:t>惟</w:t>
      </w:r>
      <w:r w:rsidR="00075E6A" w:rsidRPr="0041686A">
        <w:rPr>
          <w:rFonts w:hint="eastAsia"/>
        </w:rPr>
        <w:t>由下表可知，機構式照顧服務經費遠遠高於社區式照顧服務。</w:t>
      </w:r>
    </w:p>
    <w:p w14:paraId="0ED12B23" w14:textId="77777777" w:rsidR="00E03366" w:rsidRPr="0041686A" w:rsidRDefault="007D17D9" w:rsidP="007D17D9">
      <w:pPr>
        <w:widowControl/>
        <w:overflowPunct/>
        <w:autoSpaceDE/>
        <w:autoSpaceDN/>
        <w:jc w:val="left"/>
        <w:rPr>
          <w:rFonts w:hAnsi="Arial"/>
          <w:kern w:val="32"/>
          <w:szCs w:val="36"/>
        </w:rPr>
      </w:pPr>
      <w:r w:rsidRPr="0041686A">
        <w:br w:type="page"/>
      </w:r>
    </w:p>
    <w:p w14:paraId="09709D55" w14:textId="5930945D" w:rsidR="00C70653" w:rsidRPr="0041686A" w:rsidRDefault="00C70653" w:rsidP="00C70653">
      <w:pPr>
        <w:pStyle w:val="a3"/>
        <w:jc w:val="center"/>
        <w:rPr>
          <w:b/>
        </w:rPr>
      </w:pPr>
      <w:r w:rsidRPr="0041686A">
        <w:rPr>
          <w:rFonts w:hint="eastAsia"/>
          <w:b/>
        </w:rPr>
        <w:lastRenderedPageBreak/>
        <w:t>針對身</w:t>
      </w:r>
      <w:r w:rsidR="00CA0640" w:rsidRPr="0041686A">
        <w:rPr>
          <w:rFonts w:hint="eastAsia"/>
          <w:b/>
        </w:rPr>
        <w:t>心</w:t>
      </w:r>
      <w:r w:rsidRPr="0041686A">
        <w:rPr>
          <w:rFonts w:hint="eastAsia"/>
          <w:b/>
        </w:rPr>
        <w:t>障</w:t>
      </w:r>
      <w:r w:rsidR="00CA0640" w:rsidRPr="0041686A">
        <w:rPr>
          <w:rFonts w:hint="eastAsia"/>
          <w:b/>
        </w:rPr>
        <w:t>礙</w:t>
      </w:r>
      <w:r w:rsidRPr="0041686A">
        <w:rPr>
          <w:rFonts w:hint="eastAsia"/>
          <w:b/>
        </w:rPr>
        <w:t>者福利服務(含</w:t>
      </w:r>
      <w:r w:rsidR="00CA0640" w:rsidRPr="0041686A">
        <w:rPr>
          <w:rFonts w:hint="eastAsia"/>
          <w:b/>
        </w:rPr>
        <w:t>情緒行為障礙者</w:t>
      </w:r>
      <w:r w:rsidRPr="0041686A">
        <w:rPr>
          <w:rFonts w:hint="eastAsia"/>
          <w:b/>
        </w:rPr>
        <w:t>照顧服務)之經費預算情形</w:t>
      </w:r>
    </w:p>
    <w:p w14:paraId="40508186" w14:textId="77777777" w:rsidR="00C70653" w:rsidRPr="0041686A" w:rsidRDefault="00C70653" w:rsidP="00C70653">
      <w:pPr>
        <w:pStyle w:val="3"/>
        <w:numPr>
          <w:ilvl w:val="0"/>
          <w:numId w:val="0"/>
        </w:numPr>
        <w:ind w:leftChars="300" w:left="1701" w:hanging="681"/>
        <w:jc w:val="right"/>
        <w:rPr>
          <w:sz w:val="28"/>
        </w:rPr>
      </w:pPr>
      <w:bookmarkStart w:id="412" w:name="_Toc120783855"/>
      <w:bookmarkStart w:id="413" w:name="_Toc124325931"/>
      <w:r w:rsidRPr="0041686A">
        <w:rPr>
          <w:rFonts w:hint="eastAsia"/>
          <w:sz w:val="28"/>
        </w:rPr>
        <w:t>單位：元</w:t>
      </w:r>
      <w:bookmarkEnd w:id="412"/>
      <w:bookmarkEnd w:id="413"/>
    </w:p>
    <w:tbl>
      <w:tblPr>
        <w:tblW w:w="9456" w:type="dxa"/>
        <w:tblInd w:w="-5" w:type="dxa"/>
        <w:tblCellMar>
          <w:left w:w="28" w:type="dxa"/>
          <w:right w:w="28" w:type="dxa"/>
        </w:tblCellMar>
        <w:tblLook w:val="04A0" w:firstRow="1" w:lastRow="0" w:firstColumn="1" w:lastColumn="0" w:noHBand="0" w:noVBand="1"/>
      </w:tblPr>
      <w:tblGrid>
        <w:gridCol w:w="1200"/>
        <w:gridCol w:w="2400"/>
        <w:gridCol w:w="1920"/>
        <w:gridCol w:w="1920"/>
        <w:gridCol w:w="2016"/>
      </w:tblGrid>
      <w:tr w:rsidR="00E733F7" w:rsidRPr="0041686A" w14:paraId="54FE435F" w14:textId="77777777" w:rsidTr="009963A3">
        <w:trPr>
          <w:trHeight w:val="972"/>
        </w:trPr>
        <w:tc>
          <w:tcPr>
            <w:tcW w:w="1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B85BBA2" w14:textId="77777777" w:rsidR="00E733F7" w:rsidRPr="0041686A" w:rsidRDefault="00E733F7" w:rsidP="009963A3">
            <w:pPr>
              <w:widowControl/>
              <w:spacing w:line="38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預算經費/年度</w:t>
            </w:r>
          </w:p>
        </w:tc>
        <w:tc>
          <w:tcPr>
            <w:tcW w:w="24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47C1A69" w14:textId="77777777" w:rsidR="00E733F7" w:rsidRPr="0041686A" w:rsidRDefault="00E733F7" w:rsidP="009963A3">
            <w:pPr>
              <w:widowControl/>
              <w:spacing w:line="38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身心障礙者嚴重情緒行為正向支持計畫及相關計畫</w:t>
            </w:r>
          </w:p>
        </w:tc>
        <w:tc>
          <w:tcPr>
            <w:tcW w:w="19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80DD8A1" w14:textId="77777777" w:rsidR="00E733F7" w:rsidRPr="0041686A" w:rsidRDefault="00E733F7" w:rsidP="009963A3">
            <w:pPr>
              <w:widowControl/>
              <w:spacing w:line="38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社區式照顧服務</w:t>
            </w:r>
          </w:p>
        </w:tc>
        <w:tc>
          <w:tcPr>
            <w:tcW w:w="19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3C71F4" w14:textId="77777777" w:rsidR="00E733F7" w:rsidRPr="0041686A" w:rsidRDefault="00E733F7" w:rsidP="009963A3">
            <w:pPr>
              <w:widowControl/>
              <w:spacing w:line="380" w:lineRule="exact"/>
              <w:contextualSpacing/>
              <w:rPr>
                <w:rFonts w:hAnsi="標楷體" w:cs="新細明體"/>
                <w:spacing w:val="-20"/>
                <w:kern w:val="0"/>
                <w:sz w:val="28"/>
                <w:szCs w:val="28"/>
              </w:rPr>
            </w:pPr>
            <w:r w:rsidRPr="0041686A">
              <w:rPr>
                <w:rFonts w:hAnsi="標楷體" w:cs="新細明體" w:hint="eastAsia"/>
                <w:spacing w:val="-20"/>
                <w:kern w:val="0"/>
                <w:sz w:val="28"/>
                <w:szCs w:val="28"/>
              </w:rPr>
              <w:t>機構式照顧服務</w:t>
            </w:r>
          </w:p>
        </w:tc>
        <w:tc>
          <w:tcPr>
            <w:tcW w:w="201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7EC72D5" w14:textId="77777777" w:rsidR="00E733F7" w:rsidRPr="0041686A" w:rsidRDefault="00E733F7" w:rsidP="009963A3">
            <w:pPr>
              <w:widowControl/>
              <w:spacing w:line="380" w:lineRule="exact"/>
              <w:contextualSpacing/>
              <w:jc w:val="center"/>
              <w:rPr>
                <w:rFonts w:hAnsi="標楷體" w:cs="新細明體"/>
                <w:spacing w:val="-20"/>
                <w:kern w:val="0"/>
                <w:sz w:val="28"/>
                <w:szCs w:val="28"/>
              </w:rPr>
            </w:pPr>
            <w:r w:rsidRPr="0041686A">
              <w:rPr>
                <w:rFonts w:hAnsi="標楷體" w:cs="新細明體" w:hint="eastAsia"/>
                <w:spacing w:val="-20"/>
                <w:kern w:val="0"/>
                <w:sz w:val="28"/>
                <w:szCs w:val="28"/>
              </w:rPr>
              <w:t>合計</w:t>
            </w:r>
          </w:p>
        </w:tc>
      </w:tr>
      <w:tr w:rsidR="00E733F7" w:rsidRPr="0041686A" w14:paraId="6A2F7827" w14:textId="77777777" w:rsidTr="00B22BE0">
        <w:trPr>
          <w:trHeight w:val="396"/>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96B863A"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107</w:t>
            </w:r>
          </w:p>
        </w:tc>
        <w:tc>
          <w:tcPr>
            <w:tcW w:w="2400" w:type="dxa"/>
            <w:tcBorders>
              <w:top w:val="nil"/>
              <w:left w:val="nil"/>
              <w:bottom w:val="single" w:sz="4" w:space="0" w:color="auto"/>
              <w:right w:val="single" w:sz="4" w:space="0" w:color="auto"/>
            </w:tcBorders>
            <w:shd w:val="clear" w:color="auto" w:fill="auto"/>
            <w:noWrap/>
            <w:vAlign w:val="center"/>
            <w:hideMark/>
          </w:tcPr>
          <w:p w14:paraId="6D093C6E"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3,153,500 </w:t>
            </w:r>
          </w:p>
        </w:tc>
        <w:tc>
          <w:tcPr>
            <w:tcW w:w="1920" w:type="dxa"/>
            <w:tcBorders>
              <w:top w:val="nil"/>
              <w:left w:val="nil"/>
              <w:bottom w:val="single" w:sz="4" w:space="0" w:color="auto"/>
              <w:right w:val="single" w:sz="4" w:space="0" w:color="auto"/>
            </w:tcBorders>
            <w:shd w:val="clear" w:color="auto" w:fill="auto"/>
            <w:noWrap/>
            <w:vAlign w:val="center"/>
            <w:hideMark/>
          </w:tcPr>
          <w:p w14:paraId="16602E3E"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383,653,175 </w:t>
            </w:r>
          </w:p>
        </w:tc>
        <w:tc>
          <w:tcPr>
            <w:tcW w:w="1920" w:type="dxa"/>
            <w:tcBorders>
              <w:top w:val="nil"/>
              <w:left w:val="nil"/>
              <w:bottom w:val="single" w:sz="4" w:space="0" w:color="auto"/>
              <w:right w:val="single" w:sz="4" w:space="0" w:color="auto"/>
            </w:tcBorders>
            <w:shd w:val="clear" w:color="auto" w:fill="auto"/>
            <w:noWrap/>
            <w:vAlign w:val="center"/>
            <w:hideMark/>
          </w:tcPr>
          <w:p w14:paraId="02DAB1C1"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643,120,000 </w:t>
            </w:r>
          </w:p>
        </w:tc>
        <w:tc>
          <w:tcPr>
            <w:tcW w:w="2016" w:type="dxa"/>
            <w:tcBorders>
              <w:top w:val="nil"/>
              <w:left w:val="nil"/>
              <w:bottom w:val="single" w:sz="4" w:space="0" w:color="auto"/>
              <w:right w:val="single" w:sz="4" w:space="0" w:color="auto"/>
            </w:tcBorders>
            <w:shd w:val="clear" w:color="auto" w:fill="auto"/>
            <w:vAlign w:val="center"/>
            <w:hideMark/>
          </w:tcPr>
          <w:p w14:paraId="1AE1F98E"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1,029,926,675 </w:t>
            </w:r>
          </w:p>
        </w:tc>
      </w:tr>
      <w:tr w:rsidR="00E733F7" w:rsidRPr="0041686A" w14:paraId="4D3546C4" w14:textId="77777777" w:rsidTr="00B22BE0">
        <w:trPr>
          <w:trHeight w:val="396"/>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217085"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108</w:t>
            </w:r>
          </w:p>
        </w:tc>
        <w:tc>
          <w:tcPr>
            <w:tcW w:w="2400" w:type="dxa"/>
            <w:tcBorders>
              <w:top w:val="nil"/>
              <w:left w:val="nil"/>
              <w:bottom w:val="single" w:sz="4" w:space="0" w:color="auto"/>
              <w:right w:val="single" w:sz="4" w:space="0" w:color="auto"/>
            </w:tcBorders>
            <w:shd w:val="clear" w:color="auto" w:fill="auto"/>
            <w:noWrap/>
            <w:vAlign w:val="center"/>
            <w:hideMark/>
          </w:tcPr>
          <w:p w14:paraId="2FE67DED"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13,156,500 </w:t>
            </w:r>
          </w:p>
        </w:tc>
        <w:tc>
          <w:tcPr>
            <w:tcW w:w="1920" w:type="dxa"/>
            <w:tcBorders>
              <w:top w:val="nil"/>
              <w:left w:val="nil"/>
              <w:bottom w:val="single" w:sz="4" w:space="0" w:color="auto"/>
              <w:right w:val="single" w:sz="4" w:space="0" w:color="auto"/>
            </w:tcBorders>
            <w:shd w:val="clear" w:color="auto" w:fill="auto"/>
            <w:noWrap/>
            <w:vAlign w:val="center"/>
            <w:hideMark/>
          </w:tcPr>
          <w:p w14:paraId="3879BE3F"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408,581,125 </w:t>
            </w:r>
          </w:p>
        </w:tc>
        <w:tc>
          <w:tcPr>
            <w:tcW w:w="1920" w:type="dxa"/>
            <w:tcBorders>
              <w:top w:val="nil"/>
              <w:left w:val="nil"/>
              <w:bottom w:val="single" w:sz="4" w:space="0" w:color="auto"/>
              <w:right w:val="single" w:sz="4" w:space="0" w:color="auto"/>
            </w:tcBorders>
            <w:shd w:val="clear" w:color="auto" w:fill="auto"/>
            <w:noWrap/>
            <w:vAlign w:val="center"/>
            <w:hideMark/>
          </w:tcPr>
          <w:p w14:paraId="318445DD"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1,001,280,000 </w:t>
            </w:r>
          </w:p>
        </w:tc>
        <w:tc>
          <w:tcPr>
            <w:tcW w:w="2016" w:type="dxa"/>
            <w:tcBorders>
              <w:top w:val="nil"/>
              <w:left w:val="nil"/>
              <w:bottom w:val="single" w:sz="4" w:space="0" w:color="auto"/>
              <w:right w:val="single" w:sz="4" w:space="0" w:color="auto"/>
            </w:tcBorders>
            <w:shd w:val="clear" w:color="auto" w:fill="auto"/>
            <w:vAlign w:val="center"/>
            <w:hideMark/>
          </w:tcPr>
          <w:p w14:paraId="3A78F3FF"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1,423,017,625 </w:t>
            </w:r>
          </w:p>
        </w:tc>
      </w:tr>
      <w:tr w:rsidR="00E733F7" w:rsidRPr="0041686A" w14:paraId="6EB39A8D" w14:textId="77777777" w:rsidTr="00844018">
        <w:trPr>
          <w:trHeight w:val="51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E8B1D6"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109</w:t>
            </w:r>
          </w:p>
        </w:tc>
        <w:tc>
          <w:tcPr>
            <w:tcW w:w="2400" w:type="dxa"/>
            <w:tcBorders>
              <w:top w:val="nil"/>
              <w:left w:val="nil"/>
              <w:bottom w:val="single" w:sz="4" w:space="0" w:color="auto"/>
              <w:right w:val="single" w:sz="4" w:space="0" w:color="auto"/>
            </w:tcBorders>
            <w:shd w:val="clear" w:color="auto" w:fill="auto"/>
            <w:noWrap/>
            <w:vAlign w:val="center"/>
            <w:hideMark/>
          </w:tcPr>
          <w:p w14:paraId="6CFB100B"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37,786,566 </w:t>
            </w:r>
          </w:p>
        </w:tc>
        <w:tc>
          <w:tcPr>
            <w:tcW w:w="1920" w:type="dxa"/>
            <w:tcBorders>
              <w:top w:val="nil"/>
              <w:left w:val="nil"/>
              <w:bottom w:val="single" w:sz="4" w:space="0" w:color="auto"/>
              <w:right w:val="single" w:sz="4" w:space="0" w:color="auto"/>
            </w:tcBorders>
            <w:shd w:val="clear" w:color="auto" w:fill="auto"/>
            <w:noWrap/>
            <w:vAlign w:val="center"/>
            <w:hideMark/>
          </w:tcPr>
          <w:p w14:paraId="76A363C3"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588,904,000 </w:t>
            </w:r>
          </w:p>
        </w:tc>
        <w:tc>
          <w:tcPr>
            <w:tcW w:w="1920" w:type="dxa"/>
            <w:tcBorders>
              <w:top w:val="nil"/>
              <w:left w:val="nil"/>
              <w:bottom w:val="single" w:sz="4" w:space="0" w:color="auto"/>
              <w:right w:val="single" w:sz="4" w:space="0" w:color="auto"/>
            </w:tcBorders>
            <w:shd w:val="clear" w:color="auto" w:fill="auto"/>
            <w:noWrap/>
            <w:vAlign w:val="center"/>
            <w:hideMark/>
          </w:tcPr>
          <w:p w14:paraId="75373416"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1,359,997,000 </w:t>
            </w:r>
          </w:p>
        </w:tc>
        <w:tc>
          <w:tcPr>
            <w:tcW w:w="2016" w:type="dxa"/>
            <w:tcBorders>
              <w:top w:val="nil"/>
              <w:left w:val="nil"/>
              <w:bottom w:val="single" w:sz="4" w:space="0" w:color="auto"/>
              <w:right w:val="single" w:sz="4" w:space="0" w:color="auto"/>
            </w:tcBorders>
            <w:shd w:val="clear" w:color="auto" w:fill="auto"/>
            <w:vAlign w:val="center"/>
            <w:hideMark/>
          </w:tcPr>
          <w:p w14:paraId="61D620C2"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1,986,687,566 </w:t>
            </w:r>
          </w:p>
        </w:tc>
      </w:tr>
      <w:tr w:rsidR="00E733F7" w:rsidRPr="0041686A" w14:paraId="1A6BE3C0" w14:textId="77777777" w:rsidTr="00B22BE0">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B3CF886"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110</w:t>
            </w:r>
          </w:p>
        </w:tc>
        <w:tc>
          <w:tcPr>
            <w:tcW w:w="2400" w:type="dxa"/>
            <w:tcBorders>
              <w:top w:val="nil"/>
              <w:left w:val="nil"/>
              <w:bottom w:val="single" w:sz="4" w:space="0" w:color="auto"/>
              <w:right w:val="single" w:sz="4" w:space="0" w:color="auto"/>
            </w:tcBorders>
            <w:shd w:val="clear" w:color="auto" w:fill="auto"/>
            <w:noWrap/>
            <w:vAlign w:val="center"/>
            <w:hideMark/>
          </w:tcPr>
          <w:p w14:paraId="6D171CB2"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44,818,000 </w:t>
            </w:r>
          </w:p>
        </w:tc>
        <w:tc>
          <w:tcPr>
            <w:tcW w:w="1920" w:type="dxa"/>
            <w:tcBorders>
              <w:top w:val="nil"/>
              <w:left w:val="nil"/>
              <w:bottom w:val="single" w:sz="4" w:space="0" w:color="auto"/>
              <w:right w:val="single" w:sz="4" w:space="0" w:color="auto"/>
            </w:tcBorders>
            <w:shd w:val="clear" w:color="auto" w:fill="auto"/>
            <w:noWrap/>
            <w:vAlign w:val="center"/>
            <w:hideMark/>
          </w:tcPr>
          <w:p w14:paraId="2AB4C7C9"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611,997,000 </w:t>
            </w:r>
          </w:p>
        </w:tc>
        <w:tc>
          <w:tcPr>
            <w:tcW w:w="1920" w:type="dxa"/>
            <w:tcBorders>
              <w:top w:val="nil"/>
              <w:left w:val="nil"/>
              <w:bottom w:val="single" w:sz="4" w:space="0" w:color="auto"/>
              <w:right w:val="single" w:sz="4" w:space="0" w:color="auto"/>
            </w:tcBorders>
            <w:shd w:val="clear" w:color="auto" w:fill="auto"/>
            <w:noWrap/>
            <w:vAlign w:val="center"/>
            <w:hideMark/>
          </w:tcPr>
          <w:p w14:paraId="74612BE1"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2,195,850,000 </w:t>
            </w:r>
          </w:p>
        </w:tc>
        <w:tc>
          <w:tcPr>
            <w:tcW w:w="2016" w:type="dxa"/>
            <w:tcBorders>
              <w:top w:val="nil"/>
              <w:left w:val="nil"/>
              <w:bottom w:val="single" w:sz="4" w:space="0" w:color="auto"/>
              <w:right w:val="single" w:sz="4" w:space="0" w:color="auto"/>
            </w:tcBorders>
            <w:shd w:val="clear" w:color="auto" w:fill="auto"/>
            <w:vAlign w:val="center"/>
            <w:hideMark/>
          </w:tcPr>
          <w:p w14:paraId="4EDD49FA"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2,852,665,000 </w:t>
            </w:r>
          </w:p>
        </w:tc>
      </w:tr>
      <w:tr w:rsidR="00E733F7" w:rsidRPr="0041686A" w14:paraId="6DFE52C9" w14:textId="77777777" w:rsidTr="00B22BE0">
        <w:trPr>
          <w:trHeight w:val="396"/>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0CEDC1"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111</w:t>
            </w:r>
          </w:p>
        </w:tc>
        <w:tc>
          <w:tcPr>
            <w:tcW w:w="2400" w:type="dxa"/>
            <w:tcBorders>
              <w:top w:val="nil"/>
              <w:left w:val="nil"/>
              <w:bottom w:val="single" w:sz="4" w:space="0" w:color="auto"/>
              <w:right w:val="single" w:sz="4" w:space="0" w:color="auto"/>
            </w:tcBorders>
            <w:shd w:val="clear" w:color="auto" w:fill="auto"/>
            <w:noWrap/>
            <w:vAlign w:val="center"/>
            <w:hideMark/>
          </w:tcPr>
          <w:p w14:paraId="6309D702"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49,657,300 </w:t>
            </w:r>
          </w:p>
        </w:tc>
        <w:tc>
          <w:tcPr>
            <w:tcW w:w="1920" w:type="dxa"/>
            <w:tcBorders>
              <w:top w:val="nil"/>
              <w:left w:val="nil"/>
              <w:bottom w:val="single" w:sz="4" w:space="0" w:color="auto"/>
              <w:right w:val="single" w:sz="4" w:space="0" w:color="auto"/>
            </w:tcBorders>
            <w:shd w:val="clear" w:color="auto" w:fill="auto"/>
            <w:noWrap/>
            <w:vAlign w:val="center"/>
            <w:hideMark/>
          </w:tcPr>
          <w:p w14:paraId="0B8A5606"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739,885,000 </w:t>
            </w:r>
          </w:p>
        </w:tc>
        <w:tc>
          <w:tcPr>
            <w:tcW w:w="1920" w:type="dxa"/>
            <w:tcBorders>
              <w:top w:val="nil"/>
              <w:left w:val="nil"/>
              <w:bottom w:val="single" w:sz="4" w:space="0" w:color="auto"/>
              <w:right w:val="single" w:sz="4" w:space="0" w:color="auto"/>
            </w:tcBorders>
            <w:shd w:val="clear" w:color="auto" w:fill="auto"/>
            <w:noWrap/>
            <w:vAlign w:val="center"/>
            <w:hideMark/>
          </w:tcPr>
          <w:p w14:paraId="5512E60A"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2,327,088,000 </w:t>
            </w:r>
          </w:p>
        </w:tc>
        <w:tc>
          <w:tcPr>
            <w:tcW w:w="2016" w:type="dxa"/>
            <w:tcBorders>
              <w:top w:val="nil"/>
              <w:left w:val="nil"/>
              <w:bottom w:val="single" w:sz="4" w:space="0" w:color="auto"/>
              <w:right w:val="single" w:sz="4" w:space="0" w:color="auto"/>
            </w:tcBorders>
            <w:shd w:val="clear" w:color="auto" w:fill="auto"/>
            <w:vAlign w:val="center"/>
            <w:hideMark/>
          </w:tcPr>
          <w:p w14:paraId="511000DF"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 xml:space="preserve">3,116,630,300 </w:t>
            </w:r>
          </w:p>
        </w:tc>
      </w:tr>
      <w:tr w:rsidR="00E733F7" w:rsidRPr="0041686A" w14:paraId="6BF15E22" w14:textId="77777777" w:rsidTr="00844018">
        <w:trPr>
          <w:trHeight w:val="493"/>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BAD8D0" w14:textId="77777777" w:rsidR="00E733F7" w:rsidRPr="0041686A" w:rsidRDefault="00E733F7" w:rsidP="00B22BE0">
            <w:pPr>
              <w:widowControl/>
              <w:spacing w:line="240" w:lineRule="atLeast"/>
              <w:jc w:val="center"/>
              <w:rPr>
                <w:rFonts w:hAnsi="標楷體" w:cs="新細明體"/>
                <w:spacing w:val="-20"/>
                <w:kern w:val="0"/>
                <w:sz w:val="28"/>
                <w:szCs w:val="28"/>
              </w:rPr>
            </w:pPr>
            <w:r w:rsidRPr="0041686A">
              <w:rPr>
                <w:rFonts w:hAnsi="標楷體" w:cs="新細明體" w:hint="eastAsia"/>
                <w:spacing w:val="-20"/>
                <w:kern w:val="0"/>
                <w:sz w:val="28"/>
                <w:szCs w:val="28"/>
              </w:rPr>
              <w:t>合計</w:t>
            </w:r>
          </w:p>
        </w:tc>
        <w:tc>
          <w:tcPr>
            <w:tcW w:w="2400" w:type="dxa"/>
            <w:tcBorders>
              <w:top w:val="nil"/>
              <w:left w:val="nil"/>
              <w:bottom w:val="single" w:sz="4" w:space="0" w:color="auto"/>
              <w:right w:val="single" w:sz="4" w:space="0" w:color="auto"/>
            </w:tcBorders>
            <w:shd w:val="clear" w:color="auto" w:fill="auto"/>
            <w:noWrap/>
            <w:vAlign w:val="center"/>
            <w:hideMark/>
          </w:tcPr>
          <w:p w14:paraId="2B1C7DB4"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148,571,866 </w:t>
            </w:r>
          </w:p>
        </w:tc>
        <w:tc>
          <w:tcPr>
            <w:tcW w:w="1920" w:type="dxa"/>
            <w:tcBorders>
              <w:top w:val="nil"/>
              <w:left w:val="nil"/>
              <w:bottom w:val="single" w:sz="4" w:space="0" w:color="auto"/>
              <w:right w:val="single" w:sz="4" w:space="0" w:color="auto"/>
            </w:tcBorders>
            <w:shd w:val="clear" w:color="auto" w:fill="auto"/>
            <w:noWrap/>
            <w:vAlign w:val="center"/>
            <w:hideMark/>
          </w:tcPr>
          <w:p w14:paraId="7F0F2992"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2,733,020,300 </w:t>
            </w:r>
          </w:p>
        </w:tc>
        <w:tc>
          <w:tcPr>
            <w:tcW w:w="1920" w:type="dxa"/>
            <w:tcBorders>
              <w:top w:val="nil"/>
              <w:left w:val="nil"/>
              <w:bottom w:val="single" w:sz="4" w:space="0" w:color="auto"/>
              <w:right w:val="single" w:sz="4" w:space="0" w:color="auto"/>
            </w:tcBorders>
            <w:shd w:val="clear" w:color="auto" w:fill="auto"/>
            <w:noWrap/>
            <w:vAlign w:val="center"/>
            <w:hideMark/>
          </w:tcPr>
          <w:p w14:paraId="03BAB550"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 xml:space="preserve">7,527,335,000 </w:t>
            </w:r>
          </w:p>
        </w:tc>
        <w:tc>
          <w:tcPr>
            <w:tcW w:w="2016" w:type="dxa"/>
            <w:tcBorders>
              <w:top w:val="nil"/>
              <w:left w:val="nil"/>
              <w:bottom w:val="single" w:sz="4" w:space="0" w:color="auto"/>
              <w:right w:val="single" w:sz="4" w:space="0" w:color="auto"/>
            </w:tcBorders>
            <w:shd w:val="clear" w:color="auto" w:fill="auto"/>
            <w:noWrap/>
            <w:vAlign w:val="center"/>
            <w:hideMark/>
          </w:tcPr>
          <w:p w14:paraId="2CCA6780" w14:textId="77777777" w:rsidR="00E733F7" w:rsidRPr="0041686A" w:rsidRDefault="00E733F7" w:rsidP="00B22BE0">
            <w:pPr>
              <w:widowControl/>
              <w:spacing w:line="240" w:lineRule="atLeast"/>
              <w:jc w:val="right"/>
              <w:rPr>
                <w:rFonts w:hAnsi="標楷體" w:cs="新細明體"/>
                <w:spacing w:val="-20"/>
                <w:kern w:val="0"/>
                <w:sz w:val="28"/>
                <w:szCs w:val="28"/>
              </w:rPr>
            </w:pPr>
            <w:r w:rsidRPr="0041686A">
              <w:rPr>
                <w:rFonts w:hAnsi="標楷體" w:cs="新細明體" w:hint="eastAsia"/>
                <w:spacing w:val="-20"/>
                <w:kern w:val="0"/>
                <w:sz w:val="28"/>
                <w:szCs w:val="28"/>
              </w:rPr>
              <w:t>10,408,927,166</w:t>
            </w:r>
            <w:r w:rsidR="00AE138D" w:rsidRPr="0041686A">
              <w:rPr>
                <w:rFonts w:hAnsi="標楷體" w:cs="新細明體" w:hint="eastAsia"/>
                <w:spacing w:val="-20"/>
                <w:kern w:val="0"/>
                <w:sz w:val="28"/>
                <w:szCs w:val="28"/>
              </w:rPr>
              <w:t xml:space="preserve"> </w:t>
            </w:r>
            <w:r w:rsidRPr="0041686A">
              <w:rPr>
                <w:rFonts w:hAnsi="標楷體" w:cs="新細明體" w:hint="eastAsia"/>
                <w:spacing w:val="-20"/>
                <w:kern w:val="0"/>
                <w:sz w:val="28"/>
                <w:szCs w:val="28"/>
              </w:rPr>
              <w:t xml:space="preserve"> </w:t>
            </w:r>
          </w:p>
        </w:tc>
      </w:tr>
    </w:tbl>
    <w:p w14:paraId="25B526E1" w14:textId="77777777" w:rsidR="00C70653" w:rsidRPr="0041686A" w:rsidRDefault="00E733F7" w:rsidP="009963A3">
      <w:pPr>
        <w:pStyle w:val="3"/>
        <w:numPr>
          <w:ilvl w:val="0"/>
          <w:numId w:val="0"/>
        </w:numPr>
        <w:spacing w:line="340" w:lineRule="exact"/>
        <w:ind w:leftChars="-208" w:hangingChars="236" w:hanging="708"/>
        <w:rPr>
          <w:sz w:val="28"/>
        </w:rPr>
      </w:pPr>
      <w:r w:rsidRPr="0041686A">
        <w:rPr>
          <w:rFonts w:hint="eastAsia"/>
          <w:sz w:val="28"/>
        </w:rPr>
        <w:t xml:space="preserve">    </w:t>
      </w:r>
      <w:bookmarkStart w:id="414" w:name="_Toc120783856"/>
      <w:bookmarkStart w:id="415" w:name="_Toc124325932"/>
      <w:proofErr w:type="gramStart"/>
      <w:r w:rsidRPr="0041686A">
        <w:rPr>
          <w:rFonts w:hint="eastAsia"/>
          <w:sz w:val="28"/>
        </w:rPr>
        <w:t>註</w:t>
      </w:r>
      <w:proofErr w:type="gramEnd"/>
      <w:r w:rsidR="00AE138D" w:rsidRPr="0041686A">
        <w:rPr>
          <w:rFonts w:hint="eastAsia"/>
          <w:sz w:val="28"/>
        </w:rPr>
        <w:t>：</w:t>
      </w:r>
      <w:bookmarkEnd w:id="414"/>
      <w:bookmarkEnd w:id="415"/>
    </w:p>
    <w:p w14:paraId="31A14833" w14:textId="77777777" w:rsidR="00C70653" w:rsidRPr="0041686A" w:rsidRDefault="00C70653" w:rsidP="00E55741">
      <w:pPr>
        <w:pStyle w:val="3"/>
        <w:numPr>
          <w:ilvl w:val="0"/>
          <w:numId w:val="15"/>
        </w:numPr>
        <w:spacing w:line="340" w:lineRule="exact"/>
        <w:ind w:left="142" w:hanging="283"/>
        <w:rPr>
          <w:sz w:val="28"/>
        </w:rPr>
      </w:pPr>
      <w:bookmarkStart w:id="416" w:name="_Toc120783857"/>
      <w:bookmarkStart w:id="417" w:name="_Toc124325933"/>
      <w:r w:rsidRPr="0041686A">
        <w:rPr>
          <w:rFonts w:hint="eastAsia"/>
          <w:sz w:val="28"/>
        </w:rPr>
        <w:t>情緒行為支持中心109年及110年補助設施設備費，另其工作人員之服務費補助合計於機構式照顧服務。</w:t>
      </w:r>
      <w:bookmarkEnd w:id="416"/>
      <w:bookmarkEnd w:id="417"/>
    </w:p>
    <w:p w14:paraId="135BAACA" w14:textId="77777777" w:rsidR="00C70653" w:rsidRPr="0041686A" w:rsidRDefault="00C70653" w:rsidP="00E55741">
      <w:pPr>
        <w:pStyle w:val="3"/>
        <w:numPr>
          <w:ilvl w:val="0"/>
          <w:numId w:val="15"/>
        </w:numPr>
        <w:spacing w:line="340" w:lineRule="exact"/>
        <w:ind w:left="142" w:hanging="283"/>
        <w:rPr>
          <w:sz w:val="28"/>
        </w:rPr>
      </w:pPr>
      <w:bookmarkStart w:id="418" w:name="_Toc120783858"/>
      <w:bookmarkStart w:id="419" w:name="_Toc124325934"/>
      <w:r w:rsidRPr="0041686A">
        <w:rPr>
          <w:rFonts w:hint="eastAsia"/>
          <w:sz w:val="28"/>
        </w:rPr>
        <w:t>社區式照顧服務包含社區式日間照顧服務、社區式日間作業設施、社區居住及</w:t>
      </w:r>
      <w:proofErr w:type="gramStart"/>
      <w:r w:rsidRPr="0041686A">
        <w:rPr>
          <w:rFonts w:hint="eastAsia"/>
          <w:sz w:val="28"/>
        </w:rPr>
        <w:t>家庭托顧</w:t>
      </w:r>
      <w:proofErr w:type="gramEnd"/>
      <w:r w:rsidRPr="0041686A">
        <w:rPr>
          <w:rFonts w:hint="eastAsia"/>
          <w:sz w:val="28"/>
        </w:rPr>
        <w:t>。社區式照顧服務及機構式照顧服務之服務對象皆包含情緒行為身心障礙者。</w:t>
      </w:r>
      <w:bookmarkEnd w:id="418"/>
      <w:bookmarkEnd w:id="419"/>
    </w:p>
    <w:p w14:paraId="3EB3CE31" w14:textId="77777777" w:rsidR="00C70653" w:rsidRPr="0041686A" w:rsidRDefault="00C70653" w:rsidP="00E55741">
      <w:pPr>
        <w:pStyle w:val="3"/>
        <w:numPr>
          <w:ilvl w:val="0"/>
          <w:numId w:val="15"/>
        </w:numPr>
        <w:spacing w:line="340" w:lineRule="exact"/>
        <w:ind w:left="142" w:hanging="283"/>
        <w:rPr>
          <w:sz w:val="28"/>
        </w:rPr>
      </w:pPr>
      <w:bookmarkStart w:id="420" w:name="_Toc120783859"/>
      <w:bookmarkStart w:id="421" w:name="_Toc124325935"/>
      <w:r w:rsidRPr="0041686A">
        <w:rPr>
          <w:rFonts w:hint="eastAsia"/>
          <w:sz w:val="28"/>
        </w:rPr>
        <w:t>資料來源：衛福部。</w:t>
      </w:r>
      <w:bookmarkEnd w:id="420"/>
      <w:bookmarkEnd w:id="421"/>
    </w:p>
    <w:p w14:paraId="12F9FA3B" w14:textId="77777777" w:rsidR="00C70653" w:rsidRPr="0041686A" w:rsidRDefault="00C70653" w:rsidP="00E03366">
      <w:pPr>
        <w:pStyle w:val="3"/>
        <w:numPr>
          <w:ilvl w:val="0"/>
          <w:numId w:val="0"/>
        </w:numPr>
        <w:rPr>
          <w:b/>
        </w:rPr>
      </w:pPr>
    </w:p>
    <w:p w14:paraId="1B016767" w14:textId="1BEACCBA" w:rsidR="0071442F" w:rsidRPr="0041686A" w:rsidRDefault="00E272C1" w:rsidP="0071442F">
      <w:pPr>
        <w:pStyle w:val="3"/>
        <w:rPr>
          <w:b/>
        </w:rPr>
      </w:pPr>
      <w:bookmarkStart w:id="422" w:name="_Toc120783860"/>
      <w:bookmarkStart w:id="423" w:name="_Toc124325936"/>
      <w:r w:rsidRPr="0041686A">
        <w:rPr>
          <w:rFonts w:hint="eastAsia"/>
          <w:b/>
        </w:rPr>
        <w:t>針對嚴重情緒行為障礙身心障礙者之福利服務：</w:t>
      </w:r>
      <w:bookmarkEnd w:id="422"/>
      <w:bookmarkEnd w:id="423"/>
    </w:p>
    <w:p w14:paraId="1FE89637" w14:textId="77777777" w:rsidR="00DA39FD" w:rsidRPr="0041686A" w:rsidRDefault="00DA39FD" w:rsidP="00EE2BBC">
      <w:pPr>
        <w:pStyle w:val="4"/>
      </w:pPr>
      <w:r w:rsidRPr="0041686A">
        <w:rPr>
          <w:rFonts w:hint="eastAsia"/>
        </w:rPr>
        <w:t>衛福部針對</w:t>
      </w:r>
      <w:r w:rsidR="0071442F" w:rsidRPr="0041686A">
        <w:rPr>
          <w:rFonts w:hint="eastAsia"/>
        </w:rPr>
        <w:t>嚴重</w:t>
      </w:r>
      <w:r w:rsidRPr="0041686A">
        <w:rPr>
          <w:rFonts w:hint="eastAsia"/>
        </w:rPr>
        <w:t>情緒行為身心障礙者，推動及補助「嚴重情緒行為身心障礙者精神醫療就醫障礙改善計畫」、「身心障礙者嚴重情緒行為正向支持整合模式試辦計畫」、「培力身心障礙福利機構嚴重情緒行為正向支持服務模式計畫」等計畫，並由地方政府及民間團體執行相關服務，以完善身心障礙者照顧服務體系</w:t>
      </w:r>
      <w:r w:rsidR="00591DAC" w:rsidRPr="0041686A">
        <w:rPr>
          <w:rFonts w:hint="eastAsia"/>
        </w:rPr>
        <w:t>，詳如下表所示。</w:t>
      </w:r>
    </w:p>
    <w:p w14:paraId="38D76D82" w14:textId="77777777" w:rsidR="007D17D9" w:rsidRPr="0041686A" w:rsidRDefault="007D17D9" w:rsidP="007D17D9">
      <w:pPr>
        <w:pStyle w:val="3"/>
        <w:numPr>
          <w:ilvl w:val="0"/>
          <w:numId w:val="0"/>
        </w:numPr>
        <w:ind w:left="1361" w:hanging="681"/>
      </w:pPr>
    </w:p>
    <w:p w14:paraId="3B90F08A" w14:textId="250C0FA6" w:rsidR="005C3C08" w:rsidRPr="0041686A" w:rsidRDefault="000B0E31" w:rsidP="00C70653">
      <w:pPr>
        <w:pStyle w:val="a3"/>
        <w:jc w:val="center"/>
        <w:rPr>
          <w:b/>
        </w:rPr>
      </w:pPr>
      <w:r w:rsidRPr="0041686A">
        <w:rPr>
          <w:rFonts w:hint="eastAsia"/>
          <w:b/>
        </w:rPr>
        <w:lastRenderedPageBreak/>
        <w:t>針對</w:t>
      </w:r>
      <w:r w:rsidR="00F25F3E" w:rsidRPr="0041686A">
        <w:rPr>
          <w:rFonts w:hint="eastAsia"/>
          <w:b/>
        </w:rPr>
        <w:t>嚴重</w:t>
      </w:r>
      <w:r w:rsidR="005C3C08" w:rsidRPr="0041686A">
        <w:rPr>
          <w:rFonts w:hint="eastAsia"/>
          <w:b/>
        </w:rPr>
        <w:t>情緒行為障礙身障者</w:t>
      </w:r>
      <w:r w:rsidR="00F25F3E" w:rsidRPr="0041686A">
        <w:rPr>
          <w:rFonts w:hint="eastAsia"/>
          <w:b/>
        </w:rPr>
        <w:t>之</w:t>
      </w:r>
      <w:r w:rsidR="005C3C08" w:rsidRPr="0041686A">
        <w:rPr>
          <w:rFonts w:hint="eastAsia"/>
          <w:b/>
        </w:rPr>
        <w:t>福利服務</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3402"/>
        <w:gridCol w:w="1134"/>
        <w:gridCol w:w="1134"/>
      </w:tblGrid>
      <w:tr w:rsidR="005C3C08" w:rsidRPr="0041686A" w14:paraId="56E9DD00" w14:textId="77777777" w:rsidTr="00532DB4">
        <w:trPr>
          <w:tblHeader/>
        </w:trPr>
        <w:tc>
          <w:tcPr>
            <w:tcW w:w="1560" w:type="dxa"/>
            <w:vMerge w:val="restart"/>
            <w:shd w:val="clear" w:color="auto" w:fill="F2F2F2" w:themeFill="background1" w:themeFillShade="F2"/>
            <w:vAlign w:val="center"/>
          </w:tcPr>
          <w:p w14:paraId="4268AF94" w14:textId="77777777" w:rsidR="005C3C08" w:rsidRPr="0041686A" w:rsidRDefault="005C3C08" w:rsidP="00532DB4">
            <w:pPr>
              <w:widowControl/>
              <w:spacing w:line="240" w:lineRule="atLeast"/>
              <w:jc w:val="center"/>
              <w:rPr>
                <w:rFonts w:hAnsi="標楷體"/>
                <w:spacing w:val="-20"/>
                <w:sz w:val="28"/>
                <w:szCs w:val="32"/>
              </w:rPr>
            </w:pPr>
            <w:r w:rsidRPr="0041686A">
              <w:rPr>
                <w:rFonts w:hAnsi="標楷體" w:cs="新細明體" w:hint="eastAsia"/>
                <w:spacing w:val="-20"/>
                <w:kern w:val="0"/>
                <w:sz w:val="28"/>
                <w:szCs w:val="28"/>
              </w:rPr>
              <w:t>服務</w:t>
            </w:r>
            <w:r w:rsidRPr="0041686A">
              <w:rPr>
                <w:rFonts w:hAnsi="標楷體" w:hint="eastAsia"/>
                <w:spacing w:val="-20"/>
                <w:sz w:val="28"/>
                <w:szCs w:val="32"/>
              </w:rPr>
              <w:t>項目</w:t>
            </w:r>
          </w:p>
        </w:tc>
        <w:tc>
          <w:tcPr>
            <w:tcW w:w="1701" w:type="dxa"/>
            <w:vMerge w:val="restart"/>
            <w:shd w:val="clear" w:color="auto" w:fill="F2F2F2" w:themeFill="background1" w:themeFillShade="F2"/>
            <w:vAlign w:val="center"/>
          </w:tcPr>
          <w:p w14:paraId="4524AB9D" w14:textId="77777777" w:rsidR="002F2045"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核定服務</w:t>
            </w:r>
          </w:p>
          <w:p w14:paraId="2AD880A0"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人數</w:t>
            </w:r>
          </w:p>
        </w:tc>
        <w:tc>
          <w:tcPr>
            <w:tcW w:w="3402" w:type="dxa"/>
            <w:vMerge w:val="restart"/>
            <w:shd w:val="clear" w:color="auto" w:fill="F2F2F2" w:themeFill="background1" w:themeFillShade="F2"/>
            <w:vAlign w:val="center"/>
          </w:tcPr>
          <w:p w14:paraId="4ECB44C1"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資格要件</w:t>
            </w:r>
          </w:p>
        </w:tc>
        <w:tc>
          <w:tcPr>
            <w:tcW w:w="2268" w:type="dxa"/>
            <w:gridSpan w:val="2"/>
            <w:shd w:val="clear" w:color="auto" w:fill="F2F2F2" w:themeFill="background1" w:themeFillShade="F2"/>
          </w:tcPr>
          <w:p w14:paraId="671976A7"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經費來源</w:t>
            </w:r>
          </w:p>
        </w:tc>
      </w:tr>
      <w:tr w:rsidR="005C3C08" w:rsidRPr="0041686A" w14:paraId="079063BB" w14:textId="77777777" w:rsidTr="00532DB4">
        <w:trPr>
          <w:tblHeader/>
        </w:trPr>
        <w:tc>
          <w:tcPr>
            <w:tcW w:w="1560" w:type="dxa"/>
            <w:vMerge/>
          </w:tcPr>
          <w:p w14:paraId="64D03E43" w14:textId="77777777" w:rsidR="005C3C08" w:rsidRPr="0041686A" w:rsidRDefault="005C3C08" w:rsidP="003F636B">
            <w:pPr>
              <w:pStyle w:val="af8"/>
              <w:spacing w:line="380" w:lineRule="atLeast"/>
              <w:ind w:leftChars="0" w:left="0"/>
              <w:rPr>
                <w:rFonts w:hAnsi="標楷體"/>
                <w:spacing w:val="-20"/>
                <w:sz w:val="28"/>
                <w:szCs w:val="32"/>
              </w:rPr>
            </w:pPr>
          </w:p>
        </w:tc>
        <w:tc>
          <w:tcPr>
            <w:tcW w:w="1701" w:type="dxa"/>
            <w:vMerge/>
          </w:tcPr>
          <w:p w14:paraId="23F17472" w14:textId="77777777" w:rsidR="005C3C08" w:rsidRPr="0041686A" w:rsidRDefault="005C3C08" w:rsidP="003F636B">
            <w:pPr>
              <w:pStyle w:val="af8"/>
              <w:spacing w:line="380" w:lineRule="atLeast"/>
              <w:ind w:leftChars="0" w:left="0"/>
              <w:rPr>
                <w:rFonts w:hAnsi="標楷體"/>
                <w:spacing w:val="-20"/>
                <w:sz w:val="28"/>
                <w:szCs w:val="32"/>
              </w:rPr>
            </w:pPr>
          </w:p>
        </w:tc>
        <w:tc>
          <w:tcPr>
            <w:tcW w:w="3402" w:type="dxa"/>
            <w:vMerge/>
          </w:tcPr>
          <w:p w14:paraId="010D06AB" w14:textId="77777777" w:rsidR="005C3C08" w:rsidRPr="0041686A" w:rsidRDefault="005C3C08" w:rsidP="003F636B">
            <w:pPr>
              <w:pStyle w:val="af8"/>
              <w:spacing w:line="380" w:lineRule="atLeast"/>
              <w:ind w:leftChars="0" w:left="0"/>
              <w:rPr>
                <w:rFonts w:hAnsi="標楷體"/>
                <w:spacing w:val="-20"/>
                <w:sz w:val="28"/>
                <w:szCs w:val="32"/>
              </w:rPr>
            </w:pPr>
          </w:p>
        </w:tc>
        <w:tc>
          <w:tcPr>
            <w:tcW w:w="1134" w:type="dxa"/>
            <w:shd w:val="clear" w:color="auto" w:fill="F2F2F2" w:themeFill="background1" w:themeFillShade="F2"/>
          </w:tcPr>
          <w:p w14:paraId="6BC58C02" w14:textId="77777777" w:rsidR="00DC5FCF"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年度</w:t>
            </w:r>
          </w:p>
          <w:p w14:paraId="14992A48" w14:textId="77777777" w:rsidR="005C3C08" w:rsidRPr="0041686A" w:rsidRDefault="005C3C08" w:rsidP="003F636B">
            <w:pPr>
              <w:pStyle w:val="af8"/>
              <w:spacing w:line="380" w:lineRule="atLeast"/>
              <w:ind w:leftChars="-30" w:left="2" w:hangingChars="45" w:hanging="104"/>
              <w:jc w:val="right"/>
              <w:rPr>
                <w:rFonts w:hAnsi="標楷體"/>
                <w:spacing w:val="-34"/>
                <w:sz w:val="28"/>
                <w:szCs w:val="32"/>
              </w:rPr>
            </w:pPr>
            <w:r w:rsidRPr="0041686A">
              <w:rPr>
                <w:rFonts w:hAnsi="標楷體" w:hint="eastAsia"/>
                <w:spacing w:val="-34"/>
                <w:sz w:val="28"/>
                <w:szCs w:val="32"/>
              </w:rPr>
              <w:t>補助計畫</w:t>
            </w:r>
          </w:p>
        </w:tc>
        <w:tc>
          <w:tcPr>
            <w:tcW w:w="1134" w:type="dxa"/>
            <w:shd w:val="clear" w:color="auto" w:fill="F2F2F2" w:themeFill="background1" w:themeFillShade="F2"/>
          </w:tcPr>
          <w:p w14:paraId="52F7CD6B"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經常性預算</w:t>
            </w:r>
          </w:p>
        </w:tc>
      </w:tr>
      <w:tr w:rsidR="00F25F3E" w:rsidRPr="0041686A" w14:paraId="40F09770" w14:textId="77777777" w:rsidTr="00532DB4">
        <w:tc>
          <w:tcPr>
            <w:tcW w:w="1560" w:type="dxa"/>
          </w:tcPr>
          <w:p w14:paraId="494EB8F3" w14:textId="77777777" w:rsidR="00F25F3E" w:rsidRPr="0041686A" w:rsidRDefault="00F25F3E" w:rsidP="00532DB4">
            <w:pPr>
              <w:widowControl/>
              <w:spacing w:line="240" w:lineRule="atLeast"/>
              <w:jc w:val="left"/>
              <w:rPr>
                <w:rFonts w:hAnsi="標楷體" w:cs="Arial"/>
                <w:bCs/>
                <w:spacing w:val="-20"/>
                <w:sz w:val="28"/>
                <w:szCs w:val="28"/>
              </w:rPr>
            </w:pPr>
            <w:r w:rsidRPr="0041686A">
              <w:rPr>
                <w:rFonts w:hAnsi="標楷體" w:cs="Arial" w:hint="eastAsia"/>
                <w:bCs/>
                <w:spacing w:val="-20"/>
                <w:sz w:val="28"/>
                <w:szCs w:val="28"/>
              </w:rPr>
              <w:t>嚴重情緒</w:t>
            </w:r>
            <w:r w:rsidRPr="0041686A">
              <w:rPr>
                <w:rFonts w:hAnsi="標楷體" w:cs="新細明體" w:hint="eastAsia"/>
                <w:spacing w:val="-20"/>
                <w:kern w:val="0"/>
                <w:sz w:val="28"/>
                <w:szCs w:val="28"/>
              </w:rPr>
              <w:t>行為</w:t>
            </w:r>
            <w:r w:rsidRPr="0041686A">
              <w:rPr>
                <w:rFonts w:hAnsi="標楷體" w:cs="Arial" w:hint="eastAsia"/>
                <w:bCs/>
                <w:spacing w:val="-20"/>
                <w:sz w:val="28"/>
                <w:szCs w:val="28"/>
              </w:rPr>
              <w:t>身心障礙者精神醫療就醫障礙改善計畫</w:t>
            </w:r>
          </w:p>
        </w:tc>
        <w:tc>
          <w:tcPr>
            <w:tcW w:w="5103" w:type="dxa"/>
            <w:gridSpan w:val="2"/>
          </w:tcPr>
          <w:p w14:paraId="6C1A2F12" w14:textId="77777777" w:rsidR="00F25F3E" w:rsidRPr="0041686A" w:rsidRDefault="00F25F3E" w:rsidP="00E55741">
            <w:pPr>
              <w:pStyle w:val="af8"/>
              <w:numPr>
                <w:ilvl w:val="0"/>
                <w:numId w:val="17"/>
              </w:numPr>
              <w:spacing w:line="380" w:lineRule="atLeast"/>
              <w:ind w:leftChars="0"/>
              <w:rPr>
                <w:rFonts w:hAnsi="標楷體"/>
                <w:spacing w:val="-20"/>
                <w:sz w:val="28"/>
                <w:szCs w:val="28"/>
              </w:rPr>
            </w:pPr>
            <w:r w:rsidRPr="0041686A">
              <w:rPr>
                <w:rFonts w:hAnsi="標楷體" w:hint="eastAsia"/>
                <w:spacing w:val="-20"/>
                <w:sz w:val="28"/>
                <w:szCs w:val="28"/>
              </w:rPr>
              <w:t>建置6個身心障礙個案精神醫療特別門診示範點，每家每週至少3診次、每月至少提供48~60人次；每次初診時間「至少32分鐘」。</w:t>
            </w:r>
          </w:p>
          <w:p w14:paraId="438CBBDA" w14:textId="77777777" w:rsidR="00F25F3E" w:rsidRPr="0041686A" w:rsidRDefault="00F25F3E" w:rsidP="00E55741">
            <w:pPr>
              <w:pStyle w:val="af8"/>
              <w:numPr>
                <w:ilvl w:val="0"/>
                <w:numId w:val="17"/>
              </w:numPr>
              <w:spacing w:line="380" w:lineRule="atLeast"/>
              <w:ind w:leftChars="0"/>
              <w:rPr>
                <w:rFonts w:hAnsi="標楷體"/>
                <w:spacing w:val="-20"/>
                <w:sz w:val="28"/>
                <w:szCs w:val="28"/>
              </w:rPr>
            </w:pPr>
            <w:r w:rsidRPr="0041686A">
              <w:rPr>
                <w:rFonts w:hAnsi="標楷體" w:hint="eastAsia"/>
                <w:spacing w:val="-20"/>
                <w:sz w:val="28"/>
                <w:szCs w:val="28"/>
              </w:rPr>
              <w:tab/>
              <w:t>每家補助機構年度至身心障礙福利機構及生活層面相關網絡</w:t>
            </w:r>
            <w:proofErr w:type="gramStart"/>
            <w:r w:rsidRPr="0041686A">
              <w:rPr>
                <w:rFonts w:hAnsi="標楷體" w:hint="eastAsia"/>
                <w:spacing w:val="-20"/>
                <w:sz w:val="28"/>
                <w:szCs w:val="28"/>
              </w:rPr>
              <w:t>之外展</w:t>
            </w:r>
            <w:proofErr w:type="gramEnd"/>
            <w:r w:rsidRPr="0041686A">
              <w:rPr>
                <w:rFonts w:hAnsi="標楷體" w:hint="eastAsia"/>
                <w:spacing w:val="-20"/>
                <w:sz w:val="28"/>
                <w:szCs w:val="28"/>
              </w:rPr>
              <w:t>至少提供100~120次，6家補助機構合計提供至少600次。</w:t>
            </w:r>
          </w:p>
        </w:tc>
        <w:tc>
          <w:tcPr>
            <w:tcW w:w="1134" w:type="dxa"/>
          </w:tcPr>
          <w:p w14:paraId="090F6CD8" w14:textId="77777777" w:rsidR="00F25F3E" w:rsidRPr="0041686A" w:rsidRDefault="00F25F3E" w:rsidP="003F636B">
            <w:pPr>
              <w:pStyle w:val="af8"/>
              <w:spacing w:line="380" w:lineRule="atLeast"/>
              <w:ind w:leftChars="0" w:left="0"/>
              <w:jc w:val="center"/>
              <w:rPr>
                <w:rFonts w:hAnsi="標楷體"/>
                <w:spacing w:val="-20"/>
                <w:sz w:val="28"/>
                <w:szCs w:val="32"/>
              </w:rPr>
            </w:pPr>
            <w:r w:rsidRPr="0041686A">
              <w:rPr>
                <w:rFonts w:hAnsi="標楷體"/>
                <w:spacing w:val="-20"/>
                <w:sz w:val="28"/>
                <w:szCs w:val="32"/>
              </w:rPr>
              <w:t>V</w:t>
            </w:r>
          </w:p>
        </w:tc>
        <w:tc>
          <w:tcPr>
            <w:tcW w:w="1134" w:type="dxa"/>
          </w:tcPr>
          <w:p w14:paraId="2FCF5B5C" w14:textId="77777777" w:rsidR="00F25F3E" w:rsidRPr="0041686A" w:rsidRDefault="00F25F3E" w:rsidP="003F636B">
            <w:pPr>
              <w:pStyle w:val="af8"/>
              <w:spacing w:line="380" w:lineRule="atLeast"/>
              <w:ind w:leftChars="0" w:left="0"/>
              <w:rPr>
                <w:rFonts w:hAnsi="標楷體"/>
                <w:spacing w:val="-20"/>
                <w:sz w:val="28"/>
                <w:szCs w:val="32"/>
              </w:rPr>
            </w:pPr>
          </w:p>
        </w:tc>
      </w:tr>
      <w:tr w:rsidR="005C3C08" w:rsidRPr="0041686A" w14:paraId="75F5297D" w14:textId="77777777" w:rsidTr="00532DB4">
        <w:tc>
          <w:tcPr>
            <w:tcW w:w="1560" w:type="dxa"/>
          </w:tcPr>
          <w:p w14:paraId="68EE744F" w14:textId="77777777" w:rsidR="005C3C08" w:rsidRPr="0041686A" w:rsidRDefault="005C3C08" w:rsidP="00532DB4">
            <w:pPr>
              <w:widowControl/>
              <w:spacing w:line="240" w:lineRule="atLeast"/>
              <w:jc w:val="left"/>
              <w:rPr>
                <w:rFonts w:hAnsi="標楷體"/>
                <w:spacing w:val="-20"/>
                <w:sz w:val="28"/>
                <w:szCs w:val="28"/>
              </w:rPr>
            </w:pPr>
            <w:r w:rsidRPr="0041686A">
              <w:rPr>
                <w:rFonts w:hAnsi="標楷體" w:cs="Arial" w:hint="eastAsia"/>
                <w:bCs/>
                <w:spacing w:val="-20"/>
                <w:sz w:val="28"/>
                <w:szCs w:val="28"/>
              </w:rPr>
              <w:t>身心障礙者嚴重情緒行為正向支持整合模式試辦計畫</w:t>
            </w:r>
          </w:p>
        </w:tc>
        <w:tc>
          <w:tcPr>
            <w:tcW w:w="1701" w:type="dxa"/>
          </w:tcPr>
          <w:p w14:paraId="1EF0E5A0" w14:textId="77777777" w:rsidR="005C3C08" w:rsidRPr="0041686A" w:rsidRDefault="005C3C08" w:rsidP="003F636B">
            <w:pPr>
              <w:spacing w:line="380" w:lineRule="atLeast"/>
              <w:rPr>
                <w:rFonts w:hAnsi="標楷體"/>
                <w:spacing w:val="-20"/>
                <w:sz w:val="28"/>
                <w:szCs w:val="28"/>
              </w:rPr>
            </w:pPr>
            <w:r w:rsidRPr="0041686A">
              <w:rPr>
                <w:rFonts w:hAnsi="標楷體" w:hint="eastAsia"/>
                <w:spacing w:val="-20"/>
                <w:sz w:val="28"/>
                <w:szCs w:val="28"/>
              </w:rPr>
              <w:t>並無核定服務人數，開放各界轉</w:t>
            </w:r>
            <w:proofErr w:type="gramStart"/>
            <w:r w:rsidRPr="0041686A">
              <w:rPr>
                <w:rFonts w:hAnsi="標楷體" w:hint="eastAsia"/>
                <w:spacing w:val="-20"/>
                <w:sz w:val="28"/>
                <w:szCs w:val="28"/>
              </w:rPr>
              <w:t>介</w:t>
            </w:r>
            <w:proofErr w:type="gramEnd"/>
            <w:r w:rsidRPr="0041686A">
              <w:rPr>
                <w:rFonts w:hAnsi="標楷體" w:hint="eastAsia"/>
                <w:spacing w:val="-20"/>
                <w:sz w:val="28"/>
                <w:szCs w:val="28"/>
              </w:rPr>
              <w:t>申請，110年計服務307人。</w:t>
            </w:r>
          </w:p>
        </w:tc>
        <w:tc>
          <w:tcPr>
            <w:tcW w:w="3402" w:type="dxa"/>
          </w:tcPr>
          <w:p w14:paraId="1AA5E652" w14:textId="77777777" w:rsidR="005C3C08" w:rsidRPr="0041686A" w:rsidRDefault="005C3C08" w:rsidP="003F636B">
            <w:pPr>
              <w:pStyle w:val="af8"/>
              <w:spacing w:line="380" w:lineRule="atLeast"/>
              <w:ind w:leftChars="0" w:left="0"/>
              <w:rPr>
                <w:rFonts w:hAnsi="標楷體"/>
                <w:spacing w:val="-20"/>
                <w:sz w:val="28"/>
                <w:szCs w:val="32"/>
              </w:rPr>
            </w:pPr>
            <w:r w:rsidRPr="0041686A">
              <w:rPr>
                <w:rFonts w:hAnsi="標楷體" w:hint="eastAsia"/>
                <w:spacing w:val="-20"/>
                <w:sz w:val="28"/>
                <w:szCs w:val="28"/>
              </w:rPr>
              <w:t>經評估有嚴重情緒行為問題之身心障礙者，以15歲以上未在學且居住在家宅中或社區居住據點者為優先(含日間有接受服務，但不包括使用身心障礙日間機構服務者)</w:t>
            </w:r>
          </w:p>
        </w:tc>
        <w:tc>
          <w:tcPr>
            <w:tcW w:w="1134" w:type="dxa"/>
          </w:tcPr>
          <w:p w14:paraId="69819E4B"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V</w:t>
            </w:r>
          </w:p>
        </w:tc>
        <w:tc>
          <w:tcPr>
            <w:tcW w:w="1134" w:type="dxa"/>
          </w:tcPr>
          <w:p w14:paraId="2CA2A087" w14:textId="77777777" w:rsidR="005C3C08" w:rsidRPr="0041686A" w:rsidRDefault="005C3C08" w:rsidP="003F636B">
            <w:pPr>
              <w:pStyle w:val="af8"/>
              <w:spacing w:line="380" w:lineRule="atLeast"/>
              <w:ind w:leftChars="0" w:left="0"/>
              <w:rPr>
                <w:rFonts w:hAnsi="標楷體"/>
                <w:spacing w:val="-20"/>
                <w:sz w:val="28"/>
                <w:szCs w:val="32"/>
              </w:rPr>
            </w:pPr>
          </w:p>
        </w:tc>
      </w:tr>
      <w:tr w:rsidR="005C3C08" w:rsidRPr="0041686A" w14:paraId="76194972" w14:textId="77777777" w:rsidTr="00532DB4">
        <w:tc>
          <w:tcPr>
            <w:tcW w:w="1560" w:type="dxa"/>
          </w:tcPr>
          <w:p w14:paraId="5945A76E" w14:textId="77777777" w:rsidR="005C3C08" w:rsidRPr="0041686A" w:rsidRDefault="005C3C08" w:rsidP="00532DB4">
            <w:pPr>
              <w:widowControl/>
              <w:spacing w:line="240" w:lineRule="atLeast"/>
              <w:jc w:val="left"/>
              <w:rPr>
                <w:rFonts w:hAnsi="標楷體" w:cs="Arial"/>
                <w:bCs/>
                <w:spacing w:val="-20"/>
                <w:sz w:val="28"/>
                <w:szCs w:val="28"/>
              </w:rPr>
            </w:pPr>
            <w:r w:rsidRPr="0041686A">
              <w:rPr>
                <w:rFonts w:hAnsi="標楷體" w:cs="Arial" w:hint="eastAsia"/>
                <w:bCs/>
                <w:spacing w:val="-20"/>
                <w:sz w:val="28"/>
                <w:szCs w:val="28"/>
              </w:rPr>
              <w:t>培力身心障礙福利機構嚴重情緒行為正向支持服務模式計畫</w:t>
            </w:r>
          </w:p>
        </w:tc>
        <w:tc>
          <w:tcPr>
            <w:tcW w:w="1701" w:type="dxa"/>
          </w:tcPr>
          <w:p w14:paraId="60350D16" w14:textId="77777777" w:rsidR="005C3C08" w:rsidRPr="0041686A" w:rsidRDefault="005C3C08" w:rsidP="003F636B">
            <w:pPr>
              <w:spacing w:line="380" w:lineRule="atLeast"/>
              <w:rPr>
                <w:rFonts w:hAnsi="標楷體"/>
                <w:spacing w:val="-20"/>
                <w:sz w:val="28"/>
                <w:szCs w:val="28"/>
              </w:rPr>
            </w:pPr>
            <w:r w:rsidRPr="0041686A">
              <w:rPr>
                <w:rFonts w:hAnsi="標楷體" w:hint="eastAsia"/>
                <w:spacing w:val="-20"/>
                <w:sz w:val="28"/>
                <w:szCs w:val="28"/>
              </w:rPr>
              <w:t>並無核定服務人數，開放各機構轉</w:t>
            </w:r>
            <w:proofErr w:type="gramStart"/>
            <w:r w:rsidRPr="0041686A">
              <w:rPr>
                <w:rFonts w:hAnsi="標楷體" w:hint="eastAsia"/>
                <w:spacing w:val="-20"/>
                <w:sz w:val="28"/>
                <w:szCs w:val="28"/>
              </w:rPr>
              <w:t>介</w:t>
            </w:r>
            <w:proofErr w:type="gramEnd"/>
            <w:r w:rsidRPr="0041686A">
              <w:rPr>
                <w:rFonts w:hAnsi="標楷體" w:hint="eastAsia"/>
                <w:spacing w:val="-20"/>
                <w:sz w:val="28"/>
                <w:szCs w:val="28"/>
              </w:rPr>
              <w:t>申請，110年計服務</w:t>
            </w:r>
            <w:r w:rsidRPr="0041686A">
              <w:rPr>
                <w:rFonts w:hAnsi="標楷體" w:hint="eastAsia"/>
                <w:spacing w:val="-20"/>
                <w:sz w:val="28"/>
              </w:rPr>
              <w:t>208人次</w:t>
            </w:r>
            <w:r w:rsidRPr="0041686A">
              <w:rPr>
                <w:rFonts w:hAnsi="標楷體" w:hint="eastAsia"/>
                <w:spacing w:val="-20"/>
                <w:sz w:val="28"/>
                <w:szCs w:val="28"/>
              </w:rPr>
              <w:t>。</w:t>
            </w:r>
          </w:p>
        </w:tc>
        <w:tc>
          <w:tcPr>
            <w:tcW w:w="3402" w:type="dxa"/>
          </w:tcPr>
          <w:p w14:paraId="6E43F4EF" w14:textId="77777777" w:rsidR="005C3C08" w:rsidRPr="0041686A" w:rsidRDefault="005C3C08" w:rsidP="003F636B">
            <w:pPr>
              <w:pStyle w:val="af8"/>
              <w:spacing w:line="380" w:lineRule="atLeast"/>
              <w:ind w:leftChars="0" w:left="0"/>
              <w:rPr>
                <w:rFonts w:hAnsi="標楷體"/>
                <w:spacing w:val="-20"/>
                <w:sz w:val="28"/>
                <w:szCs w:val="28"/>
              </w:rPr>
            </w:pPr>
            <w:r w:rsidRPr="0041686A">
              <w:rPr>
                <w:rFonts w:hAnsi="標楷體" w:hint="eastAsia"/>
                <w:spacing w:val="-20"/>
                <w:sz w:val="28"/>
                <w:szCs w:val="28"/>
              </w:rPr>
              <w:t>服務具嚴重情緒行為身心障礙者之機構</w:t>
            </w:r>
          </w:p>
        </w:tc>
        <w:tc>
          <w:tcPr>
            <w:tcW w:w="1134" w:type="dxa"/>
          </w:tcPr>
          <w:p w14:paraId="40185CE6"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V</w:t>
            </w:r>
          </w:p>
        </w:tc>
        <w:tc>
          <w:tcPr>
            <w:tcW w:w="1134" w:type="dxa"/>
          </w:tcPr>
          <w:p w14:paraId="01B0C8F0" w14:textId="77777777" w:rsidR="005C3C08" w:rsidRPr="0041686A" w:rsidRDefault="005C3C08" w:rsidP="003F636B">
            <w:pPr>
              <w:pStyle w:val="af8"/>
              <w:spacing w:line="380" w:lineRule="atLeast"/>
              <w:ind w:leftChars="0" w:left="0"/>
              <w:rPr>
                <w:rFonts w:hAnsi="標楷體"/>
                <w:spacing w:val="-20"/>
                <w:sz w:val="28"/>
                <w:szCs w:val="32"/>
              </w:rPr>
            </w:pPr>
          </w:p>
        </w:tc>
      </w:tr>
      <w:tr w:rsidR="005C3C08" w:rsidRPr="0041686A" w14:paraId="01B50E01" w14:textId="77777777" w:rsidTr="00532DB4">
        <w:tc>
          <w:tcPr>
            <w:tcW w:w="1560" w:type="dxa"/>
          </w:tcPr>
          <w:p w14:paraId="43238557" w14:textId="77777777" w:rsidR="005C3C08" w:rsidRPr="0041686A" w:rsidRDefault="005C3C08" w:rsidP="00532DB4">
            <w:pPr>
              <w:widowControl/>
              <w:spacing w:line="240" w:lineRule="atLeast"/>
              <w:jc w:val="left"/>
              <w:rPr>
                <w:rFonts w:hAnsi="標楷體" w:cs="Arial"/>
                <w:bCs/>
                <w:spacing w:val="-20"/>
                <w:sz w:val="28"/>
                <w:szCs w:val="28"/>
              </w:rPr>
            </w:pPr>
            <w:r w:rsidRPr="0041686A">
              <w:rPr>
                <w:rFonts w:hAnsi="標楷體" w:cs="Arial" w:hint="eastAsia"/>
                <w:bCs/>
                <w:spacing w:val="-20"/>
                <w:sz w:val="28"/>
                <w:szCs w:val="28"/>
              </w:rPr>
              <w:t>情緒行為支持中心</w:t>
            </w:r>
          </w:p>
        </w:tc>
        <w:tc>
          <w:tcPr>
            <w:tcW w:w="1701" w:type="dxa"/>
          </w:tcPr>
          <w:p w14:paraId="44BF2CCD" w14:textId="77777777" w:rsidR="005C3C08" w:rsidRPr="0041686A" w:rsidRDefault="005C3C08" w:rsidP="003F636B">
            <w:pPr>
              <w:spacing w:line="380" w:lineRule="atLeast"/>
              <w:rPr>
                <w:rFonts w:hAnsi="標楷體"/>
                <w:spacing w:val="-20"/>
                <w:sz w:val="28"/>
                <w:szCs w:val="28"/>
              </w:rPr>
            </w:pPr>
            <w:r w:rsidRPr="0041686A">
              <w:rPr>
                <w:rFonts w:hAnsi="標楷體" w:hint="eastAsia"/>
                <w:spacing w:val="-20"/>
                <w:sz w:val="28"/>
                <w:szCs w:val="28"/>
              </w:rPr>
              <w:t>臺北市8人高雄市10人</w:t>
            </w:r>
          </w:p>
        </w:tc>
        <w:tc>
          <w:tcPr>
            <w:tcW w:w="3402" w:type="dxa"/>
          </w:tcPr>
          <w:p w14:paraId="75269846" w14:textId="77777777" w:rsidR="005C3C08" w:rsidRPr="0041686A" w:rsidRDefault="005C3C08" w:rsidP="003F636B">
            <w:pPr>
              <w:pStyle w:val="af8"/>
              <w:spacing w:line="380" w:lineRule="atLeast"/>
              <w:ind w:leftChars="0" w:left="0"/>
              <w:rPr>
                <w:rFonts w:hAnsi="標楷體"/>
                <w:spacing w:val="-20"/>
                <w:sz w:val="28"/>
                <w:szCs w:val="28"/>
              </w:rPr>
            </w:pPr>
            <w:r w:rsidRPr="0041686A">
              <w:rPr>
                <w:rFonts w:hAnsi="標楷體" w:hint="eastAsia"/>
                <w:spacing w:val="-20"/>
                <w:sz w:val="28"/>
                <w:szCs w:val="28"/>
              </w:rPr>
              <w:t>經身心障礙福利機構、社區及醫院轉</w:t>
            </w:r>
            <w:proofErr w:type="gramStart"/>
            <w:r w:rsidRPr="0041686A">
              <w:rPr>
                <w:rFonts w:hAnsi="標楷體" w:hint="eastAsia"/>
                <w:spacing w:val="-20"/>
                <w:sz w:val="28"/>
                <w:szCs w:val="28"/>
              </w:rPr>
              <w:t>介</w:t>
            </w:r>
            <w:proofErr w:type="gramEnd"/>
            <w:r w:rsidRPr="0041686A">
              <w:rPr>
                <w:rFonts w:hAnsi="標楷體" w:hint="eastAsia"/>
                <w:spacing w:val="-20"/>
                <w:sz w:val="28"/>
                <w:szCs w:val="28"/>
              </w:rPr>
              <w:t>之嚴重情緒行為身心障礙者</w:t>
            </w:r>
          </w:p>
        </w:tc>
        <w:tc>
          <w:tcPr>
            <w:tcW w:w="1134" w:type="dxa"/>
          </w:tcPr>
          <w:p w14:paraId="64ACB388"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V</w:t>
            </w:r>
          </w:p>
        </w:tc>
        <w:tc>
          <w:tcPr>
            <w:tcW w:w="1134" w:type="dxa"/>
          </w:tcPr>
          <w:p w14:paraId="50705D38" w14:textId="77777777" w:rsidR="005C3C08" w:rsidRPr="0041686A" w:rsidRDefault="005C3C08" w:rsidP="003F636B">
            <w:pPr>
              <w:pStyle w:val="af8"/>
              <w:spacing w:line="380" w:lineRule="atLeast"/>
              <w:ind w:leftChars="0" w:left="0"/>
              <w:jc w:val="center"/>
              <w:rPr>
                <w:rFonts w:hAnsi="標楷體"/>
                <w:spacing w:val="-20"/>
                <w:sz w:val="28"/>
                <w:szCs w:val="32"/>
              </w:rPr>
            </w:pPr>
            <w:r w:rsidRPr="0041686A">
              <w:rPr>
                <w:rFonts w:hAnsi="標楷體" w:hint="eastAsia"/>
                <w:spacing w:val="-20"/>
                <w:sz w:val="28"/>
                <w:szCs w:val="32"/>
              </w:rPr>
              <w:t>V</w:t>
            </w:r>
          </w:p>
        </w:tc>
      </w:tr>
    </w:tbl>
    <w:p w14:paraId="19E6FBFB" w14:textId="77777777" w:rsidR="006E1997" w:rsidRPr="0041686A" w:rsidRDefault="006E1997" w:rsidP="002F6D4A">
      <w:pPr>
        <w:pStyle w:val="3"/>
        <w:numPr>
          <w:ilvl w:val="0"/>
          <w:numId w:val="0"/>
        </w:numPr>
        <w:rPr>
          <w:sz w:val="28"/>
        </w:rPr>
      </w:pPr>
      <w:bookmarkStart w:id="424" w:name="_Toc120783861"/>
      <w:bookmarkStart w:id="425" w:name="_Toc124325937"/>
      <w:proofErr w:type="gramStart"/>
      <w:r w:rsidRPr="0041686A">
        <w:rPr>
          <w:rFonts w:hint="eastAsia"/>
          <w:sz w:val="28"/>
        </w:rPr>
        <w:t>註</w:t>
      </w:r>
      <w:proofErr w:type="gramEnd"/>
      <w:r w:rsidRPr="0041686A">
        <w:rPr>
          <w:rFonts w:hint="eastAsia"/>
          <w:sz w:val="28"/>
        </w:rPr>
        <w:t>：</w:t>
      </w:r>
      <w:bookmarkEnd w:id="424"/>
      <w:bookmarkEnd w:id="425"/>
    </w:p>
    <w:p w14:paraId="4D5D87D4" w14:textId="77777777" w:rsidR="006E1997" w:rsidRPr="0041686A" w:rsidRDefault="006E1997" w:rsidP="00E55741">
      <w:pPr>
        <w:pStyle w:val="3"/>
        <w:numPr>
          <w:ilvl w:val="0"/>
          <w:numId w:val="16"/>
        </w:numPr>
        <w:rPr>
          <w:sz w:val="28"/>
        </w:rPr>
      </w:pPr>
      <w:bookmarkStart w:id="426" w:name="_Toc120783862"/>
      <w:bookmarkStart w:id="427" w:name="_Toc124325938"/>
      <w:r w:rsidRPr="0041686A">
        <w:rPr>
          <w:rFonts w:hint="eastAsia"/>
          <w:sz w:val="28"/>
        </w:rPr>
        <w:t>身心障礙者嚴重情緒行為正向支持整合模式試辦</w:t>
      </w:r>
      <w:proofErr w:type="gramStart"/>
      <w:r w:rsidRPr="0041686A">
        <w:rPr>
          <w:rFonts w:hint="eastAsia"/>
          <w:sz w:val="28"/>
        </w:rPr>
        <w:t>計畫及培力</w:t>
      </w:r>
      <w:proofErr w:type="gramEnd"/>
      <w:r w:rsidRPr="0041686A">
        <w:rPr>
          <w:rFonts w:hint="eastAsia"/>
          <w:sz w:val="28"/>
        </w:rPr>
        <w:t>身心障礙福利機構嚴重情緒行為正向支持服務模式計畫依需求提供，無核定服務人數。</w:t>
      </w:r>
      <w:bookmarkEnd w:id="426"/>
      <w:bookmarkEnd w:id="427"/>
    </w:p>
    <w:p w14:paraId="1830B0FA" w14:textId="77777777" w:rsidR="00EF3454" w:rsidRPr="0041686A" w:rsidRDefault="00BB14E1" w:rsidP="00E55741">
      <w:pPr>
        <w:pStyle w:val="3"/>
        <w:numPr>
          <w:ilvl w:val="0"/>
          <w:numId w:val="16"/>
        </w:numPr>
        <w:rPr>
          <w:sz w:val="28"/>
        </w:rPr>
      </w:pPr>
      <w:bookmarkStart w:id="428" w:name="_Toc120783863"/>
      <w:bookmarkStart w:id="429" w:name="_Toc124325939"/>
      <w:r w:rsidRPr="0041686A">
        <w:rPr>
          <w:rFonts w:hint="eastAsia"/>
          <w:sz w:val="28"/>
        </w:rPr>
        <w:t>資料來源：衛福部。</w:t>
      </w:r>
      <w:bookmarkEnd w:id="428"/>
      <w:bookmarkEnd w:id="429"/>
    </w:p>
    <w:p w14:paraId="1F021BF2" w14:textId="77777777" w:rsidR="004D68A3" w:rsidRPr="0041686A" w:rsidRDefault="004D68A3" w:rsidP="002F6D4A">
      <w:pPr>
        <w:pStyle w:val="3"/>
        <w:numPr>
          <w:ilvl w:val="0"/>
          <w:numId w:val="0"/>
        </w:numPr>
        <w:rPr>
          <w:sz w:val="28"/>
        </w:rPr>
      </w:pPr>
    </w:p>
    <w:p w14:paraId="2EF6E470" w14:textId="77777777" w:rsidR="00EE2BBC" w:rsidRPr="0041686A" w:rsidRDefault="004A2DDC" w:rsidP="00664795">
      <w:pPr>
        <w:pStyle w:val="4"/>
      </w:pPr>
      <w:r w:rsidRPr="0041686A">
        <w:rPr>
          <w:rFonts w:hAnsi="標楷體" w:hint="eastAsia"/>
        </w:rPr>
        <w:lastRenderedPageBreak/>
        <w:t>「</w:t>
      </w:r>
      <w:r w:rsidR="00EE2BBC" w:rsidRPr="0041686A">
        <w:rPr>
          <w:rFonts w:hint="eastAsia"/>
        </w:rPr>
        <w:t>嚴重情緒行為身心障礙者精神醫療就醫障礙改善計畫</w:t>
      </w:r>
      <w:r w:rsidRPr="0041686A">
        <w:rPr>
          <w:rFonts w:hAnsi="標楷體" w:hint="eastAsia"/>
        </w:rPr>
        <w:t>」</w:t>
      </w:r>
      <w:r w:rsidRPr="0041686A">
        <w:rPr>
          <w:rFonts w:hint="eastAsia"/>
        </w:rPr>
        <w:t>與</w:t>
      </w:r>
      <w:r w:rsidRPr="0041686A">
        <w:rPr>
          <w:rFonts w:hAnsi="標楷體" w:hint="eastAsia"/>
        </w:rPr>
        <w:t>「</w:t>
      </w:r>
      <w:r w:rsidR="00EE2BBC" w:rsidRPr="0041686A">
        <w:rPr>
          <w:rFonts w:hint="eastAsia"/>
        </w:rPr>
        <w:t>嚴重情緒行為正向支持整合模式試辦計畫</w:t>
      </w:r>
      <w:r w:rsidRPr="0041686A">
        <w:rPr>
          <w:rFonts w:hAnsi="標楷體" w:hint="eastAsia"/>
        </w:rPr>
        <w:t>」</w:t>
      </w:r>
      <w:r w:rsidRPr="0041686A">
        <w:rPr>
          <w:rFonts w:hint="eastAsia"/>
        </w:rPr>
        <w:t>之比較，詳如下表所示。</w:t>
      </w:r>
    </w:p>
    <w:p w14:paraId="50A66824" w14:textId="77777777" w:rsidR="004A2DDC" w:rsidRPr="0041686A" w:rsidRDefault="004A2DDC" w:rsidP="004A2DDC">
      <w:pPr>
        <w:pStyle w:val="a3"/>
        <w:jc w:val="center"/>
        <w:rPr>
          <w:b/>
        </w:rPr>
      </w:pPr>
      <w:r w:rsidRPr="0041686A">
        <w:rPr>
          <w:rFonts w:hint="eastAsia"/>
          <w:b/>
        </w:rPr>
        <w:t>「嚴重情緒行為身心障礙者精神醫療就醫障礙改善計畫」與「嚴重情緒行為正向支持整合模式試辦計畫」之比較表</w:t>
      </w:r>
    </w:p>
    <w:p w14:paraId="1AF6038C" w14:textId="77777777" w:rsidR="00EE2BBC" w:rsidRPr="0041686A" w:rsidRDefault="00EE2BBC" w:rsidP="00627685">
      <w:pPr>
        <w:pStyle w:val="3"/>
        <w:numPr>
          <w:ilvl w:val="0"/>
          <w:numId w:val="0"/>
        </w:numPr>
        <w:ind w:leftChars="100" w:left="340"/>
        <w:rPr>
          <w:b/>
        </w:rPr>
      </w:pPr>
      <w:bookmarkStart w:id="430" w:name="_Toc120783864"/>
      <w:bookmarkStart w:id="431" w:name="_Toc124325940"/>
      <w:r w:rsidRPr="0041686A">
        <w:rPr>
          <w:noProof/>
        </w:rPr>
        <w:drawing>
          <wp:inline distT="0" distB="0" distL="0" distR="0" wp14:anchorId="15734E33" wp14:editId="038BBF51">
            <wp:extent cx="5072268" cy="27965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72268" cy="2796540"/>
                    </a:xfrm>
                    <a:prstGeom prst="rect">
                      <a:avLst/>
                    </a:prstGeom>
                    <a:noFill/>
                    <a:ln>
                      <a:noFill/>
                    </a:ln>
                  </pic:spPr>
                </pic:pic>
              </a:graphicData>
            </a:graphic>
          </wp:inline>
        </w:drawing>
      </w:r>
      <w:bookmarkEnd w:id="430"/>
      <w:bookmarkEnd w:id="431"/>
    </w:p>
    <w:p w14:paraId="6AF2DCDC" w14:textId="77777777" w:rsidR="00EE2BBC" w:rsidRPr="0041686A" w:rsidRDefault="00627685" w:rsidP="00627685">
      <w:pPr>
        <w:pStyle w:val="3"/>
        <w:numPr>
          <w:ilvl w:val="0"/>
          <w:numId w:val="0"/>
        </w:numPr>
        <w:rPr>
          <w:sz w:val="28"/>
        </w:rPr>
      </w:pPr>
      <w:r w:rsidRPr="0041686A">
        <w:rPr>
          <w:rFonts w:hint="eastAsia"/>
          <w:sz w:val="28"/>
        </w:rPr>
        <w:t xml:space="preserve">  </w:t>
      </w:r>
      <w:bookmarkStart w:id="432" w:name="_Toc120783865"/>
      <w:bookmarkStart w:id="433" w:name="_Toc124325941"/>
      <w:r w:rsidR="004A2DDC" w:rsidRPr="0041686A">
        <w:rPr>
          <w:rFonts w:hint="eastAsia"/>
          <w:sz w:val="28"/>
        </w:rPr>
        <w:t>資料來源：衛福部桃園療養院。</w:t>
      </w:r>
      <w:bookmarkEnd w:id="432"/>
      <w:bookmarkEnd w:id="433"/>
    </w:p>
    <w:p w14:paraId="020FDD4F" w14:textId="77777777" w:rsidR="004A2DDC" w:rsidRPr="0041686A" w:rsidRDefault="004A2DDC" w:rsidP="004A2DDC">
      <w:pPr>
        <w:pStyle w:val="3"/>
        <w:numPr>
          <w:ilvl w:val="0"/>
          <w:numId w:val="0"/>
        </w:numPr>
        <w:ind w:left="1361"/>
        <w:rPr>
          <w:b/>
        </w:rPr>
      </w:pPr>
    </w:p>
    <w:p w14:paraId="35A9DD11" w14:textId="77777777" w:rsidR="00EF3454" w:rsidRPr="0041686A" w:rsidRDefault="00C52BC8" w:rsidP="002F6D4A">
      <w:pPr>
        <w:pStyle w:val="3"/>
        <w:rPr>
          <w:b/>
        </w:rPr>
      </w:pPr>
      <w:bookmarkStart w:id="434" w:name="_Toc120783866"/>
      <w:bookmarkStart w:id="435" w:name="_Toc124325942"/>
      <w:r w:rsidRPr="0041686A">
        <w:rPr>
          <w:rFonts w:hAnsi="標楷體" w:hint="eastAsia"/>
          <w:b/>
        </w:rPr>
        <w:t>「</w:t>
      </w:r>
      <w:r w:rsidR="00EF3454" w:rsidRPr="0041686A">
        <w:rPr>
          <w:rFonts w:hint="eastAsia"/>
          <w:b/>
        </w:rPr>
        <w:t>嚴重情緒行為身心障礙者精神醫療就醫障礙改善計畫</w:t>
      </w:r>
      <w:r w:rsidRPr="0041686A">
        <w:rPr>
          <w:rFonts w:hAnsi="標楷體" w:hint="eastAsia"/>
          <w:b/>
        </w:rPr>
        <w:t>」</w:t>
      </w:r>
      <w:r w:rsidR="00EF3454" w:rsidRPr="0041686A">
        <w:rPr>
          <w:rFonts w:hint="eastAsia"/>
          <w:b/>
        </w:rPr>
        <w:t>：</w:t>
      </w:r>
      <w:bookmarkEnd w:id="434"/>
      <w:bookmarkEnd w:id="435"/>
    </w:p>
    <w:p w14:paraId="5092A5F3" w14:textId="77777777" w:rsidR="00E97B1D" w:rsidRPr="0041686A" w:rsidRDefault="00057CEC" w:rsidP="002F6D4A">
      <w:pPr>
        <w:pStyle w:val="4"/>
      </w:pPr>
      <w:r w:rsidRPr="0041686A">
        <w:rPr>
          <w:rFonts w:hint="eastAsia"/>
        </w:rPr>
        <w:t>衛生福利部</w:t>
      </w:r>
      <w:r w:rsidR="00970D2F" w:rsidRPr="0041686A">
        <w:rPr>
          <w:rFonts w:hint="eastAsia"/>
        </w:rPr>
        <w:t>自104年6月起</w:t>
      </w:r>
      <w:r w:rsidR="00280FFA" w:rsidRPr="0041686A">
        <w:rPr>
          <w:rFonts w:hint="eastAsia"/>
        </w:rPr>
        <w:t>透過醫療發展基金、</w:t>
      </w:r>
      <w:r w:rsidR="00B1679F" w:rsidRPr="0041686A">
        <w:rPr>
          <w:rFonts w:hint="eastAsia"/>
        </w:rPr>
        <w:t>自109年起透過</w:t>
      </w:r>
      <w:r w:rsidRPr="0041686A">
        <w:rPr>
          <w:rFonts w:hint="eastAsia"/>
        </w:rPr>
        <w:t>公益彩券回饋金補助辦理「嚴重情緒行為身心障礙者精神醫療就醫障礙改善計畫」，補助全國共6家醫療機構辦理，</w:t>
      </w:r>
      <w:r w:rsidR="00280FFA" w:rsidRPr="0041686A">
        <w:rPr>
          <w:rFonts w:hint="eastAsia"/>
        </w:rPr>
        <w:t>針對嚴重情緒行為身心障礙者建立精神醫療服務模式，</w:t>
      </w:r>
      <w:r w:rsidRPr="0041686A">
        <w:rPr>
          <w:rFonts w:hint="eastAsia"/>
        </w:rPr>
        <w:t>發掘嚴重情緒行為身心障礙者有醫療照護需求之個案，提供其適切、效率、良好品質之精神醫療服務；並建立精神醫療機構、身心障礙福利機構及學校合作及聯繫機制，提升機構及學校照顧心智障礙者的能力及服務品質，建立雙向轉診轉</w:t>
      </w:r>
      <w:proofErr w:type="gramStart"/>
      <w:r w:rsidRPr="0041686A">
        <w:rPr>
          <w:rFonts w:hint="eastAsia"/>
        </w:rPr>
        <w:t>介</w:t>
      </w:r>
      <w:proofErr w:type="gramEnd"/>
      <w:r w:rsidRPr="0041686A">
        <w:rPr>
          <w:rFonts w:hint="eastAsia"/>
        </w:rPr>
        <w:t>之</w:t>
      </w:r>
      <w:r w:rsidRPr="0041686A">
        <w:rPr>
          <w:rFonts w:hint="eastAsia"/>
        </w:rPr>
        <w:lastRenderedPageBreak/>
        <w:t>照護模式。</w:t>
      </w:r>
    </w:p>
    <w:p w14:paraId="24F544C7" w14:textId="77777777" w:rsidR="00D65FB1" w:rsidRPr="0041686A" w:rsidRDefault="00D65FB1" w:rsidP="002F6D4A">
      <w:pPr>
        <w:pStyle w:val="4"/>
      </w:pPr>
      <w:r w:rsidRPr="0041686A">
        <w:rPr>
          <w:rFonts w:hint="eastAsia"/>
        </w:rPr>
        <w:t>該補助計劃</w:t>
      </w:r>
      <w:r w:rsidR="00251421" w:rsidRPr="0041686A">
        <w:rPr>
          <w:rFonts w:hint="eastAsia"/>
        </w:rPr>
        <w:t>執行</w:t>
      </w:r>
      <w:r w:rsidRPr="0041686A">
        <w:rPr>
          <w:rFonts w:hint="eastAsia"/>
        </w:rPr>
        <w:t>應以「嚴重情緒障礙者」為主要服務對象，其獎勵項目為「提供嚴重情緒行為身心障礙者精神醫療服務」，其服務內容略</w:t>
      </w:r>
      <w:proofErr w:type="gramStart"/>
      <w:r w:rsidRPr="0041686A">
        <w:rPr>
          <w:rFonts w:hint="eastAsia"/>
        </w:rPr>
        <w:t>以</w:t>
      </w:r>
      <w:proofErr w:type="gramEnd"/>
      <w:r w:rsidRPr="0041686A">
        <w:rPr>
          <w:rFonts w:hint="eastAsia"/>
        </w:rPr>
        <w:t>：</w:t>
      </w:r>
    </w:p>
    <w:p w14:paraId="705C568A" w14:textId="77777777" w:rsidR="00D65FB1" w:rsidRPr="0041686A" w:rsidRDefault="00D65FB1" w:rsidP="00D65FB1">
      <w:pPr>
        <w:pStyle w:val="5"/>
      </w:pPr>
      <w:r w:rsidRPr="0041686A">
        <w:rPr>
          <w:rFonts w:hint="eastAsia"/>
          <w:u w:val="single"/>
        </w:rPr>
        <w:t>建置嚴重情緒行為者精神醫療特別門診</w:t>
      </w:r>
      <w:r w:rsidRPr="0041686A">
        <w:rPr>
          <w:rFonts w:hint="eastAsia"/>
        </w:rPr>
        <w:t>：</w:t>
      </w:r>
    </w:p>
    <w:p w14:paraId="2170DA94" w14:textId="77777777" w:rsidR="00D65FB1" w:rsidRPr="0041686A" w:rsidRDefault="00D65FB1" w:rsidP="00D65FB1">
      <w:pPr>
        <w:pStyle w:val="6"/>
      </w:pPr>
      <w:r w:rsidRPr="0041686A">
        <w:rPr>
          <w:rFonts w:hint="eastAsia"/>
        </w:rPr>
        <w:t>具嚴重情緒行為之身心障礙者精神醫療特別門診，應設置於醫療機構內，具獨立門診醫療空間。另整體診療空間與動線（自個案進入機構起至特別門診）應符合無障礙原則與身心障礙者特別門診管理辦法之規範。</w:t>
      </w:r>
    </w:p>
    <w:p w14:paraId="017E2FB8" w14:textId="77777777" w:rsidR="00D65FB1" w:rsidRPr="0041686A" w:rsidRDefault="00D65FB1" w:rsidP="00D65FB1">
      <w:pPr>
        <w:pStyle w:val="6"/>
      </w:pPr>
      <w:r w:rsidRPr="0041686A">
        <w:rPr>
          <w:rFonts w:hint="eastAsia"/>
        </w:rPr>
        <w:t>醫療服務：醫療機構如為首次受補助者，應聘兒童青少年精神專科醫師或精神專科醫師至少1名，每週應提供至少3診次、每月至少48~60人次且每位個案每次初診至少診療32分鐘之嚴重情緒行為者精神醫療門診服務(需以18歲以下之兒童青少年為優先服務對象，惟該類服務對象數占比不超過60％)，特別門診診療時段規劃需兼顧兒童青少年個案之就醫方便性及錯開其就學時間。另</w:t>
      </w:r>
      <w:r w:rsidRPr="0041686A">
        <w:rPr>
          <w:rFonts w:hint="eastAsia"/>
          <w:u w:val="single"/>
        </w:rPr>
        <w:t>聘心理師及個案管理師至少各1名</w:t>
      </w:r>
      <w:r w:rsidRPr="0041686A">
        <w:rPr>
          <w:rFonts w:hint="eastAsia"/>
        </w:rPr>
        <w:t>。</w:t>
      </w:r>
      <w:r w:rsidR="00D20C40" w:rsidRPr="0041686A">
        <w:rPr>
          <w:rFonts w:hint="eastAsia"/>
        </w:rPr>
        <w:t>每3個月應至少2次對於門診個案追蹤回診及關懷，並記錄執行摘要。</w:t>
      </w:r>
    </w:p>
    <w:p w14:paraId="60F9520D" w14:textId="77777777" w:rsidR="00D65FB1" w:rsidRPr="0041686A" w:rsidRDefault="00D65FB1" w:rsidP="00D65FB1">
      <w:pPr>
        <w:pStyle w:val="5"/>
      </w:pPr>
      <w:r w:rsidRPr="0041686A">
        <w:rPr>
          <w:rFonts w:hint="eastAsia"/>
          <w:u w:val="single"/>
        </w:rPr>
        <w:t>建置嚴重情緒行為者精神醫療轉</w:t>
      </w:r>
      <w:proofErr w:type="gramStart"/>
      <w:r w:rsidRPr="0041686A">
        <w:rPr>
          <w:rFonts w:hint="eastAsia"/>
          <w:u w:val="single"/>
        </w:rPr>
        <w:t>介</w:t>
      </w:r>
      <w:proofErr w:type="gramEnd"/>
      <w:r w:rsidRPr="0041686A">
        <w:rPr>
          <w:rFonts w:hint="eastAsia"/>
          <w:u w:val="single"/>
        </w:rPr>
        <w:t>服務網絡</w:t>
      </w:r>
      <w:r w:rsidRPr="0041686A">
        <w:rPr>
          <w:rFonts w:hint="eastAsia"/>
        </w:rPr>
        <w:t>：</w:t>
      </w:r>
    </w:p>
    <w:p w14:paraId="57CD9D01" w14:textId="77777777" w:rsidR="00D65FB1" w:rsidRPr="0041686A" w:rsidRDefault="00D65FB1" w:rsidP="00D20C40">
      <w:pPr>
        <w:pStyle w:val="6"/>
      </w:pPr>
      <w:r w:rsidRPr="0041686A">
        <w:rPr>
          <w:rFonts w:hint="eastAsia"/>
        </w:rPr>
        <w:t>調查（拜訪）直轄市、縣(市)內有意願共同參與嚴重情緒行為者精神醫療機構（含具早期療育完整服務團隊之醫療機構及精神科診所），並</w:t>
      </w:r>
      <w:r w:rsidRPr="0041686A">
        <w:rPr>
          <w:rFonts w:hint="eastAsia"/>
          <w:u w:val="single"/>
        </w:rPr>
        <w:t>至少與其中4家(含1家早期療育服務機構)合作建置區域內嚴重情緒行為者精神醫療轉診制度</w:t>
      </w:r>
      <w:r w:rsidRPr="0041686A">
        <w:rPr>
          <w:rFonts w:hint="eastAsia"/>
        </w:rPr>
        <w:t>。</w:t>
      </w:r>
    </w:p>
    <w:p w14:paraId="060D2455" w14:textId="77777777" w:rsidR="00D65FB1" w:rsidRPr="0041686A" w:rsidRDefault="00D65FB1" w:rsidP="00D20C40">
      <w:pPr>
        <w:pStyle w:val="6"/>
      </w:pPr>
      <w:r w:rsidRPr="0041686A">
        <w:rPr>
          <w:rFonts w:hint="eastAsia"/>
        </w:rPr>
        <w:t>醫療機構應組成精神醫療服務團隊，</w:t>
      </w:r>
      <w:r w:rsidR="00D20C40" w:rsidRPr="0041686A">
        <w:rPr>
          <w:rFonts w:hint="eastAsia"/>
        </w:rPr>
        <w:t>至少與</w:t>
      </w:r>
      <w:r w:rsidR="00D20C40" w:rsidRPr="0041686A">
        <w:rPr>
          <w:rFonts w:hint="eastAsia"/>
        </w:rPr>
        <w:lastRenderedPageBreak/>
        <w:t>3家身心障礙福利機構(實際服務人數達百人以上且安置有多重障礙者，以服務嚴重情緒行為者為優先)、3家個案生活層面相關網絡之機關(構)及責任區域之衛生局、社會局、各縣(市)學生輔導諮商中心協調合作，建立聯繫機制，主動提供需就醫個案外展之認知及行為輔導等所需服務；強化外展服務與政府機關(如：社會局、教育局或司法單位)之聯繫，或深化與民間機構之合作，以前開服務團隊因地制宜發展及建構區域性在地化之服務模式，</w:t>
      </w:r>
      <w:r w:rsidR="00D20C40" w:rsidRPr="0041686A">
        <w:rPr>
          <w:rFonts w:hint="eastAsia"/>
          <w:u w:val="single"/>
        </w:rPr>
        <w:t>並於年底前提具至少1項創新及在地化</w:t>
      </w:r>
      <w:proofErr w:type="gramStart"/>
      <w:r w:rsidR="00D20C40" w:rsidRPr="0041686A">
        <w:rPr>
          <w:rFonts w:hint="eastAsia"/>
          <w:u w:val="single"/>
        </w:rPr>
        <w:t>之外展</w:t>
      </w:r>
      <w:proofErr w:type="gramEnd"/>
      <w:r w:rsidR="00D20C40" w:rsidRPr="0041686A">
        <w:rPr>
          <w:rFonts w:hint="eastAsia"/>
          <w:u w:val="single"/>
        </w:rPr>
        <w:t>服務模式方案</w:t>
      </w:r>
      <w:r w:rsidR="00D20C40" w:rsidRPr="0041686A">
        <w:rPr>
          <w:rFonts w:hint="eastAsia"/>
        </w:rPr>
        <w:t>。</w:t>
      </w:r>
    </w:p>
    <w:p w14:paraId="413772BF" w14:textId="77777777" w:rsidR="00D65FB1" w:rsidRPr="0041686A" w:rsidRDefault="00D65FB1" w:rsidP="000C427F">
      <w:pPr>
        <w:pStyle w:val="5"/>
      </w:pPr>
      <w:r w:rsidRPr="0041686A">
        <w:rPr>
          <w:rFonts w:hint="eastAsia"/>
          <w:u w:val="single"/>
        </w:rPr>
        <w:t>建構嚴重情緒行為者轉</w:t>
      </w:r>
      <w:proofErr w:type="gramStart"/>
      <w:r w:rsidRPr="0041686A">
        <w:rPr>
          <w:rFonts w:hint="eastAsia"/>
          <w:u w:val="single"/>
        </w:rPr>
        <w:t>介</w:t>
      </w:r>
      <w:proofErr w:type="gramEnd"/>
      <w:r w:rsidRPr="0041686A">
        <w:rPr>
          <w:rFonts w:hint="eastAsia"/>
          <w:u w:val="single"/>
        </w:rPr>
        <w:t>精神醫療之服務模式</w:t>
      </w:r>
      <w:r w:rsidRPr="0041686A">
        <w:rPr>
          <w:rFonts w:hint="eastAsia"/>
        </w:rPr>
        <w:t>(包括行為功能評估及行為處理計畫之設計及執行策略；必要時針對輔導成效</w:t>
      </w:r>
      <w:proofErr w:type="gramStart"/>
      <w:r w:rsidRPr="0041686A">
        <w:rPr>
          <w:rFonts w:hint="eastAsia"/>
        </w:rPr>
        <w:t>不</w:t>
      </w:r>
      <w:proofErr w:type="gramEnd"/>
      <w:r w:rsidRPr="0041686A">
        <w:rPr>
          <w:rFonts w:hint="eastAsia"/>
        </w:rPr>
        <w:t>彰、須接受較複雜或困難治療之個案，則協助轉介至專責醫療機構接受定期門診追蹤治療)。服務個案以自身</w:t>
      </w:r>
      <w:proofErr w:type="gramStart"/>
      <w:r w:rsidRPr="0041686A">
        <w:rPr>
          <w:rFonts w:hint="eastAsia"/>
        </w:rPr>
        <w:t>障</w:t>
      </w:r>
      <w:proofErr w:type="gramEnd"/>
      <w:r w:rsidRPr="0041686A">
        <w:rPr>
          <w:rFonts w:hint="eastAsia"/>
        </w:rPr>
        <w:t>機構或相關機關(構)轉介者為優先，惟亦請受補助機構與轄區各縣(市)衛生局合作，鼓勵各鄉鎮市區衛生所合作建立轉介網絡，以發掘社區中有服務需求之個案，提供社區在宅</w:t>
      </w:r>
      <w:proofErr w:type="gramStart"/>
      <w:r w:rsidRPr="0041686A">
        <w:rPr>
          <w:rFonts w:hint="eastAsia"/>
        </w:rPr>
        <w:t>之外</w:t>
      </w:r>
      <w:proofErr w:type="gramEnd"/>
      <w:r w:rsidRPr="0041686A">
        <w:rPr>
          <w:rFonts w:hint="eastAsia"/>
        </w:rPr>
        <w:t>展精神醫療服務</w:t>
      </w:r>
      <w:r w:rsidR="000C427F" w:rsidRPr="0041686A">
        <w:rPr>
          <w:rFonts w:hint="eastAsia"/>
        </w:rPr>
        <w:t>等</w:t>
      </w:r>
      <w:r w:rsidRPr="0041686A">
        <w:rPr>
          <w:rFonts w:hint="eastAsia"/>
        </w:rPr>
        <w:t>。</w:t>
      </w:r>
    </w:p>
    <w:p w14:paraId="0739E720" w14:textId="77777777" w:rsidR="00057CEC" w:rsidRPr="0041686A" w:rsidRDefault="00280FFA" w:rsidP="002F6D4A">
      <w:pPr>
        <w:pStyle w:val="4"/>
      </w:pPr>
      <w:r w:rsidRPr="0041686A">
        <w:rPr>
          <w:rFonts w:hint="eastAsia"/>
        </w:rPr>
        <w:t>歷年來經費及來源、執行成效，詳如下表</w:t>
      </w:r>
      <w:r w:rsidR="00577F9F" w:rsidRPr="0041686A">
        <w:rPr>
          <w:rFonts w:hint="eastAsia"/>
        </w:rPr>
        <w:t>20</w:t>
      </w:r>
      <w:r w:rsidRPr="0041686A">
        <w:rPr>
          <w:rFonts w:hint="eastAsia"/>
        </w:rPr>
        <w:t>、</w:t>
      </w:r>
      <w:r w:rsidR="00577F9F" w:rsidRPr="0041686A">
        <w:rPr>
          <w:rFonts w:hint="eastAsia"/>
        </w:rPr>
        <w:t>2</w:t>
      </w:r>
      <w:r w:rsidRPr="0041686A">
        <w:rPr>
          <w:rFonts w:hint="eastAsia"/>
        </w:rPr>
        <w:t>1所示。</w:t>
      </w:r>
    </w:p>
    <w:p w14:paraId="53647304" w14:textId="77777777" w:rsidR="00577F9F" w:rsidRPr="0041686A" w:rsidRDefault="00577F9F" w:rsidP="00577F9F">
      <w:pPr>
        <w:widowControl/>
        <w:overflowPunct/>
        <w:autoSpaceDE/>
        <w:autoSpaceDN/>
        <w:jc w:val="left"/>
        <w:rPr>
          <w:rFonts w:hAnsi="Arial"/>
          <w:kern w:val="32"/>
          <w:szCs w:val="36"/>
        </w:rPr>
      </w:pPr>
      <w:r w:rsidRPr="0041686A">
        <w:br w:type="page"/>
      </w:r>
    </w:p>
    <w:p w14:paraId="4F9D49BA" w14:textId="77777777" w:rsidR="0065016A" w:rsidRPr="0041686A" w:rsidRDefault="00BD33D4" w:rsidP="004D1809">
      <w:pPr>
        <w:pStyle w:val="a3"/>
        <w:jc w:val="center"/>
        <w:rPr>
          <w:b/>
        </w:rPr>
      </w:pPr>
      <w:bookmarkStart w:id="436" w:name="_Hlk120104991"/>
      <w:r w:rsidRPr="0041686A">
        <w:rPr>
          <w:rFonts w:hint="eastAsia"/>
          <w:b/>
        </w:rPr>
        <w:lastRenderedPageBreak/>
        <w:t>「嚴重情緒行為身心障礙者精神醫療就醫障礙改善計畫」</w:t>
      </w:r>
      <w:bookmarkEnd w:id="436"/>
      <w:r w:rsidRPr="0041686A">
        <w:rPr>
          <w:rFonts w:hint="eastAsia"/>
          <w:b/>
        </w:rPr>
        <w:t>歷年經費及來源</w:t>
      </w:r>
    </w:p>
    <w:p w14:paraId="60224646" w14:textId="77777777" w:rsidR="00BD33D4" w:rsidRPr="0041686A" w:rsidRDefault="00BD33D4" w:rsidP="005E17C7">
      <w:pPr>
        <w:pStyle w:val="4"/>
        <w:numPr>
          <w:ilvl w:val="0"/>
          <w:numId w:val="0"/>
        </w:numPr>
        <w:spacing w:line="240" w:lineRule="exact"/>
        <w:ind w:left="1701"/>
        <w:jc w:val="right"/>
        <w:rPr>
          <w:sz w:val="24"/>
        </w:rPr>
      </w:pPr>
      <w:r w:rsidRPr="0041686A">
        <w:rPr>
          <w:rFonts w:hint="eastAsia"/>
          <w:sz w:val="24"/>
        </w:rPr>
        <w:t>單位：元</w:t>
      </w:r>
    </w:p>
    <w:tbl>
      <w:tblPr>
        <w:tblpPr w:leftFromText="180" w:rightFromText="180" w:vertAnchor="text" w:horzAnchor="page" w:tblpXSpec="center" w:tblpY="196"/>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20" w:firstRow="1" w:lastRow="0" w:firstColumn="0" w:lastColumn="0" w:noHBand="0" w:noVBand="1"/>
      </w:tblPr>
      <w:tblGrid>
        <w:gridCol w:w="1076"/>
        <w:gridCol w:w="1214"/>
        <w:gridCol w:w="1214"/>
        <w:gridCol w:w="1214"/>
        <w:gridCol w:w="1213"/>
        <w:gridCol w:w="1214"/>
        <w:gridCol w:w="1214"/>
        <w:gridCol w:w="1214"/>
        <w:gridCol w:w="1214"/>
      </w:tblGrid>
      <w:tr w:rsidR="00BD33D4" w:rsidRPr="0041686A" w14:paraId="681B5AC3" w14:textId="77777777" w:rsidTr="00F25F3E">
        <w:trPr>
          <w:trHeight w:val="485"/>
        </w:trPr>
        <w:tc>
          <w:tcPr>
            <w:tcW w:w="1076" w:type="dxa"/>
            <w:shd w:val="clear" w:color="auto" w:fill="F2F2F2" w:themeFill="background1" w:themeFillShade="F2"/>
            <w:tcMar>
              <w:top w:w="72" w:type="dxa"/>
              <w:left w:w="130" w:type="dxa"/>
              <w:bottom w:w="72" w:type="dxa"/>
              <w:right w:w="130" w:type="dxa"/>
            </w:tcMar>
            <w:vAlign w:val="center"/>
            <w:hideMark/>
          </w:tcPr>
          <w:p w14:paraId="1DEEE63D" w14:textId="77777777" w:rsidR="00BD33D4" w:rsidRPr="0041686A" w:rsidRDefault="00BD33D4" w:rsidP="005E17C7">
            <w:pPr>
              <w:spacing w:line="240" w:lineRule="exact"/>
              <w:jc w:val="center"/>
              <w:rPr>
                <w:rFonts w:hAnsi="標楷體" w:cs="Calibri"/>
                <w:bCs/>
                <w:sz w:val="22"/>
              </w:rPr>
            </w:pPr>
            <w:r w:rsidRPr="0041686A">
              <w:rPr>
                <w:rFonts w:hAnsi="標楷體" w:cs="Calibri"/>
                <w:bCs/>
                <w:sz w:val="22"/>
              </w:rPr>
              <w:t>項目/年度</w:t>
            </w:r>
          </w:p>
        </w:tc>
        <w:tc>
          <w:tcPr>
            <w:tcW w:w="1214" w:type="dxa"/>
            <w:shd w:val="clear" w:color="auto" w:fill="F2F2F2" w:themeFill="background1" w:themeFillShade="F2"/>
            <w:tcMar>
              <w:top w:w="72" w:type="dxa"/>
              <w:left w:w="130" w:type="dxa"/>
              <w:bottom w:w="72" w:type="dxa"/>
              <w:right w:w="130" w:type="dxa"/>
            </w:tcMar>
            <w:vAlign w:val="center"/>
            <w:hideMark/>
          </w:tcPr>
          <w:p w14:paraId="710380D5" w14:textId="77777777" w:rsidR="00BD33D4" w:rsidRPr="0041686A" w:rsidRDefault="00BD33D4" w:rsidP="005E17C7">
            <w:pPr>
              <w:spacing w:line="240" w:lineRule="exact"/>
              <w:jc w:val="center"/>
              <w:rPr>
                <w:rFonts w:hAnsi="標楷體" w:cs="Calibri"/>
                <w:bCs/>
                <w:sz w:val="22"/>
              </w:rPr>
            </w:pPr>
            <w:r w:rsidRPr="0041686A">
              <w:rPr>
                <w:rFonts w:hAnsi="標楷體" w:cs="Calibri"/>
                <w:bCs/>
                <w:sz w:val="22"/>
              </w:rPr>
              <w:t>104</w:t>
            </w:r>
          </w:p>
          <w:p w14:paraId="2E7260F1" w14:textId="77777777" w:rsidR="00BD33D4" w:rsidRPr="0041686A" w:rsidRDefault="00BD33D4" w:rsidP="005E17C7">
            <w:pPr>
              <w:spacing w:line="240" w:lineRule="exact"/>
              <w:ind w:leftChars="-22" w:left="-5" w:hangingChars="35" w:hanging="70"/>
              <w:jc w:val="center"/>
              <w:rPr>
                <w:rFonts w:hAnsi="標楷體" w:cs="Calibri"/>
                <w:spacing w:val="-20"/>
                <w:sz w:val="22"/>
              </w:rPr>
            </w:pPr>
            <w:r w:rsidRPr="0041686A">
              <w:rPr>
                <w:rFonts w:hAnsi="標楷體" w:cs="Calibri"/>
                <w:bCs/>
                <w:spacing w:val="-20"/>
                <w:sz w:val="22"/>
              </w:rPr>
              <w:t>(自6月起)</w:t>
            </w:r>
          </w:p>
        </w:tc>
        <w:tc>
          <w:tcPr>
            <w:tcW w:w="1214" w:type="dxa"/>
            <w:shd w:val="clear" w:color="auto" w:fill="F2F2F2" w:themeFill="background1" w:themeFillShade="F2"/>
            <w:tcMar>
              <w:top w:w="72" w:type="dxa"/>
              <w:left w:w="130" w:type="dxa"/>
              <w:bottom w:w="72" w:type="dxa"/>
              <w:right w:w="130" w:type="dxa"/>
            </w:tcMar>
            <w:vAlign w:val="center"/>
            <w:hideMark/>
          </w:tcPr>
          <w:p w14:paraId="74FDD73D" w14:textId="77777777" w:rsidR="00BD33D4" w:rsidRPr="0041686A" w:rsidRDefault="00BD33D4" w:rsidP="005E17C7">
            <w:pPr>
              <w:spacing w:line="240" w:lineRule="exact"/>
              <w:jc w:val="center"/>
              <w:rPr>
                <w:rFonts w:hAnsi="標楷體" w:cs="Calibri"/>
                <w:sz w:val="22"/>
              </w:rPr>
            </w:pPr>
            <w:r w:rsidRPr="0041686A">
              <w:rPr>
                <w:rFonts w:hAnsi="標楷體" w:cs="Calibri"/>
                <w:bCs/>
                <w:sz w:val="22"/>
              </w:rPr>
              <w:t>105</w:t>
            </w:r>
          </w:p>
        </w:tc>
        <w:tc>
          <w:tcPr>
            <w:tcW w:w="1214" w:type="dxa"/>
            <w:shd w:val="clear" w:color="auto" w:fill="F2F2F2" w:themeFill="background1" w:themeFillShade="F2"/>
            <w:tcMar>
              <w:top w:w="72" w:type="dxa"/>
              <w:left w:w="130" w:type="dxa"/>
              <w:bottom w:w="72" w:type="dxa"/>
              <w:right w:w="130" w:type="dxa"/>
            </w:tcMar>
            <w:vAlign w:val="center"/>
            <w:hideMark/>
          </w:tcPr>
          <w:p w14:paraId="49372942" w14:textId="77777777" w:rsidR="00BD33D4" w:rsidRPr="0041686A" w:rsidRDefault="00BD33D4" w:rsidP="005E17C7">
            <w:pPr>
              <w:spacing w:line="240" w:lineRule="exact"/>
              <w:jc w:val="center"/>
              <w:rPr>
                <w:rFonts w:hAnsi="標楷體" w:cs="Calibri"/>
                <w:sz w:val="22"/>
              </w:rPr>
            </w:pPr>
            <w:r w:rsidRPr="0041686A">
              <w:rPr>
                <w:rFonts w:hAnsi="標楷體" w:cs="Calibri"/>
                <w:bCs/>
                <w:sz w:val="22"/>
              </w:rPr>
              <w:t>106</w:t>
            </w:r>
          </w:p>
        </w:tc>
        <w:tc>
          <w:tcPr>
            <w:tcW w:w="1213" w:type="dxa"/>
            <w:shd w:val="clear" w:color="auto" w:fill="F2F2F2" w:themeFill="background1" w:themeFillShade="F2"/>
            <w:tcMar>
              <w:top w:w="72" w:type="dxa"/>
              <w:left w:w="130" w:type="dxa"/>
              <w:bottom w:w="72" w:type="dxa"/>
              <w:right w:w="130" w:type="dxa"/>
            </w:tcMar>
            <w:vAlign w:val="center"/>
            <w:hideMark/>
          </w:tcPr>
          <w:p w14:paraId="6436AA9B" w14:textId="77777777" w:rsidR="00BD33D4" w:rsidRPr="0041686A" w:rsidRDefault="00BD33D4" w:rsidP="005E17C7">
            <w:pPr>
              <w:spacing w:line="240" w:lineRule="exact"/>
              <w:jc w:val="center"/>
              <w:rPr>
                <w:rFonts w:hAnsi="標楷體" w:cs="Calibri"/>
                <w:sz w:val="22"/>
              </w:rPr>
            </w:pPr>
            <w:r w:rsidRPr="0041686A">
              <w:rPr>
                <w:rFonts w:hAnsi="標楷體" w:cs="Calibri"/>
                <w:bCs/>
                <w:sz w:val="22"/>
              </w:rPr>
              <w:t>107</w:t>
            </w:r>
          </w:p>
        </w:tc>
        <w:tc>
          <w:tcPr>
            <w:tcW w:w="1214" w:type="dxa"/>
            <w:shd w:val="clear" w:color="auto" w:fill="F2F2F2" w:themeFill="background1" w:themeFillShade="F2"/>
            <w:vAlign w:val="center"/>
          </w:tcPr>
          <w:p w14:paraId="203BF026" w14:textId="77777777" w:rsidR="00BD33D4" w:rsidRPr="0041686A" w:rsidRDefault="00BD33D4" w:rsidP="005E17C7">
            <w:pPr>
              <w:spacing w:line="240" w:lineRule="exact"/>
              <w:jc w:val="center"/>
              <w:rPr>
                <w:rFonts w:hAnsi="標楷體" w:cs="Calibri"/>
                <w:bCs/>
                <w:sz w:val="22"/>
              </w:rPr>
            </w:pPr>
            <w:r w:rsidRPr="0041686A">
              <w:rPr>
                <w:rFonts w:hAnsi="標楷體" w:cs="Calibri"/>
                <w:bCs/>
                <w:sz w:val="22"/>
              </w:rPr>
              <w:t>108</w:t>
            </w:r>
          </w:p>
        </w:tc>
        <w:tc>
          <w:tcPr>
            <w:tcW w:w="1214" w:type="dxa"/>
            <w:shd w:val="clear" w:color="auto" w:fill="F2F2F2" w:themeFill="background1" w:themeFillShade="F2"/>
            <w:vAlign w:val="center"/>
          </w:tcPr>
          <w:p w14:paraId="3678B49A" w14:textId="77777777" w:rsidR="00BD33D4" w:rsidRPr="0041686A" w:rsidRDefault="00BD33D4" w:rsidP="005E17C7">
            <w:pPr>
              <w:spacing w:line="240" w:lineRule="exact"/>
              <w:jc w:val="center"/>
              <w:rPr>
                <w:rFonts w:hAnsi="標楷體" w:cs="Calibri"/>
                <w:bCs/>
                <w:sz w:val="22"/>
              </w:rPr>
            </w:pPr>
            <w:r w:rsidRPr="0041686A">
              <w:rPr>
                <w:rFonts w:hAnsi="標楷體" w:cs="Calibri" w:hint="eastAsia"/>
                <w:bCs/>
                <w:sz w:val="22"/>
              </w:rPr>
              <w:t>109</w:t>
            </w:r>
          </w:p>
        </w:tc>
        <w:tc>
          <w:tcPr>
            <w:tcW w:w="1214" w:type="dxa"/>
            <w:shd w:val="clear" w:color="auto" w:fill="F2F2F2" w:themeFill="background1" w:themeFillShade="F2"/>
            <w:vAlign w:val="center"/>
          </w:tcPr>
          <w:p w14:paraId="4FB546C5" w14:textId="77777777" w:rsidR="00BD33D4" w:rsidRPr="0041686A" w:rsidRDefault="00BD33D4" w:rsidP="005E17C7">
            <w:pPr>
              <w:spacing w:line="240" w:lineRule="exact"/>
              <w:jc w:val="center"/>
              <w:rPr>
                <w:rFonts w:hAnsi="標楷體" w:cs="Calibri"/>
                <w:bCs/>
                <w:sz w:val="22"/>
              </w:rPr>
            </w:pPr>
            <w:r w:rsidRPr="0041686A">
              <w:rPr>
                <w:rFonts w:hAnsi="標楷體" w:cs="Calibri" w:hint="eastAsia"/>
                <w:bCs/>
                <w:sz w:val="22"/>
              </w:rPr>
              <w:t>110</w:t>
            </w:r>
          </w:p>
        </w:tc>
        <w:tc>
          <w:tcPr>
            <w:tcW w:w="1214" w:type="dxa"/>
            <w:shd w:val="clear" w:color="auto" w:fill="F2F2F2" w:themeFill="background1" w:themeFillShade="F2"/>
            <w:vAlign w:val="center"/>
          </w:tcPr>
          <w:p w14:paraId="7868D0B3" w14:textId="77777777" w:rsidR="00BD33D4" w:rsidRPr="0041686A" w:rsidRDefault="00BD33D4" w:rsidP="005E17C7">
            <w:pPr>
              <w:spacing w:line="240" w:lineRule="exact"/>
              <w:jc w:val="center"/>
              <w:rPr>
                <w:rFonts w:hAnsi="標楷體" w:cs="Calibri"/>
                <w:bCs/>
                <w:sz w:val="22"/>
              </w:rPr>
            </w:pPr>
            <w:r w:rsidRPr="0041686A">
              <w:rPr>
                <w:rFonts w:hAnsi="標楷體" w:cs="Calibri" w:hint="eastAsia"/>
                <w:bCs/>
                <w:sz w:val="22"/>
              </w:rPr>
              <w:t>111</w:t>
            </w:r>
          </w:p>
        </w:tc>
      </w:tr>
      <w:tr w:rsidR="00BD33D4" w:rsidRPr="0041686A" w14:paraId="631779DC" w14:textId="77777777" w:rsidTr="002F2C9B">
        <w:trPr>
          <w:trHeight w:val="504"/>
        </w:trPr>
        <w:tc>
          <w:tcPr>
            <w:tcW w:w="1076" w:type="dxa"/>
            <w:shd w:val="clear" w:color="auto" w:fill="FFFFFF"/>
            <w:tcMar>
              <w:top w:w="72" w:type="dxa"/>
              <w:left w:w="130" w:type="dxa"/>
              <w:bottom w:w="72" w:type="dxa"/>
              <w:right w:w="130" w:type="dxa"/>
            </w:tcMar>
            <w:vAlign w:val="center"/>
            <w:hideMark/>
          </w:tcPr>
          <w:p w14:paraId="7C75CEDE" w14:textId="77777777" w:rsidR="00BD33D4" w:rsidRPr="0041686A" w:rsidRDefault="00BD33D4" w:rsidP="00787100">
            <w:pPr>
              <w:spacing w:line="300" w:lineRule="exact"/>
              <w:jc w:val="center"/>
              <w:rPr>
                <w:rFonts w:hAnsi="標楷體" w:cs="Calibri"/>
                <w:bCs/>
                <w:sz w:val="22"/>
              </w:rPr>
            </w:pPr>
            <w:r w:rsidRPr="0041686A">
              <w:rPr>
                <w:rFonts w:hAnsi="標楷體" w:cs="Calibri"/>
                <w:bCs/>
                <w:sz w:val="22"/>
              </w:rPr>
              <w:t>補助</w:t>
            </w:r>
          </w:p>
          <w:p w14:paraId="4E8E074B" w14:textId="77777777" w:rsidR="00BD33D4" w:rsidRPr="0041686A" w:rsidRDefault="00BD33D4" w:rsidP="00787100">
            <w:pPr>
              <w:spacing w:line="300" w:lineRule="exact"/>
              <w:jc w:val="center"/>
              <w:rPr>
                <w:rFonts w:hAnsi="標楷體" w:cs="Calibri"/>
                <w:sz w:val="22"/>
              </w:rPr>
            </w:pPr>
            <w:r w:rsidRPr="0041686A">
              <w:rPr>
                <w:rFonts w:hAnsi="標楷體" w:cs="Calibri"/>
                <w:bCs/>
                <w:sz w:val="22"/>
              </w:rPr>
              <w:t>決算數</w:t>
            </w:r>
          </w:p>
        </w:tc>
        <w:tc>
          <w:tcPr>
            <w:tcW w:w="1214" w:type="dxa"/>
            <w:shd w:val="clear" w:color="auto" w:fill="FFFFFF"/>
            <w:tcMar>
              <w:top w:w="72" w:type="dxa"/>
              <w:left w:w="130" w:type="dxa"/>
              <w:bottom w:w="72" w:type="dxa"/>
              <w:right w:w="130" w:type="dxa"/>
            </w:tcMar>
            <w:vAlign w:val="center"/>
            <w:hideMark/>
          </w:tcPr>
          <w:p w14:paraId="39BAB0C6" w14:textId="77777777" w:rsidR="00BD33D4" w:rsidRPr="0041686A" w:rsidRDefault="00BD33D4" w:rsidP="00787100">
            <w:pPr>
              <w:spacing w:line="300" w:lineRule="exact"/>
              <w:jc w:val="center"/>
              <w:rPr>
                <w:rFonts w:hAnsi="標楷體" w:cs="Calibri"/>
                <w:w w:val="80"/>
                <w:sz w:val="20"/>
              </w:rPr>
            </w:pPr>
            <w:r w:rsidRPr="0041686A">
              <w:rPr>
                <w:rFonts w:hAnsi="標楷體" w:cs="Calibri"/>
                <w:w w:val="80"/>
                <w:sz w:val="20"/>
              </w:rPr>
              <w:t>15,350,000</w:t>
            </w:r>
          </w:p>
        </w:tc>
        <w:tc>
          <w:tcPr>
            <w:tcW w:w="1214" w:type="dxa"/>
            <w:shd w:val="clear" w:color="auto" w:fill="FFFFFF"/>
            <w:tcMar>
              <w:top w:w="72" w:type="dxa"/>
              <w:left w:w="130" w:type="dxa"/>
              <w:bottom w:w="72" w:type="dxa"/>
              <w:right w:w="130" w:type="dxa"/>
            </w:tcMar>
            <w:vAlign w:val="center"/>
            <w:hideMark/>
          </w:tcPr>
          <w:p w14:paraId="4A1C5E51" w14:textId="77777777" w:rsidR="00BD33D4" w:rsidRPr="0041686A" w:rsidRDefault="00BD33D4" w:rsidP="00787100">
            <w:pPr>
              <w:spacing w:line="300" w:lineRule="exact"/>
              <w:jc w:val="center"/>
              <w:rPr>
                <w:rFonts w:hAnsi="標楷體" w:cs="Calibri"/>
                <w:w w:val="80"/>
                <w:sz w:val="20"/>
              </w:rPr>
            </w:pPr>
            <w:r w:rsidRPr="0041686A">
              <w:rPr>
                <w:rFonts w:hAnsi="標楷體" w:cs="Calibri"/>
                <w:w w:val="80"/>
                <w:sz w:val="20"/>
              </w:rPr>
              <w:t>15,620,130</w:t>
            </w:r>
          </w:p>
        </w:tc>
        <w:tc>
          <w:tcPr>
            <w:tcW w:w="1214" w:type="dxa"/>
            <w:shd w:val="clear" w:color="auto" w:fill="FFFFFF"/>
            <w:tcMar>
              <w:top w:w="72" w:type="dxa"/>
              <w:left w:w="130" w:type="dxa"/>
              <w:bottom w:w="72" w:type="dxa"/>
              <w:right w:w="130" w:type="dxa"/>
            </w:tcMar>
            <w:vAlign w:val="center"/>
            <w:hideMark/>
          </w:tcPr>
          <w:p w14:paraId="3D5B20B8" w14:textId="77777777" w:rsidR="00BD33D4" w:rsidRPr="0041686A" w:rsidRDefault="00BD33D4" w:rsidP="00787100">
            <w:pPr>
              <w:spacing w:line="300" w:lineRule="exact"/>
              <w:jc w:val="center"/>
              <w:rPr>
                <w:rFonts w:hAnsi="標楷體" w:cs="Calibri"/>
                <w:w w:val="80"/>
                <w:sz w:val="20"/>
              </w:rPr>
            </w:pPr>
            <w:r w:rsidRPr="0041686A">
              <w:rPr>
                <w:rFonts w:hAnsi="標楷體" w:cs="Calibri"/>
                <w:w w:val="80"/>
                <w:sz w:val="20"/>
              </w:rPr>
              <w:t>15,148,500</w:t>
            </w:r>
          </w:p>
        </w:tc>
        <w:tc>
          <w:tcPr>
            <w:tcW w:w="1213" w:type="dxa"/>
            <w:shd w:val="clear" w:color="auto" w:fill="FFFFFF"/>
            <w:tcMar>
              <w:top w:w="72" w:type="dxa"/>
              <w:left w:w="130" w:type="dxa"/>
              <w:bottom w:w="72" w:type="dxa"/>
              <w:right w:w="130" w:type="dxa"/>
            </w:tcMar>
            <w:vAlign w:val="center"/>
            <w:hideMark/>
          </w:tcPr>
          <w:p w14:paraId="6C02FDC5" w14:textId="77777777" w:rsidR="00BD33D4" w:rsidRPr="0041686A" w:rsidRDefault="00BD33D4" w:rsidP="00787100">
            <w:pPr>
              <w:spacing w:line="300" w:lineRule="exact"/>
              <w:rPr>
                <w:rFonts w:hAnsi="標楷體" w:cs="Calibri"/>
                <w:w w:val="80"/>
                <w:sz w:val="20"/>
              </w:rPr>
            </w:pPr>
            <w:r w:rsidRPr="0041686A">
              <w:rPr>
                <w:rFonts w:hAnsi="標楷體" w:cs="Calibri"/>
                <w:w w:val="80"/>
                <w:sz w:val="20"/>
              </w:rPr>
              <w:t>15,057,000</w:t>
            </w:r>
          </w:p>
        </w:tc>
        <w:tc>
          <w:tcPr>
            <w:tcW w:w="1214" w:type="dxa"/>
            <w:shd w:val="clear" w:color="auto" w:fill="FFFFFF"/>
            <w:vAlign w:val="center"/>
          </w:tcPr>
          <w:p w14:paraId="49CE60FB" w14:textId="77777777" w:rsidR="00BD33D4" w:rsidRPr="0041686A" w:rsidRDefault="00BD33D4" w:rsidP="00787100">
            <w:pPr>
              <w:spacing w:line="300" w:lineRule="exact"/>
              <w:jc w:val="center"/>
              <w:rPr>
                <w:rFonts w:hAnsi="標楷體" w:cs="Calibri"/>
                <w:w w:val="80"/>
                <w:sz w:val="20"/>
              </w:rPr>
            </w:pPr>
            <w:r w:rsidRPr="0041686A">
              <w:rPr>
                <w:rFonts w:hAnsi="標楷體" w:cs="Calibri" w:hint="eastAsia"/>
                <w:w w:val="80"/>
                <w:sz w:val="20"/>
              </w:rPr>
              <w:t>13</w:t>
            </w:r>
            <w:r w:rsidRPr="0041686A">
              <w:rPr>
                <w:rFonts w:hAnsi="標楷體" w:cs="Calibri"/>
                <w:w w:val="80"/>
                <w:sz w:val="20"/>
              </w:rPr>
              <w:t>,</w:t>
            </w:r>
            <w:r w:rsidRPr="0041686A">
              <w:rPr>
                <w:rFonts w:hAnsi="標楷體" w:cs="Calibri" w:hint="eastAsia"/>
                <w:w w:val="80"/>
                <w:sz w:val="20"/>
              </w:rPr>
              <w:t>303</w:t>
            </w:r>
            <w:r w:rsidRPr="0041686A">
              <w:rPr>
                <w:rFonts w:hAnsi="標楷體" w:cs="Calibri"/>
                <w:w w:val="80"/>
                <w:sz w:val="20"/>
              </w:rPr>
              <w:t>,</w:t>
            </w:r>
            <w:r w:rsidRPr="0041686A">
              <w:rPr>
                <w:rFonts w:hAnsi="標楷體" w:cs="Calibri" w:hint="eastAsia"/>
                <w:w w:val="80"/>
                <w:sz w:val="20"/>
              </w:rPr>
              <w:t>603</w:t>
            </w:r>
          </w:p>
        </w:tc>
        <w:tc>
          <w:tcPr>
            <w:tcW w:w="1214" w:type="dxa"/>
            <w:shd w:val="clear" w:color="auto" w:fill="FFFFFF"/>
            <w:vAlign w:val="center"/>
          </w:tcPr>
          <w:p w14:paraId="0D6B651D" w14:textId="77777777" w:rsidR="00BD33D4" w:rsidRPr="0041686A" w:rsidRDefault="00BD33D4" w:rsidP="00787100">
            <w:pPr>
              <w:spacing w:line="300" w:lineRule="exact"/>
              <w:jc w:val="center"/>
              <w:rPr>
                <w:rFonts w:hAnsi="標楷體" w:cs="Calibri"/>
                <w:w w:val="80"/>
                <w:sz w:val="20"/>
              </w:rPr>
            </w:pPr>
            <w:r w:rsidRPr="0041686A">
              <w:rPr>
                <w:rFonts w:hAnsi="標楷體" w:cs="Calibri"/>
                <w:w w:val="80"/>
                <w:sz w:val="20"/>
              </w:rPr>
              <w:t>18,603,263</w:t>
            </w:r>
          </w:p>
        </w:tc>
        <w:tc>
          <w:tcPr>
            <w:tcW w:w="1214" w:type="dxa"/>
            <w:shd w:val="clear" w:color="auto" w:fill="FFFFFF"/>
            <w:vAlign w:val="center"/>
          </w:tcPr>
          <w:p w14:paraId="6C12BA89" w14:textId="77777777" w:rsidR="00BD33D4" w:rsidRPr="0041686A" w:rsidRDefault="00BD33D4" w:rsidP="00787100">
            <w:pPr>
              <w:spacing w:line="300" w:lineRule="exact"/>
              <w:jc w:val="center"/>
              <w:rPr>
                <w:rFonts w:hAnsi="標楷體" w:cs="Calibri"/>
                <w:w w:val="80"/>
                <w:sz w:val="20"/>
              </w:rPr>
            </w:pPr>
            <w:r w:rsidRPr="0041686A">
              <w:rPr>
                <w:rFonts w:hAnsi="標楷體" w:cs="Calibri" w:hint="eastAsia"/>
                <w:w w:val="80"/>
                <w:sz w:val="20"/>
              </w:rPr>
              <w:t>24</w:t>
            </w:r>
            <w:r w:rsidRPr="0041686A">
              <w:rPr>
                <w:rFonts w:hAnsi="標楷體" w:cs="Calibri"/>
                <w:w w:val="80"/>
                <w:sz w:val="20"/>
              </w:rPr>
              <w:t>,</w:t>
            </w:r>
            <w:r w:rsidRPr="0041686A">
              <w:rPr>
                <w:rFonts w:hAnsi="標楷體" w:cs="Calibri" w:hint="eastAsia"/>
                <w:w w:val="80"/>
                <w:sz w:val="20"/>
              </w:rPr>
              <w:t>422</w:t>
            </w:r>
            <w:r w:rsidRPr="0041686A">
              <w:rPr>
                <w:rFonts w:hAnsi="標楷體" w:cs="Calibri"/>
                <w:w w:val="80"/>
                <w:sz w:val="20"/>
              </w:rPr>
              <w:t>,</w:t>
            </w:r>
            <w:r w:rsidRPr="0041686A">
              <w:rPr>
                <w:rFonts w:hAnsi="標楷體" w:cs="Calibri" w:hint="eastAsia"/>
                <w:w w:val="80"/>
                <w:sz w:val="20"/>
              </w:rPr>
              <w:t>383</w:t>
            </w:r>
          </w:p>
        </w:tc>
        <w:tc>
          <w:tcPr>
            <w:tcW w:w="1214" w:type="dxa"/>
            <w:shd w:val="clear" w:color="auto" w:fill="FFFFFF"/>
            <w:vAlign w:val="center"/>
          </w:tcPr>
          <w:p w14:paraId="258B1208" w14:textId="77777777" w:rsidR="00BD33D4" w:rsidRPr="0041686A" w:rsidRDefault="00BD33D4" w:rsidP="00787100">
            <w:pPr>
              <w:spacing w:line="300" w:lineRule="exact"/>
              <w:jc w:val="center"/>
              <w:rPr>
                <w:rFonts w:hAnsi="標楷體" w:cs="Calibri"/>
                <w:sz w:val="20"/>
              </w:rPr>
            </w:pPr>
            <w:r w:rsidRPr="0041686A">
              <w:rPr>
                <w:rFonts w:hAnsi="標楷體" w:cs="Calibri" w:hint="eastAsia"/>
                <w:sz w:val="20"/>
              </w:rPr>
              <w:t>--</w:t>
            </w:r>
          </w:p>
          <w:p w14:paraId="633F84E9" w14:textId="77777777" w:rsidR="00BD33D4" w:rsidRPr="0041686A" w:rsidRDefault="00BD33D4" w:rsidP="00787100">
            <w:pPr>
              <w:spacing w:line="300" w:lineRule="exact"/>
              <w:jc w:val="center"/>
              <w:rPr>
                <w:rFonts w:hAnsi="標楷體" w:cs="Calibri"/>
                <w:sz w:val="20"/>
              </w:rPr>
            </w:pPr>
            <w:r w:rsidRPr="0041686A">
              <w:rPr>
                <w:rFonts w:hAnsi="標楷體" w:cs="Calibri" w:hint="eastAsia"/>
                <w:sz w:val="20"/>
              </w:rPr>
              <w:t>21,960,507</w:t>
            </w:r>
          </w:p>
          <w:p w14:paraId="16DACDD7" w14:textId="77777777" w:rsidR="00BD33D4" w:rsidRPr="0041686A" w:rsidRDefault="00BD33D4" w:rsidP="00787100">
            <w:pPr>
              <w:spacing w:line="300" w:lineRule="exact"/>
              <w:jc w:val="center"/>
              <w:rPr>
                <w:rFonts w:hAnsi="標楷體" w:cs="Calibri"/>
                <w:sz w:val="20"/>
              </w:rPr>
            </w:pPr>
            <w:r w:rsidRPr="0041686A">
              <w:rPr>
                <w:rFonts w:hAnsi="標楷體" w:cs="Calibri" w:hint="eastAsia"/>
                <w:sz w:val="20"/>
              </w:rPr>
              <w:t>(核定補助金額)</w:t>
            </w:r>
          </w:p>
        </w:tc>
      </w:tr>
      <w:tr w:rsidR="00BD33D4" w:rsidRPr="0041686A" w14:paraId="4A452305" w14:textId="77777777" w:rsidTr="002F2C9B">
        <w:trPr>
          <w:trHeight w:val="525"/>
        </w:trPr>
        <w:tc>
          <w:tcPr>
            <w:tcW w:w="1076" w:type="dxa"/>
            <w:shd w:val="clear" w:color="auto" w:fill="FFFFFF"/>
            <w:tcMar>
              <w:top w:w="72" w:type="dxa"/>
              <w:left w:w="130" w:type="dxa"/>
              <w:bottom w:w="72" w:type="dxa"/>
              <w:right w:w="130" w:type="dxa"/>
            </w:tcMar>
            <w:vAlign w:val="center"/>
            <w:hideMark/>
          </w:tcPr>
          <w:p w14:paraId="16AAD513" w14:textId="77777777" w:rsidR="00BD33D4" w:rsidRPr="0041686A" w:rsidRDefault="00BD33D4" w:rsidP="00787100">
            <w:pPr>
              <w:spacing w:line="300" w:lineRule="exact"/>
              <w:jc w:val="center"/>
              <w:rPr>
                <w:rFonts w:hAnsi="標楷體" w:cs="Calibri"/>
                <w:sz w:val="22"/>
              </w:rPr>
            </w:pPr>
            <w:r w:rsidRPr="0041686A">
              <w:rPr>
                <w:rFonts w:hAnsi="標楷體" w:cs="Calibri" w:hint="eastAsia"/>
                <w:sz w:val="22"/>
              </w:rPr>
              <w:t>經費</w:t>
            </w:r>
          </w:p>
          <w:p w14:paraId="32BCFFD0" w14:textId="77777777" w:rsidR="00BD33D4" w:rsidRPr="0041686A" w:rsidRDefault="00BD33D4" w:rsidP="00787100">
            <w:pPr>
              <w:spacing w:line="300" w:lineRule="exact"/>
              <w:jc w:val="center"/>
              <w:rPr>
                <w:rFonts w:hAnsi="標楷體" w:cs="Calibri"/>
                <w:sz w:val="22"/>
              </w:rPr>
            </w:pPr>
            <w:r w:rsidRPr="0041686A">
              <w:rPr>
                <w:rFonts w:hAnsi="標楷體" w:cs="Calibri" w:hint="eastAsia"/>
                <w:sz w:val="22"/>
              </w:rPr>
              <w:t>來源</w:t>
            </w:r>
          </w:p>
        </w:tc>
        <w:tc>
          <w:tcPr>
            <w:tcW w:w="1214" w:type="dxa"/>
            <w:shd w:val="clear" w:color="auto" w:fill="FFFFFF"/>
            <w:tcMar>
              <w:top w:w="72" w:type="dxa"/>
              <w:left w:w="130" w:type="dxa"/>
              <w:bottom w:w="72" w:type="dxa"/>
              <w:right w:w="130" w:type="dxa"/>
            </w:tcMar>
            <w:vAlign w:val="center"/>
            <w:hideMark/>
          </w:tcPr>
          <w:p w14:paraId="17AE9419" w14:textId="77777777" w:rsidR="002F2C9B" w:rsidRPr="0041686A" w:rsidRDefault="00BD33D4" w:rsidP="002F2C9B">
            <w:pPr>
              <w:spacing w:line="400" w:lineRule="atLeast"/>
              <w:ind w:leftChars="-38" w:left="-129" w:rightChars="-38" w:right="-129"/>
              <w:jc w:val="center"/>
              <w:rPr>
                <w:rFonts w:hAnsi="標楷體" w:cs="Calibri"/>
                <w:sz w:val="20"/>
              </w:rPr>
            </w:pPr>
            <w:r w:rsidRPr="0041686A">
              <w:rPr>
                <w:rFonts w:hAnsi="標楷體" w:cs="Calibri" w:hint="eastAsia"/>
                <w:sz w:val="20"/>
              </w:rPr>
              <w:t>醫療發展</w:t>
            </w:r>
          </w:p>
          <w:p w14:paraId="1F744C24" w14:textId="77777777" w:rsidR="00BD33D4" w:rsidRPr="0041686A" w:rsidRDefault="00BD33D4" w:rsidP="002F2C9B">
            <w:pPr>
              <w:spacing w:line="400" w:lineRule="atLeast"/>
              <w:ind w:leftChars="-38" w:left="-129" w:rightChars="-38" w:right="-129"/>
              <w:jc w:val="center"/>
              <w:rPr>
                <w:rFonts w:hAnsi="標楷體" w:cs="Calibri"/>
                <w:sz w:val="20"/>
              </w:rPr>
            </w:pPr>
            <w:r w:rsidRPr="0041686A">
              <w:rPr>
                <w:rFonts w:hAnsi="標楷體" w:cs="Calibri" w:hint="eastAsia"/>
                <w:sz w:val="20"/>
              </w:rPr>
              <w:t>基金</w:t>
            </w:r>
          </w:p>
        </w:tc>
        <w:tc>
          <w:tcPr>
            <w:tcW w:w="1214" w:type="dxa"/>
            <w:shd w:val="clear" w:color="auto" w:fill="FFFFFF"/>
            <w:tcMar>
              <w:top w:w="72" w:type="dxa"/>
              <w:left w:w="130" w:type="dxa"/>
              <w:bottom w:w="72" w:type="dxa"/>
              <w:right w:w="130" w:type="dxa"/>
            </w:tcMar>
            <w:vAlign w:val="center"/>
            <w:hideMark/>
          </w:tcPr>
          <w:p w14:paraId="4B99B860" w14:textId="77777777" w:rsidR="002F2C9B" w:rsidRPr="0041686A" w:rsidRDefault="00BD33D4" w:rsidP="002F2C9B">
            <w:pPr>
              <w:spacing w:line="400" w:lineRule="atLeast"/>
              <w:ind w:leftChars="-38" w:left="-129" w:rightChars="-38" w:right="-129"/>
              <w:jc w:val="center"/>
              <w:rPr>
                <w:rFonts w:hAnsi="標楷體" w:cs="Calibri"/>
                <w:sz w:val="20"/>
              </w:rPr>
            </w:pPr>
            <w:r w:rsidRPr="0041686A">
              <w:rPr>
                <w:rFonts w:hAnsi="標楷體" w:cs="Calibri" w:hint="eastAsia"/>
                <w:sz w:val="20"/>
              </w:rPr>
              <w:t>醫療發展</w:t>
            </w:r>
          </w:p>
          <w:p w14:paraId="634316A9" w14:textId="77777777" w:rsidR="00BD33D4" w:rsidRPr="0041686A" w:rsidRDefault="00BD33D4" w:rsidP="002F2C9B">
            <w:pPr>
              <w:spacing w:line="400" w:lineRule="atLeast"/>
              <w:ind w:leftChars="-38" w:left="-129" w:rightChars="-38" w:right="-129"/>
              <w:jc w:val="center"/>
              <w:rPr>
                <w:rFonts w:hAnsi="標楷體"/>
                <w:sz w:val="20"/>
              </w:rPr>
            </w:pPr>
            <w:r w:rsidRPr="0041686A">
              <w:rPr>
                <w:rFonts w:hAnsi="標楷體" w:cs="Calibri" w:hint="eastAsia"/>
                <w:sz w:val="20"/>
              </w:rPr>
              <w:t>基金</w:t>
            </w:r>
          </w:p>
        </w:tc>
        <w:tc>
          <w:tcPr>
            <w:tcW w:w="1214" w:type="dxa"/>
            <w:shd w:val="clear" w:color="auto" w:fill="FFFFFF"/>
            <w:tcMar>
              <w:top w:w="72" w:type="dxa"/>
              <w:left w:w="130" w:type="dxa"/>
              <w:bottom w:w="72" w:type="dxa"/>
              <w:right w:w="130" w:type="dxa"/>
            </w:tcMar>
            <w:vAlign w:val="center"/>
            <w:hideMark/>
          </w:tcPr>
          <w:p w14:paraId="1FC93ECB" w14:textId="77777777" w:rsidR="002F2C9B" w:rsidRPr="0041686A" w:rsidRDefault="00BD33D4" w:rsidP="002F2C9B">
            <w:pPr>
              <w:spacing w:line="400" w:lineRule="atLeast"/>
              <w:ind w:leftChars="-38" w:left="-129" w:rightChars="-38" w:right="-129"/>
              <w:jc w:val="center"/>
              <w:rPr>
                <w:rFonts w:hAnsi="標楷體" w:cs="Calibri"/>
                <w:sz w:val="20"/>
              </w:rPr>
            </w:pPr>
            <w:r w:rsidRPr="0041686A">
              <w:rPr>
                <w:rFonts w:hAnsi="標楷體" w:cs="Calibri" w:hint="eastAsia"/>
                <w:sz w:val="20"/>
              </w:rPr>
              <w:t>醫療發展</w:t>
            </w:r>
          </w:p>
          <w:p w14:paraId="067AACB8" w14:textId="77777777" w:rsidR="00BD33D4" w:rsidRPr="0041686A" w:rsidRDefault="00BD33D4" w:rsidP="002F2C9B">
            <w:pPr>
              <w:spacing w:line="400" w:lineRule="atLeast"/>
              <w:ind w:leftChars="-38" w:left="-129" w:rightChars="-38" w:right="-129"/>
              <w:jc w:val="center"/>
              <w:rPr>
                <w:rFonts w:hAnsi="標楷體"/>
                <w:sz w:val="20"/>
              </w:rPr>
            </w:pPr>
            <w:r w:rsidRPr="0041686A">
              <w:rPr>
                <w:rFonts w:hAnsi="標楷體" w:cs="Calibri" w:hint="eastAsia"/>
                <w:sz w:val="20"/>
              </w:rPr>
              <w:t>基金</w:t>
            </w:r>
          </w:p>
        </w:tc>
        <w:tc>
          <w:tcPr>
            <w:tcW w:w="1213" w:type="dxa"/>
            <w:shd w:val="clear" w:color="auto" w:fill="FFFFFF"/>
            <w:tcMar>
              <w:top w:w="15" w:type="dxa"/>
              <w:left w:w="15" w:type="dxa"/>
              <w:bottom w:w="0" w:type="dxa"/>
              <w:right w:w="15" w:type="dxa"/>
            </w:tcMar>
            <w:vAlign w:val="center"/>
            <w:hideMark/>
          </w:tcPr>
          <w:p w14:paraId="2B40C073" w14:textId="77777777" w:rsidR="002F2C9B" w:rsidRPr="0041686A" w:rsidRDefault="00BD33D4" w:rsidP="002F2C9B">
            <w:pPr>
              <w:spacing w:line="400" w:lineRule="atLeast"/>
              <w:jc w:val="center"/>
              <w:rPr>
                <w:rFonts w:hAnsi="標楷體" w:cs="Calibri"/>
                <w:sz w:val="20"/>
              </w:rPr>
            </w:pPr>
            <w:r w:rsidRPr="0041686A">
              <w:rPr>
                <w:rFonts w:hAnsi="標楷體" w:cs="Calibri" w:hint="eastAsia"/>
                <w:sz w:val="20"/>
              </w:rPr>
              <w:t>醫療發展</w:t>
            </w:r>
          </w:p>
          <w:p w14:paraId="6E23B8B1" w14:textId="77777777" w:rsidR="00BD33D4" w:rsidRPr="0041686A" w:rsidRDefault="00BD33D4" w:rsidP="002F2C9B">
            <w:pPr>
              <w:spacing w:line="400" w:lineRule="atLeast"/>
              <w:jc w:val="center"/>
              <w:rPr>
                <w:rFonts w:hAnsi="標楷體"/>
                <w:sz w:val="20"/>
              </w:rPr>
            </w:pPr>
            <w:r w:rsidRPr="0041686A">
              <w:rPr>
                <w:rFonts w:hAnsi="標楷體" w:cs="Calibri" w:hint="eastAsia"/>
                <w:sz w:val="20"/>
              </w:rPr>
              <w:t>基金</w:t>
            </w:r>
          </w:p>
        </w:tc>
        <w:tc>
          <w:tcPr>
            <w:tcW w:w="1214" w:type="dxa"/>
            <w:shd w:val="clear" w:color="auto" w:fill="FFFFFF"/>
            <w:vAlign w:val="center"/>
          </w:tcPr>
          <w:p w14:paraId="6B7151FD" w14:textId="77777777" w:rsidR="002F2C9B" w:rsidRPr="0041686A" w:rsidRDefault="00BD33D4" w:rsidP="002F2C9B">
            <w:pPr>
              <w:spacing w:line="400" w:lineRule="atLeast"/>
              <w:jc w:val="center"/>
              <w:rPr>
                <w:rFonts w:hAnsi="標楷體" w:cs="Calibri"/>
                <w:sz w:val="20"/>
              </w:rPr>
            </w:pPr>
            <w:r w:rsidRPr="0041686A">
              <w:rPr>
                <w:rFonts w:hAnsi="標楷體" w:cs="Calibri" w:hint="eastAsia"/>
                <w:sz w:val="20"/>
              </w:rPr>
              <w:t>醫療發展</w:t>
            </w:r>
          </w:p>
          <w:p w14:paraId="75634221" w14:textId="77777777" w:rsidR="00BD33D4" w:rsidRPr="0041686A" w:rsidRDefault="00BD33D4" w:rsidP="002F2C9B">
            <w:pPr>
              <w:spacing w:line="400" w:lineRule="atLeast"/>
              <w:jc w:val="center"/>
              <w:rPr>
                <w:rFonts w:hAnsi="標楷體"/>
                <w:sz w:val="20"/>
              </w:rPr>
            </w:pPr>
            <w:r w:rsidRPr="0041686A">
              <w:rPr>
                <w:rFonts w:hAnsi="標楷體" w:cs="Calibri" w:hint="eastAsia"/>
                <w:sz w:val="20"/>
              </w:rPr>
              <w:t>基金</w:t>
            </w:r>
          </w:p>
        </w:tc>
        <w:tc>
          <w:tcPr>
            <w:tcW w:w="1214" w:type="dxa"/>
            <w:shd w:val="clear" w:color="auto" w:fill="FFFFFF"/>
            <w:vAlign w:val="center"/>
          </w:tcPr>
          <w:p w14:paraId="7BECE97D" w14:textId="77777777" w:rsidR="00BD33D4" w:rsidRPr="0041686A" w:rsidRDefault="00BD33D4" w:rsidP="002F2C9B">
            <w:pPr>
              <w:spacing w:line="400" w:lineRule="atLeast"/>
              <w:jc w:val="center"/>
              <w:rPr>
                <w:rFonts w:hAnsi="標楷體" w:cs="Calibri"/>
                <w:sz w:val="20"/>
              </w:rPr>
            </w:pPr>
            <w:r w:rsidRPr="0041686A">
              <w:rPr>
                <w:rFonts w:hAnsi="標楷體" w:cs="Calibri" w:hint="eastAsia"/>
                <w:sz w:val="20"/>
              </w:rPr>
              <w:t>財政部公益彩券回饋金</w:t>
            </w:r>
          </w:p>
        </w:tc>
        <w:tc>
          <w:tcPr>
            <w:tcW w:w="1214" w:type="dxa"/>
            <w:shd w:val="clear" w:color="auto" w:fill="FFFFFF"/>
            <w:vAlign w:val="center"/>
          </w:tcPr>
          <w:p w14:paraId="4AC66A34" w14:textId="77777777" w:rsidR="00BD33D4" w:rsidRPr="0041686A" w:rsidRDefault="00BD33D4" w:rsidP="002F2C9B">
            <w:pPr>
              <w:spacing w:line="400" w:lineRule="atLeast"/>
              <w:jc w:val="center"/>
              <w:rPr>
                <w:rFonts w:hAnsi="標楷體" w:cs="Calibri"/>
                <w:sz w:val="20"/>
              </w:rPr>
            </w:pPr>
            <w:r w:rsidRPr="0041686A">
              <w:rPr>
                <w:rFonts w:hAnsi="標楷體" w:cs="Calibri" w:hint="eastAsia"/>
                <w:sz w:val="20"/>
              </w:rPr>
              <w:t>財政部公益彩券回饋金</w:t>
            </w:r>
          </w:p>
        </w:tc>
        <w:tc>
          <w:tcPr>
            <w:tcW w:w="1214" w:type="dxa"/>
            <w:shd w:val="clear" w:color="auto" w:fill="FFFFFF"/>
            <w:vAlign w:val="center"/>
          </w:tcPr>
          <w:p w14:paraId="38E5283B" w14:textId="77777777" w:rsidR="00BD33D4" w:rsidRPr="0041686A" w:rsidRDefault="00BD33D4" w:rsidP="002F2C9B">
            <w:pPr>
              <w:spacing w:line="400" w:lineRule="atLeast"/>
              <w:jc w:val="center"/>
              <w:rPr>
                <w:rFonts w:hAnsi="標楷體" w:cs="Calibri"/>
                <w:sz w:val="20"/>
              </w:rPr>
            </w:pPr>
            <w:r w:rsidRPr="0041686A">
              <w:rPr>
                <w:rFonts w:hAnsi="標楷體" w:cs="Calibri" w:hint="eastAsia"/>
                <w:sz w:val="20"/>
              </w:rPr>
              <w:t>財政部公益彩券回饋金</w:t>
            </w:r>
          </w:p>
        </w:tc>
      </w:tr>
    </w:tbl>
    <w:p w14:paraId="595D4A83" w14:textId="77777777" w:rsidR="00BD33D4" w:rsidRPr="0041686A" w:rsidRDefault="00BD33D4" w:rsidP="005E17C7">
      <w:pPr>
        <w:pStyle w:val="3"/>
        <w:numPr>
          <w:ilvl w:val="0"/>
          <w:numId w:val="0"/>
        </w:numPr>
        <w:spacing w:line="340" w:lineRule="exact"/>
        <w:ind w:leftChars="-208" w:hangingChars="236" w:hanging="708"/>
        <w:rPr>
          <w:sz w:val="28"/>
        </w:rPr>
      </w:pPr>
      <w:bookmarkStart w:id="437" w:name="_Toc120783867"/>
      <w:bookmarkStart w:id="438" w:name="_Toc124325943"/>
      <w:proofErr w:type="gramStart"/>
      <w:r w:rsidRPr="0041686A">
        <w:rPr>
          <w:rFonts w:hint="eastAsia"/>
          <w:sz w:val="28"/>
        </w:rPr>
        <w:t>註</w:t>
      </w:r>
      <w:proofErr w:type="gramEnd"/>
      <w:r w:rsidRPr="0041686A">
        <w:rPr>
          <w:rFonts w:hint="eastAsia"/>
          <w:sz w:val="28"/>
        </w:rPr>
        <w:t>：</w:t>
      </w:r>
      <w:bookmarkEnd w:id="437"/>
      <w:bookmarkEnd w:id="438"/>
    </w:p>
    <w:p w14:paraId="6B00594E" w14:textId="77777777" w:rsidR="00F25F3E" w:rsidRPr="0041686A" w:rsidRDefault="00F25F3E" w:rsidP="00E55741">
      <w:pPr>
        <w:pStyle w:val="3"/>
        <w:numPr>
          <w:ilvl w:val="0"/>
          <w:numId w:val="18"/>
        </w:numPr>
        <w:spacing w:line="340" w:lineRule="exact"/>
        <w:rPr>
          <w:sz w:val="28"/>
        </w:rPr>
      </w:pPr>
      <w:bookmarkStart w:id="439" w:name="_Toc120783868"/>
      <w:bookmarkStart w:id="440" w:name="_Toc124325944"/>
      <w:proofErr w:type="gramStart"/>
      <w:r w:rsidRPr="0041686A">
        <w:rPr>
          <w:rFonts w:hint="eastAsia"/>
          <w:sz w:val="28"/>
        </w:rPr>
        <w:t>108</w:t>
      </w:r>
      <w:proofErr w:type="gramEnd"/>
      <w:r w:rsidRPr="0041686A">
        <w:rPr>
          <w:rFonts w:hint="eastAsia"/>
          <w:sz w:val="28"/>
        </w:rPr>
        <w:t>年度(含)以前係以「心智障礙者精神醫療服務品質改善計畫」推動相關服務。</w:t>
      </w:r>
      <w:bookmarkEnd w:id="439"/>
      <w:bookmarkEnd w:id="440"/>
    </w:p>
    <w:p w14:paraId="076EFDC0" w14:textId="77777777" w:rsidR="00BD33D4" w:rsidRPr="0041686A" w:rsidRDefault="00F25F3E" w:rsidP="00E55741">
      <w:pPr>
        <w:pStyle w:val="3"/>
        <w:numPr>
          <w:ilvl w:val="0"/>
          <w:numId w:val="18"/>
        </w:numPr>
        <w:spacing w:line="340" w:lineRule="exact"/>
        <w:rPr>
          <w:sz w:val="28"/>
        </w:rPr>
      </w:pPr>
      <w:bookmarkStart w:id="441" w:name="_Toc120783869"/>
      <w:bookmarkStart w:id="442" w:name="_Toc124325945"/>
      <w:r w:rsidRPr="0041686A">
        <w:rPr>
          <w:rFonts w:hint="eastAsia"/>
          <w:sz w:val="28"/>
        </w:rPr>
        <w:t>資料來源：衛福部。</w:t>
      </w:r>
      <w:bookmarkEnd w:id="441"/>
      <w:bookmarkEnd w:id="442"/>
    </w:p>
    <w:p w14:paraId="48095E54" w14:textId="77777777" w:rsidR="00BD33D4" w:rsidRPr="0041686A" w:rsidRDefault="00D91B7D" w:rsidP="00D91B7D">
      <w:pPr>
        <w:widowControl/>
        <w:overflowPunct/>
        <w:autoSpaceDE/>
        <w:autoSpaceDN/>
        <w:jc w:val="left"/>
        <w:rPr>
          <w:rFonts w:hAnsi="Arial"/>
          <w:kern w:val="32"/>
          <w:szCs w:val="36"/>
        </w:rPr>
      </w:pPr>
      <w:r w:rsidRPr="0041686A">
        <w:br w:type="page"/>
      </w:r>
    </w:p>
    <w:p w14:paraId="2A74A378" w14:textId="77777777" w:rsidR="00BD33D4" w:rsidRPr="0041686A" w:rsidRDefault="008A68DD" w:rsidP="004D1809">
      <w:pPr>
        <w:pStyle w:val="a3"/>
        <w:jc w:val="center"/>
        <w:rPr>
          <w:b/>
        </w:rPr>
      </w:pPr>
      <w:r w:rsidRPr="0041686A">
        <w:rPr>
          <w:rFonts w:hint="eastAsia"/>
          <w:b/>
        </w:rPr>
        <w:lastRenderedPageBreak/>
        <w:t>「嚴重情緒行為身心障礙者精神醫療就醫障礙改善計畫」</w:t>
      </w:r>
      <w:r w:rsidR="001F7B2A" w:rsidRPr="0041686A">
        <w:rPr>
          <w:rFonts w:hint="eastAsia"/>
          <w:b/>
        </w:rPr>
        <w:t>之</w:t>
      </w:r>
      <w:r w:rsidRPr="0041686A">
        <w:rPr>
          <w:rFonts w:hint="eastAsia"/>
          <w:b/>
        </w:rPr>
        <w:t>歷年執行成效</w:t>
      </w:r>
    </w:p>
    <w:tbl>
      <w:tblPr>
        <w:tblpPr w:leftFromText="180" w:rightFromText="180" w:vertAnchor="text" w:horzAnchor="page" w:tblpXSpec="center" w:tblpY="196"/>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521"/>
        <w:gridCol w:w="840"/>
        <w:gridCol w:w="1328"/>
        <w:gridCol w:w="1333"/>
        <w:gridCol w:w="1264"/>
        <w:gridCol w:w="1265"/>
        <w:gridCol w:w="1120"/>
        <w:gridCol w:w="1120"/>
        <w:gridCol w:w="1120"/>
      </w:tblGrid>
      <w:tr w:rsidR="008A68DD" w:rsidRPr="0041686A" w14:paraId="104F2F50" w14:textId="77777777" w:rsidTr="00407269">
        <w:trPr>
          <w:trHeight w:val="647"/>
          <w:tblHeader/>
        </w:trPr>
        <w:tc>
          <w:tcPr>
            <w:tcW w:w="1361" w:type="dxa"/>
            <w:gridSpan w:val="2"/>
            <w:shd w:val="clear" w:color="auto" w:fill="F2F2F2" w:themeFill="background1" w:themeFillShade="F2"/>
            <w:tcMar>
              <w:top w:w="72" w:type="dxa"/>
              <w:left w:w="130" w:type="dxa"/>
              <w:bottom w:w="72" w:type="dxa"/>
              <w:right w:w="130" w:type="dxa"/>
            </w:tcMar>
            <w:vAlign w:val="center"/>
            <w:hideMark/>
          </w:tcPr>
          <w:p w14:paraId="57AFFC19"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項目</w:t>
            </w:r>
            <w:r w:rsidRPr="0041686A">
              <w:rPr>
                <w:rFonts w:ascii="Times New Roman"/>
                <w:bCs/>
                <w:sz w:val="24"/>
                <w:szCs w:val="24"/>
              </w:rPr>
              <w:t>/</w:t>
            </w:r>
            <w:r w:rsidRPr="0041686A">
              <w:rPr>
                <w:rFonts w:ascii="Times New Roman"/>
                <w:bCs/>
                <w:sz w:val="24"/>
                <w:szCs w:val="24"/>
              </w:rPr>
              <w:t>年度</w:t>
            </w:r>
          </w:p>
        </w:tc>
        <w:tc>
          <w:tcPr>
            <w:tcW w:w="1328" w:type="dxa"/>
            <w:shd w:val="clear" w:color="auto" w:fill="F2F2F2" w:themeFill="background1" w:themeFillShade="F2"/>
            <w:tcMar>
              <w:top w:w="72" w:type="dxa"/>
              <w:left w:w="130" w:type="dxa"/>
              <w:bottom w:w="72" w:type="dxa"/>
              <w:right w:w="130" w:type="dxa"/>
            </w:tcMar>
            <w:vAlign w:val="center"/>
            <w:hideMark/>
          </w:tcPr>
          <w:p w14:paraId="15672C31" w14:textId="77777777" w:rsidR="008A68DD" w:rsidRPr="0041686A" w:rsidRDefault="008A68DD" w:rsidP="00CD3C1A">
            <w:pPr>
              <w:spacing w:line="240" w:lineRule="exact"/>
              <w:jc w:val="center"/>
              <w:rPr>
                <w:rFonts w:ascii="Times New Roman"/>
                <w:bCs/>
                <w:sz w:val="24"/>
                <w:szCs w:val="24"/>
              </w:rPr>
            </w:pPr>
            <w:r w:rsidRPr="0041686A">
              <w:rPr>
                <w:rFonts w:ascii="Times New Roman"/>
                <w:bCs/>
                <w:sz w:val="24"/>
                <w:szCs w:val="24"/>
              </w:rPr>
              <w:t>104</w:t>
            </w:r>
          </w:p>
          <w:p w14:paraId="321716DD" w14:textId="77777777" w:rsidR="008A68DD" w:rsidRPr="0041686A" w:rsidRDefault="008A68DD" w:rsidP="00CD3C1A">
            <w:pPr>
              <w:spacing w:line="240" w:lineRule="exact"/>
              <w:jc w:val="center"/>
              <w:rPr>
                <w:rFonts w:ascii="Times New Roman"/>
                <w:spacing w:val="-20"/>
                <w:sz w:val="24"/>
                <w:szCs w:val="24"/>
              </w:rPr>
            </w:pPr>
            <w:r w:rsidRPr="0041686A">
              <w:rPr>
                <w:rFonts w:ascii="Times New Roman"/>
                <w:bCs/>
                <w:spacing w:val="-20"/>
                <w:sz w:val="24"/>
                <w:szCs w:val="24"/>
              </w:rPr>
              <w:t>(</w:t>
            </w:r>
            <w:r w:rsidRPr="0041686A">
              <w:rPr>
                <w:rFonts w:ascii="Times New Roman"/>
                <w:bCs/>
                <w:spacing w:val="-20"/>
                <w:sz w:val="24"/>
                <w:szCs w:val="24"/>
              </w:rPr>
              <w:t>自</w:t>
            </w:r>
            <w:r w:rsidRPr="0041686A">
              <w:rPr>
                <w:rFonts w:ascii="Times New Roman"/>
                <w:bCs/>
                <w:spacing w:val="-20"/>
                <w:sz w:val="24"/>
                <w:szCs w:val="24"/>
              </w:rPr>
              <w:t>6</w:t>
            </w:r>
            <w:r w:rsidRPr="0041686A">
              <w:rPr>
                <w:rFonts w:ascii="Times New Roman"/>
                <w:bCs/>
                <w:spacing w:val="-20"/>
                <w:sz w:val="24"/>
                <w:szCs w:val="24"/>
              </w:rPr>
              <w:t>月起</w:t>
            </w:r>
            <w:r w:rsidRPr="0041686A">
              <w:rPr>
                <w:rFonts w:ascii="Times New Roman"/>
                <w:bCs/>
                <w:spacing w:val="-20"/>
                <w:sz w:val="24"/>
                <w:szCs w:val="24"/>
              </w:rPr>
              <w:t>)</w:t>
            </w:r>
          </w:p>
        </w:tc>
        <w:tc>
          <w:tcPr>
            <w:tcW w:w="1333" w:type="dxa"/>
            <w:shd w:val="clear" w:color="auto" w:fill="F2F2F2" w:themeFill="background1" w:themeFillShade="F2"/>
            <w:tcMar>
              <w:top w:w="72" w:type="dxa"/>
              <w:left w:w="130" w:type="dxa"/>
              <w:bottom w:w="72" w:type="dxa"/>
              <w:right w:w="130" w:type="dxa"/>
            </w:tcMar>
            <w:vAlign w:val="center"/>
            <w:hideMark/>
          </w:tcPr>
          <w:p w14:paraId="3AD4E591"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105</w:t>
            </w:r>
          </w:p>
        </w:tc>
        <w:tc>
          <w:tcPr>
            <w:tcW w:w="1264" w:type="dxa"/>
            <w:shd w:val="clear" w:color="auto" w:fill="F2F2F2" w:themeFill="background1" w:themeFillShade="F2"/>
            <w:tcMar>
              <w:top w:w="72" w:type="dxa"/>
              <w:left w:w="130" w:type="dxa"/>
              <w:bottom w:w="72" w:type="dxa"/>
              <w:right w:w="130" w:type="dxa"/>
            </w:tcMar>
            <w:vAlign w:val="center"/>
            <w:hideMark/>
          </w:tcPr>
          <w:p w14:paraId="1477B7E1"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106</w:t>
            </w:r>
          </w:p>
        </w:tc>
        <w:tc>
          <w:tcPr>
            <w:tcW w:w="1265" w:type="dxa"/>
            <w:shd w:val="clear" w:color="auto" w:fill="F2F2F2" w:themeFill="background1" w:themeFillShade="F2"/>
            <w:tcMar>
              <w:top w:w="72" w:type="dxa"/>
              <w:left w:w="130" w:type="dxa"/>
              <w:bottom w:w="72" w:type="dxa"/>
              <w:right w:w="130" w:type="dxa"/>
            </w:tcMar>
            <w:vAlign w:val="center"/>
            <w:hideMark/>
          </w:tcPr>
          <w:p w14:paraId="4FD60229"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107</w:t>
            </w:r>
          </w:p>
        </w:tc>
        <w:tc>
          <w:tcPr>
            <w:tcW w:w="1120" w:type="dxa"/>
            <w:shd w:val="clear" w:color="auto" w:fill="F2F2F2" w:themeFill="background1" w:themeFillShade="F2"/>
            <w:vAlign w:val="center"/>
          </w:tcPr>
          <w:p w14:paraId="601DCD6A" w14:textId="77777777" w:rsidR="008A68DD" w:rsidRPr="0041686A" w:rsidRDefault="008A68DD" w:rsidP="00CD3C1A">
            <w:pPr>
              <w:spacing w:line="240" w:lineRule="exact"/>
              <w:jc w:val="center"/>
              <w:rPr>
                <w:rFonts w:ascii="Times New Roman"/>
                <w:bCs/>
                <w:sz w:val="24"/>
                <w:szCs w:val="24"/>
              </w:rPr>
            </w:pPr>
            <w:r w:rsidRPr="0041686A">
              <w:rPr>
                <w:rFonts w:ascii="Times New Roman"/>
                <w:bCs/>
                <w:sz w:val="24"/>
                <w:szCs w:val="24"/>
              </w:rPr>
              <w:t>108</w:t>
            </w:r>
          </w:p>
        </w:tc>
        <w:tc>
          <w:tcPr>
            <w:tcW w:w="1120" w:type="dxa"/>
            <w:shd w:val="clear" w:color="auto" w:fill="F2F2F2" w:themeFill="background1" w:themeFillShade="F2"/>
            <w:vAlign w:val="center"/>
          </w:tcPr>
          <w:p w14:paraId="725E3246" w14:textId="77777777" w:rsidR="008A68DD" w:rsidRPr="0041686A" w:rsidRDefault="008A68DD" w:rsidP="00CD3C1A">
            <w:pPr>
              <w:spacing w:line="240" w:lineRule="exact"/>
              <w:jc w:val="center"/>
              <w:rPr>
                <w:rFonts w:ascii="Times New Roman"/>
                <w:bCs/>
                <w:sz w:val="24"/>
                <w:szCs w:val="24"/>
              </w:rPr>
            </w:pPr>
            <w:r w:rsidRPr="0041686A">
              <w:rPr>
                <w:rFonts w:ascii="Times New Roman"/>
                <w:bCs/>
                <w:sz w:val="24"/>
                <w:szCs w:val="24"/>
              </w:rPr>
              <w:t>109</w:t>
            </w:r>
          </w:p>
        </w:tc>
        <w:tc>
          <w:tcPr>
            <w:tcW w:w="1120" w:type="dxa"/>
            <w:shd w:val="clear" w:color="auto" w:fill="F2F2F2" w:themeFill="background1" w:themeFillShade="F2"/>
            <w:vAlign w:val="center"/>
          </w:tcPr>
          <w:p w14:paraId="22BB8E4F" w14:textId="77777777" w:rsidR="008A68DD" w:rsidRPr="0041686A" w:rsidRDefault="008A68DD" w:rsidP="00CD3C1A">
            <w:pPr>
              <w:spacing w:line="240" w:lineRule="exact"/>
              <w:jc w:val="center"/>
              <w:rPr>
                <w:rFonts w:ascii="Times New Roman"/>
                <w:bCs/>
                <w:sz w:val="24"/>
                <w:szCs w:val="24"/>
              </w:rPr>
            </w:pPr>
            <w:r w:rsidRPr="0041686A">
              <w:rPr>
                <w:rFonts w:ascii="Times New Roman"/>
                <w:bCs/>
                <w:sz w:val="24"/>
                <w:szCs w:val="24"/>
              </w:rPr>
              <w:t>110</w:t>
            </w:r>
          </w:p>
        </w:tc>
      </w:tr>
      <w:tr w:rsidR="008A68DD" w:rsidRPr="0041686A" w14:paraId="5F018D93" w14:textId="77777777" w:rsidTr="00CD3C1A">
        <w:trPr>
          <w:trHeight w:val="504"/>
        </w:trPr>
        <w:tc>
          <w:tcPr>
            <w:tcW w:w="1361" w:type="dxa"/>
            <w:gridSpan w:val="2"/>
            <w:shd w:val="clear" w:color="auto" w:fill="FFFFFF"/>
            <w:tcMar>
              <w:top w:w="72" w:type="dxa"/>
              <w:left w:w="130" w:type="dxa"/>
              <w:bottom w:w="72" w:type="dxa"/>
              <w:right w:w="130" w:type="dxa"/>
            </w:tcMar>
            <w:vAlign w:val="center"/>
            <w:hideMark/>
          </w:tcPr>
          <w:p w14:paraId="48D6D5E5" w14:textId="77777777" w:rsidR="00D67B73" w:rsidRPr="0041686A" w:rsidRDefault="008A68DD" w:rsidP="00CD3C1A">
            <w:pPr>
              <w:spacing w:line="240" w:lineRule="exact"/>
              <w:jc w:val="center"/>
              <w:rPr>
                <w:rFonts w:ascii="Times New Roman"/>
                <w:bCs/>
                <w:sz w:val="24"/>
                <w:szCs w:val="24"/>
              </w:rPr>
            </w:pPr>
            <w:r w:rsidRPr="0041686A">
              <w:rPr>
                <w:rFonts w:ascii="Times New Roman"/>
                <w:bCs/>
                <w:sz w:val="24"/>
                <w:szCs w:val="24"/>
              </w:rPr>
              <w:t>補助</w:t>
            </w:r>
          </w:p>
          <w:p w14:paraId="74D8971E"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家數</w:t>
            </w:r>
          </w:p>
        </w:tc>
        <w:tc>
          <w:tcPr>
            <w:tcW w:w="1328" w:type="dxa"/>
            <w:shd w:val="clear" w:color="auto" w:fill="FFFFFF"/>
            <w:tcMar>
              <w:top w:w="72" w:type="dxa"/>
              <w:left w:w="130" w:type="dxa"/>
              <w:bottom w:w="72" w:type="dxa"/>
              <w:right w:w="130" w:type="dxa"/>
            </w:tcMar>
            <w:vAlign w:val="center"/>
            <w:hideMark/>
          </w:tcPr>
          <w:p w14:paraId="342A4D70" w14:textId="77777777" w:rsidR="003F3E4A"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5</w:t>
            </w:r>
            <w:r w:rsidRPr="0041686A">
              <w:rPr>
                <w:rFonts w:ascii="Times New Roman"/>
                <w:spacing w:val="-20"/>
                <w:sz w:val="24"/>
                <w:szCs w:val="24"/>
              </w:rPr>
              <w:t>家</w:t>
            </w:r>
          </w:p>
          <w:p w14:paraId="55E99F1F" w14:textId="77777777" w:rsidR="008A68DD"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w:t>
            </w:r>
            <w:r w:rsidRPr="0041686A">
              <w:rPr>
                <w:rFonts w:ascii="Times New Roman"/>
                <w:spacing w:val="-20"/>
                <w:sz w:val="24"/>
                <w:szCs w:val="24"/>
              </w:rPr>
              <w:t>含管理協調中心</w:t>
            </w:r>
            <w:r w:rsidRPr="0041686A">
              <w:rPr>
                <w:rFonts w:ascii="Times New Roman"/>
                <w:spacing w:val="-20"/>
                <w:sz w:val="24"/>
                <w:szCs w:val="24"/>
              </w:rPr>
              <w:t>)</w:t>
            </w:r>
          </w:p>
        </w:tc>
        <w:tc>
          <w:tcPr>
            <w:tcW w:w="1333" w:type="dxa"/>
            <w:shd w:val="clear" w:color="auto" w:fill="FFFFFF"/>
            <w:tcMar>
              <w:top w:w="72" w:type="dxa"/>
              <w:left w:w="130" w:type="dxa"/>
              <w:bottom w:w="72" w:type="dxa"/>
              <w:right w:w="130" w:type="dxa"/>
            </w:tcMar>
            <w:vAlign w:val="center"/>
            <w:hideMark/>
          </w:tcPr>
          <w:p w14:paraId="7E8A5581" w14:textId="77777777" w:rsidR="003F3E4A"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4</w:t>
            </w:r>
            <w:r w:rsidRPr="0041686A">
              <w:rPr>
                <w:rFonts w:ascii="Times New Roman"/>
                <w:spacing w:val="-20"/>
                <w:sz w:val="24"/>
                <w:szCs w:val="24"/>
              </w:rPr>
              <w:t>家</w:t>
            </w:r>
          </w:p>
          <w:p w14:paraId="1BFF2FA0" w14:textId="77777777" w:rsidR="008A68DD"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w:t>
            </w:r>
            <w:r w:rsidRPr="0041686A">
              <w:rPr>
                <w:rFonts w:ascii="Times New Roman"/>
                <w:spacing w:val="-20"/>
                <w:sz w:val="24"/>
                <w:szCs w:val="24"/>
              </w:rPr>
              <w:t>含管理協調中心</w:t>
            </w:r>
            <w:r w:rsidRPr="0041686A">
              <w:rPr>
                <w:rFonts w:ascii="Times New Roman"/>
                <w:spacing w:val="-20"/>
                <w:sz w:val="24"/>
                <w:szCs w:val="24"/>
              </w:rPr>
              <w:t>)</w:t>
            </w:r>
          </w:p>
        </w:tc>
        <w:tc>
          <w:tcPr>
            <w:tcW w:w="1264" w:type="dxa"/>
            <w:shd w:val="clear" w:color="auto" w:fill="FFFFFF"/>
            <w:tcMar>
              <w:top w:w="72" w:type="dxa"/>
              <w:left w:w="130" w:type="dxa"/>
              <w:bottom w:w="72" w:type="dxa"/>
              <w:right w:w="130" w:type="dxa"/>
            </w:tcMar>
            <w:vAlign w:val="center"/>
            <w:hideMark/>
          </w:tcPr>
          <w:p w14:paraId="27D2C70C" w14:textId="77777777" w:rsidR="003F3E4A"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4</w:t>
            </w:r>
            <w:r w:rsidRPr="0041686A">
              <w:rPr>
                <w:rFonts w:ascii="Times New Roman"/>
                <w:spacing w:val="-20"/>
                <w:sz w:val="24"/>
                <w:szCs w:val="24"/>
              </w:rPr>
              <w:t>家</w:t>
            </w:r>
          </w:p>
          <w:p w14:paraId="5C2ADA7E" w14:textId="77777777" w:rsidR="008A68DD"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w:t>
            </w:r>
            <w:r w:rsidRPr="0041686A">
              <w:rPr>
                <w:rFonts w:ascii="Times New Roman"/>
                <w:spacing w:val="-20"/>
                <w:sz w:val="24"/>
                <w:szCs w:val="24"/>
              </w:rPr>
              <w:t>含管理協調中心</w:t>
            </w:r>
            <w:r w:rsidRPr="0041686A">
              <w:rPr>
                <w:rFonts w:ascii="Times New Roman"/>
                <w:spacing w:val="-20"/>
                <w:sz w:val="24"/>
                <w:szCs w:val="24"/>
              </w:rPr>
              <w:t>)</w:t>
            </w:r>
          </w:p>
        </w:tc>
        <w:tc>
          <w:tcPr>
            <w:tcW w:w="1265" w:type="dxa"/>
            <w:shd w:val="clear" w:color="auto" w:fill="FFFFFF"/>
            <w:tcMar>
              <w:top w:w="72" w:type="dxa"/>
              <w:left w:w="130" w:type="dxa"/>
              <w:bottom w:w="72" w:type="dxa"/>
              <w:right w:w="130" w:type="dxa"/>
            </w:tcMar>
            <w:vAlign w:val="center"/>
            <w:hideMark/>
          </w:tcPr>
          <w:p w14:paraId="730D0A62" w14:textId="77777777" w:rsidR="003F3E4A"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4</w:t>
            </w:r>
            <w:r w:rsidRPr="0041686A">
              <w:rPr>
                <w:rFonts w:ascii="Times New Roman"/>
                <w:spacing w:val="-20"/>
                <w:sz w:val="24"/>
                <w:szCs w:val="24"/>
              </w:rPr>
              <w:t>家</w:t>
            </w:r>
          </w:p>
          <w:p w14:paraId="5654400B" w14:textId="77777777" w:rsidR="008A68DD"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w:t>
            </w:r>
            <w:r w:rsidRPr="0041686A">
              <w:rPr>
                <w:rFonts w:ascii="Times New Roman"/>
                <w:spacing w:val="-20"/>
                <w:sz w:val="24"/>
                <w:szCs w:val="24"/>
              </w:rPr>
              <w:t>含管理協調中心</w:t>
            </w:r>
            <w:r w:rsidRPr="0041686A">
              <w:rPr>
                <w:rFonts w:ascii="Times New Roman"/>
                <w:spacing w:val="-20"/>
                <w:sz w:val="24"/>
                <w:szCs w:val="24"/>
              </w:rPr>
              <w:t>)</w:t>
            </w:r>
          </w:p>
        </w:tc>
        <w:tc>
          <w:tcPr>
            <w:tcW w:w="1120" w:type="dxa"/>
            <w:shd w:val="clear" w:color="auto" w:fill="FFFFFF"/>
            <w:vAlign w:val="center"/>
          </w:tcPr>
          <w:p w14:paraId="7929DC4E" w14:textId="77777777" w:rsidR="003F3E4A"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4</w:t>
            </w:r>
            <w:r w:rsidRPr="0041686A">
              <w:rPr>
                <w:rFonts w:ascii="Times New Roman"/>
                <w:spacing w:val="-20"/>
                <w:sz w:val="24"/>
                <w:szCs w:val="24"/>
              </w:rPr>
              <w:t>家</w:t>
            </w:r>
          </w:p>
          <w:p w14:paraId="55F59545" w14:textId="77777777" w:rsidR="008A68DD" w:rsidRPr="0041686A" w:rsidRDefault="008A68DD" w:rsidP="00CD3C1A">
            <w:pPr>
              <w:spacing w:line="240" w:lineRule="exact"/>
              <w:rPr>
                <w:rFonts w:ascii="Times New Roman"/>
                <w:spacing w:val="-20"/>
                <w:sz w:val="24"/>
                <w:szCs w:val="24"/>
              </w:rPr>
            </w:pPr>
            <w:r w:rsidRPr="0041686A">
              <w:rPr>
                <w:rFonts w:ascii="Times New Roman"/>
                <w:spacing w:val="-20"/>
                <w:sz w:val="24"/>
                <w:szCs w:val="24"/>
              </w:rPr>
              <w:t>(</w:t>
            </w:r>
            <w:r w:rsidRPr="0041686A">
              <w:rPr>
                <w:rFonts w:ascii="Times New Roman"/>
                <w:spacing w:val="-20"/>
                <w:sz w:val="24"/>
                <w:szCs w:val="24"/>
              </w:rPr>
              <w:t>含管理協調中心</w:t>
            </w:r>
            <w:r w:rsidRPr="0041686A">
              <w:rPr>
                <w:rFonts w:ascii="Times New Roman"/>
                <w:spacing w:val="-20"/>
                <w:sz w:val="24"/>
                <w:szCs w:val="24"/>
              </w:rPr>
              <w:t>)</w:t>
            </w:r>
          </w:p>
        </w:tc>
        <w:tc>
          <w:tcPr>
            <w:tcW w:w="1120" w:type="dxa"/>
            <w:shd w:val="clear" w:color="auto" w:fill="FFFFFF"/>
            <w:vAlign w:val="center"/>
          </w:tcPr>
          <w:p w14:paraId="496C5880" w14:textId="77777777" w:rsidR="003F3E4A"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5</w:t>
            </w:r>
            <w:r w:rsidRPr="0041686A">
              <w:rPr>
                <w:rFonts w:ascii="Times New Roman"/>
                <w:spacing w:val="-20"/>
                <w:sz w:val="24"/>
                <w:szCs w:val="24"/>
              </w:rPr>
              <w:t>家</w:t>
            </w:r>
          </w:p>
          <w:p w14:paraId="5C8BF792" w14:textId="77777777" w:rsidR="008A68DD"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w:t>
            </w:r>
            <w:r w:rsidRPr="0041686A">
              <w:rPr>
                <w:rFonts w:ascii="Times New Roman"/>
                <w:spacing w:val="-20"/>
                <w:sz w:val="24"/>
                <w:szCs w:val="24"/>
              </w:rPr>
              <w:t>含管理協調中心</w:t>
            </w:r>
            <w:r w:rsidRPr="0041686A">
              <w:rPr>
                <w:rFonts w:ascii="Times New Roman"/>
                <w:spacing w:val="-20"/>
                <w:sz w:val="24"/>
                <w:szCs w:val="24"/>
              </w:rPr>
              <w:t>)</w:t>
            </w:r>
          </w:p>
        </w:tc>
        <w:tc>
          <w:tcPr>
            <w:tcW w:w="1120" w:type="dxa"/>
            <w:shd w:val="clear" w:color="auto" w:fill="FFFFFF"/>
            <w:vAlign w:val="center"/>
          </w:tcPr>
          <w:p w14:paraId="00A58A6A" w14:textId="77777777" w:rsidR="003F3E4A"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6</w:t>
            </w:r>
            <w:r w:rsidRPr="0041686A">
              <w:rPr>
                <w:rFonts w:ascii="Times New Roman"/>
                <w:spacing w:val="-20"/>
                <w:sz w:val="24"/>
                <w:szCs w:val="24"/>
              </w:rPr>
              <w:t>家</w:t>
            </w:r>
          </w:p>
          <w:p w14:paraId="69BBA6F9" w14:textId="77777777" w:rsidR="008A68DD" w:rsidRPr="0041686A" w:rsidRDefault="008A68DD" w:rsidP="00CD3C1A">
            <w:pPr>
              <w:spacing w:line="240" w:lineRule="exact"/>
              <w:jc w:val="center"/>
              <w:rPr>
                <w:rFonts w:ascii="Times New Roman"/>
                <w:spacing w:val="-20"/>
                <w:sz w:val="24"/>
                <w:szCs w:val="24"/>
              </w:rPr>
            </w:pPr>
            <w:r w:rsidRPr="0041686A">
              <w:rPr>
                <w:rFonts w:ascii="Times New Roman"/>
                <w:spacing w:val="-20"/>
                <w:sz w:val="24"/>
                <w:szCs w:val="24"/>
              </w:rPr>
              <w:t>(</w:t>
            </w:r>
            <w:r w:rsidRPr="0041686A">
              <w:rPr>
                <w:rFonts w:ascii="Times New Roman"/>
                <w:spacing w:val="-20"/>
                <w:sz w:val="24"/>
                <w:szCs w:val="24"/>
              </w:rPr>
              <w:t>含管理協調中心</w:t>
            </w:r>
            <w:r w:rsidRPr="0041686A">
              <w:rPr>
                <w:rFonts w:ascii="Times New Roman"/>
                <w:spacing w:val="-20"/>
                <w:sz w:val="24"/>
                <w:szCs w:val="24"/>
              </w:rPr>
              <w:t>)</w:t>
            </w:r>
          </w:p>
        </w:tc>
      </w:tr>
      <w:tr w:rsidR="008A68DD" w:rsidRPr="0041686A" w14:paraId="65E1B87D" w14:textId="77777777" w:rsidTr="00CD3C1A">
        <w:trPr>
          <w:trHeight w:val="320"/>
        </w:trPr>
        <w:tc>
          <w:tcPr>
            <w:tcW w:w="1361" w:type="dxa"/>
            <w:gridSpan w:val="2"/>
            <w:shd w:val="clear" w:color="auto" w:fill="FFFFFF"/>
            <w:tcMar>
              <w:top w:w="72" w:type="dxa"/>
              <w:left w:w="130" w:type="dxa"/>
              <w:bottom w:w="72" w:type="dxa"/>
              <w:right w:w="130" w:type="dxa"/>
            </w:tcMar>
            <w:vAlign w:val="center"/>
            <w:hideMark/>
          </w:tcPr>
          <w:p w14:paraId="59A13404" w14:textId="77777777" w:rsidR="00D67B73" w:rsidRPr="0041686A" w:rsidRDefault="008A68DD" w:rsidP="00CD3C1A">
            <w:pPr>
              <w:spacing w:line="240" w:lineRule="exact"/>
              <w:jc w:val="center"/>
              <w:rPr>
                <w:rFonts w:ascii="Times New Roman"/>
                <w:bCs/>
                <w:sz w:val="24"/>
                <w:szCs w:val="24"/>
              </w:rPr>
            </w:pPr>
            <w:r w:rsidRPr="0041686A">
              <w:rPr>
                <w:rFonts w:ascii="Times New Roman"/>
                <w:bCs/>
                <w:sz w:val="24"/>
                <w:szCs w:val="24"/>
              </w:rPr>
              <w:t>受益</w:t>
            </w:r>
          </w:p>
          <w:p w14:paraId="185561B6"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病人數</w:t>
            </w:r>
          </w:p>
        </w:tc>
        <w:tc>
          <w:tcPr>
            <w:tcW w:w="1328" w:type="dxa"/>
            <w:shd w:val="clear" w:color="auto" w:fill="FFFFFF"/>
            <w:tcMar>
              <w:top w:w="72" w:type="dxa"/>
              <w:left w:w="130" w:type="dxa"/>
              <w:bottom w:w="72" w:type="dxa"/>
              <w:right w:w="130" w:type="dxa"/>
            </w:tcMar>
            <w:vAlign w:val="center"/>
            <w:hideMark/>
          </w:tcPr>
          <w:p w14:paraId="1E9237F2"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331</w:t>
            </w:r>
            <w:r w:rsidRPr="0041686A">
              <w:rPr>
                <w:rFonts w:ascii="Times New Roman"/>
                <w:sz w:val="24"/>
                <w:szCs w:val="24"/>
              </w:rPr>
              <w:t>人</w:t>
            </w:r>
          </w:p>
        </w:tc>
        <w:tc>
          <w:tcPr>
            <w:tcW w:w="1333" w:type="dxa"/>
            <w:shd w:val="clear" w:color="auto" w:fill="FFFFFF"/>
            <w:tcMar>
              <w:top w:w="72" w:type="dxa"/>
              <w:left w:w="130" w:type="dxa"/>
              <w:bottom w:w="72" w:type="dxa"/>
              <w:right w:w="130" w:type="dxa"/>
            </w:tcMar>
            <w:vAlign w:val="center"/>
            <w:hideMark/>
          </w:tcPr>
          <w:p w14:paraId="6A78F48F"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568</w:t>
            </w:r>
            <w:r w:rsidRPr="0041686A">
              <w:rPr>
                <w:rFonts w:ascii="Times New Roman"/>
                <w:sz w:val="24"/>
                <w:szCs w:val="24"/>
              </w:rPr>
              <w:t>人</w:t>
            </w:r>
          </w:p>
        </w:tc>
        <w:tc>
          <w:tcPr>
            <w:tcW w:w="1264" w:type="dxa"/>
            <w:shd w:val="clear" w:color="auto" w:fill="FFFFFF"/>
            <w:tcMar>
              <w:top w:w="72" w:type="dxa"/>
              <w:left w:w="130" w:type="dxa"/>
              <w:bottom w:w="72" w:type="dxa"/>
              <w:right w:w="130" w:type="dxa"/>
            </w:tcMar>
            <w:vAlign w:val="center"/>
            <w:hideMark/>
          </w:tcPr>
          <w:p w14:paraId="3D4B1440"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453</w:t>
            </w:r>
            <w:r w:rsidRPr="0041686A">
              <w:rPr>
                <w:rFonts w:ascii="Times New Roman"/>
                <w:sz w:val="24"/>
                <w:szCs w:val="24"/>
              </w:rPr>
              <w:t>人</w:t>
            </w:r>
          </w:p>
        </w:tc>
        <w:tc>
          <w:tcPr>
            <w:tcW w:w="1265" w:type="dxa"/>
            <w:shd w:val="clear" w:color="auto" w:fill="FFFFFF"/>
            <w:tcMar>
              <w:top w:w="72" w:type="dxa"/>
              <w:left w:w="130" w:type="dxa"/>
              <w:bottom w:w="72" w:type="dxa"/>
              <w:right w:w="130" w:type="dxa"/>
            </w:tcMar>
            <w:vAlign w:val="center"/>
            <w:hideMark/>
          </w:tcPr>
          <w:p w14:paraId="0454B039"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491</w:t>
            </w:r>
            <w:r w:rsidRPr="0041686A">
              <w:rPr>
                <w:rFonts w:ascii="Times New Roman"/>
                <w:sz w:val="24"/>
                <w:szCs w:val="24"/>
              </w:rPr>
              <w:t>人</w:t>
            </w:r>
          </w:p>
        </w:tc>
        <w:tc>
          <w:tcPr>
            <w:tcW w:w="1120" w:type="dxa"/>
            <w:shd w:val="clear" w:color="auto" w:fill="FFFFFF"/>
            <w:vAlign w:val="center"/>
          </w:tcPr>
          <w:p w14:paraId="3FF92D6F"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511</w:t>
            </w:r>
            <w:r w:rsidRPr="0041686A">
              <w:rPr>
                <w:rFonts w:ascii="Times New Roman"/>
                <w:sz w:val="24"/>
                <w:szCs w:val="24"/>
              </w:rPr>
              <w:t>人</w:t>
            </w:r>
          </w:p>
        </w:tc>
        <w:tc>
          <w:tcPr>
            <w:tcW w:w="1120" w:type="dxa"/>
            <w:shd w:val="clear" w:color="auto" w:fill="FFFFFF"/>
            <w:vAlign w:val="center"/>
          </w:tcPr>
          <w:p w14:paraId="5550D40A"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464</w:t>
            </w:r>
            <w:r w:rsidRPr="0041686A">
              <w:rPr>
                <w:rFonts w:ascii="Times New Roman"/>
                <w:sz w:val="24"/>
                <w:szCs w:val="24"/>
              </w:rPr>
              <w:t>人</w:t>
            </w:r>
          </w:p>
        </w:tc>
        <w:tc>
          <w:tcPr>
            <w:tcW w:w="1120" w:type="dxa"/>
            <w:shd w:val="clear" w:color="auto" w:fill="FFFFFF"/>
            <w:vAlign w:val="center"/>
          </w:tcPr>
          <w:p w14:paraId="18E35FDF"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569</w:t>
            </w:r>
            <w:r w:rsidRPr="0041686A">
              <w:rPr>
                <w:rFonts w:ascii="Times New Roman"/>
                <w:sz w:val="24"/>
                <w:szCs w:val="24"/>
              </w:rPr>
              <w:t>人</w:t>
            </w:r>
          </w:p>
        </w:tc>
      </w:tr>
      <w:tr w:rsidR="008A68DD" w:rsidRPr="0041686A" w14:paraId="7D0751C1" w14:textId="77777777" w:rsidTr="00CD3C1A">
        <w:trPr>
          <w:trHeight w:val="858"/>
        </w:trPr>
        <w:tc>
          <w:tcPr>
            <w:tcW w:w="521" w:type="dxa"/>
            <w:vMerge w:val="restart"/>
            <w:shd w:val="clear" w:color="auto" w:fill="FFFFFF"/>
            <w:tcMar>
              <w:top w:w="72" w:type="dxa"/>
              <w:left w:w="130" w:type="dxa"/>
              <w:bottom w:w="72" w:type="dxa"/>
              <w:right w:w="130" w:type="dxa"/>
            </w:tcMar>
            <w:vAlign w:val="center"/>
          </w:tcPr>
          <w:p w14:paraId="1F6F8262"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外展服務</w:t>
            </w:r>
          </w:p>
        </w:tc>
        <w:tc>
          <w:tcPr>
            <w:tcW w:w="840" w:type="dxa"/>
            <w:shd w:val="clear" w:color="auto" w:fill="FFFFFF"/>
            <w:tcMar>
              <w:top w:w="72" w:type="dxa"/>
              <w:left w:w="130" w:type="dxa"/>
              <w:bottom w:w="72" w:type="dxa"/>
              <w:right w:w="130" w:type="dxa"/>
            </w:tcMar>
            <w:vAlign w:val="center"/>
          </w:tcPr>
          <w:p w14:paraId="13E99D74" w14:textId="77777777" w:rsidR="008A68DD" w:rsidRPr="0041686A" w:rsidRDefault="008A68DD" w:rsidP="00CD3C1A">
            <w:pPr>
              <w:spacing w:line="240" w:lineRule="exact"/>
              <w:jc w:val="center"/>
              <w:rPr>
                <w:rFonts w:ascii="Times New Roman"/>
                <w:bCs/>
                <w:sz w:val="24"/>
                <w:szCs w:val="24"/>
              </w:rPr>
            </w:pPr>
            <w:r w:rsidRPr="0041686A">
              <w:rPr>
                <w:rFonts w:ascii="Times New Roman"/>
                <w:bCs/>
                <w:sz w:val="24"/>
                <w:szCs w:val="24"/>
              </w:rPr>
              <w:t>合作</w:t>
            </w:r>
          </w:p>
          <w:p w14:paraId="044A394B"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機構家數</w:t>
            </w:r>
          </w:p>
        </w:tc>
        <w:tc>
          <w:tcPr>
            <w:tcW w:w="1328" w:type="dxa"/>
            <w:shd w:val="clear" w:color="auto" w:fill="FFFFFF"/>
            <w:tcMar>
              <w:top w:w="72" w:type="dxa"/>
              <w:left w:w="130" w:type="dxa"/>
              <w:bottom w:w="72" w:type="dxa"/>
              <w:right w:w="130" w:type="dxa"/>
            </w:tcMar>
            <w:vAlign w:val="center"/>
          </w:tcPr>
          <w:p w14:paraId="2E84B708"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14</w:t>
            </w:r>
            <w:r w:rsidRPr="0041686A">
              <w:rPr>
                <w:rFonts w:ascii="Times New Roman"/>
                <w:sz w:val="24"/>
                <w:szCs w:val="24"/>
              </w:rPr>
              <w:t>家精神醫療機構</w:t>
            </w:r>
          </w:p>
          <w:p w14:paraId="346E7E01" w14:textId="77777777" w:rsidR="00D67B73" w:rsidRPr="0041686A" w:rsidRDefault="00D67B73" w:rsidP="00CD3C1A">
            <w:pPr>
              <w:spacing w:line="240" w:lineRule="exact"/>
              <w:jc w:val="center"/>
              <w:rPr>
                <w:rFonts w:ascii="Times New Roman"/>
                <w:sz w:val="24"/>
                <w:szCs w:val="24"/>
              </w:rPr>
            </w:pPr>
            <w:r w:rsidRPr="0041686A">
              <w:rPr>
                <w:rFonts w:ascii="Times New Roman" w:hint="eastAsia"/>
                <w:sz w:val="24"/>
                <w:szCs w:val="24"/>
              </w:rPr>
              <w:t>、</w:t>
            </w:r>
          </w:p>
          <w:p w14:paraId="0DE4CCE0"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13</w:t>
            </w:r>
            <w:r w:rsidRPr="0041686A">
              <w:rPr>
                <w:rFonts w:ascii="Times New Roman"/>
                <w:sz w:val="24"/>
                <w:szCs w:val="24"/>
              </w:rPr>
              <w:t>家身障機構</w:t>
            </w:r>
          </w:p>
          <w:p w14:paraId="1D945F0E"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600F5FF8"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18</w:t>
            </w:r>
            <w:r w:rsidRPr="0041686A">
              <w:rPr>
                <w:rFonts w:ascii="Times New Roman"/>
                <w:sz w:val="24"/>
                <w:szCs w:val="24"/>
              </w:rPr>
              <w:t>家中、小學</w:t>
            </w:r>
          </w:p>
        </w:tc>
        <w:tc>
          <w:tcPr>
            <w:tcW w:w="1333" w:type="dxa"/>
            <w:shd w:val="clear" w:color="auto" w:fill="FFFFFF"/>
            <w:tcMar>
              <w:top w:w="72" w:type="dxa"/>
              <w:left w:w="130" w:type="dxa"/>
              <w:bottom w:w="72" w:type="dxa"/>
              <w:right w:w="130" w:type="dxa"/>
            </w:tcMar>
            <w:vAlign w:val="center"/>
          </w:tcPr>
          <w:p w14:paraId="48E19CA9"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17</w:t>
            </w:r>
            <w:r w:rsidRPr="0041686A">
              <w:rPr>
                <w:rFonts w:ascii="Times New Roman"/>
                <w:sz w:val="24"/>
                <w:szCs w:val="24"/>
              </w:rPr>
              <w:t>家精神醫療機構</w:t>
            </w:r>
          </w:p>
          <w:p w14:paraId="1243EAFF"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529AE5D1"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19</w:t>
            </w:r>
            <w:r w:rsidRPr="0041686A">
              <w:rPr>
                <w:rFonts w:ascii="Times New Roman"/>
                <w:sz w:val="24"/>
                <w:szCs w:val="24"/>
              </w:rPr>
              <w:t>家身障機構</w:t>
            </w:r>
          </w:p>
          <w:p w14:paraId="1B6F7113"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1D5199D5"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28</w:t>
            </w:r>
            <w:r w:rsidRPr="0041686A">
              <w:rPr>
                <w:rFonts w:ascii="Times New Roman"/>
                <w:sz w:val="24"/>
                <w:szCs w:val="24"/>
              </w:rPr>
              <w:t>家中、小學</w:t>
            </w:r>
          </w:p>
        </w:tc>
        <w:tc>
          <w:tcPr>
            <w:tcW w:w="1264" w:type="dxa"/>
            <w:shd w:val="clear" w:color="auto" w:fill="FFFFFF"/>
            <w:tcMar>
              <w:top w:w="72" w:type="dxa"/>
              <w:left w:w="130" w:type="dxa"/>
              <w:bottom w:w="72" w:type="dxa"/>
              <w:right w:w="130" w:type="dxa"/>
            </w:tcMar>
            <w:vAlign w:val="center"/>
          </w:tcPr>
          <w:p w14:paraId="5E872F22"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17</w:t>
            </w:r>
            <w:r w:rsidRPr="0041686A">
              <w:rPr>
                <w:rFonts w:ascii="Times New Roman"/>
                <w:sz w:val="24"/>
                <w:szCs w:val="24"/>
              </w:rPr>
              <w:t>家精神醫療機構</w:t>
            </w:r>
          </w:p>
          <w:p w14:paraId="03281262"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3355E3B6"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25</w:t>
            </w:r>
            <w:r w:rsidRPr="0041686A">
              <w:rPr>
                <w:rFonts w:ascii="Times New Roman"/>
                <w:sz w:val="24"/>
                <w:szCs w:val="24"/>
              </w:rPr>
              <w:t>家身障機構</w:t>
            </w:r>
          </w:p>
          <w:p w14:paraId="010D9A1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01DDD840"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34</w:t>
            </w:r>
            <w:r w:rsidRPr="0041686A">
              <w:rPr>
                <w:rFonts w:ascii="Times New Roman"/>
                <w:sz w:val="24"/>
                <w:szCs w:val="24"/>
              </w:rPr>
              <w:t>家中、小學</w:t>
            </w:r>
          </w:p>
        </w:tc>
        <w:tc>
          <w:tcPr>
            <w:tcW w:w="1265" w:type="dxa"/>
            <w:shd w:val="clear" w:color="auto" w:fill="FFFFFF"/>
            <w:tcMar>
              <w:top w:w="72" w:type="dxa"/>
              <w:left w:w="130" w:type="dxa"/>
              <w:bottom w:w="72" w:type="dxa"/>
              <w:right w:w="130" w:type="dxa"/>
            </w:tcMar>
            <w:vAlign w:val="center"/>
          </w:tcPr>
          <w:p w14:paraId="36BDCBF2"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22</w:t>
            </w:r>
            <w:r w:rsidRPr="0041686A">
              <w:rPr>
                <w:rFonts w:ascii="Times New Roman"/>
                <w:sz w:val="24"/>
                <w:szCs w:val="24"/>
              </w:rPr>
              <w:t>家精神醫療機構</w:t>
            </w:r>
          </w:p>
          <w:p w14:paraId="2A45C6D6"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51E9C8A6"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23</w:t>
            </w:r>
            <w:r w:rsidRPr="0041686A">
              <w:rPr>
                <w:rFonts w:ascii="Times New Roman"/>
                <w:sz w:val="24"/>
                <w:szCs w:val="24"/>
              </w:rPr>
              <w:t>家身障機構</w:t>
            </w:r>
          </w:p>
          <w:p w14:paraId="10C35808"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3114E893"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38</w:t>
            </w:r>
            <w:r w:rsidRPr="0041686A">
              <w:rPr>
                <w:rFonts w:ascii="Times New Roman"/>
                <w:sz w:val="24"/>
                <w:szCs w:val="24"/>
              </w:rPr>
              <w:t>家中、小學</w:t>
            </w:r>
          </w:p>
        </w:tc>
        <w:tc>
          <w:tcPr>
            <w:tcW w:w="1120" w:type="dxa"/>
            <w:shd w:val="clear" w:color="auto" w:fill="FFFFFF"/>
            <w:vAlign w:val="center"/>
          </w:tcPr>
          <w:p w14:paraId="0A2B15B0"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22</w:t>
            </w:r>
            <w:r w:rsidRPr="0041686A">
              <w:rPr>
                <w:rFonts w:ascii="Times New Roman"/>
                <w:sz w:val="24"/>
                <w:szCs w:val="24"/>
              </w:rPr>
              <w:t>家精神醫療機構</w:t>
            </w:r>
          </w:p>
          <w:p w14:paraId="31EBC2F3"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3CA2BF17"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24</w:t>
            </w:r>
            <w:r w:rsidRPr="0041686A">
              <w:rPr>
                <w:rFonts w:ascii="Times New Roman"/>
                <w:sz w:val="24"/>
                <w:szCs w:val="24"/>
              </w:rPr>
              <w:t>家身障機構</w:t>
            </w:r>
          </w:p>
          <w:p w14:paraId="4A89B4E4"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1FED5902"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38</w:t>
            </w:r>
            <w:r w:rsidRPr="0041686A">
              <w:rPr>
                <w:rFonts w:ascii="Times New Roman"/>
                <w:sz w:val="24"/>
                <w:szCs w:val="24"/>
              </w:rPr>
              <w:t>家中、小學</w:t>
            </w:r>
          </w:p>
        </w:tc>
        <w:tc>
          <w:tcPr>
            <w:tcW w:w="1120" w:type="dxa"/>
            <w:shd w:val="clear" w:color="auto" w:fill="FFFFFF"/>
            <w:vAlign w:val="center"/>
          </w:tcPr>
          <w:p w14:paraId="6F7C74D2"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28</w:t>
            </w:r>
            <w:r w:rsidRPr="0041686A">
              <w:rPr>
                <w:rFonts w:ascii="Times New Roman"/>
                <w:sz w:val="24"/>
                <w:szCs w:val="24"/>
              </w:rPr>
              <w:t>家精神醫療機構</w:t>
            </w:r>
          </w:p>
          <w:p w14:paraId="149A86FD"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07396491"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25</w:t>
            </w:r>
            <w:r w:rsidRPr="0041686A">
              <w:rPr>
                <w:rFonts w:ascii="Times New Roman"/>
                <w:sz w:val="24"/>
                <w:szCs w:val="24"/>
              </w:rPr>
              <w:t>家身障機構</w:t>
            </w:r>
          </w:p>
          <w:p w14:paraId="3FD3BB2F"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38C0CFDE"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25</w:t>
            </w:r>
            <w:r w:rsidRPr="0041686A">
              <w:rPr>
                <w:rFonts w:ascii="Times New Roman"/>
                <w:sz w:val="24"/>
                <w:szCs w:val="24"/>
              </w:rPr>
              <w:t>家個案生活層面網絡機構</w:t>
            </w:r>
          </w:p>
        </w:tc>
        <w:tc>
          <w:tcPr>
            <w:tcW w:w="1120" w:type="dxa"/>
            <w:shd w:val="clear" w:color="auto" w:fill="FFFFFF"/>
            <w:vAlign w:val="center"/>
          </w:tcPr>
          <w:p w14:paraId="57F350AA"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30</w:t>
            </w:r>
            <w:r w:rsidRPr="0041686A">
              <w:rPr>
                <w:rFonts w:ascii="Times New Roman"/>
                <w:sz w:val="24"/>
                <w:szCs w:val="24"/>
              </w:rPr>
              <w:t>家精神醫療機構</w:t>
            </w:r>
          </w:p>
          <w:p w14:paraId="2C6A5B82"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0745443A" w14:textId="77777777" w:rsidR="00D67B73" w:rsidRPr="0041686A" w:rsidRDefault="008A68DD" w:rsidP="00CD3C1A">
            <w:pPr>
              <w:spacing w:line="240" w:lineRule="exact"/>
              <w:jc w:val="center"/>
              <w:rPr>
                <w:rFonts w:ascii="Times New Roman"/>
                <w:sz w:val="24"/>
                <w:szCs w:val="24"/>
              </w:rPr>
            </w:pPr>
            <w:r w:rsidRPr="0041686A">
              <w:rPr>
                <w:rFonts w:ascii="Times New Roman"/>
                <w:sz w:val="24"/>
                <w:szCs w:val="24"/>
              </w:rPr>
              <w:t>30</w:t>
            </w:r>
            <w:r w:rsidRPr="0041686A">
              <w:rPr>
                <w:rFonts w:ascii="Times New Roman"/>
                <w:sz w:val="24"/>
                <w:szCs w:val="24"/>
              </w:rPr>
              <w:t>家身障機構</w:t>
            </w:r>
          </w:p>
          <w:p w14:paraId="075708D1"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p w14:paraId="30F9DFB1"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41</w:t>
            </w:r>
            <w:r w:rsidRPr="0041686A">
              <w:rPr>
                <w:rFonts w:ascii="Times New Roman"/>
                <w:sz w:val="24"/>
                <w:szCs w:val="24"/>
              </w:rPr>
              <w:t>家個案生活層面網絡機構</w:t>
            </w:r>
          </w:p>
        </w:tc>
      </w:tr>
      <w:tr w:rsidR="008A68DD" w:rsidRPr="0041686A" w14:paraId="33BD85AE" w14:textId="77777777" w:rsidTr="00CD3C1A">
        <w:trPr>
          <w:trHeight w:val="504"/>
        </w:trPr>
        <w:tc>
          <w:tcPr>
            <w:tcW w:w="521" w:type="dxa"/>
            <w:vMerge/>
            <w:shd w:val="clear" w:color="auto" w:fill="FFFFFF"/>
            <w:vAlign w:val="center"/>
          </w:tcPr>
          <w:p w14:paraId="1CD84BC2" w14:textId="77777777" w:rsidR="008A68DD" w:rsidRPr="0041686A" w:rsidRDefault="008A68DD" w:rsidP="00CD3C1A">
            <w:pPr>
              <w:spacing w:line="240" w:lineRule="exact"/>
              <w:jc w:val="center"/>
              <w:rPr>
                <w:rFonts w:ascii="Times New Roman"/>
                <w:sz w:val="24"/>
                <w:szCs w:val="24"/>
              </w:rPr>
            </w:pPr>
          </w:p>
        </w:tc>
        <w:tc>
          <w:tcPr>
            <w:tcW w:w="840" w:type="dxa"/>
            <w:shd w:val="clear" w:color="auto" w:fill="FFFFFF"/>
            <w:tcMar>
              <w:top w:w="72" w:type="dxa"/>
              <w:left w:w="130" w:type="dxa"/>
              <w:bottom w:w="72" w:type="dxa"/>
              <w:right w:w="130" w:type="dxa"/>
            </w:tcMar>
            <w:vAlign w:val="center"/>
          </w:tcPr>
          <w:p w14:paraId="30DF01A8"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外展場次</w:t>
            </w:r>
          </w:p>
        </w:tc>
        <w:tc>
          <w:tcPr>
            <w:tcW w:w="1328" w:type="dxa"/>
            <w:shd w:val="clear" w:color="auto" w:fill="FFFFFF"/>
            <w:tcMar>
              <w:top w:w="72" w:type="dxa"/>
              <w:left w:w="130" w:type="dxa"/>
              <w:bottom w:w="72" w:type="dxa"/>
              <w:right w:w="130" w:type="dxa"/>
            </w:tcMar>
            <w:vAlign w:val="center"/>
          </w:tcPr>
          <w:p w14:paraId="764F5C00"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296</w:t>
            </w:r>
            <w:r w:rsidRPr="0041686A">
              <w:rPr>
                <w:rFonts w:ascii="Times New Roman"/>
                <w:sz w:val="24"/>
                <w:szCs w:val="24"/>
              </w:rPr>
              <w:t>場次</w:t>
            </w:r>
          </w:p>
        </w:tc>
        <w:tc>
          <w:tcPr>
            <w:tcW w:w="1333" w:type="dxa"/>
            <w:shd w:val="clear" w:color="auto" w:fill="FFFFFF"/>
            <w:tcMar>
              <w:top w:w="72" w:type="dxa"/>
              <w:left w:w="130" w:type="dxa"/>
              <w:bottom w:w="72" w:type="dxa"/>
              <w:right w:w="130" w:type="dxa"/>
            </w:tcMar>
            <w:vAlign w:val="center"/>
          </w:tcPr>
          <w:p w14:paraId="5D896143"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556</w:t>
            </w:r>
            <w:r w:rsidRPr="0041686A">
              <w:rPr>
                <w:rFonts w:ascii="Times New Roman"/>
                <w:sz w:val="24"/>
                <w:szCs w:val="24"/>
              </w:rPr>
              <w:t>場次</w:t>
            </w:r>
          </w:p>
        </w:tc>
        <w:tc>
          <w:tcPr>
            <w:tcW w:w="1264" w:type="dxa"/>
            <w:shd w:val="clear" w:color="auto" w:fill="FFFFFF"/>
            <w:tcMar>
              <w:top w:w="72" w:type="dxa"/>
              <w:left w:w="130" w:type="dxa"/>
              <w:bottom w:w="72" w:type="dxa"/>
              <w:right w:w="130" w:type="dxa"/>
            </w:tcMar>
            <w:vAlign w:val="center"/>
          </w:tcPr>
          <w:p w14:paraId="7A652B84"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436</w:t>
            </w:r>
            <w:r w:rsidRPr="0041686A">
              <w:rPr>
                <w:rFonts w:ascii="Times New Roman"/>
                <w:sz w:val="24"/>
                <w:szCs w:val="24"/>
              </w:rPr>
              <w:t>場次</w:t>
            </w:r>
          </w:p>
        </w:tc>
        <w:tc>
          <w:tcPr>
            <w:tcW w:w="1265" w:type="dxa"/>
            <w:shd w:val="clear" w:color="auto" w:fill="FFFFFF"/>
            <w:tcMar>
              <w:top w:w="72" w:type="dxa"/>
              <w:left w:w="130" w:type="dxa"/>
              <w:bottom w:w="72" w:type="dxa"/>
              <w:right w:w="130" w:type="dxa"/>
            </w:tcMar>
            <w:vAlign w:val="center"/>
          </w:tcPr>
          <w:p w14:paraId="1643618A"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449</w:t>
            </w:r>
            <w:r w:rsidRPr="0041686A">
              <w:rPr>
                <w:rFonts w:ascii="Times New Roman"/>
                <w:sz w:val="24"/>
                <w:szCs w:val="24"/>
              </w:rPr>
              <w:t>場次</w:t>
            </w:r>
          </w:p>
        </w:tc>
        <w:tc>
          <w:tcPr>
            <w:tcW w:w="1120" w:type="dxa"/>
            <w:shd w:val="clear" w:color="auto" w:fill="FFFFFF"/>
            <w:vAlign w:val="center"/>
          </w:tcPr>
          <w:p w14:paraId="3201A4E7"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430</w:t>
            </w:r>
            <w:r w:rsidRPr="0041686A">
              <w:rPr>
                <w:rFonts w:ascii="Times New Roman"/>
                <w:sz w:val="24"/>
                <w:szCs w:val="24"/>
              </w:rPr>
              <w:t>場次</w:t>
            </w:r>
          </w:p>
        </w:tc>
        <w:tc>
          <w:tcPr>
            <w:tcW w:w="1120" w:type="dxa"/>
            <w:shd w:val="clear" w:color="auto" w:fill="FFFFFF"/>
            <w:vAlign w:val="center"/>
          </w:tcPr>
          <w:p w14:paraId="04200D7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573</w:t>
            </w:r>
            <w:r w:rsidRPr="0041686A">
              <w:rPr>
                <w:rFonts w:ascii="Times New Roman"/>
                <w:sz w:val="24"/>
                <w:szCs w:val="24"/>
              </w:rPr>
              <w:t>場次</w:t>
            </w:r>
          </w:p>
        </w:tc>
        <w:tc>
          <w:tcPr>
            <w:tcW w:w="1120" w:type="dxa"/>
            <w:shd w:val="clear" w:color="auto" w:fill="FFFFFF"/>
            <w:vAlign w:val="center"/>
          </w:tcPr>
          <w:p w14:paraId="5CB2002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679</w:t>
            </w:r>
            <w:r w:rsidRPr="0041686A">
              <w:rPr>
                <w:rFonts w:ascii="Times New Roman"/>
                <w:sz w:val="24"/>
                <w:szCs w:val="24"/>
              </w:rPr>
              <w:t>場次</w:t>
            </w:r>
          </w:p>
        </w:tc>
      </w:tr>
      <w:tr w:rsidR="008A68DD" w:rsidRPr="0041686A" w14:paraId="66D16601" w14:textId="77777777" w:rsidTr="00CD3C1A">
        <w:trPr>
          <w:trHeight w:val="895"/>
        </w:trPr>
        <w:tc>
          <w:tcPr>
            <w:tcW w:w="521" w:type="dxa"/>
            <w:vMerge/>
            <w:shd w:val="clear" w:color="auto" w:fill="FFFFFF"/>
            <w:vAlign w:val="center"/>
          </w:tcPr>
          <w:p w14:paraId="08BE3B0E" w14:textId="77777777" w:rsidR="008A68DD" w:rsidRPr="0041686A" w:rsidRDefault="008A68DD" w:rsidP="00CD3C1A">
            <w:pPr>
              <w:spacing w:line="240" w:lineRule="exact"/>
              <w:jc w:val="center"/>
              <w:rPr>
                <w:rFonts w:ascii="Times New Roman"/>
                <w:sz w:val="24"/>
                <w:szCs w:val="24"/>
              </w:rPr>
            </w:pPr>
          </w:p>
        </w:tc>
        <w:tc>
          <w:tcPr>
            <w:tcW w:w="840" w:type="dxa"/>
            <w:shd w:val="clear" w:color="auto" w:fill="FFFFFF"/>
            <w:tcMar>
              <w:top w:w="72" w:type="dxa"/>
              <w:left w:w="130" w:type="dxa"/>
              <w:bottom w:w="72" w:type="dxa"/>
              <w:right w:w="130" w:type="dxa"/>
            </w:tcMar>
            <w:vAlign w:val="center"/>
          </w:tcPr>
          <w:p w14:paraId="04EC4F92" w14:textId="77777777" w:rsidR="008A68DD" w:rsidRPr="0041686A" w:rsidRDefault="008A68DD" w:rsidP="00CD3C1A">
            <w:pPr>
              <w:spacing w:line="240" w:lineRule="exact"/>
              <w:jc w:val="center"/>
              <w:rPr>
                <w:rFonts w:ascii="Times New Roman"/>
                <w:sz w:val="24"/>
                <w:szCs w:val="24"/>
              </w:rPr>
            </w:pPr>
            <w:r w:rsidRPr="0041686A">
              <w:rPr>
                <w:rFonts w:ascii="Times New Roman"/>
                <w:bCs/>
                <w:sz w:val="24"/>
                <w:szCs w:val="24"/>
              </w:rPr>
              <w:t>衛教輔導</w:t>
            </w:r>
          </w:p>
        </w:tc>
        <w:tc>
          <w:tcPr>
            <w:tcW w:w="1328" w:type="dxa"/>
            <w:shd w:val="clear" w:color="auto" w:fill="FFFFFF"/>
            <w:tcMar>
              <w:top w:w="72" w:type="dxa"/>
              <w:left w:w="130" w:type="dxa"/>
              <w:bottom w:w="72" w:type="dxa"/>
              <w:right w:w="130" w:type="dxa"/>
            </w:tcMar>
            <w:vAlign w:val="center"/>
          </w:tcPr>
          <w:p w14:paraId="78B55274"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2,145</w:t>
            </w:r>
            <w:r w:rsidRPr="0041686A">
              <w:rPr>
                <w:rFonts w:ascii="Times New Roman"/>
                <w:sz w:val="24"/>
                <w:szCs w:val="24"/>
              </w:rPr>
              <w:t>人次</w:t>
            </w:r>
          </w:p>
        </w:tc>
        <w:tc>
          <w:tcPr>
            <w:tcW w:w="1333" w:type="dxa"/>
            <w:shd w:val="clear" w:color="auto" w:fill="FFFFFF"/>
            <w:tcMar>
              <w:top w:w="72" w:type="dxa"/>
              <w:left w:w="130" w:type="dxa"/>
              <w:bottom w:w="72" w:type="dxa"/>
              <w:right w:w="130" w:type="dxa"/>
            </w:tcMar>
            <w:vAlign w:val="center"/>
          </w:tcPr>
          <w:p w14:paraId="5F2911BE"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4,862</w:t>
            </w:r>
            <w:r w:rsidRPr="0041686A">
              <w:rPr>
                <w:rFonts w:ascii="Times New Roman"/>
                <w:sz w:val="24"/>
                <w:szCs w:val="24"/>
              </w:rPr>
              <w:t>人次</w:t>
            </w:r>
          </w:p>
        </w:tc>
        <w:tc>
          <w:tcPr>
            <w:tcW w:w="1264" w:type="dxa"/>
            <w:shd w:val="clear" w:color="auto" w:fill="FFFFFF"/>
            <w:tcMar>
              <w:top w:w="72" w:type="dxa"/>
              <w:left w:w="130" w:type="dxa"/>
              <w:bottom w:w="72" w:type="dxa"/>
              <w:right w:w="130" w:type="dxa"/>
            </w:tcMar>
            <w:vAlign w:val="center"/>
          </w:tcPr>
          <w:p w14:paraId="459A8B8D"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4,126</w:t>
            </w:r>
            <w:r w:rsidRPr="0041686A">
              <w:rPr>
                <w:rFonts w:ascii="Times New Roman"/>
                <w:sz w:val="24"/>
                <w:szCs w:val="24"/>
              </w:rPr>
              <w:t>人次</w:t>
            </w:r>
          </w:p>
        </w:tc>
        <w:tc>
          <w:tcPr>
            <w:tcW w:w="1265" w:type="dxa"/>
            <w:shd w:val="clear" w:color="auto" w:fill="FFFFFF"/>
            <w:tcMar>
              <w:top w:w="72" w:type="dxa"/>
              <w:left w:w="130" w:type="dxa"/>
              <w:bottom w:w="72" w:type="dxa"/>
              <w:right w:w="130" w:type="dxa"/>
            </w:tcMar>
            <w:vAlign w:val="center"/>
          </w:tcPr>
          <w:p w14:paraId="54E87EC8"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3,588</w:t>
            </w:r>
            <w:r w:rsidRPr="0041686A">
              <w:rPr>
                <w:rFonts w:ascii="Times New Roman"/>
                <w:sz w:val="24"/>
                <w:szCs w:val="24"/>
              </w:rPr>
              <w:t>人次</w:t>
            </w:r>
          </w:p>
        </w:tc>
        <w:tc>
          <w:tcPr>
            <w:tcW w:w="1120" w:type="dxa"/>
            <w:shd w:val="clear" w:color="auto" w:fill="FFFFFF"/>
            <w:vAlign w:val="center"/>
          </w:tcPr>
          <w:p w14:paraId="7654A155"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2,727</w:t>
            </w:r>
            <w:r w:rsidRPr="0041686A">
              <w:rPr>
                <w:rFonts w:ascii="Times New Roman"/>
                <w:sz w:val="24"/>
                <w:szCs w:val="24"/>
              </w:rPr>
              <w:t>人次</w:t>
            </w:r>
          </w:p>
        </w:tc>
        <w:tc>
          <w:tcPr>
            <w:tcW w:w="1120" w:type="dxa"/>
            <w:shd w:val="clear" w:color="auto" w:fill="FFFFFF"/>
            <w:vAlign w:val="center"/>
          </w:tcPr>
          <w:p w14:paraId="27BE428D"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4,372</w:t>
            </w:r>
            <w:r w:rsidRPr="0041686A">
              <w:rPr>
                <w:rFonts w:ascii="Times New Roman"/>
                <w:sz w:val="24"/>
                <w:szCs w:val="24"/>
              </w:rPr>
              <w:t>人次</w:t>
            </w:r>
          </w:p>
        </w:tc>
        <w:tc>
          <w:tcPr>
            <w:tcW w:w="1120" w:type="dxa"/>
            <w:shd w:val="clear" w:color="auto" w:fill="FFFFFF"/>
            <w:vAlign w:val="center"/>
          </w:tcPr>
          <w:p w14:paraId="490BDAB0"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6,733</w:t>
            </w:r>
            <w:r w:rsidRPr="0041686A">
              <w:rPr>
                <w:rFonts w:ascii="Times New Roman"/>
                <w:sz w:val="24"/>
                <w:szCs w:val="24"/>
              </w:rPr>
              <w:t>人次</w:t>
            </w:r>
          </w:p>
        </w:tc>
      </w:tr>
      <w:tr w:rsidR="008A68DD" w:rsidRPr="0041686A" w14:paraId="15CBA030" w14:textId="77777777" w:rsidTr="00CD3C1A">
        <w:trPr>
          <w:trHeight w:val="612"/>
        </w:trPr>
        <w:tc>
          <w:tcPr>
            <w:tcW w:w="521" w:type="dxa"/>
            <w:vMerge w:val="restart"/>
            <w:shd w:val="clear" w:color="auto" w:fill="FFFFFF"/>
            <w:tcMar>
              <w:top w:w="72" w:type="dxa"/>
              <w:left w:w="130" w:type="dxa"/>
              <w:bottom w:w="72" w:type="dxa"/>
              <w:right w:w="130" w:type="dxa"/>
            </w:tcMar>
            <w:vAlign w:val="center"/>
            <w:hideMark/>
          </w:tcPr>
          <w:p w14:paraId="0A432CED"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教育訓練</w:t>
            </w:r>
          </w:p>
        </w:tc>
        <w:tc>
          <w:tcPr>
            <w:tcW w:w="840" w:type="dxa"/>
            <w:shd w:val="clear" w:color="auto" w:fill="FFFFFF"/>
            <w:tcMar>
              <w:top w:w="72" w:type="dxa"/>
              <w:left w:w="130" w:type="dxa"/>
              <w:bottom w:w="72" w:type="dxa"/>
              <w:right w:w="130" w:type="dxa"/>
            </w:tcMar>
            <w:vAlign w:val="center"/>
          </w:tcPr>
          <w:p w14:paraId="4E1F3D8A" w14:textId="77777777" w:rsidR="008A68DD" w:rsidRPr="0041686A" w:rsidRDefault="008A68DD" w:rsidP="00CD3C1A">
            <w:pPr>
              <w:spacing w:line="240" w:lineRule="exact"/>
              <w:jc w:val="center"/>
              <w:rPr>
                <w:rFonts w:ascii="Times New Roman"/>
                <w:sz w:val="24"/>
                <w:szCs w:val="24"/>
              </w:rPr>
            </w:pPr>
            <w:proofErr w:type="gramStart"/>
            <w:r w:rsidRPr="0041686A">
              <w:rPr>
                <w:rFonts w:ascii="Times New Roman"/>
                <w:sz w:val="24"/>
                <w:szCs w:val="24"/>
              </w:rPr>
              <w:t>醫</w:t>
            </w:r>
            <w:proofErr w:type="gramEnd"/>
            <w:r w:rsidRPr="0041686A">
              <w:rPr>
                <w:rFonts w:ascii="Times New Roman"/>
                <w:sz w:val="24"/>
                <w:szCs w:val="24"/>
              </w:rPr>
              <w:t>事人員</w:t>
            </w:r>
          </w:p>
        </w:tc>
        <w:tc>
          <w:tcPr>
            <w:tcW w:w="1328" w:type="dxa"/>
            <w:shd w:val="clear" w:color="auto" w:fill="FFFFFF"/>
            <w:tcMar>
              <w:top w:w="72" w:type="dxa"/>
              <w:left w:w="130" w:type="dxa"/>
              <w:bottom w:w="72" w:type="dxa"/>
              <w:right w:w="130" w:type="dxa"/>
            </w:tcMar>
            <w:vAlign w:val="center"/>
          </w:tcPr>
          <w:p w14:paraId="1F88AEE0" w14:textId="77777777" w:rsidR="003C6A9C" w:rsidRPr="0041686A" w:rsidRDefault="008A68DD" w:rsidP="00CD3C1A">
            <w:pPr>
              <w:spacing w:line="240" w:lineRule="exact"/>
              <w:jc w:val="center"/>
              <w:rPr>
                <w:rFonts w:ascii="Times New Roman"/>
                <w:sz w:val="24"/>
                <w:szCs w:val="24"/>
              </w:rPr>
            </w:pPr>
            <w:r w:rsidRPr="0041686A">
              <w:rPr>
                <w:rFonts w:ascii="Times New Roman"/>
                <w:sz w:val="24"/>
                <w:szCs w:val="24"/>
              </w:rPr>
              <w:t>2</w:t>
            </w:r>
            <w:r w:rsidRPr="0041686A">
              <w:rPr>
                <w:rFonts w:ascii="Times New Roman"/>
                <w:sz w:val="24"/>
                <w:szCs w:val="24"/>
              </w:rPr>
              <w:t>場</w:t>
            </w:r>
          </w:p>
          <w:p w14:paraId="59A995C0"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(122</w:t>
            </w:r>
            <w:r w:rsidRPr="0041686A">
              <w:rPr>
                <w:rFonts w:ascii="Times New Roman"/>
                <w:sz w:val="24"/>
                <w:szCs w:val="24"/>
              </w:rPr>
              <w:t>人</w:t>
            </w:r>
            <w:r w:rsidRPr="0041686A">
              <w:rPr>
                <w:rFonts w:ascii="Times New Roman"/>
                <w:sz w:val="24"/>
                <w:szCs w:val="24"/>
              </w:rPr>
              <w:t>)</w:t>
            </w:r>
          </w:p>
        </w:tc>
        <w:tc>
          <w:tcPr>
            <w:tcW w:w="1333" w:type="dxa"/>
            <w:shd w:val="clear" w:color="auto" w:fill="FFFFFF"/>
            <w:tcMar>
              <w:top w:w="72" w:type="dxa"/>
              <w:left w:w="130" w:type="dxa"/>
              <w:bottom w:w="72" w:type="dxa"/>
              <w:right w:w="130" w:type="dxa"/>
            </w:tcMar>
            <w:vAlign w:val="center"/>
          </w:tcPr>
          <w:p w14:paraId="59E2C070" w14:textId="77777777" w:rsidR="003C6A9C"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6AFD72C9"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(180</w:t>
            </w:r>
            <w:r w:rsidRPr="0041686A">
              <w:rPr>
                <w:rFonts w:ascii="Times New Roman"/>
                <w:sz w:val="24"/>
                <w:szCs w:val="24"/>
              </w:rPr>
              <w:t>人</w:t>
            </w:r>
            <w:r w:rsidRPr="0041686A">
              <w:rPr>
                <w:rFonts w:ascii="Times New Roman"/>
                <w:sz w:val="24"/>
                <w:szCs w:val="24"/>
              </w:rPr>
              <w:t>)</w:t>
            </w:r>
          </w:p>
        </w:tc>
        <w:tc>
          <w:tcPr>
            <w:tcW w:w="1264" w:type="dxa"/>
            <w:shd w:val="clear" w:color="auto" w:fill="FFFFFF"/>
            <w:tcMar>
              <w:top w:w="72" w:type="dxa"/>
              <w:left w:w="130" w:type="dxa"/>
              <w:bottom w:w="72" w:type="dxa"/>
              <w:right w:w="130" w:type="dxa"/>
            </w:tcMar>
            <w:vAlign w:val="center"/>
          </w:tcPr>
          <w:p w14:paraId="18296AA7" w14:textId="77777777" w:rsidR="003C6A9C"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07ED5639"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(176</w:t>
            </w:r>
            <w:r w:rsidRPr="0041686A">
              <w:rPr>
                <w:rFonts w:ascii="Times New Roman"/>
                <w:sz w:val="24"/>
                <w:szCs w:val="24"/>
              </w:rPr>
              <w:t>人</w:t>
            </w:r>
            <w:r w:rsidRPr="0041686A">
              <w:rPr>
                <w:rFonts w:ascii="Times New Roman"/>
                <w:sz w:val="24"/>
                <w:szCs w:val="24"/>
              </w:rPr>
              <w:t>)</w:t>
            </w:r>
            <w:r w:rsidRPr="0041686A">
              <w:rPr>
                <w:rFonts w:ascii="Times New Roman"/>
                <w:sz w:val="24"/>
                <w:szCs w:val="24"/>
              </w:rPr>
              <w:tab/>
            </w:r>
          </w:p>
        </w:tc>
        <w:tc>
          <w:tcPr>
            <w:tcW w:w="1265" w:type="dxa"/>
            <w:shd w:val="clear" w:color="auto" w:fill="FFFFFF"/>
            <w:tcMar>
              <w:top w:w="72" w:type="dxa"/>
              <w:left w:w="130" w:type="dxa"/>
              <w:bottom w:w="72" w:type="dxa"/>
              <w:right w:w="130" w:type="dxa"/>
            </w:tcMar>
            <w:vAlign w:val="center"/>
          </w:tcPr>
          <w:p w14:paraId="37117C1C" w14:textId="77777777" w:rsidR="003C6A9C"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34D308E0"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(119</w:t>
            </w:r>
            <w:r w:rsidRPr="0041686A">
              <w:rPr>
                <w:rFonts w:ascii="Times New Roman"/>
                <w:sz w:val="24"/>
                <w:szCs w:val="24"/>
              </w:rPr>
              <w:t>人</w:t>
            </w:r>
            <w:r w:rsidRPr="0041686A">
              <w:rPr>
                <w:rFonts w:ascii="Times New Roman"/>
                <w:sz w:val="24"/>
                <w:szCs w:val="24"/>
              </w:rPr>
              <w:t>)</w:t>
            </w:r>
          </w:p>
        </w:tc>
        <w:tc>
          <w:tcPr>
            <w:tcW w:w="1120" w:type="dxa"/>
            <w:shd w:val="clear" w:color="auto" w:fill="FFFFFF"/>
            <w:vAlign w:val="center"/>
          </w:tcPr>
          <w:p w14:paraId="1F0856E3"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1DFA1051"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(147</w:t>
            </w:r>
            <w:r w:rsidRPr="0041686A">
              <w:rPr>
                <w:rFonts w:ascii="Times New Roman"/>
                <w:sz w:val="24"/>
                <w:szCs w:val="24"/>
              </w:rPr>
              <w:t>人</w:t>
            </w:r>
            <w:r w:rsidRPr="0041686A">
              <w:rPr>
                <w:rFonts w:ascii="Times New Roman"/>
                <w:sz w:val="24"/>
                <w:szCs w:val="24"/>
              </w:rPr>
              <w:t>)</w:t>
            </w:r>
          </w:p>
        </w:tc>
        <w:tc>
          <w:tcPr>
            <w:tcW w:w="1120" w:type="dxa"/>
            <w:shd w:val="clear" w:color="auto" w:fill="FFFFFF"/>
            <w:vAlign w:val="center"/>
          </w:tcPr>
          <w:p w14:paraId="1D50C2B4"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3E4A2D9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(125</w:t>
            </w:r>
            <w:r w:rsidRPr="0041686A">
              <w:rPr>
                <w:rFonts w:ascii="Times New Roman"/>
                <w:sz w:val="24"/>
                <w:szCs w:val="24"/>
              </w:rPr>
              <w:t>人</w:t>
            </w:r>
            <w:r w:rsidRPr="0041686A">
              <w:rPr>
                <w:rFonts w:ascii="Times New Roman"/>
                <w:sz w:val="24"/>
                <w:szCs w:val="24"/>
              </w:rPr>
              <w:t>)</w:t>
            </w:r>
          </w:p>
        </w:tc>
        <w:tc>
          <w:tcPr>
            <w:tcW w:w="1120" w:type="dxa"/>
            <w:shd w:val="clear" w:color="auto" w:fill="FFFFFF"/>
            <w:vAlign w:val="center"/>
          </w:tcPr>
          <w:p w14:paraId="3EC498AE"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2</w:t>
            </w:r>
            <w:r w:rsidRPr="0041686A">
              <w:rPr>
                <w:rFonts w:ascii="Times New Roman"/>
                <w:sz w:val="24"/>
                <w:szCs w:val="24"/>
              </w:rPr>
              <w:t>場</w:t>
            </w:r>
          </w:p>
          <w:p w14:paraId="17223157"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(112</w:t>
            </w:r>
            <w:r w:rsidRPr="0041686A">
              <w:rPr>
                <w:rFonts w:ascii="Times New Roman"/>
                <w:sz w:val="24"/>
                <w:szCs w:val="24"/>
              </w:rPr>
              <w:t>人</w:t>
            </w:r>
            <w:r w:rsidRPr="0041686A">
              <w:rPr>
                <w:rFonts w:ascii="Times New Roman"/>
                <w:sz w:val="24"/>
                <w:szCs w:val="24"/>
              </w:rPr>
              <w:t>)</w:t>
            </w:r>
          </w:p>
        </w:tc>
      </w:tr>
      <w:tr w:rsidR="008A68DD" w:rsidRPr="0041686A" w14:paraId="575D29F9" w14:textId="77777777" w:rsidTr="00CD3C1A">
        <w:trPr>
          <w:trHeight w:val="442"/>
        </w:trPr>
        <w:tc>
          <w:tcPr>
            <w:tcW w:w="521" w:type="dxa"/>
            <w:vMerge/>
            <w:shd w:val="clear" w:color="auto" w:fill="FFFFFF"/>
            <w:vAlign w:val="center"/>
            <w:hideMark/>
          </w:tcPr>
          <w:p w14:paraId="3FCD1326" w14:textId="77777777" w:rsidR="008A68DD" w:rsidRPr="0041686A" w:rsidRDefault="008A68DD" w:rsidP="00CD3C1A">
            <w:pPr>
              <w:spacing w:line="240" w:lineRule="exact"/>
              <w:jc w:val="center"/>
              <w:rPr>
                <w:rFonts w:ascii="Times New Roman"/>
                <w:sz w:val="24"/>
                <w:szCs w:val="24"/>
              </w:rPr>
            </w:pPr>
          </w:p>
        </w:tc>
        <w:tc>
          <w:tcPr>
            <w:tcW w:w="840" w:type="dxa"/>
            <w:shd w:val="clear" w:color="auto" w:fill="FFFFFF"/>
            <w:tcMar>
              <w:top w:w="72" w:type="dxa"/>
              <w:left w:w="130" w:type="dxa"/>
              <w:bottom w:w="72" w:type="dxa"/>
              <w:right w:w="130" w:type="dxa"/>
            </w:tcMar>
            <w:vAlign w:val="center"/>
          </w:tcPr>
          <w:p w14:paraId="39647E1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機構人員</w:t>
            </w:r>
          </w:p>
        </w:tc>
        <w:tc>
          <w:tcPr>
            <w:tcW w:w="1328" w:type="dxa"/>
            <w:shd w:val="clear" w:color="auto" w:fill="FFFFFF"/>
            <w:tcMar>
              <w:top w:w="72" w:type="dxa"/>
              <w:left w:w="130" w:type="dxa"/>
              <w:bottom w:w="72" w:type="dxa"/>
              <w:right w:w="130" w:type="dxa"/>
            </w:tcMar>
            <w:vAlign w:val="center"/>
          </w:tcPr>
          <w:p w14:paraId="5F46C1D3"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tc>
        <w:tc>
          <w:tcPr>
            <w:tcW w:w="1333" w:type="dxa"/>
            <w:shd w:val="clear" w:color="auto" w:fill="FFFFFF"/>
            <w:tcMar>
              <w:top w:w="72" w:type="dxa"/>
              <w:left w:w="130" w:type="dxa"/>
              <w:bottom w:w="72" w:type="dxa"/>
              <w:right w:w="130" w:type="dxa"/>
            </w:tcMar>
            <w:vAlign w:val="center"/>
          </w:tcPr>
          <w:p w14:paraId="3886AAB2"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w:t>
            </w:r>
          </w:p>
        </w:tc>
        <w:tc>
          <w:tcPr>
            <w:tcW w:w="1264" w:type="dxa"/>
            <w:shd w:val="clear" w:color="auto" w:fill="FFFFFF"/>
            <w:tcMar>
              <w:top w:w="72" w:type="dxa"/>
              <w:left w:w="130" w:type="dxa"/>
              <w:bottom w:w="72" w:type="dxa"/>
              <w:right w:w="130" w:type="dxa"/>
            </w:tcMar>
            <w:vAlign w:val="center"/>
          </w:tcPr>
          <w:p w14:paraId="214F4FD9" w14:textId="77777777" w:rsidR="003C6A9C"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7AB701D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(111</w:t>
            </w:r>
            <w:r w:rsidRPr="0041686A">
              <w:rPr>
                <w:rFonts w:ascii="Times New Roman"/>
                <w:sz w:val="24"/>
                <w:szCs w:val="24"/>
              </w:rPr>
              <w:t>人</w:t>
            </w:r>
            <w:r w:rsidRPr="0041686A">
              <w:rPr>
                <w:rFonts w:ascii="Times New Roman"/>
                <w:sz w:val="24"/>
                <w:szCs w:val="24"/>
              </w:rPr>
              <w:t>)</w:t>
            </w:r>
            <w:r w:rsidRPr="0041686A">
              <w:rPr>
                <w:rFonts w:ascii="Times New Roman"/>
                <w:sz w:val="24"/>
                <w:szCs w:val="24"/>
              </w:rPr>
              <w:tab/>
            </w:r>
          </w:p>
        </w:tc>
        <w:tc>
          <w:tcPr>
            <w:tcW w:w="1265" w:type="dxa"/>
            <w:shd w:val="clear" w:color="auto" w:fill="FFFFFF"/>
            <w:tcMar>
              <w:top w:w="72" w:type="dxa"/>
              <w:left w:w="130" w:type="dxa"/>
              <w:bottom w:w="72" w:type="dxa"/>
              <w:right w:w="130" w:type="dxa"/>
            </w:tcMar>
            <w:vAlign w:val="center"/>
          </w:tcPr>
          <w:p w14:paraId="59CF4071"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7EE82210"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(84</w:t>
            </w:r>
            <w:r w:rsidRPr="0041686A">
              <w:rPr>
                <w:rFonts w:ascii="Times New Roman"/>
                <w:sz w:val="24"/>
                <w:szCs w:val="24"/>
              </w:rPr>
              <w:t>人</w:t>
            </w:r>
            <w:r w:rsidRPr="0041686A">
              <w:rPr>
                <w:rFonts w:ascii="Times New Roman"/>
                <w:sz w:val="24"/>
                <w:szCs w:val="24"/>
              </w:rPr>
              <w:t>)</w:t>
            </w:r>
          </w:p>
        </w:tc>
        <w:tc>
          <w:tcPr>
            <w:tcW w:w="1120" w:type="dxa"/>
            <w:shd w:val="clear" w:color="auto" w:fill="FFFFFF"/>
            <w:vAlign w:val="center"/>
          </w:tcPr>
          <w:p w14:paraId="2A6FB90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1B1AD74E"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(116</w:t>
            </w:r>
            <w:r w:rsidRPr="0041686A">
              <w:rPr>
                <w:rFonts w:ascii="Times New Roman"/>
                <w:sz w:val="24"/>
                <w:szCs w:val="24"/>
              </w:rPr>
              <w:t>人</w:t>
            </w:r>
            <w:r w:rsidRPr="0041686A">
              <w:rPr>
                <w:rFonts w:ascii="Times New Roman"/>
                <w:sz w:val="24"/>
                <w:szCs w:val="24"/>
              </w:rPr>
              <w:t>)</w:t>
            </w:r>
          </w:p>
        </w:tc>
        <w:tc>
          <w:tcPr>
            <w:tcW w:w="1120" w:type="dxa"/>
            <w:shd w:val="clear" w:color="auto" w:fill="FFFFFF"/>
            <w:vAlign w:val="center"/>
          </w:tcPr>
          <w:p w14:paraId="6FC28BEC"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3</w:t>
            </w:r>
            <w:r w:rsidRPr="0041686A">
              <w:rPr>
                <w:rFonts w:ascii="Times New Roman"/>
                <w:sz w:val="24"/>
                <w:szCs w:val="24"/>
              </w:rPr>
              <w:t>場</w:t>
            </w:r>
          </w:p>
          <w:p w14:paraId="157ECC9B"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(130</w:t>
            </w:r>
            <w:r w:rsidRPr="0041686A">
              <w:rPr>
                <w:rFonts w:ascii="Times New Roman"/>
                <w:sz w:val="24"/>
                <w:szCs w:val="24"/>
              </w:rPr>
              <w:t>人</w:t>
            </w:r>
            <w:r w:rsidRPr="0041686A">
              <w:rPr>
                <w:rFonts w:ascii="Times New Roman"/>
                <w:sz w:val="24"/>
                <w:szCs w:val="24"/>
              </w:rPr>
              <w:t>)</w:t>
            </w:r>
          </w:p>
        </w:tc>
        <w:tc>
          <w:tcPr>
            <w:tcW w:w="1120" w:type="dxa"/>
            <w:shd w:val="clear" w:color="auto" w:fill="FFFFFF"/>
            <w:vAlign w:val="center"/>
          </w:tcPr>
          <w:p w14:paraId="3C7C1121"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2</w:t>
            </w:r>
            <w:r w:rsidRPr="0041686A">
              <w:rPr>
                <w:rFonts w:ascii="Times New Roman"/>
                <w:sz w:val="24"/>
                <w:szCs w:val="24"/>
              </w:rPr>
              <w:t>場</w:t>
            </w:r>
          </w:p>
          <w:p w14:paraId="7EA9E904" w14:textId="77777777" w:rsidR="008A68DD" w:rsidRPr="0041686A" w:rsidRDefault="008A68DD" w:rsidP="00CD3C1A">
            <w:pPr>
              <w:spacing w:line="240" w:lineRule="exact"/>
              <w:jc w:val="center"/>
              <w:rPr>
                <w:rFonts w:ascii="Times New Roman"/>
                <w:sz w:val="24"/>
                <w:szCs w:val="24"/>
              </w:rPr>
            </w:pPr>
            <w:r w:rsidRPr="0041686A">
              <w:rPr>
                <w:rFonts w:ascii="Times New Roman"/>
                <w:sz w:val="24"/>
                <w:szCs w:val="24"/>
              </w:rPr>
              <w:t>(110</w:t>
            </w:r>
            <w:r w:rsidRPr="0041686A">
              <w:rPr>
                <w:rFonts w:ascii="Times New Roman"/>
                <w:sz w:val="24"/>
                <w:szCs w:val="24"/>
              </w:rPr>
              <w:t>人</w:t>
            </w:r>
            <w:r w:rsidRPr="0041686A">
              <w:rPr>
                <w:rFonts w:ascii="Times New Roman"/>
                <w:sz w:val="24"/>
                <w:szCs w:val="24"/>
              </w:rPr>
              <w:t>)</w:t>
            </w:r>
          </w:p>
        </w:tc>
      </w:tr>
    </w:tbl>
    <w:p w14:paraId="2C202879" w14:textId="77777777" w:rsidR="008A68DD" w:rsidRPr="0041686A" w:rsidRDefault="008A68DD" w:rsidP="005E17C7">
      <w:pPr>
        <w:pStyle w:val="3"/>
        <w:numPr>
          <w:ilvl w:val="0"/>
          <w:numId w:val="0"/>
        </w:numPr>
        <w:spacing w:line="340" w:lineRule="exact"/>
        <w:ind w:leftChars="-208" w:hangingChars="236" w:hanging="708"/>
        <w:rPr>
          <w:sz w:val="28"/>
        </w:rPr>
      </w:pPr>
      <w:bookmarkStart w:id="443" w:name="_Toc120783870"/>
      <w:bookmarkStart w:id="444" w:name="_Toc124325946"/>
      <w:r w:rsidRPr="0041686A">
        <w:rPr>
          <w:rFonts w:hint="eastAsia"/>
          <w:sz w:val="28"/>
        </w:rPr>
        <w:t>資料來源：衛福部。</w:t>
      </w:r>
      <w:bookmarkEnd w:id="443"/>
      <w:bookmarkEnd w:id="444"/>
    </w:p>
    <w:p w14:paraId="68BD7CD3" w14:textId="77777777" w:rsidR="008A68DD" w:rsidRPr="0041686A" w:rsidRDefault="008A68DD" w:rsidP="00BD33D4">
      <w:pPr>
        <w:pStyle w:val="4"/>
        <w:numPr>
          <w:ilvl w:val="0"/>
          <w:numId w:val="0"/>
        </w:numPr>
        <w:ind w:left="1701"/>
      </w:pPr>
    </w:p>
    <w:p w14:paraId="486AA6CF" w14:textId="77777777" w:rsidR="00C95836" w:rsidRPr="0041686A" w:rsidRDefault="009E7E11" w:rsidP="002F6D4A">
      <w:pPr>
        <w:pStyle w:val="4"/>
      </w:pPr>
      <w:r w:rsidRPr="0041686A">
        <w:rPr>
          <w:rFonts w:hint="eastAsia"/>
          <w:b/>
        </w:rPr>
        <w:t>上開計畫屬試辦性質、經費來源不穩定，不但影響服務人力難以</w:t>
      </w:r>
      <w:proofErr w:type="gramStart"/>
      <w:r w:rsidRPr="0041686A">
        <w:rPr>
          <w:rFonts w:hint="eastAsia"/>
          <w:b/>
        </w:rPr>
        <w:t>長留久任</w:t>
      </w:r>
      <w:proofErr w:type="gramEnd"/>
      <w:r w:rsidRPr="0041686A">
        <w:rPr>
          <w:rFonts w:hint="eastAsia"/>
          <w:b/>
        </w:rPr>
        <w:t>，也影響嚴重情緒行為身障者受照顧權益</w:t>
      </w:r>
      <w:r w:rsidRPr="0041686A">
        <w:rPr>
          <w:rFonts w:hint="eastAsia"/>
        </w:rPr>
        <w:t>：</w:t>
      </w:r>
    </w:p>
    <w:p w14:paraId="3E8E2C37" w14:textId="77777777" w:rsidR="00EF3454" w:rsidRPr="0041686A" w:rsidRDefault="00C95836" w:rsidP="007C1AB0">
      <w:pPr>
        <w:pStyle w:val="5"/>
      </w:pPr>
      <w:r w:rsidRPr="0041686A">
        <w:rPr>
          <w:rFonts w:hint="eastAsia"/>
        </w:rPr>
        <w:t>上開服務計畫近年來雖服務成效有大幅成長，惟仍屬試辦性質，且經費來源</w:t>
      </w:r>
      <w:r w:rsidR="007C1AB0" w:rsidRPr="0041686A">
        <w:rPr>
          <w:rFonts w:hint="eastAsia"/>
        </w:rPr>
        <w:t>為醫療發展基金</w:t>
      </w:r>
      <w:r w:rsidR="007C1AB0" w:rsidRPr="0041686A">
        <w:rPr>
          <w:rFonts w:hint="eastAsia"/>
        </w:rPr>
        <w:tab/>
        <w:t>、財政部公益彩券回饋金等不穩定財源，影響計畫持續推動，以及服務人力難以</w:t>
      </w:r>
      <w:proofErr w:type="gramStart"/>
      <w:r w:rsidR="007C1AB0" w:rsidRPr="0041686A">
        <w:rPr>
          <w:rFonts w:hint="eastAsia"/>
        </w:rPr>
        <w:t>長留久任</w:t>
      </w:r>
      <w:proofErr w:type="gramEnd"/>
      <w:r w:rsidR="007C1AB0" w:rsidRPr="0041686A">
        <w:rPr>
          <w:rFonts w:hint="eastAsia"/>
        </w:rPr>
        <w:t>。</w:t>
      </w:r>
    </w:p>
    <w:p w14:paraId="6F430BBA" w14:textId="77777777" w:rsidR="00A25406" w:rsidRPr="0041686A" w:rsidRDefault="009E7E11" w:rsidP="00C95836">
      <w:pPr>
        <w:pStyle w:val="5"/>
      </w:pPr>
      <w:r w:rsidRPr="0041686A">
        <w:rPr>
          <w:rFonts w:hint="eastAsia"/>
        </w:rPr>
        <w:t>本院</w:t>
      </w:r>
      <w:r w:rsidR="0093142F" w:rsidRPr="0041686A">
        <w:rPr>
          <w:rFonts w:hint="eastAsia"/>
        </w:rPr>
        <w:t>於111</w:t>
      </w:r>
      <w:r w:rsidR="006A1750" w:rsidRPr="0041686A">
        <w:rPr>
          <w:rFonts w:hint="eastAsia"/>
        </w:rPr>
        <w:t>年3月2日</w:t>
      </w:r>
      <w:r w:rsidR="0093142F" w:rsidRPr="0041686A">
        <w:rPr>
          <w:rFonts w:hint="eastAsia"/>
        </w:rPr>
        <w:t>邀請</w:t>
      </w:r>
      <w:r w:rsidR="00F97ED7" w:rsidRPr="0041686A">
        <w:rPr>
          <w:rFonts w:hint="eastAsia"/>
        </w:rPr>
        <w:t>執行</w:t>
      </w:r>
      <w:r w:rsidR="00F97ED7" w:rsidRPr="0041686A">
        <w:rPr>
          <w:rFonts w:hint="eastAsia"/>
        </w:rPr>
        <w:tab/>
        <w:t>「嚴重情緒行為</w:t>
      </w:r>
      <w:r w:rsidR="00F97ED7" w:rsidRPr="0041686A">
        <w:rPr>
          <w:rFonts w:hint="eastAsia"/>
        </w:rPr>
        <w:lastRenderedPageBreak/>
        <w:t>身心障礙者精神醫療就醫障礙改善計畫」</w:t>
      </w:r>
      <w:r w:rsidR="0093142F" w:rsidRPr="0041686A">
        <w:rPr>
          <w:rFonts w:hint="eastAsia"/>
        </w:rPr>
        <w:t>及轉</w:t>
      </w:r>
      <w:proofErr w:type="gramStart"/>
      <w:r w:rsidR="0093142F" w:rsidRPr="0041686A">
        <w:rPr>
          <w:rFonts w:hint="eastAsia"/>
        </w:rPr>
        <w:t>介</w:t>
      </w:r>
      <w:proofErr w:type="gramEnd"/>
      <w:r w:rsidR="0093142F" w:rsidRPr="0041686A">
        <w:rPr>
          <w:rFonts w:hint="eastAsia"/>
        </w:rPr>
        <w:t>服務網絡成員座談，</w:t>
      </w:r>
      <w:r w:rsidR="00255611" w:rsidRPr="0041686A">
        <w:rPr>
          <w:rFonts w:hint="eastAsia"/>
        </w:rPr>
        <w:t>多數與會人員均提出</w:t>
      </w:r>
      <w:r w:rsidR="00FA0F03" w:rsidRPr="0041686A">
        <w:rPr>
          <w:rFonts w:hint="eastAsia"/>
        </w:rPr>
        <w:t>該試辦性質、經費來源不穩定，影響服務人力難以</w:t>
      </w:r>
      <w:proofErr w:type="gramStart"/>
      <w:r w:rsidR="00FA0F03" w:rsidRPr="0041686A">
        <w:rPr>
          <w:rFonts w:hint="eastAsia"/>
        </w:rPr>
        <w:t>長留久</w:t>
      </w:r>
      <w:proofErr w:type="gramEnd"/>
      <w:r w:rsidR="00FA0F03" w:rsidRPr="0041686A">
        <w:rPr>
          <w:rFonts w:hint="eastAsia"/>
        </w:rPr>
        <w:t>任，也影響嚴重情緒行為身障者受照顧權益</w:t>
      </w:r>
      <w:r w:rsidR="001F3EE0" w:rsidRPr="0041686A">
        <w:rPr>
          <w:rFonts w:hint="eastAsia"/>
        </w:rPr>
        <w:t>，</w:t>
      </w:r>
      <w:r w:rsidR="00FA0F03" w:rsidRPr="0041686A">
        <w:rPr>
          <w:rFonts w:hint="eastAsia"/>
        </w:rPr>
        <w:t>諸如：</w:t>
      </w:r>
    </w:p>
    <w:p w14:paraId="7A25BEED" w14:textId="77777777" w:rsidR="009A46C0" w:rsidRPr="0041686A" w:rsidRDefault="00FA0F03" w:rsidP="009A46C0">
      <w:pPr>
        <w:pStyle w:val="5"/>
      </w:pPr>
      <w:r w:rsidRPr="0041686A">
        <w:rPr>
          <w:rFonts w:hint="eastAsia"/>
        </w:rPr>
        <w:t>「執行計畫專業人力培訓不易，需長時間經驗</w:t>
      </w:r>
      <w:proofErr w:type="gramStart"/>
      <w:r w:rsidRPr="0041686A">
        <w:rPr>
          <w:rFonts w:hint="eastAsia"/>
        </w:rPr>
        <w:t>累績及</w:t>
      </w:r>
      <w:proofErr w:type="gramEnd"/>
      <w:r w:rsidRPr="0041686A">
        <w:rPr>
          <w:rFonts w:hint="eastAsia"/>
        </w:rPr>
        <w:t>學習，若有穩定經費長期注入，可避免人員流動率高，有利於維持服務品質」</w:t>
      </w:r>
      <w:r w:rsidR="005C40A1" w:rsidRPr="0041686A">
        <w:rPr>
          <w:rFonts w:hint="eastAsia"/>
        </w:rPr>
        <w:t>(桃園療養院)</w:t>
      </w:r>
      <w:r w:rsidR="006E7D6A" w:rsidRPr="0041686A">
        <w:rPr>
          <w:rFonts w:hint="eastAsia"/>
        </w:rPr>
        <w:t>。</w:t>
      </w:r>
    </w:p>
    <w:p w14:paraId="151A7AB8" w14:textId="77777777" w:rsidR="009A46C0" w:rsidRPr="0041686A" w:rsidRDefault="00FA0F03" w:rsidP="009A46C0">
      <w:pPr>
        <w:pStyle w:val="5"/>
      </w:pPr>
      <w:r w:rsidRPr="0041686A">
        <w:rPr>
          <w:rFonts w:hint="eastAsia"/>
        </w:rPr>
        <w:t>「的確有少數個案執行出院</w:t>
      </w:r>
      <w:proofErr w:type="gramStart"/>
      <w:r w:rsidRPr="0041686A">
        <w:rPr>
          <w:rFonts w:hint="eastAsia"/>
        </w:rPr>
        <w:t>轉銜有困難</w:t>
      </w:r>
      <w:proofErr w:type="gramEnd"/>
      <w:r w:rsidRPr="0041686A">
        <w:rPr>
          <w:rFonts w:hint="eastAsia"/>
        </w:rPr>
        <w:t>，該類個案多為支持系統薄弱，家屬長期無照顧意願，僅由縣府社會處委託安置，身心障礙機構往往</w:t>
      </w:r>
      <w:proofErr w:type="gramStart"/>
      <w:r w:rsidRPr="0041686A">
        <w:rPr>
          <w:rFonts w:hint="eastAsia"/>
        </w:rPr>
        <w:t>因照服人</w:t>
      </w:r>
      <w:proofErr w:type="gramEnd"/>
      <w:r w:rsidRPr="0041686A">
        <w:rPr>
          <w:rFonts w:hint="eastAsia"/>
        </w:rPr>
        <w:t>力不足而無法繼續承接」</w:t>
      </w:r>
      <w:r w:rsidR="005C40A1" w:rsidRPr="0041686A">
        <w:rPr>
          <w:rFonts w:hint="eastAsia"/>
        </w:rPr>
        <w:t>(國軍花蓮醫院)</w:t>
      </w:r>
      <w:r w:rsidR="006E7D6A" w:rsidRPr="0041686A">
        <w:rPr>
          <w:rFonts w:hint="eastAsia"/>
        </w:rPr>
        <w:t>。</w:t>
      </w:r>
    </w:p>
    <w:p w14:paraId="33E2989F" w14:textId="77777777" w:rsidR="00FA0F03" w:rsidRPr="0041686A" w:rsidRDefault="00C130CC" w:rsidP="009A46C0">
      <w:pPr>
        <w:pStyle w:val="5"/>
      </w:pPr>
      <w:r w:rsidRPr="0041686A">
        <w:rPr>
          <w:rFonts w:hint="eastAsia"/>
        </w:rPr>
        <w:t>「該計畫之經費及人力有限，難以完全滿足多方實務需求，建議透過改善心智障礙者健保醫療給付，鼓勵各縣市更多醫療院所推動設立『心智障礙者精神醫療特別門診』及『心智障礙者精神醫療轉</w:t>
      </w:r>
      <w:proofErr w:type="gramStart"/>
      <w:r w:rsidRPr="0041686A">
        <w:rPr>
          <w:rFonts w:hint="eastAsia"/>
        </w:rPr>
        <w:t>介</w:t>
      </w:r>
      <w:proofErr w:type="gramEnd"/>
      <w:r w:rsidRPr="0041686A">
        <w:rPr>
          <w:rFonts w:hint="eastAsia"/>
        </w:rPr>
        <w:t>服務網絡』，以優化醫療品質，增高精神醫療單位主動進入機構、社區及學校提供個案所需服務，提供更多心智障礙者、及照護者更多優質的精神醫療服務」</w:t>
      </w:r>
      <w:r w:rsidR="005C40A1" w:rsidRPr="0041686A">
        <w:rPr>
          <w:rFonts w:hint="eastAsia"/>
        </w:rPr>
        <w:t>(草屯療養院)</w:t>
      </w:r>
      <w:r w:rsidR="006E7D6A" w:rsidRPr="0041686A">
        <w:rPr>
          <w:rFonts w:hint="eastAsia"/>
        </w:rPr>
        <w:t>。</w:t>
      </w:r>
    </w:p>
    <w:p w14:paraId="1705D2F2" w14:textId="77777777" w:rsidR="00914390" w:rsidRPr="0041686A" w:rsidRDefault="00356480" w:rsidP="00C91032">
      <w:pPr>
        <w:pStyle w:val="5"/>
      </w:pPr>
      <w:r w:rsidRPr="0041686A">
        <w:rPr>
          <w:rFonts w:hAnsi="標楷體" w:hint="eastAsia"/>
        </w:rPr>
        <w:t>「計畫團隊成員僅</w:t>
      </w:r>
      <w:r w:rsidR="006E7D6A" w:rsidRPr="0041686A">
        <w:rPr>
          <w:rFonts w:hAnsi="標楷體" w:hint="eastAsia"/>
        </w:rPr>
        <w:t>3</w:t>
      </w:r>
      <w:r w:rsidRPr="0041686A">
        <w:rPr>
          <w:rFonts w:hAnsi="標楷體" w:hint="eastAsia"/>
        </w:rPr>
        <w:t>位專業人員(包含醫師、臨床心理師、</w:t>
      </w:r>
      <w:proofErr w:type="gramStart"/>
      <w:r w:rsidRPr="0041686A">
        <w:rPr>
          <w:rFonts w:hAnsi="標楷體" w:hint="eastAsia"/>
        </w:rPr>
        <w:t>個管師</w:t>
      </w:r>
      <w:proofErr w:type="gramEnd"/>
      <w:r w:rsidRPr="0041686A">
        <w:rPr>
          <w:rFonts w:hAnsi="標楷體" w:hint="eastAsia"/>
        </w:rPr>
        <w:t>)，為維持良好的醫療服務品質，在有限的人力、時間資源下，執行團隊每年服務人數約80-100人，此類個案的社區及居家照顧資源仍屬不足，延續其等就醫後返回社區照顧之持續性服務亦需要較多專業人力及相關資源協助，建議政府仍需投入更多醫療和社福資源以擴增其照顧資源和持續性服務」</w:t>
      </w:r>
      <w:r w:rsidR="005C40A1" w:rsidRPr="0041686A">
        <w:rPr>
          <w:rFonts w:hAnsi="標楷體" w:hint="eastAsia"/>
        </w:rPr>
        <w:t>(高雄</w:t>
      </w:r>
      <w:r w:rsidR="005C40A1" w:rsidRPr="0041686A">
        <w:rPr>
          <w:rFonts w:hAnsi="標楷體" w:hint="eastAsia"/>
        </w:rPr>
        <w:lastRenderedPageBreak/>
        <w:t>市立凱旋醫院)</w:t>
      </w:r>
      <w:r w:rsidR="006E7D6A" w:rsidRPr="0041686A">
        <w:rPr>
          <w:rFonts w:hAnsi="標楷體" w:hint="eastAsia"/>
        </w:rPr>
        <w:t>。</w:t>
      </w:r>
    </w:p>
    <w:p w14:paraId="557A56D1" w14:textId="77777777" w:rsidR="002348D4" w:rsidRPr="0041686A" w:rsidRDefault="00752E02" w:rsidP="002F6D4A">
      <w:pPr>
        <w:pStyle w:val="3"/>
        <w:rPr>
          <w:b/>
        </w:rPr>
      </w:pPr>
      <w:bookmarkStart w:id="445" w:name="_Toc120783871"/>
      <w:bookmarkStart w:id="446" w:name="_Toc124325947"/>
      <w:r w:rsidRPr="0041686A">
        <w:rPr>
          <w:rFonts w:hAnsi="標楷體" w:hint="eastAsia"/>
          <w:b/>
        </w:rPr>
        <w:t>「</w:t>
      </w:r>
      <w:r w:rsidR="002348D4" w:rsidRPr="0041686A">
        <w:rPr>
          <w:rFonts w:hint="eastAsia"/>
          <w:b/>
        </w:rPr>
        <w:t>身心障礙者嚴重情緒行為正向支持整合模式試辦計畫</w:t>
      </w:r>
      <w:r w:rsidRPr="0041686A">
        <w:rPr>
          <w:rFonts w:hAnsi="標楷體" w:hint="eastAsia"/>
          <w:b/>
        </w:rPr>
        <w:t>」</w:t>
      </w:r>
      <w:r w:rsidR="002348D4" w:rsidRPr="0041686A">
        <w:rPr>
          <w:rFonts w:hint="eastAsia"/>
          <w:b/>
        </w:rPr>
        <w:t>：</w:t>
      </w:r>
      <w:bookmarkEnd w:id="445"/>
      <w:bookmarkEnd w:id="446"/>
    </w:p>
    <w:p w14:paraId="51618603" w14:textId="77777777" w:rsidR="00E711A7" w:rsidRPr="0041686A" w:rsidRDefault="00477182" w:rsidP="00752E02">
      <w:pPr>
        <w:pStyle w:val="4"/>
      </w:pPr>
      <w:r w:rsidRPr="0041686A">
        <w:rPr>
          <w:rFonts w:hint="eastAsia"/>
        </w:rPr>
        <w:t>衛福</w:t>
      </w:r>
      <w:proofErr w:type="gramStart"/>
      <w:r w:rsidRPr="0041686A">
        <w:rPr>
          <w:rFonts w:hint="eastAsia"/>
        </w:rPr>
        <w:t>部社家署</w:t>
      </w:r>
      <w:proofErr w:type="gramEnd"/>
      <w:r w:rsidRPr="0041686A">
        <w:rPr>
          <w:rFonts w:hint="eastAsia"/>
        </w:rPr>
        <w:t>自108年起運用公益彩券回饋金辦理「身心障礙者嚴重情緒行為正向支持整合模式試辦計畫」補助督導、社工員及行為輔導員。111年補助</w:t>
      </w:r>
      <w:r w:rsidR="007C0534" w:rsidRPr="0041686A">
        <w:rPr>
          <w:rFonts w:hint="eastAsia"/>
        </w:rPr>
        <w:t>核定補助新北市、</w:t>
      </w:r>
      <w:proofErr w:type="gramStart"/>
      <w:r w:rsidR="007C0534" w:rsidRPr="0041686A">
        <w:rPr>
          <w:rFonts w:hint="eastAsia"/>
        </w:rPr>
        <w:t>臺</w:t>
      </w:r>
      <w:proofErr w:type="gramEnd"/>
      <w:r w:rsidR="007C0534" w:rsidRPr="0041686A">
        <w:rPr>
          <w:rFonts w:hint="eastAsia"/>
        </w:rPr>
        <w:t>中市、高雄市、新竹市、桃園市、臺南市、雲林縣、屏東縣、臺東縣、苗栗縣及基隆市等11縣市試辦</w:t>
      </w:r>
      <w:r w:rsidR="00602600" w:rsidRPr="0041686A">
        <w:rPr>
          <w:rFonts w:hint="eastAsia"/>
        </w:rPr>
        <w:t>，</w:t>
      </w:r>
      <w:r w:rsidRPr="0041686A">
        <w:rPr>
          <w:rFonts w:hint="eastAsia"/>
        </w:rPr>
        <w:t>經費</w:t>
      </w:r>
      <w:r w:rsidR="00602600" w:rsidRPr="0041686A">
        <w:rPr>
          <w:rFonts w:hint="eastAsia"/>
        </w:rPr>
        <w:t>計</w:t>
      </w:r>
      <w:r w:rsidRPr="0041686A">
        <w:rPr>
          <w:rFonts w:hint="eastAsia"/>
        </w:rPr>
        <w:t>3,707萬1,013元。</w:t>
      </w:r>
    </w:p>
    <w:p w14:paraId="255F051F" w14:textId="77777777" w:rsidR="00752E02" w:rsidRPr="0041686A" w:rsidRDefault="00752E02" w:rsidP="00B22BE0">
      <w:pPr>
        <w:pStyle w:val="4"/>
      </w:pPr>
      <w:r w:rsidRPr="0041686A">
        <w:rPr>
          <w:rFonts w:hint="eastAsia"/>
        </w:rPr>
        <w:t>「身心障礙者嚴重情緒行為正向支持整合模式試辦計畫」，</w:t>
      </w:r>
      <w:r w:rsidR="00AA170F" w:rsidRPr="0041686A">
        <w:rPr>
          <w:rFonts w:hint="eastAsia"/>
        </w:rPr>
        <w:t>其目的</w:t>
      </w:r>
      <w:r w:rsidR="007C0534" w:rsidRPr="0041686A">
        <w:rPr>
          <w:rFonts w:hint="eastAsia"/>
        </w:rPr>
        <w:t>希冀由專業人員的直接介入與支持，協助有嚴重情緒行為困擾之身心障礙者及其家庭改善生活品質、提升服務對象之行為處理技巧與生活照顧並提升社區網絡相關人員有關身心障礙者嚴重情緒行為之專業知能，其服務內容包含</w:t>
      </w:r>
      <w:r w:rsidRPr="0041686A">
        <w:rPr>
          <w:rFonts w:hint="eastAsia"/>
        </w:rPr>
        <w:t>：</w:t>
      </w:r>
    </w:p>
    <w:p w14:paraId="49543C8B" w14:textId="77777777" w:rsidR="00752E02" w:rsidRPr="0041686A" w:rsidRDefault="00752E02" w:rsidP="00752E02">
      <w:pPr>
        <w:pStyle w:val="5"/>
      </w:pPr>
      <w:r w:rsidRPr="0041686A">
        <w:rPr>
          <w:rFonts w:hint="eastAsia"/>
        </w:rPr>
        <w:t>評估與諮詢：運用有效評估工具，進行行為功能與生態評估，蒐集行為資訊，並即時提供尋求協助者問題解決的方向，如基本的環境調整、互動策略等。</w:t>
      </w:r>
    </w:p>
    <w:p w14:paraId="3FA388DF" w14:textId="77777777" w:rsidR="00752E02" w:rsidRPr="0041686A" w:rsidRDefault="00752E02" w:rsidP="00752E02">
      <w:pPr>
        <w:pStyle w:val="5"/>
      </w:pPr>
      <w:r w:rsidRPr="0041686A">
        <w:rPr>
          <w:rFonts w:hint="eastAsia"/>
        </w:rPr>
        <w:t>擬定行為輔導計畫：由跨專業團隊提供整合性支持策略，訂定行為輔導計畫並執行。</w:t>
      </w:r>
    </w:p>
    <w:p w14:paraId="7FC6ADD2" w14:textId="77777777" w:rsidR="00752E02" w:rsidRPr="0041686A" w:rsidRDefault="00752E02" w:rsidP="00752E02">
      <w:pPr>
        <w:pStyle w:val="5"/>
      </w:pPr>
      <w:r w:rsidRPr="0041686A">
        <w:rPr>
          <w:rFonts w:hint="eastAsia"/>
        </w:rPr>
        <w:t>現場輔導及家庭支持服務：現場(包括到宅)輔導服務對象，並訓練家人、工作人員、</w:t>
      </w:r>
      <w:proofErr w:type="gramStart"/>
      <w:r w:rsidRPr="0041686A">
        <w:rPr>
          <w:rFonts w:hint="eastAsia"/>
        </w:rPr>
        <w:t>個</w:t>
      </w:r>
      <w:proofErr w:type="gramEnd"/>
      <w:r w:rsidRPr="0041686A">
        <w:rPr>
          <w:rFonts w:hint="eastAsia"/>
        </w:rPr>
        <w:t>管員等，提升相關知能，包括互動溝通技巧、危機處理及預防、自我保護、行為支持策略等，必要時提供家屬心理支持或諮商服務。</w:t>
      </w:r>
    </w:p>
    <w:p w14:paraId="04075731" w14:textId="77777777" w:rsidR="00752E02" w:rsidRPr="0041686A" w:rsidRDefault="00752E02" w:rsidP="00752E02">
      <w:pPr>
        <w:pStyle w:val="5"/>
      </w:pPr>
      <w:r w:rsidRPr="0041686A">
        <w:rPr>
          <w:rFonts w:hint="eastAsia"/>
        </w:rPr>
        <w:t>協助連結資源：依服務對象需求協助連結醫療、社政、勞政等相關資源。</w:t>
      </w:r>
    </w:p>
    <w:p w14:paraId="28A896B1" w14:textId="77777777" w:rsidR="002348D4" w:rsidRPr="0041686A" w:rsidRDefault="00266027" w:rsidP="00B22BE0">
      <w:pPr>
        <w:pStyle w:val="4"/>
      </w:pPr>
      <w:r w:rsidRPr="0041686A">
        <w:rPr>
          <w:rFonts w:hint="eastAsia"/>
        </w:rPr>
        <w:lastRenderedPageBreak/>
        <w:t>衛福部表示，</w:t>
      </w:r>
      <w:r w:rsidR="00DC0D4C" w:rsidRPr="0041686A">
        <w:rPr>
          <w:rFonts w:hint="eastAsia"/>
        </w:rPr>
        <w:t>截至</w:t>
      </w:r>
      <w:r w:rsidR="00752E02" w:rsidRPr="0041686A">
        <w:rPr>
          <w:rFonts w:hint="eastAsia"/>
        </w:rPr>
        <w:t>111年4月</w:t>
      </w:r>
      <w:r w:rsidR="00DC0D4C" w:rsidRPr="0041686A">
        <w:rPr>
          <w:rFonts w:hint="eastAsia"/>
        </w:rPr>
        <w:t>底</w:t>
      </w:r>
      <w:r w:rsidR="00752E02" w:rsidRPr="0041686A">
        <w:rPr>
          <w:rFonts w:hint="eastAsia"/>
        </w:rPr>
        <w:t>止，已提供評估諮詢服務計47人，計85人次，在案輔導(含結案)156人，計704人次。結案後追蹤計32人，45人次</w:t>
      </w:r>
      <w:r w:rsidR="00F21B96" w:rsidRPr="0041686A">
        <w:rPr>
          <w:rFonts w:hint="eastAsia"/>
        </w:rPr>
        <w:t>。</w:t>
      </w:r>
      <w:proofErr w:type="gramStart"/>
      <w:r w:rsidR="00F21B96" w:rsidRPr="0041686A">
        <w:rPr>
          <w:rFonts w:hint="eastAsia"/>
        </w:rPr>
        <w:t>該部稱規劃</w:t>
      </w:r>
      <w:proofErr w:type="gramEnd"/>
      <w:r w:rsidR="00F21B96" w:rsidRPr="0041686A">
        <w:rPr>
          <w:rFonts w:hint="eastAsia"/>
        </w:rPr>
        <w:t>至116年達成本島19縣市均至少有1個行為輔導團，並建置行為輔導人才資料庫供離島運用。</w:t>
      </w:r>
      <w:proofErr w:type="gramStart"/>
      <w:r w:rsidR="00B13B37" w:rsidRPr="0041686A">
        <w:rPr>
          <w:rFonts w:hint="eastAsia"/>
        </w:rPr>
        <w:t>惟</w:t>
      </w:r>
      <w:proofErr w:type="gramEnd"/>
      <w:r w:rsidR="002348D4" w:rsidRPr="0041686A">
        <w:rPr>
          <w:rFonts w:hint="eastAsia"/>
        </w:rPr>
        <w:t>109年需求評估人數係自閉症及含自閉症</w:t>
      </w:r>
      <w:proofErr w:type="gramStart"/>
      <w:r w:rsidR="002348D4" w:rsidRPr="0041686A">
        <w:rPr>
          <w:rFonts w:hint="eastAsia"/>
        </w:rPr>
        <w:t>之多</w:t>
      </w:r>
      <w:proofErr w:type="gramEnd"/>
      <w:r w:rsidR="002348D4" w:rsidRPr="0041686A">
        <w:rPr>
          <w:rFonts w:hint="eastAsia"/>
        </w:rPr>
        <w:t>障者1,200人；110年為1,594人</w:t>
      </w:r>
      <w:r w:rsidR="00DC0D4C" w:rsidRPr="0041686A">
        <w:rPr>
          <w:rFonts w:hint="eastAsia"/>
        </w:rPr>
        <w:t>，</w:t>
      </w:r>
      <w:r w:rsidR="002348D4" w:rsidRPr="0041686A">
        <w:rPr>
          <w:rFonts w:hint="eastAsia"/>
        </w:rPr>
        <w:t>初估服務比率僅9.7%</w:t>
      </w:r>
      <w:r w:rsidR="007E2DD9" w:rsidRPr="0041686A">
        <w:rPr>
          <w:rFonts w:hint="eastAsia"/>
        </w:rPr>
        <w:t>(156/</w:t>
      </w:r>
      <w:r w:rsidR="007E2DD9" w:rsidRPr="0041686A">
        <w:t>1,594)</w:t>
      </w:r>
      <w:r w:rsidR="002348D4" w:rsidRPr="0041686A">
        <w:rPr>
          <w:rFonts w:hint="eastAsia"/>
        </w:rPr>
        <w:t>，</w:t>
      </w:r>
      <w:r w:rsidR="007E2DD9" w:rsidRPr="0041686A">
        <w:rPr>
          <w:rFonts w:hint="eastAsia"/>
        </w:rPr>
        <w:t>服務比率</w:t>
      </w:r>
      <w:r w:rsidR="002348D4" w:rsidRPr="0041686A">
        <w:rPr>
          <w:rFonts w:hint="eastAsia"/>
        </w:rPr>
        <w:t>似乎猶嫌不足。</w:t>
      </w:r>
    </w:p>
    <w:p w14:paraId="66A9DE5D" w14:textId="77777777" w:rsidR="002348D4" w:rsidRPr="0041686A" w:rsidRDefault="00BB182E" w:rsidP="00BB182E">
      <w:pPr>
        <w:pStyle w:val="4"/>
      </w:pPr>
      <w:proofErr w:type="gramStart"/>
      <w:r w:rsidRPr="0041686A">
        <w:rPr>
          <w:rFonts w:hint="eastAsia"/>
        </w:rPr>
        <w:t>詢</w:t>
      </w:r>
      <w:proofErr w:type="gramEnd"/>
      <w:r w:rsidRPr="0041686A">
        <w:rPr>
          <w:rFonts w:hint="eastAsia"/>
        </w:rPr>
        <w:t>據本院諮詢專家學者表示，</w:t>
      </w:r>
      <w:proofErr w:type="gramStart"/>
      <w:r w:rsidR="002F6D4A" w:rsidRPr="0041686A">
        <w:rPr>
          <w:rFonts w:hint="eastAsia"/>
        </w:rPr>
        <w:t>衛福部有專</w:t>
      </w:r>
      <w:proofErr w:type="gramEnd"/>
      <w:r w:rsidR="002F6D4A" w:rsidRPr="0041686A">
        <w:rPr>
          <w:rFonts w:hint="eastAsia"/>
        </w:rPr>
        <w:t>門服務嚴重情緒行為障礙個案的方案，如嚴重情緒行為身心障礙者精神醫療就醫障礙改善計畫，有助於轉介機構、社區，協助個案回到社區，但承辦單位</w:t>
      </w:r>
      <w:r w:rsidRPr="0041686A">
        <w:rPr>
          <w:rFonts w:hint="eastAsia"/>
        </w:rPr>
        <w:t>及人力均</w:t>
      </w:r>
      <w:r w:rsidR="002F6D4A" w:rsidRPr="0041686A">
        <w:rPr>
          <w:rFonts w:hint="eastAsia"/>
        </w:rPr>
        <w:t>不足，財源也不穩定。另</w:t>
      </w:r>
      <w:r w:rsidRPr="0041686A">
        <w:rPr>
          <w:rFonts w:hint="eastAsia"/>
        </w:rPr>
        <w:t>正向支持整合模式試辦計畫</w:t>
      </w:r>
      <w:r w:rsidR="002F6D4A" w:rsidRPr="0041686A">
        <w:rPr>
          <w:rFonts w:hint="eastAsia"/>
        </w:rPr>
        <w:t>也是</w:t>
      </w:r>
      <w:r w:rsidRPr="0041686A">
        <w:rPr>
          <w:rFonts w:hint="eastAsia"/>
        </w:rPr>
        <w:t>如此，</w:t>
      </w:r>
      <w:r w:rsidR="002F6D4A" w:rsidRPr="0041686A">
        <w:rPr>
          <w:rFonts w:hint="eastAsia"/>
        </w:rPr>
        <w:t>服務比率</w:t>
      </w:r>
      <w:r w:rsidRPr="0041686A">
        <w:rPr>
          <w:rFonts w:hint="eastAsia"/>
        </w:rPr>
        <w:t>偏</w:t>
      </w:r>
      <w:r w:rsidR="002F6D4A" w:rsidRPr="0041686A">
        <w:rPr>
          <w:rFonts w:hint="eastAsia"/>
        </w:rPr>
        <w:t>低，</w:t>
      </w:r>
      <w:r w:rsidRPr="0041686A">
        <w:rPr>
          <w:rFonts w:hint="eastAsia"/>
        </w:rPr>
        <w:t>也</w:t>
      </w:r>
      <w:r w:rsidR="002F6D4A" w:rsidRPr="0041686A">
        <w:rPr>
          <w:rFonts w:hint="eastAsia"/>
        </w:rPr>
        <w:t>只有第一基金會可以</w:t>
      </w:r>
      <w:r w:rsidRPr="0041686A">
        <w:rPr>
          <w:rFonts w:hint="eastAsia"/>
        </w:rPr>
        <w:t>辦理</w:t>
      </w:r>
      <w:r w:rsidR="002F6D4A" w:rsidRPr="0041686A">
        <w:rPr>
          <w:rFonts w:hint="eastAsia"/>
        </w:rPr>
        <w:t>，是否可予以</w:t>
      </w:r>
      <w:r w:rsidRPr="0041686A">
        <w:rPr>
          <w:rFonts w:hint="eastAsia"/>
        </w:rPr>
        <w:t>穩定財源並予以長遠的考量</w:t>
      </w:r>
      <w:r w:rsidR="002F6D4A" w:rsidRPr="0041686A">
        <w:rPr>
          <w:rFonts w:hint="eastAsia"/>
        </w:rPr>
        <w:t>，</w:t>
      </w:r>
      <w:proofErr w:type="gramStart"/>
      <w:r w:rsidRPr="0041686A">
        <w:rPr>
          <w:rFonts w:hint="eastAsia"/>
        </w:rPr>
        <w:t>俾</w:t>
      </w:r>
      <w:proofErr w:type="gramEnd"/>
      <w:r w:rsidR="002F6D4A" w:rsidRPr="0041686A">
        <w:rPr>
          <w:rFonts w:hint="eastAsia"/>
        </w:rPr>
        <w:t>累積</w:t>
      </w:r>
      <w:r w:rsidRPr="0041686A">
        <w:rPr>
          <w:rFonts w:hint="eastAsia"/>
        </w:rPr>
        <w:t>人員處理</w:t>
      </w:r>
      <w:r w:rsidR="002F6D4A" w:rsidRPr="0041686A">
        <w:rPr>
          <w:rFonts w:hint="eastAsia"/>
        </w:rPr>
        <w:t>經驗</w:t>
      </w:r>
      <w:r w:rsidR="00750D63" w:rsidRPr="0041686A">
        <w:rPr>
          <w:rFonts w:hint="eastAsia"/>
        </w:rPr>
        <w:t>等語</w:t>
      </w:r>
      <w:r w:rsidR="002F6D4A" w:rsidRPr="0041686A">
        <w:rPr>
          <w:rFonts w:hint="eastAsia"/>
        </w:rPr>
        <w:t>。</w:t>
      </w:r>
    </w:p>
    <w:p w14:paraId="1DC47C5D" w14:textId="77777777" w:rsidR="004441BC" w:rsidRPr="0041686A" w:rsidRDefault="004441BC" w:rsidP="0009007B">
      <w:pPr>
        <w:pStyle w:val="4"/>
      </w:pPr>
      <w:proofErr w:type="gramStart"/>
      <w:r w:rsidRPr="0041686A">
        <w:rPr>
          <w:rFonts w:hint="eastAsia"/>
        </w:rPr>
        <w:t>另</w:t>
      </w:r>
      <w:proofErr w:type="gramEnd"/>
      <w:r w:rsidRPr="0041686A">
        <w:rPr>
          <w:rFonts w:hint="eastAsia"/>
        </w:rPr>
        <w:t>，</w:t>
      </w:r>
      <w:r w:rsidR="002348D4" w:rsidRPr="0041686A">
        <w:rPr>
          <w:rFonts w:hint="eastAsia"/>
        </w:rPr>
        <w:t>本院107年提出調查報告（107內政33、107內調84)指出，「身心障礙者之情緒支持及行為輔導等服務，係政府應提供之法定服務項目，惟對於具有嚴重情緒行為之自閉症者及身心障礙者，衛福部未督促地方政府建置專業服務團隊，僅賴其透過委託民間團體，辦理嚴重情緒行為心智障礙者正向行為支持暨人才培育計畫，期協助減輕家庭照顧負荷，惟上開計畫行為輔導員人力僅5名，所能提供之服務能量，嚴重不足，核有未當。」</w:t>
      </w:r>
      <w:proofErr w:type="gramStart"/>
      <w:r w:rsidRPr="0041686A">
        <w:rPr>
          <w:rFonts w:hint="eastAsia"/>
        </w:rPr>
        <w:t>該項並</w:t>
      </w:r>
      <w:r w:rsidR="00094957" w:rsidRPr="0041686A">
        <w:rPr>
          <w:rFonts w:hint="eastAsia"/>
        </w:rPr>
        <w:t>提案</w:t>
      </w:r>
      <w:proofErr w:type="gramEnd"/>
      <w:r w:rsidR="002348D4" w:rsidRPr="0041686A">
        <w:rPr>
          <w:rFonts w:hint="eastAsia"/>
        </w:rPr>
        <w:t>糾正衛福部</w:t>
      </w:r>
      <w:r w:rsidR="00094957" w:rsidRPr="0041686A">
        <w:rPr>
          <w:rFonts w:hint="eastAsia"/>
        </w:rPr>
        <w:t>在案</w:t>
      </w:r>
      <w:r w:rsidRPr="0041686A">
        <w:rPr>
          <w:rFonts w:hint="eastAsia"/>
        </w:rPr>
        <w:t>。</w:t>
      </w:r>
      <w:r w:rsidR="0009007B" w:rsidRPr="0041686A">
        <w:rPr>
          <w:rFonts w:hint="eastAsia"/>
        </w:rPr>
        <w:t>對此，衛福部查復表示，「身心障礙者嚴重情緒行為正向支持整合模式試辦計畫」自108年起試辦至今，邁入第4年，110年以前每1縣市政府團隊配置專業人力為1名</w:t>
      </w:r>
      <w:r w:rsidR="0009007B" w:rsidRPr="0041686A">
        <w:rPr>
          <w:rFonts w:hint="eastAsia"/>
        </w:rPr>
        <w:lastRenderedPageBreak/>
        <w:t>社工員及2名行為輔導員，隨著行為輔導團隊逐年提高服務案量、嚴重情緒行為態樣增加，擴增專業人力成為必要。為深化行為輔導專業，培植在地人才，111年起增補1名督導。111年共計補助11團隊、38名專業人力。</w:t>
      </w:r>
    </w:p>
    <w:p w14:paraId="15E3C8D0" w14:textId="77777777" w:rsidR="00C11C49" w:rsidRPr="0041686A" w:rsidRDefault="00357E7F" w:rsidP="00C11C49">
      <w:pPr>
        <w:pStyle w:val="3"/>
        <w:rPr>
          <w:b/>
        </w:rPr>
      </w:pPr>
      <w:bookmarkStart w:id="447" w:name="_Toc120783872"/>
      <w:bookmarkStart w:id="448" w:name="_Toc124325948"/>
      <w:r w:rsidRPr="0041686A">
        <w:rPr>
          <w:rFonts w:hAnsi="標楷體" w:hint="eastAsia"/>
          <w:b/>
        </w:rPr>
        <w:t>「</w:t>
      </w:r>
      <w:r w:rsidR="00274E59" w:rsidRPr="0041686A">
        <w:rPr>
          <w:rFonts w:hint="eastAsia"/>
          <w:b/>
        </w:rPr>
        <w:t>監察院國家人權委員會就身心障礙者權利公約(CRPD)第二次國家報告之獨立評估意見</w:t>
      </w:r>
      <w:r w:rsidRPr="0041686A">
        <w:rPr>
          <w:rFonts w:hAnsi="標楷體" w:hint="eastAsia"/>
          <w:b/>
        </w:rPr>
        <w:t>」</w:t>
      </w:r>
      <w:r w:rsidR="00274E59" w:rsidRPr="0041686A">
        <w:rPr>
          <w:rFonts w:hint="eastAsia"/>
          <w:b/>
        </w:rPr>
        <w:t>亦</w:t>
      </w:r>
      <w:r w:rsidR="00C11C49" w:rsidRPr="0041686A">
        <w:rPr>
          <w:rFonts w:hint="eastAsia"/>
          <w:b/>
        </w:rPr>
        <w:t>指出，</w:t>
      </w:r>
      <w:r w:rsidR="005103D3" w:rsidRPr="0041686A">
        <w:rPr>
          <w:rFonts w:hint="eastAsia"/>
          <w:b/>
        </w:rPr>
        <w:t>主管機關辦理</w:t>
      </w:r>
      <w:r w:rsidR="00C11C49" w:rsidRPr="0041686A">
        <w:rPr>
          <w:rFonts w:hint="eastAsia"/>
          <w:b/>
        </w:rPr>
        <w:t>身障者</w:t>
      </w:r>
      <w:r w:rsidR="005103D3" w:rsidRPr="0041686A">
        <w:rPr>
          <w:rFonts w:hint="eastAsia"/>
          <w:b/>
        </w:rPr>
        <w:t>社區</w:t>
      </w:r>
      <w:r w:rsidR="00C11C49" w:rsidRPr="0041686A">
        <w:rPr>
          <w:rFonts w:hint="eastAsia"/>
          <w:b/>
        </w:rPr>
        <w:t>自立生</w:t>
      </w:r>
      <w:r w:rsidR="005103D3" w:rsidRPr="0041686A">
        <w:rPr>
          <w:rFonts w:hint="eastAsia"/>
          <w:b/>
        </w:rPr>
        <w:t>活支持服務，無法確保</w:t>
      </w:r>
      <w:r w:rsidR="00C11C49" w:rsidRPr="0041686A">
        <w:rPr>
          <w:rFonts w:hint="eastAsia"/>
          <w:b/>
        </w:rPr>
        <w:t>經費</w:t>
      </w:r>
      <w:r w:rsidR="005103D3" w:rsidRPr="0041686A">
        <w:rPr>
          <w:rFonts w:hint="eastAsia"/>
          <w:b/>
        </w:rPr>
        <w:t>穩定、可預期原則</w:t>
      </w:r>
      <w:r w:rsidR="00C11C49" w:rsidRPr="0041686A">
        <w:rPr>
          <w:rFonts w:hint="eastAsia"/>
          <w:b/>
        </w:rPr>
        <w:t>：</w:t>
      </w:r>
      <w:bookmarkEnd w:id="447"/>
      <w:bookmarkEnd w:id="448"/>
    </w:p>
    <w:p w14:paraId="13C5AC33" w14:textId="1AEF5644" w:rsidR="00C11C49" w:rsidRPr="0041686A" w:rsidRDefault="000B0E31" w:rsidP="000B0E31">
      <w:pPr>
        <w:pStyle w:val="3"/>
        <w:numPr>
          <w:ilvl w:val="0"/>
          <w:numId w:val="0"/>
        </w:numPr>
        <w:ind w:left="1361"/>
      </w:pPr>
      <w:r w:rsidRPr="0041686A">
        <w:rPr>
          <w:rFonts w:hint="eastAsia"/>
        </w:rPr>
        <w:t xml:space="preserve">    </w:t>
      </w:r>
      <w:bookmarkStart w:id="449" w:name="_Toc124325949"/>
      <w:r w:rsidR="00C11C49" w:rsidRPr="0041686A">
        <w:rPr>
          <w:rFonts w:hint="eastAsia"/>
        </w:rPr>
        <w:t>監察院國家人權委員會就身心障礙者權利公約(CRPD)第二次國家報告之獨立評估意見指出：</w:t>
      </w:r>
      <w:r w:rsidR="005103D3" w:rsidRPr="0041686A">
        <w:rPr>
          <w:rFonts w:hint="eastAsia"/>
        </w:rPr>
        <w:t>西元</w:t>
      </w:r>
      <w:r w:rsidR="00C11C49" w:rsidRPr="0041686A">
        <w:rPr>
          <w:rFonts w:hint="eastAsia"/>
        </w:rPr>
        <w:t>2012年自立生活支持服務已納入《身權法》法定服務項目，主管機關應以公務預算支應，但</w:t>
      </w:r>
      <w:r w:rsidR="005103D3" w:rsidRPr="0041686A">
        <w:rPr>
          <w:rFonts w:hint="eastAsia"/>
        </w:rPr>
        <w:t>國家人權委員會</w:t>
      </w:r>
      <w:r w:rsidR="00C11C49" w:rsidRPr="0041686A">
        <w:rPr>
          <w:rFonts w:hint="eastAsia"/>
        </w:rPr>
        <w:t>發現目前財源係來自於不穩定並限於「創新、實驗、整合及中長程服務」用途的公益彩券回饋金，而該收入非屬法定繳交項目，現行《公益彩券發行條例》亦無收取回饋金之相關規定，且易受財源困難、遭其他用途項目排擠或面臨每年主軸計畫退場機制等，而中斷或縮減服務，難謂正式預算，無法確保經費符合穩定、可預期原則</w:t>
      </w:r>
      <w:r w:rsidR="005103D3" w:rsidRPr="0041686A">
        <w:rPr>
          <w:rStyle w:val="aff0"/>
        </w:rPr>
        <w:footnoteReference w:id="27"/>
      </w:r>
      <w:r w:rsidR="00C11C49" w:rsidRPr="0041686A">
        <w:rPr>
          <w:rFonts w:hint="eastAsia"/>
        </w:rPr>
        <w:t>。</w:t>
      </w:r>
      <w:bookmarkEnd w:id="449"/>
    </w:p>
    <w:p w14:paraId="216BD50E" w14:textId="77777777" w:rsidR="00C11C49" w:rsidRPr="0041686A" w:rsidRDefault="00C11C49" w:rsidP="00C11C49">
      <w:pPr>
        <w:pStyle w:val="3"/>
      </w:pPr>
      <w:bookmarkStart w:id="450" w:name="_Toc120783873"/>
      <w:bookmarkStart w:id="451" w:name="_Toc124325950"/>
      <w:proofErr w:type="gramStart"/>
      <w:r w:rsidRPr="0041686A">
        <w:rPr>
          <w:rFonts w:hint="eastAsia"/>
        </w:rPr>
        <w:t>詢</w:t>
      </w:r>
      <w:proofErr w:type="gramEnd"/>
      <w:r w:rsidRPr="0041686A">
        <w:rPr>
          <w:rFonts w:hint="eastAsia"/>
        </w:rPr>
        <w:t>據行政院林萬億政務委員</w:t>
      </w:r>
      <w:r w:rsidR="004B2FB4" w:rsidRPr="0041686A">
        <w:rPr>
          <w:rFonts w:hint="eastAsia"/>
        </w:rPr>
        <w:t>坦言</w:t>
      </w:r>
      <w:r w:rsidRPr="0041686A">
        <w:rPr>
          <w:rFonts w:hint="eastAsia"/>
        </w:rPr>
        <w:t>：「我們坦白承認較少關注</w:t>
      </w:r>
      <w:proofErr w:type="gramStart"/>
      <w:r w:rsidRPr="0041686A">
        <w:rPr>
          <w:rFonts w:hint="eastAsia"/>
        </w:rPr>
        <w:t>這類身障</w:t>
      </w:r>
      <w:proofErr w:type="gramEnd"/>
      <w:r w:rsidRPr="0041686A">
        <w:rPr>
          <w:rFonts w:hint="eastAsia"/>
        </w:rPr>
        <w:t>個案的資源布建，關乎家長需求、民眾生活品質及國力，我們希望能盡快努力布建。院長有</w:t>
      </w:r>
      <w:proofErr w:type="gramStart"/>
      <w:r w:rsidRPr="0041686A">
        <w:rPr>
          <w:rFonts w:hint="eastAsia"/>
        </w:rPr>
        <w:t>裁示身障</w:t>
      </w:r>
      <w:proofErr w:type="gramEnd"/>
      <w:r w:rsidRPr="0041686A">
        <w:rPr>
          <w:rFonts w:hint="eastAsia"/>
        </w:rPr>
        <w:t>資源的中長期計畫，</w:t>
      </w:r>
      <w:proofErr w:type="gramStart"/>
      <w:r w:rsidRPr="0041686A">
        <w:rPr>
          <w:rFonts w:hint="eastAsia"/>
        </w:rPr>
        <w:t>衛福部應</w:t>
      </w:r>
      <w:proofErr w:type="gramEnd"/>
      <w:r w:rsidRPr="0041686A">
        <w:rPr>
          <w:rFonts w:hint="eastAsia"/>
        </w:rPr>
        <w:t>更積極努力一些。</w:t>
      </w:r>
      <w:r w:rsidRPr="0041686A">
        <w:rPr>
          <w:rFonts w:hAnsi="標楷體"/>
        </w:rPr>
        <w:t>…</w:t>
      </w:r>
      <w:proofErr w:type="gramStart"/>
      <w:r w:rsidRPr="0041686A">
        <w:rPr>
          <w:rFonts w:hAnsi="標楷體"/>
        </w:rPr>
        <w:t>…</w:t>
      </w:r>
      <w:proofErr w:type="gramEnd"/>
      <w:r w:rsidRPr="0041686A">
        <w:rPr>
          <w:rFonts w:hint="eastAsia"/>
        </w:rPr>
        <w:t>現有</w:t>
      </w:r>
      <w:proofErr w:type="gramStart"/>
      <w:r w:rsidRPr="0041686A">
        <w:rPr>
          <w:rFonts w:hint="eastAsia"/>
        </w:rPr>
        <w:t>衛福部及教育</w:t>
      </w:r>
      <w:proofErr w:type="gramEnd"/>
      <w:r w:rsidRPr="0041686A">
        <w:rPr>
          <w:rFonts w:hint="eastAsia"/>
        </w:rPr>
        <w:t>部所推動的計畫，或許應從點到線來規劃，</w:t>
      </w:r>
      <w:r w:rsidRPr="0041686A">
        <w:rPr>
          <w:rFonts w:hint="eastAsia"/>
          <w:u w:val="single"/>
        </w:rPr>
        <w:t>推動方案不應一直試辦</w:t>
      </w:r>
      <w:r w:rsidRPr="0041686A">
        <w:rPr>
          <w:rFonts w:hint="eastAsia"/>
        </w:rPr>
        <w:t>。」</w:t>
      </w:r>
      <w:bookmarkEnd w:id="450"/>
      <w:bookmarkEnd w:id="451"/>
    </w:p>
    <w:p w14:paraId="40D93A3A" w14:textId="601F9F40" w:rsidR="00BB54EE" w:rsidRPr="0041686A" w:rsidRDefault="00C11C49" w:rsidP="00C11C49">
      <w:pPr>
        <w:pStyle w:val="3"/>
      </w:pPr>
      <w:bookmarkStart w:id="452" w:name="_Toc120783874"/>
      <w:bookmarkStart w:id="453" w:name="_Toc124325951"/>
      <w:r w:rsidRPr="0041686A">
        <w:rPr>
          <w:rFonts w:hint="eastAsia"/>
        </w:rPr>
        <w:t>綜上，</w:t>
      </w:r>
      <w:r w:rsidR="008A61EF" w:rsidRPr="0041686A">
        <w:rPr>
          <w:rFonts w:hint="eastAsia"/>
        </w:rPr>
        <w:t>扶助身障者社區居住及提供其自立生活支持</w:t>
      </w:r>
      <w:r w:rsidR="008A61EF" w:rsidRPr="0041686A">
        <w:rPr>
          <w:rFonts w:hint="eastAsia"/>
        </w:rPr>
        <w:lastRenderedPageBreak/>
        <w:t>服務，為法定事項，政府應承諾並列入公務預算支應辦理。近年來</w:t>
      </w:r>
      <w:proofErr w:type="gramStart"/>
      <w:r w:rsidR="008A61EF" w:rsidRPr="0041686A">
        <w:rPr>
          <w:rFonts w:hint="eastAsia"/>
        </w:rPr>
        <w:t>衛福部對身心</w:t>
      </w:r>
      <w:proofErr w:type="gramEnd"/>
      <w:r w:rsidR="008A61EF" w:rsidRPr="0041686A">
        <w:rPr>
          <w:rFonts w:hint="eastAsia"/>
        </w:rPr>
        <w:t>障礙者福利服務(含情緒行為障礙者照顧服務)挹注經費大幅成長，惟機構式照顧服務經費遠遠高於社區式照顧服務。</w:t>
      </w:r>
      <w:proofErr w:type="gramStart"/>
      <w:r w:rsidR="008A61EF" w:rsidRPr="0041686A">
        <w:rPr>
          <w:rFonts w:hint="eastAsia"/>
        </w:rPr>
        <w:t>再者，</w:t>
      </w:r>
      <w:proofErr w:type="gramEnd"/>
      <w:r w:rsidR="008A61EF" w:rsidRPr="0041686A">
        <w:rPr>
          <w:rFonts w:hint="eastAsia"/>
        </w:rPr>
        <w:t>為完善情緒行為問題身心障礙者之照顧服務體系，衛福部推動「嚴重情緒行為身心障礙者精神醫療就醫障礙改善計畫」、「身心障礙者嚴重情緒行為正向支持整合模式試辦計畫」及「培力身心障礙福利機構嚴重情緒行為正向支持服務模式計畫」等計畫，惟上開計畫屬小規模試辦性質，量能不足，缺乏整體規劃，計畫之間無服務轉銜，需靠個案家屬自行尋覓連結，且經費來源不穩定，不但影響有經驗的服務人力難以</w:t>
      </w:r>
      <w:proofErr w:type="gramStart"/>
      <w:r w:rsidR="008A61EF" w:rsidRPr="0041686A">
        <w:rPr>
          <w:rFonts w:hint="eastAsia"/>
        </w:rPr>
        <w:t>長留久</w:t>
      </w:r>
      <w:proofErr w:type="gramEnd"/>
      <w:r w:rsidR="008A61EF" w:rsidRPr="0041686A">
        <w:rPr>
          <w:rFonts w:hint="eastAsia"/>
        </w:rPr>
        <w:t>任，也影響嚴重情緒行為身障者受照顧權益，</w:t>
      </w:r>
      <w:r w:rsidR="007C36BA" w:rsidRPr="0041686A">
        <w:rPr>
          <w:rFonts w:hint="eastAsia"/>
        </w:rPr>
        <w:t>行政院允應儘速進行效益評估列為長期編列預算的方案，</w:t>
      </w:r>
      <w:r w:rsidR="008A61EF" w:rsidRPr="0041686A">
        <w:rPr>
          <w:rFonts w:hint="eastAsia"/>
        </w:rPr>
        <w:t>督導衛福部積極檢討並研謀改善</w:t>
      </w:r>
      <w:r w:rsidRPr="0041686A">
        <w:rPr>
          <w:rFonts w:hint="eastAsia"/>
        </w:rPr>
        <w:t>。</w:t>
      </w:r>
      <w:bookmarkEnd w:id="452"/>
      <w:bookmarkEnd w:id="453"/>
    </w:p>
    <w:p w14:paraId="689B8920" w14:textId="77777777" w:rsidR="00C11C49" w:rsidRPr="0041686A" w:rsidRDefault="00C11C49" w:rsidP="00C11C49">
      <w:pPr>
        <w:pStyle w:val="1"/>
        <w:numPr>
          <w:ilvl w:val="0"/>
          <w:numId w:val="0"/>
        </w:numPr>
        <w:ind w:left="2381"/>
      </w:pPr>
    </w:p>
    <w:p w14:paraId="31E88A76" w14:textId="4AAA8479" w:rsidR="002F6D4A" w:rsidRPr="0041686A" w:rsidRDefault="00AE5827" w:rsidP="00BB54EE">
      <w:pPr>
        <w:pStyle w:val="2"/>
        <w:rPr>
          <w:b/>
        </w:rPr>
      </w:pPr>
      <w:bookmarkStart w:id="454" w:name="_Hlk123653675"/>
      <w:bookmarkStart w:id="455" w:name="_Toc124325952"/>
      <w:r w:rsidRPr="0041686A">
        <w:rPr>
          <w:rFonts w:hint="eastAsia"/>
          <w:b/>
        </w:rPr>
        <w:t>嚴重情緒行為問題之智能障礙或自閉症障礙者，因情緒行為急性期醫療結束後，仍需進行觀察及訓練，衛福部</w:t>
      </w:r>
      <w:r w:rsidR="0092115F" w:rsidRPr="0041686A">
        <w:rPr>
          <w:rFonts w:hint="eastAsia"/>
          <w:b/>
        </w:rPr>
        <w:t>推動設置</w:t>
      </w:r>
      <w:r w:rsidRPr="0041686A">
        <w:rPr>
          <w:rFonts w:hint="eastAsia"/>
          <w:b/>
        </w:rPr>
        <w:t>嚴重情緒行為支持中心，做為</w:t>
      </w:r>
      <w:r w:rsidR="0092115F" w:rsidRPr="0041686A">
        <w:rPr>
          <w:rFonts w:hint="eastAsia"/>
          <w:b/>
        </w:rPr>
        <w:t>身心障礙者中途之家（介於機構與社區之間），以利轉銜、評估，逐步協助回歸家庭和社區</w:t>
      </w:r>
      <w:r w:rsidR="00CD04B7" w:rsidRPr="0041686A">
        <w:rPr>
          <w:rFonts w:hint="eastAsia"/>
          <w:b/>
        </w:rPr>
        <w:t>。</w:t>
      </w:r>
      <w:proofErr w:type="gramStart"/>
      <w:r w:rsidR="00457193" w:rsidRPr="0041686A">
        <w:rPr>
          <w:rFonts w:hint="eastAsia"/>
          <w:b/>
        </w:rPr>
        <w:t>衛福部於</w:t>
      </w:r>
      <w:r w:rsidR="0092115F" w:rsidRPr="0041686A">
        <w:rPr>
          <w:rFonts w:hint="eastAsia"/>
          <w:b/>
        </w:rPr>
        <w:t>臺北市</w:t>
      </w:r>
      <w:proofErr w:type="gramEnd"/>
      <w:r w:rsidR="0092115F" w:rsidRPr="0041686A">
        <w:rPr>
          <w:rFonts w:hint="eastAsia"/>
          <w:b/>
        </w:rPr>
        <w:t>及高雄市設立2處嚴重情緒行為支持中心，</w:t>
      </w:r>
      <w:r w:rsidR="00850785" w:rsidRPr="0041686A">
        <w:rPr>
          <w:rFonts w:hint="eastAsia"/>
          <w:b/>
        </w:rPr>
        <w:t>配置較高比例的專業及照顧人力，兩個中心招募新任工作人員，執行有難度之情緒行為個案的照顧工作，其</w:t>
      </w:r>
      <w:r w:rsidR="001C7D2D" w:rsidRPr="0041686A">
        <w:rPr>
          <w:rFonts w:hint="eastAsia"/>
          <w:b/>
        </w:rPr>
        <w:t>薪資</w:t>
      </w:r>
      <w:r w:rsidR="00E106B6" w:rsidRPr="0041686A">
        <w:rPr>
          <w:rFonts w:hint="eastAsia"/>
          <w:b/>
        </w:rPr>
        <w:t>、</w:t>
      </w:r>
      <w:r w:rsidR="00122EB1" w:rsidRPr="0041686A">
        <w:rPr>
          <w:rFonts w:hint="eastAsia"/>
          <w:b/>
        </w:rPr>
        <w:t>團隊協力支持工作訓練，</w:t>
      </w:r>
      <w:r w:rsidR="001C7D2D" w:rsidRPr="0041686A">
        <w:rPr>
          <w:rFonts w:hint="eastAsia"/>
          <w:b/>
        </w:rPr>
        <w:t>需特別關</w:t>
      </w:r>
      <w:r w:rsidR="00E106B6" w:rsidRPr="0041686A">
        <w:rPr>
          <w:rFonts w:hint="eastAsia"/>
          <w:b/>
        </w:rPr>
        <w:t>注</w:t>
      </w:r>
      <w:r w:rsidR="00122EB1" w:rsidRPr="0041686A">
        <w:rPr>
          <w:rFonts w:hint="eastAsia"/>
          <w:b/>
        </w:rPr>
        <w:t>才能</w:t>
      </w:r>
      <w:proofErr w:type="gramStart"/>
      <w:r w:rsidR="00122EB1" w:rsidRPr="0041686A">
        <w:rPr>
          <w:rFonts w:hint="eastAsia"/>
          <w:b/>
        </w:rPr>
        <w:t>長留久</w:t>
      </w:r>
      <w:proofErr w:type="gramEnd"/>
      <w:r w:rsidR="00122EB1" w:rsidRPr="0041686A">
        <w:rPr>
          <w:rFonts w:hint="eastAsia"/>
          <w:b/>
        </w:rPr>
        <w:t>任</w:t>
      </w:r>
      <w:r w:rsidR="00AD6DD9" w:rsidRPr="0041686A">
        <w:rPr>
          <w:rFonts w:hint="eastAsia"/>
          <w:b/>
        </w:rPr>
        <w:t>；這類情緒行為障礙者</w:t>
      </w:r>
      <w:r w:rsidR="00122EB1" w:rsidRPr="0041686A">
        <w:rPr>
          <w:rFonts w:hint="eastAsia"/>
          <w:b/>
        </w:rPr>
        <w:t>樣態不一，支持(資源)體系不同，應進行行動研究，建立評估標準及銜接機制，並保持收案及轉銜的彈性，滾動修正，成為可以複製運用於其他社區的</w:t>
      </w:r>
      <w:r w:rsidR="00023615" w:rsidRPr="0041686A">
        <w:rPr>
          <w:rFonts w:hint="eastAsia"/>
          <w:b/>
        </w:rPr>
        <w:t>服務</w:t>
      </w:r>
      <w:r w:rsidR="002C115F" w:rsidRPr="0041686A">
        <w:rPr>
          <w:rFonts w:hint="eastAsia"/>
          <w:b/>
        </w:rPr>
        <w:t>模式</w:t>
      </w:r>
      <w:r w:rsidR="001637CB" w:rsidRPr="0041686A">
        <w:rPr>
          <w:rFonts w:hint="eastAsia"/>
          <w:b/>
        </w:rPr>
        <w:t>。</w:t>
      </w:r>
      <w:r w:rsidR="00CD04B7" w:rsidRPr="0041686A">
        <w:rPr>
          <w:rFonts w:hint="eastAsia"/>
          <w:b/>
        </w:rPr>
        <w:t>衛福</w:t>
      </w:r>
      <w:proofErr w:type="gramStart"/>
      <w:r w:rsidR="00CD04B7" w:rsidRPr="0041686A">
        <w:rPr>
          <w:rFonts w:hint="eastAsia"/>
          <w:b/>
        </w:rPr>
        <w:t>部</w:t>
      </w:r>
      <w:r w:rsidR="00260AB5" w:rsidRPr="0041686A">
        <w:rPr>
          <w:rFonts w:hint="eastAsia"/>
          <w:b/>
        </w:rPr>
        <w:t>均</w:t>
      </w:r>
      <w:r w:rsidR="001C7D2D" w:rsidRPr="0041686A">
        <w:rPr>
          <w:rFonts w:hint="eastAsia"/>
          <w:b/>
        </w:rPr>
        <w:t>應積極</w:t>
      </w:r>
      <w:proofErr w:type="gramEnd"/>
      <w:r w:rsidR="001C7D2D" w:rsidRPr="0041686A">
        <w:rPr>
          <w:rFonts w:hint="eastAsia"/>
          <w:b/>
        </w:rPr>
        <w:t>加強</w:t>
      </w:r>
      <w:r w:rsidR="00E106B6" w:rsidRPr="0041686A">
        <w:rPr>
          <w:rFonts w:hint="eastAsia"/>
          <w:b/>
        </w:rPr>
        <w:t>督導</w:t>
      </w:r>
      <w:r w:rsidR="001C7D2D" w:rsidRPr="0041686A">
        <w:rPr>
          <w:rFonts w:hint="eastAsia"/>
          <w:b/>
        </w:rPr>
        <w:t>辦理</w:t>
      </w:r>
      <w:bookmarkEnd w:id="454"/>
      <w:r w:rsidR="001C7D2D" w:rsidRPr="0041686A">
        <w:rPr>
          <w:rFonts w:hint="eastAsia"/>
          <w:b/>
        </w:rPr>
        <w:t>。</w:t>
      </w:r>
      <w:bookmarkEnd w:id="455"/>
    </w:p>
    <w:p w14:paraId="411491AE" w14:textId="77777777" w:rsidR="00091A9D" w:rsidRPr="0041686A" w:rsidRDefault="00202C3B" w:rsidP="00091A9D">
      <w:pPr>
        <w:pStyle w:val="3"/>
      </w:pPr>
      <w:bookmarkStart w:id="456" w:name="_Toc120783876"/>
      <w:bookmarkStart w:id="457" w:name="_Toc124325953"/>
      <w:proofErr w:type="gramStart"/>
      <w:r w:rsidRPr="0041686A">
        <w:rPr>
          <w:rFonts w:hint="eastAsia"/>
        </w:rPr>
        <w:lastRenderedPageBreak/>
        <w:t>衛福部</w:t>
      </w:r>
      <w:r w:rsidR="009C6E3A" w:rsidRPr="0041686A">
        <w:rPr>
          <w:rFonts w:hint="eastAsia"/>
        </w:rPr>
        <w:t>為推動</w:t>
      </w:r>
      <w:proofErr w:type="gramEnd"/>
      <w:r w:rsidR="009C6E3A" w:rsidRPr="0041686A">
        <w:rPr>
          <w:rFonts w:hint="eastAsia"/>
        </w:rPr>
        <w:t>設置身心障礙者中途之家（介於機構與社區之間），以利轉銜、評估，逐步協助回歸家庭和社區。</w:t>
      </w:r>
      <w:r w:rsidR="00091A9D" w:rsidRPr="0041686A">
        <w:rPr>
          <w:rFonts w:hint="eastAsia"/>
        </w:rPr>
        <w:t>高雄市嚴重情緒行為支持中心設置於高雄市政府社會局無障礙之家附設燕巢家園，自110年3月起收案，現服務人數10名</w:t>
      </w:r>
      <w:r w:rsidR="00364DF4" w:rsidRPr="0041686A">
        <w:rPr>
          <w:rFonts w:hint="eastAsia"/>
        </w:rPr>
        <w:t>；</w:t>
      </w:r>
      <w:r w:rsidR="00091A9D" w:rsidRPr="0041686A">
        <w:rPr>
          <w:rFonts w:hint="eastAsia"/>
        </w:rPr>
        <w:t>臺北市嚴重情緒行為支持中心設置於臺北市立陽明教養院，</w:t>
      </w:r>
      <w:r w:rsidR="00364DF4" w:rsidRPr="0041686A">
        <w:rPr>
          <w:rFonts w:hint="eastAsia"/>
        </w:rPr>
        <w:t>於</w:t>
      </w:r>
      <w:r w:rsidR="00091A9D" w:rsidRPr="0041686A">
        <w:rPr>
          <w:rFonts w:hint="eastAsia"/>
        </w:rPr>
        <w:t>111年8月開辦</w:t>
      </w:r>
      <w:r w:rsidR="00364DF4" w:rsidRPr="0041686A">
        <w:rPr>
          <w:rFonts w:hint="eastAsia"/>
        </w:rPr>
        <w:t>，預計服務8名，</w:t>
      </w:r>
      <w:r w:rsidR="00091A9D" w:rsidRPr="0041686A">
        <w:rPr>
          <w:rFonts w:hint="eastAsia"/>
        </w:rPr>
        <w:t>作為具有嚴重情緒行為之自閉症者及身心障礙者，於嚴重情緒行為後，協助其回歸機構或社區之中繼站。</w:t>
      </w:r>
      <w:bookmarkEnd w:id="456"/>
      <w:bookmarkEnd w:id="457"/>
    </w:p>
    <w:p w14:paraId="4D259E9F" w14:textId="77777777" w:rsidR="00C93413" w:rsidRPr="0041686A" w:rsidRDefault="00C93413" w:rsidP="00C93413">
      <w:pPr>
        <w:pStyle w:val="3"/>
      </w:pPr>
      <w:bookmarkStart w:id="458" w:name="_Toc120783877"/>
      <w:bookmarkStart w:id="459" w:name="_Toc124325954"/>
      <w:r w:rsidRPr="0041686A">
        <w:rPr>
          <w:rFonts w:hint="eastAsia"/>
          <w:b/>
        </w:rPr>
        <w:t>高雄市情緒行為支持中心(燕巢家園)執行概況</w:t>
      </w:r>
      <w:r w:rsidRPr="0041686A">
        <w:rPr>
          <w:rFonts w:hint="eastAsia"/>
        </w:rPr>
        <w:t>：</w:t>
      </w:r>
      <w:bookmarkEnd w:id="458"/>
      <w:bookmarkEnd w:id="459"/>
    </w:p>
    <w:p w14:paraId="37430E82" w14:textId="77777777" w:rsidR="00C93413" w:rsidRPr="0041686A" w:rsidRDefault="00C93413" w:rsidP="00C93413">
      <w:pPr>
        <w:pStyle w:val="4"/>
      </w:pPr>
      <w:r w:rsidRPr="0041686A">
        <w:rPr>
          <w:rFonts w:hint="eastAsia"/>
        </w:rPr>
        <w:t>個案來源：社區轉</w:t>
      </w:r>
      <w:proofErr w:type="gramStart"/>
      <w:r w:rsidRPr="0041686A">
        <w:rPr>
          <w:rFonts w:hint="eastAsia"/>
        </w:rPr>
        <w:t>介</w:t>
      </w:r>
      <w:proofErr w:type="gramEnd"/>
      <w:r w:rsidRPr="0041686A">
        <w:rPr>
          <w:rFonts w:hint="eastAsia"/>
        </w:rPr>
        <w:t>個案為主、全日型住宿服務困難照顧個案。</w:t>
      </w:r>
    </w:p>
    <w:p w14:paraId="2290556A" w14:textId="77777777" w:rsidR="00C93413" w:rsidRPr="0041686A" w:rsidRDefault="00C93413" w:rsidP="00C93413">
      <w:pPr>
        <w:pStyle w:val="4"/>
      </w:pPr>
      <w:r w:rsidRPr="0041686A">
        <w:rPr>
          <w:rFonts w:hint="eastAsia"/>
        </w:rPr>
        <w:t>服務對象：</w:t>
      </w:r>
    </w:p>
    <w:p w14:paraId="1629823A" w14:textId="77777777" w:rsidR="00C93413" w:rsidRPr="0041686A" w:rsidRDefault="00C93413" w:rsidP="00C93413">
      <w:pPr>
        <w:pStyle w:val="5"/>
      </w:pPr>
      <w:r w:rsidRPr="0041686A">
        <w:rPr>
          <w:rFonts w:hint="eastAsia"/>
        </w:rPr>
        <w:t>領有自閉症、智能障礙、慢性精神疾病或</w:t>
      </w:r>
      <w:proofErr w:type="gramStart"/>
      <w:r w:rsidRPr="0041686A">
        <w:rPr>
          <w:rFonts w:hint="eastAsia"/>
        </w:rPr>
        <w:t>併</w:t>
      </w:r>
      <w:proofErr w:type="gramEnd"/>
      <w:r w:rsidRPr="0041686A">
        <w:rPr>
          <w:rFonts w:hint="eastAsia"/>
        </w:rPr>
        <w:t>有以上障礙類別之多重障礙者。</w:t>
      </w:r>
    </w:p>
    <w:p w14:paraId="51759FD2" w14:textId="77777777" w:rsidR="00C93413" w:rsidRPr="0041686A" w:rsidRDefault="00C93413" w:rsidP="00C93413">
      <w:pPr>
        <w:pStyle w:val="5"/>
      </w:pPr>
      <w:r w:rsidRPr="0041686A">
        <w:rPr>
          <w:rFonts w:hint="eastAsia"/>
        </w:rPr>
        <w:t>依衛福</w:t>
      </w:r>
      <w:proofErr w:type="gramStart"/>
      <w:r w:rsidRPr="0041686A">
        <w:rPr>
          <w:rFonts w:hint="eastAsia"/>
        </w:rPr>
        <w:t>部社家署</w:t>
      </w:r>
      <w:proofErr w:type="gramEnd"/>
      <w:r w:rsidRPr="0041686A">
        <w:rPr>
          <w:rFonts w:hint="eastAsia"/>
        </w:rPr>
        <w:t>訂定之「心智障礙者/自閉症者嚴重情緒行為輔導需求評估表」評估符合申請加強照顧服務者。</w:t>
      </w:r>
    </w:p>
    <w:p w14:paraId="28811056" w14:textId="77777777" w:rsidR="00C93413" w:rsidRPr="0041686A" w:rsidRDefault="00C93413" w:rsidP="00C93413">
      <w:pPr>
        <w:pStyle w:val="5"/>
      </w:pPr>
      <w:r w:rsidRPr="0041686A">
        <w:rPr>
          <w:rFonts w:hint="eastAsia"/>
        </w:rPr>
        <w:t>服務期程：服務期間以半年為限，期滿經專業團隊評估需延長服務期間者，至多以2年為限。</w:t>
      </w:r>
    </w:p>
    <w:p w14:paraId="7A5C6CEF" w14:textId="77777777" w:rsidR="00C93413" w:rsidRPr="0041686A" w:rsidRDefault="00C93413" w:rsidP="00C93413">
      <w:pPr>
        <w:pStyle w:val="4"/>
      </w:pPr>
      <w:r w:rsidRPr="0041686A">
        <w:rPr>
          <w:rFonts w:hint="eastAsia"/>
        </w:rPr>
        <w:t>目前收住服務情形：極重度智能障礙者4人、中度自閉症1人、重度自閉症2人、極重度自閉症2人、重度多重障礙1人，合計10人。</w:t>
      </w:r>
    </w:p>
    <w:p w14:paraId="46CC07C8" w14:textId="77777777" w:rsidR="00C93413" w:rsidRPr="0041686A" w:rsidRDefault="00C93413" w:rsidP="00C93413">
      <w:pPr>
        <w:pStyle w:val="4"/>
      </w:pPr>
      <w:r w:rsidRPr="0041686A">
        <w:rPr>
          <w:rFonts w:hint="eastAsia"/>
        </w:rPr>
        <w:t>人力比：</w:t>
      </w:r>
    </w:p>
    <w:p w14:paraId="1C536058" w14:textId="77777777" w:rsidR="00C93413" w:rsidRPr="0041686A" w:rsidRDefault="00C93413" w:rsidP="00C93413">
      <w:pPr>
        <w:pStyle w:val="5"/>
      </w:pPr>
      <w:r w:rsidRPr="0041686A">
        <w:rPr>
          <w:rFonts w:hint="eastAsia"/>
        </w:rPr>
        <w:t>教保員(2班制)計15人，專業人力比1：1。</w:t>
      </w:r>
    </w:p>
    <w:p w14:paraId="45A3DDE5" w14:textId="77777777" w:rsidR="00C93413" w:rsidRPr="0041686A" w:rsidRDefault="00C93413" w:rsidP="00C93413">
      <w:pPr>
        <w:pStyle w:val="5"/>
      </w:pPr>
      <w:proofErr w:type="gramStart"/>
      <w:r w:rsidRPr="0041686A">
        <w:rPr>
          <w:rFonts w:hint="eastAsia"/>
        </w:rPr>
        <w:t>生服員</w:t>
      </w:r>
      <w:proofErr w:type="gramEnd"/>
      <w:r w:rsidRPr="0041686A">
        <w:rPr>
          <w:rFonts w:hint="eastAsia"/>
        </w:rPr>
        <w:t>(2班制)計15人，專業人力比1：2。</w:t>
      </w:r>
    </w:p>
    <w:p w14:paraId="3A84706F" w14:textId="77777777" w:rsidR="00C93413" w:rsidRPr="0041686A" w:rsidRDefault="00C93413" w:rsidP="00C93413">
      <w:pPr>
        <w:pStyle w:val="5"/>
      </w:pPr>
      <w:r w:rsidRPr="0041686A">
        <w:rPr>
          <w:rFonts w:hint="eastAsia"/>
        </w:rPr>
        <w:t>護理師4人，專業人力比1：20。</w:t>
      </w:r>
    </w:p>
    <w:p w14:paraId="05DA2ECA" w14:textId="77777777" w:rsidR="00C93413" w:rsidRPr="0041686A" w:rsidRDefault="00C93413" w:rsidP="00C93413">
      <w:pPr>
        <w:pStyle w:val="5"/>
      </w:pPr>
      <w:r w:rsidRPr="0041686A">
        <w:rPr>
          <w:rFonts w:hint="eastAsia"/>
        </w:rPr>
        <w:t>社工師2人，專業人力比1：40。</w:t>
      </w:r>
    </w:p>
    <w:p w14:paraId="1E41B468" w14:textId="77777777" w:rsidR="00C93413" w:rsidRPr="0041686A" w:rsidRDefault="00C93413" w:rsidP="00C93413">
      <w:pPr>
        <w:pStyle w:val="5"/>
      </w:pPr>
      <w:r w:rsidRPr="0041686A">
        <w:rPr>
          <w:rFonts w:hint="eastAsia"/>
        </w:rPr>
        <w:t>營養師1人，專業人力比1：80。</w:t>
      </w:r>
    </w:p>
    <w:p w14:paraId="59B2B606" w14:textId="77777777" w:rsidR="00C93413" w:rsidRPr="0041686A" w:rsidRDefault="00C93413" w:rsidP="00C93413">
      <w:pPr>
        <w:pStyle w:val="4"/>
      </w:pPr>
      <w:r w:rsidRPr="0041686A">
        <w:rPr>
          <w:rFonts w:hint="eastAsia"/>
        </w:rPr>
        <w:t>執行困境：</w:t>
      </w:r>
    </w:p>
    <w:p w14:paraId="37FDDF85" w14:textId="77777777" w:rsidR="00C93413" w:rsidRPr="0041686A" w:rsidRDefault="00C93413" w:rsidP="00C93413">
      <w:pPr>
        <w:pStyle w:val="5"/>
      </w:pPr>
      <w:r w:rsidRPr="0041686A">
        <w:rPr>
          <w:rFonts w:hint="eastAsia"/>
        </w:rPr>
        <w:lastRenderedPageBreak/>
        <w:t>服務對象屬情緒高躁動及情緒障礙個案，環境安全維護需求高。</w:t>
      </w:r>
    </w:p>
    <w:p w14:paraId="2174B4E7" w14:textId="77777777" w:rsidR="00C93413" w:rsidRPr="0041686A" w:rsidRDefault="00C93413" w:rsidP="00C93413">
      <w:pPr>
        <w:pStyle w:val="5"/>
      </w:pPr>
      <w:r w:rsidRPr="0041686A">
        <w:rPr>
          <w:rFonts w:hint="eastAsia"/>
        </w:rPr>
        <w:t>專業工作人員招募及留任不易。</w:t>
      </w:r>
    </w:p>
    <w:p w14:paraId="154CD59E" w14:textId="77777777" w:rsidR="00C93413" w:rsidRPr="0041686A" w:rsidRDefault="00C93413" w:rsidP="00C93413">
      <w:pPr>
        <w:pStyle w:val="5"/>
      </w:pPr>
      <w:r w:rsidRPr="0041686A">
        <w:rPr>
          <w:rFonts w:hint="eastAsia"/>
        </w:rPr>
        <w:t>住民生活設施設備損壞率高，需頻繁</w:t>
      </w:r>
      <w:proofErr w:type="gramStart"/>
      <w:r w:rsidRPr="0041686A">
        <w:rPr>
          <w:rFonts w:hint="eastAsia"/>
        </w:rPr>
        <w:t>汰</w:t>
      </w:r>
      <w:proofErr w:type="gramEnd"/>
      <w:r w:rsidRPr="0041686A">
        <w:rPr>
          <w:rFonts w:hint="eastAsia"/>
        </w:rPr>
        <w:t>換或維修。</w:t>
      </w:r>
    </w:p>
    <w:p w14:paraId="3FABBDC1" w14:textId="77777777" w:rsidR="00C93413" w:rsidRPr="0041686A" w:rsidRDefault="00C93413" w:rsidP="00C93413">
      <w:pPr>
        <w:pStyle w:val="5"/>
      </w:pPr>
      <w:r w:rsidRPr="0041686A">
        <w:rPr>
          <w:rFonts w:hint="eastAsia"/>
        </w:rPr>
        <w:t>因專業人力比、設施設備及空間需求，專區設立困難度高。</w:t>
      </w:r>
    </w:p>
    <w:p w14:paraId="3A9B6729" w14:textId="77777777" w:rsidR="00C93413" w:rsidRPr="0041686A" w:rsidRDefault="00C93413" w:rsidP="00C93413">
      <w:pPr>
        <w:pStyle w:val="4"/>
      </w:pPr>
      <w:r w:rsidRPr="0041686A">
        <w:rPr>
          <w:rFonts w:hint="eastAsia"/>
        </w:rPr>
        <w:t>建議：</w:t>
      </w:r>
    </w:p>
    <w:p w14:paraId="76D165C2" w14:textId="77777777" w:rsidR="00C93413" w:rsidRPr="0041686A" w:rsidRDefault="00C93413" w:rsidP="00C93413">
      <w:pPr>
        <w:pStyle w:val="5"/>
      </w:pPr>
      <w:r w:rsidRPr="0041686A">
        <w:rPr>
          <w:rFonts w:hint="eastAsia"/>
        </w:rPr>
        <w:t>建議中央</w:t>
      </w:r>
      <w:proofErr w:type="gramStart"/>
      <w:r w:rsidRPr="0041686A">
        <w:rPr>
          <w:rFonts w:hint="eastAsia"/>
        </w:rPr>
        <w:t>挹</w:t>
      </w:r>
      <w:proofErr w:type="gramEnd"/>
      <w:r w:rsidRPr="0041686A">
        <w:rPr>
          <w:rFonts w:hint="eastAsia"/>
        </w:rPr>
        <w:t>注環境安全維護及監控設備經費。</w:t>
      </w:r>
    </w:p>
    <w:p w14:paraId="5A39C9D2" w14:textId="77777777" w:rsidR="00C93413" w:rsidRPr="0041686A" w:rsidRDefault="00C93413" w:rsidP="00C93413">
      <w:pPr>
        <w:pStyle w:val="5"/>
      </w:pPr>
      <w:r w:rsidRPr="0041686A">
        <w:rPr>
          <w:rFonts w:hint="eastAsia"/>
        </w:rPr>
        <w:t>建議針對嚴重情緒行為職前與在職訓練建立分級訓練制度，以提升專業服務品質。</w:t>
      </w:r>
    </w:p>
    <w:p w14:paraId="7600715A" w14:textId="77777777" w:rsidR="00592D9C" w:rsidRPr="0041686A" w:rsidRDefault="00C93413" w:rsidP="00C93413">
      <w:pPr>
        <w:pStyle w:val="5"/>
      </w:pPr>
      <w:r w:rsidRPr="0041686A">
        <w:rPr>
          <w:rFonts w:hint="eastAsia"/>
          <w:u w:val="single"/>
        </w:rPr>
        <w:t>建請中央</w:t>
      </w:r>
      <w:proofErr w:type="gramStart"/>
      <w:r w:rsidRPr="0041686A">
        <w:rPr>
          <w:rFonts w:hint="eastAsia"/>
          <w:u w:val="single"/>
        </w:rPr>
        <w:t>研</w:t>
      </w:r>
      <w:proofErr w:type="gramEnd"/>
      <w:r w:rsidRPr="0041686A">
        <w:rPr>
          <w:rFonts w:hint="eastAsia"/>
          <w:u w:val="single"/>
        </w:rPr>
        <w:t>訂情緒行為支持中心設置標準</w:t>
      </w:r>
      <w:r w:rsidRPr="0041686A">
        <w:rPr>
          <w:rFonts w:hint="eastAsia"/>
        </w:rPr>
        <w:t>，如人力比、空間基本設施、專職照顧人力資格等，或研訂相關補助標準，以鼓勵各縣市成立專區，提升整體情緒行為輔導量能。</w:t>
      </w:r>
    </w:p>
    <w:p w14:paraId="0A097166" w14:textId="77777777" w:rsidR="002F6D4A" w:rsidRPr="0041686A" w:rsidRDefault="002F6D4A" w:rsidP="002F6D4A">
      <w:pPr>
        <w:pStyle w:val="3"/>
      </w:pPr>
      <w:bookmarkStart w:id="460" w:name="_Toc120783878"/>
      <w:bookmarkStart w:id="461" w:name="_Toc124325955"/>
      <w:r w:rsidRPr="0041686A">
        <w:rPr>
          <w:rFonts w:hint="eastAsia"/>
          <w:b/>
        </w:rPr>
        <w:t>臺北市</w:t>
      </w:r>
      <w:r w:rsidR="008A01AC" w:rsidRPr="0041686A">
        <w:rPr>
          <w:rFonts w:hint="eastAsia"/>
          <w:b/>
        </w:rPr>
        <w:t>情緒行為支持中心</w:t>
      </w:r>
      <w:r w:rsidR="00C93413" w:rsidRPr="0041686A">
        <w:rPr>
          <w:rFonts w:hint="eastAsia"/>
          <w:b/>
        </w:rPr>
        <w:t>執行概況</w:t>
      </w:r>
      <w:r w:rsidRPr="0041686A">
        <w:rPr>
          <w:rFonts w:hint="eastAsia"/>
        </w:rPr>
        <w:t>：</w:t>
      </w:r>
      <w:bookmarkEnd w:id="460"/>
      <w:bookmarkEnd w:id="461"/>
    </w:p>
    <w:p w14:paraId="27501885" w14:textId="77777777" w:rsidR="002F6D4A" w:rsidRPr="0041686A" w:rsidRDefault="002F6D4A" w:rsidP="002F6D4A">
      <w:pPr>
        <w:pStyle w:val="4"/>
      </w:pPr>
      <w:r w:rsidRPr="0041686A">
        <w:rPr>
          <w:rFonts w:hint="eastAsia"/>
        </w:rPr>
        <w:t>臺北市111年8月1日</w:t>
      </w:r>
      <w:r w:rsidRPr="0041686A">
        <w:rPr>
          <w:rStyle w:val="aff0"/>
        </w:rPr>
        <w:footnoteReference w:id="28"/>
      </w:r>
      <w:r w:rsidRPr="0041686A">
        <w:rPr>
          <w:rFonts w:hint="eastAsia"/>
        </w:rPr>
        <w:t>公告</w:t>
      </w:r>
      <w:r w:rsidRPr="0041686A">
        <w:rPr>
          <w:rFonts w:hAnsi="標楷體" w:hint="eastAsia"/>
        </w:rPr>
        <w:t>「陽明教養院情緒行為支持中心試辦計畫」，計畫內容略</w:t>
      </w:r>
      <w:proofErr w:type="gramStart"/>
      <w:r w:rsidRPr="0041686A">
        <w:rPr>
          <w:rFonts w:hAnsi="標楷體" w:hint="eastAsia"/>
        </w:rPr>
        <w:t>以</w:t>
      </w:r>
      <w:proofErr w:type="gramEnd"/>
      <w:r w:rsidRPr="0041686A">
        <w:rPr>
          <w:rFonts w:hAnsi="標楷體" w:hint="eastAsia"/>
        </w:rPr>
        <w:t>：</w:t>
      </w:r>
    </w:p>
    <w:p w14:paraId="46C95E36" w14:textId="77777777" w:rsidR="002F6D4A" w:rsidRPr="0041686A" w:rsidRDefault="002F6D4A" w:rsidP="002F6D4A">
      <w:pPr>
        <w:pStyle w:val="5"/>
      </w:pPr>
      <w:r w:rsidRPr="0041686A">
        <w:rPr>
          <w:rFonts w:hint="eastAsia"/>
        </w:rPr>
        <w:t>目的：為使18歲以上有情緒行為問題之智能障礙或自閉症成人，因情緒行為急性期醫療結束，然其行為仍需進行觀察及訓練，使其能返回機構或社區生活，臺北市政府社會局擇定臺北市立陽明教養院，辦理情緒行為支持中心，提供精神醫療及社區端中繼轉銜服務。</w:t>
      </w:r>
    </w:p>
    <w:p w14:paraId="36302ACA" w14:textId="77777777" w:rsidR="002F6D4A" w:rsidRPr="0041686A" w:rsidRDefault="002F6D4A" w:rsidP="002F6D4A">
      <w:pPr>
        <w:pStyle w:val="5"/>
      </w:pPr>
      <w:r w:rsidRPr="0041686A">
        <w:rPr>
          <w:rFonts w:hint="eastAsia"/>
        </w:rPr>
        <w:t>試辦期間：111年8月至114年7月。</w:t>
      </w:r>
    </w:p>
    <w:p w14:paraId="70E653CF" w14:textId="77777777" w:rsidR="002F6D4A" w:rsidRPr="0041686A" w:rsidRDefault="002F6D4A" w:rsidP="002F6D4A">
      <w:pPr>
        <w:pStyle w:val="5"/>
      </w:pPr>
      <w:r w:rsidRPr="0041686A">
        <w:rPr>
          <w:rFonts w:hint="eastAsia"/>
        </w:rPr>
        <w:t>服務內容：週一至週五全日型住宿服務，每期90日，必要時得延長服務1次，最長180日。</w:t>
      </w:r>
    </w:p>
    <w:p w14:paraId="4F2A1087" w14:textId="77777777" w:rsidR="002F6D4A" w:rsidRPr="0041686A" w:rsidRDefault="002F6D4A" w:rsidP="002F6D4A">
      <w:pPr>
        <w:pStyle w:val="5"/>
      </w:pPr>
      <w:r w:rsidRPr="0041686A">
        <w:rPr>
          <w:rFonts w:hint="eastAsia"/>
        </w:rPr>
        <w:t>服務對象應符合下列規定：</w:t>
      </w:r>
    </w:p>
    <w:p w14:paraId="1BC8ED47" w14:textId="77777777" w:rsidR="002F6D4A" w:rsidRPr="0041686A" w:rsidRDefault="002F6D4A" w:rsidP="002F6D4A">
      <w:pPr>
        <w:pStyle w:val="6"/>
      </w:pPr>
      <w:r w:rsidRPr="0041686A">
        <w:rPr>
          <w:rFonts w:hint="eastAsia"/>
        </w:rPr>
        <w:lastRenderedPageBreak/>
        <w:t>年滿18歲以上，設籍並實際居住</w:t>
      </w:r>
      <w:r w:rsidR="00AE5864" w:rsidRPr="0041686A">
        <w:rPr>
          <w:rFonts w:hint="eastAsia"/>
        </w:rPr>
        <w:t>臺北</w:t>
      </w:r>
      <w:r w:rsidRPr="0041686A">
        <w:rPr>
          <w:rFonts w:hint="eastAsia"/>
        </w:rPr>
        <w:t>市</w:t>
      </w:r>
      <w:r w:rsidR="00AE5864" w:rsidRPr="0041686A">
        <w:rPr>
          <w:rFonts w:hint="eastAsia"/>
        </w:rPr>
        <w:t>6</w:t>
      </w:r>
      <w:r w:rsidRPr="0041686A">
        <w:rPr>
          <w:rFonts w:hint="eastAsia"/>
        </w:rPr>
        <w:t>個月以上。</w:t>
      </w:r>
    </w:p>
    <w:p w14:paraId="0643754B" w14:textId="77777777" w:rsidR="002F6D4A" w:rsidRPr="0041686A" w:rsidRDefault="002F6D4A" w:rsidP="002F6D4A">
      <w:pPr>
        <w:pStyle w:val="6"/>
      </w:pPr>
      <w:r w:rsidRPr="0041686A">
        <w:rPr>
          <w:rFonts w:hint="eastAsia"/>
        </w:rPr>
        <w:t>領有中華民國身心障礙證明，障礙等級為中度、重度或極重度；障礙類別應具新制身心障礙類別第一類，且ICD診斷欄位括弧中之舊制身心障礙類別代碼含06或11</w:t>
      </w:r>
      <w:r w:rsidR="00F87FB2" w:rsidRPr="0041686A">
        <w:rPr>
          <w:rFonts w:hint="eastAsia"/>
        </w:rPr>
        <w:t>。</w:t>
      </w:r>
    </w:p>
    <w:p w14:paraId="64F77012" w14:textId="77777777" w:rsidR="002F6D4A" w:rsidRPr="0041686A" w:rsidRDefault="002F6D4A" w:rsidP="002F6D4A">
      <w:pPr>
        <w:pStyle w:val="6"/>
      </w:pPr>
      <w:r w:rsidRPr="0041686A">
        <w:rPr>
          <w:rFonts w:hint="eastAsia"/>
        </w:rPr>
        <w:t>精神症狀已改善並經醫師評估達出院標準，但仍持續有情緒行為問題</w:t>
      </w:r>
      <w:proofErr w:type="gramStart"/>
      <w:r w:rsidRPr="0041686A">
        <w:rPr>
          <w:rFonts w:hint="eastAsia"/>
        </w:rPr>
        <w:t>（</w:t>
      </w:r>
      <w:proofErr w:type="gramEnd"/>
      <w:r w:rsidRPr="0041686A">
        <w:rPr>
          <w:rFonts w:hint="eastAsia"/>
        </w:rPr>
        <w:t>例如:自傷、傷人、破壞物品、干擾、</w:t>
      </w:r>
      <w:proofErr w:type="gramStart"/>
      <w:r w:rsidRPr="0041686A">
        <w:rPr>
          <w:rFonts w:hint="eastAsia"/>
        </w:rPr>
        <w:t>性偏異</w:t>
      </w:r>
      <w:proofErr w:type="gramEnd"/>
      <w:r w:rsidRPr="0041686A">
        <w:rPr>
          <w:rFonts w:hint="eastAsia"/>
        </w:rPr>
        <w:t>、社會不易接受但未具傷害性、睡眠異常、過度退縮…等行為）。</w:t>
      </w:r>
    </w:p>
    <w:p w14:paraId="03935ABA" w14:textId="77777777" w:rsidR="002F6D4A" w:rsidRPr="0041686A" w:rsidRDefault="002F6D4A" w:rsidP="002F6D4A">
      <w:pPr>
        <w:pStyle w:val="6"/>
      </w:pPr>
      <w:r w:rsidRPr="0041686A">
        <w:rPr>
          <w:rFonts w:hint="eastAsia"/>
        </w:rPr>
        <w:t>依衛生福利部社會及家庭署訂定之「心智障礙者/自閉症者嚴重情緒行為輔導需求評估表」評估，總分達15分以上（1-3級分者）。</w:t>
      </w:r>
    </w:p>
    <w:p w14:paraId="470C5288" w14:textId="77777777" w:rsidR="002F6D4A" w:rsidRPr="0041686A" w:rsidRDefault="002F6D4A" w:rsidP="002F6D4A">
      <w:pPr>
        <w:pStyle w:val="6"/>
      </w:pPr>
      <w:r w:rsidRPr="0041686A">
        <w:rPr>
          <w:rFonts w:hint="eastAsia"/>
        </w:rPr>
        <w:t>主要照顧者需配合個案行為處遇，延續支持策略。</w:t>
      </w:r>
    </w:p>
    <w:p w14:paraId="3EC717C1" w14:textId="77777777" w:rsidR="002F6D4A" w:rsidRPr="0041686A" w:rsidRDefault="002F6D4A" w:rsidP="002F6D4A">
      <w:pPr>
        <w:pStyle w:val="6"/>
      </w:pPr>
      <w:r w:rsidRPr="0041686A">
        <w:rPr>
          <w:rFonts w:hint="eastAsia"/>
        </w:rPr>
        <w:t>主要照顧者需配合中心轉銜計畫，逐步延長個案返家/原機構之頻率及天數。</w:t>
      </w:r>
    </w:p>
    <w:p w14:paraId="76E7139D" w14:textId="77777777" w:rsidR="002F6D4A" w:rsidRPr="0041686A" w:rsidRDefault="002F6D4A" w:rsidP="002F6D4A">
      <w:pPr>
        <w:pStyle w:val="5"/>
      </w:pPr>
      <w:r w:rsidRPr="0041686A">
        <w:rPr>
          <w:rFonts w:hint="eastAsia"/>
        </w:rPr>
        <w:t>申請、審查程序與服務流程：</w:t>
      </w:r>
    </w:p>
    <w:p w14:paraId="19E85956" w14:textId="77777777" w:rsidR="002F6D4A" w:rsidRPr="0041686A" w:rsidRDefault="002F6D4A" w:rsidP="002F6D4A">
      <w:pPr>
        <w:pStyle w:val="6"/>
      </w:pPr>
      <w:r w:rsidRPr="0041686A">
        <w:rPr>
          <w:rFonts w:hint="eastAsia"/>
        </w:rPr>
        <w:t>由臺北市立聯合醫院松德院區或三軍總醫院北投分院，在服務對象於急性病房住院期間治療穩定後，檢附</w:t>
      </w:r>
      <w:r w:rsidR="009177D6" w:rsidRPr="0041686A">
        <w:rPr>
          <w:rFonts w:hint="eastAsia"/>
        </w:rPr>
        <w:t>相關</w:t>
      </w:r>
      <w:r w:rsidRPr="0041686A">
        <w:rPr>
          <w:rFonts w:hint="eastAsia"/>
        </w:rPr>
        <w:t>資料，向社會局提出轉</w:t>
      </w:r>
      <w:proofErr w:type="gramStart"/>
      <w:r w:rsidRPr="0041686A">
        <w:rPr>
          <w:rFonts w:hint="eastAsia"/>
        </w:rPr>
        <w:t>介</w:t>
      </w:r>
      <w:proofErr w:type="gramEnd"/>
      <w:r w:rsidRPr="0041686A">
        <w:rPr>
          <w:rFonts w:hint="eastAsia"/>
        </w:rPr>
        <w:t>申請。</w:t>
      </w:r>
    </w:p>
    <w:p w14:paraId="01B7EFEB" w14:textId="77777777" w:rsidR="002F6D4A" w:rsidRPr="0041686A" w:rsidRDefault="002F6D4A" w:rsidP="002F6D4A">
      <w:pPr>
        <w:pStyle w:val="6"/>
      </w:pPr>
      <w:r w:rsidRPr="0041686A">
        <w:rPr>
          <w:rFonts w:hint="eastAsia"/>
        </w:rPr>
        <w:t>社會局收到醫院申請資料後，若應備文件未備齊將由社會局通知於一定期間內補正，逾期未補正者將不受理申請。</w:t>
      </w:r>
    </w:p>
    <w:p w14:paraId="087BBC47" w14:textId="77777777" w:rsidR="002F6D4A" w:rsidRPr="0041686A" w:rsidRDefault="002F6D4A" w:rsidP="002F6D4A">
      <w:pPr>
        <w:pStyle w:val="6"/>
      </w:pPr>
      <w:r w:rsidRPr="0041686A">
        <w:rPr>
          <w:rFonts w:hint="eastAsia"/>
        </w:rPr>
        <w:t>經社會局審查申請資料通過者</w:t>
      </w:r>
      <w:proofErr w:type="gramStart"/>
      <w:r w:rsidRPr="0041686A">
        <w:rPr>
          <w:rFonts w:hint="eastAsia"/>
        </w:rPr>
        <w:t>派案予本院者</w:t>
      </w:r>
      <w:proofErr w:type="gramEnd"/>
      <w:r w:rsidRPr="0041686A">
        <w:rPr>
          <w:rFonts w:hint="eastAsia"/>
        </w:rPr>
        <w:t>，本院得進行實地評估後，再召開專業團隊審查會議審查，並由本院依審查結果發文通知服務對象（監護人）。</w:t>
      </w:r>
    </w:p>
    <w:p w14:paraId="0DF2A23A" w14:textId="77777777" w:rsidR="002F6D4A" w:rsidRPr="0041686A" w:rsidRDefault="002F6D4A" w:rsidP="002F6D4A">
      <w:pPr>
        <w:pStyle w:val="6"/>
      </w:pPr>
      <w:r w:rsidRPr="0041686A">
        <w:rPr>
          <w:rFonts w:hint="eastAsia"/>
        </w:rPr>
        <w:t>前述專業團隊審查會議，主席由本院院長或</w:t>
      </w:r>
      <w:r w:rsidRPr="0041686A">
        <w:rPr>
          <w:rFonts w:hint="eastAsia"/>
        </w:rPr>
        <w:lastRenderedPageBreak/>
        <w:t>其指定人員擔任之。每次會議組成人員比例為本院4人、院外社福及醫療領域專家各1人及社會局代表1人，又實際出席人數需過半，且院外社福及醫療領域專家為必要出席人員。</w:t>
      </w:r>
    </w:p>
    <w:p w14:paraId="3046388B" w14:textId="77777777" w:rsidR="002F6D4A" w:rsidRPr="0041686A" w:rsidRDefault="002F6D4A" w:rsidP="002F6D4A">
      <w:pPr>
        <w:pStyle w:val="6"/>
      </w:pPr>
      <w:r w:rsidRPr="0041686A">
        <w:rPr>
          <w:rFonts w:hint="eastAsia"/>
        </w:rPr>
        <w:t>召開專業團隊審查會議時，審查委員所服務之單位，若與服務對象轉</w:t>
      </w:r>
      <w:proofErr w:type="gramStart"/>
      <w:r w:rsidRPr="0041686A">
        <w:rPr>
          <w:rFonts w:hint="eastAsia"/>
        </w:rPr>
        <w:t>介</w:t>
      </w:r>
      <w:proofErr w:type="gramEnd"/>
      <w:r w:rsidRPr="0041686A">
        <w:rPr>
          <w:rFonts w:hint="eastAsia"/>
        </w:rPr>
        <w:t>單位相同或涉服務對象為親屬、信託受託人及職務關係人時，應進行利益迴避。</w:t>
      </w:r>
    </w:p>
    <w:p w14:paraId="10F400E8" w14:textId="77777777" w:rsidR="002F6D4A" w:rsidRPr="0041686A" w:rsidRDefault="002F6D4A" w:rsidP="002F6D4A">
      <w:pPr>
        <w:pStyle w:val="6"/>
      </w:pPr>
      <w:r w:rsidRPr="0041686A">
        <w:rPr>
          <w:rFonts w:hint="eastAsia"/>
        </w:rPr>
        <w:t>通知入住後，本院將依服務流程通知入住、擬定正向行為支持計畫並與案家/原機構工作人員召開會議，詳見「入/出情緒行為支持中心流程圖」</w:t>
      </w:r>
    </w:p>
    <w:p w14:paraId="7BD37C49" w14:textId="77777777" w:rsidR="002F6D4A" w:rsidRPr="0041686A" w:rsidRDefault="002F6D4A" w:rsidP="002F6D4A">
      <w:pPr>
        <w:pStyle w:val="6"/>
      </w:pPr>
      <w:r w:rsidRPr="0041686A">
        <w:rPr>
          <w:rFonts w:hint="eastAsia"/>
        </w:rPr>
        <w:t>結案後，若有再次使用情緒行為支持中心服務需求，依前述流程重新申請之。</w:t>
      </w:r>
    </w:p>
    <w:p w14:paraId="7B540752" w14:textId="77777777" w:rsidR="002F6D4A" w:rsidRPr="0041686A" w:rsidRDefault="002F6D4A" w:rsidP="002F6D4A">
      <w:pPr>
        <w:pStyle w:val="5"/>
      </w:pPr>
      <w:r w:rsidRPr="0041686A">
        <w:rPr>
          <w:rFonts w:hint="eastAsia"/>
        </w:rPr>
        <w:t>費用：</w:t>
      </w:r>
    </w:p>
    <w:p w14:paraId="61A9D4B1" w14:textId="77777777" w:rsidR="002F6D4A" w:rsidRPr="0041686A" w:rsidRDefault="002F6D4A" w:rsidP="002F6D4A">
      <w:pPr>
        <w:pStyle w:val="6"/>
      </w:pPr>
      <w:r w:rsidRPr="0041686A">
        <w:rPr>
          <w:rFonts w:hint="eastAsia"/>
        </w:rPr>
        <w:t>社區個案：依照「身心障礙者日間照顧及住宿式照顧費用補助辦法」規定、當年度「臺北市身心障礙者日間照顧及住宿式照顧費用補助金額一覽表」收費原則繳納。</w:t>
      </w:r>
    </w:p>
    <w:p w14:paraId="4B51668A" w14:textId="77777777" w:rsidR="002F6D4A" w:rsidRPr="0041686A" w:rsidRDefault="002F6D4A" w:rsidP="002F6D4A">
      <w:pPr>
        <w:pStyle w:val="6"/>
      </w:pPr>
      <w:r w:rsidRPr="0041686A">
        <w:rPr>
          <w:rFonts w:hint="eastAsia"/>
        </w:rPr>
        <w:t>機構轉</w:t>
      </w:r>
      <w:proofErr w:type="gramStart"/>
      <w:r w:rsidRPr="0041686A">
        <w:rPr>
          <w:rFonts w:hint="eastAsia"/>
        </w:rPr>
        <w:t>介</w:t>
      </w:r>
      <w:proofErr w:type="gramEnd"/>
      <w:r w:rsidRPr="0041686A">
        <w:rPr>
          <w:rFonts w:hint="eastAsia"/>
        </w:rPr>
        <w:t>個案：繳納膳食、交通及耗材費用，</w:t>
      </w:r>
      <w:proofErr w:type="gramStart"/>
      <w:r w:rsidRPr="0041686A">
        <w:rPr>
          <w:rFonts w:hint="eastAsia"/>
        </w:rPr>
        <w:t>採</w:t>
      </w:r>
      <w:proofErr w:type="gramEnd"/>
      <w:r w:rsidRPr="0041686A">
        <w:rPr>
          <w:rFonts w:hint="eastAsia"/>
        </w:rPr>
        <w:t>實支實付。</w:t>
      </w:r>
    </w:p>
    <w:p w14:paraId="0CD7869D" w14:textId="77777777" w:rsidR="009177D6" w:rsidRPr="0041686A" w:rsidRDefault="009177D6" w:rsidP="009177D6">
      <w:pPr>
        <w:pStyle w:val="5"/>
      </w:pPr>
      <w:r w:rsidRPr="0041686A">
        <w:rPr>
          <w:rFonts w:hint="eastAsia"/>
        </w:rPr>
        <w:t>收案轉</w:t>
      </w:r>
      <w:proofErr w:type="gramStart"/>
      <w:r w:rsidRPr="0041686A">
        <w:rPr>
          <w:rFonts w:hint="eastAsia"/>
        </w:rPr>
        <w:t>介</w:t>
      </w:r>
      <w:proofErr w:type="gramEnd"/>
      <w:r w:rsidRPr="0041686A">
        <w:rPr>
          <w:rFonts w:hint="eastAsia"/>
        </w:rPr>
        <w:t>機制：</w:t>
      </w:r>
    </w:p>
    <w:p w14:paraId="4353FDA4" w14:textId="77777777" w:rsidR="009177D6" w:rsidRPr="0041686A" w:rsidRDefault="009177D6" w:rsidP="009177D6">
      <w:pPr>
        <w:pStyle w:val="6"/>
      </w:pPr>
      <w:r w:rsidRPr="0041686A">
        <w:rPr>
          <w:rFonts w:hint="eastAsia"/>
        </w:rPr>
        <w:t>由社會局受理聯合醫院松德院區、三軍總醫院北投分院申請轉</w:t>
      </w:r>
      <w:proofErr w:type="gramStart"/>
      <w:r w:rsidRPr="0041686A">
        <w:rPr>
          <w:rFonts w:hint="eastAsia"/>
        </w:rPr>
        <w:t>介</w:t>
      </w:r>
      <w:proofErr w:type="gramEnd"/>
    </w:p>
    <w:p w14:paraId="083656CC" w14:textId="77777777" w:rsidR="009177D6" w:rsidRPr="0041686A" w:rsidRDefault="009177D6" w:rsidP="009177D6">
      <w:pPr>
        <w:pStyle w:val="6"/>
      </w:pPr>
      <w:r w:rsidRPr="0041686A">
        <w:rPr>
          <w:rFonts w:hint="eastAsia"/>
        </w:rPr>
        <w:t>最大服務量共計8床(現有人力僅能收2床)</w:t>
      </w:r>
    </w:p>
    <w:p w14:paraId="27AC77E6" w14:textId="77777777" w:rsidR="009177D6" w:rsidRPr="0041686A" w:rsidRDefault="009177D6" w:rsidP="009177D6">
      <w:pPr>
        <w:pStyle w:val="6"/>
      </w:pPr>
      <w:r w:rsidRPr="0041686A">
        <w:rPr>
          <w:rFonts w:hint="eastAsia"/>
        </w:rPr>
        <w:t>提供週一至週五全日型照顧服務</w:t>
      </w:r>
    </w:p>
    <w:p w14:paraId="1E807757" w14:textId="77777777" w:rsidR="009177D6" w:rsidRPr="0041686A" w:rsidRDefault="009177D6" w:rsidP="009177D6">
      <w:pPr>
        <w:pStyle w:val="6"/>
      </w:pPr>
      <w:r w:rsidRPr="0041686A">
        <w:rPr>
          <w:rFonts w:hint="eastAsia"/>
        </w:rPr>
        <w:t>每次提供以90日為限的中繼訓練服務</w:t>
      </w:r>
    </w:p>
    <w:p w14:paraId="416F14B4" w14:textId="77777777" w:rsidR="009177D6" w:rsidRPr="0041686A" w:rsidRDefault="009177D6" w:rsidP="009177D6">
      <w:pPr>
        <w:pStyle w:val="6"/>
      </w:pPr>
      <w:r w:rsidRPr="0041686A">
        <w:rPr>
          <w:rFonts w:hint="eastAsia"/>
        </w:rPr>
        <w:t>期滿經評估得延長1次。</w:t>
      </w:r>
    </w:p>
    <w:p w14:paraId="5D7A1DE6" w14:textId="77777777" w:rsidR="009177D6" w:rsidRPr="0041686A" w:rsidRDefault="009177D6" w:rsidP="009177D6">
      <w:pPr>
        <w:pStyle w:val="4"/>
      </w:pPr>
      <w:r w:rsidRPr="0041686A">
        <w:rPr>
          <w:rFonts w:hint="eastAsia"/>
        </w:rPr>
        <w:t>對情緒行為支持中心及這類個案資源配置之相</w:t>
      </w:r>
      <w:r w:rsidRPr="0041686A">
        <w:rPr>
          <w:rFonts w:hint="eastAsia"/>
        </w:rPr>
        <w:lastRenderedPageBreak/>
        <w:t>關建議：</w:t>
      </w:r>
    </w:p>
    <w:p w14:paraId="30D9D899" w14:textId="77777777" w:rsidR="009177D6" w:rsidRPr="0041686A" w:rsidRDefault="009177D6" w:rsidP="009177D6">
      <w:pPr>
        <w:pStyle w:val="5"/>
      </w:pPr>
      <w:r w:rsidRPr="0041686A">
        <w:rPr>
          <w:rFonts w:hint="eastAsia"/>
        </w:rPr>
        <w:t>每位個案各有不同程度支持需求，</w:t>
      </w:r>
      <w:proofErr w:type="gramStart"/>
      <w:r w:rsidRPr="0041686A">
        <w:rPr>
          <w:rFonts w:hint="eastAsia"/>
        </w:rPr>
        <w:t>應媒合</w:t>
      </w:r>
      <w:proofErr w:type="gramEnd"/>
      <w:r w:rsidRPr="0041686A">
        <w:rPr>
          <w:rFonts w:hint="eastAsia"/>
        </w:rPr>
        <w:t>適合個案之服務資源</w:t>
      </w:r>
    </w:p>
    <w:p w14:paraId="30572978" w14:textId="77777777" w:rsidR="009177D6" w:rsidRPr="0041686A" w:rsidRDefault="009177D6" w:rsidP="009177D6">
      <w:pPr>
        <w:pStyle w:val="5"/>
      </w:pPr>
      <w:r w:rsidRPr="0041686A">
        <w:rPr>
          <w:rFonts w:hint="eastAsia"/>
        </w:rPr>
        <w:t>一條龍/一</w:t>
      </w:r>
      <w:proofErr w:type="gramStart"/>
      <w:r w:rsidRPr="0041686A">
        <w:rPr>
          <w:rFonts w:hint="eastAsia"/>
        </w:rPr>
        <w:t>站式的情緒</w:t>
      </w:r>
      <w:proofErr w:type="gramEnd"/>
      <w:r w:rsidRPr="0041686A">
        <w:rPr>
          <w:rFonts w:hint="eastAsia"/>
        </w:rPr>
        <w:t>行為支持網絡</w:t>
      </w:r>
    </w:p>
    <w:p w14:paraId="1ADEA9CD" w14:textId="77777777" w:rsidR="009177D6" w:rsidRPr="0041686A" w:rsidRDefault="009177D6" w:rsidP="009177D6">
      <w:pPr>
        <w:pStyle w:val="5"/>
      </w:pPr>
      <w:r w:rsidRPr="0041686A">
        <w:rPr>
          <w:rFonts w:hint="eastAsia"/>
        </w:rPr>
        <w:t>需由中央訂定情緒行為支持中心設置標準</w:t>
      </w:r>
    </w:p>
    <w:p w14:paraId="6B24E2B4" w14:textId="77777777" w:rsidR="009177D6" w:rsidRPr="0041686A" w:rsidRDefault="009177D6" w:rsidP="009177D6">
      <w:pPr>
        <w:pStyle w:val="5"/>
      </w:pPr>
      <w:r w:rsidRPr="0041686A">
        <w:rPr>
          <w:rFonts w:hint="eastAsia"/>
        </w:rPr>
        <w:t>擴充及疏通服務轉銜單位及路徑</w:t>
      </w:r>
    </w:p>
    <w:p w14:paraId="011A0D4E" w14:textId="77777777" w:rsidR="009177D6" w:rsidRPr="0041686A" w:rsidRDefault="009177D6" w:rsidP="009177D6">
      <w:pPr>
        <w:pStyle w:val="5"/>
      </w:pPr>
      <w:r w:rsidRPr="0041686A">
        <w:rPr>
          <w:rFonts w:hint="eastAsia"/>
        </w:rPr>
        <w:t>各系統的溝通協調</w:t>
      </w:r>
    </w:p>
    <w:p w14:paraId="5F7D0AD4" w14:textId="77777777" w:rsidR="009177D6" w:rsidRPr="0041686A" w:rsidRDefault="009177D6" w:rsidP="009177D6">
      <w:pPr>
        <w:pStyle w:val="5"/>
      </w:pPr>
      <w:r w:rsidRPr="0041686A">
        <w:rPr>
          <w:rFonts w:hint="eastAsia"/>
        </w:rPr>
        <w:t>以推動情緒行為支持中心為例，需高額成本，需投入大量人力、物力；高風險工作，第一線照顧人員招募不易；需投入大量時間與家庭合作工作；建立後續轉銜的合作機制。</w:t>
      </w:r>
    </w:p>
    <w:p w14:paraId="5B154846" w14:textId="77777777" w:rsidR="009177D6" w:rsidRPr="0041686A" w:rsidRDefault="009177D6" w:rsidP="009177D6">
      <w:pPr>
        <w:pStyle w:val="4"/>
      </w:pPr>
      <w:r w:rsidRPr="0041686A">
        <w:rPr>
          <w:rFonts w:hint="eastAsia"/>
        </w:rPr>
        <w:t>困難、問題及建議：</w:t>
      </w:r>
    </w:p>
    <w:p w14:paraId="5A8281E4" w14:textId="77777777" w:rsidR="009177D6" w:rsidRPr="0041686A" w:rsidRDefault="009177D6" w:rsidP="009177D6">
      <w:pPr>
        <w:pStyle w:val="5"/>
      </w:pPr>
      <w:r w:rsidRPr="0041686A">
        <w:rPr>
          <w:rFonts w:hint="eastAsia"/>
        </w:rPr>
        <w:t>社區將身障個案情緒行為歸因為個案本身的問題，對情緒行為身障個案接納度低，建議透過成功案例翻轉社區刻板印象。</w:t>
      </w:r>
    </w:p>
    <w:p w14:paraId="5BBDE736" w14:textId="77777777" w:rsidR="009177D6" w:rsidRPr="0041686A" w:rsidRDefault="009177D6" w:rsidP="009177D6">
      <w:pPr>
        <w:pStyle w:val="5"/>
      </w:pPr>
      <w:r w:rsidRPr="0041686A">
        <w:rPr>
          <w:rFonts w:hint="eastAsia"/>
        </w:rPr>
        <w:t>缺乏針對有情緒行為身障個案，不同程度支持量能的醫療院所及社區機構，各機構/單位轉銜不易，建議持續</w:t>
      </w:r>
      <w:r w:rsidR="00C20E4A" w:rsidRPr="0041686A">
        <w:rPr>
          <w:rFonts w:hint="eastAsia"/>
        </w:rPr>
        <w:t>布</w:t>
      </w:r>
      <w:r w:rsidRPr="0041686A">
        <w:rPr>
          <w:rFonts w:hint="eastAsia"/>
        </w:rPr>
        <w:t>建情緒行為三級預防網絡。</w:t>
      </w:r>
    </w:p>
    <w:p w14:paraId="1F5BE53A" w14:textId="77777777" w:rsidR="009177D6" w:rsidRPr="0041686A" w:rsidRDefault="009177D6" w:rsidP="009177D6">
      <w:pPr>
        <w:pStyle w:val="5"/>
      </w:pPr>
      <w:r w:rsidRPr="0041686A">
        <w:rPr>
          <w:rFonts w:hint="eastAsia"/>
        </w:rPr>
        <w:t>因工作困難度與挑戰度高，人力招募不易，建議設置獎勵機制、提高工作誘因。</w:t>
      </w:r>
    </w:p>
    <w:p w14:paraId="2375970C" w14:textId="77777777" w:rsidR="00EA06EA" w:rsidRPr="0041686A" w:rsidRDefault="001227EE" w:rsidP="009D175F">
      <w:pPr>
        <w:pStyle w:val="3"/>
      </w:pPr>
      <w:bookmarkStart w:id="462" w:name="_Toc120783879"/>
      <w:bookmarkStart w:id="463" w:name="_Toc124325956"/>
      <w:r w:rsidRPr="0041686A">
        <w:rPr>
          <w:rFonts w:hint="eastAsia"/>
        </w:rPr>
        <w:t>由上可知，</w:t>
      </w:r>
      <w:r w:rsidR="0099133D" w:rsidRPr="0041686A">
        <w:rPr>
          <w:rFonts w:hint="eastAsia"/>
        </w:rPr>
        <w:t>情緒行為支持中心</w:t>
      </w:r>
      <w:r w:rsidR="009D175F" w:rsidRPr="0041686A">
        <w:rPr>
          <w:rFonts w:hint="eastAsia"/>
        </w:rPr>
        <w:t>服務對象屬情緒高躁動及情緒障礙個案，環境安全維護需求高及專業工作人員招募及留任不易，</w:t>
      </w:r>
      <w:r w:rsidR="009177D6" w:rsidRPr="0041686A">
        <w:rPr>
          <w:rFonts w:hint="eastAsia"/>
        </w:rPr>
        <w:t>為</w:t>
      </w:r>
      <w:r w:rsidR="009D175F" w:rsidRPr="0041686A">
        <w:rPr>
          <w:rFonts w:hint="eastAsia"/>
        </w:rPr>
        <w:t>高成本</w:t>
      </w:r>
      <w:r w:rsidR="00EA06EA" w:rsidRPr="0041686A">
        <w:rPr>
          <w:rFonts w:hint="eastAsia"/>
        </w:rPr>
        <w:t>且困難度高</w:t>
      </w:r>
      <w:r w:rsidR="009D175F" w:rsidRPr="0041686A">
        <w:rPr>
          <w:rFonts w:hint="eastAsia"/>
        </w:rPr>
        <w:t>的福利服務，高雄</w:t>
      </w:r>
      <w:r w:rsidR="00B459FE" w:rsidRPr="0041686A">
        <w:rPr>
          <w:rFonts w:hint="eastAsia"/>
        </w:rPr>
        <w:t>市</w:t>
      </w:r>
      <w:r w:rsidR="009D175F" w:rsidRPr="0041686A">
        <w:rPr>
          <w:rFonts w:hint="eastAsia"/>
        </w:rPr>
        <w:t>及臺北市情緒行為支持中心均反映照顧人力專業度及人力比高，</w:t>
      </w:r>
      <w:r w:rsidR="00B459FE" w:rsidRPr="0041686A">
        <w:rPr>
          <w:rFonts w:hint="eastAsia"/>
        </w:rPr>
        <w:t>惟臺北市及高雄市2間情緒行為支持中心</w:t>
      </w:r>
      <w:proofErr w:type="gramStart"/>
      <w:r w:rsidR="00B459FE" w:rsidRPr="0041686A">
        <w:rPr>
          <w:rFonts w:hint="eastAsia"/>
        </w:rPr>
        <w:t>甫</w:t>
      </w:r>
      <w:proofErr w:type="gramEnd"/>
      <w:r w:rsidR="00B459FE" w:rsidRPr="0041686A">
        <w:rPr>
          <w:rFonts w:hint="eastAsia"/>
        </w:rPr>
        <w:t>成立，新聘之專業照顧人力卻執行輔導最困難的情緒行為問題個案及其家庭，其薪資、經驗累積及</w:t>
      </w:r>
      <w:proofErr w:type="gramStart"/>
      <w:r w:rsidR="00B459FE" w:rsidRPr="0041686A">
        <w:rPr>
          <w:rFonts w:hint="eastAsia"/>
        </w:rPr>
        <w:t>長留久</w:t>
      </w:r>
      <w:proofErr w:type="gramEnd"/>
      <w:r w:rsidR="00B459FE" w:rsidRPr="0041686A">
        <w:rPr>
          <w:rFonts w:hint="eastAsia"/>
        </w:rPr>
        <w:t>任</w:t>
      </w:r>
      <w:r w:rsidR="00386213" w:rsidRPr="0041686A">
        <w:rPr>
          <w:rFonts w:hint="eastAsia"/>
        </w:rPr>
        <w:t>應予以特別關注。</w:t>
      </w:r>
      <w:bookmarkEnd w:id="462"/>
      <w:bookmarkEnd w:id="463"/>
    </w:p>
    <w:p w14:paraId="71306AF1" w14:textId="77777777" w:rsidR="00C95D74" w:rsidRPr="0041686A" w:rsidRDefault="00846440" w:rsidP="009D175F">
      <w:pPr>
        <w:pStyle w:val="3"/>
        <w:rPr>
          <w:b/>
        </w:rPr>
      </w:pPr>
      <w:bookmarkStart w:id="464" w:name="_Toc120783880"/>
      <w:bookmarkStart w:id="465" w:name="_Toc124325957"/>
      <w:r w:rsidRPr="0041686A">
        <w:rPr>
          <w:rFonts w:hint="eastAsia"/>
          <w:b/>
        </w:rPr>
        <w:t>這類情緒行為障礙者需長期建立關係及持續訓練學習以利回歸家庭、社區或機構，於執行情緒行為</w:t>
      </w:r>
      <w:r w:rsidRPr="0041686A">
        <w:rPr>
          <w:rFonts w:hint="eastAsia"/>
          <w:b/>
        </w:rPr>
        <w:lastRenderedPageBreak/>
        <w:t>障礙個案之收容期間及</w:t>
      </w:r>
      <w:proofErr w:type="gramStart"/>
      <w:r w:rsidRPr="0041686A">
        <w:rPr>
          <w:rFonts w:hint="eastAsia"/>
          <w:b/>
        </w:rPr>
        <w:t>轉銜</w:t>
      </w:r>
      <w:r w:rsidR="003C5772" w:rsidRPr="0041686A">
        <w:rPr>
          <w:rFonts w:hint="eastAsia"/>
          <w:b/>
        </w:rPr>
        <w:t>允</w:t>
      </w:r>
      <w:r w:rsidRPr="0041686A">
        <w:rPr>
          <w:rFonts w:hint="eastAsia"/>
          <w:b/>
        </w:rPr>
        <w:t>應</w:t>
      </w:r>
      <w:proofErr w:type="gramEnd"/>
      <w:r w:rsidRPr="0041686A">
        <w:rPr>
          <w:rFonts w:hint="eastAsia"/>
          <w:b/>
        </w:rPr>
        <w:t>保持彈性</w:t>
      </w:r>
      <w:r w:rsidR="00652D15" w:rsidRPr="0041686A">
        <w:rPr>
          <w:rFonts w:hint="eastAsia"/>
          <w:b/>
        </w:rPr>
        <w:t>：</w:t>
      </w:r>
      <w:bookmarkEnd w:id="464"/>
      <w:bookmarkEnd w:id="465"/>
    </w:p>
    <w:p w14:paraId="6983999B" w14:textId="77777777" w:rsidR="00652D15" w:rsidRPr="0041686A" w:rsidRDefault="00652D15" w:rsidP="00652D15">
      <w:pPr>
        <w:pStyle w:val="4"/>
      </w:pPr>
      <w:r w:rsidRPr="0041686A">
        <w:rPr>
          <w:rFonts w:hint="eastAsia"/>
        </w:rPr>
        <w:t>高雄市情緒行為中心服務期間以半年為限，期滿經專業團隊評估需延長服務期間者，至多以2年為限；臺北市服務期間則規定週一至週五全日型住宿服務，每期90日，必要時得延長服務1次，最長180日。</w:t>
      </w:r>
    </w:p>
    <w:p w14:paraId="78A8CB76" w14:textId="2192E2A6" w:rsidR="001C6F16" w:rsidRPr="0041686A" w:rsidRDefault="00F94A86" w:rsidP="001C6F16">
      <w:pPr>
        <w:pStyle w:val="4"/>
      </w:pPr>
      <w:r w:rsidRPr="0041686A">
        <w:rPr>
          <w:rFonts w:hint="eastAsia"/>
        </w:rPr>
        <w:t>這類情緒行為障礙者需長期建立關係及持續訓練學習，執行情緒行為障礙個案之收容期間及</w:t>
      </w:r>
      <w:proofErr w:type="gramStart"/>
      <w:r w:rsidRPr="0041686A">
        <w:rPr>
          <w:rFonts w:hint="eastAsia"/>
        </w:rPr>
        <w:t>轉銜應保持</w:t>
      </w:r>
      <w:proofErr w:type="gramEnd"/>
      <w:r w:rsidRPr="0041686A">
        <w:rPr>
          <w:rFonts w:hint="eastAsia"/>
        </w:rPr>
        <w:t>彈性，以維護個案權益。</w:t>
      </w:r>
      <w:r w:rsidR="001C6F16" w:rsidRPr="0041686A">
        <w:rPr>
          <w:rFonts w:hint="eastAsia"/>
        </w:rPr>
        <w:t>國立高雄師範大學諮商心理與復健諮商研究所</w:t>
      </w:r>
      <w:r w:rsidR="00EA7E5C" w:rsidRPr="0041686A">
        <w:rPr>
          <w:rFonts w:hint="eastAsia"/>
        </w:rPr>
        <w:t>陳○江</w:t>
      </w:r>
      <w:r w:rsidR="001C6F16" w:rsidRPr="0041686A">
        <w:rPr>
          <w:rFonts w:hint="eastAsia"/>
        </w:rPr>
        <w:t>退休教授意見略</w:t>
      </w:r>
      <w:proofErr w:type="gramStart"/>
      <w:r w:rsidR="001C6F16" w:rsidRPr="0041686A">
        <w:rPr>
          <w:rFonts w:hint="eastAsia"/>
        </w:rPr>
        <w:t>以</w:t>
      </w:r>
      <w:proofErr w:type="gramEnd"/>
      <w:r w:rsidR="001C6F16" w:rsidRPr="0041686A">
        <w:rPr>
          <w:rFonts w:hint="eastAsia"/>
        </w:rPr>
        <w:t>：</w:t>
      </w:r>
    </w:p>
    <w:p w14:paraId="7E926D3E" w14:textId="77777777" w:rsidR="001C6F16" w:rsidRPr="0041686A" w:rsidRDefault="001C6F16" w:rsidP="001C6F16">
      <w:pPr>
        <w:pStyle w:val="5"/>
      </w:pPr>
      <w:r w:rsidRPr="0041686A">
        <w:rPr>
          <w:rFonts w:hint="eastAsia"/>
        </w:rPr>
        <w:t>透過成立「臺灣至親之友協會」，多年來的服務發現身障者入社區為重要的權益，需被持續倡議，在高雄市情緒行為支持中心也存在有地處偏遠、人員流動及經驗不足的問題，與臺北市情緒行為中心的問題相類似。雖臺北市情緒行為中心定位為銜接醫療端與回歸社區的中繼機構及服務為90日，惟該服務規定恐將排除了需要的個案，建議應明確範定優先服務對象、服務僅90日有無彈性因應、家長應配合事項為何，以及如何啟動緊急安置機制等。</w:t>
      </w:r>
    </w:p>
    <w:p w14:paraId="5275DBA2" w14:textId="77777777" w:rsidR="001C6F16" w:rsidRPr="0041686A" w:rsidRDefault="001C6F16" w:rsidP="001C6F16">
      <w:pPr>
        <w:pStyle w:val="5"/>
      </w:pPr>
      <w:r w:rsidRPr="0041686A">
        <w:rPr>
          <w:rFonts w:hint="eastAsia"/>
        </w:rPr>
        <w:t>經本人服務經驗，輔導這類個案光建立關係就花了一年的時間陪伴，此中心規定服務僅90日就必須轉</w:t>
      </w:r>
      <w:proofErr w:type="gramStart"/>
      <w:r w:rsidRPr="0041686A">
        <w:rPr>
          <w:rFonts w:hint="eastAsia"/>
        </w:rPr>
        <w:t>介</w:t>
      </w:r>
      <w:proofErr w:type="gramEnd"/>
      <w:r w:rsidRPr="0041686A">
        <w:rPr>
          <w:rFonts w:hint="eastAsia"/>
        </w:rPr>
        <w:t>流動，似無法適用於嚴重個案。</w:t>
      </w:r>
    </w:p>
    <w:p w14:paraId="0E77B64A" w14:textId="77777777" w:rsidR="001C6F16" w:rsidRPr="0041686A" w:rsidRDefault="001C6F16" w:rsidP="00F94A86">
      <w:pPr>
        <w:pStyle w:val="5"/>
      </w:pPr>
      <w:r w:rsidRPr="0041686A">
        <w:rPr>
          <w:rFonts w:hint="eastAsia"/>
        </w:rPr>
        <w:t>建議此中心能妥善結合相關資源，尤其是跟醫療端合作，並至少提早1個月入家庭評估，讓家長瞭解，</w:t>
      </w:r>
      <w:proofErr w:type="gramStart"/>
      <w:r w:rsidRPr="0041686A">
        <w:rPr>
          <w:rFonts w:hint="eastAsia"/>
        </w:rPr>
        <w:t>俾</w:t>
      </w:r>
      <w:proofErr w:type="gramEnd"/>
      <w:r w:rsidRPr="0041686A">
        <w:rPr>
          <w:rFonts w:hint="eastAsia"/>
        </w:rPr>
        <w:t>利後續銜接服務。</w:t>
      </w:r>
    </w:p>
    <w:p w14:paraId="2198DF98" w14:textId="06DA35C7" w:rsidR="00386213" w:rsidRPr="0041686A" w:rsidRDefault="00386213" w:rsidP="009D175F">
      <w:pPr>
        <w:pStyle w:val="3"/>
      </w:pPr>
      <w:bookmarkStart w:id="466" w:name="_Toc120783881"/>
      <w:bookmarkStart w:id="467" w:name="_Toc124325958"/>
      <w:r w:rsidRPr="0041686A">
        <w:rPr>
          <w:rFonts w:hint="eastAsia"/>
          <w:b/>
        </w:rPr>
        <w:t>推動設置情緒行為中心，</w:t>
      </w:r>
      <w:r w:rsidR="00CF0ED3" w:rsidRPr="0041686A">
        <w:rPr>
          <w:rFonts w:hint="eastAsia"/>
          <w:b/>
        </w:rPr>
        <w:t>存有缺乏實證研究、經費不足、</w:t>
      </w:r>
      <w:proofErr w:type="gramStart"/>
      <w:r w:rsidR="00CF0ED3" w:rsidRPr="0041686A">
        <w:rPr>
          <w:rFonts w:hint="eastAsia"/>
          <w:b/>
        </w:rPr>
        <w:t>研</w:t>
      </w:r>
      <w:proofErr w:type="gramEnd"/>
      <w:r w:rsidR="00CF0ED3" w:rsidRPr="0041686A">
        <w:rPr>
          <w:rFonts w:hint="eastAsia"/>
          <w:b/>
        </w:rPr>
        <w:t>訂設置標準、評估檢討服務需求及量能，以及後續的銜接機制等諸多議題，難以擴展至社</w:t>
      </w:r>
      <w:r w:rsidR="00CF0ED3" w:rsidRPr="0041686A">
        <w:rPr>
          <w:rFonts w:hint="eastAsia"/>
          <w:b/>
        </w:rPr>
        <w:lastRenderedPageBreak/>
        <w:t>區，衛福</w:t>
      </w:r>
      <w:proofErr w:type="gramStart"/>
      <w:r w:rsidR="00CF0ED3" w:rsidRPr="0041686A">
        <w:rPr>
          <w:rFonts w:hint="eastAsia"/>
          <w:b/>
        </w:rPr>
        <w:t>部均應積</w:t>
      </w:r>
      <w:proofErr w:type="gramEnd"/>
      <w:r w:rsidR="00CF0ED3" w:rsidRPr="0041686A">
        <w:rPr>
          <w:rFonts w:hint="eastAsia"/>
          <w:b/>
        </w:rPr>
        <w:t>極加強督導辦理</w:t>
      </w:r>
      <w:r w:rsidRPr="0041686A">
        <w:rPr>
          <w:rFonts w:hint="eastAsia"/>
        </w:rPr>
        <w:t>：</w:t>
      </w:r>
      <w:bookmarkEnd w:id="466"/>
      <w:bookmarkEnd w:id="467"/>
    </w:p>
    <w:p w14:paraId="00C6923B" w14:textId="77777777" w:rsidR="00386213" w:rsidRPr="0041686A" w:rsidRDefault="00386213" w:rsidP="00386213">
      <w:pPr>
        <w:pStyle w:val="4"/>
      </w:pPr>
      <w:r w:rsidRPr="0041686A">
        <w:rPr>
          <w:rFonts w:hint="eastAsia"/>
        </w:rPr>
        <w:t>高雄及臺北市情緒行為支持中心均建議衛福部補</w:t>
      </w:r>
      <w:proofErr w:type="gramStart"/>
      <w:r w:rsidRPr="0041686A">
        <w:rPr>
          <w:rFonts w:hint="eastAsia"/>
        </w:rPr>
        <w:t>研</w:t>
      </w:r>
      <w:proofErr w:type="gramEnd"/>
      <w:r w:rsidRPr="0041686A">
        <w:rPr>
          <w:rFonts w:hint="eastAsia"/>
        </w:rPr>
        <w:t>訂</w:t>
      </w:r>
      <w:r w:rsidRPr="0041686A">
        <w:rPr>
          <w:rFonts w:hAnsi="標楷體" w:hint="eastAsia"/>
        </w:rPr>
        <w:t>「</w:t>
      </w:r>
      <w:r w:rsidRPr="0041686A">
        <w:rPr>
          <w:rFonts w:hint="eastAsia"/>
        </w:rPr>
        <w:t>情緒行為支持中心設置標準</w:t>
      </w:r>
      <w:r w:rsidRPr="0041686A">
        <w:rPr>
          <w:rFonts w:hAnsi="標楷體" w:hint="eastAsia"/>
        </w:rPr>
        <w:t>」</w:t>
      </w:r>
      <w:r w:rsidRPr="0041686A">
        <w:rPr>
          <w:rFonts w:hint="eastAsia"/>
        </w:rPr>
        <w:t>，如人力比、空間基本設施、專職照顧人力資格等，或研訂相關補助標準，以鼓勵各縣市成立專區，提升整體情緒行為輔導量能。</w:t>
      </w:r>
    </w:p>
    <w:p w14:paraId="5CE483E6" w14:textId="77777777" w:rsidR="0037379C" w:rsidRPr="0041686A" w:rsidRDefault="009177D6" w:rsidP="00386213">
      <w:pPr>
        <w:pStyle w:val="4"/>
      </w:pPr>
      <w:r w:rsidRPr="0041686A">
        <w:rPr>
          <w:rFonts w:hint="eastAsia"/>
        </w:rPr>
        <w:t>瞭解中心執行狀況，衛福</w:t>
      </w:r>
      <w:proofErr w:type="gramStart"/>
      <w:r w:rsidR="00C93413" w:rsidRPr="0041686A">
        <w:rPr>
          <w:rFonts w:hint="eastAsia"/>
        </w:rPr>
        <w:t>部社家署</w:t>
      </w:r>
      <w:proofErr w:type="gramEnd"/>
      <w:r w:rsidRPr="0041686A">
        <w:rPr>
          <w:rFonts w:hint="eastAsia"/>
        </w:rPr>
        <w:t>曾</w:t>
      </w:r>
      <w:r w:rsidR="00C93413" w:rsidRPr="0041686A">
        <w:rPr>
          <w:rFonts w:hint="eastAsia"/>
        </w:rPr>
        <w:t>於111年2月23日召開</w:t>
      </w:r>
      <w:proofErr w:type="gramStart"/>
      <w:r w:rsidR="00C93413" w:rsidRPr="0041686A">
        <w:rPr>
          <w:rFonts w:hint="eastAsia"/>
        </w:rPr>
        <w:t>11</w:t>
      </w:r>
      <w:proofErr w:type="gramEnd"/>
      <w:r w:rsidR="00C93413" w:rsidRPr="0041686A">
        <w:rPr>
          <w:rFonts w:hint="eastAsia"/>
        </w:rPr>
        <w:t>1年度情緒行為支持中心第1次工作會議，後續持續鼓勵其他地方政府結合轄內民間團體辦理，以期提高對具嚴重情緒行為問題身心障礙者之服務量能</w:t>
      </w:r>
      <w:r w:rsidRPr="0041686A">
        <w:rPr>
          <w:rFonts w:hint="eastAsia"/>
        </w:rPr>
        <w:t>。</w:t>
      </w:r>
    </w:p>
    <w:p w14:paraId="45A4FDAD" w14:textId="77777777" w:rsidR="004D1349" w:rsidRPr="0041686A" w:rsidRDefault="004A7892" w:rsidP="00386213">
      <w:pPr>
        <w:pStyle w:val="4"/>
      </w:pPr>
      <w:r w:rsidRPr="0041686A">
        <w:rPr>
          <w:rFonts w:hint="eastAsia"/>
        </w:rPr>
        <w:t>由</w:t>
      </w:r>
      <w:r w:rsidR="00EB5924" w:rsidRPr="0041686A">
        <w:rPr>
          <w:rFonts w:hint="eastAsia"/>
        </w:rPr>
        <w:t>於</w:t>
      </w:r>
      <w:proofErr w:type="gramStart"/>
      <w:r w:rsidR="00EB5924" w:rsidRPr="0041686A">
        <w:rPr>
          <w:rFonts w:hint="eastAsia"/>
        </w:rPr>
        <w:t>衛福部無嚴重</w:t>
      </w:r>
      <w:proofErr w:type="gramEnd"/>
      <w:r w:rsidR="00EB5924" w:rsidRPr="0041686A">
        <w:rPr>
          <w:rFonts w:hint="eastAsia"/>
        </w:rPr>
        <w:t>情緒行為障礙者的統計資料，分布情形如何亦無從從得知，究竟要如何設置、需求人數多少？以及服務能量如何？</w:t>
      </w:r>
      <w:proofErr w:type="gramStart"/>
      <w:r w:rsidR="00EB5924" w:rsidRPr="0041686A">
        <w:rPr>
          <w:rFonts w:hint="eastAsia"/>
        </w:rPr>
        <w:t>均無相關</w:t>
      </w:r>
      <w:proofErr w:type="gramEnd"/>
      <w:r w:rsidR="00EB5924" w:rsidRPr="0041686A">
        <w:rPr>
          <w:rFonts w:hint="eastAsia"/>
        </w:rPr>
        <w:t>指標。對此，</w:t>
      </w:r>
      <w:proofErr w:type="gramStart"/>
      <w:r w:rsidR="00364DF4" w:rsidRPr="0041686A">
        <w:rPr>
          <w:rFonts w:hint="eastAsia"/>
        </w:rPr>
        <w:t>衛福部</w:t>
      </w:r>
      <w:r w:rsidR="00EB5924" w:rsidRPr="0041686A">
        <w:rPr>
          <w:rFonts w:hint="eastAsia"/>
        </w:rPr>
        <w:t>則</w:t>
      </w:r>
      <w:r w:rsidR="00364DF4" w:rsidRPr="0041686A">
        <w:rPr>
          <w:rFonts w:hint="eastAsia"/>
        </w:rPr>
        <w:t>表示</w:t>
      </w:r>
      <w:proofErr w:type="gramEnd"/>
      <w:r w:rsidR="00364DF4" w:rsidRPr="0041686A">
        <w:rPr>
          <w:rFonts w:hint="eastAsia"/>
        </w:rPr>
        <w:t>，由於</w:t>
      </w:r>
      <w:r w:rsidR="00EB5924" w:rsidRPr="0041686A">
        <w:rPr>
          <w:rFonts w:hint="eastAsia"/>
        </w:rPr>
        <w:t>情緒</w:t>
      </w:r>
      <w:r w:rsidR="00364DF4" w:rsidRPr="0041686A">
        <w:rPr>
          <w:rFonts w:hint="eastAsia"/>
        </w:rPr>
        <w:t>支持中心為新型態服務模式，其運作模式仍待發展，故規劃由兩處各自發展服務模式，並待營運穩定後，作為後續鼓勵其他地方政府結合轄內民間團體辦理之參考。未來該部針對情緒行為支持中心，</w:t>
      </w:r>
      <w:r w:rsidR="00EB5924" w:rsidRPr="0041686A">
        <w:rPr>
          <w:rFonts w:hint="eastAsia"/>
        </w:rPr>
        <w:t>將</w:t>
      </w:r>
      <w:r w:rsidR="00364DF4" w:rsidRPr="0041686A">
        <w:rPr>
          <w:rFonts w:hint="eastAsia"/>
        </w:rPr>
        <w:t>支持地方政府至</w:t>
      </w:r>
      <w:proofErr w:type="gramStart"/>
      <w:r w:rsidR="00364DF4" w:rsidRPr="0041686A">
        <w:rPr>
          <w:rFonts w:hint="eastAsia"/>
        </w:rPr>
        <w:t>116年再布建</w:t>
      </w:r>
      <w:proofErr w:type="gramEnd"/>
      <w:r w:rsidR="00364DF4" w:rsidRPr="0041686A">
        <w:rPr>
          <w:rFonts w:hint="eastAsia"/>
        </w:rPr>
        <w:t>至少2處。</w:t>
      </w:r>
    </w:p>
    <w:p w14:paraId="65A4A319" w14:textId="3C0416C2" w:rsidR="006C2C8C" w:rsidRPr="0041686A" w:rsidRDefault="00364DF4" w:rsidP="00B1604C">
      <w:pPr>
        <w:pStyle w:val="3"/>
      </w:pPr>
      <w:bookmarkStart w:id="468" w:name="_Toc120783882"/>
      <w:bookmarkStart w:id="469" w:name="_Toc124325959"/>
      <w:r w:rsidRPr="0041686A">
        <w:rPr>
          <w:rFonts w:hint="eastAsia"/>
        </w:rPr>
        <w:t>綜上，</w:t>
      </w:r>
      <w:r w:rsidR="001637CB" w:rsidRPr="0041686A">
        <w:rPr>
          <w:rFonts w:hint="eastAsia"/>
        </w:rPr>
        <w:t>嚴重情緒行為問題之智能障礙或自閉症障礙者，因情緒行為急性期醫療結束後，仍需進行觀察及訓練，衛福部推動設置嚴重情緒行為支持中心，做為身心障礙者中途之家（介於機構與社區之間），以利轉銜、評估，逐步協助回歸家庭和社區。</w:t>
      </w:r>
      <w:proofErr w:type="gramStart"/>
      <w:r w:rsidR="001637CB" w:rsidRPr="0041686A">
        <w:rPr>
          <w:rFonts w:hint="eastAsia"/>
        </w:rPr>
        <w:t>衛福部於臺北市</w:t>
      </w:r>
      <w:proofErr w:type="gramEnd"/>
      <w:r w:rsidR="001637CB" w:rsidRPr="0041686A">
        <w:rPr>
          <w:rFonts w:hint="eastAsia"/>
        </w:rPr>
        <w:t>及高雄市設立2處嚴重情緒行為支持中心，配置較高比例的專業及照顧人力，兩個中心招募新任工作人員，執行有難度之情緒行為個案的照顧工作，其薪資、團隊協力支持工作訓練，需特別關注才能</w:t>
      </w:r>
      <w:proofErr w:type="gramStart"/>
      <w:r w:rsidR="001637CB" w:rsidRPr="0041686A">
        <w:rPr>
          <w:rFonts w:hint="eastAsia"/>
        </w:rPr>
        <w:t>長留久</w:t>
      </w:r>
      <w:proofErr w:type="gramEnd"/>
      <w:r w:rsidR="001637CB" w:rsidRPr="0041686A">
        <w:rPr>
          <w:rFonts w:hint="eastAsia"/>
        </w:rPr>
        <w:t>任；這類情緒行為障礙者樣態不</w:t>
      </w:r>
      <w:r w:rsidR="001637CB" w:rsidRPr="0041686A">
        <w:rPr>
          <w:rFonts w:hint="eastAsia"/>
        </w:rPr>
        <w:lastRenderedPageBreak/>
        <w:t>一，支持(資源)體系不同，應進行行動研究，建立評估標準及銜接機制，並保持收案及轉銜的彈性，滾動修正，成為可以複製運用於其他社區的服務</w:t>
      </w:r>
      <w:r w:rsidR="007838E7" w:rsidRPr="0041686A">
        <w:rPr>
          <w:rFonts w:hint="eastAsia"/>
        </w:rPr>
        <w:t>模式</w:t>
      </w:r>
      <w:r w:rsidR="001637CB" w:rsidRPr="0041686A">
        <w:rPr>
          <w:rFonts w:hint="eastAsia"/>
        </w:rPr>
        <w:t>。衛福</w:t>
      </w:r>
      <w:proofErr w:type="gramStart"/>
      <w:r w:rsidR="001637CB" w:rsidRPr="0041686A">
        <w:rPr>
          <w:rFonts w:hint="eastAsia"/>
        </w:rPr>
        <w:t>部均應積極</w:t>
      </w:r>
      <w:proofErr w:type="gramEnd"/>
      <w:r w:rsidR="001637CB" w:rsidRPr="0041686A">
        <w:rPr>
          <w:rFonts w:hint="eastAsia"/>
        </w:rPr>
        <w:t>加強督導辦理</w:t>
      </w:r>
      <w:r w:rsidR="000A602C" w:rsidRPr="0041686A">
        <w:rPr>
          <w:rFonts w:hint="eastAsia"/>
        </w:rPr>
        <w:t>。</w:t>
      </w:r>
      <w:bookmarkEnd w:id="468"/>
      <w:bookmarkEnd w:id="469"/>
    </w:p>
    <w:p w14:paraId="7811DA55" w14:textId="77777777" w:rsidR="00814348" w:rsidRPr="0041686A" w:rsidRDefault="00814348" w:rsidP="00814348">
      <w:pPr>
        <w:pStyle w:val="2"/>
        <w:numPr>
          <w:ilvl w:val="0"/>
          <w:numId w:val="0"/>
        </w:numPr>
        <w:ind w:left="1021"/>
        <w:rPr>
          <w:b/>
        </w:rPr>
      </w:pPr>
    </w:p>
    <w:p w14:paraId="5FF1F06E" w14:textId="71F3A7B9" w:rsidR="007819CB" w:rsidRPr="0041686A" w:rsidRDefault="00B22BE0" w:rsidP="00DE4238">
      <w:pPr>
        <w:pStyle w:val="2"/>
        <w:rPr>
          <w:b/>
        </w:rPr>
      </w:pPr>
      <w:bookmarkStart w:id="470" w:name="_Hlk123720269"/>
      <w:bookmarkStart w:id="471" w:name="_Toc124325960"/>
      <w:r w:rsidRPr="0041686A">
        <w:rPr>
          <w:rFonts w:hint="eastAsia"/>
          <w:b/>
        </w:rPr>
        <w:t>配置具</w:t>
      </w:r>
      <w:r w:rsidR="008B71FB" w:rsidRPr="0041686A">
        <w:rPr>
          <w:rFonts w:hint="eastAsia"/>
          <w:b/>
        </w:rPr>
        <w:t>有處理情緒行為</w:t>
      </w:r>
      <w:r w:rsidRPr="0041686A">
        <w:rPr>
          <w:rFonts w:hint="eastAsia"/>
          <w:b/>
        </w:rPr>
        <w:t>問題</w:t>
      </w:r>
      <w:r w:rsidR="008B71FB" w:rsidRPr="0041686A">
        <w:rPr>
          <w:rFonts w:hint="eastAsia"/>
          <w:b/>
        </w:rPr>
        <w:t>障礙者</w:t>
      </w:r>
      <w:r w:rsidR="009D13CF" w:rsidRPr="0041686A">
        <w:rPr>
          <w:rFonts w:hint="eastAsia"/>
          <w:b/>
        </w:rPr>
        <w:t>專業</w:t>
      </w:r>
      <w:r w:rsidR="007819CB" w:rsidRPr="0041686A">
        <w:rPr>
          <w:rFonts w:hint="eastAsia"/>
          <w:b/>
        </w:rPr>
        <w:t>人力</w:t>
      </w:r>
      <w:r w:rsidR="00F7290F" w:rsidRPr="0041686A">
        <w:rPr>
          <w:rFonts w:hint="eastAsia"/>
          <w:b/>
        </w:rPr>
        <w:t>及</w:t>
      </w:r>
      <w:r w:rsidR="009D13CF" w:rsidRPr="0041686A">
        <w:rPr>
          <w:rFonts w:hint="eastAsia"/>
          <w:b/>
        </w:rPr>
        <w:t>足夠</w:t>
      </w:r>
      <w:r w:rsidRPr="0041686A">
        <w:rPr>
          <w:rFonts w:hint="eastAsia"/>
          <w:b/>
        </w:rPr>
        <w:t>人數</w:t>
      </w:r>
      <w:r w:rsidR="003577FD" w:rsidRPr="0041686A">
        <w:rPr>
          <w:rFonts w:hint="eastAsia"/>
          <w:b/>
        </w:rPr>
        <w:t>，為CRPD及其第5號一般性意見所揭示。</w:t>
      </w:r>
      <w:proofErr w:type="gramStart"/>
      <w:r w:rsidR="00865F8A" w:rsidRPr="0041686A">
        <w:rPr>
          <w:rFonts w:hint="eastAsia"/>
          <w:b/>
        </w:rPr>
        <w:t>惟衛福部因未</w:t>
      </w:r>
      <w:proofErr w:type="gramEnd"/>
      <w:r w:rsidR="00865F8A" w:rsidRPr="0041686A">
        <w:rPr>
          <w:rFonts w:hint="eastAsia"/>
          <w:b/>
        </w:rPr>
        <w:t>能掌握</w:t>
      </w:r>
      <w:r w:rsidR="00DA5356" w:rsidRPr="0041686A">
        <w:rPr>
          <w:rFonts w:hint="eastAsia"/>
          <w:b/>
        </w:rPr>
        <w:t>嚴重</w:t>
      </w:r>
      <w:r w:rsidR="00865F8A" w:rsidRPr="0041686A">
        <w:rPr>
          <w:rFonts w:hint="eastAsia"/>
          <w:b/>
        </w:rPr>
        <w:t>情緒行為障礙者之人數，致未</w:t>
      </w:r>
      <w:r w:rsidR="00DA5356" w:rsidRPr="0041686A">
        <w:rPr>
          <w:rFonts w:hint="eastAsia"/>
          <w:b/>
        </w:rPr>
        <w:t>能</w:t>
      </w:r>
      <w:r w:rsidR="00865F8A" w:rsidRPr="0041686A">
        <w:rPr>
          <w:rFonts w:hint="eastAsia"/>
          <w:b/>
        </w:rPr>
        <w:t>推估針對這類障礙者之照顧人力需求</w:t>
      </w:r>
      <w:r w:rsidR="00EB75B9" w:rsidRPr="0041686A">
        <w:rPr>
          <w:rFonts w:hint="eastAsia"/>
          <w:b/>
        </w:rPr>
        <w:t>；雖衛福部自108年起透過長期照顧發展基金推動身心障礙者機構特別</w:t>
      </w:r>
      <w:proofErr w:type="gramStart"/>
      <w:r w:rsidR="00EB75B9" w:rsidRPr="0041686A">
        <w:rPr>
          <w:rFonts w:hint="eastAsia"/>
          <w:b/>
        </w:rPr>
        <w:t>處遇費</w:t>
      </w:r>
      <w:proofErr w:type="gramEnd"/>
      <w:r w:rsidR="00EB75B9" w:rsidRPr="0041686A">
        <w:rPr>
          <w:rFonts w:hint="eastAsia"/>
          <w:b/>
        </w:rPr>
        <w:t>(含身心障礙福利機構服務躍升計畫)，透過調高對身心障礙福利機構的補助及協助機構調高工作人員薪資，惟</w:t>
      </w:r>
      <w:r w:rsidR="00F7428F" w:rsidRPr="0041686A">
        <w:rPr>
          <w:rFonts w:hint="eastAsia"/>
          <w:b/>
        </w:rPr>
        <w:t>收容</w:t>
      </w:r>
      <w:r w:rsidR="003A5501" w:rsidRPr="0041686A">
        <w:rPr>
          <w:rFonts w:hint="eastAsia"/>
          <w:b/>
        </w:rPr>
        <w:t>個案及人力成長有限，</w:t>
      </w:r>
      <w:r w:rsidR="00F7428F" w:rsidRPr="0041686A">
        <w:rPr>
          <w:rFonts w:hint="eastAsia"/>
          <w:b/>
        </w:rPr>
        <w:t>誘因明顯不足</w:t>
      </w:r>
      <w:r w:rsidR="00D66CFF" w:rsidRPr="0041686A">
        <w:rPr>
          <w:rFonts w:hint="eastAsia"/>
          <w:b/>
        </w:rPr>
        <w:t>；</w:t>
      </w:r>
      <w:r w:rsidR="00A75E1B" w:rsidRPr="0041686A">
        <w:rPr>
          <w:rFonts w:hint="eastAsia"/>
          <w:b/>
        </w:rPr>
        <w:t>教育部及勞動</w:t>
      </w:r>
      <w:proofErr w:type="gramStart"/>
      <w:r w:rsidR="00A75E1B" w:rsidRPr="0041686A">
        <w:rPr>
          <w:rFonts w:hint="eastAsia"/>
          <w:b/>
        </w:rPr>
        <w:t>部亦應挹</w:t>
      </w:r>
      <w:proofErr w:type="gramEnd"/>
      <w:r w:rsidR="00A75E1B" w:rsidRPr="0041686A">
        <w:rPr>
          <w:rFonts w:hint="eastAsia"/>
          <w:b/>
        </w:rPr>
        <w:t>注專業人員培訓及人力，俾擴展至社區推動服務</w:t>
      </w:r>
      <w:r w:rsidRPr="0041686A">
        <w:rPr>
          <w:rFonts w:hint="eastAsia"/>
          <w:b/>
        </w:rPr>
        <w:t>。</w:t>
      </w:r>
      <w:r w:rsidR="000E305B" w:rsidRPr="0041686A">
        <w:rPr>
          <w:rFonts w:hint="eastAsia"/>
          <w:b/>
        </w:rPr>
        <w:t>行政院允應督導</w:t>
      </w:r>
      <w:r w:rsidR="00E01F48" w:rsidRPr="0041686A">
        <w:rPr>
          <w:rFonts w:hint="eastAsia"/>
          <w:b/>
        </w:rPr>
        <w:t>衛福部</w:t>
      </w:r>
      <w:r w:rsidR="00F27703" w:rsidRPr="0041686A">
        <w:rPr>
          <w:rFonts w:hint="eastAsia"/>
          <w:b/>
        </w:rPr>
        <w:t>、教育部及勞動部</w:t>
      </w:r>
      <w:r w:rsidR="00E01F48" w:rsidRPr="0041686A">
        <w:rPr>
          <w:rFonts w:hint="eastAsia"/>
          <w:b/>
        </w:rPr>
        <w:t>積極檢討改進</w:t>
      </w:r>
      <w:bookmarkEnd w:id="470"/>
      <w:r w:rsidR="00E01F48" w:rsidRPr="0041686A">
        <w:rPr>
          <w:rFonts w:hint="eastAsia"/>
          <w:b/>
        </w:rPr>
        <w:t>。</w:t>
      </w:r>
      <w:bookmarkEnd w:id="471"/>
    </w:p>
    <w:p w14:paraId="5FA1880C" w14:textId="77777777" w:rsidR="00AF11E1" w:rsidRPr="0041686A" w:rsidRDefault="002E2AD1" w:rsidP="00AF11E1">
      <w:pPr>
        <w:pStyle w:val="3"/>
      </w:pPr>
      <w:bookmarkStart w:id="472" w:name="_Toc120783884"/>
      <w:bookmarkStart w:id="473" w:name="_Toc124325961"/>
      <w:r w:rsidRPr="0041686A">
        <w:rPr>
          <w:rFonts w:hint="eastAsia"/>
        </w:rPr>
        <w:t>CRPD第19條、第26條第1項及第5號一般性意見揭示，身心障礙者享有居住自由、自立生活與融合社區之權益，應受到積極的保障，</w:t>
      </w:r>
      <w:proofErr w:type="gramStart"/>
      <w:r w:rsidRPr="0041686A">
        <w:rPr>
          <w:rFonts w:hint="eastAsia"/>
        </w:rPr>
        <w:t>我國身權法</w:t>
      </w:r>
      <w:proofErr w:type="gramEnd"/>
      <w:r w:rsidRPr="0041686A">
        <w:rPr>
          <w:rFonts w:hint="eastAsia"/>
        </w:rPr>
        <w:t>第16條第1項、第50條規定，明定身障者社區居住及自立生活支持服務為法定事項，政府應依CRPD施行法第4條，積極落實實現身障者融入社區自立生活，</w:t>
      </w:r>
      <w:proofErr w:type="gramStart"/>
      <w:r w:rsidRPr="0041686A">
        <w:rPr>
          <w:rFonts w:hint="eastAsia"/>
        </w:rPr>
        <w:t>已詳</w:t>
      </w:r>
      <w:proofErr w:type="gramEnd"/>
      <w:r w:rsidRPr="0041686A">
        <w:rPr>
          <w:rFonts w:hint="eastAsia"/>
        </w:rPr>
        <w:t>如前述。</w:t>
      </w:r>
      <w:r w:rsidR="00AF11E1" w:rsidRPr="0041686A">
        <w:rPr>
          <w:rFonts w:hint="eastAsia"/>
        </w:rPr>
        <w:t>CRPD第5號一般性意見</w:t>
      </w:r>
      <w:r w:rsidRPr="0041686A">
        <w:rPr>
          <w:rFonts w:hint="eastAsia"/>
        </w:rPr>
        <w:t>並</w:t>
      </w:r>
      <w:r w:rsidR="00AF11E1" w:rsidRPr="0041686A">
        <w:rPr>
          <w:rFonts w:hint="eastAsia"/>
        </w:rPr>
        <w:t>指出，個別化支持服務應被視為一種權利，而非醫療、社會或慈善照顧。</w:t>
      </w:r>
      <w:r w:rsidR="00AF11E1" w:rsidRPr="0041686A">
        <w:rPr>
          <w:rFonts w:hint="eastAsia"/>
          <w:u w:val="single"/>
        </w:rPr>
        <w:t>對許多身心障礙者來說，獲得一系列個別化支持服務是在社區自立生活的前提。</w:t>
      </w:r>
      <w:r w:rsidR="00AF11E1" w:rsidRPr="0041686A">
        <w:rPr>
          <w:rFonts w:hint="eastAsia"/>
        </w:rPr>
        <w:t>身心障礙者有權根據個人需求及個人偏好選擇服務及服務提供者，個別化支持應該保持靈活，足以適應「使用者」需求，而不是相反。因此，</w:t>
      </w:r>
      <w:r w:rsidR="00AF11E1" w:rsidRPr="0041686A">
        <w:rPr>
          <w:rFonts w:hint="eastAsia"/>
          <w:u w:val="single"/>
        </w:rPr>
        <w:t>締約國有義務確保數量足夠之合格專業人員，以根據個人需求及偏好、針對在社</w:t>
      </w:r>
      <w:r w:rsidR="00AF11E1" w:rsidRPr="0041686A">
        <w:rPr>
          <w:rFonts w:hint="eastAsia"/>
          <w:u w:val="single"/>
        </w:rPr>
        <w:lastRenderedPageBreak/>
        <w:t>區自立生活的障礙制訂務實可行的解決辦法</w:t>
      </w:r>
      <w:r w:rsidR="00AF11E1" w:rsidRPr="0041686A">
        <w:rPr>
          <w:rFonts w:hint="eastAsia"/>
        </w:rPr>
        <w:t>。</w:t>
      </w:r>
      <w:bookmarkEnd w:id="472"/>
      <w:bookmarkEnd w:id="473"/>
    </w:p>
    <w:p w14:paraId="52ED1744" w14:textId="7D984DDC" w:rsidR="00D21DA3" w:rsidRPr="0041686A" w:rsidRDefault="00D21DA3" w:rsidP="00EF3454">
      <w:pPr>
        <w:pStyle w:val="3"/>
        <w:rPr>
          <w:b/>
        </w:rPr>
      </w:pPr>
      <w:bookmarkStart w:id="474" w:name="_Toc120783885"/>
      <w:bookmarkStart w:id="475" w:name="_Toc124325962"/>
      <w:proofErr w:type="gramStart"/>
      <w:r w:rsidRPr="0041686A">
        <w:rPr>
          <w:rFonts w:hint="eastAsia"/>
          <w:b/>
        </w:rPr>
        <w:t>惟衛福部因未</w:t>
      </w:r>
      <w:proofErr w:type="gramEnd"/>
      <w:r w:rsidRPr="0041686A">
        <w:rPr>
          <w:rFonts w:hint="eastAsia"/>
          <w:b/>
        </w:rPr>
        <w:t>能掌握</w:t>
      </w:r>
      <w:r w:rsidR="005D440A" w:rsidRPr="0041686A">
        <w:rPr>
          <w:rFonts w:hint="eastAsia"/>
          <w:b/>
        </w:rPr>
        <w:t>嚴重</w:t>
      </w:r>
      <w:r w:rsidRPr="0041686A">
        <w:rPr>
          <w:rFonts w:hint="eastAsia"/>
          <w:b/>
        </w:rPr>
        <w:t>情緒行為障礙者之人數，致未</w:t>
      </w:r>
      <w:r w:rsidR="005D440A" w:rsidRPr="0041686A">
        <w:rPr>
          <w:rFonts w:hint="eastAsia"/>
          <w:b/>
        </w:rPr>
        <w:t>能</w:t>
      </w:r>
      <w:r w:rsidRPr="0041686A">
        <w:rPr>
          <w:rFonts w:hint="eastAsia"/>
          <w:b/>
        </w:rPr>
        <w:t>推估針對這類障礙者之照顧人力需求：</w:t>
      </w:r>
      <w:bookmarkEnd w:id="474"/>
      <w:bookmarkEnd w:id="475"/>
    </w:p>
    <w:p w14:paraId="6CA25C8C" w14:textId="77777777" w:rsidR="00B00C8A" w:rsidRPr="0041686A" w:rsidRDefault="00D21DA3" w:rsidP="009951A6">
      <w:pPr>
        <w:pStyle w:val="4"/>
      </w:pPr>
      <w:r w:rsidRPr="0041686A">
        <w:rPr>
          <w:rFonts w:hint="eastAsia"/>
        </w:rPr>
        <w:t>如前所述，衛福部未能掌握情緒行為障礙者之人數，致未推估針對這類障礙者之照顧人力需求。</w:t>
      </w:r>
      <w:r w:rsidR="00B00C8A" w:rsidRPr="0041686A">
        <w:rPr>
          <w:rFonts w:hint="eastAsia"/>
        </w:rPr>
        <w:t>衛福部</w:t>
      </w:r>
      <w:r w:rsidRPr="0041686A">
        <w:rPr>
          <w:rFonts w:hint="eastAsia"/>
        </w:rPr>
        <w:t>查復</w:t>
      </w:r>
      <w:r w:rsidR="00B00C8A" w:rsidRPr="0041686A">
        <w:rPr>
          <w:rFonts w:hint="eastAsia"/>
        </w:rPr>
        <w:t>表示，身心障礙者依其障礙類別及程度，有不同的服務需求及差異，服務類別及其專業人員配置比例，依身心障礙者個人照顧服務辦法設置。現行各地方政府業已輔導服務提供單位，依上開法規配合辦理。</w:t>
      </w:r>
    </w:p>
    <w:p w14:paraId="2BC566B0" w14:textId="77777777" w:rsidR="00B00C8A" w:rsidRPr="0041686A" w:rsidRDefault="00B00C8A" w:rsidP="00B00C8A">
      <w:pPr>
        <w:pStyle w:val="4"/>
      </w:pPr>
      <w:r w:rsidRPr="0041686A">
        <w:rPr>
          <w:rFonts w:hint="eastAsia"/>
        </w:rPr>
        <w:t>衛福部指出，於布建嚴重情緒行為障礙者之相關資源時，特別關注服務量能的提升及對於專業人員的支持。如「身心障礙者嚴重情緒行為正向支持整合模式試辦計畫」自111年起每1團隊增加補助1名督導，並對於社區式服務單位增加服務嚴重情緒行為困難個案誘因。而對於身心障礙福利機構，則透過「培力身心障礙福利機構嚴重情緒行為正向支持服務模式計畫」及加強照顧服務費的補助，提高機構收容誘因及工作人員照顧</w:t>
      </w:r>
      <w:proofErr w:type="gramStart"/>
      <w:r w:rsidRPr="0041686A">
        <w:rPr>
          <w:rFonts w:hint="eastAsia"/>
        </w:rPr>
        <w:t>意願及知能</w:t>
      </w:r>
      <w:proofErr w:type="gramEnd"/>
      <w:r w:rsidRPr="0041686A">
        <w:rPr>
          <w:rFonts w:hint="eastAsia"/>
        </w:rPr>
        <w:t>，以提高服務量能。</w:t>
      </w:r>
    </w:p>
    <w:p w14:paraId="4F014348" w14:textId="77777777" w:rsidR="00DC1EA9" w:rsidRPr="0041686A" w:rsidRDefault="00C54CDC" w:rsidP="00EF3454">
      <w:pPr>
        <w:pStyle w:val="3"/>
      </w:pPr>
      <w:bookmarkStart w:id="476" w:name="_Toc120783886"/>
      <w:bookmarkStart w:id="477" w:name="_Toc124325963"/>
      <w:r w:rsidRPr="0041686A">
        <w:rPr>
          <w:rFonts w:hint="eastAsia"/>
          <w:b/>
        </w:rPr>
        <w:t>雖衛福部自108年起透過長期照顧發展基金推動身心障礙者機構特別</w:t>
      </w:r>
      <w:proofErr w:type="gramStart"/>
      <w:r w:rsidRPr="0041686A">
        <w:rPr>
          <w:rFonts w:hint="eastAsia"/>
          <w:b/>
        </w:rPr>
        <w:t>處遇費</w:t>
      </w:r>
      <w:proofErr w:type="gramEnd"/>
      <w:r w:rsidRPr="0041686A">
        <w:rPr>
          <w:rFonts w:hint="eastAsia"/>
          <w:b/>
        </w:rPr>
        <w:t>(含身心障礙福利機構服務躍升計畫)，透過調高對身心障礙福利機構的補助及協助機構調高工作人員薪資，惟收容個案及人力成長有限，誘因明顯不足</w:t>
      </w:r>
      <w:r w:rsidR="00DC1EA9" w:rsidRPr="0041686A">
        <w:rPr>
          <w:rFonts w:hint="eastAsia"/>
          <w:b/>
        </w:rPr>
        <w:t>：</w:t>
      </w:r>
      <w:bookmarkEnd w:id="476"/>
      <w:bookmarkEnd w:id="477"/>
    </w:p>
    <w:p w14:paraId="67CC01AE" w14:textId="0E633539" w:rsidR="007B36B5" w:rsidRPr="0041686A" w:rsidRDefault="00574DED" w:rsidP="00F05999">
      <w:pPr>
        <w:pStyle w:val="4"/>
      </w:pPr>
      <w:r w:rsidRPr="0041686A">
        <w:rPr>
          <w:rFonts w:hint="eastAsia"/>
        </w:rPr>
        <w:t>衛福部表示，</w:t>
      </w:r>
      <w:proofErr w:type="gramStart"/>
      <w:r w:rsidRPr="0041686A">
        <w:rPr>
          <w:rFonts w:hint="eastAsia"/>
        </w:rPr>
        <w:t>該部所訂</w:t>
      </w:r>
      <w:proofErr w:type="gramEnd"/>
      <w:r w:rsidRPr="0041686A">
        <w:rPr>
          <w:rFonts w:hint="eastAsia"/>
        </w:rPr>
        <w:t>生活服務員班、教保員及訓練員班、教保員進階班、教保員督導班等資格訓練皆範定須</w:t>
      </w:r>
      <w:proofErr w:type="gramStart"/>
      <w:r w:rsidRPr="0041686A">
        <w:rPr>
          <w:rFonts w:hint="eastAsia"/>
        </w:rPr>
        <w:t>修習正</w:t>
      </w:r>
      <w:proofErr w:type="gramEnd"/>
      <w:r w:rsidRPr="0041686A">
        <w:rPr>
          <w:rFonts w:hint="eastAsia"/>
        </w:rPr>
        <w:t>向行為支持課程，課程時數4至6小時不等，上開訓練完訓後始得擔任身心障礙福利機構服務人員。行政院提供現行配置於身</w:t>
      </w:r>
      <w:r w:rsidRPr="0041686A">
        <w:rPr>
          <w:rFonts w:hint="eastAsia"/>
        </w:rPr>
        <w:lastRenderedPageBreak/>
        <w:t>障安置機構內之專業人員情形，如下表所示。</w:t>
      </w:r>
    </w:p>
    <w:p w14:paraId="18694E66" w14:textId="77777777" w:rsidR="00574DED" w:rsidRPr="0041686A" w:rsidRDefault="00574DED" w:rsidP="00574DED">
      <w:pPr>
        <w:pStyle w:val="a3"/>
        <w:jc w:val="center"/>
      </w:pPr>
      <w:r w:rsidRPr="0041686A">
        <w:rPr>
          <w:rFonts w:hint="eastAsia"/>
          <w:b/>
        </w:rPr>
        <w:t>身心障礙福利機構專業人員人數</w:t>
      </w:r>
      <w:r w:rsidRPr="0041686A">
        <w:rPr>
          <w:rFonts w:hint="eastAsia"/>
        </w:rPr>
        <w:t xml:space="preserve">     </w:t>
      </w:r>
    </w:p>
    <w:p w14:paraId="1AF15EE5" w14:textId="77777777" w:rsidR="00574DED" w:rsidRPr="0041686A" w:rsidRDefault="00574DED" w:rsidP="00574DED">
      <w:pPr>
        <w:pStyle w:val="4"/>
        <w:numPr>
          <w:ilvl w:val="0"/>
          <w:numId w:val="0"/>
        </w:numPr>
        <w:ind w:left="1701"/>
        <w:jc w:val="right"/>
        <w:rPr>
          <w:sz w:val="24"/>
          <w:szCs w:val="24"/>
        </w:rPr>
      </w:pPr>
      <w:r w:rsidRPr="0041686A">
        <w:rPr>
          <w:rFonts w:hint="eastAsia"/>
          <w:sz w:val="24"/>
          <w:szCs w:val="24"/>
        </w:rPr>
        <w:t>單位</w:t>
      </w:r>
      <w:r w:rsidRPr="0041686A">
        <w:rPr>
          <w:rFonts w:ascii="新細明體" w:eastAsia="新細明體" w:hAnsi="新細明體" w:hint="eastAsia"/>
          <w:sz w:val="24"/>
          <w:szCs w:val="24"/>
        </w:rPr>
        <w:t>：</w:t>
      </w:r>
      <w:r w:rsidRPr="0041686A">
        <w:rPr>
          <w:rFonts w:hAnsi="標楷體" w:hint="eastAsia"/>
          <w:sz w:val="24"/>
          <w:szCs w:val="24"/>
        </w:rPr>
        <w:t>人</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417"/>
        <w:gridCol w:w="1417"/>
        <w:gridCol w:w="1702"/>
        <w:gridCol w:w="1559"/>
        <w:gridCol w:w="1276"/>
      </w:tblGrid>
      <w:tr w:rsidR="00574DED" w:rsidRPr="0041686A" w14:paraId="6BA5C9B6" w14:textId="77777777" w:rsidTr="00743505">
        <w:tc>
          <w:tcPr>
            <w:tcW w:w="1844" w:type="dxa"/>
            <w:vMerge w:val="restart"/>
            <w:shd w:val="clear" w:color="auto" w:fill="F2F2F2" w:themeFill="background1" w:themeFillShade="F2"/>
            <w:vAlign w:val="center"/>
          </w:tcPr>
          <w:p w14:paraId="38D247BD" w14:textId="77777777" w:rsidR="00574DED" w:rsidRPr="0041686A" w:rsidRDefault="00574DED" w:rsidP="00743505">
            <w:pPr>
              <w:spacing w:line="240" w:lineRule="exact"/>
              <w:jc w:val="center"/>
              <w:rPr>
                <w:rFonts w:ascii="Times New Roman"/>
                <w:sz w:val="28"/>
              </w:rPr>
            </w:pPr>
            <w:r w:rsidRPr="0041686A">
              <w:rPr>
                <w:rFonts w:ascii="Times New Roman"/>
                <w:sz w:val="28"/>
              </w:rPr>
              <w:t>年度</w:t>
            </w:r>
          </w:p>
        </w:tc>
        <w:tc>
          <w:tcPr>
            <w:tcW w:w="7371" w:type="dxa"/>
            <w:gridSpan w:val="5"/>
            <w:shd w:val="clear" w:color="auto" w:fill="F2F2F2" w:themeFill="background1" w:themeFillShade="F2"/>
            <w:vAlign w:val="center"/>
          </w:tcPr>
          <w:p w14:paraId="7617019D" w14:textId="77777777" w:rsidR="00574DED" w:rsidRPr="0041686A" w:rsidRDefault="00574DED" w:rsidP="00B120E5">
            <w:pPr>
              <w:spacing w:line="500" w:lineRule="exact"/>
              <w:contextualSpacing/>
              <w:jc w:val="center"/>
              <w:rPr>
                <w:rFonts w:ascii="Times New Roman"/>
                <w:sz w:val="28"/>
              </w:rPr>
            </w:pPr>
            <w:r w:rsidRPr="0041686A">
              <w:rPr>
                <w:rFonts w:ascii="Times New Roman"/>
                <w:sz w:val="28"/>
              </w:rPr>
              <w:t>專業人員</w:t>
            </w:r>
          </w:p>
        </w:tc>
      </w:tr>
      <w:tr w:rsidR="00574DED" w:rsidRPr="0041686A" w14:paraId="6BD66F6E" w14:textId="77777777" w:rsidTr="00743505">
        <w:trPr>
          <w:trHeight w:val="804"/>
        </w:trPr>
        <w:tc>
          <w:tcPr>
            <w:tcW w:w="1844" w:type="dxa"/>
            <w:vMerge/>
            <w:shd w:val="clear" w:color="auto" w:fill="F2F2F2" w:themeFill="background1" w:themeFillShade="F2"/>
            <w:vAlign w:val="center"/>
            <w:hideMark/>
          </w:tcPr>
          <w:p w14:paraId="523837B0" w14:textId="77777777" w:rsidR="00574DED" w:rsidRPr="0041686A" w:rsidRDefault="00574DED" w:rsidP="00B120E5">
            <w:pPr>
              <w:widowControl/>
              <w:spacing w:line="400" w:lineRule="exact"/>
              <w:rPr>
                <w:rFonts w:ascii="Times New Roman" w:eastAsia="新細明體"/>
                <w:kern w:val="0"/>
                <w:sz w:val="20"/>
              </w:rPr>
            </w:pPr>
          </w:p>
        </w:tc>
        <w:tc>
          <w:tcPr>
            <w:tcW w:w="1417" w:type="dxa"/>
            <w:shd w:val="clear" w:color="auto" w:fill="F2F2F2" w:themeFill="background1" w:themeFillShade="F2"/>
            <w:vAlign w:val="center"/>
            <w:hideMark/>
          </w:tcPr>
          <w:p w14:paraId="51BD3C6B"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社工員</w:t>
            </w:r>
          </w:p>
        </w:tc>
        <w:tc>
          <w:tcPr>
            <w:tcW w:w="1417" w:type="dxa"/>
            <w:shd w:val="clear" w:color="auto" w:fill="F2F2F2" w:themeFill="background1" w:themeFillShade="F2"/>
            <w:vAlign w:val="center"/>
            <w:hideMark/>
          </w:tcPr>
          <w:p w14:paraId="63C3BAC6"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護理人員</w:t>
            </w:r>
          </w:p>
        </w:tc>
        <w:tc>
          <w:tcPr>
            <w:tcW w:w="1702" w:type="dxa"/>
            <w:shd w:val="clear" w:color="auto" w:fill="F2F2F2" w:themeFill="background1" w:themeFillShade="F2"/>
            <w:vAlign w:val="center"/>
            <w:hideMark/>
          </w:tcPr>
          <w:p w14:paraId="66E118F7"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教保員及</w:t>
            </w:r>
            <w:r w:rsidRPr="0041686A">
              <w:rPr>
                <w:rFonts w:ascii="Times New Roman"/>
                <w:kern w:val="0"/>
                <w:sz w:val="28"/>
                <w:szCs w:val="28"/>
              </w:rPr>
              <w:br/>
            </w:r>
            <w:r w:rsidRPr="0041686A">
              <w:rPr>
                <w:rFonts w:ascii="Times New Roman"/>
                <w:kern w:val="0"/>
                <w:sz w:val="28"/>
                <w:szCs w:val="28"/>
              </w:rPr>
              <w:t>訓練員</w:t>
            </w:r>
          </w:p>
        </w:tc>
        <w:tc>
          <w:tcPr>
            <w:tcW w:w="1559" w:type="dxa"/>
            <w:shd w:val="clear" w:color="auto" w:fill="F2F2F2" w:themeFill="background1" w:themeFillShade="F2"/>
            <w:vAlign w:val="center"/>
            <w:hideMark/>
          </w:tcPr>
          <w:p w14:paraId="6487B02B"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生活</w:t>
            </w:r>
          </w:p>
          <w:p w14:paraId="447E45CD"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服務員</w:t>
            </w:r>
          </w:p>
        </w:tc>
        <w:tc>
          <w:tcPr>
            <w:tcW w:w="1276" w:type="dxa"/>
            <w:shd w:val="clear" w:color="auto" w:fill="F2F2F2" w:themeFill="background1" w:themeFillShade="F2"/>
            <w:vAlign w:val="center"/>
            <w:hideMark/>
          </w:tcPr>
          <w:p w14:paraId="3B489DB1"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合計</w:t>
            </w:r>
          </w:p>
        </w:tc>
      </w:tr>
      <w:tr w:rsidR="00574DED" w:rsidRPr="0041686A" w14:paraId="64EA2CB6" w14:textId="77777777" w:rsidTr="00743505">
        <w:trPr>
          <w:trHeight w:val="408"/>
        </w:trPr>
        <w:tc>
          <w:tcPr>
            <w:tcW w:w="1844" w:type="dxa"/>
            <w:vAlign w:val="center"/>
            <w:hideMark/>
          </w:tcPr>
          <w:p w14:paraId="1C7DD0E4" w14:textId="77777777" w:rsidR="00574DED" w:rsidRPr="0041686A" w:rsidRDefault="00574DED" w:rsidP="00743505">
            <w:pPr>
              <w:spacing w:line="240" w:lineRule="exact"/>
              <w:jc w:val="center"/>
              <w:rPr>
                <w:rFonts w:ascii="Times New Roman"/>
                <w:kern w:val="0"/>
                <w:sz w:val="28"/>
                <w:szCs w:val="28"/>
              </w:rPr>
            </w:pPr>
            <w:r w:rsidRPr="0041686A">
              <w:rPr>
                <w:rFonts w:ascii="Times New Roman"/>
                <w:kern w:val="0"/>
                <w:sz w:val="28"/>
                <w:szCs w:val="28"/>
              </w:rPr>
              <w:t>106</w:t>
            </w:r>
            <w:r w:rsidRPr="0041686A">
              <w:rPr>
                <w:rFonts w:ascii="Times New Roman"/>
                <w:kern w:val="0"/>
                <w:sz w:val="28"/>
                <w:szCs w:val="28"/>
              </w:rPr>
              <w:t>年</w:t>
            </w:r>
            <w:r w:rsidRPr="0041686A">
              <w:rPr>
                <w:rFonts w:ascii="Times New Roman"/>
                <w:kern w:val="0"/>
                <w:sz w:val="28"/>
                <w:szCs w:val="28"/>
              </w:rPr>
              <w:t>12</w:t>
            </w:r>
            <w:r w:rsidRPr="0041686A">
              <w:rPr>
                <w:rFonts w:ascii="Times New Roman"/>
                <w:kern w:val="0"/>
                <w:sz w:val="28"/>
                <w:szCs w:val="28"/>
              </w:rPr>
              <w:t>月</w:t>
            </w:r>
          </w:p>
        </w:tc>
        <w:tc>
          <w:tcPr>
            <w:tcW w:w="1417" w:type="dxa"/>
            <w:hideMark/>
          </w:tcPr>
          <w:p w14:paraId="21C36D1B"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639</w:t>
            </w:r>
          </w:p>
        </w:tc>
        <w:tc>
          <w:tcPr>
            <w:tcW w:w="1417" w:type="dxa"/>
            <w:hideMark/>
          </w:tcPr>
          <w:p w14:paraId="613D7A13"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567</w:t>
            </w:r>
          </w:p>
        </w:tc>
        <w:tc>
          <w:tcPr>
            <w:tcW w:w="1702" w:type="dxa"/>
            <w:hideMark/>
          </w:tcPr>
          <w:p w14:paraId="0E811FDE"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 xml:space="preserve">3,346 </w:t>
            </w:r>
          </w:p>
        </w:tc>
        <w:tc>
          <w:tcPr>
            <w:tcW w:w="1559" w:type="dxa"/>
            <w:hideMark/>
          </w:tcPr>
          <w:p w14:paraId="0AB04FE2"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 xml:space="preserve">2,683 </w:t>
            </w:r>
          </w:p>
        </w:tc>
        <w:tc>
          <w:tcPr>
            <w:tcW w:w="1276" w:type="dxa"/>
            <w:hideMark/>
          </w:tcPr>
          <w:p w14:paraId="28F5487A"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 xml:space="preserve">7,235 </w:t>
            </w:r>
          </w:p>
        </w:tc>
      </w:tr>
      <w:tr w:rsidR="00574DED" w:rsidRPr="0041686A" w14:paraId="587A72FD" w14:textId="77777777" w:rsidTr="00743505">
        <w:trPr>
          <w:trHeight w:val="408"/>
        </w:trPr>
        <w:tc>
          <w:tcPr>
            <w:tcW w:w="1844" w:type="dxa"/>
            <w:vAlign w:val="center"/>
            <w:hideMark/>
          </w:tcPr>
          <w:p w14:paraId="06C22B65" w14:textId="77777777" w:rsidR="00574DED" w:rsidRPr="0041686A" w:rsidRDefault="00574DED" w:rsidP="00743505">
            <w:pPr>
              <w:spacing w:line="240" w:lineRule="exact"/>
              <w:jc w:val="center"/>
              <w:rPr>
                <w:rFonts w:ascii="Times New Roman"/>
                <w:kern w:val="0"/>
                <w:sz w:val="28"/>
                <w:szCs w:val="28"/>
              </w:rPr>
            </w:pPr>
            <w:r w:rsidRPr="0041686A">
              <w:rPr>
                <w:rFonts w:ascii="Times New Roman"/>
                <w:kern w:val="0"/>
                <w:sz w:val="28"/>
                <w:szCs w:val="28"/>
              </w:rPr>
              <w:t>107</w:t>
            </w:r>
            <w:r w:rsidRPr="0041686A">
              <w:rPr>
                <w:rFonts w:ascii="Times New Roman"/>
                <w:kern w:val="0"/>
                <w:sz w:val="28"/>
                <w:szCs w:val="28"/>
              </w:rPr>
              <w:t>年</w:t>
            </w:r>
            <w:r w:rsidRPr="0041686A">
              <w:rPr>
                <w:rFonts w:ascii="Times New Roman"/>
                <w:kern w:val="0"/>
                <w:sz w:val="28"/>
                <w:szCs w:val="28"/>
              </w:rPr>
              <w:t>12</w:t>
            </w:r>
            <w:r w:rsidRPr="0041686A">
              <w:rPr>
                <w:rFonts w:ascii="Times New Roman"/>
                <w:kern w:val="0"/>
                <w:sz w:val="28"/>
                <w:szCs w:val="28"/>
              </w:rPr>
              <w:t>月</w:t>
            </w:r>
          </w:p>
        </w:tc>
        <w:tc>
          <w:tcPr>
            <w:tcW w:w="1417" w:type="dxa"/>
            <w:hideMark/>
          </w:tcPr>
          <w:p w14:paraId="62077D08"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612</w:t>
            </w:r>
          </w:p>
        </w:tc>
        <w:tc>
          <w:tcPr>
            <w:tcW w:w="1417" w:type="dxa"/>
            <w:hideMark/>
          </w:tcPr>
          <w:p w14:paraId="545496B6"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578</w:t>
            </w:r>
          </w:p>
        </w:tc>
        <w:tc>
          <w:tcPr>
            <w:tcW w:w="1702" w:type="dxa"/>
            <w:hideMark/>
          </w:tcPr>
          <w:p w14:paraId="4C26B928"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 xml:space="preserve">3,346 </w:t>
            </w:r>
          </w:p>
        </w:tc>
        <w:tc>
          <w:tcPr>
            <w:tcW w:w="1559" w:type="dxa"/>
            <w:hideMark/>
          </w:tcPr>
          <w:p w14:paraId="049A02BC"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 xml:space="preserve">2,664 </w:t>
            </w:r>
          </w:p>
        </w:tc>
        <w:tc>
          <w:tcPr>
            <w:tcW w:w="1276" w:type="dxa"/>
            <w:hideMark/>
          </w:tcPr>
          <w:p w14:paraId="2367998D"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 xml:space="preserve">7,200 </w:t>
            </w:r>
          </w:p>
        </w:tc>
      </w:tr>
      <w:tr w:rsidR="00574DED" w:rsidRPr="0041686A" w14:paraId="4C9E0033" w14:textId="77777777" w:rsidTr="00743505">
        <w:trPr>
          <w:trHeight w:val="408"/>
        </w:trPr>
        <w:tc>
          <w:tcPr>
            <w:tcW w:w="1844" w:type="dxa"/>
            <w:vAlign w:val="center"/>
            <w:hideMark/>
          </w:tcPr>
          <w:p w14:paraId="6C9A39A9" w14:textId="77777777" w:rsidR="00574DED" w:rsidRPr="0041686A" w:rsidRDefault="00574DED" w:rsidP="00743505">
            <w:pPr>
              <w:spacing w:line="240" w:lineRule="exact"/>
              <w:jc w:val="center"/>
              <w:rPr>
                <w:rFonts w:ascii="Times New Roman"/>
                <w:kern w:val="0"/>
                <w:sz w:val="28"/>
                <w:szCs w:val="28"/>
              </w:rPr>
            </w:pPr>
            <w:r w:rsidRPr="0041686A">
              <w:rPr>
                <w:rFonts w:ascii="Times New Roman"/>
                <w:kern w:val="0"/>
                <w:sz w:val="28"/>
                <w:szCs w:val="28"/>
              </w:rPr>
              <w:t>108</w:t>
            </w:r>
            <w:r w:rsidRPr="0041686A">
              <w:rPr>
                <w:rFonts w:ascii="Times New Roman"/>
                <w:kern w:val="0"/>
                <w:sz w:val="28"/>
                <w:szCs w:val="28"/>
              </w:rPr>
              <w:t>年</w:t>
            </w:r>
            <w:r w:rsidRPr="0041686A">
              <w:rPr>
                <w:rFonts w:ascii="Times New Roman"/>
                <w:kern w:val="0"/>
                <w:sz w:val="28"/>
                <w:szCs w:val="28"/>
              </w:rPr>
              <w:t>12</w:t>
            </w:r>
            <w:r w:rsidRPr="0041686A">
              <w:rPr>
                <w:rFonts w:ascii="Times New Roman"/>
                <w:kern w:val="0"/>
                <w:sz w:val="28"/>
                <w:szCs w:val="28"/>
              </w:rPr>
              <w:t>月</w:t>
            </w:r>
          </w:p>
        </w:tc>
        <w:tc>
          <w:tcPr>
            <w:tcW w:w="1417" w:type="dxa"/>
            <w:hideMark/>
          </w:tcPr>
          <w:p w14:paraId="73A2FBDB"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606</w:t>
            </w:r>
          </w:p>
        </w:tc>
        <w:tc>
          <w:tcPr>
            <w:tcW w:w="1417" w:type="dxa"/>
            <w:hideMark/>
          </w:tcPr>
          <w:p w14:paraId="4EA4FD50"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554</w:t>
            </w:r>
          </w:p>
        </w:tc>
        <w:tc>
          <w:tcPr>
            <w:tcW w:w="1702" w:type="dxa"/>
            <w:hideMark/>
          </w:tcPr>
          <w:p w14:paraId="2A96D08A"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3,423</w:t>
            </w:r>
          </w:p>
        </w:tc>
        <w:tc>
          <w:tcPr>
            <w:tcW w:w="1559" w:type="dxa"/>
            <w:hideMark/>
          </w:tcPr>
          <w:p w14:paraId="76CAF5E0"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2,745</w:t>
            </w:r>
          </w:p>
        </w:tc>
        <w:tc>
          <w:tcPr>
            <w:tcW w:w="1276" w:type="dxa"/>
            <w:hideMark/>
          </w:tcPr>
          <w:p w14:paraId="634797F8"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7,328</w:t>
            </w:r>
          </w:p>
        </w:tc>
      </w:tr>
      <w:tr w:rsidR="00574DED" w:rsidRPr="0041686A" w14:paraId="4864E19D" w14:textId="77777777" w:rsidTr="00743505">
        <w:trPr>
          <w:trHeight w:val="408"/>
        </w:trPr>
        <w:tc>
          <w:tcPr>
            <w:tcW w:w="1844" w:type="dxa"/>
            <w:vAlign w:val="center"/>
            <w:hideMark/>
          </w:tcPr>
          <w:p w14:paraId="647A8F13" w14:textId="77777777" w:rsidR="00574DED" w:rsidRPr="0041686A" w:rsidRDefault="00574DED" w:rsidP="00743505">
            <w:pPr>
              <w:spacing w:line="240" w:lineRule="exact"/>
              <w:jc w:val="center"/>
              <w:rPr>
                <w:rFonts w:ascii="Times New Roman"/>
                <w:kern w:val="0"/>
                <w:sz w:val="28"/>
                <w:szCs w:val="28"/>
              </w:rPr>
            </w:pPr>
            <w:r w:rsidRPr="0041686A">
              <w:rPr>
                <w:rFonts w:ascii="Times New Roman"/>
                <w:kern w:val="0"/>
                <w:sz w:val="28"/>
                <w:szCs w:val="28"/>
              </w:rPr>
              <w:t>109</w:t>
            </w:r>
            <w:r w:rsidRPr="0041686A">
              <w:rPr>
                <w:rFonts w:ascii="Times New Roman"/>
                <w:kern w:val="0"/>
                <w:sz w:val="28"/>
                <w:szCs w:val="28"/>
              </w:rPr>
              <w:t>年</w:t>
            </w:r>
            <w:r w:rsidRPr="0041686A">
              <w:rPr>
                <w:rFonts w:ascii="Times New Roman"/>
                <w:kern w:val="0"/>
                <w:sz w:val="28"/>
                <w:szCs w:val="28"/>
              </w:rPr>
              <w:t>12</w:t>
            </w:r>
            <w:r w:rsidRPr="0041686A">
              <w:rPr>
                <w:rFonts w:ascii="Times New Roman"/>
                <w:kern w:val="0"/>
                <w:sz w:val="28"/>
                <w:szCs w:val="28"/>
              </w:rPr>
              <w:t>月</w:t>
            </w:r>
          </w:p>
        </w:tc>
        <w:tc>
          <w:tcPr>
            <w:tcW w:w="1417" w:type="dxa"/>
            <w:hideMark/>
          </w:tcPr>
          <w:p w14:paraId="4CCFB0FB"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622</w:t>
            </w:r>
          </w:p>
        </w:tc>
        <w:tc>
          <w:tcPr>
            <w:tcW w:w="1417" w:type="dxa"/>
            <w:hideMark/>
          </w:tcPr>
          <w:p w14:paraId="56C5684C"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579</w:t>
            </w:r>
          </w:p>
        </w:tc>
        <w:tc>
          <w:tcPr>
            <w:tcW w:w="1702" w:type="dxa"/>
            <w:hideMark/>
          </w:tcPr>
          <w:p w14:paraId="6E3F00A7"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3,378</w:t>
            </w:r>
          </w:p>
        </w:tc>
        <w:tc>
          <w:tcPr>
            <w:tcW w:w="1559" w:type="dxa"/>
            <w:hideMark/>
          </w:tcPr>
          <w:p w14:paraId="0208E6BB"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2,783</w:t>
            </w:r>
          </w:p>
        </w:tc>
        <w:tc>
          <w:tcPr>
            <w:tcW w:w="1276" w:type="dxa"/>
            <w:hideMark/>
          </w:tcPr>
          <w:p w14:paraId="2A884251"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7,355</w:t>
            </w:r>
          </w:p>
        </w:tc>
      </w:tr>
      <w:tr w:rsidR="00574DED" w:rsidRPr="0041686A" w14:paraId="55B6AAA0" w14:textId="77777777" w:rsidTr="00743505">
        <w:trPr>
          <w:trHeight w:val="408"/>
        </w:trPr>
        <w:tc>
          <w:tcPr>
            <w:tcW w:w="1844" w:type="dxa"/>
            <w:vAlign w:val="center"/>
            <w:hideMark/>
          </w:tcPr>
          <w:p w14:paraId="613019C0" w14:textId="77777777" w:rsidR="00574DED" w:rsidRPr="0041686A" w:rsidRDefault="00574DED" w:rsidP="00743505">
            <w:pPr>
              <w:spacing w:line="240" w:lineRule="exact"/>
              <w:jc w:val="center"/>
              <w:rPr>
                <w:rFonts w:ascii="Times New Roman"/>
                <w:kern w:val="0"/>
                <w:sz w:val="28"/>
                <w:szCs w:val="28"/>
              </w:rPr>
            </w:pPr>
            <w:r w:rsidRPr="0041686A">
              <w:rPr>
                <w:rFonts w:ascii="Times New Roman"/>
                <w:kern w:val="0"/>
                <w:sz w:val="28"/>
                <w:szCs w:val="28"/>
              </w:rPr>
              <w:t>110</w:t>
            </w:r>
            <w:r w:rsidRPr="0041686A">
              <w:rPr>
                <w:rFonts w:ascii="Times New Roman"/>
                <w:kern w:val="0"/>
                <w:sz w:val="28"/>
                <w:szCs w:val="28"/>
              </w:rPr>
              <w:t>年</w:t>
            </w:r>
            <w:r w:rsidRPr="0041686A">
              <w:rPr>
                <w:rFonts w:ascii="Times New Roman"/>
                <w:kern w:val="0"/>
                <w:sz w:val="28"/>
                <w:szCs w:val="28"/>
              </w:rPr>
              <w:t>12</w:t>
            </w:r>
            <w:r w:rsidRPr="0041686A">
              <w:rPr>
                <w:rFonts w:ascii="Times New Roman"/>
                <w:kern w:val="0"/>
                <w:sz w:val="28"/>
                <w:szCs w:val="28"/>
              </w:rPr>
              <w:t>月</w:t>
            </w:r>
          </w:p>
        </w:tc>
        <w:tc>
          <w:tcPr>
            <w:tcW w:w="1417" w:type="dxa"/>
            <w:hideMark/>
          </w:tcPr>
          <w:p w14:paraId="0D58D32A"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622</w:t>
            </w:r>
          </w:p>
        </w:tc>
        <w:tc>
          <w:tcPr>
            <w:tcW w:w="1417" w:type="dxa"/>
            <w:hideMark/>
          </w:tcPr>
          <w:p w14:paraId="23A9A1C4"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589</w:t>
            </w:r>
          </w:p>
        </w:tc>
        <w:tc>
          <w:tcPr>
            <w:tcW w:w="1702" w:type="dxa"/>
            <w:hideMark/>
          </w:tcPr>
          <w:p w14:paraId="3DAF95D3"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3,442</w:t>
            </w:r>
          </w:p>
        </w:tc>
        <w:tc>
          <w:tcPr>
            <w:tcW w:w="1559" w:type="dxa"/>
            <w:hideMark/>
          </w:tcPr>
          <w:p w14:paraId="14138D48"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2,795</w:t>
            </w:r>
          </w:p>
        </w:tc>
        <w:tc>
          <w:tcPr>
            <w:tcW w:w="1276" w:type="dxa"/>
            <w:hideMark/>
          </w:tcPr>
          <w:p w14:paraId="4D1FBD86" w14:textId="77777777" w:rsidR="00574DED" w:rsidRPr="0041686A" w:rsidRDefault="00574DED" w:rsidP="00B120E5">
            <w:pPr>
              <w:widowControl/>
              <w:spacing w:line="400" w:lineRule="exact"/>
              <w:jc w:val="center"/>
              <w:rPr>
                <w:rFonts w:ascii="Times New Roman"/>
                <w:kern w:val="0"/>
                <w:sz w:val="28"/>
                <w:szCs w:val="28"/>
              </w:rPr>
            </w:pPr>
            <w:r w:rsidRPr="0041686A">
              <w:rPr>
                <w:rFonts w:ascii="Times New Roman"/>
                <w:kern w:val="0"/>
                <w:sz w:val="28"/>
                <w:szCs w:val="28"/>
              </w:rPr>
              <w:t>7,448</w:t>
            </w:r>
          </w:p>
        </w:tc>
      </w:tr>
    </w:tbl>
    <w:p w14:paraId="5BBC9A02" w14:textId="77777777" w:rsidR="00574DED" w:rsidRPr="0041686A" w:rsidRDefault="00574DED" w:rsidP="00574DED">
      <w:pPr>
        <w:pStyle w:val="4"/>
        <w:numPr>
          <w:ilvl w:val="0"/>
          <w:numId w:val="0"/>
        </w:numPr>
      </w:pPr>
      <w:r w:rsidRPr="0041686A">
        <w:rPr>
          <w:rFonts w:hint="eastAsia"/>
          <w:sz w:val="28"/>
        </w:rPr>
        <w:t>資料來源：行政院</w:t>
      </w:r>
      <w:r w:rsidRPr="0041686A">
        <w:rPr>
          <w:rFonts w:hint="eastAsia"/>
        </w:rPr>
        <w:t>。</w:t>
      </w:r>
    </w:p>
    <w:p w14:paraId="6D6D2F6B" w14:textId="77777777" w:rsidR="00574DED" w:rsidRPr="0041686A" w:rsidRDefault="00574DED" w:rsidP="00574DED">
      <w:pPr>
        <w:pStyle w:val="4"/>
        <w:numPr>
          <w:ilvl w:val="0"/>
          <w:numId w:val="0"/>
        </w:numPr>
      </w:pPr>
    </w:p>
    <w:p w14:paraId="10C0FCE8" w14:textId="77777777" w:rsidR="0000337E" w:rsidRPr="0041686A" w:rsidRDefault="0000337E" w:rsidP="00D232FF">
      <w:pPr>
        <w:pStyle w:val="4"/>
      </w:pPr>
      <w:proofErr w:type="gramStart"/>
      <w:r w:rsidRPr="0041686A">
        <w:rPr>
          <w:rFonts w:hint="eastAsia"/>
        </w:rPr>
        <w:t>衛福部</w:t>
      </w:r>
      <w:r w:rsidR="00C54CDC" w:rsidRPr="0041686A">
        <w:rPr>
          <w:rFonts w:hint="eastAsia"/>
        </w:rPr>
        <w:t>雖</w:t>
      </w:r>
      <w:r w:rsidRPr="0041686A">
        <w:rPr>
          <w:rFonts w:hint="eastAsia"/>
        </w:rPr>
        <w:t>稱</w:t>
      </w:r>
      <w:proofErr w:type="gramEnd"/>
      <w:r w:rsidR="00C54CDC" w:rsidRPr="0041686A">
        <w:rPr>
          <w:rFonts w:hAnsi="標楷體" w:hint="eastAsia"/>
        </w:rPr>
        <w:t>「</w:t>
      </w:r>
      <w:r w:rsidRPr="0041686A">
        <w:rPr>
          <w:rFonts w:hint="eastAsia"/>
        </w:rPr>
        <w:t>自108年起透過長期照顧發展基金推動身心障礙者機構特別</w:t>
      </w:r>
      <w:proofErr w:type="gramStart"/>
      <w:r w:rsidRPr="0041686A">
        <w:rPr>
          <w:rFonts w:hint="eastAsia"/>
        </w:rPr>
        <w:t>處遇</w:t>
      </w:r>
      <w:proofErr w:type="gramEnd"/>
      <w:r w:rsidRPr="0041686A">
        <w:rPr>
          <w:rFonts w:hint="eastAsia"/>
        </w:rPr>
        <w:t>費(含身心障礙福利機構服務躍升計畫)，透過調高對身心障礙福利機構的補助，協助機構調高工作人員薪資，增加招募誘因，以達留人留才，提升機構服務品質，</w:t>
      </w:r>
      <w:r w:rsidR="00AC3BAA" w:rsidRPr="0041686A">
        <w:rPr>
          <w:rFonts w:hint="eastAsia"/>
        </w:rPr>
        <w:t>除此之外，透過「培力身心障礙福利機構嚴重情緒行為正向支持服務模式計畫」及加強照顧服務費的補助，提高機構收容誘因及工作人員照顧</w:t>
      </w:r>
      <w:proofErr w:type="gramStart"/>
      <w:r w:rsidR="00AC3BAA" w:rsidRPr="0041686A">
        <w:rPr>
          <w:rFonts w:hint="eastAsia"/>
        </w:rPr>
        <w:t>意願及知</w:t>
      </w:r>
      <w:proofErr w:type="gramEnd"/>
      <w:r w:rsidR="00AC3BAA" w:rsidRPr="0041686A">
        <w:rPr>
          <w:rFonts w:hint="eastAsia"/>
        </w:rPr>
        <w:t>能，以提高服務量能。</w:t>
      </w:r>
      <w:r w:rsidR="00C54CDC" w:rsidRPr="0041686A">
        <w:rPr>
          <w:rFonts w:hAnsi="標楷體" w:hint="eastAsia"/>
        </w:rPr>
        <w:t>」</w:t>
      </w:r>
      <w:r w:rsidRPr="0041686A">
        <w:rPr>
          <w:rFonts w:hint="eastAsia"/>
        </w:rPr>
        <w:t>惟</w:t>
      </w:r>
      <w:r w:rsidR="009C4988" w:rsidRPr="0041686A">
        <w:rPr>
          <w:rFonts w:hint="eastAsia"/>
        </w:rPr>
        <w:t>由上表可知，專業工作人員增加人數有限，</w:t>
      </w:r>
      <w:r w:rsidRPr="0041686A">
        <w:rPr>
          <w:rFonts w:hint="eastAsia"/>
        </w:rPr>
        <w:t>針對嚴重情緒行為身障者之加強照顧費誘因明顯不足。</w:t>
      </w:r>
      <w:proofErr w:type="gramStart"/>
      <w:r w:rsidRPr="0041686A">
        <w:rPr>
          <w:rFonts w:hint="eastAsia"/>
        </w:rPr>
        <w:t>另</w:t>
      </w:r>
      <w:proofErr w:type="gramEnd"/>
      <w:r w:rsidRPr="0041686A">
        <w:rPr>
          <w:rFonts w:hint="eastAsia"/>
        </w:rPr>
        <w:t>，有關身心障礙者之專業人力、</w:t>
      </w:r>
      <w:proofErr w:type="gramStart"/>
      <w:r w:rsidRPr="0041686A">
        <w:rPr>
          <w:rFonts w:hint="eastAsia"/>
        </w:rPr>
        <w:t>長留久</w:t>
      </w:r>
      <w:proofErr w:type="gramEnd"/>
      <w:r w:rsidRPr="0041686A">
        <w:rPr>
          <w:rFonts w:hint="eastAsia"/>
        </w:rPr>
        <w:t>任及改善薪資條件等，</w:t>
      </w:r>
      <w:proofErr w:type="gramStart"/>
      <w:r w:rsidRPr="0041686A">
        <w:rPr>
          <w:rFonts w:hint="eastAsia"/>
        </w:rPr>
        <w:t>勞動部雖</w:t>
      </w:r>
      <w:proofErr w:type="gramEnd"/>
      <w:r w:rsidRPr="0041686A">
        <w:rPr>
          <w:rFonts w:hint="eastAsia"/>
        </w:rPr>
        <w:t>稱已納入長照2.0計畫整體規劃。惟長照2.0計畫之專業人力，與身障專業人力並不相同，所需專業人力職類亦有所不同，工作條件也有差異。</w:t>
      </w:r>
    </w:p>
    <w:p w14:paraId="56B30C73" w14:textId="77777777" w:rsidR="0003237E" w:rsidRPr="0041686A" w:rsidRDefault="00574DED" w:rsidP="005F102A">
      <w:pPr>
        <w:pStyle w:val="4"/>
      </w:pPr>
      <w:r w:rsidRPr="0041686A">
        <w:rPr>
          <w:rFonts w:hint="eastAsia"/>
        </w:rPr>
        <w:t>至於身障安置機構內配置具有照顧嚴重情緒行</w:t>
      </w:r>
      <w:r w:rsidRPr="0041686A">
        <w:rPr>
          <w:rFonts w:hint="eastAsia"/>
        </w:rPr>
        <w:lastRenderedPageBreak/>
        <w:t>為障礙個案專業人員，衛福</w:t>
      </w:r>
      <w:proofErr w:type="gramStart"/>
      <w:r w:rsidR="00EF3454" w:rsidRPr="0041686A">
        <w:rPr>
          <w:rFonts w:hint="eastAsia"/>
        </w:rPr>
        <w:t>部社家署</w:t>
      </w:r>
      <w:proofErr w:type="gramEnd"/>
      <w:r w:rsidR="00EF3454" w:rsidRPr="0041686A">
        <w:rPr>
          <w:rFonts w:hint="eastAsia"/>
        </w:rPr>
        <w:t>委託第一社會福利基金會辦理「培力身心障礙福利機構嚴重情緒行為正向支持服務模式計畫」，建立機構服務流程與輸送模式，提供機構工作人員現場輔導及辦理初階及種籽人員培訓課程，深化機構服務人員專業知能，協助工作人員處理照顧困難議題。</w:t>
      </w:r>
      <w:r w:rsidR="0003237E" w:rsidRPr="0041686A">
        <w:rPr>
          <w:rFonts w:hint="eastAsia"/>
        </w:rPr>
        <w:t>依據執行單位第一基金會</w:t>
      </w:r>
      <w:proofErr w:type="gramStart"/>
      <w:r w:rsidR="0003237E" w:rsidRPr="0041686A">
        <w:rPr>
          <w:rFonts w:hint="eastAsia"/>
        </w:rPr>
        <w:t>110</w:t>
      </w:r>
      <w:proofErr w:type="gramEnd"/>
      <w:r w:rsidR="0003237E" w:rsidRPr="0041686A">
        <w:rPr>
          <w:rFonts w:hint="eastAsia"/>
        </w:rPr>
        <w:t>年度工作報告，該基金會承接「身心障礙者嚴重情緒行為正向支持整合模式試辦計畫」，提供全國身障機構具嚴重情緒行為問題之心智障礙者行為輔導服務，共輔導50單位，98人、206人次，提供諮詢42人、61人次</w:t>
      </w:r>
      <w:r w:rsidR="0003237E" w:rsidRPr="0041686A">
        <w:rPr>
          <w:rStyle w:val="aff0"/>
        </w:rPr>
        <w:footnoteReference w:id="29"/>
      </w:r>
      <w:r w:rsidR="0003237E" w:rsidRPr="0041686A">
        <w:rPr>
          <w:rFonts w:hint="eastAsia"/>
        </w:rPr>
        <w:t>。</w:t>
      </w:r>
      <w:r w:rsidR="008571EB" w:rsidRPr="0041686A">
        <w:rPr>
          <w:rFonts w:hint="eastAsia"/>
        </w:rPr>
        <w:t>惟</w:t>
      </w:r>
      <w:r w:rsidR="009C4988" w:rsidRPr="0041686A">
        <w:rPr>
          <w:rFonts w:hint="eastAsia"/>
        </w:rPr>
        <w:t>相較於</w:t>
      </w:r>
      <w:r w:rsidR="0003237E" w:rsidRPr="0041686A">
        <w:rPr>
          <w:rFonts w:hint="eastAsia"/>
        </w:rPr>
        <w:t>全國</w:t>
      </w:r>
      <w:r w:rsidR="009C4988" w:rsidRPr="0041686A">
        <w:rPr>
          <w:rFonts w:hint="eastAsia"/>
        </w:rPr>
        <w:t>安置</w:t>
      </w:r>
      <w:r w:rsidR="0003237E" w:rsidRPr="0041686A">
        <w:rPr>
          <w:rFonts w:hint="eastAsia"/>
        </w:rPr>
        <w:t>機構7</w:t>
      </w:r>
      <w:r w:rsidR="0003237E" w:rsidRPr="0041686A">
        <w:t>,</w:t>
      </w:r>
      <w:r w:rsidR="0003237E" w:rsidRPr="0041686A">
        <w:rPr>
          <w:rFonts w:hint="eastAsia"/>
        </w:rPr>
        <w:t>448名專業人員</w:t>
      </w:r>
      <w:r w:rsidR="008571EB" w:rsidRPr="0041686A">
        <w:rPr>
          <w:rFonts w:hint="eastAsia"/>
        </w:rPr>
        <w:t>，使用比率仍屬偏低。</w:t>
      </w:r>
    </w:p>
    <w:p w14:paraId="63343712" w14:textId="3D827C4B" w:rsidR="00AA0785" w:rsidRPr="0041686A" w:rsidRDefault="00AA0785" w:rsidP="003F518C">
      <w:pPr>
        <w:pStyle w:val="3"/>
        <w:rPr>
          <w:b/>
        </w:rPr>
      </w:pPr>
      <w:bookmarkStart w:id="478" w:name="_Hlk123720225"/>
      <w:bookmarkStart w:id="479" w:name="_Toc124325964"/>
      <w:bookmarkStart w:id="480" w:name="_Toc120783887"/>
      <w:r w:rsidRPr="0041686A">
        <w:rPr>
          <w:rFonts w:hint="eastAsia"/>
          <w:b/>
        </w:rPr>
        <w:t>教育部及勞動</w:t>
      </w:r>
      <w:proofErr w:type="gramStart"/>
      <w:r w:rsidRPr="0041686A">
        <w:rPr>
          <w:rFonts w:hint="eastAsia"/>
          <w:b/>
        </w:rPr>
        <w:t>部</w:t>
      </w:r>
      <w:r w:rsidR="00A75E1B" w:rsidRPr="0041686A">
        <w:rPr>
          <w:rFonts w:hint="eastAsia"/>
          <w:b/>
        </w:rPr>
        <w:t>允應挹</w:t>
      </w:r>
      <w:proofErr w:type="gramEnd"/>
      <w:r w:rsidR="00A75E1B" w:rsidRPr="0041686A">
        <w:rPr>
          <w:rFonts w:hint="eastAsia"/>
          <w:b/>
        </w:rPr>
        <w:t>注情緒行為問題身障者之專業人員培訓及人力，俾擴展至社區推動服務</w:t>
      </w:r>
      <w:bookmarkEnd w:id="478"/>
      <w:r w:rsidR="00A75E1B" w:rsidRPr="0041686A">
        <w:rPr>
          <w:rFonts w:hint="eastAsia"/>
          <w:b/>
        </w:rPr>
        <w:t>：</w:t>
      </w:r>
      <w:bookmarkEnd w:id="479"/>
    </w:p>
    <w:p w14:paraId="666CDADA" w14:textId="1D4F9E20" w:rsidR="006D5FB1" w:rsidRPr="0041686A" w:rsidRDefault="00AA0785" w:rsidP="00272903">
      <w:pPr>
        <w:pStyle w:val="4"/>
      </w:pPr>
      <w:r w:rsidRPr="0041686A">
        <w:rPr>
          <w:rFonts w:hint="eastAsia"/>
        </w:rPr>
        <w:t>教育部</w:t>
      </w:r>
      <w:r w:rsidR="0073663F" w:rsidRPr="0041686A">
        <w:rPr>
          <w:rFonts w:hint="eastAsia"/>
        </w:rPr>
        <w:t>針對</w:t>
      </w:r>
      <w:r w:rsidR="00B93C83" w:rsidRPr="0041686A">
        <w:rPr>
          <w:rFonts w:hint="eastAsia"/>
        </w:rPr>
        <w:t>各就學階段</w:t>
      </w:r>
      <w:r w:rsidR="0073663F" w:rsidRPr="0041686A">
        <w:rPr>
          <w:rFonts w:hint="eastAsia"/>
        </w:rPr>
        <w:t>情緒行為障礙學生人數，</w:t>
      </w:r>
      <w:proofErr w:type="gramStart"/>
      <w:r w:rsidR="0073663F" w:rsidRPr="0041686A">
        <w:rPr>
          <w:rFonts w:hint="eastAsia"/>
        </w:rPr>
        <w:t>已詳如</w:t>
      </w:r>
      <w:proofErr w:type="gramEnd"/>
      <w:r w:rsidR="0073663F" w:rsidRPr="0041686A">
        <w:rPr>
          <w:rFonts w:hint="eastAsia"/>
        </w:rPr>
        <w:t>前述，</w:t>
      </w:r>
      <w:proofErr w:type="gramStart"/>
      <w:r w:rsidR="0073663F" w:rsidRPr="0041686A">
        <w:rPr>
          <w:rFonts w:hint="eastAsia"/>
        </w:rPr>
        <w:t>該部</w:t>
      </w:r>
      <w:r w:rsidR="00351CB0" w:rsidRPr="0041686A">
        <w:rPr>
          <w:rFonts w:hint="eastAsia"/>
        </w:rPr>
        <w:t>依特殊教</w:t>
      </w:r>
      <w:proofErr w:type="gramEnd"/>
      <w:r w:rsidR="00351CB0" w:rsidRPr="0041686A">
        <w:rPr>
          <w:rFonts w:hint="eastAsia"/>
        </w:rPr>
        <w:t>育法第3條規定，提供這類學生發掘、鑑定、安置、教學與輔導、支持及</w:t>
      </w:r>
      <w:proofErr w:type="gramStart"/>
      <w:r w:rsidR="00351CB0" w:rsidRPr="0041686A">
        <w:rPr>
          <w:rFonts w:hint="eastAsia"/>
        </w:rPr>
        <w:t>轉銜等服</w:t>
      </w:r>
      <w:proofErr w:type="gramEnd"/>
      <w:r w:rsidR="00351CB0" w:rsidRPr="0041686A">
        <w:rPr>
          <w:rFonts w:hint="eastAsia"/>
        </w:rPr>
        <w:t>務</w:t>
      </w:r>
      <w:r w:rsidR="00D303D0" w:rsidRPr="0041686A">
        <w:rPr>
          <w:rFonts w:hint="eastAsia"/>
        </w:rPr>
        <w:t>，針對情緒行為障礙學生協助之專業服務人力，將依學生實際需求，媒合特殊教育相關專業人員，共同提供學習、生活、心理、復健訓練、職業輔導評量及轉銜輔導與服務等協助。</w:t>
      </w:r>
      <w:proofErr w:type="gramStart"/>
      <w:r w:rsidR="00D303D0" w:rsidRPr="0041686A">
        <w:rPr>
          <w:rFonts w:hint="eastAsia"/>
        </w:rPr>
        <w:t>另</w:t>
      </w:r>
      <w:proofErr w:type="gramEnd"/>
      <w:r w:rsidR="00D303D0" w:rsidRPr="0041686A">
        <w:rPr>
          <w:rFonts w:hint="eastAsia"/>
        </w:rPr>
        <w:t>，依特殊教育支援服務與專業團隊設置及實施辦法第4條第3項略以，特殊教育相關專業人員，指醫師、物理治療師、職能治療師、臨床心理師、諮商心理師、社會工作師及職業輔導…等專業人員。教育部國教署</w:t>
      </w:r>
      <w:r w:rsidR="006D5FB1" w:rsidRPr="0041686A">
        <w:rPr>
          <w:rFonts w:hint="eastAsia"/>
        </w:rPr>
        <w:t>查復表示，</w:t>
      </w:r>
      <w:r w:rsidR="00D303D0" w:rsidRPr="0041686A">
        <w:rPr>
          <w:rFonts w:hint="eastAsia"/>
        </w:rPr>
        <w:t>每年補助各地方政府特殊教育相關專業人員經費，110年補</w:t>
      </w:r>
      <w:r w:rsidR="00D303D0" w:rsidRPr="0041686A">
        <w:rPr>
          <w:rFonts w:hint="eastAsia"/>
        </w:rPr>
        <w:lastRenderedPageBreak/>
        <w:t>助1億8,261萬元；</w:t>
      </w:r>
      <w:proofErr w:type="gramStart"/>
      <w:r w:rsidR="00D303D0" w:rsidRPr="0041686A">
        <w:rPr>
          <w:rFonts w:hint="eastAsia"/>
        </w:rPr>
        <w:t>111</w:t>
      </w:r>
      <w:proofErr w:type="gramEnd"/>
      <w:r w:rsidR="00D303D0" w:rsidRPr="0041686A">
        <w:rPr>
          <w:rFonts w:hint="eastAsia"/>
        </w:rPr>
        <w:t>年度補助1億8,428萬元，已逐年增加經費補助並視教育現場實際需求情形，以充實相關專業人員之服務人力。</w:t>
      </w:r>
      <w:r w:rsidR="00DB075E" w:rsidRPr="0041686A">
        <w:rPr>
          <w:rFonts w:hint="eastAsia"/>
        </w:rPr>
        <w:t>該部</w:t>
      </w:r>
      <w:r w:rsidR="006D5FB1" w:rsidRPr="0041686A">
        <w:rPr>
          <w:rFonts w:hint="eastAsia"/>
        </w:rPr>
        <w:t>持續督促地方政府建立專業支援團隊並協助培育專業人力：</w:t>
      </w:r>
    </w:p>
    <w:p w14:paraId="3E0A989A" w14:textId="6BC24F07" w:rsidR="006D5FB1" w:rsidRPr="0041686A" w:rsidRDefault="006D5FB1" w:rsidP="00DB075E">
      <w:pPr>
        <w:pStyle w:val="5"/>
      </w:pPr>
      <w:r w:rsidRPr="0041686A">
        <w:rPr>
          <w:rFonts w:hint="eastAsia"/>
        </w:rPr>
        <w:t>引導各地方政府建立情緒行為專業支援團隊：國教署為引導各地方政府設立情緒行為專業支援團隊，已於110年6月28日辦理「教育部國民及學前教育署特殊教育輔導團中央分團109學年度推動正向行為支持與地區性行為支援團隊研習」，由國立臺灣師範大學洪儷瑜教授、臺北市東區特殊教育資源中心情緒行為專業支援團隊督導教師，向各地方政府之輔導團團員分享輔導團運作模式及</w:t>
      </w:r>
      <w:proofErr w:type="gramStart"/>
      <w:r w:rsidRPr="0041686A">
        <w:rPr>
          <w:rFonts w:hint="eastAsia"/>
        </w:rPr>
        <w:t>臺北市情支團隊</w:t>
      </w:r>
      <w:proofErr w:type="gramEnd"/>
      <w:r w:rsidRPr="0041686A">
        <w:rPr>
          <w:rFonts w:hint="eastAsia"/>
        </w:rPr>
        <w:t>推動之實務經驗。並自</w:t>
      </w:r>
      <w:proofErr w:type="gramStart"/>
      <w:r w:rsidRPr="0041686A">
        <w:rPr>
          <w:rFonts w:hint="eastAsia"/>
        </w:rPr>
        <w:t>111</w:t>
      </w:r>
      <w:proofErr w:type="gramEnd"/>
      <w:r w:rsidRPr="0041686A">
        <w:rPr>
          <w:rFonts w:hint="eastAsia"/>
        </w:rPr>
        <w:t>年度起對於已成立情緒行為專業支援團隊之縣市予以經費支持補助。</w:t>
      </w:r>
    </w:p>
    <w:p w14:paraId="17F5F30F" w14:textId="3D112E05" w:rsidR="006D5FB1" w:rsidRPr="0041686A" w:rsidRDefault="006D5FB1" w:rsidP="00DB075E">
      <w:pPr>
        <w:pStyle w:val="5"/>
      </w:pPr>
      <w:r w:rsidRPr="0041686A">
        <w:rPr>
          <w:rFonts w:hint="eastAsia"/>
        </w:rPr>
        <w:t>系統性培訓情緒與行為問題專業支援教師：國教署委託國立彰化師範大學結合各地區</w:t>
      </w:r>
      <w:proofErr w:type="gramStart"/>
      <w:r w:rsidRPr="0041686A">
        <w:rPr>
          <w:rFonts w:hint="eastAsia"/>
        </w:rPr>
        <w:t>特殊教育師培大學</w:t>
      </w:r>
      <w:proofErr w:type="gramEnd"/>
      <w:r w:rsidRPr="0041686A">
        <w:rPr>
          <w:rFonts w:hint="eastAsia"/>
        </w:rPr>
        <w:t>辦理為期3年之「情緒及行為問題專業支援教師培訓計畫」，整體計畫共分為三階段的培訓課程，分別為初階、進階及高階，第一梯次初階種子教師培訓自111年7月至12月辦理。</w:t>
      </w:r>
    </w:p>
    <w:p w14:paraId="571F5A85" w14:textId="0E489200" w:rsidR="00A114DB" w:rsidRPr="0041686A" w:rsidRDefault="002C7820" w:rsidP="00DB075E">
      <w:pPr>
        <w:pStyle w:val="5"/>
      </w:pPr>
      <w:r w:rsidRPr="0041686A">
        <w:rPr>
          <w:rFonts w:hint="eastAsia"/>
        </w:rPr>
        <w:t>根據教育部統計資料顯示，學前教育階段伴隨情緒行為障礙的幼童人數計586位，而這個階段是協助情緒行為障礙者的關鍵時期，需要有足夠且具學前教育的早療師資專業人員。</w:t>
      </w:r>
    </w:p>
    <w:p w14:paraId="721DEFF7" w14:textId="11EA458B" w:rsidR="00BA0396" w:rsidRPr="0041686A" w:rsidRDefault="00AA0785" w:rsidP="00BA0396">
      <w:pPr>
        <w:pStyle w:val="4"/>
      </w:pPr>
      <w:r w:rsidRPr="0041686A">
        <w:rPr>
          <w:rFonts w:hint="eastAsia"/>
        </w:rPr>
        <w:t>勞動部</w:t>
      </w:r>
      <w:r w:rsidR="00BA0396" w:rsidRPr="0041686A">
        <w:rPr>
          <w:rFonts w:hint="eastAsia"/>
        </w:rPr>
        <w:t>有關嚴重情緒行為身心障礙者專業人力及</w:t>
      </w:r>
      <w:proofErr w:type="gramStart"/>
      <w:r w:rsidR="00BA0396" w:rsidRPr="0041686A">
        <w:rPr>
          <w:rFonts w:hint="eastAsia"/>
        </w:rPr>
        <w:t>長留久任</w:t>
      </w:r>
      <w:proofErr w:type="gramEnd"/>
      <w:r w:rsidR="00BA0396" w:rsidRPr="0041686A">
        <w:rPr>
          <w:rFonts w:hint="eastAsia"/>
        </w:rPr>
        <w:t>1節，該部表示配合長期照顧服務法之推動，</w:t>
      </w:r>
      <w:proofErr w:type="gramStart"/>
      <w:r w:rsidR="00BA0396" w:rsidRPr="0041686A">
        <w:rPr>
          <w:rFonts w:hint="eastAsia"/>
        </w:rPr>
        <w:t>勞動部與相</w:t>
      </w:r>
      <w:proofErr w:type="gramEnd"/>
      <w:r w:rsidR="00BA0396" w:rsidRPr="0041686A">
        <w:rPr>
          <w:rFonts w:hint="eastAsia"/>
        </w:rPr>
        <w:t>關部會及地方政府共同辦理</w:t>
      </w:r>
      <w:r w:rsidR="00BA0396" w:rsidRPr="0041686A">
        <w:rPr>
          <w:rFonts w:hint="eastAsia"/>
        </w:rPr>
        <w:lastRenderedPageBreak/>
        <w:t>照顧服務員訓練，每年依衛福部提供之訓練需求數，補助地方政府辦理照顧服務員訓練，學員結訓後並推介就業。另透過虛實通路，並運用就業獎勵，鼓勵失業勞工投入居家式、</w:t>
      </w:r>
      <w:proofErr w:type="gramStart"/>
      <w:r w:rsidR="00BA0396" w:rsidRPr="0041686A">
        <w:rPr>
          <w:rFonts w:hint="eastAsia"/>
        </w:rPr>
        <w:t>社區式及照顧</w:t>
      </w:r>
      <w:proofErr w:type="gramEnd"/>
      <w:r w:rsidR="00BA0396" w:rsidRPr="0041686A">
        <w:rPr>
          <w:rFonts w:hint="eastAsia"/>
        </w:rPr>
        <w:t>機構等長照單位從事照顧服務工作；另運用僱用獎助措施，鼓勵雇主僱用本國照顧服務員，以協助國人投入照顧服務產業。</w:t>
      </w:r>
      <w:proofErr w:type="gramStart"/>
      <w:r w:rsidR="00DA6E34" w:rsidRPr="0041686A">
        <w:rPr>
          <w:rFonts w:hint="eastAsia"/>
        </w:rPr>
        <w:t>該部並執行</w:t>
      </w:r>
      <w:proofErr w:type="gramEnd"/>
      <w:r w:rsidR="00DA6E34" w:rsidRPr="0041686A">
        <w:rPr>
          <w:rFonts w:hint="eastAsia"/>
        </w:rPr>
        <w:t>18歲以上或離開學校的情緒行為身障者成人之就業訓練與生活支持</w:t>
      </w:r>
      <w:r w:rsidR="00913CA3" w:rsidRPr="0041686A">
        <w:rPr>
          <w:rFonts w:hint="eastAsia"/>
        </w:rPr>
        <w:t>。</w:t>
      </w:r>
    </w:p>
    <w:p w14:paraId="121635EA" w14:textId="7B7F4D65" w:rsidR="00D54009" w:rsidRPr="0041686A" w:rsidRDefault="00EF3454" w:rsidP="00B120E5">
      <w:pPr>
        <w:pStyle w:val="3"/>
      </w:pPr>
      <w:bookmarkStart w:id="481" w:name="_Toc120783889"/>
      <w:bookmarkStart w:id="482" w:name="_Toc124325965"/>
      <w:bookmarkEnd w:id="480"/>
      <w:r w:rsidRPr="0041686A">
        <w:rPr>
          <w:rFonts w:hint="eastAsia"/>
        </w:rPr>
        <w:t>對於嚴重情緒行為障礙者福利服務人力規劃與盤點，</w:t>
      </w:r>
      <w:r w:rsidR="00B00C8A" w:rsidRPr="0041686A">
        <w:rPr>
          <w:rFonts w:hint="eastAsia"/>
        </w:rPr>
        <w:t>本院諮詢專家</w:t>
      </w:r>
      <w:r w:rsidR="00EA7E5C" w:rsidRPr="0041686A">
        <w:rPr>
          <w:rFonts w:hint="eastAsia"/>
        </w:rPr>
        <w:t>賴○</w:t>
      </w:r>
      <w:proofErr w:type="gramStart"/>
      <w:r w:rsidR="00EA7E5C" w:rsidRPr="0041686A">
        <w:rPr>
          <w:rFonts w:hint="eastAsia"/>
        </w:rPr>
        <w:t>智</w:t>
      </w:r>
      <w:r w:rsidRPr="0041686A">
        <w:rPr>
          <w:rFonts w:hint="eastAsia"/>
        </w:rPr>
        <w:t>前執行</w:t>
      </w:r>
      <w:proofErr w:type="gramEnd"/>
      <w:r w:rsidRPr="0041686A">
        <w:rPr>
          <w:rFonts w:hint="eastAsia"/>
        </w:rPr>
        <w:t>長</w:t>
      </w:r>
      <w:r w:rsidR="00B00C8A" w:rsidRPr="0041686A">
        <w:rPr>
          <w:rFonts w:hint="eastAsia"/>
        </w:rPr>
        <w:t>則</w:t>
      </w:r>
      <w:r w:rsidRPr="0041686A">
        <w:rPr>
          <w:rFonts w:hint="eastAsia"/>
        </w:rPr>
        <w:t>建議：「需要相關專業支持人員介入：心理/職能治療師、體育</w:t>
      </w:r>
      <w:r w:rsidR="00B00C8A" w:rsidRPr="0041686A">
        <w:t>/</w:t>
      </w:r>
      <w:r w:rsidRPr="0041686A">
        <w:rPr>
          <w:rFonts w:hint="eastAsia"/>
        </w:rPr>
        <w:t>音樂/美術</w:t>
      </w:r>
      <w:proofErr w:type="gramStart"/>
      <w:r w:rsidRPr="0041686A">
        <w:rPr>
          <w:rFonts w:hint="eastAsia"/>
        </w:rPr>
        <w:t>等輔療</w:t>
      </w:r>
      <w:proofErr w:type="gramEnd"/>
      <w:r w:rsidRPr="0041686A">
        <w:rPr>
          <w:rFonts w:hint="eastAsia"/>
        </w:rPr>
        <w:t>人員、行為輔導員定期且長期介入，與教保人員形成團隊。請政府也補助這方面人力費用，讓他們可以發揮行為特教/社福支持的功效，也相對減輕社福系統的教保員照顧負擔。」對於嚴重情緒行為障礙者福利服務人力，</w:t>
      </w:r>
      <w:r w:rsidR="00EA7E5C" w:rsidRPr="0041686A">
        <w:rPr>
          <w:rFonts w:hint="eastAsia"/>
        </w:rPr>
        <w:t>陳○江</w:t>
      </w:r>
      <w:r w:rsidR="009C4988" w:rsidRPr="0041686A">
        <w:rPr>
          <w:rFonts w:hint="eastAsia"/>
        </w:rPr>
        <w:t>教授</w:t>
      </w:r>
      <w:r w:rsidR="00D54009" w:rsidRPr="0041686A">
        <w:rPr>
          <w:rFonts w:hint="eastAsia"/>
        </w:rPr>
        <w:t>表示：「國內不應</w:t>
      </w:r>
      <w:proofErr w:type="gramStart"/>
      <w:r w:rsidR="00D54009" w:rsidRPr="0041686A">
        <w:rPr>
          <w:rFonts w:hint="eastAsia"/>
        </w:rPr>
        <w:t>都走跑短線</w:t>
      </w:r>
      <w:proofErr w:type="gramEnd"/>
      <w:r w:rsidR="00D54009" w:rsidRPr="0041686A">
        <w:rPr>
          <w:rFonts w:hint="eastAsia"/>
        </w:rPr>
        <w:t>的，如有實證性的研究是需要的，我們跟高雄情緒</w:t>
      </w:r>
      <w:r w:rsidR="00ED726A" w:rsidRPr="0041686A">
        <w:rPr>
          <w:rFonts w:hint="eastAsia"/>
        </w:rPr>
        <w:t>行為支持</w:t>
      </w:r>
      <w:r w:rsidR="00D54009" w:rsidRPr="0041686A">
        <w:rPr>
          <w:rFonts w:hint="eastAsia"/>
        </w:rPr>
        <w:t>中心的爭議，該中心認為服藥穩定才可以住進去，如攻擊行為程度，才可以入住。入住安養院需要適應期，這些個案正是。它們有人力的問題，人的流動率很高，該委辦單位也付出了很多人力財力，政府委辦是條件不足夠的，調度更多，</w:t>
      </w:r>
      <w:proofErr w:type="gramStart"/>
      <w:r w:rsidR="00D54009" w:rsidRPr="0041686A">
        <w:rPr>
          <w:rFonts w:hint="eastAsia"/>
        </w:rPr>
        <w:t>因委辦</w:t>
      </w:r>
      <w:proofErr w:type="gramEnd"/>
      <w:r w:rsidR="00D54009" w:rsidRPr="0041686A">
        <w:rPr>
          <w:rFonts w:hint="eastAsia"/>
        </w:rPr>
        <w:t>單位需要履約，家長的需求非社區服務案，讓孩子調整好，須入住的協助，未來布建的資源能希望更有彈性，在社區中更廣設服務。服務案能轉銜，進到措施時，需要好幾天，個案回到家還會更多問題，我們只有一個社工，卻需要執行強度高的個案。」</w:t>
      </w:r>
      <w:bookmarkEnd w:id="481"/>
      <w:bookmarkEnd w:id="482"/>
    </w:p>
    <w:p w14:paraId="791F04E2" w14:textId="77777777" w:rsidR="00D54009" w:rsidRPr="0041686A" w:rsidRDefault="002870A6" w:rsidP="00EF3454">
      <w:pPr>
        <w:pStyle w:val="3"/>
      </w:pPr>
      <w:bookmarkStart w:id="483" w:name="_Toc120783890"/>
      <w:bookmarkStart w:id="484" w:name="_Toc124325966"/>
      <w:proofErr w:type="gramStart"/>
      <w:r w:rsidRPr="0041686A">
        <w:rPr>
          <w:rFonts w:hint="eastAsia"/>
        </w:rPr>
        <w:t>詢</w:t>
      </w:r>
      <w:proofErr w:type="gramEnd"/>
      <w:r w:rsidRPr="0041686A">
        <w:rPr>
          <w:rFonts w:hint="eastAsia"/>
        </w:rPr>
        <w:t>據行政院林萬億政務委員</w:t>
      </w:r>
      <w:r w:rsidR="00A9673F" w:rsidRPr="0041686A">
        <w:rPr>
          <w:rFonts w:hint="eastAsia"/>
        </w:rPr>
        <w:t>亦</w:t>
      </w:r>
      <w:r w:rsidR="00680B86" w:rsidRPr="0041686A">
        <w:rPr>
          <w:rFonts w:hint="eastAsia"/>
        </w:rPr>
        <w:t>坦言</w:t>
      </w:r>
      <w:r w:rsidRPr="0041686A">
        <w:rPr>
          <w:rFonts w:hint="eastAsia"/>
        </w:rPr>
        <w:t>：「有4件事是要</w:t>
      </w:r>
      <w:r w:rsidRPr="0041686A">
        <w:rPr>
          <w:rFonts w:hint="eastAsia"/>
        </w:rPr>
        <w:lastRenderedPageBreak/>
        <w:t>加緊腳步優先處理，</w:t>
      </w:r>
      <w:r w:rsidRPr="0041686A">
        <w:rPr>
          <w:rFonts w:hAnsi="標楷體"/>
        </w:rPr>
        <w:t>…</w:t>
      </w:r>
      <w:proofErr w:type="gramStart"/>
      <w:r w:rsidRPr="0041686A">
        <w:rPr>
          <w:rFonts w:hAnsi="標楷體"/>
        </w:rPr>
        <w:t>…</w:t>
      </w:r>
      <w:proofErr w:type="gramEnd"/>
      <w:r w:rsidRPr="0041686A">
        <w:rPr>
          <w:rFonts w:hAnsi="標楷體" w:hint="eastAsia"/>
        </w:rPr>
        <w:t>。</w:t>
      </w:r>
      <w:r w:rsidR="00146343" w:rsidRPr="0041686A">
        <w:rPr>
          <w:rFonts w:hAnsi="標楷體" w:hint="eastAsia"/>
        </w:rPr>
        <w:t>第</w:t>
      </w:r>
      <w:r w:rsidRPr="0041686A">
        <w:rPr>
          <w:rFonts w:hint="eastAsia"/>
          <w:u w:val="single"/>
        </w:rPr>
        <w:t>四</w:t>
      </w:r>
      <w:r w:rsidR="00146343" w:rsidRPr="0041686A">
        <w:rPr>
          <w:rFonts w:hint="eastAsia"/>
          <w:u w:val="single"/>
        </w:rPr>
        <w:t>，</w:t>
      </w:r>
      <w:r w:rsidRPr="0041686A">
        <w:rPr>
          <w:rFonts w:hint="eastAsia"/>
          <w:u w:val="single"/>
        </w:rPr>
        <w:t>專業人力的培訓及布建</w:t>
      </w:r>
      <w:r w:rsidRPr="0041686A">
        <w:rPr>
          <w:rFonts w:hint="eastAsia"/>
        </w:rPr>
        <w:t>。包含跨單位的人力需要多少數量，薪資多少，須靠教育團隊如何培訓，如何培訓專業技術等，我們坦白承認較少關注</w:t>
      </w:r>
      <w:proofErr w:type="gramStart"/>
      <w:r w:rsidRPr="0041686A">
        <w:rPr>
          <w:rFonts w:hint="eastAsia"/>
        </w:rPr>
        <w:t>這類身障</w:t>
      </w:r>
      <w:proofErr w:type="gramEnd"/>
      <w:r w:rsidRPr="0041686A">
        <w:rPr>
          <w:rFonts w:hint="eastAsia"/>
        </w:rPr>
        <w:t>個案的資源布建，關乎家長需求、民眾生活品質及國力，我們希望能盡快努力布建。院長有</w:t>
      </w:r>
      <w:proofErr w:type="gramStart"/>
      <w:r w:rsidRPr="0041686A">
        <w:rPr>
          <w:rFonts w:hint="eastAsia"/>
        </w:rPr>
        <w:t>裁示身障</w:t>
      </w:r>
      <w:proofErr w:type="gramEnd"/>
      <w:r w:rsidRPr="0041686A">
        <w:rPr>
          <w:rFonts w:hint="eastAsia"/>
        </w:rPr>
        <w:t>資源的中長期計畫，</w:t>
      </w:r>
      <w:proofErr w:type="gramStart"/>
      <w:r w:rsidRPr="0041686A">
        <w:rPr>
          <w:rFonts w:hint="eastAsia"/>
        </w:rPr>
        <w:t>衛福部應</w:t>
      </w:r>
      <w:proofErr w:type="gramEnd"/>
      <w:r w:rsidRPr="0041686A">
        <w:rPr>
          <w:rFonts w:hint="eastAsia"/>
        </w:rPr>
        <w:t>更積極努力一些。</w:t>
      </w:r>
      <w:r w:rsidRPr="0041686A">
        <w:t>…</w:t>
      </w:r>
      <w:proofErr w:type="gramStart"/>
      <w:r w:rsidRPr="0041686A">
        <w:t>…</w:t>
      </w:r>
      <w:proofErr w:type="gramEnd"/>
      <w:r w:rsidRPr="0041686A">
        <w:rPr>
          <w:rFonts w:hint="eastAsia"/>
        </w:rPr>
        <w:t>」</w:t>
      </w:r>
      <w:bookmarkEnd w:id="483"/>
      <w:bookmarkEnd w:id="484"/>
    </w:p>
    <w:p w14:paraId="360B38C1" w14:textId="02883069" w:rsidR="008B71FB" w:rsidRPr="0041686A" w:rsidRDefault="00120E54" w:rsidP="008B71FB">
      <w:pPr>
        <w:pStyle w:val="3"/>
      </w:pPr>
      <w:bookmarkStart w:id="485" w:name="_Toc120783891"/>
      <w:bookmarkStart w:id="486" w:name="_Toc124325967"/>
      <w:r w:rsidRPr="0041686A">
        <w:rPr>
          <w:rFonts w:hint="eastAsia"/>
        </w:rPr>
        <w:t>綜上，</w:t>
      </w:r>
      <w:r w:rsidR="005D440A" w:rsidRPr="0041686A">
        <w:rPr>
          <w:rFonts w:hint="eastAsia"/>
        </w:rPr>
        <w:t>配置具有處理情緒行為問題障礙者專業人力及足夠人數，為CRPD及其第5號一般性意見所揭示。</w:t>
      </w:r>
      <w:proofErr w:type="gramStart"/>
      <w:r w:rsidR="005D440A" w:rsidRPr="0041686A">
        <w:rPr>
          <w:rFonts w:hint="eastAsia"/>
        </w:rPr>
        <w:t>惟衛福部因未</w:t>
      </w:r>
      <w:proofErr w:type="gramEnd"/>
      <w:r w:rsidR="005D440A" w:rsidRPr="0041686A">
        <w:rPr>
          <w:rFonts w:hint="eastAsia"/>
        </w:rPr>
        <w:t>能掌握嚴重情緒行為障礙者之人數，致未能推估針對這類障礙者之照顧人力需求；雖衛福部自108年起透過長期照顧發展基金推動身心障礙者機構特別</w:t>
      </w:r>
      <w:proofErr w:type="gramStart"/>
      <w:r w:rsidR="005D440A" w:rsidRPr="0041686A">
        <w:rPr>
          <w:rFonts w:hint="eastAsia"/>
        </w:rPr>
        <w:t>處遇費</w:t>
      </w:r>
      <w:proofErr w:type="gramEnd"/>
      <w:r w:rsidR="005D440A" w:rsidRPr="0041686A">
        <w:rPr>
          <w:rFonts w:hint="eastAsia"/>
        </w:rPr>
        <w:t>(含身心障礙福利機構服務躍升計畫)，透過調高對身心障礙福利機構的補助及協助機構調高工作人員薪資，惟收容個案及人力成長有限，誘因明顯不足；教育部及勞動</w:t>
      </w:r>
      <w:proofErr w:type="gramStart"/>
      <w:r w:rsidR="005D440A" w:rsidRPr="0041686A">
        <w:rPr>
          <w:rFonts w:hint="eastAsia"/>
        </w:rPr>
        <w:t>部亦應挹</w:t>
      </w:r>
      <w:proofErr w:type="gramEnd"/>
      <w:r w:rsidR="005D440A" w:rsidRPr="0041686A">
        <w:rPr>
          <w:rFonts w:hint="eastAsia"/>
        </w:rPr>
        <w:t>注專業人員培訓及人力，俾擴展至社區推動服務。行政院允應督導衛福部、教育部及勞動部積極檢討改進</w:t>
      </w:r>
      <w:r w:rsidR="00FD4340" w:rsidRPr="0041686A">
        <w:rPr>
          <w:rFonts w:hint="eastAsia"/>
        </w:rPr>
        <w:t>。</w:t>
      </w:r>
      <w:bookmarkEnd w:id="485"/>
      <w:bookmarkEnd w:id="486"/>
    </w:p>
    <w:p w14:paraId="678D1841" w14:textId="77777777" w:rsidR="00120E54" w:rsidRPr="0041686A" w:rsidRDefault="00120E54" w:rsidP="00120E54">
      <w:pPr>
        <w:pStyle w:val="3"/>
        <w:numPr>
          <w:ilvl w:val="0"/>
          <w:numId w:val="0"/>
        </w:numPr>
        <w:ind w:left="1361"/>
      </w:pPr>
    </w:p>
    <w:p w14:paraId="14AFE8CD" w14:textId="6493CE5F" w:rsidR="00272D5A" w:rsidRPr="0041686A" w:rsidRDefault="003C02D8" w:rsidP="00DE4238">
      <w:pPr>
        <w:pStyle w:val="2"/>
        <w:rPr>
          <w:b/>
        </w:rPr>
      </w:pPr>
      <w:bookmarkStart w:id="487" w:name="_Toc124325968"/>
      <w:r w:rsidRPr="0041686A">
        <w:rPr>
          <w:rFonts w:hint="eastAsia"/>
          <w:b/>
        </w:rPr>
        <w:t>現階段缺乏自閉症等身心</w:t>
      </w:r>
      <w:proofErr w:type="gramStart"/>
      <w:r w:rsidRPr="0041686A">
        <w:rPr>
          <w:rFonts w:hint="eastAsia"/>
          <w:b/>
        </w:rPr>
        <w:t>障礙者好發</w:t>
      </w:r>
      <w:proofErr w:type="gramEnd"/>
      <w:r w:rsidRPr="0041686A">
        <w:rPr>
          <w:rFonts w:hint="eastAsia"/>
          <w:b/>
        </w:rPr>
        <w:t>情緒行為問題盛行率之研究數據，</w:t>
      </w:r>
      <w:r w:rsidR="003666E9" w:rsidRPr="0041686A">
        <w:rPr>
          <w:rFonts w:hint="eastAsia"/>
          <w:b/>
        </w:rPr>
        <w:t>據以推估服務需求</w:t>
      </w:r>
      <w:r w:rsidR="00CC3433" w:rsidRPr="0041686A">
        <w:rPr>
          <w:rFonts w:hint="eastAsia"/>
          <w:b/>
        </w:rPr>
        <w:t>。</w:t>
      </w:r>
      <w:r w:rsidR="00521B00" w:rsidRPr="0041686A">
        <w:rPr>
          <w:rFonts w:hint="eastAsia"/>
          <w:b/>
        </w:rPr>
        <w:t>辨識嚴重情緒行為問題障礙者及評估其需求，需具一定相關專業，政府亦應發展本土化的情緒行為</w:t>
      </w:r>
      <w:r w:rsidR="00EE4043" w:rsidRPr="0041686A">
        <w:rPr>
          <w:rFonts w:hint="eastAsia"/>
          <w:b/>
        </w:rPr>
        <w:t>問題</w:t>
      </w:r>
      <w:r w:rsidR="00521B00" w:rsidRPr="0041686A">
        <w:rPr>
          <w:rFonts w:hint="eastAsia"/>
          <w:b/>
        </w:rPr>
        <w:t>評估表單，輔助專業人員針對在社區自立生活的障礙制訂務實可行的解決辦法，以落實自立生活個別化支持服務。</w:t>
      </w:r>
      <w:r w:rsidR="00AE0533" w:rsidRPr="0041686A">
        <w:rPr>
          <w:rFonts w:hint="eastAsia"/>
          <w:b/>
        </w:rPr>
        <w:t>且情緒行為問題個案各階段有其不同問題，非僅提供一次性服務即可協助解決，需跨部會</w:t>
      </w:r>
      <w:r w:rsidR="009E0E6D" w:rsidRPr="0041686A">
        <w:rPr>
          <w:rFonts w:hint="eastAsia"/>
          <w:b/>
        </w:rPr>
        <w:t>整合</w:t>
      </w:r>
      <w:r w:rsidR="00CC3433" w:rsidRPr="0041686A">
        <w:rPr>
          <w:rFonts w:hint="eastAsia"/>
          <w:b/>
        </w:rPr>
        <w:t>提早預防、</w:t>
      </w:r>
      <w:r w:rsidR="00AE0533" w:rsidRPr="0041686A">
        <w:rPr>
          <w:rFonts w:hint="eastAsia"/>
          <w:b/>
        </w:rPr>
        <w:t>持續提供服務及完備銜接機制</w:t>
      </w:r>
      <w:r w:rsidR="00CC3433" w:rsidRPr="0041686A">
        <w:rPr>
          <w:rFonts w:hint="eastAsia"/>
          <w:b/>
        </w:rPr>
        <w:t>。</w:t>
      </w:r>
      <w:r w:rsidR="00EE39F2" w:rsidRPr="0041686A">
        <w:rPr>
          <w:rFonts w:hint="eastAsia"/>
          <w:b/>
        </w:rPr>
        <w:t>為利針對認知障礙及情緒行為問題障礙者之專業服務體系，</w:t>
      </w:r>
      <w:bookmarkStart w:id="488" w:name="_Hlk123719126"/>
      <w:r w:rsidR="00CC3433" w:rsidRPr="0041686A">
        <w:rPr>
          <w:rFonts w:hint="eastAsia"/>
          <w:b/>
        </w:rPr>
        <w:t>行政院允宜</w:t>
      </w:r>
      <w:r w:rsidR="005D4B82" w:rsidRPr="0041686A">
        <w:rPr>
          <w:rFonts w:hint="eastAsia"/>
          <w:b/>
        </w:rPr>
        <w:t>參</w:t>
      </w:r>
      <w:r w:rsidR="005D4B82" w:rsidRPr="0041686A">
        <w:rPr>
          <w:rFonts w:hint="eastAsia"/>
          <w:b/>
        </w:rPr>
        <w:lastRenderedPageBreak/>
        <w:t>考其他先進國家作法，並</w:t>
      </w:r>
      <w:r w:rsidR="00AE292A" w:rsidRPr="0041686A">
        <w:rPr>
          <w:rFonts w:hint="eastAsia"/>
          <w:b/>
        </w:rPr>
        <w:t>盤點現有研究單位</w:t>
      </w:r>
      <w:r w:rsidR="005D4B82" w:rsidRPr="0041686A">
        <w:rPr>
          <w:rFonts w:hint="eastAsia"/>
          <w:b/>
        </w:rPr>
        <w:t>，</w:t>
      </w:r>
      <w:r w:rsidR="00CC3433" w:rsidRPr="0041686A">
        <w:rPr>
          <w:rFonts w:hint="eastAsia"/>
          <w:b/>
        </w:rPr>
        <w:t>評估</w:t>
      </w:r>
      <w:r w:rsidR="00A350C7" w:rsidRPr="0041686A">
        <w:rPr>
          <w:rFonts w:hint="eastAsia"/>
          <w:b/>
        </w:rPr>
        <w:t>整合研發作為</w:t>
      </w:r>
      <w:r w:rsidR="00EE39F2" w:rsidRPr="0041686A">
        <w:rPr>
          <w:rFonts w:hint="eastAsia"/>
          <w:b/>
        </w:rPr>
        <w:t>，</w:t>
      </w:r>
      <w:bookmarkEnd w:id="488"/>
      <w:r w:rsidR="00EE39F2" w:rsidRPr="0041686A">
        <w:rPr>
          <w:rFonts w:hint="eastAsia"/>
          <w:b/>
        </w:rPr>
        <w:t>落實執行嚴重行為情緒問題</w:t>
      </w:r>
      <w:r w:rsidR="00D51A18" w:rsidRPr="0041686A">
        <w:rPr>
          <w:rFonts w:hint="eastAsia"/>
          <w:b/>
        </w:rPr>
        <w:t>之三級輔導機制</w:t>
      </w:r>
      <w:r w:rsidR="00EE39F2" w:rsidRPr="0041686A">
        <w:rPr>
          <w:rFonts w:hint="eastAsia"/>
          <w:b/>
        </w:rPr>
        <w:t>。</w:t>
      </w:r>
      <w:bookmarkEnd w:id="487"/>
    </w:p>
    <w:p w14:paraId="3D6887D0" w14:textId="77777777" w:rsidR="00E46B90" w:rsidRPr="0041686A" w:rsidRDefault="003C02D8" w:rsidP="00AE0533">
      <w:pPr>
        <w:pStyle w:val="3"/>
      </w:pPr>
      <w:bookmarkStart w:id="489" w:name="_Toc120783902"/>
      <w:bookmarkStart w:id="490" w:name="_Toc124325969"/>
      <w:r w:rsidRPr="0041686A">
        <w:rPr>
          <w:rFonts w:hint="eastAsia"/>
          <w:b/>
        </w:rPr>
        <w:t>現階段缺乏自閉症等身心</w:t>
      </w:r>
      <w:proofErr w:type="gramStart"/>
      <w:r w:rsidRPr="0041686A">
        <w:rPr>
          <w:rFonts w:hint="eastAsia"/>
          <w:b/>
        </w:rPr>
        <w:t>障礙者好發</w:t>
      </w:r>
      <w:proofErr w:type="gramEnd"/>
      <w:r w:rsidRPr="0041686A">
        <w:rPr>
          <w:rFonts w:hint="eastAsia"/>
          <w:b/>
        </w:rPr>
        <w:t>情緒行為問題盛行率之研究數據，據以推估服務需求</w:t>
      </w:r>
      <w:r w:rsidR="00E46B90" w:rsidRPr="0041686A">
        <w:rPr>
          <w:rFonts w:hint="eastAsia"/>
        </w:rPr>
        <w:t>：</w:t>
      </w:r>
      <w:bookmarkEnd w:id="489"/>
      <w:bookmarkEnd w:id="490"/>
    </w:p>
    <w:p w14:paraId="6E2EFF3E" w14:textId="77777777" w:rsidR="003C02D8" w:rsidRPr="0041686A" w:rsidRDefault="003C02D8" w:rsidP="00D515EA">
      <w:pPr>
        <w:pStyle w:val="4"/>
      </w:pPr>
      <w:r w:rsidRPr="0041686A">
        <w:rPr>
          <w:rFonts w:hint="eastAsia"/>
        </w:rPr>
        <w:t>究自閉症等身心</w:t>
      </w:r>
      <w:proofErr w:type="gramStart"/>
      <w:r w:rsidRPr="0041686A">
        <w:rPr>
          <w:rFonts w:hint="eastAsia"/>
        </w:rPr>
        <w:t>障礙者好發</w:t>
      </w:r>
      <w:proofErr w:type="gramEnd"/>
      <w:r w:rsidRPr="0041686A">
        <w:rPr>
          <w:rFonts w:hint="eastAsia"/>
        </w:rPr>
        <w:t>情緒行為問題之盛行率之數據，眾說紛紜：</w:t>
      </w:r>
    </w:p>
    <w:p w14:paraId="1C02CEB5" w14:textId="77777777" w:rsidR="00D515EA" w:rsidRPr="0041686A" w:rsidRDefault="00D515EA" w:rsidP="003C02D8">
      <w:pPr>
        <w:pStyle w:val="5"/>
      </w:pPr>
      <w:r w:rsidRPr="0041686A">
        <w:rPr>
          <w:rFonts w:hint="eastAsia"/>
        </w:rPr>
        <w:t>衛福部</w:t>
      </w:r>
      <w:proofErr w:type="gramStart"/>
      <w:r w:rsidRPr="0041686A">
        <w:rPr>
          <w:rFonts w:hint="eastAsia"/>
        </w:rPr>
        <w:t>諶</w:t>
      </w:r>
      <w:proofErr w:type="gramEnd"/>
      <w:r w:rsidRPr="0041686A">
        <w:rPr>
          <w:rFonts w:hint="eastAsia"/>
        </w:rPr>
        <w:t>立中司長表示：</w:t>
      </w:r>
      <w:r w:rsidRPr="0041686A">
        <w:rPr>
          <w:rFonts w:hAnsi="標楷體" w:hint="eastAsia"/>
        </w:rPr>
        <w:t>「</w:t>
      </w:r>
      <w:r w:rsidRPr="0041686A">
        <w:rPr>
          <w:rFonts w:hint="eastAsia"/>
        </w:rPr>
        <w:t>104、105、106年本部委請臺大醫院高淑芬醫師做自閉症相關調查，盛行率約1%。也有一些報告是1.5%，其實自閉症人數不少。</w:t>
      </w:r>
      <w:r w:rsidRPr="0041686A">
        <w:rPr>
          <w:rFonts w:hAnsi="標楷體" w:hint="eastAsia"/>
        </w:rPr>
        <w:t>」</w:t>
      </w:r>
    </w:p>
    <w:p w14:paraId="32C0BFDC" w14:textId="7B2A430E" w:rsidR="003E354A" w:rsidRPr="0041686A" w:rsidRDefault="003E354A" w:rsidP="003C02D8">
      <w:pPr>
        <w:pStyle w:val="5"/>
      </w:pPr>
      <w:r w:rsidRPr="0041686A">
        <w:rPr>
          <w:rFonts w:hint="eastAsia"/>
        </w:rPr>
        <w:t>國防醫學院三軍總醫院北投分院</w:t>
      </w:r>
      <w:proofErr w:type="gramStart"/>
      <w:r w:rsidR="000923F1" w:rsidRPr="0041686A">
        <w:rPr>
          <w:rFonts w:hint="eastAsia"/>
        </w:rPr>
        <w:t>吳○琦</w:t>
      </w:r>
      <w:r w:rsidRPr="0041686A">
        <w:rPr>
          <w:rFonts w:hint="eastAsia"/>
        </w:rPr>
        <w:t>臨床</w:t>
      </w:r>
      <w:proofErr w:type="gramEnd"/>
      <w:r w:rsidRPr="0041686A">
        <w:rPr>
          <w:rFonts w:hint="eastAsia"/>
        </w:rPr>
        <w:t>心理師表示，依本院收案個案觀之，自閉症等認知障礙及情緒行為問題障礙者之盛行率，以男性個案居多。</w:t>
      </w:r>
    </w:p>
    <w:p w14:paraId="278D270D" w14:textId="77777777" w:rsidR="00D515EA" w:rsidRPr="0041686A" w:rsidRDefault="00AE5BFE" w:rsidP="003C02D8">
      <w:pPr>
        <w:pStyle w:val="5"/>
      </w:pPr>
      <w:proofErr w:type="gramStart"/>
      <w:r w:rsidRPr="0041686A">
        <w:rPr>
          <w:rFonts w:hint="eastAsia"/>
        </w:rPr>
        <w:t>衛福部於本</w:t>
      </w:r>
      <w:proofErr w:type="gramEnd"/>
      <w:r w:rsidRPr="0041686A">
        <w:rPr>
          <w:rFonts w:hint="eastAsia"/>
        </w:rPr>
        <w:t>院實地履勘時回應，身障個案且具情緒行為障礙者，以社區個案中，含三個指標：自傷、傷人及破壞環境的個案而言，統計所得約占5%，此與國外相關研究報告相近。</w:t>
      </w:r>
    </w:p>
    <w:p w14:paraId="6D1FE62D" w14:textId="29625B4D" w:rsidR="007A22BB" w:rsidRPr="0041686A" w:rsidRDefault="00FE2F52" w:rsidP="005F102A">
      <w:pPr>
        <w:pStyle w:val="4"/>
      </w:pPr>
      <w:r w:rsidRPr="0041686A">
        <w:rPr>
          <w:rFonts w:hint="eastAsia"/>
        </w:rPr>
        <w:t>本院諮詢</w:t>
      </w:r>
      <w:r w:rsidR="00296D77" w:rsidRPr="0041686A">
        <w:rPr>
          <w:rFonts w:hint="eastAsia"/>
        </w:rPr>
        <w:t>國立臺灣師範大學特殊教育系</w:t>
      </w:r>
      <w:r w:rsidR="00EA7E5C" w:rsidRPr="0041686A">
        <w:rPr>
          <w:rFonts w:hint="eastAsia"/>
        </w:rPr>
        <w:t>王○</w:t>
      </w:r>
      <w:proofErr w:type="gramStart"/>
      <w:r w:rsidR="00EA7E5C" w:rsidRPr="0041686A">
        <w:rPr>
          <w:rFonts w:hint="eastAsia"/>
        </w:rPr>
        <w:t>婷</w:t>
      </w:r>
      <w:proofErr w:type="gramEnd"/>
      <w:r w:rsidR="00296D77" w:rsidRPr="0041686A">
        <w:rPr>
          <w:rFonts w:hint="eastAsia"/>
        </w:rPr>
        <w:t>教授</w:t>
      </w:r>
      <w:r w:rsidR="003F2D92" w:rsidRPr="0041686A">
        <w:rPr>
          <w:rFonts w:hint="eastAsia"/>
        </w:rPr>
        <w:t>表示：</w:t>
      </w:r>
      <w:r w:rsidR="003F2D92" w:rsidRPr="0041686A">
        <w:rPr>
          <w:rFonts w:hAnsi="標楷體" w:hint="eastAsia"/>
        </w:rPr>
        <w:t>「</w:t>
      </w:r>
      <w:r w:rsidRPr="0041686A">
        <w:rPr>
          <w:rFonts w:hint="eastAsia"/>
        </w:rPr>
        <w:t>臺灣對於自閉症障礙者及好發情緒行為的盛行率，找不到官方的數據。美國平均每44位有1位自閉症障礙者，數據並每5年更新1次，南韓的盛行率則為每30多位有</w:t>
      </w:r>
      <w:proofErr w:type="gramStart"/>
      <w:r w:rsidRPr="0041686A">
        <w:rPr>
          <w:rFonts w:hint="eastAsia"/>
        </w:rPr>
        <w:t>1位閉</w:t>
      </w:r>
      <w:proofErr w:type="gramEnd"/>
      <w:r w:rsidRPr="0041686A">
        <w:rPr>
          <w:rFonts w:hint="eastAsia"/>
        </w:rPr>
        <w:t>症障礙者，不同的定義影響不同的算法，可能要統一。</w:t>
      </w:r>
      <w:proofErr w:type="gramStart"/>
      <w:r w:rsidRPr="0041686A">
        <w:rPr>
          <w:rFonts w:hint="eastAsia"/>
        </w:rPr>
        <w:t>另</w:t>
      </w:r>
      <w:proofErr w:type="gramEnd"/>
      <w:r w:rsidRPr="0041686A">
        <w:rPr>
          <w:rFonts w:hint="eastAsia"/>
        </w:rPr>
        <w:t>，自閉症好發嚴重情緒行為問題，其他也有嚴重情緒行為問題，引發行為要有預防的機制，有時是階段性的問題，或許到下個階段就沒有，故在處理嚴重情緒行為問題時，應關注障礙者與環境的</w:t>
      </w:r>
      <w:proofErr w:type="gramStart"/>
      <w:r w:rsidRPr="0041686A">
        <w:rPr>
          <w:rFonts w:hint="eastAsia"/>
        </w:rPr>
        <w:t>適配</w:t>
      </w:r>
      <w:proofErr w:type="gramEnd"/>
      <w:r w:rsidRPr="0041686A">
        <w:rPr>
          <w:rFonts w:hint="eastAsia"/>
        </w:rPr>
        <w:t>性</w:t>
      </w:r>
      <w:r w:rsidR="003F2D92" w:rsidRPr="0041686A">
        <w:rPr>
          <w:rFonts w:hint="eastAsia"/>
        </w:rPr>
        <w:t>。</w:t>
      </w:r>
      <w:r w:rsidR="003F2D92" w:rsidRPr="0041686A">
        <w:rPr>
          <w:rFonts w:hAnsi="標楷體" w:hint="eastAsia"/>
        </w:rPr>
        <w:t>」</w:t>
      </w:r>
    </w:p>
    <w:p w14:paraId="7BCE3EFC" w14:textId="085C8537" w:rsidR="003F2D92" w:rsidRPr="0041686A" w:rsidRDefault="00EA7E5C" w:rsidP="005F102A">
      <w:pPr>
        <w:pStyle w:val="4"/>
      </w:pPr>
      <w:r w:rsidRPr="0041686A">
        <w:rPr>
          <w:rFonts w:hint="eastAsia"/>
        </w:rPr>
        <w:lastRenderedPageBreak/>
        <w:t>陳○江</w:t>
      </w:r>
      <w:r w:rsidR="007A22BB" w:rsidRPr="0041686A">
        <w:rPr>
          <w:rFonts w:hint="eastAsia"/>
        </w:rPr>
        <w:t>退休教授指出：</w:t>
      </w:r>
      <w:r w:rsidR="007A22BB" w:rsidRPr="0041686A">
        <w:rPr>
          <w:rFonts w:hAnsi="標楷體" w:hint="eastAsia"/>
        </w:rPr>
        <w:t>「</w:t>
      </w:r>
      <w:r w:rsidR="007A22BB" w:rsidRPr="0041686A">
        <w:rPr>
          <w:rFonts w:hint="eastAsia"/>
        </w:rPr>
        <w:t>國外針對認知功能缺損且伴隨情緒行為問題障礙者之人數統計數據，因近年來定義有所變革，盛行率遂有所變化。國外對情緒行為問題障礙者的支持服務的相關研究報告很多，相對於我國則較為欠缺，我國針對這類個案之早期發現早期介入的研究也有所不足，政府無長期探討的研究報告。</w:t>
      </w:r>
      <w:r w:rsidR="007A22BB" w:rsidRPr="0041686A">
        <w:rPr>
          <w:rFonts w:hAnsi="標楷體" w:hint="eastAsia"/>
        </w:rPr>
        <w:t>」</w:t>
      </w:r>
    </w:p>
    <w:p w14:paraId="4540227A" w14:textId="3C98538A" w:rsidR="00521B00" w:rsidRPr="0041686A" w:rsidRDefault="00521B00" w:rsidP="00521B00">
      <w:pPr>
        <w:pStyle w:val="3"/>
        <w:rPr>
          <w:b/>
        </w:rPr>
      </w:pPr>
      <w:bookmarkStart w:id="491" w:name="_Toc124325970"/>
      <w:bookmarkStart w:id="492" w:name="_Toc120783903"/>
      <w:r w:rsidRPr="0041686A">
        <w:rPr>
          <w:rFonts w:hint="eastAsia"/>
          <w:b/>
        </w:rPr>
        <w:t>辨識嚴重情緒行為問題障礙者及評估其需求，需具一定相關專業，政府亦應發展本土化的情緒行為</w:t>
      </w:r>
      <w:r w:rsidR="00EE4043" w:rsidRPr="0041686A">
        <w:rPr>
          <w:rFonts w:hint="eastAsia"/>
          <w:b/>
        </w:rPr>
        <w:t>問題</w:t>
      </w:r>
      <w:r w:rsidRPr="0041686A">
        <w:rPr>
          <w:rFonts w:hint="eastAsia"/>
          <w:b/>
        </w:rPr>
        <w:t>評估表單，輔助專業人員針對在社區自立生活的障礙制訂務實可行的解決辦法，以落實自立生活個別化支持服務：</w:t>
      </w:r>
      <w:bookmarkEnd w:id="491"/>
    </w:p>
    <w:p w14:paraId="0B9294BD" w14:textId="04A848BB" w:rsidR="00521B00" w:rsidRPr="0041686A" w:rsidRDefault="00521B00" w:rsidP="00521B00">
      <w:pPr>
        <w:pStyle w:val="3"/>
        <w:numPr>
          <w:ilvl w:val="0"/>
          <w:numId w:val="0"/>
        </w:numPr>
        <w:ind w:left="1361"/>
      </w:pPr>
      <w:r w:rsidRPr="0041686A">
        <w:rPr>
          <w:rFonts w:hint="eastAsia"/>
        </w:rPr>
        <w:t xml:space="preserve">    </w:t>
      </w:r>
      <w:bookmarkStart w:id="493" w:name="_Toc120783888"/>
      <w:bookmarkStart w:id="494" w:name="_Toc124325971"/>
      <w:r w:rsidRPr="0041686A">
        <w:rPr>
          <w:rFonts w:hint="eastAsia"/>
        </w:rPr>
        <w:t>辨識嚴重情緒行為障礙者及需求評估，需具一定相關專業，目前尚無「本土情緒行為</w:t>
      </w:r>
      <w:proofErr w:type="gramStart"/>
      <w:r w:rsidRPr="0041686A">
        <w:rPr>
          <w:rFonts w:hint="eastAsia"/>
        </w:rPr>
        <w:t>篩檢表</w:t>
      </w:r>
      <w:proofErr w:type="gramEnd"/>
      <w:r w:rsidRPr="0041686A">
        <w:rPr>
          <w:rFonts w:hint="eastAsia"/>
        </w:rPr>
        <w:t>」，以利評估需求的近便性。</w:t>
      </w:r>
      <w:proofErr w:type="gramStart"/>
      <w:r w:rsidRPr="0041686A">
        <w:rPr>
          <w:rFonts w:hint="eastAsia"/>
        </w:rPr>
        <w:t>詢</w:t>
      </w:r>
      <w:proofErr w:type="gramEnd"/>
      <w:r w:rsidRPr="0041686A">
        <w:rPr>
          <w:rFonts w:hint="eastAsia"/>
        </w:rPr>
        <w:t>據第一基金會</w:t>
      </w:r>
      <w:r w:rsidR="00EA7E5C" w:rsidRPr="0041686A">
        <w:rPr>
          <w:rFonts w:hint="eastAsia"/>
        </w:rPr>
        <w:t>賴○</w:t>
      </w:r>
      <w:proofErr w:type="gramStart"/>
      <w:r w:rsidR="00EA7E5C" w:rsidRPr="0041686A">
        <w:rPr>
          <w:rFonts w:hint="eastAsia"/>
        </w:rPr>
        <w:t>智</w:t>
      </w:r>
      <w:r w:rsidRPr="0041686A">
        <w:rPr>
          <w:rFonts w:hint="eastAsia"/>
        </w:rPr>
        <w:t>前執</w:t>
      </w:r>
      <w:proofErr w:type="gramEnd"/>
      <w:r w:rsidRPr="0041686A">
        <w:rPr>
          <w:rFonts w:hint="eastAsia"/>
        </w:rPr>
        <w:t>行長表示，現行醫院診所以診斷自閉症為主，診所或機構會用發展性或功能性工具評估自閉症孩子的現況功能及其支持服務的需求，而機構的教保員和社工員和治療師會各自利用工具評估發展和生活功能/家庭支持需求，並產出支持需求，設計個別化服務計畫(ISP)的長期+短期目標+服務策略，以及家庭支持服務計畫(IFSP)，並據以執行日常服務，每半年評估成效一次和調整策略或目標。但目前社區小型作業所、日間照顧中心的教保員和生活服務員確實缺乏前述條件。且目前ICF需求評估人員的訓練和實務經驗較為薄弱，接觸個案時間短暫，可能僅賴家長表達需求而在ICF評估中書寫個案需求評估項目，無法羅列出準確和詳細的需求評估結果。</w:t>
      </w:r>
      <w:r w:rsidR="00EA7E5C" w:rsidRPr="0041686A">
        <w:rPr>
          <w:rFonts w:hint="eastAsia"/>
        </w:rPr>
        <w:t>賴○</w:t>
      </w:r>
      <w:proofErr w:type="gramStart"/>
      <w:r w:rsidR="00EA7E5C" w:rsidRPr="0041686A">
        <w:rPr>
          <w:rFonts w:hint="eastAsia"/>
        </w:rPr>
        <w:t>智</w:t>
      </w:r>
      <w:r w:rsidRPr="0041686A">
        <w:rPr>
          <w:rFonts w:hint="eastAsia"/>
        </w:rPr>
        <w:t>前執行</w:t>
      </w:r>
      <w:proofErr w:type="gramEnd"/>
      <w:r w:rsidRPr="0041686A">
        <w:rPr>
          <w:rFonts w:hint="eastAsia"/>
        </w:rPr>
        <w:t>長表示，建議：「研發本土情緒行為</w:t>
      </w:r>
      <w:proofErr w:type="gramStart"/>
      <w:r w:rsidRPr="0041686A">
        <w:rPr>
          <w:rFonts w:hint="eastAsia"/>
        </w:rPr>
        <w:t>篩檢表</w:t>
      </w:r>
      <w:proofErr w:type="gramEnd"/>
      <w:r w:rsidRPr="0041686A">
        <w:rPr>
          <w:rFonts w:hint="eastAsia"/>
        </w:rPr>
        <w:t>，供教育和社福系統定期篩檢盤點學</w:t>
      </w:r>
      <w:r w:rsidRPr="0041686A">
        <w:rPr>
          <w:rFonts w:hint="eastAsia"/>
        </w:rPr>
        <w:lastRenderedPageBreak/>
        <w:t>生或服務對象，將其情緒行為支持分為三級(一二三級或紅黃綠燈級)，針對二級接近三級或三級者提供行為支持服務。」</w:t>
      </w:r>
      <w:bookmarkEnd w:id="493"/>
      <w:bookmarkEnd w:id="494"/>
    </w:p>
    <w:p w14:paraId="142D933E" w14:textId="0263C01A" w:rsidR="00791B9D" w:rsidRPr="0041686A" w:rsidRDefault="00521B00" w:rsidP="001E1CCF">
      <w:pPr>
        <w:pStyle w:val="3"/>
      </w:pPr>
      <w:bookmarkStart w:id="495" w:name="_Toc124325972"/>
      <w:r w:rsidRPr="0041686A">
        <w:rPr>
          <w:rFonts w:hint="eastAsia"/>
          <w:b/>
        </w:rPr>
        <w:t>且</w:t>
      </w:r>
      <w:r w:rsidR="002A6D16" w:rsidRPr="0041686A">
        <w:rPr>
          <w:rFonts w:hint="eastAsia"/>
          <w:b/>
        </w:rPr>
        <w:t>情緒行為問題個案各階段有其不同問題，非僅提供一次性服務即可協助解決，需跨部會提早預防、持續提供服務及完備銜接機制</w:t>
      </w:r>
      <w:r w:rsidR="00AE0533" w:rsidRPr="0041686A">
        <w:rPr>
          <w:rFonts w:hint="eastAsia"/>
        </w:rPr>
        <w:t>：</w:t>
      </w:r>
      <w:bookmarkEnd w:id="492"/>
      <w:bookmarkEnd w:id="495"/>
    </w:p>
    <w:p w14:paraId="3376781B" w14:textId="551A3D14" w:rsidR="00791B9D" w:rsidRPr="0041686A" w:rsidRDefault="001E1CCF" w:rsidP="001E1CCF">
      <w:pPr>
        <w:pStyle w:val="4"/>
        <w:numPr>
          <w:ilvl w:val="0"/>
          <w:numId w:val="0"/>
        </w:numPr>
        <w:ind w:leftChars="406" w:left="1381"/>
      </w:pPr>
      <w:r w:rsidRPr="0041686A">
        <w:rPr>
          <w:rFonts w:hint="eastAsia"/>
        </w:rPr>
        <w:t xml:space="preserve">    </w:t>
      </w:r>
      <w:r w:rsidR="002B3920" w:rsidRPr="0041686A">
        <w:rPr>
          <w:rFonts w:hint="eastAsia"/>
        </w:rPr>
        <w:t>本院諮詢專家表示，</w:t>
      </w:r>
      <w:r w:rsidR="00791B9D" w:rsidRPr="0041686A">
        <w:rPr>
          <w:rFonts w:hint="eastAsia"/>
        </w:rPr>
        <w:t>及早的介入協助兒童在正向環境中培養情緒管理能力，有助於</w:t>
      </w:r>
      <w:r w:rsidR="002B3920" w:rsidRPr="0041686A">
        <w:rPr>
          <w:rFonts w:hint="eastAsia"/>
        </w:rPr>
        <w:t>早期</w:t>
      </w:r>
      <w:r w:rsidR="00791B9D" w:rsidRPr="0041686A">
        <w:rPr>
          <w:rFonts w:hint="eastAsia"/>
        </w:rPr>
        <w:t>預防，且</w:t>
      </w:r>
      <w:r w:rsidR="00AE0533" w:rsidRPr="0041686A">
        <w:rPr>
          <w:rFonts w:hint="eastAsia"/>
        </w:rPr>
        <w:t>嚴重情</w:t>
      </w:r>
      <w:r w:rsidR="002A6D16" w:rsidRPr="0041686A">
        <w:rPr>
          <w:rFonts w:hint="eastAsia"/>
        </w:rPr>
        <w:t>緒行為</w:t>
      </w:r>
      <w:r w:rsidR="00AE0533" w:rsidRPr="0041686A">
        <w:rPr>
          <w:rFonts w:hint="eastAsia"/>
        </w:rPr>
        <w:t>障</w:t>
      </w:r>
      <w:r w:rsidR="002A6D16" w:rsidRPr="0041686A">
        <w:rPr>
          <w:rFonts w:hint="eastAsia"/>
        </w:rPr>
        <w:t>礙者</w:t>
      </w:r>
      <w:r w:rsidR="00AE0533" w:rsidRPr="0041686A">
        <w:rPr>
          <w:rFonts w:hint="eastAsia"/>
        </w:rPr>
        <w:t>非一次性，階段性有其不同問題。</w:t>
      </w:r>
    </w:p>
    <w:p w14:paraId="62EA81B1" w14:textId="64A04BF1" w:rsidR="00E7403B" w:rsidRPr="0041686A" w:rsidRDefault="00783A24" w:rsidP="0066116D">
      <w:pPr>
        <w:pStyle w:val="3"/>
      </w:pPr>
      <w:bookmarkStart w:id="496" w:name="_Toc120783904"/>
      <w:bookmarkStart w:id="497" w:name="_Toc124325973"/>
      <w:r w:rsidRPr="0041686A">
        <w:rPr>
          <w:rFonts w:hint="eastAsia"/>
          <w:b/>
        </w:rPr>
        <w:t>為利針對認知障礙及情緒行為問題障礙者之專業服務體系，</w:t>
      </w:r>
      <w:r w:rsidR="00FD2857" w:rsidRPr="0041686A">
        <w:rPr>
          <w:rFonts w:hint="eastAsia"/>
          <w:b/>
        </w:rPr>
        <w:t>行政院允宜</w:t>
      </w:r>
      <w:r w:rsidR="00427360" w:rsidRPr="0041686A">
        <w:rPr>
          <w:rFonts w:hint="eastAsia"/>
          <w:b/>
        </w:rPr>
        <w:t>盤點現有研究單位及</w:t>
      </w:r>
      <w:r w:rsidR="00FD2857" w:rsidRPr="0041686A">
        <w:rPr>
          <w:rFonts w:hint="eastAsia"/>
          <w:b/>
        </w:rPr>
        <w:t>評估</w:t>
      </w:r>
      <w:r w:rsidR="00804B56" w:rsidRPr="0041686A">
        <w:rPr>
          <w:rFonts w:hint="eastAsia"/>
          <w:b/>
        </w:rPr>
        <w:t>整合研發作為</w:t>
      </w:r>
      <w:r w:rsidR="00FD2857" w:rsidRPr="0041686A">
        <w:rPr>
          <w:rFonts w:hint="eastAsia"/>
          <w:b/>
        </w:rPr>
        <w:t>，</w:t>
      </w:r>
      <w:r w:rsidRPr="0041686A">
        <w:rPr>
          <w:rFonts w:hint="eastAsia"/>
          <w:b/>
        </w:rPr>
        <w:t>以落實執行嚴重行為情緒問題之三級輔導機制</w:t>
      </w:r>
      <w:r w:rsidR="00E7403B" w:rsidRPr="0041686A">
        <w:rPr>
          <w:rFonts w:hint="eastAsia"/>
        </w:rPr>
        <w:t>：</w:t>
      </w:r>
      <w:bookmarkEnd w:id="496"/>
      <w:bookmarkEnd w:id="497"/>
    </w:p>
    <w:p w14:paraId="597E53FE" w14:textId="77777777" w:rsidR="002A6D16" w:rsidRPr="0041686A" w:rsidRDefault="00D51A18" w:rsidP="002A6D16">
      <w:pPr>
        <w:pStyle w:val="4"/>
      </w:pPr>
      <w:r w:rsidRPr="0041686A">
        <w:rPr>
          <w:rFonts w:hint="eastAsia"/>
        </w:rPr>
        <w:t>雖行政院、勞動部均查復本院無須</w:t>
      </w:r>
      <w:r w:rsidR="002A6D16" w:rsidRPr="0041686A">
        <w:rPr>
          <w:rFonts w:hint="eastAsia"/>
        </w:rPr>
        <w:t>再建立一跨部會政府單位，行政院表示：</w:t>
      </w:r>
      <w:r w:rsidR="002A6D16" w:rsidRPr="0041686A">
        <w:rPr>
          <w:rFonts w:hAnsi="標楷體" w:hint="eastAsia"/>
        </w:rPr>
        <w:t>「</w:t>
      </w:r>
      <w:r w:rsidR="002A6D16" w:rsidRPr="0041686A">
        <w:rPr>
          <w:rFonts w:hint="eastAsia"/>
        </w:rPr>
        <w:t>現行針對情緒行為身心障礙者之服務，涉及衛福部、勞動部、教育部、內政部等，由各自權責針對醫療體系、社會福利服務體系、就業體系、教育體系、住宅服務等業務進行推動。考量現行各單位已針對主責業務進行推動，且已有行政院社會福利推動委員會、行政院身心障礙者權益推動小組及衛生福利部身心障礙者權益保障推動小組等機制進行議題之橫向與縱向連結討論與推動，故評估應無須再建立一跨部會政府單位。</w:t>
      </w:r>
      <w:r w:rsidR="002A6D16" w:rsidRPr="0041686A">
        <w:rPr>
          <w:rFonts w:hAnsi="標楷體" w:hint="eastAsia"/>
        </w:rPr>
        <w:t>」</w:t>
      </w:r>
      <w:proofErr w:type="gramStart"/>
      <w:r w:rsidR="002A6D16" w:rsidRPr="0041686A">
        <w:rPr>
          <w:rFonts w:hint="eastAsia"/>
        </w:rPr>
        <w:t>勞動部稱</w:t>
      </w:r>
      <w:proofErr w:type="gramEnd"/>
      <w:r w:rsidR="002A6D16" w:rsidRPr="0041686A">
        <w:rPr>
          <w:rFonts w:hint="eastAsia"/>
        </w:rPr>
        <w:t>：</w:t>
      </w:r>
      <w:r w:rsidR="002A6D16" w:rsidRPr="0041686A">
        <w:rPr>
          <w:rFonts w:hAnsi="標楷體" w:hint="eastAsia"/>
        </w:rPr>
        <w:t>「</w:t>
      </w:r>
      <w:r w:rsidR="002A6D16" w:rsidRPr="0041686A">
        <w:rPr>
          <w:rFonts w:hint="eastAsia"/>
        </w:rPr>
        <w:t>已有行政院社會福利推動委員會、行政院身心障礙者權益推動小組、衛福部身心障礙者權益保障推動小組、教育部特殊教育諮詢會及勞動部促進身心障礙者訓練與就業推動小組等跨部會平台，可就身心障礙相關議題進行橫向與縱向之討論與推動。</w:t>
      </w:r>
      <w:r w:rsidR="002A6D16" w:rsidRPr="0041686A">
        <w:rPr>
          <w:rFonts w:hAnsi="標楷體" w:hint="eastAsia"/>
        </w:rPr>
        <w:t>」</w:t>
      </w:r>
    </w:p>
    <w:p w14:paraId="1BF0E9FC" w14:textId="77777777" w:rsidR="00FA4DE6" w:rsidRPr="0041686A" w:rsidRDefault="002A6D16" w:rsidP="005F102A">
      <w:pPr>
        <w:pStyle w:val="4"/>
      </w:pPr>
      <w:r w:rsidRPr="0041686A">
        <w:rPr>
          <w:rFonts w:hAnsi="標楷體" w:hint="eastAsia"/>
        </w:rPr>
        <w:lastRenderedPageBreak/>
        <w:t>惟</w:t>
      </w:r>
      <w:r w:rsidRPr="0041686A">
        <w:rPr>
          <w:rFonts w:hint="eastAsia"/>
        </w:rPr>
        <w:t>有公衛醫師提出，</w:t>
      </w:r>
      <w:r w:rsidR="00783A24" w:rsidRPr="0041686A">
        <w:rPr>
          <w:rFonts w:hAnsi="標楷體" w:hint="eastAsia"/>
        </w:rPr>
        <w:t>「</w:t>
      </w:r>
      <w:r w:rsidRPr="0041686A">
        <w:rPr>
          <w:rFonts w:hint="eastAsia"/>
        </w:rPr>
        <w:t>應探討什麼原因使自閉症者增加，並有學者建議應定期調查兒童自閉症的議題，以因應自閉症後續與其他疾病的相關連結及預防。</w:t>
      </w:r>
      <w:r w:rsidR="00783A24" w:rsidRPr="0041686A">
        <w:rPr>
          <w:rFonts w:hAnsi="標楷體" w:hint="eastAsia"/>
        </w:rPr>
        <w:t>」</w:t>
      </w:r>
      <w:r w:rsidRPr="0041686A">
        <w:rPr>
          <w:rFonts w:hint="eastAsia"/>
        </w:rPr>
        <w:t>本院諸多專家學者均建議，政府應建立一跨部會的政府單位統籌相關權益的橫向與縱向連結體系，提供各種需求的服務模式。並提出1.連結社政、教育、醫療及勞政，提供全人及多元的服務體系，建置可因應各種需求者的各種服務模式，始能達成優質的服務品質，符合身心障礙者權利公約CRPD的要求</w:t>
      </w:r>
      <w:r w:rsidR="00231777" w:rsidRPr="0041686A">
        <w:rPr>
          <w:rFonts w:hint="eastAsia"/>
        </w:rPr>
        <w:t>。</w:t>
      </w:r>
      <w:r w:rsidRPr="0041686A">
        <w:rPr>
          <w:rFonts w:hint="eastAsia"/>
        </w:rPr>
        <w:t>2.成立國家級的自閉症研發中心或嚴重行為情緒問題研發中心，執行身障者需求調查研究，並透過研究及介入服務相輔相成，以因應各種不同的需求</w:t>
      </w:r>
      <w:r w:rsidR="00783A24" w:rsidRPr="0041686A">
        <w:rPr>
          <w:rFonts w:hint="eastAsia"/>
        </w:rPr>
        <w:t>等語</w:t>
      </w:r>
      <w:r w:rsidRPr="0041686A">
        <w:rPr>
          <w:rFonts w:hint="eastAsia"/>
        </w:rPr>
        <w:t>。</w:t>
      </w:r>
      <w:bookmarkStart w:id="498" w:name="_Hlk119594312"/>
    </w:p>
    <w:p w14:paraId="75669D17" w14:textId="0DC4398C" w:rsidR="00FA4DE6" w:rsidRPr="0041686A" w:rsidRDefault="00231777" w:rsidP="005F102A">
      <w:pPr>
        <w:pStyle w:val="4"/>
      </w:pPr>
      <w:r w:rsidRPr="0041686A">
        <w:rPr>
          <w:rFonts w:hint="eastAsia"/>
        </w:rPr>
        <w:t>本院諮詢國立師範大學特殊教育系</w:t>
      </w:r>
      <w:r w:rsidR="00EA7E5C" w:rsidRPr="0041686A">
        <w:rPr>
          <w:rFonts w:hint="eastAsia"/>
        </w:rPr>
        <w:t>王○</w:t>
      </w:r>
      <w:proofErr w:type="gramStart"/>
      <w:r w:rsidR="00EA7E5C" w:rsidRPr="0041686A">
        <w:rPr>
          <w:rFonts w:hint="eastAsia"/>
        </w:rPr>
        <w:t>婷</w:t>
      </w:r>
      <w:proofErr w:type="gramEnd"/>
      <w:r w:rsidRPr="0041686A">
        <w:rPr>
          <w:rFonts w:hint="eastAsia"/>
        </w:rPr>
        <w:t>教授表示：</w:t>
      </w:r>
      <w:r w:rsidR="004173FC" w:rsidRPr="0041686A">
        <w:rPr>
          <w:rFonts w:hAnsi="標楷體" w:hint="eastAsia"/>
        </w:rPr>
        <w:t>「</w:t>
      </w:r>
      <w:r w:rsidR="004173FC" w:rsidRPr="0041686A">
        <w:rPr>
          <w:rFonts w:hint="eastAsia"/>
        </w:rPr>
        <w:t>美國國家級研究中心有多個，在各大專院校也有研究中心，專職專人去處理。國家級研究中心也提供直接服務、試辦計畫、人員培訓及發現問題，研究循環，研究結果再回饋到服務，運作模式很重要。韓國國家級研究中心成立於西元2018年，透過該國總統發布對身障者全面性服務方案，參與領域包含教育、勞工及社福等</w:t>
      </w:r>
      <w:r w:rsidR="004173FC" w:rsidRPr="0041686A">
        <w:rPr>
          <w:rFonts w:hAnsi="標楷體" w:hint="eastAsia"/>
        </w:rPr>
        <w:t>」</w:t>
      </w:r>
      <w:r w:rsidR="00FA4DE6" w:rsidRPr="0041686A">
        <w:rPr>
          <w:rFonts w:hAnsi="標楷體" w:hint="eastAsia"/>
        </w:rPr>
        <w:t>。</w:t>
      </w:r>
    </w:p>
    <w:p w14:paraId="5E69184E" w14:textId="25B486EE" w:rsidR="002A6D16" w:rsidRPr="0041686A" w:rsidRDefault="00232EFB" w:rsidP="005F102A">
      <w:pPr>
        <w:pStyle w:val="4"/>
      </w:pPr>
      <w:r w:rsidRPr="0041686A">
        <w:rPr>
          <w:rFonts w:hAnsi="標楷體" w:hint="eastAsia"/>
        </w:rPr>
        <w:t>國立師範大學諮商心理與復健諮商研究所</w:t>
      </w:r>
      <w:r w:rsidR="00EA7E5C" w:rsidRPr="0041686A">
        <w:rPr>
          <w:rFonts w:hint="eastAsia"/>
        </w:rPr>
        <w:t>陳○江</w:t>
      </w:r>
      <w:r w:rsidR="002A6D16" w:rsidRPr="0041686A">
        <w:rPr>
          <w:rFonts w:hint="eastAsia"/>
        </w:rPr>
        <w:t>退休教授亦表示：</w:t>
      </w:r>
      <w:r w:rsidR="002A6D16" w:rsidRPr="0041686A">
        <w:rPr>
          <w:rFonts w:hAnsi="標楷體" w:hint="eastAsia"/>
        </w:rPr>
        <w:t>「</w:t>
      </w:r>
      <w:r w:rsidRPr="0041686A">
        <w:rPr>
          <w:rFonts w:hint="eastAsia"/>
        </w:rPr>
        <w:t>現行在教育單位投入特殊教育資源，但離開學校後就無轉銜服務，建議社區資源包含將特教資源中心、特教學校之師資轉型為正向行為的種子教師，並對教育部倡議，結合各類的治療師，辦理體能活動等，對這類個案須提供個別化支持服務，尤其是長期研究，並有系統的操作，檢視相關服務方案有無成效。</w:t>
      </w:r>
      <w:r w:rsidR="002A6D16" w:rsidRPr="0041686A">
        <w:rPr>
          <w:rFonts w:hAnsi="標楷體" w:hint="eastAsia"/>
        </w:rPr>
        <w:t>」</w:t>
      </w:r>
    </w:p>
    <w:p w14:paraId="6D2E0533" w14:textId="4F88DCF7" w:rsidR="00266EBA" w:rsidRPr="0041686A" w:rsidRDefault="00272903" w:rsidP="00D43392">
      <w:pPr>
        <w:pStyle w:val="4"/>
      </w:pPr>
      <w:r w:rsidRPr="0041686A">
        <w:rPr>
          <w:rFonts w:hint="eastAsia"/>
        </w:rPr>
        <w:t>我國現有財團法人國家衛生研究院</w:t>
      </w:r>
      <w:r w:rsidR="0075683C" w:rsidRPr="0041686A">
        <w:rPr>
          <w:rFonts w:hint="eastAsia"/>
        </w:rPr>
        <w:t>，為國家級醫</w:t>
      </w:r>
      <w:r w:rsidR="0075683C" w:rsidRPr="0041686A">
        <w:rPr>
          <w:rFonts w:hint="eastAsia"/>
        </w:rPr>
        <w:lastRenderedPageBreak/>
        <w:t>學研究中心</w:t>
      </w:r>
      <w:r w:rsidRPr="0041686A">
        <w:rPr>
          <w:rFonts w:hint="eastAsia"/>
        </w:rPr>
        <w:t>，</w:t>
      </w:r>
      <w:r w:rsidR="00266EBA" w:rsidRPr="0041686A">
        <w:rPr>
          <w:rFonts w:hint="eastAsia"/>
        </w:rPr>
        <w:t>設立</w:t>
      </w:r>
      <w:r w:rsidRPr="0041686A">
        <w:rPr>
          <w:rFonts w:hint="eastAsia"/>
        </w:rPr>
        <w:t>宗旨在於增進國人健康福祉、提昇醫藥衛生水準、發展醫藥科技及培育醫學人才等，</w:t>
      </w:r>
      <w:r w:rsidR="00D20CB2" w:rsidRPr="0041686A">
        <w:rPr>
          <w:rFonts w:hint="eastAsia"/>
        </w:rPr>
        <w:t>較少關注</w:t>
      </w:r>
      <w:r w:rsidR="00266EBA" w:rsidRPr="0041686A">
        <w:rPr>
          <w:rFonts w:hint="eastAsia"/>
        </w:rPr>
        <w:t>情緒行為問題之研究</w:t>
      </w:r>
      <w:r w:rsidR="00D20CB2" w:rsidRPr="0041686A">
        <w:rPr>
          <w:rFonts w:hint="eastAsia"/>
        </w:rPr>
        <w:t>，</w:t>
      </w:r>
      <w:proofErr w:type="gramStart"/>
      <w:r w:rsidR="00266EBA" w:rsidRPr="0041686A">
        <w:rPr>
          <w:rFonts w:hint="eastAsia"/>
        </w:rPr>
        <w:t>詢</w:t>
      </w:r>
      <w:proofErr w:type="gramEnd"/>
      <w:r w:rsidR="00266EBA" w:rsidRPr="0041686A">
        <w:rPr>
          <w:rFonts w:hint="eastAsia"/>
        </w:rPr>
        <w:t>據行政院林萬億政務委員表示：「預防屬高度醫療專業，精神醫學相關研究是否可預防，此需要尊重專業。</w:t>
      </w:r>
      <w:r w:rsidR="00266EBA" w:rsidRPr="0041686A">
        <w:t>…</w:t>
      </w:r>
      <w:proofErr w:type="gramStart"/>
      <w:r w:rsidR="00266EBA" w:rsidRPr="0041686A">
        <w:t>…</w:t>
      </w:r>
      <w:proofErr w:type="gramEnd"/>
      <w:r w:rsidR="00266EBA" w:rsidRPr="0041686A">
        <w:rPr>
          <w:rFonts w:hint="eastAsia"/>
        </w:rPr>
        <w:t>情緒行為問題是否可早期預防，未來是否國衛院能否成立一個團隊專案小組來研究，或許是未來可以努力的方向。</w:t>
      </w:r>
      <w:r w:rsidR="00266EBA" w:rsidRPr="0041686A">
        <w:rPr>
          <w:rFonts w:hAnsi="標楷體" w:hint="eastAsia"/>
        </w:rPr>
        <w:t>」</w:t>
      </w:r>
      <w:r w:rsidR="00232EFB" w:rsidRPr="0041686A">
        <w:rPr>
          <w:rFonts w:hAnsi="標楷體" w:hint="eastAsia"/>
        </w:rPr>
        <w:t>可</w:t>
      </w:r>
      <w:proofErr w:type="gramStart"/>
      <w:r w:rsidR="00232EFB" w:rsidRPr="0041686A">
        <w:rPr>
          <w:rFonts w:hAnsi="標楷體" w:hint="eastAsia"/>
        </w:rPr>
        <w:t>徵</w:t>
      </w:r>
      <w:proofErr w:type="gramEnd"/>
      <w:r w:rsidR="00232EFB" w:rsidRPr="0041686A">
        <w:rPr>
          <w:rFonts w:hAnsi="標楷體" w:hint="eastAsia"/>
        </w:rPr>
        <w:t>，行政院允宜參考其他先進國家作法，並盤點現有研究單位，評估</w:t>
      </w:r>
      <w:r w:rsidR="00E1159F" w:rsidRPr="0041686A">
        <w:rPr>
          <w:rFonts w:hAnsi="標楷體" w:hint="eastAsia"/>
        </w:rPr>
        <w:t>評估整合研發作為</w:t>
      </w:r>
      <w:r w:rsidR="00232EFB" w:rsidRPr="0041686A">
        <w:rPr>
          <w:rFonts w:hAnsi="標楷體" w:hint="eastAsia"/>
        </w:rPr>
        <w:t>，落實執行嚴重行為情緒問題之三級輔導機制。</w:t>
      </w:r>
    </w:p>
    <w:p w14:paraId="00D64ACC" w14:textId="128024A2" w:rsidR="00F86CA1" w:rsidRPr="0041686A" w:rsidRDefault="00783F7D" w:rsidP="00F86CA1">
      <w:pPr>
        <w:pStyle w:val="3"/>
      </w:pPr>
      <w:bookmarkStart w:id="499" w:name="_Toc120783905"/>
      <w:bookmarkStart w:id="500" w:name="_Toc124325974"/>
      <w:bookmarkEnd w:id="498"/>
      <w:r w:rsidRPr="0041686A">
        <w:rPr>
          <w:rFonts w:hint="eastAsia"/>
        </w:rPr>
        <w:t>綜上，</w:t>
      </w:r>
      <w:bookmarkEnd w:id="499"/>
      <w:r w:rsidR="004823DF" w:rsidRPr="0041686A">
        <w:rPr>
          <w:rFonts w:hint="eastAsia"/>
        </w:rPr>
        <w:t>現階段缺乏自閉症等身心</w:t>
      </w:r>
      <w:proofErr w:type="gramStart"/>
      <w:r w:rsidR="004823DF" w:rsidRPr="0041686A">
        <w:rPr>
          <w:rFonts w:hint="eastAsia"/>
        </w:rPr>
        <w:t>障礙者好發</w:t>
      </w:r>
      <w:proofErr w:type="gramEnd"/>
      <w:r w:rsidR="004823DF" w:rsidRPr="0041686A">
        <w:rPr>
          <w:rFonts w:hint="eastAsia"/>
        </w:rPr>
        <w:t>情緒行為問題盛行率之研究數據，據以推估服務需求。辨識嚴重情緒行為問題障礙者及評估其需求，需具一定相關專業，政府亦應發展本土化的情緒行為評估表單，輔助專業人員針對在社區自立生活的障礙制訂務實可行的解決辦法，以落實自立生活個別化支持服務。且情緒行為問題個案各階段有其不同問題，非僅提供一次性服務即可協助解決，需跨部會整合提早預防、持續提供服務及完備銜接機制。為利針對認知障礙及情緒行為問題障礙者之專業服務體系，</w:t>
      </w:r>
      <w:bookmarkStart w:id="501" w:name="_Hlk124323999"/>
      <w:r w:rsidR="004823DF" w:rsidRPr="0041686A">
        <w:rPr>
          <w:rFonts w:hint="eastAsia"/>
        </w:rPr>
        <w:t>行政院允宜參考其他先進國家作法，並盤點現有研究單位，評估</w:t>
      </w:r>
      <w:r w:rsidR="00B66B1F" w:rsidRPr="0041686A">
        <w:rPr>
          <w:rFonts w:hint="eastAsia"/>
        </w:rPr>
        <w:t>評估整合研發作為</w:t>
      </w:r>
      <w:r w:rsidR="004823DF" w:rsidRPr="0041686A">
        <w:rPr>
          <w:rFonts w:hint="eastAsia"/>
        </w:rPr>
        <w:t>，落實執行嚴重行為情緒問題之三級輔導機制</w:t>
      </w:r>
      <w:bookmarkEnd w:id="501"/>
      <w:r w:rsidR="004823DF" w:rsidRPr="0041686A">
        <w:rPr>
          <w:rFonts w:hint="eastAsia"/>
        </w:rPr>
        <w:t>。</w:t>
      </w:r>
      <w:bookmarkEnd w:id="500"/>
    </w:p>
    <w:p w14:paraId="38001B26" w14:textId="77777777" w:rsidR="00783F7D" w:rsidRPr="0041686A" w:rsidRDefault="00783F7D" w:rsidP="00783F7D">
      <w:pPr>
        <w:pStyle w:val="3"/>
        <w:numPr>
          <w:ilvl w:val="0"/>
          <w:numId w:val="0"/>
        </w:numPr>
        <w:ind w:left="1361"/>
      </w:pPr>
    </w:p>
    <w:p w14:paraId="771E4CA1" w14:textId="4A481291" w:rsidR="000C51F2" w:rsidRPr="0041686A" w:rsidRDefault="00023326" w:rsidP="00DE4238">
      <w:pPr>
        <w:pStyle w:val="2"/>
        <w:rPr>
          <w:b/>
        </w:rPr>
      </w:pPr>
      <w:bookmarkStart w:id="502" w:name="_Toc124325975"/>
      <w:r w:rsidRPr="0041686A">
        <w:rPr>
          <w:b/>
        </w:rPr>
        <w:t>CRPD</w:t>
      </w:r>
      <w:proofErr w:type="gramStart"/>
      <w:r w:rsidRPr="0041686A">
        <w:rPr>
          <w:rFonts w:hint="eastAsia"/>
          <w:b/>
        </w:rPr>
        <w:t>及身權法</w:t>
      </w:r>
      <w:proofErr w:type="gramEnd"/>
      <w:r w:rsidRPr="0041686A">
        <w:rPr>
          <w:rFonts w:hint="eastAsia"/>
          <w:b/>
        </w:rPr>
        <w:t>第51條</w:t>
      </w:r>
      <w:r w:rsidR="00DA4A8E" w:rsidRPr="0041686A">
        <w:rPr>
          <w:rFonts w:hint="eastAsia"/>
          <w:b/>
        </w:rPr>
        <w:t>第1項</w:t>
      </w:r>
      <w:r w:rsidR="00DA425F" w:rsidRPr="0041686A">
        <w:rPr>
          <w:rFonts w:hint="eastAsia"/>
          <w:b/>
        </w:rPr>
        <w:t>規定</w:t>
      </w:r>
      <w:r w:rsidR="00DA4A8E" w:rsidRPr="0041686A">
        <w:rPr>
          <w:rFonts w:hint="eastAsia"/>
          <w:b/>
        </w:rPr>
        <w:t>指出</w:t>
      </w:r>
      <w:r w:rsidRPr="0041686A">
        <w:rPr>
          <w:rFonts w:hint="eastAsia"/>
          <w:b/>
        </w:rPr>
        <w:t>，</w:t>
      </w:r>
      <w:r w:rsidR="0070486E" w:rsidRPr="0041686A">
        <w:rPr>
          <w:rFonts w:hint="eastAsia"/>
          <w:b/>
        </w:rPr>
        <w:t>提供</w:t>
      </w:r>
      <w:r w:rsidRPr="0041686A">
        <w:rPr>
          <w:rFonts w:hint="eastAsia"/>
          <w:b/>
        </w:rPr>
        <w:t>包含</w:t>
      </w:r>
      <w:r w:rsidR="0070486E" w:rsidRPr="0041686A">
        <w:rPr>
          <w:rFonts w:hint="eastAsia"/>
          <w:b/>
        </w:rPr>
        <w:t>情緒行為問題障礙者</w:t>
      </w:r>
      <w:r w:rsidRPr="0041686A">
        <w:rPr>
          <w:rFonts w:hint="eastAsia"/>
          <w:b/>
        </w:rPr>
        <w:t>在內</w:t>
      </w:r>
      <w:r w:rsidR="00006028" w:rsidRPr="0041686A">
        <w:rPr>
          <w:rFonts w:hint="eastAsia"/>
          <w:b/>
        </w:rPr>
        <w:t>之</w:t>
      </w:r>
      <w:r w:rsidRPr="0041686A">
        <w:rPr>
          <w:rFonts w:hint="eastAsia"/>
          <w:b/>
        </w:rPr>
        <w:t>身心障礙</w:t>
      </w:r>
      <w:r w:rsidR="0070486E" w:rsidRPr="0041686A">
        <w:rPr>
          <w:rFonts w:hint="eastAsia"/>
          <w:b/>
        </w:rPr>
        <w:t>家庭照顧者多元化支持服務，降低其壓力負荷，以提升家庭</w:t>
      </w:r>
      <w:r w:rsidRPr="0041686A">
        <w:rPr>
          <w:rFonts w:hint="eastAsia"/>
          <w:b/>
        </w:rPr>
        <w:t>生活</w:t>
      </w:r>
      <w:r w:rsidR="0070486E" w:rsidRPr="0041686A">
        <w:rPr>
          <w:rFonts w:hint="eastAsia"/>
          <w:b/>
        </w:rPr>
        <w:t>品質，屬</w:t>
      </w:r>
      <w:r w:rsidRPr="0041686A">
        <w:rPr>
          <w:rFonts w:hint="eastAsia"/>
          <w:b/>
        </w:rPr>
        <w:t>政府</w:t>
      </w:r>
      <w:r w:rsidR="00B63623" w:rsidRPr="0041686A">
        <w:rPr>
          <w:rFonts w:hint="eastAsia"/>
          <w:b/>
        </w:rPr>
        <w:t>的</w:t>
      </w:r>
      <w:r w:rsidR="00452E19" w:rsidRPr="0041686A">
        <w:rPr>
          <w:rFonts w:hint="eastAsia"/>
          <w:b/>
        </w:rPr>
        <w:t>責任</w:t>
      </w:r>
      <w:r w:rsidR="0070486E" w:rsidRPr="0041686A">
        <w:rPr>
          <w:rFonts w:hint="eastAsia"/>
          <w:b/>
        </w:rPr>
        <w:t>。</w:t>
      </w:r>
      <w:r w:rsidR="00787100" w:rsidRPr="0041686A">
        <w:rPr>
          <w:rFonts w:hint="eastAsia"/>
          <w:b/>
        </w:rPr>
        <w:t>依衛福部資料顯示，身</w:t>
      </w:r>
      <w:r w:rsidR="00896508" w:rsidRPr="0041686A">
        <w:rPr>
          <w:rFonts w:hint="eastAsia"/>
          <w:b/>
        </w:rPr>
        <w:t>心</w:t>
      </w:r>
      <w:r w:rsidR="00787100" w:rsidRPr="0041686A">
        <w:rPr>
          <w:rFonts w:hint="eastAsia"/>
          <w:b/>
        </w:rPr>
        <w:t>障</w:t>
      </w:r>
      <w:r w:rsidR="00896508" w:rsidRPr="0041686A">
        <w:rPr>
          <w:rFonts w:hint="eastAsia"/>
          <w:b/>
        </w:rPr>
        <w:t>礙</w:t>
      </w:r>
      <w:r w:rsidR="00787100" w:rsidRPr="0041686A">
        <w:rPr>
          <w:rFonts w:hint="eastAsia"/>
          <w:b/>
        </w:rPr>
        <w:t>者主要家庭照顧者平均照顧年數為13.58年</w:t>
      </w:r>
      <w:r w:rsidR="00B05532" w:rsidRPr="0041686A">
        <w:rPr>
          <w:rFonts w:hint="eastAsia"/>
          <w:b/>
        </w:rPr>
        <w:t>，平均每日照顧</w:t>
      </w:r>
      <w:r w:rsidR="00B05532" w:rsidRPr="0041686A">
        <w:rPr>
          <w:rFonts w:hint="eastAsia"/>
          <w:b/>
        </w:rPr>
        <w:lastRenderedPageBreak/>
        <w:t>時數為11.64小時，</w:t>
      </w:r>
      <w:r w:rsidR="00787100" w:rsidRPr="0041686A">
        <w:rPr>
          <w:rFonts w:hint="eastAsia"/>
          <w:b/>
        </w:rPr>
        <w:t>若以障礙類別觀察，則以智能障礙平均照顧年數23.49年最長</w:t>
      </w:r>
      <w:r w:rsidR="009C29A6" w:rsidRPr="0041686A">
        <w:rPr>
          <w:rFonts w:hint="eastAsia"/>
          <w:b/>
        </w:rPr>
        <w:t>，</w:t>
      </w:r>
      <w:proofErr w:type="gramStart"/>
      <w:r w:rsidR="009C29A6" w:rsidRPr="0041686A">
        <w:rPr>
          <w:rFonts w:hint="eastAsia"/>
          <w:b/>
        </w:rPr>
        <w:t>可</w:t>
      </w:r>
      <w:r w:rsidR="005F4031" w:rsidRPr="0041686A">
        <w:rPr>
          <w:rFonts w:hint="eastAsia"/>
          <w:b/>
        </w:rPr>
        <w:t>徵</w:t>
      </w:r>
      <w:r w:rsidR="009C29A6" w:rsidRPr="0041686A">
        <w:rPr>
          <w:rFonts w:hint="eastAsia"/>
          <w:b/>
        </w:rPr>
        <w:t>身</w:t>
      </w:r>
      <w:r w:rsidR="00896508" w:rsidRPr="0041686A">
        <w:rPr>
          <w:rFonts w:hint="eastAsia"/>
          <w:b/>
        </w:rPr>
        <w:t>心</w:t>
      </w:r>
      <w:proofErr w:type="gramEnd"/>
      <w:r w:rsidR="009C29A6" w:rsidRPr="0041686A">
        <w:rPr>
          <w:rFonts w:hint="eastAsia"/>
          <w:b/>
        </w:rPr>
        <w:t>障</w:t>
      </w:r>
      <w:r w:rsidR="00896508" w:rsidRPr="0041686A">
        <w:rPr>
          <w:rFonts w:hint="eastAsia"/>
          <w:b/>
        </w:rPr>
        <w:t>礙</w:t>
      </w:r>
      <w:r w:rsidR="009C29A6" w:rsidRPr="0041686A">
        <w:rPr>
          <w:rFonts w:hint="eastAsia"/>
          <w:b/>
        </w:rPr>
        <w:t>者之照顧負荷與壓力</w:t>
      </w:r>
      <w:r w:rsidR="005F4031" w:rsidRPr="0041686A">
        <w:rPr>
          <w:rFonts w:hint="eastAsia"/>
          <w:b/>
        </w:rPr>
        <w:t>沉重</w:t>
      </w:r>
      <w:r w:rsidR="009C29A6" w:rsidRPr="0041686A">
        <w:rPr>
          <w:rFonts w:hint="eastAsia"/>
          <w:b/>
        </w:rPr>
        <w:t>，</w:t>
      </w:r>
      <w:r w:rsidR="00896508" w:rsidRPr="0041686A">
        <w:rPr>
          <w:rFonts w:hint="eastAsia"/>
          <w:b/>
        </w:rPr>
        <w:t>一旦</w:t>
      </w:r>
      <w:r w:rsidR="00797A25" w:rsidRPr="0041686A">
        <w:rPr>
          <w:rFonts w:hint="eastAsia"/>
          <w:b/>
        </w:rPr>
        <w:t>身心</w:t>
      </w:r>
      <w:r w:rsidR="009C29A6" w:rsidRPr="0041686A">
        <w:rPr>
          <w:rFonts w:hint="eastAsia"/>
          <w:b/>
        </w:rPr>
        <w:t>障礙者</w:t>
      </w:r>
      <w:r w:rsidR="00D4328B" w:rsidRPr="0041686A">
        <w:rPr>
          <w:rFonts w:hint="eastAsia"/>
          <w:b/>
        </w:rPr>
        <w:t>出現嚴重</w:t>
      </w:r>
      <w:r w:rsidR="00896508" w:rsidRPr="0041686A">
        <w:rPr>
          <w:rFonts w:hint="eastAsia"/>
          <w:b/>
        </w:rPr>
        <w:t>情緒</w:t>
      </w:r>
      <w:r w:rsidR="00D4328B" w:rsidRPr="0041686A">
        <w:rPr>
          <w:rFonts w:hint="eastAsia"/>
          <w:b/>
        </w:rPr>
        <w:t>行為</w:t>
      </w:r>
      <w:r w:rsidR="00896508" w:rsidRPr="0041686A">
        <w:rPr>
          <w:rFonts w:hint="eastAsia"/>
          <w:b/>
        </w:rPr>
        <w:t>問題</w:t>
      </w:r>
      <w:r w:rsidR="00D4328B" w:rsidRPr="0041686A">
        <w:rPr>
          <w:rFonts w:hint="eastAsia"/>
          <w:b/>
        </w:rPr>
        <w:t>時，</w:t>
      </w:r>
      <w:r w:rsidR="00043166" w:rsidRPr="0041686A">
        <w:rPr>
          <w:rFonts w:hint="eastAsia"/>
          <w:b/>
        </w:rPr>
        <w:t>缺乏</w:t>
      </w:r>
      <w:r w:rsidR="009C29A6" w:rsidRPr="0041686A">
        <w:rPr>
          <w:rFonts w:hint="eastAsia"/>
          <w:b/>
        </w:rPr>
        <w:t>照顧</w:t>
      </w:r>
      <w:r w:rsidR="00043166" w:rsidRPr="0041686A">
        <w:rPr>
          <w:rFonts w:hint="eastAsia"/>
          <w:b/>
        </w:rPr>
        <w:t>資源</w:t>
      </w:r>
      <w:r w:rsidR="005F4031" w:rsidRPr="0041686A">
        <w:rPr>
          <w:rFonts w:hint="eastAsia"/>
          <w:b/>
        </w:rPr>
        <w:t>更</w:t>
      </w:r>
      <w:r w:rsidR="00D4328B" w:rsidRPr="0041686A">
        <w:rPr>
          <w:rFonts w:hint="eastAsia"/>
          <w:b/>
        </w:rPr>
        <w:t>是</w:t>
      </w:r>
      <w:r w:rsidR="0091291A" w:rsidRPr="0041686A">
        <w:rPr>
          <w:rFonts w:hint="eastAsia"/>
          <w:b/>
        </w:rPr>
        <w:t>辛苦萬分</w:t>
      </w:r>
      <w:r w:rsidRPr="0041686A">
        <w:rPr>
          <w:rFonts w:hint="eastAsia"/>
          <w:b/>
        </w:rPr>
        <w:t>。</w:t>
      </w:r>
      <w:r w:rsidR="007D065E" w:rsidRPr="0041686A">
        <w:rPr>
          <w:rFonts w:hint="eastAsia"/>
          <w:b/>
        </w:rPr>
        <w:t>特別是</w:t>
      </w:r>
      <w:r w:rsidRPr="0041686A">
        <w:rPr>
          <w:rFonts w:hint="eastAsia"/>
          <w:b/>
        </w:rPr>
        <w:t>近年來</w:t>
      </w:r>
      <w:r w:rsidR="007D065E" w:rsidRPr="0041686A">
        <w:rPr>
          <w:rFonts w:hint="eastAsia"/>
          <w:b/>
        </w:rPr>
        <w:t>家庭照顧者及身心障礙者</w:t>
      </w:r>
      <w:r w:rsidR="002F54B4" w:rsidRPr="0041686A">
        <w:rPr>
          <w:rFonts w:hint="eastAsia"/>
          <w:b/>
        </w:rPr>
        <w:t>雙雙</w:t>
      </w:r>
      <w:r w:rsidR="007D065E" w:rsidRPr="0041686A">
        <w:rPr>
          <w:rFonts w:hint="eastAsia"/>
          <w:b/>
        </w:rPr>
        <w:t>逐漸老化，</w:t>
      </w:r>
      <w:r w:rsidR="00DA425F" w:rsidRPr="0041686A">
        <w:rPr>
          <w:rFonts w:hint="eastAsia"/>
          <w:b/>
        </w:rPr>
        <w:t>行政院與</w:t>
      </w:r>
      <w:proofErr w:type="gramStart"/>
      <w:r w:rsidR="000C4E77" w:rsidRPr="0041686A">
        <w:rPr>
          <w:rFonts w:hint="eastAsia"/>
          <w:b/>
        </w:rPr>
        <w:t>衛福部</w:t>
      </w:r>
      <w:r w:rsidR="00437422" w:rsidRPr="0041686A">
        <w:rPr>
          <w:rFonts w:hint="eastAsia"/>
          <w:b/>
        </w:rPr>
        <w:t>應持續</w:t>
      </w:r>
      <w:proofErr w:type="gramEnd"/>
      <w:r w:rsidR="007D065E" w:rsidRPr="0041686A">
        <w:rPr>
          <w:rFonts w:hint="eastAsia"/>
          <w:b/>
        </w:rPr>
        <w:t>關注</w:t>
      </w:r>
      <w:r w:rsidR="006B73A2" w:rsidRPr="0041686A">
        <w:rPr>
          <w:rFonts w:hint="eastAsia"/>
          <w:b/>
        </w:rPr>
        <w:t>嚴重情緒行為問題</w:t>
      </w:r>
      <w:r w:rsidR="007D065E" w:rsidRPr="0041686A">
        <w:rPr>
          <w:rFonts w:hint="eastAsia"/>
          <w:b/>
        </w:rPr>
        <w:t>身心障礙者老化照顧議題</w:t>
      </w:r>
      <w:r w:rsidR="00797A25" w:rsidRPr="0041686A">
        <w:rPr>
          <w:rFonts w:hint="eastAsia"/>
          <w:b/>
        </w:rPr>
        <w:t>，</w:t>
      </w:r>
      <w:r w:rsidR="004E6149" w:rsidRPr="0041686A">
        <w:rPr>
          <w:rFonts w:hint="eastAsia"/>
          <w:b/>
        </w:rPr>
        <w:t>提早規劃(包含社會住宅政策</w:t>
      </w:r>
      <w:r w:rsidR="002726B2" w:rsidRPr="0041686A">
        <w:rPr>
          <w:rFonts w:hint="eastAsia"/>
          <w:b/>
        </w:rPr>
        <w:t>、財務規劃</w:t>
      </w:r>
      <w:r w:rsidR="004E6149" w:rsidRPr="0041686A">
        <w:rPr>
          <w:rFonts w:hint="eastAsia"/>
          <w:b/>
        </w:rPr>
        <w:t>等)，以為因應。</w:t>
      </w:r>
      <w:bookmarkEnd w:id="502"/>
    </w:p>
    <w:p w14:paraId="606EC142" w14:textId="77777777" w:rsidR="002E54CE" w:rsidRPr="0041686A" w:rsidRDefault="002E54CE" w:rsidP="002E54CE">
      <w:pPr>
        <w:pStyle w:val="3"/>
      </w:pPr>
      <w:bookmarkStart w:id="503" w:name="_Toc120783907"/>
      <w:bookmarkStart w:id="504" w:name="_Toc124325976"/>
      <w:r w:rsidRPr="0041686A">
        <w:rPr>
          <w:rFonts w:hint="eastAsia"/>
          <w:b/>
        </w:rPr>
        <w:t>CRPD</w:t>
      </w:r>
      <w:proofErr w:type="gramStart"/>
      <w:r w:rsidRPr="0041686A">
        <w:rPr>
          <w:rFonts w:hint="eastAsia"/>
          <w:b/>
        </w:rPr>
        <w:t>及身權法</w:t>
      </w:r>
      <w:proofErr w:type="gramEnd"/>
      <w:r w:rsidRPr="0041686A">
        <w:rPr>
          <w:rFonts w:hint="eastAsia"/>
          <w:b/>
        </w:rPr>
        <w:t>第51條規定，提供包含情緒行為問題障礙者在內</w:t>
      </w:r>
      <w:r w:rsidR="00E5138C" w:rsidRPr="0041686A">
        <w:rPr>
          <w:rFonts w:hint="eastAsia"/>
          <w:b/>
        </w:rPr>
        <w:t>之</w:t>
      </w:r>
      <w:r w:rsidRPr="0041686A">
        <w:rPr>
          <w:rFonts w:hint="eastAsia"/>
          <w:b/>
        </w:rPr>
        <w:t>身心障礙家庭照顧者多元化支持服務，降低其壓力負荷，以提升家庭生活品質，屬政府</w:t>
      </w:r>
      <w:r w:rsidR="008D6AF7" w:rsidRPr="0041686A">
        <w:rPr>
          <w:rFonts w:hint="eastAsia"/>
          <w:b/>
        </w:rPr>
        <w:t>的責任</w:t>
      </w:r>
      <w:r w:rsidRPr="0041686A">
        <w:rPr>
          <w:rFonts w:hint="eastAsia"/>
          <w:b/>
        </w:rPr>
        <w:t>：</w:t>
      </w:r>
      <w:bookmarkEnd w:id="503"/>
      <w:bookmarkEnd w:id="504"/>
    </w:p>
    <w:p w14:paraId="13F8FC16" w14:textId="77777777" w:rsidR="00494387" w:rsidRPr="0041686A" w:rsidRDefault="00915381" w:rsidP="00494387">
      <w:pPr>
        <w:pStyle w:val="4"/>
        <w:rPr>
          <w:rFonts w:hAnsi="標楷體"/>
        </w:rPr>
      </w:pPr>
      <w:r w:rsidRPr="0041686A">
        <w:t>CRPD</w:t>
      </w:r>
      <w:r w:rsidRPr="0041686A">
        <w:rPr>
          <w:rFonts w:hint="eastAsia"/>
        </w:rPr>
        <w:t>前言揭示：</w:t>
      </w:r>
      <w:r w:rsidRPr="0041686A">
        <w:rPr>
          <w:rFonts w:hAnsi="標楷體" w:hint="eastAsia"/>
        </w:rPr>
        <w:t>「</w:t>
      </w:r>
      <w:r w:rsidRPr="0041686A">
        <w:rPr>
          <w:rFonts w:hint="eastAsia"/>
        </w:rPr>
        <w:t>深信家庭是自然與基本之社會團體單元，有權獲得社會與國家之保障，身心障礙者及其家庭成員應獲得必要之保障及協助，使家庭能夠為身心障礙者充分及平等地享有其權利作出貢獻。</w:t>
      </w:r>
      <w:r w:rsidRPr="0041686A">
        <w:rPr>
          <w:rFonts w:hAnsi="標楷體" w:hint="eastAsia"/>
        </w:rPr>
        <w:t>」</w:t>
      </w:r>
      <w:r w:rsidR="00494387" w:rsidRPr="0041686A">
        <w:rPr>
          <w:rFonts w:hAnsi="標楷體" w:hint="eastAsia"/>
        </w:rPr>
        <w:t>CRPD第5號一般性意見</w:t>
      </w:r>
      <w:r w:rsidR="00B032B2" w:rsidRPr="0041686A">
        <w:rPr>
          <w:rFonts w:hAnsi="標楷體" w:hint="eastAsia"/>
        </w:rPr>
        <w:t>指出：</w:t>
      </w:r>
      <w:r w:rsidR="00494387" w:rsidRPr="0041686A">
        <w:rPr>
          <w:rFonts w:hAnsi="標楷體" w:hint="eastAsia"/>
        </w:rPr>
        <w:t>「締約國應提升家庭成員的能力，以支持身心障礙家庭成員實現自立生活與融合社區的權利。」</w:t>
      </w:r>
    </w:p>
    <w:p w14:paraId="51EB9C2D" w14:textId="77777777" w:rsidR="00092F27" w:rsidRPr="0041686A" w:rsidRDefault="005B036D" w:rsidP="00B032B2">
      <w:pPr>
        <w:pStyle w:val="4"/>
      </w:pPr>
      <w:proofErr w:type="gramStart"/>
      <w:r w:rsidRPr="0041686A">
        <w:rPr>
          <w:rFonts w:hint="eastAsia"/>
        </w:rPr>
        <w:t>身權法</w:t>
      </w:r>
      <w:proofErr w:type="gramEnd"/>
      <w:r w:rsidR="00A56810" w:rsidRPr="0041686A">
        <w:rPr>
          <w:rFonts w:hint="eastAsia"/>
        </w:rPr>
        <w:t>第51條第1項規定：</w:t>
      </w:r>
      <w:r w:rsidR="00A56810" w:rsidRPr="0041686A">
        <w:rPr>
          <w:rFonts w:hAnsi="標楷體" w:hint="eastAsia"/>
        </w:rPr>
        <w:t>「</w:t>
      </w:r>
      <w:r w:rsidR="00A56810" w:rsidRPr="0041686A">
        <w:rPr>
          <w:rFonts w:hint="eastAsia"/>
        </w:rPr>
        <w:t>直轄市、縣（市）主管機關應依需求評估結果辦理下列服務，以提高身心障礙者家庭生活品質：一、臨時及短期照顧。二、照顧者支持。三、照顧者訓練及研習。四、家庭關懷訪視及服務。五、其他有助於提昇家庭照顧者能力及其生活品質之服務。</w:t>
      </w:r>
      <w:r w:rsidR="00A56810" w:rsidRPr="0041686A">
        <w:rPr>
          <w:rFonts w:hAnsi="標楷體" w:hint="eastAsia"/>
        </w:rPr>
        <w:t>」</w:t>
      </w:r>
      <w:proofErr w:type="gramStart"/>
      <w:r w:rsidR="00C67C43" w:rsidRPr="0041686A">
        <w:rPr>
          <w:rFonts w:hAnsi="標楷體" w:hint="eastAsia"/>
        </w:rPr>
        <w:t>身權法</w:t>
      </w:r>
      <w:proofErr w:type="gramEnd"/>
      <w:r w:rsidR="00C67C43" w:rsidRPr="0041686A">
        <w:rPr>
          <w:rFonts w:hAnsi="標楷體" w:hint="eastAsia"/>
        </w:rPr>
        <w:t>第51條第2項授權訂定之</w:t>
      </w:r>
      <w:r w:rsidR="00286CF5" w:rsidRPr="0041686A">
        <w:rPr>
          <w:rFonts w:hAnsi="標楷體" w:hint="eastAsia"/>
        </w:rPr>
        <w:t>「</w:t>
      </w:r>
      <w:r w:rsidR="00C67C43" w:rsidRPr="0041686A">
        <w:rPr>
          <w:rFonts w:hAnsi="標楷體" w:hint="eastAsia"/>
        </w:rPr>
        <w:t>身心障礙者家庭照顧者服務辦法</w:t>
      </w:r>
      <w:r w:rsidR="00286CF5" w:rsidRPr="0041686A">
        <w:rPr>
          <w:rFonts w:hAnsi="標楷體" w:hint="eastAsia"/>
        </w:rPr>
        <w:t>」</w:t>
      </w:r>
      <w:r w:rsidR="00C67C43" w:rsidRPr="0041686A">
        <w:rPr>
          <w:rFonts w:hAnsi="標楷體" w:hint="eastAsia"/>
        </w:rPr>
        <w:t>，</w:t>
      </w:r>
      <w:r w:rsidR="00286CF5" w:rsidRPr="0041686A">
        <w:rPr>
          <w:rFonts w:hAnsi="標楷體" w:hint="eastAsia"/>
        </w:rPr>
        <w:t>針對身心障礙者家庭內最主要照顧身心障礙者之配偶、直系血親、直系姻親或共同生活之家屬（以下簡稱家庭照顧者）為該辦法之服務對象，提供</w:t>
      </w:r>
      <w:r w:rsidR="005F4031" w:rsidRPr="0041686A">
        <w:rPr>
          <w:rFonts w:hAnsi="標楷體" w:hint="eastAsia"/>
        </w:rPr>
        <w:t>相關</w:t>
      </w:r>
      <w:r w:rsidR="00E06B9C" w:rsidRPr="0041686A">
        <w:rPr>
          <w:rFonts w:hAnsi="標楷體" w:hint="eastAsia"/>
        </w:rPr>
        <w:t>支持服務。</w:t>
      </w:r>
    </w:p>
    <w:p w14:paraId="56D34F6D" w14:textId="77777777" w:rsidR="00E22AE3" w:rsidRPr="0041686A" w:rsidRDefault="00E402E2" w:rsidP="00787100">
      <w:pPr>
        <w:pStyle w:val="3"/>
      </w:pPr>
      <w:bookmarkStart w:id="505" w:name="_Toc120783908"/>
      <w:bookmarkStart w:id="506" w:name="_Toc124325977"/>
      <w:r w:rsidRPr="0041686A">
        <w:rPr>
          <w:rFonts w:hint="eastAsia"/>
          <w:b/>
        </w:rPr>
        <w:lastRenderedPageBreak/>
        <w:t>衛福部107年3月出版之</w:t>
      </w:r>
      <w:r w:rsidRPr="0041686A">
        <w:rPr>
          <w:rFonts w:hAnsi="標楷體" w:hint="eastAsia"/>
          <w:b/>
        </w:rPr>
        <w:t>「</w:t>
      </w:r>
      <w:r w:rsidRPr="0041686A">
        <w:rPr>
          <w:rFonts w:hint="eastAsia"/>
          <w:b/>
        </w:rPr>
        <w:t>105年身心障礙者生活狀況及需求調查主要家庭照顧者問卷調查報告</w:t>
      </w:r>
      <w:r w:rsidRPr="0041686A">
        <w:rPr>
          <w:rFonts w:hAnsi="標楷體" w:hint="eastAsia"/>
          <w:b/>
        </w:rPr>
        <w:t>」</w:t>
      </w:r>
      <w:r w:rsidR="00E0164E" w:rsidRPr="0041686A">
        <w:rPr>
          <w:rFonts w:hAnsi="標楷體" w:hint="eastAsia"/>
          <w:b/>
        </w:rPr>
        <w:t>分析略</w:t>
      </w:r>
      <w:proofErr w:type="gramStart"/>
      <w:r w:rsidR="00E0164E" w:rsidRPr="0041686A">
        <w:rPr>
          <w:rFonts w:hAnsi="標楷體" w:hint="eastAsia"/>
          <w:b/>
        </w:rPr>
        <w:t>以</w:t>
      </w:r>
      <w:proofErr w:type="gramEnd"/>
      <w:r w:rsidR="00E0164E" w:rsidRPr="0041686A">
        <w:rPr>
          <w:rFonts w:hAnsi="標楷體" w:hint="eastAsia"/>
        </w:rPr>
        <w:t>：</w:t>
      </w:r>
      <w:bookmarkEnd w:id="505"/>
      <w:bookmarkEnd w:id="506"/>
    </w:p>
    <w:p w14:paraId="039AE3B7" w14:textId="77777777" w:rsidR="00E22AE3" w:rsidRPr="0041686A" w:rsidRDefault="00E22AE3" w:rsidP="00E22AE3">
      <w:pPr>
        <w:pStyle w:val="4"/>
      </w:pPr>
      <w:r w:rsidRPr="0041686A">
        <w:rPr>
          <w:rFonts w:hint="eastAsia"/>
          <w:u w:val="single"/>
        </w:rPr>
        <w:t>主要家庭照顧者平均照顧年數為13.58年</w:t>
      </w:r>
      <w:r w:rsidRPr="0041686A">
        <w:rPr>
          <w:rFonts w:hint="eastAsia"/>
        </w:rPr>
        <w:t>，其中女性14.03年，較男性多1.28年。若以與身障者關係觀察，</w:t>
      </w:r>
      <w:r w:rsidRPr="0041686A">
        <w:rPr>
          <w:rFonts w:hint="eastAsia"/>
          <w:u w:val="single"/>
        </w:rPr>
        <w:t>以「父母」17.80年最長</w:t>
      </w:r>
      <w:r w:rsidRPr="0041686A">
        <w:rPr>
          <w:rFonts w:hint="eastAsia"/>
        </w:rPr>
        <w:t>、「兄弟姊妹(含其配偶)」15.46年次之。另若以障礙類別觀察，則</w:t>
      </w:r>
      <w:r w:rsidRPr="0041686A">
        <w:rPr>
          <w:rFonts w:hint="eastAsia"/>
          <w:u w:val="single"/>
        </w:rPr>
        <w:t>以智能障礙平均照顧年數23.49年最長</w:t>
      </w:r>
      <w:r w:rsidRPr="0041686A">
        <w:rPr>
          <w:rStyle w:val="aff0"/>
        </w:rPr>
        <w:footnoteReference w:id="30"/>
      </w:r>
      <w:r w:rsidRPr="0041686A">
        <w:rPr>
          <w:rFonts w:hint="eastAsia"/>
        </w:rPr>
        <w:t>。</w:t>
      </w:r>
    </w:p>
    <w:p w14:paraId="681E9229" w14:textId="77777777" w:rsidR="00E22AE3" w:rsidRPr="0041686A" w:rsidRDefault="00E22AE3" w:rsidP="00787100">
      <w:pPr>
        <w:pStyle w:val="4"/>
      </w:pPr>
      <w:r w:rsidRPr="0041686A">
        <w:rPr>
          <w:rFonts w:hint="eastAsia"/>
          <w:u w:val="single"/>
        </w:rPr>
        <w:t>主要家庭照顧者平均每日照顧時數為11.64小時，</w:t>
      </w:r>
      <w:r w:rsidRPr="0041686A">
        <w:rPr>
          <w:rFonts w:hint="eastAsia"/>
        </w:rPr>
        <w:t>其中女性12.44小時，較男性多2.28小時。</w:t>
      </w:r>
    </w:p>
    <w:p w14:paraId="77DA0EF3" w14:textId="77777777" w:rsidR="00E402E2" w:rsidRPr="0041686A" w:rsidRDefault="00E402E2" w:rsidP="007018CA">
      <w:pPr>
        <w:pStyle w:val="4"/>
      </w:pPr>
      <w:r w:rsidRPr="0041686A">
        <w:rPr>
          <w:rFonts w:hint="eastAsia"/>
        </w:rPr>
        <w:t>照顧負荷與壓力：</w:t>
      </w:r>
      <w:r w:rsidR="00E0164E" w:rsidRPr="0041686A">
        <w:rPr>
          <w:rFonts w:hint="eastAsia"/>
        </w:rPr>
        <w:t>照顧負荷</w:t>
      </w:r>
      <w:r w:rsidRPr="0041686A">
        <w:rPr>
          <w:rFonts w:hint="eastAsia"/>
        </w:rPr>
        <w:t>以「擔心身心障礙者獨自一人時的安全」2.65分最高，</w:t>
      </w:r>
      <w:proofErr w:type="gramStart"/>
      <w:r w:rsidRPr="0041686A">
        <w:rPr>
          <w:rFonts w:hint="eastAsia"/>
        </w:rPr>
        <w:t>，</w:t>
      </w:r>
      <w:proofErr w:type="gramEnd"/>
      <w:r w:rsidRPr="0041686A">
        <w:rPr>
          <w:rFonts w:hint="eastAsia"/>
        </w:rPr>
        <w:t>其次為「擔心身心障礙者不知道何時會發生事情」2.22分及「覺得身心障礙者很依賴自己」2.20分</w:t>
      </w:r>
      <w:r w:rsidR="008D16C4" w:rsidRPr="0041686A">
        <w:rPr>
          <w:rStyle w:val="aff0"/>
        </w:rPr>
        <w:footnoteReference w:id="31"/>
      </w:r>
      <w:r w:rsidR="00E0164E" w:rsidRPr="0041686A">
        <w:rPr>
          <w:rFonts w:hint="eastAsia"/>
        </w:rPr>
        <w:t>；照顧壓力題目中，以「提供照顧時，出現財務方面的狀況」2.65分最高，其次為「對配偶或親友的未來照顧需求感到擔心」2.57分、「被淹沒、超時工作或心力耗竭的感受」2.55分及「曾因照顧責任或要求感到被</w:t>
      </w:r>
      <w:proofErr w:type="gramStart"/>
      <w:r w:rsidR="00E0164E" w:rsidRPr="0041686A">
        <w:rPr>
          <w:rFonts w:hint="eastAsia"/>
        </w:rPr>
        <w:t>束縛或困住</w:t>
      </w:r>
      <w:proofErr w:type="gramEnd"/>
      <w:r w:rsidR="00E0164E" w:rsidRPr="0041686A">
        <w:rPr>
          <w:rFonts w:hint="eastAsia"/>
        </w:rPr>
        <w:t>」2.53分</w:t>
      </w:r>
      <w:r w:rsidR="008D16C4" w:rsidRPr="0041686A">
        <w:rPr>
          <w:rStyle w:val="aff0"/>
        </w:rPr>
        <w:footnoteReference w:id="32"/>
      </w:r>
      <w:r w:rsidR="00E0164E" w:rsidRPr="0041686A">
        <w:rPr>
          <w:rFonts w:hint="eastAsia"/>
        </w:rPr>
        <w:t>。</w:t>
      </w:r>
    </w:p>
    <w:p w14:paraId="037C7B3D" w14:textId="1DED2D94" w:rsidR="00521F15" w:rsidRPr="0041686A" w:rsidRDefault="008D16C4" w:rsidP="00787100">
      <w:pPr>
        <w:pStyle w:val="3"/>
      </w:pPr>
      <w:bookmarkStart w:id="507" w:name="_Toc120783909"/>
      <w:bookmarkStart w:id="508" w:name="_Toc124325978"/>
      <w:r w:rsidRPr="0041686A">
        <w:rPr>
          <w:rFonts w:hint="eastAsia"/>
        </w:rPr>
        <w:t>媒體</w:t>
      </w:r>
      <w:r w:rsidR="00521F15" w:rsidRPr="0041686A">
        <w:rPr>
          <w:rFonts w:hint="eastAsia"/>
        </w:rPr>
        <w:t>今周刊</w:t>
      </w:r>
      <w:r w:rsidR="00804121" w:rsidRPr="0041686A">
        <w:rPr>
          <w:rFonts w:hint="eastAsia"/>
        </w:rPr>
        <w:t>報導</w:t>
      </w:r>
      <w:r w:rsidR="002515F6" w:rsidRPr="0041686A">
        <w:rPr>
          <w:rStyle w:val="aff0"/>
        </w:rPr>
        <w:footnoteReference w:id="33"/>
      </w:r>
      <w:r w:rsidRPr="0041686A">
        <w:rPr>
          <w:rFonts w:hint="eastAsia"/>
        </w:rPr>
        <w:t>引據</w:t>
      </w:r>
      <w:r w:rsidR="003C1D8B" w:rsidRPr="0041686A">
        <w:rPr>
          <w:rFonts w:hint="eastAsia"/>
        </w:rPr>
        <w:t>財團法人</w:t>
      </w:r>
      <w:r w:rsidR="001B0052" w:rsidRPr="0041686A">
        <w:rPr>
          <w:rFonts w:hint="eastAsia"/>
        </w:rPr>
        <w:t>伊</w:t>
      </w:r>
      <w:proofErr w:type="gramStart"/>
      <w:r w:rsidR="001B0052" w:rsidRPr="0041686A">
        <w:rPr>
          <w:rFonts w:hint="eastAsia"/>
        </w:rPr>
        <w:t>甸</w:t>
      </w:r>
      <w:proofErr w:type="gramEnd"/>
      <w:r w:rsidR="003D24EC" w:rsidRPr="0041686A">
        <w:rPr>
          <w:rFonts w:hint="eastAsia"/>
        </w:rPr>
        <w:t>社會福利</w:t>
      </w:r>
      <w:r w:rsidR="001B0052" w:rsidRPr="0041686A">
        <w:rPr>
          <w:rFonts w:hint="eastAsia"/>
        </w:rPr>
        <w:t>基金會之統計數據指出</w:t>
      </w:r>
      <w:r w:rsidR="00521F15" w:rsidRPr="0041686A">
        <w:rPr>
          <w:rFonts w:hint="eastAsia"/>
        </w:rPr>
        <w:t>，全</w:t>
      </w:r>
      <w:r w:rsidRPr="0041686A">
        <w:rPr>
          <w:rFonts w:hint="eastAsia"/>
        </w:rPr>
        <w:t>臺</w:t>
      </w:r>
      <w:r w:rsidR="00521F15" w:rsidRPr="0041686A">
        <w:rPr>
          <w:rFonts w:hint="eastAsia"/>
        </w:rPr>
        <w:t>灣身心障礙人口數超過118萬人</w:t>
      </w:r>
      <w:r w:rsidR="00F91D31" w:rsidRPr="0041686A">
        <w:rPr>
          <w:rFonts w:hint="eastAsia"/>
        </w:rPr>
        <w:t>，有86.2%的</w:t>
      </w:r>
      <w:r w:rsidR="00521F15" w:rsidRPr="0041686A">
        <w:rPr>
          <w:rFonts w:hint="eastAsia"/>
        </w:rPr>
        <w:t>身障家庭照顧者不敢想像未來、</w:t>
      </w:r>
      <w:r w:rsidR="009C7B10" w:rsidRPr="0041686A">
        <w:rPr>
          <w:rFonts w:hint="eastAsia"/>
        </w:rPr>
        <w:tab/>
      </w:r>
      <w:r w:rsidR="009C7B10" w:rsidRPr="0041686A">
        <w:rPr>
          <w:rFonts w:hint="eastAsia"/>
        </w:rPr>
        <w:tab/>
        <w:t>有57.5%</w:t>
      </w:r>
      <w:r w:rsidR="00521F15" w:rsidRPr="0041686A">
        <w:rPr>
          <w:rFonts w:hint="eastAsia"/>
        </w:rPr>
        <w:t>最需要有隨時可求助的管道、</w:t>
      </w:r>
      <w:r w:rsidR="00F91D31" w:rsidRPr="0041686A">
        <w:rPr>
          <w:rFonts w:hint="eastAsia"/>
        </w:rPr>
        <w:t>有</w:t>
      </w:r>
      <w:r w:rsidR="00F91D31" w:rsidRPr="0041686A">
        <w:rPr>
          <w:rFonts w:hint="eastAsia"/>
        </w:rPr>
        <w:tab/>
      </w:r>
      <w:r w:rsidR="00F91D31" w:rsidRPr="0041686A">
        <w:rPr>
          <w:rFonts w:hint="eastAsia"/>
        </w:rPr>
        <w:tab/>
        <w:t>76.6%</w:t>
      </w:r>
      <w:r w:rsidR="00521F15" w:rsidRPr="0041686A">
        <w:rPr>
          <w:rFonts w:hint="eastAsia"/>
        </w:rPr>
        <w:t>擔憂自己年老或離世時</w:t>
      </w:r>
      <w:r w:rsidR="00F136FD" w:rsidRPr="0041686A">
        <w:rPr>
          <w:rFonts w:hint="eastAsia"/>
        </w:rPr>
        <w:t>、</w:t>
      </w:r>
      <w:r w:rsidR="00521F15" w:rsidRPr="0041686A">
        <w:rPr>
          <w:rFonts w:hint="eastAsia"/>
        </w:rPr>
        <w:t>身障家人無人接手照顧</w:t>
      </w:r>
      <w:r w:rsidR="00F136FD" w:rsidRPr="0041686A">
        <w:rPr>
          <w:rFonts w:hint="eastAsia"/>
        </w:rPr>
        <w:t>。</w:t>
      </w:r>
      <w:bookmarkEnd w:id="507"/>
      <w:bookmarkEnd w:id="508"/>
    </w:p>
    <w:p w14:paraId="5990897B" w14:textId="0C1DE952" w:rsidR="002E54CE" w:rsidRPr="0041686A" w:rsidRDefault="00E5138C" w:rsidP="002E54CE">
      <w:pPr>
        <w:pStyle w:val="3"/>
      </w:pPr>
      <w:bookmarkStart w:id="509" w:name="_Toc120783910"/>
      <w:bookmarkStart w:id="510" w:name="_Toc124325979"/>
      <w:r w:rsidRPr="0041686A">
        <w:rPr>
          <w:rFonts w:hint="eastAsia"/>
        </w:rPr>
        <w:t>衛福部查復提供，</w:t>
      </w:r>
      <w:r w:rsidR="002E54CE" w:rsidRPr="0041686A">
        <w:rPr>
          <w:rFonts w:hint="eastAsia"/>
        </w:rPr>
        <w:t>現行</w:t>
      </w:r>
      <w:r w:rsidR="006C594C" w:rsidRPr="0041686A">
        <w:rPr>
          <w:rFonts w:hint="eastAsia"/>
        </w:rPr>
        <w:t>針對身心</w:t>
      </w:r>
      <w:r w:rsidR="002E54CE" w:rsidRPr="0041686A">
        <w:rPr>
          <w:rFonts w:hint="eastAsia"/>
        </w:rPr>
        <w:t>障礙者</w:t>
      </w:r>
      <w:r w:rsidR="006C594C" w:rsidRPr="0041686A">
        <w:rPr>
          <w:rFonts w:hint="eastAsia"/>
        </w:rPr>
        <w:t>(包含情緒行</w:t>
      </w:r>
      <w:r w:rsidR="006C594C" w:rsidRPr="0041686A">
        <w:rPr>
          <w:rFonts w:hint="eastAsia"/>
        </w:rPr>
        <w:lastRenderedPageBreak/>
        <w:t>為障礙者)</w:t>
      </w:r>
      <w:r w:rsidRPr="0041686A">
        <w:rPr>
          <w:rFonts w:hint="eastAsia"/>
        </w:rPr>
        <w:t>的</w:t>
      </w:r>
      <w:r w:rsidR="002E54CE" w:rsidRPr="0041686A">
        <w:rPr>
          <w:rFonts w:hint="eastAsia"/>
        </w:rPr>
        <w:t>家庭支持服務，詳如下表所示：</w:t>
      </w:r>
      <w:bookmarkEnd w:id="509"/>
      <w:bookmarkEnd w:id="510"/>
    </w:p>
    <w:p w14:paraId="18F727FA" w14:textId="50AC2246" w:rsidR="002E54CE" w:rsidRPr="0041686A" w:rsidRDefault="006C594C" w:rsidP="00E5138C">
      <w:pPr>
        <w:pStyle w:val="a3"/>
        <w:jc w:val="center"/>
        <w:rPr>
          <w:b/>
        </w:rPr>
      </w:pPr>
      <w:r w:rsidRPr="0041686A">
        <w:rPr>
          <w:rFonts w:hint="eastAsia"/>
          <w:b/>
        </w:rPr>
        <w:t>針對身心</w:t>
      </w:r>
      <w:r w:rsidR="002E54CE" w:rsidRPr="0041686A">
        <w:rPr>
          <w:rFonts w:hint="eastAsia"/>
          <w:b/>
        </w:rPr>
        <w:t>障礙者</w:t>
      </w:r>
      <w:r w:rsidRPr="0041686A">
        <w:rPr>
          <w:rFonts w:hint="eastAsia"/>
          <w:b/>
        </w:rPr>
        <w:t>(包含情緒行為障礙者)</w:t>
      </w:r>
      <w:r w:rsidR="002E54CE" w:rsidRPr="0041686A">
        <w:rPr>
          <w:rFonts w:hint="eastAsia"/>
          <w:b/>
        </w:rPr>
        <w:t>之家庭支持服務</w:t>
      </w:r>
    </w:p>
    <w:p w14:paraId="5CC551B3" w14:textId="77777777" w:rsidR="002E54CE" w:rsidRPr="0041686A" w:rsidRDefault="002E54CE" w:rsidP="002E54CE">
      <w:pPr>
        <w:pStyle w:val="3"/>
        <w:numPr>
          <w:ilvl w:val="0"/>
          <w:numId w:val="0"/>
        </w:numPr>
        <w:ind w:leftChars="300" w:left="1701" w:hanging="681"/>
        <w:jc w:val="right"/>
        <w:rPr>
          <w:sz w:val="28"/>
        </w:rPr>
      </w:pPr>
      <w:bookmarkStart w:id="511" w:name="_Toc120783911"/>
      <w:bookmarkStart w:id="512" w:name="_Toc124325980"/>
      <w:r w:rsidRPr="0041686A">
        <w:rPr>
          <w:rFonts w:hint="eastAsia"/>
          <w:sz w:val="28"/>
        </w:rPr>
        <w:t>單位：人數</w:t>
      </w:r>
      <w:bookmarkEnd w:id="511"/>
      <w:bookmarkEnd w:id="51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465"/>
        <w:gridCol w:w="1460"/>
        <w:gridCol w:w="1606"/>
        <w:gridCol w:w="1370"/>
        <w:gridCol w:w="1985"/>
      </w:tblGrid>
      <w:tr w:rsidR="002E54CE" w:rsidRPr="0041686A" w14:paraId="5CFE1567" w14:textId="77777777" w:rsidTr="004C3684">
        <w:tc>
          <w:tcPr>
            <w:tcW w:w="1465" w:type="dxa"/>
            <w:vMerge w:val="restart"/>
            <w:shd w:val="clear" w:color="auto" w:fill="F2F2F2" w:themeFill="background1" w:themeFillShade="F2"/>
            <w:vAlign w:val="center"/>
          </w:tcPr>
          <w:p w14:paraId="18DC1C7E" w14:textId="77777777" w:rsidR="002E54CE" w:rsidRPr="0041686A" w:rsidRDefault="002E54CE" w:rsidP="00AA4BC6">
            <w:pPr>
              <w:spacing w:line="240" w:lineRule="exact"/>
              <w:jc w:val="center"/>
              <w:rPr>
                <w:rFonts w:hAnsi="標楷體"/>
                <w:sz w:val="28"/>
                <w:szCs w:val="28"/>
              </w:rPr>
            </w:pPr>
            <w:r w:rsidRPr="0041686A">
              <w:rPr>
                <w:rFonts w:hAnsi="標楷體" w:hint="eastAsia"/>
                <w:sz w:val="28"/>
                <w:szCs w:val="28"/>
              </w:rPr>
              <w:t>服務項目</w:t>
            </w:r>
          </w:p>
        </w:tc>
        <w:tc>
          <w:tcPr>
            <w:tcW w:w="1465" w:type="dxa"/>
            <w:vMerge w:val="restart"/>
            <w:shd w:val="clear" w:color="auto" w:fill="F2F2F2" w:themeFill="background1" w:themeFillShade="F2"/>
            <w:vAlign w:val="center"/>
          </w:tcPr>
          <w:p w14:paraId="4F3DC6CB" w14:textId="77777777" w:rsidR="002E54CE" w:rsidRPr="0041686A" w:rsidRDefault="002E54CE" w:rsidP="007018CA">
            <w:pPr>
              <w:rPr>
                <w:rFonts w:hAnsi="標楷體"/>
                <w:sz w:val="28"/>
                <w:szCs w:val="28"/>
              </w:rPr>
            </w:pPr>
            <w:r w:rsidRPr="0041686A">
              <w:rPr>
                <w:rFonts w:hAnsi="標楷體" w:hint="eastAsia"/>
                <w:sz w:val="28"/>
                <w:szCs w:val="28"/>
              </w:rPr>
              <w:t>資格要件</w:t>
            </w:r>
          </w:p>
        </w:tc>
        <w:tc>
          <w:tcPr>
            <w:tcW w:w="1460" w:type="dxa"/>
            <w:vMerge w:val="restart"/>
            <w:shd w:val="clear" w:color="auto" w:fill="F2F2F2" w:themeFill="background1" w:themeFillShade="F2"/>
            <w:vAlign w:val="center"/>
          </w:tcPr>
          <w:p w14:paraId="10003C5B" w14:textId="77777777" w:rsidR="002E54CE" w:rsidRPr="0041686A" w:rsidRDefault="002E54CE" w:rsidP="007018CA">
            <w:pPr>
              <w:jc w:val="center"/>
              <w:rPr>
                <w:rFonts w:hAnsi="標楷體"/>
                <w:sz w:val="28"/>
                <w:szCs w:val="28"/>
              </w:rPr>
            </w:pPr>
            <w:r w:rsidRPr="0041686A">
              <w:rPr>
                <w:rFonts w:hAnsi="標楷體" w:hint="eastAsia"/>
                <w:sz w:val="28"/>
                <w:szCs w:val="28"/>
              </w:rPr>
              <w:t>核定服務人數</w:t>
            </w:r>
          </w:p>
          <w:p w14:paraId="74182408" w14:textId="77777777" w:rsidR="002E54CE" w:rsidRPr="0041686A" w:rsidRDefault="002E54CE" w:rsidP="007018CA">
            <w:pPr>
              <w:jc w:val="center"/>
              <w:rPr>
                <w:rFonts w:hAnsi="標楷體"/>
                <w:sz w:val="28"/>
                <w:szCs w:val="28"/>
              </w:rPr>
            </w:pPr>
            <w:r w:rsidRPr="0041686A">
              <w:rPr>
                <w:rFonts w:hAnsi="標楷體" w:hint="eastAsia"/>
                <w:sz w:val="28"/>
                <w:szCs w:val="28"/>
              </w:rPr>
              <w:t>(</w:t>
            </w:r>
            <w:proofErr w:type="gramStart"/>
            <w:r w:rsidRPr="0041686A">
              <w:rPr>
                <w:rFonts w:hAnsi="標楷體" w:hint="eastAsia"/>
                <w:sz w:val="28"/>
                <w:szCs w:val="28"/>
              </w:rPr>
              <w:t>註</w:t>
            </w:r>
            <w:proofErr w:type="gramEnd"/>
            <w:r w:rsidRPr="0041686A">
              <w:rPr>
                <w:rFonts w:hAnsi="標楷體" w:hint="eastAsia"/>
                <w:sz w:val="28"/>
                <w:szCs w:val="28"/>
              </w:rPr>
              <w:t>1)</w:t>
            </w:r>
          </w:p>
        </w:tc>
        <w:tc>
          <w:tcPr>
            <w:tcW w:w="4961" w:type="dxa"/>
            <w:gridSpan w:val="3"/>
            <w:shd w:val="clear" w:color="auto" w:fill="F2F2F2" w:themeFill="background1" w:themeFillShade="F2"/>
          </w:tcPr>
          <w:p w14:paraId="5D2B30DA" w14:textId="77777777" w:rsidR="002E54CE" w:rsidRPr="0041686A" w:rsidRDefault="002E54CE" w:rsidP="007018CA">
            <w:pPr>
              <w:jc w:val="center"/>
              <w:rPr>
                <w:rFonts w:hAnsi="標楷體"/>
                <w:sz w:val="28"/>
                <w:szCs w:val="28"/>
              </w:rPr>
            </w:pPr>
            <w:r w:rsidRPr="0041686A">
              <w:rPr>
                <w:rFonts w:hAnsi="標楷體" w:hint="eastAsia"/>
                <w:sz w:val="28"/>
                <w:szCs w:val="28"/>
              </w:rPr>
              <w:t>服務成果</w:t>
            </w:r>
          </w:p>
        </w:tc>
      </w:tr>
      <w:tr w:rsidR="002E54CE" w:rsidRPr="0041686A" w14:paraId="52D73C2E" w14:textId="77777777" w:rsidTr="004C3684">
        <w:tc>
          <w:tcPr>
            <w:tcW w:w="1465" w:type="dxa"/>
            <w:vMerge/>
            <w:shd w:val="clear" w:color="auto" w:fill="F2F2F2" w:themeFill="background1" w:themeFillShade="F2"/>
          </w:tcPr>
          <w:p w14:paraId="1A87F413" w14:textId="77777777" w:rsidR="002E54CE" w:rsidRPr="0041686A" w:rsidRDefault="002E54CE" w:rsidP="007018CA">
            <w:pPr>
              <w:rPr>
                <w:rFonts w:hAnsi="標楷體"/>
                <w:sz w:val="28"/>
                <w:szCs w:val="28"/>
              </w:rPr>
            </w:pPr>
          </w:p>
        </w:tc>
        <w:tc>
          <w:tcPr>
            <w:tcW w:w="1465" w:type="dxa"/>
            <w:vMerge/>
            <w:shd w:val="clear" w:color="auto" w:fill="F2F2F2" w:themeFill="background1" w:themeFillShade="F2"/>
          </w:tcPr>
          <w:p w14:paraId="6CAB46B4" w14:textId="77777777" w:rsidR="002E54CE" w:rsidRPr="0041686A" w:rsidRDefault="002E54CE" w:rsidP="007018CA">
            <w:pPr>
              <w:rPr>
                <w:rFonts w:hAnsi="標楷體"/>
                <w:sz w:val="28"/>
                <w:szCs w:val="28"/>
              </w:rPr>
            </w:pPr>
          </w:p>
        </w:tc>
        <w:tc>
          <w:tcPr>
            <w:tcW w:w="1460" w:type="dxa"/>
            <w:vMerge/>
            <w:shd w:val="clear" w:color="auto" w:fill="F2F2F2" w:themeFill="background1" w:themeFillShade="F2"/>
          </w:tcPr>
          <w:p w14:paraId="01C46460" w14:textId="77777777" w:rsidR="002E54CE" w:rsidRPr="0041686A" w:rsidRDefault="002E54CE" w:rsidP="007018CA">
            <w:pPr>
              <w:rPr>
                <w:rFonts w:hAnsi="標楷體"/>
                <w:sz w:val="28"/>
                <w:szCs w:val="28"/>
              </w:rPr>
            </w:pPr>
          </w:p>
        </w:tc>
        <w:tc>
          <w:tcPr>
            <w:tcW w:w="1606" w:type="dxa"/>
            <w:shd w:val="clear" w:color="auto" w:fill="F2F2F2" w:themeFill="background1" w:themeFillShade="F2"/>
            <w:vAlign w:val="center"/>
          </w:tcPr>
          <w:p w14:paraId="664B6973" w14:textId="77777777" w:rsidR="002E54CE" w:rsidRPr="0041686A" w:rsidRDefault="002E54CE" w:rsidP="007018CA">
            <w:pPr>
              <w:jc w:val="center"/>
              <w:rPr>
                <w:rFonts w:hAnsi="標楷體"/>
                <w:spacing w:val="-20"/>
                <w:sz w:val="28"/>
                <w:szCs w:val="28"/>
              </w:rPr>
            </w:pPr>
            <w:r w:rsidRPr="0041686A">
              <w:rPr>
                <w:rFonts w:hAnsi="標楷體" w:hint="eastAsia"/>
                <w:spacing w:val="-20"/>
                <w:sz w:val="28"/>
                <w:szCs w:val="28"/>
              </w:rPr>
              <w:t>1</w:t>
            </w:r>
            <w:r w:rsidRPr="0041686A">
              <w:rPr>
                <w:rFonts w:hAnsi="標楷體"/>
                <w:spacing w:val="-20"/>
                <w:sz w:val="28"/>
                <w:szCs w:val="28"/>
              </w:rPr>
              <w:t>09</w:t>
            </w:r>
            <w:r w:rsidRPr="0041686A">
              <w:rPr>
                <w:rFonts w:hAnsi="標楷體" w:hint="eastAsia"/>
                <w:spacing w:val="-20"/>
                <w:sz w:val="28"/>
                <w:szCs w:val="28"/>
              </w:rPr>
              <w:t>年</w:t>
            </w:r>
          </w:p>
        </w:tc>
        <w:tc>
          <w:tcPr>
            <w:tcW w:w="1370" w:type="dxa"/>
            <w:shd w:val="clear" w:color="auto" w:fill="F2F2F2" w:themeFill="background1" w:themeFillShade="F2"/>
            <w:vAlign w:val="center"/>
          </w:tcPr>
          <w:p w14:paraId="761951EB" w14:textId="77777777" w:rsidR="002E54CE" w:rsidRPr="0041686A" w:rsidRDefault="002E54CE" w:rsidP="007018CA">
            <w:pPr>
              <w:jc w:val="center"/>
              <w:rPr>
                <w:rFonts w:hAnsi="標楷體"/>
                <w:spacing w:val="-20"/>
                <w:sz w:val="28"/>
                <w:szCs w:val="28"/>
              </w:rPr>
            </w:pPr>
            <w:r w:rsidRPr="0041686A">
              <w:rPr>
                <w:rFonts w:hAnsi="標楷體" w:hint="eastAsia"/>
                <w:spacing w:val="-20"/>
                <w:sz w:val="28"/>
                <w:szCs w:val="28"/>
              </w:rPr>
              <w:t>1</w:t>
            </w:r>
            <w:r w:rsidRPr="0041686A">
              <w:rPr>
                <w:rFonts w:hAnsi="標楷體"/>
                <w:spacing w:val="-20"/>
                <w:sz w:val="28"/>
                <w:szCs w:val="28"/>
              </w:rPr>
              <w:t>10</w:t>
            </w:r>
            <w:r w:rsidRPr="0041686A">
              <w:rPr>
                <w:rFonts w:hAnsi="標楷體" w:hint="eastAsia"/>
                <w:spacing w:val="-20"/>
                <w:sz w:val="28"/>
                <w:szCs w:val="28"/>
              </w:rPr>
              <w:t>年</w:t>
            </w:r>
          </w:p>
        </w:tc>
        <w:tc>
          <w:tcPr>
            <w:tcW w:w="1985" w:type="dxa"/>
            <w:shd w:val="clear" w:color="auto" w:fill="F2F2F2" w:themeFill="background1" w:themeFillShade="F2"/>
            <w:vAlign w:val="center"/>
          </w:tcPr>
          <w:p w14:paraId="44689FDA" w14:textId="77777777" w:rsidR="002E54CE" w:rsidRPr="0041686A" w:rsidRDefault="002E54CE" w:rsidP="007018CA">
            <w:pPr>
              <w:jc w:val="center"/>
              <w:rPr>
                <w:rFonts w:hAnsi="標楷體"/>
                <w:spacing w:val="-20"/>
                <w:sz w:val="28"/>
                <w:szCs w:val="28"/>
              </w:rPr>
            </w:pPr>
            <w:r w:rsidRPr="0041686A">
              <w:rPr>
                <w:rFonts w:hAnsi="標楷體" w:hint="eastAsia"/>
                <w:spacing w:val="-20"/>
                <w:sz w:val="28"/>
                <w:szCs w:val="28"/>
              </w:rPr>
              <w:t>1</w:t>
            </w:r>
            <w:r w:rsidRPr="0041686A">
              <w:rPr>
                <w:rFonts w:hAnsi="標楷體"/>
                <w:spacing w:val="-20"/>
                <w:sz w:val="28"/>
                <w:szCs w:val="28"/>
              </w:rPr>
              <w:t>11</w:t>
            </w:r>
            <w:r w:rsidRPr="0041686A">
              <w:rPr>
                <w:rFonts w:hAnsi="標楷體" w:hint="eastAsia"/>
                <w:spacing w:val="-20"/>
                <w:sz w:val="28"/>
                <w:szCs w:val="28"/>
              </w:rPr>
              <w:t>年迄今</w:t>
            </w:r>
          </w:p>
          <w:p w14:paraId="7CC95538" w14:textId="77777777" w:rsidR="002E54CE" w:rsidRPr="0041686A" w:rsidRDefault="002E54CE" w:rsidP="007018CA">
            <w:pPr>
              <w:rPr>
                <w:rFonts w:hAnsi="標楷體"/>
                <w:spacing w:val="-20"/>
                <w:sz w:val="28"/>
                <w:szCs w:val="28"/>
              </w:rPr>
            </w:pPr>
            <w:r w:rsidRPr="0041686A">
              <w:rPr>
                <w:rFonts w:hAnsi="標楷體" w:hint="eastAsia"/>
                <w:spacing w:val="-20"/>
                <w:sz w:val="28"/>
                <w:szCs w:val="28"/>
              </w:rPr>
              <w:t>(截至3月底止)</w:t>
            </w:r>
          </w:p>
        </w:tc>
      </w:tr>
      <w:tr w:rsidR="002E54CE" w:rsidRPr="0041686A" w14:paraId="159126D0" w14:textId="77777777" w:rsidTr="00AA4BC6">
        <w:tc>
          <w:tcPr>
            <w:tcW w:w="1465" w:type="dxa"/>
          </w:tcPr>
          <w:p w14:paraId="262C8DD9" w14:textId="77777777" w:rsidR="002E54CE" w:rsidRPr="0041686A" w:rsidRDefault="002E54CE" w:rsidP="00AA4BC6">
            <w:pPr>
              <w:spacing w:line="240" w:lineRule="exact"/>
              <w:jc w:val="left"/>
              <w:rPr>
                <w:rFonts w:hAnsi="標楷體"/>
                <w:sz w:val="28"/>
                <w:szCs w:val="28"/>
              </w:rPr>
            </w:pPr>
            <w:r w:rsidRPr="0041686A">
              <w:rPr>
                <w:rFonts w:hAnsi="標楷體" w:hint="eastAsia"/>
                <w:sz w:val="28"/>
                <w:szCs w:val="28"/>
              </w:rPr>
              <w:t>臨時</w:t>
            </w:r>
            <w:r w:rsidRPr="0041686A">
              <w:rPr>
                <w:rFonts w:hAnsi="標楷體" w:cs="Arial" w:hint="eastAsia"/>
                <w:bCs/>
                <w:sz w:val="28"/>
                <w:szCs w:val="28"/>
              </w:rPr>
              <w:t>及短期照顧</w:t>
            </w:r>
          </w:p>
        </w:tc>
        <w:tc>
          <w:tcPr>
            <w:tcW w:w="1465" w:type="dxa"/>
            <w:vMerge w:val="restart"/>
          </w:tcPr>
          <w:p w14:paraId="164A8F35" w14:textId="77777777" w:rsidR="002E54CE" w:rsidRPr="0041686A" w:rsidRDefault="002E54CE" w:rsidP="007018CA">
            <w:pPr>
              <w:rPr>
                <w:rFonts w:hAnsi="標楷體"/>
                <w:sz w:val="28"/>
                <w:szCs w:val="28"/>
              </w:rPr>
            </w:pPr>
            <w:r w:rsidRPr="0041686A">
              <w:rPr>
                <w:rFonts w:hAnsi="標楷體" w:cs="Arial" w:hint="eastAsia"/>
                <w:bCs/>
                <w:sz w:val="28"/>
                <w:szCs w:val="28"/>
              </w:rPr>
              <w:t>依需求評估結果有服務需求者</w:t>
            </w:r>
          </w:p>
        </w:tc>
        <w:tc>
          <w:tcPr>
            <w:tcW w:w="1460" w:type="dxa"/>
            <w:vAlign w:val="center"/>
          </w:tcPr>
          <w:p w14:paraId="4564A1C5" w14:textId="77777777" w:rsidR="002E54CE" w:rsidRPr="0041686A" w:rsidRDefault="002E54CE" w:rsidP="007018CA">
            <w:pPr>
              <w:jc w:val="center"/>
              <w:rPr>
                <w:rFonts w:hAnsi="標楷體"/>
                <w:sz w:val="28"/>
                <w:szCs w:val="28"/>
              </w:rPr>
            </w:pPr>
            <w:r w:rsidRPr="0041686A">
              <w:rPr>
                <w:rFonts w:hAnsi="標楷體" w:hint="eastAsia"/>
                <w:sz w:val="28"/>
                <w:szCs w:val="28"/>
              </w:rPr>
              <w:t>-</w:t>
            </w:r>
          </w:p>
        </w:tc>
        <w:tc>
          <w:tcPr>
            <w:tcW w:w="1606" w:type="dxa"/>
            <w:vAlign w:val="center"/>
          </w:tcPr>
          <w:p w14:paraId="409EE147" w14:textId="77777777" w:rsidR="002E54CE" w:rsidRPr="0041686A" w:rsidRDefault="002E54CE" w:rsidP="007018CA">
            <w:pPr>
              <w:jc w:val="center"/>
              <w:rPr>
                <w:rFonts w:hAnsi="標楷體"/>
                <w:sz w:val="28"/>
                <w:szCs w:val="28"/>
              </w:rPr>
            </w:pPr>
            <w:r w:rsidRPr="0041686A">
              <w:rPr>
                <w:rFonts w:hAnsi="標楷體" w:hint="eastAsia"/>
                <w:sz w:val="28"/>
                <w:szCs w:val="28"/>
              </w:rPr>
              <w:t>1</w:t>
            </w:r>
            <w:r w:rsidRPr="0041686A">
              <w:rPr>
                <w:rFonts w:hAnsi="標楷體"/>
                <w:sz w:val="28"/>
                <w:szCs w:val="28"/>
              </w:rPr>
              <w:t>,</w:t>
            </w:r>
            <w:r w:rsidRPr="0041686A">
              <w:rPr>
                <w:rFonts w:hAnsi="標楷體" w:hint="eastAsia"/>
                <w:sz w:val="28"/>
                <w:szCs w:val="28"/>
              </w:rPr>
              <w:t>497</w:t>
            </w:r>
          </w:p>
        </w:tc>
        <w:tc>
          <w:tcPr>
            <w:tcW w:w="1370" w:type="dxa"/>
            <w:vAlign w:val="center"/>
          </w:tcPr>
          <w:p w14:paraId="2A352B0C" w14:textId="77777777" w:rsidR="002E54CE" w:rsidRPr="0041686A" w:rsidRDefault="002E54CE" w:rsidP="007018CA">
            <w:pPr>
              <w:jc w:val="center"/>
              <w:rPr>
                <w:rFonts w:hAnsi="標楷體"/>
                <w:sz w:val="28"/>
                <w:szCs w:val="28"/>
              </w:rPr>
            </w:pPr>
            <w:r w:rsidRPr="0041686A">
              <w:rPr>
                <w:rFonts w:hAnsi="標楷體" w:hint="eastAsia"/>
                <w:sz w:val="28"/>
                <w:szCs w:val="28"/>
              </w:rPr>
              <w:t>1</w:t>
            </w:r>
            <w:r w:rsidRPr="0041686A">
              <w:rPr>
                <w:rFonts w:hAnsi="標楷體"/>
                <w:sz w:val="28"/>
                <w:szCs w:val="28"/>
              </w:rPr>
              <w:t>,</w:t>
            </w:r>
            <w:r w:rsidRPr="0041686A">
              <w:rPr>
                <w:rFonts w:hAnsi="標楷體" w:hint="eastAsia"/>
                <w:sz w:val="28"/>
                <w:szCs w:val="28"/>
              </w:rPr>
              <w:t>526</w:t>
            </w:r>
          </w:p>
        </w:tc>
        <w:tc>
          <w:tcPr>
            <w:tcW w:w="1985" w:type="dxa"/>
            <w:vAlign w:val="center"/>
          </w:tcPr>
          <w:p w14:paraId="54C1456C" w14:textId="77777777" w:rsidR="002E54CE" w:rsidRPr="0041686A" w:rsidRDefault="002E54CE" w:rsidP="007018CA">
            <w:pPr>
              <w:jc w:val="center"/>
              <w:rPr>
                <w:rFonts w:hAnsi="標楷體"/>
                <w:sz w:val="28"/>
                <w:szCs w:val="28"/>
              </w:rPr>
            </w:pPr>
            <w:r w:rsidRPr="0041686A">
              <w:rPr>
                <w:rFonts w:hAnsi="標楷體" w:hint="eastAsia"/>
                <w:sz w:val="28"/>
                <w:szCs w:val="28"/>
              </w:rPr>
              <w:t>1</w:t>
            </w:r>
            <w:r w:rsidRPr="0041686A">
              <w:rPr>
                <w:rFonts w:hAnsi="標楷體"/>
                <w:sz w:val="28"/>
                <w:szCs w:val="28"/>
              </w:rPr>
              <w:t>,</w:t>
            </w:r>
            <w:r w:rsidRPr="0041686A">
              <w:rPr>
                <w:rFonts w:hAnsi="標楷體" w:hint="eastAsia"/>
                <w:sz w:val="28"/>
                <w:szCs w:val="28"/>
              </w:rPr>
              <w:t>420</w:t>
            </w:r>
          </w:p>
        </w:tc>
      </w:tr>
      <w:tr w:rsidR="002E54CE" w:rsidRPr="0041686A" w14:paraId="5CB92A8A" w14:textId="77777777" w:rsidTr="00AA4BC6">
        <w:tc>
          <w:tcPr>
            <w:tcW w:w="1465" w:type="dxa"/>
          </w:tcPr>
          <w:p w14:paraId="7C8AC696" w14:textId="77777777" w:rsidR="002E54CE" w:rsidRPr="0041686A" w:rsidRDefault="002E54CE" w:rsidP="00AA4BC6">
            <w:pPr>
              <w:spacing w:line="240" w:lineRule="exact"/>
              <w:jc w:val="left"/>
              <w:rPr>
                <w:rFonts w:hAnsi="標楷體" w:cs="Arial"/>
                <w:bCs/>
                <w:sz w:val="28"/>
                <w:szCs w:val="28"/>
              </w:rPr>
            </w:pPr>
            <w:r w:rsidRPr="0041686A">
              <w:rPr>
                <w:rFonts w:hAnsi="標楷體" w:cs="Arial" w:hint="eastAsia"/>
                <w:bCs/>
                <w:sz w:val="28"/>
                <w:szCs w:val="28"/>
              </w:rPr>
              <w:t>家庭關懷訪視</w:t>
            </w:r>
          </w:p>
        </w:tc>
        <w:tc>
          <w:tcPr>
            <w:tcW w:w="1465" w:type="dxa"/>
            <w:vMerge/>
          </w:tcPr>
          <w:p w14:paraId="72F15E34" w14:textId="77777777" w:rsidR="002E54CE" w:rsidRPr="0041686A" w:rsidRDefault="002E54CE" w:rsidP="007018CA">
            <w:pPr>
              <w:rPr>
                <w:rFonts w:hAnsi="標楷體"/>
                <w:sz w:val="28"/>
                <w:szCs w:val="28"/>
              </w:rPr>
            </w:pPr>
          </w:p>
        </w:tc>
        <w:tc>
          <w:tcPr>
            <w:tcW w:w="1460" w:type="dxa"/>
            <w:vMerge w:val="restart"/>
            <w:vAlign w:val="center"/>
          </w:tcPr>
          <w:p w14:paraId="30B7D885" w14:textId="77777777" w:rsidR="002E54CE" w:rsidRPr="0041686A" w:rsidRDefault="002E54CE" w:rsidP="007018CA">
            <w:pPr>
              <w:jc w:val="center"/>
              <w:rPr>
                <w:rFonts w:hAnsi="標楷體"/>
                <w:sz w:val="28"/>
                <w:szCs w:val="28"/>
              </w:rPr>
            </w:pPr>
            <w:r w:rsidRPr="0041686A">
              <w:rPr>
                <w:rFonts w:hAnsi="標楷體" w:hint="eastAsia"/>
                <w:sz w:val="28"/>
                <w:szCs w:val="28"/>
              </w:rPr>
              <w:t>-</w:t>
            </w:r>
          </w:p>
        </w:tc>
        <w:tc>
          <w:tcPr>
            <w:tcW w:w="1606" w:type="dxa"/>
            <w:vAlign w:val="center"/>
          </w:tcPr>
          <w:p w14:paraId="17FA21E3" w14:textId="77777777" w:rsidR="002E54CE" w:rsidRPr="0041686A" w:rsidRDefault="002E54CE" w:rsidP="007018CA">
            <w:pPr>
              <w:jc w:val="center"/>
              <w:rPr>
                <w:rFonts w:hAnsi="標楷體"/>
                <w:sz w:val="28"/>
                <w:szCs w:val="28"/>
              </w:rPr>
            </w:pPr>
            <w:r w:rsidRPr="0041686A">
              <w:rPr>
                <w:rFonts w:hAnsi="標楷體" w:hint="eastAsia"/>
                <w:sz w:val="28"/>
                <w:szCs w:val="28"/>
              </w:rPr>
              <w:t>5</w:t>
            </w:r>
            <w:r w:rsidRPr="0041686A">
              <w:rPr>
                <w:rFonts w:hAnsi="標楷體"/>
                <w:sz w:val="28"/>
                <w:szCs w:val="28"/>
              </w:rPr>
              <w:t>,</w:t>
            </w:r>
            <w:r w:rsidRPr="0041686A">
              <w:rPr>
                <w:rFonts w:hAnsi="標楷體" w:hint="eastAsia"/>
                <w:sz w:val="28"/>
                <w:szCs w:val="28"/>
              </w:rPr>
              <w:t>757</w:t>
            </w:r>
          </w:p>
        </w:tc>
        <w:tc>
          <w:tcPr>
            <w:tcW w:w="1370" w:type="dxa"/>
            <w:vAlign w:val="center"/>
          </w:tcPr>
          <w:p w14:paraId="71F2C473" w14:textId="77777777" w:rsidR="002E54CE" w:rsidRPr="0041686A" w:rsidRDefault="002E54CE" w:rsidP="007018CA">
            <w:pPr>
              <w:jc w:val="center"/>
              <w:rPr>
                <w:rFonts w:hAnsi="標楷體"/>
                <w:sz w:val="28"/>
                <w:szCs w:val="28"/>
              </w:rPr>
            </w:pPr>
            <w:r w:rsidRPr="0041686A">
              <w:rPr>
                <w:rFonts w:hAnsi="標楷體" w:hint="eastAsia"/>
                <w:sz w:val="28"/>
                <w:szCs w:val="28"/>
              </w:rPr>
              <w:t>5</w:t>
            </w:r>
            <w:r w:rsidRPr="0041686A">
              <w:rPr>
                <w:rFonts w:hAnsi="標楷體"/>
                <w:sz w:val="28"/>
                <w:szCs w:val="28"/>
              </w:rPr>
              <w:t>,</w:t>
            </w:r>
            <w:r w:rsidRPr="0041686A">
              <w:rPr>
                <w:rFonts w:hAnsi="標楷體" w:hint="eastAsia"/>
                <w:sz w:val="28"/>
                <w:szCs w:val="28"/>
              </w:rPr>
              <w:t>609</w:t>
            </w:r>
          </w:p>
        </w:tc>
        <w:tc>
          <w:tcPr>
            <w:tcW w:w="1985" w:type="dxa"/>
            <w:vAlign w:val="center"/>
          </w:tcPr>
          <w:p w14:paraId="09675875" w14:textId="77777777" w:rsidR="002E54CE" w:rsidRPr="0041686A" w:rsidRDefault="002E54CE" w:rsidP="007018CA">
            <w:pPr>
              <w:jc w:val="center"/>
              <w:rPr>
                <w:rFonts w:hAnsi="標楷體"/>
                <w:sz w:val="28"/>
                <w:szCs w:val="28"/>
              </w:rPr>
            </w:pPr>
            <w:r w:rsidRPr="0041686A">
              <w:rPr>
                <w:rFonts w:hAnsi="標楷體" w:hint="eastAsia"/>
                <w:sz w:val="28"/>
                <w:szCs w:val="28"/>
              </w:rPr>
              <w:t>5</w:t>
            </w:r>
            <w:r w:rsidRPr="0041686A">
              <w:rPr>
                <w:rFonts w:hAnsi="標楷體"/>
                <w:sz w:val="28"/>
                <w:szCs w:val="28"/>
              </w:rPr>
              <w:t>,</w:t>
            </w:r>
            <w:r w:rsidRPr="0041686A">
              <w:rPr>
                <w:rFonts w:hAnsi="標楷體" w:hint="eastAsia"/>
                <w:sz w:val="28"/>
                <w:szCs w:val="28"/>
              </w:rPr>
              <w:t>294</w:t>
            </w:r>
          </w:p>
        </w:tc>
      </w:tr>
      <w:tr w:rsidR="002E54CE" w:rsidRPr="0041686A" w14:paraId="5AF4C9AF" w14:textId="77777777" w:rsidTr="00AA4BC6">
        <w:tc>
          <w:tcPr>
            <w:tcW w:w="1465" w:type="dxa"/>
            <w:tcBorders>
              <w:bottom w:val="single" w:sz="4" w:space="0" w:color="auto"/>
            </w:tcBorders>
          </w:tcPr>
          <w:p w14:paraId="46A1C627" w14:textId="77777777" w:rsidR="002E54CE" w:rsidRPr="0041686A" w:rsidRDefault="002E54CE" w:rsidP="00AA4BC6">
            <w:pPr>
              <w:spacing w:line="240" w:lineRule="exact"/>
              <w:jc w:val="left"/>
              <w:rPr>
                <w:rFonts w:hAnsi="標楷體" w:cs="Arial"/>
                <w:bCs/>
                <w:sz w:val="28"/>
                <w:szCs w:val="28"/>
              </w:rPr>
            </w:pPr>
            <w:r w:rsidRPr="0041686A">
              <w:rPr>
                <w:rFonts w:hAnsi="標楷體" w:cs="Arial" w:hint="eastAsia"/>
                <w:bCs/>
                <w:sz w:val="28"/>
                <w:szCs w:val="28"/>
              </w:rPr>
              <w:t>照顧者訓練及研習</w:t>
            </w:r>
          </w:p>
        </w:tc>
        <w:tc>
          <w:tcPr>
            <w:tcW w:w="1465" w:type="dxa"/>
            <w:vMerge/>
            <w:tcBorders>
              <w:bottom w:val="single" w:sz="4" w:space="0" w:color="auto"/>
            </w:tcBorders>
          </w:tcPr>
          <w:p w14:paraId="473B8DB9" w14:textId="77777777" w:rsidR="002E54CE" w:rsidRPr="0041686A" w:rsidRDefault="002E54CE" w:rsidP="007018CA">
            <w:pPr>
              <w:rPr>
                <w:rFonts w:hAnsi="標楷體"/>
                <w:sz w:val="28"/>
                <w:szCs w:val="28"/>
              </w:rPr>
            </w:pPr>
          </w:p>
        </w:tc>
        <w:tc>
          <w:tcPr>
            <w:tcW w:w="1460" w:type="dxa"/>
            <w:vMerge/>
            <w:tcBorders>
              <w:bottom w:val="single" w:sz="4" w:space="0" w:color="auto"/>
            </w:tcBorders>
          </w:tcPr>
          <w:p w14:paraId="52B8DDF4" w14:textId="77777777" w:rsidR="002E54CE" w:rsidRPr="0041686A" w:rsidRDefault="002E54CE" w:rsidP="007018CA">
            <w:pPr>
              <w:rPr>
                <w:rFonts w:hAnsi="標楷體"/>
                <w:sz w:val="28"/>
                <w:szCs w:val="28"/>
              </w:rPr>
            </w:pPr>
          </w:p>
        </w:tc>
        <w:tc>
          <w:tcPr>
            <w:tcW w:w="1606" w:type="dxa"/>
            <w:tcBorders>
              <w:bottom w:val="single" w:sz="4" w:space="0" w:color="auto"/>
            </w:tcBorders>
            <w:vAlign w:val="center"/>
          </w:tcPr>
          <w:p w14:paraId="1927BB20" w14:textId="77777777" w:rsidR="002E54CE" w:rsidRPr="0041686A" w:rsidRDefault="002E54CE" w:rsidP="007018CA">
            <w:pPr>
              <w:jc w:val="center"/>
              <w:rPr>
                <w:rFonts w:hAnsi="標楷體"/>
                <w:sz w:val="28"/>
                <w:szCs w:val="28"/>
              </w:rPr>
            </w:pPr>
            <w:r w:rsidRPr="0041686A">
              <w:rPr>
                <w:rFonts w:hAnsi="標楷體" w:hint="eastAsia"/>
                <w:sz w:val="28"/>
                <w:szCs w:val="28"/>
              </w:rPr>
              <w:t>4</w:t>
            </w:r>
            <w:r w:rsidRPr="0041686A">
              <w:rPr>
                <w:rFonts w:hAnsi="標楷體"/>
                <w:sz w:val="28"/>
                <w:szCs w:val="28"/>
              </w:rPr>
              <w:t>,</w:t>
            </w:r>
            <w:r w:rsidRPr="0041686A">
              <w:rPr>
                <w:rFonts w:hAnsi="標楷體" w:hint="eastAsia"/>
                <w:sz w:val="28"/>
                <w:szCs w:val="28"/>
              </w:rPr>
              <w:t>931</w:t>
            </w:r>
          </w:p>
        </w:tc>
        <w:tc>
          <w:tcPr>
            <w:tcW w:w="1370" w:type="dxa"/>
            <w:tcBorders>
              <w:bottom w:val="single" w:sz="4" w:space="0" w:color="auto"/>
            </w:tcBorders>
            <w:vAlign w:val="center"/>
          </w:tcPr>
          <w:p w14:paraId="24427A2B" w14:textId="77777777" w:rsidR="002E54CE" w:rsidRPr="0041686A" w:rsidRDefault="002E54CE" w:rsidP="007018CA">
            <w:pPr>
              <w:jc w:val="center"/>
              <w:rPr>
                <w:rFonts w:hAnsi="標楷體"/>
                <w:sz w:val="28"/>
                <w:szCs w:val="28"/>
              </w:rPr>
            </w:pPr>
            <w:r w:rsidRPr="0041686A">
              <w:rPr>
                <w:rFonts w:hAnsi="標楷體" w:hint="eastAsia"/>
                <w:sz w:val="28"/>
                <w:szCs w:val="28"/>
              </w:rPr>
              <w:t>4</w:t>
            </w:r>
            <w:r w:rsidRPr="0041686A">
              <w:rPr>
                <w:rFonts w:hAnsi="標楷體"/>
                <w:sz w:val="28"/>
                <w:szCs w:val="28"/>
              </w:rPr>
              <w:t>,</w:t>
            </w:r>
            <w:r w:rsidRPr="0041686A">
              <w:rPr>
                <w:rFonts w:hAnsi="標楷體" w:hint="eastAsia"/>
                <w:sz w:val="28"/>
                <w:szCs w:val="28"/>
              </w:rPr>
              <w:t>318</w:t>
            </w:r>
          </w:p>
        </w:tc>
        <w:tc>
          <w:tcPr>
            <w:tcW w:w="1985" w:type="dxa"/>
            <w:tcBorders>
              <w:bottom w:val="single" w:sz="4" w:space="0" w:color="auto"/>
            </w:tcBorders>
            <w:vAlign w:val="center"/>
          </w:tcPr>
          <w:p w14:paraId="2555784C" w14:textId="77777777" w:rsidR="002E54CE" w:rsidRPr="0041686A" w:rsidRDefault="002E54CE" w:rsidP="007018CA">
            <w:pPr>
              <w:jc w:val="center"/>
              <w:rPr>
                <w:rFonts w:hAnsi="標楷體"/>
                <w:sz w:val="28"/>
                <w:szCs w:val="28"/>
              </w:rPr>
            </w:pPr>
            <w:r w:rsidRPr="0041686A">
              <w:rPr>
                <w:rFonts w:hAnsi="標楷體" w:hint="eastAsia"/>
                <w:sz w:val="28"/>
                <w:szCs w:val="28"/>
              </w:rPr>
              <w:t>1</w:t>
            </w:r>
            <w:r w:rsidRPr="0041686A">
              <w:rPr>
                <w:rFonts w:hAnsi="標楷體"/>
                <w:sz w:val="28"/>
                <w:szCs w:val="28"/>
              </w:rPr>
              <w:t>,</w:t>
            </w:r>
            <w:r w:rsidRPr="0041686A">
              <w:rPr>
                <w:rFonts w:hAnsi="標楷體" w:hint="eastAsia"/>
                <w:sz w:val="28"/>
                <w:szCs w:val="28"/>
              </w:rPr>
              <w:t>954</w:t>
            </w:r>
          </w:p>
        </w:tc>
      </w:tr>
      <w:tr w:rsidR="002E54CE" w:rsidRPr="0041686A" w14:paraId="3F38FC29" w14:textId="77777777" w:rsidTr="00AA4BC6">
        <w:tblPrEx>
          <w:tblCellMar>
            <w:left w:w="28" w:type="dxa"/>
            <w:right w:w="28" w:type="dxa"/>
          </w:tblCellMar>
          <w:tblLook w:val="0000" w:firstRow="0" w:lastRow="0" w:firstColumn="0" w:lastColumn="0" w:noHBand="0" w:noVBand="0"/>
        </w:tblPrEx>
        <w:trPr>
          <w:trHeight w:val="100"/>
        </w:trPr>
        <w:tc>
          <w:tcPr>
            <w:tcW w:w="9351" w:type="dxa"/>
            <w:gridSpan w:val="6"/>
            <w:tcBorders>
              <w:top w:val="single" w:sz="4" w:space="0" w:color="auto"/>
              <w:left w:val="nil"/>
              <w:bottom w:val="nil"/>
              <w:right w:val="nil"/>
            </w:tcBorders>
          </w:tcPr>
          <w:p w14:paraId="7BEA22C0" w14:textId="77777777" w:rsidR="002E54CE" w:rsidRPr="0041686A" w:rsidRDefault="002E54CE" w:rsidP="007018CA">
            <w:pPr>
              <w:rPr>
                <w:rFonts w:hAnsi="標楷體"/>
                <w:sz w:val="28"/>
                <w:szCs w:val="28"/>
              </w:rPr>
            </w:pPr>
            <w:proofErr w:type="gramStart"/>
            <w:r w:rsidRPr="0041686A">
              <w:rPr>
                <w:rFonts w:hAnsi="標楷體" w:hint="eastAsia"/>
                <w:sz w:val="28"/>
                <w:szCs w:val="28"/>
              </w:rPr>
              <w:t>註</w:t>
            </w:r>
            <w:proofErr w:type="gramEnd"/>
            <w:r w:rsidRPr="0041686A">
              <w:rPr>
                <w:rFonts w:hAnsi="標楷體" w:hint="eastAsia"/>
                <w:sz w:val="28"/>
                <w:szCs w:val="28"/>
              </w:rPr>
              <w:t>：</w:t>
            </w:r>
          </w:p>
          <w:p w14:paraId="60441A55" w14:textId="77777777" w:rsidR="002E54CE" w:rsidRPr="0041686A" w:rsidRDefault="002E54CE" w:rsidP="00E55741">
            <w:pPr>
              <w:pStyle w:val="af8"/>
              <w:numPr>
                <w:ilvl w:val="0"/>
                <w:numId w:val="14"/>
              </w:numPr>
              <w:ind w:leftChars="0"/>
              <w:rPr>
                <w:rFonts w:hAnsi="標楷體"/>
                <w:sz w:val="28"/>
                <w:szCs w:val="28"/>
              </w:rPr>
            </w:pPr>
            <w:r w:rsidRPr="0041686A">
              <w:rPr>
                <w:rFonts w:hAnsi="標楷體" w:hint="eastAsia"/>
                <w:sz w:val="28"/>
                <w:szCs w:val="28"/>
              </w:rPr>
              <w:t>家庭支持服務依需求提供，無核定服務人數。</w:t>
            </w:r>
          </w:p>
          <w:p w14:paraId="2FB30F03" w14:textId="77777777" w:rsidR="002E54CE" w:rsidRPr="0041686A" w:rsidRDefault="002E54CE" w:rsidP="00E55741">
            <w:pPr>
              <w:pStyle w:val="af8"/>
              <w:numPr>
                <w:ilvl w:val="0"/>
                <w:numId w:val="14"/>
              </w:numPr>
              <w:ind w:leftChars="0"/>
              <w:rPr>
                <w:rFonts w:hAnsi="標楷體"/>
              </w:rPr>
            </w:pPr>
            <w:r w:rsidRPr="0041686A">
              <w:rPr>
                <w:rFonts w:hAnsi="標楷體" w:hint="eastAsia"/>
                <w:sz w:val="28"/>
                <w:szCs w:val="28"/>
              </w:rPr>
              <w:t>資料來源：衛福部。</w:t>
            </w:r>
          </w:p>
          <w:p w14:paraId="0353C1A8" w14:textId="77777777" w:rsidR="00E5138C" w:rsidRPr="0041686A" w:rsidRDefault="00E5138C" w:rsidP="00E5138C">
            <w:pPr>
              <w:rPr>
                <w:rFonts w:hAnsi="標楷體"/>
              </w:rPr>
            </w:pPr>
          </w:p>
        </w:tc>
      </w:tr>
    </w:tbl>
    <w:p w14:paraId="082E783B" w14:textId="77777777" w:rsidR="00F1541D" w:rsidRPr="0041686A" w:rsidRDefault="009C0214" w:rsidP="00F1541D">
      <w:pPr>
        <w:pStyle w:val="3"/>
      </w:pPr>
      <w:bookmarkStart w:id="513" w:name="_Toc120783912"/>
      <w:bookmarkStart w:id="514" w:name="_Toc124325981"/>
      <w:r w:rsidRPr="0041686A">
        <w:rPr>
          <w:rFonts w:hint="eastAsia"/>
        </w:rPr>
        <w:t>為減輕家庭照顧負荷，本院諮詢專家</w:t>
      </w:r>
      <w:r w:rsidR="00AE71E0" w:rsidRPr="0041686A">
        <w:rPr>
          <w:rFonts w:hint="eastAsia"/>
        </w:rPr>
        <w:t>學者</w:t>
      </w:r>
      <w:r w:rsidRPr="0041686A">
        <w:rPr>
          <w:rFonts w:hint="eastAsia"/>
        </w:rPr>
        <w:t>提出對</w:t>
      </w:r>
      <w:r w:rsidR="00F1541D" w:rsidRPr="0041686A">
        <w:rPr>
          <w:rFonts w:hint="eastAsia"/>
        </w:rPr>
        <w:t>自閉症家庭的支持服務議題</w:t>
      </w:r>
      <w:r w:rsidRPr="0041686A">
        <w:rPr>
          <w:rFonts w:hint="eastAsia"/>
        </w:rPr>
        <w:t>略</w:t>
      </w:r>
      <w:proofErr w:type="gramStart"/>
      <w:r w:rsidRPr="0041686A">
        <w:rPr>
          <w:rFonts w:hint="eastAsia"/>
        </w:rPr>
        <w:t>以</w:t>
      </w:r>
      <w:proofErr w:type="gramEnd"/>
      <w:r w:rsidRPr="0041686A">
        <w:rPr>
          <w:rFonts w:hint="eastAsia"/>
        </w:rPr>
        <w:t>：</w:t>
      </w:r>
      <w:bookmarkEnd w:id="513"/>
      <w:bookmarkEnd w:id="514"/>
    </w:p>
    <w:p w14:paraId="79C736E9" w14:textId="77777777" w:rsidR="00F1541D" w:rsidRPr="0041686A" w:rsidRDefault="00F1541D" w:rsidP="000B3677">
      <w:pPr>
        <w:pStyle w:val="4"/>
      </w:pPr>
      <w:r w:rsidRPr="0041686A">
        <w:rPr>
          <w:rFonts w:hint="eastAsia"/>
        </w:rPr>
        <w:t>減少親子關係惡化後果</w:t>
      </w:r>
      <w:r w:rsidR="002024A9" w:rsidRPr="0041686A">
        <w:rPr>
          <w:rFonts w:hint="eastAsia"/>
        </w:rPr>
        <w:t>之</w:t>
      </w:r>
      <w:r w:rsidRPr="0041686A">
        <w:rPr>
          <w:rFonts w:hint="eastAsia"/>
        </w:rPr>
        <w:t>不人道教養</w:t>
      </w:r>
      <w:r w:rsidR="005B0BE4" w:rsidRPr="0041686A">
        <w:rPr>
          <w:rFonts w:hint="eastAsia"/>
        </w:rPr>
        <w:t>。</w:t>
      </w:r>
    </w:p>
    <w:p w14:paraId="6A9293C9" w14:textId="77777777" w:rsidR="00F1541D" w:rsidRPr="0041686A" w:rsidRDefault="00F1541D" w:rsidP="000B3677">
      <w:pPr>
        <w:pStyle w:val="4"/>
      </w:pPr>
      <w:r w:rsidRPr="0041686A">
        <w:rPr>
          <w:rFonts w:hint="eastAsia"/>
        </w:rPr>
        <w:t>自</w:t>
      </w:r>
      <w:proofErr w:type="gramStart"/>
      <w:r w:rsidRPr="0041686A">
        <w:rPr>
          <w:rFonts w:hint="eastAsia"/>
        </w:rPr>
        <w:t>閉症</w:t>
      </w:r>
      <w:r w:rsidR="002024A9" w:rsidRPr="0041686A">
        <w:rPr>
          <w:rFonts w:hint="eastAsia"/>
        </w:rPr>
        <w:t>身障</w:t>
      </w:r>
      <w:proofErr w:type="gramEnd"/>
      <w:r w:rsidR="002024A9" w:rsidRPr="0041686A">
        <w:rPr>
          <w:rFonts w:hint="eastAsia"/>
        </w:rPr>
        <w:t>者入</w:t>
      </w:r>
      <w:r w:rsidRPr="0041686A">
        <w:rPr>
          <w:rFonts w:hint="eastAsia"/>
        </w:rPr>
        <w:t>住精神醫</w:t>
      </w:r>
      <w:r w:rsidR="002024A9" w:rsidRPr="0041686A">
        <w:rPr>
          <w:rFonts w:hint="eastAsia"/>
        </w:rPr>
        <w:t>療</w:t>
      </w:r>
      <w:r w:rsidRPr="0041686A">
        <w:rPr>
          <w:rFonts w:hint="eastAsia"/>
        </w:rPr>
        <w:t>院</w:t>
      </w:r>
      <w:r w:rsidR="002024A9" w:rsidRPr="0041686A">
        <w:rPr>
          <w:rFonts w:hint="eastAsia"/>
        </w:rPr>
        <w:t>所，</w:t>
      </w:r>
      <w:r w:rsidRPr="0041686A">
        <w:rPr>
          <w:rFonts w:hint="eastAsia"/>
        </w:rPr>
        <w:t>確實讓醫院覺得幫不上很多忙，但住院還是有其必要，</w:t>
      </w:r>
      <w:r w:rsidR="002024A9" w:rsidRPr="0041686A">
        <w:rPr>
          <w:rFonts w:hint="eastAsia"/>
        </w:rPr>
        <w:t>建議</w:t>
      </w:r>
      <w:r w:rsidRPr="0041686A">
        <w:rPr>
          <w:rFonts w:hint="eastAsia"/>
        </w:rPr>
        <w:t>仍須</w:t>
      </w:r>
      <w:r w:rsidR="002024A9" w:rsidRPr="0041686A">
        <w:rPr>
          <w:rFonts w:hint="eastAsia"/>
        </w:rPr>
        <w:t>與</w:t>
      </w:r>
      <w:r w:rsidRPr="0041686A">
        <w:rPr>
          <w:rFonts w:hint="eastAsia"/>
        </w:rPr>
        <w:t>原服務單位及</w:t>
      </w:r>
      <w:r w:rsidR="002024A9" w:rsidRPr="0041686A">
        <w:rPr>
          <w:rFonts w:hint="eastAsia"/>
        </w:rPr>
        <w:t>相關</w:t>
      </w:r>
      <w:r w:rsidRPr="0041686A">
        <w:rPr>
          <w:rFonts w:hint="eastAsia"/>
        </w:rPr>
        <w:t>團隊討論轉銜計畫，讓其他人員</w:t>
      </w:r>
      <w:r w:rsidR="005B0BE4" w:rsidRPr="0041686A">
        <w:rPr>
          <w:rFonts w:hint="eastAsia"/>
        </w:rPr>
        <w:t>(如家屬)</w:t>
      </w:r>
      <w:r w:rsidRPr="0041686A">
        <w:rPr>
          <w:rFonts w:hint="eastAsia"/>
        </w:rPr>
        <w:t>進入醫院做生活結構化訓練。</w:t>
      </w:r>
    </w:p>
    <w:p w14:paraId="143C6BB3" w14:textId="77777777" w:rsidR="008D44F7" w:rsidRPr="0041686A" w:rsidRDefault="00F1541D" w:rsidP="000B3677">
      <w:pPr>
        <w:pStyle w:val="4"/>
      </w:pPr>
      <w:r w:rsidRPr="0041686A">
        <w:rPr>
          <w:rFonts w:hint="eastAsia"/>
        </w:rPr>
        <w:t>對於家屬親職照顧，可考慮</w:t>
      </w:r>
      <w:r w:rsidR="005B0BE4" w:rsidRPr="0041686A">
        <w:rPr>
          <w:rFonts w:hint="eastAsia"/>
        </w:rPr>
        <w:t>(1)</w:t>
      </w:r>
      <w:r w:rsidRPr="0041686A">
        <w:rPr>
          <w:rFonts w:hint="eastAsia"/>
        </w:rPr>
        <w:t>補助</w:t>
      </w:r>
      <w:proofErr w:type="gramStart"/>
      <w:r w:rsidRPr="0041686A">
        <w:rPr>
          <w:rFonts w:hint="eastAsia"/>
        </w:rPr>
        <w:t>到宅早療</w:t>
      </w:r>
      <w:proofErr w:type="gramEnd"/>
      <w:r w:rsidRPr="0041686A">
        <w:rPr>
          <w:rFonts w:hint="eastAsia"/>
        </w:rPr>
        <w:t>服務，</w:t>
      </w:r>
      <w:r w:rsidR="005B0BE4" w:rsidRPr="0041686A">
        <w:rPr>
          <w:rFonts w:hint="eastAsia"/>
        </w:rPr>
        <w:t>讓</w:t>
      </w:r>
      <w:r w:rsidRPr="0041686A">
        <w:rPr>
          <w:rFonts w:hint="eastAsia"/>
        </w:rPr>
        <w:t>家</w:t>
      </w:r>
      <w:r w:rsidR="005B0BE4" w:rsidRPr="0041686A">
        <w:rPr>
          <w:rFonts w:hint="eastAsia"/>
        </w:rPr>
        <w:t>屬</w:t>
      </w:r>
      <w:r w:rsidRPr="0041686A">
        <w:rPr>
          <w:rFonts w:hint="eastAsia"/>
        </w:rPr>
        <w:t>邊喘息邊學習好的教養方法。</w:t>
      </w:r>
      <w:r w:rsidR="006A0FDE" w:rsidRPr="0041686A">
        <w:rPr>
          <w:rFonts w:hint="eastAsia"/>
        </w:rPr>
        <w:t>(2)</w:t>
      </w:r>
      <w:r w:rsidRPr="0041686A">
        <w:rPr>
          <w:rFonts w:hint="eastAsia"/>
        </w:rPr>
        <w:t>為學童</w:t>
      </w:r>
      <w:r w:rsidR="006A0FDE" w:rsidRPr="0041686A">
        <w:rPr>
          <w:rFonts w:hint="eastAsia"/>
        </w:rPr>
        <w:t>、</w:t>
      </w:r>
      <w:r w:rsidRPr="0041686A">
        <w:rPr>
          <w:rFonts w:hint="eastAsia"/>
        </w:rPr>
        <w:t>青少年或成人</w:t>
      </w:r>
      <w:r w:rsidR="006A0FDE" w:rsidRPr="0041686A">
        <w:rPr>
          <w:rFonts w:hint="eastAsia"/>
        </w:rPr>
        <w:t>等</w:t>
      </w:r>
      <w:r w:rsidRPr="0041686A">
        <w:rPr>
          <w:rFonts w:hint="eastAsia"/>
        </w:rPr>
        <w:t>各級學校</w:t>
      </w:r>
      <w:r w:rsidR="006A0FDE" w:rsidRPr="0041686A">
        <w:rPr>
          <w:rFonts w:hint="eastAsia"/>
        </w:rPr>
        <w:t>辦理</w:t>
      </w:r>
      <w:r w:rsidRPr="0041686A">
        <w:rPr>
          <w:rFonts w:hint="eastAsia"/>
        </w:rPr>
        <w:t>課後輔導/安親班</w:t>
      </w:r>
      <w:r w:rsidR="000A7C8C" w:rsidRPr="0041686A">
        <w:t>/</w:t>
      </w:r>
      <w:r w:rsidRPr="0041686A">
        <w:rPr>
          <w:rFonts w:hint="eastAsia"/>
        </w:rPr>
        <w:t>日間或住宿</w:t>
      </w:r>
      <w:proofErr w:type="gramStart"/>
      <w:r w:rsidRPr="0041686A">
        <w:rPr>
          <w:rFonts w:hint="eastAsia"/>
        </w:rPr>
        <w:t>式臨托</w:t>
      </w:r>
      <w:proofErr w:type="gramEnd"/>
      <w:r w:rsidRPr="0041686A">
        <w:rPr>
          <w:rFonts w:hint="eastAsia"/>
        </w:rPr>
        <w:t>服務，減少家</w:t>
      </w:r>
      <w:r w:rsidR="006A0FDE" w:rsidRPr="0041686A">
        <w:rPr>
          <w:rFonts w:hint="eastAsia"/>
        </w:rPr>
        <w:t>屬照顧</w:t>
      </w:r>
      <w:r w:rsidRPr="0041686A">
        <w:rPr>
          <w:rFonts w:hint="eastAsia"/>
        </w:rPr>
        <w:t>負荷。</w:t>
      </w:r>
    </w:p>
    <w:p w14:paraId="6CFC7828" w14:textId="77777777" w:rsidR="00DB2B0D" w:rsidRPr="0041686A" w:rsidRDefault="0064058C" w:rsidP="000C51F2">
      <w:pPr>
        <w:pStyle w:val="3"/>
        <w:rPr>
          <w:b/>
        </w:rPr>
      </w:pPr>
      <w:bookmarkStart w:id="515" w:name="_Toc120783913"/>
      <w:bookmarkStart w:id="516" w:name="_Toc124325982"/>
      <w:r w:rsidRPr="0041686A">
        <w:rPr>
          <w:rFonts w:hint="eastAsia"/>
          <w:b/>
        </w:rPr>
        <w:t>當家庭照顧者及身心障礙者逐漸老化，統計資料指出有</w:t>
      </w:r>
      <w:r w:rsidRPr="0041686A">
        <w:rPr>
          <w:rFonts w:hint="eastAsia"/>
          <w:b/>
        </w:rPr>
        <w:tab/>
      </w:r>
      <w:r w:rsidRPr="0041686A">
        <w:rPr>
          <w:rFonts w:hint="eastAsia"/>
          <w:b/>
        </w:rPr>
        <w:tab/>
        <w:t>76.6%主要照顧者擔憂自己年老或離</w:t>
      </w:r>
      <w:proofErr w:type="gramStart"/>
      <w:r w:rsidRPr="0041686A">
        <w:rPr>
          <w:rFonts w:hint="eastAsia"/>
          <w:b/>
        </w:rPr>
        <w:t>世</w:t>
      </w:r>
      <w:proofErr w:type="gramEnd"/>
      <w:r w:rsidRPr="0041686A">
        <w:rPr>
          <w:rFonts w:hint="eastAsia"/>
          <w:b/>
        </w:rPr>
        <w:t>時，身障家人無人接手照顧，</w:t>
      </w:r>
      <w:r w:rsidR="00437422" w:rsidRPr="0041686A">
        <w:rPr>
          <w:rFonts w:hint="eastAsia"/>
          <w:b/>
        </w:rPr>
        <w:t>主管機關應持續關注</w:t>
      </w:r>
      <w:r w:rsidR="006B73A2" w:rsidRPr="0041686A">
        <w:rPr>
          <w:rFonts w:hint="eastAsia"/>
          <w:b/>
        </w:rPr>
        <w:t>嚴重情緒行為問題</w:t>
      </w:r>
      <w:r w:rsidR="00437422" w:rsidRPr="0041686A">
        <w:rPr>
          <w:rFonts w:hint="eastAsia"/>
          <w:b/>
        </w:rPr>
        <w:t>身心障礙者老化的照顧議題：</w:t>
      </w:r>
      <w:bookmarkEnd w:id="515"/>
      <w:bookmarkEnd w:id="516"/>
    </w:p>
    <w:p w14:paraId="2C9A9756" w14:textId="77777777" w:rsidR="000C51F2" w:rsidRPr="0041686A" w:rsidRDefault="000C51F2" w:rsidP="00437422">
      <w:pPr>
        <w:pStyle w:val="4"/>
      </w:pPr>
      <w:r w:rsidRPr="0041686A">
        <w:rPr>
          <w:rFonts w:hint="eastAsia"/>
        </w:rPr>
        <w:lastRenderedPageBreak/>
        <w:t>立法院</w:t>
      </w:r>
      <w:r w:rsidR="00437F36" w:rsidRPr="0041686A">
        <w:rPr>
          <w:rStyle w:val="aff0"/>
        </w:rPr>
        <w:footnoteReference w:id="34"/>
      </w:r>
      <w:r w:rsidRPr="0041686A">
        <w:rPr>
          <w:rFonts w:hint="eastAsia"/>
        </w:rPr>
        <w:t>：</w:t>
      </w:r>
    </w:p>
    <w:p w14:paraId="41AC7B02" w14:textId="77777777" w:rsidR="000C51F2" w:rsidRPr="0041686A" w:rsidRDefault="000C51F2" w:rsidP="00437422">
      <w:pPr>
        <w:pStyle w:val="5"/>
      </w:pPr>
      <w:r w:rsidRPr="0041686A">
        <w:rPr>
          <w:rFonts w:hint="eastAsia"/>
        </w:rPr>
        <w:t>因人口結構高齡化，國內獨居之老年身心障礙者人數逐漸增加，加</w:t>
      </w:r>
      <w:proofErr w:type="gramStart"/>
      <w:r w:rsidRPr="0041686A">
        <w:rPr>
          <w:rFonts w:hint="eastAsia"/>
        </w:rPr>
        <w:t>之少子化</w:t>
      </w:r>
      <w:proofErr w:type="gramEnd"/>
      <w:r w:rsidRPr="0041686A">
        <w:rPr>
          <w:rFonts w:hint="eastAsia"/>
        </w:rPr>
        <w:t>下許多身心障礙者無其他兄弟姊妹，長期倚賴雙親照顧，家長擔憂自己年邁後難以負荷照顧重擔，若不幸過世，則身障子女將面臨無人照顧之絕境。此類情況尤以心智功能障礙者、慢性精神疾病患者最為嚴重。</w:t>
      </w:r>
    </w:p>
    <w:p w14:paraId="10F7E17B" w14:textId="77777777" w:rsidR="000C51F2" w:rsidRPr="0041686A" w:rsidRDefault="000C51F2" w:rsidP="00437422">
      <w:pPr>
        <w:pStyle w:val="5"/>
      </w:pPr>
      <w:r w:rsidRPr="0041686A">
        <w:rPr>
          <w:rFonts w:hint="eastAsia"/>
        </w:rPr>
        <w:t>衛福部社會及家庭署雖已編列預算補助社福團體、機構設置身心障礙者社區家園，協助身心障礙者生活於一般社區環境，然而，該項補助每年預算額度極其有限，難以符合高齡化社會實際需求，且許多精神疾病患者因顧慮外界觀感而不願接受身障鑑定，遂無法參與前述社區居住計畫。</w:t>
      </w:r>
    </w:p>
    <w:p w14:paraId="1091F8CA" w14:textId="77777777" w:rsidR="000C51F2" w:rsidRPr="0041686A" w:rsidRDefault="000C51F2" w:rsidP="00437422">
      <w:pPr>
        <w:pStyle w:val="5"/>
      </w:pPr>
      <w:r w:rsidRPr="0041686A">
        <w:rPr>
          <w:rFonts w:hint="eastAsia"/>
        </w:rPr>
        <w:t>建請衛生福利部檢討身心障礙者社區居住相關預算編列，整合心理及口腔</w:t>
      </w:r>
      <w:proofErr w:type="gramStart"/>
      <w:r w:rsidRPr="0041686A">
        <w:rPr>
          <w:rFonts w:hint="eastAsia"/>
        </w:rPr>
        <w:t>健康司</w:t>
      </w:r>
      <w:proofErr w:type="gramEnd"/>
      <w:r w:rsidRPr="0041686A">
        <w:rPr>
          <w:rFonts w:hint="eastAsia"/>
        </w:rPr>
        <w:t>、社會及家庭署資源，並研議由各直轄市、縣市社政主管機關擔任身心障礙者財產信託監察人之可行性。</w:t>
      </w:r>
    </w:p>
    <w:p w14:paraId="4B020D56" w14:textId="77777777" w:rsidR="00F06B07" w:rsidRPr="0041686A" w:rsidRDefault="00A329B2" w:rsidP="00067415">
      <w:pPr>
        <w:pStyle w:val="4"/>
      </w:pPr>
      <w:r w:rsidRPr="0041686A">
        <w:rPr>
          <w:rFonts w:hint="eastAsia"/>
        </w:rPr>
        <w:t>身心障礙者之照顧負荷與壓力沉重，一旦障礙者出現嚴重情緒行為問題時，其照顧更是辛苦萬分。</w:t>
      </w:r>
      <w:r w:rsidR="005F7941" w:rsidRPr="0041686A">
        <w:rPr>
          <w:rFonts w:hint="eastAsia"/>
        </w:rPr>
        <w:t>經本院於111年3月2日邀請執行</w:t>
      </w:r>
      <w:r w:rsidR="005F7941" w:rsidRPr="0041686A">
        <w:rPr>
          <w:rFonts w:hint="eastAsia"/>
        </w:rPr>
        <w:tab/>
        <w:t>「嚴重情緒行為身心障礙者精神醫療就醫障礙改善計畫」及轉</w:t>
      </w:r>
      <w:proofErr w:type="gramStart"/>
      <w:r w:rsidR="005F7941" w:rsidRPr="0041686A">
        <w:rPr>
          <w:rFonts w:hint="eastAsia"/>
        </w:rPr>
        <w:t>介</w:t>
      </w:r>
      <w:proofErr w:type="gramEnd"/>
      <w:r w:rsidR="005F7941" w:rsidRPr="0041686A">
        <w:rPr>
          <w:rFonts w:hint="eastAsia"/>
        </w:rPr>
        <w:t>服務網絡成員座談，多數與會人員實務觀察提出政府應關注</w:t>
      </w:r>
      <w:r w:rsidR="006B73A2" w:rsidRPr="0041686A">
        <w:rPr>
          <w:rFonts w:hint="eastAsia"/>
        </w:rPr>
        <w:t>嚴重情緒行為問題</w:t>
      </w:r>
      <w:r w:rsidR="005F7941" w:rsidRPr="0041686A">
        <w:rPr>
          <w:rFonts w:hint="eastAsia"/>
        </w:rPr>
        <w:t>身心障礙者老化的照顧議題，諸如：</w:t>
      </w:r>
    </w:p>
    <w:p w14:paraId="28C67FAC" w14:textId="77777777" w:rsidR="00A27C09" w:rsidRPr="0041686A" w:rsidRDefault="00A27C09" w:rsidP="001A124A">
      <w:pPr>
        <w:pStyle w:val="5"/>
        <w:rPr>
          <w:rFonts w:hAnsi="標楷體"/>
        </w:rPr>
      </w:pPr>
      <w:r w:rsidRPr="0041686A">
        <w:rPr>
          <w:rFonts w:hAnsi="標楷體" w:hint="eastAsia"/>
        </w:rPr>
        <w:lastRenderedPageBreak/>
        <w:t>「此類個案的老化後之長期照護資源仍屬不足，故建議政府仍需投入更多相關長照資源以擴增其安置需求和專業人力服務</w:t>
      </w:r>
      <w:r w:rsidRPr="0041686A">
        <w:rPr>
          <w:rFonts w:hAnsi="標楷體"/>
        </w:rPr>
        <w:t>」</w:t>
      </w:r>
      <w:r w:rsidR="008D02C7" w:rsidRPr="0041686A">
        <w:rPr>
          <w:rFonts w:hAnsi="標楷體" w:hint="eastAsia"/>
        </w:rPr>
        <w:t>(高雄市立凱旋醫院)</w:t>
      </w:r>
      <w:r w:rsidRPr="0041686A">
        <w:rPr>
          <w:rFonts w:hAnsi="標楷體" w:hint="eastAsia"/>
        </w:rPr>
        <w:t>。</w:t>
      </w:r>
    </w:p>
    <w:p w14:paraId="621CC4BF" w14:textId="77777777" w:rsidR="001A124A" w:rsidRPr="0041686A" w:rsidRDefault="001A124A" w:rsidP="001A124A">
      <w:pPr>
        <w:pStyle w:val="5"/>
        <w:rPr>
          <w:rFonts w:hAnsi="標楷體"/>
        </w:rPr>
      </w:pPr>
      <w:r w:rsidRPr="0041686A">
        <w:rPr>
          <w:rFonts w:hAnsi="標楷體" w:hint="eastAsia"/>
        </w:rPr>
        <w:t>「領有身心障礙證明或手冊的失能者雖已納入長照2.0之服務對像，</w:t>
      </w:r>
      <w:proofErr w:type="gramStart"/>
      <w:r w:rsidRPr="0041686A">
        <w:rPr>
          <w:rFonts w:hAnsi="標楷體" w:hint="eastAsia"/>
        </w:rPr>
        <w:t>然長照</w:t>
      </w:r>
      <w:proofErr w:type="gramEnd"/>
      <w:r w:rsidRPr="0041686A">
        <w:rPr>
          <w:rFonts w:hAnsi="標楷體" w:hint="eastAsia"/>
        </w:rPr>
        <w:t>2.0之服務主要著眼於照顧自己上出現失能，對於有嚴重情緒行為問題的身心失能者恐較難使用，建議需補足、增加安置此類個案之機構的人力配置及資源，人員予以適當專業訓練，並增加</w:t>
      </w:r>
      <w:proofErr w:type="gramStart"/>
      <w:r w:rsidRPr="0041686A">
        <w:rPr>
          <w:rFonts w:hAnsi="標楷體" w:hint="eastAsia"/>
        </w:rPr>
        <w:t>住宿式身</w:t>
      </w:r>
      <w:proofErr w:type="gramEnd"/>
      <w:r w:rsidRPr="0041686A">
        <w:rPr>
          <w:rFonts w:hAnsi="標楷體" w:hint="eastAsia"/>
        </w:rPr>
        <w:t>障機構的床位數以因應未來需要」</w:t>
      </w:r>
      <w:r w:rsidR="008D02C7" w:rsidRPr="0041686A">
        <w:rPr>
          <w:rFonts w:hAnsi="標楷體" w:hint="eastAsia"/>
        </w:rPr>
        <w:t>(草屯療養院)</w:t>
      </w:r>
      <w:r w:rsidR="001857D4" w:rsidRPr="0041686A">
        <w:rPr>
          <w:rFonts w:hAnsi="標楷體" w:hint="eastAsia"/>
        </w:rPr>
        <w:t>。</w:t>
      </w:r>
    </w:p>
    <w:p w14:paraId="04B4B65F" w14:textId="77777777" w:rsidR="00B8706D" w:rsidRPr="0041686A" w:rsidRDefault="00B8706D" w:rsidP="00B8706D">
      <w:pPr>
        <w:pStyle w:val="5"/>
        <w:rPr>
          <w:rFonts w:hAnsi="標楷體"/>
        </w:rPr>
      </w:pPr>
      <w:r w:rsidRPr="0041686A">
        <w:rPr>
          <w:rFonts w:hAnsi="標楷體" w:hint="eastAsia"/>
        </w:rPr>
        <w:t>「目前領有身心障礙手冊者，不限年齡皆可接受長照2.0服務，建議可加強長照2.0針對此類服務對象之專業知能，以協助其社區支持及老化受照顧議題」</w:t>
      </w:r>
      <w:r w:rsidR="008D02C7" w:rsidRPr="0041686A">
        <w:rPr>
          <w:rFonts w:hAnsi="標楷體" w:hint="eastAsia"/>
        </w:rPr>
        <w:t>(桃園療養院)</w:t>
      </w:r>
      <w:r w:rsidRPr="0041686A">
        <w:rPr>
          <w:rFonts w:hAnsi="標楷體" w:hint="eastAsia"/>
        </w:rPr>
        <w:t>。</w:t>
      </w:r>
    </w:p>
    <w:p w14:paraId="23C50BF7" w14:textId="77777777" w:rsidR="001857D4" w:rsidRPr="0041686A" w:rsidRDefault="001857D4" w:rsidP="001857D4">
      <w:pPr>
        <w:pStyle w:val="5"/>
        <w:rPr>
          <w:rFonts w:hAnsi="標楷體"/>
        </w:rPr>
      </w:pPr>
      <w:r w:rsidRPr="0041686A">
        <w:rPr>
          <w:rFonts w:hAnsi="標楷體" w:hint="eastAsia"/>
        </w:rPr>
        <w:t>「建議可提升教育訓練之課程，提升第一線照顧人力相關知能，除此之外，人力缺乏情形也易導致個案受到照顧的品質不高，若能提升有效人力</w:t>
      </w:r>
      <w:proofErr w:type="gramStart"/>
      <w:r w:rsidRPr="0041686A">
        <w:rPr>
          <w:rFonts w:hAnsi="標楷體" w:hint="eastAsia"/>
        </w:rPr>
        <w:t>挹</w:t>
      </w:r>
      <w:proofErr w:type="gramEnd"/>
      <w:r w:rsidRPr="0041686A">
        <w:rPr>
          <w:rFonts w:hAnsi="標楷體" w:hint="eastAsia"/>
        </w:rPr>
        <w:t>注，定有較好的成效」</w:t>
      </w:r>
      <w:r w:rsidR="008D02C7" w:rsidRPr="0041686A">
        <w:rPr>
          <w:rFonts w:hAnsi="標楷體" w:hint="eastAsia"/>
        </w:rPr>
        <w:t>(國軍花蓮醫院)</w:t>
      </w:r>
      <w:r w:rsidRPr="0041686A">
        <w:rPr>
          <w:rFonts w:hAnsi="標楷體" w:hint="eastAsia"/>
        </w:rPr>
        <w:t>。</w:t>
      </w:r>
    </w:p>
    <w:p w14:paraId="5968D813" w14:textId="77777777" w:rsidR="00067415" w:rsidRPr="0041686A" w:rsidRDefault="005F7941" w:rsidP="00B22BE0">
      <w:pPr>
        <w:pStyle w:val="4"/>
      </w:pPr>
      <w:proofErr w:type="gramStart"/>
      <w:r w:rsidRPr="0041686A">
        <w:rPr>
          <w:rFonts w:hint="eastAsia"/>
        </w:rPr>
        <w:t>詢</w:t>
      </w:r>
      <w:proofErr w:type="gramEnd"/>
      <w:r w:rsidRPr="0041686A">
        <w:rPr>
          <w:rFonts w:hint="eastAsia"/>
        </w:rPr>
        <w:t>據本院諮詢專家學者表示，</w:t>
      </w:r>
      <w:r w:rsidR="003E122C" w:rsidRPr="0041686A">
        <w:rPr>
          <w:rFonts w:hint="eastAsia"/>
        </w:rPr>
        <w:t>針對情緒行為問題障礙者老化議題之</w:t>
      </w:r>
      <w:r w:rsidR="00067415" w:rsidRPr="0041686A">
        <w:rPr>
          <w:rFonts w:hint="eastAsia"/>
        </w:rPr>
        <w:t>國際研究漸增</w:t>
      </w:r>
      <w:r w:rsidR="003E122C" w:rsidRPr="0041686A">
        <w:rPr>
          <w:rFonts w:hint="eastAsia"/>
        </w:rPr>
        <w:t>，但臺</w:t>
      </w:r>
      <w:r w:rsidR="00067415" w:rsidRPr="0041686A">
        <w:rPr>
          <w:rFonts w:hint="eastAsia"/>
        </w:rPr>
        <w:t>灣還未見到。但無論如何，</w:t>
      </w:r>
      <w:r w:rsidR="003E122C" w:rsidRPr="0041686A">
        <w:rPr>
          <w:rFonts w:hint="eastAsia"/>
        </w:rPr>
        <w:t>自閉症、心智障礙且具情緒行為問題障礙者</w:t>
      </w:r>
      <w:r w:rsidR="00067415" w:rsidRPr="0041686A">
        <w:rPr>
          <w:rFonts w:hint="eastAsia"/>
        </w:rPr>
        <w:t>是終身性的發展障礙，終其一身需要較多關注和支持，而其家長隨著子女年長而進入年邁，長年投入照顧的身心壓力累積，需要比一般家長早獲得支持，因此當我們在講中高齡智能障礙者的老化延緩支援服務及雙老化支持服務時，也不能把</w:t>
      </w:r>
      <w:r w:rsidR="003E122C" w:rsidRPr="0041686A">
        <w:rPr>
          <w:rFonts w:hint="eastAsia"/>
        </w:rPr>
        <w:t>這類障礙</w:t>
      </w:r>
      <w:r w:rsidR="00067415" w:rsidRPr="0041686A">
        <w:rPr>
          <w:rFonts w:hint="eastAsia"/>
        </w:rPr>
        <w:t>者排除在外</w:t>
      </w:r>
      <w:r w:rsidRPr="0041686A">
        <w:rPr>
          <w:rFonts w:hint="eastAsia"/>
        </w:rPr>
        <w:t>等語</w:t>
      </w:r>
      <w:r w:rsidR="00067415" w:rsidRPr="0041686A">
        <w:rPr>
          <w:rFonts w:hint="eastAsia"/>
        </w:rPr>
        <w:t>。</w:t>
      </w:r>
    </w:p>
    <w:p w14:paraId="26362679" w14:textId="2BFE588F" w:rsidR="00FC3FE2" w:rsidRPr="0041686A" w:rsidRDefault="003E122C" w:rsidP="00B032B2">
      <w:pPr>
        <w:pStyle w:val="3"/>
      </w:pPr>
      <w:bookmarkStart w:id="517" w:name="_Toc120783914"/>
      <w:bookmarkStart w:id="518" w:name="_Toc124325983"/>
      <w:r w:rsidRPr="0041686A">
        <w:rPr>
          <w:rFonts w:hint="eastAsia"/>
          <w:b/>
        </w:rPr>
        <w:t>鑒於情緒行為問題身心障礙者老化</w:t>
      </w:r>
      <w:r w:rsidR="003851B0" w:rsidRPr="0041686A">
        <w:rPr>
          <w:rFonts w:hint="eastAsia"/>
          <w:b/>
        </w:rPr>
        <w:t>之照顧</w:t>
      </w:r>
      <w:r w:rsidRPr="0041686A">
        <w:rPr>
          <w:rFonts w:hint="eastAsia"/>
          <w:b/>
        </w:rPr>
        <w:t>議題</w:t>
      </w:r>
      <w:r w:rsidR="003851B0" w:rsidRPr="0041686A">
        <w:rPr>
          <w:rFonts w:hint="eastAsia"/>
          <w:b/>
        </w:rPr>
        <w:t>漸</w:t>
      </w:r>
      <w:r w:rsidR="003851B0" w:rsidRPr="0041686A">
        <w:rPr>
          <w:rFonts w:hint="eastAsia"/>
          <w:b/>
        </w:rPr>
        <w:lastRenderedPageBreak/>
        <w:t>增</w:t>
      </w:r>
      <w:r w:rsidRPr="0041686A">
        <w:rPr>
          <w:rFonts w:hint="eastAsia"/>
          <w:b/>
        </w:rPr>
        <w:t>，</w:t>
      </w:r>
      <w:proofErr w:type="gramStart"/>
      <w:r w:rsidR="003851B0" w:rsidRPr="0041686A">
        <w:rPr>
          <w:rFonts w:hint="eastAsia"/>
          <w:b/>
        </w:rPr>
        <w:t>雙老家庭</w:t>
      </w:r>
      <w:proofErr w:type="gramEnd"/>
      <w:r w:rsidR="003851B0" w:rsidRPr="0041686A">
        <w:rPr>
          <w:rFonts w:hint="eastAsia"/>
          <w:b/>
        </w:rPr>
        <w:t>有權選擇其</w:t>
      </w:r>
      <w:r w:rsidR="002B78D7" w:rsidRPr="0041686A">
        <w:rPr>
          <w:rFonts w:hint="eastAsia"/>
          <w:b/>
        </w:rPr>
        <w:t>生活方式，政府為扶持其等</w:t>
      </w:r>
      <w:r w:rsidR="003851B0" w:rsidRPr="0041686A">
        <w:rPr>
          <w:rFonts w:hint="eastAsia"/>
          <w:b/>
        </w:rPr>
        <w:t>自立生活、支持與社區服務</w:t>
      </w:r>
      <w:r w:rsidR="002B78D7" w:rsidRPr="0041686A">
        <w:rPr>
          <w:rFonts w:hint="eastAsia"/>
          <w:b/>
        </w:rPr>
        <w:t>，</w:t>
      </w:r>
      <w:r w:rsidR="003851B0" w:rsidRPr="0041686A">
        <w:rPr>
          <w:rFonts w:hint="eastAsia"/>
          <w:b/>
        </w:rPr>
        <w:t>允宜提早規劃</w:t>
      </w:r>
      <w:r w:rsidR="00612F42" w:rsidRPr="0041686A">
        <w:rPr>
          <w:rFonts w:hint="eastAsia"/>
          <w:b/>
        </w:rPr>
        <w:t>(包含</w:t>
      </w:r>
      <w:r w:rsidR="00FC3FE2" w:rsidRPr="0041686A">
        <w:rPr>
          <w:rFonts w:hint="eastAsia"/>
          <w:b/>
        </w:rPr>
        <w:t>社會住宅</w:t>
      </w:r>
      <w:r w:rsidR="00612F42" w:rsidRPr="0041686A">
        <w:rPr>
          <w:rFonts w:hint="eastAsia"/>
          <w:b/>
        </w:rPr>
        <w:t>政策</w:t>
      </w:r>
      <w:r w:rsidR="002726B2" w:rsidRPr="0041686A">
        <w:rPr>
          <w:rFonts w:hint="eastAsia"/>
          <w:b/>
        </w:rPr>
        <w:t>、財務規劃</w:t>
      </w:r>
      <w:r w:rsidR="00612F42" w:rsidRPr="0041686A">
        <w:rPr>
          <w:rFonts w:hint="eastAsia"/>
          <w:b/>
        </w:rPr>
        <w:t>等)</w:t>
      </w:r>
      <w:r w:rsidR="003851B0" w:rsidRPr="0041686A">
        <w:rPr>
          <w:rFonts w:hint="eastAsia"/>
          <w:b/>
        </w:rPr>
        <w:t>，以為因應</w:t>
      </w:r>
      <w:r w:rsidR="00FC3FE2" w:rsidRPr="0041686A">
        <w:rPr>
          <w:rFonts w:hint="eastAsia"/>
        </w:rPr>
        <w:t>：</w:t>
      </w:r>
      <w:bookmarkEnd w:id="517"/>
      <w:bookmarkEnd w:id="518"/>
    </w:p>
    <w:p w14:paraId="066EB412" w14:textId="77777777" w:rsidR="0014483F" w:rsidRPr="0041686A" w:rsidRDefault="00B032B2" w:rsidP="00B032B2">
      <w:pPr>
        <w:pStyle w:val="4"/>
      </w:pPr>
      <w:r w:rsidRPr="0041686A">
        <w:rPr>
          <w:rFonts w:hint="eastAsia"/>
        </w:rPr>
        <w:t>CRPD第5號一般性意見指出，就物理環境方面而言，CRPD第19條涵蓋獲得</w:t>
      </w:r>
      <w:proofErr w:type="gramStart"/>
      <w:r w:rsidRPr="0041686A">
        <w:rPr>
          <w:rFonts w:hint="eastAsia"/>
        </w:rPr>
        <w:t>安全適</w:t>
      </w:r>
      <w:proofErr w:type="gramEnd"/>
      <w:r w:rsidRPr="0041686A">
        <w:rPr>
          <w:rFonts w:hint="eastAsia"/>
        </w:rPr>
        <w:t>足的住宅、個人服務、社區設施及服務等方面。獲得住宅意味著有機會在社區與他人平等地生活。如果只在特定區域內提供住宅，並且安排身心障礙者居住在</w:t>
      </w:r>
      <w:proofErr w:type="gramStart"/>
      <w:r w:rsidRPr="0041686A">
        <w:rPr>
          <w:rFonts w:hint="eastAsia"/>
        </w:rPr>
        <w:t>同一幢樓</w:t>
      </w:r>
      <w:proofErr w:type="gramEnd"/>
      <w:r w:rsidRPr="0041686A">
        <w:rPr>
          <w:rFonts w:hint="eastAsia"/>
        </w:rPr>
        <w:t>、同一住宅或同一社區內，則不算是適當執行第19條。為獨居或與</w:t>
      </w:r>
      <w:proofErr w:type="gramStart"/>
      <w:r w:rsidRPr="0041686A">
        <w:rPr>
          <w:rFonts w:hint="eastAsia"/>
        </w:rPr>
        <w:t>家庭合住的</w:t>
      </w:r>
      <w:proofErr w:type="gramEnd"/>
      <w:r w:rsidRPr="0041686A">
        <w:rPr>
          <w:rFonts w:hint="eastAsia"/>
        </w:rPr>
        <w:t>身心障礙者提供住所的無障礙住宅必須數量充足，遍佈社區</w:t>
      </w:r>
      <w:proofErr w:type="gramStart"/>
      <w:r w:rsidRPr="0041686A">
        <w:rPr>
          <w:rFonts w:hint="eastAsia"/>
        </w:rPr>
        <w:t>各處</w:t>
      </w:r>
      <w:proofErr w:type="gramEnd"/>
      <w:r w:rsidRPr="0041686A">
        <w:rPr>
          <w:rFonts w:hint="eastAsia"/>
        </w:rPr>
        <w:t>，以便為身心障礙者提供選擇的權利及可能性。為此，需要建造新的無障礙住宅或將現有住宅改造成無障礙住宅。</w:t>
      </w:r>
      <w:proofErr w:type="gramStart"/>
      <w:r w:rsidRPr="0041686A">
        <w:rPr>
          <w:rFonts w:hint="eastAsia"/>
        </w:rPr>
        <w:t>此外，</w:t>
      </w:r>
      <w:proofErr w:type="gramEnd"/>
      <w:r w:rsidRPr="0041686A">
        <w:rPr>
          <w:rFonts w:hint="eastAsia"/>
        </w:rPr>
        <w:t>住宅必須讓身心障礙者負擔得起。</w:t>
      </w:r>
    </w:p>
    <w:p w14:paraId="5FFECE49" w14:textId="77777777" w:rsidR="003E122C" w:rsidRPr="0041686A" w:rsidRDefault="00935255" w:rsidP="00B032B2">
      <w:pPr>
        <w:pStyle w:val="4"/>
      </w:pPr>
      <w:r w:rsidRPr="0041686A">
        <w:rPr>
          <w:rFonts w:hint="eastAsia"/>
        </w:rPr>
        <w:t>社會住宅政策中對弱勢戶之保留規定</w:t>
      </w:r>
      <w:r w:rsidR="003E122C" w:rsidRPr="0041686A">
        <w:rPr>
          <w:rFonts w:hint="eastAsia"/>
        </w:rPr>
        <w:t>：依住宅法規定，經濟或社會弱勢者身分，指家庭總收入平均分配全家人口之金額及家庭財產，未超過主管機關公告之一定標準，且符合下列規定之</w:t>
      </w:r>
      <w:proofErr w:type="gramStart"/>
      <w:r w:rsidR="003E122C" w:rsidRPr="0041686A">
        <w:rPr>
          <w:rFonts w:hint="eastAsia"/>
        </w:rPr>
        <w:t>一</w:t>
      </w:r>
      <w:proofErr w:type="gramEnd"/>
      <w:r w:rsidR="003E122C" w:rsidRPr="0041686A">
        <w:rPr>
          <w:rFonts w:hint="eastAsia"/>
        </w:rPr>
        <w:t>者：(</w:t>
      </w:r>
      <w:proofErr w:type="gramStart"/>
      <w:r w:rsidR="003E122C" w:rsidRPr="0041686A">
        <w:rPr>
          <w:rFonts w:hint="eastAsia"/>
        </w:rPr>
        <w:t>一</w:t>
      </w:r>
      <w:proofErr w:type="gramEnd"/>
      <w:r w:rsidR="003E122C" w:rsidRPr="0041686A">
        <w:rPr>
          <w:rFonts w:hint="eastAsia"/>
        </w:rPr>
        <w:t>)低收入戶或中低收入戶；(二)特殊境遇家庭；(三)育有未成年子女三人以上；(四)於安置教養機構或寄養家庭結束安置無法返家，未滿二十五歲；(五)六十五歲以上之老人；(六)受家庭暴力或性侵害之受害者及其子女；(七)</w:t>
      </w:r>
      <w:r w:rsidR="003E122C" w:rsidRPr="0041686A">
        <w:rPr>
          <w:rFonts w:hint="eastAsia"/>
          <w:u w:val="single"/>
        </w:rPr>
        <w:t>身心障礙者</w:t>
      </w:r>
      <w:r w:rsidR="003E122C" w:rsidRPr="0041686A">
        <w:rPr>
          <w:rFonts w:hint="eastAsia"/>
        </w:rPr>
        <w:t>；(八)感染人類免疫缺乏病毒者或</w:t>
      </w:r>
      <w:proofErr w:type="gramStart"/>
      <w:r w:rsidR="003E122C" w:rsidRPr="0041686A">
        <w:rPr>
          <w:rFonts w:hint="eastAsia"/>
        </w:rPr>
        <w:t>罹</w:t>
      </w:r>
      <w:proofErr w:type="gramEnd"/>
      <w:r w:rsidR="003E122C" w:rsidRPr="0041686A">
        <w:rPr>
          <w:rFonts w:hint="eastAsia"/>
        </w:rPr>
        <w:t>患後天免疫缺乏症候群者；(九)原住民；(十)災民；(十一)遊民；(十二)因懷孕或生育而遭遇困境之未成年人；(十三)其他經主管機關認定者。</w:t>
      </w:r>
    </w:p>
    <w:p w14:paraId="4D3CA5C1" w14:textId="77777777" w:rsidR="003E122C" w:rsidRPr="0041686A" w:rsidRDefault="00935255" w:rsidP="00B032B2">
      <w:pPr>
        <w:pStyle w:val="4"/>
      </w:pPr>
      <w:r w:rsidRPr="0041686A">
        <w:rPr>
          <w:rFonts w:hint="eastAsia"/>
        </w:rPr>
        <w:t>衛福部表示：</w:t>
      </w:r>
      <w:proofErr w:type="gramStart"/>
      <w:r w:rsidR="003E122C" w:rsidRPr="0041686A">
        <w:rPr>
          <w:rFonts w:hint="eastAsia"/>
        </w:rPr>
        <w:t>因雙老且</w:t>
      </w:r>
      <w:proofErr w:type="gramEnd"/>
      <w:r w:rsidR="003E122C" w:rsidRPr="0041686A">
        <w:rPr>
          <w:rFonts w:hint="eastAsia"/>
        </w:rPr>
        <w:t>需照顧身障者之家庭，其居住協助尚需社會福利機構或團體給予幫助，而</w:t>
      </w:r>
      <w:r w:rsidR="003E122C" w:rsidRPr="0041686A">
        <w:rPr>
          <w:rFonts w:hint="eastAsia"/>
        </w:rPr>
        <w:lastRenderedPageBreak/>
        <w:t>按住宅法第35條第2項規定，非營利私法人得租用公有社會住宅經營管理並轉租經濟或社會弱勢者，目前中華民國自閉症權益促進會向國家住宅及都市更新中心承租林口世大運選手村社會住宅20戶之「</w:t>
      </w:r>
      <w:proofErr w:type="gramStart"/>
      <w:r w:rsidR="003E122C" w:rsidRPr="0041686A">
        <w:rPr>
          <w:rFonts w:hint="eastAsia"/>
        </w:rPr>
        <w:t>雙老家</w:t>
      </w:r>
      <w:proofErr w:type="gramEnd"/>
      <w:r w:rsidR="003E122C" w:rsidRPr="0041686A">
        <w:rPr>
          <w:rFonts w:hint="eastAsia"/>
        </w:rPr>
        <w:t>園」即為一例，透過專業社福團體經營並轉租予自閉症家庭，而讓逐漸年長的雙親在居住協助與生活支持下與其自閉症家屬能共同安居的處所。</w:t>
      </w:r>
    </w:p>
    <w:p w14:paraId="6BCE5B6A" w14:textId="07E4C3F5" w:rsidR="003A5927" w:rsidRPr="0041686A" w:rsidRDefault="004174FE" w:rsidP="00A14F86">
      <w:pPr>
        <w:pStyle w:val="3"/>
      </w:pPr>
      <w:bookmarkStart w:id="519" w:name="_Toc120783915"/>
      <w:bookmarkStart w:id="520" w:name="_Toc124325984"/>
      <w:r w:rsidRPr="0041686A">
        <w:rPr>
          <w:rFonts w:hint="eastAsia"/>
        </w:rPr>
        <w:t>綜上，</w:t>
      </w:r>
      <w:r w:rsidR="00DA425F" w:rsidRPr="0041686A">
        <w:rPr>
          <w:rFonts w:hint="eastAsia"/>
        </w:rPr>
        <w:t>CRPD</w:t>
      </w:r>
      <w:proofErr w:type="gramStart"/>
      <w:r w:rsidR="00DA425F" w:rsidRPr="0041686A">
        <w:rPr>
          <w:rFonts w:hint="eastAsia"/>
        </w:rPr>
        <w:t>及身權法</w:t>
      </w:r>
      <w:proofErr w:type="gramEnd"/>
      <w:r w:rsidR="00DA425F" w:rsidRPr="0041686A">
        <w:rPr>
          <w:rFonts w:hint="eastAsia"/>
        </w:rPr>
        <w:t>第51條第1項規定指出，提供包含情緒行為問題障礙者在內之身心障礙家庭照顧者多元化支持服務，降低其壓力負荷，以提升家庭生活品質，屬政府的責任。依衛福部資料顯示，身心障礙者主要家庭照顧者平均照顧年數為13.58年，平均每日照顧時數為11.64小時，若以障礙類別觀察，則以智能障礙平均照顧年數23.49年最長，</w:t>
      </w:r>
      <w:proofErr w:type="gramStart"/>
      <w:r w:rsidR="00DA425F" w:rsidRPr="0041686A">
        <w:rPr>
          <w:rFonts w:hint="eastAsia"/>
        </w:rPr>
        <w:t>可徵身心</w:t>
      </w:r>
      <w:proofErr w:type="gramEnd"/>
      <w:r w:rsidR="00DA425F" w:rsidRPr="0041686A">
        <w:rPr>
          <w:rFonts w:hint="eastAsia"/>
        </w:rPr>
        <w:t>障礙者之照顧負荷與壓力沉重，一旦身心障礙者出現嚴重情緒行為問題時，</w:t>
      </w:r>
      <w:r w:rsidR="00043166" w:rsidRPr="0041686A">
        <w:rPr>
          <w:rFonts w:hint="eastAsia"/>
        </w:rPr>
        <w:t>缺乏照顧資源</w:t>
      </w:r>
      <w:r w:rsidR="00DA425F" w:rsidRPr="0041686A">
        <w:rPr>
          <w:rFonts w:hint="eastAsia"/>
        </w:rPr>
        <w:t>更是辛苦萬分。特別是近年來家庭照顧者及身心障礙者雙雙逐漸老化，行政院與</w:t>
      </w:r>
      <w:proofErr w:type="gramStart"/>
      <w:r w:rsidR="00DA425F" w:rsidRPr="0041686A">
        <w:rPr>
          <w:rFonts w:hint="eastAsia"/>
        </w:rPr>
        <w:t>衛福部應持續</w:t>
      </w:r>
      <w:proofErr w:type="gramEnd"/>
      <w:r w:rsidR="00DA425F" w:rsidRPr="0041686A">
        <w:rPr>
          <w:rFonts w:hint="eastAsia"/>
        </w:rPr>
        <w:t>關注嚴重情緒行為問題身心障礙者老化照顧議題，提早規劃(包含社會住宅政策</w:t>
      </w:r>
      <w:r w:rsidR="002726B2" w:rsidRPr="0041686A">
        <w:rPr>
          <w:rFonts w:hint="eastAsia"/>
        </w:rPr>
        <w:t>、財務規劃</w:t>
      </w:r>
      <w:r w:rsidR="00DA425F" w:rsidRPr="0041686A">
        <w:rPr>
          <w:rFonts w:hint="eastAsia"/>
        </w:rPr>
        <w:t>等)，以為因應</w:t>
      </w:r>
      <w:r w:rsidR="006D0C26" w:rsidRPr="0041686A">
        <w:rPr>
          <w:rFonts w:hint="eastAsia"/>
        </w:rPr>
        <w:t>。</w:t>
      </w:r>
      <w:bookmarkEnd w:id="379"/>
      <w:bookmarkEnd w:id="519"/>
      <w:bookmarkEnd w:id="520"/>
    </w:p>
    <w:p w14:paraId="6695DFBA" w14:textId="5256BF56" w:rsidR="003A5927" w:rsidRPr="0041686A" w:rsidRDefault="003A5927" w:rsidP="00DE4238">
      <w:pPr>
        <w:pStyle w:val="32"/>
        <w:ind w:left="1361" w:firstLine="680"/>
      </w:pPr>
    </w:p>
    <w:p w14:paraId="64F737C2" w14:textId="77777777" w:rsidR="008125A6" w:rsidRPr="0041686A" w:rsidRDefault="008125A6" w:rsidP="00DE4238">
      <w:pPr>
        <w:pStyle w:val="32"/>
        <w:ind w:left="1361" w:firstLine="680"/>
      </w:pPr>
    </w:p>
    <w:p w14:paraId="17CC4CE3" w14:textId="45083D0D" w:rsidR="00E25849" w:rsidRPr="0041686A" w:rsidRDefault="00E25849" w:rsidP="004E05A1">
      <w:pPr>
        <w:pStyle w:val="1"/>
        <w:ind w:left="2380" w:hanging="2380"/>
      </w:pPr>
      <w:bookmarkStart w:id="521" w:name="_Toc524895648"/>
      <w:bookmarkStart w:id="522" w:name="_Toc524896194"/>
      <w:bookmarkStart w:id="523" w:name="_Toc524896224"/>
      <w:bookmarkStart w:id="524" w:name="_Toc524902734"/>
      <w:bookmarkStart w:id="525" w:name="_Toc525066148"/>
      <w:bookmarkStart w:id="526" w:name="_Toc525070839"/>
      <w:bookmarkStart w:id="527" w:name="_Toc525938379"/>
      <w:bookmarkStart w:id="528" w:name="_Toc525939227"/>
      <w:bookmarkStart w:id="529" w:name="_Toc525939732"/>
      <w:bookmarkStart w:id="530" w:name="_Toc529218272"/>
      <w:bookmarkEnd w:id="377"/>
      <w:r w:rsidRPr="0041686A">
        <w:br w:type="page"/>
      </w:r>
      <w:bookmarkStart w:id="531" w:name="_Toc529222689"/>
      <w:bookmarkStart w:id="532" w:name="_Toc529223111"/>
      <w:bookmarkStart w:id="533" w:name="_Toc529223862"/>
      <w:bookmarkStart w:id="534" w:name="_Toc529228265"/>
      <w:bookmarkStart w:id="535" w:name="_Toc2400395"/>
      <w:bookmarkStart w:id="536" w:name="_Toc4316189"/>
      <w:bookmarkStart w:id="537" w:name="_Toc4473330"/>
      <w:bookmarkStart w:id="538" w:name="_Toc69556897"/>
      <w:bookmarkStart w:id="539" w:name="_Toc69556946"/>
      <w:bookmarkStart w:id="540" w:name="_Toc69609820"/>
      <w:bookmarkStart w:id="541" w:name="_Toc70241816"/>
      <w:bookmarkStart w:id="542" w:name="_Toc70242205"/>
      <w:bookmarkStart w:id="543" w:name="_Toc421794875"/>
      <w:bookmarkStart w:id="544" w:name="_Toc124325985"/>
      <w:r w:rsidRPr="0041686A">
        <w:rPr>
          <w:rFonts w:hint="eastAsia"/>
        </w:rPr>
        <w:lastRenderedPageBreak/>
        <w:t>處理辦法：</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13AE5D62" w14:textId="7B0A146B" w:rsidR="00FB7770" w:rsidRPr="0041686A" w:rsidRDefault="00FB7770" w:rsidP="00770453">
      <w:pPr>
        <w:pStyle w:val="2"/>
        <w:spacing w:beforeLines="25" w:before="114"/>
        <w:ind w:left="1020" w:hanging="680"/>
      </w:pPr>
      <w:bookmarkStart w:id="545" w:name="_Toc524895649"/>
      <w:bookmarkStart w:id="546" w:name="_Toc524896195"/>
      <w:bookmarkStart w:id="547" w:name="_Toc524896225"/>
      <w:bookmarkStart w:id="548" w:name="_Toc70241820"/>
      <w:bookmarkStart w:id="549" w:name="_Toc70242209"/>
      <w:bookmarkStart w:id="550" w:name="_Toc421794876"/>
      <w:bookmarkStart w:id="551" w:name="_Toc421795442"/>
      <w:bookmarkStart w:id="552" w:name="_Toc421796023"/>
      <w:bookmarkStart w:id="553" w:name="_Toc422728958"/>
      <w:bookmarkStart w:id="554" w:name="_Toc422834161"/>
      <w:bookmarkStart w:id="555" w:name="_Toc120783917"/>
      <w:bookmarkStart w:id="556" w:name="_Toc124325986"/>
      <w:bookmarkStart w:id="557" w:name="_Toc2400396"/>
      <w:bookmarkStart w:id="558" w:name="_Toc4316190"/>
      <w:bookmarkStart w:id="559" w:name="_Toc4473331"/>
      <w:bookmarkStart w:id="560" w:name="_Toc69556898"/>
      <w:bookmarkStart w:id="561" w:name="_Toc69556947"/>
      <w:bookmarkStart w:id="562" w:name="_Toc69609821"/>
      <w:bookmarkStart w:id="563" w:name="_Toc70241817"/>
      <w:bookmarkStart w:id="564" w:name="_Toc70242206"/>
      <w:bookmarkStart w:id="565" w:name="_Toc524902735"/>
      <w:bookmarkStart w:id="566" w:name="_Toc525066149"/>
      <w:bookmarkStart w:id="567" w:name="_Toc525070840"/>
      <w:bookmarkStart w:id="568" w:name="_Toc525938380"/>
      <w:bookmarkStart w:id="569" w:name="_Toc525939228"/>
      <w:bookmarkStart w:id="570" w:name="_Toc525939733"/>
      <w:bookmarkStart w:id="571" w:name="_Toc529218273"/>
      <w:bookmarkStart w:id="572" w:name="_Toc529222690"/>
      <w:bookmarkStart w:id="573" w:name="_Toc529223112"/>
      <w:bookmarkStart w:id="574" w:name="_Toc529223863"/>
      <w:bookmarkStart w:id="575" w:name="_Toc529228266"/>
      <w:bookmarkEnd w:id="545"/>
      <w:bookmarkEnd w:id="546"/>
      <w:bookmarkEnd w:id="547"/>
      <w:r w:rsidRPr="0041686A">
        <w:rPr>
          <w:rFonts w:hint="eastAsia"/>
        </w:rPr>
        <w:t>調查意見</w:t>
      </w:r>
      <w:r w:rsidR="00371412" w:rsidRPr="0041686A">
        <w:rPr>
          <w:rFonts w:hint="eastAsia"/>
        </w:rPr>
        <w:t>一</w:t>
      </w:r>
      <w:r w:rsidRPr="0041686A">
        <w:rPr>
          <w:rFonts w:hint="eastAsia"/>
        </w:rPr>
        <w:t>，糾正</w:t>
      </w:r>
      <w:bookmarkEnd w:id="548"/>
      <w:bookmarkEnd w:id="549"/>
      <w:bookmarkEnd w:id="550"/>
      <w:bookmarkEnd w:id="551"/>
      <w:bookmarkEnd w:id="552"/>
      <w:bookmarkEnd w:id="553"/>
      <w:bookmarkEnd w:id="554"/>
      <w:r w:rsidR="0067446D" w:rsidRPr="0041686A">
        <w:rPr>
          <w:rFonts w:hint="eastAsia"/>
        </w:rPr>
        <w:t>衛生福利部。</w:t>
      </w:r>
      <w:bookmarkEnd w:id="555"/>
      <w:bookmarkEnd w:id="556"/>
    </w:p>
    <w:p w14:paraId="234145EE" w14:textId="019E3868" w:rsidR="00E25849" w:rsidRPr="0041686A" w:rsidRDefault="00E25849">
      <w:pPr>
        <w:pStyle w:val="2"/>
      </w:pPr>
      <w:bookmarkStart w:id="576" w:name="_Toc421794877"/>
      <w:bookmarkStart w:id="577" w:name="_Toc421795443"/>
      <w:bookmarkStart w:id="578" w:name="_Toc421796024"/>
      <w:bookmarkStart w:id="579" w:name="_Toc422728959"/>
      <w:bookmarkStart w:id="580" w:name="_Toc422834162"/>
      <w:bookmarkStart w:id="581" w:name="_Toc120783918"/>
      <w:bookmarkStart w:id="582" w:name="_Toc124325987"/>
      <w:r w:rsidRPr="0041686A">
        <w:rPr>
          <w:rFonts w:hint="eastAsia"/>
        </w:rPr>
        <w:t>調查意見</w:t>
      </w:r>
      <w:r w:rsidR="00C87C5A">
        <w:rPr>
          <w:rFonts w:hint="eastAsia"/>
        </w:rPr>
        <w:t>二</w:t>
      </w:r>
      <w:r w:rsidR="000C5857" w:rsidRPr="0041686A">
        <w:rPr>
          <w:rFonts w:hint="eastAsia"/>
        </w:rPr>
        <w:t>至四、六</w:t>
      </w:r>
      <w:r w:rsidRPr="0041686A">
        <w:rPr>
          <w:rFonts w:hint="eastAsia"/>
        </w:rPr>
        <w:t>，函請</w:t>
      </w:r>
      <w:r w:rsidR="00E760F3" w:rsidRPr="0041686A">
        <w:rPr>
          <w:rFonts w:hint="eastAsia"/>
        </w:rPr>
        <w:t>行政院督導所屬</w:t>
      </w:r>
      <w:r w:rsidRPr="0041686A">
        <w:rPr>
          <w:rFonts w:hint="eastAsia"/>
        </w:rPr>
        <w:t>確實檢討改進見復。</w:t>
      </w:r>
      <w:bookmarkEnd w:id="557"/>
      <w:bookmarkEnd w:id="558"/>
      <w:bookmarkEnd w:id="559"/>
      <w:bookmarkEnd w:id="560"/>
      <w:bookmarkEnd w:id="561"/>
      <w:bookmarkEnd w:id="562"/>
      <w:bookmarkEnd w:id="563"/>
      <w:bookmarkEnd w:id="564"/>
      <w:bookmarkEnd w:id="576"/>
      <w:bookmarkEnd w:id="577"/>
      <w:bookmarkEnd w:id="578"/>
      <w:bookmarkEnd w:id="579"/>
      <w:bookmarkEnd w:id="580"/>
      <w:bookmarkEnd w:id="581"/>
      <w:bookmarkEnd w:id="582"/>
    </w:p>
    <w:p w14:paraId="0B14266B" w14:textId="2D2B9669" w:rsidR="00A14F86" w:rsidRPr="0041686A" w:rsidRDefault="00A14F86">
      <w:pPr>
        <w:pStyle w:val="2"/>
      </w:pPr>
      <w:bookmarkStart w:id="583" w:name="_Toc124325988"/>
      <w:r w:rsidRPr="0041686A">
        <w:rPr>
          <w:rFonts w:hint="eastAsia"/>
        </w:rPr>
        <w:t>調查意見</w:t>
      </w:r>
      <w:r w:rsidR="000C5857" w:rsidRPr="0041686A">
        <w:rPr>
          <w:rFonts w:hint="eastAsia"/>
        </w:rPr>
        <w:t>五</w:t>
      </w:r>
      <w:r w:rsidRPr="0041686A">
        <w:rPr>
          <w:rFonts w:hint="eastAsia"/>
        </w:rPr>
        <w:t>，函請行政院參考</w:t>
      </w:r>
      <w:proofErr w:type="gramStart"/>
      <w:r w:rsidRPr="0041686A">
        <w:rPr>
          <w:rFonts w:hint="eastAsia"/>
        </w:rPr>
        <w:t>研議見復。</w:t>
      </w:r>
      <w:bookmarkEnd w:id="583"/>
      <w:proofErr w:type="gramEnd"/>
    </w:p>
    <w:p w14:paraId="7EFE6EDC" w14:textId="4CBE4CA0" w:rsidR="00A37BD5" w:rsidRPr="0041686A" w:rsidRDefault="00A37BD5" w:rsidP="00560DDA">
      <w:pPr>
        <w:pStyle w:val="2"/>
      </w:pPr>
      <w:bookmarkStart w:id="584" w:name="_Toc120783919"/>
      <w:bookmarkStart w:id="585" w:name="_Toc124325989"/>
      <w:bookmarkStart w:id="586" w:name="_Toc2400397"/>
      <w:bookmarkStart w:id="587" w:name="_Toc4316191"/>
      <w:bookmarkStart w:id="588" w:name="_Toc4473332"/>
      <w:bookmarkStart w:id="589" w:name="_Toc69556901"/>
      <w:bookmarkStart w:id="590" w:name="_Toc69556950"/>
      <w:bookmarkStart w:id="591" w:name="_Toc69609824"/>
      <w:bookmarkStart w:id="592" w:name="_Toc70241822"/>
      <w:bookmarkStart w:id="593" w:name="_Toc70242211"/>
      <w:bookmarkStart w:id="594" w:name="_Toc421794881"/>
      <w:bookmarkStart w:id="595" w:name="_Toc421795447"/>
      <w:bookmarkStart w:id="596" w:name="_Toc421796028"/>
      <w:bookmarkStart w:id="597" w:name="_Toc422728963"/>
      <w:bookmarkStart w:id="598" w:name="_Toc422834166"/>
      <w:bookmarkEnd w:id="565"/>
      <w:bookmarkEnd w:id="566"/>
      <w:bookmarkEnd w:id="567"/>
      <w:bookmarkEnd w:id="568"/>
      <w:bookmarkEnd w:id="569"/>
      <w:bookmarkEnd w:id="570"/>
      <w:bookmarkEnd w:id="571"/>
      <w:bookmarkEnd w:id="572"/>
      <w:bookmarkEnd w:id="573"/>
      <w:bookmarkEnd w:id="574"/>
      <w:bookmarkEnd w:id="575"/>
      <w:r w:rsidRPr="0041686A">
        <w:rPr>
          <w:rFonts w:hint="eastAsia"/>
        </w:rPr>
        <w:t>調查報告全文隱匿個資後</w:t>
      </w:r>
      <w:r w:rsidRPr="0041686A">
        <w:rPr>
          <w:rFonts w:hAnsi="標楷體" w:hint="eastAsia"/>
        </w:rPr>
        <w:t>，</w:t>
      </w:r>
      <w:r w:rsidRPr="0041686A">
        <w:rPr>
          <w:rFonts w:hint="eastAsia"/>
        </w:rPr>
        <w:t>經委員會討論通過後公布。</w:t>
      </w:r>
      <w:bookmarkEnd w:id="584"/>
      <w:bookmarkEnd w:id="585"/>
    </w:p>
    <w:p w14:paraId="3B8E646D" w14:textId="78E5AB58" w:rsidR="0077396B" w:rsidRPr="0041686A" w:rsidRDefault="0077396B" w:rsidP="00560DDA">
      <w:pPr>
        <w:pStyle w:val="2"/>
      </w:pPr>
      <w:r w:rsidRPr="0041686A">
        <w:rPr>
          <w:rFonts w:hint="eastAsia"/>
        </w:rPr>
        <w:t>調查報告送國家人權委員會參考。</w:t>
      </w:r>
    </w:p>
    <w:p w14:paraId="2736CDF2" w14:textId="6D94C3A7" w:rsidR="00E25849" w:rsidRPr="0041686A" w:rsidRDefault="00E25849" w:rsidP="00675992">
      <w:pPr>
        <w:pStyle w:val="aa"/>
        <w:spacing w:beforeLines="100" w:before="457" w:afterLines="100" w:after="457"/>
        <w:ind w:left="0"/>
        <w:rPr>
          <w:b w:val="0"/>
          <w:bCs/>
          <w:snapToGrid/>
          <w:spacing w:val="12"/>
          <w:kern w:val="0"/>
          <w:sz w:val="40"/>
        </w:rPr>
      </w:pPr>
      <w:bookmarkStart w:id="599" w:name="_GoBack"/>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Pr="0041686A">
        <w:rPr>
          <w:rFonts w:hint="eastAsia"/>
          <w:b w:val="0"/>
          <w:bCs/>
          <w:snapToGrid/>
          <w:spacing w:val="12"/>
          <w:kern w:val="0"/>
          <w:sz w:val="40"/>
        </w:rPr>
        <w:t>調查委員：</w:t>
      </w:r>
      <w:r w:rsidR="0077396B" w:rsidRPr="0041686A">
        <w:rPr>
          <w:rFonts w:hint="eastAsia"/>
          <w:b w:val="0"/>
          <w:bCs/>
          <w:snapToGrid/>
          <w:spacing w:val="12"/>
          <w:kern w:val="0"/>
          <w:sz w:val="40"/>
        </w:rPr>
        <w:t>王幼玲、蘇麗瓊、葉大華、王美玉</w:t>
      </w:r>
    </w:p>
    <w:sectPr w:rsidR="00E25849" w:rsidRPr="0041686A" w:rsidSect="00C52FA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57C94" w14:textId="77777777" w:rsidR="0011285B" w:rsidRDefault="0011285B">
      <w:r>
        <w:separator/>
      </w:r>
    </w:p>
  </w:endnote>
  <w:endnote w:type="continuationSeparator" w:id="0">
    <w:p w14:paraId="0F28D0D7" w14:textId="77777777" w:rsidR="0011285B" w:rsidRDefault="00112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9F57C" w14:textId="77777777" w:rsidR="000923F1" w:rsidRDefault="000923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19B3958" w14:textId="77777777" w:rsidR="000923F1" w:rsidRDefault="000923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3E01B" w14:textId="77777777" w:rsidR="0011285B" w:rsidRDefault="0011285B">
      <w:r>
        <w:separator/>
      </w:r>
    </w:p>
  </w:footnote>
  <w:footnote w:type="continuationSeparator" w:id="0">
    <w:p w14:paraId="67603722" w14:textId="77777777" w:rsidR="0011285B" w:rsidRDefault="0011285B">
      <w:r>
        <w:continuationSeparator/>
      </w:r>
    </w:p>
  </w:footnote>
  <w:footnote w:id="1">
    <w:p w14:paraId="4C26EE3F" w14:textId="77777777" w:rsidR="000923F1" w:rsidRPr="00641BAD" w:rsidRDefault="000923F1">
      <w:pPr>
        <w:pStyle w:val="afe"/>
      </w:pPr>
      <w:r>
        <w:rPr>
          <w:rStyle w:val="aff0"/>
        </w:rPr>
        <w:footnoteRef/>
      </w:r>
      <w:r>
        <w:t xml:space="preserve"> </w:t>
      </w:r>
      <w:r w:rsidRPr="00641BAD">
        <w:rPr>
          <w:rFonts w:hint="eastAsia"/>
        </w:rPr>
        <w:t>調查報告：107</w:t>
      </w:r>
      <w:r>
        <w:rPr>
          <w:rFonts w:hint="eastAsia"/>
        </w:rPr>
        <w:t>年</w:t>
      </w:r>
      <w:r w:rsidRPr="00641BAD">
        <w:rPr>
          <w:rFonts w:hint="eastAsia"/>
        </w:rPr>
        <w:t>11</w:t>
      </w:r>
      <w:r>
        <w:rPr>
          <w:rFonts w:hint="eastAsia"/>
        </w:rPr>
        <w:t>月</w:t>
      </w:r>
      <w:r w:rsidRPr="00641BAD">
        <w:rPr>
          <w:rFonts w:hint="eastAsia"/>
        </w:rPr>
        <w:t>29</w:t>
      </w:r>
      <w:r>
        <w:rPr>
          <w:rFonts w:hint="eastAsia"/>
        </w:rPr>
        <w:t>日</w:t>
      </w:r>
      <w:r w:rsidRPr="00641BAD">
        <w:rPr>
          <w:rFonts w:hint="eastAsia"/>
        </w:rPr>
        <w:t>第1070833447號</w:t>
      </w:r>
      <w:r>
        <w:rPr>
          <w:rFonts w:hint="eastAsia"/>
        </w:rPr>
        <w:t>。</w:t>
      </w:r>
      <w:r w:rsidRPr="00DE5095">
        <w:rPr>
          <w:rFonts w:hint="eastAsia"/>
        </w:rPr>
        <w:t>（107內政33、107內調84)</w:t>
      </w:r>
    </w:p>
  </w:footnote>
  <w:footnote w:id="2">
    <w:p w14:paraId="0C8EC706" w14:textId="77777777" w:rsidR="000923F1" w:rsidRDefault="000923F1" w:rsidP="009A40FD">
      <w:pPr>
        <w:pStyle w:val="afe"/>
      </w:pPr>
      <w:r>
        <w:rPr>
          <w:rStyle w:val="aff0"/>
        </w:rPr>
        <w:footnoteRef/>
      </w:r>
      <w:r>
        <w:t xml:space="preserve"> </w:t>
      </w:r>
      <w:r w:rsidRPr="00972A38">
        <w:rPr>
          <w:rFonts w:hint="eastAsia"/>
        </w:rPr>
        <w:t>身心障礙者權利公約第19條(自立生活及社區融合)揭示：「本公約締約國肯認所有身心障礙者享有於社區中生活之平等權利以及與其他人同等之選擇，並應採取有效及適當之措施，以促進身心障礙者完 整享有該等權利以及完整的社區融合及社區參與，包括確保：(a)</w:t>
      </w:r>
      <w:r w:rsidRPr="00972A38">
        <w:rPr>
          <w:rFonts w:hint="eastAsia"/>
        </w:rPr>
        <w:tab/>
        <w:t>身心障礙者有機會在與其他人平等基礎上選擇居所，選擇於何處、與何人一起生活，不被強迫於特定之居住安排中生活；(b)</w:t>
      </w:r>
      <w:r w:rsidRPr="00972A38">
        <w:rPr>
          <w:rFonts w:hint="eastAsia"/>
        </w:rPr>
        <w:tab/>
        <w:t>身心障礙者享有近用各種居家、住所及其他社區支持服務，包括必要之個人協助，以支持於社區生活及社區融合，避免孤立或隔離於社區之外；(c)</w:t>
      </w:r>
      <w:r w:rsidRPr="00972A38">
        <w:rPr>
          <w:rFonts w:hint="eastAsia"/>
        </w:rPr>
        <w:tab/>
        <w:t>為大眾提供之社區服務及設施，亦可由身心障礙者平等使用，並回應其需求。」身心障礙者權益保障法第16條第1項規定：「身心障礙者之人格及合法權益，應受尊重及保障，對其接受教育、應考、進用、就業、居住、遷徙、醫療等權益，不得有歧視之對待。」</w:t>
      </w:r>
      <w:r>
        <w:rPr>
          <w:rFonts w:hint="eastAsia"/>
        </w:rPr>
        <w:t>第50條規定：</w:t>
      </w:r>
      <w:r>
        <w:rPr>
          <w:rFonts w:hAnsi="標楷體" w:hint="eastAsia"/>
        </w:rPr>
        <w:t>「</w:t>
      </w:r>
      <w:r>
        <w:rPr>
          <w:rFonts w:hint="eastAsia"/>
        </w:rPr>
        <w:t>直轄市、縣（市）主管機關應依需求評估結果辦理下列服務，提供身心障礙者獲得所需之個人支持及照顧，促進其生活品質、社會參與及自立生活：一、居家照顧。二、生活重建。三、心理重建。四、社區居住。五、婚姻及生育輔導。六、日間及住宿式照顧。七、家庭托顧。八、課後照顧。九、自立生活支持服務。十、其他有關身心障礙者個人照顧之服務。</w:t>
      </w:r>
      <w:r>
        <w:rPr>
          <w:rFonts w:hAnsi="標楷體" w:hint="eastAsia"/>
        </w:rPr>
        <w:t>」</w:t>
      </w:r>
    </w:p>
  </w:footnote>
  <w:footnote w:id="3">
    <w:p w14:paraId="5C75E661" w14:textId="77777777" w:rsidR="000923F1" w:rsidRDefault="000923F1">
      <w:pPr>
        <w:pStyle w:val="afe"/>
      </w:pPr>
      <w:r>
        <w:rPr>
          <w:rStyle w:val="aff0"/>
        </w:rPr>
        <w:footnoteRef/>
      </w:r>
      <w:r>
        <w:t xml:space="preserve"> </w:t>
      </w:r>
      <w:r w:rsidRPr="00DB5791">
        <w:rPr>
          <w:rFonts w:hint="eastAsia"/>
        </w:rPr>
        <w:t>身心障礙者權利公約施行法)第4條規定：「各級政府機關行使職權，應符合公約有關身心障礙者權利保障之規定，避免侵害身心障礙者權利，保護身心障礙者不受他人侵害，並應積極促進各項身心障礙者權利之實現。」</w:t>
      </w:r>
    </w:p>
  </w:footnote>
  <w:footnote w:id="4">
    <w:p w14:paraId="3213EFBB" w14:textId="77777777" w:rsidR="000923F1" w:rsidRPr="00490007" w:rsidRDefault="000923F1">
      <w:pPr>
        <w:pStyle w:val="afe"/>
      </w:pPr>
      <w:r>
        <w:rPr>
          <w:rStyle w:val="aff0"/>
        </w:rPr>
        <w:footnoteRef/>
      </w:r>
      <w:r>
        <w:t xml:space="preserve"> </w:t>
      </w:r>
      <w:r>
        <w:rPr>
          <w:rFonts w:hint="eastAsia"/>
        </w:rPr>
        <w:t>行政院111年1月26日院臺衛字第1110002474號函、</w:t>
      </w:r>
      <w:r w:rsidRPr="00611449">
        <w:rPr>
          <w:rFonts w:hint="eastAsia"/>
        </w:rPr>
        <w:t>111年</w:t>
      </w:r>
      <w:r>
        <w:rPr>
          <w:rFonts w:hint="eastAsia"/>
        </w:rPr>
        <w:t>3</w:t>
      </w:r>
      <w:r w:rsidRPr="00611449">
        <w:rPr>
          <w:rFonts w:hint="eastAsia"/>
        </w:rPr>
        <w:t>月2日院臺衛字第</w:t>
      </w:r>
      <w:r>
        <w:rPr>
          <w:rFonts w:hint="eastAsia"/>
        </w:rPr>
        <w:t>1110005880</w:t>
      </w:r>
      <w:r w:rsidRPr="00611449">
        <w:rPr>
          <w:rFonts w:hint="eastAsia"/>
        </w:rPr>
        <w:t>號函</w:t>
      </w:r>
    </w:p>
  </w:footnote>
  <w:footnote w:id="5">
    <w:p w14:paraId="41E0A044" w14:textId="77777777" w:rsidR="000923F1" w:rsidRPr="00611449" w:rsidRDefault="000923F1">
      <w:pPr>
        <w:pStyle w:val="afe"/>
      </w:pPr>
      <w:r>
        <w:rPr>
          <w:rStyle w:val="aff0"/>
        </w:rPr>
        <w:footnoteRef/>
      </w:r>
      <w:r>
        <w:t xml:space="preserve"> </w:t>
      </w:r>
      <w:r>
        <w:rPr>
          <w:rFonts w:hint="eastAsia"/>
        </w:rPr>
        <w:t>衛生福利部111年1月24日衛授家字第1110000002號函、</w:t>
      </w:r>
      <w:r w:rsidRPr="00611449">
        <w:rPr>
          <w:rFonts w:hint="eastAsia"/>
        </w:rPr>
        <w:t>111年</w:t>
      </w:r>
      <w:r>
        <w:rPr>
          <w:rFonts w:hint="eastAsia"/>
        </w:rPr>
        <w:t>2</w:t>
      </w:r>
      <w:r w:rsidRPr="00611449">
        <w:rPr>
          <w:rFonts w:hint="eastAsia"/>
        </w:rPr>
        <w:t>月2</w:t>
      </w:r>
      <w:r>
        <w:rPr>
          <w:rFonts w:hint="eastAsia"/>
        </w:rPr>
        <w:t>5</w:t>
      </w:r>
      <w:r w:rsidRPr="00611449">
        <w:rPr>
          <w:rFonts w:hint="eastAsia"/>
        </w:rPr>
        <w:t>日衛授家字第111</w:t>
      </w:r>
      <w:r>
        <w:rPr>
          <w:rFonts w:hint="eastAsia"/>
        </w:rPr>
        <w:t>0760203</w:t>
      </w:r>
      <w:r w:rsidRPr="00611449">
        <w:rPr>
          <w:rFonts w:hint="eastAsia"/>
        </w:rPr>
        <w:t>號函</w:t>
      </w:r>
    </w:p>
  </w:footnote>
  <w:footnote w:id="6">
    <w:p w14:paraId="6171278B" w14:textId="77777777" w:rsidR="000923F1" w:rsidRDefault="000923F1">
      <w:pPr>
        <w:pStyle w:val="afe"/>
      </w:pPr>
      <w:r>
        <w:rPr>
          <w:rStyle w:val="aff0"/>
        </w:rPr>
        <w:footnoteRef/>
      </w:r>
      <w:r>
        <w:t xml:space="preserve"> </w:t>
      </w:r>
      <w:r>
        <w:rPr>
          <w:rFonts w:hint="eastAsia"/>
        </w:rPr>
        <w:t>教育部111年1月24日臺教授國部字第1110007300號函、</w:t>
      </w:r>
      <w:r w:rsidRPr="00490007">
        <w:rPr>
          <w:rFonts w:hint="eastAsia"/>
        </w:rPr>
        <w:t>111年</w:t>
      </w:r>
      <w:r>
        <w:rPr>
          <w:rFonts w:hint="eastAsia"/>
        </w:rPr>
        <w:t>2</w:t>
      </w:r>
      <w:r w:rsidRPr="00490007">
        <w:rPr>
          <w:rFonts w:hint="eastAsia"/>
        </w:rPr>
        <w:t>月</w:t>
      </w:r>
      <w:r>
        <w:rPr>
          <w:rFonts w:hint="eastAsia"/>
        </w:rPr>
        <w:t>9</w:t>
      </w:r>
      <w:r w:rsidRPr="00490007">
        <w:rPr>
          <w:rFonts w:hint="eastAsia"/>
        </w:rPr>
        <w:t>日臺教授國部字第</w:t>
      </w:r>
      <w:r>
        <w:rPr>
          <w:rFonts w:hint="eastAsia"/>
        </w:rPr>
        <w:t>1110000428</w:t>
      </w:r>
      <w:r w:rsidRPr="00490007">
        <w:rPr>
          <w:rFonts w:hint="eastAsia"/>
        </w:rPr>
        <w:t>號函</w:t>
      </w:r>
    </w:p>
  </w:footnote>
  <w:footnote w:id="7">
    <w:p w14:paraId="4D06ED57" w14:textId="77777777" w:rsidR="000923F1" w:rsidRDefault="000923F1">
      <w:pPr>
        <w:pStyle w:val="afe"/>
      </w:pPr>
      <w:r>
        <w:rPr>
          <w:rStyle w:val="aff0"/>
        </w:rPr>
        <w:footnoteRef/>
      </w:r>
      <w:r>
        <w:t xml:space="preserve"> </w:t>
      </w:r>
      <w:r>
        <w:rPr>
          <w:rFonts w:hint="eastAsia"/>
        </w:rPr>
        <w:t>勞動部111年1月18日勞動發綜字第1100025836號函、</w:t>
      </w:r>
    </w:p>
  </w:footnote>
  <w:footnote w:id="8">
    <w:p w14:paraId="1DCC0763" w14:textId="77777777" w:rsidR="000923F1" w:rsidRDefault="000923F1">
      <w:pPr>
        <w:pStyle w:val="afe"/>
      </w:pPr>
      <w:r>
        <w:rPr>
          <w:rStyle w:val="aff0"/>
        </w:rPr>
        <w:footnoteRef/>
      </w:r>
      <w:r>
        <w:t xml:space="preserve"> </w:t>
      </w:r>
      <w:r>
        <w:rPr>
          <w:rFonts w:hint="eastAsia"/>
        </w:rPr>
        <w:t>衛福部</w:t>
      </w:r>
      <w:r w:rsidRPr="00157A34">
        <w:rPr>
          <w:rFonts w:hint="eastAsia"/>
        </w:rPr>
        <w:t>心理及口腔健康司於111年5月4日改制為心理健康司與口腔健康司</w:t>
      </w:r>
      <w:r>
        <w:rPr>
          <w:rFonts w:hint="eastAsia"/>
        </w:rPr>
        <w:t>。</w:t>
      </w:r>
    </w:p>
  </w:footnote>
  <w:footnote w:id="9">
    <w:p w14:paraId="37442035" w14:textId="77777777" w:rsidR="000923F1" w:rsidRPr="00F13169" w:rsidRDefault="000923F1">
      <w:pPr>
        <w:pStyle w:val="afe"/>
      </w:pPr>
      <w:r>
        <w:rPr>
          <w:rStyle w:val="aff0"/>
        </w:rPr>
        <w:footnoteRef/>
      </w:r>
      <w:r>
        <w:t xml:space="preserve"> </w:t>
      </w:r>
      <w:r w:rsidRPr="00F13169">
        <w:rPr>
          <w:rFonts w:hint="eastAsia"/>
        </w:rPr>
        <w:t xml:space="preserve">The Child Survival and Development (CSD) Programme </w:t>
      </w:r>
      <w:r>
        <w:rPr>
          <w:rFonts w:hint="eastAsia"/>
        </w:rPr>
        <w:t>，稱</w:t>
      </w:r>
      <w:r w:rsidRPr="00F13169">
        <w:rPr>
          <w:rFonts w:hint="eastAsia"/>
        </w:rPr>
        <w:t>「兒童生存與發展 (CSD)計劃」</w:t>
      </w:r>
      <w:r>
        <w:rPr>
          <w:rFonts w:hint="eastAsia"/>
        </w:rPr>
        <w:t>。</w:t>
      </w:r>
    </w:p>
  </w:footnote>
  <w:footnote w:id="10">
    <w:p w14:paraId="4B94506B" w14:textId="77777777" w:rsidR="000923F1" w:rsidRPr="00C54DFC" w:rsidRDefault="000923F1">
      <w:pPr>
        <w:pStyle w:val="afe"/>
      </w:pPr>
      <w:r>
        <w:rPr>
          <w:rStyle w:val="aff0"/>
        </w:rPr>
        <w:footnoteRef/>
      </w:r>
      <w:r>
        <w:t xml:space="preserve"> </w:t>
      </w:r>
      <w:r>
        <w:rPr>
          <w:rFonts w:hint="eastAsia"/>
        </w:rPr>
        <w:t>資料來源：高雄市政府簡報。</w:t>
      </w:r>
    </w:p>
  </w:footnote>
  <w:footnote w:id="11">
    <w:p w14:paraId="13DDF76F" w14:textId="77777777" w:rsidR="000923F1" w:rsidRPr="00B2704B" w:rsidRDefault="000923F1">
      <w:pPr>
        <w:pStyle w:val="afe"/>
      </w:pPr>
      <w:r>
        <w:rPr>
          <w:rStyle w:val="aff0"/>
        </w:rPr>
        <w:footnoteRef/>
      </w:r>
      <w:r>
        <w:t xml:space="preserve"> </w:t>
      </w:r>
      <w:r>
        <w:rPr>
          <w:rFonts w:hint="eastAsia"/>
        </w:rPr>
        <w:t>資料來源：臺北市政府社會局簡報。</w:t>
      </w:r>
    </w:p>
  </w:footnote>
  <w:footnote w:id="12">
    <w:p w14:paraId="456A19A4" w14:textId="77777777" w:rsidR="000923F1" w:rsidRDefault="000923F1" w:rsidP="008C697F">
      <w:pPr>
        <w:pStyle w:val="afe"/>
      </w:pPr>
      <w:r>
        <w:rPr>
          <w:rStyle w:val="aff0"/>
        </w:rPr>
        <w:footnoteRef/>
      </w:r>
      <w:r>
        <w:t xml:space="preserve"> </w:t>
      </w:r>
      <w:r w:rsidRPr="00972A38">
        <w:rPr>
          <w:rFonts w:hint="eastAsia"/>
        </w:rPr>
        <w:t>身心障礙者權利公約第19條(自立生活及社區融合)揭示：「本公約締約國肯認所有身心障礙者享有於社區中生活之平等權利以及與其他人同等之選擇，並應採取有效及適當之措施，以促進身心障礙者完 整享有該等權利以及完整的社區融合及社區參與，包括確保：(a)</w:t>
      </w:r>
      <w:r w:rsidRPr="00972A38">
        <w:rPr>
          <w:rFonts w:hint="eastAsia"/>
        </w:rPr>
        <w:tab/>
        <w:t>身心障礙者有機會在與其他人平等基礎上選擇居所，選擇於何處、與何人一起生活，不被強迫於特定之居住安排中生活；(b)</w:t>
      </w:r>
      <w:r w:rsidRPr="00972A38">
        <w:rPr>
          <w:rFonts w:hint="eastAsia"/>
        </w:rPr>
        <w:tab/>
        <w:t>身心障礙者享有近用各種居家、住所及其他社區支持服務，包括必要之個人協助，以支持於社區生活及社區融合，避免孤立或隔離於社區之外；(c)</w:t>
      </w:r>
      <w:r w:rsidRPr="00972A38">
        <w:rPr>
          <w:rFonts w:hint="eastAsia"/>
        </w:rPr>
        <w:tab/>
        <w:t>為大眾提供之社區服務及設施，亦可由身心障礙者平等使用，並回應其需求。」身心障礙者權益保障法第16條第1項規定：「身心障礙者之人格及合法權益，應受尊重及保障，對其接受教育、應考、進用、就業、居住、遷徙、醫療等權益，不得有歧視之對待。」</w:t>
      </w:r>
      <w:r w:rsidRPr="00CA53E1">
        <w:rPr>
          <w:rFonts w:hint="eastAsia"/>
        </w:rPr>
        <w:t>第50條規定：「直轄市、縣（市）主管機關應依需求評估結果辦理下列服務，提供身心障礙者獲得所需之個人支持及照顧，促進其生活品質、社會參與及自立生活：一、居家照顧。二、生活重建。三、心理重建。四、社區居住。五、婚姻及生育輔導。六、日間及住宿式照顧。七、家庭托顧。八、課後照顧。九、自立生活支持服務。十、其他有關身心障礙者個人照顧之服務。」</w:t>
      </w:r>
    </w:p>
  </w:footnote>
  <w:footnote w:id="13">
    <w:p w14:paraId="12668AE3" w14:textId="77777777" w:rsidR="000923F1" w:rsidRDefault="000923F1" w:rsidP="008C697F">
      <w:pPr>
        <w:pStyle w:val="afe"/>
      </w:pPr>
      <w:r>
        <w:rPr>
          <w:rStyle w:val="aff0"/>
        </w:rPr>
        <w:footnoteRef/>
      </w:r>
      <w:r>
        <w:t xml:space="preserve"> </w:t>
      </w:r>
      <w:r w:rsidRPr="00DB5791">
        <w:rPr>
          <w:rFonts w:hint="eastAsia"/>
        </w:rPr>
        <w:t>身心障礙者權利公約施行法第4條規定：「各級政府機關行使職權，應符合公約有關身心障礙者權利保障之規定，避免侵害身心障礙者權利，保護身心障礙者不受他人侵害，並應積極促進各項身心障礙者權利之實現。」</w:t>
      </w:r>
    </w:p>
  </w:footnote>
  <w:footnote w:id="14">
    <w:p w14:paraId="02EAE5EF" w14:textId="77777777" w:rsidR="000923F1" w:rsidRPr="00490007" w:rsidRDefault="000923F1" w:rsidP="008C697F">
      <w:pPr>
        <w:pStyle w:val="afe"/>
      </w:pPr>
      <w:r>
        <w:rPr>
          <w:rStyle w:val="aff0"/>
        </w:rPr>
        <w:footnoteRef/>
      </w:r>
      <w:r>
        <w:t xml:space="preserve"> </w:t>
      </w:r>
      <w:r>
        <w:rPr>
          <w:rFonts w:hint="eastAsia"/>
        </w:rPr>
        <w:t>行政院111年1月26日院臺衛字第1110002474號函、</w:t>
      </w:r>
      <w:r w:rsidRPr="00611449">
        <w:rPr>
          <w:rFonts w:hint="eastAsia"/>
        </w:rPr>
        <w:t>111年</w:t>
      </w:r>
      <w:r>
        <w:rPr>
          <w:rFonts w:hint="eastAsia"/>
        </w:rPr>
        <w:t>3</w:t>
      </w:r>
      <w:r w:rsidRPr="00611449">
        <w:rPr>
          <w:rFonts w:hint="eastAsia"/>
        </w:rPr>
        <w:t>月2日院臺衛字第</w:t>
      </w:r>
      <w:r>
        <w:rPr>
          <w:rFonts w:hint="eastAsia"/>
        </w:rPr>
        <w:t>1110005880</w:t>
      </w:r>
      <w:r w:rsidRPr="00611449">
        <w:rPr>
          <w:rFonts w:hint="eastAsia"/>
        </w:rPr>
        <w:t>號函</w:t>
      </w:r>
    </w:p>
  </w:footnote>
  <w:footnote w:id="15">
    <w:p w14:paraId="0883AF89" w14:textId="77777777" w:rsidR="000923F1" w:rsidRPr="00611449" w:rsidRDefault="000923F1" w:rsidP="008C697F">
      <w:pPr>
        <w:pStyle w:val="afe"/>
      </w:pPr>
      <w:r>
        <w:rPr>
          <w:rStyle w:val="aff0"/>
        </w:rPr>
        <w:footnoteRef/>
      </w:r>
      <w:r>
        <w:t xml:space="preserve"> </w:t>
      </w:r>
      <w:r>
        <w:rPr>
          <w:rFonts w:hint="eastAsia"/>
        </w:rPr>
        <w:t>衛生福利部111年1月24日衛授家字第1110000002號函、</w:t>
      </w:r>
      <w:r w:rsidRPr="00611449">
        <w:rPr>
          <w:rFonts w:hint="eastAsia"/>
        </w:rPr>
        <w:t>111年</w:t>
      </w:r>
      <w:r>
        <w:rPr>
          <w:rFonts w:hint="eastAsia"/>
        </w:rPr>
        <w:t>2</w:t>
      </w:r>
      <w:r w:rsidRPr="00611449">
        <w:rPr>
          <w:rFonts w:hint="eastAsia"/>
        </w:rPr>
        <w:t>月2</w:t>
      </w:r>
      <w:r>
        <w:rPr>
          <w:rFonts w:hint="eastAsia"/>
        </w:rPr>
        <w:t>5</w:t>
      </w:r>
      <w:r w:rsidRPr="00611449">
        <w:rPr>
          <w:rFonts w:hint="eastAsia"/>
        </w:rPr>
        <w:t>日衛授家字第111</w:t>
      </w:r>
      <w:r>
        <w:rPr>
          <w:rFonts w:hint="eastAsia"/>
        </w:rPr>
        <w:t>0760203</w:t>
      </w:r>
      <w:r w:rsidRPr="00611449">
        <w:rPr>
          <w:rFonts w:hint="eastAsia"/>
        </w:rPr>
        <w:t>號函</w:t>
      </w:r>
    </w:p>
  </w:footnote>
  <w:footnote w:id="16">
    <w:p w14:paraId="3EF1C69B" w14:textId="77777777" w:rsidR="000923F1" w:rsidRDefault="000923F1" w:rsidP="008C697F">
      <w:pPr>
        <w:pStyle w:val="afe"/>
      </w:pPr>
      <w:r>
        <w:rPr>
          <w:rStyle w:val="aff0"/>
        </w:rPr>
        <w:footnoteRef/>
      </w:r>
      <w:r>
        <w:t xml:space="preserve"> </w:t>
      </w:r>
      <w:r>
        <w:rPr>
          <w:rFonts w:hint="eastAsia"/>
        </w:rPr>
        <w:t>教育部111年1月24日臺教授國部字第1110007300號函、</w:t>
      </w:r>
      <w:r w:rsidRPr="00490007">
        <w:rPr>
          <w:rFonts w:hint="eastAsia"/>
        </w:rPr>
        <w:t>111年</w:t>
      </w:r>
      <w:r>
        <w:rPr>
          <w:rFonts w:hint="eastAsia"/>
        </w:rPr>
        <w:t>2</w:t>
      </w:r>
      <w:r w:rsidRPr="00490007">
        <w:rPr>
          <w:rFonts w:hint="eastAsia"/>
        </w:rPr>
        <w:t>月</w:t>
      </w:r>
      <w:r>
        <w:rPr>
          <w:rFonts w:hint="eastAsia"/>
        </w:rPr>
        <w:t>9</w:t>
      </w:r>
      <w:r w:rsidRPr="00490007">
        <w:rPr>
          <w:rFonts w:hint="eastAsia"/>
        </w:rPr>
        <w:t>日臺教授國部字第</w:t>
      </w:r>
      <w:r>
        <w:rPr>
          <w:rFonts w:hint="eastAsia"/>
        </w:rPr>
        <w:t>1110000428</w:t>
      </w:r>
      <w:r w:rsidRPr="00490007">
        <w:rPr>
          <w:rFonts w:hint="eastAsia"/>
        </w:rPr>
        <w:t>號函</w:t>
      </w:r>
    </w:p>
  </w:footnote>
  <w:footnote w:id="17">
    <w:p w14:paraId="5C5CFCBE" w14:textId="77777777" w:rsidR="000923F1" w:rsidRDefault="000923F1" w:rsidP="008C697F">
      <w:pPr>
        <w:pStyle w:val="afe"/>
      </w:pPr>
      <w:r>
        <w:rPr>
          <w:rStyle w:val="aff0"/>
        </w:rPr>
        <w:footnoteRef/>
      </w:r>
      <w:r>
        <w:t xml:space="preserve"> </w:t>
      </w:r>
      <w:r>
        <w:rPr>
          <w:rFonts w:hint="eastAsia"/>
        </w:rPr>
        <w:t>勞動部111年1月18日勞動發綜字第1100025836號函、</w:t>
      </w:r>
    </w:p>
  </w:footnote>
  <w:footnote w:id="18">
    <w:p w14:paraId="7658EAC6" w14:textId="77777777" w:rsidR="000923F1" w:rsidRDefault="000923F1" w:rsidP="00BD4CD5">
      <w:pPr>
        <w:pStyle w:val="afe"/>
      </w:pPr>
      <w:r>
        <w:rPr>
          <w:rStyle w:val="aff0"/>
        </w:rPr>
        <w:footnoteRef/>
      </w:r>
      <w:r>
        <w:t xml:space="preserve"> </w:t>
      </w:r>
      <w:r>
        <w:rPr>
          <w:rFonts w:hint="eastAsia"/>
        </w:rPr>
        <w:t>衛福部</w:t>
      </w:r>
      <w:r w:rsidRPr="00157A34">
        <w:rPr>
          <w:rFonts w:hint="eastAsia"/>
        </w:rPr>
        <w:t>心理及口腔健康司於111年5月4日改制為心理健康司與口腔健康司</w:t>
      </w:r>
      <w:r>
        <w:rPr>
          <w:rFonts w:hint="eastAsia"/>
        </w:rPr>
        <w:t>。</w:t>
      </w:r>
    </w:p>
  </w:footnote>
  <w:footnote w:id="19">
    <w:p w14:paraId="4C33A165" w14:textId="77777777" w:rsidR="000923F1" w:rsidRPr="00C8240A" w:rsidRDefault="000923F1">
      <w:pPr>
        <w:pStyle w:val="afe"/>
      </w:pPr>
      <w:r>
        <w:rPr>
          <w:rStyle w:val="aff0"/>
        </w:rPr>
        <w:footnoteRef/>
      </w:r>
      <w:r>
        <w:t xml:space="preserve"> </w:t>
      </w:r>
      <w:r>
        <w:rPr>
          <w:rFonts w:hint="eastAsia"/>
        </w:rPr>
        <w:t>衛福部社家署</w:t>
      </w:r>
      <w:r w:rsidRPr="00C8240A">
        <w:rPr>
          <w:rFonts w:hint="eastAsia"/>
        </w:rPr>
        <w:t>110年3月25日社家障字第1100700341號函核定</w:t>
      </w:r>
      <w:r>
        <w:rPr>
          <w:rFonts w:hint="eastAsia"/>
        </w:rPr>
        <w:t>。</w:t>
      </w:r>
    </w:p>
  </w:footnote>
  <w:footnote w:id="20">
    <w:p w14:paraId="73C37615" w14:textId="77777777" w:rsidR="000923F1" w:rsidRPr="009E1179" w:rsidRDefault="000923F1">
      <w:pPr>
        <w:pStyle w:val="afe"/>
      </w:pPr>
      <w:r>
        <w:rPr>
          <w:rStyle w:val="aff0"/>
        </w:rPr>
        <w:footnoteRef/>
      </w:r>
      <w:r>
        <w:t xml:space="preserve"> </w:t>
      </w:r>
      <w:r w:rsidRPr="009E1179">
        <w:rPr>
          <w:rFonts w:hint="eastAsia"/>
        </w:rPr>
        <w:t>聯合國身心障礙者權利委員會</w:t>
      </w:r>
      <w:r>
        <w:rPr>
          <w:rFonts w:hint="eastAsia"/>
        </w:rPr>
        <w:t>106</w:t>
      </w:r>
      <w:r w:rsidRPr="009E1179">
        <w:rPr>
          <w:rFonts w:hint="eastAsia"/>
        </w:rPr>
        <w:t>年8月31日發布</w:t>
      </w:r>
      <w:r>
        <w:rPr>
          <w:rFonts w:hint="eastAsia"/>
        </w:rPr>
        <w:t>。</w:t>
      </w:r>
    </w:p>
  </w:footnote>
  <w:footnote w:id="21">
    <w:p w14:paraId="2C95EE07" w14:textId="77777777" w:rsidR="000923F1" w:rsidRPr="00A0053A" w:rsidRDefault="000923F1" w:rsidP="00A0053A">
      <w:pPr>
        <w:pStyle w:val="afe"/>
      </w:pPr>
      <w:r>
        <w:rPr>
          <w:rStyle w:val="aff0"/>
        </w:rPr>
        <w:footnoteRef/>
      </w:r>
      <w:r>
        <w:t xml:space="preserve"> </w:t>
      </w:r>
      <w:r>
        <w:rPr>
          <w:rFonts w:hint="eastAsia"/>
        </w:rPr>
        <w:t>資料來源：衛福部社會及家庭署建置之身權公約網站，網址：</w:t>
      </w:r>
      <w:r w:rsidRPr="00A0053A">
        <w:t>https://crpd.sfaa.gov.tw/BulletinCtrl?func=getBulletin&amp;p=b_2&amp;c=C&amp;bulletinId=301</w:t>
      </w:r>
    </w:p>
  </w:footnote>
  <w:footnote w:id="22">
    <w:p w14:paraId="0ED959B0" w14:textId="77777777" w:rsidR="000923F1" w:rsidRPr="00CD503A" w:rsidRDefault="000923F1">
      <w:pPr>
        <w:pStyle w:val="afe"/>
      </w:pPr>
      <w:r>
        <w:rPr>
          <w:rStyle w:val="aff0"/>
        </w:rPr>
        <w:footnoteRef/>
      </w:r>
      <w:r>
        <w:t xml:space="preserve"> </w:t>
      </w:r>
      <w:r>
        <w:rPr>
          <w:rFonts w:hint="eastAsia"/>
        </w:rPr>
        <w:t>資料來源：立法院法律系統，網址：</w:t>
      </w:r>
      <w:r w:rsidRPr="00CD503A">
        <w:t>https://lis.ly.gov.tw/lglawc/lawsingle?0075153384B50000000000000000032000000007000000^01127109123000^00036001001</w:t>
      </w:r>
    </w:p>
  </w:footnote>
  <w:footnote w:id="23">
    <w:p w14:paraId="4CE98BC1" w14:textId="77777777" w:rsidR="000923F1" w:rsidRPr="000C5410" w:rsidRDefault="000923F1">
      <w:pPr>
        <w:pStyle w:val="afe"/>
      </w:pPr>
      <w:r>
        <w:rPr>
          <w:rStyle w:val="aff0"/>
        </w:rPr>
        <w:footnoteRef/>
      </w:r>
      <w:r>
        <w:t xml:space="preserve"> </w:t>
      </w:r>
      <w:r w:rsidRPr="000C5410">
        <w:rPr>
          <w:rFonts w:hint="eastAsia"/>
        </w:rPr>
        <w:t>立法院審議中央政府</w:t>
      </w:r>
      <w:r>
        <w:rPr>
          <w:rFonts w:hint="eastAsia"/>
        </w:rPr>
        <w:t>112年度</w:t>
      </w:r>
      <w:r w:rsidRPr="000C5410">
        <w:rPr>
          <w:rFonts w:hint="eastAsia"/>
        </w:rPr>
        <w:t>總預算案所提決議、附帶決議及注意辦理事項</w:t>
      </w:r>
      <w:r>
        <w:rPr>
          <w:rFonts w:hint="eastAsia"/>
        </w:rPr>
        <w:t>，要求</w:t>
      </w:r>
      <w:r w:rsidRPr="000C5410">
        <w:rPr>
          <w:rFonts w:hint="eastAsia"/>
        </w:rPr>
        <w:t>衛福部社家署辦理情形</w:t>
      </w:r>
      <w:r>
        <w:rPr>
          <w:rFonts w:hint="eastAsia"/>
        </w:rPr>
        <w:t>提出檢討改善。</w:t>
      </w:r>
    </w:p>
  </w:footnote>
  <w:footnote w:id="24">
    <w:p w14:paraId="36A35237" w14:textId="77777777" w:rsidR="000923F1" w:rsidRPr="00A03D04" w:rsidRDefault="000923F1" w:rsidP="0089030C">
      <w:pPr>
        <w:pStyle w:val="afe"/>
        <w:rPr>
          <w:rFonts w:hAnsi="標楷體"/>
        </w:rPr>
      </w:pPr>
      <w:r>
        <w:rPr>
          <w:rStyle w:val="aff0"/>
        </w:rPr>
        <w:footnoteRef/>
      </w:r>
      <w:r>
        <w:t xml:space="preserve"> </w:t>
      </w:r>
      <w:r>
        <w:rPr>
          <w:rFonts w:hAnsi="標楷體" w:hint="eastAsia"/>
        </w:rPr>
        <w:t>「</w:t>
      </w:r>
      <w:r w:rsidRPr="004B4B36">
        <w:rPr>
          <w:rFonts w:hint="eastAsia"/>
        </w:rPr>
        <w:t>國家人權委員會就身心障礙者權利公約(CRPD)第二次國家報告之獨立評估意見</w:t>
      </w:r>
      <w:r>
        <w:rPr>
          <w:rFonts w:hAnsi="標楷體" w:hint="eastAsia"/>
        </w:rPr>
        <w:t>」1</w:t>
      </w:r>
      <w:r>
        <w:rPr>
          <w:rFonts w:hAnsi="標楷體"/>
        </w:rPr>
        <w:t>10</w:t>
      </w:r>
      <w:r>
        <w:rPr>
          <w:rFonts w:hAnsi="標楷體" w:hint="eastAsia"/>
        </w:rPr>
        <w:t>年8月</w:t>
      </w:r>
      <w:r>
        <w:rPr>
          <w:rFonts w:hint="eastAsia"/>
        </w:rPr>
        <w:t>，頁44-</w:t>
      </w:r>
      <w:r>
        <w:t>45</w:t>
      </w:r>
      <w:r>
        <w:rPr>
          <w:rFonts w:hint="eastAsia"/>
        </w:rPr>
        <w:t>。</w:t>
      </w:r>
    </w:p>
  </w:footnote>
  <w:footnote w:id="25">
    <w:p w14:paraId="3295DF6C" w14:textId="77777777" w:rsidR="000923F1" w:rsidRPr="004F0ECA" w:rsidRDefault="000923F1">
      <w:pPr>
        <w:pStyle w:val="afe"/>
      </w:pPr>
      <w:r>
        <w:rPr>
          <w:rStyle w:val="aff0"/>
        </w:rPr>
        <w:footnoteRef/>
      </w:r>
      <w:r>
        <w:t xml:space="preserve"> </w:t>
      </w:r>
      <w:r>
        <w:rPr>
          <w:rFonts w:hint="eastAsia"/>
        </w:rPr>
        <w:t>依據</w:t>
      </w:r>
      <w:r w:rsidRPr="004F0ECA">
        <w:rPr>
          <w:rFonts w:hint="eastAsia"/>
        </w:rPr>
        <w:t>行政院身心障礙者權益推動小組設置要點</w:t>
      </w:r>
      <w:r>
        <w:rPr>
          <w:rFonts w:hint="eastAsia"/>
        </w:rPr>
        <w:t>第2點規定。</w:t>
      </w:r>
    </w:p>
  </w:footnote>
  <w:footnote w:id="26">
    <w:p w14:paraId="7A0F438A" w14:textId="77777777" w:rsidR="000923F1" w:rsidRPr="00C8240A" w:rsidRDefault="000923F1" w:rsidP="00D90044">
      <w:pPr>
        <w:pStyle w:val="afe"/>
      </w:pPr>
      <w:r>
        <w:rPr>
          <w:rStyle w:val="aff0"/>
        </w:rPr>
        <w:footnoteRef/>
      </w:r>
      <w:r>
        <w:t xml:space="preserve"> </w:t>
      </w:r>
      <w:r>
        <w:rPr>
          <w:rFonts w:hint="eastAsia"/>
        </w:rPr>
        <w:t>衛福部社家署</w:t>
      </w:r>
      <w:r w:rsidRPr="00C8240A">
        <w:rPr>
          <w:rFonts w:hint="eastAsia"/>
        </w:rPr>
        <w:t>110年3月25日社家障字第1100700341號函核定</w:t>
      </w:r>
      <w:r>
        <w:rPr>
          <w:rFonts w:hint="eastAsia"/>
        </w:rPr>
        <w:t>。</w:t>
      </w:r>
    </w:p>
  </w:footnote>
  <w:footnote w:id="27">
    <w:p w14:paraId="3AA90B1A" w14:textId="77777777" w:rsidR="000923F1" w:rsidRPr="005103D3" w:rsidRDefault="000923F1">
      <w:pPr>
        <w:pStyle w:val="afe"/>
      </w:pPr>
      <w:r>
        <w:rPr>
          <w:rStyle w:val="aff0"/>
        </w:rPr>
        <w:footnoteRef/>
      </w:r>
      <w:r>
        <w:t xml:space="preserve"> </w:t>
      </w:r>
      <w:r w:rsidRPr="005103D3">
        <w:rPr>
          <w:rFonts w:hint="eastAsia"/>
        </w:rPr>
        <w:t>國家人權委員會就身心障礙者權利公約(CRPD)第二次國家報告之獨立評估意見，頁42</w:t>
      </w:r>
      <w:r>
        <w:rPr>
          <w:rFonts w:hint="eastAsia"/>
        </w:rPr>
        <w:t>。</w:t>
      </w:r>
    </w:p>
  </w:footnote>
  <w:footnote w:id="28">
    <w:p w14:paraId="021BA842" w14:textId="77777777" w:rsidR="000923F1" w:rsidRPr="008C0BDF" w:rsidRDefault="000923F1" w:rsidP="002F6D4A">
      <w:pPr>
        <w:pStyle w:val="afe"/>
      </w:pPr>
      <w:r>
        <w:rPr>
          <w:rStyle w:val="aff0"/>
        </w:rPr>
        <w:footnoteRef/>
      </w:r>
      <w:r>
        <w:t xml:space="preserve"> </w:t>
      </w:r>
      <w:r>
        <w:rPr>
          <w:rFonts w:hint="eastAsia"/>
        </w:rPr>
        <w:t>臺北市政府社會局111年8月1日北市社障字第1113127762號函。</w:t>
      </w:r>
    </w:p>
  </w:footnote>
  <w:footnote w:id="29">
    <w:p w14:paraId="7A12AE36" w14:textId="77777777" w:rsidR="000923F1" w:rsidRDefault="000923F1" w:rsidP="0003237E">
      <w:pPr>
        <w:pStyle w:val="afe"/>
      </w:pPr>
      <w:r>
        <w:rPr>
          <w:rStyle w:val="aff0"/>
        </w:rPr>
        <w:footnoteRef/>
      </w:r>
      <w:r>
        <w:t xml:space="preserve"> </w:t>
      </w:r>
      <w:r>
        <w:rPr>
          <w:rFonts w:hint="eastAsia"/>
        </w:rPr>
        <w:t>資料來源：</w:t>
      </w:r>
      <w:r w:rsidRPr="00647623">
        <w:t>https://www.diyi.org.tw/uploads/files/110report1.pdf</w:t>
      </w:r>
    </w:p>
  </w:footnote>
  <w:footnote w:id="30">
    <w:p w14:paraId="39B23D57" w14:textId="77777777" w:rsidR="000923F1" w:rsidRPr="00E22AE3" w:rsidRDefault="000923F1">
      <w:pPr>
        <w:pStyle w:val="afe"/>
      </w:pPr>
      <w:r>
        <w:rPr>
          <w:rStyle w:val="aff0"/>
        </w:rPr>
        <w:footnoteRef/>
      </w:r>
      <w:r>
        <w:t xml:space="preserve"> </w:t>
      </w:r>
      <w:r>
        <w:rPr>
          <w:rFonts w:hint="eastAsia"/>
        </w:rPr>
        <w:t>頁5。</w:t>
      </w:r>
    </w:p>
  </w:footnote>
  <w:footnote w:id="31">
    <w:p w14:paraId="05E7F66B" w14:textId="77777777" w:rsidR="000923F1" w:rsidRPr="00740608" w:rsidRDefault="000923F1" w:rsidP="008D16C4">
      <w:pPr>
        <w:pStyle w:val="afe"/>
      </w:pPr>
      <w:r>
        <w:rPr>
          <w:rStyle w:val="aff0"/>
        </w:rPr>
        <w:footnoteRef/>
      </w:r>
      <w:r>
        <w:t xml:space="preserve"> </w:t>
      </w:r>
      <w:r>
        <w:rPr>
          <w:rFonts w:hint="eastAsia"/>
        </w:rPr>
        <w:t>0分表示從未有此負荷至4分表示總是有此負荷，分數愈高表示其照顧負荷程度愈高。</w:t>
      </w:r>
    </w:p>
  </w:footnote>
  <w:footnote w:id="32">
    <w:p w14:paraId="2EE5291C" w14:textId="77777777" w:rsidR="000923F1" w:rsidRPr="008D16C4" w:rsidRDefault="000923F1">
      <w:pPr>
        <w:pStyle w:val="afe"/>
      </w:pPr>
      <w:r>
        <w:rPr>
          <w:rStyle w:val="aff0"/>
        </w:rPr>
        <w:footnoteRef/>
      </w:r>
      <w:r>
        <w:t xml:space="preserve"> </w:t>
      </w:r>
      <w:r w:rsidRPr="008D16C4">
        <w:rPr>
          <w:rFonts w:hint="eastAsia"/>
        </w:rPr>
        <w:t>有壓力為1分、有點壓力為2分、中等壓力為3分、很有壓力為4分、極大壓力為5分</w:t>
      </w:r>
      <w:r>
        <w:rPr>
          <w:rFonts w:hint="eastAsia"/>
        </w:rPr>
        <w:t>。</w:t>
      </w:r>
    </w:p>
  </w:footnote>
  <w:footnote w:id="33">
    <w:p w14:paraId="2866E087" w14:textId="77777777" w:rsidR="000923F1" w:rsidRPr="002515F6" w:rsidRDefault="000923F1">
      <w:pPr>
        <w:pStyle w:val="afe"/>
      </w:pPr>
      <w:r>
        <w:rPr>
          <w:rStyle w:val="aff0"/>
        </w:rPr>
        <w:footnoteRef/>
      </w:r>
      <w:r>
        <w:t xml:space="preserve"> </w:t>
      </w:r>
      <w:r>
        <w:rPr>
          <w:rFonts w:hint="eastAsia"/>
        </w:rPr>
        <w:t>資料來源：</w:t>
      </w:r>
      <w:r w:rsidRPr="002515F6">
        <w:t>https://www.businesstoday.com.tw/topic/2020/eden</w:t>
      </w:r>
    </w:p>
  </w:footnote>
  <w:footnote w:id="34">
    <w:p w14:paraId="0DC06E37" w14:textId="77777777" w:rsidR="000923F1" w:rsidRDefault="000923F1" w:rsidP="00437F36">
      <w:pPr>
        <w:pStyle w:val="afe"/>
      </w:pPr>
      <w:r>
        <w:rPr>
          <w:rStyle w:val="aff0"/>
        </w:rPr>
        <w:footnoteRef/>
      </w:r>
      <w:r>
        <w:t xml:space="preserve"> </w:t>
      </w:r>
      <w:r>
        <w:rPr>
          <w:rFonts w:hint="eastAsia"/>
        </w:rPr>
        <w:t>立法院第8屆第8會期社會福利及衛生環境委員會第7次全體委員會議議事錄。(</w:t>
      </w:r>
      <w:r w:rsidRPr="002724DC">
        <w:rPr>
          <w:rFonts w:hint="eastAsia"/>
        </w:rPr>
        <w:t>104年10月19日</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3CAE55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D51A2D"/>
    <w:multiLevelType w:val="hybridMultilevel"/>
    <w:tmpl w:val="CB1EE880"/>
    <w:lvl w:ilvl="0" w:tplc="123020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0A08EA"/>
    <w:multiLevelType w:val="hybridMultilevel"/>
    <w:tmpl w:val="186C3402"/>
    <w:lvl w:ilvl="0" w:tplc="838CF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F92B3C"/>
    <w:multiLevelType w:val="hybridMultilevel"/>
    <w:tmpl w:val="C2E4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45677C"/>
    <w:multiLevelType w:val="hybridMultilevel"/>
    <w:tmpl w:val="F06E3450"/>
    <w:lvl w:ilvl="0" w:tplc="97DA04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C458F8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65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5906C26"/>
    <w:multiLevelType w:val="hybridMultilevel"/>
    <w:tmpl w:val="CB1EE880"/>
    <w:lvl w:ilvl="0" w:tplc="123020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B06374D"/>
    <w:multiLevelType w:val="hybridMultilevel"/>
    <w:tmpl w:val="12C8FEC0"/>
    <w:lvl w:ilvl="0" w:tplc="382EAE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7F3227"/>
    <w:multiLevelType w:val="hybridMultilevel"/>
    <w:tmpl w:val="2A52E424"/>
    <w:lvl w:ilvl="0" w:tplc="56963B8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1" w15:restartNumberingAfterBreak="0">
    <w:nsid w:val="431A0C32"/>
    <w:multiLevelType w:val="hybridMultilevel"/>
    <w:tmpl w:val="0B3A26AA"/>
    <w:lvl w:ilvl="0" w:tplc="11D2E31A">
      <w:start w:val="1"/>
      <w:numFmt w:val="decimal"/>
      <w:lvlText w:val="%1."/>
      <w:lvlJc w:val="left"/>
      <w:pPr>
        <w:ind w:left="1040" w:hanging="360"/>
      </w:pPr>
      <w:rPr>
        <w:rFonts w:hint="default"/>
        <w:sz w:val="28"/>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65469C76"/>
    <w:lvl w:ilvl="0" w:tplc="DE12F66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70310E"/>
    <w:multiLevelType w:val="hybridMultilevel"/>
    <w:tmpl w:val="326CA2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C073B95"/>
    <w:multiLevelType w:val="hybridMultilevel"/>
    <w:tmpl w:val="2A52E424"/>
    <w:lvl w:ilvl="0" w:tplc="56963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0A6DA4"/>
    <w:multiLevelType w:val="hybridMultilevel"/>
    <w:tmpl w:val="11C06268"/>
    <w:lvl w:ilvl="0" w:tplc="A0A6AB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90586D"/>
    <w:multiLevelType w:val="hybridMultilevel"/>
    <w:tmpl w:val="0C22CF82"/>
    <w:lvl w:ilvl="0" w:tplc="459CFC06">
      <w:start w:val="1"/>
      <w:numFmt w:val="decimal"/>
      <w:lvlText w:val="%1."/>
      <w:lvlJc w:val="left"/>
      <w:pPr>
        <w:ind w:left="-300" w:hanging="408"/>
      </w:pPr>
      <w:rPr>
        <w:rFonts w:hint="default"/>
      </w:rPr>
    </w:lvl>
    <w:lvl w:ilvl="1" w:tplc="04090019" w:tentative="1">
      <w:start w:val="1"/>
      <w:numFmt w:val="ideographTraditional"/>
      <w:lvlText w:val="%2、"/>
      <w:lvlJc w:val="left"/>
      <w:pPr>
        <w:ind w:left="252" w:hanging="480"/>
      </w:pPr>
    </w:lvl>
    <w:lvl w:ilvl="2" w:tplc="0409001B" w:tentative="1">
      <w:start w:val="1"/>
      <w:numFmt w:val="lowerRoman"/>
      <w:lvlText w:val="%3."/>
      <w:lvlJc w:val="right"/>
      <w:pPr>
        <w:ind w:left="732" w:hanging="480"/>
      </w:pPr>
    </w:lvl>
    <w:lvl w:ilvl="3" w:tplc="0409000F" w:tentative="1">
      <w:start w:val="1"/>
      <w:numFmt w:val="decimal"/>
      <w:lvlText w:val="%4."/>
      <w:lvlJc w:val="left"/>
      <w:pPr>
        <w:ind w:left="1212" w:hanging="480"/>
      </w:pPr>
    </w:lvl>
    <w:lvl w:ilvl="4" w:tplc="04090019" w:tentative="1">
      <w:start w:val="1"/>
      <w:numFmt w:val="ideographTraditional"/>
      <w:lvlText w:val="%5、"/>
      <w:lvlJc w:val="left"/>
      <w:pPr>
        <w:ind w:left="1692" w:hanging="480"/>
      </w:pPr>
    </w:lvl>
    <w:lvl w:ilvl="5" w:tplc="0409001B" w:tentative="1">
      <w:start w:val="1"/>
      <w:numFmt w:val="lowerRoman"/>
      <w:lvlText w:val="%6."/>
      <w:lvlJc w:val="right"/>
      <w:pPr>
        <w:ind w:left="2172" w:hanging="480"/>
      </w:pPr>
    </w:lvl>
    <w:lvl w:ilvl="6" w:tplc="0409000F" w:tentative="1">
      <w:start w:val="1"/>
      <w:numFmt w:val="decimal"/>
      <w:lvlText w:val="%7."/>
      <w:lvlJc w:val="left"/>
      <w:pPr>
        <w:ind w:left="2652" w:hanging="480"/>
      </w:pPr>
    </w:lvl>
    <w:lvl w:ilvl="7" w:tplc="04090019" w:tentative="1">
      <w:start w:val="1"/>
      <w:numFmt w:val="ideographTraditional"/>
      <w:lvlText w:val="%8、"/>
      <w:lvlJc w:val="left"/>
      <w:pPr>
        <w:ind w:left="3132" w:hanging="480"/>
      </w:pPr>
    </w:lvl>
    <w:lvl w:ilvl="8" w:tplc="0409001B" w:tentative="1">
      <w:start w:val="1"/>
      <w:numFmt w:val="lowerRoman"/>
      <w:lvlText w:val="%9."/>
      <w:lvlJc w:val="right"/>
      <w:pPr>
        <w:ind w:left="3612" w:hanging="480"/>
      </w:pPr>
    </w:lvl>
  </w:abstractNum>
  <w:abstractNum w:abstractNumId="20" w15:restartNumberingAfterBreak="0">
    <w:nsid w:val="69470FF6"/>
    <w:multiLevelType w:val="hybridMultilevel"/>
    <w:tmpl w:val="4664C882"/>
    <w:lvl w:ilvl="0" w:tplc="56963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AD92D42"/>
    <w:multiLevelType w:val="hybridMultilevel"/>
    <w:tmpl w:val="9FD89104"/>
    <w:lvl w:ilvl="0" w:tplc="AC1AF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D60CB0"/>
    <w:multiLevelType w:val="hybridMultilevel"/>
    <w:tmpl w:val="E37A6886"/>
    <w:lvl w:ilvl="0" w:tplc="84425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
  </w:num>
  <w:num w:numId="3">
    <w:abstractNumId w:val="13"/>
  </w:num>
  <w:num w:numId="4">
    <w:abstractNumId w:val="15"/>
  </w:num>
  <w:num w:numId="5">
    <w:abstractNumId w:val="6"/>
  </w:num>
  <w:num w:numId="6">
    <w:abstractNumId w:val="16"/>
  </w:num>
  <w:num w:numId="7">
    <w:abstractNumId w:val="12"/>
  </w:num>
  <w:num w:numId="8">
    <w:abstractNumId w:val="0"/>
  </w:num>
  <w:num w:numId="9">
    <w:abstractNumId w:val="11"/>
  </w:num>
  <w:num w:numId="10">
    <w:abstractNumId w:val="22"/>
  </w:num>
  <w:num w:numId="11">
    <w:abstractNumId w:val="4"/>
  </w:num>
  <w:num w:numId="12">
    <w:abstractNumId w:val="2"/>
  </w:num>
  <w:num w:numId="13">
    <w:abstractNumId w:val="21"/>
  </w:num>
  <w:num w:numId="14">
    <w:abstractNumId w:val="18"/>
  </w:num>
  <w:num w:numId="15">
    <w:abstractNumId w:val="10"/>
  </w:num>
  <w:num w:numId="16">
    <w:abstractNumId w:val="17"/>
  </w:num>
  <w:num w:numId="17">
    <w:abstractNumId w:val="20"/>
  </w:num>
  <w:num w:numId="18">
    <w:abstractNumId w:val="19"/>
  </w:num>
  <w:num w:numId="19">
    <w:abstractNumId w:val="9"/>
  </w:num>
  <w:num w:numId="20">
    <w:abstractNumId w:val="1"/>
  </w:num>
  <w:num w:numId="21">
    <w:abstractNumId w:val="14"/>
  </w:num>
  <w:num w:numId="22">
    <w:abstractNumId w:val="7"/>
  </w:num>
  <w:num w:numId="23">
    <w:abstractNumId w:val="13"/>
  </w:num>
  <w:num w:numId="24">
    <w:abstractNumId w:val="6"/>
  </w:num>
  <w:num w:numId="25">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CD"/>
    <w:rsid w:val="00001651"/>
    <w:rsid w:val="0000337E"/>
    <w:rsid w:val="000035B1"/>
    <w:rsid w:val="0000437B"/>
    <w:rsid w:val="00006028"/>
    <w:rsid w:val="000067CD"/>
    <w:rsid w:val="00006961"/>
    <w:rsid w:val="000079DE"/>
    <w:rsid w:val="00010BDE"/>
    <w:rsid w:val="000112BF"/>
    <w:rsid w:val="000116B2"/>
    <w:rsid w:val="000116E6"/>
    <w:rsid w:val="00012233"/>
    <w:rsid w:val="0001262B"/>
    <w:rsid w:val="00012658"/>
    <w:rsid w:val="00012BD9"/>
    <w:rsid w:val="00013E32"/>
    <w:rsid w:val="00014148"/>
    <w:rsid w:val="00014ADF"/>
    <w:rsid w:val="00014FB9"/>
    <w:rsid w:val="00015CF2"/>
    <w:rsid w:val="0001622F"/>
    <w:rsid w:val="00017318"/>
    <w:rsid w:val="00017FD8"/>
    <w:rsid w:val="0002134F"/>
    <w:rsid w:val="0002279B"/>
    <w:rsid w:val="000229AD"/>
    <w:rsid w:val="00022F0B"/>
    <w:rsid w:val="00023326"/>
    <w:rsid w:val="00023615"/>
    <w:rsid w:val="00024612"/>
    <w:rsid w:val="000246F7"/>
    <w:rsid w:val="00024D78"/>
    <w:rsid w:val="00025E3D"/>
    <w:rsid w:val="0002779F"/>
    <w:rsid w:val="0003114D"/>
    <w:rsid w:val="0003160C"/>
    <w:rsid w:val="00031E75"/>
    <w:rsid w:val="0003237E"/>
    <w:rsid w:val="000324D8"/>
    <w:rsid w:val="0003448F"/>
    <w:rsid w:val="00035BB0"/>
    <w:rsid w:val="000363F9"/>
    <w:rsid w:val="00036434"/>
    <w:rsid w:val="00036D76"/>
    <w:rsid w:val="00041BFC"/>
    <w:rsid w:val="00042066"/>
    <w:rsid w:val="000429FF"/>
    <w:rsid w:val="00042D2F"/>
    <w:rsid w:val="00043166"/>
    <w:rsid w:val="000450D2"/>
    <w:rsid w:val="0004553F"/>
    <w:rsid w:val="00045790"/>
    <w:rsid w:val="00045BE0"/>
    <w:rsid w:val="00050789"/>
    <w:rsid w:val="00050F4B"/>
    <w:rsid w:val="000516DB"/>
    <w:rsid w:val="0005491F"/>
    <w:rsid w:val="00055252"/>
    <w:rsid w:val="0005723E"/>
    <w:rsid w:val="00057CEC"/>
    <w:rsid w:val="00057D02"/>
    <w:rsid w:val="00057EAF"/>
    <w:rsid w:val="00057F32"/>
    <w:rsid w:val="00060387"/>
    <w:rsid w:val="00062382"/>
    <w:rsid w:val="00062A25"/>
    <w:rsid w:val="0006370C"/>
    <w:rsid w:val="00067415"/>
    <w:rsid w:val="0007003E"/>
    <w:rsid w:val="00070094"/>
    <w:rsid w:val="000700A5"/>
    <w:rsid w:val="00071B00"/>
    <w:rsid w:val="000720B2"/>
    <w:rsid w:val="000729C3"/>
    <w:rsid w:val="00073CB5"/>
    <w:rsid w:val="0007425C"/>
    <w:rsid w:val="00075E6A"/>
    <w:rsid w:val="00077553"/>
    <w:rsid w:val="0008023E"/>
    <w:rsid w:val="00080582"/>
    <w:rsid w:val="00082ED4"/>
    <w:rsid w:val="00083CAB"/>
    <w:rsid w:val="000851A2"/>
    <w:rsid w:val="00085CB1"/>
    <w:rsid w:val="00086C3E"/>
    <w:rsid w:val="000879A2"/>
    <w:rsid w:val="00087C43"/>
    <w:rsid w:val="0009007B"/>
    <w:rsid w:val="000903A4"/>
    <w:rsid w:val="00090445"/>
    <w:rsid w:val="00091A9D"/>
    <w:rsid w:val="000923F1"/>
    <w:rsid w:val="00092F27"/>
    <w:rsid w:val="0009352E"/>
    <w:rsid w:val="00094743"/>
    <w:rsid w:val="00094957"/>
    <w:rsid w:val="00094CED"/>
    <w:rsid w:val="00096B96"/>
    <w:rsid w:val="0009761C"/>
    <w:rsid w:val="000977DC"/>
    <w:rsid w:val="000A044C"/>
    <w:rsid w:val="000A2805"/>
    <w:rsid w:val="000A2F3F"/>
    <w:rsid w:val="000A5425"/>
    <w:rsid w:val="000A602C"/>
    <w:rsid w:val="000A6F3B"/>
    <w:rsid w:val="000A7C8C"/>
    <w:rsid w:val="000B0B4A"/>
    <w:rsid w:val="000B0E31"/>
    <w:rsid w:val="000B279A"/>
    <w:rsid w:val="000B3677"/>
    <w:rsid w:val="000B4688"/>
    <w:rsid w:val="000B5694"/>
    <w:rsid w:val="000B61D2"/>
    <w:rsid w:val="000B70A7"/>
    <w:rsid w:val="000B73DD"/>
    <w:rsid w:val="000B752B"/>
    <w:rsid w:val="000B7A7B"/>
    <w:rsid w:val="000C0D24"/>
    <w:rsid w:val="000C1CC6"/>
    <w:rsid w:val="000C427F"/>
    <w:rsid w:val="000C436F"/>
    <w:rsid w:val="000C495F"/>
    <w:rsid w:val="000C4E77"/>
    <w:rsid w:val="000C51F2"/>
    <w:rsid w:val="000C5410"/>
    <w:rsid w:val="000C5857"/>
    <w:rsid w:val="000C64E4"/>
    <w:rsid w:val="000C6FE9"/>
    <w:rsid w:val="000C7A1A"/>
    <w:rsid w:val="000D03D7"/>
    <w:rsid w:val="000D1228"/>
    <w:rsid w:val="000D122A"/>
    <w:rsid w:val="000D3CE6"/>
    <w:rsid w:val="000D3F97"/>
    <w:rsid w:val="000D66D9"/>
    <w:rsid w:val="000D6B16"/>
    <w:rsid w:val="000E00E2"/>
    <w:rsid w:val="000E305B"/>
    <w:rsid w:val="000E37E9"/>
    <w:rsid w:val="000E40AA"/>
    <w:rsid w:val="000E4EC7"/>
    <w:rsid w:val="000E6431"/>
    <w:rsid w:val="000E7F2A"/>
    <w:rsid w:val="000F09F7"/>
    <w:rsid w:val="000F21A5"/>
    <w:rsid w:val="000F2A52"/>
    <w:rsid w:val="000F37D8"/>
    <w:rsid w:val="000F48AA"/>
    <w:rsid w:val="000F4E60"/>
    <w:rsid w:val="000F64AB"/>
    <w:rsid w:val="000F6EAF"/>
    <w:rsid w:val="00100240"/>
    <w:rsid w:val="0010085E"/>
    <w:rsid w:val="00100F2A"/>
    <w:rsid w:val="00102598"/>
    <w:rsid w:val="00102B9F"/>
    <w:rsid w:val="001045F5"/>
    <w:rsid w:val="001069FD"/>
    <w:rsid w:val="00112637"/>
    <w:rsid w:val="001127EA"/>
    <w:rsid w:val="0011285B"/>
    <w:rsid w:val="00112ABC"/>
    <w:rsid w:val="00113155"/>
    <w:rsid w:val="001131B3"/>
    <w:rsid w:val="001133F0"/>
    <w:rsid w:val="00113542"/>
    <w:rsid w:val="00113C43"/>
    <w:rsid w:val="001140E4"/>
    <w:rsid w:val="00116E44"/>
    <w:rsid w:val="0012001E"/>
    <w:rsid w:val="00120E54"/>
    <w:rsid w:val="001218B0"/>
    <w:rsid w:val="001227EE"/>
    <w:rsid w:val="00122EB1"/>
    <w:rsid w:val="001241D2"/>
    <w:rsid w:val="00125627"/>
    <w:rsid w:val="001258E3"/>
    <w:rsid w:val="00126A55"/>
    <w:rsid w:val="00127B48"/>
    <w:rsid w:val="0013042F"/>
    <w:rsid w:val="00130B94"/>
    <w:rsid w:val="00131CD1"/>
    <w:rsid w:val="00133F08"/>
    <w:rsid w:val="001345E6"/>
    <w:rsid w:val="00135B81"/>
    <w:rsid w:val="00135C67"/>
    <w:rsid w:val="00136F04"/>
    <w:rsid w:val="001378B0"/>
    <w:rsid w:val="00137E99"/>
    <w:rsid w:val="00142E00"/>
    <w:rsid w:val="00143F7F"/>
    <w:rsid w:val="001440FF"/>
    <w:rsid w:val="0014483F"/>
    <w:rsid w:val="0014559A"/>
    <w:rsid w:val="00145756"/>
    <w:rsid w:val="00145831"/>
    <w:rsid w:val="00146343"/>
    <w:rsid w:val="00146426"/>
    <w:rsid w:val="00152793"/>
    <w:rsid w:val="00153429"/>
    <w:rsid w:val="00153B7E"/>
    <w:rsid w:val="001545A9"/>
    <w:rsid w:val="0015460A"/>
    <w:rsid w:val="00155B97"/>
    <w:rsid w:val="0015702E"/>
    <w:rsid w:val="00157A34"/>
    <w:rsid w:val="0016007F"/>
    <w:rsid w:val="00160C30"/>
    <w:rsid w:val="00162901"/>
    <w:rsid w:val="00162A8D"/>
    <w:rsid w:val="001637C7"/>
    <w:rsid w:val="001637CB"/>
    <w:rsid w:val="00163AF1"/>
    <w:rsid w:val="00164163"/>
    <w:rsid w:val="0016480E"/>
    <w:rsid w:val="0016649D"/>
    <w:rsid w:val="00171299"/>
    <w:rsid w:val="00171F22"/>
    <w:rsid w:val="00172AA4"/>
    <w:rsid w:val="00172F45"/>
    <w:rsid w:val="00174297"/>
    <w:rsid w:val="0017539A"/>
    <w:rsid w:val="0017648B"/>
    <w:rsid w:val="00180E06"/>
    <w:rsid w:val="001817B3"/>
    <w:rsid w:val="00182AA9"/>
    <w:rsid w:val="00183014"/>
    <w:rsid w:val="001837D8"/>
    <w:rsid w:val="001857D4"/>
    <w:rsid w:val="00187334"/>
    <w:rsid w:val="001874D3"/>
    <w:rsid w:val="001934B7"/>
    <w:rsid w:val="00194D76"/>
    <w:rsid w:val="001959C2"/>
    <w:rsid w:val="00195FCC"/>
    <w:rsid w:val="00197289"/>
    <w:rsid w:val="001A124A"/>
    <w:rsid w:val="001A51E3"/>
    <w:rsid w:val="001A7968"/>
    <w:rsid w:val="001A7FD4"/>
    <w:rsid w:val="001B0052"/>
    <w:rsid w:val="001B02A1"/>
    <w:rsid w:val="001B047B"/>
    <w:rsid w:val="001B0989"/>
    <w:rsid w:val="001B2E98"/>
    <w:rsid w:val="001B3483"/>
    <w:rsid w:val="001B3C17"/>
    <w:rsid w:val="001B3C1E"/>
    <w:rsid w:val="001B4494"/>
    <w:rsid w:val="001B5DB2"/>
    <w:rsid w:val="001B71DD"/>
    <w:rsid w:val="001B739B"/>
    <w:rsid w:val="001C0D8B"/>
    <w:rsid w:val="001C0DA8"/>
    <w:rsid w:val="001C1027"/>
    <w:rsid w:val="001C1C4D"/>
    <w:rsid w:val="001C33F1"/>
    <w:rsid w:val="001C37B1"/>
    <w:rsid w:val="001C3C02"/>
    <w:rsid w:val="001C4630"/>
    <w:rsid w:val="001C5ABA"/>
    <w:rsid w:val="001C60F2"/>
    <w:rsid w:val="001C611D"/>
    <w:rsid w:val="001C6AF2"/>
    <w:rsid w:val="001C6F16"/>
    <w:rsid w:val="001C7D2D"/>
    <w:rsid w:val="001D003C"/>
    <w:rsid w:val="001D16E6"/>
    <w:rsid w:val="001D4AD7"/>
    <w:rsid w:val="001D5FB9"/>
    <w:rsid w:val="001D744D"/>
    <w:rsid w:val="001D79E3"/>
    <w:rsid w:val="001E0603"/>
    <w:rsid w:val="001E0D8A"/>
    <w:rsid w:val="001E1CCF"/>
    <w:rsid w:val="001E23ED"/>
    <w:rsid w:val="001E2431"/>
    <w:rsid w:val="001E2970"/>
    <w:rsid w:val="001E2C6E"/>
    <w:rsid w:val="001E2E49"/>
    <w:rsid w:val="001E3405"/>
    <w:rsid w:val="001E3CFE"/>
    <w:rsid w:val="001E67BA"/>
    <w:rsid w:val="001E74C2"/>
    <w:rsid w:val="001E77BE"/>
    <w:rsid w:val="001F22DB"/>
    <w:rsid w:val="001F24D3"/>
    <w:rsid w:val="001F3EE0"/>
    <w:rsid w:val="001F4F82"/>
    <w:rsid w:val="001F5A48"/>
    <w:rsid w:val="001F5C58"/>
    <w:rsid w:val="001F6260"/>
    <w:rsid w:val="001F6FB7"/>
    <w:rsid w:val="001F7B2A"/>
    <w:rsid w:val="00200007"/>
    <w:rsid w:val="00200568"/>
    <w:rsid w:val="002012A8"/>
    <w:rsid w:val="00201D02"/>
    <w:rsid w:val="00201EB5"/>
    <w:rsid w:val="00202406"/>
    <w:rsid w:val="002024A9"/>
    <w:rsid w:val="00202C3B"/>
    <w:rsid w:val="002030A5"/>
    <w:rsid w:val="00203131"/>
    <w:rsid w:val="0020424E"/>
    <w:rsid w:val="00205587"/>
    <w:rsid w:val="00210325"/>
    <w:rsid w:val="00211E2F"/>
    <w:rsid w:val="00212C0D"/>
    <w:rsid w:val="00212E88"/>
    <w:rsid w:val="002138D6"/>
    <w:rsid w:val="00213C9C"/>
    <w:rsid w:val="0021579E"/>
    <w:rsid w:val="002166D1"/>
    <w:rsid w:val="0022009E"/>
    <w:rsid w:val="00220355"/>
    <w:rsid w:val="00222032"/>
    <w:rsid w:val="00223241"/>
    <w:rsid w:val="00223510"/>
    <w:rsid w:val="002236E4"/>
    <w:rsid w:val="00223DF1"/>
    <w:rsid w:val="0022425C"/>
    <w:rsid w:val="002246DE"/>
    <w:rsid w:val="0022710D"/>
    <w:rsid w:val="0022771F"/>
    <w:rsid w:val="00227B26"/>
    <w:rsid w:val="00227C4F"/>
    <w:rsid w:val="00231777"/>
    <w:rsid w:val="00232EFB"/>
    <w:rsid w:val="00233F8E"/>
    <w:rsid w:val="002348D4"/>
    <w:rsid w:val="00234DBA"/>
    <w:rsid w:val="002366B1"/>
    <w:rsid w:val="00236BC3"/>
    <w:rsid w:val="002378AC"/>
    <w:rsid w:val="002429E2"/>
    <w:rsid w:val="00242A03"/>
    <w:rsid w:val="00244156"/>
    <w:rsid w:val="002445E1"/>
    <w:rsid w:val="002460D5"/>
    <w:rsid w:val="002476C5"/>
    <w:rsid w:val="00250218"/>
    <w:rsid w:val="00250ABC"/>
    <w:rsid w:val="00251421"/>
    <w:rsid w:val="002515F6"/>
    <w:rsid w:val="00251766"/>
    <w:rsid w:val="00251C99"/>
    <w:rsid w:val="00252BC4"/>
    <w:rsid w:val="0025352F"/>
    <w:rsid w:val="00254014"/>
    <w:rsid w:val="00254B39"/>
    <w:rsid w:val="00255611"/>
    <w:rsid w:val="00256CF2"/>
    <w:rsid w:val="00257C68"/>
    <w:rsid w:val="0026071D"/>
    <w:rsid w:val="00260AB5"/>
    <w:rsid w:val="00260CA3"/>
    <w:rsid w:val="00260D1A"/>
    <w:rsid w:val="00263A8F"/>
    <w:rsid w:val="0026504D"/>
    <w:rsid w:val="00266027"/>
    <w:rsid w:val="00266EBA"/>
    <w:rsid w:val="00267182"/>
    <w:rsid w:val="00270447"/>
    <w:rsid w:val="00271BE1"/>
    <w:rsid w:val="002723EE"/>
    <w:rsid w:val="002724DC"/>
    <w:rsid w:val="002725A7"/>
    <w:rsid w:val="002726B2"/>
    <w:rsid w:val="00272903"/>
    <w:rsid w:val="00272D5A"/>
    <w:rsid w:val="00273A2F"/>
    <w:rsid w:val="00273ED5"/>
    <w:rsid w:val="00274E59"/>
    <w:rsid w:val="00275482"/>
    <w:rsid w:val="00276145"/>
    <w:rsid w:val="00277593"/>
    <w:rsid w:val="00280046"/>
    <w:rsid w:val="00280986"/>
    <w:rsid w:val="00280FFA"/>
    <w:rsid w:val="00281ECE"/>
    <w:rsid w:val="002823D0"/>
    <w:rsid w:val="002823D3"/>
    <w:rsid w:val="002823E4"/>
    <w:rsid w:val="002831C7"/>
    <w:rsid w:val="00283CE7"/>
    <w:rsid w:val="00283D05"/>
    <w:rsid w:val="002840C6"/>
    <w:rsid w:val="00286A17"/>
    <w:rsid w:val="00286CF5"/>
    <w:rsid w:val="00286E75"/>
    <w:rsid w:val="002870A6"/>
    <w:rsid w:val="0029270E"/>
    <w:rsid w:val="00294988"/>
    <w:rsid w:val="00295174"/>
    <w:rsid w:val="002951AA"/>
    <w:rsid w:val="00296172"/>
    <w:rsid w:val="00296B92"/>
    <w:rsid w:val="00296D77"/>
    <w:rsid w:val="002A2C22"/>
    <w:rsid w:val="002A34D9"/>
    <w:rsid w:val="002A3CF4"/>
    <w:rsid w:val="002A6182"/>
    <w:rsid w:val="002A61EF"/>
    <w:rsid w:val="002A6D16"/>
    <w:rsid w:val="002A74E0"/>
    <w:rsid w:val="002B02EB"/>
    <w:rsid w:val="002B0558"/>
    <w:rsid w:val="002B0BC9"/>
    <w:rsid w:val="002B1B66"/>
    <w:rsid w:val="002B333C"/>
    <w:rsid w:val="002B3920"/>
    <w:rsid w:val="002B42C3"/>
    <w:rsid w:val="002B51B0"/>
    <w:rsid w:val="002B5A94"/>
    <w:rsid w:val="002B5CB6"/>
    <w:rsid w:val="002B667B"/>
    <w:rsid w:val="002B78D7"/>
    <w:rsid w:val="002C0602"/>
    <w:rsid w:val="002C0B6F"/>
    <w:rsid w:val="002C115F"/>
    <w:rsid w:val="002C40A0"/>
    <w:rsid w:val="002C44FB"/>
    <w:rsid w:val="002C48DF"/>
    <w:rsid w:val="002C54EE"/>
    <w:rsid w:val="002C7820"/>
    <w:rsid w:val="002D27D5"/>
    <w:rsid w:val="002D3A35"/>
    <w:rsid w:val="002D5080"/>
    <w:rsid w:val="002D579E"/>
    <w:rsid w:val="002D5C16"/>
    <w:rsid w:val="002E1235"/>
    <w:rsid w:val="002E19DA"/>
    <w:rsid w:val="002E20D7"/>
    <w:rsid w:val="002E2AD1"/>
    <w:rsid w:val="002E54CE"/>
    <w:rsid w:val="002E650D"/>
    <w:rsid w:val="002E6A05"/>
    <w:rsid w:val="002E7630"/>
    <w:rsid w:val="002E7F86"/>
    <w:rsid w:val="002F029E"/>
    <w:rsid w:val="002F1463"/>
    <w:rsid w:val="002F2045"/>
    <w:rsid w:val="002F2476"/>
    <w:rsid w:val="002F2607"/>
    <w:rsid w:val="002F2AEC"/>
    <w:rsid w:val="002F2C9B"/>
    <w:rsid w:val="002F3DFF"/>
    <w:rsid w:val="002F54B4"/>
    <w:rsid w:val="002F5E05"/>
    <w:rsid w:val="002F676B"/>
    <w:rsid w:val="002F6D4A"/>
    <w:rsid w:val="002F7A64"/>
    <w:rsid w:val="00300308"/>
    <w:rsid w:val="003029D7"/>
    <w:rsid w:val="00302BDC"/>
    <w:rsid w:val="00302DE7"/>
    <w:rsid w:val="003036AF"/>
    <w:rsid w:val="00303C97"/>
    <w:rsid w:val="003045A3"/>
    <w:rsid w:val="00304A29"/>
    <w:rsid w:val="00304B01"/>
    <w:rsid w:val="00304CFD"/>
    <w:rsid w:val="003067A7"/>
    <w:rsid w:val="00306CCC"/>
    <w:rsid w:val="00307A76"/>
    <w:rsid w:val="00312964"/>
    <w:rsid w:val="00313E48"/>
    <w:rsid w:val="0031455E"/>
    <w:rsid w:val="00315A16"/>
    <w:rsid w:val="0031628E"/>
    <w:rsid w:val="00317053"/>
    <w:rsid w:val="003173B5"/>
    <w:rsid w:val="0031756C"/>
    <w:rsid w:val="0032109C"/>
    <w:rsid w:val="00322B45"/>
    <w:rsid w:val="00323809"/>
    <w:rsid w:val="00323D41"/>
    <w:rsid w:val="003249F4"/>
    <w:rsid w:val="00325414"/>
    <w:rsid w:val="0032547B"/>
    <w:rsid w:val="00325D98"/>
    <w:rsid w:val="00327DA7"/>
    <w:rsid w:val="003302F1"/>
    <w:rsid w:val="00331333"/>
    <w:rsid w:val="00335F1C"/>
    <w:rsid w:val="003363B9"/>
    <w:rsid w:val="00336DD7"/>
    <w:rsid w:val="00340B87"/>
    <w:rsid w:val="00341069"/>
    <w:rsid w:val="0034183D"/>
    <w:rsid w:val="00341D91"/>
    <w:rsid w:val="0034470E"/>
    <w:rsid w:val="003469E5"/>
    <w:rsid w:val="003474F8"/>
    <w:rsid w:val="00347D4F"/>
    <w:rsid w:val="00351CB0"/>
    <w:rsid w:val="00352DB0"/>
    <w:rsid w:val="00353E94"/>
    <w:rsid w:val="003543EB"/>
    <w:rsid w:val="00354D43"/>
    <w:rsid w:val="00356480"/>
    <w:rsid w:val="00356647"/>
    <w:rsid w:val="00356AAE"/>
    <w:rsid w:val="003577FD"/>
    <w:rsid w:val="00357E7F"/>
    <w:rsid w:val="00361063"/>
    <w:rsid w:val="003615D6"/>
    <w:rsid w:val="0036373E"/>
    <w:rsid w:val="00364DF4"/>
    <w:rsid w:val="0036535A"/>
    <w:rsid w:val="00365ABE"/>
    <w:rsid w:val="003666E9"/>
    <w:rsid w:val="0037094A"/>
    <w:rsid w:val="00370F4D"/>
    <w:rsid w:val="00371230"/>
    <w:rsid w:val="00371412"/>
    <w:rsid w:val="00371EC5"/>
    <w:rsid w:val="00371ED3"/>
    <w:rsid w:val="00372659"/>
    <w:rsid w:val="00372FFC"/>
    <w:rsid w:val="00373526"/>
    <w:rsid w:val="0037379C"/>
    <w:rsid w:val="00374C8E"/>
    <w:rsid w:val="0037728A"/>
    <w:rsid w:val="003776CF"/>
    <w:rsid w:val="00380B7D"/>
    <w:rsid w:val="00381A99"/>
    <w:rsid w:val="003829C2"/>
    <w:rsid w:val="00383076"/>
    <w:rsid w:val="003830B2"/>
    <w:rsid w:val="00383247"/>
    <w:rsid w:val="003846C5"/>
    <w:rsid w:val="00384724"/>
    <w:rsid w:val="00384E8B"/>
    <w:rsid w:val="003851B0"/>
    <w:rsid w:val="00385591"/>
    <w:rsid w:val="00385E74"/>
    <w:rsid w:val="00386213"/>
    <w:rsid w:val="003919B7"/>
    <w:rsid w:val="00391D57"/>
    <w:rsid w:val="00391E54"/>
    <w:rsid w:val="00391E59"/>
    <w:rsid w:val="00392292"/>
    <w:rsid w:val="003938D0"/>
    <w:rsid w:val="003939F3"/>
    <w:rsid w:val="003940AA"/>
    <w:rsid w:val="00394BB3"/>
    <w:rsid w:val="00394F45"/>
    <w:rsid w:val="003A2D97"/>
    <w:rsid w:val="003A318C"/>
    <w:rsid w:val="003A41EB"/>
    <w:rsid w:val="003A4650"/>
    <w:rsid w:val="003A4846"/>
    <w:rsid w:val="003A52DD"/>
    <w:rsid w:val="003A5501"/>
    <w:rsid w:val="003A5927"/>
    <w:rsid w:val="003A6E2D"/>
    <w:rsid w:val="003B1017"/>
    <w:rsid w:val="003B1036"/>
    <w:rsid w:val="003B27EC"/>
    <w:rsid w:val="003B2BDC"/>
    <w:rsid w:val="003B3C07"/>
    <w:rsid w:val="003B3F0C"/>
    <w:rsid w:val="003B4013"/>
    <w:rsid w:val="003B43C9"/>
    <w:rsid w:val="003B5173"/>
    <w:rsid w:val="003B53C0"/>
    <w:rsid w:val="003B6081"/>
    <w:rsid w:val="003B6775"/>
    <w:rsid w:val="003C02D8"/>
    <w:rsid w:val="003C17CA"/>
    <w:rsid w:val="003C1D8B"/>
    <w:rsid w:val="003C2608"/>
    <w:rsid w:val="003C2F6C"/>
    <w:rsid w:val="003C4C7C"/>
    <w:rsid w:val="003C5256"/>
    <w:rsid w:val="003C5499"/>
    <w:rsid w:val="003C5772"/>
    <w:rsid w:val="003C5FE2"/>
    <w:rsid w:val="003C6A9C"/>
    <w:rsid w:val="003D05FB"/>
    <w:rsid w:val="003D162A"/>
    <w:rsid w:val="003D1AF2"/>
    <w:rsid w:val="003D1B16"/>
    <w:rsid w:val="003D24EC"/>
    <w:rsid w:val="003D45BF"/>
    <w:rsid w:val="003D508A"/>
    <w:rsid w:val="003D537F"/>
    <w:rsid w:val="003D66B7"/>
    <w:rsid w:val="003D728A"/>
    <w:rsid w:val="003D766B"/>
    <w:rsid w:val="003D7B75"/>
    <w:rsid w:val="003E0208"/>
    <w:rsid w:val="003E122C"/>
    <w:rsid w:val="003E13B6"/>
    <w:rsid w:val="003E17B8"/>
    <w:rsid w:val="003E24F0"/>
    <w:rsid w:val="003E354A"/>
    <w:rsid w:val="003E48E4"/>
    <w:rsid w:val="003E4B57"/>
    <w:rsid w:val="003E5220"/>
    <w:rsid w:val="003E6055"/>
    <w:rsid w:val="003E76F4"/>
    <w:rsid w:val="003F1364"/>
    <w:rsid w:val="003F27E1"/>
    <w:rsid w:val="003F2D92"/>
    <w:rsid w:val="003F3E4A"/>
    <w:rsid w:val="003F437A"/>
    <w:rsid w:val="003F4DF0"/>
    <w:rsid w:val="003F518C"/>
    <w:rsid w:val="003F5785"/>
    <w:rsid w:val="003F5C2B"/>
    <w:rsid w:val="003F5F77"/>
    <w:rsid w:val="003F636B"/>
    <w:rsid w:val="003F74CE"/>
    <w:rsid w:val="003F7860"/>
    <w:rsid w:val="003F78B8"/>
    <w:rsid w:val="0040121D"/>
    <w:rsid w:val="00402240"/>
    <w:rsid w:val="004023E9"/>
    <w:rsid w:val="0040263D"/>
    <w:rsid w:val="00402C11"/>
    <w:rsid w:val="00404293"/>
    <w:rsid w:val="0040454A"/>
    <w:rsid w:val="00406DB6"/>
    <w:rsid w:val="00407269"/>
    <w:rsid w:val="00410CDA"/>
    <w:rsid w:val="00412D0E"/>
    <w:rsid w:val="00413B33"/>
    <w:rsid w:val="00413F83"/>
    <w:rsid w:val="0041490C"/>
    <w:rsid w:val="00416191"/>
    <w:rsid w:val="00416721"/>
    <w:rsid w:val="0041686A"/>
    <w:rsid w:val="004173FC"/>
    <w:rsid w:val="004174FE"/>
    <w:rsid w:val="0042024A"/>
    <w:rsid w:val="0042035F"/>
    <w:rsid w:val="0042124E"/>
    <w:rsid w:val="00421EF0"/>
    <w:rsid w:val="004224FA"/>
    <w:rsid w:val="0042376C"/>
    <w:rsid w:val="00423AD8"/>
    <w:rsid w:val="00423D07"/>
    <w:rsid w:val="00424361"/>
    <w:rsid w:val="00425CB7"/>
    <w:rsid w:val="0042609F"/>
    <w:rsid w:val="00426EE2"/>
    <w:rsid w:val="00427360"/>
    <w:rsid w:val="00427936"/>
    <w:rsid w:val="00427D92"/>
    <w:rsid w:val="00432893"/>
    <w:rsid w:val="00433AAE"/>
    <w:rsid w:val="00433E55"/>
    <w:rsid w:val="00434DD0"/>
    <w:rsid w:val="004350E6"/>
    <w:rsid w:val="00437422"/>
    <w:rsid w:val="00437F36"/>
    <w:rsid w:val="00442A93"/>
    <w:rsid w:val="0044346F"/>
    <w:rsid w:val="004434E1"/>
    <w:rsid w:val="004441BC"/>
    <w:rsid w:val="00444752"/>
    <w:rsid w:val="00444825"/>
    <w:rsid w:val="004449FA"/>
    <w:rsid w:val="00444EC2"/>
    <w:rsid w:val="00452348"/>
    <w:rsid w:val="00452844"/>
    <w:rsid w:val="00452E19"/>
    <w:rsid w:val="00453FF6"/>
    <w:rsid w:val="004542C7"/>
    <w:rsid w:val="00456FD8"/>
    <w:rsid w:val="00457193"/>
    <w:rsid w:val="004615FA"/>
    <w:rsid w:val="00461CD0"/>
    <w:rsid w:val="00463B27"/>
    <w:rsid w:val="0046503F"/>
    <w:rsid w:val="0046520A"/>
    <w:rsid w:val="0046652E"/>
    <w:rsid w:val="004672AB"/>
    <w:rsid w:val="00470454"/>
    <w:rsid w:val="004714FE"/>
    <w:rsid w:val="00472051"/>
    <w:rsid w:val="00472185"/>
    <w:rsid w:val="00472925"/>
    <w:rsid w:val="00475E97"/>
    <w:rsid w:val="00476B69"/>
    <w:rsid w:val="00476FB1"/>
    <w:rsid w:val="00477182"/>
    <w:rsid w:val="00477BAA"/>
    <w:rsid w:val="0048046C"/>
    <w:rsid w:val="00480ACC"/>
    <w:rsid w:val="004823DF"/>
    <w:rsid w:val="0048300B"/>
    <w:rsid w:val="004836B8"/>
    <w:rsid w:val="004858B6"/>
    <w:rsid w:val="00487320"/>
    <w:rsid w:val="00487566"/>
    <w:rsid w:val="00490007"/>
    <w:rsid w:val="00492B5D"/>
    <w:rsid w:val="004939CF"/>
    <w:rsid w:val="00494387"/>
    <w:rsid w:val="00495053"/>
    <w:rsid w:val="00495300"/>
    <w:rsid w:val="00495BAA"/>
    <w:rsid w:val="00495F79"/>
    <w:rsid w:val="00495FD1"/>
    <w:rsid w:val="004A1F59"/>
    <w:rsid w:val="004A29BE"/>
    <w:rsid w:val="004A2DDC"/>
    <w:rsid w:val="004A3225"/>
    <w:rsid w:val="004A33EE"/>
    <w:rsid w:val="004A3AA8"/>
    <w:rsid w:val="004A3ED0"/>
    <w:rsid w:val="004A4A7F"/>
    <w:rsid w:val="004A58F6"/>
    <w:rsid w:val="004A67C1"/>
    <w:rsid w:val="004A7892"/>
    <w:rsid w:val="004B02AA"/>
    <w:rsid w:val="004B04DC"/>
    <w:rsid w:val="004B09D7"/>
    <w:rsid w:val="004B13C7"/>
    <w:rsid w:val="004B2589"/>
    <w:rsid w:val="004B2687"/>
    <w:rsid w:val="004B2FB4"/>
    <w:rsid w:val="004B3FA7"/>
    <w:rsid w:val="004B4B36"/>
    <w:rsid w:val="004B53D4"/>
    <w:rsid w:val="004B778F"/>
    <w:rsid w:val="004B7EF2"/>
    <w:rsid w:val="004C0609"/>
    <w:rsid w:val="004C0B1D"/>
    <w:rsid w:val="004C1596"/>
    <w:rsid w:val="004C2EC7"/>
    <w:rsid w:val="004C3684"/>
    <w:rsid w:val="004C4989"/>
    <w:rsid w:val="004C4D01"/>
    <w:rsid w:val="004C5231"/>
    <w:rsid w:val="004C5998"/>
    <w:rsid w:val="004C5A91"/>
    <w:rsid w:val="004C639F"/>
    <w:rsid w:val="004C6433"/>
    <w:rsid w:val="004C7D50"/>
    <w:rsid w:val="004D0FC1"/>
    <w:rsid w:val="004D1349"/>
    <w:rsid w:val="004D141F"/>
    <w:rsid w:val="004D1809"/>
    <w:rsid w:val="004D2742"/>
    <w:rsid w:val="004D2ACF"/>
    <w:rsid w:val="004D4DA0"/>
    <w:rsid w:val="004D6310"/>
    <w:rsid w:val="004D6447"/>
    <w:rsid w:val="004D68A3"/>
    <w:rsid w:val="004E0062"/>
    <w:rsid w:val="004E05A1"/>
    <w:rsid w:val="004E1E69"/>
    <w:rsid w:val="004E29F7"/>
    <w:rsid w:val="004E55F4"/>
    <w:rsid w:val="004E6149"/>
    <w:rsid w:val="004E6AC8"/>
    <w:rsid w:val="004E7412"/>
    <w:rsid w:val="004E7F21"/>
    <w:rsid w:val="004F0E1C"/>
    <w:rsid w:val="004F0ECA"/>
    <w:rsid w:val="004F187F"/>
    <w:rsid w:val="004F3925"/>
    <w:rsid w:val="004F472A"/>
    <w:rsid w:val="004F5E57"/>
    <w:rsid w:val="004F66F2"/>
    <w:rsid w:val="004F6710"/>
    <w:rsid w:val="00500C3E"/>
    <w:rsid w:val="00502849"/>
    <w:rsid w:val="00504334"/>
    <w:rsid w:val="0050498D"/>
    <w:rsid w:val="005049A2"/>
    <w:rsid w:val="00505326"/>
    <w:rsid w:val="00505ADE"/>
    <w:rsid w:val="005060BD"/>
    <w:rsid w:val="0050741C"/>
    <w:rsid w:val="005103D3"/>
    <w:rsid w:val="005104D7"/>
    <w:rsid w:val="005104F3"/>
    <w:rsid w:val="00510A56"/>
    <w:rsid w:val="00510B9E"/>
    <w:rsid w:val="00511480"/>
    <w:rsid w:val="005129A2"/>
    <w:rsid w:val="00512EAF"/>
    <w:rsid w:val="00513712"/>
    <w:rsid w:val="0051488D"/>
    <w:rsid w:val="00515350"/>
    <w:rsid w:val="0051556B"/>
    <w:rsid w:val="005164F3"/>
    <w:rsid w:val="00520646"/>
    <w:rsid w:val="00521B00"/>
    <w:rsid w:val="00521F15"/>
    <w:rsid w:val="0052471E"/>
    <w:rsid w:val="00525451"/>
    <w:rsid w:val="00527926"/>
    <w:rsid w:val="00530138"/>
    <w:rsid w:val="00531990"/>
    <w:rsid w:val="0053218C"/>
    <w:rsid w:val="005327CC"/>
    <w:rsid w:val="00532DB4"/>
    <w:rsid w:val="0053300E"/>
    <w:rsid w:val="005330D7"/>
    <w:rsid w:val="0053436D"/>
    <w:rsid w:val="005345D7"/>
    <w:rsid w:val="005363B0"/>
    <w:rsid w:val="00536BC2"/>
    <w:rsid w:val="005371D0"/>
    <w:rsid w:val="00541C04"/>
    <w:rsid w:val="00541F7E"/>
    <w:rsid w:val="005425E1"/>
    <w:rsid w:val="005427C5"/>
    <w:rsid w:val="00542CF6"/>
    <w:rsid w:val="005444F6"/>
    <w:rsid w:val="00545026"/>
    <w:rsid w:val="00545C14"/>
    <w:rsid w:val="0054798A"/>
    <w:rsid w:val="00550155"/>
    <w:rsid w:val="00550198"/>
    <w:rsid w:val="00550F86"/>
    <w:rsid w:val="0055143C"/>
    <w:rsid w:val="005519BD"/>
    <w:rsid w:val="00552AEF"/>
    <w:rsid w:val="00553C03"/>
    <w:rsid w:val="005558DF"/>
    <w:rsid w:val="00556E18"/>
    <w:rsid w:val="005603F5"/>
    <w:rsid w:val="00560DDA"/>
    <w:rsid w:val="00560E2F"/>
    <w:rsid w:val="00560E48"/>
    <w:rsid w:val="00561DFD"/>
    <w:rsid w:val="005624C3"/>
    <w:rsid w:val="00563692"/>
    <w:rsid w:val="00564485"/>
    <w:rsid w:val="00565595"/>
    <w:rsid w:val="00566325"/>
    <w:rsid w:val="00570043"/>
    <w:rsid w:val="005700A8"/>
    <w:rsid w:val="00571679"/>
    <w:rsid w:val="00571B96"/>
    <w:rsid w:val="00571FB8"/>
    <w:rsid w:val="0057237F"/>
    <w:rsid w:val="00574BFE"/>
    <w:rsid w:val="00574DED"/>
    <w:rsid w:val="0057540D"/>
    <w:rsid w:val="00575E12"/>
    <w:rsid w:val="0057679D"/>
    <w:rsid w:val="00577F9F"/>
    <w:rsid w:val="0058060D"/>
    <w:rsid w:val="00580A8C"/>
    <w:rsid w:val="00580E00"/>
    <w:rsid w:val="00580FE2"/>
    <w:rsid w:val="00581412"/>
    <w:rsid w:val="00581B91"/>
    <w:rsid w:val="00581C1B"/>
    <w:rsid w:val="00584235"/>
    <w:rsid w:val="005844E7"/>
    <w:rsid w:val="00586B75"/>
    <w:rsid w:val="00586BB0"/>
    <w:rsid w:val="0059063D"/>
    <w:rsid w:val="005908B8"/>
    <w:rsid w:val="00590DA9"/>
    <w:rsid w:val="00591DAC"/>
    <w:rsid w:val="00591E14"/>
    <w:rsid w:val="00592D9C"/>
    <w:rsid w:val="005930AB"/>
    <w:rsid w:val="005948E9"/>
    <w:rsid w:val="0059512E"/>
    <w:rsid w:val="0059585F"/>
    <w:rsid w:val="005969DA"/>
    <w:rsid w:val="00596DFF"/>
    <w:rsid w:val="00596E20"/>
    <w:rsid w:val="00597B80"/>
    <w:rsid w:val="005A04D5"/>
    <w:rsid w:val="005A1335"/>
    <w:rsid w:val="005A27E5"/>
    <w:rsid w:val="005A344A"/>
    <w:rsid w:val="005A5552"/>
    <w:rsid w:val="005A613D"/>
    <w:rsid w:val="005A6DD2"/>
    <w:rsid w:val="005B036D"/>
    <w:rsid w:val="005B0BE4"/>
    <w:rsid w:val="005B15A3"/>
    <w:rsid w:val="005B26AF"/>
    <w:rsid w:val="005B29BC"/>
    <w:rsid w:val="005B3656"/>
    <w:rsid w:val="005B4E9E"/>
    <w:rsid w:val="005B5D7F"/>
    <w:rsid w:val="005B6E6B"/>
    <w:rsid w:val="005B7436"/>
    <w:rsid w:val="005C14EB"/>
    <w:rsid w:val="005C385D"/>
    <w:rsid w:val="005C3C08"/>
    <w:rsid w:val="005C40A1"/>
    <w:rsid w:val="005C5053"/>
    <w:rsid w:val="005C6F47"/>
    <w:rsid w:val="005D11B2"/>
    <w:rsid w:val="005D3B20"/>
    <w:rsid w:val="005D3B76"/>
    <w:rsid w:val="005D415D"/>
    <w:rsid w:val="005D440A"/>
    <w:rsid w:val="005D4B82"/>
    <w:rsid w:val="005D4E32"/>
    <w:rsid w:val="005D5062"/>
    <w:rsid w:val="005D670A"/>
    <w:rsid w:val="005D71B7"/>
    <w:rsid w:val="005D791F"/>
    <w:rsid w:val="005E0BE6"/>
    <w:rsid w:val="005E17C7"/>
    <w:rsid w:val="005E2DF0"/>
    <w:rsid w:val="005E31B2"/>
    <w:rsid w:val="005E4759"/>
    <w:rsid w:val="005E4D4D"/>
    <w:rsid w:val="005E5C68"/>
    <w:rsid w:val="005E62F3"/>
    <w:rsid w:val="005E65C0"/>
    <w:rsid w:val="005E6D1A"/>
    <w:rsid w:val="005F0390"/>
    <w:rsid w:val="005F102A"/>
    <w:rsid w:val="005F1070"/>
    <w:rsid w:val="005F12B2"/>
    <w:rsid w:val="005F2D03"/>
    <w:rsid w:val="005F4031"/>
    <w:rsid w:val="005F5FFA"/>
    <w:rsid w:val="005F6FFF"/>
    <w:rsid w:val="005F7941"/>
    <w:rsid w:val="0060040A"/>
    <w:rsid w:val="00601658"/>
    <w:rsid w:val="006017CE"/>
    <w:rsid w:val="00602600"/>
    <w:rsid w:val="00603E1B"/>
    <w:rsid w:val="006046C2"/>
    <w:rsid w:val="00606016"/>
    <w:rsid w:val="00606205"/>
    <w:rsid w:val="006068E9"/>
    <w:rsid w:val="00606CFD"/>
    <w:rsid w:val="006072CD"/>
    <w:rsid w:val="0061142A"/>
    <w:rsid w:val="00611449"/>
    <w:rsid w:val="00611707"/>
    <w:rsid w:val="00612023"/>
    <w:rsid w:val="006126AF"/>
    <w:rsid w:val="00612F42"/>
    <w:rsid w:val="0061327F"/>
    <w:rsid w:val="00614190"/>
    <w:rsid w:val="006161FB"/>
    <w:rsid w:val="006207A5"/>
    <w:rsid w:val="00620C42"/>
    <w:rsid w:val="00621117"/>
    <w:rsid w:val="00622A99"/>
    <w:rsid w:val="00622E67"/>
    <w:rsid w:val="006250D5"/>
    <w:rsid w:val="00625913"/>
    <w:rsid w:val="00626B57"/>
    <w:rsid w:val="00626EDC"/>
    <w:rsid w:val="00627685"/>
    <w:rsid w:val="00631380"/>
    <w:rsid w:val="00631A19"/>
    <w:rsid w:val="00634927"/>
    <w:rsid w:val="006354ED"/>
    <w:rsid w:val="006364C4"/>
    <w:rsid w:val="00636CF3"/>
    <w:rsid w:val="00637533"/>
    <w:rsid w:val="00637E95"/>
    <w:rsid w:val="0064058C"/>
    <w:rsid w:val="006407DE"/>
    <w:rsid w:val="00641BAD"/>
    <w:rsid w:val="00643293"/>
    <w:rsid w:val="006452D3"/>
    <w:rsid w:val="00645977"/>
    <w:rsid w:val="00646525"/>
    <w:rsid w:val="006470EC"/>
    <w:rsid w:val="00647165"/>
    <w:rsid w:val="00647623"/>
    <w:rsid w:val="00647CDD"/>
    <w:rsid w:val="0065016A"/>
    <w:rsid w:val="00652D15"/>
    <w:rsid w:val="00653244"/>
    <w:rsid w:val="006532EC"/>
    <w:rsid w:val="00653CC0"/>
    <w:rsid w:val="006542D6"/>
    <w:rsid w:val="0065598E"/>
    <w:rsid w:val="00655AF2"/>
    <w:rsid w:val="00655BC5"/>
    <w:rsid w:val="006562B5"/>
    <w:rsid w:val="006568BE"/>
    <w:rsid w:val="00657D92"/>
    <w:rsid w:val="00660249"/>
    <w:rsid w:val="0066025D"/>
    <w:rsid w:val="0066091A"/>
    <w:rsid w:val="0066116D"/>
    <w:rsid w:val="00664795"/>
    <w:rsid w:val="00664937"/>
    <w:rsid w:val="006665A3"/>
    <w:rsid w:val="0067083F"/>
    <w:rsid w:val="00670F58"/>
    <w:rsid w:val="0067263A"/>
    <w:rsid w:val="0067296A"/>
    <w:rsid w:val="00673BFD"/>
    <w:rsid w:val="00673FFF"/>
    <w:rsid w:val="0067446D"/>
    <w:rsid w:val="00674795"/>
    <w:rsid w:val="00675992"/>
    <w:rsid w:val="006773EC"/>
    <w:rsid w:val="00677FE4"/>
    <w:rsid w:val="00680504"/>
    <w:rsid w:val="00680B86"/>
    <w:rsid w:val="00680D74"/>
    <w:rsid w:val="0068116D"/>
    <w:rsid w:val="00681CD9"/>
    <w:rsid w:val="0068227A"/>
    <w:rsid w:val="00683E30"/>
    <w:rsid w:val="0068487F"/>
    <w:rsid w:val="00684ED6"/>
    <w:rsid w:val="00686A47"/>
    <w:rsid w:val="00686E83"/>
    <w:rsid w:val="00687024"/>
    <w:rsid w:val="00690BFC"/>
    <w:rsid w:val="00691096"/>
    <w:rsid w:val="006911D5"/>
    <w:rsid w:val="00693B06"/>
    <w:rsid w:val="00693E53"/>
    <w:rsid w:val="0069429F"/>
    <w:rsid w:val="00695579"/>
    <w:rsid w:val="00695E22"/>
    <w:rsid w:val="006978EB"/>
    <w:rsid w:val="006A0FDE"/>
    <w:rsid w:val="006A1750"/>
    <w:rsid w:val="006A403B"/>
    <w:rsid w:val="006A4D58"/>
    <w:rsid w:val="006A711D"/>
    <w:rsid w:val="006B007C"/>
    <w:rsid w:val="006B2441"/>
    <w:rsid w:val="006B30F4"/>
    <w:rsid w:val="006B3F93"/>
    <w:rsid w:val="006B5BD9"/>
    <w:rsid w:val="006B6419"/>
    <w:rsid w:val="006B6B93"/>
    <w:rsid w:val="006B7093"/>
    <w:rsid w:val="006B73A2"/>
    <w:rsid w:val="006B7417"/>
    <w:rsid w:val="006C23C6"/>
    <w:rsid w:val="006C284D"/>
    <w:rsid w:val="006C2C8C"/>
    <w:rsid w:val="006C3215"/>
    <w:rsid w:val="006C37B8"/>
    <w:rsid w:val="006C594C"/>
    <w:rsid w:val="006D0C26"/>
    <w:rsid w:val="006D108F"/>
    <w:rsid w:val="006D31F9"/>
    <w:rsid w:val="006D3691"/>
    <w:rsid w:val="006D3F75"/>
    <w:rsid w:val="006D5FB1"/>
    <w:rsid w:val="006E0077"/>
    <w:rsid w:val="006E0197"/>
    <w:rsid w:val="006E0D35"/>
    <w:rsid w:val="006E1997"/>
    <w:rsid w:val="006E4A7D"/>
    <w:rsid w:val="006E5AD2"/>
    <w:rsid w:val="006E5EF0"/>
    <w:rsid w:val="006E6788"/>
    <w:rsid w:val="006E7685"/>
    <w:rsid w:val="006E7D6A"/>
    <w:rsid w:val="006F025D"/>
    <w:rsid w:val="006F3563"/>
    <w:rsid w:val="006F42B9"/>
    <w:rsid w:val="006F6103"/>
    <w:rsid w:val="006F695F"/>
    <w:rsid w:val="006F73E0"/>
    <w:rsid w:val="006F7B13"/>
    <w:rsid w:val="007018CA"/>
    <w:rsid w:val="00702768"/>
    <w:rsid w:val="00702D94"/>
    <w:rsid w:val="0070486E"/>
    <w:rsid w:val="00704E00"/>
    <w:rsid w:val="00705787"/>
    <w:rsid w:val="00706E98"/>
    <w:rsid w:val="00714226"/>
    <w:rsid w:val="0071442F"/>
    <w:rsid w:val="007145DD"/>
    <w:rsid w:val="0071480A"/>
    <w:rsid w:val="00714C22"/>
    <w:rsid w:val="0071587C"/>
    <w:rsid w:val="007171CF"/>
    <w:rsid w:val="00717E57"/>
    <w:rsid w:val="007209E7"/>
    <w:rsid w:val="007212E2"/>
    <w:rsid w:val="00722EE5"/>
    <w:rsid w:val="00724B9E"/>
    <w:rsid w:val="00726182"/>
    <w:rsid w:val="00726F92"/>
    <w:rsid w:val="00727635"/>
    <w:rsid w:val="00732329"/>
    <w:rsid w:val="00732A39"/>
    <w:rsid w:val="007337CA"/>
    <w:rsid w:val="00733930"/>
    <w:rsid w:val="00733D89"/>
    <w:rsid w:val="00734CE4"/>
    <w:rsid w:val="00735022"/>
    <w:rsid w:val="00735123"/>
    <w:rsid w:val="0073561E"/>
    <w:rsid w:val="0073663F"/>
    <w:rsid w:val="00736D68"/>
    <w:rsid w:val="00736F3F"/>
    <w:rsid w:val="007400C9"/>
    <w:rsid w:val="007405D5"/>
    <w:rsid w:val="00740608"/>
    <w:rsid w:val="0074158D"/>
    <w:rsid w:val="00741837"/>
    <w:rsid w:val="00742D18"/>
    <w:rsid w:val="00742E54"/>
    <w:rsid w:val="00743505"/>
    <w:rsid w:val="00744D67"/>
    <w:rsid w:val="007453E6"/>
    <w:rsid w:val="00745F03"/>
    <w:rsid w:val="00747BC4"/>
    <w:rsid w:val="00747F4E"/>
    <w:rsid w:val="00750D63"/>
    <w:rsid w:val="00751766"/>
    <w:rsid w:val="00751C87"/>
    <w:rsid w:val="00752E02"/>
    <w:rsid w:val="007531EF"/>
    <w:rsid w:val="00754A3E"/>
    <w:rsid w:val="007550B4"/>
    <w:rsid w:val="00756523"/>
    <w:rsid w:val="0075683C"/>
    <w:rsid w:val="00760B63"/>
    <w:rsid w:val="007618B7"/>
    <w:rsid w:val="00764FCA"/>
    <w:rsid w:val="007656D4"/>
    <w:rsid w:val="007674F9"/>
    <w:rsid w:val="007678E4"/>
    <w:rsid w:val="00770453"/>
    <w:rsid w:val="0077309D"/>
    <w:rsid w:val="0077396B"/>
    <w:rsid w:val="007742EF"/>
    <w:rsid w:val="007742FF"/>
    <w:rsid w:val="00775B2B"/>
    <w:rsid w:val="007774EE"/>
    <w:rsid w:val="00777654"/>
    <w:rsid w:val="00777E5C"/>
    <w:rsid w:val="00780B29"/>
    <w:rsid w:val="0078173F"/>
    <w:rsid w:val="00781822"/>
    <w:rsid w:val="00781971"/>
    <w:rsid w:val="007819CB"/>
    <w:rsid w:val="00781BFF"/>
    <w:rsid w:val="00781EAC"/>
    <w:rsid w:val="007838E7"/>
    <w:rsid w:val="007839D8"/>
    <w:rsid w:val="00783A24"/>
    <w:rsid w:val="00783F21"/>
    <w:rsid w:val="00783F7D"/>
    <w:rsid w:val="00784D5A"/>
    <w:rsid w:val="00786581"/>
    <w:rsid w:val="00786E50"/>
    <w:rsid w:val="00787100"/>
    <w:rsid w:val="00787159"/>
    <w:rsid w:val="0079043A"/>
    <w:rsid w:val="00791668"/>
    <w:rsid w:val="00791A12"/>
    <w:rsid w:val="00791AA1"/>
    <w:rsid w:val="00791B9D"/>
    <w:rsid w:val="007964AA"/>
    <w:rsid w:val="007974AD"/>
    <w:rsid w:val="00797A25"/>
    <w:rsid w:val="00797EAB"/>
    <w:rsid w:val="007A0D1A"/>
    <w:rsid w:val="007A0F48"/>
    <w:rsid w:val="007A1285"/>
    <w:rsid w:val="007A1D2A"/>
    <w:rsid w:val="007A22BB"/>
    <w:rsid w:val="007A2E45"/>
    <w:rsid w:val="007A3793"/>
    <w:rsid w:val="007A44FB"/>
    <w:rsid w:val="007A74E2"/>
    <w:rsid w:val="007A759F"/>
    <w:rsid w:val="007B2627"/>
    <w:rsid w:val="007B3028"/>
    <w:rsid w:val="007B36B5"/>
    <w:rsid w:val="007B7365"/>
    <w:rsid w:val="007B7C24"/>
    <w:rsid w:val="007C0534"/>
    <w:rsid w:val="007C1A1A"/>
    <w:rsid w:val="007C1AB0"/>
    <w:rsid w:val="007C1BA2"/>
    <w:rsid w:val="007C2B17"/>
    <w:rsid w:val="007C2B48"/>
    <w:rsid w:val="007C2F4F"/>
    <w:rsid w:val="007C36BA"/>
    <w:rsid w:val="007C374C"/>
    <w:rsid w:val="007C499F"/>
    <w:rsid w:val="007C49EF"/>
    <w:rsid w:val="007C5263"/>
    <w:rsid w:val="007D065E"/>
    <w:rsid w:val="007D17D9"/>
    <w:rsid w:val="007D18BF"/>
    <w:rsid w:val="007D20E9"/>
    <w:rsid w:val="007D421C"/>
    <w:rsid w:val="007D555C"/>
    <w:rsid w:val="007D7881"/>
    <w:rsid w:val="007D7E3A"/>
    <w:rsid w:val="007E08BE"/>
    <w:rsid w:val="007E0E10"/>
    <w:rsid w:val="007E2DD9"/>
    <w:rsid w:val="007E3130"/>
    <w:rsid w:val="007E4768"/>
    <w:rsid w:val="007E777B"/>
    <w:rsid w:val="007F1C27"/>
    <w:rsid w:val="007F2070"/>
    <w:rsid w:val="007F2176"/>
    <w:rsid w:val="007F26E8"/>
    <w:rsid w:val="007F28F1"/>
    <w:rsid w:val="007F50FD"/>
    <w:rsid w:val="007F53E7"/>
    <w:rsid w:val="007F572A"/>
    <w:rsid w:val="007F5EA9"/>
    <w:rsid w:val="007F6118"/>
    <w:rsid w:val="007F63C1"/>
    <w:rsid w:val="007F6496"/>
    <w:rsid w:val="007F792A"/>
    <w:rsid w:val="00800A7E"/>
    <w:rsid w:val="0080262B"/>
    <w:rsid w:val="00803441"/>
    <w:rsid w:val="00804121"/>
    <w:rsid w:val="008041C7"/>
    <w:rsid w:val="00804B56"/>
    <w:rsid w:val="008053F5"/>
    <w:rsid w:val="00805E4D"/>
    <w:rsid w:val="00807AF7"/>
    <w:rsid w:val="00810083"/>
    <w:rsid w:val="00810198"/>
    <w:rsid w:val="008114E3"/>
    <w:rsid w:val="008125A6"/>
    <w:rsid w:val="00813A2B"/>
    <w:rsid w:val="00814093"/>
    <w:rsid w:val="00814348"/>
    <w:rsid w:val="0081443E"/>
    <w:rsid w:val="00815DA8"/>
    <w:rsid w:val="00821312"/>
    <w:rsid w:val="0082194D"/>
    <w:rsid w:val="008221F9"/>
    <w:rsid w:val="0082339F"/>
    <w:rsid w:val="008236EC"/>
    <w:rsid w:val="0082388C"/>
    <w:rsid w:val="00824C08"/>
    <w:rsid w:val="00825763"/>
    <w:rsid w:val="00826B55"/>
    <w:rsid w:val="00826EF5"/>
    <w:rsid w:val="00830E36"/>
    <w:rsid w:val="00831693"/>
    <w:rsid w:val="00831806"/>
    <w:rsid w:val="00831919"/>
    <w:rsid w:val="00836BDD"/>
    <w:rsid w:val="00840104"/>
    <w:rsid w:val="008404E6"/>
    <w:rsid w:val="0084052B"/>
    <w:rsid w:val="00840C1F"/>
    <w:rsid w:val="008411C9"/>
    <w:rsid w:val="00841377"/>
    <w:rsid w:val="00841FC5"/>
    <w:rsid w:val="00843D0F"/>
    <w:rsid w:val="00844018"/>
    <w:rsid w:val="00845709"/>
    <w:rsid w:val="008458D4"/>
    <w:rsid w:val="00846440"/>
    <w:rsid w:val="00846958"/>
    <w:rsid w:val="0085030B"/>
    <w:rsid w:val="00850785"/>
    <w:rsid w:val="00851E1D"/>
    <w:rsid w:val="00854426"/>
    <w:rsid w:val="00856865"/>
    <w:rsid w:val="00856D23"/>
    <w:rsid w:val="008571C8"/>
    <w:rsid w:val="008571EB"/>
    <w:rsid w:val="0085763D"/>
    <w:rsid w:val="008576BD"/>
    <w:rsid w:val="00857EB4"/>
    <w:rsid w:val="00860463"/>
    <w:rsid w:val="00860C02"/>
    <w:rsid w:val="00865F8A"/>
    <w:rsid w:val="00866120"/>
    <w:rsid w:val="0087104D"/>
    <w:rsid w:val="008715C7"/>
    <w:rsid w:val="00872F0A"/>
    <w:rsid w:val="008733DA"/>
    <w:rsid w:val="00875C18"/>
    <w:rsid w:val="008776AB"/>
    <w:rsid w:val="00882080"/>
    <w:rsid w:val="00882B07"/>
    <w:rsid w:val="00884008"/>
    <w:rsid w:val="00884563"/>
    <w:rsid w:val="008850E4"/>
    <w:rsid w:val="00885D27"/>
    <w:rsid w:val="00886408"/>
    <w:rsid w:val="0088786A"/>
    <w:rsid w:val="0089030C"/>
    <w:rsid w:val="008914AA"/>
    <w:rsid w:val="00892008"/>
    <w:rsid w:val="00893241"/>
    <w:rsid w:val="008939AB"/>
    <w:rsid w:val="008940ED"/>
    <w:rsid w:val="008952BE"/>
    <w:rsid w:val="0089558A"/>
    <w:rsid w:val="00896499"/>
    <w:rsid w:val="00896508"/>
    <w:rsid w:val="00896DF9"/>
    <w:rsid w:val="008971AB"/>
    <w:rsid w:val="008A01AC"/>
    <w:rsid w:val="008A12F5"/>
    <w:rsid w:val="008A1898"/>
    <w:rsid w:val="008A2E54"/>
    <w:rsid w:val="008A4135"/>
    <w:rsid w:val="008A522E"/>
    <w:rsid w:val="008A5469"/>
    <w:rsid w:val="008A61EF"/>
    <w:rsid w:val="008A68DD"/>
    <w:rsid w:val="008A6A51"/>
    <w:rsid w:val="008B0712"/>
    <w:rsid w:val="008B0873"/>
    <w:rsid w:val="008B1587"/>
    <w:rsid w:val="008B1995"/>
    <w:rsid w:val="008B1B01"/>
    <w:rsid w:val="008B36DD"/>
    <w:rsid w:val="008B3B5B"/>
    <w:rsid w:val="008B3BCD"/>
    <w:rsid w:val="008B46C3"/>
    <w:rsid w:val="008B6DF8"/>
    <w:rsid w:val="008B71FB"/>
    <w:rsid w:val="008B7702"/>
    <w:rsid w:val="008C0BDF"/>
    <w:rsid w:val="008C106C"/>
    <w:rsid w:val="008C10F1"/>
    <w:rsid w:val="008C11BC"/>
    <w:rsid w:val="008C1926"/>
    <w:rsid w:val="008C1E99"/>
    <w:rsid w:val="008C338A"/>
    <w:rsid w:val="008C37E1"/>
    <w:rsid w:val="008C3FB5"/>
    <w:rsid w:val="008C4CFC"/>
    <w:rsid w:val="008C697F"/>
    <w:rsid w:val="008D02C7"/>
    <w:rsid w:val="008D0561"/>
    <w:rsid w:val="008D0F9F"/>
    <w:rsid w:val="008D16C4"/>
    <w:rsid w:val="008D44F7"/>
    <w:rsid w:val="008D6AF7"/>
    <w:rsid w:val="008E0085"/>
    <w:rsid w:val="008E1F6E"/>
    <w:rsid w:val="008E2AA6"/>
    <w:rsid w:val="008E311B"/>
    <w:rsid w:val="008F1A10"/>
    <w:rsid w:val="008F2CF8"/>
    <w:rsid w:val="008F35E0"/>
    <w:rsid w:val="008F3E5C"/>
    <w:rsid w:val="008F46E7"/>
    <w:rsid w:val="008F4B9E"/>
    <w:rsid w:val="008F517E"/>
    <w:rsid w:val="008F588E"/>
    <w:rsid w:val="008F64CA"/>
    <w:rsid w:val="008F6F0B"/>
    <w:rsid w:val="008F7E4B"/>
    <w:rsid w:val="009000DE"/>
    <w:rsid w:val="00904DD6"/>
    <w:rsid w:val="00905A8B"/>
    <w:rsid w:val="009065BD"/>
    <w:rsid w:val="00907BA7"/>
    <w:rsid w:val="0091064E"/>
    <w:rsid w:val="00911FC5"/>
    <w:rsid w:val="0091291A"/>
    <w:rsid w:val="00912F0B"/>
    <w:rsid w:val="00913B80"/>
    <w:rsid w:val="00913CA3"/>
    <w:rsid w:val="00914390"/>
    <w:rsid w:val="00915381"/>
    <w:rsid w:val="009176FB"/>
    <w:rsid w:val="009177D6"/>
    <w:rsid w:val="00917FCF"/>
    <w:rsid w:val="0092115F"/>
    <w:rsid w:val="00921291"/>
    <w:rsid w:val="00923E55"/>
    <w:rsid w:val="009248C2"/>
    <w:rsid w:val="00925B1C"/>
    <w:rsid w:val="00926EF0"/>
    <w:rsid w:val="0093142F"/>
    <w:rsid w:val="00931A10"/>
    <w:rsid w:val="00932CF2"/>
    <w:rsid w:val="00932F70"/>
    <w:rsid w:val="00935255"/>
    <w:rsid w:val="0094204D"/>
    <w:rsid w:val="009425DC"/>
    <w:rsid w:val="00945067"/>
    <w:rsid w:val="00945870"/>
    <w:rsid w:val="009459A8"/>
    <w:rsid w:val="00946FA6"/>
    <w:rsid w:val="00947967"/>
    <w:rsid w:val="00947E65"/>
    <w:rsid w:val="00950D0C"/>
    <w:rsid w:val="009538F8"/>
    <w:rsid w:val="00953B41"/>
    <w:rsid w:val="00954C82"/>
    <w:rsid w:val="00955201"/>
    <w:rsid w:val="00956018"/>
    <w:rsid w:val="009617FE"/>
    <w:rsid w:val="00961EED"/>
    <w:rsid w:val="00962258"/>
    <w:rsid w:val="0096422A"/>
    <w:rsid w:val="009649BC"/>
    <w:rsid w:val="00965200"/>
    <w:rsid w:val="009668B3"/>
    <w:rsid w:val="009669E4"/>
    <w:rsid w:val="00970D2F"/>
    <w:rsid w:val="00971471"/>
    <w:rsid w:val="00972A38"/>
    <w:rsid w:val="00980125"/>
    <w:rsid w:val="00981056"/>
    <w:rsid w:val="009838AC"/>
    <w:rsid w:val="009849C2"/>
    <w:rsid w:val="00984D24"/>
    <w:rsid w:val="009858EB"/>
    <w:rsid w:val="00987941"/>
    <w:rsid w:val="0099133D"/>
    <w:rsid w:val="0099380D"/>
    <w:rsid w:val="0099399D"/>
    <w:rsid w:val="00994098"/>
    <w:rsid w:val="009951A6"/>
    <w:rsid w:val="009954B3"/>
    <w:rsid w:val="00995DBA"/>
    <w:rsid w:val="009963A3"/>
    <w:rsid w:val="00996607"/>
    <w:rsid w:val="0099689F"/>
    <w:rsid w:val="00996C95"/>
    <w:rsid w:val="00997D7D"/>
    <w:rsid w:val="009A21FC"/>
    <w:rsid w:val="009A244C"/>
    <w:rsid w:val="009A2778"/>
    <w:rsid w:val="009A3746"/>
    <w:rsid w:val="009A3F47"/>
    <w:rsid w:val="009A40FD"/>
    <w:rsid w:val="009A46C0"/>
    <w:rsid w:val="009A5091"/>
    <w:rsid w:val="009A621A"/>
    <w:rsid w:val="009B0046"/>
    <w:rsid w:val="009B07A5"/>
    <w:rsid w:val="009B13B1"/>
    <w:rsid w:val="009B19F2"/>
    <w:rsid w:val="009B2B4E"/>
    <w:rsid w:val="009B514B"/>
    <w:rsid w:val="009B6C88"/>
    <w:rsid w:val="009B7707"/>
    <w:rsid w:val="009C0214"/>
    <w:rsid w:val="009C135E"/>
    <w:rsid w:val="009C1440"/>
    <w:rsid w:val="009C1600"/>
    <w:rsid w:val="009C2107"/>
    <w:rsid w:val="009C258C"/>
    <w:rsid w:val="009C28E9"/>
    <w:rsid w:val="009C29A6"/>
    <w:rsid w:val="009C3C57"/>
    <w:rsid w:val="009C3F9A"/>
    <w:rsid w:val="009C4988"/>
    <w:rsid w:val="009C5D9E"/>
    <w:rsid w:val="009C6613"/>
    <w:rsid w:val="009C676E"/>
    <w:rsid w:val="009C6B0E"/>
    <w:rsid w:val="009C6E3A"/>
    <w:rsid w:val="009C7A63"/>
    <w:rsid w:val="009C7B10"/>
    <w:rsid w:val="009D13CF"/>
    <w:rsid w:val="009D175F"/>
    <w:rsid w:val="009D2C3E"/>
    <w:rsid w:val="009D2FC9"/>
    <w:rsid w:val="009D510A"/>
    <w:rsid w:val="009D6CB3"/>
    <w:rsid w:val="009D6D83"/>
    <w:rsid w:val="009D7338"/>
    <w:rsid w:val="009D79E4"/>
    <w:rsid w:val="009E022D"/>
    <w:rsid w:val="009E0625"/>
    <w:rsid w:val="009E08F6"/>
    <w:rsid w:val="009E0E6D"/>
    <w:rsid w:val="009E1179"/>
    <w:rsid w:val="009E2298"/>
    <w:rsid w:val="009E3034"/>
    <w:rsid w:val="009E3665"/>
    <w:rsid w:val="009E4CE2"/>
    <w:rsid w:val="009E4E77"/>
    <w:rsid w:val="009E549F"/>
    <w:rsid w:val="009E606C"/>
    <w:rsid w:val="009E7E11"/>
    <w:rsid w:val="009F1186"/>
    <w:rsid w:val="009F20CD"/>
    <w:rsid w:val="009F24ED"/>
    <w:rsid w:val="009F2862"/>
    <w:rsid w:val="009F28A8"/>
    <w:rsid w:val="009F2CE8"/>
    <w:rsid w:val="009F3F2B"/>
    <w:rsid w:val="009F41DD"/>
    <w:rsid w:val="009F473E"/>
    <w:rsid w:val="009F5247"/>
    <w:rsid w:val="009F5591"/>
    <w:rsid w:val="009F57E3"/>
    <w:rsid w:val="009F682A"/>
    <w:rsid w:val="00A0053A"/>
    <w:rsid w:val="00A00C61"/>
    <w:rsid w:val="00A022BE"/>
    <w:rsid w:val="00A02604"/>
    <w:rsid w:val="00A0388D"/>
    <w:rsid w:val="00A03D04"/>
    <w:rsid w:val="00A03F26"/>
    <w:rsid w:val="00A04075"/>
    <w:rsid w:val="00A04107"/>
    <w:rsid w:val="00A0501A"/>
    <w:rsid w:val="00A06044"/>
    <w:rsid w:val="00A06C4E"/>
    <w:rsid w:val="00A071C4"/>
    <w:rsid w:val="00A07B4B"/>
    <w:rsid w:val="00A10424"/>
    <w:rsid w:val="00A114DB"/>
    <w:rsid w:val="00A11FB0"/>
    <w:rsid w:val="00A13B4D"/>
    <w:rsid w:val="00A13D0F"/>
    <w:rsid w:val="00A14F86"/>
    <w:rsid w:val="00A152C3"/>
    <w:rsid w:val="00A21147"/>
    <w:rsid w:val="00A249AF"/>
    <w:rsid w:val="00A24C95"/>
    <w:rsid w:val="00A25406"/>
    <w:rsid w:val="00A2599A"/>
    <w:rsid w:val="00A25CDC"/>
    <w:rsid w:val="00A26028"/>
    <w:rsid w:val="00A26094"/>
    <w:rsid w:val="00A27B74"/>
    <w:rsid w:val="00A27C09"/>
    <w:rsid w:val="00A301BF"/>
    <w:rsid w:val="00A302B2"/>
    <w:rsid w:val="00A329B2"/>
    <w:rsid w:val="00A32F8D"/>
    <w:rsid w:val="00A331B4"/>
    <w:rsid w:val="00A34052"/>
    <w:rsid w:val="00A3484E"/>
    <w:rsid w:val="00A350C7"/>
    <w:rsid w:val="00A356D3"/>
    <w:rsid w:val="00A36ADA"/>
    <w:rsid w:val="00A36F9C"/>
    <w:rsid w:val="00A378F1"/>
    <w:rsid w:val="00A37B36"/>
    <w:rsid w:val="00A37BD5"/>
    <w:rsid w:val="00A37C4D"/>
    <w:rsid w:val="00A40610"/>
    <w:rsid w:val="00A42A8B"/>
    <w:rsid w:val="00A438D8"/>
    <w:rsid w:val="00A440C7"/>
    <w:rsid w:val="00A44F7D"/>
    <w:rsid w:val="00A46319"/>
    <w:rsid w:val="00A473F5"/>
    <w:rsid w:val="00A51F9D"/>
    <w:rsid w:val="00A52FCD"/>
    <w:rsid w:val="00A5416A"/>
    <w:rsid w:val="00A56810"/>
    <w:rsid w:val="00A6096E"/>
    <w:rsid w:val="00A61FD1"/>
    <w:rsid w:val="00A639F4"/>
    <w:rsid w:val="00A6461F"/>
    <w:rsid w:val="00A64651"/>
    <w:rsid w:val="00A65864"/>
    <w:rsid w:val="00A65FAE"/>
    <w:rsid w:val="00A661DB"/>
    <w:rsid w:val="00A67A64"/>
    <w:rsid w:val="00A67C93"/>
    <w:rsid w:val="00A704D6"/>
    <w:rsid w:val="00A706AE"/>
    <w:rsid w:val="00A744D5"/>
    <w:rsid w:val="00A75E1B"/>
    <w:rsid w:val="00A76842"/>
    <w:rsid w:val="00A76DD9"/>
    <w:rsid w:val="00A80EE0"/>
    <w:rsid w:val="00A81A32"/>
    <w:rsid w:val="00A82FA8"/>
    <w:rsid w:val="00A835BD"/>
    <w:rsid w:val="00A835D3"/>
    <w:rsid w:val="00A83620"/>
    <w:rsid w:val="00A8378D"/>
    <w:rsid w:val="00A83BB8"/>
    <w:rsid w:val="00A8548E"/>
    <w:rsid w:val="00A8623D"/>
    <w:rsid w:val="00A90245"/>
    <w:rsid w:val="00A908D6"/>
    <w:rsid w:val="00A90DFF"/>
    <w:rsid w:val="00A90E00"/>
    <w:rsid w:val="00A9289D"/>
    <w:rsid w:val="00A92C5B"/>
    <w:rsid w:val="00A936DF"/>
    <w:rsid w:val="00A945EC"/>
    <w:rsid w:val="00A949C0"/>
    <w:rsid w:val="00A955C7"/>
    <w:rsid w:val="00A95ED6"/>
    <w:rsid w:val="00A9673F"/>
    <w:rsid w:val="00A97B15"/>
    <w:rsid w:val="00AA0785"/>
    <w:rsid w:val="00AA0878"/>
    <w:rsid w:val="00AA170F"/>
    <w:rsid w:val="00AA42D5"/>
    <w:rsid w:val="00AA4518"/>
    <w:rsid w:val="00AA4A7C"/>
    <w:rsid w:val="00AA4BC6"/>
    <w:rsid w:val="00AA4D46"/>
    <w:rsid w:val="00AA5694"/>
    <w:rsid w:val="00AA71E6"/>
    <w:rsid w:val="00AA7501"/>
    <w:rsid w:val="00AA7A3C"/>
    <w:rsid w:val="00AB0B33"/>
    <w:rsid w:val="00AB0B38"/>
    <w:rsid w:val="00AB17D9"/>
    <w:rsid w:val="00AB2366"/>
    <w:rsid w:val="00AB2AD1"/>
    <w:rsid w:val="00AB2FAB"/>
    <w:rsid w:val="00AB3A7B"/>
    <w:rsid w:val="00AB5C14"/>
    <w:rsid w:val="00AB6316"/>
    <w:rsid w:val="00AB6A84"/>
    <w:rsid w:val="00AC1EE7"/>
    <w:rsid w:val="00AC333F"/>
    <w:rsid w:val="00AC3BAA"/>
    <w:rsid w:val="00AC585C"/>
    <w:rsid w:val="00AC5A04"/>
    <w:rsid w:val="00AC7D18"/>
    <w:rsid w:val="00AD1925"/>
    <w:rsid w:val="00AD1C3B"/>
    <w:rsid w:val="00AD6DD9"/>
    <w:rsid w:val="00AD7814"/>
    <w:rsid w:val="00AE0533"/>
    <w:rsid w:val="00AE067D"/>
    <w:rsid w:val="00AE11C3"/>
    <w:rsid w:val="00AE138D"/>
    <w:rsid w:val="00AE152B"/>
    <w:rsid w:val="00AE2568"/>
    <w:rsid w:val="00AE2768"/>
    <w:rsid w:val="00AE292A"/>
    <w:rsid w:val="00AE5125"/>
    <w:rsid w:val="00AE51C2"/>
    <w:rsid w:val="00AE5827"/>
    <w:rsid w:val="00AE5864"/>
    <w:rsid w:val="00AE5907"/>
    <w:rsid w:val="00AE5A6A"/>
    <w:rsid w:val="00AE5BFE"/>
    <w:rsid w:val="00AE71E0"/>
    <w:rsid w:val="00AF1181"/>
    <w:rsid w:val="00AF11E1"/>
    <w:rsid w:val="00AF2981"/>
    <w:rsid w:val="00AF2F79"/>
    <w:rsid w:val="00AF3851"/>
    <w:rsid w:val="00AF42F3"/>
    <w:rsid w:val="00AF4653"/>
    <w:rsid w:val="00AF4668"/>
    <w:rsid w:val="00AF7DB7"/>
    <w:rsid w:val="00AF7E65"/>
    <w:rsid w:val="00B009C0"/>
    <w:rsid w:val="00B00C8A"/>
    <w:rsid w:val="00B01892"/>
    <w:rsid w:val="00B032B2"/>
    <w:rsid w:val="00B03A59"/>
    <w:rsid w:val="00B05256"/>
    <w:rsid w:val="00B05532"/>
    <w:rsid w:val="00B057FE"/>
    <w:rsid w:val="00B06569"/>
    <w:rsid w:val="00B06AA0"/>
    <w:rsid w:val="00B0757C"/>
    <w:rsid w:val="00B10719"/>
    <w:rsid w:val="00B10D02"/>
    <w:rsid w:val="00B113B6"/>
    <w:rsid w:val="00B120E5"/>
    <w:rsid w:val="00B13445"/>
    <w:rsid w:val="00B13B37"/>
    <w:rsid w:val="00B13B50"/>
    <w:rsid w:val="00B148E2"/>
    <w:rsid w:val="00B15913"/>
    <w:rsid w:val="00B15F7A"/>
    <w:rsid w:val="00B1604C"/>
    <w:rsid w:val="00B1666B"/>
    <w:rsid w:val="00B1679F"/>
    <w:rsid w:val="00B201E2"/>
    <w:rsid w:val="00B221CB"/>
    <w:rsid w:val="00B223AC"/>
    <w:rsid w:val="00B22BE0"/>
    <w:rsid w:val="00B234DB"/>
    <w:rsid w:val="00B23818"/>
    <w:rsid w:val="00B26C42"/>
    <w:rsid w:val="00B2704B"/>
    <w:rsid w:val="00B27CBB"/>
    <w:rsid w:val="00B304D6"/>
    <w:rsid w:val="00B3059B"/>
    <w:rsid w:val="00B30791"/>
    <w:rsid w:val="00B3144D"/>
    <w:rsid w:val="00B32AC9"/>
    <w:rsid w:val="00B32DA3"/>
    <w:rsid w:val="00B36593"/>
    <w:rsid w:val="00B3676C"/>
    <w:rsid w:val="00B37888"/>
    <w:rsid w:val="00B416C8"/>
    <w:rsid w:val="00B41CB6"/>
    <w:rsid w:val="00B43853"/>
    <w:rsid w:val="00B443E4"/>
    <w:rsid w:val="00B459FE"/>
    <w:rsid w:val="00B46D86"/>
    <w:rsid w:val="00B52EFF"/>
    <w:rsid w:val="00B54506"/>
    <w:rsid w:val="00B5484D"/>
    <w:rsid w:val="00B55FD4"/>
    <w:rsid w:val="00B563EA"/>
    <w:rsid w:val="00B56CDF"/>
    <w:rsid w:val="00B576B2"/>
    <w:rsid w:val="00B6057F"/>
    <w:rsid w:val="00B60E51"/>
    <w:rsid w:val="00B6176B"/>
    <w:rsid w:val="00B6290C"/>
    <w:rsid w:val="00B63623"/>
    <w:rsid w:val="00B63A54"/>
    <w:rsid w:val="00B66B1F"/>
    <w:rsid w:val="00B66C7C"/>
    <w:rsid w:val="00B66D6A"/>
    <w:rsid w:val="00B7352B"/>
    <w:rsid w:val="00B7371D"/>
    <w:rsid w:val="00B74BB2"/>
    <w:rsid w:val="00B758E6"/>
    <w:rsid w:val="00B77316"/>
    <w:rsid w:val="00B77743"/>
    <w:rsid w:val="00B77D18"/>
    <w:rsid w:val="00B80BD9"/>
    <w:rsid w:val="00B81213"/>
    <w:rsid w:val="00B8166D"/>
    <w:rsid w:val="00B82B1E"/>
    <w:rsid w:val="00B8313A"/>
    <w:rsid w:val="00B83E62"/>
    <w:rsid w:val="00B8706D"/>
    <w:rsid w:val="00B87FC3"/>
    <w:rsid w:val="00B916EF"/>
    <w:rsid w:val="00B93368"/>
    <w:rsid w:val="00B93503"/>
    <w:rsid w:val="00B93951"/>
    <w:rsid w:val="00B93C83"/>
    <w:rsid w:val="00B9446C"/>
    <w:rsid w:val="00B9548F"/>
    <w:rsid w:val="00BA0396"/>
    <w:rsid w:val="00BA176E"/>
    <w:rsid w:val="00BA194E"/>
    <w:rsid w:val="00BA31E8"/>
    <w:rsid w:val="00BA4D02"/>
    <w:rsid w:val="00BA55E0"/>
    <w:rsid w:val="00BA6BD4"/>
    <w:rsid w:val="00BA6C7A"/>
    <w:rsid w:val="00BA7584"/>
    <w:rsid w:val="00BB0939"/>
    <w:rsid w:val="00BB14E1"/>
    <w:rsid w:val="00BB17D1"/>
    <w:rsid w:val="00BB182E"/>
    <w:rsid w:val="00BB3752"/>
    <w:rsid w:val="00BB472C"/>
    <w:rsid w:val="00BB54EE"/>
    <w:rsid w:val="00BB58A0"/>
    <w:rsid w:val="00BB6688"/>
    <w:rsid w:val="00BB7A67"/>
    <w:rsid w:val="00BB7A76"/>
    <w:rsid w:val="00BC26D4"/>
    <w:rsid w:val="00BC282D"/>
    <w:rsid w:val="00BC3B0B"/>
    <w:rsid w:val="00BC3B6E"/>
    <w:rsid w:val="00BC5F8E"/>
    <w:rsid w:val="00BC6589"/>
    <w:rsid w:val="00BC71DE"/>
    <w:rsid w:val="00BC74D2"/>
    <w:rsid w:val="00BD1C2F"/>
    <w:rsid w:val="00BD1EBD"/>
    <w:rsid w:val="00BD251B"/>
    <w:rsid w:val="00BD2EB0"/>
    <w:rsid w:val="00BD33D4"/>
    <w:rsid w:val="00BD4871"/>
    <w:rsid w:val="00BD4CD5"/>
    <w:rsid w:val="00BD679B"/>
    <w:rsid w:val="00BD72F3"/>
    <w:rsid w:val="00BD7AE1"/>
    <w:rsid w:val="00BE0C80"/>
    <w:rsid w:val="00BE20E3"/>
    <w:rsid w:val="00BE392C"/>
    <w:rsid w:val="00BE425E"/>
    <w:rsid w:val="00BE4568"/>
    <w:rsid w:val="00BE57F8"/>
    <w:rsid w:val="00BE582C"/>
    <w:rsid w:val="00BE5C93"/>
    <w:rsid w:val="00BF0DB5"/>
    <w:rsid w:val="00BF1602"/>
    <w:rsid w:val="00BF2A42"/>
    <w:rsid w:val="00BF3511"/>
    <w:rsid w:val="00BF494B"/>
    <w:rsid w:val="00BF703F"/>
    <w:rsid w:val="00C00BB6"/>
    <w:rsid w:val="00C01FEB"/>
    <w:rsid w:val="00C03D4F"/>
    <w:rsid w:val="00C03D8C"/>
    <w:rsid w:val="00C055EC"/>
    <w:rsid w:val="00C063EA"/>
    <w:rsid w:val="00C06ECE"/>
    <w:rsid w:val="00C07CE8"/>
    <w:rsid w:val="00C07FB1"/>
    <w:rsid w:val="00C10B01"/>
    <w:rsid w:val="00C10DC9"/>
    <w:rsid w:val="00C11C49"/>
    <w:rsid w:val="00C12FB3"/>
    <w:rsid w:val="00C130CC"/>
    <w:rsid w:val="00C13EFA"/>
    <w:rsid w:val="00C16BE1"/>
    <w:rsid w:val="00C17341"/>
    <w:rsid w:val="00C1751B"/>
    <w:rsid w:val="00C202ED"/>
    <w:rsid w:val="00C20E4A"/>
    <w:rsid w:val="00C21F6B"/>
    <w:rsid w:val="00C22500"/>
    <w:rsid w:val="00C22695"/>
    <w:rsid w:val="00C22749"/>
    <w:rsid w:val="00C22FC4"/>
    <w:rsid w:val="00C23C50"/>
    <w:rsid w:val="00C24911"/>
    <w:rsid w:val="00C24EEF"/>
    <w:rsid w:val="00C2550C"/>
    <w:rsid w:val="00C25CF6"/>
    <w:rsid w:val="00C2637A"/>
    <w:rsid w:val="00C26C36"/>
    <w:rsid w:val="00C32768"/>
    <w:rsid w:val="00C33987"/>
    <w:rsid w:val="00C34904"/>
    <w:rsid w:val="00C34EA3"/>
    <w:rsid w:val="00C35178"/>
    <w:rsid w:val="00C36166"/>
    <w:rsid w:val="00C36C78"/>
    <w:rsid w:val="00C37315"/>
    <w:rsid w:val="00C431DF"/>
    <w:rsid w:val="00C44EB6"/>
    <w:rsid w:val="00C452EC"/>
    <w:rsid w:val="00C456BD"/>
    <w:rsid w:val="00C460B3"/>
    <w:rsid w:val="00C47499"/>
    <w:rsid w:val="00C4757F"/>
    <w:rsid w:val="00C50B47"/>
    <w:rsid w:val="00C52AD8"/>
    <w:rsid w:val="00C52BC8"/>
    <w:rsid w:val="00C52E34"/>
    <w:rsid w:val="00C52FAD"/>
    <w:rsid w:val="00C530A0"/>
    <w:rsid w:val="00C530DC"/>
    <w:rsid w:val="00C5350D"/>
    <w:rsid w:val="00C547B5"/>
    <w:rsid w:val="00C54C6C"/>
    <w:rsid w:val="00C54CDC"/>
    <w:rsid w:val="00C54DFC"/>
    <w:rsid w:val="00C558C2"/>
    <w:rsid w:val="00C56BA6"/>
    <w:rsid w:val="00C570E8"/>
    <w:rsid w:val="00C57A10"/>
    <w:rsid w:val="00C603AF"/>
    <w:rsid w:val="00C6100E"/>
    <w:rsid w:val="00C6123C"/>
    <w:rsid w:val="00C62112"/>
    <w:rsid w:val="00C62660"/>
    <w:rsid w:val="00C62E87"/>
    <w:rsid w:val="00C62EA3"/>
    <w:rsid w:val="00C6311A"/>
    <w:rsid w:val="00C63600"/>
    <w:rsid w:val="00C664D5"/>
    <w:rsid w:val="00C67C43"/>
    <w:rsid w:val="00C70110"/>
    <w:rsid w:val="00C70653"/>
    <w:rsid w:val="00C7084D"/>
    <w:rsid w:val="00C711CE"/>
    <w:rsid w:val="00C72028"/>
    <w:rsid w:val="00C7238E"/>
    <w:rsid w:val="00C7315E"/>
    <w:rsid w:val="00C74943"/>
    <w:rsid w:val="00C75602"/>
    <w:rsid w:val="00C756B8"/>
    <w:rsid w:val="00C75895"/>
    <w:rsid w:val="00C75A68"/>
    <w:rsid w:val="00C75FFA"/>
    <w:rsid w:val="00C761A6"/>
    <w:rsid w:val="00C80938"/>
    <w:rsid w:val="00C8179F"/>
    <w:rsid w:val="00C82194"/>
    <w:rsid w:val="00C8240A"/>
    <w:rsid w:val="00C83C9F"/>
    <w:rsid w:val="00C85A9D"/>
    <w:rsid w:val="00C873D1"/>
    <w:rsid w:val="00C87C5A"/>
    <w:rsid w:val="00C91032"/>
    <w:rsid w:val="00C93413"/>
    <w:rsid w:val="00C9341B"/>
    <w:rsid w:val="00C94840"/>
    <w:rsid w:val="00C95836"/>
    <w:rsid w:val="00C95D74"/>
    <w:rsid w:val="00C9620B"/>
    <w:rsid w:val="00C97468"/>
    <w:rsid w:val="00CA0640"/>
    <w:rsid w:val="00CA10BD"/>
    <w:rsid w:val="00CA142D"/>
    <w:rsid w:val="00CA1CC2"/>
    <w:rsid w:val="00CA28DC"/>
    <w:rsid w:val="00CA4694"/>
    <w:rsid w:val="00CA4EE3"/>
    <w:rsid w:val="00CA5227"/>
    <w:rsid w:val="00CA53E1"/>
    <w:rsid w:val="00CA5AE2"/>
    <w:rsid w:val="00CA70B9"/>
    <w:rsid w:val="00CA7C83"/>
    <w:rsid w:val="00CB027F"/>
    <w:rsid w:val="00CB29D2"/>
    <w:rsid w:val="00CB3CCD"/>
    <w:rsid w:val="00CB49B9"/>
    <w:rsid w:val="00CB5ABF"/>
    <w:rsid w:val="00CB780D"/>
    <w:rsid w:val="00CC0EBB"/>
    <w:rsid w:val="00CC152A"/>
    <w:rsid w:val="00CC2AF4"/>
    <w:rsid w:val="00CC2E1E"/>
    <w:rsid w:val="00CC3433"/>
    <w:rsid w:val="00CC52BF"/>
    <w:rsid w:val="00CC5FD1"/>
    <w:rsid w:val="00CC6297"/>
    <w:rsid w:val="00CC746E"/>
    <w:rsid w:val="00CC7690"/>
    <w:rsid w:val="00CC7DFC"/>
    <w:rsid w:val="00CD04B7"/>
    <w:rsid w:val="00CD05D7"/>
    <w:rsid w:val="00CD1986"/>
    <w:rsid w:val="00CD231D"/>
    <w:rsid w:val="00CD320B"/>
    <w:rsid w:val="00CD3230"/>
    <w:rsid w:val="00CD3653"/>
    <w:rsid w:val="00CD3C1A"/>
    <w:rsid w:val="00CD503A"/>
    <w:rsid w:val="00CD54BF"/>
    <w:rsid w:val="00CD6D58"/>
    <w:rsid w:val="00CE2E78"/>
    <w:rsid w:val="00CE34E4"/>
    <w:rsid w:val="00CE3540"/>
    <w:rsid w:val="00CE4911"/>
    <w:rsid w:val="00CE495E"/>
    <w:rsid w:val="00CE4D5C"/>
    <w:rsid w:val="00CE50D5"/>
    <w:rsid w:val="00CE551B"/>
    <w:rsid w:val="00CE5D2D"/>
    <w:rsid w:val="00CE707C"/>
    <w:rsid w:val="00CF0547"/>
    <w:rsid w:val="00CF05DA"/>
    <w:rsid w:val="00CF0ED3"/>
    <w:rsid w:val="00CF1D62"/>
    <w:rsid w:val="00CF3B40"/>
    <w:rsid w:val="00CF3D5D"/>
    <w:rsid w:val="00CF44A3"/>
    <w:rsid w:val="00CF52E8"/>
    <w:rsid w:val="00CF58EB"/>
    <w:rsid w:val="00CF5DA1"/>
    <w:rsid w:val="00CF6850"/>
    <w:rsid w:val="00CF6FEC"/>
    <w:rsid w:val="00D0106E"/>
    <w:rsid w:val="00D011B9"/>
    <w:rsid w:val="00D01CDB"/>
    <w:rsid w:val="00D02F8E"/>
    <w:rsid w:val="00D030B4"/>
    <w:rsid w:val="00D05558"/>
    <w:rsid w:val="00D06383"/>
    <w:rsid w:val="00D1065A"/>
    <w:rsid w:val="00D111C9"/>
    <w:rsid w:val="00D11730"/>
    <w:rsid w:val="00D119E9"/>
    <w:rsid w:val="00D11BA5"/>
    <w:rsid w:val="00D1360D"/>
    <w:rsid w:val="00D16301"/>
    <w:rsid w:val="00D208F9"/>
    <w:rsid w:val="00D20C40"/>
    <w:rsid w:val="00D20CB2"/>
    <w:rsid w:val="00D20E85"/>
    <w:rsid w:val="00D21DA3"/>
    <w:rsid w:val="00D232FF"/>
    <w:rsid w:val="00D24615"/>
    <w:rsid w:val="00D26203"/>
    <w:rsid w:val="00D269E1"/>
    <w:rsid w:val="00D303D0"/>
    <w:rsid w:val="00D3125F"/>
    <w:rsid w:val="00D32735"/>
    <w:rsid w:val="00D32A1F"/>
    <w:rsid w:val="00D33C52"/>
    <w:rsid w:val="00D359C6"/>
    <w:rsid w:val="00D37842"/>
    <w:rsid w:val="00D37AC5"/>
    <w:rsid w:val="00D40B1E"/>
    <w:rsid w:val="00D41BDA"/>
    <w:rsid w:val="00D42DC2"/>
    <w:rsid w:val="00D4302B"/>
    <w:rsid w:val="00D4328B"/>
    <w:rsid w:val="00D43392"/>
    <w:rsid w:val="00D442CB"/>
    <w:rsid w:val="00D4459E"/>
    <w:rsid w:val="00D44948"/>
    <w:rsid w:val="00D45148"/>
    <w:rsid w:val="00D47150"/>
    <w:rsid w:val="00D515EA"/>
    <w:rsid w:val="00D51715"/>
    <w:rsid w:val="00D518AD"/>
    <w:rsid w:val="00D51A18"/>
    <w:rsid w:val="00D52706"/>
    <w:rsid w:val="00D537E1"/>
    <w:rsid w:val="00D5382E"/>
    <w:rsid w:val="00D53CC7"/>
    <w:rsid w:val="00D54009"/>
    <w:rsid w:val="00D55BB2"/>
    <w:rsid w:val="00D55D96"/>
    <w:rsid w:val="00D57374"/>
    <w:rsid w:val="00D57693"/>
    <w:rsid w:val="00D603B3"/>
    <w:rsid w:val="00D6091A"/>
    <w:rsid w:val="00D62CEF"/>
    <w:rsid w:val="00D6325A"/>
    <w:rsid w:val="00D63344"/>
    <w:rsid w:val="00D64FD6"/>
    <w:rsid w:val="00D65099"/>
    <w:rsid w:val="00D65FB1"/>
    <w:rsid w:val="00D6605A"/>
    <w:rsid w:val="00D6695F"/>
    <w:rsid w:val="00D66CFF"/>
    <w:rsid w:val="00D66F99"/>
    <w:rsid w:val="00D67B73"/>
    <w:rsid w:val="00D7296C"/>
    <w:rsid w:val="00D72DB9"/>
    <w:rsid w:val="00D73F61"/>
    <w:rsid w:val="00D75644"/>
    <w:rsid w:val="00D766EC"/>
    <w:rsid w:val="00D767E7"/>
    <w:rsid w:val="00D773B8"/>
    <w:rsid w:val="00D81132"/>
    <w:rsid w:val="00D812BC"/>
    <w:rsid w:val="00D81656"/>
    <w:rsid w:val="00D82ABB"/>
    <w:rsid w:val="00D83D87"/>
    <w:rsid w:val="00D84836"/>
    <w:rsid w:val="00D84A6D"/>
    <w:rsid w:val="00D857EE"/>
    <w:rsid w:val="00D858E5"/>
    <w:rsid w:val="00D85ACA"/>
    <w:rsid w:val="00D86A30"/>
    <w:rsid w:val="00D875B4"/>
    <w:rsid w:val="00D876DE"/>
    <w:rsid w:val="00D90044"/>
    <w:rsid w:val="00D9042E"/>
    <w:rsid w:val="00D908E3"/>
    <w:rsid w:val="00D917FE"/>
    <w:rsid w:val="00D91B7D"/>
    <w:rsid w:val="00D92D2C"/>
    <w:rsid w:val="00D93321"/>
    <w:rsid w:val="00D95CA4"/>
    <w:rsid w:val="00D97772"/>
    <w:rsid w:val="00D97CB4"/>
    <w:rsid w:val="00D97DD4"/>
    <w:rsid w:val="00DA14C0"/>
    <w:rsid w:val="00DA3608"/>
    <w:rsid w:val="00DA39FD"/>
    <w:rsid w:val="00DA425F"/>
    <w:rsid w:val="00DA4A8E"/>
    <w:rsid w:val="00DA529E"/>
    <w:rsid w:val="00DA5356"/>
    <w:rsid w:val="00DA5A8A"/>
    <w:rsid w:val="00DA5EC2"/>
    <w:rsid w:val="00DA6E34"/>
    <w:rsid w:val="00DA7652"/>
    <w:rsid w:val="00DA7FFC"/>
    <w:rsid w:val="00DB013D"/>
    <w:rsid w:val="00DB075E"/>
    <w:rsid w:val="00DB1170"/>
    <w:rsid w:val="00DB1756"/>
    <w:rsid w:val="00DB26CD"/>
    <w:rsid w:val="00DB2B0D"/>
    <w:rsid w:val="00DB441C"/>
    <w:rsid w:val="00DB44AF"/>
    <w:rsid w:val="00DB4E28"/>
    <w:rsid w:val="00DB5791"/>
    <w:rsid w:val="00DB5920"/>
    <w:rsid w:val="00DB6BAE"/>
    <w:rsid w:val="00DB7CD2"/>
    <w:rsid w:val="00DC0540"/>
    <w:rsid w:val="00DC0D4C"/>
    <w:rsid w:val="00DC1EA9"/>
    <w:rsid w:val="00DC1F58"/>
    <w:rsid w:val="00DC2708"/>
    <w:rsid w:val="00DC339B"/>
    <w:rsid w:val="00DC444C"/>
    <w:rsid w:val="00DC4B8B"/>
    <w:rsid w:val="00DC5D40"/>
    <w:rsid w:val="00DC5FCF"/>
    <w:rsid w:val="00DC69A7"/>
    <w:rsid w:val="00DD050A"/>
    <w:rsid w:val="00DD0AD7"/>
    <w:rsid w:val="00DD1B8E"/>
    <w:rsid w:val="00DD215B"/>
    <w:rsid w:val="00DD30E9"/>
    <w:rsid w:val="00DD4DBB"/>
    <w:rsid w:val="00DD4F47"/>
    <w:rsid w:val="00DD638E"/>
    <w:rsid w:val="00DD6499"/>
    <w:rsid w:val="00DD7FBB"/>
    <w:rsid w:val="00DE0B9F"/>
    <w:rsid w:val="00DE10F8"/>
    <w:rsid w:val="00DE299E"/>
    <w:rsid w:val="00DE2A9E"/>
    <w:rsid w:val="00DE4093"/>
    <w:rsid w:val="00DE4238"/>
    <w:rsid w:val="00DE450A"/>
    <w:rsid w:val="00DE47DF"/>
    <w:rsid w:val="00DE5095"/>
    <w:rsid w:val="00DE657F"/>
    <w:rsid w:val="00DE775E"/>
    <w:rsid w:val="00DF0306"/>
    <w:rsid w:val="00DF0476"/>
    <w:rsid w:val="00DF1218"/>
    <w:rsid w:val="00DF477D"/>
    <w:rsid w:val="00DF48AE"/>
    <w:rsid w:val="00DF61D6"/>
    <w:rsid w:val="00DF6376"/>
    <w:rsid w:val="00DF6462"/>
    <w:rsid w:val="00DF66B4"/>
    <w:rsid w:val="00E0164E"/>
    <w:rsid w:val="00E01F48"/>
    <w:rsid w:val="00E02A9E"/>
    <w:rsid w:val="00E02FA0"/>
    <w:rsid w:val="00E03366"/>
    <w:rsid w:val="00E036DC"/>
    <w:rsid w:val="00E03B41"/>
    <w:rsid w:val="00E06B9C"/>
    <w:rsid w:val="00E07DC8"/>
    <w:rsid w:val="00E10454"/>
    <w:rsid w:val="00E106B6"/>
    <w:rsid w:val="00E10756"/>
    <w:rsid w:val="00E1104C"/>
    <w:rsid w:val="00E112E5"/>
    <w:rsid w:val="00E1159F"/>
    <w:rsid w:val="00E122D8"/>
    <w:rsid w:val="00E12457"/>
    <w:rsid w:val="00E12CC8"/>
    <w:rsid w:val="00E14928"/>
    <w:rsid w:val="00E15352"/>
    <w:rsid w:val="00E15DE6"/>
    <w:rsid w:val="00E21CC7"/>
    <w:rsid w:val="00E22AE3"/>
    <w:rsid w:val="00E24D9E"/>
    <w:rsid w:val="00E25849"/>
    <w:rsid w:val="00E26949"/>
    <w:rsid w:val="00E272C1"/>
    <w:rsid w:val="00E2738B"/>
    <w:rsid w:val="00E27CEA"/>
    <w:rsid w:val="00E3197E"/>
    <w:rsid w:val="00E33779"/>
    <w:rsid w:val="00E33DBD"/>
    <w:rsid w:val="00E34000"/>
    <w:rsid w:val="00E342F8"/>
    <w:rsid w:val="00E34342"/>
    <w:rsid w:val="00E3441A"/>
    <w:rsid w:val="00E34863"/>
    <w:rsid w:val="00E351ED"/>
    <w:rsid w:val="00E3648F"/>
    <w:rsid w:val="00E377C0"/>
    <w:rsid w:val="00E402E2"/>
    <w:rsid w:val="00E41603"/>
    <w:rsid w:val="00E427D4"/>
    <w:rsid w:val="00E42B19"/>
    <w:rsid w:val="00E46B90"/>
    <w:rsid w:val="00E5138C"/>
    <w:rsid w:val="00E51C49"/>
    <w:rsid w:val="00E545B0"/>
    <w:rsid w:val="00E545ED"/>
    <w:rsid w:val="00E55741"/>
    <w:rsid w:val="00E55896"/>
    <w:rsid w:val="00E56DC4"/>
    <w:rsid w:val="00E5701C"/>
    <w:rsid w:val="00E6034B"/>
    <w:rsid w:val="00E60742"/>
    <w:rsid w:val="00E61CD8"/>
    <w:rsid w:val="00E63CEB"/>
    <w:rsid w:val="00E6549E"/>
    <w:rsid w:val="00E65EDE"/>
    <w:rsid w:val="00E65FC3"/>
    <w:rsid w:val="00E66AFC"/>
    <w:rsid w:val="00E67395"/>
    <w:rsid w:val="00E67908"/>
    <w:rsid w:val="00E70F81"/>
    <w:rsid w:val="00E711A7"/>
    <w:rsid w:val="00E7151F"/>
    <w:rsid w:val="00E71733"/>
    <w:rsid w:val="00E733F7"/>
    <w:rsid w:val="00E735E1"/>
    <w:rsid w:val="00E73F35"/>
    <w:rsid w:val="00E7403B"/>
    <w:rsid w:val="00E74BD8"/>
    <w:rsid w:val="00E760F3"/>
    <w:rsid w:val="00E76ECB"/>
    <w:rsid w:val="00E77055"/>
    <w:rsid w:val="00E77460"/>
    <w:rsid w:val="00E77F39"/>
    <w:rsid w:val="00E81D31"/>
    <w:rsid w:val="00E81F88"/>
    <w:rsid w:val="00E83A16"/>
    <w:rsid w:val="00E83A36"/>
    <w:rsid w:val="00E83ABC"/>
    <w:rsid w:val="00E844F2"/>
    <w:rsid w:val="00E847ED"/>
    <w:rsid w:val="00E84B5A"/>
    <w:rsid w:val="00E85A57"/>
    <w:rsid w:val="00E86542"/>
    <w:rsid w:val="00E87434"/>
    <w:rsid w:val="00E90AD0"/>
    <w:rsid w:val="00E90CC4"/>
    <w:rsid w:val="00E92FCB"/>
    <w:rsid w:val="00E93049"/>
    <w:rsid w:val="00E947E7"/>
    <w:rsid w:val="00E95BD9"/>
    <w:rsid w:val="00E96816"/>
    <w:rsid w:val="00E97B1D"/>
    <w:rsid w:val="00EA06EA"/>
    <w:rsid w:val="00EA0BBC"/>
    <w:rsid w:val="00EA147F"/>
    <w:rsid w:val="00EA2CAD"/>
    <w:rsid w:val="00EA30C9"/>
    <w:rsid w:val="00EA4A27"/>
    <w:rsid w:val="00EA4FA6"/>
    <w:rsid w:val="00EA5F92"/>
    <w:rsid w:val="00EA6A25"/>
    <w:rsid w:val="00EA7C93"/>
    <w:rsid w:val="00EA7E5C"/>
    <w:rsid w:val="00EB1A25"/>
    <w:rsid w:val="00EB5924"/>
    <w:rsid w:val="00EB75AB"/>
    <w:rsid w:val="00EB75B9"/>
    <w:rsid w:val="00EC0076"/>
    <w:rsid w:val="00EC01C3"/>
    <w:rsid w:val="00EC0467"/>
    <w:rsid w:val="00EC1D2E"/>
    <w:rsid w:val="00EC203B"/>
    <w:rsid w:val="00EC2C03"/>
    <w:rsid w:val="00EC4987"/>
    <w:rsid w:val="00EC4FAF"/>
    <w:rsid w:val="00EC60AD"/>
    <w:rsid w:val="00EC6EA3"/>
    <w:rsid w:val="00EC7363"/>
    <w:rsid w:val="00ED03AB"/>
    <w:rsid w:val="00ED0929"/>
    <w:rsid w:val="00ED1963"/>
    <w:rsid w:val="00ED1CD4"/>
    <w:rsid w:val="00ED1D22"/>
    <w:rsid w:val="00ED1D2B"/>
    <w:rsid w:val="00ED4AA5"/>
    <w:rsid w:val="00ED4E52"/>
    <w:rsid w:val="00ED64B5"/>
    <w:rsid w:val="00ED69D1"/>
    <w:rsid w:val="00ED6F8B"/>
    <w:rsid w:val="00ED726A"/>
    <w:rsid w:val="00ED7C6E"/>
    <w:rsid w:val="00EE2BBC"/>
    <w:rsid w:val="00EE39F2"/>
    <w:rsid w:val="00EE4043"/>
    <w:rsid w:val="00EE6704"/>
    <w:rsid w:val="00EE7CCA"/>
    <w:rsid w:val="00EF1035"/>
    <w:rsid w:val="00EF12F2"/>
    <w:rsid w:val="00EF18DD"/>
    <w:rsid w:val="00EF3454"/>
    <w:rsid w:val="00EF347F"/>
    <w:rsid w:val="00EF483F"/>
    <w:rsid w:val="00EF4B2F"/>
    <w:rsid w:val="00EF5744"/>
    <w:rsid w:val="00EF57FB"/>
    <w:rsid w:val="00EF6962"/>
    <w:rsid w:val="00EF6A8F"/>
    <w:rsid w:val="00F015BB"/>
    <w:rsid w:val="00F04170"/>
    <w:rsid w:val="00F04BDC"/>
    <w:rsid w:val="00F050A8"/>
    <w:rsid w:val="00F05642"/>
    <w:rsid w:val="00F05999"/>
    <w:rsid w:val="00F0605D"/>
    <w:rsid w:val="00F06B07"/>
    <w:rsid w:val="00F06C61"/>
    <w:rsid w:val="00F06E53"/>
    <w:rsid w:val="00F07C0C"/>
    <w:rsid w:val="00F10316"/>
    <w:rsid w:val="00F10580"/>
    <w:rsid w:val="00F1169B"/>
    <w:rsid w:val="00F1191A"/>
    <w:rsid w:val="00F13169"/>
    <w:rsid w:val="00F136FD"/>
    <w:rsid w:val="00F13C7B"/>
    <w:rsid w:val="00F14B4E"/>
    <w:rsid w:val="00F1541D"/>
    <w:rsid w:val="00F16974"/>
    <w:rsid w:val="00F16A14"/>
    <w:rsid w:val="00F209DB"/>
    <w:rsid w:val="00F2157E"/>
    <w:rsid w:val="00F21B96"/>
    <w:rsid w:val="00F229F1"/>
    <w:rsid w:val="00F22D2D"/>
    <w:rsid w:val="00F2391C"/>
    <w:rsid w:val="00F24292"/>
    <w:rsid w:val="00F25F3E"/>
    <w:rsid w:val="00F267DB"/>
    <w:rsid w:val="00F26BAC"/>
    <w:rsid w:val="00F27703"/>
    <w:rsid w:val="00F2797A"/>
    <w:rsid w:val="00F30B3E"/>
    <w:rsid w:val="00F317BD"/>
    <w:rsid w:val="00F320C9"/>
    <w:rsid w:val="00F32991"/>
    <w:rsid w:val="00F336AF"/>
    <w:rsid w:val="00F362D7"/>
    <w:rsid w:val="00F36C73"/>
    <w:rsid w:val="00F37D7B"/>
    <w:rsid w:val="00F4172C"/>
    <w:rsid w:val="00F4236B"/>
    <w:rsid w:val="00F45467"/>
    <w:rsid w:val="00F52C07"/>
    <w:rsid w:val="00F5314C"/>
    <w:rsid w:val="00F531AA"/>
    <w:rsid w:val="00F53716"/>
    <w:rsid w:val="00F5445E"/>
    <w:rsid w:val="00F55DB4"/>
    <w:rsid w:val="00F5686E"/>
    <w:rsid w:val="00F5688C"/>
    <w:rsid w:val="00F5729F"/>
    <w:rsid w:val="00F57626"/>
    <w:rsid w:val="00F57C26"/>
    <w:rsid w:val="00F60048"/>
    <w:rsid w:val="00F61034"/>
    <w:rsid w:val="00F61669"/>
    <w:rsid w:val="00F61E13"/>
    <w:rsid w:val="00F635DD"/>
    <w:rsid w:val="00F64382"/>
    <w:rsid w:val="00F646DA"/>
    <w:rsid w:val="00F64FB4"/>
    <w:rsid w:val="00F651D4"/>
    <w:rsid w:val="00F65597"/>
    <w:rsid w:val="00F65BAB"/>
    <w:rsid w:val="00F6627B"/>
    <w:rsid w:val="00F66A50"/>
    <w:rsid w:val="00F67421"/>
    <w:rsid w:val="00F70080"/>
    <w:rsid w:val="00F7290F"/>
    <w:rsid w:val="00F72E5E"/>
    <w:rsid w:val="00F7336E"/>
    <w:rsid w:val="00F733C7"/>
    <w:rsid w:val="00F734F2"/>
    <w:rsid w:val="00F73564"/>
    <w:rsid w:val="00F7428F"/>
    <w:rsid w:val="00F748F2"/>
    <w:rsid w:val="00F74C0A"/>
    <w:rsid w:val="00F75052"/>
    <w:rsid w:val="00F76671"/>
    <w:rsid w:val="00F76924"/>
    <w:rsid w:val="00F804D3"/>
    <w:rsid w:val="00F816CB"/>
    <w:rsid w:val="00F81CD2"/>
    <w:rsid w:val="00F82641"/>
    <w:rsid w:val="00F8376A"/>
    <w:rsid w:val="00F8384C"/>
    <w:rsid w:val="00F851FC"/>
    <w:rsid w:val="00F857BF"/>
    <w:rsid w:val="00F8600C"/>
    <w:rsid w:val="00F861A1"/>
    <w:rsid w:val="00F8625A"/>
    <w:rsid w:val="00F86CA1"/>
    <w:rsid w:val="00F87FB2"/>
    <w:rsid w:val="00F90F18"/>
    <w:rsid w:val="00F90FA7"/>
    <w:rsid w:val="00F91D31"/>
    <w:rsid w:val="00F937E4"/>
    <w:rsid w:val="00F94A82"/>
    <w:rsid w:val="00F94A86"/>
    <w:rsid w:val="00F95EE7"/>
    <w:rsid w:val="00F96821"/>
    <w:rsid w:val="00F97A47"/>
    <w:rsid w:val="00F97ED7"/>
    <w:rsid w:val="00FA035A"/>
    <w:rsid w:val="00FA03C7"/>
    <w:rsid w:val="00FA052B"/>
    <w:rsid w:val="00FA072E"/>
    <w:rsid w:val="00FA0F03"/>
    <w:rsid w:val="00FA375C"/>
    <w:rsid w:val="00FA39E6"/>
    <w:rsid w:val="00FA48D0"/>
    <w:rsid w:val="00FA4DE6"/>
    <w:rsid w:val="00FA51FB"/>
    <w:rsid w:val="00FA6FB0"/>
    <w:rsid w:val="00FA7BC9"/>
    <w:rsid w:val="00FB1518"/>
    <w:rsid w:val="00FB2BCE"/>
    <w:rsid w:val="00FB378E"/>
    <w:rsid w:val="00FB37F1"/>
    <w:rsid w:val="00FB47C0"/>
    <w:rsid w:val="00FB501B"/>
    <w:rsid w:val="00FB719A"/>
    <w:rsid w:val="00FB7770"/>
    <w:rsid w:val="00FB7A9C"/>
    <w:rsid w:val="00FC2D2E"/>
    <w:rsid w:val="00FC3FE2"/>
    <w:rsid w:val="00FC527F"/>
    <w:rsid w:val="00FC58B8"/>
    <w:rsid w:val="00FC5AD8"/>
    <w:rsid w:val="00FC705F"/>
    <w:rsid w:val="00FD1AF9"/>
    <w:rsid w:val="00FD2538"/>
    <w:rsid w:val="00FD2857"/>
    <w:rsid w:val="00FD2AF9"/>
    <w:rsid w:val="00FD3056"/>
    <w:rsid w:val="00FD3B91"/>
    <w:rsid w:val="00FD42BF"/>
    <w:rsid w:val="00FD4340"/>
    <w:rsid w:val="00FD576B"/>
    <w:rsid w:val="00FD579E"/>
    <w:rsid w:val="00FD6845"/>
    <w:rsid w:val="00FD746A"/>
    <w:rsid w:val="00FE0264"/>
    <w:rsid w:val="00FE1993"/>
    <w:rsid w:val="00FE20DF"/>
    <w:rsid w:val="00FE2433"/>
    <w:rsid w:val="00FE2F52"/>
    <w:rsid w:val="00FE3148"/>
    <w:rsid w:val="00FE4516"/>
    <w:rsid w:val="00FE64C8"/>
    <w:rsid w:val="00FE795D"/>
    <w:rsid w:val="00FF19E7"/>
    <w:rsid w:val="00FF290C"/>
    <w:rsid w:val="00FF36C2"/>
    <w:rsid w:val="00FF3FA2"/>
    <w:rsid w:val="00FF543E"/>
    <w:rsid w:val="00FF5863"/>
    <w:rsid w:val="00FF5E1E"/>
    <w:rsid w:val="00FF5F75"/>
    <w:rsid w:val="00FF6D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088EA7"/>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5"/>
      </w:numPr>
      <w:outlineLvl w:val="0"/>
    </w:pPr>
    <w:rPr>
      <w:rFonts w:hAnsi="Arial"/>
      <w:bCs/>
      <w:kern w:val="32"/>
      <w:szCs w:val="52"/>
    </w:rPr>
  </w:style>
  <w:style w:type="paragraph" w:styleId="2">
    <w:name w:val="heading 2"/>
    <w:basedOn w:val="a6"/>
    <w:link w:val="20"/>
    <w:qFormat/>
    <w:rsid w:val="004F5E57"/>
    <w:pPr>
      <w:numPr>
        <w:ilvl w:val="1"/>
        <w:numId w:val="5"/>
      </w:numPr>
      <w:ind w:left="1021"/>
      <w:outlineLvl w:val="1"/>
    </w:pPr>
    <w:rPr>
      <w:rFonts w:hAnsi="Arial"/>
      <w:bCs/>
      <w:kern w:val="32"/>
      <w:szCs w:val="48"/>
    </w:rPr>
  </w:style>
  <w:style w:type="paragraph" w:styleId="3">
    <w:name w:val="heading 3"/>
    <w:basedOn w:val="a6"/>
    <w:link w:val="30"/>
    <w:qFormat/>
    <w:rsid w:val="004F5E57"/>
    <w:pPr>
      <w:numPr>
        <w:ilvl w:val="2"/>
        <w:numId w:val="5"/>
      </w:numPr>
      <w:outlineLvl w:val="2"/>
    </w:pPr>
    <w:rPr>
      <w:rFonts w:hAnsi="Arial"/>
      <w:bCs/>
      <w:kern w:val="32"/>
      <w:szCs w:val="36"/>
    </w:rPr>
  </w:style>
  <w:style w:type="paragraph" w:styleId="4">
    <w:name w:val="heading 4"/>
    <w:basedOn w:val="a6"/>
    <w:link w:val="40"/>
    <w:qFormat/>
    <w:rsid w:val="004F5E57"/>
    <w:pPr>
      <w:numPr>
        <w:ilvl w:val="3"/>
        <w:numId w:val="5"/>
      </w:numPr>
      <w:outlineLvl w:val="3"/>
    </w:pPr>
    <w:rPr>
      <w:rFonts w:hAnsi="Arial"/>
      <w:kern w:val="32"/>
      <w:szCs w:val="36"/>
    </w:rPr>
  </w:style>
  <w:style w:type="paragraph" w:styleId="5">
    <w:name w:val="heading 5"/>
    <w:basedOn w:val="a6"/>
    <w:qFormat/>
    <w:rsid w:val="004F5E57"/>
    <w:pPr>
      <w:numPr>
        <w:ilvl w:val="4"/>
        <w:numId w:val="5"/>
      </w:numPr>
      <w:outlineLvl w:val="4"/>
    </w:pPr>
    <w:rPr>
      <w:rFonts w:hAnsi="Arial"/>
      <w:bCs/>
      <w:kern w:val="32"/>
      <w:szCs w:val="36"/>
    </w:rPr>
  </w:style>
  <w:style w:type="paragraph" w:styleId="6">
    <w:name w:val="heading 6"/>
    <w:basedOn w:val="a6"/>
    <w:qFormat/>
    <w:rsid w:val="004F5E57"/>
    <w:pPr>
      <w:numPr>
        <w:ilvl w:val="5"/>
        <w:numId w:val="5"/>
      </w:numPr>
      <w:tabs>
        <w:tab w:val="left" w:pos="2094"/>
      </w:tabs>
      <w:outlineLvl w:val="5"/>
    </w:pPr>
    <w:rPr>
      <w:rFonts w:hAnsi="Arial"/>
      <w:kern w:val="32"/>
      <w:szCs w:val="36"/>
    </w:rPr>
  </w:style>
  <w:style w:type="paragraph" w:styleId="7">
    <w:name w:val="heading 7"/>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C11C49"/>
    <w:rPr>
      <w:rFonts w:ascii="標楷體" w:eastAsia="標楷體" w:hAnsi="Arial"/>
      <w:bCs/>
      <w:kern w:val="32"/>
      <w:sz w:val="32"/>
      <w:szCs w:val="36"/>
    </w:rPr>
  </w:style>
  <w:style w:type="character" w:customStyle="1" w:styleId="40">
    <w:name w:val="標題 4 字元"/>
    <w:basedOn w:val="a7"/>
    <w:link w:val="4"/>
    <w:rsid w:val="00C11C49"/>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8">
    <w:name w:val="List Paragraph"/>
    <w:aliases w:val="卑南壹,詳細說明,Footnote Sam,List Paragraph (numbered (a)),Text,Noise heading,RUS List,Rec para,Dot pt,F5 List Paragraph,No Spacing1,List Paragraph Char Char Char,Indicator Text,Numbered Para 1,Recommendation,numbered,L,表名,List Paragraph"/>
    <w:basedOn w:val="a6"/>
    <w:link w:val="af9"/>
    <w:uiPriority w:val="34"/>
    <w:qFormat/>
    <w:rsid w:val="00687024"/>
    <w:pPr>
      <w:ind w:leftChars="200" w:left="480"/>
    </w:pPr>
  </w:style>
  <w:style w:type="character" w:customStyle="1" w:styleId="af9">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8"/>
    <w:uiPriority w:val="34"/>
    <w:qFormat/>
    <w:rsid w:val="005C3C08"/>
    <w:rPr>
      <w:rFonts w:ascii="標楷體" w:eastAsia="標楷體"/>
      <w:kern w:val="2"/>
      <w:sz w:val="32"/>
    </w:r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
    <w:name w:val="List Bullet"/>
    <w:basedOn w:val="a6"/>
    <w:uiPriority w:val="99"/>
    <w:unhideWhenUsed/>
    <w:rsid w:val="00C00BB6"/>
    <w:pPr>
      <w:numPr>
        <w:numId w:val="8"/>
      </w:numPr>
      <w:contextualSpacing/>
    </w:pPr>
  </w:style>
  <w:style w:type="paragraph" w:styleId="afe">
    <w:name w:val="footnote text"/>
    <w:basedOn w:val="a6"/>
    <w:link w:val="aff"/>
    <w:uiPriority w:val="99"/>
    <w:unhideWhenUsed/>
    <w:rsid w:val="00437F36"/>
    <w:pPr>
      <w:snapToGrid w:val="0"/>
      <w:jc w:val="left"/>
    </w:pPr>
    <w:rPr>
      <w:sz w:val="20"/>
    </w:rPr>
  </w:style>
  <w:style w:type="character" w:customStyle="1" w:styleId="aff">
    <w:name w:val="註腳文字 字元"/>
    <w:basedOn w:val="a7"/>
    <w:link w:val="afe"/>
    <w:uiPriority w:val="99"/>
    <w:rsid w:val="00437F36"/>
    <w:rPr>
      <w:rFonts w:ascii="標楷體" w:eastAsia="標楷體"/>
      <w:kern w:val="2"/>
    </w:rPr>
  </w:style>
  <w:style w:type="character" w:styleId="aff0">
    <w:name w:val="footnote reference"/>
    <w:basedOn w:val="a7"/>
    <w:uiPriority w:val="99"/>
    <w:unhideWhenUsed/>
    <w:rsid w:val="00437F36"/>
    <w:rPr>
      <w:vertAlign w:val="superscript"/>
    </w:rPr>
  </w:style>
  <w:style w:type="paragraph" w:customStyle="1" w:styleId="Default">
    <w:name w:val="Default"/>
    <w:rsid w:val="007C2F4F"/>
    <w:pPr>
      <w:widowControl w:val="0"/>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F6886-DBFB-4547-B336-B3E93802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134</Pages>
  <Words>11108</Words>
  <Characters>63319</Characters>
  <Application>Microsoft Office Word</Application>
  <DocSecurity>0</DocSecurity>
  <Lines>527</Lines>
  <Paragraphs>148</Paragraphs>
  <ScaleCrop>false</ScaleCrop>
  <Company>cy</Company>
  <LinksUpToDate>false</LinksUpToDate>
  <CharactersWithSpaces>74279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2023-01-11T03:13:00Z</cp:lastPrinted>
  <dcterms:created xsi:type="dcterms:W3CDTF">2023-01-30T07:02:00Z</dcterms:created>
  <dcterms:modified xsi:type="dcterms:W3CDTF">2023-01-31T01:44:00Z</dcterms:modified>
  <cp:contentStatus/>
</cp:coreProperties>
</file>