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92747E" w:rsidRDefault="007C29C3" w:rsidP="00F37D7B">
      <w:pPr>
        <w:pStyle w:val="af2"/>
        <w:rPr>
          <w:color w:val="000000" w:themeColor="text1"/>
        </w:rPr>
      </w:pPr>
      <w:bookmarkStart w:id="0" w:name="_GoBack"/>
      <w:bookmarkEnd w:id="0"/>
      <w:r w:rsidRPr="0092747E">
        <w:rPr>
          <w:rFonts w:hint="eastAsia"/>
          <w:color w:val="000000" w:themeColor="text1"/>
        </w:rPr>
        <w:t>調查</w:t>
      </w:r>
      <w:r w:rsidR="00D75644" w:rsidRPr="0092747E">
        <w:rPr>
          <w:rFonts w:hint="eastAsia"/>
          <w:color w:val="000000" w:themeColor="text1"/>
        </w:rPr>
        <w:t>報告</w:t>
      </w:r>
    </w:p>
    <w:p w:rsidR="006E3D13" w:rsidRPr="0092747E" w:rsidRDefault="00E25849" w:rsidP="00F5688C">
      <w:pPr>
        <w:pStyle w:val="1"/>
        <w:rPr>
          <w:color w:val="000000" w:themeColor="text1"/>
        </w:rPr>
      </w:pPr>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0241804"/>
      <w:bookmarkStart w:id="22" w:name="_Toc70242193"/>
      <w:bookmarkStart w:id="23" w:name="_Toc421794863"/>
      <w:bookmarkStart w:id="24" w:name="_Toc422834148"/>
      <w:r w:rsidRPr="0092747E">
        <w:rPr>
          <w:rFonts w:hint="eastAsia"/>
          <w:color w:val="000000" w:themeColor="text1"/>
        </w:rPr>
        <w:t>調查緣起</w:t>
      </w:r>
      <w:bookmarkEnd w:id="1"/>
      <w:bookmarkEnd w:id="2"/>
      <w:bookmarkEnd w:id="3"/>
      <w:bookmarkEnd w:id="4"/>
      <w:bookmarkEnd w:id="5"/>
      <w:bookmarkEnd w:id="6"/>
      <w:bookmarkEnd w:id="7"/>
      <w:bookmarkEnd w:id="8"/>
      <w:bookmarkEnd w:id="9"/>
      <w:r w:rsidRPr="0092747E">
        <w:rPr>
          <w:rFonts w:hint="eastAsia"/>
          <w:color w:val="000000" w:themeColor="text1"/>
        </w:rPr>
        <w:t>：</w:t>
      </w:r>
      <w:bookmarkEnd w:id="10"/>
      <w:bookmarkEnd w:id="11"/>
      <w:bookmarkEnd w:id="12"/>
      <w:bookmarkEnd w:id="13"/>
      <w:bookmarkEnd w:id="14"/>
      <w:bookmarkEnd w:id="15"/>
      <w:bookmarkEnd w:id="16"/>
      <w:bookmarkEnd w:id="17"/>
      <w:bookmarkEnd w:id="18"/>
      <w:bookmarkEnd w:id="19"/>
      <w:bookmarkEnd w:id="20"/>
      <w:bookmarkEnd w:id="21"/>
      <w:bookmarkEnd w:id="22"/>
      <w:r w:rsidR="006E3D13" w:rsidRPr="0092747E">
        <w:rPr>
          <w:rFonts w:hAnsi="標楷體" w:hint="eastAsia"/>
          <w:color w:val="000000" w:themeColor="text1"/>
        </w:rPr>
        <w:t>依據</w:t>
      </w:r>
      <w:r w:rsidR="007D13CC" w:rsidRPr="0092747E">
        <w:rPr>
          <w:color w:val="000000" w:themeColor="text1"/>
        </w:rPr>
        <w:t>鴻運瀝青化學股份有限公司</w:t>
      </w:r>
      <w:r w:rsidR="006E3D13" w:rsidRPr="0092747E">
        <w:rPr>
          <w:rFonts w:hint="eastAsia"/>
          <w:color w:val="000000" w:themeColor="text1"/>
        </w:rPr>
        <w:t>陳訴</w:t>
      </w:r>
      <w:r w:rsidR="007D13CC" w:rsidRPr="0092747E">
        <w:rPr>
          <w:rFonts w:hint="eastAsia"/>
          <w:color w:val="000000" w:themeColor="text1"/>
        </w:rPr>
        <w:t>，</w:t>
      </w:r>
      <w:r w:rsidR="006E3D13" w:rsidRPr="0092747E">
        <w:rPr>
          <w:rFonts w:hint="eastAsia"/>
          <w:color w:val="000000" w:themeColor="text1"/>
        </w:rPr>
        <w:t>委員自動調查</w:t>
      </w:r>
      <w:r w:rsidR="007D13CC" w:rsidRPr="0092747E">
        <w:rPr>
          <w:rFonts w:hint="eastAsia"/>
          <w:color w:val="000000" w:themeColor="text1"/>
        </w:rPr>
        <w:t>。</w:t>
      </w:r>
    </w:p>
    <w:p w:rsidR="00E25849" w:rsidRPr="0092747E" w:rsidRDefault="00E25849" w:rsidP="004E05A1">
      <w:pPr>
        <w:pStyle w:val="1"/>
        <w:ind w:left="2380" w:hanging="2380"/>
        <w:rPr>
          <w:color w:val="000000" w:themeColor="text1"/>
        </w:rPr>
      </w:pPr>
      <w:bookmarkStart w:id="25" w:name="_Toc524892367"/>
      <w:bookmarkStart w:id="26" w:name="_Toc524895637"/>
      <w:bookmarkStart w:id="27" w:name="_Toc524896183"/>
      <w:bookmarkStart w:id="28" w:name="_Toc524896213"/>
      <w:bookmarkStart w:id="29" w:name="_Toc524902719"/>
      <w:bookmarkStart w:id="30" w:name="_Toc525066138"/>
      <w:bookmarkStart w:id="31" w:name="_Toc525070828"/>
      <w:bookmarkStart w:id="32" w:name="_Toc525938368"/>
      <w:bookmarkStart w:id="33" w:name="_Toc525939216"/>
      <w:bookmarkStart w:id="34" w:name="_Toc525939721"/>
      <w:bookmarkStart w:id="35" w:name="_Toc529218255"/>
      <w:bookmarkStart w:id="36" w:name="_Toc529222678"/>
      <w:bookmarkStart w:id="37" w:name="_Toc529223100"/>
      <w:bookmarkStart w:id="38" w:name="_Toc529223851"/>
      <w:bookmarkStart w:id="39" w:name="_Toc529228247"/>
      <w:bookmarkStart w:id="40" w:name="_Toc2400383"/>
      <w:bookmarkStart w:id="41" w:name="_Toc4316178"/>
      <w:bookmarkStart w:id="42" w:name="_Toc4473319"/>
      <w:bookmarkStart w:id="43" w:name="_Toc69556886"/>
      <w:bookmarkStart w:id="44" w:name="_Toc69556935"/>
      <w:bookmarkStart w:id="45" w:name="_Toc69609809"/>
      <w:bookmarkStart w:id="46" w:name="_Toc70241805"/>
      <w:bookmarkStart w:id="47" w:name="_Toc70242194"/>
      <w:bookmarkStart w:id="48" w:name="_Toc421794864"/>
      <w:bookmarkStart w:id="49" w:name="_Toc422834149"/>
      <w:bookmarkEnd w:id="23"/>
      <w:bookmarkEnd w:id="24"/>
      <w:r w:rsidRPr="0092747E">
        <w:rPr>
          <w:rFonts w:hint="eastAsia"/>
          <w:color w:val="000000" w:themeColor="text1"/>
        </w:rPr>
        <w:t>調查對象</w:t>
      </w:r>
      <w:bookmarkEnd w:id="25"/>
      <w:bookmarkEnd w:id="26"/>
      <w:bookmarkEnd w:id="27"/>
      <w:bookmarkEnd w:id="28"/>
      <w:bookmarkEnd w:id="29"/>
      <w:bookmarkEnd w:id="30"/>
      <w:bookmarkEnd w:id="31"/>
      <w:bookmarkEnd w:id="32"/>
      <w:bookmarkEnd w:id="33"/>
      <w:bookmarkEnd w:id="34"/>
      <w:r w:rsidRPr="0092747E">
        <w:rPr>
          <w:rFonts w:hint="eastAsia"/>
          <w:color w:val="000000" w:themeColor="text1"/>
        </w:rPr>
        <w:t>：</w:t>
      </w:r>
      <w:r w:rsidR="007D13CC" w:rsidRPr="0092747E">
        <w:rPr>
          <w:rFonts w:hint="eastAsia"/>
          <w:color w:val="000000" w:themeColor="text1"/>
        </w:rPr>
        <w:t>新北市政府</w:t>
      </w:r>
      <w:r w:rsidRPr="0092747E">
        <w:rPr>
          <w:rFonts w:hint="eastAsia"/>
          <w:color w:val="000000" w:themeColor="text1"/>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25849" w:rsidRPr="00EB284B" w:rsidRDefault="00E25849" w:rsidP="00D671A1">
      <w:pPr>
        <w:pStyle w:val="1"/>
        <w:ind w:left="2380" w:hanging="2380"/>
        <w:rPr>
          <w:color w:val="000000" w:themeColor="text1"/>
        </w:rPr>
      </w:pPr>
      <w:bookmarkStart w:id="50" w:name="_Toc524892368"/>
      <w:bookmarkStart w:id="51" w:name="_Toc524895638"/>
      <w:bookmarkStart w:id="52" w:name="_Toc524896184"/>
      <w:bookmarkStart w:id="53" w:name="_Toc524896214"/>
      <w:bookmarkStart w:id="54" w:name="_Toc524902720"/>
      <w:bookmarkStart w:id="55" w:name="_Toc525066139"/>
      <w:bookmarkStart w:id="56" w:name="_Toc525070829"/>
      <w:bookmarkStart w:id="57" w:name="_Toc525938369"/>
      <w:bookmarkStart w:id="58" w:name="_Toc525939217"/>
      <w:bookmarkStart w:id="59" w:name="_Toc525939722"/>
      <w:bookmarkStart w:id="60" w:name="_Toc421794865"/>
      <w:bookmarkStart w:id="61" w:name="_Toc422834150"/>
      <w:bookmarkStart w:id="62" w:name="_Toc529218256"/>
      <w:bookmarkStart w:id="63" w:name="_Toc529222679"/>
      <w:bookmarkStart w:id="64" w:name="_Toc529223101"/>
      <w:bookmarkStart w:id="65" w:name="_Toc529223852"/>
      <w:bookmarkStart w:id="66" w:name="_Toc529228248"/>
      <w:bookmarkStart w:id="67" w:name="_Toc2400384"/>
      <w:bookmarkStart w:id="68" w:name="_Toc4316179"/>
      <w:bookmarkStart w:id="69" w:name="_Toc4473320"/>
      <w:bookmarkStart w:id="70" w:name="_Toc69556887"/>
      <w:bookmarkStart w:id="71" w:name="_Toc69556936"/>
      <w:bookmarkStart w:id="72" w:name="_Toc69609810"/>
      <w:bookmarkStart w:id="73" w:name="_Toc70241806"/>
      <w:bookmarkStart w:id="74" w:name="_Toc70242195"/>
      <w:r w:rsidRPr="00EB284B">
        <w:rPr>
          <w:rFonts w:hint="eastAsia"/>
          <w:color w:val="000000" w:themeColor="text1"/>
        </w:rPr>
        <w:t>案　　由：</w:t>
      </w:r>
      <w:bookmarkEnd w:id="50"/>
      <w:bookmarkEnd w:id="51"/>
      <w:bookmarkEnd w:id="52"/>
      <w:bookmarkEnd w:id="53"/>
      <w:bookmarkEnd w:id="54"/>
      <w:bookmarkEnd w:id="55"/>
      <w:bookmarkEnd w:id="56"/>
      <w:bookmarkEnd w:id="57"/>
      <w:bookmarkEnd w:id="58"/>
      <w:bookmarkEnd w:id="59"/>
      <w:proofErr w:type="gramStart"/>
      <w:r w:rsidR="007D13CC" w:rsidRPr="00EB284B">
        <w:rPr>
          <w:color w:val="000000" w:themeColor="text1"/>
        </w:rPr>
        <w:t>據訴</w:t>
      </w:r>
      <w:proofErr w:type="gramEnd"/>
      <w:r w:rsidR="00EB284B">
        <w:rPr>
          <w:rFonts w:hint="eastAsia"/>
          <w:color w:val="000000" w:themeColor="text1"/>
        </w:rPr>
        <w:t>，</w:t>
      </w:r>
      <w:bookmarkStart w:id="75" w:name="_Hlk123806714"/>
      <w:r w:rsidR="00F2413A" w:rsidRPr="00EB284B">
        <w:rPr>
          <w:color w:val="000000" w:themeColor="text1"/>
        </w:rPr>
        <w:t>新北市政府辦理「變更土城都市計畫（第三次通盤檢討）（第二階段）」案，不當變更IV</w:t>
      </w:r>
      <w:r w:rsidR="00F2413A" w:rsidRPr="00EB284B">
        <w:rPr>
          <w:color w:val="000000" w:themeColor="text1"/>
        </w:rPr>
        <w:t>–</w:t>
      </w:r>
      <w:r w:rsidR="00F2413A" w:rsidRPr="00EB284B">
        <w:rPr>
          <w:color w:val="000000" w:themeColor="text1"/>
        </w:rPr>
        <w:t>13計畫道路，致</w:t>
      </w:r>
      <w:r w:rsidR="00F2413A" w:rsidRPr="00EB284B">
        <w:rPr>
          <w:rFonts w:hint="eastAsia"/>
          <w:color w:val="000000" w:themeColor="text1"/>
        </w:rPr>
        <w:t>其所有</w:t>
      </w:r>
      <w:r w:rsidR="00F2413A" w:rsidRPr="00EB284B">
        <w:rPr>
          <w:color w:val="000000" w:themeColor="text1"/>
        </w:rPr>
        <w:t>坐落土城區</w:t>
      </w:r>
      <w:r w:rsidR="005E3D4F">
        <w:rPr>
          <w:rFonts w:hint="eastAsia"/>
          <w:color w:val="000000" w:themeColor="text1"/>
        </w:rPr>
        <w:t>○○</w:t>
      </w:r>
      <w:r w:rsidR="00F2413A" w:rsidRPr="00EB284B">
        <w:rPr>
          <w:rFonts w:hint="eastAsia"/>
          <w:color w:val="000000" w:themeColor="text1"/>
        </w:rPr>
        <w:t>段</w:t>
      </w:r>
      <w:r w:rsidR="005E3D4F">
        <w:rPr>
          <w:rFonts w:hint="eastAsia"/>
          <w:color w:val="000000" w:themeColor="text1"/>
        </w:rPr>
        <w:t>○○○</w:t>
      </w:r>
      <w:r w:rsidR="00F2413A" w:rsidRPr="00EB284B">
        <w:rPr>
          <w:rFonts w:hint="eastAsia"/>
          <w:color w:val="000000" w:themeColor="text1"/>
        </w:rPr>
        <w:t>、</w:t>
      </w:r>
      <w:r w:rsidR="005E3D4F">
        <w:rPr>
          <w:rFonts w:hint="eastAsia"/>
          <w:color w:val="000000" w:themeColor="text1"/>
        </w:rPr>
        <w:t>○○○</w:t>
      </w:r>
      <w:r w:rsidR="00F2413A" w:rsidRPr="00EB284B">
        <w:rPr>
          <w:color w:val="000000" w:themeColor="text1"/>
        </w:rPr>
        <w:t>地號</w:t>
      </w:r>
      <w:proofErr w:type="gramStart"/>
      <w:r w:rsidR="00F2413A" w:rsidRPr="00EB284B">
        <w:rPr>
          <w:rFonts w:hint="eastAsia"/>
          <w:color w:val="000000" w:themeColor="text1"/>
        </w:rPr>
        <w:t>土地</w:t>
      </w:r>
      <w:r w:rsidR="00EB284B" w:rsidRPr="00EB284B">
        <w:rPr>
          <w:rFonts w:hint="eastAsia"/>
          <w:color w:val="000000" w:themeColor="text1"/>
        </w:rPr>
        <w:t>均</w:t>
      </w:r>
      <w:r w:rsidR="00F2413A" w:rsidRPr="00EB284B">
        <w:rPr>
          <w:rFonts w:hint="eastAsia"/>
          <w:color w:val="000000" w:themeColor="text1"/>
        </w:rPr>
        <w:t>遭徵</w:t>
      </w:r>
      <w:proofErr w:type="gramEnd"/>
      <w:r w:rsidR="00F2413A" w:rsidRPr="00EB284B">
        <w:rPr>
          <w:rFonts w:hint="eastAsia"/>
          <w:color w:val="000000" w:themeColor="text1"/>
        </w:rPr>
        <w:t>收，損及財產權</w:t>
      </w:r>
      <w:r w:rsidR="00EB284B" w:rsidRPr="00EB284B">
        <w:rPr>
          <w:rFonts w:hint="eastAsia"/>
          <w:color w:val="000000" w:themeColor="text1"/>
        </w:rPr>
        <w:t>等情</w:t>
      </w:r>
      <w:r w:rsidR="003228E4" w:rsidRPr="00EB284B">
        <w:rPr>
          <w:rFonts w:hint="eastAsia"/>
          <w:color w:val="000000" w:themeColor="text1"/>
        </w:rPr>
        <w:t>；</w:t>
      </w:r>
      <w:r w:rsidR="00EB284B" w:rsidRPr="00EB284B">
        <w:rPr>
          <w:rFonts w:hint="eastAsia"/>
          <w:color w:val="000000" w:themeColor="text1"/>
        </w:rPr>
        <w:t>經本院多次函</w:t>
      </w:r>
      <w:proofErr w:type="gramStart"/>
      <w:r w:rsidR="00EB284B" w:rsidRPr="00EB284B">
        <w:rPr>
          <w:rFonts w:hint="eastAsia"/>
          <w:color w:val="000000" w:themeColor="text1"/>
        </w:rPr>
        <w:t>詢</w:t>
      </w:r>
      <w:proofErr w:type="gramEnd"/>
      <w:r w:rsidR="00EB284B" w:rsidRPr="00EB284B">
        <w:rPr>
          <w:rFonts w:hint="eastAsia"/>
          <w:color w:val="000000" w:themeColor="text1"/>
        </w:rPr>
        <w:t>，該府逾期經</w:t>
      </w:r>
      <w:proofErr w:type="gramStart"/>
      <w:r w:rsidR="00EB284B" w:rsidRPr="00EB284B">
        <w:rPr>
          <w:rFonts w:hint="eastAsia"/>
          <w:color w:val="000000" w:themeColor="text1"/>
        </w:rPr>
        <w:t>函催</w:t>
      </w:r>
      <w:proofErr w:type="gramEnd"/>
      <w:r w:rsidR="00EB284B" w:rsidRPr="00EB284B">
        <w:rPr>
          <w:rFonts w:hint="eastAsia"/>
          <w:color w:val="000000" w:themeColor="text1"/>
        </w:rPr>
        <w:t>後，仍未針對問題答覆，致生諸多疑義，實有深入瞭解之必要案。</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E25849" w:rsidRPr="0092747E" w:rsidRDefault="00E25849" w:rsidP="004E05A1">
      <w:pPr>
        <w:pStyle w:val="1"/>
        <w:ind w:left="2380" w:hanging="2380"/>
        <w:rPr>
          <w:color w:val="000000" w:themeColor="text1"/>
        </w:rPr>
      </w:pPr>
      <w:bookmarkStart w:id="76" w:name="_Toc524895646"/>
      <w:bookmarkStart w:id="77" w:name="_Toc524896192"/>
      <w:bookmarkStart w:id="78" w:name="_Toc524896222"/>
      <w:bookmarkStart w:id="79" w:name="_Toc524902729"/>
      <w:bookmarkStart w:id="80" w:name="_Toc525066145"/>
      <w:bookmarkStart w:id="81" w:name="_Toc525070836"/>
      <w:bookmarkStart w:id="82" w:name="_Toc525938376"/>
      <w:bookmarkStart w:id="83" w:name="_Toc525939224"/>
      <w:bookmarkStart w:id="84" w:name="_Toc525939729"/>
      <w:bookmarkStart w:id="85" w:name="_Toc529218269"/>
      <w:bookmarkStart w:id="86" w:name="_Toc529222686"/>
      <w:bookmarkStart w:id="87" w:name="_Toc529223108"/>
      <w:bookmarkStart w:id="88" w:name="_Toc529223859"/>
      <w:bookmarkStart w:id="89" w:name="_Toc529228262"/>
      <w:bookmarkStart w:id="90" w:name="_Toc2400392"/>
      <w:bookmarkStart w:id="91" w:name="_Toc4316186"/>
      <w:bookmarkStart w:id="92" w:name="_Toc4473327"/>
      <w:bookmarkStart w:id="93" w:name="_Toc69556894"/>
      <w:bookmarkStart w:id="94" w:name="_Toc69556943"/>
      <w:bookmarkStart w:id="95" w:name="_Toc69609817"/>
      <w:bookmarkStart w:id="96" w:name="_Toc70241813"/>
      <w:bookmarkStart w:id="97" w:name="_Toc70242202"/>
      <w:bookmarkStart w:id="98" w:name="_Toc421794872"/>
      <w:bookmarkStart w:id="99" w:name="_Toc422834157"/>
      <w:r w:rsidRPr="0092747E">
        <w:rPr>
          <w:rFonts w:hint="eastAsia"/>
          <w:color w:val="000000" w:themeColor="text1"/>
        </w:rPr>
        <w:t>調查意見：</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172A9E" w:rsidRPr="0092747E" w:rsidRDefault="00172A9E" w:rsidP="00983D8C">
      <w:pPr>
        <w:pStyle w:val="10"/>
        <w:ind w:left="680" w:firstLine="704"/>
        <w:rPr>
          <w:color w:val="000000" w:themeColor="text1"/>
        </w:rPr>
      </w:pPr>
      <w:bookmarkStart w:id="100" w:name="_Toc524902730"/>
      <w:proofErr w:type="gramStart"/>
      <w:r w:rsidRPr="0092747E">
        <w:rPr>
          <w:color w:val="000000" w:themeColor="text1"/>
          <w:spacing w:val="6"/>
        </w:rPr>
        <w:t>據</w:t>
      </w:r>
      <w:r w:rsidRPr="0092747E">
        <w:rPr>
          <w:rFonts w:hint="eastAsia"/>
          <w:color w:val="000000" w:themeColor="text1"/>
          <w:spacing w:val="6"/>
        </w:rPr>
        <w:t>訴</w:t>
      </w:r>
      <w:proofErr w:type="gramEnd"/>
      <w:r w:rsidRPr="0092747E">
        <w:rPr>
          <w:color w:val="000000" w:themeColor="text1"/>
          <w:spacing w:val="6"/>
        </w:rPr>
        <w:t>，</w:t>
      </w:r>
      <w:r w:rsidR="00983D8C" w:rsidRPr="00983D8C">
        <w:rPr>
          <w:rFonts w:hint="eastAsia"/>
          <w:color w:val="000000" w:themeColor="text1"/>
          <w:spacing w:val="6"/>
        </w:rPr>
        <w:t>新北市政府辦理「變更土城都市計畫（第三次通盤檢討）（第二階段）」案</w:t>
      </w:r>
      <w:r w:rsidR="00983D8C" w:rsidRPr="0092747E">
        <w:rPr>
          <w:rFonts w:hint="eastAsia"/>
          <w:color w:val="000000" w:themeColor="text1"/>
        </w:rPr>
        <w:t>(</w:t>
      </w:r>
      <w:proofErr w:type="gramStart"/>
      <w:r w:rsidR="00983D8C" w:rsidRPr="0092747E">
        <w:rPr>
          <w:rFonts w:hint="eastAsia"/>
          <w:color w:val="000000" w:themeColor="text1"/>
        </w:rPr>
        <w:t>下稱系</w:t>
      </w:r>
      <w:proofErr w:type="gramEnd"/>
      <w:r w:rsidR="00983D8C" w:rsidRPr="0092747E">
        <w:rPr>
          <w:rFonts w:hint="eastAsia"/>
          <w:color w:val="000000" w:themeColor="text1"/>
        </w:rPr>
        <w:t>爭都市計畫案</w:t>
      </w:r>
      <w:r w:rsidR="00983D8C" w:rsidRPr="0092747E">
        <w:rPr>
          <w:color w:val="000000" w:themeColor="text1"/>
        </w:rPr>
        <w:t>)</w:t>
      </w:r>
      <w:r w:rsidR="00983D8C" w:rsidRPr="00983D8C">
        <w:rPr>
          <w:rFonts w:hint="eastAsia"/>
          <w:color w:val="000000" w:themeColor="text1"/>
          <w:spacing w:val="6"/>
        </w:rPr>
        <w:t>，不當變更</w:t>
      </w:r>
      <w:r w:rsidR="00A409C0" w:rsidRPr="00A409C0">
        <w:rPr>
          <w:rFonts w:hint="eastAsia"/>
          <w:color w:val="000000" w:themeColor="text1"/>
          <w:spacing w:val="6"/>
        </w:rPr>
        <w:t>IV-13</w:t>
      </w:r>
      <w:r w:rsidR="00983D8C" w:rsidRPr="00983D8C">
        <w:rPr>
          <w:rFonts w:hint="eastAsia"/>
          <w:color w:val="000000" w:themeColor="text1"/>
          <w:spacing w:val="6"/>
        </w:rPr>
        <w:t>計畫道路，致其所有坐落土城區</w:t>
      </w:r>
      <w:r w:rsidR="005E3D4F">
        <w:rPr>
          <w:rFonts w:hint="eastAsia"/>
          <w:color w:val="000000" w:themeColor="text1"/>
          <w:spacing w:val="6"/>
        </w:rPr>
        <w:t>○○</w:t>
      </w:r>
      <w:r w:rsidR="00983D8C" w:rsidRPr="00983D8C">
        <w:rPr>
          <w:rFonts w:hint="eastAsia"/>
          <w:color w:val="000000" w:themeColor="text1"/>
          <w:spacing w:val="6"/>
        </w:rPr>
        <w:t>段</w:t>
      </w:r>
      <w:r w:rsidR="005E3D4F">
        <w:rPr>
          <w:rFonts w:hint="eastAsia"/>
          <w:color w:val="000000" w:themeColor="text1"/>
          <w:spacing w:val="6"/>
        </w:rPr>
        <w:t>○○○</w:t>
      </w:r>
      <w:r w:rsidR="00983D8C" w:rsidRPr="00983D8C">
        <w:rPr>
          <w:rFonts w:hint="eastAsia"/>
          <w:color w:val="000000" w:themeColor="text1"/>
          <w:spacing w:val="6"/>
        </w:rPr>
        <w:t>、</w:t>
      </w:r>
      <w:r w:rsidR="005E3D4F">
        <w:rPr>
          <w:rFonts w:hint="eastAsia"/>
          <w:color w:val="000000" w:themeColor="text1"/>
          <w:spacing w:val="6"/>
        </w:rPr>
        <w:t>○○○</w:t>
      </w:r>
      <w:r w:rsidR="00983D8C" w:rsidRPr="00983D8C">
        <w:rPr>
          <w:rFonts w:hint="eastAsia"/>
          <w:color w:val="000000" w:themeColor="text1"/>
          <w:spacing w:val="6"/>
        </w:rPr>
        <w:t>地號</w:t>
      </w:r>
      <w:proofErr w:type="gramStart"/>
      <w:r w:rsidR="00983D8C" w:rsidRPr="00983D8C">
        <w:rPr>
          <w:rFonts w:hint="eastAsia"/>
          <w:color w:val="000000" w:themeColor="text1"/>
          <w:spacing w:val="6"/>
        </w:rPr>
        <w:t>土地均遭徵</w:t>
      </w:r>
      <w:proofErr w:type="gramEnd"/>
      <w:r w:rsidR="00983D8C" w:rsidRPr="00983D8C">
        <w:rPr>
          <w:rFonts w:hint="eastAsia"/>
          <w:color w:val="000000" w:themeColor="text1"/>
          <w:spacing w:val="6"/>
        </w:rPr>
        <w:t>收，損及財產權等情；經本院多次函</w:t>
      </w:r>
      <w:proofErr w:type="gramStart"/>
      <w:r w:rsidR="00983D8C" w:rsidRPr="00983D8C">
        <w:rPr>
          <w:rFonts w:hint="eastAsia"/>
          <w:color w:val="000000" w:themeColor="text1"/>
          <w:spacing w:val="6"/>
        </w:rPr>
        <w:t>詢</w:t>
      </w:r>
      <w:proofErr w:type="gramEnd"/>
      <w:r w:rsidR="00983D8C" w:rsidRPr="00983D8C">
        <w:rPr>
          <w:rFonts w:hint="eastAsia"/>
          <w:color w:val="000000" w:themeColor="text1"/>
          <w:spacing w:val="6"/>
        </w:rPr>
        <w:t>，該府逾期經</w:t>
      </w:r>
      <w:proofErr w:type="gramStart"/>
      <w:r w:rsidR="00983D8C" w:rsidRPr="00983D8C">
        <w:rPr>
          <w:rFonts w:hint="eastAsia"/>
          <w:color w:val="000000" w:themeColor="text1"/>
          <w:spacing w:val="6"/>
        </w:rPr>
        <w:t>函催</w:t>
      </w:r>
      <w:proofErr w:type="gramEnd"/>
      <w:r w:rsidR="00983D8C" w:rsidRPr="00983D8C">
        <w:rPr>
          <w:rFonts w:hint="eastAsia"/>
          <w:color w:val="000000" w:themeColor="text1"/>
          <w:spacing w:val="6"/>
        </w:rPr>
        <w:t>後，仍未針對問題答覆，致生諸多疑義，實有深入瞭解之必要案。</w:t>
      </w:r>
      <w:r w:rsidRPr="0092747E">
        <w:rPr>
          <w:rFonts w:hint="eastAsia"/>
          <w:color w:val="000000" w:themeColor="text1"/>
        </w:rPr>
        <w:t>本院為查明事實，經函</w:t>
      </w:r>
      <w:r w:rsidRPr="0092747E">
        <w:rPr>
          <w:rFonts w:hint="eastAsia"/>
          <w:color w:val="000000" w:themeColor="text1"/>
          <w:spacing w:val="6"/>
        </w:rPr>
        <w:t>請</w:t>
      </w:r>
      <w:r w:rsidRPr="0092747E">
        <w:rPr>
          <w:color w:val="000000" w:themeColor="text1"/>
          <w:spacing w:val="6"/>
        </w:rPr>
        <w:t>新北市政府</w:t>
      </w:r>
      <w:r w:rsidRPr="0092747E">
        <w:rPr>
          <w:rFonts w:hint="eastAsia"/>
          <w:color w:val="000000" w:themeColor="text1"/>
          <w:spacing w:val="6"/>
        </w:rPr>
        <w:t>說明及提供卷證資料</w:t>
      </w:r>
      <w:r w:rsidRPr="0092747E">
        <w:rPr>
          <w:color w:val="000000" w:themeColor="text1"/>
          <w:spacing w:val="6"/>
          <w:vertAlign w:val="superscript"/>
        </w:rPr>
        <w:footnoteReference w:id="1"/>
      </w:r>
      <w:r w:rsidRPr="0092747E">
        <w:rPr>
          <w:rFonts w:hint="eastAsia"/>
          <w:color w:val="000000" w:themeColor="text1"/>
          <w:spacing w:val="6"/>
        </w:rPr>
        <w:t>，</w:t>
      </w:r>
      <w:proofErr w:type="gramStart"/>
      <w:r w:rsidRPr="0092747E">
        <w:rPr>
          <w:rFonts w:hint="eastAsia"/>
          <w:color w:val="000000" w:themeColor="text1"/>
          <w:spacing w:val="6"/>
        </w:rPr>
        <w:t>嗣</w:t>
      </w:r>
      <w:proofErr w:type="gramEnd"/>
      <w:r w:rsidRPr="0092747E">
        <w:rPr>
          <w:rFonts w:hint="eastAsia"/>
          <w:color w:val="000000" w:themeColor="text1"/>
          <w:spacing w:val="6"/>
        </w:rPr>
        <w:t>為瞭解道路規劃</w:t>
      </w:r>
      <w:r w:rsidRPr="0092747E">
        <w:rPr>
          <w:rFonts w:hint="eastAsia"/>
          <w:color w:val="000000" w:themeColor="text1"/>
        </w:rPr>
        <w:t>情形，於民國(下同)1</w:t>
      </w:r>
      <w:r w:rsidRPr="0092747E">
        <w:rPr>
          <w:color w:val="000000" w:themeColor="text1"/>
        </w:rPr>
        <w:t>11</w:t>
      </w:r>
      <w:r w:rsidRPr="0092747E">
        <w:rPr>
          <w:rFonts w:hint="eastAsia"/>
          <w:color w:val="000000" w:themeColor="text1"/>
        </w:rPr>
        <w:t>年1</w:t>
      </w:r>
      <w:r w:rsidRPr="0092747E">
        <w:rPr>
          <w:color w:val="000000" w:themeColor="text1"/>
        </w:rPr>
        <w:t>0</w:t>
      </w:r>
      <w:r w:rsidRPr="0092747E">
        <w:rPr>
          <w:rFonts w:hint="eastAsia"/>
          <w:color w:val="000000" w:themeColor="text1"/>
        </w:rPr>
        <w:t>月2</w:t>
      </w:r>
      <w:r w:rsidRPr="0092747E">
        <w:rPr>
          <w:color w:val="000000" w:themeColor="text1"/>
        </w:rPr>
        <w:t>6</w:t>
      </w:r>
      <w:r w:rsidRPr="0092747E">
        <w:rPr>
          <w:rFonts w:hint="eastAsia"/>
          <w:color w:val="000000" w:themeColor="text1"/>
        </w:rPr>
        <w:t>日前往現地履勘，並</w:t>
      </w:r>
      <w:r w:rsidRPr="0092747E">
        <w:rPr>
          <w:rFonts w:hint="eastAsia"/>
          <w:color w:val="000000" w:themeColor="text1"/>
          <w:spacing w:val="6"/>
        </w:rPr>
        <w:t>為釐清案情，於1</w:t>
      </w:r>
      <w:r w:rsidRPr="0092747E">
        <w:rPr>
          <w:color w:val="000000" w:themeColor="text1"/>
          <w:spacing w:val="6"/>
        </w:rPr>
        <w:t>11</w:t>
      </w:r>
      <w:r w:rsidRPr="0092747E">
        <w:rPr>
          <w:rFonts w:hint="eastAsia"/>
          <w:color w:val="000000" w:themeColor="text1"/>
          <w:spacing w:val="6"/>
        </w:rPr>
        <w:t>年1</w:t>
      </w:r>
      <w:r w:rsidRPr="0092747E">
        <w:rPr>
          <w:color w:val="000000" w:themeColor="text1"/>
          <w:spacing w:val="6"/>
        </w:rPr>
        <w:t>0</w:t>
      </w:r>
      <w:r w:rsidRPr="0092747E">
        <w:rPr>
          <w:rFonts w:hint="eastAsia"/>
          <w:color w:val="000000" w:themeColor="text1"/>
          <w:spacing w:val="6"/>
        </w:rPr>
        <w:t>月2</w:t>
      </w:r>
      <w:r w:rsidRPr="0092747E">
        <w:rPr>
          <w:color w:val="000000" w:themeColor="text1"/>
          <w:spacing w:val="6"/>
        </w:rPr>
        <w:t>8</w:t>
      </w:r>
      <w:r w:rsidRPr="0092747E">
        <w:rPr>
          <w:rFonts w:hint="eastAsia"/>
          <w:color w:val="000000" w:themeColor="text1"/>
          <w:spacing w:val="6"/>
        </w:rPr>
        <w:t>日、1</w:t>
      </w:r>
      <w:r w:rsidRPr="0092747E">
        <w:rPr>
          <w:color w:val="000000" w:themeColor="text1"/>
          <w:spacing w:val="6"/>
        </w:rPr>
        <w:t>1</w:t>
      </w:r>
      <w:r w:rsidRPr="0092747E">
        <w:rPr>
          <w:rFonts w:hint="eastAsia"/>
          <w:color w:val="000000" w:themeColor="text1"/>
          <w:spacing w:val="6"/>
        </w:rPr>
        <w:t>月1</w:t>
      </w:r>
      <w:r w:rsidRPr="0092747E">
        <w:rPr>
          <w:color w:val="000000" w:themeColor="text1"/>
          <w:spacing w:val="6"/>
        </w:rPr>
        <w:t>1</w:t>
      </w:r>
      <w:r w:rsidRPr="0092747E">
        <w:rPr>
          <w:rFonts w:hint="eastAsia"/>
          <w:color w:val="000000" w:themeColor="text1"/>
          <w:spacing w:val="6"/>
        </w:rPr>
        <w:t>日兩度詢問新</w:t>
      </w:r>
      <w:r w:rsidRPr="0092747E">
        <w:rPr>
          <w:rFonts w:hint="eastAsia"/>
          <w:color w:val="000000" w:themeColor="text1"/>
        </w:rPr>
        <w:t>北市政府城鄉發展局相關主管人員，業</w:t>
      </w:r>
      <w:proofErr w:type="gramStart"/>
      <w:r w:rsidRPr="0092747E">
        <w:rPr>
          <w:rFonts w:hint="eastAsia"/>
          <w:color w:val="000000" w:themeColor="text1"/>
        </w:rPr>
        <w:t>調查竣</w:t>
      </w:r>
      <w:proofErr w:type="gramEnd"/>
      <w:r w:rsidRPr="0092747E">
        <w:rPr>
          <w:rFonts w:hint="eastAsia"/>
          <w:color w:val="000000" w:themeColor="text1"/>
        </w:rPr>
        <w:t>事，茲臚列調查意見如下：</w:t>
      </w:r>
    </w:p>
    <w:p w:rsidR="00172A9E" w:rsidRPr="0092747E" w:rsidRDefault="00172A9E" w:rsidP="00172A9E">
      <w:pPr>
        <w:pStyle w:val="2"/>
        <w:numPr>
          <w:ilvl w:val="1"/>
          <w:numId w:val="1"/>
        </w:numPr>
        <w:rPr>
          <w:b/>
          <w:color w:val="000000" w:themeColor="text1"/>
        </w:rPr>
      </w:pPr>
      <w:r w:rsidRPr="0092747E">
        <w:rPr>
          <w:rFonts w:hint="eastAsia"/>
          <w:b/>
          <w:color w:val="000000" w:themeColor="text1"/>
          <w:spacing w:val="-8"/>
        </w:rPr>
        <w:t>新北市政府於61年發布實施「土城都市計畫</w:t>
      </w:r>
      <w:r w:rsidRPr="0092747E">
        <w:rPr>
          <w:rFonts w:hint="eastAsia"/>
          <w:b/>
          <w:color w:val="000000" w:themeColor="text1"/>
        </w:rPr>
        <w:t>」案所劃設之</w:t>
      </w:r>
      <w:r w:rsidRPr="0092747E">
        <w:rPr>
          <w:rFonts w:hint="eastAsia"/>
          <w:b/>
          <w:color w:val="000000" w:themeColor="text1"/>
          <w:spacing w:val="-6"/>
        </w:rPr>
        <w:t>IV-13計畫道路，係為服務工業區所規劃之道路系統</w:t>
      </w:r>
      <w:r w:rsidRPr="0092747E">
        <w:rPr>
          <w:rFonts w:hint="eastAsia"/>
          <w:b/>
          <w:color w:val="000000" w:themeColor="text1"/>
        </w:rPr>
        <w:t>，且因該都市計畫</w:t>
      </w:r>
      <w:proofErr w:type="gramStart"/>
      <w:r w:rsidRPr="0092747E">
        <w:rPr>
          <w:rFonts w:hint="eastAsia"/>
          <w:b/>
          <w:color w:val="000000" w:themeColor="text1"/>
        </w:rPr>
        <w:t>南界僅至</w:t>
      </w:r>
      <w:proofErr w:type="gramEnd"/>
      <w:r w:rsidRPr="0092747E">
        <w:rPr>
          <w:rFonts w:hint="eastAsia"/>
          <w:b/>
          <w:color w:val="000000" w:themeColor="text1"/>
        </w:rPr>
        <w:t>丘陵坡地邊緣，因此IV-13計畫道路規劃</w:t>
      </w:r>
      <w:proofErr w:type="gramStart"/>
      <w:r w:rsidRPr="0092747E">
        <w:rPr>
          <w:rFonts w:hint="eastAsia"/>
          <w:b/>
          <w:color w:val="000000" w:themeColor="text1"/>
        </w:rPr>
        <w:t>有囊</w:t>
      </w:r>
      <w:proofErr w:type="gramEnd"/>
      <w:r w:rsidRPr="0092747E">
        <w:rPr>
          <w:rFonts w:hint="eastAsia"/>
          <w:b/>
          <w:color w:val="000000" w:themeColor="text1"/>
        </w:rPr>
        <w:t>底路以提供迴車功能，並未往計畫</w:t>
      </w:r>
      <w:r w:rsidRPr="0092747E">
        <w:rPr>
          <w:rFonts w:hint="eastAsia"/>
          <w:b/>
          <w:color w:val="000000" w:themeColor="text1"/>
        </w:rPr>
        <w:lastRenderedPageBreak/>
        <w:t>區</w:t>
      </w:r>
      <w:r w:rsidRPr="0092747E">
        <w:rPr>
          <w:rFonts w:hint="eastAsia"/>
          <w:b/>
          <w:color w:val="000000" w:themeColor="text1"/>
          <w:spacing w:val="-6"/>
        </w:rPr>
        <w:t>外延伸；</w:t>
      </w:r>
      <w:proofErr w:type="gramStart"/>
      <w:r w:rsidRPr="0092747E">
        <w:rPr>
          <w:rFonts w:hint="eastAsia"/>
          <w:b/>
          <w:color w:val="000000" w:themeColor="text1"/>
          <w:spacing w:val="-6"/>
        </w:rPr>
        <w:t>嗣因囊底</w:t>
      </w:r>
      <w:proofErr w:type="gramEnd"/>
      <w:r w:rsidRPr="0092747E">
        <w:rPr>
          <w:rFonts w:hint="eastAsia"/>
          <w:b/>
          <w:color w:val="000000" w:themeColor="text1"/>
          <w:spacing w:val="-6"/>
        </w:rPr>
        <w:t>路</w:t>
      </w:r>
      <w:proofErr w:type="gramStart"/>
      <w:r w:rsidRPr="0092747E">
        <w:rPr>
          <w:rFonts w:hint="eastAsia"/>
          <w:b/>
          <w:color w:val="000000" w:themeColor="text1"/>
          <w:spacing w:val="-6"/>
        </w:rPr>
        <w:t>迴車道位</w:t>
      </w:r>
      <w:proofErr w:type="gramEnd"/>
      <w:r w:rsidRPr="0092747E">
        <w:rPr>
          <w:rFonts w:hint="eastAsia"/>
          <w:b/>
          <w:color w:val="000000" w:themeColor="text1"/>
          <w:spacing w:val="-6"/>
        </w:rPr>
        <w:t>屬北二高工程範圍內</w:t>
      </w:r>
      <w:r w:rsidRPr="0092747E">
        <w:rPr>
          <w:rFonts w:hint="eastAsia"/>
          <w:b/>
          <w:color w:val="000000" w:themeColor="text1"/>
        </w:rPr>
        <w:t>，於7</w:t>
      </w:r>
      <w:r w:rsidRPr="0092747E">
        <w:rPr>
          <w:b/>
          <w:color w:val="000000" w:themeColor="text1"/>
        </w:rPr>
        <w:t>7</w:t>
      </w:r>
      <w:r w:rsidRPr="0092747E">
        <w:rPr>
          <w:rFonts w:hint="eastAsia"/>
          <w:b/>
          <w:color w:val="000000" w:themeColor="text1"/>
        </w:rPr>
        <w:t>年4月變更為高速公路用地，惟從77年高速公路細部設計圖即可知悉，高速公路興建計畫未就IV-13計</w:t>
      </w:r>
      <w:r w:rsidRPr="0092747E">
        <w:rPr>
          <w:rFonts w:hint="eastAsia"/>
          <w:b/>
          <w:color w:val="000000" w:themeColor="text1"/>
          <w:spacing w:val="-6"/>
        </w:rPr>
        <w:t>畫道路留設迴車道，使IV-13計畫道路喪失迴車功能，</w:t>
      </w:r>
      <w:r w:rsidR="00FA0723" w:rsidRPr="00AE2C34">
        <w:rPr>
          <w:rFonts w:hint="eastAsia"/>
          <w:b/>
          <w:color w:val="000000" w:themeColor="text1"/>
        </w:rPr>
        <w:t>成為</w:t>
      </w:r>
      <w:r w:rsidR="00F65DFE" w:rsidRPr="00AE2C34">
        <w:rPr>
          <w:rFonts w:hint="eastAsia"/>
          <w:b/>
          <w:color w:val="000000" w:themeColor="text1"/>
        </w:rPr>
        <w:t>「</w:t>
      </w:r>
      <w:r w:rsidR="00FA0723" w:rsidRPr="00AE2C34">
        <w:rPr>
          <w:rFonts w:hint="eastAsia"/>
          <w:b/>
          <w:color w:val="000000" w:themeColor="text1"/>
        </w:rPr>
        <w:t>無尾路</w:t>
      </w:r>
      <w:r w:rsidR="00F65DFE" w:rsidRPr="00AE2C34">
        <w:rPr>
          <w:rFonts w:hint="eastAsia"/>
          <w:b/>
          <w:color w:val="000000" w:themeColor="text1"/>
        </w:rPr>
        <w:t>」之錯誤設計，</w:t>
      </w:r>
      <w:r w:rsidRPr="00AE2C34">
        <w:rPr>
          <w:rFonts w:hint="eastAsia"/>
          <w:b/>
          <w:color w:val="000000" w:themeColor="text1"/>
        </w:rPr>
        <w:t>新</w:t>
      </w:r>
      <w:r w:rsidRPr="0092747E">
        <w:rPr>
          <w:rFonts w:hint="eastAsia"/>
          <w:b/>
          <w:color w:val="000000" w:themeColor="text1"/>
          <w:spacing w:val="-6"/>
        </w:rPr>
        <w:t>北市政府</w:t>
      </w:r>
      <w:r w:rsidRPr="0092747E">
        <w:rPr>
          <w:rFonts w:hint="eastAsia"/>
          <w:b/>
          <w:color w:val="000000" w:themeColor="text1"/>
        </w:rPr>
        <w:t>卻仍未能積極採取補救，</w:t>
      </w:r>
      <w:r w:rsidRPr="0092747E">
        <w:rPr>
          <w:rFonts w:hint="eastAsia"/>
          <w:b/>
          <w:color w:val="000000" w:themeColor="text1"/>
          <w:spacing w:val="-6"/>
        </w:rPr>
        <w:t>於</w:t>
      </w:r>
      <w:r w:rsidRPr="0092747E">
        <w:rPr>
          <w:b/>
          <w:color w:val="000000" w:themeColor="text1"/>
          <w:spacing w:val="-6"/>
        </w:rPr>
        <w:t>78</w:t>
      </w:r>
      <w:r w:rsidRPr="0092747E">
        <w:rPr>
          <w:rFonts w:hint="eastAsia"/>
          <w:b/>
          <w:color w:val="000000" w:themeColor="text1"/>
          <w:spacing w:val="-6"/>
        </w:rPr>
        <w:t>年辦理「變更土城都市</w:t>
      </w:r>
      <w:r w:rsidRPr="0092747E">
        <w:rPr>
          <w:rFonts w:hint="eastAsia"/>
          <w:b/>
          <w:color w:val="000000" w:themeColor="text1"/>
        </w:rPr>
        <w:t>計畫(第二次通盤檢討)</w:t>
      </w:r>
      <w:r w:rsidRPr="0092747E">
        <w:rPr>
          <w:rFonts w:hAnsi="標楷體" w:hint="eastAsia"/>
          <w:b/>
          <w:color w:val="000000" w:themeColor="text1"/>
        </w:rPr>
        <w:t>」</w:t>
      </w:r>
      <w:r w:rsidRPr="0092747E">
        <w:rPr>
          <w:rFonts w:hint="eastAsia"/>
          <w:b/>
          <w:color w:val="000000" w:themeColor="text1"/>
        </w:rPr>
        <w:t>案</w:t>
      </w:r>
      <w:r w:rsidRPr="0092747E">
        <w:rPr>
          <w:rFonts w:hint="eastAsia"/>
          <w:b/>
          <w:color w:val="000000" w:themeColor="text1"/>
          <w:spacing w:val="-6"/>
        </w:rPr>
        <w:t>即時納入檢討，</w:t>
      </w:r>
      <w:r w:rsidRPr="0092747E">
        <w:rPr>
          <w:rFonts w:hint="eastAsia"/>
          <w:b/>
          <w:color w:val="000000" w:themeColor="text1"/>
        </w:rPr>
        <w:t>將IV-13計畫道路</w:t>
      </w:r>
      <w:r w:rsidRPr="0092747E">
        <w:rPr>
          <w:rFonts w:hint="eastAsia"/>
          <w:b/>
          <w:color w:val="000000" w:themeColor="text1"/>
          <w:spacing w:val="6"/>
        </w:rPr>
        <w:t>路線予以變更或</w:t>
      </w:r>
      <w:proofErr w:type="gramStart"/>
      <w:r w:rsidRPr="0092747E">
        <w:rPr>
          <w:rFonts w:hint="eastAsia"/>
          <w:b/>
          <w:color w:val="000000" w:themeColor="text1"/>
          <w:spacing w:val="6"/>
        </w:rPr>
        <w:t>恢復囊底</w:t>
      </w:r>
      <w:proofErr w:type="gramEnd"/>
      <w:r w:rsidRPr="0092747E">
        <w:rPr>
          <w:rFonts w:hint="eastAsia"/>
          <w:b/>
          <w:color w:val="000000" w:themeColor="text1"/>
          <w:spacing w:val="6"/>
        </w:rPr>
        <w:t>路迴車道之</w:t>
      </w:r>
      <w:r w:rsidRPr="0092747E">
        <w:rPr>
          <w:rFonts w:hint="eastAsia"/>
          <w:b/>
          <w:color w:val="000000" w:themeColor="text1"/>
          <w:spacing w:val="-6"/>
        </w:rPr>
        <w:t>設計，之後陳訴人於公開</w:t>
      </w:r>
      <w:r w:rsidR="00AA72EF">
        <w:rPr>
          <w:rFonts w:hint="eastAsia"/>
          <w:b/>
          <w:color w:val="000000" w:themeColor="text1"/>
          <w:spacing w:val="-6"/>
        </w:rPr>
        <w:t>展</w:t>
      </w:r>
      <w:r w:rsidRPr="0092747E">
        <w:rPr>
          <w:rFonts w:hint="eastAsia"/>
          <w:b/>
          <w:color w:val="000000" w:themeColor="text1"/>
          <w:spacing w:val="-6"/>
        </w:rPr>
        <w:t>覽階段再陳明上述問題</w:t>
      </w:r>
      <w:r w:rsidRPr="0092747E">
        <w:rPr>
          <w:rFonts w:hint="eastAsia"/>
          <w:b/>
          <w:color w:val="000000" w:themeColor="text1"/>
          <w:spacing w:val="4"/>
        </w:rPr>
        <w:t>並提出改善</w:t>
      </w:r>
      <w:r w:rsidRPr="0092747E">
        <w:rPr>
          <w:rFonts w:hint="eastAsia"/>
          <w:b/>
          <w:color w:val="000000" w:themeColor="text1"/>
          <w:spacing w:val="-6"/>
        </w:rPr>
        <w:t>意見，新北市政府仍未能加以積極補救改善，核</w:t>
      </w:r>
      <w:r w:rsidRPr="0092747E">
        <w:rPr>
          <w:rFonts w:hint="eastAsia"/>
          <w:b/>
          <w:color w:val="000000" w:themeColor="text1"/>
          <w:spacing w:val="4"/>
        </w:rPr>
        <w:t>有怠失；另新北市政府於8</w:t>
      </w:r>
      <w:r w:rsidRPr="0092747E">
        <w:rPr>
          <w:b/>
          <w:color w:val="000000" w:themeColor="text1"/>
          <w:spacing w:val="4"/>
        </w:rPr>
        <w:t>2</w:t>
      </w:r>
      <w:r w:rsidRPr="0092747E">
        <w:rPr>
          <w:rFonts w:hint="eastAsia"/>
          <w:b/>
          <w:color w:val="000000" w:themeColor="text1"/>
          <w:spacing w:val="4"/>
        </w:rPr>
        <w:t>年7月7日發布實施「</w:t>
      </w:r>
      <w:r w:rsidRPr="0092747E">
        <w:rPr>
          <w:rFonts w:hint="eastAsia"/>
          <w:b/>
          <w:color w:val="000000" w:themeColor="text1"/>
        </w:rPr>
        <w:t>變更</w:t>
      </w:r>
      <w:r w:rsidRPr="0092747E">
        <w:rPr>
          <w:rFonts w:hint="eastAsia"/>
          <w:b/>
          <w:color w:val="000000" w:themeColor="text1"/>
          <w:spacing w:val="-6"/>
        </w:rPr>
        <w:t>土城都市計畫（第二次通盤檢討）」案，卻延宕至10</w:t>
      </w:r>
      <w:r w:rsidRPr="0092747E">
        <w:rPr>
          <w:rFonts w:hint="eastAsia"/>
          <w:b/>
          <w:color w:val="000000" w:themeColor="text1"/>
        </w:rPr>
        <w:t>年後</w:t>
      </w:r>
      <w:r w:rsidRPr="0092747E">
        <w:rPr>
          <w:rFonts w:hint="eastAsia"/>
          <w:b/>
          <w:color w:val="000000" w:themeColor="text1"/>
          <w:spacing w:val="-6"/>
        </w:rPr>
        <w:t>之92年4月方開始辦理第三次通盤檢討案規劃作業</w:t>
      </w:r>
      <w:r w:rsidRPr="0092747E">
        <w:rPr>
          <w:rFonts w:hint="eastAsia"/>
          <w:b/>
          <w:color w:val="000000" w:themeColor="text1"/>
        </w:rPr>
        <w:t>，有違</w:t>
      </w:r>
      <w:r w:rsidRPr="0092747E">
        <w:rPr>
          <w:rFonts w:hint="eastAsia"/>
          <w:b/>
          <w:color w:val="000000" w:themeColor="text1"/>
          <w:spacing w:val="-4"/>
        </w:rPr>
        <w:t>都市計畫法第26條</w:t>
      </w:r>
      <w:r w:rsidRPr="0092747E">
        <w:rPr>
          <w:rFonts w:hint="eastAsia"/>
          <w:b/>
          <w:color w:val="000000" w:themeColor="text1"/>
        </w:rPr>
        <w:t>之規定</w:t>
      </w:r>
      <w:r w:rsidRPr="0092747E">
        <w:rPr>
          <w:rFonts w:hint="eastAsia"/>
          <w:b/>
          <w:color w:val="000000" w:themeColor="text1"/>
          <w:spacing w:val="-6"/>
        </w:rPr>
        <w:t>，</w:t>
      </w:r>
      <w:r w:rsidRPr="0092747E">
        <w:rPr>
          <w:rFonts w:hint="eastAsia"/>
          <w:b/>
          <w:color w:val="000000" w:themeColor="text1"/>
        </w:rPr>
        <w:t>亦有</w:t>
      </w:r>
      <w:proofErr w:type="gramStart"/>
      <w:r w:rsidRPr="0092747E">
        <w:rPr>
          <w:rFonts w:hint="eastAsia"/>
          <w:b/>
          <w:color w:val="000000" w:themeColor="text1"/>
        </w:rPr>
        <w:t>怠</w:t>
      </w:r>
      <w:proofErr w:type="gramEnd"/>
      <w:r w:rsidRPr="0092747E">
        <w:rPr>
          <w:rFonts w:hint="eastAsia"/>
          <w:b/>
          <w:color w:val="000000" w:themeColor="text1"/>
        </w:rPr>
        <w:t>失。</w:t>
      </w:r>
    </w:p>
    <w:p w:rsidR="00172A9E" w:rsidRPr="0092747E" w:rsidRDefault="00172A9E" w:rsidP="00172A9E">
      <w:pPr>
        <w:pStyle w:val="3"/>
        <w:numPr>
          <w:ilvl w:val="2"/>
          <w:numId w:val="1"/>
        </w:numPr>
        <w:rPr>
          <w:color w:val="000000" w:themeColor="text1"/>
        </w:rPr>
      </w:pPr>
      <w:r w:rsidRPr="0092747E">
        <w:rPr>
          <w:rFonts w:hint="eastAsia"/>
          <w:color w:val="000000" w:themeColor="text1"/>
        </w:rPr>
        <w:tab/>
        <w:t>按都市計畫法第2</w:t>
      </w:r>
      <w:r w:rsidRPr="0092747E">
        <w:rPr>
          <w:color w:val="000000" w:themeColor="text1"/>
        </w:rPr>
        <w:t>6</w:t>
      </w:r>
      <w:r w:rsidRPr="0092747E">
        <w:rPr>
          <w:rFonts w:hint="eastAsia"/>
          <w:color w:val="000000" w:themeColor="text1"/>
        </w:rPr>
        <w:t>條第1項規定：「都市計畫經發布實施後，不得隨時任意變更。但擬定計畫之機關每3年內或5年內至少應通盤檢討一次，依據發展情況，並參考人民建議作必要之變更。對於非必要之公共設施用地，應變更其使用。」</w:t>
      </w:r>
    </w:p>
    <w:p w:rsidR="00172A9E" w:rsidRPr="0092747E" w:rsidRDefault="00172A9E" w:rsidP="00172A9E">
      <w:pPr>
        <w:pStyle w:val="3"/>
        <w:numPr>
          <w:ilvl w:val="2"/>
          <w:numId w:val="1"/>
        </w:numPr>
        <w:rPr>
          <w:color w:val="000000" w:themeColor="text1"/>
        </w:rPr>
      </w:pPr>
      <w:r w:rsidRPr="0092747E">
        <w:rPr>
          <w:rFonts w:hint="eastAsia"/>
          <w:color w:val="000000" w:themeColor="text1"/>
        </w:rPr>
        <w:t>查</w:t>
      </w:r>
      <w:bookmarkStart w:id="101" w:name="_Hlk123163490"/>
      <w:r w:rsidRPr="0092747E">
        <w:rPr>
          <w:rFonts w:hint="eastAsia"/>
          <w:color w:val="000000" w:themeColor="text1"/>
        </w:rPr>
        <w:t>新北市政府</w:t>
      </w:r>
      <w:r w:rsidRPr="0092747E">
        <w:rPr>
          <w:rStyle w:val="afe"/>
          <w:color w:val="000000" w:themeColor="text1"/>
        </w:rPr>
        <w:footnoteReference w:id="2"/>
      </w:r>
      <w:bookmarkEnd w:id="101"/>
      <w:r w:rsidRPr="0092747E">
        <w:rPr>
          <w:rFonts w:hint="eastAsia"/>
          <w:color w:val="000000" w:themeColor="text1"/>
        </w:rPr>
        <w:t>於</w:t>
      </w:r>
      <w:bookmarkStart w:id="102" w:name="_Hlk123155982"/>
      <w:r w:rsidRPr="0092747E">
        <w:rPr>
          <w:rFonts w:hint="eastAsia"/>
          <w:color w:val="000000" w:themeColor="text1"/>
        </w:rPr>
        <w:t>61年4月26日發布實施之「土城都市計畫」案</w:t>
      </w:r>
      <w:bookmarkEnd w:id="102"/>
      <w:r w:rsidRPr="0092747E">
        <w:rPr>
          <w:rFonts w:hint="eastAsia"/>
          <w:color w:val="000000" w:themeColor="text1"/>
        </w:rPr>
        <w:t>，都市計畫區發展定位為</w:t>
      </w:r>
      <w:proofErr w:type="gramStart"/>
      <w:r w:rsidRPr="0092747E">
        <w:rPr>
          <w:rFonts w:hint="eastAsia"/>
          <w:color w:val="000000" w:themeColor="text1"/>
        </w:rPr>
        <w:t>臺</w:t>
      </w:r>
      <w:proofErr w:type="gramEnd"/>
      <w:r w:rsidRPr="0092747E">
        <w:rPr>
          <w:rFonts w:hint="eastAsia"/>
          <w:color w:val="000000" w:themeColor="text1"/>
        </w:rPr>
        <w:t>北生活圈工業發展基礎之衛星市鎮，將計畫區西側之中華路及中央路兩側規劃為工業區，並於</w:t>
      </w:r>
      <w:proofErr w:type="gramStart"/>
      <w:r w:rsidRPr="0092747E">
        <w:rPr>
          <w:rFonts w:hint="eastAsia"/>
          <w:color w:val="000000" w:themeColor="text1"/>
        </w:rPr>
        <w:t>工業區內預</w:t>
      </w:r>
      <w:proofErr w:type="gramEnd"/>
      <w:r w:rsidRPr="0092747E">
        <w:rPr>
          <w:rFonts w:hint="eastAsia"/>
          <w:color w:val="000000" w:themeColor="text1"/>
        </w:rPr>
        <w:t>為規劃道路系統，以因應工業區未來發展之交通需求及服務該工業區。而</w:t>
      </w:r>
      <w:bookmarkStart w:id="103" w:name="_Hlk123156014"/>
      <w:r w:rsidRPr="0092747E">
        <w:rPr>
          <w:rFonts w:hint="eastAsia"/>
          <w:color w:val="000000" w:themeColor="text1"/>
        </w:rPr>
        <w:t>IV-13計畫道路</w:t>
      </w:r>
      <w:bookmarkEnd w:id="103"/>
      <w:r w:rsidRPr="0092747E">
        <w:rPr>
          <w:rFonts w:hint="eastAsia"/>
          <w:color w:val="000000" w:themeColor="text1"/>
        </w:rPr>
        <w:t>於6</w:t>
      </w:r>
      <w:r w:rsidRPr="0092747E">
        <w:rPr>
          <w:color w:val="000000" w:themeColor="text1"/>
        </w:rPr>
        <w:t>1</w:t>
      </w:r>
      <w:r w:rsidRPr="0092747E">
        <w:rPr>
          <w:rFonts w:hint="eastAsia"/>
          <w:color w:val="000000" w:themeColor="text1"/>
        </w:rPr>
        <w:t>年土城都市計畫發布實施</w:t>
      </w:r>
      <w:proofErr w:type="gramStart"/>
      <w:r w:rsidRPr="0092747E">
        <w:rPr>
          <w:rFonts w:hint="eastAsia"/>
          <w:color w:val="000000" w:themeColor="text1"/>
        </w:rPr>
        <w:t>時即劃設</w:t>
      </w:r>
      <w:proofErr w:type="gramEnd"/>
      <w:r w:rsidRPr="0092747E">
        <w:rPr>
          <w:rFonts w:hint="eastAsia"/>
          <w:color w:val="000000" w:themeColor="text1"/>
        </w:rPr>
        <w:t>，配合當時既有分布零星之工廠，規劃15公尺南北向道路系統與中央路正交，</w:t>
      </w:r>
      <w:bookmarkStart w:id="104" w:name="_Hlk123156355"/>
      <w:r w:rsidRPr="0092747E">
        <w:rPr>
          <w:rFonts w:hint="eastAsia"/>
          <w:color w:val="000000" w:themeColor="text1"/>
        </w:rPr>
        <w:t>IV-</w:t>
      </w:r>
      <w:r w:rsidRPr="0092747E">
        <w:rPr>
          <w:rFonts w:hint="eastAsia"/>
          <w:color w:val="000000" w:themeColor="text1"/>
        </w:rPr>
        <w:lastRenderedPageBreak/>
        <w:t>13計畫道路於忠承路以北之路段係以既成道路承天路拓寬1</w:t>
      </w:r>
      <w:r w:rsidRPr="0092747E">
        <w:rPr>
          <w:color w:val="000000" w:themeColor="text1"/>
        </w:rPr>
        <w:t>5</w:t>
      </w:r>
      <w:r w:rsidR="00583F53">
        <w:rPr>
          <w:rFonts w:hint="eastAsia"/>
          <w:color w:val="000000" w:themeColor="text1"/>
        </w:rPr>
        <w:t>公尺</w:t>
      </w:r>
      <w:r w:rsidRPr="0092747E">
        <w:rPr>
          <w:rFonts w:hint="eastAsia"/>
          <w:color w:val="000000" w:themeColor="text1"/>
        </w:rPr>
        <w:t>方式進行規劃，而忠承路以南之路段，卻未與通往土城南天母地區之承天路結合拓寬，而</w:t>
      </w:r>
      <w:proofErr w:type="gramStart"/>
      <w:r w:rsidRPr="0092747E">
        <w:rPr>
          <w:rFonts w:hint="eastAsia"/>
          <w:color w:val="000000" w:themeColor="text1"/>
        </w:rPr>
        <w:t>係另劃</w:t>
      </w:r>
      <w:proofErr w:type="gramEnd"/>
      <w:r w:rsidRPr="0092747E">
        <w:rPr>
          <w:rFonts w:hint="eastAsia"/>
          <w:color w:val="000000" w:themeColor="text1"/>
        </w:rPr>
        <w:t>設一條15公尺寬之道路進入工業區</w:t>
      </w:r>
      <w:bookmarkEnd w:id="104"/>
      <w:r w:rsidRPr="0092747E">
        <w:rPr>
          <w:rFonts w:hint="eastAsia"/>
          <w:color w:val="000000" w:themeColor="text1"/>
        </w:rPr>
        <w:t>。新北市政府於1</w:t>
      </w:r>
      <w:r w:rsidRPr="0092747E">
        <w:rPr>
          <w:color w:val="000000" w:themeColor="text1"/>
        </w:rPr>
        <w:t>11</w:t>
      </w:r>
      <w:r w:rsidRPr="0092747E">
        <w:rPr>
          <w:rFonts w:hint="eastAsia"/>
          <w:color w:val="000000" w:themeColor="text1"/>
        </w:rPr>
        <w:t>年9月7日</w:t>
      </w:r>
      <w:proofErr w:type="gramStart"/>
      <w:r w:rsidRPr="0092747E">
        <w:rPr>
          <w:rFonts w:hint="eastAsia"/>
          <w:color w:val="000000" w:themeColor="text1"/>
        </w:rPr>
        <w:t>查復本院</w:t>
      </w:r>
      <w:proofErr w:type="gramEnd"/>
      <w:r w:rsidRPr="0092747E">
        <w:rPr>
          <w:rFonts w:hint="eastAsia"/>
          <w:color w:val="000000" w:themeColor="text1"/>
        </w:rPr>
        <w:t>表示，</w:t>
      </w:r>
      <w:r w:rsidRPr="0092747E">
        <w:rPr>
          <w:color w:val="000000" w:themeColor="text1"/>
        </w:rPr>
        <w:t>IV-13</w:t>
      </w:r>
      <w:r w:rsidRPr="0092747E">
        <w:rPr>
          <w:rFonts w:hint="eastAsia"/>
          <w:color w:val="000000" w:themeColor="text1"/>
        </w:rPr>
        <w:t>計畫道路規劃之目的係因應未來工業區發展之交通需求及服務該工業區所規劃之都市計畫道路系統，並非取代承天路之通行功能，又因土城都市計畫</w:t>
      </w:r>
      <w:proofErr w:type="gramStart"/>
      <w:r w:rsidRPr="0092747E">
        <w:rPr>
          <w:rFonts w:hint="eastAsia"/>
          <w:color w:val="000000" w:themeColor="text1"/>
        </w:rPr>
        <w:t>南界僅規</w:t>
      </w:r>
      <w:proofErr w:type="gramEnd"/>
      <w:r w:rsidRPr="0092747E">
        <w:rPr>
          <w:rFonts w:hint="eastAsia"/>
          <w:color w:val="000000" w:themeColor="text1"/>
        </w:rPr>
        <w:t>劃至丘陵坡地邊緣，且當時土城南天母地區尚無都市發展需求，故</w:t>
      </w:r>
      <w:proofErr w:type="spellStart"/>
      <w:r w:rsidRPr="0092747E">
        <w:rPr>
          <w:color w:val="000000" w:themeColor="text1"/>
        </w:rPr>
        <w:t>IV-13</w:t>
      </w:r>
      <w:proofErr w:type="spellEnd"/>
      <w:r w:rsidRPr="0092747E">
        <w:rPr>
          <w:rFonts w:hint="eastAsia"/>
          <w:color w:val="000000" w:themeColor="text1"/>
        </w:rPr>
        <w:t>計畫道路於計畫區南界之丘陵坡地前規劃</w:t>
      </w:r>
      <w:proofErr w:type="gramStart"/>
      <w:r w:rsidRPr="0092747E">
        <w:rPr>
          <w:rFonts w:hint="eastAsia"/>
          <w:color w:val="000000" w:themeColor="text1"/>
        </w:rPr>
        <w:t>為囊底</w:t>
      </w:r>
      <w:proofErr w:type="gramEnd"/>
      <w:r w:rsidRPr="0092747E">
        <w:rPr>
          <w:rFonts w:hint="eastAsia"/>
          <w:color w:val="000000" w:themeColor="text1"/>
        </w:rPr>
        <w:t>路提供迴車功能，並未往計畫區外延伸等語。以上可見，</w:t>
      </w:r>
      <w:r w:rsidRPr="0092747E">
        <w:rPr>
          <w:color w:val="000000" w:themeColor="text1"/>
        </w:rPr>
        <w:t>IV-13</w:t>
      </w:r>
      <w:r w:rsidRPr="0092747E">
        <w:rPr>
          <w:rFonts w:hint="eastAsia"/>
          <w:color w:val="000000" w:themeColor="text1"/>
        </w:rPr>
        <w:t>計畫道路與承天路之道路屬性與功能不同，前者係服務該工業區所規劃之都市計畫道路系統，後者則為計畫道路以</w:t>
      </w:r>
      <w:r w:rsidRPr="0092747E">
        <w:rPr>
          <w:rFonts w:hint="eastAsia"/>
          <w:color w:val="000000" w:themeColor="text1"/>
          <w:spacing w:val="6"/>
        </w:rPr>
        <w:t>外之既成道路，可連通計畫區外之土城南天母地區</w:t>
      </w:r>
      <w:r w:rsidRPr="0092747E">
        <w:rPr>
          <w:rFonts w:hint="eastAsia"/>
          <w:color w:val="000000" w:themeColor="text1"/>
        </w:rPr>
        <w:t>。</w:t>
      </w:r>
    </w:p>
    <w:p w:rsidR="00172A9E" w:rsidRPr="0092747E" w:rsidRDefault="00172A9E" w:rsidP="00172A9E">
      <w:pPr>
        <w:pStyle w:val="3"/>
        <w:numPr>
          <w:ilvl w:val="2"/>
          <w:numId w:val="1"/>
        </w:numPr>
        <w:rPr>
          <w:color w:val="000000" w:themeColor="text1"/>
        </w:rPr>
      </w:pPr>
      <w:r w:rsidRPr="0092747E">
        <w:rPr>
          <w:rFonts w:hint="eastAsia"/>
          <w:color w:val="000000" w:themeColor="text1"/>
        </w:rPr>
        <w:t>臺灣省政府</w:t>
      </w:r>
      <w:r w:rsidRPr="0092747E">
        <w:rPr>
          <w:rFonts w:hint="eastAsia"/>
          <w:color w:val="000000" w:themeColor="text1"/>
        </w:rPr>
        <w:tab/>
        <w:t>因北部區域第二高速公路(下稱北二高</w:t>
      </w:r>
      <w:r w:rsidRPr="0092747E">
        <w:rPr>
          <w:color w:val="000000" w:themeColor="text1"/>
        </w:rPr>
        <w:t>)</w:t>
      </w:r>
      <w:r w:rsidRPr="0092747E">
        <w:rPr>
          <w:rFonts w:hint="eastAsia"/>
          <w:color w:val="000000" w:themeColor="text1"/>
        </w:rPr>
        <w:t>興建之路線行經土城地區，</w:t>
      </w:r>
      <w:proofErr w:type="gramStart"/>
      <w:r w:rsidRPr="0092747E">
        <w:rPr>
          <w:rFonts w:hint="eastAsia"/>
          <w:color w:val="000000" w:themeColor="text1"/>
        </w:rPr>
        <w:t>爰</w:t>
      </w:r>
      <w:proofErr w:type="gramEnd"/>
      <w:r w:rsidRPr="0092747E">
        <w:rPr>
          <w:rFonts w:hint="eastAsia"/>
          <w:color w:val="000000" w:themeColor="text1"/>
        </w:rPr>
        <w:t>於</w:t>
      </w:r>
      <w:bookmarkStart w:id="105" w:name="_Hlk123157822"/>
      <w:r w:rsidRPr="0092747E">
        <w:rPr>
          <w:rFonts w:hint="eastAsia"/>
          <w:color w:val="000000" w:themeColor="text1"/>
        </w:rPr>
        <w:t>77年4月7日完成個案變更都市計畫發布實施「變更土城都市計畫(部分農業區、保護區、住宅區、工業區、兒童遊戲場、綠地、公園、溝渠、道路用地為高速公路用地)」案。I</w:t>
      </w:r>
      <w:r w:rsidRPr="0092747E">
        <w:rPr>
          <w:rFonts w:hint="eastAsia"/>
          <w:color w:val="000000" w:themeColor="text1"/>
          <w:spacing w:val="-6"/>
        </w:rPr>
        <w:t>V-13計畫道路</w:t>
      </w:r>
      <w:proofErr w:type="gramStart"/>
      <w:r w:rsidRPr="0092747E">
        <w:rPr>
          <w:rFonts w:hint="eastAsia"/>
          <w:color w:val="000000" w:themeColor="text1"/>
          <w:spacing w:val="-6"/>
        </w:rPr>
        <w:t>南端囊底路</w:t>
      </w:r>
      <w:proofErr w:type="gramEnd"/>
      <w:r w:rsidRPr="0092747E">
        <w:rPr>
          <w:rFonts w:hint="eastAsia"/>
          <w:color w:val="000000" w:themeColor="text1"/>
          <w:spacing w:val="-6"/>
        </w:rPr>
        <w:t>因位於上開變更案之高速</w:t>
      </w:r>
      <w:r w:rsidRPr="0092747E">
        <w:rPr>
          <w:rFonts w:hint="eastAsia"/>
          <w:color w:val="000000" w:themeColor="text1"/>
        </w:rPr>
        <w:t>公</w:t>
      </w:r>
      <w:r w:rsidRPr="0092747E">
        <w:rPr>
          <w:rFonts w:hint="eastAsia"/>
          <w:color w:val="000000" w:themeColor="text1"/>
          <w:spacing w:val="-6"/>
        </w:rPr>
        <w:t>路工程範圍內，故變更為高速公路用地</w:t>
      </w:r>
      <w:bookmarkEnd w:id="105"/>
      <w:r w:rsidRPr="0092747E">
        <w:rPr>
          <w:rFonts w:hint="eastAsia"/>
          <w:color w:val="000000" w:themeColor="text1"/>
          <w:spacing w:val="-6"/>
        </w:rPr>
        <w:t>。而</w:t>
      </w:r>
      <w:r w:rsidRPr="0092747E">
        <w:rPr>
          <w:rFonts w:hint="eastAsia"/>
          <w:color w:val="000000" w:themeColor="text1"/>
        </w:rPr>
        <w:t>交</w:t>
      </w:r>
      <w:r w:rsidRPr="0092747E">
        <w:rPr>
          <w:rFonts w:hint="eastAsia"/>
          <w:color w:val="000000" w:themeColor="text1"/>
          <w:spacing w:val="4"/>
        </w:rPr>
        <w:t>通部高速公路局(下稱高公局)於設計北二高路線時，有</w:t>
      </w:r>
      <w:r w:rsidRPr="0092747E">
        <w:rPr>
          <w:rFonts w:hint="eastAsia"/>
          <w:color w:val="000000" w:themeColor="text1"/>
          <w:spacing w:val="-4"/>
        </w:rPr>
        <w:t>否邀集新北市政府出席及該府有否建議應於高速</w:t>
      </w:r>
      <w:r w:rsidRPr="0092747E">
        <w:rPr>
          <w:rFonts w:hint="eastAsia"/>
          <w:color w:val="000000" w:themeColor="text1"/>
        </w:rPr>
        <w:t>公</w:t>
      </w:r>
      <w:r w:rsidRPr="0092747E">
        <w:rPr>
          <w:rFonts w:hint="eastAsia"/>
          <w:color w:val="000000" w:themeColor="text1"/>
          <w:spacing w:val="4"/>
        </w:rPr>
        <w:t>路橋下留設IV-13計畫</w:t>
      </w:r>
      <w:proofErr w:type="gramStart"/>
      <w:r w:rsidRPr="0092747E">
        <w:rPr>
          <w:rFonts w:hint="eastAsia"/>
          <w:color w:val="000000" w:themeColor="text1"/>
          <w:spacing w:val="4"/>
        </w:rPr>
        <w:t>道路囊底路</w:t>
      </w:r>
      <w:proofErr w:type="gramEnd"/>
      <w:r w:rsidRPr="0092747E">
        <w:rPr>
          <w:rFonts w:hint="eastAsia"/>
          <w:color w:val="000000" w:themeColor="text1"/>
          <w:spacing w:val="4"/>
        </w:rPr>
        <w:t>之迴車功能，新</w:t>
      </w:r>
      <w:r w:rsidRPr="0092747E">
        <w:rPr>
          <w:rFonts w:hint="eastAsia"/>
          <w:color w:val="000000" w:themeColor="text1"/>
          <w:spacing w:val="-6"/>
        </w:rPr>
        <w:t>北市政府雖以年代久遠回復無從查考，惟依高公局</w:t>
      </w:r>
      <w:r w:rsidRPr="0092747E">
        <w:rPr>
          <w:rFonts w:hint="eastAsia"/>
          <w:color w:val="000000" w:themeColor="text1"/>
          <w:spacing w:val="-4"/>
        </w:rPr>
        <w:t>提供之77年高速</w:t>
      </w:r>
      <w:r w:rsidRPr="0092747E">
        <w:rPr>
          <w:rFonts w:hint="eastAsia"/>
          <w:color w:val="000000" w:themeColor="text1"/>
        </w:rPr>
        <w:t>公路細部設計圖顯示，當時確實未就IV-13計畫道路留設迴車道(僅承天路設有穿越橋</w:t>
      </w:r>
      <w:r w:rsidRPr="0092747E">
        <w:rPr>
          <w:rFonts w:hint="eastAsia"/>
          <w:color w:val="000000" w:themeColor="text1"/>
          <w:spacing w:val="4"/>
        </w:rPr>
        <w:t>)，致IV-13計畫道路喪失迴車功能。也因IV-13</w:t>
      </w:r>
      <w:r w:rsidRPr="0092747E">
        <w:rPr>
          <w:rFonts w:hint="eastAsia"/>
          <w:color w:val="000000" w:themeColor="text1"/>
          <w:spacing w:val="4"/>
        </w:rPr>
        <w:lastRenderedPageBreak/>
        <w:t>計畫</w:t>
      </w:r>
      <w:proofErr w:type="gramStart"/>
      <w:r w:rsidRPr="0092747E">
        <w:rPr>
          <w:rFonts w:hint="eastAsia"/>
          <w:color w:val="000000" w:themeColor="text1"/>
        </w:rPr>
        <w:t>道路囊底路</w:t>
      </w:r>
      <w:proofErr w:type="gramEnd"/>
      <w:r w:rsidRPr="0092747E">
        <w:rPr>
          <w:rFonts w:hint="eastAsia"/>
          <w:color w:val="000000" w:themeColor="text1"/>
        </w:rPr>
        <w:t>已喪失迴車功能，故道路辦理拓寬時</w:t>
      </w:r>
      <w:r w:rsidRPr="0092747E">
        <w:rPr>
          <w:rFonts w:hint="eastAsia"/>
          <w:color w:val="000000" w:themeColor="text1"/>
          <w:spacing w:val="6"/>
        </w:rPr>
        <w:t>，僅開闢忠承路以北與承天路重疊之路段，而忠</w:t>
      </w:r>
      <w:r w:rsidRPr="0092747E">
        <w:rPr>
          <w:rFonts w:hint="eastAsia"/>
          <w:color w:val="000000" w:themeColor="text1"/>
        </w:rPr>
        <w:t>承路以南未與承天路重疊之路段，因屬無尾路未具迴車道而迄未予開闢。</w:t>
      </w:r>
      <w:proofErr w:type="gramStart"/>
      <w:r w:rsidRPr="0092747E">
        <w:rPr>
          <w:rFonts w:hint="eastAsia"/>
          <w:color w:val="000000" w:themeColor="text1"/>
        </w:rPr>
        <w:t>此外，</w:t>
      </w:r>
      <w:proofErr w:type="gramEnd"/>
      <w:r w:rsidRPr="0092747E">
        <w:rPr>
          <w:rFonts w:hint="eastAsia"/>
          <w:color w:val="000000" w:themeColor="text1"/>
        </w:rPr>
        <w:t>新北市土城</w:t>
      </w:r>
      <w:r w:rsidR="00117509">
        <w:rPr>
          <w:rFonts w:hint="eastAsia"/>
          <w:color w:val="000000" w:themeColor="text1"/>
        </w:rPr>
        <w:t>區</w:t>
      </w:r>
      <w:r w:rsidRPr="0092747E">
        <w:rPr>
          <w:rFonts w:hint="eastAsia"/>
          <w:color w:val="000000" w:themeColor="text1"/>
        </w:rPr>
        <w:t>公所為辦理第一期公共設施保留地IV-13計畫道路用地需</w:t>
      </w:r>
      <w:r w:rsidRPr="0092747E">
        <w:rPr>
          <w:rFonts w:hint="eastAsia"/>
          <w:color w:val="000000" w:themeColor="text1"/>
          <w:spacing w:val="-6"/>
        </w:rPr>
        <w:t>要(</w:t>
      </w:r>
      <w:proofErr w:type="gramStart"/>
      <w:r w:rsidRPr="0092747E">
        <w:rPr>
          <w:rFonts w:hint="eastAsia"/>
          <w:color w:val="000000" w:themeColor="text1"/>
          <w:spacing w:val="-6"/>
        </w:rPr>
        <w:t>含囊</w:t>
      </w:r>
      <w:proofErr w:type="gramEnd"/>
      <w:r w:rsidRPr="0092747E">
        <w:rPr>
          <w:rFonts w:hint="eastAsia"/>
          <w:color w:val="000000" w:themeColor="text1"/>
          <w:spacing w:val="-6"/>
        </w:rPr>
        <w:t>底迴車道)，前奉臺灣省政府77年8月11日</w:t>
      </w:r>
      <w:r w:rsidRPr="0092747E">
        <w:rPr>
          <w:rFonts w:hint="eastAsia"/>
          <w:color w:val="000000" w:themeColor="text1"/>
        </w:rPr>
        <w:t>函</w:t>
      </w:r>
      <w:r w:rsidRPr="0092747E">
        <w:rPr>
          <w:rStyle w:val="afe"/>
          <w:color w:val="000000" w:themeColor="text1"/>
        </w:rPr>
        <w:footnoteReference w:id="3"/>
      </w:r>
      <w:r w:rsidRPr="0092747E">
        <w:rPr>
          <w:rFonts w:hint="eastAsia"/>
          <w:color w:val="000000" w:themeColor="text1"/>
        </w:rPr>
        <w:t>准予徵收</w:t>
      </w:r>
      <w:r w:rsidR="005E3D4F">
        <w:rPr>
          <w:rFonts w:hint="eastAsia"/>
          <w:color w:val="000000" w:themeColor="text1"/>
        </w:rPr>
        <w:t>○○○</w:t>
      </w:r>
      <w:r w:rsidRPr="0092747E">
        <w:rPr>
          <w:rFonts w:hint="eastAsia"/>
          <w:color w:val="000000" w:themeColor="text1"/>
        </w:rPr>
        <w:t>段</w:t>
      </w:r>
      <w:r w:rsidR="005E3D4F">
        <w:rPr>
          <w:rFonts w:hint="eastAsia"/>
          <w:color w:val="000000" w:themeColor="text1"/>
        </w:rPr>
        <w:t>○○○</w:t>
      </w:r>
      <w:r w:rsidRPr="0092747E">
        <w:rPr>
          <w:rFonts w:hint="eastAsia"/>
          <w:color w:val="000000" w:themeColor="text1"/>
        </w:rPr>
        <w:t>小段</w:t>
      </w:r>
      <w:r w:rsidR="005E3D4F">
        <w:rPr>
          <w:rFonts w:hint="eastAsia"/>
          <w:color w:val="000000" w:themeColor="text1"/>
        </w:rPr>
        <w:t>○○○</w:t>
      </w:r>
      <w:r w:rsidRPr="0092747E">
        <w:rPr>
          <w:color w:val="000000" w:themeColor="text1"/>
        </w:rPr>
        <w:t>-</w:t>
      </w:r>
      <w:r w:rsidR="005E3D4F">
        <w:rPr>
          <w:rFonts w:hint="eastAsia"/>
          <w:color w:val="000000" w:themeColor="text1"/>
        </w:rPr>
        <w:t>○</w:t>
      </w:r>
      <w:r w:rsidRPr="0092747E">
        <w:rPr>
          <w:rFonts w:hint="eastAsia"/>
          <w:color w:val="000000" w:themeColor="text1"/>
        </w:rPr>
        <w:t>地號等35筆土地，而陳訴人所有屬IV-13計畫道路</w:t>
      </w:r>
      <w:r w:rsidR="00B95688">
        <w:rPr>
          <w:rFonts w:hint="eastAsia"/>
          <w:color w:val="000000" w:themeColor="text1"/>
        </w:rPr>
        <w:t>之同小段</w:t>
      </w:r>
      <w:r w:rsidR="00005AD4">
        <w:rPr>
          <w:rFonts w:hint="eastAsia"/>
          <w:color w:val="000000" w:themeColor="text1"/>
        </w:rPr>
        <w:t>○○○</w:t>
      </w:r>
      <w:r w:rsidRPr="0092747E">
        <w:rPr>
          <w:color w:val="000000" w:themeColor="text1"/>
        </w:rPr>
        <w:t>-</w:t>
      </w:r>
      <w:r w:rsidR="00005AD4">
        <w:rPr>
          <w:rFonts w:hint="eastAsia"/>
          <w:color w:val="000000" w:themeColor="text1"/>
        </w:rPr>
        <w:t>○</w:t>
      </w:r>
      <w:r w:rsidRPr="0092747E">
        <w:rPr>
          <w:rFonts w:hint="eastAsia"/>
          <w:color w:val="000000" w:themeColor="text1"/>
        </w:rPr>
        <w:t>地號土地，78年5月2日公告徵收，之後合併同屬計畫道路之同小段</w:t>
      </w:r>
      <w:r w:rsidR="00005AD4">
        <w:rPr>
          <w:rFonts w:hint="eastAsia"/>
          <w:color w:val="000000" w:themeColor="text1"/>
        </w:rPr>
        <w:t>○○○</w:t>
      </w:r>
      <w:r w:rsidRPr="0092747E">
        <w:rPr>
          <w:color w:val="000000" w:themeColor="text1"/>
        </w:rPr>
        <w:t>-</w:t>
      </w:r>
      <w:r w:rsidR="00005AD4">
        <w:rPr>
          <w:rFonts w:hint="eastAsia"/>
          <w:color w:val="000000" w:themeColor="text1"/>
        </w:rPr>
        <w:t>○</w:t>
      </w:r>
      <w:r w:rsidRPr="0092747E">
        <w:rPr>
          <w:rFonts w:hint="eastAsia"/>
          <w:color w:val="000000" w:themeColor="text1"/>
        </w:rPr>
        <w:t>、</w:t>
      </w:r>
      <w:r w:rsidR="00005AD4">
        <w:rPr>
          <w:rFonts w:hint="eastAsia"/>
          <w:color w:val="000000" w:themeColor="text1"/>
        </w:rPr>
        <w:t>○○○</w:t>
      </w:r>
      <w:r w:rsidRPr="0092747E">
        <w:rPr>
          <w:color w:val="000000" w:themeColor="text1"/>
        </w:rPr>
        <w:t>-</w:t>
      </w:r>
      <w:r w:rsidR="00005AD4">
        <w:rPr>
          <w:rFonts w:hint="eastAsia"/>
          <w:color w:val="000000" w:themeColor="text1"/>
        </w:rPr>
        <w:t>○</w:t>
      </w:r>
      <w:r w:rsidRPr="0092747E">
        <w:rPr>
          <w:rFonts w:hint="eastAsia"/>
          <w:color w:val="000000" w:themeColor="text1"/>
        </w:rPr>
        <w:t>地號土地，於重測後為</w:t>
      </w:r>
      <w:r w:rsidR="005E3D4F">
        <w:rPr>
          <w:rFonts w:hint="eastAsia"/>
          <w:color w:val="000000" w:themeColor="text1"/>
        </w:rPr>
        <w:t>○○</w:t>
      </w:r>
      <w:r w:rsidRPr="0092747E">
        <w:rPr>
          <w:rFonts w:hint="eastAsia"/>
          <w:color w:val="000000" w:themeColor="text1"/>
        </w:rPr>
        <w:t>段</w:t>
      </w:r>
      <w:r w:rsidR="005E3D4F">
        <w:rPr>
          <w:rFonts w:hint="eastAsia"/>
          <w:color w:val="000000" w:themeColor="text1"/>
        </w:rPr>
        <w:t>○○○</w:t>
      </w:r>
      <w:r w:rsidRPr="0092747E">
        <w:rPr>
          <w:rFonts w:hint="eastAsia"/>
          <w:color w:val="000000" w:themeColor="text1"/>
        </w:rPr>
        <w:t>地號土地。</w:t>
      </w:r>
    </w:p>
    <w:p w:rsidR="00172A9E" w:rsidRPr="0092747E" w:rsidRDefault="00172A9E" w:rsidP="00172A9E">
      <w:pPr>
        <w:pStyle w:val="3"/>
        <w:numPr>
          <w:ilvl w:val="2"/>
          <w:numId w:val="1"/>
        </w:numPr>
        <w:rPr>
          <w:color w:val="000000" w:themeColor="text1"/>
        </w:rPr>
      </w:pPr>
      <w:r w:rsidRPr="0092747E">
        <w:rPr>
          <w:rFonts w:hint="eastAsia"/>
          <w:color w:val="000000" w:themeColor="text1"/>
          <w:spacing w:val="-6"/>
        </w:rPr>
        <w:t>新北市政府於7</w:t>
      </w:r>
      <w:r w:rsidRPr="0092747E">
        <w:rPr>
          <w:color w:val="000000" w:themeColor="text1"/>
          <w:spacing w:val="-6"/>
        </w:rPr>
        <w:t>8</w:t>
      </w:r>
      <w:r w:rsidRPr="0092747E">
        <w:rPr>
          <w:rFonts w:hint="eastAsia"/>
          <w:color w:val="000000" w:themeColor="text1"/>
          <w:spacing w:val="-6"/>
        </w:rPr>
        <w:t>年8月間辦理</w:t>
      </w:r>
      <w:bookmarkStart w:id="106" w:name="_Hlk122901173"/>
      <w:r w:rsidRPr="0092747E">
        <w:rPr>
          <w:rFonts w:hint="eastAsia"/>
          <w:color w:val="000000" w:themeColor="text1"/>
          <w:spacing w:val="-6"/>
        </w:rPr>
        <w:t>「變更土城都市計畫</w:t>
      </w:r>
      <w:r w:rsidRPr="0092747E">
        <w:rPr>
          <w:rFonts w:hint="eastAsia"/>
          <w:color w:val="000000" w:themeColor="text1"/>
        </w:rPr>
        <w:t>（第二次通盤檢討）」案</w:t>
      </w:r>
      <w:bookmarkEnd w:id="106"/>
      <w:r w:rsidRPr="0092747E">
        <w:rPr>
          <w:rFonts w:hint="eastAsia"/>
          <w:color w:val="000000" w:themeColor="text1"/>
        </w:rPr>
        <w:t>之公開展覽時，陳訴人即</w:t>
      </w:r>
      <w:r w:rsidRPr="0092747E">
        <w:rPr>
          <w:rFonts w:hint="eastAsia"/>
          <w:color w:val="000000" w:themeColor="text1"/>
          <w:spacing w:val="6"/>
        </w:rPr>
        <w:t>陳情略</w:t>
      </w:r>
      <w:proofErr w:type="gramStart"/>
      <w:r w:rsidRPr="0092747E">
        <w:rPr>
          <w:rFonts w:hint="eastAsia"/>
          <w:color w:val="000000" w:themeColor="text1"/>
          <w:spacing w:val="6"/>
        </w:rPr>
        <w:t>以</w:t>
      </w:r>
      <w:proofErr w:type="gramEnd"/>
      <w:r w:rsidRPr="0092747E">
        <w:rPr>
          <w:rFonts w:hint="eastAsia"/>
          <w:color w:val="000000" w:themeColor="text1"/>
          <w:spacing w:val="6"/>
        </w:rPr>
        <w:t>：IV-13計畫道路旁有8公尺寬以上之承天路可供公眾通行，實無另行開闢計畫道路之必</w:t>
      </w:r>
      <w:r w:rsidRPr="0092747E">
        <w:rPr>
          <w:rFonts w:hint="eastAsia"/>
          <w:color w:val="000000" w:themeColor="text1"/>
          <w:spacing w:val="-6"/>
        </w:rPr>
        <w:t>要，且IV-13計畫道路係死巷，無法便利兩地民眾，</w:t>
      </w:r>
      <w:r w:rsidRPr="0092747E">
        <w:rPr>
          <w:rFonts w:hint="eastAsia"/>
          <w:color w:val="000000" w:themeColor="text1"/>
        </w:rPr>
        <w:t>故</w:t>
      </w:r>
      <w:r w:rsidRPr="0092747E">
        <w:rPr>
          <w:rFonts w:hint="eastAsia"/>
          <w:color w:val="000000" w:themeColor="text1"/>
          <w:spacing w:val="-4"/>
        </w:rPr>
        <w:t>請求將承天</w:t>
      </w:r>
      <w:r w:rsidRPr="0092747E">
        <w:rPr>
          <w:rFonts w:hint="eastAsia"/>
          <w:color w:val="000000" w:themeColor="text1"/>
        </w:rPr>
        <w:t>路拓寬為計畫道路，並且同意於</w:t>
      </w:r>
      <w:r w:rsidRPr="0092747E">
        <w:rPr>
          <w:rFonts w:hint="eastAsia"/>
          <w:color w:val="000000" w:themeColor="text1"/>
          <w:spacing w:val="-6"/>
        </w:rPr>
        <w:t>面臨承天路之土地，就其所有土地</w:t>
      </w:r>
      <w:r w:rsidR="00D96D5C">
        <w:rPr>
          <w:rFonts w:hint="eastAsia"/>
          <w:color w:val="000000" w:themeColor="text1"/>
          <w:spacing w:val="-6"/>
        </w:rPr>
        <w:t>(指</w:t>
      </w:r>
      <w:r w:rsidR="005E3D4F">
        <w:rPr>
          <w:rFonts w:hint="eastAsia"/>
          <w:color w:val="000000" w:themeColor="text1"/>
          <w:spacing w:val="-6"/>
        </w:rPr>
        <w:t>○○</w:t>
      </w:r>
      <w:r w:rsidR="00D96D5C">
        <w:rPr>
          <w:rFonts w:hint="eastAsia"/>
          <w:color w:val="000000" w:themeColor="text1"/>
          <w:spacing w:val="-6"/>
        </w:rPr>
        <w:t>段</w:t>
      </w:r>
      <w:r w:rsidR="005E3D4F">
        <w:rPr>
          <w:rFonts w:hint="eastAsia"/>
          <w:color w:val="000000" w:themeColor="text1"/>
          <w:spacing w:val="-6"/>
        </w:rPr>
        <w:t>○○○</w:t>
      </w:r>
      <w:r w:rsidR="00D96D5C">
        <w:rPr>
          <w:rFonts w:hint="eastAsia"/>
          <w:color w:val="000000" w:themeColor="text1"/>
          <w:spacing w:val="-6"/>
        </w:rPr>
        <w:t>地號土地</w:t>
      </w:r>
      <w:r w:rsidR="00D96D5C">
        <w:rPr>
          <w:color w:val="000000" w:themeColor="text1"/>
          <w:spacing w:val="-6"/>
        </w:rPr>
        <w:t>)</w:t>
      </w:r>
      <w:r w:rsidRPr="0092747E">
        <w:rPr>
          <w:rFonts w:hint="eastAsia"/>
          <w:color w:val="000000" w:themeColor="text1"/>
          <w:spacing w:val="-6"/>
        </w:rPr>
        <w:t>單面拓寬承天路</w:t>
      </w:r>
      <w:r w:rsidRPr="0092747E">
        <w:rPr>
          <w:rFonts w:hint="eastAsia"/>
          <w:color w:val="000000" w:themeColor="text1"/>
        </w:rPr>
        <w:t>以</w:t>
      </w:r>
      <w:r w:rsidRPr="0092747E">
        <w:rPr>
          <w:rFonts w:hint="eastAsia"/>
          <w:color w:val="000000" w:themeColor="text1"/>
          <w:spacing w:val="-4"/>
        </w:rPr>
        <w:t>避免土</w:t>
      </w:r>
      <w:r w:rsidRPr="0092747E">
        <w:rPr>
          <w:rFonts w:hint="eastAsia"/>
          <w:color w:val="000000" w:themeColor="text1"/>
          <w:spacing w:val="4"/>
        </w:rPr>
        <w:t>地被切成兩塊</w:t>
      </w:r>
      <w:r w:rsidR="00D96D5C">
        <w:rPr>
          <w:rFonts w:hint="eastAsia"/>
          <w:color w:val="000000" w:themeColor="text1"/>
          <w:spacing w:val="4"/>
        </w:rPr>
        <w:t>，</w:t>
      </w:r>
      <w:r w:rsidRPr="0092747E">
        <w:rPr>
          <w:rFonts w:hint="eastAsia"/>
          <w:color w:val="000000" w:themeColor="text1"/>
          <w:spacing w:val="4"/>
        </w:rPr>
        <w:t>造成</w:t>
      </w:r>
      <w:proofErr w:type="gramStart"/>
      <w:r w:rsidRPr="0092747E">
        <w:rPr>
          <w:rFonts w:hint="eastAsia"/>
          <w:color w:val="000000" w:themeColor="text1"/>
          <w:spacing w:val="4"/>
        </w:rPr>
        <w:t>畸</w:t>
      </w:r>
      <w:proofErr w:type="gramEnd"/>
      <w:r w:rsidRPr="0092747E">
        <w:rPr>
          <w:rFonts w:hint="eastAsia"/>
          <w:color w:val="000000" w:themeColor="text1"/>
          <w:spacing w:val="4"/>
        </w:rPr>
        <w:t>零地等語。</w:t>
      </w:r>
      <w:proofErr w:type="gramStart"/>
      <w:r w:rsidRPr="0092747E">
        <w:rPr>
          <w:rFonts w:hint="eastAsia"/>
          <w:color w:val="000000" w:themeColor="text1"/>
          <w:spacing w:val="4"/>
        </w:rPr>
        <w:t>惟查</w:t>
      </w:r>
      <w:proofErr w:type="gramEnd"/>
      <w:r w:rsidRPr="0092747E">
        <w:rPr>
          <w:rFonts w:hint="eastAsia"/>
          <w:color w:val="000000" w:themeColor="text1"/>
          <w:spacing w:val="4"/>
        </w:rPr>
        <w:t>：</w:t>
      </w:r>
    </w:p>
    <w:p w:rsidR="00172A9E" w:rsidRPr="0092747E" w:rsidRDefault="00172A9E" w:rsidP="00172A9E">
      <w:pPr>
        <w:pStyle w:val="4"/>
        <w:numPr>
          <w:ilvl w:val="3"/>
          <w:numId w:val="1"/>
        </w:numPr>
        <w:rPr>
          <w:color w:val="000000" w:themeColor="text1"/>
        </w:rPr>
      </w:pPr>
      <w:r w:rsidRPr="0092747E">
        <w:rPr>
          <w:rFonts w:hint="eastAsia"/>
          <w:color w:val="000000" w:themeColor="text1"/>
          <w:spacing w:val="4"/>
        </w:rPr>
        <w:t>針對陳訴人上述陳情與意見，新北市都市計</w:t>
      </w:r>
      <w:r w:rsidRPr="0092747E">
        <w:rPr>
          <w:rFonts w:hint="eastAsia"/>
          <w:color w:val="000000" w:themeColor="text1"/>
          <w:spacing w:val="6"/>
        </w:rPr>
        <w:t>畫委</w:t>
      </w:r>
      <w:r w:rsidRPr="0092747E">
        <w:rPr>
          <w:rFonts w:hint="eastAsia"/>
          <w:color w:val="000000" w:themeColor="text1"/>
          <w:spacing w:val="-6"/>
        </w:rPr>
        <w:t>員會78年11月28日第178次會議決議不予採納</w:t>
      </w:r>
      <w:r w:rsidRPr="0092747E">
        <w:rPr>
          <w:rFonts w:hint="eastAsia"/>
          <w:color w:val="000000" w:themeColor="text1"/>
        </w:rPr>
        <w:t>，理</w:t>
      </w:r>
      <w:r w:rsidRPr="0092747E">
        <w:rPr>
          <w:rFonts w:hint="eastAsia"/>
          <w:color w:val="000000" w:themeColor="text1"/>
          <w:spacing w:val="-6"/>
        </w:rPr>
        <w:t>由為</w:t>
      </w:r>
      <w:r w:rsidRPr="0092747E">
        <w:rPr>
          <w:rFonts w:hint="eastAsia"/>
          <w:color w:val="000000" w:themeColor="text1"/>
        </w:rPr>
        <w:t>IV-13計畫道路已列入第一期公共設施保留地徵收。</w:t>
      </w:r>
      <w:r w:rsidRPr="0092747E">
        <w:rPr>
          <w:rFonts w:hint="eastAsia"/>
          <w:color w:val="000000" w:themeColor="text1"/>
          <w:spacing w:val="-6"/>
        </w:rPr>
        <w:t>前臺灣省都市計畫委員會79年11月15日</w:t>
      </w:r>
      <w:r w:rsidRPr="0092747E">
        <w:rPr>
          <w:rFonts w:hint="eastAsia"/>
          <w:color w:val="000000" w:themeColor="text1"/>
        </w:rPr>
        <w:t>第</w:t>
      </w:r>
      <w:r w:rsidRPr="0092747E">
        <w:rPr>
          <w:rFonts w:hint="eastAsia"/>
          <w:color w:val="000000" w:themeColor="text1"/>
          <w:spacing w:val="4"/>
        </w:rPr>
        <w:t>395次會議亦決議：未便採納。因此，IV-13計畫道路</w:t>
      </w:r>
      <w:r w:rsidRPr="0092747E">
        <w:rPr>
          <w:rFonts w:hint="eastAsia"/>
          <w:color w:val="000000" w:themeColor="text1"/>
          <w:spacing w:val="-6"/>
        </w:rPr>
        <w:t>維持</w:t>
      </w:r>
      <w:r w:rsidRPr="0092747E">
        <w:rPr>
          <w:rFonts w:hint="eastAsia"/>
          <w:color w:val="000000" w:themeColor="text1"/>
        </w:rPr>
        <w:t>原計畫未變更，嗣後並經新北市政府於8</w:t>
      </w:r>
      <w:r w:rsidRPr="0092747E">
        <w:rPr>
          <w:color w:val="000000" w:themeColor="text1"/>
        </w:rPr>
        <w:t>2</w:t>
      </w:r>
      <w:r w:rsidRPr="0092747E">
        <w:rPr>
          <w:rFonts w:hint="eastAsia"/>
          <w:color w:val="000000" w:themeColor="text1"/>
        </w:rPr>
        <w:t>年7月7日發布實施「變更土城都市計畫（第二次通</w:t>
      </w:r>
      <w:r w:rsidRPr="0092747E">
        <w:rPr>
          <w:rFonts w:hint="eastAsia"/>
          <w:color w:val="000000" w:themeColor="text1"/>
          <w:spacing w:val="6"/>
        </w:rPr>
        <w:t>盤檢討）」案。</w:t>
      </w:r>
    </w:p>
    <w:p w:rsidR="00172A9E" w:rsidRPr="0092747E" w:rsidRDefault="00172A9E" w:rsidP="00172A9E">
      <w:pPr>
        <w:pStyle w:val="4"/>
        <w:numPr>
          <w:ilvl w:val="3"/>
          <w:numId w:val="1"/>
        </w:numPr>
        <w:rPr>
          <w:color w:val="000000" w:themeColor="text1"/>
        </w:rPr>
      </w:pPr>
      <w:r w:rsidRPr="0092747E">
        <w:rPr>
          <w:rFonts w:hint="eastAsia"/>
          <w:color w:val="000000" w:themeColor="text1"/>
        </w:rPr>
        <w:lastRenderedPageBreak/>
        <w:t>縱使IV-13計畫道路已列入第一期公共設施保留地徵收，惟當時從高公局77年細部設計圖即可知悉，高</w:t>
      </w:r>
      <w:r w:rsidRPr="0092747E">
        <w:rPr>
          <w:rFonts w:hint="eastAsia"/>
          <w:color w:val="000000" w:themeColor="text1"/>
          <w:spacing w:val="4"/>
        </w:rPr>
        <w:t>速公路之興建計畫並未於橋下留設IV-13計畫道</w:t>
      </w:r>
      <w:r w:rsidRPr="0092747E">
        <w:rPr>
          <w:rFonts w:hint="eastAsia"/>
          <w:color w:val="000000" w:themeColor="text1"/>
        </w:rPr>
        <w:t>路之迴車道，此將使IV-13計畫道路</w:t>
      </w:r>
      <w:proofErr w:type="gramStart"/>
      <w:r w:rsidRPr="0092747E">
        <w:rPr>
          <w:rFonts w:hint="eastAsia"/>
          <w:color w:val="000000" w:themeColor="text1"/>
          <w:spacing w:val="6"/>
        </w:rPr>
        <w:t>之囊</w:t>
      </w:r>
      <w:r w:rsidRPr="0092747E">
        <w:rPr>
          <w:rFonts w:hint="eastAsia"/>
          <w:color w:val="000000" w:themeColor="text1"/>
        </w:rPr>
        <w:t>底</w:t>
      </w:r>
      <w:proofErr w:type="gramEnd"/>
      <w:r w:rsidRPr="0092747E">
        <w:rPr>
          <w:rFonts w:hint="eastAsia"/>
          <w:color w:val="000000" w:themeColor="text1"/>
        </w:rPr>
        <w:t>路遭高速公路邊坡阻隔而確定無法迴車，加以陳訴人於公開</w:t>
      </w:r>
      <w:r w:rsidR="00D96D5C">
        <w:rPr>
          <w:rFonts w:hint="eastAsia"/>
          <w:color w:val="000000" w:themeColor="text1"/>
        </w:rPr>
        <w:t>展</w:t>
      </w:r>
      <w:r w:rsidRPr="0092747E">
        <w:rPr>
          <w:rFonts w:hint="eastAsia"/>
          <w:color w:val="000000" w:themeColor="text1"/>
        </w:rPr>
        <w:t>覽階段亦已明確指出上述問題並同意就其所有土地單面拓寬，新北市</w:t>
      </w:r>
      <w:r w:rsidRPr="0092747E">
        <w:rPr>
          <w:rFonts w:hint="eastAsia"/>
          <w:color w:val="000000" w:themeColor="text1"/>
          <w:spacing w:val="4"/>
        </w:rPr>
        <w:t>政府自應積極採取補救改善，然卻未能將</w:t>
      </w:r>
      <w:proofErr w:type="spellStart"/>
      <w:r w:rsidRPr="0092747E">
        <w:rPr>
          <w:rFonts w:hint="eastAsia"/>
          <w:color w:val="000000" w:themeColor="text1"/>
          <w:spacing w:val="4"/>
        </w:rPr>
        <w:t>IV-13</w:t>
      </w:r>
      <w:proofErr w:type="spellEnd"/>
      <w:r w:rsidRPr="0092747E">
        <w:rPr>
          <w:rFonts w:hint="eastAsia"/>
          <w:color w:val="000000" w:themeColor="text1"/>
          <w:spacing w:val="4"/>
        </w:rPr>
        <w:t>計畫道路路線予以</w:t>
      </w:r>
      <w:r w:rsidRPr="0092747E">
        <w:rPr>
          <w:rFonts w:hint="eastAsia"/>
          <w:color w:val="000000" w:themeColor="text1"/>
        </w:rPr>
        <w:t>變更或</w:t>
      </w:r>
      <w:proofErr w:type="gramStart"/>
      <w:r w:rsidRPr="0092747E">
        <w:rPr>
          <w:rFonts w:hint="eastAsia"/>
          <w:color w:val="000000" w:themeColor="text1"/>
        </w:rPr>
        <w:t>恢復囊底</w:t>
      </w:r>
      <w:proofErr w:type="gramEnd"/>
      <w:r w:rsidRPr="0092747E">
        <w:rPr>
          <w:rFonts w:hint="eastAsia"/>
          <w:color w:val="000000" w:themeColor="text1"/>
        </w:rPr>
        <w:t>路之設計，即時納入「變更土城都市計畫（第二次通盤檢討）」案辦理檢討，明顯有怠失。</w:t>
      </w:r>
    </w:p>
    <w:p w:rsidR="00172A9E" w:rsidRPr="0092747E" w:rsidRDefault="00172A9E" w:rsidP="00172A9E">
      <w:pPr>
        <w:pStyle w:val="3"/>
        <w:numPr>
          <w:ilvl w:val="2"/>
          <w:numId w:val="1"/>
        </w:numPr>
        <w:rPr>
          <w:color w:val="000000" w:themeColor="text1"/>
        </w:rPr>
      </w:pPr>
      <w:r w:rsidRPr="0092747E">
        <w:rPr>
          <w:rFonts w:hint="eastAsia"/>
          <w:color w:val="000000" w:themeColor="text1"/>
        </w:rPr>
        <w:t>另查，新北市政府於8</w:t>
      </w:r>
      <w:r w:rsidRPr="0092747E">
        <w:rPr>
          <w:color w:val="000000" w:themeColor="text1"/>
        </w:rPr>
        <w:t>2</w:t>
      </w:r>
      <w:r w:rsidRPr="0092747E">
        <w:rPr>
          <w:rFonts w:hint="eastAsia"/>
          <w:color w:val="000000" w:themeColor="text1"/>
        </w:rPr>
        <w:t>年7月7日發布實施「變更土城都市計</w:t>
      </w:r>
      <w:r w:rsidRPr="00A519EE">
        <w:rPr>
          <w:rFonts w:hint="eastAsia"/>
          <w:color w:val="000000" w:themeColor="text1"/>
        </w:rPr>
        <w:t>畫（第二次通</w:t>
      </w:r>
      <w:r w:rsidRPr="00A519EE">
        <w:rPr>
          <w:rFonts w:hint="eastAsia"/>
          <w:color w:val="000000" w:themeColor="text1"/>
          <w:spacing w:val="6"/>
        </w:rPr>
        <w:t>盤檢討）」案後，直至92年4</w:t>
      </w:r>
      <w:r w:rsidRPr="0092747E">
        <w:rPr>
          <w:rFonts w:hint="eastAsia"/>
          <w:color w:val="000000" w:themeColor="text1"/>
          <w:spacing w:val="6"/>
        </w:rPr>
        <w:t>月方開始辦理「變更土城都市計畫</w:t>
      </w:r>
      <w:r w:rsidRPr="00A519EE">
        <w:rPr>
          <w:rFonts w:hint="eastAsia"/>
          <w:color w:val="000000" w:themeColor="text1"/>
          <w:spacing w:val="6"/>
        </w:rPr>
        <w:t>（第三次通盤檢討）」案規劃作業，有違都市計</w:t>
      </w:r>
      <w:r w:rsidRPr="0092747E">
        <w:rPr>
          <w:rFonts w:hint="eastAsia"/>
          <w:color w:val="000000" w:themeColor="text1"/>
          <w:spacing w:val="-4"/>
        </w:rPr>
        <w:t>畫法第26條有關應每3年內或5年內通盤</w:t>
      </w:r>
      <w:r w:rsidRPr="0092747E">
        <w:rPr>
          <w:rFonts w:hint="eastAsia"/>
          <w:color w:val="000000" w:themeColor="text1"/>
        </w:rPr>
        <w:t>檢討一次之規定，亦有</w:t>
      </w:r>
      <w:proofErr w:type="gramStart"/>
      <w:r w:rsidRPr="0092747E">
        <w:rPr>
          <w:rFonts w:hint="eastAsia"/>
          <w:color w:val="000000" w:themeColor="text1"/>
        </w:rPr>
        <w:t>怠</w:t>
      </w:r>
      <w:proofErr w:type="gramEnd"/>
      <w:r w:rsidRPr="0092747E">
        <w:rPr>
          <w:rFonts w:hint="eastAsia"/>
          <w:color w:val="000000" w:themeColor="text1"/>
        </w:rPr>
        <w:t>失。</w:t>
      </w:r>
    </w:p>
    <w:p w:rsidR="00172A9E" w:rsidRPr="0092747E" w:rsidRDefault="00172A9E" w:rsidP="00172A9E">
      <w:pPr>
        <w:pStyle w:val="3"/>
        <w:numPr>
          <w:ilvl w:val="2"/>
          <w:numId w:val="1"/>
        </w:numPr>
        <w:kinsoku w:val="0"/>
        <w:ind w:left="1360" w:hanging="680"/>
        <w:rPr>
          <w:color w:val="000000" w:themeColor="text1"/>
        </w:rPr>
      </w:pPr>
      <w:r w:rsidRPr="0092747E">
        <w:rPr>
          <w:rFonts w:hint="eastAsia"/>
          <w:color w:val="000000" w:themeColor="text1"/>
          <w:spacing w:val="-8"/>
        </w:rPr>
        <w:t>綜上，新北市政府於61年發布實施「土城都市計畫</w:t>
      </w:r>
      <w:r w:rsidRPr="0092747E">
        <w:rPr>
          <w:rFonts w:hint="eastAsia"/>
          <w:color w:val="000000" w:themeColor="text1"/>
        </w:rPr>
        <w:t>」案所劃設之IV-13計畫道路，係為服務工業區所規劃之道路系統，且因該都市計畫</w:t>
      </w:r>
      <w:proofErr w:type="gramStart"/>
      <w:r w:rsidRPr="0092747E">
        <w:rPr>
          <w:rFonts w:hint="eastAsia"/>
          <w:color w:val="000000" w:themeColor="text1"/>
        </w:rPr>
        <w:t>南界僅至</w:t>
      </w:r>
      <w:proofErr w:type="gramEnd"/>
      <w:r w:rsidRPr="0092747E">
        <w:rPr>
          <w:rFonts w:hint="eastAsia"/>
          <w:color w:val="000000" w:themeColor="text1"/>
        </w:rPr>
        <w:t>丘陵坡地邊緣，因此IV-13計畫道路規劃</w:t>
      </w:r>
      <w:proofErr w:type="gramStart"/>
      <w:r w:rsidRPr="0092747E">
        <w:rPr>
          <w:rFonts w:hint="eastAsia"/>
          <w:color w:val="000000" w:themeColor="text1"/>
        </w:rPr>
        <w:t>有囊</w:t>
      </w:r>
      <w:proofErr w:type="gramEnd"/>
      <w:r w:rsidRPr="0092747E">
        <w:rPr>
          <w:rFonts w:hint="eastAsia"/>
          <w:color w:val="000000" w:themeColor="text1"/>
        </w:rPr>
        <w:t>底路以提供迴車功能，並未往計畫區外延伸；</w:t>
      </w:r>
      <w:proofErr w:type="gramStart"/>
      <w:r w:rsidRPr="0092747E">
        <w:rPr>
          <w:rFonts w:hint="eastAsia"/>
          <w:color w:val="000000" w:themeColor="text1"/>
        </w:rPr>
        <w:t>嗣因囊底</w:t>
      </w:r>
      <w:proofErr w:type="gramEnd"/>
      <w:r w:rsidRPr="0092747E">
        <w:rPr>
          <w:rFonts w:hint="eastAsia"/>
          <w:color w:val="000000" w:themeColor="text1"/>
        </w:rPr>
        <w:t>路</w:t>
      </w:r>
      <w:proofErr w:type="gramStart"/>
      <w:r w:rsidRPr="0092747E">
        <w:rPr>
          <w:rFonts w:hint="eastAsia"/>
          <w:color w:val="000000" w:themeColor="text1"/>
        </w:rPr>
        <w:t>迴車道位</w:t>
      </w:r>
      <w:proofErr w:type="gramEnd"/>
      <w:r w:rsidRPr="0092747E">
        <w:rPr>
          <w:rFonts w:hint="eastAsia"/>
          <w:color w:val="000000" w:themeColor="text1"/>
        </w:rPr>
        <w:t>屬北二高工程範圍內，於7</w:t>
      </w:r>
      <w:r w:rsidRPr="0092747E">
        <w:rPr>
          <w:color w:val="000000" w:themeColor="text1"/>
        </w:rPr>
        <w:t>7</w:t>
      </w:r>
      <w:r w:rsidRPr="0092747E">
        <w:rPr>
          <w:rFonts w:hint="eastAsia"/>
          <w:color w:val="000000" w:themeColor="text1"/>
        </w:rPr>
        <w:t>年4月變更為高速公路用地，惟從77年高速公路細部設計圖即可知悉，高速公路興建計畫未就IV-13計畫道路留設迴車道，使IV-13計畫道路喪失</w:t>
      </w:r>
      <w:r w:rsidRPr="00B15235">
        <w:rPr>
          <w:rFonts w:hint="eastAsia"/>
          <w:color w:val="000000" w:themeColor="text1"/>
        </w:rPr>
        <w:t>迴車功能，</w:t>
      </w:r>
      <w:r w:rsidR="00F65DFE" w:rsidRPr="00B15235">
        <w:rPr>
          <w:rFonts w:hint="eastAsia"/>
          <w:color w:val="000000" w:themeColor="text1"/>
        </w:rPr>
        <w:t>成為「無尾路」之錯誤設計，</w:t>
      </w:r>
      <w:r w:rsidRPr="00F65DFE">
        <w:rPr>
          <w:rFonts w:hint="eastAsia"/>
          <w:color w:val="000000" w:themeColor="text1"/>
        </w:rPr>
        <w:t>新北市政府</w:t>
      </w:r>
      <w:r w:rsidRPr="0092747E">
        <w:rPr>
          <w:rFonts w:hint="eastAsia"/>
          <w:color w:val="000000" w:themeColor="text1"/>
        </w:rPr>
        <w:t>卻仍未能積極採取補救，</w:t>
      </w:r>
      <w:r w:rsidRPr="00B15235">
        <w:rPr>
          <w:rFonts w:hint="eastAsia"/>
          <w:color w:val="000000" w:themeColor="text1"/>
        </w:rPr>
        <w:t>於</w:t>
      </w:r>
      <w:r w:rsidRPr="00B15235">
        <w:rPr>
          <w:color w:val="000000" w:themeColor="text1"/>
        </w:rPr>
        <w:t>78</w:t>
      </w:r>
      <w:r w:rsidRPr="00B15235">
        <w:rPr>
          <w:rFonts w:hint="eastAsia"/>
          <w:color w:val="000000" w:themeColor="text1"/>
        </w:rPr>
        <w:t>年辦理「變更土城都市</w:t>
      </w:r>
      <w:r w:rsidRPr="0092747E">
        <w:rPr>
          <w:rFonts w:hint="eastAsia"/>
          <w:color w:val="000000" w:themeColor="text1"/>
        </w:rPr>
        <w:t>計畫(第二次通盤檢討)</w:t>
      </w:r>
      <w:r w:rsidRPr="0092747E">
        <w:rPr>
          <w:rFonts w:hAnsi="標楷體" w:hint="eastAsia"/>
          <w:color w:val="000000" w:themeColor="text1"/>
        </w:rPr>
        <w:t>」</w:t>
      </w:r>
      <w:r w:rsidRPr="0092747E">
        <w:rPr>
          <w:rFonts w:hint="eastAsia"/>
          <w:color w:val="000000" w:themeColor="text1"/>
        </w:rPr>
        <w:t>案</w:t>
      </w:r>
      <w:r w:rsidRPr="0092747E">
        <w:rPr>
          <w:rFonts w:hint="eastAsia"/>
          <w:color w:val="000000" w:themeColor="text1"/>
          <w:spacing w:val="-6"/>
        </w:rPr>
        <w:t>即時納入檢討，</w:t>
      </w:r>
      <w:r w:rsidRPr="0092747E">
        <w:rPr>
          <w:rFonts w:hint="eastAsia"/>
          <w:color w:val="000000" w:themeColor="text1"/>
        </w:rPr>
        <w:t>將IV-13計畫道路</w:t>
      </w:r>
      <w:r w:rsidRPr="0092747E">
        <w:rPr>
          <w:rFonts w:hint="eastAsia"/>
          <w:color w:val="000000" w:themeColor="text1"/>
          <w:spacing w:val="6"/>
        </w:rPr>
        <w:t>路線予以變更或</w:t>
      </w:r>
      <w:proofErr w:type="gramStart"/>
      <w:r w:rsidRPr="0092747E">
        <w:rPr>
          <w:rFonts w:hint="eastAsia"/>
          <w:color w:val="000000" w:themeColor="text1"/>
          <w:spacing w:val="6"/>
        </w:rPr>
        <w:t>恢復囊底</w:t>
      </w:r>
      <w:proofErr w:type="gramEnd"/>
      <w:r w:rsidRPr="0092747E">
        <w:rPr>
          <w:rFonts w:hint="eastAsia"/>
          <w:color w:val="000000" w:themeColor="text1"/>
          <w:spacing w:val="6"/>
        </w:rPr>
        <w:t>路迴車道之設計，之後</w:t>
      </w:r>
      <w:r w:rsidRPr="0092747E">
        <w:rPr>
          <w:rFonts w:hint="eastAsia"/>
          <w:color w:val="000000" w:themeColor="text1"/>
          <w:spacing w:val="4"/>
        </w:rPr>
        <w:t>陳訴人於公開</w:t>
      </w:r>
      <w:r w:rsidR="00AA72EF">
        <w:rPr>
          <w:rFonts w:hint="eastAsia"/>
          <w:color w:val="000000" w:themeColor="text1"/>
          <w:spacing w:val="4"/>
        </w:rPr>
        <w:t>展</w:t>
      </w:r>
      <w:r w:rsidRPr="0092747E">
        <w:rPr>
          <w:rFonts w:hint="eastAsia"/>
          <w:color w:val="000000" w:themeColor="text1"/>
          <w:spacing w:val="4"/>
        </w:rPr>
        <w:t>覽階段再陳明上述問題並提出改善</w:t>
      </w:r>
      <w:r w:rsidRPr="0092747E">
        <w:rPr>
          <w:rFonts w:hint="eastAsia"/>
          <w:color w:val="000000" w:themeColor="text1"/>
          <w:spacing w:val="-6"/>
        </w:rPr>
        <w:t>意見，新北市政府</w:t>
      </w:r>
      <w:r w:rsidRPr="0092747E">
        <w:rPr>
          <w:rFonts w:hint="eastAsia"/>
          <w:color w:val="000000" w:themeColor="text1"/>
          <w:spacing w:val="-6"/>
        </w:rPr>
        <w:lastRenderedPageBreak/>
        <w:t>仍未能加以積極補救改善，核</w:t>
      </w:r>
      <w:r w:rsidRPr="0092747E">
        <w:rPr>
          <w:rFonts w:hint="eastAsia"/>
          <w:color w:val="000000" w:themeColor="text1"/>
          <w:spacing w:val="4"/>
        </w:rPr>
        <w:t>有怠失；另新北市政府於8</w:t>
      </w:r>
      <w:r w:rsidRPr="0092747E">
        <w:rPr>
          <w:color w:val="000000" w:themeColor="text1"/>
          <w:spacing w:val="4"/>
        </w:rPr>
        <w:t>2</w:t>
      </w:r>
      <w:r w:rsidRPr="0092747E">
        <w:rPr>
          <w:rFonts w:hint="eastAsia"/>
          <w:color w:val="000000" w:themeColor="text1"/>
          <w:spacing w:val="4"/>
        </w:rPr>
        <w:t>年7月7日發布實施「</w:t>
      </w:r>
      <w:r w:rsidRPr="0092747E">
        <w:rPr>
          <w:rFonts w:hint="eastAsia"/>
          <w:color w:val="000000" w:themeColor="text1"/>
        </w:rPr>
        <w:t>變更土城都市計畫（第二次通</w:t>
      </w:r>
      <w:r w:rsidRPr="0092747E">
        <w:rPr>
          <w:rFonts w:hint="eastAsia"/>
          <w:color w:val="000000" w:themeColor="text1"/>
          <w:spacing w:val="6"/>
        </w:rPr>
        <w:t>盤檢討）」案</w:t>
      </w:r>
      <w:r w:rsidRPr="0092747E">
        <w:rPr>
          <w:rFonts w:hint="eastAsia"/>
          <w:color w:val="000000" w:themeColor="text1"/>
          <w:spacing w:val="-6"/>
        </w:rPr>
        <w:t>，卻延宕</w:t>
      </w:r>
      <w:r w:rsidRPr="0092747E">
        <w:rPr>
          <w:rFonts w:hint="eastAsia"/>
          <w:color w:val="000000" w:themeColor="text1"/>
        </w:rPr>
        <w:t>至10年後之92年4</w:t>
      </w:r>
      <w:r w:rsidRPr="0092747E">
        <w:rPr>
          <w:rFonts w:hint="eastAsia"/>
          <w:color w:val="000000" w:themeColor="text1"/>
          <w:spacing w:val="6"/>
        </w:rPr>
        <w:t>月方開始辦理第三次通盤檢</w:t>
      </w:r>
      <w:r w:rsidRPr="0092747E">
        <w:rPr>
          <w:rFonts w:hint="eastAsia"/>
          <w:color w:val="000000" w:themeColor="text1"/>
        </w:rPr>
        <w:t>討案規劃作業，有違</w:t>
      </w:r>
      <w:r w:rsidRPr="0092747E">
        <w:rPr>
          <w:rFonts w:hint="eastAsia"/>
          <w:color w:val="000000" w:themeColor="text1"/>
          <w:spacing w:val="-4"/>
        </w:rPr>
        <w:t>都市計畫法第26條</w:t>
      </w:r>
      <w:r w:rsidRPr="0092747E">
        <w:rPr>
          <w:rFonts w:hint="eastAsia"/>
          <w:color w:val="000000" w:themeColor="text1"/>
        </w:rPr>
        <w:t>之規定</w:t>
      </w:r>
      <w:r w:rsidRPr="0092747E">
        <w:rPr>
          <w:rFonts w:hint="eastAsia"/>
          <w:color w:val="000000" w:themeColor="text1"/>
          <w:spacing w:val="-6"/>
        </w:rPr>
        <w:t>，</w:t>
      </w:r>
      <w:r w:rsidRPr="0092747E">
        <w:rPr>
          <w:rFonts w:hint="eastAsia"/>
          <w:color w:val="000000" w:themeColor="text1"/>
        </w:rPr>
        <w:t>亦有</w:t>
      </w:r>
      <w:proofErr w:type="gramStart"/>
      <w:r w:rsidRPr="0092747E">
        <w:rPr>
          <w:rFonts w:hint="eastAsia"/>
          <w:color w:val="000000" w:themeColor="text1"/>
        </w:rPr>
        <w:t>怠</w:t>
      </w:r>
      <w:proofErr w:type="gramEnd"/>
      <w:r w:rsidRPr="0092747E">
        <w:rPr>
          <w:rFonts w:hint="eastAsia"/>
          <w:color w:val="000000" w:themeColor="text1"/>
        </w:rPr>
        <w:t>失。</w:t>
      </w:r>
    </w:p>
    <w:p w:rsidR="00172A9E" w:rsidRPr="0092747E" w:rsidRDefault="00172A9E" w:rsidP="00172A9E">
      <w:pPr>
        <w:pStyle w:val="2"/>
        <w:numPr>
          <w:ilvl w:val="1"/>
          <w:numId w:val="1"/>
        </w:numPr>
        <w:kinsoku w:val="0"/>
        <w:ind w:left="1020" w:hanging="680"/>
        <w:rPr>
          <w:b/>
          <w:color w:val="000000" w:themeColor="text1"/>
        </w:rPr>
      </w:pPr>
      <w:r w:rsidRPr="0092747E">
        <w:rPr>
          <w:rFonts w:hint="eastAsia"/>
          <w:b/>
          <w:color w:val="000000" w:themeColor="text1"/>
          <w:spacing w:val="-10"/>
        </w:rPr>
        <w:t>新北市政府進行「變更土城都市計畫(第三次通盤檢討)」</w:t>
      </w:r>
      <w:r w:rsidRPr="0092747E">
        <w:rPr>
          <w:rFonts w:hint="eastAsia"/>
          <w:b/>
          <w:color w:val="000000" w:themeColor="text1"/>
        </w:rPr>
        <w:t>案</w:t>
      </w:r>
      <w:proofErr w:type="gramStart"/>
      <w:r w:rsidRPr="0092747E">
        <w:rPr>
          <w:rFonts w:hint="eastAsia"/>
          <w:b/>
          <w:color w:val="000000" w:themeColor="text1"/>
          <w:spacing w:val="-4"/>
        </w:rPr>
        <w:t>併</w:t>
      </w:r>
      <w:proofErr w:type="gramEnd"/>
      <w:r w:rsidRPr="0092747E">
        <w:rPr>
          <w:rFonts w:hint="eastAsia"/>
          <w:b/>
          <w:color w:val="000000" w:themeColor="text1"/>
          <w:spacing w:val="-4"/>
        </w:rPr>
        <w:t>同辦理都市計畫圖重製通盤檢討作業，</w:t>
      </w:r>
      <w:r w:rsidRPr="0092747E">
        <w:rPr>
          <w:rFonts w:hint="eastAsia"/>
          <w:b/>
          <w:color w:val="000000" w:themeColor="text1"/>
          <w:spacing w:val="6"/>
        </w:rPr>
        <w:t>於92年4月簽</w:t>
      </w:r>
      <w:r w:rsidRPr="0092747E">
        <w:rPr>
          <w:rFonts w:hint="eastAsia"/>
          <w:b/>
          <w:color w:val="000000" w:themeColor="text1"/>
          <w:spacing w:val="-6"/>
        </w:rPr>
        <w:t>約完成委託，惟該府明知受委託規劃之</w:t>
      </w:r>
      <w:r w:rsidR="005E3D4F">
        <w:rPr>
          <w:rFonts w:hint="eastAsia"/>
          <w:b/>
          <w:color w:val="000000" w:themeColor="text1"/>
          <w:spacing w:val="-6"/>
        </w:rPr>
        <w:t>○○</w:t>
      </w:r>
      <w:r w:rsidRPr="0092747E">
        <w:rPr>
          <w:rFonts w:hint="eastAsia"/>
          <w:b/>
          <w:color w:val="000000" w:themeColor="text1"/>
          <w:spacing w:val="-6"/>
        </w:rPr>
        <w:t>工程顧問有限公司於繳交都市計畫圖重製成果時已有規劃品質</w:t>
      </w:r>
      <w:r w:rsidRPr="0092747E">
        <w:rPr>
          <w:rFonts w:hint="eastAsia"/>
          <w:b/>
          <w:color w:val="000000" w:themeColor="text1"/>
          <w:spacing w:val="4"/>
        </w:rPr>
        <w:t>不佳之狀況，卻未能即時補救，嗣後該公司提出通盤檢</w:t>
      </w:r>
      <w:r w:rsidRPr="0092747E">
        <w:rPr>
          <w:rFonts w:hint="eastAsia"/>
          <w:b/>
          <w:color w:val="000000" w:themeColor="text1"/>
          <w:spacing w:val="-6"/>
        </w:rPr>
        <w:t>討書圖亦有品質欠佳之情事，該府仍然未能採取有效</w:t>
      </w:r>
      <w:r w:rsidRPr="0092747E">
        <w:rPr>
          <w:rFonts w:hint="eastAsia"/>
          <w:b/>
          <w:color w:val="000000" w:themeColor="text1"/>
          <w:spacing w:val="-2"/>
        </w:rPr>
        <w:t>處</w:t>
      </w:r>
      <w:r w:rsidRPr="0092747E">
        <w:rPr>
          <w:rFonts w:hint="eastAsia"/>
          <w:b/>
          <w:color w:val="000000" w:themeColor="text1"/>
          <w:spacing w:val="6"/>
        </w:rPr>
        <w:t>置作為，致使委託案自簽約完成至100年1月辦理「</w:t>
      </w:r>
      <w:r w:rsidRPr="0092747E">
        <w:rPr>
          <w:rFonts w:hint="eastAsia"/>
          <w:b/>
          <w:color w:val="000000" w:themeColor="text1"/>
          <w:spacing w:val="4"/>
        </w:rPr>
        <w:t>變更土城都市計畫</w:t>
      </w:r>
      <w:r w:rsidRPr="0092747E">
        <w:rPr>
          <w:rFonts w:hint="eastAsia"/>
          <w:b/>
          <w:color w:val="000000" w:themeColor="text1"/>
        </w:rPr>
        <w:t>(</w:t>
      </w:r>
      <w:r w:rsidRPr="0092747E">
        <w:rPr>
          <w:rFonts w:hint="eastAsia"/>
          <w:b/>
          <w:color w:val="000000" w:themeColor="text1"/>
          <w:spacing w:val="-6"/>
        </w:rPr>
        <w:t>第三次通盤檢討)</w:t>
      </w:r>
      <w:r w:rsidRPr="0092747E">
        <w:rPr>
          <w:rFonts w:hint="eastAsia"/>
          <w:b/>
          <w:color w:val="000000" w:themeColor="text1"/>
        </w:rPr>
        <w:t>」公開展覽，竟</w:t>
      </w:r>
      <w:r w:rsidRPr="0092747E">
        <w:rPr>
          <w:rFonts w:hint="eastAsia"/>
          <w:b/>
          <w:color w:val="000000" w:themeColor="text1"/>
          <w:spacing w:val="4"/>
        </w:rPr>
        <w:t>耗時長達將近8年之久，該</w:t>
      </w:r>
      <w:proofErr w:type="gramStart"/>
      <w:r w:rsidRPr="0092747E">
        <w:rPr>
          <w:rFonts w:hint="eastAsia"/>
          <w:b/>
          <w:color w:val="000000" w:themeColor="text1"/>
          <w:spacing w:val="4"/>
        </w:rPr>
        <w:t>府並遲</w:t>
      </w:r>
      <w:proofErr w:type="gramEnd"/>
      <w:r w:rsidRPr="0092747E">
        <w:rPr>
          <w:rFonts w:hint="eastAsia"/>
          <w:b/>
          <w:color w:val="000000" w:themeColor="text1"/>
          <w:spacing w:val="4"/>
        </w:rPr>
        <w:t>至101年1月始以</w:t>
      </w:r>
      <w:r w:rsidRPr="0092747E">
        <w:rPr>
          <w:rFonts w:ascii="新細明體" w:eastAsia="新細明體" w:hAnsi="新細明體" w:hint="eastAsia"/>
          <w:b/>
          <w:color w:val="000000" w:themeColor="text1"/>
          <w:spacing w:val="4"/>
        </w:rPr>
        <w:t>「</w:t>
      </w:r>
      <w:r w:rsidRPr="0067234D">
        <w:rPr>
          <w:rFonts w:hint="eastAsia"/>
          <w:b/>
          <w:color w:val="000000" w:themeColor="text1"/>
        </w:rPr>
        <w:t>規劃成果品質不佳</w:t>
      </w:r>
      <w:r w:rsidRPr="0067234D">
        <w:rPr>
          <w:rFonts w:hAnsi="標楷體" w:hint="eastAsia"/>
          <w:b/>
          <w:color w:val="000000" w:themeColor="text1"/>
        </w:rPr>
        <w:t>」</w:t>
      </w:r>
      <w:r w:rsidRPr="0067234D">
        <w:rPr>
          <w:rFonts w:hint="eastAsia"/>
          <w:b/>
          <w:color w:val="000000" w:themeColor="text1"/>
        </w:rPr>
        <w:t>與該</w:t>
      </w:r>
      <w:r w:rsidR="0067234D" w:rsidRPr="0067234D">
        <w:rPr>
          <w:rFonts w:hint="eastAsia"/>
          <w:b/>
          <w:color w:val="000000" w:themeColor="text1"/>
        </w:rPr>
        <w:t>公</w:t>
      </w:r>
      <w:r w:rsidRPr="0067234D">
        <w:rPr>
          <w:rFonts w:hint="eastAsia"/>
          <w:b/>
          <w:color w:val="000000" w:themeColor="text1"/>
        </w:rPr>
        <w:t>司解約，延宕都市計畫通盤</w:t>
      </w:r>
      <w:r w:rsidRPr="0092747E">
        <w:rPr>
          <w:rFonts w:hint="eastAsia"/>
          <w:b/>
          <w:color w:val="000000" w:themeColor="text1"/>
        </w:rPr>
        <w:t>檢討辦理</w:t>
      </w:r>
      <w:r w:rsidRPr="0092747E">
        <w:rPr>
          <w:rFonts w:hint="eastAsia"/>
          <w:b/>
          <w:color w:val="000000" w:themeColor="text1"/>
          <w:spacing w:val="6"/>
        </w:rPr>
        <w:t>時程</w:t>
      </w:r>
      <w:r w:rsidRPr="0092747E">
        <w:rPr>
          <w:rFonts w:hint="eastAsia"/>
          <w:b/>
          <w:color w:val="000000" w:themeColor="text1"/>
          <w:spacing w:val="4"/>
        </w:rPr>
        <w:t>，核有疏失。</w:t>
      </w:r>
    </w:p>
    <w:p w:rsidR="00172A9E" w:rsidRPr="0092747E" w:rsidRDefault="00172A9E" w:rsidP="00172A9E">
      <w:pPr>
        <w:pStyle w:val="3"/>
        <w:numPr>
          <w:ilvl w:val="2"/>
          <w:numId w:val="1"/>
        </w:numPr>
        <w:rPr>
          <w:color w:val="000000" w:themeColor="text1"/>
        </w:rPr>
      </w:pPr>
      <w:r w:rsidRPr="0092747E">
        <w:rPr>
          <w:rFonts w:hint="eastAsia"/>
          <w:color w:val="000000" w:themeColor="text1"/>
        </w:rPr>
        <w:t>92年新北市政府就「變更土城都市計畫(第三次通盤檢討)」案，經評選後於92年4月11日簽約委託</w:t>
      </w:r>
      <w:r w:rsidR="005E3D4F">
        <w:rPr>
          <w:rFonts w:hint="eastAsia"/>
          <w:color w:val="000000" w:themeColor="text1"/>
        </w:rPr>
        <w:t>○○</w:t>
      </w:r>
      <w:r w:rsidRPr="0092747E">
        <w:rPr>
          <w:rFonts w:hint="eastAsia"/>
          <w:color w:val="000000" w:themeColor="text1"/>
        </w:rPr>
        <w:t>工</w:t>
      </w:r>
      <w:r w:rsidRPr="0092747E">
        <w:rPr>
          <w:rFonts w:hint="eastAsia"/>
          <w:color w:val="000000" w:themeColor="text1"/>
          <w:spacing w:val="-4"/>
        </w:rPr>
        <w:t>程顧問股份有限公司(下稱原規劃公司)辦理規劃</w:t>
      </w:r>
      <w:r w:rsidRPr="0092747E">
        <w:rPr>
          <w:rFonts w:hint="eastAsia"/>
          <w:color w:val="000000" w:themeColor="text1"/>
        </w:rPr>
        <w:t>作業，正式啟動通盤檢討作業。</w:t>
      </w:r>
      <w:r w:rsidRPr="0092747E">
        <w:rPr>
          <w:rFonts w:hint="eastAsia"/>
          <w:color w:val="000000" w:themeColor="text1"/>
          <w:spacing w:val="4"/>
        </w:rPr>
        <w:t>該府另考量原有都市</w:t>
      </w:r>
      <w:r w:rsidRPr="0092747E">
        <w:rPr>
          <w:rFonts w:hint="eastAsia"/>
          <w:color w:val="000000" w:themeColor="text1"/>
        </w:rPr>
        <w:t>計畫地形</w:t>
      </w:r>
      <w:proofErr w:type="gramStart"/>
      <w:r w:rsidRPr="0092747E">
        <w:rPr>
          <w:rFonts w:hint="eastAsia"/>
          <w:color w:val="000000" w:themeColor="text1"/>
        </w:rPr>
        <w:t>底圖係</w:t>
      </w:r>
      <w:r w:rsidRPr="0092747E">
        <w:rPr>
          <w:color w:val="000000" w:themeColor="text1"/>
        </w:rPr>
        <w:t>59</w:t>
      </w:r>
      <w:r w:rsidRPr="0092747E">
        <w:rPr>
          <w:rFonts w:hint="eastAsia"/>
          <w:color w:val="000000" w:themeColor="text1"/>
        </w:rPr>
        <w:t>年</w:t>
      </w:r>
      <w:r w:rsidRPr="0092747E">
        <w:rPr>
          <w:color w:val="000000" w:themeColor="text1"/>
        </w:rPr>
        <w:t>5</w:t>
      </w:r>
      <w:r w:rsidRPr="0092747E">
        <w:rPr>
          <w:rFonts w:hint="eastAsia"/>
          <w:color w:val="000000" w:themeColor="text1"/>
        </w:rPr>
        <w:t>月</w:t>
      </w:r>
      <w:proofErr w:type="gramEnd"/>
      <w:r w:rsidRPr="0092747E">
        <w:rPr>
          <w:rFonts w:hint="eastAsia"/>
          <w:color w:val="000000" w:themeColor="text1"/>
        </w:rPr>
        <w:t>測繪，內容已老舊失真、精度不足，故除委託辦理一般通盤檢討外，須一併辦理都市計畫圖重製通盤檢討，以更新計畫圖。</w:t>
      </w:r>
    </w:p>
    <w:p w:rsidR="00172A9E" w:rsidRPr="0092747E" w:rsidRDefault="00172A9E" w:rsidP="00172A9E">
      <w:pPr>
        <w:pStyle w:val="3"/>
        <w:numPr>
          <w:ilvl w:val="2"/>
          <w:numId w:val="1"/>
        </w:numPr>
        <w:kinsoku w:val="0"/>
        <w:ind w:left="1360" w:hanging="680"/>
        <w:rPr>
          <w:color w:val="000000" w:themeColor="text1"/>
        </w:rPr>
      </w:pPr>
      <w:r w:rsidRPr="0092747E">
        <w:rPr>
          <w:rFonts w:hint="eastAsia"/>
          <w:color w:val="000000" w:themeColor="text1"/>
        </w:rPr>
        <w:t>新北市政府雖於92年4月11日簽約完成委託，惟因原規</w:t>
      </w:r>
      <w:r w:rsidRPr="0092747E">
        <w:rPr>
          <w:rFonts w:hint="eastAsia"/>
          <w:color w:val="000000" w:themeColor="text1"/>
          <w:spacing w:val="-6"/>
        </w:rPr>
        <w:t>劃公司辦理都市計畫圖重製作業成果不佳，該府卻</w:t>
      </w:r>
      <w:r w:rsidRPr="0092747E">
        <w:rPr>
          <w:rFonts w:hint="eastAsia"/>
          <w:color w:val="000000" w:themeColor="text1"/>
          <w:spacing w:val="6"/>
        </w:rPr>
        <w:t>未</w:t>
      </w:r>
      <w:r w:rsidRPr="0092747E">
        <w:rPr>
          <w:rFonts w:hint="eastAsia"/>
          <w:color w:val="000000" w:themeColor="text1"/>
          <w:spacing w:val="-6"/>
        </w:rPr>
        <w:t>能即早因應補救，直至100年1月方同意辦理「變更</w:t>
      </w:r>
      <w:r w:rsidRPr="0092747E">
        <w:rPr>
          <w:rFonts w:hint="eastAsia"/>
          <w:color w:val="000000" w:themeColor="text1"/>
        </w:rPr>
        <w:t>土城都市計畫(第三次通盤檢討)」公開展覽，耗時將近8年之久：</w:t>
      </w:r>
    </w:p>
    <w:p w:rsidR="00172A9E" w:rsidRPr="0092747E" w:rsidRDefault="00172A9E" w:rsidP="00172A9E">
      <w:pPr>
        <w:pStyle w:val="4"/>
        <w:numPr>
          <w:ilvl w:val="3"/>
          <w:numId w:val="1"/>
        </w:numPr>
        <w:rPr>
          <w:color w:val="000000" w:themeColor="text1"/>
        </w:rPr>
      </w:pPr>
      <w:r w:rsidRPr="0092747E">
        <w:rPr>
          <w:rFonts w:hint="eastAsia"/>
          <w:color w:val="000000" w:themeColor="text1"/>
          <w:spacing w:val="6"/>
        </w:rPr>
        <w:t>原規劃公司於93年8月23日繳交修正樁</w:t>
      </w:r>
      <w:proofErr w:type="gramStart"/>
      <w:r w:rsidRPr="0092747E">
        <w:rPr>
          <w:rFonts w:hint="eastAsia"/>
          <w:color w:val="000000" w:themeColor="text1"/>
          <w:spacing w:val="6"/>
        </w:rPr>
        <w:t>位套繪地</w:t>
      </w:r>
      <w:proofErr w:type="gramEnd"/>
      <w:r w:rsidRPr="0092747E">
        <w:rPr>
          <w:rFonts w:hint="eastAsia"/>
          <w:color w:val="000000" w:themeColor="text1"/>
        </w:rPr>
        <w:t>籍圖及地形圖成果，經該府93年9月17日同意</w:t>
      </w:r>
      <w:r w:rsidRPr="0092747E">
        <w:rPr>
          <w:rFonts w:hint="eastAsia"/>
          <w:color w:val="000000" w:themeColor="text1"/>
        </w:rPr>
        <w:lastRenderedPageBreak/>
        <w:t>備查。原規劃公司再於93年11月29日繳交</w:t>
      </w:r>
      <w:proofErr w:type="gramStart"/>
      <w:r w:rsidRPr="0092747E">
        <w:rPr>
          <w:rFonts w:hint="eastAsia"/>
          <w:color w:val="000000" w:themeColor="text1"/>
        </w:rPr>
        <w:t>全區套合</w:t>
      </w:r>
      <w:proofErr w:type="gramEnd"/>
      <w:r w:rsidRPr="0092747E">
        <w:rPr>
          <w:rFonts w:hint="eastAsia"/>
          <w:color w:val="000000" w:themeColor="text1"/>
        </w:rPr>
        <w:t>相關圖籍成果，提出8</w:t>
      </w:r>
      <w:r w:rsidRPr="0092747E">
        <w:rPr>
          <w:rFonts w:hint="eastAsia"/>
          <w:color w:val="000000" w:themeColor="text1"/>
          <w:spacing w:val="-4"/>
        </w:rPr>
        <w:t>3件疑義案，並經該府7次疑義研討會議審竣。</w:t>
      </w:r>
    </w:p>
    <w:p w:rsidR="00172A9E" w:rsidRPr="0092747E" w:rsidRDefault="00172A9E" w:rsidP="00172A9E">
      <w:pPr>
        <w:pStyle w:val="4"/>
        <w:numPr>
          <w:ilvl w:val="3"/>
          <w:numId w:val="1"/>
        </w:numPr>
        <w:rPr>
          <w:color w:val="000000" w:themeColor="text1"/>
        </w:rPr>
      </w:pPr>
      <w:r w:rsidRPr="0092747E">
        <w:rPr>
          <w:rFonts w:hint="eastAsia"/>
          <w:color w:val="000000" w:themeColor="text1"/>
          <w:spacing w:val="6"/>
        </w:rPr>
        <w:t>原規劃公司</w:t>
      </w:r>
      <w:proofErr w:type="gramStart"/>
      <w:r w:rsidRPr="0092747E">
        <w:rPr>
          <w:rFonts w:hint="eastAsia"/>
          <w:color w:val="000000" w:themeColor="text1"/>
          <w:spacing w:val="6"/>
        </w:rPr>
        <w:t>嗣</w:t>
      </w:r>
      <w:proofErr w:type="gramEnd"/>
      <w:r w:rsidRPr="0092747E">
        <w:rPr>
          <w:rFonts w:hint="eastAsia"/>
          <w:color w:val="000000" w:themeColor="text1"/>
          <w:spacing w:val="6"/>
        </w:rPr>
        <w:t>於95年12月19日檢送都市計畫圖重製</w:t>
      </w:r>
      <w:r w:rsidRPr="0092747E">
        <w:rPr>
          <w:rFonts w:hint="eastAsia"/>
          <w:color w:val="000000" w:themeColor="text1"/>
        </w:rPr>
        <w:t>成果，經該府4次檢核後方於97年10月31日同意查收。</w:t>
      </w:r>
    </w:p>
    <w:p w:rsidR="00172A9E" w:rsidRPr="0092747E" w:rsidRDefault="00172A9E" w:rsidP="00172A9E">
      <w:pPr>
        <w:pStyle w:val="4"/>
        <w:numPr>
          <w:ilvl w:val="3"/>
          <w:numId w:val="1"/>
        </w:numPr>
        <w:kinsoku w:val="0"/>
        <w:rPr>
          <w:color w:val="000000" w:themeColor="text1"/>
        </w:rPr>
      </w:pPr>
      <w:r w:rsidRPr="0092747E">
        <w:rPr>
          <w:rFonts w:hint="eastAsia"/>
          <w:color w:val="000000" w:themeColor="text1"/>
          <w:spacing w:val="-6"/>
        </w:rPr>
        <w:t>原規劃公司於98年3月5日及4月6日提出通盤</w:t>
      </w:r>
      <w:r w:rsidRPr="0092747E">
        <w:rPr>
          <w:rFonts w:hint="eastAsia"/>
          <w:color w:val="000000" w:themeColor="text1"/>
        </w:rPr>
        <w:t>檢討草案書圖，經該府於98年4月24日及7月14日兩度召開審查會議，惟因該公司規劃成果不佳，致使書</w:t>
      </w:r>
      <w:r w:rsidRPr="0092747E">
        <w:rPr>
          <w:rFonts w:hint="eastAsia"/>
          <w:color w:val="000000" w:themeColor="text1"/>
          <w:spacing w:val="-6"/>
        </w:rPr>
        <w:t>圖內容需經該府多次會議反覆討論、修正及確認</w:t>
      </w:r>
      <w:r w:rsidRPr="0092747E">
        <w:rPr>
          <w:rFonts w:hint="eastAsia"/>
          <w:color w:val="000000" w:themeColor="text1"/>
        </w:rPr>
        <w:t>，再經該府多次函請原規劃公司予以修正。最終該府於100年1月3日同意辦理「變更土城都市計畫(第三次通盤檢討)」公開展覽，並於1</w:t>
      </w:r>
      <w:r w:rsidRPr="0092747E">
        <w:rPr>
          <w:color w:val="000000" w:themeColor="text1"/>
        </w:rPr>
        <w:t>01</w:t>
      </w:r>
      <w:r w:rsidRPr="0092747E">
        <w:rPr>
          <w:rFonts w:hint="eastAsia"/>
          <w:color w:val="000000" w:themeColor="text1"/>
        </w:rPr>
        <w:t>年1月與</w:t>
      </w:r>
      <w:r w:rsidRPr="0092747E">
        <w:rPr>
          <w:rFonts w:hint="eastAsia"/>
          <w:color w:val="000000" w:themeColor="text1"/>
          <w:spacing w:val="-4"/>
        </w:rPr>
        <w:t>原規劃公司解約。新北市政府並於本院詢問時</w:t>
      </w:r>
      <w:r w:rsidRPr="0092747E">
        <w:rPr>
          <w:rFonts w:hint="eastAsia"/>
          <w:color w:val="000000" w:themeColor="text1"/>
          <w:spacing w:val="6"/>
        </w:rPr>
        <w:t>坦言：「因原委託顧問公司的規劃成果品質不佳，我們</w:t>
      </w:r>
      <w:r w:rsidRPr="0092747E">
        <w:rPr>
          <w:rFonts w:hint="eastAsia"/>
          <w:color w:val="000000" w:themeColor="text1"/>
        </w:rPr>
        <w:t>才與該公司解約。」</w:t>
      </w:r>
    </w:p>
    <w:p w:rsidR="00172A9E" w:rsidRPr="0092747E" w:rsidRDefault="00172A9E" w:rsidP="00172A9E">
      <w:pPr>
        <w:pStyle w:val="3"/>
        <w:numPr>
          <w:ilvl w:val="2"/>
          <w:numId w:val="1"/>
        </w:numPr>
        <w:rPr>
          <w:color w:val="000000" w:themeColor="text1"/>
        </w:rPr>
      </w:pPr>
      <w:r w:rsidRPr="0092747E">
        <w:rPr>
          <w:rFonts w:hint="eastAsia"/>
          <w:color w:val="000000" w:themeColor="text1"/>
        </w:rPr>
        <w:t>新北市政府與原規劃公司解約後重新依政府採購法相關規定進行招標作業，於101年6月22日開標、7月1</w:t>
      </w:r>
      <w:r w:rsidRPr="0092747E">
        <w:rPr>
          <w:rFonts w:hint="eastAsia"/>
          <w:color w:val="000000" w:themeColor="text1"/>
          <w:spacing w:val="-4"/>
        </w:rPr>
        <w:t>8日辦理評選，並於7月30日由</w:t>
      </w:r>
      <w:r w:rsidR="00843640">
        <w:rPr>
          <w:rFonts w:hint="eastAsia"/>
          <w:color w:val="000000" w:themeColor="text1"/>
          <w:spacing w:val="-4"/>
        </w:rPr>
        <w:t>○○○</w:t>
      </w:r>
      <w:r w:rsidRPr="0092747E">
        <w:rPr>
          <w:rFonts w:hint="eastAsia"/>
          <w:color w:val="000000" w:themeColor="text1"/>
          <w:spacing w:val="-4"/>
        </w:rPr>
        <w:t>工程顧問股份</w:t>
      </w:r>
      <w:r w:rsidRPr="0092747E">
        <w:rPr>
          <w:rFonts w:hint="eastAsia"/>
          <w:color w:val="000000" w:themeColor="text1"/>
        </w:rPr>
        <w:t>有</w:t>
      </w:r>
      <w:r w:rsidRPr="0092747E">
        <w:rPr>
          <w:rFonts w:hint="eastAsia"/>
          <w:color w:val="000000" w:themeColor="text1"/>
          <w:spacing w:val="-6"/>
        </w:rPr>
        <w:t>限公司得標，續辦「變更土城都市計畫(第三次通盤</w:t>
      </w:r>
      <w:r w:rsidRPr="0092747E">
        <w:rPr>
          <w:rFonts w:hint="eastAsia"/>
          <w:color w:val="000000" w:themeColor="text1"/>
        </w:rPr>
        <w:t>檢討)」案。</w:t>
      </w:r>
    </w:p>
    <w:p w:rsidR="00172A9E" w:rsidRPr="006B3DA7" w:rsidRDefault="00172A9E" w:rsidP="00172A9E">
      <w:pPr>
        <w:pStyle w:val="3"/>
        <w:numPr>
          <w:ilvl w:val="2"/>
          <w:numId w:val="1"/>
        </w:numPr>
        <w:kinsoku w:val="0"/>
        <w:ind w:left="1360" w:hanging="680"/>
        <w:rPr>
          <w:color w:val="000000" w:themeColor="text1"/>
          <w:spacing w:val="-4"/>
        </w:rPr>
      </w:pPr>
      <w:r w:rsidRPr="0092747E">
        <w:rPr>
          <w:rFonts w:hint="eastAsia"/>
          <w:color w:val="000000" w:themeColor="text1"/>
          <w:spacing w:val="-4"/>
        </w:rPr>
        <w:t>綜上，</w:t>
      </w:r>
      <w:r w:rsidR="006B3DA7" w:rsidRPr="006B3DA7">
        <w:rPr>
          <w:rFonts w:hint="eastAsia"/>
          <w:color w:val="000000" w:themeColor="text1"/>
          <w:spacing w:val="-4"/>
        </w:rPr>
        <w:t>新北市政府進行「變更土城都市計畫(第三次通盤檢討)」案</w:t>
      </w:r>
      <w:proofErr w:type="gramStart"/>
      <w:r w:rsidR="006B3DA7" w:rsidRPr="006B3DA7">
        <w:rPr>
          <w:rFonts w:hint="eastAsia"/>
          <w:color w:val="000000" w:themeColor="text1"/>
          <w:spacing w:val="-4"/>
        </w:rPr>
        <w:t>併</w:t>
      </w:r>
      <w:proofErr w:type="gramEnd"/>
      <w:r w:rsidR="006B3DA7" w:rsidRPr="006B3DA7">
        <w:rPr>
          <w:rFonts w:hint="eastAsia"/>
          <w:color w:val="000000" w:themeColor="text1"/>
          <w:spacing w:val="-4"/>
        </w:rPr>
        <w:t>同辦理都市計畫圖重製通盤檢討作業，於92年4月簽約完成委託，惟該府明知受委託規劃之</w:t>
      </w:r>
      <w:r w:rsidR="005E3D4F">
        <w:rPr>
          <w:rFonts w:hint="eastAsia"/>
          <w:color w:val="000000" w:themeColor="text1"/>
          <w:spacing w:val="-4"/>
        </w:rPr>
        <w:t>○○</w:t>
      </w:r>
      <w:r w:rsidR="006B3DA7" w:rsidRPr="006B3DA7">
        <w:rPr>
          <w:rFonts w:hint="eastAsia"/>
          <w:color w:val="000000" w:themeColor="text1"/>
          <w:spacing w:val="-4"/>
        </w:rPr>
        <w:t>工程顧問有限公司於繳交都市計畫圖重製成果時已有規劃品質不佳之狀況，卻未能即時補救，嗣後該公司提出通盤檢討書圖亦有品質欠佳之情事，該府仍然未能採取有效處置作為，致使委託案自簽約完成至100年1月辦理「變更土城都市計畫(第三次通盤檢討)」公開展覽，竟耗時長達將近8年之久，該</w:t>
      </w:r>
      <w:proofErr w:type="gramStart"/>
      <w:r w:rsidR="006B3DA7" w:rsidRPr="006B3DA7">
        <w:rPr>
          <w:rFonts w:hint="eastAsia"/>
          <w:color w:val="000000" w:themeColor="text1"/>
          <w:spacing w:val="-4"/>
        </w:rPr>
        <w:t>府</w:t>
      </w:r>
      <w:r w:rsidR="006B3DA7" w:rsidRPr="006B3DA7">
        <w:rPr>
          <w:rFonts w:hint="eastAsia"/>
          <w:color w:val="000000" w:themeColor="text1"/>
          <w:spacing w:val="-4"/>
        </w:rPr>
        <w:lastRenderedPageBreak/>
        <w:t>並遲</w:t>
      </w:r>
      <w:proofErr w:type="gramEnd"/>
      <w:r w:rsidR="006B3DA7" w:rsidRPr="006B3DA7">
        <w:rPr>
          <w:rFonts w:hint="eastAsia"/>
          <w:color w:val="000000" w:themeColor="text1"/>
          <w:spacing w:val="-4"/>
        </w:rPr>
        <w:t>至101年1月始以「規劃成果品質不佳」與該</w:t>
      </w:r>
      <w:r w:rsidR="0067234D">
        <w:rPr>
          <w:rFonts w:hint="eastAsia"/>
          <w:color w:val="000000" w:themeColor="text1"/>
          <w:spacing w:val="-4"/>
        </w:rPr>
        <w:t>公</w:t>
      </w:r>
      <w:r w:rsidR="006B3DA7" w:rsidRPr="006B3DA7">
        <w:rPr>
          <w:rFonts w:hint="eastAsia"/>
          <w:color w:val="000000" w:themeColor="text1"/>
          <w:spacing w:val="-4"/>
        </w:rPr>
        <w:t>司解約，延宕都市計畫通盤檢討辦理時程，核有疏失。</w:t>
      </w:r>
    </w:p>
    <w:p w:rsidR="00172A9E" w:rsidRPr="0092747E" w:rsidRDefault="00172A9E" w:rsidP="00172A9E">
      <w:pPr>
        <w:pStyle w:val="2"/>
        <w:numPr>
          <w:ilvl w:val="1"/>
          <w:numId w:val="1"/>
        </w:numPr>
        <w:kinsoku w:val="0"/>
        <w:ind w:left="1020" w:hanging="680"/>
        <w:rPr>
          <w:b/>
          <w:color w:val="000000" w:themeColor="text1"/>
        </w:rPr>
      </w:pPr>
      <w:r w:rsidRPr="0092747E">
        <w:rPr>
          <w:rFonts w:hint="eastAsia"/>
          <w:b/>
          <w:color w:val="000000" w:themeColor="text1"/>
          <w:spacing w:val="-2"/>
        </w:rPr>
        <w:t>新北市政府辦理系爭都市計畫</w:t>
      </w:r>
      <w:r w:rsidR="00A3100D">
        <w:rPr>
          <w:rFonts w:hint="eastAsia"/>
          <w:b/>
          <w:color w:val="000000" w:themeColor="text1"/>
          <w:spacing w:val="-2"/>
        </w:rPr>
        <w:t>案</w:t>
      </w:r>
      <w:r w:rsidRPr="0092747E">
        <w:rPr>
          <w:rFonts w:hint="eastAsia"/>
          <w:b/>
          <w:color w:val="000000" w:themeColor="text1"/>
          <w:spacing w:val="-2"/>
        </w:rPr>
        <w:t>分別於100年1月3日及1</w:t>
      </w:r>
      <w:r w:rsidRPr="0092747E">
        <w:rPr>
          <w:b/>
          <w:color w:val="000000" w:themeColor="text1"/>
          <w:spacing w:val="-2"/>
        </w:rPr>
        <w:t>06</w:t>
      </w:r>
      <w:r w:rsidRPr="0092747E">
        <w:rPr>
          <w:rFonts w:hint="eastAsia"/>
          <w:b/>
          <w:color w:val="000000" w:themeColor="text1"/>
          <w:spacing w:val="-2"/>
        </w:rPr>
        <w:t>年</w:t>
      </w:r>
      <w:r w:rsidRPr="0092747E">
        <w:rPr>
          <w:rFonts w:hint="eastAsia"/>
          <w:b/>
          <w:color w:val="000000" w:themeColor="text1"/>
        </w:rPr>
        <w:t>7</w:t>
      </w:r>
      <w:r w:rsidRPr="0092747E">
        <w:rPr>
          <w:rFonts w:hint="eastAsia"/>
          <w:b/>
          <w:color w:val="000000" w:themeColor="text1"/>
          <w:spacing w:val="6"/>
        </w:rPr>
        <w:t>月1</w:t>
      </w:r>
      <w:r w:rsidRPr="0092747E">
        <w:rPr>
          <w:b/>
          <w:color w:val="000000" w:themeColor="text1"/>
          <w:spacing w:val="6"/>
        </w:rPr>
        <w:t>0</w:t>
      </w:r>
      <w:r w:rsidRPr="0092747E">
        <w:rPr>
          <w:rFonts w:hint="eastAsia"/>
          <w:b/>
          <w:color w:val="000000" w:themeColor="text1"/>
          <w:spacing w:val="6"/>
        </w:rPr>
        <w:t>日進行第1次及第2次公開展覽時，提出之變更</w:t>
      </w:r>
      <w:proofErr w:type="gramStart"/>
      <w:r w:rsidRPr="0092747E">
        <w:rPr>
          <w:rFonts w:hint="eastAsia"/>
          <w:b/>
          <w:color w:val="000000" w:themeColor="text1"/>
          <w:spacing w:val="6"/>
        </w:rPr>
        <w:t>方案</w:t>
      </w:r>
      <w:r w:rsidRPr="0092747E">
        <w:rPr>
          <w:rFonts w:hint="eastAsia"/>
          <w:b/>
          <w:color w:val="000000" w:themeColor="text1"/>
          <w:spacing w:val="-6"/>
        </w:rPr>
        <w:t>均為</w:t>
      </w:r>
      <w:proofErr w:type="gramEnd"/>
      <w:r w:rsidRPr="0092747E">
        <w:rPr>
          <w:rFonts w:hint="eastAsia"/>
          <w:b/>
          <w:color w:val="000000" w:themeColor="text1"/>
          <w:spacing w:val="-6"/>
        </w:rPr>
        <w:t>：IV-13計畫道路</w:t>
      </w:r>
      <w:r w:rsidRPr="0092747E">
        <w:rPr>
          <w:rFonts w:hint="eastAsia"/>
          <w:b/>
          <w:color w:val="000000" w:themeColor="text1"/>
        </w:rPr>
        <w:t>（變更案第2</w:t>
      </w:r>
      <w:r w:rsidRPr="0092747E">
        <w:rPr>
          <w:b/>
          <w:color w:val="000000" w:themeColor="text1"/>
        </w:rPr>
        <w:t>7</w:t>
      </w:r>
      <w:r w:rsidRPr="0092747E">
        <w:rPr>
          <w:rFonts w:hint="eastAsia"/>
          <w:b/>
          <w:color w:val="000000" w:themeColor="text1"/>
        </w:rPr>
        <w:t>案）因考量道路系統整體性、必要性及安全性，避免IV-13計</w:t>
      </w:r>
      <w:r w:rsidRPr="0092747E">
        <w:rPr>
          <w:rFonts w:hint="eastAsia"/>
          <w:b/>
          <w:color w:val="000000" w:themeColor="text1"/>
          <w:spacing w:val="-6"/>
        </w:rPr>
        <w:t>畫道路於未來開發時因北</w:t>
      </w:r>
      <w:r w:rsidRPr="00026756">
        <w:rPr>
          <w:rFonts w:hint="eastAsia"/>
          <w:b/>
          <w:color w:val="000000" w:themeColor="text1"/>
        </w:rPr>
        <w:t>二高</w:t>
      </w:r>
      <w:r w:rsidR="00E91649" w:rsidRPr="00026756">
        <w:rPr>
          <w:rFonts w:hint="eastAsia"/>
          <w:b/>
          <w:color w:val="000000" w:themeColor="text1"/>
        </w:rPr>
        <w:t>阻隔</w:t>
      </w:r>
      <w:r w:rsidRPr="00026756">
        <w:rPr>
          <w:rFonts w:hint="eastAsia"/>
          <w:b/>
          <w:color w:val="000000" w:themeColor="text1"/>
        </w:rPr>
        <w:t>而</w:t>
      </w:r>
      <w:r w:rsidR="00E91649" w:rsidRPr="00026756">
        <w:rPr>
          <w:rFonts w:hint="eastAsia"/>
          <w:b/>
          <w:color w:val="000000" w:themeColor="text1"/>
        </w:rPr>
        <w:t>成為</w:t>
      </w:r>
      <w:r w:rsidR="0019221D" w:rsidRPr="00026756">
        <w:rPr>
          <w:rFonts w:hint="eastAsia"/>
          <w:b/>
          <w:color w:val="000000" w:themeColor="text1"/>
        </w:rPr>
        <w:t>「</w:t>
      </w:r>
      <w:r w:rsidR="00E91649" w:rsidRPr="00026756">
        <w:rPr>
          <w:rFonts w:hint="eastAsia"/>
          <w:b/>
          <w:color w:val="000000" w:themeColor="text1"/>
        </w:rPr>
        <w:t>無尾路</w:t>
      </w:r>
      <w:r w:rsidR="0019221D" w:rsidRPr="00026756">
        <w:rPr>
          <w:rFonts w:hint="eastAsia"/>
          <w:b/>
          <w:color w:val="000000" w:themeColor="text1"/>
        </w:rPr>
        <w:t>」</w:t>
      </w:r>
      <w:r w:rsidRPr="00026756">
        <w:rPr>
          <w:rFonts w:hint="eastAsia"/>
          <w:b/>
          <w:color w:val="000000" w:themeColor="text1"/>
        </w:rPr>
        <w:t>，因此建議將IV-13計畫道路下方連接承天路，並向</w:t>
      </w:r>
      <w:r w:rsidRPr="0092747E">
        <w:rPr>
          <w:rFonts w:hint="eastAsia"/>
          <w:b/>
          <w:color w:val="000000" w:themeColor="text1"/>
          <w:spacing w:val="6"/>
        </w:rPr>
        <w:t>左拓寬5至6公</w:t>
      </w:r>
      <w:r w:rsidRPr="0092747E">
        <w:rPr>
          <w:rFonts w:hint="eastAsia"/>
          <w:b/>
          <w:color w:val="000000" w:themeColor="text1"/>
        </w:rPr>
        <w:t>尺，為</w:t>
      </w:r>
      <w:r w:rsidRPr="0092747E">
        <w:rPr>
          <w:b/>
          <w:color w:val="000000" w:themeColor="text1"/>
        </w:rPr>
        <w:t>1</w:t>
      </w:r>
      <w:r w:rsidRPr="0092747E">
        <w:rPr>
          <w:rFonts w:hint="eastAsia"/>
          <w:b/>
          <w:color w:val="000000" w:themeColor="text1"/>
        </w:rPr>
        <w:t>5公尺計畫道路</w:t>
      </w:r>
      <w:r w:rsidR="0019221D">
        <w:rPr>
          <w:rFonts w:hint="eastAsia"/>
          <w:b/>
          <w:color w:val="000000" w:themeColor="text1"/>
        </w:rPr>
        <w:t>。</w:t>
      </w:r>
      <w:r w:rsidRPr="0092747E">
        <w:rPr>
          <w:rFonts w:hint="eastAsia"/>
          <w:b/>
          <w:color w:val="000000" w:themeColor="text1"/>
        </w:rPr>
        <w:t>且依IV-13計畫道路</w:t>
      </w:r>
      <w:proofErr w:type="gramStart"/>
      <w:r w:rsidRPr="0092747E">
        <w:rPr>
          <w:rFonts w:hint="eastAsia"/>
          <w:b/>
          <w:color w:val="000000" w:themeColor="text1"/>
        </w:rPr>
        <w:t>路</w:t>
      </w:r>
      <w:proofErr w:type="gramEnd"/>
      <w:r w:rsidRPr="0092747E">
        <w:rPr>
          <w:rFonts w:hint="eastAsia"/>
          <w:b/>
          <w:color w:val="000000" w:themeColor="text1"/>
        </w:rPr>
        <w:t>寬現況為</w:t>
      </w:r>
      <w:r w:rsidRPr="0092747E">
        <w:rPr>
          <w:rFonts w:hint="eastAsia"/>
          <w:b/>
          <w:color w:val="000000" w:themeColor="text1"/>
          <w:spacing w:val="-6"/>
        </w:rPr>
        <w:t>忠承路至中央路段為15公尺，忠承路以南至高速公路</w:t>
      </w:r>
      <w:r w:rsidRPr="0092747E">
        <w:rPr>
          <w:rFonts w:hint="eastAsia"/>
          <w:b/>
          <w:color w:val="000000" w:themeColor="text1"/>
        </w:rPr>
        <w:t>涵洞口為8至1</w:t>
      </w:r>
      <w:r w:rsidRPr="0092747E">
        <w:rPr>
          <w:b/>
          <w:color w:val="000000" w:themeColor="text1"/>
        </w:rPr>
        <w:t>2</w:t>
      </w:r>
      <w:r w:rsidRPr="0092747E">
        <w:rPr>
          <w:rFonts w:hint="eastAsia"/>
          <w:b/>
          <w:color w:val="000000" w:themeColor="text1"/>
        </w:rPr>
        <w:t>公尺不等之路寬，</w:t>
      </w:r>
      <w:proofErr w:type="gramStart"/>
      <w:r w:rsidRPr="0092747E">
        <w:rPr>
          <w:rFonts w:hint="eastAsia"/>
          <w:b/>
          <w:color w:val="000000" w:themeColor="text1"/>
        </w:rPr>
        <w:t>均為</w:t>
      </w:r>
      <w:proofErr w:type="gramEnd"/>
      <w:r w:rsidRPr="0092747E">
        <w:rPr>
          <w:rFonts w:hint="eastAsia"/>
          <w:b/>
          <w:color w:val="000000" w:themeColor="text1"/>
        </w:rPr>
        <w:t>雙車道雙向通行，因此若要拓寬忠承路以南至涵洞口之路段，僅須沿著現有承天路拓寛為1</w:t>
      </w:r>
      <w:r w:rsidRPr="0092747E">
        <w:rPr>
          <w:b/>
          <w:color w:val="000000" w:themeColor="text1"/>
        </w:rPr>
        <w:t>5</w:t>
      </w:r>
      <w:r w:rsidRPr="0092747E">
        <w:rPr>
          <w:rFonts w:hint="eastAsia"/>
          <w:b/>
          <w:color w:val="000000" w:themeColor="text1"/>
        </w:rPr>
        <w:t>公尺之道路順接即可；惟</w:t>
      </w:r>
      <w:r w:rsidRPr="0092747E">
        <w:rPr>
          <w:rFonts w:hint="eastAsia"/>
          <w:b/>
          <w:color w:val="000000" w:themeColor="text1"/>
          <w:spacing w:val="-4"/>
        </w:rPr>
        <w:t>該府於110年9月29日發布實施之系爭都市計畫案，卻是將</w:t>
      </w:r>
      <w:r w:rsidRPr="0092747E">
        <w:rPr>
          <w:rFonts w:hint="eastAsia"/>
          <w:b/>
          <w:color w:val="000000" w:themeColor="text1"/>
          <w:spacing w:val="4"/>
        </w:rPr>
        <w:t>IV-13計畫道路寬度由15公尺漸變成36.5公尺，而實</w:t>
      </w:r>
      <w:r w:rsidRPr="0092747E">
        <w:rPr>
          <w:rFonts w:hint="eastAsia"/>
          <w:b/>
          <w:color w:val="000000" w:themeColor="text1"/>
          <w:spacing w:val="-6"/>
        </w:rPr>
        <w:t>際上車行寬度仍維持1</w:t>
      </w:r>
      <w:r w:rsidRPr="00026756">
        <w:rPr>
          <w:rFonts w:hint="eastAsia"/>
          <w:b/>
          <w:color w:val="000000" w:themeColor="text1"/>
          <w:spacing w:val="-4"/>
        </w:rPr>
        <w:t>5公尺</w:t>
      </w:r>
      <w:r w:rsidR="00E91649" w:rsidRPr="00026756">
        <w:rPr>
          <w:rFonts w:hint="eastAsia"/>
          <w:b/>
          <w:color w:val="000000" w:themeColor="text1"/>
          <w:spacing w:val="-4"/>
        </w:rPr>
        <w:t>，未能增加道路面積</w:t>
      </w:r>
      <w:r w:rsidRPr="00026756">
        <w:rPr>
          <w:rFonts w:hint="eastAsia"/>
          <w:b/>
          <w:color w:val="000000" w:themeColor="text1"/>
          <w:spacing w:val="-4"/>
        </w:rPr>
        <w:t>，其餘寬度作為植栽景觀綠化之用</w:t>
      </w:r>
      <w:r w:rsidR="00E91649" w:rsidRPr="00026756">
        <w:rPr>
          <w:rFonts w:hint="eastAsia"/>
          <w:b/>
          <w:color w:val="000000" w:themeColor="text1"/>
          <w:spacing w:val="-4"/>
        </w:rPr>
        <w:t>，亦與迴車功能無關</w:t>
      </w:r>
      <w:r w:rsidRPr="00026756">
        <w:rPr>
          <w:rFonts w:hint="eastAsia"/>
          <w:b/>
          <w:color w:val="000000" w:themeColor="text1"/>
          <w:spacing w:val="-4"/>
        </w:rPr>
        <w:t>，</w:t>
      </w:r>
      <w:r w:rsidR="00E91649" w:rsidRPr="00026756">
        <w:rPr>
          <w:rFonts w:hint="eastAsia"/>
          <w:b/>
          <w:color w:val="000000" w:themeColor="text1"/>
          <w:spacing w:val="-4"/>
        </w:rPr>
        <w:t>但</w:t>
      </w:r>
      <w:r w:rsidRPr="00026756">
        <w:rPr>
          <w:rFonts w:hint="eastAsia"/>
          <w:b/>
          <w:color w:val="000000" w:themeColor="text1"/>
          <w:spacing w:val="-4"/>
        </w:rPr>
        <w:t>此舉將造成陳訴人所有土地遭徵收，財產權受到侵害，顯見該府未能考量人民利益</w:t>
      </w:r>
      <w:r w:rsidRPr="0092747E">
        <w:rPr>
          <w:rFonts w:hint="eastAsia"/>
          <w:b/>
          <w:color w:val="000000" w:themeColor="text1"/>
        </w:rPr>
        <w:t>，</w:t>
      </w:r>
      <w:proofErr w:type="gramStart"/>
      <w:r w:rsidRPr="0092747E">
        <w:rPr>
          <w:rFonts w:hint="eastAsia"/>
          <w:b/>
          <w:color w:val="000000" w:themeColor="text1"/>
        </w:rPr>
        <w:t>採</w:t>
      </w:r>
      <w:proofErr w:type="gramEnd"/>
      <w:r w:rsidRPr="0092747E">
        <w:rPr>
          <w:rFonts w:hint="eastAsia"/>
          <w:b/>
          <w:color w:val="000000" w:themeColor="text1"/>
        </w:rPr>
        <w:t>以對人民權</w:t>
      </w:r>
      <w:r w:rsidRPr="0092747E">
        <w:rPr>
          <w:rFonts w:hint="eastAsia"/>
          <w:b/>
          <w:color w:val="000000" w:themeColor="text1"/>
          <w:spacing w:val="6"/>
        </w:rPr>
        <w:t>益損害最小之方法，有違行政程序法第7條之比例原</w:t>
      </w:r>
      <w:r w:rsidRPr="0092747E">
        <w:rPr>
          <w:rFonts w:hint="eastAsia"/>
          <w:b/>
          <w:color w:val="000000" w:themeColor="text1"/>
          <w:spacing w:val="-6"/>
        </w:rPr>
        <w:t>則及「依都市計畫法第二十七條規定辦理之變更都市</w:t>
      </w:r>
      <w:r w:rsidRPr="0092747E">
        <w:rPr>
          <w:rFonts w:hint="eastAsia"/>
          <w:b/>
          <w:color w:val="000000" w:themeColor="text1"/>
        </w:rPr>
        <w:t>計畫草案以一</w:t>
      </w:r>
      <w:r w:rsidRPr="0092747E">
        <w:rPr>
          <w:rFonts w:hint="eastAsia"/>
          <w:b/>
          <w:color w:val="000000" w:themeColor="text1"/>
          <w:spacing w:val="4"/>
        </w:rPr>
        <w:t>般徵收方式取得用地應行注意事項」所要求之「公益性、必要性、適當性及合法性」等規定意旨</w:t>
      </w:r>
      <w:r w:rsidRPr="0092747E">
        <w:rPr>
          <w:rFonts w:hint="eastAsia"/>
          <w:b/>
          <w:color w:val="000000" w:themeColor="text1"/>
          <w:spacing w:val="-6"/>
        </w:rPr>
        <w:t>，</w:t>
      </w:r>
      <w:r w:rsidRPr="0092747E">
        <w:rPr>
          <w:rFonts w:hint="eastAsia"/>
          <w:b/>
          <w:color w:val="000000" w:themeColor="text1"/>
          <w:spacing w:val="6"/>
        </w:rPr>
        <w:t>事</w:t>
      </w:r>
      <w:r w:rsidRPr="0092747E">
        <w:rPr>
          <w:rFonts w:hint="eastAsia"/>
          <w:b/>
          <w:color w:val="000000" w:themeColor="text1"/>
          <w:spacing w:val="-2"/>
        </w:rPr>
        <w:t>後猶</w:t>
      </w:r>
      <w:r w:rsidR="000B6521">
        <w:rPr>
          <w:rFonts w:hint="eastAsia"/>
          <w:b/>
          <w:color w:val="000000" w:themeColor="text1"/>
          <w:spacing w:val="-2"/>
        </w:rPr>
        <w:t>企圖</w:t>
      </w:r>
      <w:r w:rsidR="0086142B">
        <w:rPr>
          <w:rFonts w:hint="eastAsia"/>
          <w:b/>
          <w:color w:val="000000" w:themeColor="text1"/>
          <w:spacing w:val="-2"/>
        </w:rPr>
        <w:t>粉</w:t>
      </w:r>
      <w:r w:rsidR="000B6521">
        <w:rPr>
          <w:rFonts w:hint="eastAsia"/>
          <w:b/>
          <w:color w:val="000000" w:themeColor="text1"/>
          <w:spacing w:val="-2"/>
        </w:rPr>
        <w:t>飾</w:t>
      </w:r>
      <w:r w:rsidRPr="0092747E">
        <w:rPr>
          <w:rFonts w:hint="eastAsia"/>
          <w:b/>
          <w:color w:val="000000" w:themeColor="text1"/>
          <w:spacing w:val="-2"/>
        </w:rPr>
        <w:t>該府過往疏失，最後卻以犧牲</w:t>
      </w:r>
      <w:r w:rsidRPr="0092747E">
        <w:rPr>
          <w:rFonts w:hint="eastAsia"/>
          <w:b/>
          <w:color w:val="000000" w:themeColor="text1"/>
          <w:spacing w:val="6"/>
        </w:rPr>
        <w:t>人民財</w:t>
      </w:r>
      <w:r w:rsidRPr="0092747E">
        <w:rPr>
          <w:rFonts w:hint="eastAsia"/>
          <w:b/>
          <w:color w:val="000000" w:themeColor="text1"/>
        </w:rPr>
        <w:t>產權作為代價，核有疏失</w:t>
      </w:r>
      <w:r w:rsidRPr="0092747E">
        <w:rPr>
          <w:rFonts w:hint="eastAsia"/>
          <w:b/>
          <w:color w:val="000000" w:themeColor="text1"/>
          <w:spacing w:val="6"/>
        </w:rPr>
        <w:t>。</w:t>
      </w:r>
    </w:p>
    <w:p w:rsidR="00172A9E" w:rsidRPr="0092747E" w:rsidRDefault="00172A9E" w:rsidP="00172A9E">
      <w:pPr>
        <w:pStyle w:val="3"/>
        <w:numPr>
          <w:ilvl w:val="2"/>
          <w:numId w:val="1"/>
        </w:numPr>
        <w:kinsoku w:val="0"/>
        <w:ind w:left="1360" w:hanging="680"/>
        <w:rPr>
          <w:color w:val="000000" w:themeColor="text1"/>
        </w:rPr>
      </w:pPr>
      <w:r w:rsidRPr="0092747E">
        <w:rPr>
          <w:rFonts w:hint="eastAsia"/>
          <w:color w:val="000000" w:themeColor="text1"/>
        </w:rPr>
        <w:t>都市計畫主管機關於擬定都市計畫若有多種同樣能達成目的之方法時，應選擇對人民權益損害最少者，且採取之方法所造成之損害不得與欲達成目的之利益顯失均衡，方符比例原則，並應符合都市計</w:t>
      </w:r>
      <w:r w:rsidRPr="0092747E">
        <w:rPr>
          <w:rFonts w:hint="eastAsia"/>
          <w:color w:val="000000" w:themeColor="text1"/>
          <w:spacing w:val="-6"/>
        </w:rPr>
        <w:t>畫關於公益性、必要性、適當性及合法性之要求：</w:t>
      </w:r>
    </w:p>
    <w:p w:rsidR="00172A9E" w:rsidRPr="0092747E" w:rsidRDefault="00172A9E" w:rsidP="00172A9E">
      <w:pPr>
        <w:pStyle w:val="4"/>
        <w:numPr>
          <w:ilvl w:val="3"/>
          <w:numId w:val="1"/>
        </w:numPr>
        <w:rPr>
          <w:color w:val="000000" w:themeColor="text1"/>
        </w:rPr>
      </w:pPr>
      <w:r w:rsidRPr="0092747E">
        <w:rPr>
          <w:rFonts w:hint="eastAsia"/>
          <w:color w:val="000000" w:themeColor="text1"/>
        </w:rPr>
        <w:lastRenderedPageBreak/>
        <w:t>行政程序法第7條規定：</w:t>
      </w:r>
      <w:r w:rsidRPr="007A4FAC">
        <w:rPr>
          <w:rFonts w:hint="eastAsia"/>
          <w:color w:val="000000" w:themeColor="text1"/>
        </w:rPr>
        <w:t>「行政行為，應依下列原則為之：一、採取之方法應有助於目的之達成。二、有多種同樣能達成目的之方法時，應選擇對人民權益損害最少者。三、採取之方法所造成之損害不得與欲達成目的之利益顯失均衡。」</w:t>
      </w:r>
    </w:p>
    <w:p w:rsidR="00172A9E" w:rsidRPr="0092747E" w:rsidRDefault="00172A9E" w:rsidP="00172A9E">
      <w:pPr>
        <w:pStyle w:val="4"/>
        <w:numPr>
          <w:ilvl w:val="3"/>
          <w:numId w:val="1"/>
        </w:numPr>
        <w:rPr>
          <w:color w:val="000000" w:themeColor="text1"/>
        </w:rPr>
      </w:pPr>
      <w:r w:rsidRPr="0092747E">
        <w:rPr>
          <w:rFonts w:hint="eastAsia"/>
          <w:color w:val="000000" w:themeColor="text1"/>
        </w:rPr>
        <w:t>「依都市計畫法第二十七條規定辦理之變更都市計畫草案以一般徵收方式取得用地應行注意事項」第5點規定：「公開展覽說明會應說明事項如下：（一）都市計畫主管機關應就變更都市計畫草案內容、都市計畫辦理程序、陳情人提出意見之處理程序及陳情列席都市計畫委員會說明規定等說明。（二）需用土地人就一般徵收作業說明事項如下：1、擬辦理徵收之事業開發目的及時程。2、興辦事業計畫及辦理徵收作業之法令依據。3、用地範圍及面積。4、興辦事業概況並展示相關圖籍。5、</w:t>
      </w:r>
      <w:r w:rsidRPr="007A4FAC">
        <w:rPr>
          <w:rFonts w:hint="eastAsia"/>
          <w:color w:val="000000" w:themeColor="text1"/>
        </w:rPr>
        <w:t>事業計畫之公益性、必要性、適當性及合法性（包含土地徵收條例第三條之二規定之社會、經濟、文化及生態、永續發展等因素及其他依徵收計畫個別情形之評估事項辦理）。</w:t>
      </w:r>
      <w:r w:rsidRPr="0092747E">
        <w:rPr>
          <w:rFonts w:hint="eastAsia"/>
          <w:color w:val="000000" w:themeColor="text1"/>
        </w:rPr>
        <w:t>6、書面回復陳述意見之土地所有權人及利害關係人，並於報送中央主管機關之徵收計畫內檢附相關回應及處理情形。」</w:t>
      </w:r>
    </w:p>
    <w:p w:rsidR="00172A9E" w:rsidRPr="0092747E" w:rsidRDefault="00172A9E" w:rsidP="00172A9E">
      <w:pPr>
        <w:pStyle w:val="3"/>
        <w:numPr>
          <w:ilvl w:val="2"/>
          <w:numId w:val="1"/>
        </w:numPr>
        <w:rPr>
          <w:color w:val="000000" w:themeColor="text1"/>
        </w:rPr>
      </w:pPr>
      <w:r w:rsidRPr="0092747E">
        <w:rPr>
          <w:rFonts w:hint="eastAsia"/>
          <w:color w:val="000000" w:themeColor="text1"/>
        </w:rPr>
        <w:t>新北市政府辦理系爭都市計畫</w:t>
      </w:r>
      <w:r w:rsidR="00A3100D">
        <w:rPr>
          <w:rFonts w:hint="eastAsia"/>
          <w:color w:val="000000" w:themeColor="text1"/>
        </w:rPr>
        <w:t>案</w:t>
      </w:r>
      <w:r w:rsidRPr="0092747E">
        <w:rPr>
          <w:rFonts w:hint="eastAsia"/>
          <w:color w:val="000000" w:themeColor="text1"/>
        </w:rPr>
        <w:t>於100年1月3日進行第</w:t>
      </w:r>
      <w:r w:rsidRPr="0092747E">
        <w:rPr>
          <w:rFonts w:hint="eastAsia"/>
          <w:color w:val="000000" w:themeColor="text1"/>
          <w:spacing w:val="-6"/>
        </w:rPr>
        <w:t>1次公開展覽，載明變更方案為：「IV-13計畫道路</w:t>
      </w:r>
      <w:r w:rsidRPr="0092747E">
        <w:rPr>
          <w:rFonts w:hint="eastAsia"/>
          <w:color w:val="000000" w:themeColor="text1"/>
        </w:rPr>
        <w:t>（變更案第2</w:t>
      </w:r>
      <w:r w:rsidRPr="0092747E">
        <w:rPr>
          <w:color w:val="000000" w:themeColor="text1"/>
        </w:rPr>
        <w:t>7</w:t>
      </w:r>
      <w:r w:rsidRPr="0092747E">
        <w:rPr>
          <w:rFonts w:hint="eastAsia"/>
          <w:color w:val="000000" w:themeColor="text1"/>
        </w:rPr>
        <w:t>案）因考量道路系統整體性、必要性及安全性，避免IV-13計畫道路於未來開發時因北二高而受到限制，因此建議將IV-13計畫道路下方連接承天路，並向左拓寬5至6公尺，為</w:t>
      </w:r>
      <w:r w:rsidRPr="0092747E">
        <w:rPr>
          <w:color w:val="000000" w:themeColor="text1"/>
        </w:rPr>
        <w:t>1</w:t>
      </w:r>
      <w:r w:rsidRPr="0092747E">
        <w:rPr>
          <w:rFonts w:hint="eastAsia"/>
          <w:color w:val="000000" w:themeColor="text1"/>
        </w:rPr>
        <w:t>5公尺計畫道路」，</w:t>
      </w:r>
      <w:proofErr w:type="gramStart"/>
      <w:r w:rsidRPr="0092747E">
        <w:rPr>
          <w:rFonts w:hint="eastAsia"/>
          <w:color w:val="000000" w:themeColor="text1"/>
        </w:rPr>
        <w:t>嗣</w:t>
      </w:r>
      <w:proofErr w:type="gramEnd"/>
      <w:r w:rsidRPr="0092747E">
        <w:rPr>
          <w:rFonts w:hint="eastAsia"/>
          <w:color w:val="000000" w:themeColor="text1"/>
        </w:rPr>
        <w:t>於1</w:t>
      </w:r>
      <w:r w:rsidRPr="0092747E">
        <w:rPr>
          <w:color w:val="000000" w:themeColor="text1"/>
        </w:rPr>
        <w:t>06</w:t>
      </w:r>
      <w:r w:rsidRPr="0092747E">
        <w:rPr>
          <w:rFonts w:hint="eastAsia"/>
          <w:color w:val="000000" w:themeColor="text1"/>
        </w:rPr>
        <w:t>年7月1</w:t>
      </w:r>
      <w:r w:rsidRPr="0092747E">
        <w:rPr>
          <w:color w:val="000000" w:themeColor="text1"/>
        </w:rPr>
        <w:t>0</w:t>
      </w:r>
      <w:r w:rsidRPr="0092747E">
        <w:rPr>
          <w:rFonts w:hint="eastAsia"/>
          <w:color w:val="000000" w:themeColor="text1"/>
        </w:rPr>
        <w:t>日辦理第2次公開展覽時，仍維持上述變更方案。</w:t>
      </w:r>
      <w:proofErr w:type="gramStart"/>
      <w:r w:rsidRPr="0092747E">
        <w:rPr>
          <w:rFonts w:hint="eastAsia"/>
          <w:color w:val="000000" w:themeColor="text1"/>
        </w:rPr>
        <w:t>惟查</w:t>
      </w:r>
      <w:proofErr w:type="gramEnd"/>
      <w:r w:rsidRPr="0092747E">
        <w:rPr>
          <w:rFonts w:hint="eastAsia"/>
          <w:color w:val="000000" w:themeColor="text1"/>
        </w:rPr>
        <w:t>：</w:t>
      </w:r>
    </w:p>
    <w:p w:rsidR="00172A9E" w:rsidRPr="0092747E" w:rsidRDefault="00172A9E" w:rsidP="00172A9E">
      <w:pPr>
        <w:pStyle w:val="4"/>
        <w:numPr>
          <w:ilvl w:val="3"/>
          <w:numId w:val="1"/>
        </w:numPr>
        <w:rPr>
          <w:color w:val="000000" w:themeColor="text1"/>
        </w:rPr>
      </w:pPr>
      <w:r w:rsidRPr="0092747E">
        <w:rPr>
          <w:rFonts w:hint="eastAsia"/>
          <w:color w:val="000000" w:themeColor="text1"/>
        </w:rPr>
        <w:lastRenderedPageBreak/>
        <w:t>1</w:t>
      </w:r>
      <w:r w:rsidRPr="0092747E">
        <w:rPr>
          <w:color w:val="000000" w:themeColor="text1"/>
        </w:rPr>
        <w:t>0</w:t>
      </w:r>
      <w:r w:rsidRPr="0092747E">
        <w:rPr>
          <w:rFonts w:hint="eastAsia"/>
          <w:color w:val="000000" w:themeColor="text1"/>
        </w:rPr>
        <w:t>7年4月1</w:t>
      </w:r>
      <w:r w:rsidRPr="0092747E">
        <w:rPr>
          <w:color w:val="000000" w:themeColor="text1"/>
        </w:rPr>
        <w:t>6</w:t>
      </w:r>
      <w:r w:rsidRPr="0092747E">
        <w:rPr>
          <w:rFonts w:hint="eastAsia"/>
          <w:color w:val="000000" w:themeColor="text1"/>
        </w:rPr>
        <w:t>日新北市都</w:t>
      </w:r>
      <w:r w:rsidR="0033078C">
        <w:rPr>
          <w:rFonts w:hint="eastAsia"/>
          <w:color w:val="000000" w:themeColor="text1"/>
        </w:rPr>
        <w:t>市</w:t>
      </w:r>
      <w:r w:rsidR="00BA2B40">
        <w:rPr>
          <w:rFonts w:hint="eastAsia"/>
          <w:color w:val="000000" w:themeColor="text1"/>
        </w:rPr>
        <w:t>計畫</w:t>
      </w:r>
      <w:r w:rsidRPr="0092747E">
        <w:rPr>
          <w:rFonts w:hint="eastAsia"/>
          <w:color w:val="000000" w:themeColor="text1"/>
        </w:rPr>
        <w:t>委會專案小組召開系爭都</w:t>
      </w:r>
      <w:r w:rsidRPr="0092747E">
        <w:rPr>
          <w:rFonts w:hint="eastAsia"/>
          <w:color w:val="000000" w:themeColor="text1"/>
          <w:spacing w:val="-4"/>
        </w:rPr>
        <w:t>市計畫案第3次</w:t>
      </w:r>
      <w:proofErr w:type="gramStart"/>
      <w:r w:rsidRPr="0092747E">
        <w:rPr>
          <w:rFonts w:hint="eastAsia"/>
          <w:color w:val="000000" w:themeColor="text1"/>
          <w:spacing w:val="-4"/>
        </w:rPr>
        <w:t>研</w:t>
      </w:r>
      <w:proofErr w:type="gramEnd"/>
      <w:r w:rsidRPr="0092747E">
        <w:rPr>
          <w:rFonts w:hint="eastAsia"/>
          <w:color w:val="000000" w:themeColor="text1"/>
          <w:spacing w:val="-4"/>
        </w:rPr>
        <w:t>商會議時，新北市政府交通局提</w:t>
      </w:r>
      <w:r w:rsidRPr="0092747E">
        <w:rPr>
          <w:rFonts w:hint="eastAsia"/>
          <w:color w:val="000000" w:themeColor="text1"/>
          <w:spacing w:val="6"/>
        </w:rPr>
        <w:t>出意見表示：「有關陳情案再10</w:t>
      </w:r>
      <w:r w:rsidRPr="0092747E">
        <w:rPr>
          <w:rStyle w:val="afe"/>
          <w:color w:val="000000" w:themeColor="text1"/>
          <w:spacing w:val="6"/>
        </w:rPr>
        <w:footnoteReference w:id="4"/>
      </w:r>
      <w:r w:rsidRPr="0092747E">
        <w:rPr>
          <w:rFonts w:hint="eastAsia"/>
          <w:color w:val="000000" w:themeColor="text1"/>
          <w:spacing w:val="6"/>
        </w:rPr>
        <w:t>、再11</w:t>
      </w:r>
      <w:r w:rsidRPr="0092747E">
        <w:rPr>
          <w:rStyle w:val="afe"/>
          <w:color w:val="000000" w:themeColor="text1"/>
          <w:spacing w:val="6"/>
        </w:rPr>
        <w:footnoteReference w:id="5"/>
      </w:r>
      <w:r w:rsidRPr="0092747E">
        <w:rPr>
          <w:rFonts w:hint="eastAsia"/>
          <w:color w:val="000000" w:themeColor="text1"/>
          <w:spacing w:val="6"/>
        </w:rPr>
        <w:t>案之承</w:t>
      </w:r>
      <w:r w:rsidRPr="0092747E">
        <w:rPr>
          <w:rFonts w:hint="eastAsia"/>
          <w:color w:val="000000" w:themeColor="text1"/>
        </w:rPr>
        <w:t>天路路型調整涉及主要計畫變11案，本次提會方案計畫道路寬度由15公尺漸變成36.5公尺，考量本案</w:t>
      </w:r>
      <w:r w:rsidRPr="00BA2B40">
        <w:rPr>
          <w:rFonts w:hint="eastAsia"/>
          <w:color w:val="000000" w:themeColor="text1"/>
        </w:rPr>
        <w:t>確實</w:t>
      </w:r>
      <w:proofErr w:type="gramStart"/>
      <w:r w:rsidRPr="00BA2B40">
        <w:rPr>
          <w:rFonts w:hint="eastAsia"/>
          <w:color w:val="000000" w:themeColor="text1"/>
        </w:rPr>
        <w:t>有順接高速公路</w:t>
      </w:r>
      <w:proofErr w:type="gramEnd"/>
      <w:r w:rsidRPr="00BA2B40">
        <w:rPr>
          <w:rFonts w:hint="eastAsia"/>
          <w:color w:val="000000" w:themeColor="text1"/>
        </w:rPr>
        <w:t>涵洞口之需求</w:t>
      </w:r>
      <w:r w:rsidRPr="0092747E">
        <w:rPr>
          <w:rFonts w:hint="eastAsia"/>
          <w:color w:val="000000" w:themeColor="text1"/>
        </w:rPr>
        <w:t>，本局建議實作車行寬度仍維持15公尺，其餘寬度由植栽景觀綠化方式辦理。」因此，專案小組提出初步建議意見：「有關陳情案再1</w:t>
      </w:r>
      <w:r w:rsidRPr="0092747E">
        <w:rPr>
          <w:color w:val="000000" w:themeColor="text1"/>
        </w:rPr>
        <w:t>0</w:t>
      </w:r>
      <w:r w:rsidRPr="0092747E">
        <w:rPr>
          <w:rFonts w:hint="eastAsia"/>
          <w:color w:val="000000" w:themeColor="text1"/>
        </w:rPr>
        <w:t>、再1</w:t>
      </w:r>
      <w:r w:rsidRPr="0092747E">
        <w:rPr>
          <w:color w:val="000000" w:themeColor="text1"/>
        </w:rPr>
        <w:t>1</w:t>
      </w:r>
      <w:r w:rsidRPr="0092747E">
        <w:rPr>
          <w:rFonts w:hint="eastAsia"/>
          <w:color w:val="000000" w:themeColor="text1"/>
        </w:rPr>
        <w:t>案之承天路路型調整涉及主要計畫變1</w:t>
      </w:r>
      <w:r w:rsidRPr="0092747E">
        <w:rPr>
          <w:color w:val="000000" w:themeColor="text1"/>
        </w:rPr>
        <w:t>1</w:t>
      </w:r>
      <w:r w:rsidRPr="0092747E">
        <w:rPr>
          <w:rFonts w:hint="eastAsia"/>
          <w:color w:val="000000" w:themeColor="text1"/>
        </w:rPr>
        <w:t>案，依本次提會之建議方案調整道路用地及工業區範圍，並將交通局表示該道路實作車行寬度維持1</w:t>
      </w:r>
      <w:r w:rsidRPr="0092747E">
        <w:rPr>
          <w:color w:val="000000" w:themeColor="text1"/>
        </w:rPr>
        <w:t>5</w:t>
      </w:r>
      <w:r w:rsidRPr="0092747E">
        <w:rPr>
          <w:rFonts w:hint="eastAsia"/>
          <w:color w:val="000000" w:themeColor="text1"/>
        </w:rPr>
        <w:t>公尺，</w:t>
      </w:r>
      <w:proofErr w:type="gramStart"/>
      <w:r w:rsidRPr="0092747E">
        <w:rPr>
          <w:rFonts w:hint="eastAsia"/>
          <w:color w:val="000000" w:themeColor="text1"/>
        </w:rPr>
        <w:t>未實作</w:t>
      </w:r>
      <w:proofErr w:type="gramEnd"/>
      <w:r w:rsidRPr="0092747E">
        <w:rPr>
          <w:rFonts w:hint="eastAsia"/>
          <w:color w:val="000000" w:themeColor="text1"/>
        </w:rPr>
        <w:t>道路使用之寬度由植</w:t>
      </w:r>
      <w:r w:rsidRPr="0092747E">
        <w:rPr>
          <w:rFonts w:hint="eastAsia"/>
          <w:color w:val="000000" w:themeColor="text1"/>
          <w:spacing w:val="-4"/>
        </w:rPr>
        <w:t>栽景觀綠化方式之意見納入變更理</w:t>
      </w:r>
      <w:r w:rsidRPr="0092747E">
        <w:rPr>
          <w:rFonts w:hint="eastAsia"/>
          <w:color w:val="000000" w:themeColor="text1"/>
          <w:spacing w:val="-6"/>
        </w:rPr>
        <w:t>由。」並</w:t>
      </w:r>
      <w:proofErr w:type="gramStart"/>
      <w:r w:rsidRPr="0092747E">
        <w:rPr>
          <w:rFonts w:hint="eastAsia"/>
          <w:color w:val="000000" w:themeColor="text1"/>
          <w:spacing w:val="-6"/>
        </w:rPr>
        <w:t>嗣</w:t>
      </w:r>
      <w:proofErr w:type="gramEnd"/>
      <w:r w:rsidRPr="0092747E">
        <w:rPr>
          <w:rFonts w:hint="eastAsia"/>
          <w:color w:val="000000" w:themeColor="text1"/>
          <w:spacing w:val="-6"/>
        </w:rPr>
        <w:t>經107年5月2</w:t>
      </w:r>
      <w:r w:rsidRPr="0092747E">
        <w:rPr>
          <w:color w:val="000000" w:themeColor="text1"/>
          <w:spacing w:val="-6"/>
        </w:rPr>
        <w:t>4</w:t>
      </w:r>
      <w:r w:rsidRPr="0092747E">
        <w:rPr>
          <w:rFonts w:hint="eastAsia"/>
          <w:color w:val="000000" w:themeColor="text1"/>
          <w:spacing w:val="-6"/>
        </w:rPr>
        <w:t>日新北市都</w:t>
      </w:r>
      <w:r w:rsidR="00BA2B40">
        <w:rPr>
          <w:rFonts w:hint="eastAsia"/>
          <w:color w:val="000000" w:themeColor="text1"/>
          <w:spacing w:val="-6"/>
        </w:rPr>
        <w:t>市計畫</w:t>
      </w:r>
      <w:r w:rsidRPr="0092747E">
        <w:rPr>
          <w:rFonts w:hint="eastAsia"/>
          <w:color w:val="000000" w:themeColor="text1"/>
          <w:spacing w:val="-6"/>
        </w:rPr>
        <w:t>委</w:t>
      </w:r>
      <w:r w:rsidR="00BA2B40">
        <w:rPr>
          <w:rFonts w:hint="eastAsia"/>
          <w:color w:val="000000" w:themeColor="text1"/>
          <w:spacing w:val="-6"/>
        </w:rPr>
        <w:t>員</w:t>
      </w:r>
      <w:r w:rsidRPr="0092747E">
        <w:rPr>
          <w:rFonts w:hint="eastAsia"/>
          <w:color w:val="000000" w:themeColor="text1"/>
          <w:spacing w:val="-6"/>
        </w:rPr>
        <w:t>會第8</w:t>
      </w:r>
      <w:r w:rsidRPr="0092747E">
        <w:rPr>
          <w:color w:val="000000" w:themeColor="text1"/>
          <w:spacing w:val="-6"/>
        </w:rPr>
        <w:t>7</w:t>
      </w:r>
      <w:r w:rsidRPr="0092747E">
        <w:rPr>
          <w:rFonts w:hint="eastAsia"/>
          <w:color w:val="000000" w:themeColor="text1"/>
          <w:spacing w:val="-6"/>
        </w:rPr>
        <w:t>次</w:t>
      </w:r>
      <w:r w:rsidRPr="0092747E">
        <w:rPr>
          <w:rFonts w:hint="eastAsia"/>
          <w:color w:val="000000" w:themeColor="text1"/>
          <w:spacing w:val="6"/>
        </w:rPr>
        <w:t>會議決議</w:t>
      </w:r>
      <w:r w:rsidRPr="0092747E">
        <w:rPr>
          <w:rFonts w:hint="eastAsia"/>
          <w:color w:val="000000" w:themeColor="text1"/>
        </w:rPr>
        <w:t>，依</w:t>
      </w:r>
      <w:r w:rsidRPr="0092747E">
        <w:rPr>
          <w:color w:val="000000" w:themeColor="text1"/>
        </w:rPr>
        <w:t>專案小組初步建議意見</w:t>
      </w:r>
      <w:r w:rsidRPr="0092747E">
        <w:rPr>
          <w:rFonts w:hint="eastAsia"/>
          <w:color w:val="000000" w:themeColor="text1"/>
        </w:rPr>
        <w:t>通過，修正公開展覽方案。</w:t>
      </w:r>
    </w:p>
    <w:p w:rsidR="00172A9E" w:rsidRPr="0092747E" w:rsidRDefault="00172A9E" w:rsidP="00172A9E">
      <w:pPr>
        <w:pStyle w:val="4"/>
        <w:numPr>
          <w:ilvl w:val="3"/>
          <w:numId w:val="1"/>
        </w:numPr>
        <w:rPr>
          <w:color w:val="000000" w:themeColor="text1"/>
        </w:rPr>
      </w:pPr>
      <w:proofErr w:type="gramStart"/>
      <w:r w:rsidRPr="0092747E">
        <w:rPr>
          <w:rFonts w:hint="eastAsia"/>
          <w:color w:val="000000" w:themeColor="text1"/>
          <w:spacing w:val="-6"/>
        </w:rPr>
        <w:t>之後系</w:t>
      </w:r>
      <w:proofErr w:type="gramEnd"/>
      <w:r w:rsidRPr="0092747E">
        <w:rPr>
          <w:rFonts w:hint="eastAsia"/>
          <w:color w:val="000000" w:themeColor="text1"/>
          <w:spacing w:val="-6"/>
        </w:rPr>
        <w:t>爭都市計畫</w:t>
      </w:r>
      <w:r w:rsidR="00A3100D">
        <w:rPr>
          <w:rFonts w:hint="eastAsia"/>
          <w:color w:val="000000" w:themeColor="text1"/>
          <w:spacing w:val="-6"/>
        </w:rPr>
        <w:t>案</w:t>
      </w:r>
      <w:r w:rsidRPr="0092747E">
        <w:rPr>
          <w:rFonts w:hint="eastAsia"/>
          <w:color w:val="000000" w:themeColor="text1"/>
          <w:spacing w:val="-6"/>
        </w:rPr>
        <w:t>經內政部都</w:t>
      </w:r>
      <w:r w:rsidR="00BA2B40">
        <w:rPr>
          <w:rFonts w:hint="eastAsia"/>
          <w:color w:val="000000" w:themeColor="text1"/>
          <w:spacing w:val="-6"/>
        </w:rPr>
        <w:t>市計畫</w:t>
      </w:r>
      <w:r w:rsidRPr="0092747E">
        <w:rPr>
          <w:rFonts w:hint="eastAsia"/>
          <w:color w:val="000000" w:themeColor="text1"/>
          <w:spacing w:val="-6"/>
        </w:rPr>
        <w:t>委</w:t>
      </w:r>
      <w:r w:rsidR="00BA2B40">
        <w:rPr>
          <w:rFonts w:hint="eastAsia"/>
          <w:color w:val="000000" w:themeColor="text1"/>
          <w:spacing w:val="-6"/>
        </w:rPr>
        <w:t>員</w:t>
      </w:r>
      <w:r w:rsidRPr="0092747E">
        <w:rPr>
          <w:rFonts w:hint="eastAsia"/>
          <w:color w:val="000000" w:themeColor="text1"/>
          <w:spacing w:val="-6"/>
        </w:rPr>
        <w:t>會1</w:t>
      </w:r>
      <w:r w:rsidRPr="0092747E">
        <w:rPr>
          <w:color w:val="000000" w:themeColor="text1"/>
          <w:spacing w:val="-6"/>
        </w:rPr>
        <w:t>09</w:t>
      </w:r>
      <w:r w:rsidRPr="0092747E">
        <w:rPr>
          <w:rFonts w:hint="eastAsia"/>
          <w:color w:val="000000" w:themeColor="text1"/>
          <w:spacing w:val="-6"/>
        </w:rPr>
        <w:t>年10月2</w:t>
      </w:r>
      <w:r w:rsidRPr="0092747E">
        <w:rPr>
          <w:color w:val="000000" w:themeColor="text1"/>
          <w:spacing w:val="-6"/>
        </w:rPr>
        <w:t>7</w:t>
      </w:r>
      <w:r w:rsidRPr="0092747E">
        <w:rPr>
          <w:rFonts w:hint="eastAsia"/>
          <w:color w:val="000000" w:themeColor="text1"/>
          <w:spacing w:val="-6"/>
        </w:rPr>
        <w:t>日</w:t>
      </w:r>
      <w:r w:rsidRPr="0092747E">
        <w:rPr>
          <w:rFonts w:hint="eastAsia"/>
          <w:color w:val="000000" w:themeColor="text1"/>
        </w:rPr>
        <w:t>第979次會議審議通過，依該會議決議第1點略以：「…</w:t>
      </w:r>
      <w:proofErr w:type="gramStart"/>
      <w:r w:rsidRPr="0092747E">
        <w:rPr>
          <w:rFonts w:hint="eastAsia"/>
          <w:color w:val="000000" w:themeColor="text1"/>
        </w:rPr>
        <w:t>…</w:t>
      </w:r>
      <w:proofErr w:type="gramEnd"/>
      <w:r w:rsidRPr="0092747E">
        <w:rPr>
          <w:color w:val="000000" w:themeColor="text1"/>
        </w:rPr>
        <w:t>除</w:t>
      </w:r>
      <w:r w:rsidRPr="0092747E">
        <w:rPr>
          <w:rFonts w:hint="eastAsia"/>
          <w:color w:val="000000" w:themeColor="text1"/>
        </w:rPr>
        <w:t>請</w:t>
      </w:r>
      <w:r w:rsidRPr="0092747E">
        <w:rPr>
          <w:color w:val="000000" w:themeColor="text1"/>
        </w:rPr>
        <w:t>補充土地所有權人相關權益</w:t>
      </w:r>
      <w:r w:rsidRPr="0092747E">
        <w:rPr>
          <w:rFonts w:hint="eastAsia"/>
          <w:color w:val="000000" w:themeColor="text1"/>
        </w:rPr>
        <w:t>、</w:t>
      </w:r>
      <w:r w:rsidRPr="0092747E">
        <w:rPr>
          <w:color w:val="000000" w:themeColor="text1"/>
        </w:rPr>
        <w:t>指定建築線及合法建物影</w:t>
      </w:r>
      <w:r w:rsidRPr="0092747E">
        <w:rPr>
          <w:rFonts w:hint="eastAsia"/>
          <w:color w:val="000000" w:themeColor="text1"/>
        </w:rPr>
        <w:t>響</w:t>
      </w:r>
      <w:r w:rsidRPr="0092747E">
        <w:rPr>
          <w:color w:val="000000" w:themeColor="text1"/>
        </w:rPr>
        <w:t>等內容，納入計畫</w:t>
      </w:r>
      <w:proofErr w:type="gramStart"/>
      <w:r w:rsidRPr="0092747E">
        <w:rPr>
          <w:color w:val="000000" w:themeColor="text1"/>
        </w:rPr>
        <w:t>書敘明</w:t>
      </w:r>
      <w:proofErr w:type="gramEnd"/>
      <w:r w:rsidRPr="0092747E">
        <w:rPr>
          <w:color w:val="000000" w:themeColor="text1"/>
        </w:rPr>
        <w:t>外，其餘照市政府所提方案通過</w:t>
      </w:r>
      <w:r w:rsidRPr="0092747E">
        <w:rPr>
          <w:rFonts w:hint="eastAsia"/>
          <w:color w:val="000000" w:themeColor="text1"/>
        </w:rPr>
        <w:t>……</w:t>
      </w:r>
      <w:r w:rsidRPr="0092747E">
        <w:rPr>
          <w:color w:val="000000" w:themeColor="text1"/>
        </w:rPr>
        <w:t>」</w:t>
      </w:r>
      <w:r w:rsidRPr="0092747E">
        <w:rPr>
          <w:rFonts w:hint="eastAsia"/>
          <w:color w:val="000000" w:themeColor="text1"/>
        </w:rPr>
        <w:t>，意即上</w:t>
      </w:r>
      <w:r w:rsidRPr="0092747E">
        <w:rPr>
          <w:rFonts w:hint="eastAsia"/>
          <w:color w:val="000000" w:themeColor="text1"/>
          <w:spacing w:val="-6"/>
        </w:rPr>
        <w:t>述決議係採納新北市政府(交通局)所提出建議</w:t>
      </w:r>
      <w:r w:rsidRPr="0092747E">
        <w:rPr>
          <w:rFonts w:hint="eastAsia"/>
          <w:color w:val="000000" w:themeColor="text1"/>
        </w:rPr>
        <w:t>方案，系爭都市計畫案經新北市政府報內政</w:t>
      </w:r>
      <w:r w:rsidRPr="0092747E">
        <w:rPr>
          <w:rFonts w:hint="eastAsia"/>
          <w:color w:val="000000" w:themeColor="text1"/>
        </w:rPr>
        <w:lastRenderedPageBreak/>
        <w:t>部核定後於1</w:t>
      </w:r>
      <w:r w:rsidRPr="0092747E">
        <w:rPr>
          <w:color w:val="000000" w:themeColor="text1"/>
        </w:rPr>
        <w:t>10</w:t>
      </w:r>
      <w:r w:rsidRPr="0092747E">
        <w:rPr>
          <w:rFonts w:hint="eastAsia"/>
          <w:color w:val="000000" w:themeColor="text1"/>
        </w:rPr>
        <w:t>年9月2</w:t>
      </w:r>
      <w:r w:rsidRPr="0092747E">
        <w:rPr>
          <w:color w:val="000000" w:themeColor="text1"/>
        </w:rPr>
        <w:t>9</w:t>
      </w:r>
      <w:r w:rsidRPr="0092747E">
        <w:rPr>
          <w:rFonts w:hint="eastAsia"/>
          <w:color w:val="000000" w:themeColor="text1"/>
        </w:rPr>
        <w:t>日發布實施，變更理由如下：</w:t>
      </w:r>
    </w:p>
    <w:p w:rsidR="00172A9E" w:rsidRPr="0092747E" w:rsidRDefault="00172A9E" w:rsidP="00172A9E">
      <w:pPr>
        <w:pStyle w:val="5"/>
        <w:numPr>
          <w:ilvl w:val="4"/>
          <w:numId w:val="1"/>
        </w:numPr>
        <w:kinsoku w:val="0"/>
        <w:ind w:left="2042" w:hanging="851"/>
        <w:rPr>
          <w:color w:val="000000" w:themeColor="text1"/>
        </w:rPr>
      </w:pPr>
      <w:r w:rsidRPr="0092747E">
        <w:rPr>
          <w:rFonts w:hint="eastAsia"/>
          <w:color w:val="000000" w:themeColor="text1"/>
        </w:rPr>
        <w:t>考量道路系統整體性、必要性及安全性，避免Ⅳ-13計畫道路於未來開發時因北二高而受到限制，因此將Ⅳ-13計畫</w:t>
      </w:r>
      <w:proofErr w:type="gramStart"/>
      <w:r w:rsidRPr="0092747E">
        <w:rPr>
          <w:rFonts w:hint="eastAsia"/>
          <w:color w:val="000000" w:themeColor="text1"/>
        </w:rPr>
        <w:t>道路順接承天路</w:t>
      </w:r>
      <w:proofErr w:type="gramEnd"/>
      <w:r w:rsidRPr="0092747E">
        <w:rPr>
          <w:rFonts w:hint="eastAsia"/>
          <w:color w:val="000000" w:themeColor="text1"/>
        </w:rPr>
        <w:t>。</w:t>
      </w:r>
    </w:p>
    <w:p w:rsidR="00172A9E" w:rsidRPr="0092747E" w:rsidRDefault="00172A9E" w:rsidP="00172A9E">
      <w:pPr>
        <w:pStyle w:val="5"/>
        <w:numPr>
          <w:ilvl w:val="4"/>
          <w:numId w:val="1"/>
        </w:numPr>
        <w:kinsoku w:val="0"/>
        <w:ind w:left="2042" w:hanging="851"/>
        <w:rPr>
          <w:color w:val="000000" w:themeColor="text1"/>
        </w:rPr>
      </w:pPr>
      <w:r w:rsidRPr="0092747E">
        <w:rPr>
          <w:rFonts w:hint="eastAsia"/>
          <w:color w:val="000000" w:themeColor="text1"/>
        </w:rPr>
        <w:t>考量</w:t>
      </w:r>
      <w:r w:rsidR="005E3D4F">
        <w:rPr>
          <w:rFonts w:hint="eastAsia"/>
          <w:color w:val="000000" w:themeColor="text1"/>
        </w:rPr>
        <w:t>○○</w:t>
      </w:r>
      <w:r w:rsidRPr="0092747E">
        <w:rPr>
          <w:rFonts w:hint="eastAsia"/>
          <w:color w:val="000000" w:themeColor="text1"/>
        </w:rPr>
        <w:t>段</w:t>
      </w:r>
      <w:r w:rsidR="005E3D4F">
        <w:rPr>
          <w:rFonts w:hint="eastAsia"/>
          <w:color w:val="000000" w:themeColor="text1"/>
        </w:rPr>
        <w:t>○○○</w:t>
      </w:r>
      <w:r w:rsidRPr="0092747E">
        <w:rPr>
          <w:rFonts w:hint="eastAsia"/>
          <w:color w:val="000000" w:themeColor="text1"/>
        </w:rPr>
        <w:t>地號已依原計畫道路邊界指定建築線，為保障土地所有權人權益，且原計畫道路已依法辦理徵收尚未開闢，本次檢討將計畫道路範圍向東拓寬至現有工業區建築物邊界，藉以連接高速公路涵洞。</w:t>
      </w:r>
    </w:p>
    <w:p w:rsidR="00172A9E" w:rsidRPr="00BA2B40" w:rsidRDefault="00172A9E" w:rsidP="00172A9E">
      <w:pPr>
        <w:pStyle w:val="5"/>
        <w:numPr>
          <w:ilvl w:val="4"/>
          <w:numId w:val="1"/>
        </w:numPr>
        <w:kinsoku w:val="0"/>
        <w:ind w:left="2042" w:hanging="851"/>
        <w:rPr>
          <w:color w:val="000000" w:themeColor="text1"/>
          <w:spacing w:val="-6"/>
        </w:rPr>
      </w:pPr>
      <w:r w:rsidRPr="0092747E">
        <w:rPr>
          <w:rFonts w:hint="eastAsia"/>
          <w:color w:val="000000" w:themeColor="text1"/>
          <w:spacing w:val="-6"/>
        </w:rPr>
        <w:t>變更後計畫道路寬度由15公尺漸變成36.5公尺</w:t>
      </w:r>
      <w:r w:rsidRPr="0092747E">
        <w:rPr>
          <w:rFonts w:hint="eastAsia"/>
          <w:color w:val="000000" w:themeColor="text1"/>
        </w:rPr>
        <w:t>，考量本案確實</w:t>
      </w:r>
      <w:proofErr w:type="gramStart"/>
      <w:r w:rsidRPr="0092747E">
        <w:rPr>
          <w:rFonts w:hint="eastAsia"/>
          <w:color w:val="000000" w:themeColor="text1"/>
        </w:rPr>
        <w:t>有順接高速公路</w:t>
      </w:r>
      <w:proofErr w:type="gramEnd"/>
      <w:r w:rsidRPr="0092747E">
        <w:rPr>
          <w:rFonts w:hint="eastAsia"/>
          <w:color w:val="000000" w:themeColor="text1"/>
        </w:rPr>
        <w:t>涵洞口之需求，</w:t>
      </w:r>
      <w:r w:rsidRPr="0092747E">
        <w:rPr>
          <w:rFonts w:hint="eastAsia"/>
          <w:color w:val="000000" w:themeColor="text1"/>
          <w:spacing w:val="-6"/>
        </w:rPr>
        <w:t>交通局建議變更後實作道路寬度仍維持15公尺</w:t>
      </w:r>
      <w:proofErr w:type="gramStart"/>
      <w:r w:rsidRPr="00BA2B40">
        <w:rPr>
          <w:rFonts w:hint="eastAsia"/>
          <w:color w:val="000000" w:themeColor="text1"/>
          <w:spacing w:val="-6"/>
        </w:rPr>
        <w:t>寬順</w:t>
      </w:r>
      <w:proofErr w:type="gramEnd"/>
      <w:r w:rsidRPr="00BA2B40">
        <w:rPr>
          <w:rFonts w:hint="eastAsia"/>
          <w:color w:val="000000" w:themeColor="text1"/>
          <w:spacing w:val="-6"/>
        </w:rPr>
        <w:t>接涵洞口，其餘寬度由植栽景觀綠化方式辦理。</w:t>
      </w:r>
    </w:p>
    <w:p w:rsidR="00172A9E" w:rsidRPr="0092747E" w:rsidRDefault="00172A9E" w:rsidP="00172A9E">
      <w:pPr>
        <w:pStyle w:val="3"/>
        <w:numPr>
          <w:ilvl w:val="2"/>
          <w:numId w:val="1"/>
        </w:numPr>
        <w:kinsoku w:val="0"/>
        <w:ind w:left="1360" w:hanging="680"/>
        <w:rPr>
          <w:color w:val="000000" w:themeColor="text1"/>
        </w:rPr>
      </w:pPr>
      <w:r w:rsidRPr="0092747E">
        <w:rPr>
          <w:rFonts w:hint="eastAsia"/>
          <w:color w:val="000000" w:themeColor="text1"/>
          <w:spacing w:val="6"/>
        </w:rPr>
        <w:t>陳訴人</w:t>
      </w:r>
      <w:proofErr w:type="gramStart"/>
      <w:r w:rsidRPr="0092747E">
        <w:rPr>
          <w:rFonts w:hint="eastAsia"/>
          <w:color w:val="000000" w:themeColor="text1"/>
          <w:spacing w:val="6"/>
        </w:rPr>
        <w:t>曾於系爭</w:t>
      </w:r>
      <w:proofErr w:type="gramEnd"/>
      <w:r w:rsidRPr="0092747E">
        <w:rPr>
          <w:rFonts w:hint="eastAsia"/>
          <w:color w:val="000000" w:themeColor="text1"/>
          <w:spacing w:val="6"/>
        </w:rPr>
        <w:t>都市計畫</w:t>
      </w:r>
      <w:r w:rsidR="00A3100D">
        <w:rPr>
          <w:rFonts w:hint="eastAsia"/>
          <w:color w:val="000000" w:themeColor="text1"/>
          <w:spacing w:val="6"/>
        </w:rPr>
        <w:t>案</w:t>
      </w:r>
      <w:r w:rsidRPr="0092747E">
        <w:rPr>
          <w:rFonts w:hint="eastAsia"/>
          <w:color w:val="000000" w:themeColor="text1"/>
          <w:spacing w:val="6"/>
        </w:rPr>
        <w:t>第1次公開展覽(公展</w:t>
      </w:r>
      <w:r w:rsidRPr="0092747E">
        <w:rPr>
          <w:color w:val="000000" w:themeColor="text1"/>
          <w:spacing w:val="6"/>
        </w:rPr>
        <w:t>)</w:t>
      </w:r>
      <w:r w:rsidRPr="0092747E">
        <w:rPr>
          <w:rFonts w:hint="eastAsia"/>
          <w:color w:val="000000" w:themeColor="text1"/>
          <w:spacing w:val="6"/>
        </w:rPr>
        <w:t>、第2次</w:t>
      </w:r>
      <w:r w:rsidRPr="0092747E">
        <w:rPr>
          <w:rFonts w:hint="eastAsia"/>
          <w:color w:val="000000" w:themeColor="text1"/>
          <w:spacing w:val="-6"/>
        </w:rPr>
        <w:t>公開展覽</w:t>
      </w:r>
      <w:r w:rsidRPr="0092747E">
        <w:rPr>
          <w:rFonts w:hint="eastAsia"/>
          <w:color w:val="000000" w:themeColor="text1"/>
        </w:rPr>
        <w:t>（再公展）時，針對變更方案提出陳訴意見：</w:t>
      </w:r>
      <w:r w:rsidRPr="0092747E">
        <w:rPr>
          <w:rFonts w:ascii="新細明體" w:eastAsia="新細明體" w:hAnsi="新細明體" w:hint="eastAsia"/>
          <w:color w:val="000000" w:themeColor="text1"/>
        </w:rPr>
        <w:t>「</w:t>
      </w:r>
      <w:r w:rsidRPr="0092747E">
        <w:rPr>
          <w:rFonts w:hint="eastAsia"/>
          <w:color w:val="000000" w:themeColor="text1"/>
        </w:rPr>
        <w:t>由高速公路涵洞至忠承路此路段之承天路部分，原左側道路邊緣</w:t>
      </w:r>
      <w:proofErr w:type="gramStart"/>
      <w:r w:rsidRPr="0092747E">
        <w:rPr>
          <w:rFonts w:hint="eastAsia"/>
          <w:color w:val="000000" w:themeColor="text1"/>
        </w:rPr>
        <w:t>已切齊</w:t>
      </w:r>
      <w:proofErr w:type="gramEnd"/>
      <w:r w:rsidRPr="0092747E">
        <w:rPr>
          <w:rFonts w:hint="eastAsia"/>
          <w:color w:val="000000" w:themeColor="text1"/>
        </w:rPr>
        <w:t>涵洞，建議改由左側向右拓寬15公尺。再公開展覽方案係依現有承天路拓寬計畫道路，提請撤銷徵收</w:t>
      </w:r>
      <w:r w:rsidR="005E3D4F">
        <w:rPr>
          <w:rFonts w:hint="eastAsia"/>
          <w:color w:val="000000" w:themeColor="text1"/>
        </w:rPr>
        <w:t>○○</w:t>
      </w:r>
      <w:r w:rsidRPr="0092747E">
        <w:rPr>
          <w:rFonts w:hint="eastAsia"/>
          <w:color w:val="000000" w:themeColor="text1"/>
        </w:rPr>
        <w:t>段</w:t>
      </w:r>
      <w:r w:rsidR="005E3D4F">
        <w:rPr>
          <w:rFonts w:hint="eastAsia"/>
          <w:color w:val="000000" w:themeColor="text1"/>
        </w:rPr>
        <w:t>○○○</w:t>
      </w:r>
      <w:r w:rsidRPr="0092747E">
        <w:rPr>
          <w:rFonts w:hint="eastAsia"/>
          <w:color w:val="000000" w:themeColor="text1"/>
        </w:rPr>
        <w:t>地號土地，並</w:t>
      </w:r>
      <w:r w:rsidRPr="0092747E">
        <w:rPr>
          <w:rFonts w:hint="eastAsia"/>
          <w:color w:val="000000" w:themeColor="text1"/>
          <w:spacing w:val="6"/>
        </w:rPr>
        <w:t>由原土地所有權人依原價購回後變更為工業區用地，以利工廠使用。</w:t>
      </w:r>
      <w:r w:rsidRPr="0092747E">
        <w:rPr>
          <w:rFonts w:hAnsi="標楷體" w:hint="eastAsia"/>
          <w:color w:val="000000" w:themeColor="text1"/>
          <w:spacing w:val="6"/>
        </w:rPr>
        <w:t>」</w:t>
      </w:r>
      <w:r w:rsidRPr="0092747E">
        <w:rPr>
          <w:rFonts w:hint="eastAsia"/>
          <w:color w:val="000000" w:themeColor="text1"/>
          <w:spacing w:val="6"/>
        </w:rPr>
        <w:t>惟新北市政府於110年9月2</w:t>
      </w:r>
      <w:r w:rsidRPr="0092747E">
        <w:rPr>
          <w:color w:val="000000" w:themeColor="text1"/>
          <w:spacing w:val="6"/>
        </w:rPr>
        <w:t>9</w:t>
      </w:r>
      <w:r w:rsidRPr="0092747E">
        <w:rPr>
          <w:rFonts w:hint="eastAsia"/>
          <w:color w:val="000000" w:themeColor="text1"/>
          <w:spacing w:val="6"/>
        </w:rPr>
        <w:t>日</w:t>
      </w:r>
      <w:r w:rsidRPr="0092747E">
        <w:rPr>
          <w:rFonts w:hint="eastAsia"/>
          <w:color w:val="000000" w:themeColor="text1"/>
        </w:rPr>
        <w:t>發布實施系爭都市計畫案，卻係將陳訴人所有原屬</w:t>
      </w:r>
      <w:r w:rsidRPr="0092747E">
        <w:rPr>
          <w:rFonts w:hint="eastAsia"/>
          <w:color w:val="000000" w:themeColor="text1"/>
          <w:spacing w:val="-8"/>
        </w:rPr>
        <w:t>工業區之</w:t>
      </w:r>
      <w:r w:rsidR="005E3D4F">
        <w:rPr>
          <w:rFonts w:hint="eastAsia"/>
          <w:color w:val="000000" w:themeColor="text1"/>
          <w:spacing w:val="-8"/>
        </w:rPr>
        <w:t>○○○</w:t>
      </w:r>
      <w:r w:rsidRPr="0092747E">
        <w:rPr>
          <w:rFonts w:hint="eastAsia"/>
          <w:color w:val="000000" w:themeColor="text1"/>
          <w:spacing w:val="-8"/>
        </w:rPr>
        <w:t>地號土地納入變更為道路用地。而該府</w:t>
      </w:r>
      <w:r w:rsidRPr="0092747E">
        <w:rPr>
          <w:rFonts w:hint="eastAsia"/>
          <w:color w:val="000000" w:themeColor="text1"/>
        </w:rPr>
        <w:t>於1</w:t>
      </w:r>
      <w:r w:rsidRPr="0092747E">
        <w:rPr>
          <w:color w:val="000000" w:themeColor="text1"/>
        </w:rPr>
        <w:t>11</w:t>
      </w:r>
      <w:r w:rsidRPr="0092747E">
        <w:rPr>
          <w:rFonts w:hint="eastAsia"/>
          <w:color w:val="000000" w:themeColor="text1"/>
        </w:rPr>
        <w:t>年9月7日</w:t>
      </w:r>
      <w:proofErr w:type="gramStart"/>
      <w:r w:rsidRPr="0092747E">
        <w:rPr>
          <w:rFonts w:hint="eastAsia"/>
          <w:color w:val="000000" w:themeColor="text1"/>
        </w:rPr>
        <w:t>查復本院</w:t>
      </w:r>
      <w:proofErr w:type="gramEnd"/>
      <w:r w:rsidRPr="0092747E">
        <w:rPr>
          <w:rFonts w:hint="eastAsia"/>
          <w:color w:val="000000" w:themeColor="text1"/>
        </w:rPr>
        <w:t>表示</w:t>
      </w:r>
      <w:r w:rsidR="00971C12">
        <w:rPr>
          <w:rFonts w:hint="eastAsia"/>
          <w:color w:val="000000" w:themeColor="text1"/>
        </w:rPr>
        <w:t>，</w:t>
      </w:r>
      <w:r w:rsidRPr="0092747E">
        <w:rPr>
          <w:rFonts w:hint="eastAsia"/>
          <w:color w:val="000000" w:themeColor="text1"/>
        </w:rPr>
        <w:t>因既有承天路至原IV-13計畫道路</w:t>
      </w:r>
      <w:proofErr w:type="gramStart"/>
      <w:r w:rsidRPr="0092747E">
        <w:rPr>
          <w:rFonts w:hint="eastAsia"/>
          <w:color w:val="000000" w:themeColor="text1"/>
        </w:rPr>
        <w:t>範圍均已變</w:t>
      </w:r>
      <w:proofErr w:type="gramEnd"/>
      <w:r w:rsidRPr="0092747E">
        <w:rPr>
          <w:rFonts w:hint="eastAsia"/>
          <w:color w:val="000000" w:themeColor="text1"/>
        </w:rPr>
        <w:t>更為計畫道路，後續新</w:t>
      </w:r>
      <w:r w:rsidRPr="0092747E">
        <w:rPr>
          <w:rFonts w:hint="eastAsia"/>
          <w:color w:val="000000" w:themeColor="text1"/>
          <w:spacing w:val="-6"/>
        </w:rPr>
        <w:t>闢道路</w:t>
      </w:r>
      <w:r w:rsidRPr="00BA2B40">
        <w:rPr>
          <w:rFonts w:hint="eastAsia"/>
          <w:color w:val="000000" w:themeColor="text1"/>
          <w:spacing w:val="6"/>
        </w:rPr>
        <w:t>將與現有承天路銜接，並採雙向雙車道方式分流車輛，未來規劃於既有承天路與已徵收道路範圍間辦理綠化作業等語。</w:t>
      </w:r>
      <w:proofErr w:type="gramStart"/>
      <w:r w:rsidRPr="00BA2B40">
        <w:rPr>
          <w:rFonts w:hint="eastAsia"/>
          <w:color w:val="000000" w:themeColor="text1"/>
          <w:spacing w:val="6"/>
        </w:rPr>
        <w:t>惟查</w:t>
      </w:r>
      <w:proofErr w:type="gramEnd"/>
      <w:r w:rsidRPr="0092747E">
        <w:rPr>
          <w:rFonts w:hint="eastAsia"/>
          <w:color w:val="000000" w:themeColor="text1"/>
        </w:rPr>
        <w:t>：</w:t>
      </w:r>
    </w:p>
    <w:p w:rsidR="00172A9E" w:rsidRPr="0092747E" w:rsidRDefault="00172A9E" w:rsidP="00172A9E">
      <w:pPr>
        <w:pStyle w:val="4"/>
        <w:numPr>
          <w:ilvl w:val="3"/>
          <w:numId w:val="1"/>
        </w:numPr>
        <w:rPr>
          <w:color w:val="000000" w:themeColor="text1"/>
        </w:rPr>
      </w:pPr>
      <w:r w:rsidRPr="0092747E">
        <w:rPr>
          <w:rFonts w:hint="eastAsia"/>
          <w:color w:val="000000" w:themeColor="text1"/>
        </w:rPr>
        <w:lastRenderedPageBreak/>
        <w:t>如前所述，新北市政府於61年發布實施「土城都市計畫」</w:t>
      </w:r>
      <w:proofErr w:type="gramStart"/>
      <w:r w:rsidRPr="0092747E">
        <w:rPr>
          <w:rFonts w:hint="eastAsia"/>
          <w:color w:val="000000" w:themeColor="text1"/>
        </w:rPr>
        <w:t>案即劃設</w:t>
      </w:r>
      <w:proofErr w:type="gramEnd"/>
      <w:r w:rsidRPr="0092747E">
        <w:rPr>
          <w:rFonts w:hint="eastAsia"/>
          <w:color w:val="000000" w:themeColor="text1"/>
        </w:rPr>
        <w:t>IV-13計畫道路，因該都市計畫</w:t>
      </w:r>
      <w:proofErr w:type="gramStart"/>
      <w:r w:rsidRPr="0092747E">
        <w:rPr>
          <w:rFonts w:hint="eastAsia"/>
          <w:color w:val="000000" w:themeColor="text1"/>
        </w:rPr>
        <w:t>南界僅</w:t>
      </w:r>
      <w:proofErr w:type="gramEnd"/>
      <w:r w:rsidRPr="0092747E">
        <w:rPr>
          <w:rFonts w:hint="eastAsia"/>
          <w:color w:val="000000" w:themeColor="text1"/>
        </w:rPr>
        <w:t>至丘陵坡地邊緣，因此IV-13計畫道路規劃</w:t>
      </w:r>
      <w:proofErr w:type="gramStart"/>
      <w:r w:rsidRPr="0092747E">
        <w:rPr>
          <w:rFonts w:hint="eastAsia"/>
          <w:color w:val="000000" w:themeColor="text1"/>
        </w:rPr>
        <w:t>有囊</w:t>
      </w:r>
      <w:proofErr w:type="gramEnd"/>
      <w:r w:rsidRPr="0092747E">
        <w:rPr>
          <w:rFonts w:hint="eastAsia"/>
          <w:color w:val="000000" w:themeColor="text1"/>
        </w:rPr>
        <w:t>底路以提供迴車功能，</w:t>
      </w:r>
      <w:proofErr w:type="gramStart"/>
      <w:r w:rsidRPr="0092747E">
        <w:rPr>
          <w:rFonts w:hint="eastAsia"/>
          <w:color w:val="000000" w:themeColor="text1"/>
        </w:rPr>
        <w:t>嗣因囊</w:t>
      </w:r>
      <w:proofErr w:type="gramEnd"/>
      <w:r w:rsidRPr="0092747E">
        <w:rPr>
          <w:rFonts w:hint="eastAsia"/>
          <w:color w:val="000000" w:themeColor="text1"/>
        </w:rPr>
        <w:t>底路</w:t>
      </w:r>
      <w:proofErr w:type="gramStart"/>
      <w:r w:rsidRPr="0092747E">
        <w:rPr>
          <w:rFonts w:hint="eastAsia"/>
          <w:color w:val="000000" w:themeColor="text1"/>
        </w:rPr>
        <w:t>迴車道位</w:t>
      </w:r>
      <w:proofErr w:type="gramEnd"/>
      <w:r w:rsidRPr="0092747E">
        <w:rPr>
          <w:rFonts w:hint="eastAsia"/>
          <w:color w:val="000000" w:themeColor="text1"/>
        </w:rPr>
        <w:t>屬北二高工程範圍內，而高速公路興建計畫未就IV-13計</w:t>
      </w:r>
      <w:r w:rsidRPr="0092747E">
        <w:rPr>
          <w:rFonts w:hint="eastAsia"/>
          <w:color w:val="000000" w:themeColor="text1"/>
          <w:spacing w:val="-6"/>
        </w:rPr>
        <w:t>畫道路留設迴車道</w:t>
      </w:r>
      <w:r w:rsidRPr="0092747E">
        <w:rPr>
          <w:rFonts w:hint="eastAsia"/>
          <w:color w:val="000000" w:themeColor="text1"/>
        </w:rPr>
        <w:t>，致使IV-13計畫道路喪失迴車功能，造成忠承路以南之路段迄未能開闢。又，</w:t>
      </w:r>
      <w:r w:rsidRPr="0092747E">
        <w:rPr>
          <w:color w:val="000000" w:themeColor="text1"/>
        </w:rPr>
        <w:t>I</w:t>
      </w:r>
      <w:r w:rsidRPr="0092747E">
        <w:rPr>
          <w:color w:val="000000" w:themeColor="text1"/>
          <w:spacing w:val="-2"/>
        </w:rPr>
        <w:t>V-13</w:t>
      </w:r>
      <w:r w:rsidRPr="0092747E">
        <w:rPr>
          <w:rFonts w:hint="eastAsia"/>
          <w:color w:val="000000" w:themeColor="text1"/>
          <w:spacing w:val="-2"/>
        </w:rPr>
        <w:t>計畫道路與承天路之屬性與功能不同</w:t>
      </w:r>
      <w:r w:rsidRPr="0092747E">
        <w:rPr>
          <w:rFonts w:hint="eastAsia"/>
          <w:color w:val="000000" w:themeColor="text1"/>
        </w:rPr>
        <w:t>，前者係服務該工業區所規劃之都市計畫道路系統，後者則為計畫道路以外之既成道路，可連通計畫區外之土城南天母地區。而該</w:t>
      </w:r>
      <w:proofErr w:type="gramStart"/>
      <w:r w:rsidRPr="0092747E">
        <w:rPr>
          <w:rFonts w:hint="eastAsia"/>
          <w:color w:val="000000" w:themeColor="text1"/>
        </w:rPr>
        <w:t>府就系爭</w:t>
      </w:r>
      <w:proofErr w:type="gramEnd"/>
      <w:r w:rsidRPr="0092747E">
        <w:rPr>
          <w:rFonts w:hint="eastAsia"/>
          <w:color w:val="000000" w:themeColor="text1"/>
        </w:rPr>
        <w:t>都市計畫</w:t>
      </w:r>
      <w:r w:rsidR="00A3100D">
        <w:rPr>
          <w:rFonts w:hint="eastAsia"/>
          <w:color w:val="000000" w:themeColor="text1"/>
        </w:rPr>
        <w:t>案</w:t>
      </w:r>
      <w:r w:rsidRPr="0092747E">
        <w:rPr>
          <w:rFonts w:hint="eastAsia"/>
          <w:color w:val="000000" w:themeColor="text1"/>
        </w:rPr>
        <w:t>變更方案雖提出「將IV-13計畫</w:t>
      </w:r>
      <w:proofErr w:type="gramStart"/>
      <w:r w:rsidRPr="0092747E">
        <w:rPr>
          <w:rFonts w:hint="eastAsia"/>
          <w:color w:val="000000" w:themeColor="text1"/>
        </w:rPr>
        <w:t>道路順接承天</w:t>
      </w:r>
      <w:proofErr w:type="gramEnd"/>
      <w:r w:rsidRPr="0092747E">
        <w:rPr>
          <w:rFonts w:hint="eastAsia"/>
          <w:color w:val="000000" w:themeColor="text1"/>
        </w:rPr>
        <w:t>路」之理由，惟IV-13計畫道路路寬現況為忠承路至中央路段為15公尺，忠承路以南至高速公路涵洞口為8至1</w:t>
      </w:r>
      <w:r w:rsidRPr="0092747E">
        <w:rPr>
          <w:color w:val="000000" w:themeColor="text1"/>
        </w:rPr>
        <w:t>2</w:t>
      </w:r>
      <w:r w:rsidRPr="0092747E">
        <w:rPr>
          <w:rFonts w:hint="eastAsia"/>
          <w:color w:val="000000" w:themeColor="text1"/>
        </w:rPr>
        <w:t>公尺不等之路寬，</w:t>
      </w:r>
      <w:proofErr w:type="gramStart"/>
      <w:r w:rsidRPr="0092747E">
        <w:rPr>
          <w:rFonts w:hint="eastAsia"/>
          <w:color w:val="000000" w:themeColor="text1"/>
        </w:rPr>
        <w:t>均為</w:t>
      </w:r>
      <w:proofErr w:type="gramEnd"/>
      <w:r w:rsidRPr="0092747E">
        <w:rPr>
          <w:rFonts w:hint="eastAsia"/>
          <w:color w:val="000000" w:themeColor="text1"/>
        </w:rPr>
        <w:t>雙車道雙向通行，因此若要拓寬忠承路以南至涵洞口之</w:t>
      </w:r>
      <w:r w:rsidRPr="0092747E">
        <w:rPr>
          <w:rFonts w:hint="eastAsia"/>
          <w:color w:val="000000" w:themeColor="text1"/>
          <w:spacing w:val="-6"/>
        </w:rPr>
        <w:t>路段，僅須沿著現有承天路拓寛為1</w:t>
      </w:r>
      <w:r w:rsidRPr="0092747E">
        <w:rPr>
          <w:color w:val="000000" w:themeColor="text1"/>
          <w:spacing w:val="-6"/>
        </w:rPr>
        <w:t>5</w:t>
      </w:r>
      <w:r w:rsidRPr="0092747E">
        <w:rPr>
          <w:rFonts w:hint="eastAsia"/>
          <w:color w:val="000000" w:themeColor="text1"/>
          <w:spacing w:val="-6"/>
        </w:rPr>
        <w:t>公尺之道路</w:t>
      </w:r>
      <w:r w:rsidRPr="0092747E">
        <w:rPr>
          <w:rFonts w:hint="eastAsia"/>
          <w:color w:val="000000" w:themeColor="text1"/>
        </w:rPr>
        <w:t>順</w:t>
      </w:r>
      <w:r w:rsidRPr="0092747E">
        <w:rPr>
          <w:rFonts w:hint="eastAsia"/>
          <w:color w:val="000000" w:themeColor="text1"/>
          <w:spacing w:val="-6"/>
        </w:rPr>
        <w:t>接即可，現該府卻從原IV-13計畫道路範圍向東</w:t>
      </w:r>
      <w:r w:rsidRPr="0092747E">
        <w:rPr>
          <w:rFonts w:hint="eastAsia"/>
          <w:color w:val="000000" w:themeColor="text1"/>
        </w:rPr>
        <w:t>拓寬至現有工業區建築物邊界，讓兩條不同功能屬性之道路合併，使</w:t>
      </w:r>
      <w:r w:rsidRPr="0092747E">
        <w:rPr>
          <w:rFonts w:hint="eastAsia"/>
          <w:color w:val="000000" w:themeColor="text1"/>
          <w:spacing w:val="-6"/>
        </w:rPr>
        <w:t>IV-13</w:t>
      </w:r>
      <w:r w:rsidRPr="0092747E">
        <w:rPr>
          <w:rFonts w:hint="eastAsia"/>
          <w:color w:val="000000" w:themeColor="text1"/>
        </w:rPr>
        <w:t>計畫道路寬度由原本的1</w:t>
      </w:r>
      <w:r w:rsidRPr="0092747E">
        <w:rPr>
          <w:rFonts w:hint="eastAsia"/>
          <w:color w:val="000000" w:themeColor="text1"/>
          <w:spacing w:val="8"/>
        </w:rPr>
        <w:t>5公尺漸變成36.5公尺，實有可議之</w:t>
      </w:r>
      <w:r w:rsidRPr="0092747E">
        <w:rPr>
          <w:rFonts w:hint="eastAsia"/>
          <w:color w:val="000000" w:themeColor="text1"/>
        </w:rPr>
        <w:t>處。</w:t>
      </w:r>
    </w:p>
    <w:p w:rsidR="00172A9E" w:rsidRPr="0092747E" w:rsidRDefault="00172A9E" w:rsidP="00172A9E">
      <w:pPr>
        <w:pStyle w:val="4"/>
        <w:numPr>
          <w:ilvl w:val="3"/>
          <w:numId w:val="1"/>
        </w:numPr>
        <w:kinsoku w:val="0"/>
        <w:rPr>
          <w:color w:val="000000" w:themeColor="text1"/>
        </w:rPr>
      </w:pPr>
      <w:r w:rsidRPr="0092747E">
        <w:rPr>
          <w:rFonts w:hint="eastAsia"/>
          <w:color w:val="000000" w:themeColor="text1"/>
          <w:spacing w:val="-6"/>
        </w:rPr>
        <w:t>陳訴人所有</w:t>
      </w:r>
      <w:r w:rsidR="005E3D4F">
        <w:rPr>
          <w:rFonts w:hint="eastAsia"/>
          <w:color w:val="000000" w:themeColor="text1"/>
          <w:spacing w:val="-6"/>
        </w:rPr>
        <w:t>○○</w:t>
      </w:r>
      <w:r w:rsidR="00220EB6">
        <w:rPr>
          <w:rFonts w:hint="eastAsia"/>
          <w:color w:val="000000" w:themeColor="text1"/>
          <w:spacing w:val="-6"/>
        </w:rPr>
        <w:t>段</w:t>
      </w:r>
      <w:r w:rsidR="005E3D4F">
        <w:rPr>
          <w:rFonts w:hint="eastAsia"/>
          <w:color w:val="000000" w:themeColor="text1"/>
          <w:spacing w:val="-6"/>
        </w:rPr>
        <w:t>○○○</w:t>
      </w:r>
      <w:r w:rsidRPr="0092747E">
        <w:rPr>
          <w:rFonts w:hint="eastAsia"/>
          <w:color w:val="000000" w:themeColor="text1"/>
          <w:spacing w:val="-6"/>
        </w:rPr>
        <w:t>地號土地，因61年「土城都市計畫</w:t>
      </w:r>
      <w:r w:rsidRPr="0092747E">
        <w:rPr>
          <w:rFonts w:hint="eastAsia"/>
          <w:color w:val="000000" w:themeColor="text1"/>
        </w:rPr>
        <w:t>」</w:t>
      </w:r>
      <w:proofErr w:type="gramStart"/>
      <w:r w:rsidRPr="0092747E">
        <w:rPr>
          <w:rFonts w:hint="eastAsia"/>
          <w:color w:val="000000" w:themeColor="text1"/>
        </w:rPr>
        <w:t>案劃設</w:t>
      </w:r>
      <w:proofErr w:type="gramEnd"/>
      <w:r w:rsidRPr="0092747E">
        <w:rPr>
          <w:rFonts w:hint="eastAsia"/>
          <w:color w:val="000000" w:themeColor="text1"/>
        </w:rPr>
        <w:t>為IV-13計畫道路，而於</w:t>
      </w:r>
      <w:r w:rsidR="0050261F" w:rsidRPr="0050261F">
        <w:rPr>
          <w:rFonts w:hint="eastAsia"/>
          <w:color w:val="000000" w:themeColor="text1"/>
        </w:rPr>
        <w:t>78年5月公告徵收</w:t>
      </w:r>
      <w:r w:rsidRPr="0092747E">
        <w:rPr>
          <w:rFonts w:hint="eastAsia"/>
          <w:color w:val="000000" w:themeColor="text1"/>
        </w:rPr>
        <w:t>；亦因該都市計畫，致</w:t>
      </w:r>
      <w:r w:rsidRPr="0092747E">
        <w:rPr>
          <w:rFonts w:hint="eastAsia"/>
          <w:color w:val="000000" w:themeColor="text1"/>
          <w:spacing w:val="-6"/>
        </w:rPr>
        <w:t>其所有屬工業區之</w:t>
      </w:r>
      <w:r w:rsidR="005E3D4F">
        <w:rPr>
          <w:rFonts w:hint="eastAsia"/>
          <w:color w:val="000000" w:themeColor="text1"/>
          <w:spacing w:val="-6"/>
        </w:rPr>
        <w:t>○○</w:t>
      </w:r>
      <w:r w:rsidR="00220EB6">
        <w:rPr>
          <w:rFonts w:hint="eastAsia"/>
          <w:color w:val="000000" w:themeColor="text1"/>
          <w:spacing w:val="-6"/>
        </w:rPr>
        <w:t>段</w:t>
      </w:r>
      <w:r w:rsidR="005E3D4F">
        <w:rPr>
          <w:rFonts w:hint="eastAsia"/>
          <w:color w:val="000000" w:themeColor="text1"/>
          <w:spacing w:val="-6"/>
        </w:rPr>
        <w:t>○○○</w:t>
      </w:r>
      <w:r w:rsidRPr="0092747E">
        <w:rPr>
          <w:rFonts w:hint="eastAsia"/>
          <w:color w:val="000000" w:themeColor="text1"/>
          <w:spacing w:val="-6"/>
        </w:rPr>
        <w:t>地號土地被切割成</w:t>
      </w:r>
      <w:proofErr w:type="gramStart"/>
      <w:r w:rsidRPr="0092747E">
        <w:rPr>
          <w:rFonts w:hint="eastAsia"/>
          <w:color w:val="000000" w:themeColor="text1"/>
          <w:spacing w:val="-6"/>
        </w:rPr>
        <w:t>畸</w:t>
      </w:r>
      <w:proofErr w:type="gramEnd"/>
      <w:r w:rsidRPr="0092747E">
        <w:rPr>
          <w:rFonts w:hint="eastAsia"/>
          <w:color w:val="000000" w:themeColor="text1"/>
          <w:spacing w:val="-6"/>
        </w:rPr>
        <w:t>零地</w:t>
      </w:r>
      <w:r w:rsidRPr="0092747E">
        <w:rPr>
          <w:rFonts w:hint="eastAsia"/>
          <w:color w:val="000000" w:themeColor="text1"/>
        </w:rPr>
        <w:t>，現又因系爭都市計畫</w:t>
      </w:r>
      <w:r w:rsidR="00A3100D">
        <w:rPr>
          <w:rFonts w:hint="eastAsia"/>
          <w:color w:val="000000" w:themeColor="text1"/>
        </w:rPr>
        <w:t>案</w:t>
      </w:r>
      <w:r w:rsidRPr="0092747E">
        <w:rPr>
          <w:rFonts w:hint="eastAsia"/>
          <w:color w:val="000000" w:themeColor="text1"/>
        </w:rPr>
        <w:t>，使其所有之</w:t>
      </w:r>
      <w:r w:rsidR="005E3D4F">
        <w:rPr>
          <w:rFonts w:hint="eastAsia"/>
          <w:color w:val="000000" w:themeColor="text1"/>
          <w:spacing w:val="-6"/>
        </w:rPr>
        <w:t>○○○</w:t>
      </w:r>
      <w:r w:rsidRPr="0092747E">
        <w:rPr>
          <w:rFonts w:hint="eastAsia"/>
          <w:color w:val="000000" w:themeColor="text1"/>
          <w:spacing w:val="-6"/>
        </w:rPr>
        <w:t>地號土地將被變更為道路用地而再遭徵收。而如前所述，新北市政府若要拓寬忠承路以南至涵洞口</w:t>
      </w:r>
      <w:r w:rsidRPr="0092747E">
        <w:rPr>
          <w:rFonts w:hint="eastAsia"/>
          <w:color w:val="000000" w:themeColor="text1"/>
        </w:rPr>
        <w:t>之</w:t>
      </w:r>
      <w:r w:rsidRPr="0092747E">
        <w:rPr>
          <w:rFonts w:hint="eastAsia"/>
          <w:color w:val="000000" w:themeColor="text1"/>
          <w:spacing w:val="-6"/>
        </w:rPr>
        <w:t>路段，僅須沿著現有承天路拓寛為1</w:t>
      </w:r>
      <w:r w:rsidRPr="0092747E">
        <w:rPr>
          <w:color w:val="000000" w:themeColor="text1"/>
          <w:spacing w:val="-6"/>
        </w:rPr>
        <w:t>5</w:t>
      </w:r>
      <w:r w:rsidRPr="0092747E">
        <w:rPr>
          <w:rFonts w:hint="eastAsia"/>
          <w:color w:val="000000" w:themeColor="text1"/>
          <w:spacing w:val="-6"/>
        </w:rPr>
        <w:t>公尺之道</w:t>
      </w:r>
      <w:r w:rsidRPr="0092747E">
        <w:rPr>
          <w:rFonts w:hint="eastAsia"/>
          <w:color w:val="000000" w:themeColor="text1"/>
          <w:spacing w:val="2"/>
        </w:rPr>
        <w:t>路順接即可；</w:t>
      </w:r>
      <w:proofErr w:type="gramStart"/>
      <w:r w:rsidRPr="0092747E">
        <w:rPr>
          <w:rFonts w:hint="eastAsia"/>
          <w:color w:val="000000" w:themeColor="text1"/>
          <w:spacing w:val="2"/>
        </w:rPr>
        <w:t>現依該</w:t>
      </w:r>
      <w:proofErr w:type="gramEnd"/>
      <w:r w:rsidRPr="0092747E">
        <w:rPr>
          <w:rFonts w:hint="eastAsia"/>
          <w:color w:val="000000" w:themeColor="text1"/>
          <w:spacing w:val="2"/>
        </w:rPr>
        <w:t>府變更計畫之規劃，辦理徵</w:t>
      </w:r>
      <w:r w:rsidRPr="0092747E">
        <w:rPr>
          <w:rFonts w:hint="eastAsia"/>
          <w:color w:val="000000" w:themeColor="text1"/>
          <w:spacing w:val="-6"/>
        </w:rPr>
        <w:t>收後道路</w:t>
      </w:r>
      <w:r w:rsidRPr="0092747E">
        <w:rPr>
          <w:rFonts w:hint="eastAsia"/>
          <w:color w:val="000000" w:themeColor="text1"/>
          <w:spacing w:val="4"/>
        </w:rPr>
        <w:t>寬</w:t>
      </w:r>
      <w:r w:rsidRPr="0092747E">
        <w:rPr>
          <w:rFonts w:hint="eastAsia"/>
          <w:color w:val="000000" w:themeColor="text1"/>
          <w:spacing w:val="-6"/>
        </w:rPr>
        <w:lastRenderedPageBreak/>
        <w:t>度雖由15公尺成為36.5公尺，</w:t>
      </w:r>
      <w:proofErr w:type="gramStart"/>
      <w:r w:rsidRPr="0092747E">
        <w:rPr>
          <w:rFonts w:hint="eastAsia"/>
          <w:color w:val="000000" w:themeColor="text1"/>
          <w:spacing w:val="-6"/>
        </w:rPr>
        <w:t>惟實</w:t>
      </w:r>
      <w:proofErr w:type="gramEnd"/>
      <w:r w:rsidRPr="0092747E">
        <w:rPr>
          <w:rFonts w:hint="eastAsia"/>
          <w:color w:val="000000" w:themeColor="text1"/>
          <w:spacing w:val="-6"/>
        </w:rPr>
        <w:t>作道路之寬度仍然為15公尺，其餘寬度卻作為「植栽</w:t>
      </w:r>
      <w:r w:rsidRPr="0092747E">
        <w:rPr>
          <w:rFonts w:hint="eastAsia"/>
          <w:color w:val="000000" w:themeColor="text1"/>
          <w:spacing w:val="4"/>
        </w:rPr>
        <w:t>景</w:t>
      </w:r>
      <w:r w:rsidRPr="0092747E">
        <w:rPr>
          <w:rFonts w:hint="eastAsia"/>
          <w:color w:val="000000" w:themeColor="text1"/>
          <w:spacing w:val="-4"/>
        </w:rPr>
        <w:t>觀綠化」之用，顯非合理，亦無實益。即使</w:t>
      </w:r>
      <w:proofErr w:type="gramStart"/>
      <w:r w:rsidRPr="0092747E">
        <w:rPr>
          <w:rFonts w:hint="eastAsia"/>
          <w:color w:val="000000" w:themeColor="text1"/>
          <w:spacing w:val="-4"/>
        </w:rPr>
        <w:t>該府辯</w:t>
      </w:r>
      <w:r w:rsidRPr="0092747E">
        <w:rPr>
          <w:rFonts w:hint="eastAsia"/>
          <w:color w:val="000000" w:themeColor="text1"/>
        </w:rPr>
        <w:t>稱</w:t>
      </w:r>
      <w:proofErr w:type="gramEnd"/>
      <w:r w:rsidRPr="0092747E">
        <w:rPr>
          <w:rFonts w:hint="eastAsia"/>
          <w:color w:val="000000" w:themeColor="text1"/>
        </w:rPr>
        <w:t>規劃拓寬後設計作為迴車道使用，惟實際上車輛自忠</w:t>
      </w:r>
      <w:r w:rsidRPr="0092747E">
        <w:rPr>
          <w:rFonts w:hint="eastAsia"/>
          <w:color w:val="000000" w:themeColor="text1"/>
          <w:spacing w:val="-4"/>
        </w:rPr>
        <w:t>承路迴車即可。以上</w:t>
      </w:r>
      <w:proofErr w:type="gramStart"/>
      <w:r w:rsidRPr="0092747E">
        <w:rPr>
          <w:rFonts w:hint="eastAsia"/>
          <w:color w:val="000000" w:themeColor="text1"/>
          <w:spacing w:val="-4"/>
        </w:rPr>
        <w:t>凸</w:t>
      </w:r>
      <w:proofErr w:type="gramEnd"/>
      <w:r w:rsidRPr="0092747E">
        <w:rPr>
          <w:rFonts w:hint="eastAsia"/>
          <w:color w:val="000000" w:themeColor="text1"/>
          <w:spacing w:val="-4"/>
        </w:rPr>
        <w:t>顯該府辦理系爭</w:t>
      </w:r>
      <w:r w:rsidRPr="0092747E">
        <w:rPr>
          <w:rFonts w:hint="eastAsia"/>
          <w:color w:val="000000" w:themeColor="text1"/>
        </w:rPr>
        <w:t>都市計畫</w:t>
      </w:r>
      <w:r w:rsidR="00A3100D">
        <w:rPr>
          <w:rFonts w:hint="eastAsia"/>
          <w:color w:val="000000" w:themeColor="text1"/>
        </w:rPr>
        <w:t>案</w:t>
      </w:r>
      <w:r w:rsidRPr="0092747E">
        <w:rPr>
          <w:rFonts w:hint="eastAsia"/>
          <w:color w:val="000000" w:themeColor="text1"/>
        </w:rPr>
        <w:t>提出之建議方案時，未能考量陳訴人之利</w:t>
      </w:r>
      <w:r w:rsidRPr="0092747E">
        <w:rPr>
          <w:rFonts w:hint="eastAsia"/>
          <w:color w:val="000000" w:themeColor="text1"/>
          <w:spacing w:val="-10"/>
        </w:rPr>
        <w:t>益，採以對陳訴人</w:t>
      </w:r>
      <w:r w:rsidRPr="0092747E">
        <w:rPr>
          <w:rFonts w:hint="eastAsia"/>
          <w:color w:val="000000" w:themeColor="text1"/>
        </w:rPr>
        <w:t>侵害最小之方法，未符合行政程序法第7條之比例原則及「依都市計畫法第二十七條規定辦理之變更都市計畫草案以一般徵收方式取得用地應行注意事項」所要求之「</w:t>
      </w:r>
      <w:r w:rsidRPr="0092747E">
        <w:rPr>
          <w:rFonts w:hint="eastAsia"/>
          <w:color w:val="000000" w:themeColor="text1"/>
          <w:spacing w:val="-6"/>
        </w:rPr>
        <w:t>公益性、必要性、適當性及合法性」等規定意旨</w:t>
      </w:r>
      <w:r w:rsidRPr="0092747E">
        <w:rPr>
          <w:rFonts w:hint="eastAsia"/>
          <w:color w:val="000000" w:themeColor="text1"/>
        </w:rPr>
        <w:t>。</w:t>
      </w:r>
    </w:p>
    <w:p w:rsidR="00172A9E" w:rsidRPr="0092747E" w:rsidRDefault="00172A9E" w:rsidP="00172A9E">
      <w:pPr>
        <w:pStyle w:val="4"/>
        <w:rPr>
          <w:color w:val="000000" w:themeColor="text1"/>
        </w:rPr>
      </w:pPr>
      <w:r w:rsidRPr="0092747E">
        <w:rPr>
          <w:rFonts w:hint="eastAsia"/>
          <w:color w:val="000000" w:themeColor="text1"/>
          <w:spacing w:val="-6"/>
        </w:rPr>
        <w:t>查</w:t>
      </w:r>
      <w:r w:rsidR="005E3D4F">
        <w:rPr>
          <w:rFonts w:hint="eastAsia"/>
          <w:color w:val="000000" w:themeColor="text1"/>
          <w:spacing w:val="-6"/>
        </w:rPr>
        <w:t>○○</w:t>
      </w:r>
      <w:r w:rsidRPr="0092747E">
        <w:rPr>
          <w:rFonts w:hint="eastAsia"/>
          <w:color w:val="000000" w:themeColor="text1"/>
          <w:spacing w:val="-6"/>
        </w:rPr>
        <w:t>段</w:t>
      </w:r>
      <w:r w:rsidR="005E3D4F">
        <w:rPr>
          <w:rFonts w:hint="eastAsia"/>
          <w:color w:val="000000" w:themeColor="text1"/>
          <w:spacing w:val="-6"/>
        </w:rPr>
        <w:t>○○○</w:t>
      </w:r>
      <w:r w:rsidRPr="0092747E">
        <w:rPr>
          <w:rFonts w:hint="eastAsia"/>
          <w:color w:val="000000" w:themeColor="text1"/>
          <w:spacing w:val="-6"/>
        </w:rPr>
        <w:t>地號土地所有權人早在106年間系爭</w:t>
      </w:r>
      <w:r w:rsidRPr="0092747E">
        <w:rPr>
          <w:rFonts w:hint="eastAsia"/>
          <w:color w:val="000000" w:themeColor="text1"/>
        </w:rPr>
        <w:t>都市計畫</w:t>
      </w:r>
      <w:r w:rsidR="00A3100D">
        <w:rPr>
          <w:rFonts w:hint="eastAsia"/>
          <w:color w:val="000000" w:themeColor="text1"/>
        </w:rPr>
        <w:t>案</w:t>
      </w:r>
      <w:r w:rsidRPr="0092747E">
        <w:rPr>
          <w:rFonts w:hint="eastAsia"/>
          <w:color w:val="000000" w:themeColor="text1"/>
        </w:rPr>
        <w:t>公開展覽</w:t>
      </w:r>
      <w:proofErr w:type="gramStart"/>
      <w:r w:rsidRPr="0092747E">
        <w:rPr>
          <w:rFonts w:hint="eastAsia"/>
          <w:color w:val="000000" w:themeColor="text1"/>
        </w:rPr>
        <w:t>期間，</w:t>
      </w:r>
      <w:proofErr w:type="gramEnd"/>
      <w:r w:rsidRPr="0092747E">
        <w:rPr>
          <w:rFonts w:hint="eastAsia"/>
          <w:color w:val="000000" w:themeColor="text1"/>
        </w:rPr>
        <w:t>即已陳情建議其所有土地為合法經營之旅館業所使用，該建物於9</w:t>
      </w:r>
      <w:r w:rsidRPr="0092747E">
        <w:rPr>
          <w:color w:val="000000" w:themeColor="text1"/>
        </w:rPr>
        <w:t>5</w:t>
      </w:r>
      <w:r w:rsidRPr="0092747E">
        <w:rPr>
          <w:rFonts w:hint="eastAsia"/>
          <w:color w:val="000000" w:themeColor="text1"/>
        </w:rPr>
        <w:t>年3月9日經新北市政府指定面前1</w:t>
      </w:r>
      <w:r w:rsidRPr="0092747E">
        <w:rPr>
          <w:color w:val="000000" w:themeColor="text1"/>
        </w:rPr>
        <w:t>5</w:t>
      </w:r>
      <w:r w:rsidRPr="0092747E">
        <w:rPr>
          <w:rFonts w:hint="eastAsia"/>
          <w:color w:val="000000" w:themeColor="text1"/>
        </w:rPr>
        <w:t>公尺都市計畫道路（指IV</w:t>
      </w:r>
      <w:r w:rsidRPr="0092747E">
        <w:rPr>
          <w:color w:val="000000" w:themeColor="text1"/>
        </w:rPr>
        <w:t>-</w:t>
      </w:r>
      <w:r w:rsidRPr="0092747E">
        <w:rPr>
          <w:rFonts w:hint="eastAsia"/>
          <w:color w:val="000000" w:themeColor="text1"/>
        </w:rPr>
        <w:t>13計畫道路）為建築線，為彌補都市計畫道路變更造成民眾合法權利之損害，並符合民法所賦予</w:t>
      </w:r>
      <w:proofErr w:type="gramStart"/>
      <w:r w:rsidRPr="0092747E">
        <w:rPr>
          <w:rFonts w:hint="eastAsia"/>
          <w:color w:val="000000" w:themeColor="text1"/>
        </w:rPr>
        <w:t>之</w:t>
      </w:r>
      <w:r w:rsidR="00E80150">
        <w:rPr>
          <w:rFonts w:hint="eastAsia"/>
          <w:color w:val="000000" w:themeColor="text1"/>
        </w:rPr>
        <w:t>袋</w:t>
      </w:r>
      <w:proofErr w:type="gramEnd"/>
      <w:r w:rsidRPr="0092747E">
        <w:rPr>
          <w:rFonts w:hint="eastAsia"/>
          <w:color w:val="000000" w:themeColor="text1"/>
          <w:spacing w:val="-6"/>
        </w:rPr>
        <w:t>地通行權，建請通盤檢討於承天路新增設15公尺計畫道路，劃設</w:t>
      </w:r>
      <w:r w:rsidRPr="0092747E">
        <w:rPr>
          <w:rFonts w:hint="eastAsia"/>
          <w:color w:val="000000" w:themeColor="text1"/>
          <w:spacing w:val="6"/>
        </w:rPr>
        <w:t>一</w:t>
      </w:r>
      <w:r w:rsidRPr="0092747E">
        <w:rPr>
          <w:rFonts w:hint="eastAsia"/>
          <w:color w:val="000000" w:themeColor="text1"/>
          <w:spacing w:val="-6"/>
        </w:rPr>
        <w:t>條10公尺之計畫道路連通其建築基地。惟新北市</w:t>
      </w:r>
      <w:r w:rsidRPr="0092747E">
        <w:rPr>
          <w:rFonts w:hint="eastAsia"/>
          <w:color w:val="000000" w:themeColor="text1"/>
        </w:rPr>
        <w:t>政府卻未採納</w:t>
      </w:r>
      <w:r w:rsidR="005E3D4F">
        <w:rPr>
          <w:rFonts w:hint="eastAsia"/>
          <w:color w:val="000000" w:themeColor="text1"/>
        </w:rPr>
        <w:t>○○○</w:t>
      </w:r>
      <w:r w:rsidRPr="0092747E">
        <w:rPr>
          <w:rFonts w:hint="eastAsia"/>
          <w:color w:val="000000" w:themeColor="text1"/>
        </w:rPr>
        <w:t>地號土地所有權人上述建議，反</w:t>
      </w:r>
      <w:r w:rsidRPr="0092747E">
        <w:rPr>
          <w:rFonts w:hint="eastAsia"/>
          <w:color w:val="000000" w:themeColor="text1"/>
          <w:spacing w:val="-6"/>
        </w:rPr>
        <w:t>而是依該府交通局所提建議方案，將I</w:t>
      </w:r>
      <w:r w:rsidRPr="0092747E">
        <w:rPr>
          <w:color w:val="000000" w:themeColor="text1"/>
          <w:spacing w:val="-6"/>
        </w:rPr>
        <w:t>V-</w:t>
      </w:r>
      <w:r w:rsidRPr="0092747E">
        <w:rPr>
          <w:rFonts w:hint="eastAsia"/>
          <w:color w:val="000000" w:themeColor="text1"/>
          <w:spacing w:val="-6"/>
        </w:rPr>
        <w:t>13計畫</w:t>
      </w:r>
      <w:r w:rsidRPr="0092747E">
        <w:rPr>
          <w:rFonts w:hint="eastAsia"/>
          <w:color w:val="000000" w:themeColor="text1"/>
        </w:rPr>
        <w:t>道路從15公尺拓寬為36</w:t>
      </w:r>
      <w:r w:rsidRPr="0092747E">
        <w:rPr>
          <w:color w:val="000000" w:themeColor="text1"/>
        </w:rPr>
        <w:t>.</w:t>
      </w:r>
      <w:r w:rsidRPr="0092747E">
        <w:rPr>
          <w:rFonts w:hint="eastAsia"/>
          <w:color w:val="000000" w:themeColor="text1"/>
        </w:rPr>
        <w:t>5公尺，顯見該府所提出變更理由：「考量</w:t>
      </w:r>
      <w:r w:rsidR="005E3D4F">
        <w:rPr>
          <w:rFonts w:hint="eastAsia"/>
          <w:color w:val="000000" w:themeColor="text1"/>
        </w:rPr>
        <w:t>○○</w:t>
      </w:r>
      <w:r w:rsidRPr="0092747E">
        <w:rPr>
          <w:rFonts w:hint="eastAsia"/>
          <w:color w:val="000000" w:themeColor="text1"/>
        </w:rPr>
        <w:t>段</w:t>
      </w:r>
      <w:r w:rsidR="005E3D4F">
        <w:rPr>
          <w:rFonts w:hint="eastAsia"/>
          <w:color w:val="000000" w:themeColor="text1"/>
        </w:rPr>
        <w:t>○○○</w:t>
      </w:r>
      <w:r w:rsidRPr="0092747E">
        <w:rPr>
          <w:rFonts w:hint="eastAsia"/>
          <w:color w:val="000000" w:themeColor="text1"/>
        </w:rPr>
        <w:t>地號土地已依原計畫道路邊界指定建築線，為保障</w:t>
      </w:r>
      <w:r w:rsidR="005E3D4F">
        <w:rPr>
          <w:rFonts w:hint="eastAsia"/>
          <w:color w:val="000000" w:themeColor="text1"/>
        </w:rPr>
        <w:t>○○</w:t>
      </w:r>
      <w:r w:rsidRPr="0092747E">
        <w:rPr>
          <w:rFonts w:hint="eastAsia"/>
          <w:color w:val="000000" w:themeColor="text1"/>
        </w:rPr>
        <w:t>段</w:t>
      </w:r>
      <w:r w:rsidR="005E3D4F">
        <w:rPr>
          <w:rFonts w:hint="eastAsia"/>
          <w:color w:val="000000" w:themeColor="text1"/>
        </w:rPr>
        <w:t>○○○</w:t>
      </w:r>
      <w:r w:rsidRPr="0092747E">
        <w:rPr>
          <w:rFonts w:hint="eastAsia"/>
          <w:color w:val="000000" w:themeColor="text1"/>
        </w:rPr>
        <w:t>地號土地所有權人權益」，乃是事後辯解之詞。況且該府先於7</w:t>
      </w:r>
      <w:r w:rsidRPr="0092747E">
        <w:rPr>
          <w:color w:val="000000" w:themeColor="text1"/>
        </w:rPr>
        <w:t>8</w:t>
      </w:r>
      <w:r w:rsidRPr="0092747E">
        <w:rPr>
          <w:rFonts w:hint="eastAsia"/>
          <w:color w:val="000000" w:themeColor="text1"/>
        </w:rPr>
        <w:t>年辦理「變更土城都市計畫(第二次通盤檢</w:t>
      </w:r>
      <w:r w:rsidRPr="0092747E">
        <w:rPr>
          <w:rFonts w:hint="eastAsia"/>
          <w:color w:val="000000" w:themeColor="text1"/>
          <w:spacing w:val="-6"/>
        </w:rPr>
        <w:t>討)」時，未能積極檢討補救，將IV-13計畫道路</w:t>
      </w:r>
      <w:r w:rsidRPr="0092747E">
        <w:rPr>
          <w:rFonts w:hint="eastAsia"/>
          <w:color w:val="000000" w:themeColor="text1"/>
          <w:spacing w:val="6"/>
        </w:rPr>
        <w:t>路線予以變更或</w:t>
      </w:r>
      <w:proofErr w:type="gramStart"/>
      <w:r w:rsidRPr="0092747E">
        <w:rPr>
          <w:rFonts w:hint="eastAsia"/>
          <w:color w:val="000000" w:themeColor="text1"/>
          <w:spacing w:val="6"/>
        </w:rPr>
        <w:t>恢復囊底路</w:t>
      </w:r>
      <w:proofErr w:type="gramEnd"/>
      <w:r w:rsidRPr="0092747E">
        <w:rPr>
          <w:rFonts w:hint="eastAsia"/>
          <w:color w:val="000000" w:themeColor="text1"/>
          <w:spacing w:val="6"/>
        </w:rPr>
        <w:t>迴車道之</w:t>
      </w:r>
      <w:r w:rsidRPr="0092747E">
        <w:rPr>
          <w:rFonts w:hint="eastAsia"/>
          <w:color w:val="000000" w:themeColor="text1"/>
          <w:spacing w:val="-6"/>
        </w:rPr>
        <w:t>設計</w:t>
      </w:r>
      <w:r w:rsidRPr="0092747E">
        <w:rPr>
          <w:rFonts w:hint="eastAsia"/>
          <w:color w:val="000000" w:themeColor="text1"/>
        </w:rPr>
        <w:t>，後又</w:t>
      </w:r>
      <w:r w:rsidRPr="0092747E">
        <w:rPr>
          <w:rFonts w:hint="eastAsia"/>
          <w:color w:val="000000" w:themeColor="text1"/>
          <w:spacing w:val="-6"/>
        </w:rPr>
        <w:t>宕</w:t>
      </w:r>
      <w:r w:rsidRPr="0092747E">
        <w:rPr>
          <w:rFonts w:hint="eastAsia"/>
          <w:color w:val="000000" w:themeColor="text1"/>
        </w:rPr>
        <w:t>延至92年方著手辦理第三次通盤檢討案，導致忠</w:t>
      </w:r>
      <w:r w:rsidRPr="0092747E">
        <w:rPr>
          <w:rFonts w:hint="eastAsia"/>
          <w:color w:val="000000" w:themeColor="text1"/>
          <w:spacing w:val="-6"/>
        </w:rPr>
        <w:t>承</w:t>
      </w:r>
      <w:r w:rsidRPr="0092747E">
        <w:rPr>
          <w:rFonts w:hint="eastAsia"/>
          <w:color w:val="000000" w:themeColor="text1"/>
        </w:rPr>
        <w:t>路</w:t>
      </w:r>
      <w:r w:rsidRPr="0092747E">
        <w:rPr>
          <w:rFonts w:hint="eastAsia"/>
          <w:color w:val="000000" w:themeColor="text1"/>
        </w:rPr>
        <w:lastRenderedPageBreak/>
        <w:t>以南之IV-13計畫道路路段處於迄未開闢之</w:t>
      </w:r>
      <w:r w:rsidRPr="0092747E">
        <w:rPr>
          <w:rFonts w:hint="eastAsia"/>
          <w:color w:val="000000" w:themeColor="text1"/>
          <w:spacing w:val="-6"/>
        </w:rPr>
        <w:t>狀態，</w:t>
      </w:r>
      <w:r w:rsidR="00B77BDF">
        <w:rPr>
          <w:rFonts w:hint="eastAsia"/>
          <w:color w:val="000000" w:themeColor="text1"/>
          <w:spacing w:val="-6"/>
        </w:rPr>
        <w:t>進而造成</w:t>
      </w:r>
      <w:r w:rsidR="005E3D4F">
        <w:rPr>
          <w:rFonts w:hint="eastAsia"/>
          <w:color w:val="000000" w:themeColor="text1"/>
          <w:spacing w:val="-6"/>
        </w:rPr>
        <w:t>○○○</w:t>
      </w:r>
      <w:r w:rsidRPr="0092747E">
        <w:rPr>
          <w:rFonts w:hint="eastAsia"/>
          <w:color w:val="000000" w:themeColor="text1"/>
          <w:spacing w:val="-6"/>
        </w:rPr>
        <w:t>地號土地所有權人於9</w:t>
      </w:r>
      <w:r w:rsidRPr="0092747E">
        <w:rPr>
          <w:color w:val="000000" w:themeColor="text1"/>
          <w:spacing w:val="-6"/>
        </w:rPr>
        <w:t>5年</w:t>
      </w:r>
      <w:r w:rsidRPr="0092747E">
        <w:rPr>
          <w:rFonts w:hint="eastAsia"/>
          <w:color w:val="000000" w:themeColor="text1"/>
          <w:spacing w:val="-6"/>
        </w:rPr>
        <w:t>3</w:t>
      </w:r>
      <w:r w:rsidRPr="0092747E">
        <w:rPr>
          <w:color w:val="000000" w:themeColor="text1"/>
          <w:spacing w:val="-6"/>
        </w:rPr>
        <w:t>月</w:t>
      </w:r>
      <w:r w:rsidRPr="0092747E">
        <w:rPr>
          <w:rFonts w:hint="eastAsia"/>
          <w:color w:val="000000" w:themeColor="text1"/>
          <w:spacing w:val="4"/>
        </w:rPr>
        <w:t>申</w:t>
      </w:r>
      <w:r w:rsidRPr="0092747E">
        <w:rPr>
          <w:rFonts w:hint="eastAsia"/>
          <w:color w:val="000000" w:themeColor="text1"/>
          <w:spacing w:val="-6"/>
        </w:rPr>
        <w:t>請指定IV-13計畫道路為建築線，已有疏失在前</w:t>
      </w:r>
      <w:r w:rsidRPr="0092747E">
        <w:rPr>
          <w:rFonts w:hint="eastAsia"/>
          <w:color w:val="000000" w:themeColor="text1"/>
          <w:spacing w:val="-4"/>
        </w:rPr>
        <w:t>。而嗣後該府於辦理</w:t>
      </w:r>
      <w:r w:rsidRPr="0092747E">
        <w:rPr>
          <w:rFonts w:hint="eastAsia"/>
          <w:color w:val="000000" w:themeColor="text1"/>
          <w:spacing w:val="4"/>
        </w:rPr>
        <w:t>系爭都市計畫案時，並未</w:t>
      </w:r>
      <w:r w:rsidRPr="0092747E">
        <w:rPr>
          <w:rFonts w:hint="eastAsia"/>
          <w:color w:val="000000" w:themeColor="text1"/>
          <w:spacing w:val="-6"/>
        </w:rPr>
        <w:t>審酌</w:t>
      </w:r>
      <w:r w:rsidRPr="0092747E">
        <w:rPr>
          <w:rFonts w:hint="eastAsia"/>
          <w:color w:val="000000" w:themeColor="text1"/>
        </w:rPr>
        <w:t>參</w:t>
      </w:r>
      <w:proofErr w:type="gramStart"/>
      <w:r w:rsidRPr="0092747E">
        <w:rPr>
          <w:rFonts w:hint="eastAsia"/>
          <w:color w:val="000000" w:themeColor="text1"/>
        </w:rPr>
        <w:t>採</w:t>
      </w:r>
      <w:proofErr w:type="gramEnd"/>
      <w:r w:rsidR="005E3D4F">
        <w:rPr>
          <w:rFonts w:hint="eastAsia"/>
          <w:color w:val="000000" w:themeColor="text1"/>
        </w:rPr>
        <w:t>○○○</w:t>
      </w:r>
      <w:r w:rsidRPr="0092747E">
        <w:rPr>
          <w:rFonts w:hint="eastAsia"/>
          <w:color w:val="000000" w:themeColor="text1"/>
        </w:rPr>
        <w:t>地號土地所有權人建議留設道路連通其建築基地之方法，卻借</w:t>
      </w:r>
      <w:r w:rsidR="00B77BDF">
        <w:rPr>
          <w:rFonts w:hint="eastAsia"/>
          <w:color w:val="000000" w:themeColor="text1"/>
        </w:rPr>
        <w:t>由</w:t>
      </w:r>
      <w:r w:rsidRPr="0092747E">
        <w:rPr>
          <w:rFonts w:hint="eastAsia"/>
          <w:color w:val="000000" w:themeColor="text1"/>
        </w:rPr>
        <w:t>維護</w:t>
      </w:r>
      <w:r w:rsidR="005E3D4F">
        <w:rPr>
          <w:rFonts w:hint="eastAsia"/>
          <w:color w:val="000000" w:themeColor="text1"/>
        </w:rPr>
        <w:t>○○○</w:t>
      </w:r>
      <w:r w:rsidRPr="0092747E">
        <w:rPr>
          <w:rFonts w:hint="eastAsia"/>
          <w:color w:val="000000" w:themeColor="text1"/>
        </w:rPr>
        <w:t>地</w:t>
      </w:r>
      <w:r w:rsidRPr="0092747E">
        <w:rPr>
          <w:rFonts w:hint="eastAsia"/>
          <w:color w:val="000000" w:themeColor="text1"/>
          <w:spacing w:val="6"/>
        </w:rPr>
        <w:t>號土地所有權人權益之名，實際上係採便宜行事</w:t>
      </w:r>
      <w:r w:rsidRPr="0092747E">
        <w:rPr>
          <w:rFonts w:hint="eastAsia"/>
          <w:color w:val="000000" w:themeColor="text1"/>
        </w:rPr>
        <w:t>方式，依原計畫道路範圍向東拓寬至現有工業區建築界線。</w:t>
      </w:r>
    </w:p>
    <w:p w:rsidR="004F6710" w:rsidRDefault="00172A9E" w:rsidP="00172A9E">
      <w:pPr>
        <w:pStyle w:val="3"/>
        <w:rPr>
          <w:color w:val="000000" w:themeColor="text1"/>
        </w:rPr>
      </w:pPr>
      <w:r w:rsidRPr="0092747E">
        <w:rPr>
          <w:rFonts w:hint="eastAsia"/>
          <w:color w:val="000000" w:themeColor="text1"/>
        </w:rPr>
        <w:t>綜上</w:t>
      </w:r>
      <w:r w:rsidRPr="00A37429">
        <w:rPr>
          <w:rFonts w:hint="eastAsia"/>
          <w:color w:val="000000" w:themeColor="text1"/>
        </w:rPr>
        <w:t>，</w:t>
      </w:r>
      <w:r w:rsidR="00A37429" w:rsidRPr="00A37429">
        <w:rPr>
          <w:rFonts w:hint="eastAsia"/>
          <w:color w:val="000000" w:themeColor="text1"/>
          <w:spacing w:val="-2"/>
        </w:rPr>
        <w:t>新北市政府辦理系爭都市計畫案分別於100年1月3日及1</w:t>
      </w:r>
      <w:r w:rsidR="00A37429" w:rsidRPr="00A37429">
        <w:rPr>
          <w:color w:val="000000" w:themeColor="text1"/>
          <w:spacing w:val="-2"/>
        </w:rPr>
        <w:t>06</w:t>
      </w:r>
      <w:r w:rsidR="00A37429" w:rsidRPr="00A37429">
        <w:rPr>
          <w:rFonts w:hint="eastAsia"/>
          <w:color w:val="000000" w:themeColor="text1"/>
          <w:spacing w:val="-2"/>
        </w:rPr>
        <w:t>年</w:t>
      </w:r>
      <w:r w:rsidR="00A37429" w:rsidRPr="00A37429">
        <w:rPr>
          <w:rFonts w:hint="eastAsia"/>
          <w:color w:val="000000" w:themeColor="text1"/>
        </w:rPr>
        <w:t>7</w:t>
      </w:r>
      <w:r w:rsidR="00A37429" w:rsidRPr="00A37429">
        <w:rPr>
          <w:rFonts w:hint="eastAsia"/>
          <w:color w:val="000000" w:themeColor="text1"/>
          <w:spacing w:val="6"/>
        </w:rPr>
        <w:t>月1</w:t>
      </w:r>
      <w:r w:rsidR="00A37429" w:rsidRPr="00A37429">
        <w:rPr>
          <w:color w:val="000000" w:themeColor="text1"/>
          <w:spacing w:val="6"/>
        </w:rPr>
        <w:t>0</w:t>
      </w:r>
      <w:r w:rsidR="00A37429" w:rsidRPr="00A37429">
        <w:rPr>
          <w:rFonts w:hint="eastAsia"/>
          <w:color w:val="000000" w:themeColor="text1"/>
          <w:spacing w:val="6"/>
        </w:rPr>
        <w:t>日進行第1次及第2次公開展覽時，提出之變更</w:t>
      </w:r>
      <w:proofErr w:type="gramStart"/>
      <w:r w:rsidR="00A37429" w:rsidRPr="00A37429">
        <w:rPr>
          <w:rFonts w:hint="eastAsia"/>
          <w:color w:val="000000" w:themeColor="text1"/>
          <w:spacing w:val="6"/>
        </w:rPr>
        <w:t>方案</w:t>
      </w:r>
      <w:r w:rsidR="00A37429" w:rsidRPr="00A37429">
        <w:rPr>
          <w:rFonts w:hint="eastAsia"/>
          <w:color w:val="000000" w:themeColor="text1"/>
          <w:spacing w:val="-6"/>
        </w:rPr>
        <w:t>均為</w:t>
      </w:r>
      <w:proofErr w:type="gramEnd"/>
      <w:r w:rsidR="00A37429" w:rsidRPr="00A37429">
        <w:rPr>
          <w:rFonts w:hint="eastAsia"/>
          <w:color w:val="000000" w:themeColor="text1"/>
          <w:spacing w:val="-6"/>
        </w:rPr>
        <w:t>：IV-13計畫道路</w:t>
      </w:r>
      <w:r w:rsidR="00A37429" w:rsidRPr="00A37429">
        <w:rPr>
          <w:rFonts w:hint="eastAsia"/>
          <w:color w:val="000000" w:themeColor="text1"/>
        </w:rPr>
        <w:t>（變更案第2</w:t>
      </w:r>
      <w:r w:rsidR="00A37429" w:rsidRPr="00A37429">
        <w:rPr>
          <w:color w:val="000000" w:themeColor="text1"/>
        </w:rPr>
        <w:t>7</w:t>
      </w:r>
      <w:r w:rsidR="00A37429" w:rsidRPr="00A37429">
        <w:rPr>
          <w:rFonts w:hint="eastAsia"/>
          <w:color w:val="000000" w:themeColor="text1"/>
        </w:rPr>
        <w:t>案）因考量道路系統整體性、必要性及安全性，避免IV-13計</w:t>
      </w:r>
      <w:r w:rsidR="00A37429" w:rsidRPr="00A37429">
        <w:rPr>
          <w:rFonts w:hint="eastAsia"/>
          <w:color w:val="000000" w:themeColor="text1"/>
          <w:spacing w:val="-6"/>
        </w:rPr>
        <w:t>畫道路於未來開發時因</w:t>
      </w:r>
      <w:r w:rsidR="00A37429" w:rsidRPr="00026756">
        <w:rPr>
          <w:rFonts w:hint="eastAsia"/>
          <w:color w:val="000000" w:themeColor="text1"/>
        </w:rPr>
        <w:t>北二高阻隔而成為「無尾路」，因此建議將IV-13計畫道路下方連接承天路，並向左拓寬5至6公</w:t>
      </w:r>
      <w:r w:rsidR="00A37429" w:rsidRPr="00A37429">
        <w:rPr>
          <w:rFonts w:hint="eastAsia"/>
          <w:color w:val="000000" w:themeColor="text1"/>
        </w:rPr>
        <w:t>尺，為</w:t>
      </w:r>
      <w:r w:rsidR="00A37429" w:rsidRPr="00A37429">
        <w:rPr>
          <w:color w:val="000000" w:themeColor="text1"/>
        </w:rPr>
        <w:t>1</w:t>
      </w:r>
      <w:r w:rsidR="00A37429" w:rsidRPr="00A37429">
        <w:rPr>
          <w:rFonts w:hint="eastAsia"/>
          <w:color w:val="000000" w:themeColor="text1"/>
        </w:rPr>
        <w:t>5公尺計畫道路。且依IV-13計畫道路</w:t>
      </w:r>
      <w:proofErr w:type="gramStart"/>
      <w:r w:rsidR="00A37429" w:rsidRPr="00A37429">
        <w:rPr>
          <w:rFonts w:hint="eastAsia"/>
          <w:color w:val="000000" w:themeColor="text1"/>
        </w:rPr>
        <w:t>路</w:t>
      </w:r>
      <w:proofErr w:type="gramEnd"/>
      <w:r w:rsidR="00A37429" w:rsidRPr="00A37429">
        <w:rPr>
          <w:rFonts w:hint="eastAsia"/>
          <w:color w:val="000000" w:themeColor="text1"/>
        </w:rPr>
        <w:t>寬現況為</w:t>
      </w:r>
      <w:r w:rsidR="00A37429" w:rsidRPr="00026756">
        <w:rPr>
          <w:rFonts w:hint="eastAsia"/>
          <w:color w:val="000000" w:themeColor="text1"/>
        </w:rPr>
        <w:t>忠承路至中央路段為15公尺，忠承路以南至高速公路</w:t>
      </w:r>
      <w:r w:rsidR="00A37429" w:rsidRPr="00A37429">
        <w:rPr>
          <w:rFonts w:hint="eastAsia"/>
          <w:color w:val="000000" w:themeColor="text1"/>
        </w:rPr>
        <w:t>涵洞口為8至1</w:t>
      </w:r>
      <w:r w:rsidR="00A37429" w:rsidRPr="00A37429">
        <w:rPr>
          <w:color w:val="000000" w:themeColor="text1"/>
        </w:rPr>
        <w:t>2</w:t>
      </w:r>
      <w:r w:rsidR="00A37429" w:rsidRPr="00A37429">
        <w:rPr>
          <w:rFonts w:hint="eastAsia"/>
          <w:color w:val="000000" w:themeColor="text1"/>
        </w:rPr>
        <w:t>公尺不等之路寬，</w:t>
      </w:r>
      <w:proofErr w:type="gramStart"/>
      <w:r w:rsidR="00A37429" w:rsidRPr="00A37429">
        <w:rPr>
          <w:rFonts w:hint="eastAsia"/>
          <w:color w:val="000000" w:themeColor="text1"/>
        </w:rPr>
        <w:t>均為</w:t>
      </w:r>
      <w:proofErr w:type="gramEnd"/>
      <w:r w:rsidR="00A37429" w:rsidRPr="00A37429">
        <w:rPr>
          <w:rFonts w:hint="eastAsia"/>
          <w:color w:val="000000" w:themeColor="text1"/>
        </w:rPr>
        <w:t>雙車道雙向通行，因此若要拓寬忠承路以南至涵洞口之路段，僅須沿著現有承天路拓寛為1</w:t>
      </w:r>
      <w:r w:rsidR="00A37429" w:rsidRPr="00A37429">
        <w:rPr>
          <w:color w:val="000000" w:themeColor="text1"/>
        </w:rPr>
        <w:t>5</w:t>
      </w:r>
      <w:r w:rsidR="00A37429" w:rsidRPr="00A37429">
        <w:rPr>
          <w:rFonts w:hint="eastAsia"/>
          <w:color w:val="000000" w:themeColor="text1"/>
        </w:rPr>
        <w:t>公尺之道路順接即可；惟</w:t>
      </w:r>
      <w:r w:rsidR="00A37429" w:rsidRPr="00026756">
        <w:rPr>
          <w:rFonts w:hint="eastAsia"/>
          <w:color w:val="000000" w:themeColor="text1"/>
        </w:rPr>
        <w:t>該府於110年9月29日發布實施之系爭都市計畫案，卻是將IV-13計畫道路寬度由15公尺漸變成36.5公尺，而實際上車行寬度仍維持1</w:t>
      </w:r>
      <w:r w:rsidR="00A37429" w:rsidRPr="00A37429">
        <w:rPr>
          <w:rFonts w:hint="eastAsia"/>
          <w:color w:val="000000" w:themeColor="text1"/>
        </w:rPr>
        <w:t>5公尺，</w:t>
      </w:r>
      <w:r w:rsidR="00A37429" w:rsidRPr="00026756">
        <w:rPr>
          <w:rFonts w:hint="eastAsia"/>
          <w:color w:val="000000" w:themeColor="text1"/>
        </w:rPr>
        <w:t>未能增加道路面積，</w:t>
      </w:r>
      <w:r w:rsidR="00A37429" w:rsidRPr="00A37429">
        <w:rPr>
          <w:rFonts w:hint="eastAsia"/>
          <w:color w:val="000000" w:themeColor="text1"/>
        </w:rPr>
        <w:t>其</w:t>
      </w:r>
      <w:r w:rsidR="00A37429" w:rsidRPr="00026756">
        <w:rPr>
          <w:rFonts w:hint="eastAsia"/>
          <w:color w:val="000000" w:themeColor="text1"/>
        </w:rPr>
        <w:t>餘寬度作為植栽景觀綠化之用，亦與迴車功能無關，但此舉將造成陳訴人所有土地遭徵收，財產權</w:t>
      </w:r>
      <w:r w:rsidR="00A37429" w:rsidRPr="00A37429">
        <w:rPr>
          <w:rFonts w:hint="eastAsia"/>
          <w:color w:val="000000" w:themeColor="text1"/>
        </w:rPr>
        <w:t>受到侵害，顯見該府未能考量人民利益，</w:t>
      </w:r>
      <w:proofErr w:type="gramStart"/>
      <w:r w:rsidR="00A37429" w:rsidRPr="00A37429">
        <w:rPr>
          <w:rFonts w:hint="eastAsia"/>
          <w:color w:val="000000" w:themeColor="text1"/>
        </w:rPr>
        <w:t>採</w:t>
      </w:r>
      <w:proofErr w:type="gramEnd"/>
      <w:r w:rsidR="00A37429" w:rsidRPr="00A37429">
        <w:rPr>
          <w:rFonts w:hint="eastAsia"/>
          <w:color w:val="000000" w:themeColor="text1"/>
        </w:rPr>
        <w:t>以對人民權</w:t>
      </w:r>
      <w:r w:rsidR="00A37429" w:rsidRPr="00026756">
        <w:rPr>
          <w:rFonts w:hint="eastAsia"/>
          <w:color w:val="000000" w:themeColor="text1"/>
        </w:rPr>
        <w:t>益損害最小之方法，有違行政程序法第7條之比</w:t>
      </w:r>
      <w:r w:rsidR="00A37429" w:rsidRPr="00A37429">
        <w:rPr>
          <w:rFonts w:hint="eastAsia"/>
          <w:color w:val="000000" w:themeColor="text1"/>
          <w:spacing w:val="6"/>
        </w:rPr>
        <w:t>例原</w:t>
      </w:r>
      <w:r w:rsidR="00A37429" w:rsidRPr="00A37429">
        <w:rPr>
          <w:rFonts w:hint="eastAsia"/>
          <w:color w:val="000000" w:themeColor="text1"/>
          <w:spacing w:val="-6"/>
        </w:rPr>
        <w:t>則及「依都市計畫法第二十七條規定辦理之變更都市</w:t>
      </w:r>
      <w:r w:rsidR="00A37429" w:rsidRPr="00A37429">
        <w:rPr>
          <w:rFonts w:hint="eastAsia"/>
          <w:color w:val="000000" w:themeColor="text1"/>
        </w:rPr>
        <w:t>計畫草案以一</w:t>
      </w:r>
      <w:r w:rsidR="00A37429" w:rsidRPr="00A37429">
        <w:rPr>
          <w:rFonts w:hint="eastAsia"/>
          <w:color w:val="000000" w:themeColor="text1"/>
          <w:spacing w:val="4"/>
        </w:rPr>
        <w:t>般徵收方式取得用地應</w:t>
      </w:r>
      <w:r w:rsidR="00A37429" w:rsidRPr="00A37429">
        <w:rPr>
          <w:rFonts w:hint="eastAsia"/>
          <w:color w:val="000000" w:themeColor="text1"/>
          <w:spacing w:val="4"/>
        </w:rPr>
        <w:lastRenderedPageBreak/>
        <w:t>行注意事項」所要求之「公益性、必要性、適當性及合法性」等規定意旨</w:t>
      </w:r>
      <w:r w:rsidR="00A37429" w:rsidRPr="00A37429">
        <w:rPr>
          <w:rFonts w:hint="eastAsia"/>
          <w:color w:val="000000" w:themeColor="text1"/>
          <w:spacing w:val="-6"/>
        </w:rPr>
        <w:t>，</w:t>
      </w:r>
      <w:r w:rsidR="00A37429" w:rsidRPr="00A37429">
        <w:rPr>
          <w:rFonts w:hint="eastAsia"/>
          <w:color w:val="000000" w:themeColor="text1"/>
          <w:spacing w:val="6"/>
        </w:rPr>
        <w:t>事</w:t>
      </w:r>
      <w:r w:rsidR="00A37429" w:rsidRPr="00A37429">
        <w:rPr>
          <w:rFonts w:hint="eastAsia"/>
          <w:color w:val="000000" w:themeColor="text1"/>
          <w:spacing w:val="-2"/>
        </w:rPr>
        <w:t>後猶企圖粉飾該府過往疏失，最後卻以犧牲</w:t>
      </w:r>
      <w:r w:rsidR="00A37429" w:rsidRPr="00A37429">
        <w:rPr>
          <w:rFonts w:hint="eastAsia"/>
          <w:color w:val="000000" w:themeColor="text1"/>
          <w:spacing w:val="6"/>
        </w:rPr>
        <w:t>人民財</w:t>
      </w:r>
      <w:r w:rsidR="00A37429" w:rsidRPr="00A37429">
        <w:rPr>
          <w:rFonts w:hint="eastAsia"/>
          <w:color w:val="000000" w:themeColor="text1"/>
        </w:rPr>
        <w:t>產權作為代價，核有疏失</w:t>
      </w:r>
      <w:r w:rsidR="00A37429" w:rsidRPr="00A37429">
        <w:rPr>
          <w:rFonts w:hint="eastAsia"/>
          <w:color w:val="000000" w:themeColor="text1"/>
          <w:spacing w:val="6"/>
        </w:rPr>
        <w:t>。</w:t>
      </w:r>
    </w:p>
    <w:p w:rsidR="0004022B" w:rsidRPr="0018235D" w:rsidRDefault="00285155" w:rsidP="006709BB">
      <w:pPr>
        <w:pStyle w:val="2"/>
        <w:rPr>
          <w:b/>
        </w:rPr>
      </w:pPr>
      <w:r w:rsidRPr="0018235D">
        <w:rPr>
          <w:rFonts w:hint="eastAsia"/>
          <w:b/>
        </w:rPr>
        <w:t>本院</w:t>
      </w:r>
      <w:r w:rsidR="0043104B" w:rsidRPr="0018235D">
        <w:rPr>
          <w:rFonts w:hint="eastAsia"/>
          <w:b/>
        </w:rPr>
        <w:t>調查過程中，多次函請新北市政府就案關事項查明，</w:t>
      </w:r>
      <w:r w:rsidRPr="0018235D">
        <w:rPr>
          <w:rFonts w:hint="eastAsia"/>
          <w:b/>
        </w:rPr>
        <w:t>惟</w:t>
      </w:r>
      <w:r w:rsidR="0043104B" w:rsidRPr="0018235D">
        <w:rPr>
          <w:rFonts w:hint="eastAsia"/>
          <w:b/>
        </w:rPr>
        <w:t>該府卻屢生未能如期函復</w:t>
      </w:r>
      <w:r w:rsidRPr="0018235D">
        <w:rPr>
          <w:rFonts w:hint="eastAsia"/>
          <w:b/>
        </w:rPr>
        <w:t>之情事</w:t>
      </w:r>
      <w:r w:rsidR="0043104B" w:rsidRPr="0018235D">
        <w:rPr>
          <w:rFonts w:hint="eastAsia"/>
          <w:b/>
        </w:rPr>
        <w:t>，</w:t>
      </w:r>
      <w:r w:rsidRPr="0018235D">
        <w:rPr>
          <w:rFonts w:hint="eastAsia"/>
          <w:b/>
        </w:rPr>
        <w:t>顯見該府對於公文</w:t>
      </w:r>
      <w:r w:rsidR="0018235D" w:rsidRPr="0018235D">
        <w:rPr>
          <w:rFonts w:hint="eastAsia"/>
          <w:b/>
        </w:rPr>
        <w:t>時效</w:t>
      </w:r>
      <w:r w:rsidRPr="0018235D">
        <w:rPr>
          <w:rFonts w:hint="eastAsia"/>
          <w:b/>
        </w:rPr>
        <w:t>列管機制</w:t>
      </w:r>
      <w:r w:rsidR="0018235D" w:rsidRPr="0018235D">
        <w:rPr>
          <w:rFonts w:hint="eastAsia"/>
          <w:b/>
        </w:rPr>
        <w:t>確有</w:t>
      </w:r>
      <w:r w:rsidRPr="0018235D">
        <w:rPr>
          <w:rFonts w:hint="eastAsia"/>
          <w:b/>
        </w:rPr>
        <w:t>疏漏</w:t>
      </w:r>
      <w:r w:rsidR="0018235D" w:rsidRPr="0018235D">
        <w:rPr>
          <w:rFonts w:hint="eastAsia"/>
          <w:b/>
        </w:rPr>
        <w:t>；</w:t>
      </w:r>
      <w:r w:rsidR="0043104B" w:rsidRPr="0018235D">
        <w:rPr>
          <w:rFonts w:hint="eastAsia"/>
          <w:b/>
        </w:rPr>
        <w:t>另本院審酌案情，認有詢問該府城鄉發展局局長之必要，經通知到院應詢，</w:t>
      </w:r>
      <w:proofErr w:type="gramStart"/>
      <w:r w:rsidR="0043104B" w:rsidRPr="0018235D">
        <w:rPr>
          <w:rFonts w:hint="eastAsia"/>
          <w:b/>
        </w:rPr>
        <w:t>詎</w:t>
      </w:r>
      <w:proofErr w:type="gramEnd"/>
      <w:r w:rsidR="0043104B" w:rsidRPr="0018235D">
        <w:rPr>
          <w:rFonts w:hint="eastAsia"/>
          <w:b/>
        </w:rPr>
        <w:t>料該局局長無正當理由且未主動先向本院告假，即逕指派副局長到院，顯藐視本院之調查，請該</w:t>
      </w:r>
      <w:proofErr w:type="gramStart"/>
      <w:r w:rsidR="0043104B" w:rsidRPr="0018235D">
        <w:rPr>
          <w:rFonts w:hint="eastAsia"/>
          <w:b/>
        </w:rPr>
        <w:t>府議處見復</w:t>
      </w:r>
      <w:proofErr w:type="gramEnd"/>
      <w:r w:rsidR="0043104B" w:rsidRPr="0018235D">
        <w:rPr>
          <w:rFonts w:hint="eastAsia"/>
          <w:b/>
        </w:rPr>
        <w:t>。</w:t>
      </w:r>
    </w:p>
    <w:p w:rsidR="00AB7415" w:rsidRDefault="00AB7415" w:rsidP="00146208">
      <w:pPr>
        <w:pStyle w:val="3"/>
      </w:pPr>
      <w:bookmarkStart w:id="108" w:name="_Hlk123809701"/>
      <w:r>
        <w:rPr>
          <w:rFonts w:hint="eastAsia"/>
        </w:rPr>
        <w:t>按監察法第2</w:t>
      </w:r>
      <w:r>
        <w:t>6</w:t>
      </w:r>
      <w:r>
        <w:rPr>
          <w:rFonts w:hint="eastAsia"/>
        </w:rPr>
        <w:t>條規定：「</w:t>
      </w:r>
      <w:r w:rsidR="00B3236B" w:rsidRPr="00B3236B">
        <w:rPr>
          <w:rFonts w:hint="eastAsia"/>
        </w:rPr>
        <w:t>監察院為行使監察職權，</w:t>
      </w:r>
      <w:r w:rsidR="00B3236B">
        <w:rPr>
          <w:rFonts w:hint="eastAsia"/>
        </w:rPr>
        <w:t>…</w:t>
      </w:r>
      <w:proofErr w:type="gramStart"/>
      <w:r w:rsidR="00B3236B">
        <w:rPr>
          <w:rFonts w:hint="eastAsia"/>
        </w:rPr>
        <w:t>…</w:t>
      </w:r>
      <w:proofErr w:type="gramEnd"/>
      <w:r w:rsidR="00B3236B" w:rsidRPr="00B3236B">
        <w:rPr>
          <w:rFonts w:hint="eastAsia"/>
        </w:rPr>
        <w:t>調查人員調查案件，於必要時得通知書狀具名人及被調查人員就指定地點詢問。</w:t>
      </w:r>
      <w:r w:rsidR="00B3236B">
        <w:rPr>
          <w:rFonts w:hint="eastAsia"/>
        </w:rPr>
        <w:t>」</w:t>
      </w:r>
    </w:p>
    <w:p w:rsidR="00AB7415" w:rsidRPr="00942559" w:rsidRDefault="00AB7415" w:rsidP="005C0EAE">
      <w:pPr>
        <w:pStyle w:val="3"/>
      </w:pPr>
      <w:r>
        <w:rPr>
          <w:rFonts w:hint="eastAsia"/>
        </w:rPr>
        <w:t>本院於接受陳訴人陳</w:t>
      </w:r>
      <w:r w:rsidR="00EA0D44">
        <w:rPr>
          <w:rFonts w:hint="eastAsia"/>
        </w:rPr>
        <w:t>訴</w:t>
      </w:r>
      <w:r>
        <w:rPr>
          <w:rFonts w:hint="eastAsia"/>
        </w:rPr>
        <w:t>後，</w:t>
      </w:r>
      <w:proofErr w:type="gramStart"/>
      <w:r w:rsidR="001749D4">
        <w:rPr>
          <w:rFonts w:hint="eastAsia"/>
        </w:rPr>
        <w:t>爰</w:t>
      </w:r>
      <w:proofErr w:type="gramEnd"/>
      <w:r>
        <w:rPr>
          <w:rFonts w:hint="eastAsia"/>
        </w:rPr>
        <w:t>就</w:t>
      </w:r>
      <w:r w:rsidR="00EA0D44">
        <w:rPr>
          <w:rFonts w:hint="eastAsia"/>
        </w:rPr>
        <w:t>陳訴有關</w:t>
      </w:r>
      <w:r>
        <w:rPr>
          <w:rFonts w:hint="eastAsia"/>
        </w:rPr>
        <w:t>新北市政府辦理系爭都市計畫案</w:t>
      </w:r>
      <w:r w:rsidR="001749D4">
        <w:rPr>
          <w:rFonts w:hint="eastAsia"/>
        </w:rPr>
        <w:t>過程</w:t>
      </w:r>
      <w:r>
        <w:rPr>
          <w:rFonts w:hint="eastAsia"/>
        </w:rPr>
        <w:t>之</w:t>
      </w:r>
      <w:r w:rsidR="00EA0D44">
        <w:rPr>
          <w:rFonts w:hint="eastAsia"/>
        </w:rPr>
        <w:t>相關</w:t>
      </w:r>
      <w:r>
        <w:rPr>
          <w:rFonts w:hint="eastAsia"/>
        </w:rPr>
        <w:t>事項，於</w:t>
      </w:r>
      <w:r>
        <w:t>111</w:t>
      </w:r>
      <w:r>
        <w:rPr>
          <w:rFonts w:hint="eastAsia"/>
        </w:rPr>
        <w:t>年</w:t>
      </w:r>
      <w:r>
        <w:t>3</w:t>
      </w:r>
      <w:r>
        <w:rPr>
          <w:rFonts w:hint="eastAsia"/>
        </w:rPr>
        <w:t>月</w:t>
      </w:r>
      <w:r>
        <w:t>8</w:t>
      </w:r>
      <w:r>
        <w:rPr>
          <w:rFonts w:hint="eastAsia"/>
        </w:rPr>
        <w:t>日</w:t>
      </w:r>
      <w:r w:rsidR="00250FCD">
        <w:rPr>
          <w:rStyle w:val="afe"/>
        </w:rPr>
        <w:footnoteReference w:id="6"/>
      </w:r>
      <w:r>
        <w:rPr>
          <w:rFonts w:hint="eastAsia"/>
        </w:rPr>
        <w:t>函請該府於文到1個月內查明</w:t>
      </w:r>
      <w:proofErr w:type="gramStart"/>
      <w:r>
        <w:rPr>
          <w:rFonts w:hint="eastAsia"/>
        </w:rPr>
        <w:t>見復</w:t>
      </w:r>
      <w:proofErr w:type="gramEnd"/>
      <w:r>
        <w:rPr>
          <w:rFonts w:hint="eastAsia"/>
        </w:rPr>
        <w:t>，該府雖於111年4月14日</w:t>
      </w:r>
      <w:r w:rsidR="00250FCD">
        <w:rPr>
          <w:rStyle w:val="afe"/>
        </w:rPr>
        <w:footnoteReference w:id="7"/>
      </w:r>
      <w:r>
        <w:rPr>
          <w:rFonts w:hint="eastAsia"/>
        </w:rPr>
        <w:t>函復到院，因所復</w:t>
      </w:r>
      <w:r w:rsidR="00EA0D44">
        <w:rPr>
          <w:rFonts w:hint="eastAsia"/>
        </w:rPr>
        <w:t>仍有未盡事宜</w:t>
      </w:r>
      <w:r>
        <w:rPr>
          <w:rFonts w:hint="eastAsia"/>
        </w:rPr>
        <w:t>，本院於</w:t>
      </w:r>
      <w:r>
        <w:t>111</w:t>
      </w:r>
      <w:r>
        <w:rPr>
          <w:rFonts w:hint="eastAsia"/>
        </w:rPr>
        <w:t>年</w:t>
      </w:r>
      <w:r>
        <w:t>4</w:t>
      </w:r>
      <w:r>
        <w:rPr>
          <w:rFonts w:hint="eastAsia"/>
        </w:rPr>
        <w:t>月</w:t>
      </w:r>
      <w:r>
        <w:t>26</w:t>
      </w:r>
      <w:r>
        <w:rPr>
          <w:rFonts w:hint="eastAsia"/>
        </w:rPr>
        <w:t>日</w:t>
      </w:r>
      <w:r w:rsidR="00250FCD">
        <w:rPr>
          <w:rStyle w:val="afe"/>
        </w:rPr>
        <w:footnoteReference w:id="8"/>
      </w:r>
      <w:r>
        <w:rPr>
          <w:rFonts w:hint="eastAsia"/>
        </w:rPr>
        <w:t>再函請該府</w:t>
      </w:r>
      <w:r w:rsidR="00DE1BD5">
        <w:rPr>
          <w:rFonts w:hint="eastAsia"/>
        </w:rPr>
        <w:t>就相關疑義，</w:t>
      </w:r>
      <w:r>
        <w:rPr>
          <w:rFonts w:hint="eastAsia"/>
        </w:rPr>
        <w:t>於文到1個月內查明</w:t>
      </w:r>
      <w:proofErr w:type="gramStart"/>
      <w:r>
        <w:rPr>
          <w:rFonts w:hint="eastAsia"/>
        </w:rPr>
        <w:t>見復</w:t>
      </w:r>
      <w:proofErr w:type="gramEnd"/>
      <w:r>
        <w:rPr>
          <w:rFonts w:hint="eastAsia"/>
        </w:rPr>
        <w:t>，</w:t>
      </w:r>
      <w:r w:rsidR="00DE1BD5">
        <w:rPr>
          <w:rFonts w:hint="eastAsia"/>
        </w:rPr>
        <w:t>然</w:t>
      </w:r>
      <w:r>
        <w:rPr>
          <w:rFonts w:hint="eastAsia"/>
        </w:rPr>
        <w:t>因遲未</w:t>
      </w:r>
      <w:proofErr w:type="gramStart"/>
      <w:r>
        <w:rPr>
          <w:rFonts w:hint="eastAsia"/>
        </w:rPr>
        <w:t>獲復</w:t>
      </w:r>
      <w:proofErr w:type="gramEnd"/>
      <w:r>
        <w:rPr>
          <w:rFonts w:hint="eastAsia"/>
        </w:rPr>
        <w:t>，本院於111年6月13日</w:t>
      </w:r>
      <w:r w:rsidR="00250FCD">
        <w:rPr>
          <w:rStyle w:val="afe"/>
        </w:rPr>
        <w:footnoteReference w:id="9"/>
      </w:r>
      <w:r>
        <w:rPr>
          <w:rFonts w:hint="eastAsia"/>
        </w:rPr>
        <w:t>函</w:t>
      </w:r>
      <w:r w:rsidR="00161DE5">
        <w:rPr>
          <w:rFonts w:hint="eastAsia"/>
        </w:rPr>
        <w:t>請</w:t>
      </w:r>
      <w:proofErr w:type="gramStart"/>
      <w:r>
        <w:rPr>
          <w:rFonts w:hint="eastAsia"/>
        </w:rPr>
        <w:t>該府速</w:t>
      </w:r>
      <w:proofErr w:type="gramEnd"/>
      <w:r>
        <w:rPr>
          <w:rFonts w:hint="eastAsia"/>
        </w:rPr>
        <w:t>予查復，該府</w:t>
      </w:r>
      <w:r w:rsidR="00B675C0">
        <w:rPr>
          <w:rFonts w:hint="eastAsia"/>
        </w:rPr>
        <w:t>始</w:t>
      </w:r>
      <w:r>
        <w:rPr>
          <w:rFonts w:hint="eastAsia"/>
        </w:rPr>
        <w:t>於111年6月15日</w:t>
      </w:r>
      <w:r w:rsidR="00250FCD">
        <w:rPr>
          <w:rStyle w:val="afe"/>
        </w:rPr>
        <w:footnoteReference w:id="10"/>
      </w:r>
      <w:r>
        <w:rPr>
          <w:rFonts w:hint="eastAsia"/>
        </w:rPr>
        <w:t>函復到院。</w:t>
      </w:r>
      <w:r w:rsidR="003E3B7E">
        <w:rPr>
          <w:rFonts w:hint="eastAsia"/>
        </w:rPr>
        <w:t>茲以</w:t>
      </w:r>
      <w:r w:rsidR="00ED7919">
        <w:rPr>
          <w:rFonts w:hint="eastAsia"/>
        </w:rPr>
        <w:t>本</w:t>
      </w:r>
      <w:r w:rsidR="00523993">
        <w:rPr>
          <w:rFonts w:hint="eastAsia"/>
        </w:rPr>
        <w:t>院</w:t>
      </w:r>
      <w:r w:rsidR="00ED7919">
        <w:rPr>
          <w:rFonts w:hint="eastAsia"/>
        </w:rPr>
        <w:t>於向</w:t>
      </w:r>
      <w:r w:rsidR="003E3B7E">
        <w:rPr>
          <w:rFonts w:hint="eastAsia"/>
        </w:rPr>
        <w:t>該</w:t>
      </w:r>
      <w:r w:rsidR="00523993">
        <w:rPr>
          <w:rFonts w:hint="eastAsia"/>
        </w:rPr>
        <w:t>府</w:t>
      </w:r>
      <w:r w:rsidR="006A181E">
        <w:rPr>
          <w:rFonts w:hint="eastAsia"/>
        </w:rPr>
        <w:t>函調相關卷證資料後，</w:t>
      </w:r>
      <w:proofErr w:type="gramStart"/>
      <w:r w:rsidR="00523993">
        <w:rPr>
          <w:rFonts w:hint="eastAsia"/>
        </w:rPr>
        <w:t>審酌所復</w:t>
      </w:r>
      <w:proofErr w:type="gramEnd"/>
      <w:r w:rsidR="004A11A9">
        <w:rPr>
          <w:rFonts w:hint="eastAsia"/>
        </w:rPr>
        <w:t>仍</w:t>
      </w:r>
      <w:r w:rsidR="001E4410">
        <w:rPr>
          <w:rFonts w:hint="eastAsia"/>
        </w:rPr>
        <w:t>避重就輕，</w:t>
      </w:r>
      <w:r>
        <w:rPr>
          <w:rFonts w:hint="eastAsia"/>
        </w:rPr>
        <w:t>未能</w:t>
      </w:r>
      <w:r w:rsidR="00523993">
        <w:rPr>
          <w:rFonts w:hint="eastAsia"/>
        </w:rPr>
        <w:t>針對問題詳實說明，爰</w:t>
      </w:r>
      <w:r>
        <w:rPr>
          <w:rFonts w:hint="eastAsia"/>
        </w:rPr>
        <w:t>立案</w:t>
      </w:r>
      <w:r w:rsidR="0032394D">
        <w:rPr>
          <w:rFonts w:hint="eastAsia"/>
        </w:rPr>
        <w:t>進行</w:t>
      </w:r>
      <w:r>
        <w:rPr>
          <w:rFonts w:hint="eastAsia"/>
        </w:rPr>
        <w:t>調查</w:t>
      </w:r>
      <w:r w:rsidR="0032394D">
        <w:rPr>
          <w:rFonts w:hint="eastAsia"/>
        </w:rPr>
        <w:t>，</w:t>
      </w:r>
      <w:r>
        <w:rPr>
          <w:rFonts w:hint="eastAsia"/>
        </w:rPr>
        <w:t>於</w:t>
      </w:r>
      <w:r w:rsidRPr="00D713A5">
        <w:rPr>
          <w:rFonts w:hint="eastAsia"/>
          <w:color w:val="000000" w:themeColor="text1"/>
        </w:rPr>
        <w:t>111年7月29日</w:t>
      </w:r>
      <w:r w:rsidR="00250FCD">
        <w:rPr>
          <w:rStyle w:val="afe"/>
          <w:color w:val="000000" w:themeColor="text1"/>
        </w:rPr>
        <w:footnoteReference w:id="11"/>
      </w:r>
      <w:r w:rsidRPr="00D713A5">
        <w:rPr>
          <w:rFonts w:hint="eastAsia"/>
          <w:color w:val="000000" w:themeColor="text1"/>
        </w:rPr>
        <w:t>函請</w:t>
      </w:r>
      <w:r w:rsidR="004A11A9" w:rsidRPr="00D713A5">
        <w:rPr>
          <w:rFonts w:hint="eastAsia"/>
          <w:color w:val="000000" w:themeColor="text1"/>
        </w:rPr>
        <w:t>該府於文到1</w:t>
      </w:r>
      <w:r w:rsidR="004A11A9" w:rsidRPr="00D713A5">
        <w:rPr>
          <w:color w:val="000000" w:themeColor="text1"/>
        </w:rPr>
        <w:t>4</w:t>
      </w:r>
      <w:r w:rsidR="004A11A9" w:rsidRPr="00D713A5">
        <w:rPr>
          <w:rFonts w:hint="eastAsia"/>
          <w:color w:val="000000" w:themeColor="text1"/>
        </w:rPr>
        <w:t>日內就案關事項詳</w:t>
      </w:r>
      <w:r w:rsidR="00CF0088" w:rsidRPr="00D713A5">
        <w:rPr>
          <w:rFonts w:hint="eastAsia"/>
          <w:color w:val="000000" w:themeColor="text1"/>
        </w:rPr>
        <w:t>實</w:t>
      </w:r>
      <w:r w:rsidR="004A11A9" w:rsidRPr="00D713A5">
        <w:rPr>
          <w:rFonts w:hint="eastAsia"/>
          <w:color w:val="000000" w:themeColor="text1"/>
        </w:rPr>
        <w:t>說明，惟</w:t>
      </w:r>
      <w:r w:rsidRPr="00D713A5">
        <w:rPr>
          <w:rFonts w:hint="eastAsia"/>
          <w:color w:val="000000" w:themeColor="text1"/>
        </w:rPr>
        <w:t>該府於1</w:t>
      </w:r>
      <w:r w:rsidRPr="00D713A5">
        <w:rPr>
          <w:color w:val="000000" w:themeColor="text1"/>
        </w:rPr>
        <w:t>11</w:t>
      </w:r>
      <w:r w:rsidRPr="00D713A5">
        <w:rPr>
          <w:rFonts w:hint="eastAsia"/>
          <w:color w:val="000000" w:themeColor="text1"/>
        </w:rPr>
        <w:t>年8月</w:t>
      </w:r>
      <w:r w:rsidRPr="00D713A5">
        <w:rPr>
          <w:rFonts w:hint="eastAsia"/>
          <w:color w:val="000000" w:themeColor="text1"/>
        </w:rPr>
        <w:lastRenderedPageBreak/>
        <w:t>9日</w:t>
      </w:r>
      <w:r w:rsidR="00250FCD">
        <w:rPr>
          <w:rStyle w:val="afe"/>
          <w:color w:val="000000" w:themeColor="text1"/>
        </w:rPr>
        <w:footnoteReference w:id="12"/>
      </w:r>
      <w:proofErr w:type="gramStart"/>
      <w:r w:rsidRPr="00D713A5">
        <w:rPr>
          <w:rFonts w:hint="eastAsia"/>
          <w:color w:val="000000" w:themeColor="text1"/>
        </w:rPr>
        <w:t>函復本</w:t>
      </w:r>
      <w:proofErr w:type="gramEnd"/>
      <w:r w:rsidRPr="00D713A5">
        <w:rPr>
          <w:rFonts w:hint="eastAsia"/>
          <w:color w:val="000000" w:themeColor="text1"/>
        </w:rPr>
        <w:t>院表示，尚須請相關主管機關協助提供資料，俟資料備齊彙整後於30日內回復云云</w:t>
      </w:r>
      <w:r w:rsidR="00CF0088" w:rsidRPr="00D713A5">
        <w:rPr>
          <w:rFonts w:hint="eastAsia"/>
          <w:color w:val="000000" w:themeColor="text1"/>
        </w:rPr>
        <w:t>。</w:t>
      </w:r>
      <w:r w:rsidRPr="00D713A5">
        <w:rPr>
          <w:rFonts w:hint="eastAsia"/>
          <w:color w:val="000000" w:themeColor="text1"/>
        </w:rPr>
        <w:t>本院</w:t>
      </w:r>
      <w:proofErr w:type="gramStart"/>
      <w:r w:rsidRPr="00D713A5">
        <w:rPr>
          <w:rFonts w:hint="eastAsia"/>
          <w:color w:val="000000" w:themeColor="text1"/>
        </w:rPr>
        <w:t>囿</w:t>
      </w:r>
      <w:proofErr w:type="gramEnd"/>
      <w:r w:rsidRPr="00D713A5">
        <w:rPr>
          <w:rFonts w:hint="eastAsia"/>
          <w:color w:val="000000" w:themeColor="text1"/>
        </w:rPr>
        <w:t>於本案前已歷經函詢程序，並</w:t>
      </w:r>
      <w:proofErr w:type="gramStart"/>
      <w:r w:rsidRPr="00D713A5">
        <w:rPr>
          <w:rFonts w:hint="eastAsia"/>
          <w:color w:val="000000" w:themeColor="text1"/>
        </w:rPr>
        <w:t>已寬列查復期間</w:t>
      </w:r>
      <w:proofErr w:type="gramEnd"/>
      <w:r w:rsidRPr="00D713A5">
        <w:rPr>
          <w:rFonts w:hint="eastAsia"/>
          <w:color w:val="000000" w:themeColor="text1"/>
        </w:rPr>
        <w:t>，</w:t>
      </w:r>
      <w:r w:rsidR="00CF0088" w:rsidRPr="00D713A5">
        <w:rPr>
          <w:rFonts w:hint="eastAsia"/>
          <w:color w:val="000000" w:themeColor="text1"/>
        </w:rPr>
        <w:t>故</w:t>
      </w:r>
      <w:r w:rsidRPr="00D713A5">
        <w:rPr>
          <w:rFonts w:hint="eastAsia"/>
          <w:color w:val="000000" w:themeColor="text1"/>
        </w:rPr>
        <w:t>於111年8月12日</w:t>
      </w:r>
      <w:r w:rsidR="00250FCD">
        <w:rPr>
          <w:rStyle w:val="afe"/>
          <w:color w:val="000000" w:themeColor="text1"/>
        </w:rPr>
        <w:footnoteReference w:id="13"/>
      </w:r>
      <w:r w:rsidRPr="00D713A5">
        <w:rPr>
          <w:rFonts w:hint="eastAsia"/>
          <w:color w:val="000000" w:themeColor="text1"/>
        </w:rPr>
        <w:t>函請該府如期查復為宜，該府</w:t>
      </w:r>
      <w:r w:rsidR="00250FCD" w:rsidRPr="00D713A5">
        <w:rPr>
          <w:rFonts w:hint="eastAsia"/>
          <w:color w:val="000000" w:themeColor="text1"/>
        </w:rPr>
        <w:t>卻</w:t>
      </w:r>
      <w:r w:rsidRPr="00D713A5">
        <w:rPr>
          <w:rFonts w:hint="eastAsia"/>
          <w:color w:val="000000" w:themeColor="text1"/>
        </w:rPr>
        <w:t>仍遲至111年9月7日</w:t>
      </w:r>
      <w:r w:rsidR="00250FCD">
        <w:rPr>
          <w:rStyle w:val="afe"/>
          <w:color w:val="000000" w:themeColor="text1"/>
        </w:rPr>
        <w:footnoteReference w:id="14"/>
      </w:r>
      <w:proofErr w:type="gramStart"/>
      <w:r w:rsidRPr="00D713A5">
        <w:rPr>
          <w:rFonts w:hint="eastAsia"/>
          <w:color w:val="000000" w:themeColor="text1"/>
        </w:rPr>
        <w:t>始函復</w:t>
      </w:r>
      <w:proofErr w:type="gramEnd"/>
      <w:r w:rsidRPr="00D713A5">
        <w:rPr>
          <w:rFonts w:hint="eastAsia"/>
          <w:color w:val="000000" w:themeColor="text1"/>
        </w:rPr>
        <w:t>本院。</w:t>
      </w:r>
    </w:p>
    <w:p w:rsidR="003E31C4" w:rsidRDefault="00AB7415" w:rsidP="001749D4">
      <w:pPr>
        <w:pStyle w:val="3"/>
      </w:pPr>
      <w:r>
        <w:rPr>
          <w:rFonts w:hint="eastAsia"/>
        </w:rPr>
        <w:t>另本院調查過程中，</w:t>
      </w:r>
      <w:r w:rsidR="007D59B5">
        <w:rPr>
          <w:rFonts w:hint="eastAsia"/>
        </w:rPr>
        <w:t>經</w:t>
      </w:r>
      <w:r w:rsidR="00607D20">
        <w:rPr>
          <w:rFonts w:hint="eastAsia"/>
        </w:rPr>
        <w:t>審閱</w:t>
      </w:r>
      <w:r w:rsidR="003B006C">
        <w:rPr>
          <w:rFonts w:hint="eastAsia"/>
        </w:rPr>
        <w:t>新北市政府</w:t>
      </w:r>
      <w:r w:rsidR="00607D20">
        <w:rPr>
          <w:rFonts w:hint="eastAsia"/>
        </w:rPr>
        <w:t>查復資料後，認為</w:t>
      </w:r>
      <w:r w:rsidR="00FF7F0A">
        <w:rPr>
          <w:rFonts w:hint="eastAsia"/>
        </w:rPr>
        <w:t>該府</w:t>
      </w:r>
      <w:r w:rsidR="003B006C">
        <w:rPr>
          <w:rFonts w:hint="eastAsia"/>
        </w:rPr>
        <w:t>於辦理</w:t>
      </w:r>
      <w:r w:rsidR="00607D20">
        <w:rPr>
          <w:rFonts w:hint="eastAsia"/>
        </w:rPr>
        <w:t>系爭都市計畫案</w:t>
      </w:r>
      <w:r w:rsidR="00864247">
        <w:rPr>
          <w:rFonts w:hint="eastAsia"/>
        </w:rPr>
        <w:t>涉有相關缺失及後續檢討處理之事項，故有</w:t>
      </w:r>
      <w:r w:rsidR="00C95999">
        <w:rPr>
          <w:rFonts w:hint="eastAsia"/>
        </w:rPr>
        <w:t>詢問該府職掌</w:t>
      </w:r>
      <w:r w:rsidR="00F2799E">
        <w:rPr>
          <w:rFonts w:hint="eastAsia"/>
        </w:rPr>
        <w:t>都市計畫</w:t>
      </w:r>
      <w:r w:rsidR="00C95999">
        <w:rPr>
          <w:rFonts w:hint="eastAsia"/>
        </w:rPr>
        <w:t>審議之</w:t>
      </w:r>
      <w:bookmarkStart w:id="109" w:name="_Hlk123891161"/>
      <w:r w:rsidR="00FF7F0A">
        <w:rPr>
          <w:rFonts w:hint="eastAsia"/>
        </w:rPr>
        <w:t>城鄉發展局</w:t>
      </w:r>
      <w:r w:rsidR="007D59B5">
        <w:rPr>
          <w:rFonts w:hint="eastAsia"/>
        </w:rPr>
        <w:t>局</w:t>
      </w:r>
      <w:r w:rsidR="00FF7F0A">
        <w:rPr>
          <w:rFonts w:hint="eastAsia"/>
        </w:rPr>
        <w:t>長</w:t>
      </w:r>
      <w:bookmarkEnd w:id="109"/>
      <w:r w:rsidR="00864247">
        <w:rPr>
          <w:rFonts w:hint="eastAsia"/>
        </w:rPr>
        <w:t>之</w:t>
      </w:r>
      <w:r w:rsidR="00FF7F0A">
        <w:rPr>
          <w:rFonts w:hint="eastAsia"/>
        </w:rPr>
        <w:t>必要</w:t>
      </w:r>
      <w:r w:rsidR="00864247">
        <w:rPr>
          <w:rFonts w:hint="eastAsia"/>
        </w:rPr>
        <w:t>，</w:t>
      </w:r>
      <w:proofErr w:type="gramStart"/>
      <w:r w:rsidR="00FF7F0A">
        <w:rPr>
          <w:rFonts w:hint="eastAsia"/>
        </w:rPr>
        <w:t>爰</w:t>
      </w:r>
      <w:proofErr w:type="gramEnd"/>
      <w:r w:rsidR="00FF7F0A">
        <w:rPr>
          <w:rFonts w:hint="eastAsia"/>
        </w:rPr>
        <w:t>於1</w:t>
      </w:r>
      <w:r w:rsidR="00FF7F0A">
        <w:t>11</w:t>
      </w:r>
      <w:r w:rsidR="00FF7F0A">
        <w:rPr>
          <w:rFonts w:hint="eastAsia"/>
        </w:rPr>
        <w:t>年1</w:t>
      </w:r>
      <w:r w:rsidR="00FF7F0A">
        <w:t>0</w:t>
      </w:r>
      <w:r w:rsidR="00FF7F0A">
        <w:rPr>
          <w:rFonts w:hint="eastAsia"/>
        </w:rPr>
        <w:t>月1</w:t>
      </w:r>
      <w:r w:rsidR="00FF7F0A">
        <w:t>3</w:t>
      </w:r>
      <w:r w:rsidR="00FF7F0A">
        <w:rPr>
          <w:rFonts w:hint="eastAsia"/>
        </w:rPr>
        <w:t>日寄送詢問通知</w:t>
      </w:r>
      <w:r w:rsidR="00C95999">
        <w:rPr>
          <w:rFonts w:hint="eastAsia"/>
        </w:rPr>
        <w:t>，</w:t>
      </w:r>
      <w:r w:rsidR="00FF7F0A">
        <w:rPr>
          <w:rFonts w:hint="eastAsia"/>
        </w:rPr>
        <w:t>通知</w:t>
      </w:r>
      <w:r w:rsidR="00DB04E1">
        <w:rPr>
          <w:rFonts w:hint="eastAsia"/>
        </w:rPr>
        <w:t>該</w:t>
      </w:r>
      <w:r w:rsidR="00EE331B">
        <w:rPr>
          <w:rFonts w:hint="eastAsia"/>
        </w:rPr>
        <w:t>局</w:t>
      </w:r>
      <w:r w:rsidR="00FF7F0A">
        <w:rPr>
          <w:rFonts w:hint="eastAsia"/>
        </w:rPr>
        <w:t>局長於1</w:t>
      </w:r>
      <w:r w:rsidR="00FF7F0A">
        <w:t>11</w:t>
      </w:r>
      <w:r w:rsidR="00FF7F0A">
        <w:rPr>
          <w:rFonts w:hint="eastAsia"/>
        </w:rPr>
        <w:t>年1</w:t>
      </w:r>
      <w:r w:rsidR="00FF7F0A">
        <w:t>0</w:t>
      </w:r>
      <w:r w:rsidR="00FF7F0A">
        <w:rPr>
          <w:rFonts w:hint="eastAsia"/>
        </w:rPr>
        <w:t>月2</w:t>
      </w:r>
      <w:r w:rsidR="00FF7F0A">
        <w:t>8</w:t>
      </w:r>
      <w:r w:rsidR="00FF7F0A">
        <w:rPr>
          <w:rFonts w:hint="eastAsia"/>
        </w:rPr>
        <w:t>日至本院應詢，</w:t>
      </w:r>
      <w:r w:rsidR="008E20A3">
        <w:rPr>
          <w:rFonts w:hint="eastAsia"/>
        </w:rPr>
        <w:t>惟</w:t>
      </w:r>
      <w:r w:rsidR="00DB04E1">
        <w:rPr>
          <w:rFonts w:hint="eastAsia"/>
        </w:rPr>
        <w:t>該</w:t>
      </w:r>
      <w:r w:rsidR="00EE331B">
        <w:rPr>
          <w:rFonts w:hint="eastAsia"/>
        </w:rPr>
        <w:t>局</w:t>
      </w:r>
      <w:r w:rsidR="00C95999">
        <w:rPr>
          <w:rFonts w:hint="eastAsia"/>
        </w:rPr>
        <w:t>局長於接獲</w:t>
      </w:r>
      <w:r w:rsidR="00F6633B">
        <w:rPr>
          <w:rFonts w:hint="eastAsia"/>
        </w:rPr>
        <w:t>本院詢問</w:t>
      </w:r>
      <w:r w:rsidR="00C95999">
        <w:rPr>
          <w:rFonts w:hint="eastAsia"/>
        </w:rPr>
        <w:t>通知後，</w:t>
      </w:r>
      <w:r w:rsidR="002A1AFE">
        <w:rPr>
          <w:rFonts w:hint="eastAsia"/>
        </w:rPr>
        <w:t>詎</w:t>
      </w:r>
      <w:r w:rsidR="00F6633B">
        <w:rPr>
          <w:rFonts w:hint="eastAsia"/>
        </w:rPr>
        <w:t>未</w:t>
      </w:r>
      <w:r w:rsidR="005D5B2C">
        <w:rPr>
          <w:rFonts w:hint="eastAsia"/>
        </w:rPr>
        <w:t>主動</w:t>
      </w:r>
      <w:r w:rsidR="00C95999">
        <w:rPr>
          <w:rFonts w:hint="eastAsia"/>
        </w:rPr>
        <w:t>先</w:t>
      </w:r>
      <w:r w:rsidR="00F6633B">
        <w:rPr>
          <w:rFonts w:hint="eastAsia"/>
        </w:rPr>
        <w:t>向本院告假，</w:t>
      </w:r>
      <w:r w:rsidR="002A1AFE">
        <w:rPr>
          <w:rFonts w:hint="eastAsia"/>
        </w:rPr>
        <w:t>即</w:t>
      </w:r>
      <w:r w:rsidR="00025412">
        <w:rPr>
          <w:rFonts w:hint="eastAsia"/>
        </w:rPr>
        <w:t>逕指派</w:t>
      </w:r>
      <w:r w:rsidR="005D5B2C">
        <w:rPr>
          <w:rFonts w:hint="eastAsia"/>
        </w:rPr>
        <w:t>是</w:t>
      </w:r>
      <w:r w:rsidR="00C95999">
        <w:rPr>
          <w:rFonts w:hint="eastAsia"/>
        </w:rPr>
        <w:t>日</w:t>
      </w:r>
      <w:r w:rsidR="00025412">
        <w:rPr>
          <w:rFonts w:hint="eastAsia"/>
        </w:rPr>
        <w:t>由</w:t>
      </w:r>
      <w:r w:rsidR="00F6633B">
        <w:rPr>
          <w:rFonts w:hint="eastAsia"/>
        </w:rPr>
        <w:t>副局長</w:t>
      </w:r>
      <w:r w:rsidR="00F60DD7">
        <w:rPr>
          <w:rFonts w:hint="eastAsia"/>
        </w:rPr>
        <w:t>到院</w:t>
      </w:r>
      <w:r w:rsidR="0057602E">
        <w:rPr>
          <w:rFonts w:hint="eastAsia"/>
        </w:rPr>
        <w:t>，</w:t>
      </w:r>
      <w:r w:rsidR="003E31C4">
        <w:rPr>
          <w:rFonts w:hint="eastAsia"/>
        </w:rPr>
        <w:t>經本院要求該</w:t>
      </w:r>
      <w:r w:rsidR="00EE331B">
        <w:rPr>
          <w:rFonts w:hint="eastAsia"/>
        </w:rPr>
        <w:t>局</w:t>
      </w:r>
      <w:r w:rsidR="003E31C4">
        <w:rPr>
          <w:rFonts w:hint="eastAsia"/>
        </w:rPr>
        <w:t>局長說明未能到院之原因</w:t>
      </w:r>
      <w:r w:rsidR="002A1AFE">
        <w:rPr>
          <w:rFonts w:hint="eastAsia"/>
        </w:rPr>
        <w:t>後</w:t>
      </w:r>
      <w:r w:rsidR="003E31C4">
        <w:rPr>
          <w:rFonts w:hint="eastAsia"/>
        </w:rPr>
        <w:t>，</w:t>
      </w:r>
      <w:proofErr w:type="gramStart"/>
      <w:r w:rsidR="003E31C4">
        <w:rPr>
          <w:rFonts w:hint="eastAsia"/>
        </w:rPr>
        <w:t>該局</w:t>
      </w:r>
      <w:r w:rsidR="002A1AFE">
        <w:rPr>
          <w:rFonts w:hint="eastAsia"/>
        </w:rPr>
        <w:t>始</w:t>
      </w:r>
      <w:r w:rsidR="003E31C4">
        <w:rPr>
          <w:rFonts w:hint="eastAsia"/>
        </w:rPr>
        <w:t>倉</w:t>
      </w:r>
      <w:proofErr w:type="gramEnd"/>
      <w:r w:rsidR="003E31C4">
        <w:rPr>
          <w:rFonts w:hint="eastAsia"/>
        </w:rPr>
        <w:t>促於1</w:t>
      </w:r>
      <w:r w:rsidR="003E31C4">
        <w:t>11</w:t>
      </w:r>
      <w:r w:rsidR="003E31C4">
        <w:rPr>
          <w:rFonts w:hint="eastAsia"/>
        </w:rPr>
        <w:t>年1</w:t>
      </w:r>
      <w:r w:rsidR="003E31C4">
        <w:t>0</w:t>
      </w:r>
      <w:r w:rsidR="003E31C4">
        <w:rPr>
          <w:rFonts w:hint="eastAsia"/>
        </w:rPr>
        <w:t>月2</w:t>
      </w:r>
      <w:r w:rsidR="003E31C4">
        <w:t>7</w:t>
      </w:r>
      <w:r w:rsidR="003E31C4">
        <w:rPr>
          <w:rFonts w:hint="eastAsia"/>
        </w:rPr>
        <w:t>日</w:t>
      </w:r>
      <w:r w:rsidR="003E31C4">
        <w:rPr>
          <w:rStyle w:val="afe"/>
        </w:rPr>
        <w:footnoteReference w:id="15"/>
      </w:r>
      <w:r w:rsidR="00CD0F2B">
        <w:rPr>
          <w:rFonts w:hint="eastAsia"/>
        </w:rPr>
        <w:t>函知本院</w:t>
      </w:r>
      <w:r w:rsidR="00EE331B">
        <w:rPr>
          <w:rFonts w:hint="eastAsia"/>
        </w:rPr>
        <w:t>表示</w:t>
      </w:r>
      <w:r w:rsidR="00CD0F2B">
        <w:rPr>
          <w:rFonts w:hint="eastAsia"/>
        </w:rPr>
        <w:t>，因該</w:t>
      </w:r>
      <w:r w:rsidR="00EE331B">
        <w:rPr>
          <w:rFonts w:hint="eastAsia"/>
        </w:rPr>
        <w:t>局</w:t>
      </w:r>
      <w:r w:rsidR="00CD0F2B">
        <w:rPr>
          <w:rFonts w:hint="eastAsia"/>
        </w:rPr>
        <w:t>局長另有要公，由副局長代為出席</w:t>
      </w:r>
      <w:r w:rsidR="00EE331B">
        <w:rPr>
          <w:rFonts w:hint="eastAsia"/>
        </w:rPr>
        <w:t>。</w:t>
      </w:r>
      <w:r w:rsidR="00104E33">
        <w:rPr>
          <w:rFonts w:hint="eastAsia"/>
        </w:rPr>
        <w:t>而所稱另有要公，經該局於1</w:t>
      </w:r>
      <w:r w:rsidR="00104E33">
        <w:t>11</w:t>
      </w:r>
      <w:r w:rsidR="00104E33">
        <w:rPr>
          <w:rFonts w:hint="eastAsia"/>
        </w:rPr>
        <w:t>年1</w:t>
      </w:r>
      <w:r w:rsidR="00104E33">
        <w:t>1</w:t>
      </w:r>
      <w:r w:rsidR="00104E33">
        <w:rPr>
          <w:rFonts w:hint="eastAsia"/>
        </w:rPr>
        <w:t>月2日</w:t>
      </w:r>
      <w:r w:rsidR="00194FFF">
        <w:rPr>
          <w:rStyle w:val="afe"/>
        </w:rPr>
        <w:footnoteReference w:id="16"/>
      </w:r>
      <w:proofErr w:type="gramStart"/>
      <w:r w:rsidR="00104E33">
        <w:rPr>
          <w:rFonts w:hint="eastAsia"/>
        </w:rPr>
        <w:t>函復本院</w:t>
      </w:r>
      <w:proofErr w:type="gramEnd"/>
      <w:r w:rsidR="00EE331B">
        <w:rPr>
          <w:rFonts w:hint="eastAsia"/>
        </w:rPr>
        <w:t>稱</w:t>
      </w:r>
      <w:r w:rsidR="00104E33">
        <w:rPr>
          <w:rFonts w:hint="eastAsia"/>
        </w:rPr>
        <w:t>，係因是日該</w:t>
      </w:r>
      <w:r w:rsidR="00EE331B">
        <w:rPr>
          <w:rFonts w:hint="eastAsia"/>
        </w:rPr>
        <w:t>局</w:t>
      </w:r>
      <w:r w:rsidR="00104E33">
        <w:rPr>
          <w:rFonts w:hint="eastAsia"/>
        </w:rPr>
        <w:t>局長</w:t>
      </w:r>
      <w:r w:rsidR="00104E33" w:rsidRPr="00804F05">
        <w:t>參加新北市住宅及都市更新中心</w:t>
      </w:r>
      <w:r w:rsidR="00DE2BB0">
        <w:rPr>
          <w:rFonts w:hint="eastAsia"/>
        </w:rPr>
        <w:t>(下稱</w:t>
      </w:r>
      <w:proofErr w:type="gramStart"/>
      <w:r w:rsidR="00DE2BB0">
        <w:rPr>
          <w:rFonts w:hint="eastAsia"/>
        </w:rPr>
        <w:t>新北住</w:t>
      </w:r>
      <w:proofErr w:type="gramEnd"/>
      <w:r w:rsidR="00DE2BB0">
        <w:rPr>
          <w:rFonts w:hint="eastAsia"/>
        </w:rPr>
        <w:t>都中心</w:t>
      </w:r>
      <w:r w:rsidR="00DE2BB0">
        <w:t>)</w:t>
      </w:r>
      <w:r w:rsidR="00104E33" w:rsidRPr="00804F05">
        <w:t>第1屆第12次董監事會議，</w:t>
      </w:r>
      <w:r w:rsidR="00104E33">
        <w:rPr>
          <w:rFonts w:hint="eastAsia"/>
        </w:rPr>
        <w:t>該</w:t>
      </w:r>
      <w:r w:rsidR="00EE331B">
        <w:rPr>
          <w:rFonts w:hint="eastAsia"/>
        </w:rPr>
        <w:t>局</w:t>
      </w:r>
      <w:r w:rsidR="00104E33" w:rsidRPr="00804F05">
        <w:t>局長係為董事，依據</w:t>
      </w:r>
      <w:proofErr w:type="gramStart"/>
      <w:r w:rsidR="00476097" w:rsidRPr="00476097">
        <w:rPr>
          <w:rFonts w:hint="eastAsia"/>
        </w:rPr>
        <w:t>新北住</w:t>
      </w:r>
      <w:proofErr w:type="gramEnd"/>
      <w:r w:rsidR="00476097" w:rsidRPr="00476097">
        <w:rPr>
          <w:rFonts w:hint="eastAsia"/>
        </w:rPr>
        <w:t>都中心</w:t>
      </w:r>
      <w:r w:rsidR="00104E33" w:rsidRPr="00804F05">
        <w:t>設置自治條例第14條</w:t>
      </w:r>
      <w:r w:rsidR="00EE331B">
        <w:rPr>
          <w:rFonts w:hint="eastAsia"/>
        </w:rPr>
        <w:t>規定，</w:t>
      </w:r>
      <w:r w:rsidR="00104E33" w:rsidRPr="00804F05">
        <w:t>不得委託他人代理出席</w:t>
      </w:r>
      <w:r w:rsidR="00EE331B">
        <w:rPr>
          <w:rFonts w:hint="eastAsia"/>
        </w:rPr>
        <w:t>，故本院詢問由副局長出席云云，</w:t>
      </w:r>
      <w:r w:rsidR="00CD0F2B">
        <w:rPr>
          <w:rFonts w:hint="eastAsia"/>
        </w:rPr>
        <w:t>經查：</w:t>
      </w:r>
    </w:p>
    <w:p w:rsidR="000A0502" w:rsidRDefault="00586D69" w:rsidP="00804F05">
      <w:pPr>
        <w:pStyle w:val="4"/>
      </w:pPr>
      <w:r>
        <w:rPr>
          <w:rFonts w:hint="eastAsia"/>
        </w:rPr>
        <w:t>該局局長於1</w:t>
      </w:r>
      <w:r>
        <w:t>11</w:t>
      </w:r>
      <w:r>
        <w:rPr>
          <w:rFonts w:hint="eastAsia"/>
        </w:rPr>
        <w:t>年1</w:t>
      </w:r>
      <w:r>
        <w:t>0</w:t>
      </w:r>
      <w:r>
        <w:rPr>
          <w:rFonts w:hint="eastAsia"/>
        </w:rPr>
        <w:t>月1</w:t>
      </w:r>
      <w:r>
        <w:t>7</w:t>
      </w:r>
      <w:r>
        <w:rPr>
          <w:rFonts w:hint="eastAsia"/>
        </w:rPr>
        <w:t>日已收受本院詢問通知，而</w:t>
      </w:r>
      <w:proofErr w:type="gramStart"/>
      <w:r w:rsidR="00987508" w:rsidRPr="00987508">
        <w:t>新北住都</w:t>
      </w:r>
      <w:proofErr w:type="gramEnd"/>
      <w:r w:rsidR="00987508" w:rsidRPr="00987508">
        <w:t>中心</w:t>
      </w:r>
      <w:r w:rsidR="002E3782">
        <w:rPr>
          <w:rFonts w:hint="eastAsia"/>
        </w:rPr>
        <w:t>召開</w:t>
      </w:r>
      <w:r w:rsidR="002E3782" w:rsidRPr="002E3782">
        <w:rPr>
          <w:rFonts w:hint="eastAsia"/>
        </w:rPr>
        <w:t>第1</w:t>
      </w:r>
      <w:r w:rsidR="002E3782" w:rsidRPr="002E3782">
        <w:t>屆第</w:t>
      </w:r>
      <w:r w:rsidR="002E3782" w:rsidRPr="002E3782">
        <w:rPr>
          <w:rFonts w:hint="eastAsia"/>
        </w:rPr>
        <w:t>1</w:t>
      </w:r>
      <w:r w:rsidR="002E3782" w:rsidRPr="002E3782">
        <w:t>2次會議</w:t>
      </w:r>
      <w:r w:rsidR="00987508">
        <w:rPr>
          <w:rFonts w:hint="eastAsia"/>
        </w:rPr>
        <w:t>之開會通知</w:t>
      </w:r>
      <w:r w:rsidR="000742D3">
        <w:rPr>
          <w:rFonts w:hint="eastAsia"/>
        </w:rPr>
        <w:t>單</w:t>
      </w:r>
      <w:r w:rsidR="00987508">
        <w:rPr>
          <w:rFonts w:hint="eastAsia"/>
        </w:rPr>
        <w:t>係於1</w:t>
      </w:r>
      <w:r w:rsidR="00987508">
        <w:t>11</w:t>
      </w:r>
      <w:r w:rsidR="00987508">
        <w:rPr>
          <w:rFonts w:hint="eastAsia"/>
        </w:rPr>
        <w:t>年1</w:t>
      </w:r>
      <w:r w:rsidR="00987508">
        <w:t>0</w:t>
      </w:r>
      <w:r w:rsidR="00987508">
        <w:rPr>
          <w:rFonts w:hint="eastAsia"/>
        </w:rPr>
        <w:t>月2</w:t>
      </w:r>
      <w:r w:rsidR="00987508">
        <w:t>1</w:t>
      </w:r>
      <w:r w:rsidR="00987508">
        <w:rPr>
          <w:rFonts w:hint="eastAsia"/>
        </w:rPr>
        <w:t>日發文，</w:t>
      </w:r>
      <w:r w:rsidR="00DE2BB0">
        <w:rPr>
          <w:rFonts w:hint="eastAsia"/>
        </w:rPr>
        <w:t>本院</w:t>
      </w:r>
      <w:r w:rsidR="007F7980">
        <w:rPr>
          <w:rFonts w:hint="eastAsia"/>
        </w:rPr>
        <w:t>詢問與</w:t>
      </w:r>
      <w:r w:rsidR="00E55FD8">
        <w:rPr>
          <w:rFonts w:hint="eastAsia"/>
        </w:rPr>
        <w:t>該</w:t>
      </w:r>
      <w:r w:rsidR="00DE2BB0" w:rsidRPr="00987508">
        <w:t>中心</w:t>
      </w:r>
      <w:r w:rsidR="007F7980">
        <w:rPr>
          <w:rFonts w:hint="eastAsia"/>
        </w:rPr>
        <w:t>會議</w:t>
      </w:r>
      <w:r w:rsidR="00411358">
        <w:rPr>
          <w:rFonts w:hint="eastAsia"/>
        </w:rPr>
        <w:t>雖同一時間辦理，惟</w:t>
      </w:r>
      <w:r w:rsidR="000742D3">
        <w:rPr>
          <w:rFonts w:hint="eastAsia"/>
        </w:rPr>
        <w:t>本院係早於該中心</w:t>
      </w:r>
      <w:r w:rsidR="005046F4">
        <w:rPr>
          <w:rFonts w:hint="eastAsia"/>
        </w:rPr>
        <w:t>通知該局局長</w:t>
      </w:r>
      <w:r w:rsidR="003206FF">
        <w:rPr>
          <w:rFonts w:hint="eastAsia"/>
        </w:rPr>
        <w:t>是日</w:t>
      </w:r>
      <w:r w:rsidR="00E55FD8">
        <w:rPr>
          <w:rFonts w:hint="eastAsia"/>
        </w:rPr>
        <w:t>詢問事宜</w:t>
      </w:r>
      <w:r w:rsidR="005046F4">
        <w:rPr>
          <w:rFonts w:hint="eastAsia"/>
        </w:rPr>
        <w:t>。</w:t>
      </w:r>
    </w:p>
    <w:p w:rsidR="00BD3CFB" w:rsidRDefault="00BD3CFB" w:rsidP="00804F05">
      <w:pPr>
        <w:pStyle w:val="4"/>
      </w:pPr>
      <w:r>
        <w:rPr>
          <w:rFonts w:hint="eastAsia"/>
        </w:rPr>
        <w:lastRenderedPageBreak/>
        <w:t>檢視</w:t>
      </w:r>
      <w:proofErr w:type="gramStart"/>
      <w:r w:rsidR="00EE6754" w:rsidRPr="00987508">
        <w:t>新北住都</w:t>
      </w:r>
      <w:proofErr w:type="gramEnd"/>
      <w:r w:rsidR="00EE6754" w:rsidRPr="00987508">
        <w:t>中心</w:t>
      </w:r>
      <w:r w:rsidR="00EE6754">
        <w:rPr>
          <w:rFonts w:hint="eastAsia"/>
        </w:rPr>
        <w:t>召開</w:t>
      </w:r>
      <w:r>
        <w:rPr>
          <w:rFonts w:hint="eastAsia"/>
        </w:rPr>
        <w:t>第1屆第1</w:t>
      </w:r>
      <w:r>
        <w:t>2</w:t>
      </w:r>
      <w:r>
        <w:rPr>
          <w:rFonts w:hint="eastAsia"/>
        </w:rPr>
        <w:t>次會議討論</w:t>
      </w:r>
      <w:r w:rsidR="00EE6754">
        <w:rPr>
          <w:rFonts w:hint="eastAsia"/>
        </w:rPr>
        <w:t>之</w:t>
      </w:r>
      <w:r>
        <w:rPr>
          <w:rFonts w:hint="eastAsia"/>
        </w:rPr>
        <w:t>案件，係關於該中心內部相關行政規定，並無重大或急迫性議案，有不得請假情事。</w:t>
      </w:r>
      <w:r w:rsidR="00EE6754">
        <w:rPr>
          <w:rFonts w:hint="eastAsia"/>
        </w:rPr>
        <w:t>況</w:t>
      </w:r>
      <w:r w:rsidR="00216DDE">
        <w:rPr>
          <w:rFonts w:hint="eastAsia"/>
        </w:rPr>
        <w:t>且</w:t>
      </w:r>
      <w:r w:rsidR="00EE6754">
        <w:rPr>
          <w:rFonts w:hint="eastAsia"/>
        </w:rPr>
        <w:t>該中心召開第1屆第1</w:t>
      </w:r>
      <w:r w:rsidR="00EE6754">
        <w:t>1</w:t>
      </w:r>
      <w:r w:rsidR="00EE6754">
        <w:rPr>
          <w:rFonts w:hint="eastAsia"/>
        </w:rPr>
        <w:t>次會議時，該局局長即有請假紀錄</w:t>
      </w:r>
      <w:r w:rsidR="009A7F82">
        <w:rPr>
          <w:rFonts w:hint="eastAsia"/>
        </w:rPr>
        <w:t>，故該局局長雖為該中心董事，惟對於會議</w:t>
      </w:r>
      <w:r w:rsidR="00427940">
        <w:rPr>
          <w:rFonts w:hint="eastAsia"/>
        </w:rPr>
        <w:t>之出席</w:t>
      </w:r>
      <w:r w:rsidR="009A7F82">
        <w:rPr>
          <w:rFonts w:hint="eastAsia"/>
        </w:rPr>
        <w:t>並非不能請假</w:t>
      </w:r>
      <w:r w:rsidR="006D4DDB">
        <w:rPr>
          <w:rFonts w:hint="eastAsia"/>
        </w:rPr>
        <w:t>。</w:t>
      </w:r>
    </w:p>
    <w:p w:rsidR="00524150" w:rsidRDefault="00EE6754" w:rsidP="00B847F8">
      <w:pPr>
        <w:pStyle w:val="3"/>
      </w:pPr>
      <w:r w:rsidRPr="00EE6754">
        <w:rPr>
          <w:rFonts w:hint="eastAsia"/>
        </w:rPr>
        <w:t>綜上，</w:t>
      </w:r>
      <w:r w:rsidR="00026756" w:rsidRPr="00026756">
        <w:rPr>
          <w:rFonts w:hint="eastAsia"/>
        </w:rPr>
        <w:t>本院調查過程中，多次函請新北市政府就案關事項查明，惟該府卻屢生未能如期函復之情事，顯見該府對於公文時效列管機制確有疏漏；另本院審酌案情，認有詢問該府城鄉發展局局長之必要，經通知到院應詢，</w:t>
      </w:r>
      <w:proofErr w:type="gramStart"/>
      <w:r w:rsidR="00026756" w:rsidRPr="00026756">
        <w:rPr>
          <w:rFonts w:hint="eastAsia"/>
        </w:rPr>
        <w:t>詎</w:t>
      </w:r>
      <w:proofErr w:type="gramEnd"/>
      <w:r w:rsidR="00026756" w:rsidRPr="00026756">
        <w:rPr>
          <w:rFonts w:hint="eastAsia"/>
        </w:rPr>
        <w:t>料該局局長無正當理由且未主動先向本院告假，即逕指派副局長到院，顯藐視本院之調查，請該</w:t>
      </w:r>
      <w:proofErr w:type="gramStart"/>
      <w:r w:rsidR="00026756" w:rsidRPr="00026756">
        <w:rPr>
          <w:rFonts w:hint="eastAsia"/>
        </w:rPr>
        <w:t>府議處見復</w:t>
      </w:r>
      <w:proofErr w:type="gramEnd"/>
      <w:r w:rsidR="00026756" w:rsidRPr="00026756">
        <w:rPr>
          <w:rFonts w:hint="eastAsia"/>
        </w:rPr>
        <w:t>。</w:t>
      </w:r>
    </w:p>
    <w:bookmarkEnd w:id="108"/>
    <w:p w:rsidR="003A5927" w:rsidRPr="0092747E" w:rsidRDefault="003A5927" w:rsidP="007677E6">
      <w:pPr>
        <w:pStyle w:val="32"/>
        <w:ind w:left="1361" w:firstLine="680"/>
        <w:rPr>
          <w:color w:val="000000" w:themeColor="text1"/>
        </w:rPr>
      </w:pPr>
    </w:p>
    <w:p w:rsidR="003A5927" w:rsidRPr="0092747E" w:rsidRDefault="003A5927" w:rsidP="003A5927">
      <w:pPr>
        <w:pStyle w:val="32"/>
        <w:ind w:leftChars="0" w:left="0" w:firstLineChars="0" w:firstLine="0"/>
        <w:rPr>
          <w:color w:val="000000" w:themeColor="text1"/>
        </w:rPr>
      </w:pPr>
    </w:p>
    <w:p w:rsidR="00E25849" w:rsidRPr="0092747E" w:rsidRDefault="00E25849" w:rsidP="004E05A1">
      <w:pPr>
        <w:pStyle w:val="1"/>
        <w:ind w:left="2380" w:hanging="2380"/>
        <w:rPr>
          <w:color w:val="000000" w:themeColor="text1"/>
        </w:rPr>
      </w:pPr>
      <w:bookmarkStart w:id="110" w:name="_Toc524895648"/>
      <w:bookmarkStart w:id="111" w:name="_Toc524896194"/>
      <w:bookmarkStart w:id="112" w:name="_Toc524896224"/>
      <w:bookmarkStart w:id="113" w:name="_Toc524902734"/>
      <w:bookmarkStart w:id="114" w:name="_Toc525066148"/>
      <w:bookmarkStart w:id="115" w:name="_Toc525070839"/>
      <w:bookmarkStart w:id="116" w:name="_Toc525938379"/>
      <w:bookmarkStart w:id="117" w:name="_Toc525939227"/>
      <w:bookmarkStart w:id="118" w:name="_Toc525939732"/>
      <w:bookmarkStart w:id="119" w:name="_Toc529218272"/>
      <w:bookmarkEnd w:id="100"/>
      <w:r w:rsidRPr="0092747E">
        <w:rPr>
          <w:color w:val="000000" w:themeColor="text1"/>
        </w:rPr>
        <w:br w:type="page"/>
      </w:r>
      <w:bookmarkStart w:id="120" w:name="_Toc529222689"/>
      <w:bookmarkStart w:id="121" w:name="_Toc529223111"/>
      <w:bookmarkStart w:id="122" w:name="_Toc529223862"/>
      <w:bookmarkStart w:id="123" w:name="_Toc529228265"/>
      <w:bookmarkStart w:id="124" w:name="_Toc2400395"/>
      <w:bookmarkStart w:id="125" w:name="_Toc4316189"/>
      <w:bookmarkStart w:id="126" w:name="_Toc4473330"/>
      <w:bookmarkStart w:id="127" w:name="_Toc69556897"/>
      <w:bookmarkStart w:id="128" w:name="_Toc69556946"/>
      <w:bookmarkStart w:id="129" w:name="_Toc69609820"/>
      <w:bookmarkStart w:id="130" w:name="_Toc70241816"/>
      <w:bookmarkStart w:id="131" w:name="_Toc70242205"/>
      <w:bookmarkStart w:id="132" w:name="_Toc421794875"/>
      <w:bookmarkStart w:id="133" w:name="_Toc422834160"/>
      <w:r w:rsidRPr="0092747E">
        <w:rPr>
          <w:rFonts w:hint="eastAsia"/>
          <w:color w:val="000000" w:themeColor="text1"/>
        </w:rPr>
        <w:lastRenderedPageBreak/>
        <w:t>處理辦法：</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FB7770" w:rsidRPr="00D9023F" w:rsidRDefault="00FB7770" w:rsidP="00770453">
      <w:pPr>
        <w:pStyle w:val="2"/>
        <w:spacing w:beforeLines="25" w:before="114"/>
        <w:ind w:left="1020" w:hanging="680"/>
        <w:rPr>
          <w:color w:val="000000" w:themeColor="text1"/>
        </w:rPr>
      </w:pPr>
      <w:bookmarkStart w:id="134" w:name="_Toc524895649"/>
      <w:bookmarkStart w:id="135" w:name="_Toc524896195"/>
      <w:bookmarkStart w:id="136" w:name="_Toc524896225"/>
      <w:bookmarkStart w:id="137" w:name="_Toc70241820"/>
      <w:bookmarkStart w:id="138" w:name="_Toc70242209"/>
      <w:bookmarkStart w:id="139" w:name="_Toc421794876"/>
      <w:bookmarkStart w:id="140" w:name="_Toc421795442"/>
      <w:bookmarkStart w:id="141" w:name="_Toc421796023"/>
      <w:bookmarkStart w:id="142" w:name="_Toc422728958"/>
      <w:bookmarkStart w:id="143" w:name="_Toc422834161"/>
      <w:bookmarkStart w:id="144" w:name="_Toc2400396"/>
      <w:bookmarkStart w:id="145" w:name="_Toc4316190"/>
      <w:bookmarkStart w:id="146" w:name="_Toc4473331"/>
      <w:bookmarkStart w:id="147" w:name="_Toc69556898"/>
      <w:bookmarkStart w:id="148" w:name="_Toc69556947"/>
      <w:bookmarkStart w:id="149" w:name="_Toc69609821"/>
      <w:bookmarkStart w:id="150" w:name="_Toc70241817"/>
      <w:bookmarkStart w:id="151" w:name="_Toc70242206"/>
      <w:bookmarkStart w:id="152" w:name="_Toc524902735"/>
      <w:bookmarkStart w:id="153" w:name="_Toc525066149"/>
      <w:bookmarkStart w:id="154" w:name="_Toc525070840"/>
      <w:bookmarkStart w:id="155" w:name="_Toc525938380"/>
      <w:bookmarkStart w:id="156" w:name="_Toc525939228"/>
      <w:bookmarkStart w:id="157" w:name="_Toc525939733"/>
      <w:bookmarkStart w:id="158" w:name="_Toc529218273"/>
      <w:bookmarkStart w:id="159" w:name="_Toc529222690"/>
      <w:bookmarkStart w:id="160" w:name="_Toc529223112"/>
      <w:bookmarkStart w:id="161" w:name="_Toc529223863"/>
      <w:bookmarkStart w:id="162" w:name="_Toc529228266"/>
      <w:bookmarkEnd w:id="134"/>
      <w:bookmarkEnd w:id="135"/>
      <w:bookmarkEnd w:id="136"/>
      <w:r w:rsidRPr="0092747E">
        <w:rPr>
          <w:rFonts w:hint="eastAsia"/>
          <w:color w:val="000000" w:themeColor="text1"/>
        </w:rPr>
        <w:t>調查意見</w:t>
      </w:r>
      <w:r w:rsidR="0000423E">
        <w:rPr>
          <w:rFonts w:hint="eastAsia"/>
          <w:color w:val="000000" w:themeColor="text1"/>
        </w:rPr>
        <w:t>一至三</w:t>
      </w:r>
      <w:r w:rsidRPr="0092747E">
        <w:rPr>
          <w:rFonts w:hint="eastAsia"/>
          <w:color w:val="000000" w:themeColor="text1"/>
        </w:rPr>
        <w:t>，提案糾正</w:t>
      </w:r>
      <w:r w:rsidR="00694F85">
        <w:rPr>
          <w:rFonts w:hint="eastAsia"/>
          <w:color w:val="000000" w:themeColor="text1"/>
        </w:rPr>
        <w:t>新北市政府</w:t>
      </w:r>
      <w:r w:rsidRPr="0092747E">
        <w:rPr>
          <w:rFonts w:hAnsi="標楷體" w:hint="eastAsia"/>
          <w:color w:val="000000" w:themeColor="text1"/>
        </w:rPr>
        <w:t>。</w:t>
      </w:r>
      <w:bookmarkEnd w:id="137"/>
      <w:bookmarkEnd w:id="138"/>
      <w:bookmarkEnd w:id="139"/>
      <w:bookmarkEnd w:id="140"/>
      <w:bookmarkEnd w:id="141"/>
      <w:bookmarkEnd w:id="142"/>
      <w:bookmarkEnd w:id="143"/>
    </w:p>
    <w:p w:rsidR="00D9023F" w:rsidRPr="0092747E" w:rsidRDefault="00D9023F" w:rsidP="00D9023F">
      <w:pPr>
        <w:pStyle w:val="2"/>
        <w:ind w:left="1020" w:hanging="680"/>
        <w:rPr>
          <w:color w:val="000000" w:themeColor="text1"/>
        </w:rPr>
      </w:pPr>
      <w:r>
        <w:rPr>
          <w:rFonts w:hint="eastAsia"/>
          <w:color w:val="000000" w:themeColor="text1"/>
        </w:rPr>
        <w:t>調查意見四，</w:t>
      </w:r>
      <w:r w:rsidR="0093711E">
        <w:rPr>
          <w:rFonts w:hint="eastAsia"/>
          <w:color w:val="000000" w:themeColor="text1"/>
        </w:rPr>
        <w:t>函請新北市政府</w:t>
      </w:r>
      <w:r w:rsidR="0018235D">
        <w:rPr>
          <w:rFonts w:hint="eastAsia"/>
          <w:color w:val="000000" w:themeColor="text1"/>
        </w:rPr>
        <w:t>檢討改進並</w:t>
      </w:r>
      <w:r w:rsidR="0093711E">
        <w:rPr>
          <w:rFonts w:hint="eastAsia"/>
          <w:color w:val="000000" w:themeColor="text1"/>
        </w:rPr>
        <w:t>議處</w:t>
      </w:r>
      <w:r w:rsidR="0018235D">
        <w:rPr>
          <w:rFonts w:hint="eastAsia"/>
          <w:color w:val="000000" w:themeColor="text1"/>
        </w:rPr>
        <w:t>城鄉發展局局長</w:t>
      </w:r>
      <w:proofErr w:type="gramStart"/>
      <w:r w:rsidR="0093711E">
        <w:rPr>
          <w:rFonts w:hint="eastAsia"/>
          <w:color w:val="000000" w:themeColor="text1"/>
        </w:rPr>
        <w:t>見復。</w:t>
      </w:r>
      <w:proofErr w:type="gramEnd"/>
    </w:p>
    <w:p w:rsidR="00E25849" w:rsidRPr="0092747E" w:rsidRDefault="00E25849">
      <w:pPr>
        <w:pStyle w:val="2"/>
        <w:rPr>
          <w:color w:val="000000" w:themeColor="text1"/>
        </w:rPr>
      </w:pPr>
      <w:bookmarkStart w:id="163" w:name="_Toc421794877"/>
      <w:bookmarkStart w:id="164" w:name="_Toc421795443"/>
      <w:bookmarkStart w:id="165" w:name="_Toc421796024"/>
      <w:bookmarkStart w:id="166" w:name="_Toc422728959"/>
      <w:bookmarkStart w:id="167" w:name="_Toc422834162"/>
      <w:r w:rsidRPr="0092747E">
        <w:rPr>
          <w:rFonts w:hint="eastAsia"/>
          <w:color w:val="000000" w:themeColor="text1"/>
        </w:rPr>
        <w:t>調查意見，</w:t>
      </w:r>
      <w:r w:rsidR="00694F85">
        <w:rPr>
          <w:rFonts w:hint="eastAsia"/>
          <w:color w:val="000000" w:themeColor="text1"/>
        </w:rPr>
        <w:t>函復陳訴人</w:t>
      </w:r>
      <w:r w:rsidRPr="0092747E">
        <w:rPr>
          <w:rFonts w:hint="eastAsia"/>
          <w:color w:val="000000" w:themeColor="text1"/>
        </w:rPr>
        <w:t>。</w:t>
      </w:r>
      <w:bookmarkEnd w:id="144"/>
      <w:bookmarkEnd w:id="145"/>
      <w:bookmarkEnd w:id="146"/>
      <w:bookmarkEnd w:id="147"/>
      <w:bookmarkEnd w:id="148"/>
      <w:bookmarkEnd w:id="149"/>
      <w:bookmarkEnd w:id="150"/>
      <w:bookmarkEnd w:id="151"/>
      <w:bookmarkEnd w:id="163"/>
      <w:bookmarkEnd w:id="164"/>
      <w:bookmarkEnd w:id="165"/>
      <w:bookmarkEnd w:id="166"/>
      <w:bookmarkEnd w:id="167"/>
    </w:p>
    <w:bookmarkEnd w:id="152"/>
    <w:bookmarkEnd w:id="153"/>
    <w:bookmarkEnd w:id="154"/>
    <w:bookmarkEnd w:id="155"/>
    <w:bookmarkEnd w:id="156"/>
    <w:bookmarkEnd w:id="157"/>
    <w:bookmarkEnd w:id="158"/>
    <w:bookmarkEnd w:id="159"/>
    <w:bookmarkEnd w:id="160"/>
    <w:bookmarkEnd w:id="161"/>
    <w:bookmarkEnd w:id="162"/>
    <w:p w:rsidR="00E25849" w:rsidRDefault="00E25849" w:rsidP="00C43061">
      <w:pPr>
        <w:pStyle w:val="aa"/>
        <w:spacing w:beforeLines="50" w:before="228" w:after="0"/>
        <w:ind w:leftChars="1100" w:left="3742"/>
        <w:rPr>
          <w:b w:val="0"/>
          <w:bCs/>
          <w:snapToGrid/>
          <w:color w:val="000000" w:themeColor="text1"/>
          <w:spacing w:val="12"/>
          <w:kern w:val="0"/>
          <w:sz w:val="40"/>
        </w:rPr>
      </w:pPr>
      <w:r w:rsidRPr="0092747E">
        <w:rPr>
          <w:rFonts w:hint="eastAsia"/>
          <w:b w:val="0"/>
          <w:bCs/>
          <w:snapToGrid/>
          <w:color w:val="000000" w:themeColor="text1"/>
          <w:spacing w:val="12"/>
          <w:kern w:val="0"/>
          <w:sz w:val="40"/>
        </w:rPr>
        <w:t>調查委員：</w:t>
      </w:r>
      <w:r w:rsidR="00C43061">
        <w:rPr>
          <w:rFonts w:hint="eastAsia"/>
          <w:b w:val="0"/>
          <w:bCs/>
          <w:snapToGrid/>
          <w:color w:val="000000" w:themeColor="text1"/>
          <w:spacing w:val="12"/>
          <w:kern w:val="0"/>
          <w:sz w:val="40"/>
        </w:rPr>
        <w:t>賴振昌</w:t>
      </w:r>
    </w:p>
    <w:p w:rsidR="00C43061" w:rsidRPr="0092747E" w:rsidRDefault="00C43061" w:rsidP="00C43061">
      <w:pPr>
        <w:pStyle w:val="aa"/>
        <w:spacing w:beforeLines="50" w:before="228" w:afterLines="100" w:after="457"/>
        <w:ind w:leftChars="1766" w:left="6007"/>
        <w:rPr>
          <w:b w:val="0"/>
          <w:bCs/>
          <w:snapToGrid/>
          <w:color w:val="000000" w:themeColor="text1"/>
          <w:spacing w:val="12"/>
          <w:kern w:val="0"/>
          <w:sz w:val="40"/>
        </w:rPr>
      </w:pPr>
      <w:r>
        <w:rPr>
          <w:rFonts w:hint="eastAsia"/>
          <w:b w:val="0"/>
          <w:bCs/>
          <w:snapToGrid/>
          <w:color w:val="000000" w:themeColor="text1"/>
          <w:spacing w:val="12"/>
          <w:kern w:val="0"/>
          <w:sz w:val="40"/>
        </w:rPr>
        <w:t>蔡崇義</w:t>
      </w:r>
    </w:p>
    <w:p w:rsidR="00770453" w:rsidRDefault="00770453" w:rsidP="00770453">
      <w:pPr>
        <w:pStyle w:val="aa"/>
        <w:spacing w:before="0" w:after="0"/>
        <w:ind w:leftChars="1100" w:left="3742"/>
        <w:rPr>
          <w:rFonts w:ascii="Times New Roman"/>
          <w:b w:val="0"/>
          <w:bCs/>
          <w:snapToGrid/>
          <w:color w:val="000000" w:themeColor="text1"/>
          <w:spacing w:val="0"/>
          <w:kern w:val="0"/>
          <w:sz w:val="40"/>
        </w:rPr>
      </w:pPr>
    </w:p>
    <w:p w:rsidR="005670B2" w:rsidRDefault="005670B2" w:rsidP="00770453">
      <w:pPr>
        <w:pStyle w:val="aa"/>
        <w:spacing w:before="0" w:after="0"/>
        <w:ind w:leftChars="1100" w:left="3742"/>
        <w:rPr>
          <w:rFonts w:ascii="Times New Roman"/>
          <w:b w:val="0"/>
          <w:bCs/>
          <w:snapToGrid/>
          <w:color w:val="000000" w:themeColor="text1"/>
          <w:spacing w:val="0"/>
          <w:kern w:val="0"/>
          <w:sz w:val="40"/>
        </w:rPr>
      </w:pPr>
    </w:p>
    <w:p w:rsidR="005670B2" w:rsidRPr="0092747E" w:rsidRDefault="005670B2" w:rsidP="00770453">
      <w:pPr>
        <w:pStyle w:val="aa"/>
        <w:spacing w:before="0" w:after="0"/>
        <w:ind w:leftChars="1100" w:left="3742"/>
        <w:rPr>
          <w:rFonts w:ascii="Times New Roman"/>
          <w:b w:val="0"/>
          <w:bCs/>
          <w:snapToGrid/>
          <w:color w:val="000000" w:themeColor="text1"/>
          <w:spacing w:val="0"/>
          <w:kern w:val="0"/>
          <w:sz w:val="40"/>
        </w:rPr>
      </w:pPr>
    </w:p>
    <w:p w:rsidR="00E25849" w:rsidRPr="0092747E" w:rsidRDefault="00E25849">
      <w:pPr>
        <w:pStyle w:val="af"/>
        <w:rPr>
          <w:rFonts w:hAnsi="標楷體"/>
          <w:bCs/>
          <w:color w:val="000000" w:themeColor="text1"/>
        </w:rPr>
      </w:pPr>
      <w:r w:rsidRPr="0092747E">
        <w:rPr>
          <w:rFonts w:hAnsi="標楷體" w:hint="eastAsia"/>
          <w:bCs/>
          <w:color w:val="000000" w:themeColor="text1"/>
        </w:rPr>
        <w:t>中</w:t>
      </w:r>
      <w:r w:rsidR="00B5484D" w:rsidRPr="0092747E">
        <w:rPr>
          <w:rFonts w:hAnsi="標楷體" w:hint="eastAsia"/>
          <w:bCs/>
          <w:color w:val="000000" w:themeColor="text1"/>
        </w:rPr>
        <w:t xml:space="preserve">  </w:t>
      </w:r>
      <w:r w:rsidRPr="0092747E">
        <w:rPr>
          <w:rFonts w:hAnsi="標楷體" w:hint="eastAsia"/>
          <w:bCs/>
          <w:color w:val="000000" w:themeColor="text1"/>
        </w:rPr>
        <w:t>華</w:t>
      </w:r>
      <w:r w:rsidR="00B5484D" w:rsidRPr="0092747E">
        <w:rPr>
          <w:rFonts w:hAnsi="標楷體" w:hint="eastAsia"/>
          <w:bCs/>
          <w:color w:val="000000" w:themeColor="text1"/>
        </w:rPr>
        <w:t xml:space="preserve">  </w:t>
      </w:r>
      <w:r w:rsidRPr="0092747E">
        <w:rPr>
          <w:rFonts w:hAnsi="標楷體" w:hint="eastAsia"/>
          <w:bCs/>
          <w:color w:val="000000" w:themeColor="text1"/>
        </w:rPr>
        <w:t>民</w:t>
      </w:r>
      <w:r w:rsidR="00B5484D" w:rsidRPr="0092747E">
        <w:rPr>
          <w:rFonts w:hAnsi="標楷體" w:hint="eastAsia"/>
          <w:bCs/>
          <w:color w:val="000000" w:themeColor="text1"/>
        </w:rPr>
        <w:t xml:space="preserve">  </w:t>
      </w:r>
      <w:r w:rsidRPr="0092747E">
        <w:rPr>
          <w:rFonts w:hAnsi="標楷體" w:hint="eastAsia"/>
          <w:bCs/>
          <w:color w:val="000000" w:themeColor="text1"/>
        </w:rPr>
        <w:t xml:space="preserve">國　</w:t>
      </w:r>
      <w:r w:rsidR="001E74C2" w:rsidRPr="0092747E">
        <w:rPr>
          <w:rFonts w:hAnsi="標楷體" w:hint="eastAsia"/>
          <w:bCs/>
          <w:color w:val="000000" w:themeColor="text1"/>
        </w:rPr>
        <w:t>1</w:t>
      </w:r>
      <w:r w:rsidR="00694F85">
        <w:rPr>
          <w:rFonts w:hAnsi="標楷體"/>
          <w:bCs/>
          <w:color w:val="000000" w:themeColor="text1"/>
        </w:rPr>
        <w:t>12</w:t>
      </w:r>
      <w:r w:rsidRPr="0092747E">
        <w:rPr>
          <w:rFonts w:hAnsi="標楷體" w:hint="eastAsia"/>
          <w:bCs/>
          <w:color w:val="000000" w:themeColor="text1"/>
        </w:rPr>
        <w:t xml:space="preserve">　年　</w:t>
      </w:r>
      <w:r w:rsidR="00694F85">
        <w:rPr>
          <w:rFonts w:hAnsi="標楷體" w:hint="eastAsia"/>
          <w:bCs/>
          <w:color w:val="000000" w:themeColor="text1"/>
        </w:rPr>
        <w:t>1</w:t>
      </w:r>
      <w:r w:rsidRPr="0092747E">
        <w:rPr>
          <w:rFonts w:hAnsi="標楷體" w:hint="eastAsia"/>
          <w:bCs/>
          <w:color w:val="000000" w:themeColor="text1"/>
        </w:rPr>
        <w:t xml:space="preserve">　月　　　日</w:t>
      </w:r>
    </w:p>
    <w:p w:rsidR="00F237E8" w:rsidRPr="00F237E8" w:rsidRDefault="00F237E8" w:rsidP="004231FA">
      <w:pPr>
        <w:pStyle w:val="10"/>
        <w:ind w:leftChars="0" w:left="0" w:firstLineChars="0" w:firstLine="0"/>
      </w:pPr>
      <w:bookmarkStart w:id="168" w:name="_Toc421794885"/>
      <w:bookmarkEnd w:id="168"/>
    </w:p>
    <w:sectPr w:rsidR="00F237E8" w:rsidRPr="00F237E8" w:rsidSect="004231FA">
      <w:footerReference w:type="default" r:id="rId9"/>
      <w:pgSz w:w="11907" w:h="16840" w:code="9"/>
      <w:pgMar w:top="1418" w:right="1418" w:bottom="1701"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C7F" w:rsidRDefault="00024C7F">
      <w:r>
        <w:separator/>
      </w:r>
    </w:p>
  </w:endnote>
  <w:endnote w:type="continuationSeparator" w:id="0">
    <w:p w:rsidR="00024C7F" w:rsidRDefault="00024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9D4" w:rsidRDefault="001749D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65E25">
      <w:rPr>
        <w:rStyle w:val="ac"/>
        <w:noProof/>
        <w:sz w:val="24"/>
      </w:rPr>
      <w:t>1</w:t>
    </w:r>
    <w:r>
      <w:rPr>
        <w:rStyle w:val="ac"/>
        <w:sz w:val="24"/>
      </w:rPr>
      <w:fldChar w:fldCharType="end"/>
    </w:r>
  </w:p>
  <w:p w:rsidR="001749D4" w:rsidRDefault="001749D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C7F" w:rsidRDefault="00024C7F">
      <w:r>
        <w:separator/>
      </w:r>
    </w:p>
  </w:footnote>
  <w:footnote w:type="continuationSeparator" w:id="0">
    <w:p w:rsidR="00024C7F" w:rsidRDefault="00024C7F">
      <w:r>
        <w:continuationSeparator/>
      </w:r>
    </w:p>
  </w:footnote>
  <w:footnote w:id="1">
    <w:p w:rsidR="001749D4" w:rsidRDefault="001749D4" w:rsidP="0033235F">
      <w:pPr>
        <w:pStyle w:val="afc"/>
        <w:ind w:left="176" w:rightChars="16" w:right="54" w:hangingChars="80" w:hanging="176"/>
      </w:pPr>
      <w:r>
        <w:rPr>
          <w:rStyle w:val="afe"/>
        </w:rPr>
        <w:footnoteRef/>
      </w:r>
      <w:r>
        <w:t xml:space="preserve"> </w:t>
      </w:r>
      <w:r>
        <w:rPr>
          <w:rFonts w:hint="eastAsia"/>
        </w:rPr>
        <w:t>新北市政府1</w:t>
      </w:r>
      <w:r>
        <w:t>11</w:t>
      </w:r>
      <w:r>
        <w:rPr>
          <w:rFonts w:hint="eastAsia"/>
        </w:rPr>
        <w:t>年9月7日新北</w:t>
      </w:r>
      <w:proofErr w:type="gramStart"/>
      <w:r>
        <w:rPr>
          <w:rFonts w:hint="eastAsia"/>
        </w:rPr>
        <w:t>府城審字第1</w:t>
      </w:r>
      <w:r>
        <w:t>111627728</w:t>
      </w:r>
      <w:r>
        <w:rPr>
          <w:rFonts w:hint="eastAsia"/>
        </w:rPr>
        <w:t>號</w:t>
      </w:r>
      <w:proofErr w:type="gramEnd"/>
      <w:r>
        <w:rPr>
          <w:rFonts w:hint="eastAsia"/>
        </w:rPr>
        <w:t>函。</w:t>
      </w:r>
    </w:p>
  </w:footnote>
  <w:footnote w:id="2">
    <w:p w:rsidR="001749D4" w:rsidRPr="006759DA" w:rsidRDefault="001749D4" w:rsidP="00C2657D">
      <w:pPr>
        <w:pStyle w:val="afc"/>
        <w:ind w:left="176" w:rightChars="16" w:right="54" w:hangingChars="80" w:hanging="176"/>
      </w:pPr>
      <w:r>
        <w:rPr>
          <w:rStyle w:val="afe"/>
        </w:rPr>
        <w:footnoteRef/>
      </w:r>
      <w:r>
        <w:t xml:space="preserve"> </w:t>
      </w:r>
      <w:r>
        <w:rPr>
          <w:rFonts w:hint="eastAsia"/>
        </w:rPr>
        <w:t>臺北</w:t>
      </w:r>
      <w:r w:rsidRPr="00C5786E">
        <w:rPr>
          <w:rFonts w:hint="eastAsia"/>
        </w:rPr>
        <w:t>縣係於</w:t>
      </w:r>
      <w:r>
        <w:rPr>
          <w:rFonts w:hint="eastAsia"/>
        </w:rPr>
        <w:t>99</w:t>
      </w:r>
      <w:r w:rsidRPr="00C5786E">
        <w:rPr>
          <w:rFonts w:hint="eastAsia"/>
        </w:rPr>
        <w:t>年12月25日改制為</w:t>
      </w:r>
      <w:r>
        <w:rPr>
          <w:rFonts w:hint="eastAsia"/>
        </w:rPr>
        <w:t>新北</w:t>
      </w:r>
      <w:r w:rsidRPr="00C5786E">
        <w:rPr>
          <w:rFonts w:hint="eastAsia"/>
        </w:rPr>
        <w:t>市，惟為免混淆，故</w:t>
      </w:r>
      <w:r>
        <w:rPr>
          <w:rFonts w:hint="eastAsia"/>
        </w:rPr>
        <w:t>本案</w:t>
      </w:r>
      <w:r w:rsidRPr="00C5786E">
        <w:rPr>
          <w:rFonts w:hint="eastAsia"/>
        </w:rPr>
        <w:t>全文統一稱</w:t>
      </w:r>
      <w:r>
        <w:rPr>
          <w:rFonts w:hint="eastAsia"/>
        </w:rPr>
        <w:t>新北市</w:t>
      </w:r>
      <w:r w:rsidRPr="00C5786E">
        <w:rPr>
          <w:rFonts w:hint="eastAsia"/>
        </w:rPr>
        <w:t>、</w:t>
      </w:r>
      <w:r>
        <w:rPr>
          <w:rFonts w:hint="eastAsia"/>
        </w:rPr>
        <w:t>新北市政府</w:t>
      </w:r>
      <w:r w:rsidRPr="00C5786E">
        <w:rPr>
          <w:rFonts w:hint="eastAsia"/>
        </w:rPr>
        <w:t>。</w:t>
      </w:r>
    </w:p>
  </w:footnote>
  <w:footnote w:id="3">
    <w:p w:rsidR="001749D4" w:rsidRDefault="001749D4" w:rsidP="00117509">
      <w:pPr>
        <w:pStyle w:val="afc"/>
      </w:pPr>
      <w:r>
        <w:rPr>
          <w:rStyle w:val="afe"/>
        </w:rPr>
        <w:footnoteRef/>
      </w:r>
      <w:r>
        <w:t xml:space="preserve"> </w:t>
      </w:r>
      <w:r w:rsidRPr="00441948">
        <w:rPr>
          <w:rFonts w:hint="eastAsia"/>
        </w:rPr>
        <w:t>臺灣省政府</w:t>
      </w:r>
      <w:proofErr w:type="gramStart"/>
      <w:r w:rsidRPr="00441948">
        <w:rPr>
          <w:rFonts w:hint="eastAsia"/>
        </w:rPr>
        <w:t>77年8月11日府地</w:t>
      </w:r>
      <w:proofErr w:type="gramEnd"/>
      <w:r w:rsidRPr="00441948">
        <w:rPr>
          <w:rFonts w:hint="eastAsia"/>
        </w:rPr>
        <w:t>四字第1111911004號函</w:t>
      </w:r>
    </w:p>
  </w:footnote>
  <w:footnote w:id="4">
    <w:p w:rsidR="001749D4" w:rsidRDefault="001749D4" w:rsidP="0042050F">
      <w:pPr>
        <w:pStyle w:val="afc"/>
        <w:ind w:leftChars="3" w:left="177" w:rightChars="16" w:right="54" w:hangingChars="76" w:hanging="167"/>
        <w:jc w:val="both"/>
      </w:pPr>
      <w:r>
        <w:rPr>
          <w:rStyle w:val="afe"/>
        </w:rPr>
        <w:footnoteRef/>
      </w:r>
      <w:r>
        <w:t xml:space="preserve"> </w:t>
      </w:r>
      <w:r>
        <w:rPr>
          <w:rFonts w:hint="eastAsia"/>
        </w:rPr>
        <w:t>再1</w:t>
      </w:r>
      <w:r>
        <w:t>0</w:t>
      </w:r>
      <w:r>
        <w:rPr>
          <w:rFonts w:hint="eastAsia"/>
        </w:rPr>
        <w:t>為陳訴人陳情，陳情建議理由：</w:t>
      </w:r>
      <w:bookmarkStart w:id="107" w:name="_Hlk117422692"/>
      <w:r w:rsidRPr="00004127">
        <w:rPr>
          <w:rFonts w:hint="eastAsia"/>
        </w:rPr>
        <w:t>IV-13計畫道路(變11)應與連接之高速公路涵洞同寬銜接才合理。</w:t>
      </w:r>
      <w:bookmarkEnd w:id="107"/>
      <w:r>
        <w:rPr>
          <w:rFonts w:hint="eastAsia"/>
        </w:rPr>
        <w:t>陳情事項：</w:t>
      </w:r>
      <w:r w:rsidRPr="00004127">
        <w:rPr>
          <w:rFonts w:hint="eastAsia"/>
        </w:rPr>
        <w:t>由高速公路涵洞至忠承路此路段之承天路部分，原左側道路邊緣</w:t>
      </w:r>
      <w:proofErr w:type="gramStart"/>
      <w:r w:rsidRPr="00004127">
        <w:rPr>
          <w:rFonts w:hint="eastAsia"/>
        </w:rPr>
        <w:t>已切齊</w:t>
      </w:r>
      <w:proofErr w:type="gramEnd"/>
      <w:r w:rsidRPr="00004127">
        <w:rPr>
          <w:rFonts w:hint="eastAsia"/>
        </w:rPr>
        <w:t>涵洞，建議改由左側向右拓寬15公尺。</w:t>
      </w:r>
    </w:p>
  </w:footnote>
  <w:footnote w:id="5">
    <w:p w:rsidR="001749D4" w:rsidRDefault="001749D4" w:rsidP="0042050F">
      <w:pPr>
        <w:pStyle w:val="afc"/>
        <w:ind w:leftChars="3" w:left="177" w:rightChars="16" w:right="54" w:hangingChars="76" w:hanging="167"/>
        <w:jc w:val="both"/>
      </w:pPr>
      <w:r>
        <w:rPr>
          <w:rStyle w:val="afe"/>
        </w:rPr>
        <w:footnoteRef/>
      </w:r>
      <w:r>
        <w:t xml:space="preserve"> </w:t>
      </w:r>
      <w:r w:rsidRPr="0031079C">
        <w:rPr>
          <w:rFonts w:hint="eastAsia"/>
        </w:rPr>
        <w:t>再1</w:t>
      </w:r>
      <w:r>
        <w:t>1</w:t>
      </w:r>
      <w:r w:rsidRPr="0031079C">
        <w:rPr>
          <w:rFonts w:hint="eastAsia"/>
        </w:rPr>
        <w:t>為</w:t>
      </w:r>
      <w:r w:rsidR="005E3D4F">
        <w:rPr>
          <w:rFonts w:hint="eastAsia"/>
        </w:rPr>
        <w:t>○○○</w:t>
      </w:r>
      <w:r>
        <w:rPr>
          <w:rFonts w:hint="eastAsia"/>
        </w:rPr>
        <w:t>地號土地所有權人</w:t>
      </w:r>
      <w:r w:rsidRPr="0031079C">
        <w:rPr>
          <w:rFonts w:hint="eastAsia"/>
        </w:rPr>
        <w:t>陳情</w:t>
      </w:r>
      <w:r>
        <w:rPr>
          <w:rFonts w:hint="eastAsia"/>
        </w:rPr>
        <w:t>，陳情</w:t>
      </w:r>
      <w:r w:rsidRPr="0031079C">
        <w:rPr>
          <w:rFonts w:hint="eastAsia"/>
        </w:rPr>
        <w:t>建議理由</w:t>
      </w:r>
      <w:r>
        <w:rPr>
          <w:rFonts w:hint="eastAsia"/>
        </w:rPr>
        <w:t>：1、</w:t>
      </w:r>
      <w:r w:rsidRPr="00015E04">
        <w:rPr>
          <w:rFonts w:hint="eastAsia"/>
        </w:rPr>
        <w:tab/>
        <w:t>本案現址建物為合法經營之旅館所使用，該建物於95</w:t>
      </w:r>
      <w:r>
        <w:rPr>
          <w:rFonts w:hint="eastAsia"/>
        </w:rPr>
        <w:t>年</w:t>
      </w:r>
      <w:r w:rsidRPr="00015E04">
        <w:rPr>
          <w:rFonts w:hint="eastAsia"/>
        </w:rPr>
        <w:t>3</w:t>
      </w:r>
      <w:r>
        <w:rPr>
          <w:rFonts w:hint="eastAsia"/>
        </w:rPr>
        <w:t>月</w:t>
      </w:r>
      <w:r w:rsidRPr="00015E04">
        <w:rPr>
          <w:rFonts w:hint="eastAsia"/>
        </w:rPr>
        <w:t>9</w:t>
      </w:r>
      <w:r>
        <w:rPr>
          <w:rFonts w:hint="eastAsia"/>
        </w:rPr>
        <w:t>日</w:t>
      </w:r>
      <w:r w:rsidRPr="00015E04">
        <w:rPr>
          <w:rFonts w:hint="eastAsia"/>
        </w:rPr>
        <w:t>經</w:t>
      </w:r>
      <w:r>
        <w:rPr>
          <w:rFonts w:hint="eastAsia"/>
        </w:rPr>
        <w:t>新北市政府</w:t>
      </w:r>
      <w:r w:rsidRPr="00015E04">
        <w:rPr>
          <w:rFonts w:hint="eastAsia"/>
        </w:rPr>
        <w:t>指定面前15公尺都市計畫道路為建築線，並於95</w:t>
      </w:r>
      <w:r>
        <w:rPr>
          <w:rFonts w:hint="eastAsia"/>
        </w:rPr>
        <w:t>年</w:t>
      </w:r>
      <w:r w:rsidRPr="00015E04">
        <w:rPr>
          <w:rFonts w:hint="eastAsia"/>
        </w:rPr>
        <w:t>8</w:t>
      </w:r>
      <w:r>
        <w:rPr>
          <w:rFonts w:hint="eastAsia"/>
        </w:rPr>
        <w:t>月</w:t>
      </w:r>
      <w:r w:rsidRPr="00015E04">
        <w:rPr>
          <w:rFonts w:hint="eastAsia"/>
        </w:rPr>
        <w:t>22</w:t>
      </w:r>
      <w:r>
        <w:rPr>
          <w:rFonts w:hint="eastAsia"/>
        </w:rPr>
        <w:t>日</w:t>
      </w:r>
      <w:r w:rsidRPr="00015E04">
        <w:rPr>
          <w:rFonts w:hint="eastAsia"/>
        </w:rPr>
        <w:t>核發建造執照</w:t>
      </w:r>
      <w:r>
        <w:rPr>
          <w:rFonts w:hint="eastAsia"/>
        </w:rPr>
        <w:t>及於9</w:t>
      </w:r>
      <w:r>
        <w:t>7</w:t>
      </w:r>
      <w:r>
        <w:rPr>
          <w:rFonts w:hint="eastAsia"/>
        </w:rPr>
        <w:t>年3月2</w:t>
      </w:r>
      <w:r>
        <w:t>8</w:t>
      </w:r>
      <w:r>
        <w:rPr>
          <w:rFonts w:hint="eastAsia"/>
        </w:rPr>
        <w:t>日核發使用執照</w:t>
      </w:r>
      <w:r w:rsidRPr="00015E04">
        <w:rPr>
          <w:rFonts w:hint="eastAsia"/>
        </w:rPr>
        <w:t>。</w:t>
      </w:r>
      <w:r>
        <w:rPr>
          <w:rFonts w:hint="eastAsia"/>
        </w:rPr>
        <w:t>2、</w:t>
      </w:r>
      <w:r w:rsidRPr="00124107">
        <w:rPr>
          <w:rFonts w:hint="eastAsia"/>
        </w:rPr>
        <w:tab/>
      </w:r>
      <w:r>
        <w:rPr>
          <w:rFonts w:hint="eastAsia"/>
        </w:rPr>
        <w:t>系爭都市計畫案</w:t>
      </w:r>
      <w:r w:rsidRPr="00124107">
        <w:rPr>
          <w:rFonts w:hint="eastAsia"/>
        </w:rPr>
        <w:t>決議將原15公尺都市計畫道路往承天路偏移，致使</w:t>
      </w:r>
      <w:r>
        <w:rPr>
          <w:rFonts w:hint="eastAsia"/>
        </w:rPr>
        <w:t>其</w:t>
      </w:r>
      <w:r w:rsidRPr="00124107">
        <w:rPr>
          <w:rFonts w:hint="eastAsia"/>
        </w:rPr>
        <w:t>基地形成沒有道路可供出入</w:t>
      </w:r>
      <w:proofErr w:type="gramStart"/>
      <w:r w:rsidRPr="00124107">
        <w:rPr>
          <w:rFonts w:hint="eastAsia"/>
        </w:rPr>
        <w:t>之</w:t>
      </w:r>
      <w:r>
        <w:rPr>
          <w:rFonts w:hint="eastAsia"/>
        </w:rPr>
        <w:t>袋</w:t>
      </w:r>
      <w:r w:rsidRPr="00124107">
        <w:rPr>
          <w:rFonts w:hint="eastAsia"/>
        </w:rPr>
        <w:t>地</w:t>
      </w:r>
      <w:proofErr w:type="gramEnd"/>
      <w:r w:rsidRPr="00124107">
        <w:rPr>
          <w:rFonts w:hint="eastAsia"/>
        </w:rPr>
        <w:t>，此舉將對民眾合法權益形成重大傷害。</w:t>
      </w:r>
      <w:r>
        <w:rPr>
          <w:rFonts w:hint="eastAsia"/>
        </w:rPr>
        <w:t>陳情</w:t>
      </w:r>
      <w:r w:rsidRPr="0031079C">
        <w:rPr>
          <w:rFonts w:hint="eastAsia"/>
        </w:rPr>
        <w:t>事項</w:t>
      </w:r>
      <w:r>
        <w:rPr>
          <w:rFonts w:hint="eastAsia"/>
        </w:rPr>
        <w:t>略</w:t>
      </w:r>
      <w:proofErr w:type="gramStart"/>
      <w:r>
        <w:rPr>
          <w:rFonts w:hint="eastAsia"/>
        </w:rPr>
        <w:t>以</w:t>
      </w:r>
      <w:proofErr w:type="gramEnd"/>
      <w:r>
        <w:rPr>
          <w:rFonts w:hint="eastAsia"/>
        </w:rPr>
        <w:t>：</w:t>
      </w:r>
      <w:r w:rsidRPr="0020194E">
        <w:rPr>
          <w:rFonts w:hint="eastAsia"/>
        </w:rPr>
        <w:tab/>
        <w:t>為彌補都市計畫偏移造成民眾合法權利之損害，並符合民法所賦予</w:t>
      </w:r>
      <w:proofErr w:type="gramStart"/>
      <w:r w:rsidRPr="0020194E">
        <w:rPr>
          <w:rFonts w:hint="eastAsia"/>
        </w:rPr>
        <w:t>之</w:t>
      </w:r>
      <w:r>
        <w:rPr>
          <w:rFonts w:hint="eastAsia"/>
        </w:rPr>
        <w:t>袋</w:t>
      </w:r>
      <w:r w:rsidRPr="0020194E">
        <w:rPr>
          <w:rFonts w:hint="eastAsia"/>
        </w:rPr>
        <w:t>地</w:t>
      </w:r>
      <w:proofErr w:type="gramEnd"/>
      <w:r w:rsidRPr="0020194E">
        <w:rPr>
          <w:rFonts w:hint="eastAsia"/>
        </w:rPr>
        <w:t>通行權，建請通盤檢討於承天路新增設之15公尺計畫道路，劃設一條10公尺之計畫道路連通</w:t>
      </w:r>
      <w:r>
        <w:rPr>
          <w:rFonts w:hint="eastAsia"/>
        </w:rPr>
        <w:t>其</w:t>
      </w:r>
      <w:r w:rsidRPr="0020194E">
        <w:rPr>
          <w:rFonts w:hint="eastAsia"/>
        </w:rPr>
        <w:t>基地。</w:t>
      </w:r>
    </w:p>
  </w:footnote>
  <w:footnote w:id="6">
    <w:p w:rsidR="00250FCD" w:rsidRDefault="00250FCD" w:rsidP="00250FCD">
      <w:pPr>
        <w:pStyle w:val="afc"/>
      </w:pPr>
      <w:r>
        <w:rPr>
          <w:rStyle w:val="afe"/>
        </w:rPr>
        <w:footnoteRef/>
      </w:r>
      <w:r>
        <w:t xml:space="preserve"> </w:t>
      </w:r>
      <w:r>
        <w:rPr>
          <w:rFonts w:hint="eastAsia"/>
        </w:rPr>
        <w:t>本院</w:t>
      </w:r>
      <w:r w:rsidRPr="00D43126">
        <w:t>111</w:t>
      </w:r>
      <w:r w:rsidRPr="00D43126">
        <w:rPr>
          <w:rFonts w:hint="eastAsia"/>
        </w:rPr>
        <w:t>年</w:t>
      </w:r>
      <w:r w:rsidRPr="00D43126">
        <w:t>3</w:t>
      </w:r>
      <w:r w:rsidRPr="00D43126">
        <w:rPr>
          <w:rFonts w:hint="eastAsia"/>
        </w:rPr>
        <w:t>月</w:t>
      </w:r>
      <w:r w:rsidRPr="00D43126">
        <w:t>8</w:t>
      </w:r>
      <w:r w:rsidRPr="00D43126">
        <w:rPr>
          <w:rFonts w:hint="eastAsia"/>
        </w:rPr>
        <w:t>日院台業貮字第</w:t>
      </w:r>
      <w:r w:rsidRPr="00D43126">
        <w:t>1110701084</w:t>
      </w:r>
      <w:r w:rsidRPr="00D43126">
        <w:rPr>
          <w:rFonts w:hint="eastAsia"/>
        </w:rPr>
        <w:t>號</w:t>
      </w:r>
      <w:r>
        <w:rPr>
          <w:rFonts w:hint="eastAsia"/>
        </w:rPr>
        <w:t>函</w:t>
      </w:r>
    </w:p>
  </w:footnote>
  <w:footnote w:id="7">
    <w:p w:rsidR="00250FCD" w:rsidRDefault="00250FCD" w:rsidP="00250FCD">
      <w:pPr>
        <w:pStyle w:val="afc"/>
      </w:pPr>
      <w:r>
        <w:rPr>
          <w:rStyle w:val="afe"/>
        </w:rPr>
        <w:footnoteRef/>
      </w:r>
      <w:r>
        <w:t xml:space="preserve"> </w:t>
      </w:r>
      <w:r>
        <w:rPr>
          <w:rFonts w:hint="eastAsia"/>
        </w:rPr>
        <w:t>新北市政府</w:t>
      </w:r>
      <w:r w:rsidRPr="00D43126">
        <w:rPr>
          <w:rFonts w:hint="eastAsia"/>
        </w:rPr>
        <w:t>111年4月14日新北</w:t>
      </w:r>
      <w:proofErr w:type="gramStart"/>
      <w:r w:rsidRPr="00D43126">
        <w:rPr>
          <w:rFonts w:hint="eastAsia"/>
        </w:rPr>
        <w:t>府城審字第1110639777號</w:t>
      </w:r>
      <w:proofErr w:type="gramEnd"/>
      <w:r>
        <w:rPr>
          <w:rFonts w:hint="eastAsia"/>
        </w:rPr>
        <w:t>函</w:t>
      </w:r>
    </w:p>
  </w:footnote>
  <w:footnote w:id="8">
    <w:p w:rsidR="00250FCD" w:rsidRDefault="00250FCD" w:rsidP="00250FCD">
      <w:pPr>
        <w:pStyle w:val="afc"/>
      </w:pPr>
      <w:r>
        <w:rPr>
          <w:rStyle w:val="afe"/>
        </w:rPr>
        <w:footnoteRef/>
      </w:r>
      <w:r>
        <w:t xml:space="preserve"> </w:t>
      </w:r>
      <w:r w:rsidRPr="009B5C8E">
        <w:t>本院</w:t>
      </w:r>
      <w:r w:rsidRPr="002E0E2C">
        <w:t>111</w:t>
      </w:r>
      <w:r w:rsidRPr="002E0E2C">
        <w:rPr>
          <w:rFonts w:hint="eastAsia"/>
        </w:rPr>
        <w:t>年</w:t>
      </w:r>
      <w:r w:rsidRPr="002E0E2C">
        <w:t>4</w:t>
      </w:r>
      <w:r w:rsidRPr="002E0E2C">
        <w:rPr>
          <w:rFonts w:hint="eastAsia"/>
        </w:rPr>
        <w:t>月</w:t>
      </w:r>
      <w:r w:rsidRPr="002E0E2C">
        <w:t>26</w:t>
      </w:r>
      <w:r w:rsidRPr="002E0E2C">
        <w:rPr>
          <w:rFonts w:hint="eastAsia"/>
        </w:rPr>
        <w:t>日院台業貮字第</w:t>
      </w:r>
      <w:r w:rsidRPr="002E0E2C">
        <w:t>1110101002</w:t>
      </w:r>
      <w:r w:rsidRPr="002E0E2C">
        <w:rPr>
          <w:rFonts w:hint="eastAsia"/>
        </w:rPr>
        <w:t>號</w:t>
      </w:r>
      <w:r>
        <w:rPr>
          <w:rFonts w:hint="eastAsia"/>
        </w:rPr>
        <w:t>函</w:t>
      </w:r>
    </w:p>
  </w:footnote>
  <w:footnote w:id="9">
    <w:p w:rsidR="00250FCD" w:rsidRDefault="00250FCD" w:rsidP="00250FCD">
      <w:pPr>
        <w:pStyle w:val="afc"/>
      </w:pPr>
      <w:r>
        <w:rPr>
          <w:rStyle w:val="afe"/>
        </w:rPr>
        <w:footnoteRef/>
      </w:r>
      <w:r>
        <w:t xml:space="preserve"> </w:t>
      </w:r>
      <w:r w:rsidRPr="009B5C8E">
        <w:t>本院</w:t>
      </w:r>
      <w:r w:rsidRPr="000C3768">
        <w:rPr>
          <w:rFonts w:hint="eastAsia"/>
        </w:rPr>
        <w:t>111年6月13日院台</w:t>
      </w:r>
      <w:proofErr w:type="gramStart"/>
      <w:r w:rsidRPr="000C3768">
        <w:rPr>
          <w:rFonts w:hint="eastAsia"/>
        </w:rPr>
        <w:t>業貳院字</w:t>
      </w:r>
      <w:proofErr w:type="gramEnd"/>
      <w:r w:rsidRPr="000C3768">
        <w:rPr>
          <w:rFonts w:hint="eastAsia"/>
        </w:rPr>
        <w:t>第1110730827號函</w:t>
      </w:r>
    </w:p>
  </w:footnote>
  <w:footnote w:id="10">
    <w:p w:rsidR="00250FCD" w:rsidRDefault="00250FCD" w:rsidP="00250FCD">
      <w:pPr>
        <w:pStyle w:val="afc"/>
      </w:pPr>
      <w:r>
        <w:rPr>
          <w:rStyle w:val="afe"/>
        </w:rPr>
        <w:footnoteRef/>
      </w:r>
      <w:r>
        <w:t xml:space="preserve"> </w:t>
      </w:r>
      <w:r w:rsidRPr="009B5C8E">
        <w:t>新</w:t>
      </w:r>
      <w:r w:rsidRPr="009B5C8E">
        <w:rPr>
          <w:rFonts w:hint="eastAsia"/>
        </w:rPr>
        <w:t>北市政府</w:t>
      </w:r>
      <w:r w:rsidRPr="006B5C7A">
        <w:rPr>
          <w:rFonts w:hint="eastAsia"/>
        </w:rPr>
        <w:t>111年6月15日新北</w:t>
      </w:r>
      <w:proofErr w:type="gramStart"/>
      <w:r w:rsidRPr="006B5C7A">
        <w:rPr>
          <w:rFonts w:hint="eastAsia"/>
        </w:rPr>
        <w:t>府城審字第1111078996號</w:t>
      </w:r>
      <w:proofErr w:type="gramEnd"/>
      <w:r>
        <w:rPr>
          <w:rFonts w:hint="eastAsia"/>
        </w:rPr>
        <w:t>函</w:t>
      </w:r>
    </w:p>
  </w:footnote>
  <w:footnote w:id="11">
    <w:p w:rsidR="00250FCD" w:rsidRDefault="00250FCD" w:rsidP="00250FCD">
      <w:pPr>
        <w:pStyle w:val="afc"/>
      </w:pPr>
      <w:r>
        <w:rPr>
          <w:rStyle w:val="afe"/>
        </w:rPr>
        <w:footnoteRef/>
      </w:r>
      <w:r>
        <w:t xml:space="preserve"> </w:t>
      </w:r>
      <w:r w:rsidRPr="009B5C8E">
        <w:t>本院</w:t>
      </w:r>
      <w:r w:rsidRPr="007677E6">
        <w:rPr>
          <w:rFonts w:hint="eastAsia"/>
        </w:rPr>
        <w:t>111年7月29日院</w:t>
      </w:r>
      <w:proofErr w:type="gramStart"/>
      <w:r w:rsidRPr="007677E6">
        <w:rPr>
          <w:rFonts w:hint="eastAsia"/>
        </w:rPr>
        <w:t>台調伍字</w:t>
      </w:r>
      <w:proofErr w:type="gramEnd"/>
      <w:r w:rsidRPr="007677E6">
        <w:rPr>
          <w:rFonts w:hint="eastAsia"/>
        </w:rPr>
        <w:t>第1110831370號函</w:t>
      </w:r>
    </w:p>
  </w:footnote>
  <w:footnote w:id="12">
    <w:p w:rsidR="00250FCD" w:rsidRDefault="00250FCD" w:rsidP="00250FCD">
      <w:pPr>
        <w:pStyle w:val="afc"/>
      </w:pPr>
      <w:r>
        <w:rPr>
          <w:rStyle w:val="afe"/>
        </w:rPr>
        <w:footnoteRef/>
      </w:r>
      <w:r>
        <w:t xml:space="preserve"> </w:t>
      </w:r>
      <w:r w:rsidRPr="009B5C8E">
        <w:t>新</w:t>
      </w:r>
      <w:r w:rsidRPr="009B5C8E">
        <w:rPr>
          <w:rFonts w:hint="eastAsia"/>
        </w:rPr>
        <w:t>北市政府</w:t>
      </w:r>
      <w:r w:rsidRPr="00B14908">
        <w:rPr>
          <w:rFonts w:hint="eastAsia"/>
        </w:rPr>
        <w:t>111年8月9日新北</w:t>
      </w:r>
      <w:proofErr w:type="gramStart"/>
      <w:r w:rsidRPr="00B14908">
        <w:rPr>
          <w:rFonts w:hint="eastAsia"/>
        </w:rPr>
        <w:t>府城審字第1111483216號</w:t>
      </w:r>
      <w:proofErr w:type="gramEnd"/>
      <w:r w:rsidRPr="00B14908">
        <w:rPr>
          <w:rFonts w:hint="eastAsia"/>
        </w:rPr>
        <w:t>函</w:t>
      </w:r>
    </w:p>
  </w:footnote>
  <w:footnote w:id="13">
    <w:p w:rsidR="00250FCD" w:rsidRDefault="00250FCD" w:rsidP="00250FCD">
      <w:pPr>
        <w:pStyle w:val="afc"/>
      </w:pPr>
      <w:r>
        <w:rPr>
          <w:rStyle w:val="afe"/>
        </w:rPr>
        <w:footnoteRef/>
      </w:r>
      <w:r>
        <w:t xml:space="preserve"> </w:t>
      </w:r>
      <w:r w:rsidRPr="009B5C8E">
        <w:t>本院</w:t>
      </w:r>
      <w:r w:rsidRPr="009B5C8E">
        <w:rPr>
          <w:rFonts w:hint="eastAsia"/>
        </w:rPr>
        <w:t>111年8月12日院</w:t>
      </w:r>
      <w:proofErr w:type="gramStart"/>
      <w:r w:rsidRPr="009B5C8E">
        <w:rPr>
          <w:rFonts w:hint="eastAsia"/>
        </w:rPr>
        <w:t>台調伍字</w:t>
      </w:r>
      <w:proofErr w:type="gramEnd"/>
      <w:r w:rsidRPr="009B5C8E">
        <w:rPr>
          <w:rFonts w:hint="eastAsia"/>
        </w:rPr>
        <w:t>第 1110831476 號</w:t>
      </w:r>
    </w:p>
  </w:footnote>
  <w:footnote w:id="14">
    <w:p w:rsidR="00250FCD" w:rsidRDefault="00250FCD" w:rsidP="00250FCD">
      <w:pPr>
        <w:pStyle w:val="afc"/>
      </w:pPr>
      <w:r>
        <w:rPr>
          <w:rStyle w:val="afe"/>
        </w:rPr>
        <w:footnoteRef/>
      </w:r>
      <w:r>
        <w:t xml:space="preserve"> </w:t>
      </w:r>
      <w:r w:rsidRPr="009E5E00">
        <w:rPr>
          <w:rFonts w:hint="eastAsia"/>
        </w:rPr>
        <w:t>新北</w:t>
      </w:r>
      <w:r>
        <w:rPr>
          <w:rFonts w:hint="eastAsia"/>
        </w:rPr>
        <w:t>市政府</w:t>
      </w:r>
      <w:r w:rsidRPr="009E5E00">
        <w:rPr>
          <w:rFonts w:hint="eastAsia"/>
        </w:rPr>
        <w:t>111年9月7日新北</w:t>
      </w:r>
      <w:proofErr w:type="gramStart"/>
      <w:r w:rsidRPr="009E5E00">
        <w:rPr>
          <w:rFonts w:hint="eastAsia"/>
        </w:rPr>
        <w:t>府城審字第1111627728號</w:t>
      </w:r>
      <w:proofErr w:type="gramEnd"/>
      <w:r w:rsidRPr="009E5E00">
        <w:rPr>
          <w:rFonts w:hint="eastAsia"/>
        </w:rPr>
        <w:t>函</w:t>
      </w:r>
    </w:p>
  </w:footnote>
  <w:footnote w:id="15">
    <w:p w:rsidR="001749D4" w:rsidRDefault="001749D4">
      <w:pPr>
        <w:pStyle w:val="afc"/>
      </w:pPr>
      <w:r>
        <w:rPr>
          <w:rStyle w:val="afe"/>
        </w:rPr>
        <w:footnoteRef/>
      </w:r>
      <w:r>
        <w:t xml:space="preserve"> </w:t>
      </w:r>
      <w:r>
        <w:rPr>
          <w:rFonts w:hint="eastAsia"/>
        </w:rPr>
        <w:t>新北市政府城鄉發展局1</w:t>
      </w:r>
      <w:r>
        <w:t>11</w:t>
      </w:r>
      <w:r>
        <w:rPr>
          <w:rFonts w:hint="eastAsia"/>
        </w:rPr>
        <w:t>年1</w:t>
      </w:r>
      <w:r>
        <w:t>0</w:t>
      </w:r>
      <w:r>
        <w:rPr>
          <w:rFonts w:hint="eastAsia"/>
        </w:rPr>
        <w:t>月2</w:t>
      </w:r>
      <w:r>
        <w:t>7</w:t>
      </w:r>
      <w:r>
        <w:rPr>
          <w:rFonts w:hint="eastAsia"/>
        </w:rPr>
        <w:t>日新北</w:t>
      </w:r>
      <w:proofErr w:type="gramStart"/>
      <w:r>
        <w:rPr>
          <w:rFonts w:hint="eastAsia"/>
        </w:rPr>
        <w:t>城審字</w:t>
      </w:r>
      <w:proofErr w:type="gramEnd"/>
      <w:r>
        <w:rPr>
          <w:rFonts w:hint="eastAsia"/>
        </w:rPr>
        <w:t>第1</w:t>
      </w:r>
      <w:r>
        <w:t>112077190</w:t>
      </w:r>
      <w:r>
        <w:rPr>
          <w:rFonts w:hint="eastAsia"/>
        </w:rPr>
        <w:t>號函</w:t>
      </w:r>
    </w:p>
  </w:footnote>
  <w:footnote w:id="16">
    <w:p w:rsidR="00194FFF" w:rsidRDefault="00194FFF" w:rsidP="00194FFF">
      <w:pPr>
        <w:pStyle w:val="afc"/>
      </w:pPr>
      <w:r>
        <w:rPr>
          <w:rStyle w:val="afe"/>
        </w:rPr>
        <w:footnoteRef/>
      </w:r>
      <w:r>
        <w:t xml:space="preserve"> </w:t>
      </w:r>
      <w:r>
        <w:rPr>
          <w:rFonts w:hint="eastAsia"/>
        </w:rPr>
        <w:t>新北市政府城鄉發展局1</w:t>
      </w:r>
      <w:r>
        <w:t>11</w:t>
      </w:r>
      <w:r>
        <w:rPr>
          <w:rFonts w:hint="eastAsia"/>
        </w:rPr>
        <w:t>年1</w:t>
      </w:r>
      <w:r>
        <w:t>1</w:t>
      </w:r>
      <w:r>
        <w:rPr>
          <w:rFonts w:hint="eastAsia"/>
        </w:rPr>
        <w:t>月2日新北</w:t>
      </w:r>
      <w:proofErr w:type="gramStart"/>
      <w:r>
        <w:rPr>
          <w:rFonts w:hint="eastAsia"/>
        </w:rPr>
        <w:t>城審字</w:t>
      </w:r>
      <w:proofErr w:type="gramEnd"/>
      <w:r>
        <w:rPr>
          <w:rFonts w:hint="eastAsia"/>
        </w:rPr>
        <w:t>第1</w:t>
      </w:r>
      <w:r>
        <w:t>112100308</w:t>
      </w:r>
      <w:r>
        <w:rPr>
          <w:rFonts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BC3"/>
    <w:rsid w:val="0000423E"/>
    <w:rsid w:val="00005AD4"/>
    <w:rsid w:val="00006961"/>
    <w:rsid w:val="00010FA4"/>
    <w:rsid w:val="000112BF"/>
    <w:rsid w:val="00012233"/>
    <w:rsid w:val="00012465"/>
    <w:rsid w:val="00012C84"/>
    <w:rsid w:val="00017318"/>
    <w:rsid w:val="00021071"/>
    <w:rsid w:val="000215A4"/>
    <w:rsid w:val="000229AD"/>
    <w:rsid w:val="00023B67"/>
    <w:rsid w:val="000246F7"/>
    <w:rsid w:val="00024C7F"/>
    <w:rsid w:val="00025412"/>
    <w:rsid w:val="00026756"/>
    <w:rsid w:val="0003114D"/>
    <w:rsid w:val="00036D76"/>
    <w:rsid w:val="0004022B"/>
    <w:rsid w:val="000428C9"/>
    <w:rsid w:val="00045C5B"/>
    <w:rsid w:val="00057F32"/>
    <w:rsid w:val="00062A25"/>
    <w:rsid w:val="00064C07"/>
    <w:rsid w:val="00073CB5"/>
    <w:rsid w:val="0007425C"/>
    <w:rsid w:val="000742D3"/>
    <w:rsid w:val="00076647"/>
    <w:rsid w:val="00077553"/>
    <w:rsid w:val="000851A2"/>
    <w:rsid w:val="0009352E"/>
    <w:rsid w:val="00096B96"/>
    <w:rsid w:val="000A0502"/>
    <w:rsid w:val="000A2F3F"/>
    <w:rsid w:val="000B0B4A"/>
    <w:rsid w:val="000B279A"/>
    <w:rsid w:val="000B61D2"/>
    <w:rsid w:val="000B6521"/>
    <w:rsid w:val="000B70A7"/>
    <w:rsid w:val="000B73DD"/>
    <w:rsid w:val="000C3768"/>
    <w:rsid w:val="000C495F"/>
    <w:rsid w:val="000C4D65"/>
    <w:rsid w:val="000C63A6"/>
    <w:rsid w:val="000D2C2A"/>
    <w:rsid w:val="000D66D9"/>
    <w:rsid w:val="000D74F8"/>
    <w:rsid w:val="000E6431"/>
    <w:rsid w:val="000F00EA"/>
    <w:rsid w:val="000F21A5"/>
    <w:rsid w:val="000F2E9B"/>
    <w:rsid w:val="000F490C"/>
    <w:rsid w:val="000F6A81"/>
    <w:rsid w:val="000F6B94"/>
    <w:rsid w:val="001003BC"/>
    <w:rsid w:val="0010084D"/>
    <w:rsid w:val="00101BD6"/>
    <w:rsid w:val="00102B9F"/>
    <w:rsid w:val="00104E33"/>
    <w:rsid w:val="00110DC8"/>
    <w:rsid w:val="00112637"/>
    <w:rsid w:val="00112ABC"/>
    <w:rsid w:val="00117509"/>
    <w:rsid w:val="0012001E"/>
    <w:rsid w:val="00121EC6"/>
    <w:rsid w:val="0012293B"/>
    <w:rsid w:val="00124D23"/>
    <w:rsid w:val="001261B2"/>
    <w:rsid w:val="00126A55"/>
    <w:rsid w:val="001302F8"/>
    <w:rsid w:val="00133F08"/>
    <w:rsid w:val="001345E6"/>
    <w:rsid w:val="001378B0"/>
    <w:rsid w:val="00142D23"/>
    <w:rsid w:val="00142E00"/>
    <w:rsid w:val="00146208"/>
    <w:rsid w:val="00151ABE"/>
    <w:rsid w:val="00152793"/>
    <w:rsid w:val="00153B7E"/>
    <w:rsid w:val="001545A9"/>
    <w:rsid w:val="00154AC6"/>
    <w:rsid w:val="001552AE"/>
    <w:rsid w:val="00161DE5"/>
    <w:rsid w:val="001637C7"/>
    <w:rsid w:val="001639B7"/>
    <w:rsid w:val="0016480E"/>
    <w:rsid w:val="00172A9E"/>
    <w:rsid w:val="00174297"/>
    <w:rsid w:val="0017496C"/>
    <w:rsid w:val="001749D4"/>
    <w:rsid w:val="00176A88"/>
    <w:rsid w:val="00180E06"/>
    <w:rsid w:val="001817B3"/>
    <w:rsid w:val="0018235D"/>
    <w:rsid w:val="00183014"/>
    <w:rsid w:val="00185B8C"/>
    <w:rsid w:val="00186E6A"/>
    <w:rsid w:val="00191948"/>
    <w:rsid w:val="0019221D"/>
    <w:rsid w:val="00194FFF"/>
    <w:rsid w:val="001959C2"/>
    <w:rsid w:val="00196020"/>
    <w:rsid w:val="001976D5"/>
    <w:rsid w:val="001A0B71"/>
    <w:rsid w:val="001A2059"/>
    <w:rsid w:val="001A51E3"/>
    <w:rsid w:val="001A7968"/>
    <w:rsid w:val="001B02A1"/>
    <w:rsid w:val="001B0929"/>
    <w:rsid w:val="001B13F0"/>
    <w:rsid w:val="001B1B0E"/>
    <w:rsid w:val="001B2E98"/>
    <w:rsid w:val="001B3483"/>
    <w:rsid w:val="001B3C1E"/>
    <w:rsid w:val="001B4494"/>
    <w:rsid w:val="001B7E6F"/>
    <w:rsid w:val="001C0D8B"/>
    <w:rsid w:val="001C0DA8"/>
    <w:rsid w:val="001C3BD2"/>
    <w:rsid w:val="001C3C02"/>
    <w:rsid w:val="001C73A0"/>
    <w:rsid w:val="001D4AD7"/>
    <w:rsid w:val="001D6F2F"/>
    <w:rsid w:val="001E0D8A"/>
    <w:rsid w:val="001E4410"/>
    <w:rsid w:val="001E67BA"/>
    <w:rsid w:val="001E74C2"/>
    <w:rsid w:val="001F247D"/>
    <w:rsid w:val="001F312F"/>
    <w:rsid w:val="001F4F82"/>
    <w:rsid w:val="001F5A48"/>
    <w:rsid w:val="001F6260"/>
    <w:rsid w:val="001F64E5"/>
    <w:rsid w:val="00200007"/>
    <w:rsid w:val="002030A5"/>
    <w:rsid w:val="00203131"/>
    <w:rsid w:val="00212E88"/>
    <w:rsid w:val="00213C9C"/>
    <w:rsid w:val="00216DDE"/>
    <w:rsid w:val="0022009E"/>
    <w:rsid w:val="00220EB6"/>
    <w:rsid w:val="00222B9C"/>
    <w:rsid w:val="00223241"/>
    <w:rsid w:val="0022425C"/>
    <w:rsid w:val="002246DE"/>
    <w:rsid w:val="00224FD3"/>
    <w:rsid w:val="002349B3"/>
    <w:rsid w:val="002361C9"/>
    <w:rsid w:val="00236BF2"/>
    <w:rsid w:val="002429E2"/>
    <w:rsid w:val="00246A41"/>
    <w:rsid w:val="00246DED"/>
    <w:rsid w:val="00250FCD"/>
    <w:rsid w:val="00252B23"/>
    <w:rsid w:val="00252BC4"/>
    <w:rsid w:val="00254014"/>
    <w:rsid w:val="00254B39"/>
    <w:rsid w:val="00256225"/>
    <w:rsid w:val="00260C72"/>
    <w:rsid w:val="0026504D"/>
    <w:rsid w:val="002734FF"/>
    <w:rsid w:val="00273A2F"/>
    <w:rsid w:val="00276E7B"/>
    <w:rsid w:val="00280986"/>
    <w:rsid w:val="0028191C"/>
    <w:rsid w:val="00281ECE"/>
    <w:rsid w:val="002831C7"/>
    <w:rsid w:val="002840C6"/>
    <w:rsid w:val="00285155"/>
    <w:rsid w:val="00295174"/>
    <w:rsid w:val="00296172"/>
    <w:rsid w:val="00296B92"/>
    <w:rsid w:val="002A03D0"/>
    <w:rsid w:val="002A1AFE"/>
    <w:rsid w:val="002A2C22"/>
    <w:rsid w:val="002A485E"/>
    <w:rsid w:val="002A5258"/>
    <w:rsid w:val="002B02EB"/>
    <w:rsid w:val="002B3501"/>
    <w:rsid w:val="002B463F"/>
    <w:rsid w:val="002C0602"/>
    <w:rsid w:val="002D5C16"/>
    <w:rsid w:val="002E0E2C"/>
    <w:rsid w:val="002E3782"/>
    <w:rsid w:val="002F227C"/>
    <w:rsid w:val="002F2476"/>
    <w:rsid w:val="002F3710"/>
    <w:rsid w:val="002F3DFF"/>
    <w:rsid w:val="002F5E05"/>
    <w:rsid w:val="00301B54"/>
    <w:rsid w:val="00302AFC"/>
    <w:rsid w:val="00303B07"/>
    <w:rsid w:val="00303E1A"/>
    <w:rsid w:val="003041B1"/>
    <w:rsid w:val="00307A76"/>
    <w:rsid w:val="00312537"/>
    <w:rsid w:val="0031455E"/>
    <w:rsid w:val="00315A16"/>
    <w:rsid w:val="00317053"/>
    <w:rsid w:val="003206FF"/>
    <w:rsid w:val="0032109C"/>
    <w:rsid w:val="003228E4"/>
    <w:rsid w:val="00322B45"/>
    <w:rsid w:val="00323809"/>
    <w:rsid w:val="0032394D"/>
    <w:rsid w:val="00323D41"/>
    <w:rsid w:val="00325414"/>
    <w:rsid w:val="003268E0"/>
    <w:rsid w:val="0033022D"/>
    <w:rsid w:val="003302F1"/>
    <w:rsid w:val="0033078C"/>
    <w:rsid w:val="0033235F"/>
    <w:rsid w:val="00336AB7"/>
    <w:rsid w:val="00337956"/>
    <w:rsid w:val="003439CE"/>
    <w:rsid w:val="0034470E"/>
    <w:rsid w:val="00345AA9"/>
    <w:rsid w:val="00351D33"/>
    <w:rsid w:val="00352942"/>
    <w:rsid w:val="00352DB0"/>
    <w:rsid w:val="00353775"/>
    <w:rsid w:val="00361063"/>
    <w:rsid w:val="0036472F"/>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A0045"/>
    <w:rsid w:val="003A08A9"/>
    <w:rsid w:val="003A5927"/>
    <w:rsid w:val="003B006C"/>
    <w:rsid w:val="003B09D9"/>
    <w:rsid w:val="003B1017"/>
    <w:rsid w:val="003B1F80"/>
    <w:rsid w:val="003B3C07"/>
    <w:rsid w:val="003B4FC7"/>
    <w:rsid w:val="003B6081"/>
    <w:rsid w:val="003B6775"/>
    <w:rsid w:val="003C5FE2"/>
    <w:rsid w:val="003C62F8"/>
    <w:rsid w:val="003D05FB"/>
    <w:rsid w:val="003D1B16"/>
    <w:rsid w:val="003D2175"/>
    <w:rsid w:val="003D2196"/>
    <w:rsid w:val="003D2765"/>
    <w:rsid w:val="003D45BF"/>
    <w:rsid w:val="003D508A"/>
    <w:rsid w:val="003D537F"/>
    <w:rsid w:val="003D7B75"/>
    <w:rsid w:val="003E0208"/>
    <w:rsid w:val="003E31C4"/>
    <w:rsid w:val="003E3B7E"/>
    <w:rsid w:val="003E461C"/>
    <w:rsid w:val="003E4B57"/>
    <w:rsid w:val="003E5892"/>
    <w:rsid w:val="003F0D80"/>
    <w:rsid w:val="003F22C7"/>
    <w:rsid w:val="003F27E1"/>
    <w:rsid w:val="003F437A"/>
    <w:rsid w:val="003F5C2B"/>
    <w:rsid w:val="00400629"/>
    <w:rsid w:val="00402240"/>
    <w:rsid w:val="004023E9"/>
    <w:rsid w:val="0040454A"/>
    <w:rsid w:val="00411358"/>
    <w:rsid w:val="00413F83"/>
    <w:rsid w:val="0041490C"/>
    <w:rsid w:val="0041587D"/>
    <w:rsid w:val="00415DD7"/>
    <w:rsid w:val="00416191"/>
    <w:rsid w:val="00416721"/>
    <w:rsid w:val="0042050F"/>
    <w:rsid w:val="00421972"/>
    <w:rsid w:val="00421EF0"/>
    <w:rsid w:val="004224FA"/>
    <w:rsid w:val="004231FA"/>
    <w:rsid w:val="00423D07"/>
    <w:rsid w:val="004246EC"/>
    <w:rsid w:val="00426514"/>
    <w:rsid w:val="00427936"/>
    <w:rsid w:val="00427940"/>
    <w:rsid w:val="004303D2"/>
    <w:rsid w:val="0043104B"/>
    <w:rsid w:val="00440C67"/>
    <w:rsid w:val="0044346F"/>
    <w:rsid w:val="004470B6"/>
    <w:rsid w:val="00453FF6"/>
    <w:rsid w:val="00454408"/>
    <w:rsid w:val="00455EF1"/>
    <w:rsid w:val="00463719"/>
    <w:rsid w:val="0046520A"/>
    <w:rsid w:val="004672AB"/>
    <w:rsid w:val="004714FE"/>
    <w:rsid w:val="00476097"/>
    <w:rsid w:val="0047661F"/>
    <w:rsid w:val="00477BAA"/>
    <w:rsid w:val="0048770A"/>
    <w:rsid w:val="004931C7"/>
    <w:rsid w:val="00495053"/>
    <w:rsid w:val="004A0378"/>
    <w:rsid w:val="004A11A9"/>
    <w:rsid w:val="004A1F59"/>
    <w:rsid w:val="004A29BE"/>
    <w:rsid w:val="004A3225"/>
    <w:rsid w:val="004A33EE"/>
    <w:rsid w:val="004A3AA8"/>
    <w:rsid w:val="004A62EB"/>
    <w:rsid w:val="004A6C45"/>
    <w:rsid w:val="004B13C7"/>
    <w:rsid w:val="004B41E1"/>
    <w:rsid w:val="004B778F"/>
    <w:rsid w:val="004C0609"/>
    <w:rsid w:val="004C6171"/>
    <w:rsid w:val="004C639F"/>
    <w:rsid w:val="004C7921"/>
    <w:rsid w:val="004C7B78"/>
    <w:rsid w:val="004D141F"/>
    <w:rsid w:val="004D2742"/>
    <w:rsid w:val="004D6310"/>
    <w:rsid w:val="004E0062"/>
    <w:rsid w:val="004E05A1"/>
    <w:rsid w:val="004E5C19"/>
    <w:rsid w:val="004E7F21"/>
    <w:rsid w:val="004F2519"/>
    <w:rsid w:val="004F472A"/>
    <w:rsid w:val="004F5E57"/>
    <w:rsid w:val="004F6710"/>
    <w:rsid w:val="005006DC"/>
    <w:rsid w:val="00500C3E"/>
    <w:rsid w:val="005021E6"/>
    <w:rsid w:val="00502237"/>
    <w:rsid w:val="0050261F"/>
    <w:rsid w:val="00502849"/>
    <w:rsid w:val="00503010"/>
    <w:rsid w:val="00504334"/>
    <w:rsid w:val="005046F4"/>
    <w:rsid w:val="0050498D"/>
    <w:rsid w:val="005104D7"/>
    <w:rsid w:val="00510B9E"/>
    <w:rsid w:val="0051483A"/>
    <w:rsid w:val="00523993"/>
    <w:rsid w:val="00524150"/>
    <w:rsid w:val="005248EB"/>
    <w:rsid w:val="00525BFD"/>
    <w:rsid w:val="00536BC2"/>
    <w:rsid w:val="005425E1"/>
    <w:rsid w:val="005427C5"/>
    <w:rsid w:val="00542CF6"/>
    <w:rsid w:val="00553C03"/>
    <w:rsid w:val="00554CB8"/>
    <w:rsid w:val="00556154"/>
    <w:rsid w:val="00560DDA"/>
    <w:rsid w:val="00562D11"/>
    <w:rsid w:val="00563692"/>
    <w:rsid w:val="005670B2"/>
    <w:rsid w:val="00571679"/>
    <w:rsid w:val="0057602E"/>
    <w:rsid w:val="00577FF9"/>
    <w:rsid w:val="0058198A"/>
    <w:rsid w:val="00583F53"/>
    <w:rsid w:val="00584235"/>
    <w:rsid w:val="00584362"/>
    <w:rsid w:val="005844E7"/>
    <w:rsid w:val="00586D69"/>
    <w:rsid w:val="005908B8"/>
    <w:rsid w:val="005937F3"/>
    <w:rsid w:val="0059512E"/>
    <w:rsid w:val="005958D0"/>
    <w:rsid w:val="005A6DD2"/>
    <w:rsid w:val="005C09F8"/>
    <w:rsid w:val="005C11BA"/>
    <w:rsid w:val="005C2DFA"/>
    <w:rsid w:val="005C385D"/>
    <w:rsid w:val="005C3EC7"/>
    <w:rsid w:val="005D3B20"/>
    <w:rsid w:val="005D5B2C"/>
    <w:rsid w:val="005D71B7"/>
    <w:rsid w:val="005E3D4F"/>
    <w:rsid w:val="005E4759"/>
    <w:rsid w:val="005E5C68"/>
    <w:rsid w:val="005E65C0"/>
    <w:rsid w:val="005E6656"/>
    <w:rsid w:val="005F0390"/>
    <w:rsid w:val="005F1523"/>
    <w:rsid w:val="00600716"/>
    <w:rsid w:val="00601F92"/>
    <w:rsid w:val="00604F29"/>
    <w:rsid w:val="00606DDC"/>
    <w:rsid w:val="006072CD"/>
    <w:rsid w:val="00607D20"/>
    <w:rsid w:val="00612023"/>
    <w:rsid w:val="00614190"/>
    <w:rsid w:val="00616206"/>
    <w:rsid w:val="00616F04"/>
    <w:rsid w:val="00617094"/>
    <w:rsid w:val="00617D06"/>
    <w:rsid w:val="00622A99"/>
    <w:rsid w:val="00622E67"/>
    <w:rsid w:val="0062321F"/>
    <w:rsid w:val="00626B57"/>
    <w:rsid w:val="00626EDC"/>
    <w:rsid w:val="006333E8"/>
    <w:rsid w:val="0063774E"/>
    <w:rsid w:val="00641F86"/>
    <w:rsid w:val="006452D3"/>
    <w:rsid w:val="006470EC"/>
    <w:rsid w:val="00653EFD"/>
    <w:rsid w:val="006542D6"/>
    <w:rsid w:val="006546A6"/>
    <w:rsid w:val="0065598E"/>
    <w:rsid w:val="00655AF2"/>
    <w:rsid w:val="00655BC5"/>
    <w:rsid w:val="006568BE"/>
    <w:rsid w:val="0066025D"/>
    <w:rsid w:val="0066091A"/>
    <w:rsid w:val="00660F79"/>
    <w:rsid w:val="006620DB"/>
    <w:rsid w:val="00670BEF"/>
    <w:rsid w:val="0067234D"/>
    <w:rsid w:val="00674ABD"/>
    <w:rsid w:val="006773EC"/>
    <w:rsid w:val="00677A75"/>
    <w:rsid w:val="00680504"/>
    <w:rsid w:val="00681CD9"/>
    <w:rsid w:val="00683E30"/>
    <w:rsid w:val="00687024"/>
    <w:rsid w:val="00690B37"/>
    <w:rsid w:val="00694F85"/>
    <w:rsid w:val="00695E22"/>
    <w:rsid w:val="006A181E"/>
    <w:rsid w:val="006A30CD"/>
    <w:rsid w:val="006A55A7"/>
    <w:rsid w:val="006B29BF"/>
    <w:rsid w:val="006B3DA7"/>
    <w:rsid w:val="006B5C7A"/>
    <w:rsid w:val="006B7093"/>
    <w:rsid w:val="006B7417"/>
    <w:rsid w:val="006C6AF4"/>
    <w:rsid w:val="006D31F9"/>
    <w:rsid w:val="006D3691"/>
    <w:rsid w:val="006D4B04"/>
    <w:rsid w:val="006D4DDB"/>
    <w:rsid w:val="006D5D2E"/>
    <w:rsid w:val="006E1634"/>
    <w:rsid w:val="006E3D13"/>
    <w:rsid w:val="006E5EF0"/>
    <w:rsid w:val="006F3563"/>
    <w:rsid w:val="006F42B9"/>
    <w:rsid w:val="006F5781"/>
    <w:rsid w:val="006F5FC0"/>
    <w:rsid w:val="006F6103"/>
    <w:rsid w:val="007019C7"/>
    <w:rsid w:val="00704E00"/>
    <w:rsid w:val="007137FD"/>
    <w:rsid w:val="00714326"/>
    <w:rsid w:val="00715D67"/>
    <w:rsid w:val="00716B84"/>
    <w:rsid w:val="007209E7"/>
    <w:rsid w:val="00722F41"/>
    <w:rsid w:val="00726182"/>
    <w:rsid w:val="00727635"/>
    <w:rsid w:val="00732329"/>
    <w:rsid w:val="007337CA"/>
    <w:rsid w:val="00734CE4"/>
    <w:rsid w:val="00735123"/>
    <w:rsid w:val="00741837"/>
    <w:rsid w:val="007453E6"/>
    <w:rsid w:val="0074676D"/>
    <w:rsid w:val="00746D0F"/>
    <w:rsid w:val="0075474D"/>
    <w:rsid w:val="00754789"/>
    <w:rsid w:val="007549D0"/>
    <w:rsid w:val="00754C1B"/>
    <w:rsid w:val="00761650"/>
    <w:rsid w:val="00766185"/>
    <w:rsid w:val="007677E6"/>
    <w:rsid w:val="00770453"/>
    <w:rsid w:val="0077309D"/>
    <w:rsid w:val="0077502E"/>
    <w:rsid w:val="0077642A"/>
    <w:rsid w:val="007774EE"/>
    <w:rsid w:val="00781822"/>
    <w:rsid w:val="007827B4"/>
    <w:rsid w:val="00783F21"/>
    <w:rsid w:val="00785960"/>
    <w:rsid w:val="00786AE0"/>
    <w:rsid w:val="00787159"/>
    <w:rsid w:val="00787669"/>
    <w:rsid w:val="0079043A"/>
    <w:rsid w:val="00791668"/>
    <w:rsid w:val="00791AA1"/>
    <w:rsid w:val="007A0D2B"/>
    <w:rsid w:val="007A3793"/>
    <w:rsid w:val="007A4FAC"/>
    <w:rsid w:val="007B6EE9"/>
    <w:rsid w:val="007C04B8"/>
    <w:rsid w:val="007C1BA2"/>
    <w:rsid w:val="007C29C3"/>
    <w:rsid w:val="007C2B48"/>
    <w:rsid w:val="007C4407"/>
    <w:rsid w:val="007C7001"/>
    <w:rsid w:val="007C724B"/>
    <w:rsid w:val="007D13CC"/>
    <w:rsid w:val="007D20E9"/>
    <w:rsid w:val="007D59B5"/>
    <w:rsid w:val="007D7881"/>
    <w:rsid w:val="007D7E3A"/>
    <w:rsid w:val="007E0E10"/>
    <w:rsid w:val="007E33D1"/>
    <w:rsid w:val="007E4768"/>
    <w:rsid w:val="007E4C1F"/>
    <w:rsid w:val="007E777B"/>
    <w:rsid w:val="007F2070"/>
    <w:rsid w:val="007F63C1"/>
    <w:rsid w:val="007F7980"/>
    <w:rsid w:val="008033D0"/>
    <w:rsid w:val="008045E4"/>
    <w:rsid w:val="00804F05"/>
    <w:rsid w:val="008053F5"/>
    <w:rsid w:val="008056A4"/>
    <w:rsid w:val="00807AF7"/>
    <w:rsid w:val="00810198"/>
    <w:rsid w:val="00815DA8"/>
    <w:rsid w:val="00820D0D"/>
    <w:rsid w:val="0082194D"/>
    <w:rsid w:val="008221F9"/>
    <w:rsid w:val="00822A14"/>
    <w:rsid w:val="00824AF3"/>
    <w:rsid w:val="00826EF5"/>
    <w:rsid w:val="00831693"/>
    <w:rsid w:val="00837EA1"/>
    <w:rsid w:val="00840104"/>
    <w:rsid w:val="00840C1F"/>
    <w:rsid w:val="008411C9"/>
    <w:rsid w:val="00841FC5"/>
    <w:rsid w:val="0084293C"/>
    <w:rsid w:val="00843640"/>
    <w:rsid w:val="00843D0F"/>
    <w:rsid w:val="00845709"/>
    <w:rsid w:val="008576BD"/>
    <w:rsid w:val="00860463"/>
    <w:rsid w:val="0086142B"/>
    <w:rsid w:val="00864247"/>
    <w:rsid w:val="00867B7B"/>
    <w:rsid w:val="00870883"/>
    <w:rsid w:val="00872E93"/>
    <w:rsid w:val="008733DA"/>
    <w:rsid w:val="00873C08"/>
    <w:rsid w:val="008759C8"/>
    <w:rsid w:val="008811C8"/>
    <w:rsid w:val="00881727"/>
    <w:rsid w:val="00881E6A"/>
    <w:rsid w:val="00883C27"/>
    <w:rsid w:val="008850E4"/>
    <w:rsid w:val="00886B4E"/>
    <w:rsid w:val="008939AB"/>
    <w:rsid w:val="008A12F5"/>
    <w:rsid w:val="008B1117"/>
    <w:rsid w:val="008B1587"/>
    <w:rsid w:val="008B1B01"/>
    <w:rsid w:val="008B3BCD"/>
    <w:rsid w:val="008B6951"/>
    <w:rsid w:val="008B6DF8"/>
    <w:rsid w:val="008C106C"/>
    <w:rsid w:val="008C10F1"/>
    <w:rsid w:val="008C1926"/>
    <w:rsid w:val="008C1E99"/>
    <w:rsid w:val="008C3D98"/>
    <w:rsid w:val="008D65D1"/>
    <w:rsid w:val="008E0085"/>
    <w:rsid w:val="008E20A3"/>
    <w:rsid w:val="008E2AA6"/>
    <w:rsid w:val="008E311B"/>
    <w:rsid w:val="008F42A6"/>
    <w:rsid w:val="008F46E7"/>
    <w:rsid w:val="008F64CA"/>
    <w:rsid w:val="008F6F0B"/>
    <w:rsid w:val="008F7E4B"/>
    <w:rsid w:val="009004A5"/>
    <w:rsid w:val="00902F87"/>
    <w:rsid w:val="00907BA7"/>
    <w:rsid w:val="0091064E"/>
    <w:rsid w:val="009113C8"/>
    <w:rsid w:val="00911FC5"/>
    <w:rsid w:val="00916B23"/>
    <w:rsid w:val="00922A24"/>
    <w:rsid w:val="009270B5"/>
    <w:rsid w:val="0092747E"/>
    <w:rsid w:val="00930E77"/>
    <w:rsid w:val="00931A10"/>
    <w:rsid w:val="0093711E"/>
    <w:rsid w:val="00941CD6"/>
    <w:rsid w:val="00942559"/>
    <w:rsid w:val="00947925"/>
    <w:rsid w:val="00947967"/>
    <w:rsid w:val="009541C6"/>
    <w:rsid w:val="00955201"/>
    <w:rsid w:val="00956920"/>
    <w:rsid w:val="00961C55"/>
    <w:rsid w:val="00963399"/>
    <w:rsid w:val="00965200"/>
    <w:rsid w:val="009668B3"/>
    <w:rsid w:val="00971471"/>
    <w:rsid w:val="00971C12"/>
    <w:rsid w:val="009725E9"/>
    <w:rsid w:val="009731B4"/>
    <w:rsid w:val="00974E4E"/>
    <w:rsid w:val="0097542F"/>
    <w:rsid w:val="0098071B"/>
    <w:rsid w:val="0098385A"/>
    <w:rsid w:val="00983D8C"/>
    <w:rsid w:val="009849C2"/>
    <w:rsid w:val="00984D24"/>
    <w:rsid w:val="009858EB"/>
    <w:rsid w:val="00987508"/>
    <w:rsid w:val="009910A6"/>
    <w:rsid w:val="009A3F47"/>
    <w:rsid w:val="009A7F82"/>
    <w:rsid w:val="009B0046"/>
    <w:rsid w:val="009B217B"/>
    <w:rsid w:val="009B41B6"/>
    <w:rsid w:val="009B5C8E"/>
    <w:rsid w:val="009C1440"/>
    <w:rsid w:val="009C2107"/>
    <w:rsid w:val="009C5D9E"/>
    <w:rsid w:val="009D2C3E"/>
    <w:rsid w:val="009D69C8"/>
    <w:rsid w:val="009E0625"/>
    <w:rsid w:val="009E0C05"/>
    <w:rsid w:val="009E13C5"/>
    <w:rsid w:val="009E3034"/>
    <w:rsid w:val="009E49E7"/>
    <w:rsid w:val="009E549F"/>
    <w:rsid w:val="009E5E00"/>
    <w:rsid w:val="009E6BD1"/>
    <w:rsid w:val="009F080F"/>
    <w:rsid w:val="009F28A8"/>
    <w:rsid w:val="009F3F8C"/>
    <w:rsid w:val="009F473E"/>
    <w:rsid w:val="009F5247"/>
    <w:rsid w:val="009F62AF"/>
    <w:rsid w:val="009F682A"/>
    <w:rsid w:val="00A01C72"/>
    <w:rsid w:val="00A022BE"/>
    <w:rsid w:val="00A068FD"/>
    <w:rsid w:val="00A07B4B"/>
    <w:rsid w:val="00A2147B"/>
    <w:rsid w:val="00A24C95"/>
    <w:rsid w:val="00A2599A"/>
    <w:rsid w:val="00A26094"/>
    <w:rsid w:val="00A26744"/>
    <w:rsid w:val="00A301BF"/>
    <w:rsid w:val="00A302B2"/>
    <w:rsid w:val="00A3100D"/>
    <w:rsid w:val="00A312E5"/>
    <w:rsid w:val="00A32092"/>
    <w:rsid w:val="00A320C9"/>
    <w:rsid w:val="00A32FE1"/>
    <w:rsid w:val="00A331B4"/>
    <w:rsid w:val="00A333E6"/>
    <w:rsid w:val="00A3484E"/>
    <w:rsid w:val="00A356D3"/>
    <w:rsid w:val="00A36ADA"/>
    <w:rsid w:val="00A37429"/>
    <w:rsid w:val="00A37C4D"/>
    <w:rsid w:val="00A37D5D"/>
    <w:rsid w:val="00A40435"/>
    <w:rsid w:val="00A409C0"/>
    <w:rsid w:val="00A424EE"/>
    <w:rsid w:val="00A42514"/>
    <w:rsid w:val="00A438D8"/>
    <w:rsid w:val="00A473F5"/>
    <w:rsid w:val="00A519EE"/>
    <w:rsid w:val="00A51F9D"/>
    <w:rsid w:val="00A5416A"/>
    <w:rsid w:val="00A601E6"/>
    <w:rsid w:val="00A639F4"/>
    <w:rsid w:val="00A65864"/>
    <w:rsid w:val="00A65E25"/>
    <w:rsid w:val="00A65FAE"/>
    <w:rsid w:val="00A65FFC"/>
    <w:rsid w:val="00A67CA7"/>
    <w:rsid w:val="00A74FC6"/>
    <w:rsid w:val="00A80E0A"/>
    <w:rsid w:val="00A81A32"/>
    <w:rsid w:val="00A835BD"/>
    <w:rsid w:val="00A85E65"/>
    <w:rsid w:val="00A861FF"/>
    <w:rsid w:val="00A869F0"/>
    <w:rsid w:val="00A91594"/>
    <w:rsid w:val="00A937E1"/>
    <w:rsid w:val="00A95712"/>
    <w:rsid w:val="00A957E6"/>
    <w:rsid w:val="00A97B15"/>
    <w:rsid w:val="00AA42D5"/>
    <w:rsid w:val="00AA72EF"/>
    <w:rsid w:val="00AB213C"/>
    <w:rsid w:val="00AB2FAB"/>
    <w:rsid w:val="00AB5C14"/>
    <w:rsid w:val="00AB7415"/>
    <w:rsid w:val="00AC1EE7"/>
    <w:rsid w:val="00AC333F"/>
    <w:rsid w:val="00AC4ADA"/>
    <w:rsid w:val="00AC585C"/>
    <w:rsid w:val="00AC7713"/>
    <w:rsid w:val="00AD1925"/>
    <w:rsid w:val="00AD6199"/>
    <w:rsid w:val="00AE067D"/>
    <w:rsid w:val="00AE2C34"/>
    <w:rsid w:val="00AE30F2"/>
    <w:rsid w:val="00AF1181"/>
    <w:rsid w:val="00AF2F79"/>
    <w:rsid w:val="00AF433A"/>
    <w:rsid w:val="00AF4653"/>
    <w:rsid w:val="00AF7DB7"/>
    <w:rsid w:val="00B00A81"/>
    <w:rsid w:val="00B05BEC"/>
    <w:rsid w:val="00B10D02"/>
    <w:rsid w:val="00B14908"/>
    <w:rsid w:val="00B15235"/>
    <w:rsid w:val="00B178F1"/>
    <w:rsid w:val="00B201E2"/>
    <w:rsid w:val="00B20DB3"/>
    <w:rsid w:val="00B246A1"/>
    <w:rsid w:val="00B3154E"/>
    <w:rsid w:val="00B3236B"/>
    <w:rsid w:val="00B33324"/>
    <w:rsid w:val="00B37F2F"/>
    <w:rsid w:val="00B443E4"/>
    <w:rsid w:val="00B501AF"/>
    <w:rsid w:val="00B5484D"/>
    <w:rsid w:val="00B563EA"/>
    <w:rsid w:val="00B56CDF"/>
    <w:rsid w:val="00B60E51"/>
    <w:rsid w:val="00B63A54"/>
    <w:rsid w:val="00B63DC8"/>
    <w:rsid w:val="00B67108"/>
    <w:rsid w:val="00B675C0"/>
    <w:rsid w:val="00B72221"/>
    <w:rsid w:val="00B77BDF"/>
    <w:rsid w:val="00B77D18"/>
    <w:rsid w:val="00B8313A"/>
    <w:rsid w:val="00B833F7"/>
    <w:rsid w:val="00B8678F"/>
    <w:rsid w:val="00B86BEB"/>
    <w:rsid w:val="00B8745D"/>
    <w:rsid w:val="00B90296"/>
    <w:rsid w:val="00B92EE3"/>
    <w:rsid w:val="00B93503"/>
    <w:rsid w:val="00B95688"/>
    <w:rsid w:val="00B968FA"/>
    <w:rsid w:val="00BA13CC"/>
    <w:rsid w:val="00BA2B40"/>
    <w:rsid w:val="00BA31E8"/>
    <w:rsid w:val="00BA55E0"/>
    <w:rsid w:val="00BA6BD4"/>
    <w:rsid w:val="00BA6C7A"/>
    <w:rsid w:val="00BB17D1"/>
    <w:rsid w:val="00BB3752"/>
    <w:rsid w:val="00BB42B2"/>
    <w:rsid w:val="00BB6688"/>
    <w:rsid w:val="00BB66AD"/>
    <w:rsid w:val="00BC26D4"/>
    <w:rsid w:val="00BC6BE4"/>
    <w:rsid w:val="00BD1104"/>
    <w:rsid w:val="00BD264C"/>
    <w:rsid w:val="00BD3CFB"/>
    <w:rsid w:val="00BD4594"/>
    <w:rsid w:val="00BE0AF9"/>
    <w:rsid w:val="00BE0C80"/>
    <w:rsid w:val="00BE6631"/>
    <w:rsid w:val="00BE78C6"/>
    <w:rsid w:val="00BF2A42"/>
    <w:rsid w:val="00BF5127"/>
    <w:rsid w:val="00BF7FAF"/>
    <w:rsid w:val="00C024EE"/>
    <w:rsid w:val="00C02BA5"/>
    <w:rsid w:val="00C03B3F"/>
    <w:rsid w:val="00C03D8C"/>
    <w:rsid w:val="00C055EC"/>
    <w:rsid w:val="00C05D4F"/>
    <w:rsid w:val="00C101A9"/>
    <w:rsid w:val="00C10DC9"/>
    <w:rsid w:val="00C12FB3"/>
    <w:rsid w:val="00C147C1"/>
    <w:rsid w:val="00C17341"/>
    <w:rsid w:val="00C22500"/>
    <w:rsid w:val="00C24983"/>
    <w:rsid w:val="00C24EEF"/>
    <w:rsid w:val="00C25CF6"/>
    <w:rsid w:val="00C2657D"/>
    <w:rsid w:val="00C26C36"/>
    <w:rsid w:val="00C31775"/>
    <w:rsid w:val="00C32768"/>
    <w:rsid w:val="00C32DAD"/>
    <w:rsid w:val="00C34330"/>
    <w:rsid w:val="00C40694"/>
    <w:rsid w:val="00C42CFB"/>
    <w:rsid w:val="00C43061"/>
    <w:rsid w:val="00C431DF"/>
    <w:rsid w:val="00C436BC"/>
    <w:rsid w:val="00C456BD"/>
    <w:rsid w:val="00C460B3"/>
    <w:rsid w:val="00C530DC"/>
    <w:rsid w:val="00C5350D"/>
    <w:rsid w:val="00C6123C"/>
    <w:rsid w:val="00C6311A"/>
    <w:rsid w:val="00C7084D"/>
    <w:rsid w:val="00C7315E"/>
    <w:rsid w:val="00C75895"/>
    <w:rsid w:val="00C839D8"/>
    <w:rsid w:val="00C83C9F"/>
    <w:rsid w:val="00C94519"/>
    <w:rsid w:val="00C94840"/>
    <w:rsid w:val="00C95999"/>
    <w:rsid w:val="00CA3733"/>
    <w:rsid w:val="00CA4EE3"/>
    <w:rsid w:val="00CA6B70"/>
    <w:rsid w:val="00CA6BD9"/>
    <w:rsid w:val="00CA7AE8"/>
    <w:rsid w:val="00CB027F"/>
    <w:rsid w:val="00CB7AE3"/>
    <w:rsid w:val="00CC0EBB"/>
    <w:rsid w:val="00CC19A2"/>
    <w:rsid w:val="00CC1D36"/>
    <w:rsid w:val="00CC4E78"/>
    <w:rsid w:val="00CC6297"/>
    <w:rsid w:val="00CC7690"/>
    <w:rsid w:val="00CD0F2B"/>
    <w:rsid w:val="00CD1986"/>
    <w:rsid w:val="00CD54BF"/>
    <w:rsid w:val="00CE1D5B"/>
    <w:rsid w:val="00CE4AF4"/>
    <w:rsid w:val="00CE4D5C"/>
    <w:rsid w:val="00CE61DD"/>
    <w:rsid w:val="00CF0088"/>
    <w:rsid w:val="00CF05DA"/>
    <w:rsid w:val="00CF0D80"/>
    <w:rsid w:val="00CF58EB"/>
    <w:rsid w:val="00CF6A90"/>
    <w:rsid w:val="00CF6FEC"/>
    <w:rsid w:val="00CF7440"/>
    <w:rsid w:val="00D0106E"/>
    <w:rsid w:val="00D038F0"/>
    <w:rsid w:val="00D062BC"/>
    <w:rsid w:val="00D06383"/>
    <w:rsid w:val="00D20E85"/>
    <w:rsid w:val="00D24615"/>
    <w:rsid w:val="00D37842"/>
    <w:rsid w:val="00D37EB6"/>
    <w:rsid w:val="00D42657"/>
    <w:rsid w:val="00D42DC2"/>
    <w:rsid w:val="00D4302B"/>
    <w:rsid w:val="00D43126"/>
    <w:rsid w:val="00D45B29"/>
    <w:rsid w:val="00D47AB2"/>
    <w:rsid w:val="00D47FCD"/>
    <w:rsid w:val="00D51512"/>
    <w:rsid w:val="00D537E1"/>
    <w:rsid w:val="00D55BB2"/>
    <w:rsid w:val="00D6091A"/>
    <w:rsid w:val="00D6605A"/>
    <w:rsid w:val="00D6695F"/>
    <w:rsid w:val="00D671A1"/>
    <w:rsid w:val="00D713A5"/>
    <w:rsid w:val="00D719EB"/>
    <w:rsid w:val="00D72D9F"/>
    <w:rsid w:val="00D75644"/>
    <w:rsid w:val="00D81656"/>
    <w:rsid w:val="00D82704"/>
    <w:rsid w:val="00D83D87"/>
    <w:rsid w:val="00D84A6D"/>
    <w:rsid w:val="00D86A30"/>
    <w:rsid w:val="00D87776"/>
    <w:rsid w:val="00D9023F"/>
    <w:rsid w:val="00D9080D"/>
    <w:rsid w:val="00D96D5C"/>
    <w:rsid w:val="00D97CB4"/>
    <w:rsid w:val="00D97DD4"/>
    <w:rsid w:val="00DA3F74"/>
    <w:rsid w:val="00DA5A8A"/>
    <w:rsid w:val="00DA6BA8"/>
    <w:rsid w:val="00DB04E1"/>
    <w:rsid w:val="00DB1170"/>
    <w:rsid w:val="00DB26CD"/>
    <w:rsid w:val="00DB441C"/>
    <w:rsid w:val="00DB44AF"/>
    <w:rsid w:val="00DC1F58"/>
    <w:rsid w:val="00DC339B"/>
    <w:rsid w:val="00DC5D40"/>
    <w:rsid w:val="00DC69A7"/>
    <w:rsid w:val="00DC6A26"/>
    <w:rsid w:val="00DD30E9"/>
    <w:rsid w:val="00DD4F47"/>
    <w:rsid w:val="00DD7FBB"/>
    <w:rsid w:val="00DE0B9F"/>
    <w:rsid w:val="00DE1BD5"/>
    <w:rsid w:val="00DE2A9E"/>
    <w:rsid w:val="00DE2BB0"/>
    <w:rsid w:val="00DE4238"/>
    <w:rsid w:val="00DE5F69"/>
    <w:rsid w:val="00DE657F"/>
    <w:rsid w:val="00DF1218"/>
    <w:rsid w:val="00DF6462"/>
    <w:rsid w:val="00E015E0"/>
    <w:rsid w:val="00E02FA0"/>
    <w:rsid w:val="00E036DC"/>
    <w:rsid w:val="00E10454"/>
    <w:rsid w:val="00E104B2"/>
    <w:rsid w:val="00E112E5"/>
    <w:rsid w:val="00E122D8"/>
    <w:rsid w:val="00E12CC8"/>
    <w:rsid w:val="00E15352"/>
    <w:rsid w:val="00E211B0"/>
    <w:rsid w:val="00E21CC7"/>
    <w:rsid w:val="00E24D9E"/>
    <w:rsid w:val="00E25612"/>
    <w:rsid w:val="00E25849"/>
    <w:rsid w:val="00E26786"/>
    <w:rsid w:val="00E2763F"/>
    <w:rsid w:val="00E27A32"/>
    <w:rsid w:val="00E3197E"/>
    <w:rsid w:val="00E342F8"/>
    <w:rsid w:val="00E351ED"/>
    <w:rsid w:val="00E35F93"/>
    <w:rsid w:val="00E42B19"/>
    <w:rsid w:val="00E44A7D"/>
    <w:rsid w:val="00E4725F"/>
    <w:rsid w:val="00E55FD8"/>
    <w:rsid w:val="00E6034B"/>
    <w:rsid w:val="00E60E68"/>
    <w:rsid w:val="00E6446F"/>
    <w:rsid w:val="00E6459B"/>
    <w:rsid w:val="00E6549E"/>
    <w:rsid w:val="00E65EDE"/>
    <w:rsid w:val="00E6754C"/>
    <w:rsid w:val="00E70F81"/>
    <w:rsid w:val="00E710DB"/>
    <w:rsid w:val="00E71470"/>
    <w:rsid w:val="00E757EA"/>
    <w:rsid w:val="00E77055"/>
    <w:rsid w:val="00E77460"/>
    <w:rsid w:val="00E77C56"/>
    <w:rsid w:val="00E80150"/>
    <w:rsid w:val="00E81B58"/>
    <w:rsid w:val="00E8305E"/>
    <w:rsid w:val="00E83ABC"/>
    <w:rsid w:val="00E844F2"/>
    <w:rsid w:val="00E90192"/>
    <w:rsid w:val="00E90AD0"/>
    <w:rsid w:val="00E91649"/>
    <w:rsid w:val="00E92FCB"/>
    <w:rsid w:val="00E941FC"/>
    <w:rsid w:val="00E94FA6"/>
    <w:rsid w:val="00E96976"/>
    <w:rsid w:val="00E96C86"/>
    <w:rsid w:val="00E97AEE"/>
    <w:rsid w:val="00EA0D44"/>
    <w:rsid w:val="00EA147F"/>
    <w:rsid w:val="00EA4A27"/>
    <w:rsid w:val="00EA4FA6"/>
    <w:rsid w:val="00EB1A25"/>
    <w:rsid w:val="00EB2277"/>
    <w:rsid w:val="00EB284B"/>
    <w:rsid w:val="00EB4E20"/>
    <w:rsid w:val="00EC54FA"/>
    <w:rsid w:val="00EC7363"/>
    <w:rsid w:val="00EC7E79"/>
    <w:rsid w:val="00ED03AB"/>
    <w:rsid w:val="00ED1963"/>
    <w:rsid w:val="00ED1CD4"/>
    <w:rsid w:val="00ED1D2B"/>
    <w:rsid w:val="00ED64B5"/>
    <w:rsid w:val="00ED7919"/>
    <w:rsid w:val="00EE331B"/>
    <w:rsid w:val="00EE6754"/>
    <w:rsid w:val="00EE7CCA"/>
    <w:rsid w:val="00F014F7"/>
    <w:rsid w:val="00F01E16"/>
    <w:rsid w:val="00F02623"/>
    <w:rsid w:val="00F03259"/>
    <w:rsid w:val="00F05639"/>
    <w:rsid w:val="00F06E53"/>
    <w:rsid w:val="00F104B5"/>
    <w:rsid w:val="00F1269D"/>
    <w:rsid w:val="00F13F6B"/>
    <w:rsid w:val="00F151F8"/>
    <w:rsid w:val="00F16A14"/>
    <w:rsid w:val="00F237E8"/>
    <w:rsid w:val="00F2413A"/>
    <w:rsid w:val="00F2799E"/>
    <w:rsid w:val="00F313F3"/>
    <w:rsid w:val="00F31B0F"/>
    <w:rsid w:val="00F362D7"/>
    <w:rsid w:val="00F37D7B"/>
    <w:rsid w:val="00F40D5A"/>
    <w:rsid w:val="00F435F0"/>
    <w:rsid w:val="00F4552E"/>
    <w:rsid w:val="00F45F3F"/>
    <w:rsid w:val="00F50141"/>
    <w:rsid w:val="00F5314C"/>
    <w:rsid w:val="00F55E56"/>
    <w:rsid w:val="00F5688C"/>
    <w:rsid w:val="00F60048"/>
    <w:rsid w:val="00F60DD7"/>
    <w:rsid w:val="00F6218D"/>
    <w:rsid w:val="00F635DD"/>
    <w:rsid w:val="00F657BE"/>
    <w:rsid w:val="00F65DFE"/>
    <w:rsid w:val="00F6627B"/>
    <w:rsid w:val="00F6633B"/>
    <w:rsid w:val="00F66FC8"/>
    <w:rsid w:val="00F7336E"/>
    <w:rsid w:val="00F734F2"/>
    <w:rsid w:val="00F75052"/>
    <w:rsid w:val="00F804D3"/>
    <w:rsid w:val="00F816CB"/>
    <w:rsid w:val="00F81CD2"/>
    <w:rsid w:val="00F823ED"/>
    <w:rsid w:val="00F82641"/>
    <w:rsid w:val="00F8278C"/>
    <w:rsid w:val="00F90F18"/>
    <w:rsid w:val="00F937E4"/>
    <w:rsid w:val="00F95EE7"/>
    <w:rsid w:val="00FA0723"/>
    <w:rsid w:val="00FA39E6"/>
    <w:rsid w:val="00FA3D06"/>
    <w:rsid w:val="00FA7BC9"/>
    <w:rsid w:val="00FB0DE9"/>
    <w:rsid w:val="00FB3294"/>
    <w:rsid w:val="00FB378E"/>
    <w:rsid w:val="00FB37F1"/>
    <w:rsid w:val="00FB47C0"/>
    <w:rsid w:val="00FB501B"/>
    <w:rsid w:val="00FB719A"/>
    <w:rsid w:val="00FB7770"/>
    <w:rsid w:val="00FD3B91"/>
    <w:rsid w:val="00FD576B"/>
    <w:rsid w:val="00FD579E"/>
    <w:rsid w:val="00FD6845"/>
    <w:rsid w:val="00FE1621"/>
    <w:rsid w:val="00FE42DE"/>
    <w:rsid w:val="00FE4516"/>
    <w:rsid w:val="00FE64C8"/>
    <w:rsid w:val="00FF489E"/>
    <w:rsid w:val="00FF4F15"/>
    <w:rsid w:val="00FF65D7"/>
    <w:rsid w:val="00FF7F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B246A1"/>
    <w:pPr>
      <w:snapToGrid w:val="0"/>
      <w:jc w:val="left"/>
    </w:pPr>
    <w:rPr>
      <w:sz w:val="20"/>
    </w:rPr>
  </w:style>
  <w:style w:type="character" w:customStyle="1" w:styleId="afd">
    <w:name w:val="註腳文字 字元"/>
    <w:basedOn w:val="a7"/>
    <w:link w:val="afc"/>
    <w:uiPriority w:val="99"/>
    <w:semiHidden/>
    <w:rsid w:val="00B246A1"/>
    <w:rPr>
      <w:rFonts w:ascii="標楷體" w:eastAsia="標楷體"/>
      <w:kern w:val="2"/>
    </w:rPr>
  </w:style>
  <w:style w:type="character" w:styleId="afe">
    <w:name w:val="footnote reference"/>
    <w:basedOn w:val="a7"/>
    <w:uiPriority w:val="99"/>
    <w:semiHidden/>
    <w:unhideWhenUsed/>
    <w:rsid w:val="00B246A1"/>
    <w:rPr>
      <w:vertAlign w:val="superscript"/>
    </w:rPr>
  </w:style>
  <w:style w:type="character" w:customStyle="1" w:styleId="30">
    <w:name w:val="標題 3 字元"/>
    <w:basedOn w:val="a7"/>
    <w:link w:val="3"/>
    <w:rsid w:val="00172A9E"/>
    <w:rPr>
      <w:rFonts w:ascii="標楷體" w:eastAsia="標楷體" w:hAnsi="Arial"/>
      <w:bCs/>
      <w:kern w:val="32"/>
      <w:sz w:val="32"/>
      <w:szCs w:val="36"/>
    </w:rPr>
  </w:style>
  <w:style w:type="character" w:customStyle="1" w:styleId="40">
    <w:name w:val="標題 4 字元"/>
    <w:basedOn w:val="a7"/>
    <w:link w:val="4"/>
    <w:rsid w:val="00172A9E"/>
    <w:rPr>
      <w:rFonts w:ascii="標楷體" w:eastAsia="標楷體" w:hAnsi="Arial"/>
      <w:kern w:val="32"/>
      <w:sz w:val="32"/>
      <w:szCs w:val="36"/>
    </w:rPr>
  </w:style>
  <w:style w:type="character" w:customStyle="1" w:styleId="50">
    <w:name w:val="標題 5 字元"/>
    <w:basedOn w:val="a7"/>
    <w:link w:val="5"/>
    <w:rsid w:val="00172A9E"/>
    <w:rPr>
      <w:rFonts w:ascii="標楷體" w:eastAsia="標楷體" w:hAnsi="Arial"/>
      <w:bCs/>
      <w:kern w:val="32"/>
      <w:sz w:val="32"/>
      <w:szCs w:val="36"/>
    </w:rPr>
  </w:style>
  <w:style w:type="character" w:customStyle="1" w:styleId="60">
    <w:name w:val="標題 6 字元"/>
    <w:basedOn w:val="a7"/>
    <w:link w:val="6"/>
    <w:rsid w:val="00172A9E"/>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9451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CD057-2E09-40EE-87ED-41FA69ED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1557</Words>
  <Characters>8879</Characters>
  <Application>Microsoft Office Word</Application>
  <DocSecurity>0</DocSecurity>
  <Lines>73</Lines>
  <Paragraphs>20</Paragraphs>
  <ScaleCrop>false</ScaleCrop>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2023-02-16T02:33:00Z</dcterms:created>
  <dcterms:modified xsi:type="dcterms:W3CDTF">2023-02-16T02:33:00Z</dcterms:modified>
  <cp:contentStatus/>
</cp:coreProperties>
</file>