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B1E6F" w:rsidRDefault="00F41F74" w:rsidP="00F37D7B">
      <w:pPr>
        <w:pStyle w:val="af2"/>
        <w:rPr>
          <w:rFonts w:hAnsi="標楷體"/>
        </w:rPr>
      </w:pPr>
      <w:bookmarkStart w:id="0" w:name="_GoBack"/>
      <w:bookmarkEnd w:id="0"/>
      <w:r>
        <w:rPr>
          <w:rFonts w:hAnsi="標楷體" w:hint="eastAsia"/>
        </w:rPr>
        <w:t>調查</w:t>
      </w:r>
      <w:r w:rsidR="00D75644" w:rsidRPr="003B1E6F">
        <w:rPr>
          <w:rFonts w:hAnsi="標楷體" w:hint="eastAsia"/>
        </w:rPr>
        <w:t>報告</w:t>
      </w:r>
    </w:p>
    <w:p w:rsidR="00E25849" w:rsidRPr="003B1E6F" w:rsidRDefault="00E25849" w:rsidP="00B44AA7">
      <w:pPr>
        <w:pStyle w:val="1"/>
        <w:autoSpaceDN/>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D0509">
        <w:rPr>
          <w:rFonts w:hAnsi="標楷體" w:hint="eastAsia"/>
        </w:rPr>
        <w:t>案　　由：</w:t>
      </w:r>
      <w:bookmarkEnd w:id="1"/>
      <w:bookmarkEnd w:id="2"/>
      <w:bookmarkEnd w:id="3"/>
      <w:bookmarkEnd w:id="4"/>
      <w:bookmarkEnd w:id="5"/>
      <w:bookmarkEnd w:id="6"/>
      <w:bookmarkEnd w:id="7"/>
      <w:bookmarkEnd w:id="8"/>
      <w:bookmarkEnd w:id="9"/>
      <w:bookmarkEnd w:id="10"/>
      <w:proofErr w:type="gramStart"/>
      <w:r w:rsidR="005B5362" w:rsidRPr="005D1B0D">
        <w:rPr>
          <w:rFonts w:hint="eastAsia"/>
        </w:rPr>
        <w:t>據訴</w:t>
      </w:r>
      <w:proofErr w:type="gramEnd"/>
      <w:r w:rsidR="005B5362" w:rsidRPr="005D1B0D">
        <w:rPr>
          <w:rFonts w:hint="eastAsia"/>
        </w:rPr>
        <w:t>，南投縣水里地政事務所辦理地籍圖重測作業，涉有違誤，致法院引用錯誤地籍圖，判決錯誤，</w:t>
      </w:r>
      <w:proofErr w:type="gramStart"/>
      <w:r w:rsidR="005B5362" w:rsidRPr="005D1B0D">
        <w:rPr>
          <w:rFonts w:hint="eastAsia"/>
        </w:rPr>
        <w:t>使渠所</w:t>
      </w:r>
      <w:proofErr w:type="gramEnd"/>
      <w:r w:rsidR="005B5362" w:rsidRPr="005D1B0D">
        <w:rPr>
          <w:rFonts w:hint="eastAsia"/>
        </w:rPr>
        <w:t>有坐落該縣</w:t>
      </w:r>
      <w:r w:rsidR="0080257B">
        <w:rPr>
          <w:rFonts w:hint="eastAsia"/>
        </w:rPr>
        <w:t>○○</w:t>
      </w:r>
      <w:r w:rsidR="005B5362" w:rsidRPr="005D1B0D">
        <w:rPr>
          <w:rFonts w:hint="eastAsia"/>
        </w:rPr>
        <w:t>鄉</w:t>
      </w:r>
      <w:r w:rsidR="0080257B">
        <w:rPr>
          <w:rFonts w:hint="eastAsia"/>
        </w:rPr>
        <w:t>○○○</w:t>
      </w:r>
      <w:r w:rsidR="005B5362" w:rsidRPr="005D1B0D">
        <w:rPr>
          <w:rFonts w:hint="eastAsia"/>
        </w:rPr>
        <w:t>段551地號土地界址偏移及面積減少，衍生與毗鄰財政部國有財產署所有同段667地號土地界址爭議，損及權益</w:t>
      </w:r>
      <w:proofErr w:type="gramStart"/>
      <w:r w:rsidR="005B5362" w:rsidRPr="005D1B0D">
        <w:rPr>
          <w:rFonts w:hint="eastAsia"/>
        </w:rPr>
        <w:t>等情</w:t>
      </w:r>
      <w:proofErr w:type="gramEnd"/>
      <w:r w:rsidR="005B5362" w:rsidRPr="005D1B0D">
        <w:rPr>
          <w:rFonts w:hint="eastAsia"/>
        </w:rPr>
        <w:t>案。究實情為何？南投縣水里地政事務所自民國49年起多次辦理重測作業之原因為何？有無涉有不實之測量情事？陳訴人有無遭政府不當公權力行使，致其財產權遭受侵害情事？相關疑義，實有深入瞭解必要案</w:t>
      </w:r>
      <w:r w:rsidR="008F375D" w:rsidRPr="003B1E6F">
        <w:rPr>
          <w:rFonts w:hAnsi="標楷體" w:hint="eastAsia"/>
        </w:rPr>
        <w:t>。</w:t>
      </w:r>
      <w:r w:rsidR="00AB16E3" w:rsidRPr="003B1E6F">
        <w:rPr>
          <w:rFonts w:hAnsi="標楷體"/>
        </w:rPr>
        <w:fldChar w:fldCharType="begin"/>
      </w:r>
      <w:r w:rsidRPr="003B1E6F">
        <w:rPr>
          <w:rFonts w:hAnsi="標楷體"/>
        </w:rPr>
        <w:instrText xml:space="preserve"> MERGEFIELD </w:instrText>
      </w:r>
      <w:r w:rsidRPr="003B1E6F">
        <w:rPr>
          <w:rFonts w:hAnsi="標楷體" w:hint="eastAsia"/>
        </w:rPr>
        <w:instrText>案由</w:instrText>
      </w:r>
      <w:r w:rsidRPr="003B1E6F">
        <w:rPr>
          <w:rFonts w:hAnsi="標楷體"/>
        </w:rPr>
        <w:instrText xml:space="preserve"> </w:instrText>
      </w:r>
      <w:r w:rsidR="00AB16E3" w:rsidRPr="003B1E6F">
        <w:rPr>
          <w:rFonts w:hAnsi="標楷體"/>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A0226" w:rsidRPr="003B1E6F" w:rsidRDefault="006A0226" w:rsidP="006A0226">
      <w:pPr>
        <w:pStyle w:val="1"/>
        <w:rPr>
          <w:rFonts w:hAnsi="標楷體"/>
        </w:rPr>
      </w:pPr>
      <w:r w:rsidRPr="003B1E6F">
        <w:rPr>
          <w:rFonts w:hAnsi="標楷體" w:hint="eastAsia"/>
        </w:rPr>
        <w:t>調查意見</w:t>
      </w:r>
      <w:r w:rsidR="00CB658A">
        <w:rPr>
          <w:rFonts w:hAnsi="標楷體" w:hint="eastAsia"/>
        </w:rPr>
        <w:t>：</w:t>
      </w:r>
    </w:p>
    <w:p w:rsidR="006E5A36" w:rsidRPr="003B1E6F" w:rsidRDefault="00042FDA" w:rsidP="006E5A36">
      <w:pPr>
        <w:pStyle w:val="10"/>
        <w:ind w:left="680" w:firstLine="680"/>
        <w:rPr>
          <w:rFonts w:hAnsi="標楷體"/>
        </w:rPr>
      </w:pPr>
      <w:r w:rsidRPr="003B1E6F">
        <w:rPr>
          <w:rFonts w:hAnsi="標楷體" w:hint="eastAsia"/>
        </w:rPr>
        <w:t>本案經函請</w:t>
      </w:r>
      <w:r>
        <w:rPr>
          <w:rFonts w:hAnsi="標楷體" w:hint="eastAsia"/>
        </w:rPr>
        <w:t>臺灣</w:t>
      </w:r>
      <w:proofErr w:type="gramStart"/>
      <w:r>
        <w:rPr>
          <w:rFonts w:hAnsi="標楷體" w:hint="eastAsia"/>
        </w:rPr>
        <w:t>臺</w:t>
      </w:r>
      <w:proofErr w:type="gramEnd"/>
      <w:r>
        <w:rPr>
          <w:rFonts w:hAnsi="標楷體" w:hint="eastAsia"/>
        </w:rPr>
        <w:t>中地方法院</w:t>
      </w:r>
      <w:r w:rsidRPr="003B1E6F">
        <w:rPr>
          <w:rFonts w:hAnsi="標楷體" w:hint="eastAsia"/>
        </w:rPr>
        <w:t>、</w:t>
      </w:r>
      <w:r>
        <w:rPr>
          <w:rFonts w:hAnsi="標楷體" w:hint="eastAsia"/>
        </w:rPr>
        <w:t>經濟部水利署</w:t>
      </w:r>
      <w:r w:rsidRPr="003B1E6F">
        <w:rPr>
          <w:rFonts w:hAnsi="標楷體" w:hint="eastAsia"/>
        </w:rPr>
        <w:t>、</w:t>
      </w:r>
      <w:r>
        <w:rPr>
          <w:rFonts w:hAnsi="標楷體" w:hint="eastAsia"/>
        </w:rPr>
        <w:t>內政部國土測繪中心（下稱國土測繪中心）</w:t>
      </w:r>
      <w:r w:rsidR="00657172">
        <w:rPr>
          <w:rStyle w:val="aff0"/>
          <w:rFonts w:hAnsi="標楷體"/>
        </w:rPr>
        <w:footnoteReference w:id="1"/>
      </w:r>
      <w:r>
        <w:rPr>
          <w:rFonts w:hAnsi="標楷體" w:hint="eastAsia"/>
        </w:rPr>
        <w:t>、南投縣政府、南投縣水里地政事務所（下稱水里地所）</w:t>
      </w:r>
      <w:r w:rsidRPr="003B1E6F">
        <w:rPr>
          <w:rFonts w:hAnsi="標楷體" w:hint="eastAsia"/>
        </w:rPr>
        <w:t>及</w:t>
      </w:r>
      <w:r w:rsidR="00CB5096">
        <w:rPr>
          <w:rFonts w:hAnsi="標楷體" w:hint="eastAsia"/>
        </w:rPr>
        <w:t>財政部國有財產署（下稱</w:t>
      </w:r>
      <w:r>
        <w:rPr>
          <w:rFonts w:hAnsi="標楷體" w:hint="eastAsia"/>
        </w:rPr>
        <w:t>國產署</w:t>
      </w:r>
      <w:r w:rsidR="00CB5096">
        <w:rPr>
          <w:rFonts w:hAnsi="標楷體" w:hint="eastAsia"/>
        </w:rPr>
        <w:t>）</w:t>
      </w:r>
      <w:r w:rsidRPr="003B1E6F">
        <w:rPr>
          <w:rFonts w:hAnsi="標楷體" w:hint="eastAsia"/>
        </w:rPr>
        <w:t>查復</w:t>
      </w:r>
      <w:r>
        <w:rPr>
          <w:rFonts w:hAnsi="標楷體" w:hint="eastAsia"/>
        </w:rPr>
        <w:t>，再函請南投縣政府、經濟部水利署、國產署、內政部、國史館臺灣文獻館補充說明，嗣於民國（下同）111年7月25日前往現地履勘，111年8月30日約請內政部地政司、國土測繪中心、南投縣政府、</w:t>
      </w:r>
      <w:proofErr w:type="gramStart"/>
      <w:r>
        <w:rPr>
          <w:rFonts w:hAnsi="標楷體" w:hint="eastAsia"/>
        </w:rPr>
        <w:t>水里地</w:t>
      </w:r>
      <w:proofErr w:type="gramEnd"/>
      <w:r>
        <w:rPr>
          <w:rFonts w:hAnsi="標楷體" w:hint="eastAsia"/>
        </w:rPr>
        <w:t>所等相關業務人員到院詢問，再於111年10月26日邀請專家學者辦理諮詢會議</w:t>
      </w:r>
      <w:r w:rsidR="006E5A36" w:rsidRPr="003B1E6F">
        <w:rPr>
          <w:rFonts w:hAnsi="標楷體" w:hint="eastAsia"/>
        </w:rPr>
        <w:t>，業已調查完畢</w:t>
      </w:r>
      <w:r w:rsidR="001A2505" w:rsidRPr="003B1E6F">
        <w:rPr>
          <w:rFonts w:hAnsi="標楷體" w:hint="eastAsia"/>
        </w:rPr>
        <w:t>。</w:t>
      </w:r>
      <w:r w:rsidR="00FD216B">
        <w:rPr>
          <w:rFonts w:hAnsi="標楷體" w:hint="eastAsia"/>
        </w:rPr>
        <w:t>茲將</w:t>
      </w:r>
      <w:r w:rsidR="006E5A36" w:rsidRPr="003B1E6F">
        <w:rPr>
          <w:rFonts w:hAnsi="標楷體" w:hint="eastAsia"/>
        </w:rPr>
        <w:t>調查意見</w:t>
      </w:r>
      <w:proofErr w:type="gramStart"/>
      <w:r w:rsidR="001A2505" w:rsidRPr="003B1E6F">
        <w:rPr>
          <w:rFonts w:hAnsi="標楷體" w:hint="eastAsia"/>
        </w:rPr>
        <w:t>臚</w:t>
      </w:r>
      <w:proofErr w:type="gramEnd"/>
      <w:r w:rsidR="001A2505" w:rsidRPr="003B1E6F">
        <w:rPr>
          <w:rFonts w:hAnsi="標楷體" w:hint="eastAsia"/>
        </w:rPr>
        <w:t>述</w:t>
      </w:r>
      <w:r w:rsidR="006E5A36" w:rsidRPr="003B1E6F">
        <w:rPr>
          <w:rFonts w:hAnsi="標楷體" w:hint="eastAsia"/>
        </w:rPr>
        <w:t>如下：</w:t>
      </w:r>
    </w:p>
    <w:p w:rsidR="00371753" w:rsidRPr="00B71DE0" w:rsidRDefault="007234ED" w:rsidP="001A2505">
      <w:pPr>
        <w:pStyle w:val="2"/>
        <w:spacing w:beforeLines="50" w:before="228"/>
        <w:ind w:left="1020" w:hanging="680"/>
        <w:rPr>
          <w:rFonts w:hAnsi="標楷體"/>
          <w:b/>
          <w:szCs w:val="36"/>
          <w:lang w:val="zh-TW"/>
        </w:rPr>
      </w:pPr>
      <w:r w:rsidRPr="00B71DE0">
        <w:rPr>
          <w:rFonts w:hAnsi="標楷體" w:hint="eastAsia"/>
          <w:b/>
          <w:szCs w:val="36"/>
          <w:lang w:val="zh-TW"/>
        </w:rPr>
        <w:t>南投縣</w:t>
      </w:r>
      <w:r w:rsidR="0080257B">
        <w:rPr>
          <w:rFonts w:hAnsi="標楷體" w:hint="eastAsia"/>
          <w:b/>
          <w:szCs w:val="36"/>
          <w:lang w:val="zh-TW"/>
        </w:rPr>
        <w:t>○○</w:t>
      </w:r>
      <w:r w:rsidRPr="00B71DE0">
        <w:rPr>
          <w:rFonts w:hAnsi="標楷體" w:hint="eastAsia"/>
          <w:b/>
          <w:szCs w:val="36"/>
          <w:lang w:val="zh-TW"/>
        </w:rPr>
        <w:t>鄉</w:t>
      </w:r>
      <w:r w:rsidR="0080257B">
        <w:rPr>
          <w:rFonts w:hAnsi="標楷體" w:hint="eastAsia"/>
          <w:b/>
          <w:szCs w:val="36"/>
          <w:lang w:val="zh-TW"/>
        </w:rPr>
        <w:t>○○○</w:t>
      </w:r>
      <w:r w:rsidRPr="00B71DE0">
        <w:rPr>
          <w:rFonts w:hAnsi="標楷體" w:hint="eastAsia"/>
          <w:b/>
          <w:szCs w:val="36"/>
          <w:lang w:val="zh-TW"/>
        </w:rPr>
        <w:t>段</w:t>
      </w:r>
      <w:proofErr w:type="gramStart"/>
      <w:r w:rsidR="00275848" w:rsidRPr="00B71DE0">
        <w:rPr>
          <w:rFonts w:hAnsi="標楷體" w:hint="eastAsia"/>
          <w:b/>
          <w:szCs w:val="36"/>
          <w:lang w:val="zh-TW"/>
        </w:rPr>
        <w:t>重測前</w:t>
      </w:r>
      <w:proofErr w:type="gramEnd"/>
      <w:r w:rsidR="00275848" w:rsidRPr="00B71DE0">
        <w:rPr>
          <w:rFonts w:hAnsi="標楷體" w:hint="eastAsia"/>
          <w:b/>
          <w:szCs w:val="36"/>
          <w:lang w:val="zh-TW"/>
        </w:rPr>
        <w:t>174-1</w:t>
      </w:r>
      <w:r w:rsidR="00EF1DB0" w:rsidRPr="00B71DE0">
        <w:rPr>
          <w:rFonts w:hAnsi="標楷體" w:hint="eastAsia"/>
          <w:b/>
          <w:szCs w:val="36"/>
          <w:lang w:val="zh-TW"/>
        </w:rPr>
        <w:t>與</w:t>
      </w:r>
      <w:r w:rsidR="00275848" w:rsidRPr="00B71DE0">
        <w:rPr>
          <w:rFonts w:hAnsi="標楷體" w:hint="eastAsia"/>
          <w:b/>
          <w:szCs w:val="36"/>
          <w:lang w:val="zh-TW"/>
        </w:rPr>
        <w:t>174-4</w:t>
      </w:r>
      <w:r w:rsidRPr="00B71DE0">
        <w:rPr>
          <w:rFonts w:hAnsi="標楷體" w:hint="eastAsia"/>
          <w:b/>
          <w:szCs w:val="36"/>
          <w:lang w:val="zh-TW"/>
        </w:rPr>
        <w:t>地號土地</w:t>
      </w:r>
      <w:r w:rsidR="0021757D">
        <w:rPr>
          <w:rFonts w:hAnsi="標楷體" w:hint="eastAsia"/>
          <w:b/>
          <w:szCs w:val="36"/>
          <w:lang w:val="zh-TW"/>
        </w:rPr>
        <w:t>因地籍圖與實地誤謬問題，列</w:t>
      </w:r>
      <w:r w:rsidRPr="00B71DE0">
        <w:rPr>
          <w:rFonts w:hAnsi="標楷體" w:hint="eastAsia"/>
          <w:b/>
          <w:szCs w:val="36"/>
          <w:lang w:val="zh-TW"/>
        </w:rPr>
        <w:t>入</w:t>
      </w:r>
      <w:r w:rsidR="00613F2D">
        <w:rPr>
          <w:rFonts w:hAnsi="標楷體" w:hint="eastAsia"/>
          <w:b/>
          <w:szCs w:val="36"/>
          <w:lang w:val="zh-TW"/>
        </w:rPr>
        <w:t>8</w:t>
      </w:r>
      <w:r w:rsidR="00613F2D">
        <w:rPr>
          <w:rFonts w:hAnsi="標楷體"/>
          <w:b/>
          <w:szCs w:val="36"/>
          <w:lang w:val="zh-TW"/>
        </w:rPr>
        <w:t>1</w:t>
      </w:r>
      <w:r w:rsidR="00613F2D">
        <w:rPr>
          <w:rFonts w:hAnsi="標楷體" w:hint="eastAsia"/>
          <w:b/>
          <w:szCs w:val="36"/>
          <w:lang w:val="zh-TW"/>
        </w:rPr>
        <w:t>年度</w:t>
      </w:r>
      <w:r w:rsidRPr="00B71DE0">
        <w:rPr>
          <w:rFonts w:hAnsi="標楷體" w:hint="eastAsia"/>
          <w:b/>
          <w:szCs w:val="36"/>
          <w:lang w:val="zh-TW"/>
        </w:rPr>
        <w:t>地籍圖重測辦理地區</w:t>
      </w:r>
      <w:r w:rsidR="003F27BC">
        <w:rPr>
          <w:rFonts w:hAnsi="標楷體" w:hint="eastAsia"/>
          <w:b/>
          <w:szCs w:val="36"/>
          <w:lang w:val="zh-TW"/>
        </w:rPr>
        <w:t>，</w:t>
      </w:r>
      <w:r w:rsidRPr="00B71DE0">
        <w:rPr>
          <w:rFonts w:hAnsi="標楷體" w:hint="eastAsia"/>
          <w:b/>
          <w:szCs w:val="36"/>
          <w:lang w:val="zh-TW"/>
        </w:rPr>
        <w:t>嗣地籍調查時，與毗鄰之同段</w:t>
      </w:r>
      <w:r w:rsidR="00275848" w:rsidRPr="00B71DE0">
        <w:rPr>
          <w:rFonts w:hAnsi="標楷體" w:hint="eastAsia"/>
          <w:b/>
          <w:szCs w:val="36"/>
          <w:lang w:val="zh-TW"/>
        </w:rPr>
        <w:t>174</w:t>
      </w:r>
      <w:r w:rsidR="00EF1DB0" w:rsidRPr="00B71DE0">
        <w:rPr>
          <w:rFonts w:hAnsi="標楷體" w:hint="eastAsia"/>
          <w:b/>
          <w:szCs w:val="36"/>
          <w:lang w:val="zh-TW"/>
        </w:rPr>
        <w:t>與</w:t>
      </w:r>
      <w:r w:rsidR="00275848" w:rsidRPr="00B71DE0">
        <w:rPr>
          <w:rFonts w:hAnsi="標楷體" w:hint="eastAsia"/>
          <w:b/>
          <w:szCs w:val="36"/>
          <w:lang w:val="zh-TW"/>
        </w:rPr>
        <w:t>174-2</w:t>
      </w:r>
      <w:r w:rsidR="00275848" w:rsidRPr="00B71DE0">
        <w:rPr>
          <w:rFonts w:hAnsi="標楷體" w:hint="eastAsia"/>
          <w:b/>
          <w:szCs w:val="36"/>
          <w:lang w:val="zh-TW"/>
        </w:rPr>
        <w:lastRenderedPageBreak/>
        <w:t>地號</w:t>
      </w:r>
      <w:proofErr w:type="gramStart"/>
      <w:r w:rsidRPr="00B71DE0">
        <w:rPr>
          <w:rFonts w:hAnsi="標楷體" w:hint="eastAsia"/>
          <w:b/>
          <w:szCs w:val="36"/>
          <w:lang w:val="zh-TW"/>
        </w:rPr>
        <w:t>土地指界</w:t>
      </w:r>
      <w:proofErr w:type="gramEnd"/>
      <w:r w:rsidRPr="00B71DE0">
        <w:rPr>
          <w:rFonts w:hAnsi="標楷體" w:hint="eastAsia"/>
          <w:b/>
          <w:szCs w:val="36"/>
          <w:lang w:val="zh-TW"/>
        </w:rPr>
        <w:t>不一致，</w:t>
      </w:r>
      <w:r w:rsidR="00FA2CEC" w:rsidRPr="00B71DE0">
        <w:rPr>
          <w:rFonts w:hAnsi="標楷體" w:hint="eastAsia"/>
          <w:b/>
          <w:szCs w:val="36"/>
          <w:lang w:val="zh-TW"/>
        </w:rPr>
        <w:t>南投縣政府</w:t>
      </w:r>
      <w:r w:rsidR="00EF1DB0" w:rsidRPr="00B71DE0">
        <w:rPr>
          <w:rFonts w:hAnsi="標楷體" w:hint="eastAsia"/>
          <w:b/>
          <w:szCs w:val="36"/>
          <w:lang w:val="zh-TW"/>
        </w:rPr>
        <w:t>爰</w:t>
      </w:r>
      <w:r w:rsidR="00FA2CEC" w:rsidRPr="00B71DE0">
        <w:rPr>
          <w:rFonts w:hAnsi="標楷體" w:hint="eastAsia"/>
          <w:b/>
          <w:szCs w:val="36"/>
          <w:lang w:val="zh-TW"/>
        </w:rPr>
        <w:t>於81年2月11日召開</w:t>
      </w:r>
      <w:r w:rsidR="0080257B">
        <w:rPr>
          <w:rFonts w:hAnsi="標楷體" w:hint="eastAsia"/>
          <w:b/>
          <w:szCs w:val="36"/>
          <w:lang w:val="zh-TW"/>
        </w:rPr>
        <w:t>○○</w:t>
      </w:r>
      <w:r w:rsidR="00FA2CEC" w:rsidRPr="00B71DE0">
        <w:rPr>
          <w:rFonts w:hAnsi="標楷體" w:hint="eastAsia"/>
          <w:b/>
          <w:szCs w:val="36"/>
          <w:lang w:val="zh-TW"/>
        </w:rPr>
        <w:t>地籍圖</w:t>
      </w:r>
      <w:proofErr w:type="gramStart"/>
      <w:r w:rsidR="00047306" w:rsidRPr="00B71DE0">
        <w:rPr>
          <w:rFonts w:hAnsi="標楷體" w:hint="eastAsia"/>
          <w:b/>
          <w:szCs w:val="36"/>
          <w:lang w:val="zh-TW"/>
        </w:rPr>
        <w:t>重測區土</w:t>
      </w:r>
      <w:proofErr w:type="gramEnd"/>
      <w:r w:rsidR="00047306" w:rsidRPr="00B71DE0">
        <w:rPr>
          <w:rFonts w:hAnsi="標楷體" w:hint="eastAsia"/>
          <w:b/>
          <w:szCs w:val="36"/>
          <w:lang w:val="zh-TW"/>
        </w:rPr>
        <w:t>地界址糾紛協調會</w:t>
      </w:r>
      <w:r w:rsidR="00275848" w:rsidRPr="00B71DE0">
        <w:rPr>
          <w:rFonts w:hAnsi="標楷體" w:hint="eastAsia"/>
          <w:b/>
          <w:szCs w:val="36"/>
          <w:lang w:val="zh-TW"/>
        </w:rPr>
        <w:t>，並透過調處決議</w:t>
      </w:r>
      <w:r w:rsidR="00023AC5" w:rsidRPr="00B71DE0">
        <w:rPr>
          <w:rFonts w:hAnsi="標楷體" w:hint="eastAsia"/>
          <w:b/>
          <w:szCs w:val="36"/>
          <w:lang w:val="zh-TW"/>
        </w:rPr>
        <w:t>將</w:t>
      </w:r>
      <w:r w:rsidR="00275848" w:rsidRPr="00B71DE0">
        <w:rPr>
          <w:rFonts w:hAnsi="標楷體" w:hint="eastAsia"/>
          <w:b/>
          <w:szCs w:val="36"/>
          <w:lang w:val="zh-TW"/>
        </w:rPr>
        <w:t>上述</w:t>
      </w:r>
      <w:r w:rsidR="00023AC5" w:rsidRPr="00B71DE0">
        <w:rPr>
          <w:rFonts w:hAnsi="標楷體" w:hint="eastAsia"/>
          <w:b/>
          <w:szCs w:val="36"/>
          <w:lang w:val="zh-TW"/>
        </w:rPr>
        <w:t>原本</w:t>
      </w:r>
      <w:r w:rsidR="00E9392D" w:rsidRPr="00B71DE0">
        <w:rPr>
          <w:rFonts w:hAnsi="標楷體" w:hint="eastAsia"/>
          <w:b/>
          <w:szCs w:val="36"/>
          <w:lang w:val="zh-TW"/>
        </w:rPr>
        <w:t>共線</w:t>
      </w:r>
      <w:r w:rsidR="00023AC5" w:rsidRPr="00B71DE0">
        <w:rPr>
          <w:rFonts w:hAnsi="標楷體" w:hint="eastAsia"/>
          <w:b/>
          <w:szCs w:val="36"/>
          <w:lang w:val="zh-TW"/>
        </w:rPr>
        <w:t>相</w:t>
      </w:r>
      <w:r w:rsidR="001202DE" w:rsidRPr="00B71DE0">
        <w:rPr>
          <w:rFonts w:hAnsi="標楷體" w:hint="eastAsia"/>
          <w:b/>
          <w:szCs w:val="36"/>
          <w:lang w:val="zh-TW"/>
        </w:rPr>
        <w:t>連</w:t>
      </w:r>
      <w:r w:rsidR="00023AC5" w:rsidRPr="00B71DE0">
        <w:rPr>
          <w:rFonts w:hAnsi="標楷體" w:hint="eastAsia"/>
          <w:b/>
          <w:szCs w:val="36"/>
          <w:lang w:val="zh-TW"/>
        </w:rPr>
        <w:t>之土地，</w:t>
      </w:r>
      <w:r w:rsidR="00E9392D" w:rsidRPr="00B71DE0">
        <w:rPr>
          <w:rFonts w:hAnsi="標楷體" w:hint="eastAsia"/>
          <w:b/>
          <w:szCs w:val="36"/>
          <w:lang w:val="zh-TW"/>
        </w:rPr>
        <w:t>拆</w:t>
      </w:r>
      <w:r w:rsidR="001202DE" w:rsidRPr="00B71DE0">
        <w:rPr>
          <w:rFonts w:hAnsi="標楷體" w:hint="eastAsia"/>
          <w:b/>
          <w:szCs w:val="36"/>
          <w:lang w:val="zh-TW"/>
        </w:rPr>
        <w:t>開分離成為不相毗鄰，</w:t>
      </w:r>
      <w:proofErr w:type="gramStart"/>
      <w:r w:rsidR="00907965">
        <w:rPr>
          <w:rFonts w:hAnsi="標楷體" w:hint="eastAsia"/>
          <w:b/>
          <w:szCs w:val="36"/>
          <w:lang w:val="zh-TW"/>
        </w:rPr>
        <w:t>且</w:t>
      </w:r>
      <w:r w:rsidR="001202DE" w:rsidRPr="00B71DE0">
        <w:rPr>
          <w:rFonts w:hAnsi="標楷體" w:hint="eastAsia"/>
          <w:b/>
          <w:szCs w:val="36"/>
          <w:lang w:val="zh-TW"/>
        </w:rPr>
        <w:t>相隔</w:t>
      </w:r>
      <w:proofErr w:type="gramEnd"/>
      <w:r w:rsidR="001202DE" w:rsidRPr="00B71DE0">
        <w:rPr>
          <w:rFonts w:hAnsi="標楷體" w:hint="eastAsia"/>
          <w:b/>
          <w:szCs w:val="36"/>
          <w:lang w:val="zh-TW"/>
        </w:rPr>
        <w:t>幾達50公尺</w:t>
      </w:r>
      <w:r w:rsidR="00E9392D" w:rsidRPr="00B71DE0">
        <w:rPr>
          <w:rFonts w:hAnsi="標楷體" w:hint="eastAsia"/>
          <w:b/>
          <w:szCs w:val="36"/>
          <w:lang w:val="zh-TW"/>
        </w:rPr>
        <w:t>，</w:t>
      </w:r>
      <w:r w:rsidR="001202DE" w:rsidRPr="00B71DE0">
        <w:rPr>
          <w:rFonts w:hAnsi="標楷體" w:hint="eastAsia"/>
          <w:b/>
          <w:szCs w:val="36"/>
          <w:lang w:val="zh-TW"/>
        </w:rPr>
        <w:t>如此</w:t>
      </w:r>
      <w:r w:rsidR="002857C4" w:rsidRPr="00B71DE0">
        <w:rPr>
          <w:rFonts w:hAnsi="標楷體" w:hint="eastAsia"/>
          <w:b/>
          <w:szCs w:val="36"/>
          <w:lang w:val="zh-TW"/>
        </w:rPr>
        <w:t>作法</w:t>
      </w:r>
      <w:r w:rsidR="00E9392D" w:rsidRPr="00B71DE0">
        <w:rPr>
          <w:rFonts w:hAnsi="標楷體" w:hint="eastAsia"/>
          <w:b/>
          <w:szCs w:val="36"/>
          <w:lang w:val="zh-TW"/>
        </w:rPr>
        <w:t>實屬罕見</w:t>
      </w:r>
      <w:r w:rsidR="003730ED" w:rsidRPr="00B71DE0">
        <w:rPr>
          <w:rFonts w:hAnsi="標楷體" w:hint="eastAsia"/>
          <w:b/>
          <w:szCs w:val="36"/>
          <w:lang w:val="zh-TW"/>
        </w:rPr>
        <w:t>。</w:t>
      </w:r>
      <w:r w:rsidR="00291D9E" w:rsidRPr="00B71DE0">
        <w:rPr>
          <w:rFonts w:hAnsi="標楷體" w:hint="eastAsia"/>
          <w:b/>
          <w:szCs w:val="36"/>
          <w:lang w:val="zh-TW"/>
        </w:rPr>
        <w:t>該調處結果以</w:t>
      </w:r>
      <w:r w:rsidR="00877FB2" w:rsidRPr="00B71DE0">
        <w:rPr>
          <w:rFonts w:hAnsi="標楷體" w:hint="eastAsia"/>
          <w:b/>
          <w:szCs w:val="36"/>
          <w:lang w:val="zh-TW"/>
        </w:rPr>
        <w:t>「</w:t>
      </w:r>
      <w:r w:rsidR="00291D9E" w:rsidRPr="00B71DE0">
        <w:rPr>
          <w:rFonts w:hAnsi="標楷體" w:hint="eastAsia"/>
          <w:b/>
          <w:szCs w:val="36"/>
          <w:lang w:val="zh-TW"/>
        </w:rPr>
        <w:t>配合現況，減少糾紛</w:t>
      </w:r>
      <w:r w:rsidR="00877FB2" w:rsidRPr="00B71DE0">
        <w:rPr>
          <w:rFonts w:hAnsi="標楷體" w:hint="eastAsia"/>
          <w:b/>
          <w:szCs w:val="36"/>
          <w:lang w:val="zh-TW"/>
        </w:rPr>
        <w:t>」</w:t>
      </w:r>
      <w:r w:rsidR="00291D9E" w:rsidRPr="00B71DE0">
        <w:rPr>
          <w:rFonts w:hAnsi="標楷體" w:hint="eastAsia"/>
          <w:b/>
          <w:szCs w:val="36"/>
          <w:lang w:val="zh-TW"/>
        </w:rPr>
        <w:t>為由，</w:t>
      </w:r>
      <w:r w:rsidR="0094341D">
        <w:rPr>
          <w:rFonts w:hAnsi="標楷體" w:hint="eastAsia"/>
          <w:b/>
          <w:szCs w:val="36"/>
          <w:lang w:val="zh-TW"/>
        </w:rPr>
        <w:t>逕自</w:t>
      </w:r>
      <w:r w:rsidR="00291D9E" w:rsidRPr="00B71DE0">
        <w:rPr>
          <w:rFonts w:hAnsi="標楷體" w:hint="eastAsia"/>
          <w:b/>
          <w:szCs w:val="36"/>
          <w:lang w:val="zh-TW"/>
        </w:rPr>
        <w:t>改變原本地籍圖上之鄰地關係，</w:t>
      </w:r>
      <w:r w:rsidR="0021757D">
        <w:rPr>
          <w:rFonts w:hAnsi="標楷體" w:hint="eastAsia"/>
          <w:b/>
          <w:szCs w:val="36"/>
          <w:lang w:val="zh-TW"/>
        </w:rPr>
        <w:t>是否</w:t>
      </w:r>
      <w:r w:rsidR="00907965">
        <w:rPr>
          <w:rFonts w:hAnsi="標楷體" w:hint="eastAsia"/>
          <w:b/>
          <w:szCs w:val="36"/>
          <w:lang w:val="zh-TW"/>
        </w:rPr>
        <w:t>逾越</w:t>
      </w:r>
      <w:r w:rsidR="00175F96" w:rsidRPr="00B71DE0">
        <w:rPr>
          <w:rFonts w:hAnsi="標楷體" w:hint="eastAsia"/>
          <w:b/>
          <w:szCs w:val="36"/>
          <w:lang w:val="zh-TW"/>
        </w:rPr>
        <w:t>調處</w:t>
      </w:r>
      <w:r w:rsidR="00907965">
        <w:rPr>
          <w:rFonts w:hAnsi="標楷體" w:hint="eastAsia"/>
          <w:b/>
          <w:szCs w:val="36"/>
          <w:lang w:val="zh-TW"/>
        </w:rPr>
        <w:t>所得裁決</w:t>
      </w:r>
      <w:r w:rsidR="00291D9E" w:rsidRPr="00B71DE0">
        <w:rPr>
          <w:rFonts w:hAnsi="標楷體" w:hint="eastAsia"/>
          <w:b/>
          <w:szCs w:val="36"/>
          <w:lang w:val="zh-TW"/>
        </w:rPr>
        <w:t>之</w:t>
      </w:r>
      <w:r w:rsidR="00907965">
        <w:rPr>
          <w:rFonts w:hAnsi="標楷體" w:hint="eastAsia"/>
          <w:b/>
          <w:szCs w:val="36"/>
          <w:lang w:val="zh-TW"/>
        </w:rPr>
        <w:t>裁量</w:t>
      </w:r>
      <w:r w:rsidR="00291D9E" w:rsidRPr="00B71DE0">
        <w:rPr>
          <w:rFonts w:hAnsi="標楷體" w:hint="eastAsia"/>
          <w:b/>
          <w:szCs w:val="36"/>
          <w:lang w:val="zh-TW"/>
        </w:rPr>
        <w:t>權限，恐有疑義</w:t>
      </w:r>
      <w:r w:rsidR="004E7756" w:rsidRPr="00B71DE0">
        <w:rPr>
          <w:rFonts w:hAnsi="標楷體" w:hint="eastAsia"/>
          <w:b/>
          <w:szCs w:val="36"/>
          <w:lang w:val="zh-TW"/>
        </w:rPr>
        <w:t xml:space="preserve">。                                                                          </w:t>
      </w:r>
    </w:p>
    <w:p w:rsidR="00C24627" w:rsidRDefault="00FB7AB9" w:rsidP="00C24627">
      <w:pPr>
        <w:pStyle w:val="3"/>
      </w:pPr>
      <w:r>
        <w:rPr>
          <w:rFonts w:hint="eastAsia"/>
          <w:lang w:val="zh-TW"/>
        </w:rPr>
        <w:t>查南投縣</w:t>
      </w:r>
      <w:r w:rsidR="0080257B">
        <w:rPr>
          <w:rFonts w:hint="eastAsia"/>
          <w:lang w:val="zh-TW"/>
        </w:rPr>
        <w:t>○○</w:t>
      </w:r>
      <w:r>
        <w:rPr>
          <w:rFonts w:hint="eastAsia"/>
          <w:lang w:val="zh-TW"/>
        </w:rPr>
        <w:t>鄉</w:t>
      </w:r>
      <w:r w:rsidR="0080257B">
        <w:rPr>
          <w:rFonts w:hint="eastAsia"/>
          <w:lang w:val="zh-TW"/>
        </w:rPr>
        <w:t>○○○</w:t>
      </w:r>
      <w:r>
        <w:rPr>
          <w:rFonts w:hint="eastAsia"/>
          <w:lang w:val="zh-TW"/>
        </w:rPr>
        <w:t>段</w:t>
      </w:r>
      <w:r w:rsidR="00A30324">
        <w:rPr>
          <w:rFonts w:hint="eastAsia"/>
          <w:lang w:val="zh-TW"/>
        </w:rPr>
        <w:t>（下同，且重測前後均為</w:t>
      </w:r>
      <w:r w:rsidR="0080257B">
        <w:rPr>
          <w:rFonts w:hint="eastAsia"/>
          <w:lang w:val="zh-TW"/>
        </w:rPr>
        <w:t>○○○</w:t>
      </w:r>
      <w:r w:rsidR="00A30324">
        <w:rPr>
          <w:rFonts w:hint="eastAsia"/>
          <w:lang w:val="zh-TW"/>
        </w:rPr>
        <w:t>段）551</w:t>
      </w:r>
      <w:r w:rsidR="005C4E9D">
        <w:rPr>
          <w:rFonts w:hint="eastAsia"/>
          <w:lang w:val="zh-TW"/>
        </w:rPr>
        <w:t>、554</w:t>
      </w:r>
      <w:r w:rsidR="00A30324">
        <w:rPr>
          <w:rFonts w:hint="eastAsia"/>
          <w:lang w:val="zh-TW"/>
        </w:rPr>
        <w:t>地號土地</w:t>
      </w:r>
      <w:proofErr w:type="gramStart"/>
      <w:r w:rsidR="00A30324">
        <w:rPr>
          <w:rFonts w:hint="eastAsia"/>
          <w:lang w:val="zh-TW"/>
        </w:rPr>
        <w:t>重測前為</w:t>
      </w:r>
      <w:proofErr w:type="gramEnd"/>
      <w:r w:rsidR="00A30324">
        <w:rPr>
          <w:rFonts w:hint="eastAsia"/>
          <w:lang w:val="zh-TW"/>
        </w:rPr>
        <w:t>174-1</w:t>
      </w:r>
      <w:r w:rsidR="00C24627">
        <w:rPr>
          <w:rFonts w:hint="eastAsia"/>
          <w:lang w:val="zh-TW"/>
        </w:rPr>
        <w:t>、174-4</w:t>
      </w:r>
      <w:r w:rsidR="00A30324">
        <w:rPr>
          <w:rFonts w:hint="eastAsia"/>
          <w:lang w:val="zh-TW"/>
        </w:rPr>
        <w:t>地號</w:t>
      </w:r>
      <w:r w:rsidR="00C25488">
        <w:rPr>
          <w:rFonts w:hint="eastAsia"/>
          <w:lang w:val="zh-TW"/>
        </w:rPr>
        <w:t>，</w:t>
      </w:r>
      <w:r w:rsidR="00C24627">
        <w:rPr>
          <w:rFonts w:hint="eastAsia"/>
          <w:lang w:val="zh-TW"/>
        </w:rPr>
        <w:t>其地籍圖前</w:t>
      </w:r>
      <w:r w:rsidR="00C24627" w:rsidRPr="00ED5E8A">
        <w:rPr>
          <w:rFonts w:hint="eastAsia"/>
        </w:rPr>
        <w:t>於49年間</w:t>
      </w:r>
      <w:r w:rsidR="002304AF">
        <w:rPr>
          <w:rFonts w:hint="eastAsia"/>
        </w:rPr>
        <w:t>，曾</w:t>
      </w:r>
      <w:r w:rsidR="00C24627" w:rsidRPr="00ED5E8A">
        <w:rPr>
          <w:rFonts w:hint="eastAsia"/>
        </w:rPr>
        <w:t>因測量誤謬而辦理更正</w:t>
      </w:r>
      <w:r w:rsidR="00C24627">
        <w:rPr>
          <w:rFonts w:hint="eastAsia"/>
        </w:rPr>
        <w:t>（</w:t>
      </w:r>
      <w:r w:rsidR="002304AF">
        <w:rPr>
          <w:rFonts w:hint="eastAsia"/>
        </w:rPr>
        <w:t>相關</w:t>
      </w:r>
      <w:r w:rsidR="00C24627" w:rsidRPr="00ED5E8A">
        <w:rPr>
          <w:rFonts w:hint="eastAsia"/>
        </w:rPr>
        <w:t>更正資料已不存在</w:t>
      </w:r>
      <w:r w:rsidR="00ED1001">
        <w:rPr>
          <w:rFonts w:hint="eastAsia"/>
        </w:rPr>
        <w:t>；</w:t>
      </w:r>
      <w:r w:rsidR="00E954B0" w:rsidRPr="00ED1001">
        <w:rPr>
          <w:rFonts w:hint="eastAsia"/>
        </w:rPr>
        <w:t>惟從水</w:t>
      </w:r>
      <w:proofErr w:type="gramStart"/>
      <w:r w:rsidR="00E954B0" w:rsidRPr="00ED1001">
        <w:rPr>
          <w:rFonts w:hint="eastAsia"/>
        </w:rPr>
        <w:t>里地所檔存地籍副圖</w:t>
      </w:r>
      <w:proofErr w:type="gramEnd"/>
      <w:r w:rsidR="00E954B0" w:rsidRPr="00ED1001">
        <w:rPr>
          <w:rFonts w:hint="eastAsia"/>
        </w:rPr>
        <w:t>觀之，49年所為之更正，係將日治時期</w:t>
      </w:r>
      <w:proofErr w:type="gramStart"/>
      <w:r w:rsidR="00E954B0" w:rsidRPr="00ED1001">
        <w:rPr>
          <w:rFonts w:hint="eastAsia"/>
        </w:rPr>
        <w:t>辦竣保</w:t>
      </w:r>
      <w:proofErr w:type="gramEnd"/>
      <w:r w:rsidR="00E954B0" w:rsidRPr="00ED1001">
        <w:rPr>
          <w:rFonts w:hint="eastAsia"/>
        </w:rPr>
        <w:t>存登記之土地位置，整體朝</w:t>
      </w:r>
      <w:r w:rsidR="00AD1467">
        <w:rPr>
          <w:rFonts w:hint="eastAsia"/>
        </w:rPr>
        <w:t>西</w:t>
      </w:r>
      <w:r w:rsidR="00E954B0" w:rsidRPr="00ED1001">
        <w:rPr>
          <w:rFonts w:hint="eastAsia"/>
        </w:rPr>
        <w:t>南側方向平移，</w:t>
      </w:r>
      <w:r w:rsidR="00ED1001">
        <w:rPr>
          <w:rFonts w:hint="eastAsia"/>
        </w:rPr>
        <w:t>且</w:t>
      </w:r>
      <w:r w:rsidR="00E954B0" w:rsidRPr="00ED1001">
        <w:rPr>
          <w:rFonts w:hint="eastAsia"/>
        </w:rPr>
        <w:t>仍維持原土地之相鄰關係，如圖1</w:t>
      </w:r>
      <w:r w:rsidR="00C24627" w:rsidRPr="00ED1001">
        <w:rPr>
          <w:rFonts w:hint="eastAsia"/>
        </w:rPr>
        <w:t>）</w:t>
      </w:r>
      <w:r w:rsidR="00CB1B58">
        <w:rPr>
          <w:rFonts w:hint="eastAsia"/>
        </w:rPr>
        <w:t>。</w:t>
      </w:r>
      <w:r w:rsidR="00C24627" w:rsidRPr="00ED5E8A">
        <w:rPr>
          <w:rFonts w:hint="eastAsia"/>
        </w:rPr>
        <w:t>而</w:t>
      </w:r>
      <w:r w:rsidR="00CB1B58">
        <w:rPr>
          <w:rFonts w:hint="eastAsia"/>
        </w:rPr>
        <w:t>49年更正</w:t>
      </w:r>
      <w:r w:rsidR="00DE1746">
        <w:rPr>
          <w:rFonts w:hint="eastAsia"/>
        </w:rPr>
        <w:t>後</w:t>
      </w:r>
      <w:r w:rsidR="00CB1B58">
        <w:rPr>
          <w:rFonts w:hint="eastAsia"/>
        </w:rPr>
        <w:t>之地籍圖，</w:t>
      </w:r>
      <w:r w:rsidR="00C24627" w:rsidRPr="00ED5E8A">
        <w:rPr>
          <w:rFonts w:hint="eastAsia"/>
        </w:rPr>
        <w:t>因</w:t>
      </w:r>
      <w:r w:rsidR="00C24627">
        <w:rPr>
          <w:rFonts w:hint="eastAsia"/>
        </w:rPr>
        <w:t>陳訴人</w:t>
      </w:r>
      <w:r w:rsidR="00C24627" w:rsidRPr="00ED5E8A">
        <w:rPr>
          <w:rFonts w:hint="eastAsia"/>
        </w:rPr>
        <w:t>於76年2月</w:t>
      </w:r>
      <w:r w:rsidR="00CB1B58">
        <w:rPr>
          <w:rFonts w:hint="eastAsia"/>
        </w:rPr>
        <w:t>14日</w:t>
      </w:r>
      <w:r w:rsidR="00C24627" w:rsidRPr="00ED5E8A">
        <w:rPr>
          <w:rFonts w:hint="eastAsia"/>
        </w:rPr>
        <w:t>向</w:t>
      </w:r>
      <w:proofErr w:type="gramStart"/>
      <w:r w:rsidR="00C24627" w:rsidRPr="00ED5E8A">
        <w:rPr>
          <w:rFonts w:hint="eastAsia"/>
        </w:rPr>
        <w:t>水里地所</w:t>
      </w:r>
      <w:proofErr w:type="gramEnd"/>
      <w:r w:rsidR="00C24627" w:rsidRPr="00ED5E8A">
        <w:rPr>
          <w:rFonts w:hint="eastAsia"/>
        </w:rPr>
        <w:t>申請界址鑑定，經該所</w:t>
      </w:r>
      <w:r w:rsidR="00475A59">
        <w:rPr>
          <w:rFonts w:hint="eastAsia"/>
        </w:rPr>
        <w:t>於</w:t>
      </w:r>
      <w:r w:rsidR="00CB1B58">
        <w:rPr>
          <w:rFonts w:hint="eastAsia"/>
        </w:rPr>
        <w:t>76年2月23日派員實地測量，發現實施耕作範圍與地籍圖有出入，致當時未予埋設界標，嗣於</w:t>
      </w:r>
      <w:r w:rsidR="00C24627">
        <w:rPr>
          <w:rFonts w:hint="eastAsia"/>
        </w:rPr>
        <w:t>76</w:t>
      </w:r>
      <w:r w:rsidR="00C24627" w:rsidRPr="00ED5E8A">
        <w:rPr>
          <w:rFonts w:hint="eastAsia"/>
        </w:rPr>
        <w:t>年5月</w:t>
      </w:r>
      <w:r w:rsidR="00CB1B58">
        <w:rPr>
          <w:rFonts w:hint="eastAsia"/>
        </w:rPr>
        <w:t>再</w:t>
      </w:r>
      <w:r w:rsidR="00C24627" w:rsidRPr="00ED5E8A">
        <w:rPr>
          <w:rFonts w:hint="eastAsia"/>
        </w:rPr>
        <w:t>派員會同</w:t>
      </w:r>
      <w:r w:rsidR="00CB1B58">
        <w:rPr>
          <w:rFonts w:hint="eastAsia"/>
        </w:rPr>
        <w:t>陳訴人</w:t>
      </w:r>
      <w:r w:rsidR="00475A59">
        <w:rPr>
          <w:rFonts w:hint="eastAsia"/>
        </w:rPr>
        <w:t>依</w:t>
      </w:r>
      <w:r w:rsidR="00C24627" w:rsidRPr="00ED5E8A">
        <w:rPr>
          <w:rFonts w:hint="eastAsia"/>
        </w:rPr>
        <w:t>據49年更正後地籍圖於實地</w:t>
      </w:r>
      <w:proofErr w:type="gramStart"/>
      <w:r w:rsidR="00C24627" w:rsidRPr="00ED5E8A">
        <w:rPr>
          <w:rFonts w:hint="eastAsia"/>
        </w:rPr>
        <w:t>釘立</w:t>
      </w:r>
      <w:proofErr w:type="gramEnd"/>
      <w:r w:rsidR="00C24627" w:rsidRPr="00ED5E8A">
        <w:rPr>
          <w:rFonts w:hint="eastAsia"/>
        </w:rPr>
        <w:t>界標</w:t>
      </w:r>
      <w:r w:rsidR="00DE1746">
        <w:rPr>
          <w:rFonts w:hint="eastAsia"/>
        </w:rPr>
        <w:t>，</w:t>
      </w:r>
      <w:r w:rsidR="00C24627" w:rsidRPr="00ED5E8A">
        <w:rPr>
          <w:rFonts w:hint="eastAsia"/>
        </w:rPr>
        <w:t>惟毗鄰之耕作人及</w:t>
      </w:r>
      <w:r w:rsidR="00907965">
        <w:rPr>
          <w:rFonts w:hint="eastAsia"/>
        </w:rPr>
        <w:t>土地</w:t>
      </w:r>
      <w:r w:rsidR="00DE1746">
        <w:rPr>
          <w:rFonts w:hint="eastAsia"/>
        </w:rPr>
        <w:t>所有權人</w:t>
      </w:r>
      <w:r w:rsidR="00C24627" w:rsidRPr="00ED5E8A">
        <w:rPr>
          <w:rFonts w:hint="eastAsia"/>
        </w:rPr>
        <w:t>等</w:t>
      </w:r>
      <w:r w:rsidR="00DE1746">
        <w:rPr>
          <w:rFonts w:hint="eastAsia"/>
        </w:rPr>
        <w:t>不服</w:t>
      </w:r>
      <w:r w:rsidR="00CB1B58">
        <w:rPr>
          <w:rFonts w:hint="eastAsia"/>
        </w:rPr>
        <w:t>該</w:t>
      </w:r>
      <w:r w:rsidR="00C24627" w:rsidRPr="00ED5E8A">
        <w:rPr>
          <w:rFonts w:hint="eastAsia"/>
        </w:rPr>
        <w:t>鑑界結果，提起訴願、再訴願，經</w:t>
      </w:r>
      <w:r w:rsidR="00C24627">
        <w:rPr>
          <w:rFonts w:hint="eastAsia"/>
        </w:rPr>
        <w:t>前</w:t>
      </w:r>
      <w:r w:rsidR="00C24627" w:rsidRPr="00ED5E8A">
        <w:rPr>
          <w:rFonts w:hint="eastAsia"/>
        </w:rPr>
        <w:t>臺灣省政府</w:t>
      </w:r>
      <w:r w:rsidR="00C24627">
        <w:rPr>
          <w:rFonts w:hint="eastAsia"/>
        </w:rPr>
        <w:t>7</w:t>
      </w:r>
      <w:r w:rsidR="00C24627">
        <w:t>8</w:t>
      </w:r>
      <w:r w:rsidR="00C24627">
        <w:rPr>
          <w:rFonts w:hint="eastAsia"/>
        </w:rPr>
        <w:t>府訴三字第1</w:t>
      </w:r>
      <w:r w:rsidR="00C24627">
        <w:t>58352</w:t>
      </w:r>
      <w:r w:rsidR="00C24627">
        <w:rPr>
          <w:rFonts w:hint="eastAsia"/>
        </w:rPr>
        <w:t>號再訴願決定書</w:t>
      </w:r>
      <w:r w:rsidR="00C24627" w:rsidRPr="00ED5E8A">
        <w:rPr>
          <w:rFonts w:hint="eastAsia"/>
        </w:rPr>
        <w:t>撤銷南投縣政府原訴願決定後，</w:t>
      </w:r>
      <w:proofErr w:type="gramStart"/>
      <w:r w:rsidR="00C24627" w:rsidRPr="00ED5E8A">
        <w:rPr>
          <w:rFonts w:hint="eastAsia"/>
        </w:rPr>
        <w:t>水里地</w:t>
      </w:r>
      <w:proofErr w:type="gramEnd"/>
      <w:r w:rsidR="00C24627" w:rsidRPr="00ED5E8A">
        <w:rPr>
          <w:rFonts w:hint="eastAsia"/>
        </w:rPr>
        <w:t>所</w:t>
      </w:r>
      <w:r w:rsidR="00C25488">
        <w:rPr>
          <w:rFonts w:hint="eastAsia"/>
        </w:rPr>
        <w:t>遂</w:t>
      </w:r>
      <w:r w:rsidR="00C24627" w:rsidRPr="00ED5E8A">
        <w:rPr>
          <w:rFonts w:hint="eastAsia"/>
        </w:rPr>
        <w:t>將該案函請</w:t>
      </w:r>
      <w:r w:rsidR="003565E8">
        <w:rPr>
          <w:rFonts w:hint="eastAsia"/>
        </w:rPr>
        <w:t>原</w:t>
      </w:r>
      <w:r w:rsidR="00C24627" w:rsidRPr="00ED5E8A">
        <w:rPr>
          <w:rFonts w:hint="eastAsia"/>
        </w:rPr>
        <w:t>臺灣省政府地政處測量總隊就該區施以控制測量全面檢測，</w:t>
      </w:r>
      <w:r w:rsidR="00C25488">
        <w:rPr>
          <w:rFonts w:hint="eastAsia"/>
        </w:rPr>
        <w:t>認為</w:t>
      </w:r>
      <w:r w:rsidR="00C24627" w:rsidRPr="00ED5E8A">
        <w:rPr>
          <w:rFonts w:hint="eastAsia"/>
        </w:rPr>
        <w:t>該49</w:t>
      </w:r>
      <w:r w:rsidR="00C24627">
        <w:rPr>
          <w:rFonts w:hint="eastAsia"/>
        </w:rPr>
        <w:t>年</w:t>
      </w:r>
      <w:r w:rsidR="00C24627" w:rsidRPr="00ED5E8A">
        <w:rPr>
          <w:rFonts w:hint="eastAsia"/>
        </w:rPr>
        <w:t>更正</w:t>
      </w:r>
      <w:r w:rsidR="00C24627">
        <w:rPr>
          <w:rFonts w:hint="eastAsia"/>
        </w:rPr>
        <w:t>之</w:t>
      </w:r>
      <w:r w:rsidR="00C24627" w:rsidRPr="00ED5E8A">
        <w:rPr>
          <w:rFonts w:hint="eastAsia"/>
        </w:rPr>
        <w:t>地籍圖</w:t>
      </w:r>
      <w:r w:rsidR="00C25488">
        <w:rPr>
          <w:rFonts w:hint="eastAsia"/>
        </w:rPr>
        <w:t>與現地</w:t>
      </w:r>
      <w:r w:rsidR="00C24627" w:rsidRPr="00ED5E8A">
        <w:rPr>
          <w:rFonts w:hint="eastAsia"/>
        </w:rPr>
        <w:t>確有不符，</w:t>
      </w:r>
      <w:r w:rsidR="00C24627">
        <w:rPr>
          <w:rFonts w:hint="eastAsia"/>
        </w:rPr>
        <w:t>前</w:t>
      </w:r>
      <w:r w:rsidR="00C24627" w:rsidRPr="00ED5E8A">
        <w:rPr>
          <w:rFonts w:hint="eastAsia"/>
        </w:rPr>
        <w:t>臺灣省政府因而將該區域列入81年度地籍圖</w:t>
      </w:r>
      <w:proofErr w:type="gramStart"/>
      <w:r w:rsidR="00C24627" w:rsidRPr="00ED5E8A">
        <w:rPr>
          <w:rFonts w:hint="eastAsia"/>
        </w:rPr>
        <w:t>重測區範</w:t>
      </w:r>
      <w:proofErr w:type="gramEnd"/>
      <w:r w:rsidR="00C24627" w:rsidRPr="00ED5E8A">
        <w:rPr>
          <w:rFonts w:hint="eastAsia"/>
        </w:rPr>
        <w:t>圍，辦理地籍圖重測</w:t>
      </w:r>
      <w:r w:rsidR="00C24627">
        <w:rPr>
          <w:rFonts w:hint="eastAsia"/>
        </w:rPr>
        <w:t>（參見臺灣高等法院臺中分院86年度上更【二】字第89號民事判決理由四中段）。</w:t>
      </w:r>
    </w:p>
    <w:tbl>
      <w:tblPr>
        <w:tblStyle w:val="af7"/>
        <w:tblW w:w="7654"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3658"/>
      </w:tblGrid>
      <w:tr w:rsidR="00597D10" w:rsidTr="005B1599">
        <w:tc>
          <w:tcPr>
            <w:tcW w:w="3996" w:type="dxa"/>
          </w:tcPr>
          <w:p w:rsidR="00597D10" w:rsidRDefault="000D6C8A" w:rsidP="00597D10">
            <w:pPr>
              <w:pStyle w:val="3"/>
              <w:numPr>
                <w:ilvl w:val="0"/>
                <w:numId w:val="0"/>
              </w:numPr>
              <w:spacing w:beforeLines="50" w:before="228"/>
              <w:jc w:val="center"/>
            </w:pPr>
            <w:r w:rsidRPr="000D6C8A">
              <w:rPr>
                <w:noProof/>
              </w:rPr>
              <w:lastRenderedPageBreak/>
              <w:drawing>
                <wp:inline distT="0" distB="0" distL="0" distR="0" wp14:anchorId="4185C4D9" wp14:editId="43DD88B5">
                  <wp:extent cx="2278893" cy="3239770"/>
                  <wp:effectExtent l="0" t="0" r="7620" b="0"/>
                  <wp:docPr id="27" name="圖片 2">
                    <a:extLst xmlns:a="http://schemas.openxmlformats.org/drawingml/2006/main">
                      <a:ext uri="{FF2B5EF4-FFF2-40B4-BE49-F238E27FC236}">
                        <a16:creationId xmlns:a16="http://schemas.microsoft.com/office/drawing/2014/main" id="{6776E870-98E0-4AAD-ABD4-D5131CE5A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6776E870-98E0-4AAD-ABD4-D5131CE5A3DF}"/>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87103" cy="3251441"/>
                          </a:xfrm>
                          <a:prstGeom prst="rect">
                            <a:avLst/>
                          </a:prstGeom>
                        </pic:spPr>
                      </pic:pic>
                    </a:graphicData>
                  </a:graphic>
                </wp:inline>
              </w:drawing>
            </w:r>
          </w:p>
        </w:tc>
        <w:tc>
          <w:tcPr>
            <w:tcW w:w="3658" w:type="dxa"/>
          </w:tcPr>
          <w:p w:rsidR="00597D10" w:rsidRDefault="000D6C8A" w:rsidP="00597D10">
            <w:pPr>
              <w:pStyle w:val="3"/>
              <w:numPr>
                <w:ilvl w:val="0"/>
                <w:numId w:val="0"/>
              </w:numPr>
              <w:spacing w:beforeLines="50" w:before="228"/>
              <w:jc w:val="center"/>
            </w:pPr>
            <w:r w:rsidRPr="000D6C8A">
              <w:rPr>
                <w:noProof/>
              </w:rPr>
              <w:drawing>
                <wp:inline distT="0" distB="0" distL="0" distR="0" wp14:anchorId="4C5A48B1" wp14:editId="24E984E3">
                  <wp:extent cx="1967568" cy="3239770"/>
                  <wp:effectExtent l="0" t="0" r="0" b="0"/>
                  <wp:docPr id="28" name="圖片 4">
                    <a:extLst xmlns:a="http://schemas.openxmlformats.org/drawingml/2006/main">
                      <a:ext uri="{FF2B5EF4-FFF2-40B4-BE49-F238E27FC236}">
                        <a16:creationId xmlns:a16="http://schemas.microsoft.com/office/drawing/2014/main" id="{274AA9B0-4A83-46A2-A8C2-41DD1816D8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274AA9B0-4A83-46A2-A8C2-41DD1816D86A}"/>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986871" cy="3271555"/>
                          </a:xfrm>
                          <a:prstGeom prst="rect">
                            <a:avLst/>
                          </a:prstGeom>
                        </pic:spPr>
                      </pic:pic>
                    </a:graphicData>
                  </a:graphic>
                </wp:inline>
              </w:drawing>
            </w:r>
          </w:p>
        </w:tc>
      </w:tr>
    </w:tbl>
    <w:p w:rsidR="00E954B0" w:rsidRPr="00ED1001" w:rsidRDefault="00ED1001" w:rsidP="005B1599">
      <w:pPr>
        <w:pStyle w:val="3"/>
        <w:numPr>
          <w:ilvl w:val="0"/>
          <w:numId w:val="0"/>
        </w:numPr>
        <w:spacing w:afterLines="50" w:after="228"/>
        <w:ind w:leftChars="417" w:left="1418" w:rightChars="182" w:right="619"/>
        <w:jc w:val="center"/>
        <w:rPr>
          <w:b/>
          <w:sz w:val="28"/>
          <w:szCs w:val="28"/>
        </w:rPr>
      </w:pPr>
      <w:r w:rsidRPr="00ED1001">
        <w:rPr>
          <w:rFonts w:hint="eastAsia"/>
          <w:b/>
          <w:sz w:val="28"/>
          <w:szCs w:val="28"/>
        </w:rPr>
        <w:t>圖1、49年更正前、後地籍示意圖</w:t>
      </w:r>
    </w:p>
    <w:p w:rsidR="00E34200" w:rsidRDefault="007D3F95" w:rsidP="00371753">
      <w:pPr>
        <w:pStyle w:val="3"/>
        <w:rPr>
          <w:lang w:val="zh-TW"/>
        </w:rPr>
      </w:pPr>
      <w:r>
        <w:rPr>
          <w:rFonts w:hint="eastAsia"/>
          <w:lang w:val="zh-TW"/>
        </w:rPr>
        <w:t>按當</w:t>
      </w:r>
      <w:r w:rsidR="00613F2D">
        <w:rPr>
          <w:rFonts w:hint="eastAsia"/>
          <w:lang w:val="zh-TW"/>
        </w:rPr>
        <w:t>年度</w:t>
      </w:r>
      <w:r>
        <w:rPr>
          <w:rFonts w:hint="eastAsia"/>
          <w:lang w:val="zh-TW"/>
        </w:rPr>
        <w:t>地籍調查表所載，</w:t>
      </w:r>
      <w:r w:rsidR="00ED7F2A">
        <w:rPr>
          <w:rFonts w:hint="eastAsia"/>
          <w:lang w:val="zh-TW"/>
        </w:rPr>
        <w:t>80年10月3日辦理</w:t>
      </w:r>
      <w:r w:rsidR="000216BF">
        <w:rPr>
          <w:rFonts w:hint="eastAsia"/>
          <w:lang w:val="zh-TW"/>
        </w:rPr>
        <w:t>地籍調查</w:t>
      </w:r>
      <w:r w:rsidR="00ED7F2A">
        <w:rPr>
          <w:rFonts w:hint="eastAsia"/>
          <w:lang w:val="zh-TW"/>
        </w:rPr>
        <w:t>，</w:t>
      </w:r>
      <w:proofErr w:type="gramStart"/>
      <w:r w:rsidR="008D124A">
        <w:rPr>
          <w:rFonts w:hint="eastAsia"/>
          <w:lang w:val="zh-TW"/>
        </w:rPr>
        <w:t>重測前</w:t>
      </w:r>
      <w:proofErr w:type="gramEnd"/>
      <w:r w:rsidR="008D124A">
        <w:rPr>
          <w:rFonts w:hint="eastAsia"/>
          <w:lang w:val="zh-TW"/>
        </w:rPr>
        <w:t>174-1及174-4地號由地籍調查及測量人員參照舊地籍圖</w:t>
      </w:r>
      <w:proofErr w:type="gramStart"/>
      <w:r w:rsidR="008D124A">
        <w:rPr>
          <w:rFonts w:hint="eastAsia"/>
          <w:lang w:val="zh-TW"/>
        </w:rPr>
        <w:t>協助指</w:t>
      </w:r>
      <w:proofErr w:type="gramEnd"/>
      <w:r w:rsidR="008D124A">
        <w:rPr>
          <w:rFonts w:hint="eastAsia"/>
          <w:lang w:val="zh-TW"/>
        </w:rPr>
        <w:t>界，</w:t>
      </w:r>
      <w:r w:rsidR="00A44F60">
        <w:rPr>
          <w:rFonts w:hint="eastAsia"/>
          <w:lang w:val="zh-TW"/>
        </w:rPr>
        <w:t>並</w:t>
      </w:r>
      <w:r w:rsidR="008D124A">
        <w:rPr>
          <w:rFonts w:hint="eastAsia"/>
          <w:lang w:val="zh-TW"/>
        </w:rPr>
        <w:t>註記「參照舊地</w:t>
      </w:r>
      <w:proofErr w:type="gramStart"/>
      <w:r w:rsidR="008D124A">
        <w:rPr>
          <w:rFonts w:hint="eastAsia"/>
          <w:lang w:val="zh-TW"/>
        </w:rPr>
        <w:t>籍圖係</w:t>
      </w:r>
      <w:proofErr w:type="gramEnd"/>
      <w:r w:rsidR="008D124A">
        <w:rPr>
          <w:rFonts w:hint="eastAsia"/>
          <w:lang w:val="zh-TW"/>
        </w:rPr>
        <w:t>以49年更正為參照依據」。而</w:t>
      </w:r>
      <w:r w:rsidR="00A44F60">
        <w:rPr>
          <w:rFonts w:hint="eastAsia"/>
          <w:lang w:val="zh-TW"/>
        </w:rPr>
        <w:t>與</w:t>
      </w:r>
      <w:r w:rsidR="00D20662">
        <w:rPr>
          <w:rFonts w:hint="eastAsia"/>
          <w:lang w:val="zh-TW"/>
        </w:rPr>
        <w:t>上述土地</w:t>
      </w:r>
      <w:r w:rsidR="008D124A">
        <w:rPr>
          <w:rFonts w:hint="eastAsia"/>
          <w:lang w:val="zh-TW"/>
        </w:rPr>
        <w:t>毗鄰之</w:t>
      </w:r>
      <w:proofErr w:type="gramStart"/>
      <w:r w:rsidR="008D124A">
        <w:rPr>
          <w:rFonts w:hint="eastAsia"/>
          <w:lang w:val="zh-TW"/>
        </w:rPr>
        <w:t>重測前</w:t>
      </w:r>
      <w:proofErr w:type="gramEnd"/>
      <w:r w:rsidR="008D124A">
        <w:rPr>
          <w:rFonts w:hint="eastAsia"/>
          <w:lang w:val="zh-TW"/>
        </w:rPr>
        <w:t>174</w:t>
      </w:r>
      <w:r w:rsidR="00A44F60">
        <w:rPr>
          <w:rFonts w:hint="eastAsia"/>
          <w:lang w:val="zh-TW"/>
        </w:rPr>
        <w:t>及</w:t>
      </w:r>
      <w:r w:rsidR="008D124A">
        <w:rPr>
          <w:rFonts w:hint="eastAsia"/>
          <w:lang w:val="zh-TW"/>
        </w:rPr>
        <w:t>174-2</w:t>
      </w:r>
      <w:r w:rsidR="00A44F60">
        <w:rPr>
          <w:rFonts w:hint="eastAsia"/>
          <w:lang w:val="zh-TW"/>
        </w:rPr>
        <w:t>地號土地，</w:t>
      </w:r>
      <w:r w:rsidR="003F6666">
        <w:rPr>
          <w:rFonts w:hint="eastAsia"/>
          <w:lang w:val="zh-TW"/>
        </w:rPr>
        <w:t>則</w:t>
      </w:r>
      <w:r w:rsidR="00907965">
        <w:rPr>
          <w:rFonts w:hint="eastAsia"/>
          <w:lang w:val="zh-TW"/>
        </w:rPr>
        <w:t>分別</w:t>
      </w:r>
      <w:r w:rsidR="00E34200">
        <w:rPr>
          <w:rFonts w:hint="eastAsia"/>
          <w:lang w:val="zh-TW"/>
        </w:rPr>
        <w:t>註記</w:t>
      </w:r>
      <w:r w:rsidR="003F6666">
        <w:rPr>
          <w:rFonts w:hint="eastAsia"/>
          <w:lang w:val="zh-TW"/>
        </w:rPr>
        <w:t>「願以現有耕作界為重測依據或49年訂正前舊圖為依據」</w:t>
      </w:r>
      <w:r w:rsidR="00907965">
        <w:rPr>
          <w:rFonts w:hint="eastAsia"/>
          <w:lang w:val="zh-TW"/>
        </w:rPr>
        <w:t>及</w:t>
      </w:r>
      <w:r w:rsidR="003F6666">
        <w:rPr>
          <w:rFonts w:hint="eastAsia"/>
          <w:lang w:val="zh-TW"/>
        </w:rPr>
        <w:t>「願以現耕作界為施測依據」</w:t>
      </w:r>
      <w:r w:rsidR="006B1D8C">
        <w:rPr>
          <w:rStyle w:val="aff0"/>
          <w:lang w:val="zh-TW"/>
        </w:rPr>
        <w:footnoteReference w:id="2"/>
      </w:r>
      <w:r w:rsidR="00E34200">
        <w:rPr>
          <w:rFonts w:hint="eastAsia"/>
          <w:lang w:val="zh-TW"/>
        </w:rPr>
        <w:t>（如表1）</w:t>
      </w:r>
      <w:r w:rsidR="003F6666">
        <w:rPr>
          <w:rFonts w:hint="eastAsia"/>
          <w:lang w:val="zh-TW"/>
        </w:rPr>
        <w:t>。</w:t>
      </w:r>
    </w:p>
    <w:p w:rsidR="0080257B" w:rsidRDefault="0080257B">
      <w:pPr>
        <w:widowControl/>
        <w:overflowPunct/>
        <w:autoSpaceDE/>
        <w:autoSpaceDN/>
        <w:jc w:val="left"/>
        <w:rPr>
          <w:rFonts w:hAnsi="Arial"/>
          <w:b/>
          <w:bCs/>
          <w:kern w:val="32"/>
          <w:sz w:val="28"/>
          <w:szCs w:val="28"/>
          <w:lang w:val="zh-TW"/>
        </w:rPr>
      </w:pPr>
      <w:r>
        <w:rPr>
          <w:b/>
          <w:sz w:val="28"/>
          <w:szCs w:val="28"/>
          <w:lang w:val="zh-TW"/>
        </w:rPr>
        <w:br w:type="page"/>
      </w:r>
    </w:p>
    <w:p w:rsidR="00E34200" w:rsidRPr="00974FE7" w:rsidRDefault="00974FE7" w:rsidP="00974FE7">
      <w:pPr>
        <w:pStyle w:val="3"/>
        <w:numPr>
          <w:ilvl w:val="0"/>
          <w:numId w:val="0"/>
        </w:numPr>
        <w:spacing w:beforeLines="50" w:before="228"/>
        <w:ind w:left="1361"/>
        <w:jc w:val="center"/>
        <w:rPr>
          <w:b/>
          <w:sz w:val="28"/>
          <w:szCs w:val="28"/>
          <w:lang w:val="zh-TW"/>
        </w:rPr>
      </w:pPr>
      <w:r w:rsidRPr="00974FE7">
        <w:rPr>
          <w:rFonts w:hint="eastAsia"/>
          <w:b/>
          <w:sz w:val="28"/>
          <w:szCs w:val="28"/>
          <w:lang w:val="zh-TW"/>
        </w:rPr>
        <w:lastRenderedPageBreak/>
        <w:t>表1、</w:t>
      </w:r>
      <w:proofErr w:type="gramStart"/>
      <w:r w:rsidRPr="00974FE7">
        <w:rPr>
          <w:rFonts w:hint="eastAsia"/>
          <w:b/>
          <w:sz w:val="28"/>
          <w:szCs w:val="28"/>
          <w:lang w:val="zh-TW"/>
        </w:rPr>
        <w:t>重測前</w:t>
      </w:r>
      <w:proofErr w:type="gramEnd"/>
      <w:r w:rsidRPr="00974FE7">
        <w:rPr>
          <w:rFonts w:hint="eastAsia"/>
          <w:b/>
          <w:sz w:val="28"/>
          <w:szCs w:val="28"/>
          <w:lang w:val="zh-TW"/>
        </w:rPr>
        <w:t>174地</w:t>
      </w:r>
      <w:proofErr w:type="gramStart"/>
      <w:r w:rsidRPr="00974FE7">
        <w:rPr>
          <w:rFonts w:hint="eastAsia"/>
          <w:b/>
          <w:sz w:val="28"/>
          <w:szCs w:val="28"/>
          <w:lang w:val="zh-TW"/>
        </w:rPr>
        <w:t>號等筆土</w:t>
      </w:r>
      <w:proofErr w:type="gramEnd"/>
      <w:r w:rsidRPr="00974FE7">
        <w:rPr>
          <w:rFonts w:hint="eastAsia"/>
          <w:b/>
          <w:sz w:val="28"/>
          <w:szCs w:val="28"/>
          <w:lang w:val="zh-TW"/>
        </w:rPr>
        <w:t>地重</w:t>
      </w:r>
      <w:proofErr w:type="gramStart"/>
      <w:r w:rsidRPr="00974FE7">
        <w:rPr>
          <w:rFonts w:hint="eastAsia"/>
          <w:b/>
          <w:sz w:val="28"/>
          <w:szCs w:val="28"/>
          <w:lang w:val="zh-TW"/>
        </w:rPr>
        <w:t>測指</w:t>
      </w:r>
      <w:proofErr w:type="gramEnd"/>
      <w:r w:rsidRPr="00974FE7">
        <w:rPr>
          <w:rFonts w:hint="eastAsia"/>
          <w:b/>
          <w:sz w:val="28"/>
          <w:szCs w:val="28"/>
          <w:lang w:val="zh-TW"/>
        </w:rPr>
        <w:t>界情形</w:t>
      </w:r>
    </w:p>
    <w:tbl>
      <w:tblPr>
        <w:tblStyle w:val="af7"/>
        <w:tblW w:w="0" w:type="auto"/>
        <w:tblInd w:w="1361" w:type="dxa"/>
        <w:tblLook w:val="04A0" w:firstRow="1" w:lastRow="0" w:firstColumn="1" w:lastColumn="0" w:noHBand="0" w:noVBand="1"/>
      </w:tblPr>
      <w:tblGrid>
        <w:gridCol w:w="1753"/>
        <w:gridCol w:w="5720"/>
      </w:tblGrid>
      <w:tr w:rsidR="00974FE7" w:rsidTr="00974FE7">
        <w:trPr>
          <w:trHeight w:val="397"/>
        </w:trPr>
        <w:tc>
          <w:tcPr>
            <w:tcW w:w="1753" w:type="dxa"/>
            <w:shd w:val="clear" w:color="auto" w:fill="FDE9D9" w:themeFill="accent6" w:themeFillTint="33"/>
            <w:vAlign w:val="center"/>
          </w:tcPr>
          <w:p w:rsidR="00974FE7" w:rsidRPr="00974FE7" w:rsidRDefault="00974FE7" w:rsidP="00974FE7">
            <w:pPr>
              <w:pStyle w:val="3"/>
              <w:numPr>
                <w:ilvl w:val="0"/>
                <w:numId w:val="0"/>
              </w:numPr>
              <w:jc w:val="center"/>
              <w:rPr>
                <w:sz w:val="28"/>
                <w:szCs w:val="28"/>
                <w:lang w:val="zh-TW"/>
              </w:rPr>
            </w:pPr>
            <w:r w:rsidRPr="00974FE7">
              <w:rPr>
                <w:rFonts w:hint="eastAsia"/>
                <w:sz w:val="28"/>
                <w:szCs w:val="28"/>
                <w:lang w:val="zh-TW"/>
              </w:rPr>
              <w:t>重</w:t>
            </w:r>
            <w:proofErr w:type="gramStart"/>
            <w:r w:rsidRPr="00974FE7">
              <w:rPr>
                <w:rFonts w:hint="eastAsia"/>
                <w:sz w:val="28"/>
                <w:szCs w:val="28"/>
                <w:lang w:val="zh-TW"/>
              </w:rPr>
              <w:t>測前地</w:t>
            </w:r>
            <w:proofErr w:type="gramEnd"/>
            <w:r w:rsidRPr="00974FE7">
              <w:rPr>
                <w:rFonts w:hint="eastAsia"/>
                <w:sz w:val="28"/>
                <w:szCs w:val="28"/>
                <w:lang w:val="zh-TW"/>
              </w:rPr>
              <w:t>號</w:t>
            </w:r>
          </w:p>
        </w:tc>
        <w:tc>
          <w:tcPr>
            <w:tcW w:w="5720" w:type="dxa"/>
            <w:shd w:val="clear" w:color="auto" w:fill="FDE9D9" w:themeFill="accent6" w:themeFillTint="33"/>
            <w:vAlign w:val="center"/>
          </w:tcPr>
          <w:p w:rsidR="00974FE7" w:rsidRPr="00974FE7" w:rsidRDefault="00974FE7" w:rsidP="00974FE7">
            <w:pPr>
              <w:pStyle w:val="3"/>
              <w:numPr>
                <w:ilvl w:val="0"/>
                <w:numId w:val="0"/>
              </w:numPr>
              <w:jc w:val="center"/>
              <w:rPr>
                <w:sz w:val="28"/>
                <w:szCs w:val="28"/>
                <w:lang w:val="zh-TW"/>
              </w:rPr>
            </w:pPr>
            <w:proofErr w:type="gramStart"/>
            <w:r w:rsidRPr="00974FE7">
              <w:rPr>
                <w:rFonts w:hint="eastAsia"/>
                <w:sz w:val="28"/>
                <w:szCs w:val="28"/>
                <w:lang w:val="zh-TW"/>
              </w:rPr>
              <w:t>指界意見</w:t>
            </w:r>
            <w:proofErr w:type="gramEnd"/>
          </w:p>
        </w:tc>
      </w:tr>
      <w:tr w:rsidR="00974FE7" w:rsidTr="00974FE7">
        <w:trPr>
          <w:trHeight w:val="397"/>
        </w:trPr>
        <w:tc>
          <w:tcPr>
            <w:tcW w:w="1753" w:type="dxa"/>
            <w:vAlign w:val="center"/>
          </w:tcPr>
          <w:p w:rsidR="00974FE7" w:rsidRPr="00974FE7" w:rsidRDefault="00974FE7" w:rsidP="00974FE7">
            <w:pPr>
              <w:pStyle w:val="3"/>
              <w:numPr>
                <w:ilvl w:val="0"/>
                <w:numId w:val="0"/>
              </w:numPr>
              <w:jc w:val="center"/>
              <w:rPr>
                <w:sz w:val="28"/>
                <w:szCs w:val="28"/>
                <w:lang w:val="zh-TW"/>
              </w:rPr>
            </w:pPr>
            <w:r w:rsidRPr="00974FE7">
              <w:rPr>
                <w:rFonts w:hint="eastAsia"/>
                <w:sz w:val="28"/>
                <w:szCs w:val="28"/>
                <w:lang w:val="zh-TW"/>
              </w:rPr>
              <w:t>1</w:t>
            </w:r>
            <w:r w:rsidRPr="00974FE7">
              <w:rPr>
                <w:sz w:val="28"/>
                <w:szCs w:val="28"/>
                <w:lang w:val="zh-TW"/>
              </w:rPr>
              <w:t>74</w:t>
            </w:r>
          </w:p>
        </w:tc>
        <w:tc>
          <w:tcPr>
            <w:tcW w:w="5720" w:type="dxa"/>
            <w:vAlign w:val="center"/>
          </w:tcPr>
          <w:p w:rsidR="00974FE7" w:rsidRPr="00974FE7" w:rsidRDefault="00974FE7" w:rsidP="00974FE7">
            <w:pPr>
              <w:pStyle w:val="3"/>
              <w:numPr>
                <w:ilvl w:val="0"/>
                <w:numId w:val="0"/>
              </w:numPr>
              <w:rPr>
                <w:sz w:val="28"/>
                <w:szCs w:val="28"/>
                <w:lang w:val="zh-TW"/>
              </w:rPr>
            </w:pPr>
            <w:r w:rsidRPr="00974FE7">
              <w:rPr>
                <w:rFonts w:hint="eastAsia"/>
                <w:sz w:val="28"/>
                <w:szCs w:val="28"/>
                <w:lang w:val="zh-TW"/>
              </w:rPr>
              <w:t>願以現有耕作界為重測依據或49年訂正前舊圖為依據</w:t>
            </w:r>
          </w:p>
        </w:tc>
      </w:tr>
      <w:tr w:rsidR="00974FE7" w:rsidTr="00974FE7">
        <w:trPr>
          <w:trHeight w:val="397"/>
        </w:trPr>
        <w:tc>
          <w:tcPr>
            <w:tcW w:w="1753" w:type="dxa"/>
            <w:vAlign w:val="center"/>
          </w:tcPr>
          <w:p w:rsidR="00974FE7" w:rsidRPr="00974FE7" w:rsidRDefault="00974FE7" w:rsidP="00974FE7">
            <w:pPr>
              <w:pStyle w:val="3"/>
              <w:numPr>
                <w:ilvl w:val="0"/>
                <w:numId w:val="0"/>
              </w:numPr>
              <w:jc w:val="center"/>
              <w:rPr>
                <w:sz w:val="28"/>
                <w:szCs w:val="28"/>
                <w:lang w:val="zh-TW"/>
              </w:rPr>
            </w:pPr>
            <w:r w:rsidRPr="00974FE7">
              <w:rPr>
                <w:rFonts w:hint="eastAsia"/>
                <w:sz w:val="28"/>
                <w:szCs w:val="28"/>
                <w:lang w:val="zh-TW"/>
              </w:rPr>
              <w:t>1</w:t>
            </w:r>
            <w:r w:rsidRPr="00974FE7">
              <w:rPr>
                <w:sz w:val="28"/>
                <w:szCs w:val="28"/>
                <w:lang w:val="zh-TW"/>
              </w:rPr>
              <w:t>74-1</w:t>
            </w:r>
          </w:p>
        </w:tc>
        <w:tc>
          <w:tcPr>
            <w:tcW w:w="5720" w:type="dxa"/>
            <w:vAlign w:val="center"/>
          </w:tcPr>
          <w:p w:rsidR="00974FE7" w:rsidRPr="00974FE7" w:rsidRDefault="00974FE7" w:rsidP="00974FE7">
            <w:pPr>
              <w:pStyle w:val="3"/>
              <w:numPr>
                <w:ilvl w:val="0"/>
                <w:numId w:val="0"/>
              </w:numPr>
              <w:rPr>
                <w:sz w:val="28"/>
                <w:szCs w:val="28"/>
                <w:lang w:val="zh-TW"/>
              </w:rPr>
            </w:pPr>
            <w:r w:rsidRPr="00974FE7">
              <w:rPr>
                <w:rFonts w:hint="eastAsia"/>
                <w:sz w:val="28"/>
                <w:szCs w:val="28"/>
                <w:lang w:val="zh-TW"/>
              </w:rPr>
              <w:t>參照舊地</w:t>
            </w:r>
            <w:proofErr w:type="gramStart"/>
            <w:r w:rsidRPr="00974FE7">
              <w:rPr>
                <w:rFonts w:hint="eastAsia"/>
                <w:sz w:val="28"/>
                <w:szCs w:val="28"/>
                <w:lang w:val="zh-TW"/>
              </w:rPr>
              <w:t>籍圖係以</w:t>
            </w:r>
            <w:proofErr w:type="gramEnd"/>
            <w:r w:rsidRPr="00974FE7">
              <w:rPr>
                <w:rFonts w:hint="eastAsia"/>
                <w:sz w:val="28"/>
                <w:szCs w:val="28"/>
                <w:lang w:val="zh-TW"/>
              </w:rPr>
              <w:t>49年更正為參照依據</w:t>
            </w:r>
          </w:p>
        </w:tc>
      </w:tr>
      <w:tr w:rsidR="00974FE7" w:rsidTr="00974FE7">
        <w:trPr>
          <w:trHeight w:val="397"/>
        </w:trPr>
        <w:tc>
          <w:tcPr>
            <w:tcW w:w="1753" w:type="dxa"/>
            <w:vAlign w:val="center"/>
          </w:tcPr>
          <w:p w:rsidR="00974FE7" w:rsidRPr="00974FE7" w:rsidRDefault="00974FE7" w:rsidP="00974FE7">
            <w:pPr>
              <w:pStyle w:val="3"/>
              <w:numPr>
                <w:ilvl w:val="0"/>
                <w:numId w:val="0"/>
              </w:numPr>
              <w:jc w:val="center"/>
              <w:rPr>
                <w:sz w:val="28"/>
                <w:szCs w:val="28"/>
                <w:lang w:val="zh-TW"/>
              </w:rPr>
            </w:pPr>
            <w:r w:rsidRPr="00974FE7">
              <w:rPr>
                <w:rFonts w:hint="eastAsia"/>
                <w:sz w:val="28"/>
                <w:szCs w:val="28"/>
                <w:lang w:val="zh-TW"/>
              </w:rPr>
              <w:t>1</w:t>
            </w:r>
            <w:r w:rsidRPr="00974FE7">
              <w:rPr>
                <w:sz w:val="28"/>
                <w:szCs w:val="28"/>
                <w:lang w:val="zh-TW"/>
              </w:rPr>
              <w:t>74-2</w:t>
            </w:r>
          </w:p>
        </w:tc>
        <w:tc>
          <w:tcPr>
            <w:tcW w:w="5720" w:type="dxa"/>
            <w:vAlign w:val="center"/>
          </w:tcPr>
          <w:p w:rsidR="00974FE7" w:rsidRPr="00974FE7" w:rsidRDefault="00974FE7" w:rsidP="00974FE7">
            <w:pPr>
              <w:pStyle w:val="3"/>
              <w:numPr>
                <w:ilvl w:val="0"/>
                <w:numId w:val="0"/>
              </w:numPr>
              <w:rPr>
                <w:sz w:val="28"/>
                <w:szCs w:val="28"/>
                <w:lang w:val="zh-TW"/>
              </w:rPr>
            </w:pPr>
            <w:r w:rsidRPr="00974FE7">
              <w:rPr>
                <w:rFonts w:hint="eastAsia"/>
                <w:sz w:val="28"/>
                <w:szCs w:val="28"/>
                <w:lang w:val="zh-TW"/>
              </w:rPr>
              <w:t>願以現耕作界為施測依據</w:t>
            </w:r>
          </w:p>
        </w:tc>
      </w:tr>
      <w:tr w:rsidR="00974FE7" w:rsidTr="00974FE7">
        <w:trPr>
          <w:trHeight w:val="397"/>
        </w:trPr>
        <w:tc>
          <w:tcPr>
            <w:tcW w:w="1753" w:type="dxa"/>
            <w:vAlign w:val="center"/>
          </w:tcPr>
          <w:p w:rsidR="00974FE7" w:rsidRPr="00974FE7" w:rsidRDefault="00974FE7" w:rsidP="00974FE7">
            <w:pPr>
              <w:pStyle w:val="3"/>
              <w:numPr>
                <w:ilvl w:val="0"/>
                <w:numId w:val="0"/>
              </w:numPr>
              <w:jc w:val="center"/>
              <w:rPr>
                <w:sz w:val="28"/>
                <w:szCs w:val="28"/>
                <w:lang w:val="zh-TW"/>
              </w:rPr>
            </w:pPr>
            <w:r w:rsidRPr="00974FE7">
              <w:rPr>
                <w:rFonts w:hint="eastAsia"/>
                <w:sz w:val="28"/>
                <w:szCs w:val="28"/>
                <w:lang w:val="zh-TW"/>
              </w:rPr>
              <w:t>1</w:t>
            </w:r>
            <w:r w:rsidRPr="00974FE7">
              <w:rPr>
                <w:sz w:val="28"/>
                <w:szCs w:val="28"/>
                <w:lang w:val="zh-TW"/>
              </w:rPr>
              <w:t>74-4</w:t>
            </w:r>
          </w:p>
        </w:tc>
        <w:tc>
          <w:tcPr>
            <w:tcW w:w="5720" w:type="dxa"/>
            <w:vAlign w:val="center"/>
          </w:tcPr>
          <w:p w:rsidR="00974FE7" w:rsidRPr="00974FE7" w:rsidRDefault="00974FE7" w:rsidP="00974FE7">
            <w:pPr>
              <w:pStyle w:val="3"/>
              <w:numPr>
                <w:ilvl w:val="0"/>
                <w:numId w:val="0"/>
              </w:numPr>
              <w:rPr>
                <w:sz w:val="28"/>
                <w:szCs w:val="28"/>
                <w:lang w:val="zh-TW"/>
              </w:rPr>
            </w:pPr>
            <w:r w:rsidRPr="00974FE7">
              <w:rPr>
                <w:rFonts w:hint="eastAsia"/>
                <w:sz w:val="28"/>
                <w:szCs w:val="28"/>
                <w:lang w:val="zh-TW"/>
              </w:rPr>
              <w:t>參照舊地</w:t>
            </w:r>
            <w:proofErr w:type="gramStart"/>
            <w:r w:rsidRPr="00974FE7">
              <w:rPr>
                <w:rFonts w:hint="eastAsia"/>
                <w:sz w:val="28"/>
                <w:szCs w:val="28"/>
                <w:lang w:val="zh-TW"/>
              </w:rPr>
              <w:t>籍圖係以</w:t>
            </w:r>
            <w:proofErr w:type="gramEnd"/>
            <w:r w:rsidRPr="00974FE7">
              <w:rPr>
                <w:rFonts w:hint="eastAsia"/>
                <w:sz w:val="28"/>
                <w:szCs w:val="28"/>
                <w:lang w:val="zh-TW"/>
              </w:rPr>
              <w:t>49年更正為參照依據</w:t>
            </w:r>
          </w:p>
        </w:tc>
      </w:tr>
    </w:tbl>
    <w:p w:rsidR="00974FE7" w:rsidRPr="00974FE7" w:rsidRDefault="00974FE7" w:rsidP="00974FE7">
      <w:pPr>
        <w:pStyle w:val="3"/>
        <w:numPr>
          <w:ilvl w:val="0"/>
          <w:numId w:val="0"/>
        </w:numPr>
        <w:spacing w:afterLines="50" w:after="228"/>
        <w:ind w:left="1361"/>
        <w:rPr>
          <w:sz w:val="24"/>
          <w:szCs w:val="24"/>
          <w:lang w:val="zh-TW"/>
        </w:rPr>
      </w:pPr>
      <w:r w:rsidRPr="00974FE7">
        <w:rPr>
          <w:rFonts w:hint="eastAsia"/>
          <w:sz w:val="24"/>
          <w:szCs w:val="24"/>
          <w:lang w:val="zh-TW"/>
        </w:rPr>
        <w:t>資料來源：本調查報告整理製作。</w:t>
      </w:r>
    </w:p>
    <w:p w:rsidR="00371753" w:rsidRPr="003132BE" w:rsidRDefault="003F6666" w:rsidP="00371753">
      <w:pPr>
        <w:pStyle w:val="3"/>
        <w:rPr>
          <w:lang w:val="zh-TW"/>
        </w:rPr>
      </w:pPr>
      <w:r>
        <w:rPr>
          <w:rFonts w:hint="eastAsia"/>
          <w:lang w:val="zh-TW"/>
        </w:rPr>
        <w:t>上述土地</w:t>
      </w:r>
      <w:r w:rsidR="00657172">
        <w:rPr>
          <w:rFonts w:hint="eastAsia"/>
          <w:lang w:val="zh-TW"/>
        </w:rPr>
        <w:t>因</w:t>
      </w:r>
      <w:r w:rsidR="00E34200">
        <w:rPr>
          <w:rFonts w:hint="eastAsia"/>
          <w:lang w:val="zh-TW"/>
        </w:rPr>
        <w:t>與</w:t>
      </w:r>
      <w:proofErr w:type="gramStart"/>
      <w:r w:rsidR="00E34200">
        <w:rPr>
          <w:rFonts w:hint="eastAsia"/>
          <w:lang w:val="zh-TW"/>
        </w:rPr>
        <w:t>四鄰</w:t>
      </w:r>
      <w:r>
        <w:rPr>
          <w:rFonts w:hint="eastAsia"/>
          <w:lang w:val="zh-TW"/>
        </w:rPr>
        <w:t>指界不</w:t>
      </w:r>
      <w:proofErr w:type="gramEnd"/>
      <w:r>
        <w:rPr>
          <w:rFonts w:hint="eastAsia"/>
          <w:lang w:val="zh-TW"/>
        </w:rPr>
        <w:t>一致</w:t>
      </w:r>
      <w:r w:rsidR="00E34200">
        <w:rPr>
          <w:rFonts w:hint="eastAsia"/>
          <w:lang w:val="zh-TW"/>
        </w:rPr>
        <w:t>，南投縣政府爰於81年2月11日召開</w:t>
      </w:r>
      <w:r w:rsidR="0080257B">
        <w:rPr>
          <w:rFonts w:hint="eastAsia"/>
          <w:lang w:val="zh-TW"/>
        </w:rPr>
        <w:t>○○</w:t>
      </w:r>
      <w:r w:rsidR="00E34200">
        <w:rPr>
          <w:rFonts w:hint="eastAsia"/>
          <w:lang w:val="zh-TW"/>
        </w:rPr>
        <w:t>地籍圖</w:t>
      </w:r>
      <w:proofErr w:type="gramStart"/>
      <w:r w:rsidR="00E34200">
        <w:rPr>
          <w:rFonts w:hint="eastAsia"/>
          <w:lang w:val="zh-TW"/>
        </w:rPr>
        <w:t>重測區土</w:t>
      </w:r>
      <w:proofErr w:type="gramEnd"/>
      <w:r w:rsidR="00E34200">
        <w:rPr>
          <w:rFonts w:hint="eastAsia"/>
          <w:lang w:val="zh-TW"/>
        </w:rPr>
        <w:t>地界址糾紛協調會</w:t>
      </w:r>
      <w:r w:rsidR="00EA6984">
        <w:rPr>
          <w:rStyle w:val="aff0"/>
        </w:rPr>
        <w:footnoteReference w:id="3"/>
      </w:r>
      <w:r w:rsidR="00657172">
        <w:rPr>
          <w:rFonts w:hint="eastAsia"/>
          <w:lang w:val="zh-TW"/>
        </w:rPr>
        <w:t>。該次會議</w:t>
      </w:r>
      <w:r w:rsidR="00974FE7">
        <w:rPr>
          <w:rFonts w:hint="eastAsia"/>
        </w:rPr>
        <w:t>因當事人無法達成協議，故由協調會依法調處，決議</w:t>
      </w:r>
      <w:r w:rsidR="00A71A50">
        <w:rPr>
          <w:rFonts w:hint="eastAsia"/>
        </w:rPr>
        <w:t>1</w:t>
      </w:r>
      <w:r w:rsidR="00A71A50">
        <w:t>74</w:t>
      </w:r>
      <w:r w:rsidR="00A71A50">
        <w:rPr>
          <w:rFonts w:hint="eastAsia"/>
        </w:rPr>
        <w:t>、1</w:t>
      </w:r>
      <w:r w:rsidR="00A71A50">
        <w:t>74-1</w:t>
      </w:r>
      <w:r w:rsidR="00A71A50">
        <w:rPr>
          <w:rFonts w:hint="eastAsia"/>
        </w:rPr>
        <w:t>、1</w:t>
      </w:r>
      <w:r w:rsidR="00A71A50">
        <w:t>74-2</w:t>
      </w:r>
      <w:r w:rsidR="00A71A50">
        <w:rPr>
          <w:rFonts w:hint="eastAsia"/>
        </w:rPr>
        <w:t>、1</w:t>
      </w:r>
      <w:r w:rsidR="00A71A50">
        <w:t>74-4</w:t>
      </w:r>
      <w:r w:rsidR="00A71A50">
        <w:rPr>
          <w:rFonts w:hint="eastAsia"/>
        </w:rPr>
        <w:t>地號土地之界址，依所</w:t>
      </w:r>
      <w:proofErr w:type="gramStart"/>
      <w:r w:rsidR="00A71A50">
        <w:rPr>
          <w:rFonts w:hint="eastAsia"/>
        </w:rPr>
        <w:t>附地籍圖界</w:t>
      </w:r>
      <w:proofErr w:type="gramEnd"/>
      <w:r w:rsidR="00A71A50">
        <w:rPr>
          <w:rFonts w:hint="eastAsia"/>
        </w:rPr>
        <w:t>址位置據以辦理重測</w:t>
      </w:r>
      <w:r w:rsidR="00974FE7">
        <w:rPr>
          <w:rFonts w:hint="eastAsia"/>
        </w:rPr>
        <w:t>，南投縣政府並以</w:t>
      </w:r>
      <w:r w:rsidR="00974FE7" w:rsidRPr="00874007">
        <w:rPr>
          <w:rFonts w:hint="eastAsia"/>
        </w:rPr>
        <w:t>81年2月27日81</w:t>
      </w:r>
      <w:proofErr w:type="gramStart"/>
      <w:r w:rsidR="00974FE7" w:rsidRPr="00874007">
        <w:rPr>
          <w:rFonts w:hint="eastAsia"/>
        </w:rPr>
        <w:t>投府</w:t>
      </w:r>
      <w:proofErr w:type="gramEnd"/>
      <w:r w:rsidR="00974FE7" w:rsidRPr="00874007">
        <w:rPr>
          <w:rFonts w:hint="eastAsia"/>
        </w:rPr>
        <w:t>地籍字第20100號函</w:t>
      </w:r>
      <w:r w:rsidR="00974FE7">
        <w:rPr>
          <w:rFonts w:hint="eastAsia"/>
        </w:rPr>
        <w:t>，將調處</w:t>
      </w:r>
      <w:r w:rsidR="001C716A">
        <w:rPr>
          <w:rFonts w:hint="eastAsia"/>
        </w:rPr>
        <w:t>筆錄</w:t>
      </w:r>
      <w:r w:rsidR="00974FE7">
        <w:rPr>
          <w:rFonts w:hint="eastAsia"/>
        </w:rPr>
        <w:t>通知</w:t>
      </w:r>
      <w:r w:rsidR="00613F2D">
        <w:rPr>
          <w:rFonts w:hint="eastAsia"/>
        </w:rPr>
        <w:t>各該土地所有權人</w:t>
      </w:r>
      <w:r w:rsidR="00974FE7">
        <w:rPr>
          <w:rFonts w:hint="eastAsia"/>
        </w:rPr>
        <w:t>。</w:t>
      </w:r>
      <w:r w:rsidR="001C716A">
        <w:rPr>
          <w:rFonts w:hint="eastAsia"/>
        </w:rPr>
        <w:t>其</w:t>
      </w:r>
      <w:r w:rsidR="003132BE">
        <w:rPr>
          <w:rFonts w:hint="eastAsia"/>
        </w:rPr>
        <w:t>調處結果（決議）</w:t>
      </w:r>
      <w:proofErr w:type="gramStart"/>
      <w:r w:rsidR="003132BE">
        <w:rPr>
          <w:rFonts w:hint="eastAsia"/>
        </w:rPr>
        <w:t>摘述如下</w:t>
      </w:r>
      <w:proofErr w:type="gramEnd"/>
      <w:r w:rsidR="003132BE">
        <w:rPr>
          <w:rFonts w:hint="eastAsia"/>
        </w:rPr>
        <w:t>：「</w:t>
      </w:r>
    </w:p>
    <w:p w:rsidR="00ED4F94" w:rsidRPr="00ED4F94" w:rsidRDefault="00ED4F94" w:rsidP="00ED4F94">
      <w:pPr>
        <w:pStyle w:val="4"/>
        <w:rPr>
          <w:lang w:val="zh-TW"/>
        </w:rPr>
      </w:pPr>
      <w:r w:rsidRPr="00ED4F94">
        <w:rPr>
          <w:rFonts w:hint="eastAsia"/>
          <w:lang w:val="zh-TW"/>
        </w:rPr>
        <w:t>本案土地於登記後，曾於民國49年間辦理地籍圖更正，惟陳</w:t>
      </w:r>
      <w:r w:rsidR="006773CE">
        <w:rPr>
          <w:rFonts w:hint="eastAsia"/>
          <w:lang w:val="zh-TW"/>
        </w:rPr>
        <w:t>○○</w:t>
      </w:r>
      <w:proofErr w:type="gramStart"/>
      <w:r w:rsidRPr="00ED4F94">
        <w:rPr>
          <w:rFonts w:hint="eastAsia"/>
          <w:lang w:val="zh-TW"/>
        </w:rPr>
        <w:t>先生等認該</w:t>
      </w:r>
      <w:proofErr w:type="gramEnd"/>
      <w:r w:rsidRPr="00ED4F94">
        <w:rPr>
          <w:rFonts w:hint="eastAsia"/>
          <w:lang w:val="zh-TW"/>
        </w:rPr>
        <w:t>更正結果有誤，而於民國76年間陳情更正，由於當時之檢測，因受人力儀器等限制，</w:t>
      </w:r>
      <w:proofErr w:type="gramStart"/>
      <w:r w:rsidRPr="00ED4F94">
        <w:rPr>
          <w:rFonts w:hint="eastAsia"/>
          <w:lang w:val="zh-TW"/>
        </w:rPr>
        <w:t>均未</w:t>
      </w:r>
      <w:proofErr w:type="gramEnd"/>
      <w:r w:rsidRPr="00ED4F94">
        <w:rPr>
          <w:rFonts w:hint="eastAsia"/>
          <w:lang w:val="zh-TW"/>
        </w:rPr>
        <w:t>施以控制測量，而僅就局部以圖解法複丈檢測，故當時無法證明民國49年間辦理之更正有誤，</w:t>
      </w:r>
      <w:proofErr w:type="gramStart"/>
      <w:r w:rsidRPr="00ED4F94">
        <w:rPr>
          <w:rFonts w:hint="eastAsia"/>
          <w:lang w:val="zh-TW"/>
        </w:rPr>
        <w:t>而否</w:t>
      </w:r>
      <w:proofErr w:type="gramEnd"/>
      <w:r w:rsidRPr="00ED4F94">
        <w:rPr>
          <w:rFonts w:hint="eastAsia"/>
          <w:lang w:val="zh-TW"/>
        </w:rPr>
        <w:t>准其陳情。</w:t>
      </w:r>
    </w:p>
    <w:p w:rsidR="00ED4F94" w:rsidRPr="00ED4F94" w:rsidRDefault="00ED4F94" w:rsidP="00ED4F94">
      <w:pPr>
        <w:pStyle w:val="4"/>
        <w:rPr>
          <w:lang w:val="zh-TW"/>
        </w:rPr>
      </w:pPr>
      <w:r w:rsidRPr="00ED4F94">
        <w:rPr>
          <w:rFonts w:hint="eastAsia"/>
          <w:lang w:val="zh-TW"/>
        </w:rPr>
        <w:t>經查詢各土地所有權人及使用人結果，系爭土地自始即未</w:t>
      </w:r>
      <w:proofErr w:type="gramStart"/>
      <w:r w:rsidRPr="00ED4F94">
        <w:rPr>
          <w:rFonts w:hint="eastAsia"/>
          <w:lang w:val="zh-TW"/>
        </w:rPr>
        <w:t>毗鄰而耕</w:t>
      </w:r>
      <w:proofErr w:type="gramEnd"/>
      <w:r w:rsidRPr="00ED4F94">
        <w:rPr>
          <w:rFonts w:hint="eastAsia"/>
          <w:lang w:val="zh-TW"/>
        </w:rPr>
        <w:t>，且經依原登記地籍圖予以轉換</w:t>
      </w:r>
      <w:proofErr w:type="gramStart"/>
      <w:r w:rsidRPr="00ED4F94">
        <w:rPr>
          <w:rFonts w:hint="eastAsia"/>
          <w:lang w:val="zh-TW"/>
        </w:rPr>
        <w:t>座標套繪比</w:t>
      </w:r>
      <w:proofErr w:type="gramEnd"/>
      <w:r w:rsidRPr="00ED4F94">
        <w:rPr>
          <w:rFonts w:hint="eastAsia"/>
          <w:lang w:val="zh-TW"/>
        </w:rPr>
        <w:t>對結果，其地籍圖與實地確有未符，顯見原登記地</w:t>
      </w:r>
      <w:proofErr w:type="gramStart"/>
      <w:r w:rsidRPr="00ED4F94">
        <w:rPr>
          <w:rFonts w:hint="eastAsia"/>
          <w:lang w:val="zh-TW"/>
        </w:rPr>
        <w:t>籍圖即</w:t>
      </w:r>
      <w:proofErr w:type="gramEnd"/>
      <w:r w:rsidRPr="00ED4F94">
        <w:rPr>
          <w:rFonts w:hint="eastAsia"/>
          <w:lang w:val="zh-TW"/>
        </w:rPr>
        <w:t>有誤謬，該誤謬之地籍圖於民國49年間雖經依程序辦理更正，惟該更正</w:t>
      </w:r>
      <w:r w:rsidRPr="00ED4F94">
        <w:rPr>
          <w:rFonts w:hint="eastAsia"/>
          <w:lang w:val="zh-TW"/>
        </w:rPr>
        <w:lastRenderedPageBreak/>
        <w:t>之結果，經省地政處測量總隊先行施以控制測量後，全面檢測結果，證實民國49年間之更正亦有不符，</w:t>
      </w:r>
      <w:proofErr w:type="gramStart"/>
      <w:r w:rsidRPr="00ED4F94">
        <w:rPr>
          <w:rFonts w:hint="eastAsia"/>
          <w:lang w:val="zh-TW"/>
        </w:rPr>
        <w:t>合先說</w:t>
      </w:r>
      <w:proofErr w:type="gramEnd"/>
      <w:r w:rsidRPr="00ED4F94">
        <w:rPr>
          <w:rFonts w:hint="eastAsia"/>
          <w:lang w:val="zh-TW"/>
        </w:rPr>
        <w:t>明。</w:t>
      </w:r>
    </w:p>
    <w:p w:rsidR="00ED4F94" w:rsidRPr="00ED4F94" w:rsidRDefault="00ED4F94" w:rsidP="00ED4F94">
      <w:pPr>
        <w:pStyle w:val="4"/>
        <w:rPr>
          <w:lang w:val="zh-TW"/>
        </w:rPr>
      </w:pPr>
      <w:proofErr w:type="gramStart"/>
      <w:r w:rsidRPr="00ED4F94">
        <w:rPr>
          <w:rFonts w:hint="eastAsia"/>
          <w:lang w:val="zh-TW"/>
        </w:rPr>
        <w:t>由於系</w:t>
      </w:r>
      <w:proofErr w:type="gramEnd"/>
      <w:r w:rsidRPr="00ED4F94">
        <w:rPr>
          <w:rFonts w:hint="eastAsia"/>
          <w:lang w:val="zh-TW"/>
        </w:rPr>
        <w:t>爭土地</w:t>
      </w:r>
      <w:r w:rsidRPr="00613F2D">
        <w:rPr>
          <w:rFonts w:hint="eastAsia"/>
          <w:b/>
          <w:lang w:val="zh-TW"/>
        </w:rPr>
        <w:t>自始即未</w:t>
      </w:r>
      <w:proofErr w:type="gramStart"/>
      <w:r w:rsidRPr="00613F2D">
        <w:rPr>
          <w:rFonts w:hint="eastAsia"/>
          <w:b/>
          <w:lang w:val="zh-TW"/>
        </w:rPr>
        <w:t>毗鄰而</w:t>
      </w:r>
      <w:proofErr w:type="gramEnd"/>
      <w:r w:rsidRPr="00613F2D">
        <w:rPr>
          <w:rFonts w:hint="eastAsia"/>
          <w:b/>
          <w:lang w:val="zh-TW"/>
        </w:rPr>
        <w:t>耕，且</w:t>
      </w:r>
      <w:proofErr w:type="gramStart"/>
      <w:r w:rsidRPr="00613F2D">
        <w:rPr>
          <w:rFonts w:hint="eastAsia"/>
          <w:b/>
          <w:lang w:val="zh-TW"/>
        </w:rPr>
        <w:t>為使地</w:t>
      </w:r>
      <w:proofErr w:type="gramEnd"/>
      <w:r w:rsidRPr="00613F2D">
        <w:rPr>
          <w:rFonts w:hint="eastAsia"/>
          <w:b/>
          <w:lang w:val="zh-TW"/>
        </w:rPr>
        <w:t>籍圖與實際耕作使用情形相吻合，並將糾紛減少至最低</w:t>
      </w:r>
      <w:r w:rsidRPr="00ED4F94">
        <w:rPr>
          <w:rFonts w:hint="eastAsia"/>
          <w:lang w:val="zh-TW"/>
        </w:rPr>
        <w:t>，經出席委員決議該</w:t>
      </w:r>
      <w:r w:rsidR="00C82C25">
        <w:rPr>
          <w:rFonts w:hint="eastAsia"/>
          <w:lang w:val="zh-TW"/>
        </w:rPr>
        <w:t>○○○</w:t>
      </w:r>
      <w:r w:rsidRPr="00ED4F94">
        <w:rPr>
          <w:rFonts w:hint="eastAsia"/>
          <w:lang w:val="zh-TW"/>
        </w:rPr>
        <w:t>段……（因文字模糊無法辨識）土地間之界址，</w:t>
      </w:r>
      <w:r w:rsidRPr="00F25605">
        <w:rPr>
          <w:rFonts w:hint="eastAsia"/>
          <w:b/>
          <w:lang w:val="zh-TW"/>
        </w:rPr>
        <w:t>依所</w:t>
      </w:r>
      <w:proofErr w:type="gramStart"/>
      <w:r w:rsidRPr="00F25605">
        <w:rPr>
          <w:rFonts w:hint="eastAsia"/>
          <w:b/>
          <w:lang w:val="zh-TW"/>
        </w:rPr>
        <w:t>附地籍圖</w:t>
      </w:r>
      <w:proofErr w:type="gramEnd"/>
      <w:r w:rsidRPr="00F25605">
        <w:rPr>
          <w:rFonts w:hint="eastAsia"/>
          <w:b/>
          <w:lang w:val="zh-TW"/>
        </w:rPr>
        <w:t>界址位置據以辦理重測</w:t>
      </w:r>
      <w:r w:rsidRPr="00ED4F94">
        <w:rPr>
          <w:rFonts w:hint="eastAsia"/>
          <w:lang w:val="zh-TW"/>
        </w:rPr>
        <w:t>。</w:t>
      </w:r>
    </w:p>
    <w:p w:rsidR="003132BE" w:rsidRDefault="00ED4F94" w:rsidP="00ED4F94">
      <w:pPr>
        <w:pStyle w:val="4"/>
        <w:rPr>
          <w:lang w:val="zh-TW"/>
        </w:rPr>
      </w:pPr>
      <w:r w:rsidRPr="00ED4F94">
        <w:rPr>
          <w:rFonts w:hint="eastAsia"/>
          <w:lang w:val="zh-TW"/>
        </w:rPr>
        <w:t>該仲裁之界址位置，應請測量總隊於81年3月4日上午前往實地測定界址 ，並埋設界標，以使土地所有權人瞭解其四鄰之界址，各土地所有權人應請於當日</w:t>
      </w:r>
      <w:proofErr w:type="gramStart"/>
      <w:r w:rsidRPr="00ED4F94">
        <w:rPr>
          <w:rFonts w:hint="eastAsia"/>
          <w:lang w:val="zh-TW"/>
        </w:rPr>
        <w:t>會同領界</w:t>
      </w:r>
      <w:proofErr w:type="gramEnd"/>
      <w:r w:rsidRPr="00ED4F94">
        <w:rPr>
          <w:rFonts w:hint="eastAsia"/>
          <w:lang w:val="zh-TW"/>
        </w:rPr>
        <w:t>；至於本調處結果，土地所有權人如有不服，應於測定界址後15日內向司法機關提起確定界址之訴。」</w:t>
      </w:r>
    </w:p>
    <w:p w:rsidR="00F6769B" w:rsidRPr="00FD5F0B" w:rsidRDefault="00F6769B" w:rsidP="004D473D">
      <w:pPr>
        <w:pStyle w:val="3"/>
        <w:rPr>
          <w:lang w:val="zh-TW"/>
        </w:rPr>
      </w:pPr>
      <w:r w:rsidRPr="00FD5F0B">
        <w:rPr>
          <w:rFonts w:hint="eastAsia"/>
        </w:rPr>
        <w:t>然而，</w:t>
      </w:r>
      <w:r w:rsidR="00ED1001" w:rsidRPr="00FD5F0B">
        <w:rPr>
          <w:rFonts w:hint="eastAsia"/>
        </w:rPr>
        <w:t>觀諸</w:t>
      </w:r>
      <w:r w:rsidR="00EA6984">
        <w:rPr>
          <w:rFonts w:hint="eastAsia"/>
        </w:rPr>
        <w:t>上述</w:t>
      </w:r>
      <w:r w:rsidRPr="00FD5F0B">
        <w:rPr>
          <w:rFonts w:hint="eastAsia"/>
        </w:rPr>
        <w:t>調處結果，</w:t>
      </w:r>
      <w:proofErr w:type="gramStart"/>
      <w:r w:rsidRPr="00FD5F0B">
        <w:rPr>
          <w:rFonts w:hint="eastAsia"/>
        </w:rPr>
        <w:t>重測前174、174</w:t>
      </w:r>
      <w:proofErr w:type="gramEnd"/>
      <w:r w:rsidRPr="00FD5F0B">
        <w:rPr>
          <w:rFonts w:hint="eastAsia"/>
        </w:rPr>
        <w:t>-2地號係維持49年更正後地籍圖圖形位置；反觀</w:t>
      </w:r>
      <w:proofErr w:type="gramStart"/>
      <w:r w:rsidRPr="00FD5F0B">
        <w:rPr>
          <w:rFonts w:hint="eastAsia"/>
        </w:rPr>
        <w:t>重測前</w:t>
      </w:r>
      <w:proofErr w:type="gramEnd"/>
      <w:r w:rsidRPr="00FD5F0B">
        <w:rPr>
          <w:rFonts w:hint="eastAsia"/>
        </w:rPr>
        <w:t>174-1、174-4地號，則係回復至49年更正前之原地籍圖形位置</w:t>
      </w:r>
      <w:r w:rsidR="00ED1001" w:rsidRPr="00FD5F0B">
        <w:rPr>
          <w:rFonts w:hint="eastAsia"/>
        </w:rPr>
        <w:t>。該調處結果</w:t>
      </w:r>
      <w:r w:rsidRPr="00FD5F0B">
        <w:rPr>
          <w:rFonts w:hint="eastAsia"/>
        </w:rPr>
        <w:t>不僅將上述原本共線相連之土地，拆開分離成為不相毗鄰，</w:t>
      </w:r>
      <w:proofErr w:type="gramStart"/>
      <w:r w:rsidR="00907965">
        <w:rPr>
          <w:rFonts w:hint="eastAsia"/>
        </w:rPr>
        <w:t>且</w:t>
      </w:r>
      <w:r w:rsidRPr="00FD5F0B">
        <w:rPr>
          <w:rFonts w:hint="eastAsia"/>
        </w:rPr>
        <w:t>相隔幾</w:t>
      </w:r>
      <w:proofErr w:type="gramEnd"/>
      <w:r w:rsidRPr="00FD5F0B">
        <w:rPr>
          <w:rFonts w:hint="eastAsia"/>
        </w:rPr>
        <w:t>達50公尺，亦與兩造</w:t>
      </w:r>
      <w:proofErr w:type="gramStart"/>
      <w:r w:rsidRPr="00FD5F0B">
        <w:rPr>
          <w:rFonts w:hint="eastAsia"/>
        </w:rPr>
        <w:t>當事人指界意</w:t>
      </w:r>
      <w:proofErr w:type="gramEnd"/>
      <w:r w:rsidRPr="00FD5F0B">
        <w:rPr>
          <w:rFonts w:hint="eastAsia"/>
        </w:rPr>
        <w:t>見不相符合</w:t>
      </w:r>
      <w:r w:rsidR="00ED1001" w:rsidRPr="00FD5F0B">
        <w:rPr>
          <w:rFonts w:hint="eastAsia"/>
        </w:rPr>
        <w:t>（調處</w:t>
      </w:r>
      <w:r w:rsidR="001C716A">
        <w:rPr>
          <w:rFonts w:hint="eastAsia"/>
        </w:rPr>
        <w:t>筆錄</w:t>
      </w:r>
      <w:r w:rsidR="00ED1001" w:rsidRPr="00FD5F0B">
        <w:rPr>
          <w:rFonts w:hint="eastAsia"/>
        </w:rPr>
        <w:t>所附之地籍位置圖如圖2）</w:t>
      </w:r>
      <w:r w:rsidRPr="00FD5F0B">
        <w:rPr>
          <w:rFonts w:hint="eastAsia"/>
        </w:rPr>
        <w:t>。</w:t>
      </w:r>
    </w:p>
    <w:p w:rsidR="00ED1001" w:rsidRDefault="00907965" w:rsidP="00FD5F0B">
      <w:pPr>
        <w:pStyle w:val="3"/>
        <w:numPr>
          <w:ilvl w:val="0"/>
          <w:numId w:val="0"/>
        </w:numPr>
        <w:ind w:leftChars="458" w:left="1558"/>
        <w:rPr>
          <w:lang w:val="zh-TW"/>
        </w:rPr>
      </w:pPr>
      <w:r>
        <w:rPr>
          <w:noProof/>
        </w:rPr>
        <w:lastRenderedPageBreak/>
        <mc:AlternateContent>
          <mc:Choice Requires="wps">
            <w:drawing>
              <wp:anchor distT="45720" distB="45720" distL="114300" distR="114300" simplePos="0" relativeHeight="251692032" behindDoc="0" locked="0" layoutInCell="1" allowOverlap="1" wp14:anchorId="5CDD40F9" wp14:editId="2F127CBB">
                <wp:simplePos x="0" y="0"/>
                <wp:positionH relativeFrom="column">
                  <wp:posOffset>3563620</wp:posOffset>
                </wp:positionH>
                <wp:positionV relativeFrom="paragraph">
                  <wp:posOffset>1661795</wp:posOffset>
                </wp:positionV>
                <wp:extent cx="695325" cy="1404620"/>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rsidR="00113E07" w:rsidRPr="00907965" w:rsidRDefault="00113E07" w:rsidP="00907965">
                            <w:pPr>
                              <w:rPr>
                                <w:sz w:val="24"/>
                                <w:szCs w:val="24"/>
                              </w:rPr>
                            </w:pPr>
                            <w:r w:rsidRPr="00907965">
                              <w:rPr>
                                <w:sz w:val="24"/>
                                <w:szCs w:val="24"/>
                              </w:rPr>
                              <w:t>174</w:t>
                            </w:r>
                            <w:r>
                              <w:rPr>
                                <w:sz w:val="24"/>
                                <w:szCs w:val="24"/>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DD40F9" id="_x0000_t202" coordsize="21600,21600" o:spt="202" path="m,l,21600r21600,l21600,xe">
                <v:stroke joinstyle="miter"/>
                <v:path gradientshapeok="t" o:connecttype="rect"/>
              </v:shapetype>
              <v:shape id="文字方塊 2" o:spid="_x0000_s1026" type="#_x0000_t202" style="position:absolute;left:0;text-align:left;margin-left:280.6pt;margin-top:130.85pt;width:54.7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" filled="f" stroked="f">
                <v:textbox style="mso-fit-shape-to-text:t">
                  <w:txbxContent>
                    <w:p w:rsidR="00113E07" w:rsidRPr="00907965" w:rsidRDefault="00113E07" w:rsidP="00907965">
                      <w:pPr>
                        <w:rPr>
                          <w:sz w:val="24"/>
                          <w:szCs w:val="24"/>
                        </w:rPr>
                      </w:pPr>
                      <w:r w:rsidRPr="00907965">
                        <w:rPr>
                          <w:sz w:val="24"/>
                          <w:szCs w:val="24"/>
                        </w:rPr>
                        <w:t>174</w:t>
                      </w:r>
                      <w:r>
                        <w:rPr>
                          <w:sz w:val="24"/>
                          <w:szCs w:val="24"/>
                        </w:rPr>
                        <w:t>-4</w:t>
                      </w:r>
                    </w:p>
                  </w:txbxContent>
                </v:textbox>
              </v:shape>
            </w:pict>
          </mc:Fallback>
        </mc:AlternateContent>
      </w:r>
      <w:r>
        <w:rPr>
          <w:noProof/>
        </w:rPr>
        <mc:AlternateContent>
          <mc:Choice Requires="wps">
            <w:drawing>
              <wp:anchor distT="45720" distB="45720" distL="114300" distR="114300" simplePos="0" relativeHeight="251689984" behindDoc="0" locked="0" layoutInCell="1" allowOverlap="1" wp14:anchorId="5CDD40F9" wp14:editId="2F127CBB">
                <wp:simplePos x="0" y="0"/>
                <wp:positionH relativeFrom="column">
                  <wp:posOffset>3352800</wp:posOffset>
                </wp:positionH>
                <wp:positionV relativeFrom="paragraph">
                  <wp:posOffset>998855</wp:posOffset>
                </wp:positionV>
                <wp:extent cx="695325" cy="1404620"/>
                <wp:effectExtent l="0" t="0" r="0" b="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rsidR="00113E07" w:rsidRPr="00907965" w:rsidRDefault="00113E07" w:rsidP="00907965">
                            <w:pPr>
                              <w:rPr>
                                <w:sz w:val="24"/>
                                <w:szCs w:val="24"/>
                              </w:rPr>
                            </w:pPr>
                            <w:r w:rsidRPr="00907965">
                              <w:rPr>
                                <w:sz w:val="24"/>
                                <w:szCs w:val="24"/>
                              </w:rPr>
                              <w:t>174</w:t>
                            </w:r>
                            <w:r>
                              <w:rPr>
                                <w:sz w:val="24"/>
                                <w:szCs w:val="24"/>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DD40F9" id="_x0000_s1027" type="#_x0000_t202" style="position:absolute;left:0;text-align:left;margin-left:264pt;margin-top:78.65pt;width:54.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" filled="f" stroked="f">
                <v:textbox style="mso-fit-shape-to-text:t">
                  <w:txbxContent>
                    <w:p w:rsidR="00113E07" w:rsidRPr="00907965" w:rsidRDefault="00113E07" w:rsidP="00907965">
                      <w:pPr>
                        <w:rPr>
                          <w:sz w:val="24"/>
                          <w:szCs w:val="24"/>
                        </w:rPr>
                      </w:pPr>
                      <w:r w:rsidRPr="00907965">
                        <w:rPr>
                          <w:sz w:val="24"/>
                          <w:szCs w:val="24"/>
                        </w:rPr>
                        <w:t>174</w:t>
                      </w:r>
                      <w:r>
                        <w:rPr>
                          <w:sz w:val="24"/>
                          <w:szCs w:val="24"/>
                        </w:rPr>
                        <w:t>-1</w:t>
                      </w:r>
                    </w:p>
                  </w:txbxContent>
                </v:textbox>
              </v:shape>
            </w:pict>
          </mc:Fallback>
        </mc:AlternateContent>
      </w:r>
      <w:r>
        <w:rPr>
          <w:noProof/>
        </w:rPr>
        <mc:AlternateContent>
          <mc:Choice Requires="wps">
            <w:drawing>
              <wp:anchor distT="45720" distB="45720" distL="114300" distR="114300" simplePos="0" relativeHeight="251687936" behindDoc="0" locked="0" layoutInCell="1" allowOverlap="1" wp14:anchorId="7CB383BE" wp14:editId="0DD203CB">
                <wp:simplePos x="0" y="0"/>
                <wp:positionH relativeFrom="column">
                  <wp:posOffset>1508760</wp:posOffset>
                </wp:positionH>
                <wp:positionV relativeFrom="paragraph">
                  <wp:posOffset>3111500</wp:posOffset>
                </wp:positionV>
                <wp:extent cx="695325" cy="1404620"/>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rsidR="00113E07" w:rsidRPr="00907965" w:rsidRDefault="00113E07" w:rsidP="00907965">
                            <w:pPr>
                              <w:rPr>
                                <w:sz w:val="24"/>
                                <w:szCs w:val="24"/>
                              </w:rPr>
                            </w:pPr>
                            <w:r w:rsidRPr="00907965">
                              <w:rPr>
                                <w:sz w:val="24"/>
                                <w:szCs w:val="24"/>
                              </w:rPr>
                              <w:t>174</w:t>
                            </w:r>
                            <w:r>
                              <w:rPr>
                                <w:sz w:val="24"/>
                                <w:szCs w:val="24"/>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B383BE" id="_x0000_s1028" type="#_x0000_t202" style="position:absolute;left:0;text-align:left;margin-left:118.8pt;margin-top:245pt;width:54.7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" filled="f" stroked="f">
                <v:textbox style="mso-fit-shape-to-text:t">
                  <w:txbxContent>
                    <w:p w:rsidR="00113E07" w:rsidRPr="00907965" w:rsidRDefault="00113E07" w:rsidP="00907965">
                      <w:pPr>
                        <w:rPr>
                          <w:sz w:val="24"/>
                          <w:szCs w:val="24"/>
                        </w:rPr>
                      </w:pPr>
                      <w:r w:rsidRPr="00907965">
                        <w:rPr>
                          <w:sz w:val="24"/>
                          <w:szCs w:val="24"/>
                        </w:rPr>
                        <w:t>174</w:t>
                      </w:r>
                      <w:r>
                        <w:rPr>
                          <w:sz w:val="24"/>
                          <w:szCs w:val="24"/>
                        </w:rPr>
                        <w:t>-2</w:t>
                      </w:r>
                    </w:p>
                  </w:txbxContent>
                </v:textbox>
              </v:shape>
            </w:pict>
          </mc:Fallback>
        </mc:AlternateContent>
      </w:r>
      <w:r>
        <w:rPr>
          <w:noProof/>
        </w:rPr>
        <mc:AlternateContent>
          <mc:Choice Requires="wps">
            <w:drawing>
              <wp:anchor distT="45720" distB="45720" distL="114300" distR="114300" simplePos="0" relativeHeight="251685888" behindDoc="0" locked="0" layoutInCell="1" allowOverlap="1">
                <wp:simplePos x="0" y="0"/>
                <wp:positionH relativeFrom="column">
                  <wp:posOffset>1414145</wp:posOffset>
                </wp:positionH>
                <wp:positionV relativeFrom="paragraph">
                  <wp:posOffset>2616200</wp:posOffset>
                </wp:positionV>
                <wp:extent cx="47625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noFill/>
                        <a:ln w="9525">
                          <a:noFill/>
                          <a:miter lim="800000"/>
                          <a:headEnd/>
                          <a:tailEnd/>
                        </a:ln>
                      </wps:spPr>
                      <wps:txbx>
                        <w:txbxContent>
                          <w:p w:rsidR="00113E07" w:rsidRPr="00907965" w:rsidRDefault="00113E07">
                            <w:pPr>
                              <w:rPr>
                                <w:sz w:val="24"/>
                                <w:szCs w:val="24"/>
                              </w:rPr>
                            </w:pPr>
                            <w:r w:rsidRPr="00907965">
                              <w:rPr>
                                <w:sz w:val="24"/>
                                <w:szCs w:val="24"/>
                              </w:rPr>
                              <w:t>174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11.35pt;margin-top:206pt;width:3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" filled="f" stroked="f">
                <v:textbox style="mso-fit-shape-to-text:t">
                  <w:txbxContent>
                    <w:p w:rsidR="00113E07" w:rsidRPr="00907965" w:rsidRDefault="00113E07">
                      <w:pPr>
                        <w:rPr>
                          <w:sz w:val="24"/>
                          <w:szCs w:val="24"/>
                        </w:rPr>
                      </w:pPr>
                      <w:r w:rsidRPr="00907965">
                        <w:rPr>
                          <w:sz w:val="24"/>
                          <w:szCs w:val="24"/>
                        </w:rPr>
                        <w:t>174</w:t>
                      </w:r>
                    </w:p>
                  </w:txbxContent>
                </v:textbox>
              </v:shape>
            </w:pict>
          </mc:Fallback>
        </mc:AlternateContent>
      </w:r>
      <w:r w:rsidR="00FD5F0B">
        <w:rPr>
          <w:noProof/>
          <w:lang w:val="zh-TW"/>
        </w:rPr>
        <w:drawing>
          <wp:inline distT="0" distB="0" distL="0" distR="0">
            <wp:extent cx="3957872" cy="4580627"/>
            <wp:effectExtent l="0" t="0" r="508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調處結果所附地籍圖.png"/>
                    <pic:cNvPicPr/>
                  </pic:nvPicPr>
                  <pic:blipFill rotWithShape="1">
                    <a:blip r:embed="rId11">
                      <a:extLst>
                        <a:ext uri="{28A0092B-C50C-407E-A947-70E740481C1C}">
                          <a14:useLocalDpi xmlns:a14="http://schemas.microsoft.com/office/drawing/2010/main" val="0"/>
                        </a:ext>
                      </a:extLst>
                    </a:blip>
                    <a:srcRect t="30825" r="20981"/>
                    <a:stretch/>
                  </pic:blipFill>
                  <pic:spPr bwMode="auto">
                    <a:xfrm>
                      <a:off x="0" y="0"/>
                      <a:ext cx="4001863" cy="4631540"/>
                    </a:xfrm>
                    <a:prstGeom prst="rect">
                      <a:avLst/>
                    </a:prstGeom>
                    <a:ln>
                      <a:noFill/>
                    </a:ln>
                    <a:extLst>
                      <a:ext uri="{53640926-AAD7-44D8-BBD7-CCE9431645EC}">
                        <a14:shadowObscured xmlns:a14="http://schemas.microsoft.com/office/drawing/2010/main"/>
                      </a:ext>
                    </a:extLst>
                  </pic:spPr>
                </pic:pic>
              </a:graphicData>
            </a:graphic>
          </wp:inline>
        </w:drawing>
      </w:r>
    </w:p>
    <w:p w:rsidR="00ED1001" w:rsidRPr="00FD5F0B" w:rsidRDefault="00FD5F0B" w:rsidP="00FD5F0B">
      <w:pPr>
        <w:pStyle w:val="3"/>
        <w:numPr>
          <w:ilvl w:val="0"/>
          <w:numId w:val="0"/>
        </w:numPr>
        <w:spacing w:afterLines="50" w:after="228"/>
        <w:ind w:leftChars="458" w:left="1558" w:rightChars="307" w:right="1044"/>
        <w:jc w:val="center"/>
        <w:rPr>
          <w:b/>
          <w:sz w:val="28"/>
          <w:szCs w:val="28"/>
          <w:lang w:val="zh-TW"/>
        </w:rPr>
      </w:pPr>
      <w:r w:rsidRPr="00FD5F0B">
        <w:rPr>
          <w:rFonts w:hint="eastAsia"/>
          <w:b/>
          <w:sz w:val="28"/>
          <w:szCs w:val="28"/>
          <w:lang w:val="zh-TW"/>
        </w:rPr>
        <w:t>圖2、調</w:t>
      </w:r>
      <w:r w:rsidR="001C716A">
        <w:rPr>
          <w:rFonts w:hint="eastAsia"/>
          <w:b/>
          <w:sz w:val="28"/>
          <w:szCs w:val="28"/>
          <w:lang w:val="zh-TW"/>
        </w:rPr>
        <w:t>處筆錄</w:t>
      </w:r>
      <w:proofErr w:type="gramStart"/>
      <w:r w:rsidRPr="00FD5F0B">
        <w:rPr>
          <w:rFonts w:hint="eastAsia"/>
          <w:b/>
          <w:sz w:val="28"/>
          <w:szCs w:val="28"/>
          <w:lang w:val="zh-TW"/>
        </w:rPr>
        <w:t>所附地籍</w:t>
      </w:r>
      <w:proofErr w:type="gramEnd"/>
      <w:r w:rsidRPr="00FD5F0B">
        <w:rPr>
          <w:rFonts w:hint="eastAsia"/>
          <w:b/>
          <w:sz w:val="28"/>
          <w:szCs w:val="28"/>
          <w:lang w:val="zh-TW"/>
        </w:rPr>
        <w:t>位置示意圖</w:t>
      </w:r>
    </w:p>
    <w:p w:rsidR="004D473D" w:rsidRDefault="004D473D" w:rsidP="004D473D">
      <w:pPr>
        <w:pStyle w:val="3"/>
        <w:rPr>
          <w:lang w:val="zh-TW"/>
        </w:rPr>
      </w:pPr>
      <w:r w:rsidRPr="00D20662">
        <w:rPr>
          <w:rFonts w:hint="eastAsia"/>
          <w:lang w:val="zh-TW"/>
        </w:rPr>
        <w:t>按土地法第46條之2規定：「（第1項）重新實施地籍測量時，土地所有權人應於地政機關通知之限期內，自行設立界標，並</w:t>
      </w:r>
      <w:proofErr w:type="gramStart"/>
      <w:r w:rsidRPr="00D20662">
        <w:rPr>
          <w:rFonts w:hint="eastAsia"/>
          <w:lang w:val="zh-TW"/>
        </w:rPr>
        <w:t>到場指界</w:t>
      </w:r>
      <w:proofErr w:type="gramEnd"/>
      <w:r w:rsidRPr="00D20662">
        <w:rPr>
          <w:rFonts w:hint="eastAsia"/>
          <w:lang w:val="zh-TW"/>
        </w:rPr>
        <w:t>。逾期不設立界標或</w:t>
      </w:r>
      <w:proofErr w:type="gramStart"/>
      <w:r w:rsidRPr="00D20662">
        <w:rPr>
          <w:rFonts w:hint="eastAsia"/>
          <w:lang w:val="zh-TW"/>
        </w:rPr>
        <w:t>到場指界者</w:t>
      </w:r>
      <w:proofErr w:type="gramEnd"/>
      <w:r w:rsidRPr="00D20662">
        <w:rPr>
          <w:rFonts w:hint="eastAsia"/>
          <w:lang w:val="zh-TW"/>
        </w:rPr>
        <w:t>，得依左列順序逕行施測……。（第2項）</w:t>
      </w:r>
      <w:r w:rsidRPr="00542AC3">
        <w:rPr>
          <w:rFonts w:hint="eastAsia"/>
          <w:b/>
          <w:lang w:val="zh-TW"/>
        </w:rPr>
        <w:t>土地所有權人因設立界標或</w:t>
      </w:r>
      <w:proofErr w:type="gramStart"/>
      <w:r w:rsidRPr="00542AC3">
        <w:rPr>
          <w:rFonts w:hint="eastAsia"/>
          <w:b/>
          <w:lang w:val="zh-TW"/>
        </w:rPr>
        <w:t>到場指界發生</w:t>
      </w:r>
      <w:proofErr w:type="gramEnd"/>
      <w:r w:rsidRPr="00542AC3">
        <w:rPr>
          <w:rFonts w:hint="eastAsia"/>
          <w:b/>
          <w:lang w:val="zh-TW"/>
        </w:rPr>
        <w:t>界址爭議時，準用第59條第2項規定處理之</w:t>
      </w:r>
      <w:r w:rsidRPr="00D20662">
        <w:rPr>
          <w:rFonts w:hint="eastAsia"/>
          <w:lang w:val="zh-TW"/>
        </w:rPr>
        <w:t>。」</w:t>
      </w:r>
      <w:r>
        <w:rPr>
          <w:rFonts w:hint="eastAsia"/>
          <w:lang w:val="zh-TW"/>
        </w:rPr>
        <w:t>行為時</w:t>
      </w:r>
      <w:r w:rsidRPr="00D20662">
        <w:rPr>
          <w:rFonts w:hint="eastAsia"/>
          <w:lang w:val="zh-TW"/>
        </w:rPr>
        <w:t>第59條第2項</w:t>
      </w:r>
      <w:r>
        <w:rPr>
          <w:rFonts w:hint="eastAsia"/>
          <w:lang w:val="zh-TW"/>
        </w:rPr>
        <w:t>（非現行條文）</w:t>
      </w:r>
      <w:r w:rsidRPr="00D20662">
        <w:rPr>
          <w:rFonts w:hint="eastAsia"/>
          <w:lang w:val="zh-TW"/>
        </w:rPr>
        <w:t>規定：「</w:t>
      </w:r>
      <w:r w:rsidRPr="00542AC3">
        <w:rPr>
          <w:rFonts w:hint="eastAsia"/>
          <w:b/>
          <w:lang w:val="zh-TW"/>
        </w:rPr>
        <w:t>因前項異議而生土地權利爭執時，應由</w:t>
      </w:r>
      <w:proofErr w:type="gramStart"/>
      <w:r w:rsidRPr="00542AC3">
        <w:rPr>
          <w:rFonts w:hint="eastAsia"/>
          <w:b/>
          <w:lang w:val="zh-TW"/>
        </w:rPr>
        <w:t>該管市縣</w:t>
      </w:r>
      <w:proofErr w:type="gramEnd"/>
      <w:r w:rsidRPr="00542AC3">
        <w:rPr>
          <w:rFonts w:hint="eastAsia"/>
          <w:b/>
          <w:lang w:val="zh-TW"/>
        </w:rPr>
        <w:t>地政機關予以調處</w:t>
      </w:r>
      <w:r w:rsidRPr="008D213E">
        <w:rPr>
          <w:rFonts w:hint="eastAsia"/>
          <w:lang w:val="zh-TW"/>
        </w:rPr>
        <w:t>，不服調處者，應於接到調處通知後，</w:t>
      </w:r>
      <w:r>
        <w:rPr>
          <w:rFonts w:hint="eastAsia"/>
          <w:lang w:val="zh-TW"/>
        </w:rPr>
        <w:t>1</w:t>
      </w:r>
      <w:r>
        <w:rPr>
          <w:lang w:val="zh-TW"/>
        </w:rPr>
        <w:t>5</w:t>
      </w:r>
      <w:r w:rsidRPr="008D213E">
        <w:rPr>
          <w:rFonts w:hint="eastAsia"/>
          <w:lang w:val="zh-TW"/>
        </w:rPr>
        <w:t>日內，向司法機關訴請處理，逾期不起訴者，依原調處結果辦理之。</w:t>
      </w:r>
      <w:r w:rsidRPr="00D20662">
        <w:rPr>
          <w:rFonts w:hint="eastAsia"/>
          <w:lang w:val="zh-TW"/>
        </w:rPr>
        <w:t>」</w:t>
      </w:r>
    </w:p>
    <w:p w:rsidR="00B724D9" w:rsidRPr="004D473D" w:rsidRDefault="004D473D" w:rsidP="004D473D">
      <w:pPr>
        <w:pStyle w:val="3"/>
        <w:rPr>
          <w:lang w:val="zh-TW"/>
        </w:rPr>
      </w:pPr>
      <w:proofErr w:type="gramStart"/>
      <w:r w:rsidRPr="004D473D">
        <w:rPr>
          <w:rFonts w:hint="eastAsia"/>
          <w:lang w:val="zh-TW"/>
        </w:rPr>
        <w:t>復按行為</w:t>
      </w:r>
      <w:proofErr w:type="gramEnd"/>
      <w:r w:rsidRPr="004D473D">
        <w:rPr>
          <w:rFonts w:hint="eastAsia"/>
          <w:lang w:val="zh-TW"/>
        </w:rPr>
        <w:t>時（</w:t>
      </w:r>
      <w:r w:rsidR="00B06201">
        <w:rPr>
          <w:rFonts w:hint="eastAsia"/>
          <w:lang w:val="zh-TW"/>
        </w:rPr>
        <w:t>內政部</w:t>
      </w:r>
      <w:r w:rsidRPr="004D473D">
        <w:rPr>
          <w:rFonts w:hint="eastAsia"/>
          <w:lang w:val="zh-TW"/>
        </w:rPr>
        <w:t>7</w:t>
      </w:r>
      <w:r w:rsidR="00B06201">
        <w:rPr>
          <w:rFonts w:hint="eastAsia"/>
          <w:lang w:val="zh-TW"/>
        </w:rPr>
        <w:t>9</w:t>
      </w:r>
      <w:r w:rsidRPr="004D473D">
        <w:rPr>
          <w:rFonts w:hint="eastAsia"/>
          <w:lang w:val="zh-TW"/>
        </w:rPr>
        <w:t>年</w:t>
      </w:r>
      <w:r w:rsidR="00B06201">
        <w:rPr>
          <w:rFonts w:hint="eastAsia"/>
          <w:lang w:val="zh-TW"/>
        </w:rPr>
        <w:t>6</w:t>
      </w:r>
      <w:r w:rsidRPr="004D473D">
        <w:rPr>
          <w:rFonts w:hint="eastAsia"/>
          <w:lang w:val="zh-TW"/>
        </w:rPr>
        <w:t>月</w:t>
      </w:r>
      <w:r w:rsidR="00B06201">
        <w:rPr>
          <w:rFonts w:hint="eastAsia"/>
          <w:lang w:val="zh-TW"/>
        </w:rPr>
        <w:t>27</w:t>
      </w:r>
      <w:r w:rsidRPr="004D473D">
        <w:rPr>
          <w:rFonts w:hint="eastAsia"/>
          <w:lang w:val="zh-TW"/>
        </w:rPr>
        <w:t>日修正發布）地籍測</w:t>
      </w:r>
      <w:r w:rsidRPr="004D473D">
        <w:rPr>
          <w:rFonts w:hint="eastAsia"/>
          <w:lang w:val="zh-TW"/>
        </w:rPr>
        <w:lastRenderedPageBreak/>
        <w:t>量實施規則第20</w:t>
      </w:r>
      <w:r w:rsidR="00B06201">
        <w:rPr>
          <w:rFonts w:hint="eastAsia"/>
          <w:lang w:val="zh-TW"/>
        </w:rPr>
        <w:t>4</w:t>
      </w:r>
      <w:r w:rsidRPr="004D473D">
        <w:rPr>
          <w:rFonts w:hint="eastAsia"/>
          <w:lang w:val="zh-TW"/>
        </w:rPr>
        <w:t>條第2項規定：「實施地籍圖</w:t>
      </w:r>
      <w:proofErr w:type="gramStart"/>
      <w:r w:rsidRPr="004D473D">
        <w:rPr>
          <w:rFonts w:hint="eastAsia"/>
          <w:lang w:val="zh-TW"/>
        </w:rPr>
        <w:t>重測前</w:t>
      </w:r>
      <w:proofErr w:type="gramEnd"/>
      <w:r w:rsidRPr="004D473D">
        <w:rPr>
          <w:rFonts w:hint="eastAsia"/>
          <w:lang w:val="zh-TW"/>
        </w:rPr>
        <w:t>，</w:t>
      </w:r>
      <w:r w:rsidRPr="004D473D">
        <w:rPr>
          <w:rFonts w:hint="eastAsia"/>
          <w:b/>
          <w:lang w:val="zh-TW"/>
        </w:rPr>
        <w:t>直轄市、縣（市）</w:t>
      </w:r>
      <w:r w:rsidR="00B06201">
        <w:rPr>
          <w:rFonts w:hint="eastAsia"/>
          <w:b/>
          <w:lang w:val="zh-TW"/>
        </w:rPr>
        <w:t>主管</w:t>
      </w:r>
      <w:r w:rsidRPr="004D473D">
        <w:rPr>
          <w:rFonts w:hint="eastAsia"/>
          <w:b/>
          <w:lang w:val="zh-TW"/>
        </w:rPr>
        <w:t>機關得成立界址糾紛協調會，協助調處有關界址糾紛事宜</w:t>
      </w:r>
      <w:r w:rsidRPr="004D473D">
        <w:rPr>
          <w:rFonts w:hint="eastAsia"/>
          <w:lang w:val="zh-TW"/>
        </w:rPr>
        <w:t>。」以及行為時（</w:t>
      </w:r>
      <w:r w:rsidR="00B06201">
        <w:rPr>
          <w:rFonts w:hint="eastAsia"/>
          <w:lang w:val="zh-TW"/>
        </w:rPr>
        <w:t>前臺灣省政府</w:t>
      </w:r>
      <w:r w:rsidRPr="004D473D">
        <w:rPr>
          <w:rFonts w:hint="eastAsia"/>
          <w:lang w:val="zh-TW"/>
        </w:rPr>
        <w:t>7</w:t>
      </w:r>
      <w:r w:rsidRPr="004D473D">
        <w:rPr>
          <w:lang w:val="zh-TW"/>
        </w:rPr>
        <w:t>7</w:t>
      </w:r>
      <w:r w:rsidRPr="004D473D">
        <w:rPr>
          <w:rFonts w:hint="eastAsia"/>
          <w:lang w:val="zh-TW"/>
        </w:rPr>
        <w:t>年7月1</w:t>
      </w:r>
      <w:r w:rsidRPr="004D473D">
        <w:rPr>
          <w:lang w:val="zh-TW"/>
        </w:rPr>
        <w:t>3</w:t>
      </w:r>
      <w:r w:rsidRPr="004D473D">
        <w:rPr>
          <w:rFonts w:hint="eastAsia"/>
          <w:lang w:val="zh-TW"/>
        </w:rPr>
        <w:t>日訂定）臺灣省各縣(市)地籍圖重測地區界址糾紛協調會設置要點第1點規定：「</w:t>
      </w:r>
      <w:r w:rsidRPr="004D473D">
        <w:rPr>
          <w:rFonts w:hint="eastAsia"/>
          <w:b/>
          <w:lang w:val="zh-TW"/>
        </w:rPr>
        <w:t>臺灣省各縣（市）政府為調處地籍圖重測地區土地界址糾紛案件</w:t>
      </w:r>
      <w:r w:rsidRPr="004D473D">
        <w:rPr>
          <w:rFonts w:hint="eastAsia"/>
          <w:lang w:val="zh-TW"/>
        </w:rPr>
        <w:t>，依地籍測量實施規則第205條第2項規定，</w:t>
      </w:r>
      <w:r w:rsidRPr="004D473D">
        <w:rPr>
          <w:rFonts w:hint="eastAsia"/>
          <w:b/>
          <w:lang w:val="zh-TW"/>
        </w:rPr>
        <w:t>設地籍圖重測地區界址糾紛協調會</w:t>
      </w:r>
      <w:r w:rsidRPr="004D473D">
        <w:rPr>
          <w:rFonts w:hAnsi="標楷體" w:hint="eastAsia"/>
          <w:lang w:val="zh-TW"/>
        </w:rPr>
        <w:t>（以下簡稱本會）。</w:t>
      </w:r>
      <w:r w:rsidRPr="004D473D">
        <w:rPr>
          <w:rFonts w:hint="eastAsia"/>
          <w:lang w:val="zh-TW"/>
        </w:rPr>
        <w:t>」第2點規定：「本會任務如左：（一）關於地籍圖重測地區內土地界址糾紛之調處事項。（二）其他有關事項。」第6點規定：「本會調處結果</w:t>
      </w:r>
      <w:r w:rsidRPr="00F25605">
        <w:rPr>
          <w:rFonts w:hint="eastAsia"/>
          <w:b/>
          <w:lang w:val="zh-TW"/>
        </w:rPr>
        <w:t>應作成調處筆錄</w:t>
      </w:r>
      <w:r w:rsidRPr="004D473D">
        <w:rPr>
          <w:rFonts w:hint="eastAsia"/>
          <w:lang w:val="zh-TW"/>
        </w:rPr>
        <w:t>及會議紀錄，由縣（市）政府將調處筆錄通知雙方當事人。」第9點規定：「本會對外行文，以縣（市）政府名義行之。」</w:t>
      </w:r>
    </w:p>
    <w:p w:rsidR="00463CFF" w:rsidRPr="003F27BC" w:rsidRDefault="00341831" w:rsidP="00D20662">
      <w:pPr>
        <w:pStyle w:val="3"/>
        <w:rPr>
          <w:lang w:val="zh-TW"/>
        </w:rPr>
      </w:pPr>
      <w:r w:rsidRPr="003F27BC">
        <w:rPr>
          <w:rFonts w:hint="eastAsia"/>
          <w:lang w:val="zh-TW"/>
        </w:rPr>
        <w:t>即便8</w:t>
      </w:r>
      <w:r w:rsidRPr="003F27BC">
        <w:rPr>
          <w:lang w:val="zh-TW"/>
        </w:rPr>
        <w:t>9</w:t>
      </w:r>
      <w:r w:rsidRPr="003F27BC">
        <w:rPr>
          <w:rFonts w:hint="eastAsia"/>
          <w:lang w:val="zh-TW"/>
        </w:rPr>
        <w:t>年1月2</w:t>
      </w:r>
      <w:r w:rsidRPr="003F27BC">
        <w:rPr>
          <w:lang w:val="zh-TW"/>
        </w:rPr>
        <w:t>6</w:t>
      </w:r>
      <w:r w:rsidRPr="003F27BC">
        <w:rPr>
          <w:rFonts w:hint="eastAsia"/>
          <w:lang w:val="zh-TW"/>
        </w:rPr>
        <w:t>日</w:t>
      </w:r>
      <w:r w:rsidRPr="003F27BC">
        <w:rPr>
          <w:rFonts w:hint="eastAsia"/>
        </w:rPr>
        <w:t>土地法增訂第34條之1第6項，並於該項後段規定：「直轄市、縣（市）政府為處理本法不動產之糾紛，應設置不動產糾紛調處委員會，聘請地政、營建、法律及地方公正人士為調處委員，其設置辦法由內政部另定之。」將地籍圖</w:t>
      </w:r>
      <w:proofErr w:type="gramStart"/>
      <w:r w:rsidRPr="003F27BC">
        <w:rPr>
          <w:rFonts w:hint="eastAsia"/>
        </w:rPr>
        <w:t>重測界址</w:t>
      </w:r>
      <w:proofErr w:type="gramEnd"/>
      <w:r w:rsidRPr="003F27BC">
        <w:rPr>
          <w:rFonts w:hint="eastAsia"/>
        </w:rPr>
        <w:t>爭議案件</w:t>
      </w:r>
      <w:r w:rsidRPr="003F27BC">
        <w:rPr>
          <w:rFonts w:hint="eastAsia"/>
          <w:b/>
        </w:rPr>
        <w:t>改由不動產糾紛調處委員會</w:t>
      </w:r>
      <w:r w:rsidRPr="003F27BC">
        <w:rPr>
          <w:rFonts w:hint="eastAsia"/>
        </w:rPr>
        <w:t>處理</w:t>
      </w:r>
      <w:r w:rsidR="00F25605" w:rsidRPr="003F27BC">
        <w:rPr>
          <w:rStyle w:val="aff0"/>
        </w:rPr>
        <w:footnoteReference w:id="4"/>
      </w:r>
      <w:r w:rsidRPr="003F27BC">
        <w:rPr>
          <w:rFonts w:hint="eastAsia"/>
        </w:rPr>
        <w:t>，然而</w:t>
      </w:r>
      <w:r w:rsidR="007531C0" w:rsidRPr="003F27BC">
        <w:rPr>
          <w:rFonts w:hint="eastAsia"/>
          <w:lang w:val="zh-TW"/>
        </w:rPr>
        <w:t>上</w:t>
      </w:r>
      <w:r w:rsidR="007531C0" w:rsidRPr="003F27BC">
        <w:rPr>
          <w:rFonts w:hint="eastAsia"/>
          <w:lang w:val="zh-TW"/>
        </w:rPr>
        <w:lastRenderedPageBreak/>
        <w:t>述</w:t>
      </w:r>
      <w:proofErr w:type="gramStart"/>
      <w:r w:rsidR="007531C0" w:rsidRPr="003F27BC">
        <w:rPr>
          <w:rFonts w:hint="eastAsia"/>
          <w:lang w:val="zh-TW"/>
        </w:rPr>
        <w:t>規定</w:t>
      </w:r>
      <w:r w:rsidR="003F27BC" w:rsidRPr="003F27BC">
        <w:rPr>
          <w:rFonts w:hint="eastAsia"/>
          <w:lang w:val="zh-TW"/>
        </w:rPr>
        <w:t>均</w:t>
      </w:r>
      <w:r w:rsidR="008B5C57" w:rsidRPr="003F27BC">
        <w:rPr>
          <w:rFonts w:hint="eastAsia"/>
          <w:lang w:val="zh-TW"/>
        </w:rPr>
        <w:t>係針</w:t>
      </w:r>
      <w:proofErr w:type="gramEnd"/>
      <w:r w:rsidR="008B5C57" w:rsidRPr="003F27BC">
        <w:rPr>
          <w:rFonts w:hint="eastAsia"/>
          <w:lang w:val="zh-TW"/>
        </w:rPr>
        <w:t>對</w:t>
      </w:r>
      <w:r w:rsidR="007531C0" w:rsidRPr="003F27BC">
        <w:rPr>
          <w:rFonts w:hint="eastAsia"/>
          <w:lang w:val="zh-TW"/>
        </w:rPr>
        <w:t>重測糾紛調處之組織與調處程序進行規範，</w:t>
      </w:r>
      <w:r w:rsidRPr="003F27BC">
        <w:rPr>
          <w:rFonts w:hint="eastAsia"/>
          <w:lang w:val="zh-TW"/>
        </w:rPr>
        <w:t>至於</w:t>
      </w:r>
      <w:r w:rsidR="007531C0" w:rsidRPr="003F27BC">
        <w:rPr>
          <w:rFonts w:hint="eastAsia"/>
          <w:lang w:val="zh-TW"/>
        </w:rPr>
        <w:t>界址糾紛協調會</w:t>
      </w:r>
      <w:r w:rsidRPr="003F27BC">
        <w:rPr>
          <w:rFonts w:hint="eastAsia"/>
          <w:lang w:val="zh-TW"/>
        </w:rPr>
        <w:t>，抑或</w:t>
      </w:r>
      <w:r w:rsidR="007531C0" w:rsidRPr="003F27BC">
        <w:rPr>
          <w:rFonts w:hint="eastAsia"/>
          <w:lang w:val="zh-TW"/>
        </w:rPr>
        <w:t>現行不動產糾紛調處委員會之職責與權限，</w:t>
      </w:r>
      <w:r w:rsidRPr="003F27BC">
        <w:rPr>
          <w:rFonts w:hint="eastAsia"/>
          <w:lang w:val="zh-TW"/>
        </w:rPr>
        <w:t>相關法令</w:t>
      </w:r>
      <w:r w:rsidR="00542309" w:rsidRPr="003F27BC">
        <w:rPr>
          <w:rFonts w:hint="eastAsia"/>
          <w:lang w:val="zh-TW"/>
        </w:rPr>
        <w:t>規範並</w:t>
      </w:r>
      <w:r w:rsidRPr="003F27BC">
        <w:rPr>
          <w:rFonts w:hint="eastAsia"/>
          <w:lang w:val="zh-TW"/>
        </w:rPr>
        <w:t>不</w:t>
      </w:r>
      <w:r w:rsidR="007531C0" w:rsidRPr="003F27BC">
        <w:rPr>
          <w:rFonts w:hint="eastAsia"/>
          <w:lang w:val="zh-TW"/>
        </w:rPr>
        <w:t>明確，</w:t>
      </w:r>
      <w:proofErr w:type="gramStart"/>
      <w:r w:rsidR="007531C0" w:rsidRPr="003F27BC">
        <w:rPr>
          <w:rFonts w:hint="eastAsia"/>
          <w:lang w:val="zh-TW"/>
        </w:rPr>
        <w:t>從而</w:t>
      </w:r>
      <w:proofErr w:type="gramEnd"/>
      <w:r w:rsidR="007531C0" w:rsidRPr="003F27BC">
        <w:rPr>
          <w:rFonts w:hint="eastAsia"/>
          <w:lang w:val="zh-TW"/>
        </w:rPr>
        <w:t>，</w:t>
      </w:r>
      <w:r w:rsidR="00F25605" w:rsidRPr="003F27BC">
        <w:rPr>
          <w:rFonts w:hint="eastAsia"/>
          <w:lang w:val="zh-TW"/>
        </w:rPr>
        <w:t>調處委員如何</w:t>
      </w:r>
      <w:r w:rsidR="007531C0" w:rsidRPr="003F27BC">
        <w:rPr>
          <w:rFonts w:hint="eastAsia"/>
          <w:lang w:val="zh-TW"/>
        </w:rPr>
        <w:t>認定並判斷</w:t>
      </w:r>
      <w:r w:rsidR="00F25605" w:rsidRPr="003F27BC">
        <w:rPr>
          <w:rFonts w:hint="eastAsia"/>
          <w:lang w:val="zh-TW"/>
        </w:rPr>
        <w:t>調處土地之經界線址</w:t>
      </w:r>
      <w:r w:rsidR="007531C0" w:rsidRPr="003F27BC">
        <w:rPr>
          <w:rFonts w:hint="eastAsia"/>
          <w:lang w:val="zh-TW"/>
        </w:rPr>
        <w:t>？</w:t>
      </w:r>
      <w:r w:rsidR="00F25605" w:rsidRPr="003F27BC">
        <w:rPr>
          <w:rFonts w:hint="eastAsia"/>
          <w:lang w:val="zh-TW"/>
        </w:rPr>
        <w:t>調處委員</w:t>
      </w:r>
      <w:r w:rsidR="00542309" w:rsidRPr="003F27BC">
        <w:rPr>
          <w:rFonts w:hint="eastAsia"/>
          <w:lang w:val="zh-TW"/>
        </w:rPr>
        <w:t>依職權進行</w:t>
      </w:r>
      <w:r w:rsidR="007531C0" w:rsidRPr="003F27BC">
        <w:rPr>
          <w:rFonts w:hint="eastAsia"/>
          <w:lang w:val="zh-TW"/>
        </w:rPr>
        <w:t>調處</w:t>
      </w:r>
      <w:r w:rsidR="00542309" w:rsidRPr="003F27BC">
        <w:rPr>
          <w:rFonts w:hint="eastAsia"/>
          <w:lang w:val="zh-TW"/>
        </w:rPr>
        <w:t>之裁量權，有無限制？</w:t>
      </w:r>
      <w:r w:rsidR="000D6C8A">
        <w:rPr>
          <w:rFonts w:hint="eastAsia"/>
          <w:lang w:val="zh-TW"/>
        </w:rPr>
        <w:t>可</w:t>
      </w:r>
      <w:r w:rsidR="007531C0" w:rsidRPr="003F27BC">
        <w:rPr>
          <w:rFonts w:hint="eastAsia"/>
          <w:lang w:val="zh-TW"/>
        </w:rPr>
        <w:t>否</w:t>
      </w:r>
      <w:r w:rsidR="000D6C8A">
        <w:rPr>
          <w:rFonts w:hint="eastAsia"/>
          <w:lang w:val="zh-TW"/>
        </w:rPr>
        <w:t>不</w:t>
      </w:r>
      <w:r w:rsidR="007531C0" w:rsidRPr="003F27BC">
        <w:rPr>
          <w:rFonts w:hint="eastAsia"/>
          <w:lang w:val="zh-TW"/>
        </w:rPr>
        <w:t>受兩造當事人主張</w:t>
      </w:r>
      <w:r w:rsidR="000D6C8A">
        <w:rPr>
          <w:rFonts w:hint="eastAsia"/>
          <w:lang w:val="zh-TW"/>
        </w:rPr>
        <w:t>之拘束</w:t>
      </w:r>
      <w:r w:rsidR="007531C0" w:rsidRPr="003F27BC">
        <w:rPr>
          <w:rFonts w:hint="eastAsia"/>
          <w:lang w:val="zh-TW"/>
        </w:rPr>
        <w:t>？</w:t>
      </w:r>
      <w:proofErr w:type="gramStart"/>
      <w:r w:rsidR="006B5688">
        <w:rPr>
          <w:rFonts w:hint="eastAsia"/>
          <w:lang w:val="zh-TW"/>
        </w:rPr>
        <w:t>洵</w:t>
      </w:r>
      <w:proofErr w:type="gramEnd"/>
      <w:r w:rsidR="003F27BC" w:rsidRPr="003F27BC">
        <w:rPr>
          <w:rFonts w:hint="eastAsia"/>
          <w:lang w:val="zh-TW"/>
        </w:rPr>
        <w:t>有</w:t>
      </w:r>
      <w:r w:rsidR="008B5C57" w:rsidRPr="003F27BC">
        <w:rPr>
          <w:rFonts w:hint="eastAsia"/>
          <w:lang w:val="zh-TW"/>
        </w:rPr>
        <w:t>疑義</w:t>
      </w:r>
      <w:r w:rsidR="00F1203E" w:rsidRPr="003F27BC">
        <w:rPr>
          <w:rFonts w:hint="eastAsia"/>
        </w:rPr>
        <w:t>。</w:t>
      </w:r>
    </w:p>
    <w:p w:rsidR="008A1881" w:rsidRPr="008A1881" w:rsidRDefault="008A1881" w:rsidP="006B1D8C">
      <w:pPr>
        <w:pStyle w:val="3"/>
        <w:rPr>
          <w:lang w:val="zh-TW"/>
        </w:rPr>
      </w:pPr>
      <w:r w:rsidRPr="008A1881">
        <w:rPr>
          <w:rFonts w:hint="eastAsia"/>
          <w:lang w:val="zh-TW"/>
        </w:rPr>
        <w:t>據本院諮詢之專家學者</w:t>
      </w:r>
      <w:r w:rsidR="0054644F">
        <w:rPr>
          <w:rFonts w:hint="eastAsia"/>
          <w:lang w:val="zh-TW"/>
        </w:rPr>
        <w:t>即</w:t>
      </w:r>
      <w:r w:rsidRPr="008A1881">
        <w:rPr>
          <w:rFonts w:hint="eastAsia"/>
          <w:lang w:val="zh-TW"/>
        </w:rPr>
        <w:t>表示：</w:t>
      </w:r>
      <w:r w:rsidRPr="008A1881">
        <w:rPr>
          <w:rFonts w:hAnsi="標楷體" w:hint="eastAsia"/>
          <w:szCs w:val="32"/>
        </w:rPr>
        <w:t>由調處筆錄之附圖可知，1</w:t>
      </w:r>
      <w:r w:rsidRPr="008A1881">
        <w:rPr>
          <w:rFonts w:hAnsi="標楷體"/>
          <w:szCs w:val="32"/>
        </w:rPr>
        <w:t>74</w:t>
      </w:r>
      <w:r w:rsidRPr="008A1881">
        <w:rPr>
          <w:rFonts w:hAnsi="標楷體" w:hint="eastAsia"/>
          <w:szCs w:val="32"/>
        </w:rPr>
        <w:t>、</w:t>
      </w:r>
      <w:r w:rsidRPr="008A1881">
        <w:rPr>
          <w:rFonts w:hAnsi="標楷體"/>
          <w:szCs w:val="32"/>
        </w:rPr>
        <w:t>174-1</w:t>
      </w:r>
      <w:r w:rsidRPr="008A1881">
        <w:rPr>
          <w:rFonts w:hAnsi="標楷體" w:hint="eastAsia"/>
          <w:szCs w:val="32"/>
        </w:rPr>
        <w:t>、1</w:t>
      </w:r>
      <w:r w:rsidRPr="008A1881">
        <w:rPr>
          <w:rFonts w:hAnsi="標楷體"/>
          <w:szCs w:val="32"/>
        </w:rPr>
        <w:t>74-2</w:t>
      </w:r>
      <w:r w:rsidRPr="008A1881">
        <w:rPr>
          <w:rFonts w:hAnsi="標楷體" w:hint="eastAsia"/>
          <w:szCs w:val="32"/>
        </w:rPr>
        <w:t>、1</w:t>
      </w:r>
      <w:r w:rsidRPr="008A1881">
        <w:rPr>
          <w:rFonts w:hAnsi="標楷體"/>
          <w:szCs w:val="32"/>
        </w:rPr>
        <w:t>74-4</w:t>
      </w:r>
      <w:r w:rsidRPr="008A1881">
        <w:rPr>
          <w:rFonts w:hAnsi="標楷體" w:hint="eastAsia"/>
          <w:szCs w:val="32"/>
        </w:rPr>
        <w:t>地號土地</w:t>
      </w:r>
      <w:proofErr w:type="gramStart"/>
      <w:r w:rsidRPr="008A1881">
        <w:rPr>
          <w:rFonts w:hAnsi="標楷體" w:hint="eastAsia"/>
          <w:szCs w:val="32"/>
        </w:rPr>
        <w:t>坵</w:t>
      </w:r>
      <w:proofErr w:type="gramEnd"/>
      <w:r w:rsidRPr="008A1881">
        <w:rPr>
          <w:rFonts w:hAnsi="標楷體" w:hint="eastAsia"/>
          <w:szCs w:val="32"/>
        </w:rPr>
        <w:t>形位置應係「位移」錯開成不相鄰狀態、並非整體「平移」，則49年間作成之更正處分，顯然存有重大錯誤之瑕疵，不啻否定</w:t>
      </w:r>
      <w:proofErr w:type="gramStart"/>
      <w:r w:rsidRPr="008A1881">
        <w:rPr>
          <w:rFonts w:hAnsi="標楷體" w:hint="eastAsia"/>
          <w:szCs w:val="32"/>
        </w:rPr>
        <w:t>水里地</w:t>
      </w:r>
      <w:proofErr w:type="gramEnd"/>
      <w:r w:rsidRPr="008A1881">
        <w:rPr>
          <w:rFonts w:hAnsi="標楷體" w:hint="eastAsia"/>
          <w:szCs w:val="32"/>
        </w:rPr>
        <w:t>所49年間所為的更正測量結果。</w:t>
      </w:r>
      <w:proofErr w:type="gramStart"/>
      <w:r w:rsidRPr="008A1881">
        <w:rPr>
          <w:rFonts w:hAnsi="標楷體" w:hint="eastAsia"/>
          <w:szCs w:val="32"/>
        </w:rPr>
        <w:t>惟觀諸</w:t>
      </w:r>
      <w:proofErr w:type="gramEnd"/>
      <w:r w:rsidRPr="008A1881">
        <w:rPr>
          <w:rFonts w:hAnsi="標楷體" w:hint="eastAsia"/>
          <w:szCs w:val="32"/>
        </w:rPr>
        <w:t>調處結果，僅係依據「經查詢各土地所有權人及使用人結果，系爭土地自始即未</w:t>
      </w:r>
      <w:proofErr w:type="gramStart"/>
      <w:r w:rsidRPr="008A1881">
        <w:rPr>
          <w:rFonts w:hAnsi="標楷體" w:hint="eastAsia"/>
          <w:szCs w:val="32"/>
        </w:rPr>
        <w:t>毗鄰而</w:t>
      </w:r>
      <w:proofErr w:type="gramEnd"/>
      <w:r w:rsidRPr="008A1881">
        <w:rPr>
          <w:rFonts w:hAnsi="標楷體" w:hint="eastAsia"/>
          <w:szCs w:val="32"/>
        </w:rPr>
        <w:t>耕」，並以「</w:t>
      </w:r>
      <w:proofErr w:type="gramStart"/>
      <w:r w:rsidRPr="008A1881">
        <w:rPr>
          <w:rFonts w:hAnsi="標楷體" w:hint="eastAsia"/>
          <w:szCs w:val="32"/>
        </w:rPr>
        <w:t>為使地</w:t>
      </w:r>
      <w:proofErr w:type="gramEnd"/>
      <w:r w:rsidRPr="008A1881">
        <w:rPr>
          <w:rFonts w:hAnsi="標楷體" w:hint="eastAsia"/>
          <w:szCs w:val="32"/>
        </w:rPr>
        <w:t>籍圖與實際耕作使用情形相吻合」為由，遂認定上述土地自始即未毗鄰。然而，陳</w:t>
      </w:r>
      <w:r w:rsidR="002C03F2">
        <w:rPr>
          <w:rFonts w:hAnsi="標楷體" w:hint="eastAsia"/>
          <w:szCs w:val="32"/>
        </w:rPr>
        <w:t>訴</w:t>
      </w:r>
      <w:r w:rsidRPr="008A1881">
        <w:rPr>
          <w:rFonts w:hAnsi="標楷體" w:hint="eastAsia"/>
          <w:szCs w:val="32"/>
        </w:rPr>
        <w:t>人</w:t>
      </w:r>
      <w:proofErr w:type="gramStart"/>
      <w:r w:rsidRPr="008A1881">
        <w:rPr>
          <w:rFonts w:hAnsi="標楷體" w:hint="eastAsia"/>
          <w:szCs w:val="32"/>
        </w:rPr>
        <w:t>前手係於</w:t>
      </w:r>
      <w:proofErr w:type="gramEnd"/>
      <w:r w:rsidRPr="008A1881">
        <w:rPr>
          <w:rFonts w:hAnsi="標楷體"/>
          <w:szCs w:val="32"/>
        </w:rPr>
        <w:t>50</w:t>
      </w:r>
      <w:r w:rsidRPr="008A1881">
        <w:rPr>
          <w:rFonts w:hAnsi="標楷體" w:hint="eastAsia"/>
          <w:szCs w:val="32"/>
        </w:rPr>
        <w:t>年間(更正後)繼受取得、其相對人亦係於4</w:t>
      </w:r>
      <w:r w:rsidRPr="008A1881">
        <w:rPr>
          <w:rFonts w:hAnsi="標楷體"/>
          <w:szCs w:val="32"/>
        </w:rPr>
        <w:t>7</w:t>
      </w:r>
      <w:r w:rsidRPr="008A1881">
        <w:rPr>
          <w:rFonts w:hAnsi="標楷體" w:hint="eastAsia"/>
          <w:szCs w:val="32"/>
        </w:rPr>
        <w:t>年間買賣取得，皆非原始土地所有權人，如此驟然認定此項「溯及發生於日治時期測量錯誤」之事實，是否絕對正確？似難謂無推敲之處。該調處結果係「依所</w:t>
      </w:r>
      <w:proofErr w:type="gramStart"/>
      <w:r w:rsidRPr="008A1881">
        <w:rPr>
          <w:rFonts w:hAnsi="標楷體" w:hint="eastAsia"/>
          <w:szCs w:val="32"/>
        </w:rPr>
        <w:t>附地籍圖界</w:t>
      </w:r>
      <w:proofErr w:type="gramEnd"/>
      <w:r w:rsidRPr="008A1881">
        <w:rPr>
          <w:rFonts w:hAnsi="標楷體" w:hint="eastAsia"/>
          <w:szCs w:val="32"/>
        </w:rPr>
        <w:t>址位置據以辦理重測」，因創設原更正前後所未有之地</w:t>
      </w:r>
      <w:proofErr w:type="gramStart"/>
      <w:r w:rsidRPr="008A1881">
        <w:rPr>
          <w:rFonts w:hAnsi="標楷體" w:hint="eastAsia"/>
          <w:szCs w:val="32"/>
        </w:rPr>
        <w:t>籍圖線狀</w:t>
      </w:r>
      <w:proofErr w:type="gramEnd"/>
      <w:r w:rsidRPr="008A1881">
        <w:rPr>
          <w:rFonts w:hAnsi="標楷體" w:hint="eastAsia"/>
          <w:szCs w:val="32"/>
        </w:rPr>
        <w:t>態，實質改變上述土地坵塊位置，應實地測定界址並埋設界標。</w:t>
      </w:r>
      <w:r w:rsidRPr="008A1881">
        <w:rPr>
          <w:rFonts w:hint="eastAsia"/>
          <w:lang w:val="zh-TW"/>
        </w:rPr>
        <w:t>該調處結果與「一部廢棄49年間之更正結果」所生法律效果，係處於相同之法律地位，其法律評</w:t>
      </w:r>
      <w:r w:rsidRPr="008A1881">
        <w:rPr>
          <w:rFonts w:hint="eastAsia"/>
          <w:lang w:val="zh-TW"/>
        </w:rPr>
        <w:lastRenderedPageBreak/>
        <w:t>價並無二致</w:t>
      </w:r>
      <w:r w:rsidR="00907965">
        <w:rPr>
          <w:rFonts w:hint="eastAsia"/>
          <w:lang w:val="zh-TW"/>
        </w:rPr>
        <w:t>等語</w:t>
      </w:r>
      <w:r w:rsidRPr="008A1881">
        <w:rPr>
          <w:rFonts w:hint="eastAsia"/>
          <w:lang w:val="zh-TW"/>
        </w:rPr>
        <w:t>。</w:t>
      </w:r>
    </w:p>
    <w:p w:rsidR="004D78A2" w:rsidRPr="003F27BC" w:rsidRDefault="00887216" w:rsidP="006B1D8C">
      <w:pPr>
        <w:pStyle w:val="3"/>
        <w:rPr>
          <w:lang w:val="zh-TW"/>
        </w:rPr>
      </w:pPr>
      <w:r>
        <w:rPr>
          <w:rFonts w:hint="eastAsia"/>
          <w:lang w:val="zh-TW"/>
        </w:rPr>
        <w:t>按調處係行政機關藉助公權力介入私權爭議諸多處理機制其中之一，其乃借重調處委員專業背景，就雙方爭議</w:t>
      </w:r>
      <w:r w:rsidR="002F3332">
        <w:rPr>
          <w:rFonts w:hint="eastAsia"/>
          <w:lang w:val="zh-TW"/>
        </w:rPr>
        <w:t>依有關資料及當事人意見</w:t>
      </w:r>
      <w:r>
        <w:rPr>
          <w:rFonts w:hint="eastAsia"/>
          <w:lang w:val="zh-TW"/>
        </w:rPr>
        <w:t>予以協調，最終依職權為合理之裁</w:t>
      </w:r>
      <w:r w:rsidR="002F3332">
        <w:rPr>
          <w:rFonts w:hint="eastAsia"/>
          <w:lang w:val="zh-TW"/>
        </w:rPr>
        <w:t>決，作成調處結果</w:t>
      </w:r>
      <w:r>
        <w:rPr>
          <w:rFonts w:hint="eastAsia"/>
          <w:lang w:val="zh-TW"/>
        </w:rPr>
        <w:t>，以就近解決糾紛，及時排難解紛，</w:t>
      </w:r>
      <w:r w:rsidR="002F3332">
        <w:rPr>
          <w:rFonts w:hint="eastAsia"/>
          <w:lang w:val="zh-TW"/>
        </w:rPr>
        <w:t>是以調處委員依職權逕行調處時，仍有其裁量權限，</w:t>
      </w:r>
      <w:r w:rsidR="002C03F2">
        <w:rPr>
          <w:rFonts w:hint="eastAsia"/>
          <w:lang w:val="zh-TW"/>
        </w:rPr>
        <w:t>但</w:t>
      </w:r>
      <w:r w:rsidR="002F3332">
        <w:rPr>
          <w:rFonts w:hint="eastAsia"/>
          <w:lang w:val="zh-TW"/>
        </w:rPr>
        <w:t>並非漫無限制</w:t>
      </w:r>
      <w:r>
        <w:rPr>
          <w:rFonts w:hint="eastAsia"/>
          <w:lang w:val="zh-TW"/>
        </w:rPr>
        <w:t>。</w:t>
      </w:r>
      <w:r w:rsidR="002F3332">
        <w:rPr>
          <w:rFonts w:hint="eastAsia"/>
          <w:lang w:val="zh-TW"/>
        </w:rPr>
        <w:t>次按</w:t>
      </w:r>
      <w:r w:rsidR="004D78A2" w:rsidRPr="003F27BC">
        <w:rPr>
          <w:rFonts w:hint="eastAsia"/>
          <w:lang w:val="zh-TW"/>
        </w:rPr>
        <w:t>地籍圖重測之目的，</w:t>
      </w:r>
      <w:r w:rsidR="003F27BC" w:rsidRPr="003F27BC">
        <w:rPr>
          <w:rFonts w:hint="eastAsia"/>
          <w:lang w:val="zh-TW"/>
        </w:rPr>
        <w:t>係</w:t>
      </w:r>
      <w:r w:rsidR="004D78A2" w:rsidRPr="003F27BC">
        <w:rPr>
          <w:rFonts w:hint="eastAsia"/>
          <w:lang w:val="zh-TW"/>
        </w:rPr>
        <w:t>為</w:t>
      </w:r>
      <w:proofErr w:type="gramStart"/>
      <w:r w:rsidR="004D78A2" w:rsidRPr="003F27BC">
        <w:rPr>
          <w:rFonts w:hint="eastAsia"/>
          <w:lang w:val="zh-TW"/>
        </w:rPr>
        <w:t>釐</w:t>
      </w:r>
      <w:proofErr w:type="gramEnd"/>
      <w:r w:rsidR="004D78A2" w:rsidRPr="003F27BC">
        <w:rPr>
          <w:rFonts w:hint="eastAsia"/>
          <w:lang w:val="zh-TW"/>
        </w:rPr>
        <w:t>整地籍，確保人民產權及杜絕經界糾紛。</w:t>
      </w:r>
      <w:r w:rsidR="002F3332">
        <w:rPr>
          <w:rFonts w:hint="eastAsia"/>
          <w:lang w:val="zh-TW"/>
        </w:rPr>
        <w:t>再</w:t>
      </w:r>
      <w:r w:rsidR="004D78A2" w:rsidRPr="003F27BC">
        <w:rPr>
          <w:rFonts w:hint="eastAsia"/>
          <w:lang w:val="zh-TW"/>
        </w:rPr>
        <w:t>按司法院釋字第374號解釋文略以：「依土地法第</w:t>
      </w:r>
      <w:r w:rsidR="00FE099A">
        <w:rPr>
          <w:rFonts w:hint="eastAsia"/>
          <w:lang w:val="zh-TW"/>
        </w:rPr>
        <w:t>46</w:t>
      </w:r>
      <w:r w:rsidR="004D78A2" w:rsidRPr="003F27BC">
        <w:rPr>
          <w:rFonts w:hint="eastAsia"/>
          <w:lang w:val="zh-TW"/>
        </w:rPr>
        <w:t>條之</w:t>
      </w:r>
      <w:r w:rsidR="00FE099A">
        <w:rPr>
          <w:rFonts w:hint="eastAsia"/>
          <w:lang w:val="zh-TW"/>
        </w:rPr>
        <w:t>1</w:t>
      </w:r>
      <w:r w:rsidR="004D78A2" w:rsidRPr="003F27BC">
        <w:rPr>
          <w:rFonts w:hint="eastAsia"/>
          <w:lang w:val="zh-TW"/>
        </w:rPr>
        <w:t>至第</w:t>
      </w:r>
      <w:r w:rsidR="00FE099A">
        <w:rPr>
          <w:rFonts w:hint="eastAsia"/>
          <w:lang w:val="zh-TW"/>
        </w:rPr>
        <w:t>46</w:t>
      </w:r>
      <w:r w:rsidR="004D78A2" w:rsidRPr="003F27BC">
        <w:rPr>
          <w:rFonts w:hint="eastAsia"/>
          <w:lang w:val="zh-TW"/>
        </w:rPr>
        <w:t>條之</w:t>
      </w:r>
      <w:r w:rsidR="00FE099A">
        <w:rPr>
          <w:rFonts w:hint="eastAsia"/>
          <w:lang w:val="zh-TW"/>
        </w:rPr>
        <w:t>3</w:t>
      </w:r>
      <w:r w:rsidR="004D78A2" w:rsidRPr="003F27BC">
        <w:rPr>
          <w:rFonts w:hint="eastAsia"/>
          <w:lang w:val="zh-TW"/>
        </w:rPr>
        <w:t>之規定所為地籍圖重測，純為地政機關基於職權提供土地測量技術上之服務，將人民原有土地所有權範圍，利用地籍調查及測量等方法，將其完整正確反映於地籍圖，初無增減人民私權之效力。」</w:t>
      </w:r>
      <w:r w:rsidR="0094341D" w:rsidRPr="003F27BC">
        <w:rPr>
          <w:rFonts w:hint="eastAsia"/>
          <w:lang w:val="zh-TW"/>
        </w:rPr>
        <w:t>是</w:t>
      </w:r>
      <w:proofErr w:type="gramStart"/>
      <w:r w:rsidR="0094341D" w:rsidRPr="003F27BC">
        <w:rPr>
          <w:rFonts w:hint="eastAsia"/>
          <w:lang w:val="zh-TW"/>
        </w:rPr>
        <w:t>以</w:t>
      </w:r>
      <w:proofErr w:type="gramEnd"/>
      <w:r w:rsidR="0094341D" w:rsidRPr="003F27BC">
        <w:rPr>
          <w:rFonts w:hint="eastAsia"/>
          <w:lang w:val="zh-TW"/>
        </w:rPr>
        <w:t>，地籍圖重測之本質，在於釐整地籍，而非創設地籍</w:t>
      </w:r>
      <w:r>
        <w:rPr>
          <w:rFonts w:hint="eastAsia"/>
          <w:lang w:val="zh-TW"/>
        </w:rPr>
        <w:t>，</w:t>
      </w:r>
      <w:r w:rsidR="0094341D" w:rsidRPr="003F27BC">
        <w:rPr>
          <w:rFonts w:hint="eastAsia"/>
          <w:lang w:val="zh-TW"/>
        </w:rPr>
        <w:t>因此實務上，重測結果通常不會改變地籍圖上之鄰地關係。</w:t>
      </w:r>
      <w:r w:rsidR="004D78A2" w:rsidRPr="003F27BC">
        <w:rPr>
          <w:rFonts w:hint="eastAsia"/>
          <w:lang w:val="zh-TW"/>
        </w:rPr>
        <w:t>南投縣</w:t>
      </w:r>
      <w:proofErr w:type="gramStart"/>
      <w:r w:rsidR="004D78A2" w:rsidRPr="003F27BC">
        <w:rPr>
          <w:rFonts w:hint="eastAsia"/>
          <w:lang w:val="zh-TW"/>
        </w:rPr>
        <w:t>政府</w:t>
      </w:r>
      <w:r w:rsidR="0094341D" w:rsidRPr="003F27BC">
        <w:rPr>
          <w:rFonts w:hint="eastAsia"/>
          <w:lang w:val="zh-TW"/>
        </w:rPr>
        <w:t>固</w:t>
      </w:r>
      <w:r w:rsidR="004D78A2" w:rsidRPr="003F27BC">
        <w:rPr>
          <w:rFonts w:hint="eastAsia"/>
          <w:lang w:val="zh-TW"/>
        </w:rPr>
        <w:t>於81年2月11日</w:t>
      </w:r>
      <w:proofErr w:type="gramEnd"/>
      <w:r w:rsidR="004D78A2" w:rsidRPr="003F27BC">
        <w:rPr>
          <w:rFonts w:hint="eastAsia"/>
          <w:lang w:val="zh-TW"/>
        </w:rPr>
        <w:t>召開界址糾紛協調會，該次會議</w:t>
      </w:r>
      <w:r w:rsidR="0094341D" w:rsidRPr="003F27BC">
        <w:rPr>
          <w:rFonts w:hint="eastAsia"/>
          <w:lang w:val="zh-TW"/>
        </w:rPr>
        <w:t>卻</w:t>
      </w:r>
      <w:r w:rsidR="004D78A2" w:rsidRPr="003F27BC">
        <w:rPr>
          <w:rFonts w:hint="eastAsia"/>
          <w:lang w:val="zh-TW"/>
        </w:rPr>
        <w:t>以「系爭土地自始即未</w:t>
      </w:r>
      <w:proofErr w:type="gramStart"/>
      <w:r w:rsidR="004D78A2" w:rsidRPr="003F27BC">
        <w:rPr>
          <w:rFonts w:hint="eastAsia"/>
          <w:lang w:val="zh-TW"/>
        </w:rPr>
        <w:t>毗鄰而</w:t>
      </w:r>
      <w:proofErr w:type="gramEnd"/>
      <w:r w:rsidR="004D78A2" w:rsidRPr="003F27BC">
        <w:rPr>
          <w:rFonts w:hint="eastAsia"/>
          <w:lang w:val="zh-TW"/>
        </w:rPr>
        <w:t>耕，且</w:t>
      </w:r>
      <w:proofErr w:type="gramStart"/>
      <w:r w:rsidR="004D78A2" w:rsidRPr="003F27BC">
        <w:rPr>
          <w:rFonts w:hint="eastAsia"/>
          <w:lang w:val="zh-TW"/>
        </w:rPr>
        <w:t>為使地</w:t>
      </w:r>
      <w:proofErr w:type="gramEnd"/>
      <w:r w:rsidR="004D78A2" w:rsidRPr="003F27BC">
        <w:rPr>
          <w:rFonts w:hint="eastAsia"/>
          <w:lang w:val="zh-TW"/>
        </w:rPr>
        <w:t>籍圖與實際耕作使用情形相吻合，並將影響減少至最低」為由，將舊地籍圖上原本相鄰之土地，作成</w:t>
      </w:r>
      <w:proofErr w:type="gramStart"/>
      <w:r w:rsidR="004D78A2" w:rsidRPr="003F27BC">
        <w:rPr>
          <w:rFonts w:hint="eastAsia"/>
          <w:lang w:val="zh-TW"/>
        </w:rPr>
        <w:t>中間相</w:t>
      </w:r>
      <w:proofErr w:type="gramEnd"/>
      <w:r w:rsidR="004D78A2" w:rsidRPr="003F27BC">
        <w:rPr>
          <w:rFonts w:hint="eastAsia"/>
          <w:lang w:val="zh-TW"/>
        </w:rPr>
        <w:t>隔，不相毗鄰之調處決定</w:t>
      </w:r>
      <w:r w:rsidR="003F27BC" w:rsidRPr="003F27BC">
        <w:rPr>
          <w:rFonts w:hint="eastAsia"/>
          <w:lang w:val="zh-TW"/>
        </w:rPr>
        <w:t>，不啻</w:t>
      </w:r>
      <w:r w:rsidR="004D78A2" w:rsidRPr="003F27BC">
        <w:rPr>
          <w:rFonts w:hint="eastAsia"/>
          <w:lang w:val="zh-TW"/>
        </w:rPr>
        <w:t>以調處方式認定（創設）新的土地經界線，其結果不僅改變鄰地關係，</w:t>
      </w:r>
      <w:r w:rsidR="009F2FAA">
        <w:rPr>
          <w:rFonts w:hint="eastAsia"/>
          <w:lang w:val="zh-TW"/>
        </w:rPr>
        <w:t>亦使所有權可支配範圍產生變動，</w:t>
      </w:r>
      <w:proofErr w:type="gramStart"/>
      <w:r w:rsidR="009F2FAA">
        <w:rPr>
          <w:rFonts w:hint="eastAsia"/>
          <w:lang w:val="zh-TW"/>
        </w:rPr>
        <w:t>而</w:t>
      </w:r>
      <w:r w:rsidR="004D78A2" w:rsidRPr="003F27BC">
        <w:rPr>
          <w:rFonts w:hint="eastAsia"/>
          <w:lang w:val="zh-TW"/>
        </w:rPr>
        <w:t>生私權</w:t>
      </w:r>
      <w:proofErr w:type="gramEnd"/>
      <w:r w:rsidR="004D78A2" w:rsidRPr="003F27BC">
        <w:rPr>
          <w:rFonts w:hint="eastAsia"/>
          <w:lang w:val="zh-TW"/>
        </w:rPr>
        <w:t>變動之效果</w:t>
      </w:r>
      <w:r w:rsidR="00B87E53">
        <w:rPr>
          <w:rFonts w:hint="eastAsia"/>
          <w:lang w:val="zh-TW"/>
        </w:rPr>
        <w:t>，</w:t>
      </w:r>
      <w:r w:rsidR="004D78A2" w:rsidRPr="003F27BC">
        <w:rPr>
          <w:rFonts w:hint="eastAsia"/>
          <w:lang w:val="zh-TW"/>
        </w:rPr>
        <w:t>如此作法，是否</w:t>
      </w:r>
      <w:r w:rsidR="002F3332">
        <w:rPr>
          <w:rFonts w:hint="eastAsia"/>
          <w:lang w:val="zh-TW"/>
        </w:rPr>
        <w:t>逾越調處所得裁決之</w:t>
      </w:r>
      <w:r w:rsidR="00ED1C69">
        <w:rPr>
          <w:rFonts w:hint="eastAsia"/>
          <w:lang w:val="zh-TW"/>
        </w:rPr>
        <w:t>裁量權限</w:t>
      </w:r>
      <w:r w:rsidR="0094341D" w:rsidRPr="003F27BC">
        <w:rPr>
          <w:rFonts w:hint="eastAsia"/>
          <w:lang w:val="zh-TW"/>
        </w:rPr>
        <w:t>，恐有疑義</w:t>
      </w:r>
      <w:r w:rsidR="004D78A2" w:rsidRPr="003F27BC">
        <w:rPr>
          <w:rFonts w:hint="eastAsia"/>
          <w:lang w:val="zh-TW"/>
        </w:rPr>
        <w:t>。</w:t>
      </w:r>
    </w:p>
    <w:p w:rsidR="0094341D" w:rsidRPr="003F27BC" w:rsidRDefault="0094341D" w:rsidP="00525289">
      <w:pPr>
        <w:pStyle w:val="3"/>
        <w:rPr>
          <w:lang w:val="zh-TW"/>
        </w:rPr>
      </w:pPr>
      <w:r w:rsidRPr="003F27BC">
        <w:rPr>
          <w:rFonts w:hint="eastAsia"/>
          <w:lang w:val="zh-TW"/>
        </w:rPr>
        <w:t>綜上所述，</w:t>
      </w:r>
      <w:proofErr w:type="gramStart"/>
      <w:r w:rsidRPr="00900D12">
        <w:rPr>
          <w:rFonts w:hAnsi="標楷體" w:hint="eastAsia"/>
          <w:lang w:val="zh-TW"/>
        </w:rPr>
        <w:t>重測前</w:t>
      </w:r>
      <w:proofErr w:type="gramEnd"/>
      <w:r w:rsidRPr="00900D12">
        <w:rPr>
          <w:rFonts w:hAnsi="標楷體" w:hint="eastAsia"/>
          <w:lang w:val="zh-TW"/>
        </w:rPr>
        <w:t>174-1與174-4地號土地</w:t>
      </w:r>
      <w:r w:rsidR="003F27BC" w:rsidRPr="00900D12">
        <w:rPr>
          <w:rFonts w:hAnsi="標楷體" w:hint="eastAsia"/>
          <w:lang w:val="zh-TW"/>
        </w:rPr>
        <w:t>因地籍圖與實地誤謬問題，列入8</w:t>
      </w:r>
      <w:r w:rsidR="003F27BC" w:rsidRPr="00900D12">
        <w:rPr>
          <w:rFonts w:hAnsi="標楷體"/>
          <w:lang w:val="zh-TW"/>
        </w:rPr>
        <w:t>1</w:t>
      </w:r>
      <w:r w:rsidR="003F27BC" w:rsidRPr="00900D12">
        <w:rPr>
          <w:rFonts w:hAnsi="標楷體" w:hint="eastAsia"/>
          <w:lang w:val="zh-TW"/>
        </w:rPr>
        <w:t>年度地籍圖重測辦理地區，</w:t>
      </w:r>
      <w:r w:rsidRPr="003F27BC">
        <w:rPr>
          <w:rFonts w:hAnsi="標楷體" w:hint="eastAsia"/>
          <w:lang w:val="zh-TW"/>
        </w:rPr>
        <w:t>嗣地籍調查時，與毗鄰之同段174與174-2地號</w:t>
      </w:r>
      <w:proofErr w:type="gramStart"/>
      <w:r w:rsidRPr="003F27BC">
        <w:rPr>
          <w:rFonts w:hAnsi="標楷體" w:hint="eastAsia"/>
          <w:lang w:val="zh-TW"/>
        </w:rPr>
        <w:t>土地指界</w:t>
      </w:r>
      <w:proofErr w:type="gramEnd"/>
      <w:r w:rsidRPr="003F27BC">
        <w:rPr>
          <w:rFonts w:hAnsi="標楷體" w:hint="eastAsia"/>
          <w:lang w:val="zh-TW"/>
        </w:rPr>
        <w:t>不一致，南投縣政府爰於81年2月11日召開</w:t>
      </w:r>
      <w:r w:rsidR="00B17A20">
        <w:rPr>
          <w:rFonts w:hAnsi="標楷體" w:hint="eastAsia"/>
          <w:lang w:val="zh-TW"/>
        </w:rPr>
        <w:t>○○</w:t>
      </w:r>
      <w:r w:rsidRPr="003F27BC">
        <w:rPr>
          <w:rFonts w:hAnsi="標楷體" w:hint="eastAsia"/>
          <w:lang w:val="zh-TW"/>
        </w:rPr>
        <w:t>地籍圖</w:t>
      </w:r>
      <w:proofErr w:type="gramStart"/>
      <w:r w:rsidRPr="003F27BC">
        <w:rPr>
          <w:rFonts w:hAnsi="標楷體" w:hint="eastAsia"/>
          <w:lang w:val="zh-TW"/>
        </w:rPr>
        <w:t>重測區土</w:t>
      </w:r>
      <w:proofErr w:type="gramEnd"/>
      <w:r w:rsidRPr="003F27BC">
        <w:rPr>
          <w:rFonts w:hAnsi="標楷體" w:hint="eastAsia"/>
          <w:lang w:val="zh-TW"/>
        </w:rPr>
        <w:t>地界址糾紛協調會，並透過</w:t>
      </w:r>
      <w:r w:rsidRPr="003F27BC">
        <w:rPr>
          <w:rFonts w:hAnsi="標楷體" w:hint="eastAsia"/>
          <w:lang w:val="zh-TW"/>
        </w:rPr>
        <w:lastRenderedPageBreak/>
        <w:t>調處決議將上述原本共線相連之土地，拆開分離成為不相毗鄰，</w:t>
      </w:r>
      <w:proofErr w:type="gramStart"/>
      <w:r w:rsidRPr="003F27BC">
        <w:rPr>
          <w:rFonts w:hAnsi="標楷體" w:hint="eastAsia"/>
          <w:lang w:val="zh-TW"/>
        </w:rPr>
        <w:t>甚至相隔</w:t>
      </w:r>
      <w:proofErr w:type="gramEnd"/>
      <w:r w:rsidRPr="003F27BC">
        <w:rPr>
          <w:rFonts w:hAnsi="標楷體" w:hint="eastAsia"/>
          <w:lang w:val="zh-TW"/>
        </w:rPr>
        <w:t>幾達50公尺，如此作法實屬罕見。該調處結果以「配合現況，減少糾紛」為由，逕自改變原本地籍圖上之鄰地關係，是否</w:t>
      </w:r>
      <w:r w:rsidR="001122EC">
        <w:rPr>
          <w:rFonts w:hAnsi="標楷體" w:hint="eastAsia"/>
          <w:lang w:val="zh-TW"/>
        </w:rPr>
        <w:t>逾越調處所得裁決之裁量</w:t>
      </w:r>
      <w:r w:rsidRPr="003F27BC">
        <w:rPr>
          <w:rFonts w:hAnsi="標楷體" w:hint="eastAsia"/>
          <w:lang w:val="zh-TW"/>
        </w:rPr>
        <w:t>權限，恐有疑義。</w:t>
      </w:r>
    </w:p>
    <w:p w:rsidR="00010996" w:rsidRPr="00364EF8" w:rsidRDefault="003565E8" w:rsidP="001A2505">
      <w:pPr>
        <w:pStyle w:val="2"/>
        <w:spacing w:beforeLines="50" w:before="228"/>
        <w:ind w:left="1020" w:hanging="680"/>
        <w:rPr>
          <w:rFonts w:hAnsi="標楷體"/>
          <w:b/>
          <w:color w:val="000000"/>
          <w:szCs w:val="36"/>
          <w:lang w:val="zh-TW"/>
        </w:rPr>
      </w:pPr>
      <w:r>
        <w:rPr>
          <w:rFonts w:hint="eastAsia"/>
          <w:b/>
          <w:lang w:val="zh-TW"/>
        </w:rPr>
        <w:t>原</w:t>
      </w:r>
      <w:r w:rsidR="003C1731" w:rsidRPr="00364EF8">
        <w:rPr>
          <w:rFonts w:hint="eastAsia"/>
          <w:b/>
        </w:rPr>
        <w:t>臺灣省政府地政處測量總隊</w:t>
      </w:r>
      <w:r w:rsidR="001C716A">
        <w:rPr>
          <w:rFonts w:hint="eastAsia"/>
          <w:b/>
        </w:rPr>
        <w:t>（即現今之國土測繪中心）</w:t>
      </w:r>
      <w:r w:rsidR="003C1731" w:rsidRPr="00364EF8">
        <w:rPr>
          <w:rFonts w:hint="eastAsia"/>
          <w:b/>
        </w:rPr>
        <w:t>及南投縣政府未就</w:t>
      </w:r>
      <w:proofErr w:type="gramStart"/>
      <w:r w:rsidR="003C1731" w:rsidRPr="00364EF8">
        <w:rPr>
          <w:rFonts w:hint="eastAsia"/>
          <w:b/>
        </w:rPr>
        <w:t>重測前</w:t>
      </w:r>
      <w:proofErr w:type="gramEnd"/>
      <w:r w:rsidR="003C1731" w:rsidRPr="00364EF8">
        <w:rPr>
          <w:rFonts w:hint="eastAsia"/>
          <w:b/>
        </w:rPr>
        <w:t>174-1與174-4地號土地毗鄰之未登記土地，</w:t>
      </w:r>
      <w:r w:rsidR="00A41E0B">
        <w:rPr>
          <w:rFonts w:hint="eastAsia"/>
          <w:b/>
        </w:rPr>
        <w:t>及時</w:t>
      </w:r>
      <w:r w:rsidR="003C1731" w:rsidRPr="00364EF8">
        <w:rPr>
          <w:rFonts w:hint="eastAsia"/>
          <w:b/>
        </w:rPr>
        <w:t>辦理土地所有權第一次登記，</w:t>
      </w:r>
      <w:r w:rsidR="00B96EF0" w:rsidRPr="00364EF8">
        <w:rPr>
          <w:rFonts w:hAnsi="標楷體" w:hint="eastAsia"/>
          <w:b/>
          <w:color w:val="000000"/>
          <w:szCs w:val="36"/>
          <w:lang w:val="zh-TW"/>
        </w:rPr>
        <w:t>致陳訴人認為其</w:t>
      </w:r>
      <w:r w:rsidR="0081560C">
        <w:rPr>
          <w:rFonts w:hAnsi="標楷體" w:hint="eastAsia"/>
          <w:b/>
          <w:color w:val="000000"/>
          <w:szCs w:val="36"/>
          <w:lang w:val="zh-TW"/>
        </w:rPr>
        <w:t>所</w:t>
      </w:r>
      <w:r w:rsidR="00364EF8" w:rsidRPr="00364EF8">
        <w:rPr>
          <w:rFonts w:hAnsi="標楷體" w:hint="eastAsia"/>
          <w:b/>
          <w:color w:val="000000"/>
          <w:szCs w:val="36"/>
          <w:lang w:val="zh-TW"/>
        </w:rPr>
        <w:t>毗鄰</w:t>
      </w:r>
      <w:proofErr w:type="gramStart"/>
      <w:r w:rsidR="0081560C">
        <w:rPr>
          <w:rFonts w:hAnsi="標楷體" w:hint="eastAsia"/>
          <w:b/>
          <w:color w:val="000000"/>
          <w:szCs w:val="36"/>
          <w:lang w:val="zh-TW"/>
        </w:rPr>
        <w:t>者均係</w:t>
      </w:r>
      <w:proofErr w:type="gramEnd"/>
      <w:r w:rsidR="0081560C">
        <w:rPr>
          <w:rFonts w:hAnsi="標楷體" w:hint="eastAsia"/>
          <w:b/>
          <w:color w:val="000000"/>
          <w:szCs w:val="36"/>
          <w:lang w:val="zh-TW"/>
        </w:rPr>
        <w:t>未登記土地</w:t>
      </w:r>
      <w:r w:rsidR="00364EF8" w:rsidRPr="00364EF8">
        <w:rPr>
          <w:rFonts w:hAnsi="標楷體" w:hint="eastAsia"/>
          <w:b/>
          <w:color w:val="000000"/>
          <w:szCs w:val="36"/>
          <w:lang w:val="zh-TW"/>
        </w:rPr>
        <w:t>，何來</w:t>
      </w:r>
      <w:r w:rsidR="00B96EF0" w:rsidRPr="00364EF8">
        <w:rPr>
          <w:rFonts w:hAnsi="標楷體" w:hint="eastAsia"/>
          <w:b/>
          <w:color w:val="000000"/>
          <w:szCs w:val="36"/>
          <w:lang w:val="zh-TW"/>
        </w:rPr>
        <w:t>相對之當事人，</w:t>
      </w:r>
      <w:r w:rsidR="00364EF8" w:rsidRPr="00364EF8">
        <w:rPr>
          <w:rFonts w:hAnsi="標楷體" w:hint="eastAsia"/>
          <w:b/>
          <w:color w:val="000000"/>
          <w:szCs w:val="36"/>
          <w:lang w:val="zh-TW"/>
        </w:rPr>
        <w:t>故</w:t>
      </w:r>
      <w:r w:rsidR="00B96EF0" w:rsidRPr="00364EF8">
        <w:rPr>
          <w:rFonts w:hAnsi="標楷體" w:hint="eastAsia"/>
          <w:b/>
          <w:color w:val="000000"/>
          <w:szCs w:val="36"/>
          <w:lang w:val="zh-TW"/>
        </w:rPr>
        <w:t>僅</w:t>
      </w:r>
      <w:r w:rsidR="00A41E0B">
        <w:rPr>
          <w:rFonts w:hAnsi="標楷體" w:hint="eastAsia"/>
          <w:b/>
          <w:color w:val="000000"/>
          <w:szCs w:val="36"/>
          <w:lang w:val="zh-TW"/>
        </w:rPr>
        <w:t>向法院</w:t>
      </w:r>
      <w:r w:rsidR="00B96EF0" w:rsidRPr="00364EF8">
        <w:rPr>
          <w:rFonts w:hAnsi="標楷體" w:hint="eastAsia"/>
          <w:b/>
          <w:color w:val="000000"/>
          <w:szCs w:val="36"/>
          <w:lang w:val="zh-TW"/>
        </w:rPr>
        <w:t>提起返還無權占有土地之訴，</w:t>
      </w:r>
      <w:r w:rsidR="00364EF8" w:rsidRPr="00364EF8">
        <w:rPr>
          <w:rFonts w:hAnsi="標楷體" w:hint="eastAsia"/>
          <w:b/>
          <w:color w:val="000000"/>
          <w:szCs w:val="36"/>
          <w:lang w:val="zh-TW"/>
        </w:rPr>
        <w:t>而未</w:t>
      </w:r>
      <w:r w:rsidR="00B96EF0" w:rsidRPr="00364EF8">
        <w:rPr>
          <w:rFonts w:hAnsi="標楷體" w:hint="eastAsia"/>
          <w:b/>
          <w:color w:val="000000"/>
          <w:szCs w:val="36"/>
          <w:lang w:val="zh-TW"/>
        </w:rPr>
        <w:t>提起確認經界之訴。衍生後續司法機關審理時，認為陳訴人收受調處筆錄後，既未對調處結果提起確認經界之訴，系爭174-1與174-4地號土地之界址，應以調</w:t>
      </w:r>
      <w:r w:rsidR="001C716A">
        <w:rPr>
          <w:rFonts w:hAnsi="標楷體" w:hint="eastAsia"/>
          <w:b/>
          <w:color w:val="000000"/>
          <w:szCs w:val="36"/>
          <w:lang w:val="zh-TW"/>
        </w:rPr>
        <w:t>處</w:t>
      </w:r>
      <w:r w:rsidR="00B96EF0" w:rsidRPr="00364EF8">
        <w:rPr>
          <w:rFonts w:hAnsi="標楷體" w:hint="eastAsia"/>
          <w:b/>
          <w:color w:val="000000"/>
          <w:szCs w:val="36"/>
          <w:lang w:val="zh-TW"/>
        </w:rPr>
        <w:t>結果為</w:t>
      </w:r>
      <w:proofErr w:type="gramStart"/>
      <w:r w:rsidR="00B96EF0" w:rsidRPr="00364EF8">
        <w:rPr>
          <w:rFonts w:hAnsi="標楷體" w:hint="eastAsia"/>
          <w:b/>
          <w:color w:val="000000"/>
          <w:szCs w:val="36"/>
          <w:lang w:val="zh-TW"/>
        </w:rPr>
        <w:t>準</w:t>
      </w:r>
      <w:proofErr w:type="gramEnd"/>
      <w:r w:rsidR="00B96EF0" w:rsidRPr="00364EF8">
        <w:rPr>
          <w:rFonts w:hAnsi="標楷體" w:hint="eastAsia"/>
          <w:b/>
          <w:color w:val="000000"/>
          <w:szCs w:val="36"/>
          <w:lang w:val="zh-TW"/>
        </w:rPr>
        <w:t>，</w:t>
      </w:r>
      <w:r w:rsidR="00364EF8" w:rsidRPr="00364EF8">
        <w:rPr>
          <w:rFonts w:hAnsi="標楷體" w:hint="eastAsia"/>
          <w:b/>
          <w:color w:val="000000"/>
          <w:szCs w:val="36"/>
          <w:lang w:val="zh-TW"/>
        </w:rPr>
        <w:t>從而</w:t>
      </w:r>
      <w:r w:rsidR="00B96EF0" w:rsidRPr="00364EF8">
        <w:rPr>
          <w:rFonts w:hAnsi="標楷體" w:hint="eastAsia"/>
          <w:b/>
          <w:color w:val="000000"/>
          <w:szCs w:val="36"/>
          <w:lang w:val="zh-TW"/>
        </w:rPr>
        <w:t>影響陳訴人權益</w:t>
      </w:r>
      <w:r w:rsidR="00364EF8" w:rsidRPr="00364EF8">
        <w:rPr>
          <w:rFonts w:hAnsi="標楷體" w:hint="eastAsia"/>
          <w:b/>
          <w:color w:val="000000"/>
          <w:szCs w:val="36"/>
          <w:lang w:val="zh-TW"/>
        </w:rPr>
        <w:t>，</w:t>
      </w:r>
      <w:r w:rsidR="002C03F2">
        <w:rPr>
          <w:rFonts w:hAnsi="標楷體" w:hint="eastAsia"/>
          <w:b/>
          <w:color w:val="000000"/>
          <w:szCs w:val="36"/>
          <w:lang w:val="zh-TW"/>
        </w:rPr>
        <w:t>核有違失</w:t>
      </w:r>
      <w:r w:rsidR="00B96EF0" w:rsidRPr="00364EF8">
        <w:rPr>
          <w:rFonts w:hAnsi="標楷體" w:hint="eastAsia"/>
          <w:b/>
          <w:color w:val="000000"/>
          <w:szCs w:val="36"/>
          <w:lang w:val="zh-TW"/>
        </w:rPr>
        <w:t>。</w:t>
      </w:r>
    </w:p>
    <w:p w:rsidR="00B06201" w:rsidRDefault="00B06201" w:rsidP="00364EF8">
      <w:pPr>
        <w:pStyle w:val="3"/>
        <w:rPr>
          <w:lang w:val="zh-TW"/>
        </w:rPr>
      </w:pPr>
      <w:r>
        <w:rPr>
          <w:rFonts w:hint="eastAsia"/>
          <w:lang w:val="zh-TW"/>
        </w:rPr>
        <w:t>按</w:t>
      </w:r>
      <w:r w:rsidR="00ED1C69" w:rsidRPr="00ED1C69">
        <w:rPr>
          <w:rFonts w:hint="eastAsia"/>
          <w:lang w:val="zh-TW"/>
        </w:rPr>
        <w:t>行為時（</w:t>
      </w:r>
      <w:r>
        <w:rPr>
          <w:rFonts w:hint="eastAsia"/>
          <w:lang w:val="zh-TW"/>
        </w:rPr>
        <w:t>內政部</w:t>
      </w:r>
      <w:r w:rsidR="00ED1C69" w:rsidRPr="00ED1C69">
        <w:rPr>
          <w:rFonts w:hint="eastAsia"/>
          <w:lang w:val="zh-TW"/>
        </w:rPr>
        <w:t>79年6月27日修正發布）地籍測量實施規則第207條規定：「（第1項）地籍圖重測時發現未經登記之土地，應另設地籍調查表，記明其四至、鄰地</w:t>
      </w:r>
      <w:proofErr w:type="gramStart"/>
      <w:r w:rsidR="00ED1C69" w:rsidRPr="00ED1C69">
        <w:rPr>
          <w:rFonts w:hint="eastAsia"/>
          <w:lang w:val="zh-TW"/>
        </w:rPr>
        <w:t>地</w:t>
      </w:r>
      <w:proofErr w:type="gramEnd"/>
      <w:r w:rsidR="00ED1C69" w:rsidRPr="00ED1C69">
        <w:rPr>
          <w:rFonts w:hint="eastAsia"/>
          <w:lang w:val="zh-TW"/>
        </w:rPr>
        <w:t>號、使用現況及其他有關事項。（第2項）前項未登記土地測量編號後，應辦理土地第一次登記。」</w:t>
      </w:r>
      <w:r w:rsidR="008D5863">
        <w:rPr>
          <w:rFonts w:hint="eastAsia"/>
          <w:lang w:val="zh-TW"/>
        </w:rPr>
        <w:t>次按</w:t>
      </w:r>
      <w:r w:rsidR="00085AB0">
        <w:rPr>
          <w:rFonts w:hint="eastAsia"/>
          <w:lang w:val="zh-TW"/>
        </w:rPr>
        <w:t>行為時土地法第53條規定：「</w:t>
      </w:r>
      <w:r w:rsidR="00085AB0" w:rsidRPr="00085AB0">
        <w:rPr>
          <w:rFonts w:hint="eastAsia"/>
          <w:lang w:val="zh-TW"/>
        </w:rPr>
        <w:t>無保管或使用機關之公有土地，及因地籍整理而發現之公有土地，由</w:t>
      </w:r>
      <w:proofErr w:type="gramStart"/>
      <w:r w:rsidR="00085AB0" w:rsidRPr="00085AB0">
        <w:rPr>
          <w:rFonts w:hint="eastAsia"/>
          <w:lang w:val="zh-TW"/>
        </w:rPr>
        <w:t>該管市縣</w:t>
      </w:r>
      <w:proofErr w:type="gramEnd"/>
      <w:r w:rsidR="00085AB0" w:rsidRPr="00085AB0">
        <w:rPr>
          <w:rFonts w:hint="eastAsia"/>
          <w:lang w:val="zh-TW"/>
        </w:rPr>
        <w:t>地政機關逕為登記，其所有權人欄註明為國有。</w:t>
      </w:r>
      <w:r w:rsidR="00085AB0">
        <w:rPr>
          <w:rFonts w:hint="eastAsia"/>
          <w:lang w:val="zh-TW"/>
        </w:rPr>
        <w:t>」</w:t>
      </w:r>
      <w:r w:rsidR="00B22019">
        <w:rPr>
          <w:rFonts w:hint="eastAsia"/>
          <w:lang w:val="zh-TW"/>
        </w:rPr>
        <w:t>是</w:t>
      </w:r>
      <w:proofErr w:type="gramStart"/>
      <w:r w:rsidR="00B22019">
        <w:rPr>
          <w:rFonts w:hint="eastAsia"/>
          <w:lang w:val="zh-TW"/>
        </w:rPr>
        <w:t>以</w:t>
      </w:r>
      <w:proofErr w:type="gramEnd"/>
      <w:r w:rsidR="00B22019">
        <w:rPr>
          <w:rFonts w:hint="eastAsia"/>
          <w:lang w:val="zh-TW"/>
        </w:rPr>
        <w:t>，地籍圖重</w:t>
      </w:r>
      <w:proofErr w:type="gramStart"/>
      <w:r w:rsidR="00B22019">
        <w:rPr>
          <w:rFonts w:hint="eastAsia"/>
          <w:lang w:val="zh-TW"/>
        </w:rPr>
        <w:t>測時倘發</w:t>
      </w:r>
      <w:proofErr w:type="gramEnd"/>
      <w:r w:rsidR="00B22019">
        <w:rPr>
          <w:rFonts w:hint="eastAsia"/>
          <w:lang w:val="zh-TW"/>
        </w:rPr>
        <w:t>現未登記土地，應一併清理並依法測量後登記為國有，以健全地籍，便利公產管理及處分。</w:t>
      </w:r>
    </w:p>
    <w:p w:rsidR="00FE3C3F" w:rsidRDefault="006339C9" w:rsidP="00364EF8">
      <w:pPr>
        <w:pStyle w:val="3"/>
        <w:rPr>
          <w:lang w:val="zh-TW"/>
        </w:rPr>
      </w:pPr>
      <w:proofErr w:type="gramStart"/>
      <w:r>
        <w:rPr>
          <w:rFonts w:hint="eastAsia"/>
          <w:lang w:val="zh-TW"/>
        </w:rPr>
        <w:t>查</w:t>
      </w:r>
      <w:r w:rsidR="00C41E5A">
        <w:rPr>
          <w:rFonts w:hint="eastAsia"/>
          <w:lang w:val="zh-TW"/>
        </w:rPr>
        <w:t>重測前</w:t>
      </w:r>
      <w:proofErr w:type="gramEnd"/>
      <w:r w:rsidR="00C41E5A">
        <w:rPr>
          <w:rFonts w:hint="eastAsia"/>
          <w:lang w:val="zh-TW"/>
        </w:rPr>
        <w:t>174、174-1、174-2、174-4地</w:t>
      </w:r>
      <w:proofErr w:type="gramStart"/>
      <w:r w:rsidR="00C41E5A">
        <w:rPr>
          <w:rFonts w:hint="eastAsia"/>
          <w:lang w:val="zh-TW"/>
        </w:rPr>
        <w:t>號等筆土</w:t>
      </w:r>
      <w:proofErr w:type="gramEnd"/>
      <w:r w:rsidR="00C41E5A">
        <w:rPr>
          <w:rFonts w:hint="eastAsia"/>
          <w:lang w:val="zh-TW"/>
        </w:rPr>
        <w:t>地係於</w:t>
      </w:r>
      <w:r w:rsidR="00C41E5A" w:rsidRPr="00C41E5A">
        <w:rPr>
          <w:rFonts w:hint="eastAsia"/>
          <w:b/>
          <w:lang w:val="zh-TW"/>
        </w:rPr>
        <w:t>80年10月3日</w:t>
      </w:r>
      <w:r w:rsidR="00C41E5A">
        <w:rPr>
          <w:rFonts w:hint="eastAsia"/>
          <w:lang w:val="zh-TW"/>
        </w:rPr>
        <w:t>辦理地籍調查，因</w:t>
      </w:r>
      <w:proofErr w:type="gramStart"/>
      <w:r w:rsidR="00C41E5A">
        <w:rPr>
          <w:rFonts w:hint="eastAsia"/>
          <w:lang w:val="zh-TW"/>
        </w:rPr>
        <w:t>雙方指界</w:t>
      </w:r>
      <w:proofErr w:type="gramEnd"/>
      <w:r w:rsidR="00C41E5A">
        <w:rPr>
          <w:rFonts w:hint="eastAsia"/>
          <w:lang w:val="zh-TW"/>
        </w:rPr>
        <w:t>不一致，</w:t>
      </w:r>
      <w:r>
        <w:rPr>
          <w:rFonts w:hint="eastAsia"/>
          <w:lang w:val="zh-TW"/>
        </w:rPr>
        <w:t>南投縣政府</w:t>
      </w:r>
      <w:r w:rsidR="00C41E5A">
        <w:rPr>
          <w:rFonts w:hint="eastAsia"/>
          <w:lang w:val="zh-TW"/>
        </w:rPr>
        <w:t>爰</w:t>
      </w:r>
      <w:r>
        <w:rPr>
          <w:rFonts w:hint="eastAsia"/>
          <w:lang w:val="zh-TW"/>
        </w:rPr>
        <w:t>於</w:t>
      </w:r>
      <w:r w:rsidRPr="000216BF">
        <w:rPr>
          <w:rFonts w:hint="eastAsia"/>
          <w:b/>
          <w:lang w:val="zh-TW"/>
        </w:rPr>
        <w:t>81年2月11日</w:t>
      </w:r>
      <w:r>
        <w:rPr>
          <w:rFonts w:hint="eastAsia"/>
          <w:lang w:val="zh-TW"/>
        </w:rPr>
        <w:t>召開</w:t>
      </w:r>
      <w:r w:rsidR="00B17A20">
        <w:rPr>
          <w:rFonts w:hint="eastAsia"/>
          <w:lang w:val="zh-TW"/>
        </w:rPr>
        <w:t>○○</w:t>
      </w:r>
      <w:r>
        <w:rPr>
          <w:rFonts w:hint="eastAsia"/>
          <w:lang w:val="zh-TW"/>
        </w:rPr>
        <w:t>地籍圖</w:t>
      </w:r>
      <w:proofErr w:type="gramStart"/>
      <w:r>
        <w:rPr>
          <w:rFonts w:hint="eastAsia"/>
          <w:lang w:val="zh-TW"/>
        </w:rPr>
        <w:lastRenderedPageBreak/>
        <w:t>重測區土</w:t>
      </w:r>
      <w:proofErr w:type="gramEnd"/>
      <w:r>
        <w:rPr>
          <w:rFonts w:hint="eastAsia"/>
          <w:lang w:val="zh-TW"/>
        </w:rPr>
        <w:t>地界址糾紛協調會，</w:t>
      </w:r>
      <w:r w:rsidR="008C5572">
        <w:rPr>
          <w:rFonts w:hint="eastAsia"/>
          <w:lang w:val="zh-TW"/>
        </w:rPr>
        <w:t>該次會議</w:t>
      </w:r>
      <w:r>
        <w:rPr>
          <w:rFonts w:hint="eastAsia"/>
        </w:rPr>
        <w:t>因當事人無法達成協議，故由協調會依法調處，決議</w:t>
      </w:r>
      <w:r w:rsidR="00C41E5A">
        <w:rPr>
          <w:rFonts w:hint="eastAsia"/>
        </w:rPr>
        <w:t>上述</w:t>
      </w:r>
      <w:r>
        <w:rPr>
          <w:rFonts w:hint="eastAsia"/>
        </w:rPr>
        <w:t>土地之界址，依所</w:t>
      </w:r>
      <w:proofErr w:type="gramStart"/>
      <w:r>
        <w:rPr>
          <w:rFonts w:hint="eastAsia"/>
        </w:rPr>
        <w:t>附地籍圖</w:t>
      </w:r>
      <w:proofErr w:type="gramEnd"/>
      <w:r>
        <w:rPr>
          <w:rFonts w:hint="eastAsia"/>
        </w:rPr>
        <w:t>界址位置據以辦理重測</w:t>
      </w:r>
      <w:r w:rsidR="008C5572">
        <w:rPr>
          <w:rFonts w:hint="eastAsia"/>
        </w:rPr>
        <w:t>；各該界址位置，</w:t>
      </w:r>
      <w:r w:rsidR="00FE3C3F">
        <w:rPr>
          <w:rFonts w:hint="eastAsia"/>
        </w:rPr>
        <w:t>則</w:t>
      </w:r>
      <w:r>
        <w:rPr>
          <w:rFonts w:hint="eastAsia"/>
        </w:rPr>
        <w:t>請</w:t>
      </w:r>
      <w:r w:rsidR="003565E8">
        <w:rPr>
          <w:rFonts w:hint="eastAsia"/>
        </w:rPr>
        <w:t>原</w:t>
      </w:r>
      <w:r>
        <w:rPr>
          <w:rFonts w:hint="eastAsia"/>
        </w:rPr>
        <w:t>臺灣省政府地政處</w:t>
      </w:r>
      <w:r w:rsidRPr="00ED4F94">
        <w:rPr>
          <w:rFonts w:hint="eastAsia"/>
          <w:lang w:val="zh-TW"/>
        </w:rPr>
        <w:t>測量總隊前往實地測定界址，埋設界標</w:t>
      </w:r>
      <w:r w:rsidR="00D36CCB">
        <w:rPr>
          <w:rFonts w:hint="eastAsia"/>
          <w:lang w:val="zh-TW"/>
        </w:rPr>
        <w:t>。</w:t>
      </w:r>
      <w:r w:rsidR="000216BF">
        <w:rPr>
          <w:rFonts w:hint="eastAsia"/>
          <w:lang w:val="zh-TW"/>
        </w:rPr>
        <w:t>南投縣政</w:t>
      </w:r>
      <w:r w:rsidR="000216BF" w:rsidRPr="006339C9">
        <w:rPr>
          <w:rFonts w:hint="eastAsia"/>
          <w:lang w:val="zh-TW"/>
        </w:rPr>
        <w:t>府</w:t>
      </w:r>
      <w:proofErr w:type="gramStart"/>
      <w:r w:rsidR="000216BF">
        <w:rPr>
          <w:rFonts w:hint="eastAsia"/>
          <w:lang w:val="zh-TW"/>
        </w:rPr>
        <w:t>嗣</w:t>
      </w:r>
      <w:proofErr w:type="gramEnd"/>
      <w:r w:rsidR="000216BF">
        <w:rPr>
          <w:rFonts w:hint="eastAsia"/>
          <w:lang w:val="zh-TW"/>
        </w:rPr>
        <w:t>於</w:t>
      </w:r>
      <w:r w:rsidR="000216BF" w:rsidRPr="000216BF">
        <w:rPr>
          <w:rFonts w:hint="eastAsia"/>
          <w:b/>
          <w:lang w:val="zh-TW"/>
        </w:rPr>
        <w:t>81年2月27日</w:t>
      </w:r>
      <w:r w:rsidR="000216BF" w:rsidRPr="006339C9">
        <w:rPr>
          <w:rFonts w:hint="eastAsia"/>
          <w:lang w:val="zh-TW"/>
        </w:rPr>
        <w:t>將調處結果</w:t>
      </w:r>
      <w:r w:rsidR="000216BF">
        <w:rPr>
          <w:rFonts w:hint="eastAsia"/>
          <w:lang w:val="zh-TW"/>
        </w:rPr>
        <w:t>函</w:t>
      </w:r>
      <w:r w:rsidR="000216BF">
        <w:rPr>
          <w:rStyle w:val="aff0"/>
          <w:lang w:val="zh-TW"/>
        </w:rPr>
        <w:footnoteReference w:id="5"/>
      </w:r>
      <w:r w:rsidR="000216BF" w:rsidRPr="006339C9">
        <w:rPr>
          <w:rFonts w:hint="eastAsia"/>
          <w:lang w:val="zh-TW"/>
        </w:rPr>
        <w:t>知</w:t>
      </w:r>
      <w:r w:rsidR="000216BF">
        <w:rPr>
          <w:rFonts w:hint="eastAsia"/>
          <w:lang w:val="zh-TW"/>
        </w:rPr>
        <w:t>土地所有權人</w:t>
      </w:r>
      <w:r w:rsidR="000216BF" w:rsidRPr="006339C9">
        <w:rPr>
          <w:rFonts w:hint="eastAsia"/>
          <w:lang w:val="zh-TW"/>
        </w:rPr>
        <w:t>，並請</w:t>
      </w:r>
      <w:r w:rsidR="000216BF">
        <w:rPr>
          <w:rFonts w:hint="eastAsia"/>
          <w:lang w:val="zh-TW"/>
        </w:rPr>
        <w:t>其等</w:t>
      </w:r>
      <w:r w:rsidR="000216BF" w:rsidRPr="006339C9">
        <w:rPr>
          <w:rFonts w:hint="eastAsia"/>
          <w:lang w:val="zh-TW"/>
        </w:rPr>
        <w:t>如不服該調處結果，應以相對之當事人為被告，向司法機關訴請確定土地界址。</w:t>
      </w:r>
      <w:r w:rsidR="00C41E5A">
        <w:rPr>
          <w:rFonts w:hint="eastAsia"/>
          <w:lang w:val="zh-TW"/>
        </w:rPr>
        <w:t>再於</w:t>
      </w:r>
      <w:r w:rsidR="00C41E5A" w:rsidRPr="000216BF">
        <w:rPr>
          <w:rFonts w:hint="eastAsia"/>
          <w:b/>
          <w:lang w:val="zh-TW"/>
        </w:rPr>
        <w:t>8</w:t>
      </w:r>
      <w:r w:rsidR="00C41E5A" w:rsidRPr="000216BF">
        <w:rPr>
          <w:b/>
          <w:lang w:val="zh-TW"/>
        </w:rPr>
        <w:t>1</w:t>
      </w:r>
      <w:r w:rsidR="00C41E5A" w:rsidRPr="000216BF">
        <w:rPr>
          <w:rFonts w:hint="eastAsia"/>
          <w:b/>
          <w:lang w:val="zh-TW"/>
        </w:rPr>
        <w:t>年3月4日</w:t>
      </w:r>
      <w:r w:rsidR="00C41E5A" w:rsidRPr="00C41E5A">
        <w:rPr>
          <w:rFonts w:hint="eastAsia"/>
          <w:lang w:val="zh-TW"/>
        </w:rPr>
        <w:t>，由</w:t>
      </w:r>
      <w:r w:rsidR="003565E8">
        <w:rPr>
          <w:rFonts w:hint="eastAsia"/>
          <w:lang w:val="zh-TW"/>
        </w:rPr>
        <w:t>原</w:t>
      </w:r>
      <w:r w:rsidR="000216BF">
        <w:rPr>
          <w:rFonts w:hint="eastAsia"/>
        </w:rPr>
        <w:t>臺灣省政府地政處</w:t>
      </w:r>
      <w:r w:rsidR="000216BF" w:rsidRPr="00ED4F94">
        <w:rPr>
          <w:rFonts w:hint="eastAsia"/>
          <w:lang w:val="zh-TW"/>
        </w:rPr>
        <w:t>測量總隊</w:t>
      </w:r>
      <w:r w:rsidR="000216BF">
        <w:rPr>
          <w:rFonts w:hint="eastAsia"/>
          <w:lang w:val="zh-TW"/>
        </w:rPr>
        <w:t>前往實地測定界址</w:t>
      </w:r>
      <w:r w:rsidR="00993221">
        <w:rPr>
          <w:rFonts w:hint="eastAsia"/>
          <w:lang w:val="zh-TW"/>
        </w:rPr>
        <w:t>。</w:t>
      </w:r>
      <w:r w:rsidR="008E5A7A">
        <w:rPr>
          <w:rFonts w:hint="eastAsia"/>
          <w:lang w:val="zh-TW"/>
        </w:rPr>
        <w:t>水</w:t>
      </w:r>
      <w:proofErr w:type="gramStart"/>
      <w:r w:rsidR="008E5A7A">
        <w:rPr>
          <w:rFonts w:hint="eastAsia"/>
          <w:lang w:val="zh-TW"/>
        </w:rPr>
        <w:t>里地所嗣</w:t>
      </w:r>
      <w:proofErr w:type="gramEnd"/>
      <w:r w:rsidR="008E5A7A">
        <w:rPr>
          <w:rFonts w:hint="eastAsia"/>
          <w:lang w:val="zh-TW"/>
        </w:rPr>
        <w:t>於</w:t>
      </w:r>
      <w:r w:rsidR="008E5A7A" w:rsidRPr="008E5A7A">
        <w:rPr>
          <w:rFonts w:hint="eastAsia"/>
          <w:b/>
          <w:lang w:val="zh-TW"/>
        </w:rPr>
        <w:t>81年5月13日</w:t>
      </w:r>
      <w:r w:rsidR="008E5A7A">
        <w:rPr>
          <w:rFonts w:hint="eastAsia"/>
          <w:lang w:val="zh-TW"/>
        </w:rPr>
        <w:t>辦理土地標示變更登記，將</w:t>
      </w:r>
      <w:proofErr w:type="gramStart"/>
      <w:r w:rsidR="008E5A7A">
        <w:rPr>
          <w:rFonts w:hint="eastAsia"/>
          <w:lang w:val="zh-TW"/>
        </w:rPr>
        <w:t>重測</w:t>
      </w:r>
      <w:proofErr w:type="gramEnd"/>
      <w:r w:rsidR="008E5A7A">
        <w:rPr>
          <w:rFonts w:hint="eastAsia"/>
          <w:lang w:val="zh-TW"/>
        </w:rPr>
        <w:t>前174地</w:t>
      </w:r>
      <w:proofErr w:type="gramStart"/>
      <w:r w:rsidR="008E5A7A">
        <w:rPr>
          <w:rFonts w:hint="eastAsia"/>
          <w:lang w:val="zh-TW"/>
        </w:rPr>
        <w:t>號等筆土</w:t>
      </w:r>
      <w:proofErr w:type="gramEnd"/>
      <w:r w:rsidR="008E5A7A">
        <w:rPr>
          <w:rFonts w:hint="eastAsia"/>
          <w:lang w:val="zh-TW"/>
        </w:rPr>
        <w:t>地分別登記為550地</w:t>
      </w:r>
      <w:proofErr w:type="gramStart"/>
      <w:r w:rsidR="008E5A7A">
        <w:rPr>
          <w:rFonts w:hint="eastAsia"/>
          <w:lang w:val="zh-TW"/>
        </w:rPr>
        <w:t>號等筆土</w:t>
      </w:r>
      <w:proofErr w:type="gramEnd"/>
      <w:r w:rsidR="008E5A7A">
        <w:rPr>
          <w:rFonts w:hint="eastAsia"/>
          <w:lang w:val="zh-TW"/>
        </w:rPr>
        <w:t>地（如表2），並因陳訴人不服調處結果，訴請法院審理，而於各該土地之其他登記事項欄位註記「本宗土地</w:t>
      </w:r>
      <w:proofErr w:type="gramStart"/>
      <w:r w:rsidR="008E5A7A">
        <w:rPr>
          <w:rFonts w:hint="eastAsia"/>
          <w:lang w:val="zh-TW"/>
        </w:rPr>
        <w:t>重測界</w:t>
      </w:r>
      <w:proofErr w:type="gramEnd"/>
      <w:r w:rsidR="008E5A7A">
        <w:rPr>
          <w:rFonts w:hint="eastAsia"/>
          <w:lang w:val="zh-TW"/>
        </w:rPr>
        <w:t>址糾紛未解決」。</w:t>
      </w:r>
    </w:p>
    <w:p w:rsidR="008E5A7A" w:rsidRDefault="008E5A7A" w:rsidP="008E5A7A">
      <w:pPr>
        <w:pStyle w:val="3"/>
        <w:numPr>
          <w:ilvl w:val="0"/>
          <w:numId w:val="0"/>
        </w:numPr>
        <w:spacing w:beforeLines="50" w:before="228"/>
        <w:ind w:left="1361"/>
        <w:jc w:val="center"/>
        <w:rPr>
          <w:b/>
          <w:sz w:val="28"/>
          <w:szCs w:val="28"/>
          <w:lang w:val="zh-TW"/>
        </w:rPr>
      </w:pPr>
      <w:r w:rsidRPr="008E5A7A">
        <w:rPr>
          <w:rFonts w:hint="eastAsia"/>
          <w:b/>
          <w:sz w:val="28"/>
          <w:szCs w:val="28"/>
          <w:lang w:val="zh-TW"/>
        </w:rPr>
        <w:t>表2、重測前後新舊地號對照表</w:t>
      </w:r>
    </w:p>
    <w:tbl>
      <w:tblPr>
        <w:tblStyle w:val="af7"/>
        <w:tblW w:w="0" w:type="auto"/>
        <w:tblInd w:w="1361" w:type="dxa"/>
        <w:tblLook w:val="04A0" w:firstRow="1" w:lastRow="0" w:firstColumn="1" w:lastColumn="0" w:noHBand="0" w:noVBand="1"/>
      </w:tblPr>
      <w:tblGrid>
        <w:gridCol w:w="3750"/>
        <w:gridCol w:w="3723"/>
      </w:tblGrid>
      <w:tr w:rsidR="008E5A7A" w:rsidTr="001002DA">
        <w:trPr>
          <w:trHeight w:val="397"/>
        </w:trPr>
        <w:tc>
          <w:tcPr>
            <w:tcW w:w="3750" w:type="dxa"/>
            <w:shd w:val="clear" w:color="auto" w:fill="FDE9D9" w:themeFill="accent6" w:themeFillTint="33"/>
            <w:vAlign w:val="center"/>
          </w:tcPr>
          <w:p w:rsidR="008E5A7A" w:rsidRPr="008E5A7A" w:rsidRDefault="008E5A7A" w:rsidP="008E5A7A">
            <w:pPr>
              <w:pStyle w:val="3"/>
              <w:numPr>
                <w:ilvl w:val="0"/>
                <w:numId w:val="0"/>
              </w:numPr>
              <w:jc w:val="center"/>
              <w:rPr>
                <w:sz w:val="28"/>
                <w:szCs w:val="28"/>
                <w:lang w:val="zh-TW"/>
              </w:rPr>
            </w:pPr>
            <w:proofErr w:type="gramStart"/>
            <w:r>
              <w:rPr>
                <w:rFonts w:hint="eastAsia"/>
                <w:sz w:val="28"/>
                <w:szCs w:val="28"/>
                <w:lang w:val="zh-TW"/>
              </w:rPr>
              <w:t>重測前</w:t>
            </w:r>
            <w:proofErr w:type="gramEnd"/>
            <w:r>
              <w:rPr>
                <w:rFonts w:hint="eastAsia"/>
                <w:sz w:val="28"/>
                <w:szCs w:val="28"/>
                <w:lang w:val="zh-TW"/>
              </w:rPr>
              <w:t>（</w:t>
            </w:r>
            <w:r w:rsidR="00C82C25">
              <w:rPr>
                <w:rFonts w:hint="eastAsia"/>
                <w:sz w:val="28"/>
                <w:szCs w:val="28"/>
                <w:lang w:val="zh-TW"/>
              </w:rPr>
              <w:t>○○○</w:t>
            </w:r>
            <w:r>
              <w:rPr>
                <w:rFonts w:hint="eastAsia"/>
                <w:sz w:val="28"/>
                <w:szCs w:val="28"/>
                <w:lang w:val="zh-TW"/>
              </w:rPr>
              <w:t>段）</w:t>
            </w:r>
          </w:p>
        </w:tc>
        <w:tc>
          <w:tcPr>
            <w:tcW w:w="3723" w:type="dxa"/>
            <w:shd w:val="clear" w:color="auto" w:fill="FDE9D9" w:themeFill="accent6" w:themeFillTint="33"/>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重測後（</w:t>
            </w:r>
            <w:r w:rsidR="00C82C25">
              <w:rPr>
                <w:rFonts w:hint="eastAsia"/>
                <w:sz w:val="28"/>
                <w:szCs w:val="28"/>
                <w:lang w:val="zh-TW"/>
              </w:rPr>
              <w:t>○○○</w:t>
            </w:r>
            <w:r>
              <w:rPr>
                <w:rFonts w:hint="eastAsia"/>
                <w:sz w:val="28"/>
                <w:szCs w:val="28"/>
                <w:lang w:val="zh-TW"/>
              </w:rPr>
              <w:t>段）</w:t>
            </w:r>
          </w:p>
        </w:tc>
      </w:tr>
      <w:tr w:rsidR="008E5A7A" w:rsidTr="008E5A7A">
        <w:trPr>
          <w:trHeight w:val="397"/>
        </w:trPr>
        <w:tc>
          <w:tcPr>
            <w:tcW w:w="3750"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174</w:t>
            </w:r>
          </w:p>
        </w:tc>
        <w:tc>
          <w:tcPr>
            <w:tcW w:w="3723"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550</w:t>
            </w:r>
          </w:p>
        </w:tc>
      </w:tr>
      <w:tr w:rsidR="008E5A7A" w:rsidTr="008E5A7A">
        <w:trPr>
          <w:trHeight w:val="397"/>
        </w:trPr>
        <w:tc>
          <w:tcPr>
            <w:tcW w:w="3750"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174-1</w:t>
            </w:r>
          </w:p>
        </w:tc>
        <w:tc>
          <w:tcPr>
            <w:tcW w:w="3723"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551</w:t>
            </w:r>
          </w:p>
        </w:tc>
      </w:tr>
      <w:tr w:rsidR="008E5A7A" w:rsidTr="008E5A7A">
        <w:trPr>
          <w:trHeight w:val="397"/>
        </w:trPr>
        <w:tc>
          <w:tcPr>
            <w:tcW w:w="3750"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174-2</w:t>
            </w:r>
          </w:p>
        </w:tc>
        <w:tc>
          <w:tcPr>
            <w:tcW w:w="3723"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552</w:t>
            </w:r>
          </w:p>
        </w:tc>
      </w:tr>
      <w:tr w:rsidR="008E5A7A" w:rsidTr="008E5A7A">
        <w:trPr>
          <w:trHeight w:val="397"/>
        </w:trPr>
        <w:tc>
          <w:tcPr>
            <w:tcW w:w="3750"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174-4</w:t>
            </w:r>
          </w:p>
        </w:tc>
        <w:tc>
          <w:tcPr>
            <w:tcW w:w="3723" w:type="dxa"/>
            <w:vAlign w:val="center"/>
          </w:tcPr>
          <w:p w:rsidR="008E5A7A" w:rsidRPr="008E5A7A" w:rsidRDefault="008E5A7A" w:rsidP="008E5A7A">
            <w:pPr>
              <w:pStyle w:val="3"/>
              <w:numPr>
                <w:ilvl w:val="0"/>
                <w:numId w:val="0"/>
              </w:numPr>
              <w:jc w:val="center"/>
              <w:rPr>
                <w:sz w:val="28"/>
                <w:szCs w:val="28"/>
                <w:lang w:val="zh-TW"/>
              </w:rPr>
            </w:pPr>
            <w:r>
              <w:rPr>
                <w:rFonts w:hint="eastAsia"/>
                <w:sz w:val="28"/>
                <w:szCs w:val="28"/>
                <w:lang w:val="zh-TW"/>
              </w:rPr>
              <w:t>554</w:t>
            </w:r>
          </w:p>
        </w:tc>
      </w:tr>
    </w:tbl>
    <w:p w:rsidR="008E5A7A" w:rsidRPr="008E5A7A" w:rsidRDefault="008E5A7A" w:rsidP="008E5A7A">
      <w:pPr>
        <w:pStyle w:val="3"/>
        <w:numPr>
          <w:ilvl w:val="0"/>
          <w:numId w:val="0"/>
        </w:numPr>
        <w:spacing w:afterLines="50" w:after="228"/>
        <w:ind w:left="1361"/>
        <w:rPr>
          <w:sz w:val="24"/>
          <w:szCs w:val="24"/>
          <w:lang w:val="zh-TW"/>
        </w:rPr>
      </w:pPr>
      <w:r w:rsidRPr="008E5A7A">
        <w:rPr>
          <w:rFonts w:hint="eastAsia"/>
          <w:sz w:val="24"/>
          <w:szCs w:val="24"/>
          <w:lang w:val="zh-TW"/>
        </w:rPr>
        <w:t>資料來源：本調查報告整理製作。</w:t>
      </w:r>
    </w:p>
    <w:p w:rsidR="006339C9" w:rsidRDefault="008E5A7A" w:rsidP="00364EF8">
      <w:pPr>
        <w:pStyle w:val="3"/>
        <w:rPr>
          <w:lang w:val="zh-TW"/>
        </w:rPr>
      </w:pPr>
      <w:r>
        <w:rPr>
          <w:rFonts w:hint="eastAsia"/>
          <w:lang w:val="zh-TW"/>
        </w:rPr>
        <w:t>基於上述，</w:t>
      </w:r>
      <w:r w:rsidR="00C41E5A">
        <w:rPr>
          <w:rFonts w:hint="eastAsia"/>
          <w:lang w:val="zh-TW"/>
        </w:rPr>
        <w:t>80年地籍調查時，</w:t>
      </w:r>
      <w:r w:rsidR="00D81CD9">
        <w:rPr>
          <w:rFonts w:hint="eastAsia"/>
          <w:lang w:val="zh-TW"/>
        </w:rPr>
        <w:t>以及81年界址糾紛調處後，</w:t>
      </w:r>
      <w:r w:rsidR="003565E8">
        <w:rPr>
          <w:rFonts w:hint="eastAsia"/>
          <w:lang w:val="zh-TW"/>
        </w:rPr>
        <w:t>原</w:t>
      </w:r>
      <w:r w:rsidR="00FE3C3F" w:rsidRPr="006339C9">
        <w:rPr>
          <w:rFonts w:hint="eastAsia"/>
          <w:lang w:val="zh-TW"/>
        </w:rPr>
        <w:t>臺灣省政府地政處測量總隊（</w:t>
      </w:r>
      <w:r w:rsidR="00FE3C3F">
        <w:rPr>
          <w:rFonts w:hint="eastAsia"/>
          <w:lang w:val="zh-TW"/>
        </w:rPr>
        <w:t>即</w:t>
      </w:r>
      <w:r w:rsidR="00FE3C3F" w:rsidRPr="006339C9">
        <w:rPr>
          <w:rFonts w:hint="eastAsia"/>
          <w:lang w:val="zh-TW"/>
        </w:rPr>
        <w:t>現今國土測繪中心）及南投縣政府</w:t>
      </w:r>
      <w:r w:rsidR="00FE3C3F">
        <w:rPr>
          <w:rFonts w:hint="eastAsia"/>
          <w:lang w:val="zh-TW"/>
        </w:rPr>
        <w:t>理應發現上述土地毗鄰未登記土地，惟當時</w:t>
      </w:r>
      <w:proofErr w:type="gramStart"/>
      <w:r w:rsidR="00FE3C3F">
        <w:rPr>
          <w:rFonts w:hint="eastAsia"/>
          <w:lang w:val="zh-TW"/>
        </w:rPr>
        <w:t>卻未另設</w:t>
      </w:r>
      <w:proofErr w:type="gramEnd"/>
      <w:r w:rsidR="00FE3C3F">
        <w:rPr>
          <w:rFonts w:hint="eastAsia"/>
          <w:lang w:val="zh-TW"/>
        </w:rPr>
        <w:t>地籍調查表，未辦理土地所有權第一次登記。</w:t>
      </w:r>
      <w:r w:rsidR="001002DA">
        <w:rPr>
          <w:rStyle w:val="aff0"/>
          <w:lang w:val="zh-TW"/>
        </w:rPr>
        <w:footnoteReference w:id="6"/>
      </w:r>
      <w:r w:rsidR="001002DA" w:rsidRPr="006339C9">
        <w:rPr>
          <w:rFonts w:hint="eastAsia"/>
          <w:lang w:val="zh-TW"/>
        </w:rPr>
        <w:t>致陳訴人認為其所毗鄰</w:t>
      </w:r>
      <w:proofErr w:type="gramStart"/>
      <w:r w:rsidR="001002DA" w:rsidRPr="006339C9">
        <w:rPr>
          <w:rFonts w:hint="eastAsia"/>
          <w:lang w:val="zh-TW"/>
        </w:rPr>
        <w:t>者均</w:t>
      </w:r>
      <w:r w:rsidR="001002DA" w:rsidRPr="006339C9">
        <w:rPr>
          <w:rFonts w:hint="eastAsia"/>
          <w:lang w:val="zh-TW"/>
        </w:rPr>
        <w:lastRenderedPageBreak/>
        <w:t>係未</w:t>
      </w:r>
      <w:proofErr w:type="gramEnd"/>
      <w:r w:rsidR="001002DA" w:rsidRPr="006339C9">
        <w:rPr>
          <w:rFonts w:hint="eastAsia"/>
          <w:lang w:val="zh-TW"/>
        </w:rPr>
        <w:t>登記土地，何來相對之當事人，故僅</w:t>
      </w:r>
      <w:r w:rsidR="001002DA">
        <w:rPr>
          <w:rFonts w:hint="eastAsia"/>
          <w:lang w:val="zh-TW"/>
        </w:rPr>
        <w:t>向法院</w:t>
      </w:r>
      <w:r w:rsidR="001002DA" w:rsidRPr="006339C9">
        <w:rPr>
          <w:rFonts w:hint="eastAsia"/>
          <w:lang w:val="zh-TW"/>
        </w:rPr>
        <w:t>提起返還無權占有土地之訴，而未提起確認經界之訴。衍生後續司法機關審理時，認為陳訴人收受調處筆錄後，既未對調處結果提起確認經界之訴，系爭174-1與174-4地號土地之界址，應以調</w:t>
      </w:r>
      <w:r w:rsidR="001C716A">
        <w:rPr>
          <w:rFonts w:hint="eastAsia"/>
          <w:lang w:val="zh-TW"/>
        </w:rPr>
        <w:t>處</w:t>
      </w:r>
      <w:r w:rsidR="001002DA" w:rsidRPr="006339C9">
        <w:rPr>
          <w:rFonts w:hint="eastAsia"/>
          <w:lang w:val="zh-TW"/>
        </w:rPr>
        <w:t>結果為</w:t>
      </w:r>
      <w:proofErr w:type="gramStart"/>
      <w:r w:rsidR="001002DA" w:rsidRPr="006339C9">
        <w:rPr>
          <w:rFonts w:hint="eastAsia"/>
          <w:lang w:val="zh-TW"/>
        </w:rPr>
        <w:t>準</w:t>
      </w:r>
      <w:proofErr w:type="gramEnd"/>
      <w:r w:rsidR="001002DA">
        <w:rPr>
          <w:rFonts w:hint="eastAsia"/>
          <w:lang w:val="zh-TW"/>
        </w:rPr>
        <w:t>（參見臺灣高等法院臺中分院86年度上更【二】字第8</w:t>
      </w:r>
      <w:r w:rsidR="001002DA">
        <w:rPr>
          <w:lang w:val="zh-TW"/>
        </w:rPr>
        <w:t>9</w:t>
      </w:r>
      <w:r w:rsidR="001002DA">
        <w:rPr>
          <w:rFonts w:hint="eastAsia"/>
          <w:lang w:val="zh-TW"/>
        </w:rPr>
        <w:t>號民事判決）</w:t>
      </w:r>
      <w:r w:rsidR="001002DA" w:rsidRPr="006339C9">
        <w:rPr>
          <w:rFonts w:hint="eastAsia"/>
          <w:lang w:val="zh-TW"/>
        </w:rPr>
        <w:t>，從而影響陳訴人權益</w:t>
      </w:r>
      <w:r w:rsidR="001002DA">
        <w:rPr>
          <w:rFonts w:hint="eastAsia"/>
          <w:lang w:val="zh-TW"/>
        </w:rPr>
        <w:t>。</w:t>
      </w:r>
    </w:p>
    <w:p w:rsidR="001F04E5" w:rsidRPr="00603415" w:rsidRDefault="001F04E5" w:rsidP="00364EF8">
      <w:pPr>
        <w:pStyle w:val="3"/>
        <w:rPr>
          <w:lang w:val="zh-TW"/>
        </w:rPr>
      </w:pPr>
      <w:r w:rsidRPr="00603415">
        <w:rPr>
          <w:rFonts w:hint="eastAsia"/>
          <w:lang w:val="zh-TW"/>
        </w:rPr>
        <w:t>針對</w:t>
      </w:r>
      <w:proofErr w:type="gramStart"/>
      <w:r w:rsidRPr="00603415">
        <w:rPr>
          <w:rFonts w:hint="eastAsia"/>
        </w:rPr>
        <w:t>重測前</w:t>
      </w:r>
      <w:proofErr w:type="gramEnd"/>
      <w:r w:rsidRPr="00603415">
        <w:rPr>
          <w:rFonts w:hint="eastAsia"/>
        </w:rPr>
        <w:t>174地</w:t>
      </w:r>
      <w:proofErr w:type="gramStart"/>
      <w:r w:rsidRPr="00603415">
        <w:rPr>
          <w:rFonts w:hint="eastAsia"/>
        </w:rPr>
        <w:t>號等筆土</w:t>
      </w:r>
      <w:proofErr w:type="gramEnd"/>
      <w:r w:rsidRPr="00603415">
        <w:rPr>
          <w:rFonts w:hint="eastAsia"/>
        </w:rPr>
        <w:t>地毗鄰未登記土地，惟</w:t>
      </w:r>
      <w:proofErr w:type="gramStart"/>
      <w:r w:rsidRPr="00603415">
        <w:rPr>
          <w:rFonts w:hint="eastAsia"/>
        </w:rPr>
        <w:t>當時未另</w:t>
      </w:r>
      <w:proofErr w:type="gramEnd"/>
      <w:r w:rsidRPr="00603415">
        <w:rPr>
          <w:rFonts w:hint="eastAsia"/>
        </w:rPr>
        <w:t>設地籍調查表，及時辦理土地所有權第一次登記等情</w:t>
      </w:r>
      <w:r w:rsidR="00E977BA" w:rsidRPr="00603415">
        <w:rPr>
          <w:rFonts w:hint="eastAsia"/>
        </w:rPr>
        <w:t>，</w:t>
      </w:r>
      <w:r w:rsidR="00B60EEC" w:rsidRPr="00603415">
        <w:rPr>
          <w:rFonts w:hint="eastAsia"/>
        </w:rPr>
        <w:t>國土測繪中心</w:t>
      </w:r>
      <w:r w:rsidR="0054644F">
        <w:rPr>
          <w:rFonts w:hint="eastAsia"/>
        </w:rPr>
        <w:t>雖</w:t>
      </w:r>
      <w:r w:rsidR="00B60EEC" w:rsidRPr="00603415">
        <w:rPr>
          <w:rFonts w:hint="eastAsia"/>
        </w:rPr>
        <w:t>稱，</w:t>
      </w:r>
      <w:proofErr w:type="gramStart"/>
      <w:r w:rsidR="00B60EEC" w:rsidRPr="00603415">
        <w:rPr>
          <w:rFonts w:hint="eastAsia"/>
        </w:rPr>
        <w:t>重測</w:t>
      </w:r>
      <w:proofErr w:type="gramEnd"/>
      <w:r w:rsidR="00B60EEC" w:rsidRPr="00603415">
        <w:rPr>
          <w:rFonts w:hint="eastAsia"/>
        </w:rPr>
        <w:t>前174地</w:t>
      </w:r>
      <w:proofErr w:type="gramStart"/>
      <w:r w:rsidR="00B60EEC" w:rsidRPr="00603415">
        <w:rPr>
          <w:rFonts w:hint="eastAsia"/>
        </w:rPr>
        <w:t>號等筆土</w:t>
      </w:r>
      <w:proofErr w:type="gramEnd"/>
      <w:r w:rsidR="00B60EEC" w:rsidRPr="00603415">
        <w:rPr>
          <w:rFonts w:hint="eastAsia"/>
        </w:rPr>
        <w:t>地</w:t>
      </w:r>
      <w:r w:rsidR="00603415" w:rsidRPr="00603415">
        <w:rPr>
          <w:rFonts w:hint="eastAsia"/>
        </w:rPr>
        <w:t>因</w:t>
      </w:r>
      <w:r w:rsidR="00B60EEC" w:rsidRPr="00603415">
        <w:rPr>
          <w:rFonts w:hint="eastAsia"/>
        </w:rPr>
        <w:t>於重測期間發生界址糾紛尚未解決，在上開土地重測</w:t>
      </w:r>
      <w:proofErr w:type="gramStart"/>
      <w:r w:rsidR="00B60EEC" w:rsidRPr="00603415">
        <w:rPr>
          <w:rFonts w:hint="eastAsia"/>
        </w:rPr>
        <w:t>後界址</w:t>
      </w:r>
      <w:proofErr w:type="gramEnd"/>
      <w:r w:rsidR="00B60EEC" w:rsidRPr="00603415">
        <w:rPr>
          <w:rFonts w:hint="eastAsia"/>
        </w:rPr>
        <w:t>未確定之情形下，未登記土地之圖形及鄰地關係亦無法確定，致無法製作地籍調查表及辦理後續土地所有權第一次登記云云。</w:t>
      </w:r>
      <w:proofErr w:type="gramStart"/>
      <w:r w:rsidR="00B60EEC" w:rsidRPr="00603415">
        <w:rPr>
          <w:rFonts w:hint="eastAsia"/>
        </w:rPr>
        <w:t>惟查</w:t>
      </w:r>
      <w:proofErr w:type="gramEnd"/>
      <w:r w:rsidR="00B60EEC" w:rsidRPr="00603415">
        <w:rPr>
          <w:rFonts w:hint="eastAsia"/>
        </w:rPr>
        <w:t>，</w:t>
      </w:r>
      <w:proofErr w:type="gramStart"/>
      <w:r w:rsidR="00B60EEC" w:rsidRPr="00603415">
        <w:rPr>
          <w:rFonts w:hint="eastAsia"/>
        </w:rPr>
        <w:t>水里地</w:t>
      </w:r>
      <w:proofErr w:type="gramEnd"/>
      <w:r w:rsidR="00B60EEC" w:rsidRPr="00603415">
        <w:rPr>
          <w:rFonts w:hint="eastAsia"/>
        </w:rPr>
        <w:t>所於101年間辦理667、668、669地號國有土地第一次測量、登記時，與</w:t>
      </w:r>
      <w:r w:rsidR="00603415" w:rsidRPr="00603415">
        <w:rPr>
          <w:rFonts w:hint="eastAsia"/>
        </w:rPr>
        <w:t>其毗鄰之</w:t>
      </w:r>
      <w:proofErr w:type="gramStart"/>
      <w:r w:rsidR="00B60EEC" w:rsidRPr="00603415">
        <w:rPr>
          <w:rFonts w:hint="eastAsia"/>
        </w:rPr>
        <w:t>重測</w:t>
      </w:r>
      <w:proofErr w:type="gramEnd"/>
      <w:r w:rsidR="00B60EEC" w:rsidRPr="00603415">
        <w:rPr>
          <w:rFonts w:hint="eastAsia"/>
        </w:rPr>
        <w:t>前174地</w:t>
      </w:r>
      <w:proofErr w:type="gramStart"/>
      <w:r w:rsidR="00B60EEC" w:rsidRPr="00603415">
        <w:rPr>
          <w:rFonts w:hint="eastAsia"/>
        </w:rPr>
        <w:t>號等筆土</w:t>
      </w:r>
      <w:proofErr w:type="gramEnd"/>
      <w:r w:rsidR="00B60EEC" w:rsidRPr="00603415">
        <w:rPr>
          <w:rFonts w:hint="eastAsia"/>
        </w:rPr>
        <w:t>地</w:t>
      </w:r>
      <w:r w:rsidR="00603415" w:rsidRPr="00603415">
        <w:rPr>
          <w:rFonts w:hint="eastAsia"/>
        </w:rPr>
        <w:t>，</w:t>
      </w:r>
      <w:r w:rsidR="00B60EEC" w:rsidRPr="00603415">
        <w:rPr>
          <w:rFonts w:hint="eastAsia"/>
        </w:rPr>
        <w:t>仍於公示之地籍資料上註記「本宗土地</w:t>
      </w:r>
      <w:proofErr w:type="gramStart"/>
      <w:r w:rsidR="00B60EEC" w:rsidRPr="00603415">
        <w:rPr>
          <w:rFonts w:hint="eastAsia"/>
        </w:rPr>
        <w:t>重測界</w:t>
      </w:r>
      <w:proofErr w:type="gramEnd"/>
      <w:r w:rsidR="00B60EEC" w:rsidRPr="00603415">
        <w:rPr>
          <w:rFonts w:hint="eastAsia"/>
        </w:rPr>
        <w:t>址糾紛未解決」等字樣，足供判斷並察覺重測後地</w:t>
      </w:r>
      <w:proofErr w:type="gramStart"/>
      <w:r w:rsidR="00B60EEC" w:rsidRPr="00603415">
        <w:rPr>
          <w:rFonts w:hint="eastAsia"/>
        </w:rPr>
        <w:t>籍圖經</w:t>
      </w:r>
      <w:proofErr w:type="gramEnd"/>
      <w:r w:rsidR="00B60EEC" w:rsidRPr="00603415">
        <w:rPr>
          <w:rFonts w:hint="eastAsia"/>
        </w:rPr>
        <w:t>界位置皆仍處於未確定之狀態，</w:t>
      </w:r>
      <w:r w:rsidR="00603415" w:rsidRPr="00603415">
        <w:rPr>
          <w:rFonts w:hint="eastAsia"/>
        </w:rPr>
        <w:t>倘如國土測繪中心所言，在重測</w:t>
      </w:r>
      <w:proofErr w:type="gramStart"/>
      <w:r w:rsidR="00603415" w:rsidRPr="00603415">
        <w:rPr>
          <w:rFonts w:hint="eastAsia"/>
        </w:rPr>
        <w:t>後界址</w:t>
      </w:r>
      <w:proofErr w:type="gramEnd"/>
      <w:r w:rsidR="00603415" w:rsidRPr="00603415">
        <w:rPr>
          <w:rFonts w:hint="eastAsia"/>
        </w:rPr>
        <w:t>未確定之情形下，未登記土地之圖形及鄰地關係無法確定，致無法製作地籍調查表及辦理後續土地所有權第一次登記，</w:t>
      </w:r>
      <w:r w:rsidR="00B60EEC" w:rsidRPr="00603415">
        <w:rPr>
          <w:rFonts w:hint="eastAsia"/>
        </w:rPr>
        <w:t>則</w:t>
      </w:r>
      <w:proofErr w:type="gramStart"/>
      <w:r w:rsidR="00603415" w:rsidRPr="00603415">
        <w:rPr>
          <w:rFonts w:hint="eastAsia"/>
        </w:rPr>
        <w:t>水里地</w:t>
      </w:r>
      <w:proofErr w:type="gramEnd"/>
      <w:r w:rsidR="00603415" w:rsidRPr="00603415">
        <w:rPr>
          <w:rFonts w:hint="eastAsia"/>
        </w:rPr>
        <w:t>所當時</w:t>
      </w:r>
      <w:r w:rsidR="00B60EEC" w:rsidRPr="00603415">
        <w:rPr>
          <w:rFonts w:hint="eastAsia"/>
        </w:rPr>
        <w:t>何</w:t>
      </w:r>
      <w:r w:rsidR="00603415">
        <w:rPr>
          <w:rFonts w:hint="eastAsia"/>
        </w:rPr>
        <w:t>能</w:t>
      </w:r>
      <w:r w:rsidR="00B60EEC" w:rsidRPr="00603415">
        <w:rPr>
          <w:rFonts w:hint="eastAsia"/>
        </w:rPr>
        <w:t>受理國有土地第一次測量</w:t>
      </w:r>
      <w:r w:rsidR="008B6CA4">
        <w:rPr>
          <w:rFonts w:hint="eastAsia"/>
        </w:rPr>
        <w:t>及</w:t>
      </w:r>
      <w:r w:rsidR="00B60EEC" w:rsidRPr="00603415">
        <w:rPr>
          <w:rFonts w:hint="eastAsia"/>
        </w:rPr>
        <w:t>登記</w:t>
      </w:r>
      <w:r w:rsidR="00603415" w:rsidRPr="00603415">
        <w:rPr>
          <w:rFonts w:hint="eastAsia"/>
        </w:rPr>
        <w:t>，國土測繪中心</w:t>
      </w:r>
      <w:r w:rsidR="0054644F">
        <w:rPr>
          <w:rFonts w:hint="eastAsia"/>
        </w:rPr>
        <w:t>申</w:t>
      </w:r>
      <w:r w:rsidR="00603415" w:rsidRPr="00603415">
        <w:rPr>
          <w:rFonts w:hint="eastAsia"/>
        </w:rPr>
        <w:t>辯之詞，難謂有理由。</w:t>
      </w:r>
    </w:p>
    <w:p w:rsidR="00223FC3" w:rsidRPr="00223FC3" w:rsidRDefault="001C716A" w:rsidP="009C3AE3">
      <w:pPr>
        <w:pStyle w:val="3"/>
        <w:rPr>
          <w:rFonts w:hAnsi="標楷體"/>
        </w:rPr>
      </w:pPr>
      <w:r>
        <w:rPr>
          <w:rFonts w:hAnsi="標楷體" w:hint="eastAsia"/>
        </w:rPr>
        <w:t>綜上所述，</w:t>
      </w:r>
      <w:r w:rsidRPr="001C716A">
        <w:rPr>
          <w:rFonts w:hAnsi="標楷體" w:hint="eastAsia"/>
        </w:rPr>
        <w:t>南投縣政府81年2月11日召開</w:t>
      </w:r>
      <w:r w:rsidR="00B17A20">
        <w:rPr>
          <w:rFonts w:hAnsi="標楷體" w:hint="eastAsia"/>
        </w:rPr>
        <w:t>○○</w:t>
      </w:r>
      <w:r w:rsidRPr="001C716A">
        <w:rPr>
          <w:rFonts w:hAnsi="標楷體" w:hint="eastAsia"/>
        </w:rPr>
        <w:t>地籍圖</w:t>
      </w:r>
      <w:proofErr w:type="gramStart"/>
      <w:r w:rsidRPr="001C716A">
        <w:rPr>
          <w:rFonts w:hAnsi="標楷體" w:hint="eastAsia"/>
        </w:rPr>
        <w:t>重測區土地</w:t>
      </w:r>
      <w:proofErr w:type="gramEnd"/>
      <w:r w:rsidRPr="001C716A">
        <w:rPr>
          <w:rFonts w:hAnsi="標楷體" w:hint="eastAsia"/>
        </w:rPr>
        <w:t>界址糾紛協調會後，</w:t>
      </w:r>
      <w:r>
        <w:rPr>
          <w:rFonts w:hAnsi="標楷體" w:hint="eastAsia"/>
        </w:rPr>
        <w:t>於</w:t>
      </w:r>
      <w:r w:rsidRPr="001C716A">
        <w:rPr>
          <w:rFonts w:hAnsi="標楷體" w:hint="eastAsia"/>
        </w:rPr>
        <w:t>81年2月27日</w:t>
      </w:r>
      <w:r>
        <w:rPr>
          <w:rFonts w:hAnsi="標楷體" w:hint="eastAsia"/>
        </w:rPr>
        <w:t>函送</w:t>
      </w:r>
      <w:r w:rsidRPr="001C716A">
        <w:rPr>
          <w:rFonts w:hAnsi="標楷體" w:hint="eastAsia"/>
        </w:rPr>
        <w:t>調處</w:t>
      </w:r>
      <w:r>
        <w:rPr>
          <w:rFonts w:hAnsi="標楷體" w:hint="eastAsia"/>
        </w:rPr>
        <w:t>筆錄</w:t>
      </w:r>
      <w:r w:rsidRPr="001C716A">
        <w:rPr>
          <w:rFonts w:hAnsi="標楷體" w:hint="eastAsia"/>
        </w:rPr>
        <w:t>，並請土地所有權人如不服該調處結果，應以相對之當事人為被告，向司法機關訴請確</w:t>
      </w:r>
      <w:r w:rsidRPr="001C716A">
        <w:rPr>
          <w:rFonts w:hAnsi="標楷體" w:hint="eastAsia"/>
        </w:rPr>
        <w:lastRenderedPageBreak/>
        <w:t>定土地界址。惟</w:t>
      </w:r>
      <w:r w:rsidR="003565E8">
        <w:rPr>
          <w:rFonts w:hAnsi="標楷體" w:hint="eastAsia"/>
        </w:rPr>
        <w:t>原</w:t>
      </w:r>
      <w:r w:rsidRPr="001C716A">
        <w:rPr>
          <w:rFonts w:hAnsi="標楷體" w:hint="eastAsia"/>
        </w:rPr>
        <w:t>臺灣省政府地政處測量總隊及南投縣</w:t>
      </w:r>
      <w:proofErr w:type="gramStart"/>
      <w:r w:rsidRPr="001C716A">
        <w:rPr>
          <w:rFonts w:hAnsi="標楷體" w:hint="eastAsia"/>
        </w:rPr>
        <w:t>政府均未就重測</w:t>
      </w:r>
      <w:proofErr w:type="gramEnd"/>
      <w:r w:rsidRPr="001C716A">
        <w:rPr>
          <w:rFonts w:hAnsi="標楷體" w:hint="eastAsia"/>
        </w:rPr>
        <w:t>前174-1與174-4地號土地毗鄰之未登記土地，另設地籍調查表並辦理土地所有權第一次登記，致陳訴人認為其所毗鄰</w:t>
      </w:r>
      <w:proofErr w:type="gramStart"/>
      <w:r w:rsidRPr="001C716A">
        <w:rPr>
          <w:rFonts w:hAnsi="標楷體" w:hint="eastAsia"/>
        </w:rPr>
        <w:t>者均係</w:t>
      </w:r>
      <w:proofErr w:type="gramEnd"/>
      <w:r w:rsidRPr="001C716A">
        <w:rPr>
          <w:rFonts w:hAnsi="標楷體" w:hint="eastAsia"/>
        </w:rPr>
        <w:t>未登記土地，何來相對之當事人，故僅</w:t>
      </w:r>
      <w:r>
        <w:rPr>
          <w:rFonts w:hAnsi="標楷體" w:hint="eastAsia"/>
        </w:rPr>
        <w:t>向法院</w:t>
      </w:r>
      <w:r w:rsidRPr="001C716A">
        <w:rPr>
          <w:rFonts w:hAnsi="標楷體" w:hint="eastAsia"/>
        </w:rPr>
        <w:t>提起返還無權占有土地之訴，而未提起確認經界之訴。衍生後續司法機關審理時，認為陳訴人收受調處筆錄後，既未對調處結果提起確認經界之訴，系爭174-1與174-4地號土地之界址，應以調</w:t>
      </w:r>
      <w:r>
        <w:rPr>
          <w:rFonts w:hAnsi="標楷體" w:hint="eastAsia"/>
        </w:rPr>
        <w:t>處</w:t>
      </w:r>
      <w:r w:rsidRPr="001C716A">
        <w:rPr>
          <w:rFonts w:hAnsi="標楷體" w:hint="eastAsia"/>
        </w:rPr>
        <w:t>結果為</w:t>
      </w:r>
      <w:proofErr w:type="gramStart"/>
      <w:r w:rsidRPr="001C716A">
        <w:rPr>
          <w:rFonts w:hAnsi="標楷體" w:hint="eastAsia"/>
        </w:rPr>
        <w:t>準</w:t>
      </w:r>
      <w:proofErr w:type="gramEnd"/>
      <w:r w:rsidRPr="001C716A">
        <w:rPr>
          <w:rFonts w:hAnsi="標楷體" w:hint="eastAsia"/>
        </w:rPr>
        <w:t>，從而影響陳訴人權益，</w:t>
      </w:r>
      <w:r w:rsidR="002C03F2">
        <w:rPr>
          <w:rFonts w:hAnsi="標楷體" w:hint="eastAsia"/>
        </w:rPr>
        <w:t>核有違失</w:t>
      </w:r>
      <w:r w:rsidRPr="001C716A">
        <w:rPr>
          <w:rFonts w:hAnsi="標楷體" w:hint="eastAsia"/>
        </w:rPr>
        <w:t>。</w:t>
      </w:r>
    </w:p>
    <w:p w:rsidR="009C3AE3" w:rsidRDefault="00B136A9" w:rsidP="00B136A9">
      <w:pPr>
        <w:pStyle w:val="2"/>
        <w:spacing w:beforeLines="50" w:before="228"/>
        <w:ind w:left="1020" w:hanging="680"/>
        <w:rPr>
          <w:b/>
        </w:rPr>
      </w:pPr>
      <w:proofErr w:type="gramStart"/>
      <w:r w:rsidRPr="00B136A9">
        <w:rPr>
          <w:rFonts w:hint="eastAsia"/>
          <w:b/>
        </w:rPr>
        <w:t>水里地所</w:t>
      </w:r>
      <w:proofErr w:type="gramEnd"/>
      <w:r w:rsidR="00CC45CC">
        <w:rPr>
          <w:rFonts w:hint="eastAsia"/>
          <w:b/>
        </w:rPr>
        <w:t>係</w:t>
      </w:r>
      <w:r w:rsidRPr="00B136A9">
        <w:rPr>
          <w:rFonts w:hint="eastAsia"/>
          <w:b/>
        </w:rPr>
        <w:t>於81年5月辦理土地標示變更登記，將</w:t>
      </w:r>
      <w:proofErr w:type="gramStart"/>
      <w:r w:rsidRPr="00B136A9">
        <w:rPr>
          <w:rFonts w:hint="eastAsia"/>
          <w:b/>
        </w:rPr>
        <w:t>重測</w:t>
      </w:r>
      <w:proofErr w:type="gramEnd"/>
      <w:r w:rsidRPr="00B136A9">
        <w:rPr>
          <w:rFonts w:hint="eastAsia"/>
          <w:b/>
        </w:rPr>
        <w:t>前174地</w:t>
      </w:r>
      <w:proofErr w:type="gramStart"/>
      <w:r w:rsidRPr="00B136A9">
        <w:rPr>
          <w:rFonts w:hint="eastAsia"/>
          <w:b/>
        </w:rPr>
        <w:t>號等筆土</w:t>
      </w:r>
      <w:proofErr w:type="gramEnd"/>
      <w:r w:rsidRPr="00B136A9">
        <w:rPr>
          <w:rFonts w:hint="eastAsia"/>
          <w:b/>
        </w:rPr>
        <w:t>地分別登記為550地</w:t>
      </w:r>
      <w:proofErr w:type="gramStart"/>
      <w:r w:rsidRPr="00B136A9">
        <w:rPr>
          <w:rFonts w:hint="eastAsia"/>
          <w:b/>
        </w:rPr>
        <w:t>號等筆土</w:t>
      </w:r>
      <w:proofErr w:type="gramEnd"/>
      <w:r w:rsidRPr="00B136A9">
        <w:rPr>
          <w:rFonts w:hint="eastAsia"/>
          <w:b/>
        </w:rPr>
        <w:t>地，並於</w:t>
      </w:r>
      <w:r w:rsidR="00CC45CC">
        <w:rPr>
          <w:rFonts w:hint="eastAsia"/>
          <w:b/>
        </w:rPr>
        <w:t>各該土地</w:t>
      </w:r>
      <w:r w:rsidRPr="00B136A9">
        <w:rPr>
          <w:rFonts w:hint="eastAsia"/>
          <w:b/>
        </w:rPr>
        <w:t>其他登記事項欄位註記「本宗土地</w:t>
      </w:r>
      <w:proofErr w:type="gramStart"/>
      <w:r w:rsidRPr="00B136A9">
        <w:rPr>
          <w:rFonts w:hint="eastAsia"/>
          <w:b/>
        </w:rPr>
        <w:t>重測界</w:t>
      </w:r>
      <w:proofErr w:type="gramEnd"/>
      <w:r w:rsidRPr="00B136A9">
        <w:rPr>
          <w:rFonts w:hint="eastAsia"/>
          <w:b/>
        </w:rPr>
        <w:t>址糾紛未解決」</w:t>
      </w:r>
      <w:r>
        <w:rPr>
          <w:rFonts w:hint="eastAsia"/>
          <w:b/>
        </w:rPr>
        <w:t>。</w:t>
      </w:r>
      <w:proofErr w:type="gramStart"/>
      <w:r w:rsidR="00F54FBB">
        <w:rPr>
          <w:rFonts w:hint="eastAsia"/>
          <w:b/>
        </w:rPr>
        <w:t>惟</w:t>
      </w:r>
      <w:proofErr w:type="gramEnd"/>
      <w:r w:rsidR="00F54FBB">
        <w:rPr>
          <w:rFonts w:hint="eastAsia"/>
          <w:b/>
        </w:rPr>
        <w:t>嗣後</w:t>
      </w:r>
      <w:r w:rsidRPr="00B136A9">
        <w:rPr>
          <w:rFonts w:hint="eastAsia"/>
          <w:b/>
        </w:rPr>
        <w:t>臺灣高等法院臺中分院</w:t>
      </w:r>
      <w:r w:rsidR="00F54FBB">
        <w:rPr>
          <w:rFonts w:hint="eastAsia"/>
          <w:b/>
        </w:rPr>
        <w:t>業於</w:t>
      </w:r>
      <w:r w:rsidR="007E1A6A">
        <w:rPr>
          <w:rFonts w:hint="eastAsia"/>
          <w:b/>
        </w:rPr>
        <w:t>89年4月</w:t>
      </w:r>
      <w:r w:rsidRPr="00B136A9">
        <w:rPr>
          <w:rFonts w:hint="eastAsia"/>
          <w:b/>
        </w:rPr>
        <w:t>判決確定，</w:t>
      </w:r>
      <w:r w:rsidR="00817DD5">
        <w:rPr>
          <w:rFonts w:hint="eastAsia"/>
          <w:b/>
        </w:rPr>
        <w:t>相關註記卻</w:t>
      </w:r>
      <w:r w:rsidR="00F54FBB">
        <w:rPr>
          <w:rFonts w:hint="eastAsia"/>
          <w:b/>
        </w:rPr>
        <w:t>遲至111年1月始予註銷，</w:t>
      </w:r>
      <w:r w:rsidR="00817DD5">
        <w:rPr>
          <w:rFonts w:hint="eastAsia"/>
          <w:b/>
        </w:rPr>
        <w:t>懸宕超過20年，期間未見南投縣政府與水里地所有何積極追蹤</w:t>
      </w:r>
      <w:r w:rsidR="00EE4D88">
        <w:rPr>
          <w:rFonts w:hint="eastAsia"/>
          <w:b/>
        </w:rPr>
        <w:t>管控</w:t>
      </w:r>
      <w:r w:rsidR="00817DD5">
        <w:rPr>
          <w:rFonts w:hint="eastAsia"/>
          <w:b/>
        </w:rPr>
        <w:t>作為，</w:t>
      </w:r>
      <w:r w:rsidR="002C03F2">
        <w:rPr>
          <w:rFonts w:hint="eastAsia"/>
          <w:b/>
        </w:rPr>
        <w:t>核有</w:t>
      </w:r>
      <w:r w:rsidR="00817DD5">
        <w:rPr>
          <w:rFonts w:hint="eastAsia"/>
          <w:b/>
        </w:rPr>
        <w:t>消極怠失。</w:t>
      </w:r>
    </w:p>
    <w:p w:rsidR="003565E8" w:rsidRDefault="008125D2" w:rsidP="003565E8">
      <w:pPr>
        <w:pStyle w:val="3"/>
      </w:pPr>
      <w:r>
        <w:rPr>
          <w:rFonts w:hint="eastAsia"/>
        </w:rPr>
        <w:t>承調查意見</w:t>
      </w:r>
      <w:proofErr w:type="gramStart"/>
      <w:r>
        <w:rPr>
          <w:rFonts w:hint="eastAsia"/>
        </w:rPr>
        <w:t>二所述</w:t>
      </w:r>
      <w:proofErr w:type="gramEnd"/>
      <w:r>
        <w:rPr>
          <w:rFonts w:hint="eastAsia"/>
        </w:rPr>
        <w:t>，</w:t>
      </w:r>
      <w:r w:rsidR="002C3315" w:rsidRPr="002C3315">
        <w:rPr>
          <w:rFonts w:hint="eastAsia"/>
        </w:rPr>
        <w:t>水里地所</w:t>
      </w:r>
      <w:r>
        <w:rPr>
          <w:rFonts w:hint="eastAsia"/>
        </w:rPr>
        <w:t>係</w:t>
      </w:r>
      <w:r w:rsidR="002C3315" w:rsidRPr="002C3315">
        <w:rPr>
          <w:rFonts w:hint="eastAsia"/>
        </w:rPr>
        <w:t>於81年5月13日辦理土地標示變更登記，將</w:t>
      </w:r>
      <w:proofErr w:type="gramStart"/>
      <w:r w:rsidR="002C3315" w:rsidRPr="002C3315">
        <w:rPr>
          <w:rFonts w:hint="eastAsia"/>
        </w:rPr>
        <w:t>重測</w:t>
      </w:r>
      <w:proofErr w:type="gramEnd"/>
      <w:r w:rsidR="002C3315" w:rsidRPr="002C3315">
        <w:rPr>
          <w:rFonts w:hint="eastAsia"/>
        </w:rPr>
        <w:t>前174地</w:t>
      </w:r>
      <w:proofErr w:type="gramStart"/>
      <w:r w:rsidR="002C3315" w:rsidRPr="002C3315">
        <w:rPr>
          <w:rFonts w:hint="eastAsia"/>
        </w:rPr>
        <w:t>號等筆土</w:t>
      </w:r>
      <w:proofErr w:type="gramEnd"/>
      <w:r w:rsidR="002C3315" w:rsidRPr="002C3315">
        <w:rPr>
          <w:rFonts w:hint="eastAsia"/>
        </w:rPr>
        <w:t>地分別登記為550地</w:t>
      </w:r>
      <w:proofErr w:type="gramStart"/>
      <w:r w:rsidR="002C3315" w:rsidRPr="002C3315">
        <w:rPr>
          <w:rFonts w:hint="eastAsia"/>
        </w:rPr>
        <w:t>號等筆土</w:t>
      </w:r>
      <w:proofErr w:type="gramEnd"/>
      <w:r w:rsidR="002C3315" w:rsidRPr="002C3315">
        <w:rPr>
          <w:rFonts w:hint="eastAsia"/>
        </w:rPr>
        <w:t>地，並於其他登記事項欄位註記「本宗土地</w:t>
      </w:r>
      <w:proofErr w:type="gramStart"/>
      <w:r w:rsidR="002C3315" w:rsidRPr="002C3315">
        <w:rPr>
          <w:rFonts w:hint="eastAsia"/>
        </w:rPr>
        <w:t>重測界</w:t>
      </w:r>
      <w:proofErr w:type="gramEnd"/>
      <w:r w:rsidR="002C3315" w:rsidRPr="002C3315">
        <w:rPr>
          <w:rFonts w:hint="eastAsia"/>
        </w:rPr>
        <w:t>址糾紛未解決」。</w:t>
      </w:r>
      <w:proofErr w:type="gramStart"/>
      <w:r>
        <w:rPr>
          <w:rFonts w:hint="eastAsia"/>
        </w:rPr>
        <w:t>惟</w:t>
      </w:r>
      <w:proofErr w:type="gramEnd"/>
      <w:r w:rsidR="002C3315" w:rsidRPr="002C3315">
        <w:rPr>
          <w:rFonts w:hint="eastAsia"/>
        </w:rPr>
        <w:t>上述註記至109年12月底仍未註銷，而經陳訴人陳訴到院。</w:t>
      </w:r>
    </w:p>
    <w:p w:rsidR="008125D2" w:rsidRDefault="008125D2" w:rsidP="003565E8">
      <w:pPr>
        <w:pStyle w:val="3"/>
      </w:pPr>
      <w:r>
        <w:rPr>
          <w:rFonts w:hint="eastAsia"/>
        </w:rPr>
        <w:t>經本院（監察業務處）函請南投縣</w:t>
      </w:r>
      <w:proofErr w:type="gramStart"/>
      <w:r>
        <w:rPr>
          <w:rFonts w:hint="eastAsia"/>
        </w:rPr>
        <w:t>政府妥處</w:t>
      </w:r>
      <w:proofErr w:type="gramEnd"/>
      <w:r>
        <w:rPr>
          <w:rFonts w:hint="eastAsia"/>
        </w:rPr>
        <w:t>，</w:t>
      </w:r>
      <w:r w:rsidR="00A41E0B">
        <w:rPr>
          <w:rFonts w:hint="eastAsia"/>
        </w:rPr>
        <w:t>再</w:t>
      </w:r>
      <w:r>
        <w:rPr>
          <w:rFonts w:hint="eastAsia"/>
        </w:rPr>
        <w:t>經</w:t>
      </w:r>
      <w:proofErr w:type="gramStart"/>
      <w:r>
        <w:rPr>
          <w:rFonts w:hint="eastAsia"/>
        </w:rPr>
        <w:t>該府轉</w:t>
      </w:r>
      <w:proofErr w:type="gramEnd"/>
      <w:r>
        <w:rPr>
          <w:rFonts w:hint="eastAsia"/>
        </w:rPr>
        <w:t>請水里地所查明發現</w:t>
      </w:r>
      <w:r w:rsidR="00A41E0B">
        <w:rPr>
          <w:rFonts w:hint="eastAsia"/>
        </w:rPr>
        <w:t>當時之</w:t>
      </w:r>
      <w:r>
        <w:rPr>
          <w:rFonts w:hint="eastAsia"/>
        </w:rPr>
        <w:t>重測程序尚有未完備之處，</w:t>
      </w:r>
      <w:r w:rsidR="00A41E0B">
        <w:rPr>
          <w:rFonts w:hint="eastAsia"/>
        </w:rPr>
        <w:t>該所</w:t>
      </w:r>
      <w:r>
        <w:rPr>
          <w:rFonts w:hint="eastAsia"/>
        </w:rPr>
        <w:t>爰訂於110年8月18日辦理實地</w:t>
      </w:r>
      <w:proofErr w:type="gramStart"/>
      <w:r>
        <w:rPr>
          <w:rFonts w:hint="eastAsia"/>
        </w:rPr>
        <w:t>協助指</w:t>
      </w:r>
      <w:proofErr w:type="gramEnd"/>
      <w:r>
        <w:rPr>
          <w:rFonts w:hint="eastAsia"/>
        </w:rPr>
        <w:t>界，</w:t>
      </w:r>
      <w:r w:rsidR="00A41E0B">
        <w:rPr>
          <w:rFonts w:hint="eastAsia"/>
        </w:rPr>
        <w:t>並</w:t>
      </w:r>
      <w:r>
        <w:rPr>
          <w:rFonts w:hint="eastAsia"/>
        </w:rPr>
        <w:t>經鄰地關係人提供81年10月28日臺灣臺中地方法院</w:t>
      </w:r>
      <w:proofErr w:type="gramStart"/>
      <w:r>
        <w:rPr>
          <w:rFonts w:hint="eastAsia"/>
        </w:rPr>
        <w:t>81年度訴字第410</w:t>
      </w:r>
      <w:proofErr w:type="gramEnd"/>
      <w:r>
        <w:rPr>
          <w:rFonts w:hint="eastAsia"/>
        </w:rPr>
        <w:t>號民事判決、8</w:t>
      </w:r>
      <w:r>
        <w:t>5</w:t>
      </w:r>
      <w:r>
        <w:rPr>
          <w:rFonts w:hint="eastAsia"/>
        </w:rPr>
        <w:t>年1月3日臺灣高等法院臺中分院84年度上更（一）字第1</w:t>
      </w:r>
      <w:r>
        <w:t>8</w:t>
      </w:r>
      <w:r>
        <w:rPr>
          <w:rFonts w:hint="eastAsia"/>
        </w:rPr>
        <w:t>號民事判決、8</w:t>
      </w:r>
      <w:r>
        <w:t>9</w:t>
      </w:r>
      <w:r>
        <w:rPr>
          <w:rFonts w:hint="eastAsia"/>
        </w:rPr>
        <w:t>年</w:t>
      </w:r>
      <w:r>
        <w:t>4</w:t>
      </w:r>
      <w:r>
        <w:rPr>
          <w:rFonts w:hint="eastAsia"/>
        </w:rPr>
        <w:t>月</w:t>
      </w:r>
      <w:r>
        <w:t>11</w:t>
      </w:r>
      <w:r>
        <w:rPr>
          <w:rFonts w:hint="eastAsia"/>
        </w:rPr>
        <w:t>日臺灣高等法院臺中分院</w:t>
      </w:r>
      <w:r>
        <w:rPr>
          <w:rFonts w:hint="eastAsia"/>
        </w:rPr>
        <w:lastRenderedPageBreak/>
        <w:t>8</w:t>
      </w:r>
      <w:r>
        <w:t>6</w:t>
      </w:r>
      <w:r>
        <w:rPr>
          <w:rFonts w:hint="eastAsia"/>
        </w:rPr>
        <w:t>年度上更（二）字第8</w:t>
      </w:r>
      <w:r>
        <w:t>9</w:t>
      </w:r>
      <w:r>
        <w:rPr>
          <w:rFonts w:hint="eastAsia"/>
        </w:rPr>
        <w:t>號民事判決與民事裁定等相關裁判書，</w:t>
      </w:r>
      <w:proofErr w:type="gramStart"/>
      <w:r>
        <w:rPr>
          <w:rFonts w:hint="eastAsia"/>
        </w:rPr>
        <w:t>水里地所始發</w:t>
      </w:r>
      <w:proofErr w:type="gramEnd"/>
      <w:r>
        <w:rPr>
          <w:rFonts w:hint="eastAsia"/>
        </w:rPr>
        <w:t>現</w:t>
      </w:r>
      <w:r w:rsidR="00851304">
        <w:rPr>
          <w:rFonts w:hint="eastAsia"/>
        </w:rPr>
        <w:t>陳訴人訴請法院審理之案件，</w:t>
      </w:r>
      <w:r>
        <w:rPr>
          <w:rFonts w:hint="eastAsia"/>
        </w:rPr>
        <w:t>業經臺灣高等法院臺中分院86年度上更（二）字第89號民事判決確定，</w:t>
      </w:r>
      <w:r w:rsidR="00A41E0B">
        <w:rPr>
          <w:rFonts w:hint="eastAsia"/>
        </w:rPr>
        <w:t>該所</w:t>
      </w:r>
      <w:r>
        <w:rPr>
          <w:rFonts w:hint="eastAsia"/>
        </w:rPr>
        <w:t>遂以110年9月29日水地二字第1100005427號函通知</w:t>
      </w:r>
      <w:r w:rsidR="00A41E0B">
        <w:rPr>
          <w:rFonts w:hint="eastAsia"/>
        </w:rPr>
        <w:t>陳訴</w:t>
      </w:r>
      <w:r>
        <w:rPr>
          <w:rFonts w:hint="eastAsia"/>
        </w:rPr>
        <w:t>人</w:t>
      </w:r>
      <w:r w:rsidR="00A41E0B">
        <w:rPr>
          <w:rFonts w:hint="eastAsia"/>
        </w:rPr>
        <w:t>等</w:t>
      </w:r>
      <w:r>
        <w:rPr>
          <w:rFonts w:hint="eastAsia"/>
        </w:rPr>
        <w:t>，</w:t>
      </w:r>
      <w:r w:rsidR="008B6CA4">
        <w:rPr>
          <w:rFonts w:hint="eastAsia"/>
        </w:rPr>
        <w:t>將</w:t>
      </w:r>
      <w:r>
        <w:rPr>
          <w:rFonts w:hint="eastAsia"/>
        </w:rPr>
        <w:t>110年8月18日所為實地測定界址應予作廢，並於110年10月21日重新辦理現場施測，嗣南投縣政府以</w:t>
      </w:r>
      <w:proofErr w:type="gramStart"/>
      <w:r>
        <w:rPr>
          <w:rFonts w:hint="eastAsia"/>
        </w:rPr>
        <w:t>110年11月5日府地測</w:t>
      </w:r>
      <w:proofErr w:type="gramEnd"/>
      <w:r>
        <w:rPr>
          <w:rFonts w:hint="eastAsia"/>
        </w:rPr>
        <w:t>字第1100249377號公告，自110年11月10日至110年12月10日</w:t>
      </w:r>
      <w:proofErr w:type="gramStart"/>
      <w:r>
        <w:rPr>
          <w:rFonts w:hint="eastAsia"/>
        </w:rPr>
        <w:t>補辦重</w:t>
      </w:r>
      <w:proofErr w:type="gramEnd"/>
      <w:r>
        <w:rPr>
          <w:rFonts w:hint="eastAsia"/>
        </w:rPr>
        <w:t>測公告事宜（重測結果於110年11月8日完成送達），並於111年1月3日辦理地籍圖重測土地標示變更登記完竣。目前550地</w:t>
      </w:r>
      <w:proofErr w:type="gramStart"/>
      <w:r>
        <w:rPr>
          <w:rFonts w:hint="eastAsia"/>
        </w:rPr>
        <w:t>號等筆土地</w:t>
      </w:r>
      <w:proofErr w:type="gramEnd"/>
      <w:r>
        <w:rPr>
          <w:rFonts w:hint="eastAsia"/>
        </w:rPr>
        <w:t>已完成</w:t>
      </w:r>
      <w:proofErr w:type="gramStart"/>
      <w:r>
        <w:rPr>
          <w:rFonts w:hint="eastAsia"/>
        </w:rPr>
        <w:t>補辦地</w:t>
      </w:r>
      <w:proofErr w:type="gramEnd"/>
      <w:r>
        <w:rPr>
          <w:rFonts w:hint="eastAsia"/>
        </w:rPr>
        <w:t>籍圖重測程序，並已將註記塗銷。</w:t>
      </w:r>
    </w:p>
    <w:p w:rsidR="008125D2" w:rsidRDefault="008125D2" w:rsidP="00907965">
      <w:pPr>
        <w:pStyle w:val="3"/>
      </w:pPr>
      <w:r>
        <w:rPr>
          <w:rFonts w:hint="eastAsia"/>
        </w:rPr>
        <w:t>針對</w:t>
      </w:r>
      <w:proofErr w:type="gramStart"/>
      <w:r>
        <w:rPr>
          <w:rFonts w:hint="eastAsia"/>
        </w:rPr>
        <w:t>重測界址</w:t>
      </w:r>
      <w:proofErr w:type="gramEnd"/>
      <w:r>
        <w:rPr>
          <w:rFonts w:hint="eastAsia"/>
        </w:rPr>
        <w:t>糾紛未解決土地如何追蹤列管一節，南投縣政府</w:t>
      </w:r>
      <w:r w:rsidR="00A41E0B">
        <w:rPr>
          <w:rFonts w:hint="eastAsia"/>
        </w:rPr>
        <w:t>雖</w:t>
      </w:r>
      <w:r>
        <w:rPr>
          <w:rFonts w:hint="eastAsia"/>
        </w:rPr>
        <w:t>稱，為維護雙方土地所有權人之權益，年度</w:t>
      </w:r>
      <w:proofErr w:type="gramStart"/>
      <w:r>
        <w:rPr>
          <w:rFonts w:hint="eastAsia"/>
        </w:rPr>
        <w:t>重測界</w:t>
      </w:r>
      <w:proofErr w:type="gramEnd"/>
      <w:r>
        <w:rPr>
          <w:rFonts w:hint="eastAsia"/>
        </w:rPr>
        <w:t>址糾紛案件該</w:t>
      </w:r>
      <w:proofErr w:type="gramStart"/>
      <w:r>
        <w:rPr>
          <w:rFonts w:hint="eastAsia"/>
        </w:rPr>
        <w:t>府均以</w:t>
      </w:r>
      <w:proofErr w:type="gramEnd"/>
      <w:r>
        <w:rPr>
          <w:rFonts w:hint="eastAsia"/>
        </w:rPr>
        <w:t>當年度完成調處為原則，但當事人如不服調處結果向司法機關提起訴訟，因司法機關與縣市政府間對於人民</w:t>
      </w:r>
      <w:proofErr w:type="gramStart"/>
      <w:r>
        <w:rPr>
          <w:rFonts w:hint="eastAsia"/>
        </w:rPr>
        <w:t>相互間因土</w:t>
      </w:r>
      <w:proofErr w:type="gramEnd"/>
      <w:r>
        <w:rPr>
          <w:rFonts w:hint="eastAsia"/>
        </w:rPr>
        <w:t>地界址發生糾紛之訴訟案，缺乏橫向聯繫法源規定，故僅能以當事人提供之判決確定結果作為後續</w:t>
      </w:r>
      <w:proofErr w:type="gramStart"/>
      <w:r>
        <w:rPr>
          <w:rFonts w:hint="eastAsia"/>
        </w:rPr>
        <w:t>補辦重</w:t>
      </w:r>
      <w:proofErr w:type="gramEnd"/>
      <w:r>
        <w:rPr>
          <w:rFonts w:hint="eastAsia"/>
        </w:rPr>
        <w:t>測依據</w:t>
      </w:r>
      <w:r w:rsidR="00A41E0B">
        <w:rPr>
          <w:rFonts w:hint="eastAsia"/>
        </w:rPr>
        <w:t>云云</w:t>
      </w:r>
      <w:r w:rsidR="00744CEA">
        <w:rPr>
          <w:rFonts w:hint="eastAsia"/>
        </w:rPr>
        <w:t>。</w:t>
      </w:r>
      <w:proofErr w:type="gramStart"/>
      <w:r w:rsidR="008B6CA4">
        <w:rPr>
          <w:rFonts w:hint="eastAsia"/>
        </w:rPr>
        <w:t>惟</w:t>
      </w:r>
      <w:r w:rsidR="00744CEA">
        <w:rPr>
          <w:rFonts w:hint="eastAsia"/>
        </w:rPr>
        <w:t>查</w:t>
      </w:r>
      <w:proofErr w:type="gramEnd"/>
      <w:r w:rsidR="00880A75">
        <w:rPr>
          <w:rFonts w:hint="eastAsia"/>
        </w:rPr>
        <w:t>，水里地所於</w:t>
      </w:r>
      <w:proofErr w:type="gramStart"/>
      <w:r w:rsidR="00880A75">
        <w:rPr>
          <w:rFonts w:hint="eastAsia"/>
        </w:rPr>
        <w:t>81年5月</w:t>
      </w:r>
      <w:r w:rsidR="00CC45CC">
        <w:rPr>
          <w:rFonts w:hint="eastAsia"/>
        </w:rPr>
        <w:t>辦竣</w:t>
      </w:r>
      <w:r w:rsidR="00744CEA" w:rsidRPr="002C3315">
        <w:rPr>
          <w:rFonts w:hint="eastAsia"/>
        </w:rPr>
        <w:t>土</w:t>
      </w:r>
      <w:proofErr w:type="gramEnd"/>
      <w:r w:rsidR="00744CEA" w:rsidRPr="002C3315">
        <w:rPr>
          <w:rFonts w:hint="eastAsia"/>
        </w:rPr>
        <w:t>地標示變更登記</w:t>
      </w:r>
      <w:r w:rsidR="00744CEA">
        <w:rPr>
          <w:rFonts w:hint="eastAsia"/>
        </w:rPr>
        <w:t>後</w:t>
      </w:r>
      <w:r w:rsidR="00744CEA" w:rsidRPr="002C3315">
        <w:rPr>
          <w:rFonts w:hint="eastAsia"/>
        </w:rPr>
        <w:t>，</w:t>
      </w:r>
      <w:r w:rsidR="00744CEA">
        <w:rPr>
          <w:rFonts w:hint="eastAsia"/>
        </w:rPr>
        <w:t>僅於</w:t>
      </w:r>
      <w:r w:rsidR="00744CEA" w:rsidRPr="002C3315">
        <w:rPr>
          <w:rFonts w:hint="eastAsia"/>
        </w:rPr>
        <w:t>其他登記事項欄位註記</w:t>
      </w:r>
      <w:proofErr w:type="gramStart"/>
      <w:r w:rsidR="00744CEA" w:rsidRPr="002C3315">
        <w:rPr>
          <w:rFonts w:hint="eastAsia"/>
        </w:rPr>
        <w:t>重測界</w:t>
      </w:r>
      <w:proofErr w:type="gramEnd"/>
      <w:r w:rsidR="00744CEA" w:rsidRPr="002C3315">
        <w:rPr>
          <w:rFonts w:hint="eastAsia"/>
        </w:rPr>
        <w:t>址糾紛未</w:t>
      </w:r>
      <w:r w:rsidR="008B6CA4">
        <w:rPr>
          <w:rFonts w:hint="eastAsia"/>
        </w:rPr>
        <w:t>解</w:t>
      </w:r>
      <w:r w:rsidR="00744CEA" w:rsidRPr="002C3315">
        <w:rPr>
          <w:rFonts w:hint="eastAsia"/>
        </w:rPr>
        <w:t>決</w:t>
      </w:r>
      <w:r w:rsidR="00CC45CC">
        <w:rPr>
          <w:rFonts w:hint="eastAsia"/>
        </w:rPr>
        <w:t>等字樣</w:t>
      </w:r>
      <w:r w:rsidR="00744CEA">
        <w:rPr>
          <w:rFonts w:hint="eastAsia"/>
        </w:rPr>
        <w:t>，俟89年</w:t>
      </w:r>
      <w:r w:rsidR="00744CEA" w:rsidRPr="00744CEA">
        <w:rPr>
          <w:rFonts w:hint="eastAsia"/>
        </w:rPr>
        <w:t>司法判決確定，相關註記</w:t>
      </w:r>
      <w:r w:rsidR="00CC45CC">
        <w:rPr>
          <w:rFonts w:hint="eastAsia"/>
        </w:rPr>
        <w:t>竟</w:t>
      </w:r>
      <w:r w:rsidR="00744CEA">
        <w:rPr>
          <w:rFonts w:hint="eastAsia"/>
        </w:rPr>
        <w:t>仍</w:t>
      </w:r>
      <w:r w:rsidR="00744CEA" w:rsidRPr="00744CEA">
        <w:rPr>
          <w:rFonts w:hint="eastAsia"/>
        </w:rPr>
        <w:t>懸宕超過20年未予註銷</w:t>
      </w:r>
      <w:r w:rsidR="00744CEA">
        <w:rPr>
          <w:rFonts w:hint="eastAsia"/>
        </w:rPr>
        <w:t>，</w:t>
      </w:r>
      <w:r w:rsidRPr="008125D2">
        <w:rPr>
          <w:rFonts w:hint="eastAsia"/>
        </w:rPr>
        <w:t>迨陳訴人向</w:t>
      </w:r>
      <w:r w:rsidR="00744CEA">
        <w:rPr>
          <w:rFonts w:hint="eastAsia"/>
        </w:rPr>
        <w:t>本</w:t>
      </w:r>
      <w:r w:rsidRPr="008125D2">
        <w:rPr>
          <w:rFonts w:hint="eastAsia"/>
        </w:rPr>
        <w:t>院陳訴後，遲至111年1月</w:t>
      </w:r>
      <w:proofErr w:type="gramStart"/>
      <w:r w:rsidRPr="008125D2">
        <w:rPr>
          <w:rFonts w:hint="eastAsia"/>
        </w:rPr>
        <w:t>水里地所始完</w:t>
      </w:r>
      <w:proofErr w:type="gramEnd"/>
      <w:r w:rsidRPr="008125D2">
        <w:rPr>
          <w:rFonts w:hint="eastAsia"/>
        </w:rPr>
        <w:t>成</w:t>
      </w:r>
      <w:proofErr w:type="gramStart"/>
      <w:r w:rsidRPr="008125D2">
        <w:rPr>
          <w:rFonts w:hint="eastAsia"/>
        </w:rPr>
        <w:t>補辦重</w:t>
      </w:r>
      <w:proofErr w:type="gramEnd"/>
      <w:r w:rsidRPr="008125D2">
        <w:rPr>
          <w:rFonts w:hint="eastAsia"/>
        </w:rPr>
        <w:t>測程序，</w:t>
      </w:r>
      <w:r w:rsidR="008B6CA4">
        <w:rPr>
          <w:rFonts w:hint="eastAsia"/>
        </w:rPr>
        <w:t>註銷相關註記</w:t>
      </w:r>
      <w:r w:rsidR="00CC45CC">
        <w:rPr>
          <w:rFonts w:hint="eastAsia"/>
        </w:rPr>
        <w:t>。</w:t>
      </w:r>
      <w:r w:rsidR="00CC45CC" w:rsidRPr="00CC45CC">
        <w:rPr>
          <w:rFonts w:hint="eastAsia"/>
        </w:rPr>
        <w:t>期間南投縣政府與水里地所</w:t>
      </w:r>
      <w:r w:rsidR="00CC45CC">
        <w:rPr>
          <w:rFonts w:hint="eastAsia"/>
        </w:rPr>
        <w:t>僅被動等候當事人提供司法判決，未見</w:t>
      </w:r>
      <w:r w:rsidR="00CC45CC" w:rsidRPr="00CC45CC">
        <w:rPr>
          <w:rFonts w:hint="eastAsia"/>
        </w:rPr>
        <w:t>有何積極追蹤管控作為，</w:t>
      </w:r>
      <w:r w:rsidR="00CC45CC">
        <w:rPr>
          <w:rFonts w:hint="eastAsia"/>
        </w:rPr>
        <w:t>自</w:t>
      </w:r>
      <w:r w:rsidR="00CC45CC" w:rsidRPr="00CC45CC">
        <w:rPr>
          <w:rFonts w:hint="eastAsia"/>
        </w:rPr>
        <w:t>難辭消極</w:t>
      </w:r>
      <w:proofErr w:type="gramStart"/>
      <w:r w:rsidR="00CC45CC" w:rsidRPr="00CC45CC">
        <w:rPr>
          <w:rFonts w:hint="eastAsia"/>
        </w:rPr>
        <w:t>怠</w:t>
      </w:r>
      <w:proofErr w:type="gramEnd"/>
      <w:r w:rsidR="00CC45CC" w:rsidRPr="00CC45CC">
        <w:rPr>
          <w:rFonts w:hint="eastAsia"/>
        </w:rPr>
        <w:t>失之咎</w:t>
      </w:r>
      <w:r w:rsidR="00CC45CC">
        <w:rPr>
          <w:rFonts w:hint="eastAsia"/>
        </w:rPr>
        <w:t>。</w:t>
      </w:r>
    </w:p>
    <w:p w:rsidR="008125D2" w:rsidRPr="002C3315" w:rsidRDefault="00CC45CC" w:rsidP="00907965">
      <w:pPr>
        <w:pStyle w:val="3"/>
      </w:pPr>
      <w:r>
        <w:rPr>
          <w:rFonts w:hint="eastAsia"/>
        </w:rPr>
        <w:t>綜上所述，</w:t>
      </w:r>
      <w:r w:rsidRPr="00CC45CC">
        <w:rPr>
          <w:rFonts w:hint="eastAsia"/>
        </w:rPr>
        <w:t>水里地所</w:t>
      </w:r>
      <w:r w:rsidR="008B6CA4">
        <w:rPr>
          <w:rFonts w:hint="eastAsia"/>
        </w:rPr>
        <w:t>係</w:t>
      </w:r>
      <w:r w:rsidRPr="00CC45CC">
        <w:rPr>
          <w:rFonts w:hint="eastAsia"/>
        </w:rPr>
        <w:t>於81年5月13日辦理土地標示變更登記，將</w:t>
      </w:r>
      <w:proofErr w:type="gramStart"/>
      <w:r w:rsidRPr="00CC45CC">
        <w:rPr>
          <w:rFonts w:hint="eastAsia"/>
        </w:rPr>
        <w:t>重測前</w:t>
      </w:r>
      <w:proofErr w:type="gramEnd"/>
      <w:r w:rsidRPr="00CC45CC">
        <w:rPr>
          <w:rFonts w:hint="eastAsia"/>
        </w:rPr>
        <w:t>174地</w:t>
      </w:r>
      <w:proofErr w:type="gramStart"/>
      <w:r w:rsidRPr="00CC45CC">
        <w:rPr>
          <w:rFonts w:hint="eastAsia"/>
        </w:rPr>
        <w:t>號等筆土</w:t>
      </w:r>
      <w:proofErr w:type="gramEnd"/>
      <w:r w:rsidRPr="00CC45CC">
        <w:rPr>
          <w:rFonts w:hint="eastAsia"/>
        </w:rPr>
        <w:t>地分別登記為</w:t>
      </w:r>
      <w:r w:rsidRPr="00CC45CC">
        <w:rPr>
          <w:rFonts w:hint="eastAsia"/>
        </w:rPr>
        <w:lastRenderedPageBreak/>
        <w:t>550地</w:t>
      </w:r>
      <w:proofErr w:type="gramStart"/>
      <w:r w:rsidRPr="00CC45CC">
        <w:rPr>
          <w:rFonts w:hint="eastAsia"/>
        </w:rPr>
        <w:t>號等筆土</w:t>
      </w:r>
      <w:proofErr w:type="gramEnd"/>
      <w:r w:rsidRPr="00CC45CC">
        <w:rPr>
          <w:rFonts w:hint="eastAsia"/>
        </w:rPr>
        <w:t>地，並於其他登記事項欄位註記「本宗土地</w:t>
      </w:r>
      <w:proofErr w:type="gramStart"/>
      <w:r w:rsidRPr="00CC45CC">
        <w:rPr>
          <w:rFonts w:hint="eastAsia"/>
        </w:rPr>
        <w:t>重測界</w:t>
      </w:r>
      <w:proofErr w:type="gramEnd"/>
      <w:r w:rsidRPr="00CC45CC">
        <w:rPr>
          <w:rFonts w:hint="eastAsia"/>
        </w:rPr>
        <w:t>址糾紛未解決」。上述註記至109年12月底仍未註銷，而經陳訴人陳訴到院。</w:t>
      </w:r>
      <w:proofErr w:type="gramStart"/>
      <w:r w:rsidRPr="00CC45CC">
        <w:rPr>
          <w:rFonts w:hint="eastAsia"/>
        </w:rPr>
        <w:t>嗣</w:t>
      </w:r>
      <w:proofErr w:type="gramEnd"/>
      <w:r w:rsidRPr="00CC45CC">
        <w:rPr>
          <w:rFonts w:hint="eastAsia"/>
        </w:rPr>
        <w:t>經水里地所發現當時之重測程序尚有未完備之處，爰訂於110年8月18日辦理</w:t>
      </w:r>
      <w:proofErr w:type="gramStart"/>
      <w:r w:rsidRPr="00CC45CC">
        <w:rPr>
          <w:rFonts w:hint="eastAsia"/>
        </w:rPr>
        <w:t>協助指</w:t>
      </w:r>
      <w:proofErr w:type="gramEnd"/>
      <w:r w:rsidRPr="00CC45CC">
        <w:rPr>
          <w:rFonts w:hint="eastAsia"/>
        </w:rPr>
        <w:t>界，並經鄰地關係人提供相關裁判書，</w:t>
      </w:r>
      <w:proofErr w:type="gramStart"/>
      <w:r w:rsidRPr="00CC45CC">
        <w:rPr>
          <w:rFonts w:hint="eastAsia"/>
        </w:rPr>
        <w:t>水里地所始發</w:t>
      </w:r>
      <w:proofErr w:type="gramEnd"/>
      <w:r w:rsidRPr="00CC45CC">
        <w:rPr>
          <w:rFonts w:hint="eastAsia"/>
        </w:rPr>
        <w:t>現</w:t>
      </w:r>
      <w:r w:rsidR="008B6CA4">
        <w:rPr>
          <w:rFonts w:hint="eastAsia"/>
        </w:rPr>
        <w:t>陳訴人訴請法院審理之案件</w:t>
      </w:r>
      <w:r w:rsidRPr="00CC45CC">
        <w:rPr>
          <w:rFonts w:hint="eastAsia"/>
        </w:rPr>
        <w:t>業經臺灣高等法院臺中分院89年4月11日86年度上更（二）字第89號民事判決確定，該所遂</w:t>
      </w:r>
      <w:r>
        <w:rPr>
          <w:rFonts w:hint="eastAsia"/>
        </w:rPr>
        <w:t>於</w:t>
      </w:r>
      <w:r w:rsidRPr="00CC45CC">
        <w:rPr>
          <w:rFonts w:hint="eastAsia"/>
        </w:rPr>
        <w:t>110年9月29日函知陳訴人</w:t>
      </w:r>
      <w:r>
        <w:rPr>
          <w:rFonts w:hint="eastAsia"/>
        </w:rPr>
        <w:t>等</w:t>
      </w:r>
      <w:r w:rsidRPr="00CC45CC">
        <w:rPr>
          <w:rFonts w:hint="eastAsia"/>
        </w:rPr>
        <w:t>，將110年8月18日實地測定界址予以作廢，並於110年10月21日重新辦理現場施測，嗣南投縣政府</w:t>
      </w:r>
      <w:proofErr w:type="gramStart"/>
      <w:r w:rsidRPr="00CC45CC">
        <w:rPr>
          <w:rFonts w:hint="eastAsia"/>
        </w:rPr>
        <w:t>補辦重</w:t>
      </w:r>
      <w:proofErr w:type="gramEnd"/>
      <w:r w:rsidRPr="00CC45CC">
        <w:rPr>
          <w:rFonts w:hint="eastAsia"/>
        </w:rPr>
        <w:t>測公告，再於111年1月3日辦理地籍圖重測土地標示變更登記完竣。上述司法判決於89年業已確定，相關註記卻懸宕超過20年未予註銷，期間未見南投縣政府與水里地所有何積極追蹤管控作為，</w:t>
      </w:r>
      <w:r w:rsidR="002C03F2">
        <w:rPr>
          <w:rFonts w:hint="eastAsia"/>
        </w:rPr>
        <w:t>核有</w:t>
      </w:r>
      <w:r w:rsidRPr="00CC45CC">
        <w:rPr>
          <w:rFonts w:hint="eastAsia"/>
        </w:rPr>
        <w:t>消極怠失。</w:t>
      </w:r>
    </w:p>
    <w:p w:rsidR="00EE4D88" w:rsidRPr="00222C66" w:rsidRDefault="00EE4D88" w:rsidP="00B136A9">
      <w:pPr>
        <w:pStyle w:val="2"/>
        <w:spacing w:beforeLines="50" w:before="228"/>
        <w:ind w:left="1020" w:hanging="680"/>
        <w:rPr>
          <w:b/>
        </w:rPr>
      </w:pPr>
      <w:r w:rsidRPr="00222C66">
        <w:rPr>
          <w:rFonts w:hint="eastAsia"/>
          <w:b/>
        </w:rPr>
        <w:tab/>
        <w:t>據內政部統計，截至111年9月16日止，重測糾紛未決案件註記超過10年</w:t>
      </w:r>
      <w:r w:rsidR="008B0E47" w:rsidRPr="00222C66">
        <w:rPr>
          <w:rFonts w:hint="eastAsia"/>
          <w:b/>
        </w:rPr>
        <w:t>尚</w:t>
      </w:r>
      <w:r w:rsidRPr="00222C66">
        <w:rPr>
          <w:rFonts w:hint="eastAsia"/>
          <w:b/>
        </w:rPr>
        <w:t>未註銷者，計有212案，1</w:t>
      </w:r>
      <w:r w:rsidRPr="00222C66">
        <w:rPr>
          <w:b/>
        </w:rPr>
        <w:t>,</w:t>
      </w:r>
      <w:r w:rsidRPr="00222C66">
        <w:rPr>
          <w:rFonts w:hint="eastAsia"/>
          <w:b/>
        </w:rPr>
        <w:t>520筆土地，</w:t>
      </w:r>
      <w:r w:rsidR="00222C66" w:rsidRPr="00222C66">
        <w:rPr>
          <w:rFonts w:hint="eastAsia"/>
          <w:b/>
        </w:rPr>
        <w:t>又各直轄市、縣（市）政府對於重測糾紛未決案件如何列管追蹤，作法不一，與司法</w:t>
      </w:r>
      <w:proofErr w:type="gramStart"/>
      <w:r w:rsidR="00222C66" w:rsidRPr="00222C66">
        <w:rPr>
          <w:rFonts w:hint="eastAsia"/>
          <w:b/>
        </w:rPr>
        <w:t>機關間亦乏</w:t>
      </w:r>
      <w:proofErr w:type="gramEnd"/>
      <w:r w:rsidR="00222C66" w:rsidRPr="00222C66">
        <w:rPr>
          <w:rFonts w:hint="eastAsia"/>
          <w:b/>
        </w:rPr>
        <w:t>橫向聯繫機制，為避免相關註記事項久懸未決，</w:t>
      </w:r>
      <w:proofErr w:type="gramStart"/>
      <w:r w:rsidR="00222C66" w:rsidRPr="00222C66">
        <w:rPr>
          <w:rFonts w:hint="eastAsia"/>
          <w:b/>
        </w:rPr>
        <w:t>並使地</w:t>
      </w:r>
      <w:proofErr w:type="gramEnd"/>
      <w:r w:rsidR="00222C66" w:rsidRPr="00222C66">
        <w:rPr>
          <w:rFonts w:hint="eastAsia"/>
          <w:b/>
        </w:rPr>
        <w:t>籍資料與事實相符，</w:t>
      </w:r>
      <w:proofErr w:type="gramStart"/>
      <w:r w:rsidR="00222C66" w:rsidRPr="00222C66">
        <w:rPr>
          <w:rFonts w:hint="eastAsia"/>
          <w:b/>
        </w:rPr>
        <w:t>內政部允洽司</w:t>
      </w:r>
      <w:proofErr w:type="gramEnd"/>
      <w:r w:rsidR="00222C66" w:rsidRPr="00222C66">
        <w:rPr>
          <w:rFonts w:hint="eastAsia"/>
          <w:b/>
        </w:rPr>
        <w:t>法機關妥謀橫向聯繫機制，並督促及協助各直轄市、縣（市）政府謀求改善對策</w:t>
      </w:r>
      <w:r w:rsidR="00F92C3C" w:rsidRPr="00222C66">
        <w:rPr>
          <w:rFonts w:hint="eastAsia"/>
          <w:b/>
        </w:rPr>
        <w:t>。</w:t>
      </w:r>
    </w:p>
    <w:p w:rsidR="00F323C6" w:rsidRDefault="00F323C6" w:rsidP="00F323C6">
      <w:pPr>
        <w:pStyle w:val="3"/>
      </w:pPr>
      <w:r>
        <w:rPr>
          <w:rFonts w:hint="eastAsia"/>
        </w:rPr>
        <w:t>按</w:t>
      </w:r>
      <w:r w:rsidRPr="00F323C6">
        <w:rPr>
          <w:rFonts w:hint="eastAsia"/>
        </w:rPr>
        <w:t>土地法第四十六條之</w:t>
      </w:r>
      <w:proofErr w:type="gramStart"/>
      <w:r w:rsidRPr="00F323C6">
        <w:rPr>
          <w:rFonts w:hint="eastAsia"/>
        </w:rPr>
        <w:t>一</w:t>
      </w:r>
      <w:proofErr w:type="gramEnd"/>
      <w:r w:rsidRPr="00F323C6">
        <w:rPr>
          <w:rFonts w:hint="eastAsia"/>
        </w:rPr>
        <w:t>至第四十六條之三執行要點第25點</w:t>
      </w:r>
      <w:r>
        <w:rPr>
          <w:rFonts w:hint="eastAsia"/>
        </w:rPr>
        <w:t>第1項</w:t>
      </w:r>
      <w:r w:rsidRPr="00F323C6">
        <w:rPr>
          <w:rFonts w:hint="eastAsia"/>
        </w:rPr>
        <w:t>規定</w:t>
      </w:r>
      <w:r>
        <w:rPr>
          <w:rFonts w:hint="eastAsia"/>
        </w:rPr>
        <w:t>：「</w:t>
      </w:r>
      <w:r w:rsidRPr="00F323C6">
        <w:rPr>
          <w:rFonts w:hint="eastAsia"/>
        </w:rPr>
        <w:t>重測期間發生界址爭議尚未解決之土地，應</w:t>
      </w:r>
      <w:proofErr w:type="gramStart"/>
      <w:r w:rsidRPr="00F323C6">
        <w:rPr>
          <w:rFonts w:hint="eastAsia"/>
        </w:rPr>
        <w:t>按重編之段別</w:t>
      </w:r>
      <w:proofErr w:type="gramEnd"/>
      <w:r w:rsidRPr="00F323C6">
        <w:rPr>
          <w:rFonts w:hint="eastAsia"/>
        </w:rPr>
        <w:t>、地號記載於登記簿之標示部。標示部其他登記事項欄註明</w:t>
      </w:r>
      <w:proofErr w:type="gramStart"/>
      <w:r w:rsidRPr="00F323C6">
        <w:rPr>
          <w:rFonts w:hint="eastAsia"/>
        </w:rPr>
        <w:t>重測前面積</w:t>
      </w:r>
      <w:proofErr w:type="gramEnd"/>
      <w:r w:rsidRPr="00F323C6">
        <w:rPr>
          <w:rFonts w:hint="eastAsia"/>
        </w:rPr>
        <w:t>及加註本宗土地</w:t>
      </w:r>
      <w:proofErr w:type="gramStart"/>
      <w:r w:rsidRPr="00F323C6">
        <w:rPr>
          <w:rFonts w:hint="eastAsia"/>
        </w:rPr>
        <w:t>重測界</w:t>
      </w:r>
      <w:proofErr w:type="gramEnd"/>
      <w:r w:rsidRPr="00F323C6">
        <w:rPr>
          <w:rFonts w:hint="eastAsia"/>
        </w:rPr>
        <w:t>址爭議未解決字樣，並通知土地所有權人。該土地</w:t>
      </w:r>
      <w:proofErr w:type="gramStart"/>
      <w:r w:rsidRPr="00F323C6">
        <w:rPr>
          <w:rFonts w:hint="eastAsia"/>
        </w:rPr>
        <w:t>俟</w:t>
      </w:r>
      <w:proofErr w:type="gramEnd"/>
      <w:r w:rsidRPr="00F323C6">
        <w:rPr>
          <w:rFonts w:hint="eastAsia"/>
        </w:rPr>
        <w:t>界址爭議解決後再辦理土</w:t>
      </w:r>
      <w:r w:rsidRPr="00F323C6">
        <w:rPr>
          <w:rFonts w:hint="eastAsia"/>
        </w:rPr>
        <w:lastRenderedPageBreak/>
        <w:t>地標示變更登記及加註或</w:t>
      </w:r>
      <w:proofErr w:type="gramStart"/>
      <w:r w:rsidRPr="00F323C6">
        <w:rPr>
          <w:rFonts w:hint="eastAsia"/>
        </w:rPr>
        <w:t>換發書</w:t>
      </w:r>
      <w:proofErr w:type="gramEnd"/>
      <w:r w:rsidRPr="00F323C6">
        <w:rPr>
          <w:rFonts w:hint="eastAsia"/>
        </w:rPr>
        <w:t>狀。</w:t>
      </w:r>
      <w:r>
        <w:rPr>
          <w:rFonts w:hint="eastAsia"/>
        </w:rPr>
        <w:t>」</w:t>
      </w:r>
    </w:p>
    <w:p w:rsidR="00F323C6" w:rsidRDefault="00F323C6" w:rsidP="00907965">
      <w:pPr>
        <w:pStyle w:val="3"/>
      </w:pPr>
      <w:r w:rsidRPr="00F323C6">
        <w:rPr>
          <w:rFonts w:hint="eastAsia"/>
        </w:rPr>
        <w:t>據內政部統計，截至111年9月16日止，重測糾紛未決案件註記超過10年尚未註銷者，計有212案，1,520筆土地</w:t>
      </w:r>
      <w:r>
        <w:rPr>
          <w:rFonts w:hint="eastAsia"/>
        </w:rPr>
        <w:t>，</w:t>
      </w:r>
      <w:r w:rsidR="00F34887">
        <w:rPr>
          <w:rFonts w:hint="eastAsia"/>
        </w:rPr>
        <w:t>又</w:t>
      </w:r>
      <w:r w:rsidR="00F34887" w:rsidRPr="00F323C6">
        <w:rPr>
          <w:rFonts w:hint="eastAsia"/>
        </w:rPr>
        <w:t>各直轄市、縣（市）政府對於重測糾紛未決案件如何列管追蹤，作法不一</w:t>
      </w:r>
      <w:r w:rsidR="00F34887">
        <w:rPr>
          <w:rFonts w:hint="eastAsia"/>
        </w:rPr>
        <w:t>，與司法機關間針對人民</w:t>
      </w:r>
      <w:proofErr w:type="gramStart"/>
      <w:r w:rsidR="00F34887">
        <w:rPr>
          <w:rFonts w:hint="eastAsia"/>
        </w:rPr>
        <w:t>相互間因土地</w:t>
      </w:r>
      <w:proofErr w:type="gramEnd"/>
      <w:r w:rsidR="00F34887">
        <w:rPr>
          <w:rFonts w:hint="eastAsia"/>
        </w:rPr>
        <w:t>界址發生糾紛之訴訟案件，亦乏橫向聯繫機制，</w:t>
      </w:r>
      <w:r w:rsidRPr="00F323C6">
        <w:rPr>
          <w:rFonts w:hint="eastAsia"/>
        </w:rPr>
        <w:t>為避免相關註記事項久懸未決，</w:t>
      </w:r>
      <w:proofErr w:type="gramStart"/>
      <w:r w:rsidRPr="00F323C6">
        <w:rPr>
          <w:rFonts w:hint="eastAsia"/>
        </w:rPr>
        <w:t>並使地</w:t>
      </w:r>
      <w:proofErr w:type="gramEnd"/>
      <w:r w:rsidRPr="00F323C6">
        <w:rPr>
          <w:rFonts w:hint="eastAsia"/>
        </w:rPr>
        <w:t>籍資料與事實相符，</w:t>
      </w:r>
      <w:proofErr w:type="gramStart"/>
      <w:r w:rsidRPr="00F323C6">
        <w:rPr>
          <w:rFonts w:hint="eastAsia"/>
        </w:rPr>
        <w:t>內政部</w:t>
      </w:r>
      <w:r w:rsidR="00F34887">
        <w:rPr>
          <w:rFonts w:hint="eastAsia"/>
        </w:rPr>
        <w:t>允洽司</w:t>
      </w:r>
      <w:proofErr w:type="gramEnd"/>
      <w:r w:rsidR="00F34887">
        <w:rPr>
          <w:rFonts w:hint="eastAsia"/>
        </w:rPr>
        <w:t>法機關妥謀橫向聯繫機制，</w:t>
      </w:r>
      <w:r w:rsidRPr="00F323C6">
        <w:rPr>
          <w:rFonts w:hint="eastAsia"/>
        </w:rPr>
        <w:t>並</w:t>
      </w:r>
      <w:r w:rsidR="00F34887">
        <w:rPr>
          <w:rFonts w:hint="eastAsia"/>
        </w:rPr>
        <w:t>督促及協助</w:t>
      </w:r>
      <w:r w:rsidRPr="00F323C6">
        <w:rPr>
          <w:rFonts w:hint="eastAsia"/>
        </w:rPr>
        <w:t>各直轄市、縣（市）政府謀求改善對策</w:t>
      </w:r>
      <w:r w:rsidR="00F34887">
        <w:rPr>
          <w:rFonts w:hint="eastAsia"/>
        </w:rPr>
        <w:t>。</w:t>
      </w:r>
    </w:p>
    <w:p w:rsidR="00F34887" w:rsidRPr="00F92C3C" w:rsidRDefault="00F34887" w:rsidP="00F34887">
      <w:pPr>
        <w:pStyle w:val="3"/>
        <w:numPr>
          <w:ilvl w:val="0"/>
          <w:numId w:val="0"/>
        </w:numPr>
        <w:ind w:left="1361"/>
      </w:pPr>
    </w:p>
    <w:p w:rsidR="00183059" w:rsidRDefault="00183059" w:rsidP="00183059">
      <w:pPr>
        <w:pStyle w:val="3"/>
        <w:numPr>
          <w:ilvl w:val="0"/>
          <w:numId w:val="0"/>
        </w:numPr>
        <w:ind w:left="680"/>
        <w:rPr>
          <w:rFonts w:hAnsi="標楷體" w:cs="Calibri"/>
          <w:color w:val="000000"/>
        </w:rPr>
      </w:pPr>
    </w:p>
    <w:p w:rsidR="00183059" w:rsidRDefault="00183059">
      <w:pPr>
        <w:widowControl/>
        <w:overflowPunct/>
        <w:autoSpaceDE/>
        <w:autoSpaceDN/>
        <w:jc w:val="left"/>
        <w:rPr>
          <w:rFonts w:hAnsi="標楷體" w:cs="Calibri"/>
          <w:bCs/>
          <w:color w:val="000000"/>
          <w:kern w:val="32"/>
          <w:szCs w:val="36"/>
        </w:rPr>
      </w:pPr>
      <w:r>
        <w:rPr>
          <w:rFonts w:hAnsi="標楷體" w:cs="Calibri"/>
          <w:color w:val="000000"/>
        </w:rPr>
        <w:br w:type="page"/>
      </w:r>
    </w:p>
    <w:p w:rsidR="00183059" w:rsidRDefault="00183059" w:rsidP="00183059">
      <w:pPr>
        <w:pStyle w:val="1"/>
      </w:pPr>
      <w:r>
        <w:lastRenderedPageBreak/>
        <w:t>處理辦法</w:t>
      </w:r>
      <w:r>
        <w:rPr>
          <w:rFonts w:hint="eastAsia"/>
        </w:rPr>
        <w:t>：</w:t>
      </w:r>
    </w:p>
    <w:p w:rsidR="00183059" w:rsidRPr="005F3C08" w:rsidRDefault="00183059" w:rsidP="00183059">
      <w:pPr>
        <w:pStyle w:val="2"/>
        <w:numPr>
          <w:ilvl w:val="1"/>
          <w:numId w:val="1"/>
        </w:numPr>
      </w:pPr>
      <w:r>
        <w:rPr>
          <w:rFonts w:hint="eastAsia"/>
        </w:rPr>
        <w:t>調查意見一，函請</w:t>
      </w:r>
      <w:r w:rsidR="00594BD6">
        <w:rPr>
          <w:rFonts w:hint="eastAsia"/>
        </w:rPr>
        <w:t>南投縣政府</w:t>
      </w:r>
      <w:r w:rsidRPr="005F3C08">
        <w:rPr>
          <w:rFonts w:hint="eastAsia"/>
        </w:rPr>
        <w:t>確實檢討改進</w:t>
      </w:r>
      <w:proofErr w:type="gramStart"/>
      <w:r w:rsidRPr="005F3C08">
        <w:rPr>
          <w:rFonts w:hint="eastAsia"/>
        </w:rPr>
        <w:t>見復。</w:t>
      </w:r>
      <w:proofErr w:type="gramEnd"/>
    </w:p>
    <w:p w:rsidR="00183059" w:rsidRDefault="00183059" w:rsidP="00183059">
      <w:pPr>
        <w:pStyle w:val="2"/>
        <w:numPr>
          <w:ilvl w:val="1"/>
          <w:numId w:val="1"/>
        </w:numPr>
      </w:pPr>
      <w:r w:rsidRPr="005F3C08">
        <w:rPr>
          <w:rFonts w:hint="eastAsia"/>
        </w:rPr>
        <w:t>調查意見二</w:t>
      </w:r>
      <w:r w:rsidR="00413A2F">
        <w:rPr>
          <w:rFonts w:hint="eastAsia"/>
        </w:rPr>
        <w:t>、三</w:t>
      </w:r>
      <w:r w:rsidRPr="005F3C08">
        <w:rPr>
          <w:rFonts w:hint="eastAsia"/>
        </w:rPr>
        <w:t>，</w:t>
      </w:r>
      <w:r w:rsidR="00413A2F">
        <w:rPr>
          <w:rFonts w:hint="eastAsia"/>
        </w:rPr>
        <w:t>提案糾正內政部國土測繪中心、南投縣政府、南投縣水里地政事務所</w:t>
      </w:r>
      <w:r w:rsidRPr="005F3C08">
        <w:rPr>
          <w:rFonts w:hint="eastAsia"/>
        </w:rPr>
        <w:t>。</w:t>
      </w:r>
    </w:p>
    <w:p w:rsidR="00594BD6" w:rsidRDefault="00594BD6" w:rsidP="00594BD6">
      <w:pPr>
        <w:pStyle w:val="2"/>
        <w:numPr>
          <w:ilvl w:val="1"/>
          <w:numId w:val="1"/>
        </w:numPr>
      </w:pPr>
      <w:r>
        <w:rPr>
          <w:rFonts w:hint="eastAsia"/>
        </w:rPr>
        <w:t>調查意見四，函請內政部</w:t>
      </w:r>
      <w:r w:rsidRPr="005F3C08">
        <w:rPr>
          <w:rFonts w:hint="eastAsia"/>
        </w:rPr>
        <w:t>確實檢討改進</w:t>
      </w:r>
      <w:proofErr w:type="gramStart"/>
      <w:r w:rsidRPr="005F3C08">
        <w:rPr>
          <w:rFonts w:hint="eastAsia"/>
        </w:rPr>
        <w:t>見復</w:t>
      </w:r>
      <w:r>
        <w:rPr>
          <w:rFonts w:hint="eastAsia"/>
        </w:rPr>
        <w:t>。</w:t>
      </w:r>
      <w:proofErr w:type="gramEnd"/>
    </w:p>
    <w:p w:rsidR="00113E07" w:rsidRPr="00DB2604" w:rsidRDefault="00113E07" w:rsidP="00594BD6">
      <w:pPr>
        <w:pStyle w:val="2"/>
        <w:numPr>
          <w:ilvl w:val="1"/>
          <w:numId w:val="1"/>
        </w:numPr>
      </w:pPr>
      <w:r w:rsidRPr="00DB2604">
        <w:rPr>
          <w:rFonts w:hint="eastAsia"/>
        </w:rPr>
        <w:t>調查意見，函復陳訴人。</w:t>
      </w:r>
    </w:p>
    <w:p w:rsidR="00B14BEB" w:rsidRPr="005F3C08" w:rsidRDefault="00B14BEB" w:rsidP="00594BD6">
      <w:pPr>
        <w:pStyle w:val="2"/>
        <w:numPr>
          <w:ilvl w:val="1"/>
          <w:numId w:val="1"/>
        </w:numPr>
      </w:pPr>
      <w:r w:rsidRPr="00B14BEB">
        <w:rPr>
          <w:rFonts w:hint="eastAsia"/>
        </w:rPr>
        <w:t>調查報告之案由、調查意見及處理辦法，於</w:t>
      </w:r>
      <w:proofErr w:type="gramStart"/>
      <w:r w:rsidRPr="00B14BEB">
        <w:rPr>
          <w:rFonts w:hint="eastAsia"/>
        </w:rPr>
        <w:t>個</w:t>
      </w:r>
      <w:proofErr w:type="gramEnd"/>
      <w:r w:rsidRPr="00B14BEB">
        <w:rPr>
          <w:rFonts w:hint="eastAsia"/>
        </w:rPr>
        <w:t>資隱匿後，上網公布。</w:t>
      </w:r>
    </w:p>
    <w:p w:rsidR="00183059" w:rsidRPr="00CB47A9" w:rsidRDefault="00183059" w:rsidP="00183059">
      <w:pPr>
        <w:pStyle w:val="2"/>
        <w:numPr>
          <w:ilvl w:val="1"/>
          <w:numId w:val="1"/>
        </w:numPr>
      </w:pPr>
      <w:r>
        <w:rPr>
          <w:rFonts w:hint="eastAsia"/>
          <w:color w:val="000000"/>
        </w:rPr>
        <w:t>檢</w:t>
      </w:r>
      <w:proofErr w:type="gramStart"/>
      <w:r>
        <w:rPr>
          <w:rFonts w:hint="eastAsia"/>
          <w:color w:val="000000"/>
        </w:rPr>
        <w:t>附派查函</w:t>
      </w:r>
      <w:proofErr w:type="gramEnd"/>
      <w:r>
        <w:rPr>
          <w:rFonts w:hint="eastAsia"/>
          <w:color w:val="000000"/>
        </w:rPr>
        <w:t>及相關附件，送請</w:t>
      </w:r>
      <w:r w:rsidR="00223FC3">
        <w:rPr>
          <w:rFonts w:hint="eastAsia"/>
          <w:color w:val="000000"/>
        </w:rPr>
        <w:t>內政</w:t>
      </w:r>
      <w:r>
        <w:rPr>
          <w:rFonts w:hint="eastAsia"/>
          <w:color w:val="000000"/>
        </w:rPr>
        <w:t>及</w:t>
      </w:r>
      <w:r w:rsidR="00223FC3">
        <w:rPr>
          <w:rFonts w:hint="eastAsia"/>
          <w:color w:val="000000"/>
        </w:rPr>
        <w:t>族群</w:t>
      </w:r>
      <w:r w:rsidR="00143BFE">
        <w:rPr>
          <w:rFonts w:hint="eastAsia"/>
          <w:color w:val="000000"/>
        </w:rPr>
        <w:t>委員會處理</w:t>
      </w:r>
      <w:r>
        <w:rPr>
          <w:rFonts w:hint="eastAsia"/>
          <w:color w:val="000000"/>
        </w:rPr>
        <w:t>。</w:t>
      </w:r>
    </w:p>
    <w:p w:rsidR="00183059" w:rsidRPr="00CB47A9" w:rsidRDefault="00183059" w:rsidP="00183059">
      <w:pPr>
        <w:pStyle w:val="2"/>
        <w:numPr>
          <w:ilvl w:val="0"/>
          <w:numId w:val="0"/>
        </w:numPr>
        <w:ind w:left="1021"/>
      </w:pPr>
    </w:p>
    <w:p w:rsidR="00183059" w:rsidRDefault="00183059" w:rsidP="00183059">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0257B">
        <w:rPr>
          <w:rFonts w:hint="eastAsia"/>
          <w:b w:val="0"/>
          <w:bCs/>
          <w:snapToGrid/>
          <w:spacing w:val="12"/>
          <w:kern w:val="0"/>
          <w:sz w:val="40"/>
        </w:rPr>
        <w:t>張菊芳</w:t>
      </w:r>
    </w:p>
    <w:p w:rsidR="00183059" w:rsidRDefault="0080257B" w:rsidP="0080257B">
      <w:pPr>
        <w:pStyle w:val="aa"/>
        <w:spacing w:before="0" w:after="0"/>
        <w:ind w:leftChars="1751" w:left="5956"/>
        <w:rPr>
          <w:rFonts w:ascii="Times New Roman"/>
          <w:b w:val="0"/>
          <w:bCs/>
          <w:snapToGrid/>
          <w:spacing w:val="0"/>
          <w:kern w:val="0"/>
          <w:sz w:val="40"/>
        </w:rPr>
      </w:pPr>
      <w:r>
        <w:rPr>
          <w:rFonts w:ascii="Times New Roman" w:hint="eastAsia"/>
          <w:b w:val="0"/>
          <w:bCs/>
          <w:snapToGrid/>
          <w:spacing w:val="0"/>
          <w:kern w:val="0"/>
          <w:sz w:val="40"/>
        </w:rPr>
        <w:t>施錦芳</w:t>
      </w:r>
    </w:p>
    <w:p w:rsidR="00183059" w:rsidRDefault="00183059" w:rsidP="00183059">
      <w:pPr>
        <w:pStyle w:val="aa"/>
        <w:spacing w:before="0" w:after="0"/>
        <w:ind w:leftChars="1100" w:left="3742"/>
        <w:rPr>
          <w:rFonts w:ascii="Times New Roman"/>
          <w:b w:val="0"/>
          <w:bCs/>
          <w:snapToGrid/>
          <w:spacing w:val="0"/>
          <w:kern w:val="0"/>
          <w:sz w:val="40"/>
        </w:rPr>
      </w:pPr>
    </w:p>
    <w:p w:rsidR="00FD7AEB" w:rsidRDefault="00FD7AEB">
      <w:pPr>
        <w:widowControl/>
        <w:overflowPunct/>
        <w:autoSpaceDE/>
        <w:autoSpaceDN/>
        <w:jc w:val="left"/>
        <w:rPr>
          <w:rFonts w:hAnsi="Arial"/>
          <w:kern w:val="32"/>
          <w:szCs w:val="36"/>
        </w:rPr>
      </w:pPr>
    </w:p>
    <w:sectPr w:rsidR="00FD7AEB" w:rsidSect="0098001A">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D0F" w:rsidRDefault="00E46D0F">
      <w:r>
        <w:separator/>
      </w:r>
    </w:p>
  </w:endnote>
  <w:endnote w:type="continuationSeparator" w:id="0">
    <w:p w:rsidR="00E46D0F" w:rsidRDefault="00E46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37751"/>
      <w:docPartObj>
        <w:docPartGallery w:val="Page Numbers (Bottom of Page)"/>
        <w:docPartUnique/>
      </w:docPartObj>
    </w:sdtPr>
    <w:sdtEndPr>
      <w:rPr>
        <w:sz w:val="24"/>
        <w:szCs w:val="24"/>
      </w:rPr>
    </w:sdtEndPr>
    <w:sdtContent>
      <w:p w:rsidR="00113E07" w:rsidRPr="00566CDC" w:rsidRDefault="00113E07">
        <w:pPr>
          <w:pStyle w:val="af3"/>
          <w:jc w:val="center"/>
          <w:rPr>
            <w:sz w:val="24"/>
            <w:szCs w:val="24"/>
          </w:rPr>
        </w:pPr>
        <w:r w:rsidRPr="00566CDC">
          <w:rPr>
            <w:sz w:val="24"/>
            <w:szCs w:val="24"/>
          </w:rPr>
          <w:fldChar w:fldCharType="begin"/>
        </w:r>
        <w:r w:rsidRPr="00566CDC">
          <w:rPr>
            <w:sz w:val="24"/>
            <w:szCs w:val="24"/>
          </w:rPr>
          <w:instrText>PAGE   \* MERGEFORMAT</w:instrText>
        </w:r>
        <w:r w:rsidRPr="00566CDC">
          <w:rPr>
            <w:sz w:val="24"/>
            <w:szCs w:val="24"/>
          </w:rPr>
          <w:fldChar w:fldCharType="separate"/>
        </w:r>
        <w:r w:rsidRPr="00ED71A3">
          <w:rPr>
            <w:noProof/>
            <w:sz w:val="24"/>
            <w:szCs w:val="24"/>
            <w:lang w:val="zh-TW"/>
          </w:rPr>
          <w:t>49</w:t>
        </w:r>
        <w:r w:rsidRPr="00566CDC">
          <w:rPr>
            <w:sz w:val="24"/>
            <w:szCs w:val="24"/>
          </w:rPr>
          <w:fldChar w:fldCharType="end"/>
        </w:r>
      </w:p>
    </w:sdtContent>
  </w:sdt>
  <w:p w:rsidR="00113E07" w:rsidRDefault="00113E0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D0F" w:rsidRDefault="00E46D0F">
      <w:r>
        <w:separator/>
      </w:r>
    </w:p>
  </w:footnote>
  <w:footnote w:type="continuationSeparator" w:id="0">
    <w:p w:rsidR="00E46D0F" w:rsidRDefault="00E46D0F">
      <w:r>
        <w:continuationSeparator/>
      </w:r>
    </w:p>
  </w:footnote>
  <w:footnote w:id="1">
    <w:p w:rsidR="00113E07" w:rsidRDefault="00113E07" w:rsidP="00657172">
      <w:pPr>
        <w:pStyle w:val="afe"/>
        <w:ind w:left="220" w:hangingChars="100" w:hanging="220"/>
      </w:pPr>
      <w:r>
        <w:rPr>
          <w:rStyle w:val="aff0"/>
        </w:rPr>
        <w:footnoteRef/>
      </w:r>
      <w:r>
        <w:t xml:space="preserve"> </w:t>
      </w:r>
      <w:r>
        <w:rPr>
          <w:rFonts w:hint="eastAsia"/>
        </w:rPr>
        <w:t>其前身為</w:t>
      </w:r>
      <w:r w:rsidRPr="00657172">
        <w:rPr>
          <w:rFonts w:hint="eastAsia"/>
        </w:rPr>
        <w:t>臺灣省政府地政處測量總隊</w:t>
      </w:r>
      <w:r>
        <w:rPr>
          <w:rFonts w:hint="eastAsia"/>
        </w:rPr>
        <w:t>，該測量總隊</w:t>
      </w:r>
      <w:r w:rsidRPr="00657172">
        <w:rPr>
          <w:rFonts w:hint="eastAsia"/>
        </w:rPr>
        <w:t>於81年7月改制為臺灣省政府地政處土地測量局，88年7月</w:t>
      </w:r>
      <w:proofErr w:type="gramStart"/>
      <w:r w:rsidRPr="00657172">
        <w:rPr>
          <w:rFonts w:hint="eastAsia"/>
        </w:rPr>
        <w:t>改隸為內政部土地測量局</w:t>
      </w:r>
      <w:proofErr w:type="gramEnd"/>
      <w:r w:rsidRPr="00657172">
        <w:rPr>
          <w:rFonts w:hint="eastAsia"/>
        </w:rPr>
        <w:t>，96年11月改制為國土測繪中心</w:t>
      </w:r>
      <w:r>
        <w:rPr>
          <w:rFonts w:hint="eastAsia"/>
        </w:rPr>
        <w:t>迄今</w:t>
      </w:r>
      <w:r w:rsidRPr="00657172">
        <w:rPr>
          <w:rFonts w:hint="eastAsia"/>
        </w:rPr>
        <w:t>。</w:t>
      </w:r>
    </w:p>
  </w:footnote>
  <w:footnote w:id="2">
    <w:p w:rsidR="00113E07" w:rsidRPr="006B1D8C" w:rsidRDefault="00113E07" w:rsidP="000B3147">
      <w:pPr>
        <w:pStyle w:val="afe"/>
        <w:ind w:left="220" w:hangingChars="100" w:hanging="220"/>
        <w:jc w:val="both"/>
      </w:pPr>
      <w:r>
        <w:rPr>
          <w:rStyle w:val="aff0"/>
        </w:rPr>
        <w:footnoteRef/>
      </w:r>
      <w:r>
        <w:t xml:space="preserve"> </w:t>
      </w:r>
      <w:r>
        <w:rPr>
          <w:rFonts w:hint="eastAsia"/>
        </w:rPr>
        <w:t>174及174-2地</w:t>
      </w:r>
      <w:proofErr w:type="gramStart"/>
      <w:r>
        <w:rPr>
          <w:rFonts w:hint="eastAsia"/>
        </w:rPr>
        <w:t>號指界</w:t>
      </w:r>
      <w:proofErr w:type="gramEnd"/>
      <w:r>
        <w:rPr>
          <w:rFonts w:hint="eastAsia"/>
        </w:rPr>
        <w:t>人為陳</w:t>
      </w:r>
      <w:r w:rsidR="0080257B">
        <w:rPr>
          <w:rFonts w:hint="eastAsia"/>
        </w:rPr>
        <w:t>○○</w:t>
      </w:r>
      <w:r>
        <w:rPr>
          <w:rFonts w:hint="eastAsia"/>
        </w:rPr>
        <w:t>，</w:t>
      </w:r>
      <w:proofErr w:type="gramStart"/>
      <w:r>
        <w:rPr>
          <w:rFonts w:hint="eastAsia"/>
        </w:rPr>
        <w:t>惟地籍</w:t>
      </w:r>
      <w:proofErr w:type="gramEnd"/>
      <w:r>
        <w:rPr>
          <w:rFonts w:hint="eastAsia"/>
        </w:rPr>
        <w:t>調查表中，除「</w:t>
      </w:r>
      <w:proofErr w:type="gramStart"/>
      <w:r>
        <w:rPr>
          <w:rFonts w:hint="eastAsia"/>
        </w:rPr>
        <w:t>指界人</w:t>
      </w:r>
      <w:proofErr w:type="gramEnd"/>
      <w:r>
        <w:rPr>
          <w:rFonts w:hint="eastAsia"/>
        </w:rPr>
        <w:t>蓋章」</w:t>
      </w:r>
      <w:proofErr w:type="gramStart"/>
      <w:r>
        <w:rPr>
          <w:rFonts w:hint="eastAsia"/>
        </w:rPr>
        <w:t>欄有陳</w:t>
      </w:r>
      <w:proofErr w:type="gramEnd"/>
      <w:r w:rsidR="0080257B">
        <w:rPr>
          <w:rFonts w:hint="eastAsia"/>
        </w:rPr>
        <w:t>○○</w:t>
      </w:r>
      <w:r>
        <w:rPr>
          <w:rFonts w:hint="eastAsia"/>
        </w:rPr>
        <w:t>之</w:t>
      </w:r>
      <w:proofErr w:type="gramStart"/>
      <w:r>
        <w:rPr>
          <w:rFonts w:hint="eastAsia"/>
        </w:rPr>
        <w:t>戳章外</w:t>
      </w:r>
      <w:proofErr w:type="gramEnd"/>
      <w:r>
        <w:rPr>
          <w:rFonts w:hint="eastAsia"/>
        </w:rPr>
        <w:t>，該表「略圖」欄則蓋有陳</w:t>
      </w:r>
      <w:r w:rsidR="0080257B">
        <w:rPr>
          <w:rFonts w:hint="eastAsia"/>
        </w:rPr>
        <w:t>○○</w:t>
      </w:r>
      <w:r>
        <w:rPr>
          <w:rFonts w:hint="eastAsia"/>
        </w:rPr>
        <w:t>及非土地所有權人陳</w:t>
      </w:r>
      <w:r w:rsidR="0080257B">
        <w:rPr>
          <w:rFonts w:hint="eastAsia"/>
        </w:rPr>
        <w:t>○○</w:t>
      </w:r>
      <w:r>
        <w:rPr>
          <w:rFonts w:hint="eastAsia"/>
        </w:rPr>
        <w:t>、陳</w:t>
      </w:r>
      <w:r w:rsidR="0080257B">
        <w:rPr>
          <w:rFonts w:hint="eastAsia"/>
        </w:rPr>
        <w:t>○○</w:t>
      </w:r>
      <w:r>
        <w:rPr>
          <w:rFonts w:hint="eastAsia"/>
        </w:rPr>
        <w:t>之戳章。據國土測繪中心推測，</w:t>
      </w:r>
      <w:r w:rsidRPr="000B3147">
        <w:rPr>
          <w:rFonts w:hint="eastAsia"/>
        </w:rPr>
        <w:t>「略圖」欄內</w:t>
      </w:r>
      <w:proofErr w:type="gramStart"/>
      <w:r w:rsidRPr="000B3147">
        <w:rPr>
          <w:rFonts w:hint="eastAsia"/>
        </w:rPr>
        <w:t>之指界情形</w:t>
      </w:r>
      <w:proofErr w:type="gramEnd"/>
      <w:r w:rsidRPr="000B3147">
        <w:rPr>
          <w:rFonts w:hint="eastAsia"/>
        </w:rPr>
        <w:t>及蓋章係參酌71年7月</w:t>
      </w:r>
      <w:r>
        <w:rPr>
          <w:rFonts w:hint="eastAsia"/>
        </w:rPr>
        <w:t>原</w:t>
      </w:r>
      <w:r w:rsidRPr="000B3147">
        <w:rPr>
          <w:rFonts w:hint="eastAsia"/>
        </w:rPr>
        <w:t>臺灣省政府地政處測量</w:t>
      </w:r>
      <w:proofErr w:type="gramStart"/>
      <w:r w:rsidRPr="000B3147">
        <w:rPr>
          <w:rFonts w:hint="eastAsia"/>
        </w:rPr>
        <w:t>總隊編印</w:t>
      </w:r>
      <w:proofErr w:type="gramEnd"/>
      <w:r w:rsidRPr="000B3147">
        <w:rPr>
          <w:rFonts w:hint="eastAsia"/>
        </w:rPr>
        <w:t>「地籍圖重測實務暨有關法令輯要」中「地籍調查表填載說明」三、實地調查情形欄-</w:t>
      </w:r>
      <w:proofErr w:type="gramStart"/>
      <w:r w:rsidRPr="000B3147">
        <w:rPr>
          <w:rFonts w:hint="eastAsia"/>
        </w:rPr>
        <w:t>指界人</w:t>
      </w:r>
      <w:proofErr w:type="gramEnd"/>
      <w:r w:rsidRPr="000B3147">
        <w:rPr>
          <w:rFonts w:hint="eastAsia"/>
        </w:rPr>
        <w:t>蓋章</w:t>
      </w:r>
      <w:r>
        <w:rPr>
          <w:rFonts w:hint="eastAsia"/>
        </w:rPr>
        <w:t>：</w:t>
      </w:r>
      <w:r w:rsidRPr="000B3147">
        <w:rPr>
          <w:rFonts w:hint="eastAsia"/>
        </w:rPr>
        <w:t>「使用人代</w:t>
      </w:r>
      <w:proofErr w:type="gramStart"/>
      <w:r w:rsidRPr="000B3147">
        <w:rPr>
          <w:rFonts w:hint="eastAsia"/>
        </w:rPr>
        <w:t>為指界</w:t>
      </w:r>
      <w:proofErr w:type="gramEnd"/>
      <w:r w:rsidRPr="000B3147">
        <w:rPr>
          <w:rFonts w:hint="eastAsia"/>
        </w:rPr>
        <w:t>者，先</w:t>
      </w:r>
      <w:proofErr w:type="gramStart"/>
      <w:r w:rsidRPr="000B3147">
        <w:rPr>
          <w:rFonts w:hint="eastAsia"/>
        </w:rPr>
        <w:t>蓋指界人</w:t>
      </w:r>
      <w:proofErr w:type="gramEnd"/>
      <w:r w:rsidRPr="000B3147">
        <w:rPr>
          <w:rFonts w:hint="eastAsia"/>
        </w:rPr>
        <w:t>章，所有權人仍須補蓋章」</w:t>
      </w:r>
      <w:r>
        <w:rPr>
          <w:rFonts w:hint="eastAsia"/>
        </w:rPr>
        <w:t>之規定</w:t>
      </w:r>
      <w:r w:rsidRPr="000B3147">
        <w:rPr>
          <w:rFonts w:hint="eastAsia"/>
        </w:rPr>
        <w:t>辦理</w:t>
      </w:r>
      <w:r>
        <w:rPr>
          <w:rFonts w:hint="eastAsia"/>
        </w:rPr>
        <w:t>。而</w:t>
      </w:r>
      <w:r w:rsidRPr="000B3147">
        <w:rPr>
          <w:rFonts w:hint="eastAsia"/>
        </w:rPr>
        <w:t>「願以現有耕作界為重測依據或49年訂正前舊圖為依據」</w:t>
      </w:r>
      <w:r>
        <w:rPr>
          <w:rFonts w:hint="eastAsia"/>
        </w:rPr>
        <w:t>、「</w:t>
      </w:r>
      <w:r w:rsidRPr="00EA6984">
        <w:rPr>
          <w:rFonts w:hint="eastAsia"/>
        </w:rPr>
        <w:t>願以現耕作界為施測依據</w:t>
      </w:r>
      <w:r>
        <w:rPr>
          <w:rFonts w:hint="eastAsia"/>
        </w:rPr>
        <w:t>」</w:t>
      </w:r>
      <w:r w:rsidRPr="000B3147">
        <w:rPr>
          <w:rFonts w:hint="eastAsia"/>
        </w:rPr>
        <w:t>為土地所有權人及土地使用</w:t>
      </w:r>
      <w:proofErr w:type="gramStart"/>
      <w:r w:rsidRPr="000B3147">
        <w:rPr>
          <w:rFonts w:hint="eastAsia"/>
        </w:rPr>
        <w:t>人指界之</w:t>
      </w:r>
      <w:proofErr w:type="gramEnd"/>
      <w:r w:rsidRPr="000B3147">
        <w:rPr>
          <w:rFonts w:hint="eastAsia"/>
        </w:rPr>
        <w:t>意思表示，並於其</w:t>
      </w:r>
      <w:proofErr w:type="gramStart"/>
      <w:r w:rsidRPr="000B3147">
        <w:rPr>
          <w:rFonts w:hint="eastAsia"/>
        </w:rPr>
        <w:t>文字下認章</w:t>
      </w:r>
      <w:proofErr w:type="gramEnd"/>
      <w:r>
        <w:rPr>
          <w:rFonts w:hint="eastAsia"/>
        </w:rPr>
        <w:t>。</w:t>
      </w:r>
    </w:p>
  </w:footnote>
  <w:footnote w:id="3">
    <w:p w:rsidR="00113E07" w:rsidRPr="00EA6984" w:rsidRDefault="00113E07" w:rsidP="00B17A20">
      <w:pPr>
        <w:pStyle w:val="afe"/>
        <w:ind w:left="220" w:hangingChars="100" w:hanging="220"/>
        <w:jc w:val="both"/>
      </w:pPr>
      <w:r>
        <w:rPr>
          <w:rStyle w:val="aff0"/>
        </w:rPr>
        <w:footnoteRef/>
      </w:r>
      <w:r>
        <w:t xml:space="preserve"> </w:t>
      </w:r>
      <w:r w:rsidRPr="00EA6984">
        <w:rPr>
          <w:rFonts w:hint="eastAsia"/>
        </w:rPr>
        <w:t>參加</w:t>
      </w:r>
      <w:proofErr w:type="gramStart"/>
      <w:r>
        <w:rPr>
          <w:rFonts w:hint="eastAsia"/>
        </w:rPr>
        <w:t>該次界址</w:t>
      </w:r>
      <w:proofErr w:type="gramEnd"/>
      <w:r>
        <w:rPr>
          <w:rFonts w:hint="eastAsia"/>
        </w:rPr>
        <w:t>糾紛</w:t>
      </w:r>
      <w:r w:rsidRPr="00EA6984">
        <w:rPr>
          <w:rFonts w:hint="eastAsia"/>
        </w:rPr>
        <w:t>協調會</w:t>
      </w:r>
      <w:r>
        <w:rPr>
          <w:rFonts w:hint="eastAsia"/>
        </w:rPr>
        <w:t>之當事人</w:t>
      </w:r>
      <w:proofErr w:type="gramStart"/>
      <w:r w:rsidRPr="00EA6984">
        <w:rPr>
          <w:rFonts w:hint="eastAsia"/>
        </w:rPr>
        <w:t>括</w:t>
      </w:r>
      <w:proofErr w:type="gramEnd"/>
      <w:r w:rsidRPr="00EA6984">
        <w:rPr>
          <w:rFonts w:hint="eastAsia"/>
        </w:rPr>
        <w:t>賴</w:t>
      </w:r>
      <w:r w:rsidR="006773CE">
        <w:rPr>
          <w:rFonts w:hint="eastAsia"/>
        </w:rPr>
        <w:t>○○</w:t>
      </w:r>
      <w:r w:rsidRPr="00EA6984">
        <w:rPr>
          <w:rFonts w:hint="eastAsia"/>
        </w:rPr>
        <w:t>、賴</w:t>
      </w:r>
      <w:r w:rsidR="006773CE">
        <w:rPr>
          <w:rFonts w:hint="eastAsia"/>
        </w:rPr>
        <w:t>○○</w:t>
      </w:r>
      <w:r w:rsidRPr="00EA6984">
        <w:rPr>
          <w:rFonts w:hint="eastAsia"/>
        </w:rPr>
        <w:t>、陳</w:t>
      </w:r>
      <w:r w:rsidR="006773CE">
        <w:rPr>
          <w:rFonts w:hint="eastAsia"/>
        </w:rPr>
        <w:t>○○</w:t>
      </w:r>
      <w:r w:rsidRPr="00EA6984">
        <w:rPr>
          <w:rFonts w:hint="eastAsia"/>
        </w:rPr>
        <w:t>、陳</w:t>
      </w:r>
      <w:r w:rsidR="006773CE">
        <w:rPr>
          <w:rFonts w:hint="eastAsia"/>
        </w:rPr>
        <w:t>○○</w:t>
      </w:r>
      <w:r w:rsidRPr="00EA6984">
        <w:rPr>
          <w:rFonts w:hint="eastAsia"/>
        </w:rPr>
        <w:t>、陳</w:t>
      </w:r>
      <w:r w:rsidR="006773CE">
        <w:rPr>
          <w:rFonts w:hint="eastAsia"/>
        </w:rPr>
        <w:t>○○</w:t>
      </w:r>
      <w:r w:rsidRPr="00EA6984">
        <w:rPr>
          <w:rFonts w:hint="eastAsia"/>
        </w:rPr>
        <w:t>、羅</w:t>
      </w:r>
      <w:r w:rsidR="006773CE">
        <w:rPr>
          <w:rFonts w:hint="eastAsia"/>
        </w:rPr>
        <w:t>○○</w:t>
      </w:r>
      <w:r w:rsidRPr="00EA6984">
        <w:rPr>
          <w:rFonts w:hint="eastAsia"/>
        </w:rPr>
        <w:t>、謝</w:t>
      </w:r>
      <w:r w:rsidR="006773CE">
        <w:rPr>
          <w:rFonts w:hint="eastAsia"/>
        </w:rPr>
        <w:t>○○</w:t>
      </w:r>
      <w:r w:rsidRPr="00EA6984">
        <w:rPr>
          <w:rFonts w:hint="eastAsia"/>
        </w:rPr>
        <w:t>、張</w:t>
      </w:r>
      <w:r w:rsidR="006773CE">
        <w:rPr>
          <w:rFonts w:hint="eastAsia"/>
        </w:rPr>
        <w:t>○○</w:t>
      </w:r>
      <w:r>
        <w:rPr>
          <w:rFonts w:hint="eastAsia"/>
        </w:rPr>
        <w:t>及</w:t>
      </w:r>
      <w:proofErr w:type="gramStart"/>
      <w:r w:rsidRPr="00EA6984">
        <w:rPr>
          <w:rFonts w:hint="eastAsia"/>
        </w:rPr>
        <w:t>廖</w:t>
      </w:r>
      <w:proofErr w:type="gramEnd"/>
      <w:r w:rsidR="006773CE">
        <w:rPr>
          <w:rFonts w:hint="eastAsia"/>
        </w:rPr>
        <w:t>○○</w:t>
      </w:r>
      <w:r>
        <w:rPr>
          <w:rFonts w:hint="eastAsia"/>
        </w:rPr>
        <w:t>等人。據南投縣政府表示，因原承辦人員已退休無從詢問，推斷上述人等應係權利關係人。</w:t>
      </w:r>
    </w:p>
  </w:footnote>
  <w:footnote w:id="4">
    <w:p w:rsidR="00113E07" w:rsidRPr="00F25605" w:rsidRDefault="00113E07" w:rsidP="00F25605">
      <w:pPr>
        <w:pStyle w:val="afe"/>
        <w:ind w:left="220" w:hangingChars="100" w:hanging="220"/>
        <w:jc w:val="both"/>
      </w:pPr>
      <w:r>
        <w:rPr>
          <w:rStyle w:val="aff0"/>
        </w:rPr>
        <w:footnoteRef/>
      </w:r>
      <w:r>
        <w:t xml:space="preserve"> </w:t>
      </w:r>
      <w:r>
        <w:rPr>
          <w:rFonts w:hint="eastAsia"/>
        </w:rPr>
        <w:t>查8</w:t>
      </w:r>
      <w:r>
        <w:t>9</w:t>
      </w:r>
      <w:r>
        <w:rPr>
          <w:rFonts w:hint="eastAsia"/>
        </w:rPr>
        <w:t>年1月2</w:t>
      </w:r>
      <w:r>
        <w:t>6</w:t>
      </w:r>
      <w:r>
        <w:rPr>
          <w:rFonts w:hint="eastAsia"/>
        </w:rPr>
        <w:t>日土地法增訂第34條之1第6項，該項後段規定：「</w:t>
      </w:r>
      <w:r w:rsidRPr="00613838">
        <w:rPr>
          <w:rFonts w:hint="eastAsia"/>
        </w:rPr>
        <w:t>直轄市、縣（市）政府為處理本法不動產之糾紛，應設置不動產糾紛調處委員會，聘請地政、營建、法律及地方公正人士為調處委員，其設置辦法由內政部另定之。</w:t>
      </w:r>
      <w:r>
        <w:rPr>
          <w:rFonts w:hint="eastAsia"/>
        </w:rPr>
        <w:t>」內政部乃於89年11月13日訂定「直轄市縣（市）不動產糾紛調處委員會設置辦法」，並於90年2月12日訂定「不動產糾紛調處作業規定」，作為各直轄市、縣（市）政府辦理不動產糾紛調處作業程序之</w:t>
      </w:r>
      <w:proofErr w:type="gramStart"/>
      <w:r>
        <w:rPr>
          <w:rFonts w:hint="eastAsia"/>
        </w:rPr>
        <w:t>準</w:t>
      </w:r>
      <w:proofErr w:type="gramEnd"/>
      <w:r>
        <w:rPr>
          <w:rFonts w:hint="eastAsia"/>
        </w:rPr>
        <w:t>據。</w:t>
      </w:r>
      <w:proofErr w:type="gramStart"/>
      <w:r>
        <w:rPr>
          <w:rFonts w:hint="eastAsia"/>
        </w:rPr>
        <w:t>嗣</w:t>
      </w:r>
      <w:proofErr w:type="gramEnd"/>
      <w:r>
        <w:rPr>
          <w:rFonts w:hint="eastAsia"/>
        </w:rPr>
        <w:t>配合90年10月31日土地法修正公布，將原第34條之1第6項後段規定，修正移列增訂為第34條之2：「</w:t>
      </w:r>
      <w:r w:rsidRPr="00AA2871">
        <w:rPr>
          <w:rFonts w:hint="eastAsia"/>
        </w:rPr>
        <w:t>直轄市或縣（市）地政機關為處理本法不動產之糾紛，應設不動產糾紛調處委員會，聘請地政、營建、法律及地方公正人士為調處委員；其設置、申請調處之要件、程序、期限、調處費用及其他應遵循事項之辦法，由中央地政機關定之。</w:t>
      </w:r>
      <w:r>
        <w:rPr>
          <w:rFonts w:hint="eastAsia"/>
        </w:rPr>
        <w:t>」，內政部於91年12月4日訂定「直轄市縣（市）不動產糾紛調處委員會設置及調處辦法」，並於9</w:t>
      </w:r>
      <w:r>
        <w:t>2</w:t>
      </w:r>
      <w:r>
        <w:rPr>
          <w:rFonts w:hint="eastAsia"/>
        </w:rPr>
        <w:t>年3月7日廢止「直轄市縣（市）不動產糾紛調處委員會設置辦法」，「不動產糾紛調處作業規定」亦於同日停止適用。</w:t>
      </w:r>
      <w:r>
        <w:br/>
      </w:r>
      <w:r>
        <w:rPr>
          <w:rFonts w:hint="eastAsia"/>
        </w:rPr>
        <w:t>又</w:t>
      </w:r>
      <w:r w:rsidRPr="00F25605">
        <w:rPr>
          <w:rFonts w:hint="eastAsia"/>
        </w:rPr>
        <w:t>按調處時，先由當事人試行協議，協議成立者，以其協議為調處結果，並作成書面紀錄，經當場朗讀後，由當事人及調處委員簽名或蓋章。前項調處有多數當事人時，兩造各得推舉1人至3人試行協議。達成協議之調處，其調處紀錄應以書面通知當事人及登記機關；當事人試行協議未成立或任何</w:t>
      </w:r>
      <w:proofErr w:type="gramStart"/>
      <w:r w:rsidRPr="00F25605">
        <w:rPr>
          <w:rFonts w:hint="eastAsia"/>
        </w:rPr>
        <w:t>一造經2次</w:t>
      </w:r>
      <w:proofErr w:type="gramEnd"/>
      <w:r w:rsidRPr="00F25605">
        <w:rPr>
          <w:rFonts w:hint="eastAsia"/>
        </w:rPr>
        <w:t>通知不到場者，直轄市、縣（市）不動產糾紛調處委員會或區域性不動產糾紛調處委員會應就有關資料及當事人陳述意見，予以裁處，作成調處結果。調處結果，應以書面通知當事人。通知書應載明當事人如不服調處結果，除法律另有規定者外，應於接到通知後15日內，以對造人為被告，訴請法院審理，並應於訴請法院審理之日起3日內將訴狀</w:t>
      </w:r>
      <w:proofErr w:type="gramStart"/>
      <w:r w:rsidRPr="00F25605">
        <w:rPr>
          <w:rFonts w:hint="eastAsia"/>
        </w:rPr>
        <w:t>繕本送</w:t>
      </w:r>
      <w:proofErr w:type="gramEnd"/>
      <w:r w:rsidRPr="00F25605">
        <w:rPr>
          <w:rFonts w:hint="eastAsia"/>
        </w:rPr>
        <w:t>該管直轄市、縣（市）政府，逾期不起訴或經法院駁回或撤回</w:t>
      </w:r>
      <w:proofErr w:type="gramStart"/>
      <w:r w:rsidRPr="00F25605">
        <w:rPr>
          <w:rFonts w:hint="eastAsia"/>
        </w:rPr>
        <w:t>其訴者</w:t>
      </w:r>
      <w:proofErr w:type="gramEnd"/>
      <w:r w:rsidRPr="00F25605">
        <w:rPr>
          <w:rFonts w:hint="eastAsia"/>
        </w:rPr>
        <w:t>，經當事人檢具相關證明文件，以書面陳報該管直轄市、縣（市）政府，依調處結果辦理，直轄市縣（市）不動產糾紛調處委員會設置及調處辦法第18條及第19條第1、3項分別定有明文。</w:t>
      </w:r>
    </w:p>
  </w:footnote>
  <w:footnote w:id="5">
    <w:p w:rsidR="00113E07" w:rsidRDefault="00113E07">
      <w:pPr>
        <w:pStyle w:val="afe"/>
      </w:pPr>
      <w:r>
        <w:rPr>
          <w:rStyle w:val="aff0"/>
        </w:rPr>
        <w:footnoteRef/>
      </w:r>
      <w:r>
        <w:t xml:space="preserve"> </w:t>
      </w:r>
      <w:r w:rsidRPr="000216BF">
        <w:rPr>
          <w:rFonts w:hint="eastAsia"/>
        </w:rPr>
        <w:t>南投縣政府81年2月27日81</w:t>
      </w:r>
      <w:proofErr w:type="gramStart"/>
      <w:r w:rsidRPr="000216BF">
        <w:rPr>
          <w:rFonts w:hint="eastAsia"/>
        </w:rPr>
        <w:t>投府地</w:t>
      </w:r>
      <w:proofErr w:type="gramEnd"/>
      <w:r w:rsidRPr="000216BF">
        <w:rPr>
          <w:rFonts w:hint="eastAsia"/>
        </w:rPr>
        <w:t>籍字第20100號函</w:t>
      </w:r>
      <w:r>
        <w:rPr>
          <w:rFonts w:hint="eastAsia"/>
        </w:rPr>
        <w:t>。</w:t>
      </w:r>
    </w:p>
  </w:footnote>
  <w:footnote w:id="6">
    <w:p w:rsidR="00113E07" w:rsidRDefault="00113E07" w:rsidP="001002DA">
      <w:pPr>
        <w:pStyle w:val="afe"/>
        <w:ind w:left="220" w:hangingChars="100" w:hanging="220"/>
      </w:pPr>
      <w:r>
        <w:rPr>
          <w:rStyle w:val="aff0"/>
        </w:rPr>
        <w:footnoteRef/>
      </w:r>
      <w:r>
        <w:t xml:space="preserve"> </w:t>
      </w:r>
      <w:r>
        <w:rPr>
          <w:rFonts w:hint="eastAsia"/>
        </w:rPr>
        <w:t>直至1</w:t>
      </w:r>
      <w:r>
        <w:t>01</w:t>
      </w:r>
      <w:r>
        <w:rPr>
          <w:rFonts w:hint="eastAsia"/>
        </w:rPr>
        <w:t>年5月，</w:t>
      </w:r>
      <w:proofErr w:type="gramStart"/>
      <w:r>
        <w:rPr>
          <w:rFonts w:hint="eastAsia"/>
        </w:rPr>
        <w:t>因訴外人</w:t>
      </w:r>
      <w:proofErr w:type="gramEnd"/>
      <w:r>
        <w:rPr>
          <w:rFonts w:hint="eastAsia"/>
        </w:rPr>
        <w:t>向</w:t>
      </w:r>
      <w:r w:rsidRPr="001002DA">
        <w:rPr>
          <w:rFonts w:hint="eastAsia"/>
        </w:rPr>
        <w:t>當時財政部國有財產局臺灣中區辦事處南投分處（現已改制為財政部國有財產署中區分署南投辦事處，下稱南投辦事處）申請未登記土地辦理第一次登記</w:t>
      </w:r>
      <w:r>
        <w:rPr>
          <w:rFonts w:hint="eastAsia"/>
        </w:rPr>
        <w:t>，南投辦事處始於101年6月向水里地所申請土地所有權第一次登記，並經該所101年8月17日完成667、668、669地號等3筆國有土地之登記。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FDC3D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3"/>
  </w:num>
  <w:num w:numId="22">
    <w:abstractNumId w:val="3"/>
  </w:num>
  <w:num w:numId="23">
    <w:abstractNumId w:val="3"/>
  </w:num>
  <w:num w:numId="24">
    <w:abstractNumId w:val="1"/>
  </w:num>
  <w:num w:numId="25">
    <w:abstractNumId w:val="1"/>
  </w:num>
  <w:num w:numId="26">
    <w:abstractNumId w:val="1"/>
  </w:num>
  <w:num w:numId="27">
    <w:abstractNumId w:val="1"/>
  </w:num>
  <w:num w:numId="28">
    <w:abstractNumId w:val="1"/>
  </w:num>
  <w:num w:numId="29">
    <w:abstractNumId w:val="3"/>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1C3"/>
    <w:rsid w:val="000005F4"/>
    <w:rsid w:val="0000278F"/>
    <w:rsid w:val="00003272"/>
    <w:rsid w:val="00003A56"/>
    <w:rsid w:val="00003A57"/>
    <w:rsid w:val="00003E96"/>
    <w:rsid w:val="00004116"/>
    <w:rsid w:val="000041F9"/>
    <w:rsid w:val="000044D0"/>
    <w:rsid w:val="00004F45"/>
    <w:rsid w:val="00005C90"/>
    <w:rsid w:val="00005D95"/>
    <w:rsid w:val="000060D2"/>
    <w:rsid w:val="00006961"/>
    <w:rsid w:val="00006F01"/>
    <w:rsid w:val="00007A29"/>
    <w:rsid w:val="00007B12"/>
    <w:rsid w:val="00007C46"/>
    <w:rsid w:val="00010996"/>
    <w:rsid w:val="00011094"/>
    <w:rsid w:val="000112BF"/>
    <w:rsid w:val="00011B0B"/>
    <w:rsid w:val="00012233"/>
    <w:rsid w:val="00012C5C"/>
    <w:rsid w:val="00012E16"/>
    <w:rsid w:val="00012F28"/>
    <w:rsid w:val="000141C0"/>
    <w:rsid w:val="00014ED2"/>
    <w:rsid w:val="0001513E"/>
    <w:rsid w:val="00015DD6"/>
    <w:rsid w:val="00016CCA"/>
    <w:rsid w:val="00016EA9"/>
    <w:rsid w:val="0001707E"/>
    <w:rsid w:val="00017318"/>
    <w:rsid w:val="00020E52"/>
    <w:rsid w:val="000216BF"/>
    <w:rsid w:val="000221B0"/>
    <w:rsid w:val="000238B5"/>
    <w:rsid w:val="00023AC5"/>
    <w:rsid w:val="000246F7"/>
    <w:rsid w:val="00026AC2"/>
    <w:rsid w:val="0002706A"/>
    <w:rsid w:val="0002729D"/>
    <w:rsid w:val="000301B8"/>
    <w:rsid w:val="000305B5"/>
    <w:rsid w:val="00030F97"/>
    <w:rsid w:val="0003114D"/>
    <w:rsid w:val="000311EC"/>
    <w:rsid w:val="0003128F"/>
    <w:rsid w:val="000319E2"/>
    <w:rsid w:val="0003271D"/>
    <w:rsid w:val="00032C24"/>
    <w:rsid w:val="00032DE3"/>
    <w:rsid w:val="00033A96"/>
    <w:rsid w:val="00036001"/>
    <w:rsid w:val="00036D76"/>
    <w:rsid w:val="000371E0"/>
    <w:rsid w:val="00037738"/>
    <w:rsid w:val="00037941"/>
    <w:rsid w:val="00041178"/>
    <w:rsid w:val="000416AA"/>
    <w:rsid w:val="0004173F"/>
    <w:rsid w:val="00042910"/>
    <w:rsid w:val="00042DD5"/>
    <w:rsid w:val="00042FDA"/>
    <w:rsid w:val="000433AB"/>
    <w:rsid w:val="00044534"/>
    <w:rsid w:val="00044A24"/>
    <w:rsid w:val="00045083"/>
    <w:rsid w:val="000452C7"/>
    <w:rsid w:val="000469F9"/>
    <w:rsid w:val="00047306"/>
    <w:rsid w:val="00047851"/>
    <w:rsid w:val="00051DE6"/>
    <w:rsid w:val="000521DE"/>
    <w:rsid w:val="00053918"/>
    <w:rsid w:val="00053940"/>
    <w:rsid w:val="0005575A"/>
    <w:rsid w:val="00056222"/>
    <w:rsid w:val="000562D3"/>
    <w:rsid w:val="0005786F"/>
    <w:rsid w:val="00057F32"/>
    <w:rsid w:val="00060341"/>
    <w:rsid w:val="00060753"/>
    <w:rsid w:val="00061945"/>
    <w:rsid w:val="000620FC"/>
    <w:rsid w:val="000626EB"/>
    <w:rsid w:val="00062A25"/>
    <w:rsid w:val="000636FE"/>
    <w:rsid w:val="00063BD2"/>
    <w:rsid w:val="00063FB2"/>
    <w:rsid w:val="0006553B"/>
    <w:rsid w:val="000655FC"/>
    <w:rsid w:val="00065A88"/>
    <w:rsid w:val="00066264"/>
    <w:rsid w:val="0006765F"/>
    <w:rsid w:val="00067720"/>
    <w:rsid w:val="000702B9"/>
    <w:rsid w:val="000710EA"/>
    <w:rsid w:val="00071DE2"/>
    <w:rsid w:val="00073CB5"/>
    <w:rsid w:val="0007425C"/>
    <w:rsid w:val="00074957"/>
    <w:rsid w:val="00076034"/>
    <w:rsid w:val="0007614F"/>
    <w:rsid w:val="00077248"/>
    <w:rsid w:val="00077553"/>
    <w:rsid w:val="00080CC4"/>
    <w:rsid w:val="00080DF4"/>
    <w:rsid w:val="00081A70"/>
    <w:rsid w:val="00082313"/>
    <w:rsid w:val="000826B0"/>
    <w:rsid w:val="000831B2"/>
    <w:rsid w:val="0008332C"/>
    <w:rsid w:val="00083971"/>
    <w:rsid w:val="00083ED6"/>
    <w:rsid w:val="00084C04"/>
    <w:rsid w:val="00084F83"/>
    <w:rsid w:val="000851A2"/>
    <w:rsid w:val="00085AB0"/>
    <w:rsid w:val="00086571"/>
    <w:rsid w:val="0008669E"/>
    <w:rsid w:val="00086B95"/>
    <w:rsid w:val="00087878"/>
    <w:rsid w:val="0009006F"/>
    <w:rsid w:val="000906C1"/>
    <w:rsid w:val="00091711"/>
    <w:rsid w:val="0009297A"/>
    <w:rsid w:val="00092BC2"/>
    <w:rsid w:val="00092DB1"/>
    <w:rsid w:val="0009352E"/>
    <w:rsid w:val="0009430D"/>
    <w:rsid w:val="00094977"/>
    <w:rsid w:val="0009577A"/>
    <w:rsid w:val="00096B96"/>
    <w:rsid w:val="00097518"/>
    <w:rsid w:val="000A05C7"/>
    <w:rsid w:val="000A136D"/>
    <w:rsid w:val="000A1AB6"/>
    <w:rsid w:val="000A1CFC"/>
    <w:rsid w:val="000A2137"/>
    <w:rsid w:val="000A224B"/>
    <w:rsid w:val="000A26BE"/>
    <w:rsid w:val="000A2CAC"/>
    <w:rsid w:val="000A2F3F"/>
    <w:rsid w:val="000A36B6"/>
    <w:rsid w:val="000A3D7F"/>
    <w:rsid w:val="000A4152"/>
    <w:rsid w:val="000A5078"/>
    <w:rsid w:val="000A5F74"/>
    <w:rsid w:val="000A65ED"/>
    <w:rsid w:val="000A7273"/>
    <w:rsid w:val="000B05DC"/>
    <w:rsid w:val="000B070E"/>
    <w:rsid w:val="000B07A5"/>
    <w:rsid w:val="000B0B4A"/>
    <w:rsid w:val="000B1079"/>
    <w:rsid w:val="000B17D0"/>
    <w:rsid w:val="000B1C6E"/>
    <w:rsid w:val="000B279A"/>
    <w:rsid w:val="000B2D07"/>
    <w:rsid w:val="000B3147"/>
    <w:rsid w:val="000B3237"/>
    <w:rsid w:val="000B35CE"/>
    <w:rsid w:val="000B37B4"/>
    <w:rsid w:val="000B5D75"/>
    <w:rsid w:val="000B6058"/>
    <w:rsid w:val="000B61D2"/>
    <w:rsid w:val="000B70A7"/>
    <w:rsid w:val="000B73DD"/>
    <w:rsid w:val="000B7523"/>
    <w:rsid w:val="000B7BF7"/>
    <w:rsid w:val="000B7F1E"/>
    <w:rsid w:val="000C00F0"/>
    <w:rsid w:val="000C05D7"/>
    <w:rsid w:val="000C0660"/>
    <w:rsid w:val="000C0AA2"/>
    <w:rsid w:val="000C1624"/>
    <w:rsid w:val="000C1B34"/>
    <w:rsid w:val="000C21B8"/>
    <w:rsid w:val="000C24D0"/>
    <w:rsid w:val="000C2F20"/>
    <w:rsid w:val="000C3568"/>
    <w:rsid w:val="000C3955"/>
    <w:rsid w:val="000C3F29"/>
    <w:rsid w:val="000C495F"/>
    <w:rsid w:val="000C4C74"/>
    <w:rsid w:val="000C4E2A"/>
    <w:rsid w:val="000C6A77"/>
    <w:rsid w:val="000C72D2"/>
    <w:rsid w:val="000D0266"/>
    <w:rsid w:val="000D02E8"/>
    <w:rsid w:val="000D102C"/>
    <w:rsid w:val="000D174C"/>
    <w:rsid w:val="000D1F3D"/>
    <w:rsid w:val="000D2C8F"/>
    <w:rsid w:val="000D2ED5"/>
    <w:rsid w:val="000D302E"/>
    <w:rsid w:val="000D31C5"/>
    <w:rsid w:val="000D5BD2"/>
    <w:rsid w:val="000D66BD"/>
    <w:rsid w:val="000D69FC"/>
    <w:rsid w:val="000D6C8A"/>
    <w:rsid w:val="000D75A0"/>
    <w:rsid w:val="000E077D"/>
    <w:rsid w:val="000E1706"/>
    <w:rsid w:val="000E19F2"/>
    <w:rsid w:val="000E1CB4"/>
    <w:rsid w:val="000E31D2"/>
    <w:rsid w:val="000E3D15"/>
    <w:rsid w:val="000E5C9B"/>
    <w:rsid w:val="000E6431"/>
    <w:rsid w:val="000E743D"/>
    <w:rsid w:val="000F0430"/>
    <w:rsid w:val="000F18D7"/>
    <w:rsid w:val="000F21A5"/>
    <w:rsid w:val="000F2FB2"/>
    <w:rsid w:val="000F383B"/>
    <w:rsid w:val="000F46A1"/>
    <w:rsid w:val="000F5F95"/>
    <w:rsid w:val="000F6509"/>
    <w:rsid w:val="000F6CF8"/>
    <w:rsid w:val="000F7461"/>
    <w:rsid w:val="000F76ED"/>
    <w:rsid w:val="001002DA"/>
    <w:rsid w:val="00100943"/>
    <w:rsid w:val="00102B9F"/>
    <w:rsid w:val="001033E4"/>
    <w:rsid w:val="001039A8"/>
    <w:rsid w:val="00103A46"/>
    <w:rsid w:val="00103D92"/>
    <w:rsid w:val="001051C3"/>
    <w:rsid w:val="00105719"/>
    <w:rsid w:val="0010575A"/>
    <w:rsid w:val="00111B91"/>
    <w:rsid w:val="00111D10"/>
    <w:rsid w:val="001122EC"/>
    <w:rsid w:val="00112488"/>
    <w:rsid w:val="00112637"/>
    <w:rsid w:val="0011265E"/>
    <w:rsid w:val="00112ABC"/>
    <w:rsid w:val="00113246"/>
    <w:rsid w:val="00113582"/>
    <w:rsid w:val="001136F3"/>
    <w:rsid w:val="00113E07"/>
    <w:rsid w:val="00113F04"/>
    <w:rsid w:val="0011441F"/>
    <w:rsid w:val="001151F8"/>
    <w:rsid w:val="00115FBB"/>
    <w:rsid w:val="00117DC6"/>
    <w:rsid w:val="00117F3A"/>
    <w:rsid w:val="0012001E"/>
    <w:rsid w:val="001202DE"/>
    <w:rsid w:val="00120389"/>
    <w:rsid w:val="00120437"/>
    <w:rsid w:val="00120BB2"/>
    <w:rsid w:val="00121225"/>
    <w:rsid w:val="001212B1"/>
    <w:rsid w:val="00122495"/>
    <w:rsid w:val="00123B72"/>
    <w:rsid w:val="00124114"/>
    <w:rsid w:val="0012475F"/>
    <w:rsid w:val="00124882"/>
    <w:rsid w:val="00124FD9"/>
    <w:rsid w:val="00126A55"/>
    <w:rsid w:val="0012712D"/>
    <w:rsid w:val="00127903"/>
    <w:rsid w:val="00130957"/>
    <w:rsid w:val="0013133B"/>
    <w:rsid w:val="00131B3D"/>
    <w:rsid w:val="00132F9C"/>
    <w:rsid w:val="00133B4B"/>
    <w:rsid w:val="00133F08"/>
    <w:rsid w:val="001345E6"/>
    <w:rsid w:val="00134778"/>
    <w:rsid w:val="00135301"/>
    <w:rsid w:val="0013545C"/>
    <w:rsid w:val="001356E9"/>
    <w:rsid w:val="00135EF2"/>
    <w:rsid w:val="00137426"/>
    <w:rsid w:val="001375FE"/>
    <w:rsid w:val="0013789A"/>
    <w:rsid w:val="001378B0"/>
    <w:rsid w:val="0014146D"/>
    <w:rsid w:val="001417FC"/>
    <w:rsid w:val="00142534"/>
    <w:rsid w:val="001427B1"/>
    <w:rsid w:val="00142E00"/>
    <w:rsid w:val="00143BFE"/>
    <w:rsid w:val="001440BC"/>
    <w:rsid w:val="00144DE2"/>
    <w:rsid w:val="00144F58"/>
    <w:rsid w:val="00144F83"/>
    <w:rsid w:val="001454AE"/>
    <w:rsid w:val="001468E1"/>
    <w:rsid w:val="00147197"/>
    <w:rsid w:val="0014731A"/>
    <w:rsid w:val="00151ADA"/>
    <w:rsid w:val="001524ED"/>
    <w:rsid w:val="00152793"/>
    <w:rsid w:val="001530D3"/>
    <w:rsid w:val="00153B7E"/>
    <w:rsid w:val="00153FCD"/>
    <w:rsid w:val="001544E0"/>
    <w:rsid w:val="001545A9"/>
    <w:rsid w:val="00154B75"/>
    <w:rsid w:val="00154EE5"/>
    <w:rsid w:val="00156049"/>
    <w:rsid w:val="0015607B"/>
    <w:rsid w:val="00156832"/>
    <w:rsid w:val="00156B71"/>
    <w:rsid w:val="00157596"/>
    <w:rsid w:val="00160157"/>
    <w:rsid w:val="00160805"/>
    <w:rsid w:val="0016261A"/>
    <w:rsid w:val="001637C7"/>
    <w:rsid w:val="0016431C"/>
    <w:rsid w:val="0016480E"/>
    <w:rsid w:val="00164D9C"/>
    <w:rsid w:val="00165487"/>
    <w:rsid w:val="001676F6"/>
    <w:rsid w:val="00167C82"/>
    <w:rsid w:val="00167F03"/>
    <w:rsid w:val="001703E2"/>
    <w:rsid w:val="0017203E"/>
    <w:rsid w:val="00173244"/>
    <w:rsid w:val="0017329B"/>
    <w:rsid w:val="001740D8"/>
    <w:rsid w:val="00174297"/>
    <w:rsid w:val="00175174"/>
    <w:rsid w:val="00175508"/>
    <w:rsid w:val="00175F96"/>
    <w:rsid w:val="00177620"/>
    <w:rsid w:val="0018041D"/>
    <w:rsid w:val="00180632"/>
    <w:rsid w:val="00180E06"/>
    <w:rsid w:val="001817B3"/>
    <w:rsid w:val="001817CA"/>
    <w:rsid w:val="0018188A"/>
    <w:rsid w:val="00183014"/>
    <w:rsid w:val="00183059"/>
    <w:rsid w:val="0018351E"/>
    <w:rsid w:val="001845B9"/>
    <w:rsid w:val="00184944"/>
    <w:rsid w:val="0018502C"/>
    <w:rsid w:val="00185D22"/>
    <w:rsid w:val="00185D29"/>
    <w:rsid w:val="00185D74"/>
    <w:rsid w:val="00186426"/>
    <w:rsid w:val="00186AC6"/>
    <w:rsid w:val="00187858"/>
    <w:rsid w:val="0019010A"/>
    <w:rsid w:val="001908F5"/>
    <w:rsid w:val="00190C15"/>
    <w:rsid w:val="00191751"/>
    <w:rsid w:val="00191956"/>
    <w:rsid w:val="00191C2A"/>
    <w:rsid w:val="00193102"/>
    <w:rsid w:val="00193D37"/>
    <w:rsid w:val="00194E5B"/>
    <w:rsid w:val="0019586D"/>
    <w:rsid w:val="001959C2"/>
    <w:rsid w:val="001965AE"/>
    <w:rsid w:val="00197517"/>
    <w:rsid w:val="0019771B"/>
    <w:rsid w:val="001A0700"/>
    <w:rsid w:val="001A099C"/>
    <w:rsid w:val="001A1939"/>
    <w:rsid w:val="001A22FB"/>
    <w:rsid w:val="001A2505"/>
    <w:rsid w:val="001A4709"/>
    <w:rsid w:val="001A4ABB"/>
    <w:rsid w:val="001A515A"/>
    <w:rsid w:val="001A51E3"/>
    <w:rsid w:val="001A687D"/>
    <w:rsid w:val="001A72ED"/>
    <w:rsid w:val="001A7968"/>
    <w:rsid w:val="001B2E98"/>
    <w:rsid w:val="001B3068"/>
    <w:rsid w:val="001B3193"/>
    <w:rsid w:val="001B322F"/>
    <w:rsid w:val="001B3483"/>
    <w:rsid w:val="001B3C1E"/>
    <w:rsid w:val="001B421B"/>
    <w:rsid w:val="001B4494"/>
    <w:rsid w:val="001B44E0"/>
    <w:rsid w:val="001B4B7B"/>
    <w:rsid w:val="001B5D4B"/>
    <w:rsid w:val="001B60D2"/>
    <w:rsid w:val="001B7ED9"/>
    <w:rsid w:val="001C07DC"/>
    <w:rsid w:val="001C0D8B"/>
    <w:rsid w:val="001C0DA8"/>
    <w:rsid w:val="001C23B2"/>
    <w:rsid w:val="001C2F9E"/>
    <w:rsid w:val="001C31A4"/>
    <w:rsid w:val="001C36A2"/>
    <w:rsid w:val="001C37FA"/>
    <w:rsid w:val="001C3BCD"/>
    <w:rsid w:val="001C4700"/>
    <w:rsid w:val="001C4B51"/>
    <w:rsid w:val="001C5A03"/>
    <w:rsid w:val="001C716A"/>
    <w:rsid w:val="001D00F2"/>
    <w:rsid w:val="001D072C"/>
    <w:rsid w:val="001D077A"/>
    <w:rsid w:val="001D0C50"/>
    <w:rsid w:val="001D1B42"/>
    <w:rsid w:val="001D2209"/>
    <w:rsid w:val="001D32DE"/>
    <w:rsid w:val="001D36FD"/>
    <w:rsid w:val="001D3D44"/>
    <w:rsid w:val="001D488B"/>
    <w:rsid w:val="001D4AD7"/>
    <w:rsid w:val="001D5A7F"/>
    <w:rsid w:val="001D6431"/>
    <w:rsid w:val="001D643C"/>
    <w:rsid w:val="001D7F63"/>
    <w:rsid w:val="001E0255"/>
    <w:rsid w:val="001E07D6"/>
    <w:rsid w:val="001E0D8A"/>
    <w:rsid w:val="001E1542"/>
    <w:rsid w:val="001E2787"/>
    <w:rsid w:val="001E27DB"/>
    <w:rsid w:val="001E3341"/>
    <w:rsid w:val="001E36CA"/>
    <w:rsid w:val="001E4767"/>
    <w:rsid w:val="001E4AF3"/>
    <w:rsid w:val="001E4C14"/>
    <w:rsid w:val="001E4F15"/>
    <w:rsid w:val="001E50D6"/>
    <w:rsid w:val="001E6601"/>
    <w:rsid w:val="001E67BA"/>
    <w:rsid w:val="001E74C2"/>
    <w:rsid w:val="001F026C"/>
    <w:rsid w:val="001F04E5"/>
    <w:rsid w:val="001F0E3A"/>
    <w:rsid w:val="001F11E1"/>
    <w:rsid w:val="001F1586"/>
    <w:rsid w:val="001F1ADB"/>
    <w:rsid w:val="001F20C3"/>
    <w:rsid w:val="001F285B"/>
    <w:rsid w:val="001F4EFD"/>
    <w:rsid w:val="001F4F82"/>
    <w:rsid w:val="001F5A48"/>
    <w:rsid w:val="001F6260"/>
    <w:rsid w:val="001F6599"/>
    <w:rsid w:val="001F686C"/>
    <w:rsid w:val="001F6BFB"/>
    <w:rsid w:val="001F7073"/>
    <w:rsid w:val="001F7C3E"/>
    <w:rsid w:val="001F7ED1"/>
    <w:rsid w:val="00200007"/>
    <w:rsid w:val="00200B2F"/>
    <w:rsid w:val="0020116C"/>
    <w:rsid w:val="00201E6C"/>
    <w:rsid w:val="00202C54"/>
    <w:rsid w:val="00202CB3"/>
    <w:rsid w:val="002030A5"/>
    <w:rsid w:val="00203131"/>
    <w:rsid w:val="002037F9"/>
    <w:rsid w:val="002042CA"/>
    <w:rsid w:val="00204B4C"/>
    <w:rsid w:val="00206162"/>
    <w:rsid w:val="00207E77"/>
    <w:rsid w:val="002101D2"/>
    <w:rsid w:val="00210C9E"/>
    <w:rsid w:val="00210CF9"/>
    <w:rsid w:val="00211087"/>
    <w:rsid w:val="00212E88"/>
    <w:rsid w:val="002130A7"/>
    <w:rsid w:val="002138CD"/>
    <w:rsid w:val="00213930"/>
    <w:rsid w:val="00213C9C"/>
    <w:rsid w:val="00213E50"/>
    <w:rsid w:val="002149E7"/>
    <w:rsid w:val="00214DD6"/>
    <w:rsid w:val="00214F0C"/>
    <w:rsid w:val="00215015"/>
    <w:rsid w:val="00215A5E"/>
    <w:rsid w:val="00217328"/>
    <w:rsid w:val="0021757D"/>
    <w:rsid w:val="0022009E"/>
    <w:rsid w:val="00220F9B"/>
    <w:rsid w:val="00222622"/>
    <w:rsid w:val="002227C9"/>
    <w:rsid w:val="00222A82"/>
    <w:rsid w:val="00222C66"/>
    <w:rsid w:val="00223241"/>
    <w:rsid w:val="00223CE9"/>
    <w:rsid w:val="00223FC3"/>
    <w:rsid w:val="0022425C"/>
    <w:rsid w:val="002246DE"/>
    <w:rsid w:val="002248BA"/>
    <w:rsid w:val="00225CBA"/>
    <w:rsid w:val="002265D0"/>
    <w:rsid w:val="00227D3C"/>
    <w:rsid w:val="002304AF"/>
    <w:rsid w:val="00230F03"/>
    <w:rsid w:val="00230FD1"/>
    <w:rsid w:val="002316A9"/>
    <w:rsid w:val="00232881"/>
    <w:rsid w:val="002334C4"/>
    <w:rsid w:val="00234544"/>
    <w:rsid w:val="00234A6F"/>
    <w:rsid w:val="00235AD9"/>
    <w:rsid w:val="0023788F"/>
    <w:rsid w:val="00237F3C"/>
    <w:rsid w:val="0024007D"/>
    <w:rsid w:val="00241C82"/>
    <w:rsid w:val="00241E03"/>
    <w:rsid w:val="00242915"/>
    <w:rsid w:val="00242958"/>
    <w:rsid w:val="00243A7A"/>
    <w:rsid w:val="002449CE"/>
    <w:rsid w:val="00244E52"/>
    <w:rsid w:val="00245519"/>
    <w:rsid w:val="00245526"/>
    <w:rsid w:val="00245AB6"/>
    <w:rsid w:val="00246662"/>
    <w:rsid w:val="002466E5"/>
    <w:rsid w:val="002500A9"/>
    <w:rsid w:val="002500EB"/>
    <w:rsid w:val="00250A2F"/>
    <w:rsid w:val="00252BC4"/>
    <w:rsid w:val="0025337E"/>
    <w:rsid w:val="0025355F"/>
    <w:rsid w:val="00254014"/>
    <w:rsid w:val="00254B39"/>
    <w:rsid w:val="00255422"/>
    <w:rsid w:val="002557C5"/>
    <w:rsid w:val="00255DAA"/>
    <w:rsid w:val="0025633F"/>
    <w:rsid w:val="00256E4A"/>
    <w:rsid w:val="00257200"/>
    <w:rsid w:val="00257C56"/>
    <w:rsid w:val="00257E2D"/>
    <w:rsid w:val="00260234"/>
    <w:rsid w:val="00261727"/>
    <w:rsid w:val="00262819"/>
    <w:rsid w:val="002631B7"/>
    <w:rsid w:val="0026366C"/>
    <w:rsid w:val="002641FA"/>
    <w:rsid w:val="00264DFA"/>
    <w:rsid w:val="00264EBB"/>
    <w:rsid w:val="0026504D"/>
    <w:rsid w:val="002652BA"/>
    <w:rsid w:val="00265992"/>
    <w:rsid w:val="00266005"/>
    <w:rsid w:val="002663C2"/>
    <w:rsid w:val="00266BD2"/>
    <w:rsid w:val="0027007D"/>
    <w:rsid w:val="0027040F"/>
    <w:rsid w:val="00270FEE"/>
    <w:rsid w:val="0027143E"/>
    <w:rsid w:val="002715AD"/>
    <w:rsid w:val="00273117"/>
    <w:rsid w:val="00273653"/>
    <w:rsid w:val="00273A2F"/>
    <w:rsid w:val="00273AF9"/>
    <w:rsid w:val="00274833"/>
    <w:rsid w:val="00274874"/>
    <w:rsid w:val="00274DBE"/>
    <w:rsid w:val="00275139"/>
    <w:rsid w:val="0027523E"/>
    <w:rsid w:val="00275691"/>
    <w:rsid w:val="00275848"/>
    <w:rsid w:val="00275EBF"/>
    <w:rsid w:val="00276163"/>
    <w:rsid w:val="00276D36"/>
    <w:rsid w:val="00277447"/>
    <w:rsid w:val="00277720"/>
    <w:rsid w:val="00280986"/>
    <w:rsid w:val="00280999"/>
    <w:rsid w:val="00280CDF"/>
    <w:rsid w:val="00281986"/>
    <w:rsid w:val="00281ECE"/>
    <w:rsid w:val="00282429"/>
    <w:rsid w:val="002831C7"/>
    <w:rsid w:val="0028377F"/>
    <w:rsid w:val="00284047"/>
    <w:rsid w:val="002840C6"/>
    <w:rsid w:val="002857C4"/>
    <w:rsid w:val="0028732B"/>
    <w:rsid w:val="00287DE0"/>
    <w:rsid w:val="002908BD"/>
    <w:rsid w:val="0029161F"/>
    <w:rsid w:val="00291D9E"/>
    <w:rsid w:val="0029405E"/>
    <w:rsid w:val="00294197"/>
    <w:rsid w:val="002948B0"/>
    <w:rsid w:val="00295174"/>
    <w:rsid w:val="0029527E"/>
    <w:rsid w:val="00295822"/>
    <w:rsid w:val="00295A86"/>
    <w:rsid w:val="00296172"/>
    <w:rsid w:val="00296B92"/>
    <w:rsid w:val="002A0AB1"/>
    <w:rsid w:val="002A19E1"/>
    <w:rsid w:val="002A244A"/>
    <w:rsid w:val="002A2C22"/>
    <w:rsid w:val="002A2FD1"/>
    <w:rsid w:val="002A348C"/>
    <w:rsid w:val="002A3657"/>
    <w:rsid w:val="002A412F"/>
    <w:rsid w:val="002A47E5"/>
    <w:rsid w:val="002A4B04"/>
    <w:rsid w:val="002A6439"/>
    <w:rsid w:val="002A68BE"/>
    <w:rsid w:val="002A7986"/>
    <w:rsid w:val="002B02EB"/>
    <w:rsid w:val="002B27D1"/>
    <w:rsid w:val="002B2858"/>
    <w:rsid w:val="002B2E9B"/>
    <w:rsid w:val="002B36DA"/>
    <w:rsid w:val="002B3A4E"/>
    <w:rsid w:val="002B3E99"/>
    <w:rsid w:val="002B4959"/>
    <w:rsid w:val="002B4C34"/>
    <w:rsid w:val="002B5082"/>
    <w:rsid w:val="002B64F1"/>
    <w:rsid w:val="002B7D9D"/>
    <w:rsid w:val="002C03F2"/>
    <w:rsid w:val="002C0602"/>
    <w:rsid w:val="002C0A68"/>
    <w:rsid w:val="002C1CB3"/>
    <w:rsid w:val="002C202B"/>
    <w:rsid w:val="002C252A"/>
    <w:rsid w:val="002C3315"/>
    <w:rsid w:val="002C3672"/>
    <w:rsid w:val="002C4C61"/>
    <w:rsid w:val="002C593B"/>
    <w:rsid w:val="002C6231"/>
    <w:rsid w:val="002C78CA"/>
    <w:rsid w:val="002D0F61"/>
    <w:rsid w:val="002D1DB6"/>
    <w:rsid w:val="002D2505"/>
    <w:rsid w:val="002D2CF6"/>
    <w:rsid w:val="002D3856"/>
    <w:rsid w:val="002D3C33"/>
    <w:rsid w:val="002D4A97"/>
    <w:rsid w:val="002D4C81"/>
    <w:rsid w:val="002D5C16"/>
    <w:rsid w:val="002D6B6C"/>
    <w:rsid w:val="002D7A6F"/>
    <w:rsid w:val="002D7D53"/>
    <w:rsid w:val="002D7F16"/>
    <w:rsid w:val="002E2358"/>
    <w:rsid w:val="002E273A"/>
    <w:rsid w:val="002E29B0"/>
    <w:rsid w:val="002E2B67"/>
    <w:rsid w:val="002E34AB"/>
    <w:rsid w:val="002E358E"/>
    <w:rsid w:val="002E3950"/>
    <w:rsid w:val="002E4F78"/>
    <w:rsid w:val="002E5773"/>
    <w:rsid w:val="002E6A68"/>
    <w:rsid w:val="002E72D9"/>
    <w:rsid w:val="002F1726"/>
    <w:rsid w:val="002F2476"/>
    <w:rsid w:val="002F2959"/>
    <w:rsid w:val="002F2BE6"/>
    <w:rsid w:val="002F3332"/>
    <w:rsid w:val="002F3DFF"/>
    <w:rsid w:val="002F4DC5"/>
    <w:rsid w:val="002F5E05"/>
    <w:rsid w:val="0030030B"/>
    <w:rsid w:val="003005EB"/>
    <w:rsid w:val="00300E43"/>
    <w:rsid w:val="00301A85"/>
    <w:rsid w:val="00301C65"/>
    <w:rsid w:val="00304AB2"/>
    <w:rsid w:val="0030653E"/>
    <w:rsid w:val="0030690C"/>
    <w:rsid w:val="00307A76"/>
    <w:rsid w:val="00307B56"/>
    <w:rsid w:val="00307BA4"/>
    <w:rsid w:val="00307C64"/>
    <w:rsid w:val="00310642"/>
    <w:rsid w:val="0031089D"/>
    <w:rsid w:val="00310A2F"/>
    <w:rsid w:val="00310ABD"/>
    <w:rsid w:val="0031144B"/>
    <w:rsid w:val="00312B92"/>
    <w:rsid w:val="003132BE"/>
    <w:rsid w:val="00313D0F"/>
    <w:rsid w:val="00314C45"/>
    <w:rsid w:val="00314DA1"/>
    <w:rsid w:val="00315389"/>
    <w:rsid w:val="0031559F"/>
    <w:rsid w:val="003157DB"/>
    <w:rsid w:val="00315989"/>
    <w:rsid w:val="00315A16"/>
    <w:rsid w:val="00315EF7"/>
    <w:rsid w:val="003160A9"/>
    <w:rsid w:val="00316C95"/>
    <w:rsid w:val="00316EF4"/>
    <w:rsid w:val="00317053"/>
    <w:rsid w:val="003175D4"/>
    <w:rsid w:val="003175F2"/>
    <w:rsid w:val="0031764E"/>
    <w:rsid w:val="003178C3"/>
    <w:rsid w:val="003203D8"/>
    <w:rsid w:val="0032109C"/>
    <w:rsid w:val="0032255E"/>
    <w:rsid w:val="00322B45"/>
    <w:rsid w:val="00323406"/>
    <w:rsid w:val="00323793"/>
    <w:rsid w:val="00323809"/>
    <w:rsid w:val="00323D41"/>
    <w:rsid w:val="0032432B"/>
    <w:rsid w:val="00324958"/>
    <w:rsid w:val="00324E78"/>
    <w:rsid w:val="00325414"/>
    <w:rsid w:val="00327E3B"/>
    <w:rsid w:val="003302F1"/>
    <w:rsid w:val="0033043A"/>
    <w:rsid w:val="00330524"/>
    <w:rsid w:val="00330C67"/>
    <w:rsid w:val="00330D32"/>
    <w:rsid w:val="00331AA5"/>
    <w:rsid w:val="00332240"/>
    <w:rsid w:val="003347F3"/>
    <w:rsid w:val="00334AE5"/>
    <w:rsid w:val="0033545D"/>
    <w:rsid w:val="00335684"/>
    <w:rsid w:val="00337E62"/>
    <w:rsid w:val="00340A1D"/>
    <w:rsid w:val="00340AED"/>
    <w:rsid w:val="00341466"/>
    <w:rsid w:val="00341831"/>
    <w:rsid w:val="00342142"/>
    <w:rsid w:val="00343C20"/>
    <w:rsid w:val="00343E18"/>
    <w:rsid w:val="0034470E"/>
    <w:rsid w:val="0034473D"/>
    <w:rsid w:val="00344D96"/>
    <w:rsid w:val="00344FED"/>
    <w:rsid w:val="003450E8"/>
    <w:rsid w:val="00345F8C"/>
    <w:rsid w:val="0034642D"/>
    <w:rsid w:val="003470F6"/>
    <w:rsid w:val="003473DE"/>
    <w:rsid w:val="003473F0"/>
    <w:rsid w:val="00350013"/>
    <w:rsid w:val="00350167"/>
    <w:rsid w:val="0035054E"/>
    <w:rsid w:val="00352A13"/>
    <w:rsid w:val="00352DB0"/>
    <w:rsid w:val="00352F2D"/>
    <w:rsid w:val="00353DEA"/>
    <w:rsid w:val="00355DDE"/>
    <w:rsid w:val="003565E8"/>
    <w:rsid w:val="00356AC1"/>
    <w:rsid w:val="00356BD7"/>
    <w:rsid w:val="00357EE9"/>
    <w:rsid w:val="00360394"/>
    <w:rsid w:val="0036058F"/>
    <w:rsid w:val="00361063"/>
    <w:rsid w:val="00361BC5"/>
    <w:rsid w:val="003637C0"/>
    <w:rsid w:val="00363F61"/>
    <w:rsid w:val="003648FC"/>
    <w:rsid w:val="00364EF8"/>
    <w:rsid w:val="00365B0C"/>
    <w:rsid w:val="00366475"/>
    <w:rsid w:val="003672F9"/>
    <w:rsid w:val="00367413"/>
    <w:rsid w:val="00367992"/>
    <w:rsid w:val="00367BA1"/>
    <w:rsid w:val="0037094A"/>
    <w:rsid w:val="00370D7B"/>
    <w:rsid w:val="00370F6B"/>
    <w:rsid w:val="00371753"/>
    <w:rsid w:val="00371ED3"/>
    <w:rsid w:val="00372FFC"/>
    <w:rsid w:val="003730ED"/>
    <w:rsid w:val="003742B5"/>
    <w:rsid w:val="00374826"/>
    <w:rsid w:val="0037488A"/>
    <w:rsid w:val="00374D37"/>
    <w:rsid w:val="00377117"/>
    <w:rsid w:val="0037728A"/>
    <w:rsid w:val="00377730"/>
    <w:rsid w:val="00377D6B"/>
    <w:rsid w:val="003801A0"/>
    <w:rsid w:val="0038036C"/>
    <w:rsid w:val="00380B7D"/>
    <w:rsid w:val="00380E54"/>
    <w:rsid w:val="00381A99"/>
    <w:rsid w:val="00381BE0"/>
    <w:rsid w:val="003823E8"/>
    <w:rsid w:val="003829C2"/>
    <w:rsid w:val="00382C04"/>
    <w:rsid w:val="003830AF"/>
    <w:rsid w:val="003830B2"/>
    <w:rsid w:val="00384248"/>
    <w:rsid w:val="00384724"/>
    <w:rsid w:val="003855A3"/>
    <w:rsid w:val="00385E2F"/>
    <w:rsid w:val="00386273"/>
    <w:rsid w:val="00386A45"/>
    <w:rsid w:val="00386AF5"/>
    <w:rsid w:val="00386BE8"/>
    <w:rsid w:val="00387621"/>
    <w:rsid w:val="003877EB"/>
    <w:rsid w:val="003907C9"/>
    <w:rsid w:val="003908E8"/>
    <w:rsid w:val="003919B7"/>
    <w:rsid w:val="00391D57"/>
    <w:rsid w:val="00391FFB"/>
    <w:rsid w:val="00392292"/>
    <w:rsid w:val="00392C62"/>
    <w:rsid w:val="0039342D"/>
    <w:rsid w:val="00393949"/>
    <w:rsid w:val="00393B0E"/>
    <w:rsid w:val="00393F67"/>
    <w:rsid w:val="003944C8"/>
    <w:rsid w:val="00394506"/>
    <w:rsid w:val="00394ABD"/>
    <w:rsid w:val="00394F45"/>
    <w:rsid w:val="003950CC"/>
    <w:rsid w:val="003973C7"/>
    <w:rsid w:val="003978C1"/>
    <w:rsid w:val="003978E7"/>
    <w:rsid w:val="003A075C"/>
    <w:rsid w:val="003A0C67"/>
    <w:rsid w:val="003A23B8"/>
    <w:rsid w:val="003A339E"/>
    <w:rsid w:val="003A4223"/>
    <w:rsid w:val="003A4544"/>
    <w:rsid w:val="003A4698"/>
    <w:rsid w:val="003A49F9"/>
    <w:rsid w:val="003A50BF"/>
    <w:rsid w:val="003A5927"/>
    <w:rsid w:val="003A5F6A"/>
    <w:rsid w:val="003B0214"/>
    <w:rsid w:val="003B02BB"/>
    <w:rsid w:val="003B0D04"/>
    <w:rsid w:val="003B1017"/>
    <w:rsid w:val="003B1E6F"/>
    <w:rsid w:val="003B35E9"/>
    <w:rsid w:val="003B3C07"/>
    <w:rsid w:val="003B3D89"/>
    <w:rsid w:val="003B55FC"/>
    <w:rsid w:val="003B564C"/>
    <w:rsid w:val="003B59CF"/>
    <w:rsid w:val="003B6081"/>
    <w:rsid w:val="003B6371"/>
    <w:rsid w:val="003B6775"/>
    <w:rsid w:val="003B6C1D"/>
    <w:rsid w:val="003B76CA"/>
    <w:rsid w:val="003C062A"/>
    <w:rsid w:val="003C1731"/>
    <w:rsid w:val="003C2711"/>
    <w:rsid w:val="003C2E30"/>
    <w:rsid w:val="003C3CCD"/>
    <w:rsid w:val="003C3F0C"/>
    <w:rsid w:val="003C3FB3"/>
    <w:rsid w:val="003C5FE2"/>
    <w:rsid w:val="003D05FB"/>
    <w:rsid w:val="003D0910"/>
    <w:rsid w:val="003D0ED8"/>
    <w:rsid w:val="003D18EA"/>
    <w:rsid w:val="003D1B16"/>
    <w:rsid w:val="003D2593"/>
    <w:rsid w:val="003D2681"/>
    <w:rsid w:val="003D2975"/>
    <w:rsid w:val="003D34A3"/>
    <w:rsid w:val="003D393C"/>
    <w:rsid w:val="003D45BF"/>
    <w:rsid w:val="003D4AD9"/>
    <w:rsid w:val="003D4DBB"/>
    <w:rsid w:val="003D4E2C"/>
    <w:rsid w:val="003D508A"/>
    <w:rsid w:val="003D518D"/>
    <w:rsid w:val="003D537F"/>
    <w:rsid w:val="003D6FC7"/>
    <w:rsid w:val="003D7B75"/>
    <w:rsid w:val="003D7D1D"/>
    <w:rsid w:val="003E0208"/>
    <w:rsid w:val="003E04FD"/>
    <w:rsid w:val="003E1069"/>
    <w:rsid w:val="003E14E3"/>
    <w:rsid w:val="003E2D11"/>
    <w:rsid w:val="003E3A28"/>
    <w:rsid w:val="003E4614"/>
    <w:rsid w:val="003E4B57"/>
    <w:rsid w:val="003E606A"/>
    <w:rsid w:val="003E6687"/>
    <w:rsid w:val="003E7196"/>
    <w:rsid w:val="003F019D"/>
    <w:rsid w:val="003F0AC6"/>
    <w:rsid w:val="003F1C45"/>
    <w:rsid w:val="003F22B3"/>
    <w:rsid w:val="003F2542"/>
    <w:rsid w:val="003F27BC"/>
    <w:rsid w:val="003F27E1"/>
    <w:rsid w:val="003F2B39"/>
    <w:rsid w:val="003F34AD"/>
    <w:rsid w:val="003F437A"/>
    <w:rsid w:val="003F4995"/>
    <w:rsid w:val="003F5726"/>
    <w:rsid w:val="003F58F1"/>
    <w:rsid w:val="003F5C2B"/>
    <w:rsid w:val="003F605A"/>
    <w:rsid w:val="003F6256"/>
    <w:rsid w:val="003F6666"/>
    <w:rsid w:val="003F7391"/>
    <w:rsid w:val="0040049E"/>
    <w:rsid w:val="00400A7C"/>
    <w:rsid w:val="00400B85"/>
    <w:rsid w:val="004017B4"/>
    <w:rsid w:val="00402089"/>
    <w:rsid w:val="00402240"/>
    <w:rsid w:val="004023E9"/>
    <w:rsid w:val="0040454A"/>
    <w:rsid w:val="00404FCD"/>
    <w:rsid w:val="00405EEA"/>
    <w:rsid w:val="0040664F"/>
    <w:rsid w:val="00406C6E"/>
    <w:rsid w:val="0041389E"/>
    <w:rsid w:val="00413A2F"/>
    <w:rsid w:val="00413D66"/>
    <w:rsid w:val="00413F83"/>
    <w:rsid w:val="0041467F"/>
    <w:rsid w:val="0041490C"/>
    <w:rsid w:val="00414E3C"/>
    <w:rsid w:val="004156D4"/>
    <w:rsid w:val="00415DA1"/>
    <w:rsid w:val="00416158"/>
    <w:rsid w:val="00416191"/>
    <w:rsid w:val="00416574"/>
    <w:rsid w:val="00416721"/>
    <w:rsid w:val="004168EC"/>
    <w:rsid w:val="00416DB3"/>
    <w:rsid w:val="0042155B"/>
    <w:rsid w:val="00421963"/>
    <w:rsid w:val="00421EF0"/>
    <w:rsid w:val="004224FA"/>
    <w:rsid w:val="00422673"/>
    <w:rsid w:val="00423D07"/>
    <w:rsid w:val="0042404C"/>
    <w:rsid w:val="00424600"/>
    <w:rsid w:val="00424A8C"/>
    <w:rsid w:val="0042531A"/>
    <w:rsid w:val="00425770"/>
    <w:rsid w:val="0042577F"/>
    <w:rsid w:val="00426BBD"/>
    <w:rsid w:val="00427936"/>
    <w:rsid w:val="00430D0E"/>
    <w:rsid w:val="00431538"/>
    <w:rsid w:val="004322E2"/>
    <w:rsid w:val="0043336A"/>
    <w:rsid w:val="004336D6"/>
    <w:rsid w:val="0043459C"/>
    <w:rsid w:val="004348FD"/>
    <w:rsid w:val="00434AD2"/>
    <w:rsid w:val="00435033"/>
    <w:rsid w:val="00435F06"/>
    <w:rsid w:val="004368AA"/>
    <w:rsid w:val="00440358"/>
    <w:rsid w:val="004411A2"/>
    <w:rsid w:val="00442A55"/>
    <w:rsid w:val="00442F23"/>
    <w:rsid w:val="0044346F"/>
    <w:rsid w:val="004445ED"/>
    <w:rsid w:val="004460EA"/>
    <w:rsid w:val="00450328"/>
    <w:rsid w:val="00450CBE"/>
    <w:rsid w:val="0045263C"/>
    <w:rsid w:val="00452FEA"/>
    <w:rsid w:val="00453CBF"/>
    <w:rsid w:val="00453FF6"/>
    <w:rsid w:val="00454643"/>
    <w:rsid w:val="00456B84"/>
    <w:rsid w:val="004578B1"/>
    <w:rsid w:val="00457965"/>
    <w:rsid w:val="00461076"/>
    <w:rsid w:val="0046179E"/>
    <w:rsid w:val="00461C8E"/>
    <w:rsid w:val="004629C8"/>
    <w:rsid w:val="00463697"/>
    <w:rsid w:val="00463CFF"/>
    <w:rsid w:val="0046520A"/>
    <w:rsid w:val="00465766"/>
    <w:rsid w:val="004663B8"/>
    <w:rsid w:val="004672AB"/>
    <w:rsid w:val="004714FE"/>
    <w:rsid w:val="004729FD"/>
    <w:rsid w:val="0047441D"/>
    <w:rsid w:val="00474FCE"/>
    <w:rsid w:val="0047564C"/>
    <w:rsid w:val="00475A59"/>
    <w:rsid w:val="00475B4C"/>
    <w:rsid w:val="00476B82"/>
    <w:rsid w:val="00476FFB"/>
    <w:rsid w:val="00477BAA"/>
    <w:rsid w:val="00477CC7"/>
    <w:rsid w:val="00477EBF"/>
    <w:rsid w:val="00480D27"/>
    <w:rsid w:val="00481686"/>
    <w:rsid w:val="00481A48"/>
    <w:rsid w:val="00481A49"/>
    <w:rsid w:val="004840F0"/>
    <w:rsid w:val="00486D75"/>
    <w:rsid w:val="00486E9F"/>
    <w:rsid w:val="00487C67"/>
    <w:rsid w:val="00487F2E"/>
    <w:rsid w:val="00490888"/>
    <w:rsid w:val="00493102"/>
    <w:rsid w:val="0049478F"/>
    <w:rsid w:val="00494D8B"/>
    <w:rsid w:val="00494EAC"/>
    <w:rsid w:val="00495053"/>
    <w:rsid w:val="004961A0"/>
    <w:rsid w:val="0049765B"/>
    <w:rsid w:val="00497904"/>
    <w:rsid w:val="004A00B6"/>
    <w:rsid w:val="004A09CF"/>
    <w:rsid w:val="004A1F59"/>
    <w:rsid w:val="004A29BE"/>
    <w:rsid w:val="004A3221"/>
    <w:rsid w:val="004A3225"/>
    <w:rsid w:val="004A331A"/>
    <w:rsid w:val="004A33EE"/>
    <w:rsid w:val="004A371A"/>
    <w:rsid w:val="004A3AA8"/>
    <w:rsid w:val="004A7A0B"/>
    <w:rsid w:val="004A7FBD"/>
    <w:rsid w:val="004B0304"/>
    <w:rsid w:val="004B098E"/>
    <w:rsid w:val="004B13C7"/>
    <w:rsid w:val="004B13E4"/>
    <w:rsid w:val="004B24FC"/>
    <w:rsid w:val="004B2937"/>
    <w:rsid w:val="004B2B5F"/>
    <w:rsid w:val="004B31F4"/>
    <w:rsid w:val="004B4301"/>
    <w:rsid w:val="004B552D"/>
    <w:rsid w:val="004B6C66"/>
    <w:rsid w:val="004B778F"/>
    <w:rsid w:val="004B7996"/>
    <w:rsid w:val="004B7B66"/>
    <w:rsid w:val="004C0609"/>
    <w:rsid w:val="004C1439"/>
    <w:rsid w:val="004C2584"/>
    <w:rsid w:val="004C2686"/>
    <w:rsid w:val="004C390F"/>
    <w:rsid w:val="004C4275"/>
    <w:rsid w:val="004C5486"/>
    <w:rsid w:val="004C5681"/>
    <w:rsid w:val="004C692F"/>
    <w:rsid w:val="004C78F1"/>
    <w:rsid w:val="004C7AA0"/>
    <w:rsid w:val="004D0E3F"/>
    <w:rsid w:val="004D141F"/>
    <w:rsid w:val="004D26EE"/>
    <w:rsid w:val="004D2742"/>
    <w:rsid w:val="004D2B78"/>
    <w:rsid w:val="004D2EDC"/>
    <w:rsid w:val="004D31C7"/>
    <w:rsid w:val="004D3792"/>
    <w:rsid w:val="004D3B6C"/>
    <w:rsid w:val="004D442D"/>
    <w:rsid w:val="004D473D"/>
    <w:rsid w:val="004D4975"/>
    <w:rsid w:val="004D5167"/>
    <w:rsid w:val="004D56B3"/>
    <w:rsid w:val="004D6310"/>
    <w:rsid w:val="004D64E1"/>
    <w:rsid w:val="004D72A5"/>
    <w:rsid w:val="004D78A2"/>
    <w:rsid w:val="004E0062"/>
    <w:rsid w:val="004E03CA"/>
    <w:rsid w:val="004E05A1"/>
    <w:rsid w:val="004E06A5"/>
    <w:rsid w:val="004E12BB"/>
    <w:rsid w:val="004E1E8D"/>
    <w:rsid w:val="004E375A"/>
    <w:rsid w:val="004E635C"/>
    <w:rsid w:val="004E664C"/>
    <w:rsid w:val="004E6BC2"/>
    <w:rsid w:val="004E7756"/>
    <w:rsid w:val="004F00D0"/>
    <w:rsid w:val="004F0D29"/>
    <w:rsid w:val="004F292D"/>
    <w:rsid w:val="004F2F9E"/>
    <w:rsid w:val="004F3460"/>
    <w:rsid w:val="004F472A"/>
    <w:rsid w:val="004F5E57"/>
    <w:rsid w:val="004F6710"/>
    <w:rsid w:val="004F6F06"/>
    <w:rsid w:val="004F727F"/>
    <w:rsid w:val="004F73F9"/>
    <w:rsid w:val="005003C2"/>
    <w:rsid w:val="00500C3E"/>
    <w:rsid w:val="00500DBD"/>
    <w:rsid w:val="00501849"/>
    <w:rsid w:val="005021CD"/>
    <w:rsid w:val="0050236F"/>
    <w:rsid w:val="00502849"/>
    <w:rsid w:val="00502B64"/>
    <w:rsid w:val="00503240"/>
    <w:rsid w:val="00504334"/>
    <w:rsid w:val="0050498D"/>
    <w:rsid w:val="00504B53"/>
    <w:rsid w:val="00505490"/>
    <w:rsid w:val="00505F84"/>
    <w:rsid w:val="0050671F"/>
    <w:rsid w:val="00506EAD"/>
    <w:rsid w:val="00507C92"/>
    <w:rsid w:val="005104D7"/>
    <w:rsid w:val="00510B9E"/>
    <w:rsid w:val="005110A8"/>
    <w:rsid w:val="005125C5"/>
    <w:rsid w:val="00514A70"/>
    <w:rsid w:val="00514A79"/>
    <w:rsid w:val="00515183"/>
    <w:rsid w:val="00515B31"/>
    <w:rsid w:val="00515DE7"/>
    <w:rsid w:val="005160A3"/>
    <w:rsid w:val="00516571"/>
    <w:rsid w:val="00516D22"/>
    <w:rsid w:val="00517319"/>
    <w:rsid w:val="005174B7"/>
    <w:rsid w:val="00521168"/>
    <w:rsid w:val="00521EF7"/>
    <w:rsid w:val="00522D54"/>
    <w:rsid w:val="00522F59"/>
    <w:rsid w:val="00523413"/>
    <w:rsid w:val="00523E7B"/>
    <w:rsid w:val="0052415E"/>
    <w:rsid w:val="00525289"/>
    <w:rsid w:val="00525391"/>
    <w:rsid w:val="005253F2"/>
    <w:rsid w:val="0052565A"/>
    <w:rsid w:val="0052571C"/>
    <w:rsid w:val="0052650F"/>
    <w:rsid w:val="00526EEA"/>
    <w:rsid w:val="00527959"/>
    <w:rsid w:val="00527B80"/>
    <w:rsid w:val="00530B44"/>
    <w:rsid w:val="00530DCC"/>
    <w:rsid w:val="00531840"/>
    <w:rsid w:val="00531879"/>
    <w:rsid w:val="00531A24"/>
    <w:rsid w:val="00532683"/>
    <w:rsid w:val="00532905"/>
    <w:rsid w:val="005333D3"/>
    <w:rsid w:val="005341FB"/>
    <w:rsid w:val="005356A1"/>
    <w:rsid w:val="005356E4"/>
    <w:rsid w:val="00535A35"/>
    <w:rsid w:val="00536116"/>
    <w:rsid w:val="00536BC2"/>
    <w:rsid w:val="00537CAA"/>
    <w:rsid w:val="00540413"/>
    <w:rsid w:val="00540BE8"/>
    <w:rsid w:val="00541CF5"/>
    <w:rsid w:val="00541EB0"/>
    <w:rsid w:val="00542309"/>
    <w:rsid w:val="005425E1"/>
    <w:rsid w:val="005427C5"/>
    <w:rsid w:val="00542AC3"/>
    <w:rsid w:val="00542C91"/>
    <w:rsid w:val="00542CF6"/>
    <w:rsid w:val="0054302E"/>
    <w:rsid w:val="00544375"/>
    <w:rsid w:val="0054471C"/>
    <w:rsid w:val="0054644F"/>
    <w:rsid w:val="0054689A"/>
    <w:rsid w:val="00546E87"/>
    <w:rsid w:val="00547FAE"/>
    <w:rsid w:val="0055055F"/>
    <w:rsid w:val="00550674"/>
    <w:rsid w:val="00550F2F"/>
    <w:rsid w:val="0055317A"/>
    <w:rsid w:val="005534B8"/>
    <w:rsid w:val="0055367B"/>
    <w:rsid w:val="00553C03"/>
    <w:rsid w:val="00553C8D"/>
    <w:rsid w:val="00553E7A"/>
    <w:rsid w:val="00554D35"/>
    <w:rsid w:val="00555D08"/>
    <w:rsid w:val="005570C6"/>
    <w:rsid w:val="005577C4"/>
    <w:rsid w:val="00557D08"/>
    <w:rsid w:val="00557E1B"/>
    <w:rsid w:val="00560421"/>
    <w:rsid w:val="0056084A"/>
    <w:rsid w:val="00560C96"/>
    <w:rsid w:val="00562DB2"/>
    <w:rsid w:val="005632FF"/>
    <w:rsid w:val="00563692"/>
    <w:rsid w:val="00564155"/>
    <w:rsid w:val="00564317"/>
    <w:rsid w:val="00565354"/>
    <w:rsid w:val="00566CDC"/>
    <w:rsid w:val="005672C2"/>
    <w:rsid w:val="00567345"/>
    <w:rsid w:val="00570655"/>
    <w:rsid w:val="00570BEB"/>
    <w:rsid w:val="00571679"/>
    <w:rsid w:val="00571AB1"/>
    <w:rsid w:val="00571DAF"/>
    <w:rsid w:val="0057246D"/>
    <w:rsid w:val="005725DF"/>
    <w:rsid w:val="005728DB"/>
    <w:rsid w:val="00572BDF"/>
    <w:rsid w:val="00572D29"/>
    <w:rsid w:val="005735AF"/>
    <w:rsid w:val="00573A7D"/>
    <w:rsid w:val="00573B8B"/>
    <w:rsid w:val="0057427E"/>
    <w:rsid w:val="005745FC"/>
    <w:rsid w:val="00575469"/>
    <w:rsid w:val="0057560D"/>
    <w:rsid w:val="00576B9F"/>
    <w:rsid w:val="00577116"/>
    <w:rsid w:val="00577734"/>
    <w:rsid w:val="00577BF3"/>
    <w:rsid w:val="00581AD8"/>
    <w:rsid w:val="00581D43"/>
    <w:rsid w:val="00582735"/>
    <w:rsid w:val="00582822"/>
    <w:rsid w:val="00583A06"/>
    <w:rsid w:val="005844E7"/>
    <w:rsid w:val="00585612"/>
    <w:rsid w:val="005862BE"/>
    <w:rsid w:val="005879FA"/>
    <w:rsid w:val="00590137"/>
    <w:rsid w:val="005908B8"/>
    <w:rsid w:val="005909D6"/>
    <w:rsid w:val="00591A55"/>
    <w:rsid w:val="005921BD"/>
    <w:rsid w:val="00592E19"/>
    <w:rsid w:val="00593437"/>
    <w:rsid w:val="00594BD6"/>
    <w:rsid w:val="0059512E"/>
    <w:rsid w:val="00595288"/>
    <w:rsid w:val="005960B2"/>
    <w:rsid w:val="0059694B"/>
    <w:rsid w:val="0059699B"/>
    <w:rsid w:val="005969B5"/>
    <w:rsid w:val="00596A0D"/>
    <w:rsid w:val="00596CD1"/>
    <w:rsid w:val="00597668"/>
    <w:rsid w:val="00597D10"/>
    <w:rsid w:val="005A010E"/>
    <w:rsid w:val="005A08C9"/>
    <w:rsid w:val="005A2B5F"/>
    <w:rsid w:val="005A3F8A"/>
    <w:rsid w:val="005A4523"/>
    <w:rsid w:val="005A5EFB"/>
    <w:rsid w:val="005A6B33"/>
    <w:rsid w:val="005A6D59"/>
    <w:rsid w:val="005A6DD2"/>
    <w:rsid w:val="005A7C4E"/>
    <w:rsid w:val="005B1599"/>
    <w:rsid w:val="005B1689"/>
    <w:rsid w:val="005B337B"/>
    <w:rsid w:val="005B3782"/>
    <w:rsid w:val="005B427C"/>
    <w:rsid w:val="005B5362"/>
    <w:rsid w:val="005B59DE"/>
    <w:rsid w:val="005B63DE"/>
    <w:rsid w:val="005B6ED7"/>
    <w:rsid w:val="005B73A1"/>
    <w:rsid w:val="005B7502"/>
    <w:rsid w:val="005B7633"/>
    <w:rsid w:val="005B7D09"/>
    <w:rsid w:val="005C039F"/>
    <w:rsid w:val="005C09C0"/>
    <w:rsid w:val="005C0AF6"/>
    <w:rsid w:val="005C0DA1"/>
    <w:rsid w:val="005C172A"/>
    <w:rsid w:val="005C2294"/>
    <w:rsid w:val="005C385D"/>
    <w:rsid w:val="005C3C47"/>
    <w:rsid w:val="005C426F"/>
    <w:rsid w:val="005C4290"/>
    <w:rsid w:val="005C463A"/>
    <w:rsid w:val="005C4D24"/>
    <w:rsid w:val="005C4E9D"/>
    <w:rsid w:val="005C50F2"/>
    <w:rsid w:val="005C5C72"/>
    <w:rsid w:val="005C5F65"/>
    <w:rsid w:val="005C77B6"/>
    <w:rsid w:val="005C77F4"/>
    <w:rsid w:val="005C7980"/>
    <w:rsid w:val="005C7EB6"/>
    <w:rsid w:val="005C7FBA"/>
    <w:rsid w:val="005D18B5"/>
    <w:rsid w:val="005D2449"/>
    <w:rsid w:val="005D3398"/>
    <w:rsid w:val="005D34C9"/>
    <w:rsid w:val="005D3AF6"/>
    <w:rsid w:val="005D3B20"/>
    <w:rsid w:val="005D3EC2"/>
    <w:rsid w:val="005D472A"/>
    <w:rsid w:val="005D49DD"/>
    <w:rsid w:val="005D5848"/>
    <w:rsid w:val="005D7AF8"/>
    <w:rsid w:val="005D7F85"/>
    <w:rsid w:val="005E0191"/>
    <w:rsid w:val="005E069D"/>
    <w:rsid w:val="005E0712"/>
    <w:rsid w:val="005E09FB"/>
    <w:rsid w:val="005E1129"/>
    <w:rsid w:val="005E1D4D"/>
    <w:rsid w:val="005E2C65"/>
    <w:rsid w:val="005E321C"/>
    <w:rsid w:val="005E3630"/>
    <w:rsid w:val="005E37A5"/>
    <w:rsid w:val="005E3E04"/>
    <w:rsid w:val="005E4759"/>
    <w:rsid w:val="005E53D9"/>
    <w:rsid w:val="005E5C68"/>
    <w:rsid w:val="005E6245"/>
    <w:rsid w:val="005E65C0"/>
    <w:rsid w:val="005E6EB3"/>
    <w:rsid w:val="005F0390"/>
    <w:rsid w:val="005F3C08"/>
    <w:rsid w:val="005F3F7F"/>
    <w:rsid w:val="005F4206"/>
    <w:rsid w:val="005F4579"/>
    <w:rsid w:val="005F5A84"/>
    <w:rsid w:val="005F5D23"/>
    <w:rsid w:val="005F6E65"/>
    <w:rsid w:val="00600826"/>
    <w:rsid w:val="00600AF5"/>
    <w:rsid w:val="00602DFA"/>
    <w:rsid w:val="00603415"/>
    <w:rsid w:val="00603922"/>
    <w:rsid w:val="0060417F"/>
    <w:rsid w:val="00604579"/>
    <w:rsid w:val="00604CCB"/>
    <w:rsid w:val="00606AEC"/>
    <w:rsid w:val="0060712F"/>
    <w:rsid w:val="006072CD"/>
    <w:rsid w:val="00607607"/>
    <w:rsid w:val="00607CE0"/>
    <w:rsid w:val="00610A13"/>
    <w:rsid w:val="00612023"/>
    <w:rsid w:val="0061251A"/>
    <w:rsid w:val="00612FD2"/>
    <w:rsid w:val="00613838"/>
    <w:rsid w:val="00613F2D"/>
    <w:rsid w:val="006140DA"/>
    <w:rsid w:val="00614190"/>
    <w:rsid w:val="0061453E"/>
    <w:rsid w:val="0061467A"/>
    <w:rsid w:val="00614B8D"/>
    <w:rsid w:val="006163E7"/>
    <w:rsid w:val="0062094B"/>
    <w:rsid w:val="00620F68"/>
    <w:rsid w:val="006221D7"/>
    <w:rsid w:val="00622A99"/>
    <w:rsid w:val="00622E67"/>
    <w:rsid w:val="006241B2"/>
    <w:rsid w:val="00626B57"/>
    <w:rsid w:val="00626EDC"/>
    <w:rsid w:val="00627C2D"/>
    <w:rsid w:val="00627DB7"/>
    <w:rsid w:val="00630EE0"/>
    <w:rsid w:val="0063130D"/>
    <w:rsid w:val="00632EFE"/>
    <w:rsid w:val="00633475"/>
    <w:rsid w:val="006339C9"/>
    <w:rsid w:val="00634D25"/>
    <w:rsid w:val="00634D5E"/>
    <w:rsid w:val="006353B3"/>
    <w:rsid w:val="00635CA5"/>
    <w:rsid w:val="00636122"/>
    <w:rsid w:val="00636213"/>
    <w:rsid w:val="00636D4C"/>
    <w:rsid w:val="006372AB"/>
    <w:rsid w:val="00640359"/>
    <w:rsid w:val="00640A08"/>
    <w:rsid w:val="00640DE6"/>
    <w:rsid w:val="006412B9"/>
    <w:rsid w:val="00641A35"/>
    <w:rsid w:val="00642472"/>
    <w:rsid w:val="00642DE0"/>
    <w:rsid w:val="00643974"/>
    <w:rsid w:val="00644402"/>
    <w:rsid w:val="006463F1"/>
    <w:rsid w:val="0064662C"/>
    <w:rsid w:val="00646927"/>
    <w:rsid w:val="006470EC"/>
    <w:rsid w:val="00647B43"/>
    <w:rsid w:val="0065098C"/>
    <w:rsid w:val="00650C83"/>
    <w:rsid w:val="00650ECA"/>
    <w:rsid w:val="00651379"/>
    <w:rsid w:val="00652156"/>
    <w:rsid w:val="006529AE"/>
    <w:rsid w:val="0065358A"/>
    <w:rsid w:val="006536DF"/>
    <w:rsid w:val="006542D6"/>
    <w:rsid w:val="0065452C"/>
    <w:rsid w:val="00654EA6"/>
    <w:rsid w:val="006550E4"/>
    <w:rsid w:val="0065598E"/>
    <w:rsid w:val="00655AF2"/>
    <w:rsid w:val="00655BC5"/>
    <w:rsid w:val="00656714"/>
    <w:rsid w:val="0065685B"/>
    <w:rsid w:val="006568BE"/>
    <w:rsid w:val="00657172"/>
    <w:rsid w:val="0066025D"/>
    <w:rsid w:val="006607F2"/>
    <w:rsid w:val="0066091A"/>
    <w:rsid w:val="00661DEA"/>
    <w:rsid w:val="00662039"/>
    <w:rsid w:val="00662127"/>
    <w:rsid w:val="00662DCE"/>
    <w:rsid w:val="006638E4"/>
    <w:rsid w:val="006646B4"/>
    <w:rsid w:val="00664CDA"/>
    <w:rsid w:val="00664D74"/>
    <w:rsid w:val="0066578B"/>
    <w:rsid w:val="006660EC"/>
    <w:rsid w:val="00667715"/>
    <w:rsid w:val="006700E9"/>
    <w:rsid w:val="00670143"/>
    <w:rsid w:val="00670227"/>
    <w:rsid w:val="00670313"/>
    <w:rsid w:val="0067086A"/>
    <w:rsid w:val="00670ED5"/>
    <w:rsid w:val="00671270"/>
    <w:rsid w:val="00671A49"/>
    <w:rsid w:val="00671EB7"/>
    <w:rsid w:val="00673BED"/>
    <w:rsid w:val="00673E03"/>
    <w:rsid w:val="00675D89"/>
    <w:rsid w:val="006773CE"/>
    <w:rsid w:val="006773EC"/>
    <w:rsid w:val="00680504"/>
    <w:rsid w:val="00681CD9"/>
    <w:rsid w:val="0068359C"/>
    <w:rsid w:val="00683680"/>
    <w:rsid w:val="00683E14"/>
    <w:rsid w:val="00683E30"/>
    <w:rsid w:val="00684712"/>
    <w:rsid w:val="0068471B"/>
    <w:rsid w:val="006847B5"/>
    <w:rsid w:val="006856F8"/>
    <w:rsid w:val="006864CE"/>
    <w:rsid w:val="006865A4"/>
    <w:rsid w:val="00687024"/>
    <w:rsid w:val="006871CE"/>
    <w:rsid w:val="00687BCD"/>
    <w:rsid w:val="006902FF"/>
    <w:rsid w:val="00690472"/>
    <w:rsid w:val="00692433"/>
    <w:rsid w:val="0069266F"/>
    <w:rsid w:val="00694319"/>
    <w:rsid w:val="00694C06"/>
    <w:rsid w:val="0069584D"/>
    <w:rsid w:val="00695881"/>
    <w:rsid w:val="00695E22"/>
    <w:rsid w:val="006961BE"/>
    <w:rsid w:val="006966DA"/>
    <w:rsid w:val="006968BB"/>
    <w:rsid w:val="00696E80"/>
    <w:rsid w:val="006A0226"/>
    <w:rsid w:val="006A133A"/>
    <w:rsid w:val="006A15D7"/>
    <w:rsid w:val="006A18B4"/>
    <w:rsid w:val="006A1D2F"/>
    <w:rsid w:val="006A4A95"/>
    <w:rsid w:val="006A4E5E"/>
    <w:rsid w:val="006A6485"/>
    <w:rsid w:val="006A652C"/>
    <w:rsid w:val="006A666F"/>
    <w:rsid w:val="006A696A"/>
    <w:rsid w:val="006B0CA1"/>
    <w:rsid w:val="006B1986"/>
    <w:rsid w:val="006B1A17"/>
    <w:rsid w:val="006B1D8C"/>
    <w:rsid w:val="006B20B2"/>
    <w:rsid w:val="006B420C"/>
    <w:rsid w:val="006B51F2"/>
    <w:rsid w:val="006B53C2"/>
    <w:rsid w:val="006B5688"/>
    <w:rsid w:val="006B5B70"/>
    <w:rsid w:val="006B619F"/>
    <w:rsid w:val="006B64E5"/>
    <w:rsid w:val="006B66E2"/>
    <w:rsid w:val="006B7093"/>
    <w:rsid w:val="006B70CF"/>
    <w:rsid w:val="006B7417"/>
    <w:rsid w:val="006B7560"/>
    <w:rsid w:val="006B7A03"/>
    <w:rsid w:val="006C1E0A"/>
    <w:rsid w:val="006C2175"/>
    <w:rsid w:val="006C2236"/>
    <w:rsid w:val="006C2613"/>
    <w:rsid w:val="006C279C"/>
    <w:rsid w:val="006C351E"/>
    <w:rsid w:val="006C4D0A"/>
    <w:rsid w:val="006C6C55"/>
    <w:rsid w:val="006C7546"/>
    <w:rsid w:val="006D0763"/>
    <w:rsid w:val="006D1BFF"/>
    <w:rsid w:val="006D1C6E"/>
    <w:rsid w:val="006D247A"/>
    <w:rsid w:val="006D32BD"/>
    <w:rsid w:val="006D3604"/>
    <w:rsid w:val="006D3691"/>
    <w:rsid w:val="006D4DB9"/>
    <w:rsid w:val="006D6B0A"/>
    <w:rsid w:val="006D6B8F"/>
    <w:rsid w:val="006D6D4B"/>
    <w:rsid w:val="006D7FC9"/>
    <w:rsid w:val="006E0435"/>
    <w:rsid w:val="006E047A"/>
    <w:rsid w:val="006E04D5"/>
    <w:rsid w:val="006E14DD"/>
    <w:rsid w:val="006E5A36"/>
    <w:rsid w:val="006E5EF0"/>
    <w:rsid w:val="006E790E"/>
    <w:rsid w:val="006F0FD0"/>
    <w:rsid w:val="006F1B96"/>
    <w:rsid w:val="006F1BB8"/>
    <w:rsid w:val="006F3563"/>
    <w:rsid w:val="006F3685"/>
    <w:rsid w:val="006F39D5"/>
    <w:rsid w:val="006F3BE9"/>
    <w:rsid w:val="006F42B9"/>
    <w:rsid w:val="006F4B73"/>
    <w:rsid w:val="006F4BF4"/>
    <w:rsid w:val="006F51F6"/>
    <w:rsid w:val="006F5650"/>
    <w:rsid w:val="006F6103"/>
    <w:rsid w:val="006F6E3A"/>
    <w:rsid w:val="006F745E"/>
    <w:rsid w:val="006F7C1E"/>
    <w:rsid w:val="00700515"/>
    <w:rsid w:val="00700595"/>
    <w:rsid w:val="007010E1"/>
    <w:rsid w:val="00702018"/>
    <w:rsid w:val="00702A6E"/>
    <w:rsid w:val="0070344D"/>
    <w:rsid w:val="00704DA1"/>
    <w:rsid w:val="00704E00"/>
    <w:rsid w:val="007063A8"/>
    <w:rsid w:val="00706A72"/>
    <w:rsid w:val="00706C91"/>
    <w:rsid w:val="00706C9A"/>
    <w:rsid w:val="007071C2"/>
    <w:rsid w:val="0070771B"/>
    <w:rsid w:val="00707AEE"/>
    <w:rsid w:val="00707E98"/>
    <w:rsid w:val="007100D1"/>
    <w:rsid w:val="0071041D"/>
    <w:rsid w:val="0071042D"/>
    <w:rsid w:val="007112F6"/>
    <w:rsid w:val="00711840"/>
    <w:rsid w:val="00711AD7"/>
    <w:rsid w:val="00711E8A"/>
    <w:rsid w:val="00711EED"/>
    <w:rsid w:val="007136E2"/>
    <w:rsid w:val="00714993"/>
    <w:rsid w:val="00714C35"/>
    <w:rsid w:val="007157D4"/>
    <w:rsid w:val="00716810"/>
    <w:rsid w:val="007201FD"/>
    <w:rsid w:val="007205B9"/>
    <w:rsid w:val="007209E7"/>
    <w:rsid w:val="00721EFF"/>
    <w:rsid w:val="0072222E"/>
    <w:rsid w:val="007234ED"/>
    <w:rsid w:val="007241C7"/>
    <w:rsid w:val="007243BC"/>
    <w:rsid w:val="007245D4"/>
    <w:rsid w:val="00724CD8"/>
    <w:rsid w:val="00725297"/>
    <w:rsid w:val="00725E80"/>
    <w:rsid w:val="00726182"/>
    <w:rsid w:val="0072687F"/>
    <w:rsid w:val="007270D1"/>
    <w:rsid w:val="00727635"/>
    <w:rsid w:val="00730C91"/>
    <w:rsid w:val="00731091"/>
    <w:rsid w:val="007315E0"/>
    <w:rsid w:val="0073193B"/>
    <w:rsid w:val="00732329"/>
    <w:rsid w:val="00733245"/>
    <w:rsid w:val="007337CA"/>
    <w:rsid w:val="00734CE4"/>
    <w:rsid w:val="00735123"/>
    <w:rsid w:val="007353B5"/>
    <w:rsid w:val="0073541F"/>
    <w:rsid w:val="007354FE"/>
    <w:rsid w:val="00735BC5"/>
    <w:rsid w:val="00735C34"/>
    <w:rsid w:val="007360A5"/>
    <w:rsid w:val="00736E86"/>
    <w:rsid w:val="007372CE"/>
    <w:rsid w:val="00737AAD"/>
    <w:rsid w:val="00737AE8"/>
    <w:rsid w:val="00740CF5"/>
    <w:rsid w:val="007411C2"/>
    <w:rsid w:val="007415C2"/>
    <w:rsid w:val="00741837"/>
    <w:rsid w:val="00741B30"/>
    <w:rsid w:val="00741B9F"/>
    <w:rsid w:val="00742238"/>
    <w:rsid w:val="00742767"/>
    <w:rsid w:val="00742982"/>
    <w:rsid w:val="0074298F"/>
    <w:rsid w:val="00744CEA"/>
    <w:rsid w:val="007453E6"/>
    <w:rsid w:val="00745A19"/>
    <w:rsid w:val="007518F2"/>
    <w:rsid w:val="00751F5F"/>
    <w:rsid w:val="00752506"/>
    <w:rsid w:val="00752509"/>
    <w:rsid w:val="007531C0"/>
    <w:rsid w:val="00755860"/>
    <w:rsid w:val="00755A20"/>
    <w:rsid w:val="00755BC0"/>
    <w:rsid w:val="007569DD"/>
    <w:rsid w:val="00756E5F"/>
    <w:rsid w:val="00756FD3"/>
    <w:rsid w:val="0075717F"/>
    <w:rsid w:val="0075777C"/>
    <w:rsid w:val="00757F8E"/>
    <w:rsid w:val="007613C9"/>
    <w:rsid w:val="00761BCE"/>
    <w:rsid w:val="0076240F"/>
    <w:rsid w:val="00762C53"/>
    <w:rsid w:val="00763340"/>
    <w:rsid w:val="00763F9E"/>
    <w:rsid w:val="00765110"/>
    <w:rsid w:val="007671E3"/>
    <w:rsid w:val="00767780"/>
    <w:rsid w:val="007706CC"/>
    <w:rsid w:val="007722E0"/>
    <w:rsid w:val="0077309D"/>
    <w:rsid w:val="007759BD"/>
    <w:rsid w:val="00776813"/>
    <w:rsid w:val="00776944"/>
    <w:rsid w:val="007771C4"/>
    <w:rsid w:val="007774EE"/>
    <w:rsid w:val="007802C5"/>
    <w:rsid w:val="00780F55"/>
    <w:rsid w:val="00780FA3"/>
    <w:rsid w:val="00781822"/>
    <w:rsid w:val="00781AD0"/>
    <w:rsid w:val="00783F21"/>
    <w:rsid w:val="00784A39"/>
    <w:rsid w:val="00784E65"/>
    <w:rsid w:val="00785025"/>
    <w:rsid w:val="00785143"/>
    <w:rsid w:val="007855C4"/>
    <w:rsid w:val="00787159"/>
    <w:rsid w:val="0079043A"/>
    <w:rsid w:val="00790C47"/>
    <w:rsid w:val="00790FAD"/>
    <w:rsid w:val="00791668"/>
    <w:rsid w:val="00791AA1"/>
    <w:rsid w:val="00791C2F"/>
    <w:rsid w:val="00791C63"/>
    <w:rsid w:val="007924F5"/>
    <w:rsid w:val="0079293C"/>
    <w:rsid w:val="0079363D"/>
    <w:rsid w:val="00793BE2"/>
    <w:rsid w:val="00794A27"/>
    <w:rsid w:val="00794BB7"/>
    <w:rsid w:val="00795335"/>
    <w:rsid w:val="00795E8A"/>
    <w:rsid w:val="00795EA6"/>
    <w:rsid w:val="007967B9"/>
    <w:rsid w:val="00797DD4"/>
    <w:rsid w:val="007A01C1"/>
    <w:rsid w:val="007A05D7"/>
    <w:rsid w:val="007A0C3A"/>
    <w:rsid w:val="007A118B"/>
    <w:rsid w:val="007A13D1"/>
    <w:rsid w:val="007A28C7"/>
    <w:rsid w:val="007A2F37"/>
    <w:rsid w:val="007A3793"/>
    <w:rsid w:val="007A3C13"/>
    <w:rsid w:val="007A3E0E"/>
    <w:rsid w:val="007A4F2B"/>
    <w:rsid w:val="007A5229"/>
    <w:rsid w:val="007A5806"/>
    <w:rsid w:val="007A691B"/>
    <w:rsid w:val="007A7365"/>
    <w:rsid w:val="007B050F"/>
    <w:rsid w:val="007B05F3"/>
    <w:rsid w:val="007B111D"/>
    <w:rsid w:val="007B1688"/>
    <w:rsid w:val="007B17ED"/>
    <w:rsid w:val="007B26CC"/>
    <w:rsid w:val="007B28CB"/>
    <w:rsid w:val="007B3022"/>
    <w:rsid w:val="007B3116"/>
    <w:rsid w:val="007B4156"/>
    <w:rsid w:val="007B459A"/>
    <w:rsid w:val="007B4AF2"/>
    <w:rsid w:val="007B5122"/>
    <w:rsid w:val="007B594E"/>
    <w:rsid w:val="007B5E72"/>
    <w:rsid w:val="007B71FA"/>
    <w:rsid w:val="007C0802"/>
    <w:rsid w:val="007C0F71"/>
    <w:rsid w:val="007C1315"/>
    <w:rsid w:val="007C1BA2"/>
    <w:rsid w:val="007C244C"/>
    <w:rsid w:val="007C28BE"/>
    <w:rsid w:val="007C2A06"/>
    <w:rsid w:val="007C2B48"/>
    <w:rsid w:val="007C316D"/>
    <w:rsid w:val="007C36E0"/>
    <w:rsid w:val="007C42E0"/>
    <w:rsid w:val="007C473E"/>
    <w:rsid w:val="007C4C49"/>
    <w:rsid w:val="007C76E9"/>
    <w:rsid w:val="007D0275"/>
    <w:rsid w:val="007D0509"/>
    <w:rsid w:val="007D1CD5"/>
    <w:rsid w:val="007D20E9"/>
    <w:rsid w:val="007D2869"/>
    <w:rsid w:val="007D333D"/>
    <w:rsid w:val="007D3F95"/>
    <w:rsid w:val="007D5600"/>
    <w:rsid w:val="007D65D9"/>
    <w:rsid w:val="007D782F"/>
    <w:rsid w:val="007D7881"/>
    <w:rsid w:val="007D7A9F"/>
    <w:rsid w:val="007D7E3A"/>
    <w:rsid w:val="007E0E10"/>
    <w:rsid w:val="007E14C3"/>
    <w:rsid w:val="007E1A6A"/>
    <w:rsid w:val="007E1ADF"/>
    <w:rsid w:val="007E1D32"/>
    <w:rsid w:val="007E2276"/>
    <w:rsid w:val="007E2905"/>
    <w:rsid w:val="007E30DA"/>
    <w:rsid w:val="007E4768"/>
    <w:rsid w:val="007E4CFC"/>
    <w:rsid w:val="007E5DE6"/>
    <w:rsid w:val="007E67F7"/>
    <w:rsid w:val="007E687E"/>
    <w:rsid w:val="007E777B"/>
    <w:rsid w:val="007E7AE4"/>
    <w:rsid w:val="007F197C"/>
    <w:rsid w:val="007F2070"/>
    <w:rsid w:val="007F302C"/>
    <w:rsid w:val="007F378C"/>
    <w:rsid w:val="007F3F79"/>
    <w:rsid w:val="007F4F4D"/>
    <w:rsid w:val="007F554E"/>
    <w:rsid w:val="007F5D0D"/>
    <w:rsid w:val="007F6D4C"/>
    <w:rsid w:val="0080018E"/>
    <w:rsid w:val="00801AF4"/>
    <w:rsid w:val="00801CE2"/>
    <w:rsid w:val="00802420"/>
    <w:rsid w:val="0080257B"/>
    <w:rsid w:val="00802C19"/>
    <w:rsid w:val="00804620"/>
    <w:rsid w:val="008053F5"/>
    <w:rsid w:val="00805648"/>
    <w:rsid w:val="00805B32"/>
    <w:rsid w:val="0080646B"/>
    <w:rsid w:val="00807AF7"/>
    <w:rsid w:val="00810198"/>
    <w:rsid w:val="00810BED"/>
    <w:rsid w:val="00811835"/>
    <w:rsid w:val="008125D2"/>
    <w:rsid w:val="008127AF"/>
    <w:rsid w:val="00813B04"/>
    <w:rsid w:val="00814070"/>
    <w:rsid w:val="00815041"/>
    <w:rsid w:val="0081560C"/>
    <w:rsid w:val="00815748"/>
    <w:rsid w:val="008157F6"/>
    <w:rsid w:val="00815DA8"/>
    <w:rsid w:val="00816FE7"/>
    <w:rsid w:val="00817513"/>
    <w:rsid w:val="00817DD5"/>
    <w:rsid w:val="008209EC"/>
    <w:rsid w:val="00820C3A"/>
    <w:rsid w:val="00821157"/>
    <w:rsid w:val="008217F6"/>
    <w:rsid w:val="0082194D"/>
    <w:rsid w:val="008221F9"/>
    <w:rsid w:val="008224B1"/>
    <w:rsid w:val="0082272F"/>
    <w:rsid w:val="0082337C"/>
    <w:rsid w:val="00824DEF"/>
    <w:rsid w:val="008251E0"/>
    <w:rsid w:val="00825F20"/>
    <w:rsid w:val="00826361"/>
    <w:rsid w:val="008264BE"/>
    <w:rsid w:val="008268F3"/>
    <w:rsid w:val="00826EF5"/>
    <w:rsid w:val="00827556"/>
    <w:rsid w:val="00827BAB"/>
    <w:rsid w:val="008300A6"/>
    <w:rsid w:val="00830490"/>
    <w:rsid w:val="00831693"/>
    <w:rsid w:val="00831D87"/>
    <w:rsid w:val="00832107"/>
    <w:rsid w:val="00832A89"/>
    <w:rsid w:val="00833B8E"/>
    <w:rsid w:val="00834783"/>
    <w:rsid w:val="008376CE"/>
    <w:rsid w:val="00840104"/>
    <w:rsid w:val="00840A0A"/>
    <w:rsid w:val="00840C1F"/>
    <w:rsid w:val="00840F4E"/>
    <w:rsid w:val="00841FC5"/>
    <w:rsid w:val="008428BF"/>
    <w:rsid w:val="00843F6E"/>
    <w:rsid w:val="008444FB"/>
    <w:rsid w:val="00844F90"/>
    <w:rsid w:val="00844FAB"/>
    <w:rsid w:val="008450B4"/>
    <w:rsid w:val="00845261"/>
    <w:rsid w:val="00845709"/>
    <w:rsid w:val="008465D2"/>
    <w:rsid w:val="008471D0"/>
    <w:rsid w:val="00847227"/>
    <w:rsid w:val="00847529"/>
    <w:rsid w:val="008501C9"/>
    <w:rsid w:val="008506C3"/>
    <w:rsid w:val="00850849"/>
    <w:rsid w:val="00850EDE"/>
    <w:rsid w:val="00851304"/>
    <w:rsid w:val="00851537"/>
    <w:rsid w:val="008518C1"/>
    <w:rsid w:val="008519BD"/>
    <w:rsid w:val="008521AB"/>
    <w:rsid w:val="00852E90"/>
    <w:rsid w:val="00853A36"/>
    <w:rsid w:val="0085658B"/>
    <w:rsid w:val="008576BD"/>
    <w:rsid w:val="00860463"/>
    <w:rsid w:val="008614C1"/>
    <w:rsid w:val="00862589"/>
    <w:rsid w:val="00862949"/>
    <w:rsid w:val="00862FA4"/>
    <w:rsid w:val="008647A9"/>
    <w:rsid w:val="008648A1"/>
    <w:rsid w:val="00864EE3"/>
    <w:rsid w:val="008653F8"/>
    <w:rsid w:val="00866121"/>
    <w:rsid w:val="008664EE"/>
    <w:rsid w:val="008668B2"/>
    <w:rsid w:val="00866EB9"/>
    <w:rsid w:val="0087038B"/>
    <w:rsid w:val="0087040C"/>
    <w:rsid w:val="008707B4"/>
    <w:rsid w:val="00870B4D"/>
    <w:rsid w:val="00870C72"/>
    <w:rsid w:val="00872104"/>
    <w:rsid w:val="0087242D"/>
    <w:rsid w:val="008733DA"/>
    <w:rsid w:val="00874007"/>
    <w:rsid w:val="008741CA"/>
    <w:rsid w:val="00875E69"/>
    <w:rsid w:val="008769ED"/>
    <w:rsid w:val="00877378"/>
    <w:rsid w:val="00877717"/>
    <w:rsid w:val="00877969"/>
    <w:rsid w:val="00877FB2"/>
    <w:rsid w:val="008801F2"/>
    <w:rsid w:val="00880A75"/>
    <w:rsid w:val="00881B5C"/>
    <w:rsid w:val="008829B1"/>
    <w:rsid w:val="00882B4D"/>
    <w:rsid w:val="008835BC"/>
    <w:rsid w:val="00884DF3"/>
    <w:rsid w:val="00884F21"/>
    <w:rsid w:val="008850E4"/>
    <w:rsid w:val="00886E42"/>
    <w:rsid w:val="00887216"/>
    <w:rsid w:val="00887556"/>
    <w:rsid w:val="00891A9C"/>
    <w:rsid w:val="00892450"/>
    <w:rsid w:val="00892ECA"/>
    <w:rsid w:val="008939AB"/>
    <w:rsid w:val="00893B58"/>
    <w:rsid w:val="0089487E"/>
    <w:rsid w:val="00895E9E"/>
    <w:rsid w:val="00896D42"/>
    <w:rsid w:val="00896ED2"/>
    <w:rsid w:val="00897AFF"/>
    <w:rsid w:val="00897FED"/>
    <w:rsid w:val="008A0E5B"/>
    <w:rsid w:val="008A103F"/>
    <w:rsid w:val="008A1085"/>
    <w:rsid w:val="008A12F5"/>
    <w:rsid w:val="008A14AE"/>
    <w:rsid w:val="008A1881"/>
    <w:rsid w:val="008A2180"/>
    <w:rsid w:val="008A22F2"/>
    <w:rsid w:val="008A2633"/>
    <w:rsid w:val="008A267A"/>
    <w:rsid w:val="008A2807"/>
    <w:rsid w:val="008A287A"/>
    <w:rsid w:val="008A326D"/>
    <w:rsid w:val="008A3B56"/>
    <w:rsid w:val="008A3BDB"/>
    <w:rsid w:val="008A45D3"/>
    <w:rsid w:val="008A4EF4"/>
    <w:rsid w:val="008A6177"/>
    <w:rsid w:val="008A698E"/>
    <w:rsid w:val="008A7356"/>
    <w:rsid w:val="008A7632"/>
    <w:rsid w:val="008A7907"/>
    <w:rsid w:val="008A7BF2"/>
    <w:rsid w:val="008B0446"/>
    <w:rsid w:val="008B0E47"/>
    <w:rsid w:val="008B1587"/>
    <w:rsid w:val="008B1A95"/>
    <w:rsid w:val="008B1B01"/>
    <w:rsid w:val="008B2208"/>
    <w:rsid w:val="008B2469"/>
    <w:rsid w:val="008B3685"/>
    <w:rsid w:val="008B38E1"/>
    <w:rsid w:val="008B3B66"/>
    <w:rsid w:val="008B3BCD"/>
    <w:rsid w:val="008B4018"/>
    <w:rsid w:val="008B433B"/>
    <w:rsid w:val="008B4CD5"/>
    <w:rsid w:val="008B5653"/>
    <w:rsid w:val="008B5C57"/>
    <w:rsid w:val="008B61EA"/>
    <w:rsid w:val="008B6593"/>
    <w:rsid w:val="008B6CA4"/>
    <w:rsid w:val="008B6DF8"/>
    <w:rsid w:val="008B6F3B"/>
    <w:rsid w:val="008C0504"/>
    <w:rsid w:val="008C09A2"/>
    <w:rsid w:val="008C0B0D"/>
    <w:rsid w:val="008C0FE3"/>
    <w:rsid w:val="008C106C"/>
    <w:rsid w:val="008C10F1"/>
    <w:rsid w:val="008C1926"/>
    <w:rsid w:val="008C1B0C"/>
    <w:rsid w:val="008C1E99"/>
    <w:rsid w:val="008C224C"/>
    <w:rsid w:val="008C2808"/>
    <w:rsid w:val="008C389F"/>
    <w:rsid w:val="008C4EC8"/>
    <w:rsid w:val="008C50CB"/>
    <w:rsid w:val="008C5572"/>
    <w:rsid w:val="008C6428"/>
    <w:rsid w:val="008C7ED8"/>
    <w:rsid w:val="008D124A"/>
    <w:rsid w:val="008D213E"/>
    <w:rsid w:val="008D2278"/>
    <w:rsid w:val="008D2CBA"/>
    <w:rsid w:val="008D2E80"/>
    <w:rsid w:val="008D3AD9"/>
    <w:rsid w:val="008D40D8"/>
    <w:rsid w:val="008D45C3"/>
    <w:rsid w:val="008D5863"/>
    <w:rsid w:val="008D6231"/>
    <w:rsid w:val="008D711B"/>
    <w:rsid w:val="008D7890"/>
    <w:rsid w:val="008E0085"/>
    <w:rsid w:val="008E0244"/>
    <w:rsid w:val="008E132B"/>
    <w:rsid w:val="008E2AA6"/>
    <w:rsid w:val="008E311B"/>
    <w:rsid w:val="008E3204"/>
    <w:rsid w:val="008E372B"/>
    <w:rsid w:val="008E385A"/>
    <w:rsid w:val="008E3A03"/>
    <w:rsid w:val="008E3C11"/>
    <w:rsid w:val="008E5A7A"/>
    <w:rsid w:val="008E62B0"/>
    <w:rsid w:val="008E68D1"/>
    <w:rsid w:val="008E75A8"/>
    <w:rsid w:val="008E7E72"/>
    <w:rsid w:val="008F022B"/>
    <w:rsid w:val="008F0887"/>
    <w:rsid w:val="008F13D7"/>
    <w:rsid w:val="008F16DC"/>
    <w:rsid w:val="008F1FBD"/>
    <w:rsid w:val="008F3414"/>
    <w:rsid w:val="008F375D"/>
    <w:rsid w:val="008F46E7"/>
    <w:rsid w:val="008F52DD"/>
    <w:rsid w:val="008F53BA"/>
    <w:rsid w:val="008F5AD8"/>
    <w:rsid w:val="008F5E9D"/>
    <w:rsid w:val="008F653D"/>
    <w:rsid w:val="008F6F0B"/>
    <w:rsid w:val="008F74F5"/>
    <w:rsid w:val="00900D12"/>
    <w:rsid w:val="0090150B"/>
    <w:rsid w:val="009017F7"/>
    <w:rsid w:val="00902701"/>
    <w:rsid w:val="00902B9E"/>
    <w:rsid w:val="00902EF5"/>
    <w:rsid w:val="00904536"/>
    <w:rsid w:val="0090460E"/>
    <w:rsid w:val="0090480D"/>
    <w:rsid w:val="00905237"/>
    <w:rsid w:val="00905D49"/>
    <w:rsid w:val="0090608D"/>
    <w:rsid w:val="009060A6"/>
    <w:rsid w:val="0090663E"/>
    <w:rsid w:val="00907965"/>
    <w:rsid w:val="00907BA7"/>
    <w:rsid w:val="009101A3"/>
    <w:rsid w:val="0091045F"/>
    <w:rsid w:val="0091064E"/>
    <w:rsid w:val="009111DF"/>
    <w:rsid w:val="00911FC5"/>
    <w:rsid w:val="00913073"/>
    <w:rsid w:val="00913184"/>
    <w:rsid w:val="009135C2"/>
    <w:rsid w:val="00914C92"/>
    <w:rsid w:val="00915385"/>
    <w:rsid w:val="00915992"/>
    <w:rsid w:val="00915C9F"/>
    <w:rsid w:val="00916F80"/>
    <w:rsid w:val="00917033"/>
    <w:rsid w:val="009174FE"/>
    <w:rsid w:val="00917DC1"/>
    <w:rsid w:val="009223CB"/>
    <w:rsid w:val="0092377E"/>
    <w:rsid w:val="0092424B"/>
    <w:rsid w:val="00924340"/>
    <w:rsid w:val="0092495D"/>
    <w:rsid w:val="00926E64"/>
    <w:rsid w:val="0092700C"/>
    <w:rsid w:val="009272C0"/>
    <w:rsid w:val="00927567"/>
    <w:rsid w:val="00927850"/>
    <w:rsid w:val="00927B47"/>
    <w:rsid w:val="00927EBA"/>
    <w:rsid w:val="00927EF1"/>
    <w:rsid w:val="00930745"/>
    <w:rsid w:val="009310C7"/>
    <w:rsid w:val="009319C8"/>
    <w:rsid w:val="00931A10"/>
    <w:rsid w:val="00934100"/>
    <w:rsid w:val="00934279"/>
    <w:rsid w:val="00934C52"/>
    <w:rsid w:val="00934CA9"/>
    <w:rsid w:val="009354C1"/>
    <w:rsid w:val="00936258"/>
    <w:rsid w:val="00936271"/>
    <w:rsid w:val="00937B2D"/>
    <w:rsid w:val="00942046"/>
    <w:rsid w:val="0094341D"/>
    <w:rsid w:val="009434A7"/>
    <w:rsid w:val="00944035"/>
    <w:rsid w:val="00944578"/>
    <w:rsid w:val="009447E6"/>
    <w:rsid w:val="00944A3B"/>
    <w:rsid w:val="00944A68"/>
    <w:rsid w:val="0094598F"/>
    <w:rsid w:val="009467F7"/>
    <w:rsid w:val="00946933"/>
    <w:rsid w:val="0094794B"/>
    <w:rsid w:val="00947967"/>
    <w:rsid w:val="00950452"/>
    <w:rsid w:val="009508CE"/>
    <w:rsid w:val="00951CBD"/>
    <w:rsid w:val="00952F48"/>
    <w:rsid w:val="009533BA"/>
    <w:rsid w:val="009535F2"/>
    <w:rsid w:val="009550BB"/>
    <w:rsid w:val="00955201"/>
    <w:rsid w:val="00955F32"/>
    <w:rsid w:val="00956551"/>
    <w:rsid w:val="00956622"/>
    <w:rsid w:val="009579A4"/>
    <w:rsid w:val="00960030"/>
    <w:rsid w:val="009602E5"/>
    <w:rsid w:val="00961AF9"/>
    <w:rsid w:val="00962428"/>
    <w:rsid w:val="00962DED"/>
    <w:rsid w:val="0096446F"/>
    <w:rsid w:val="009644A2"/>
    <w:rsid w:val="00965200"/>
    <w:rsid w:val="00965438"/>
    <w:rsid w:val="0096582F"/>
    <w:rsid w:val="009668B3"/>
    <w:rsid w:val="00966E7B"/>
    <w:rsid w:val="009673A1"/>
    <w:rsid w:val="009674AB"/>
    <w:rsid w:val="009679DF"/>
    <w:rsid w:val="009704D7"/>
    <w:rsid w:val="0097114C"/>
    <w:rsid w:val="00971471"/>
    <w:rsid w:val="00971C0F"/>
    <w:rsid w:val="0097204D"/>
    <w:rsid w:val="00972676"/>
    <w:rsid w:val="009726E5"/>
    <w:rsid w:val="00972A34"/>
    <w:rsid w:val="009737B1"/>
    <w:rsid w:val="00973F46"/>
    <w:rsid w:val="00974350"/>
    <w:rsid w:val="00974667"/>
    <w:rsid w:val="009747D8"/>
    <w:rsid w:val="009748E7"/>
    <w:rsid w:val="00974FE7"/>
    <w:rsid w:val="00975C4C"/>
    <w:rsid w:val="00975FC2"/>
    <w:rsid w:val="009772AA"/>
    <w:rsid w:val="00977A39"/>
    <w:rsid w:val="0098001A"/>
    <w:rsid w:val="0098015C"/>
    <w:rsid w:val="009820D8"/>
    <w:rsid w:val="009824C3"/>
    <w:rsid w:val="009828A6"/>
    <w:rsid w:val="00982E6D"/>
    <w:rsid w:val="00983143"/>
    <w:rsid w:val="00983279"/>
    <w:rsid w:val="0098378B"/>
    <w:rsid w:val="009849C2"/>
    <w:rsid w:val="00984C5D"/>
    <w:rsid w:val="00984D24"/>
    <w:rsid w:val="0098519B"/>
    <w:rsid w:val="009858EB"/>
    <w:rsid w:val="00986864"/>
    <w:rsid w:val="00986BB6"/>
    <w:rsid w:val="00986C48"/>
    <w:rsid w:val="00986C8A"/>
    <w:rsid w:val="00986D31"/>
    <w:rsid w:val="009874BD"/>
    <w:rsid w:val="00987C0A"/>
    <w:rsid w:val="0099052F"/>
    <w:rsid w:val="00991863"/>
    <w:rsid w:val="00991A9F"/>
    <w:rsid w:val="00991DC6"/>
    <w:rsid w:val="00993221"/>
    <w:rsid w:val="0099344B"/>
    <w:rsid w:val="00993585"/>
    <w:rsid w:val="00993D67"/>
    <w:rsid w:val="00994479"/>
    <w:rsid w:val="00995F8A"/>
    <w:rsid w:val="009963BB"/>
    <w:rsid w:val="00996592"/>
    <w:rsid w:val="009968D1"/>
    <w:rsid w:val="00997176"/>
    <w:rsid w:val="009977F7"/>
    <w:rsid w:val="0099795C"/>
    <w:rsid w:val="009A0FD5"/>
    <w:rsid w:val="009A1127"/>
    <w:rsid w:val="009A1462"/>
    <w:rsid w:val="009A25B2"/>
    <w:rsid w:val="009A328B"/>
    <w:rsid w:val="009A371C"/>
    <w:rsid w:val="009A3F47"/>
    <w:rsid w:val="009A4A59"/>
    <w:rsid w:val="009A4F83"/>
    <w:rsid w:val="009A55C4"/>
    <w:rsid w:val="009A7109"/>
    <w:rsid w:val="009B0046"/>
    <w:rsid w:val="009B04E1"/>
    <w:rsid w:val="009B1901"/>
    <w:rsid w:val="009B20B6"/>
    <w:rsid w:val="009B4003"/>
    <w:rsid w:val="009B5075"/>
    <w:rsid w:val="009B50E4"/>
    <w:rsid w:val="009B51BB"/>
    <w:rsid w:val="009B5B0C"/>
    <w:rsid w:val="009B5C08"/>
    <w:rsid w:val="009B7B1E"/>
    <w:rsid w:val="009B7C5C"/>
    <w:rsid w:val="009C0591"/>
    <w:rsid w:val="009C085A"/>
    <w:rsid w:val="009C1437"/>
    <w:rsid w:val="009C1440"/>
    <w:rsid w:val="009C198A"/>
    <w:rsid w:val="009C2107"/>
    <w:rsid w:val="009C3AE3"/>
    <w:rsid w:val="009C4878"/>
    <w:rsid w:val="009C577E"/>
    <w:rsid w:val="009C5D9E"/>
    <w:rsid w:val="009C64BA"/>
    <w:rsid w:val="009C6D05"/>
    <w:rsid w:val="009C6EE0"/>
    <w:rsid w:val="009C7058"/>
    <w:rsid w:val="009C7C8A"/>
    <w:rsid w:val="009C7EC5"/>
    <w:rsid w:val="009D096F"/>
    <w:rsid w:val="009D11AF"/>
    <w:rsid w:val="009D14C9"/>
    <w:rsid w:val="009D1CCA"/>
    <w:rsid w:val="009D2C3E"/>
    <w:rsid w:val="009D3C8A"/>
    <w:rsid w:val="009D4519"/>
    <w:rsid w:val="009D4625"/>
    <w:rsid w:val="009D5262"/>
    <w:rsid w:val="009D5633"/>
    <w:rsid w:val="009D5AA5"/>
    <w:rsid w:val="009D658F"/>
    <w:rsid w:val="009E02E1"/>
    <w:rsid w:val="009E0625"/>
    <w:rsid w:val="009E126C"/>
    <w:rsid w:val="009E182E"/>
    <w:rsid w:val="009E24AC"/>
    <w:rsid w:val="009E25FC"/>
    <w:rsid w:val="009E28A8"/>
    <w:rsid w:val="009E2C64"/>
    <w:rsid w:val="009E3034"/>
    <w:rsid w:val="009E37BC"/>
    <w:rsid w:val="009E385D"/>
    <w:rsid w:val="009E4DB5"/>
    <w:rsid w:val="009E529B"/>
    <w:rsid w:val="009E549F"/>
    <w:rsid w:val="009E5C16"/>
    <w:rsid w:val="009E5FBC"/>
    <w:rsid w:val="009E602F"/>
    <w:rsid w:val="009F0B1F"/>
    <w:rsid w:val="009F28A8"/>
    <w:rsid w:val="009F2FAA"/>
    <w:rsid w:val="009F322F"/>
    <w:rsid w:val="009F3586"/>
    <w:rsid w:val="009F4731"/>
    <w:rsid w:val="009F473E"/>
    <w:rsid w:val="009F539C"/>
    <w:rsid w:val="009F5482"/>
    <w:rsid w:val="009F583E"/>
    <w:rsid w:val="009F593F"/>
    <w:rsid w:val="009F682A"/>
    <w:rsid w:val="009F738C"/>
    <w:rsid w:val="009F7B16"/>
    <w:rsid w:val="00A01355"/>
    <w:rsid w:val="00A0205D"/>
    <w:rsid w:val="00A022BE"/>
    <w:rsid w:val="00A0272C"/>
    <w:rsid w:val="00A029AA"/>
    <w:rsid w:val="00A02A09"/>
    <w:rsid w:val="00A05AD9"/>
    <w:rsid w:val="00A063CC"/>
    <w:rsid w:val="00A06F0F"/>
    <w:rsid w:val="00A071D5"/>
    <w:rsid w:val="00A07B4B"/>
    <w:rsid w:val="00A10291"/>
    <w:rsid w:val="00A10C44"/>
    <w:rsid w:val="00A124A9"/>
    <w:rsid w:val="00A12D54"/>
    <w:rsid w:val="00A12F05"/>
    <w:rsid w:val="00A1387D"/>
    <w:rsid w:val="00A14210"/>
    <w:rsid w:val="00A148C0"/>
    <w:rsid w:val="00A15DB1"/>
    <w:rsid w:val="00A176D0"/>
    <w:rsid w:val="00A176F0"/>
    <w:rsid w:val="00A178D1"/>
    <w:rsid w:val="00A2010F"/>
    <w:rsid w:val="00A20313"/>
    <w:rsid w:val="00A20D12"/>
    <w:rsid w:val="00A2161E"/>
    <w:rsid w:val="00A21EC2"/>
    <w:rsid w:val="00A22688"/>
    <w:rsid w:val="00A22FCC"/>
    <w:rsid w:val="00A23147"/>
    <w:rsid w:val="00A235E4"/>
    <w:rsid w:val="00A241B8"/>
    <w:rsid w:val="00A24C95"/>
    <w:rsid w:val="00A24F0A"/>
    <w:rsid w:val="00A2529C"/>
    <w:rsid w:val="00A254ED"/>
    <w:rsid w:val="00A256E2"/>
    <w:rsid w:val="00A2599A"/>
    <w:rsid w:val="00A25AD8"/>
    <w:rsid w:val="00A26094"/>
    <w:rsid w:val="00A26156"/>
    <w:rsid w:val="00A26FE0"/>
    <w:rsid w:val="00A278FB"/>
    <w:rsid w:val="00A301BF"/>
    <w:rsid w:val="00A302B2"/>
    <w:rsid w:val="00A30324"/>
    <w:rsid w:val="00A30D30"/>
    <w:rsid w:val="00A32263"/>
    <w:rsid w:val="00A32C44"/>
    <w:rsid w:val="00A331B4"/>
    <w:rsid w:val="00A33979"/>
    <w:rsid w:val="00A33FFF"/>
    <w:rsid w:val="00A34069"/>
    <w:rsid w:val="00A340F9"/>
    <w:rsid w:val="00A34283"/>
    <w:rsid w:val="00A3484E"/>
    <w:rsid w:val="00A348E1"/>
    <w:rsid w:val="00A34D40"/>
    <w:rsid w:val="00A35691"/>
    <w:rsid w:val="00A356D3"/>
    <w:rsid w:val="00A35A2F"/>
    <w:rsid w:val="00A36171"/>
    <w:rsid w:val="00A364DE"/>
    <w:rsid w:val="00A36ADA"/>
    <w:rsid w:val="00A36DE1"/>
    <w:rsid w:val="00A37253"/>
    <w:rsid w:val="00A377C3"/>
    <w:rsid w:val="00A37933"/>
    <w:rsid w:val="00A37B9A"/>
    <w:rsid w:val="00A405EF"/>
    <w:rsid w:val="00A4071B"/>
    <w:rsid w:val="00A40C2A"/>
    <w:rsid w:val="00A41A15"/>
    <w:rsid w:val="00A41E0B"/>
    <w:rsid w:val="00A4207B"/>
    <w:rsid w:val="00A42A53"/>
    <w:rsid w:val="00A42B9B"/>
    <w:rsid w:val="00A438D8"/>
    <w:rsid w:val="00A43915"/>
    <w:rsid w:val="00A44325"/>
    <w:rsid w:val="00A44F60"/>
    <w:rsid w:val="00A451CA"/>
    <w:rsid w:val="00A4526E"/>
    <w:rsid w:val="00A473F5"/>
    <w:rsid w:val="00A500E7"/>
    <w:rsid w:val="00A50A07"/>
    <w:rsid w:val="00A51EC0"/>
    <w:rsid w:val="00A51F9D"/>
    <w:rsid w:val="00A5328F"/>
    <w:rsid w:val="00A54110"/>
    <w:rsid w:val="00A5416A"/>
    <w:rsid w:val="00A55112"/>
    <w:rsid w:val="00A5523A"/>
    <w:rsid w:val="00A55796"/>
    <w:rsid w:val="00A57CB2"/>
    <w:rsid w:val="00A61ACB"/>
    <w:rsid w:val="00A61C21"/>
    <w:rsid w:val="00A6228C"/>
    <w:rsid w:val="00A639F4"/>
    <w:rsid w:val="00A63A19"/>
    <w:rsid w:val="00A63E9C"/>
    <w:rsid w:val="00A64121"/>
    <w:rsid w:val="00A64D34"/>
    <w:rsid w:val="00A64D8B"/>
    <w:rsid w:val="00A6688A"/>
    <w:rsid w:val="00A6716C"/>
    <w:rsid w:val="00A7022E"/>
    <w:rsid w:val="00A716D1"/>
    <w:rsid w:val="00A71A50"/>
    <w:rsid w:val="00A728CB"/>
    <w:rsid w:val="00A73130"/>
    <w:rsid w:val="00A73450"/>
    <w:rsid w:val="00A74317"/>
    <w:rsid w:val="00A74E6A"/>
    <w:rsid w:val="00A75095"/>
    <w:rsid w:val="00A76F73"/>
    <w:rsid w:val="00A77994"/>
    <w:rsid w:val="00A80793"/>
    <w:rsid w:val="00A810DB"/>
    <w:rsid w:val="00A81119"/>
    <w:rsid w:val="00A81A32"/>
    <w:rsid w:val="00A81F2D"/>
    <w:rsid w:val="00A81FDD"/>
    <w:rsid w:val="00A835BD"/>
    <w:rsid w:val="00A83F19"/>
    <w:rsid w:val="00A8402C"/>
    <w:rsid w:val="00A85084"/>
    <w:rsid w:val="00A85C14"/>
    <w:rsid w:val="00A867A4"/>
    <w:rsid w:val="00A8716E"/>
    <w:rsid w:val="00A90483"/>
    <w:rsid w:val="00A9088B"/>
    <w:rsid w:val="00A91289"/>
    <w:rsid w:val="00A929C4"/>
    <w:rsid w:val="00A92EE8"/>
    <w:rsid w:val="00A93181"/>
    <w:rsid w:val="00A93545"/>
    <w:rsid w:val="00A936B6"/>
    <w:rsid w:val="00A936DD"/>
    <w:rsid w:val="00A950DE"/>
    <w:rsid w:val="00A96CD1"/>
    <w:rsid w:val="00A97804"/>
    <w:rsid w:val="00A97B15"/>
    <w:rsid w:val="00A97BF9"/>
    <w:rsid w:val="00A97E40"/>
    <w:rsid w:val="00AA0163"/>
    <w:rsid w:val="00AA0D0C"/>
    <w:rsid w:val="00AA2112"/>
    <w:rsid w:val="00AA2450"/>
    <w:rsid w:val="00AA2871"/>
    <w:rsid w:val="00AA3276"/>
    <w:rsid w:val="00AA341B"/>
    <w:rsid w:val="00AA3862"/>
    <w:rsid w:val="00AA394F"/>
    <w:rsid w:val="00AA42D5"/>
    <w:rsid w:val="00AA43BB"/>
    <w:rsid w:val="00AA6271"/>
    <w:rsid w:val="00AA6D84"/>
    <w:rsid w:val="00AA7A9A"/>
    <w:rsid w:val="00AA7D49"/>
    <w:rsid w:val="00AB108D"/>
    <w:rsid w:val="00AB16E3"/>
    <w:rsid w:val="00AB1D82"/>
    <w:rsid w:val="00AB24E5"/>
    <w:rsid w:val="00AB2FAB"/>
    <w:rsid w:val="00AB31AE"/>
    <w:rsid w:val="00AB3337"/>
    <w:rsid w:val="00AB3767"/>
    <w:rsid w:val="00AB3F40"/>
    <w:rsid w:val="00AB4135"/>
    <w:rsid w:val="00AB5783"/>
    <w:rsid w:val="00AB5C14"/>
    <w:rsid w:val="00AB64AE"/>
    <w:rsid w:val="00AB7290"/>
    <w:rsid w:val="00AB73CF"/>
    <w:rsid w:val="00AB7A00"/>
    <w:rsid w:val="00AB7C7E"/>
    <w:rsid w:val="00AB7DD9"/>
    <w:rsid w:val="00AC08E8"/>
    <w:rsid w:val="00AC0B63"/>
    <w:rsid w:val="00AC19F0"/>
    <w:rsid w:val="00AC1EE7"/>
    <w:rsid w:val="00AC2410"/>
    <w:rsid w:val="00AC2747"/>
    <w:rsid w:val="00AC275E"/>
    <w:rsid w:val="00AC333F"/>
    <w:rsid w:val="00AC3377"/>
    <w:rsid w:val="00AC4F1E"/>
    <w:rsid w:val="00AC53F8"/>
    <w:rsid w:val="00AC585C"/>
    <w:rsid w:val="00AC6584"/>
    <w:rsid w:val="00AC69D2"/>
    <w:rsid w:val="00AC7876"/>
    <w:rsid w:val="00AD092F"/>
    <w:rsid w:val="00AD0BB2"/>
    <w:rsid w:val="00AD1467"/>
    <w:rsid w:val="00AD1925"/>
    <w:rsid w:val="00AD2A3B"/>
    <w:rsid w:val="00AD3C12"/>
    <w:rsid w:val="00AD4637"/>
    <w:rsid w:val="00AD5511"/>
    <w:rsid w:val="00AD5DB9"/>
    <w:rsid w:val="00AD5F6E"/>
    <w:rsid w:val="00AD649A"/>
    <w:rsid w:val="00AD7DD8"/>
    <w:rsid w:val="00AE0374"/>
    <w:rsid w:val="00AE067D"/>
    <w:rsid w:val="00AE0E25"/>
    <w:rsid w:val="00AE0F25"/>
    <w:rsid w:val="00AE21AE"/>
    <w:rsid w:val="00AE36AC"/>
    <w:rsid w:val="00AE4789"/>
    <w:rsid w:val="00AE60F1"/>
    <w:rsid w:val="00AE63F8"/>
    <w:rsid w:val="00AF1181"/>
    <w:rsid w:val="00AF191C"/>
    <w:rsid w:val="00AF2096"/>
    <w:rsid w:val="00AF2218"/>
    <w:rsid w:val="00AF24F8"/>
    <w:rsid w:val="00AF2F79"/>
    <w:rsid w:val="00AF4653"/>
    <w:rsid w:val="00AF4804"/>
    <w:rsid w:val="00AF494C"/>
    <w:rsid w:val="00AF523C"/>
    <w:rsid w:val="00AF5B11"/>
    <w:rsid w:val="00AF6264"/>
    <w:rsid w:val="00AF626F"/>
    <w:rsid w:val="00AF70E5"/>
    <w:rsid w:val="00AF716B"/>
    <w:rsid w:val="00AF7279"/>
    <w:rsid w:val="00AF78D0"/>
    <w:rsid w:val="00AF7DB7"/>
    <w:rsid w:val="00B0079A"/>
    <w:rsid w:val="00B00D04"/>
    <w:rsid w:val="00B01E7A"/>
    <w:rsid w:val="00B02BEB"/>
    <w:rsid w:val="00B02E1C"/>
    <w:rsid w:val="00B02F72"/>
    <w:rsid w:val="00B03350"/>
    <w:rsid w:val="00B0376D"/>
    <w:rsid w:val="00B051D8"/>
    <w:rsid w:val="00B056F7"/>
    <w:rsid w:val="00B058C8"/>
    <w:rsid w:val="00B06201"/>
    <w:rsid w:val="00B07C85"/>
    <w:rsid w:val="00B07FEB"/>
    <w:rsid w:val="00B10AE8"/>
    <w:rsid w:val="00B10D02"/>
    <w:rsid w:val="00B114CC"/>
    <w:rsid w:val="00B121BD"/>
    <w:rsid w:val="00B12AA7"/>
    <w:rsid w:val="00B136A9"/>
    <w:rsid w:val="00B1404C"/>
    <w:rsid w:val="00B14BEB"/>
    <w:rsid w:val="00B14FFD"/>
    <w:rsid w:val="00B160D0"/>
    <w:rsid w:val="00B16394"/>
    <w:rsid w:val="00B16449"/>
    <w:rsid w:val="00B16C17"/>
    <w:rsid w:val="00B170E4"/>
    <w:rsid w:val="00B1738E"/>
    <w:rsid w:val="00B173B6"/>
    <w:rsid w:val="00B17A20"/>
    <w:rsid w:val="00B17F42"/>
    <w:rsid w:val="00B201E2"/>
    <w:rsid w:val="00B20F66"/>
    <w:rsid w:val="00B21153"/>
    <w:rsid w:val="00B21B6C"/>
    <w:rsid w:val="00B21F66"/>
    <w:rsid w:val="00B21F86"/>
    <w:rsid w:val="00B22019"/>
    <w:rsid w:val="00B22236"/>
    <w:rsid w:val="00B22E24"/>
    <w:rsid w:val="00B23CC9"/>
    <w:rsid w:val="00B2564B"/>
    <w:rsid w:val="00B25F62"/>
    <w:rsid w:val="00B26D80"/>
    <w:rsid w:val="00B26FC2"/>
    <w:rsid w:val="00B26FEB"/>
    <w:rsid w:val="00B2785B"/>
    <w:rsid w:val="00B30D51"/>
    <w:rsid w:val="00B3232C"/>
    <w:rsid w:val="00B33175"/>
    <w:rsid w:val="00B345D7"/>
    <w:rsid w:val="00B34BD8"/>
    <w:rsid w:val="00B35A18"/>
    <w:rsid w:val="00B36243"/>
    <w:rsid w:val="00B36608"/>
    <w:rsid w:val="00B37A52"/>
    <w:rsid w:val="00B40C4C"/>
    <w:rsid w:val="00B42044"/>
    <w:rsid w:val="00B443E4"/>
    <w:rsid w:val="00B44AA7"/>
    <w:rsid w:val="00B463BE"/>
    <w:rsid w:val="00B47974"/>
    <w:rsid w:val="00B506FA"/>
    <w:rsid w:val="00B510FE"/>
    <w:rsid w:val="00B5484D"/>
    <w:rsid w:val="00B548E9"/>
    <w:rsid w:val="00B55046"/>
    <w:rsid w:val="00B55161"/>
    <w:rsid w:val="00B55243"/>
    <w:rsid w:val="00B563EA"/>
    <w:rsid w:val="00B56CDF"/>
    <w:rsid w:val="00B6013D"/>
    <w:rsid w:val="00B60E51"/>
    <w:rsid w:val="00B60EEC"/>
    <w:rsid w:val="00B6126A"/>
    <w:rsid w:val="00B61283"/>
    <w:rsid w:val="00B62CF2"/>
    <w:rsid w:val="00B63A54"/>
    <w:rsid w:val="00B63B38"/>
    <w:rsid w:val="00B63D56"/>
    <w:rsid w:val="00B657DE"/>
    <w:rsid w:val="00B67210"/>
    <w:rsid w:val="00B7018B"/>
    <w:rsid w:val="00B70BA3"/>
    <w:rsid w:val="00B71DE0"/>
    <w:rsid w:val="00B724D9"/>
    <w:rsid w:val="00B7330C"/>
    <w:rsid w:val="00B73931"/>
    <w:rsid w:val="00B73CE7"/>
    <w:rsid w:val="00B74253"/>
    <w:rsid w:val="00B74A5F"/>
    <w:rsid w:val="00B753D4"/>
    <w:rsid w:val="00B77D18"/>
    <w:rsid w:val="00B800EF"/>
    <w:rsid w:val="00B800FE"/>
    <w:rsid w:val="00B805E4"/>
    <w:rsid w:val="00B81632"/>
    <w:rsid w:val="00B827A5"/>
    <w:rsid w:val="00B8301C"/>
    <w:rsid w:val="00B8313A"/>
    <w:rsid w:val="00B83630"/>
    <w:rsid w:val="00B853F2"/>
    <w:rsid w:val="00B86686"/>
    <w:rsid w:val="00B8670A"/>
    <w:rsid w:val="00B86AAF"/>
    <w:rsid w:val="00B876C5"/>
    <w:rsid w:val="00B87E53"/>
    <w:rsid w:val="00B9016D"/>
    <w:rsid w:val="00B90A26"/>
    <w:rsid w:val="00B9349E"/>
    <w:rsid w:val="00B93503"/>
    <w:rsid w:val="00B9438A"/>
    <w:rsid w:val="00B949F1"/>
    <w:rsid w:val="00B963D0"/>
    <w:rsid w:val="00B966E9"/>
    <w:rsid w:val="00B96CCB"/>
    <w:rsid w:val="00B96EF0"/>
    <w:rsid w:val="00B97E84"/>
    <w:rsid w:val="00BA008D"/>
    <w:rsid w:val="00BA0639"/>
    <w:rsid w:val="00BA168A"/>
    <w:rsid w:val="00BA31E8"/>
    <w:rsid w:val="00BA4004"/>
    <w:rsid w:val="00BA4C24"/>
    <w:rsid w:val="00BA55E0"/>
    <w:rsid w:val="00BA5665"/>
    <w:rsid w:val="00BA6281"/>
    <w:rsid w:val="00BA6B25"/>
    <w:rsid w:val="00BA6BD4"/>
    <w:rsid w:val="00BA6C7A"/>
    <w:rsid w:val="00BA7222"/>
    <w:rsid w:val="00BA74AE"/>
    <w:rsid w:val="00BB0190"/>
    <w:rsid w:val="00BB02F7"/>
    <w:rsid w:val="00BB0480"/>
    <w:rsid w:val="00BB075D"/>
    <w:rsid w:val="00BB17D1"/>
    <w:rsid w:val="00BB18BD"/>
    <w:rsid w:val="00BB25A8"/>
    <w:rsid w:val="00BB2F18"/>
    <w:rsid w:val="00BB2F1F"/>
    <w:rsid w:val="00BB3752"/>
    <w:rsid w:val="00BB4610"/>
    <w:rsid w:val="00BB4EBC"/>
    <w:rsid w:val="00BB596B"/>
    <w:rsid w:val="00BB5F2D"/>
    <w:rsid w:val="00BB634B"/>
    <w:rsid w:val="00BB6688"/>
    <w:rsid w:val="00BB68EC"/>
    <w:rsid w:val="00BB7BBA"/>
    <w:rsid w:val="00BC00EB"/>
    <w:rsid w:val="00BC07F2"/>
    <w:rsid w:val="00BC26D4"/>
    <w:rsid w:val="00BC2E53"/>
    <w:rsid w:val="00BC4AE9"/>
    <w:rsid w:val="00BC5514"/>
    <w:rsid w:val="00BC5CFD"/>
    <w:rsid w:val="00BC5F10"/>
    <w:rsid w:val="00BC6B6C"/>
    <w:rsid w:val="00BC7390"/>
    <w:rsid w:val="00BD21A1"/>
    <w:rsid w:val="00BD2C26"/>
    <w:rsid w:val="00BD324D"/>
    <w:rsid w:val="00BD5943"/>
    <w:rsid w:val="00BD5945"/>
    <w:rsid w:val="00BD5B98"/>
    <w:rsid w:val="00BD5D9B"/>
    <w:rsid w:val="00BD61FE"/>
    <w:rsid w:val="00BD6791"/>
    <w:rsid w:val="00BD758A"/>
    <w:rsid w:val="00BD7E95"/>
    <w:rsid w:val="00BE0C80"/>
    <w:rsid w:val="00BE1450"/>
    <w:rsid w:val="00BE18D7"/>
    <w:rsid w:val="00BE1FD7"/>
    <w:rsid w:val="00BE2016"/>
    <w:rsid w:val="00BE261A"/>
    <w:rsid w:val="00BE333A"/>
    <w:rsid w:val="00BE3468"/>
    <w:rsid w:val="00BE5008"/>
    <w:rsid w:val="00BE57AC"/>
    <w:rsid w:val="00BE61A6"/>
    <w:rsid w:val="00BE68BB"/>
    <w:rsid w:val="00BE6B30"/>
    <w:rsid w:val="00BE6F23"/>
    <w:rsid w:val="00BE746E"/>
    <w:rsid w:val="00BE79C8"/>
    <w:rsid w:val="00BE7CE1"/>
    <w:rsid w:val="00BF01B1"/>
    <w:rsid w:val="00BF07C1"/>
    <w:rsid w:val="00BF1927"/>
    <w:rsid w:val="00BF293F"/>
    <w:rsid w:val="00BF2A42"/>
    <w:rsid w:val="00BF517E"/>
    <w:rsid w:val="00BF598C"/>
    <w:rsid w:val="00BF5CF7"/>
    <w:rsid w:val="00BF7E63"/>
    <w:rsid w:val="00C01B2A"/>
    <w:rsid w:val="00C02345"/>
    <w:rsid w:val="00C02A46"/>
    <w:rsid w:val="00C02CCF"/>
    <w:rsid w:val="00C03981"/>
    <w:rsid w:val="00C03C1F"/>
    <w:rsid w:val="00C03D8C"/>
    <w:rsid w:val="00C040FC"/>
    <w:rsid w:val="00C051AE"/>
    <w:rsid w:val="00C05233"/>
    <w:rsid w:val="00C055EC"/>
    <w:rsid w:val="00C05AC7"/>
    <w:rsid w:val="00C065A1"/>
    <w:rsid w:val="00C067DA"/>
    <w:rsid w:val="00C06C51"/>
    <w:rsid w:val="00C0745C"/>
    <w:rsid w:val="00C10C88"/>
    <w:rsid w:val="00C10DC9"/>
    <w:rsid w:val="00C11198"/>
    <w:rsid w:val="00C116FE"/>
    <w:rsid w:val="00C12338"/>
    <w:rsid w:val="00C125BC"/>
    <w:rsid w:val="00C12E72"/>
    <w:rsid w:val="00C12EA1"/>
    <w:rsid w:val="00C12FB3"/>
    <w:rsid w:val="00C12FF9"/>
    <w:rsid w:val="00C1340E"/>
    <w:rsid w:val="00C14C32"/>
    <w:rsid w:val="00C14F12"/>
    <w:rsid w:val="00C15DE6"/>
    <w:rsid w:val="00C15EA8"/>
    <w:rsid w:val="00C1677B"/>
    <w:rsid w:val="00C17341"/>
    <w:rsid w:val="00C20476"/>
    <w:rsid w:val="00C21467"/>
    <w:rsid w:val="00C21E16"/>
    <w:rsid w:val="00C22A7B"/>
    <w:rsid w:val="00C23556"/>
    <w:rsid w:val="00C243FE"/>
    <w:rsid w:val="00C24627"/>
    <w:rsid w:val="00C24EEF"/>
    <w:rsid w:val="00C25488"/>
    <w:rsid w:val="00C25CF6"/>
    <w:rsid w:val="00C26C36"/>
    <w:rsid w:val="00C27C51"/>
    <w:rsid w:val="00C30795"/>
    <w:rsid w:val="00C3247C"/>
    <w:rsid w:val="00C32768"/>
    <w:rsid w:val="00C328F5"/>
    <w:rsid w:val="00C337F3"/>
    <w:rsid w:val="00C33969"/>
    <w:rsid w:val="00C350E8"/>
    <w:rsid w:val="00C3580B"/>
    <w:rsid w:val="00C35CC0"/>
    <w:rsid w:val="00C35DE0"/>
    <w:rsid w:val="00C361EB"/>
    <w:rsid w:val="00C36E4B"/>
    <w:rsid w:val="00C4045E"/>
    <w:rsid w:val="00C408E2"/>
    <w:rsid w:val="00C414F8"/>
    <w:rsid w:val="00C41551"/>
    <w:rsid w:val="00C41576"/>
    <w:rsid w:val="00C41E5A"/>
    <w:rsid w:val="00C4312E"/>
    <w:rsid w:val="00C431DF"/>
    <w:rsid w:val="00C4330C"/>
    <w:rsid w:val="00C43617"/>
    <w:rsid w:val="00C437E3"/>
    <w:rsid w:val="00C444F1"/>
    <w:rsid w:val="00C44C96"/>
    <w:rsid w:val="00C44E7D"/>
    <w:rsid w:val="00C456BD"/>
    <w:rsid w:val="00C45741"/>
    <w:rsid w:val="00C45BD8"/>
    <w:rsid w:val="00C5071B"/>
    <w:rsid w:val="00C508EC"/>
    <w:rsid w:val="00C51EBF"/>
    <w:rsid w:val="00C5219B"/>
    <w:rsid w:val="00C5285B"/>
    <w:rsid w:val="00C528C5"/>
    <w:rsid w:val="00C52AE8"/>
    <w:rsid w:val="00C530DC"/>
    <w:rsid w:val="00C5350D"/>
    <w:rsid w:val="00C53DAC"/>
    <w:rsid w:val="00C543CB"/>
    <w:rsid w:val="00C5495A"/>
    <w:rsid w:val="00C55638"/>
    <w:rsid w:val="00C55CF9"/>
    <w:rsid w:val="00C56006"/>
    <w:rsid w:val="00C56079"/>
    <w:rsid w:val="00C56F85"/>
    <w:rsid w:val="00C5750E"/>
    <w:rsid w:val="00C575BC"/>
    <w:rsid w:val="00C57988"/>
    <w:rsid w:val="00C57B57"/>
    <w:rsid w:val="00C601CD"/>
    <w:rsid w:val="00C6069E"/>
    <w:rsid w:val="00C6070C"/>
    <w:rsid w:val="00C6123C"/>
    <w:rsid w:val="00C61A13"/>
    <w:rsid w:val="00C61D56"/>
    <w:rsid w:val="00C61EA6"/>
    <w:rsid w:val="00C622DD"/>
    <w:rsid w:val="00C62B43"/>
    <w:rsid w:val="00C62CB7"/>
    <w:rsid w:val="00C6311A"/>
    <w:rsid w:val="00C63272"/>
    <w:rsid w:val="00C638F4"/>
    <w:rsid w:val="00C6467D"/>
    <w:rsid w:val="00C65691"/>
    <w:rsid w:val="00C66FD9"/>
    <w:rsid w:val="00C70085"/>
    <w:rsid w:val="00C707AC"/>
    <w:rsid w:val="00C7084D"/>
    <w:rsid w:val="00C72078"/>
    <w:rsid w:val="00C7232A"/>
    <w:rsid w:val="00C73092"/>
    <w:rsid w:val="00C7315E"/>
    <w:rsid w:val="00C74375"/>
    <w:rsid w:val="00C748BD"/>
    <w:rsid w:val="00C750D6"/>
    <w:rsid w:val="00C75895"/>
    <w:rsid w:val="00C75AB6"/>
    <w:rsid w:val="00C75AB7"/>
    <w:rsid w:val="00C75D3D"/>
    <w:rsid w:val="00C75DD9"/>
    <w:rsid w:val="00C76C47"/>
    <w:rsid w:val="00C777BF"/>
    <w:rsid w:val="00C77DE5"/>
    <w:rsid w:val="00C803A5"/>
    <w:rsid w:val="00C80FB7"/>
    <w:rsid w:val="00C8165B"/>
    <w:rsid w:val="00C81DDC"/>
    <w:rsid w:val="00C82C25"/>
    <w:rsid w:val="00C837AB"/>
    <w:rsid w:val="00C8395C"/>
    <w:rsid w:val="00C83C9F"/>
    <w:rsid w:val="00C83D36"/>
    <w:rsid w:val="00C84B59"/>
    <w:rsid w:val="00C86FDD"/>
    <w:rsid w:val="00C87554"/>
    <w:rsid w:val="00C87CCB"/>
    <w:rsid w:val="00C9012D"/>
    <w:rsid w:val="00C9036A"/>
    <w:rsid w:val="00C908A3"/>
    <w:rsid w:val="00C91782"/>
    <w:rsid w:val="00C917EC"/>
    <w:rsid w:val="00C91817"/>
    <w:rsid w:val="00C91E7B"/>
    <w:rsid w:val="00C925FB"/>
    <w:rsid w:val="00C933AC"/>
    <w:rsid w:val="00C93C9B"/>
    <w:rsid w:val="00C93DD7"/>
    <w:rsid w:val="00C94840"/>
    <w:rsid w:val="00C95064"/>
    <w:rsid w:val="00C9511E"/>
    <w:rsid w:val="00C95C18"/>
    <w:rsid w:val="00C968CE"/>
    <w:rsid w:val="00C977DD"/>
    <w:rsid w:val="00C97917"/>
    <w:rsid w:val="00C97D2F"/>
    <w:rsid w:val="00CA0264"/>
    <w:rsid w:val="00CA0624"/>
    <w:rsid w:val="00CA07AD"/>
    <w:rsid w:val="00CA0EAE"/>
    <w:rsid w:val="00CA1267"/>
    <w:rsid w:val="00CA3364"/>
    <w:rsid w:val="00CA33F7"/>
    <w:rsid w:val="00CA3646"/>
    <w:rsid w:val="00CA3B9D"/>
    <w:rsid w:val="00CA3F41"/>
    <w:rsid w:val="00CA457A"/>
    <w:rsid w:val="00CA4791"/>
    <w:rsid w:val="00CA4EE3"/>
    <w:rsid w:val="00CA4F3D"/>
    <w:rsid w:val="00CA56F3"/>
    <w:rsid w:val="00CA57BF"/>
    <w:rsid w:val="00CA6A45"/>
    <w:rsid w:val="00CA76A7"/>
    <w:rsid w:val="00CA7C37"/>
    <w:rsid w:val="00CB027F"/>
    <w:rsid w:val="00CB1200"/>
    <w:rsid w:val="00CB1B58"/>
    <w:rsid w:val="00CB3B7B"/>
    <w:rsid w:val="00CB5096"/>
    <w:rsid w:val="00CB5CDD"/>
    <w:rsid w:val="00CB5DD5"/>
    <w:rsid w:val="00CB658A"/>
    <w:rsid w:val="00CB65B1"/>
    <w:rsid w:val="00CC0380"/>
    <w:rsid w:val="00CC0EBB"/>
    <w:rsid w:val="00CC12AF"/>
    <w:rsid w:val="00CC1A42"/>
    <w:rsid w:val="00CC1F2F"/>
    <w:rsid w:val="00CC45CC"/>
    <w:rsid w:val="00CC4D99"/>
    <w:rsid w:val="00CC5FF4"/>
    <w:rsid w:val="00CC6297"/>
    <w:rsid w:val="00CC6CBA"/>
    <w:rsid w:val="00CC6CFA"/>
    <w:rsid w:val="00CC7180"/>
    <w:rsid w:val="00CC7649"/>
    <w:rsid w:val="00CC7690"/>
    <w:rsid w:val="00CC7B82"/>
    <w:rsid w:val="00CD0BDC"/>
    <w:rsid w:val="00CD1986"/>
    <w:rsid w:val="00CD29B2"/>
    <w:rsid w:val="00CD2B91"/>
    <w:rsid w:val="00CD301C"/>
    <w:rsid w:val="00CD371D"/>
    <w:rsid w:val="00CD3A43"/>
    <w:rsid w:val="00CD42CF"/>
    <w:rsid w:val="00CD4900"/>
    <w:rsid w:val="00CD5059"/>
    <w:rsid w:val="00CD54BF"/>
    <w:rsid w:val="00CD564E"/>
    <w:rsid w:val="00CD566B"/>
    <w:rsid w:val="00CD5EB6"/>
    <w:rsid w:val="00CD60E4"/>
    <w:rsid w:val="00CD6AFC"/>
    <w:rsid w:val="00CD74D3"/>
    <w:rsid w:val="00CD7511"/>
    <w:rsid w:val="00CD7B27"/>
    <w:rsid w:val="00CD7E8F"/>
    <w:rsid w:val="00CE01E8"/>
    <w:rsid w:val="00CE0A15"/>
    <w:rsid w:val="00CE1A8F"/>
    <w:rsid w:val="00CE366C"/>
    <w:rsid w:val="00CE3C5E"/>
    <w:rsid w:val="00CE4D5C"/>
    <w:rsid w:val="00CE501C"/>
    <w:rsid w:val="00CE5046"/>
    <w:rsid w:val="00CE52C1"/>
    <w:rsid w:val="00CE6144"/>
    <w:rsid w:val="00CE688A"/>
    <w:rsid w:val="00CE770E"/>
    <w:rsid w:val="00CE7D3E"/>
    <w:rsid w:val="00CF05DA"/>
    <w:rsid w:val="00CF05F9"/>
    <w:rsid w:val="00CF1900"/>
    <w:rsid w:val="00CF203A"/>
    <w:rsid w:val="00CF2074"/>
    <w:rsid w:val="00CF2379"/>
    <w:rsid w:val="00CF268D"/>
    <w:rsid w:val="00CF2D74"/>
    <w:rsid w:val="00CF2F8F"/>
    <w:rsid w:val="00CF51C9"/>
    <w:rsid w:val="00CF58EB"/>
    <w:rsid w:val="00CF5C24"/>
    <w:rsid w:val="00CF5CD4"/>
    <w:rsid w:val="00CF646E"/>
    <w:rsid w:val="00CF6D84"/>
    <w:rsid w:val="00CF6FEC"/>
    <w:rsid w:val="00CF737F"/>
    <w:rsid w:val="00CF73B8"/>
    <w:rsid w:val="00CF7A14"/>
    <w:rsid w:val="00D00791"/>
    <w:rsid w:val="00D00A04"/>
    <w:rsid w:val="00D00CCB"/>
    <w:rsid w:val="00D00ED2"/>
    <w:rsid w:val="00D0106E"/>
    <w:rsid w:val="00D0269E"/>
    <w:rsid w:val="00D03649"/>
    <w:rsid w:val="00D06383"/>
    <w:rsid w:val="00D06639"/>
    <w:rsid w:val="00D07258"/>
    <w:rsid w:val="00D0739B"/>
    <w:rsid w:val="00D07B79"/>
    <w:rsid w:val="00D10008"/>
    <w:rsid w:val="00D10862"/>
    <w:rsid w:val="00D111CC"/>
    <w:rsid w:val="00D11E41"/>
    <w:rsid w:val="00D13290"/>
    <w:rsid w:val="00D1382C"/>
    <w:rsid w:val="00D13FBA"/>
    <w:rsid w:val="00D1473C"/>
    <w:rsid w:val="00D14A56"/>
    <w:rsid w:val="00D156EB"/>
    <w:rsid w:val="00D2005B"/>
    <w:rsid w:val="00D20662"/>
    <w:rsid w:val="00D20712"/>
    <w:rsid w:val="00D20E85"/>
    <w:rsid w:val="00D22031"/>
    <w:rsid w:val="00D228EC"/>
    <w:rsid w:val="00D23A52"/>
    <w:rsid w:val="00D23D44"/>
    <w:rsid w:val="00D24615"/>
    <w:rsid w:val="00D24FD6"/>
    <w:rsid w:val="00D25177"/>
    <w:rsid w:val="00D254C2"/>
    <w:rsid w:val="00D25A25"/>
    <w:rsid w:val="00D25FAC"/>
    <w:rsid w:val="00D2650F"/>
    <w:rsid w:val="00D272B3"/>
    <w:rsid w:val="00D279F1"/>
    <w:rsid w:val="00D27D60"/>
    <w:rsid w:val="00D30821"/>
    <w:rsid w:val="00D30BDD"/>
    <w:rsid w:val="00D3183D"/>
    <w:rsid w:val="00D32886"/>
    <w:rsid w:val="00D3345C"/>
    <w:rsid w:val="00D33DF5"/>
    <w:rsid w:val="00D34D96"/>
    <w:rsid w:val="00D353DB"/>
    <w:rsid w:val="00D3540C"/>
    <w:rsid w:val="00D363E6"/>
    <w:rsid w:val="00D36CCB"/>
    <w:rsid w:val="00D37842"/>
    <w:rsid w:val="00D37D48"/>
    <w:rsid w:val="00D42DC2"/>
    <w:rsid w:val="00D4302B"/>
    <w:rsid w:val="00D4322F"/>
    <w:rsid w:val="00D43E4A"/>
    <w:rsid w:val="00D454BC"/>
    <w:rsid w:val="00D46679"/>
    <w:rsid w:val="00D47360"/>
    <w:rsid w:val="00D47E90"/>
    <w:rsid w:val="00D50E8D"/>
    <w:rsid w:val="00D51115"/>
    <w:rsid w:val="00D515DF"/>
    <w:rsid w:val="00D517A5"/>
    <w:rsid w:val="00D51AF9"/>
    <w:rsid w:val="00D51C8E"/>
    <w:rsid w:val="00D51FCF"/>
    <w:rsid w:val="00D52411"/>
    <w:rsid w:val="00D52448"/>
    <w:rsid w:val="00D5248D"/>
    <w:rsid w:val="00D537E1"/>
    <w:rsid w:val="00D537F9"/>
    <w:rsid w:val="00D550C3"/>
    <w:rsid w:val="00D557B9"/>
    <w:rsid w:val="00D55BB2"/>
    <w:rsid w:val="00D57295"/>
    <w:rsid w:val="00D57371"/>
    <w:rsid w:val="00D577D0"/>
    <w:rsid w:val="00D57DAE"/>
    <w:rsid w:val="00D60763"/>
    <w:rsid w:val="00D6091A"/>
    <w:rsid w:val="00D60CAF"/>
    <w:rsid w:val="00D6204D"/>
    <w:rsid w:val="00D62437"/>
    <w:rsid w:val="00D62AB0"/>
    <w:rsid w:val="00D62F0A"/>
    <w:rsid w:val="00D64862"/>
    <w:rsid w:val="00D65BF6"/>
    <w:rsid w:val="00D6605A"/>
    <w:rsid w:val="00D6695F"/>
    <w:rsid w:val="00D66AA4"/>
    <w:rsid w:val="00D66F3B"/>
    <w:rsid w:val="00D67075"/>
    <w:rsid w:val="00D67165"/>
    <w:rsid w:val="00D67271"/>
    <w:rsid w:val="00D67735"/>
    <w:rsid w:val="00D701F4"/>
    <w:rsid w:val="00D719A0"/>
    <w:rsid w:val="00D73455"/>
    <w:rsid w:val="00D73612"/>
    <w:rsid w:val="00D73838"/>
    <w:rsid w:val="00D747C4"/>
    <w:rsid w:val="00D75608"/>
    <w:rsid w:val="00D75644"/>
    <w:rsid w:val="00D7620A"/>
    <w:rsid w:val="00D7706A"/>
    <w:rsid w:val="00D809E2"/>
    <w:rsid w:val="00D80B26"/>
    <w:rsid w:val="00D81049"/>
    <w:rsid w:val="00D81656"/>
    <w:rsid w:val="00D817B3"/>
    <w:rsid w:val="00D81A87"/>
    <w:rsid w:val="00D81CD9"/>
    <w:rsid w:val="00D821D0"/>
    <w:rsid w:val="00D828FE"/>
    <w:rsid w:val="00D82D79"/>
    <w:rsid w:val="00D82F2F"/>
    <w:rsid w:val="00D83422"/>
    <w:rsid w:val="00D83498"/>
    <w:rsid w:val="00D8382A"/>
    <w:rsid w:val="00D83D87"/>
    <w:rsid w:val="00D83E38"/>
    <w:rsid w:val="00D84696"/>
    <w:rsid w:val="00D8499C"/>
    <w:rsid w:val="00D84A6D"/>
    <w:rsid w:val="00D85DB0"/>
    <w:rsid w:val="00D86A30"/>
    <w:rsid w:val="00D902FB"/>
    <w:rsid w:val="00D90F24"/>
    <w:rsid w:val="00D9189E"/>
    <w:rsid w:val="00D9273A"/>
    <w:rsid w:val="00D93EE6"/>
    <w:rsid w:val="00D94217"/>
    <w:rsid w:val="00D94492"/>
    <w:rsid w:val="00D94A33"/>
    <w:rsid w:val="00D95910"/>
    <w:rsid w:val="00D96472"/>
    <w:rsid w:val="00D9668A"/>
    <w:rsid w:val="00D96B21"/>
    <w:rsid w:val="00D97348"/>
    <w:rsid w:val="00D97CB4"/>
    <w:rsid w:val="00D97DD4"/>
    <w:rsid w:val="00DA02A7"/>
    <w:rsid w:val="00DA08BD"/>
    <w:rsid w:val="00DA126A"/>
    <w:rsid w:val="00DA2A61"/>
    <w:rsid w:val="00DA2CF5"/>
    <w:rsid w:val="00DA3290"/>
    <w:rsid w:val="00DA5409"/>
    <w:rsid w:val="00DA5A8A"/>
    <w:rsid w:val="00DA5C3E"/>
    <w:rsid w:val="00DA66C3"/>
    <w:rsid w:val="00DA67D9"/>
    <w:rsid w:val="00DA7ED4"/>
    <w:rsid w:val="00DB0C82"/>
    <w:rsid w:val="00DB1170"/>
    <w:rsid w:val="00DB1AC1"/>
    <w:rsid w:val="00DB20B1"/>
    <w:rsid w:val="00DB2604"/>
    <w:rsid w:val="00DB26CD"/>
    <w:rsid w:val="00DB3DD9"/>
    <w:rsid w:val="00DB441C"/>
    <w:rsid w:val="00DB44AF"/>
    <w:rsid w:val="00DB45C7"/>
    <w:rsid w:val="00DB4BF3"/>
    <w:rsid w:val="00DB752A"/>
    <w:rsid w:val="00DC00E6"/>
    <w:rsid w:val="00DC093D"/>
    <w:rsid w:val="00DC1C28"/>
    <w:rsid w:val="00DC1F58"/>
    <w:rsid w:val="00DC2031"/>
    <w:rsid w:val="00DC339B"/>
    <w:rsid w:val="00DC3E1D"/>
    <w:rsid w:val="00DC5D40"/>
    <w:rsid w:val="00DC69A7"/>
    <w:rsid w:val="00DC756F"/>
    <w:rsid w:val="00DC776C"/>
    <w:rsid w:val="00DD0195"/>
    <w:rsid w:val="00DD08AA"/>
    <w:rsid w:val="00DD140B"/>
    <w:rsid w:val="00DD1DE1"/>
    <w:rsid w:val="00DD2F0D"/>
    <w:rsid w:val="00DD30E9"/>
    <w:rsid w:val="00DD436E"/>
    <w:rsid w:val="00DD4C4E"/>
    <w:rsid w:val="00DD4F47"/>
    <w:rsid w:val="00DD7FBB"/>
    <w:rsid w:val="00DE0B9F"/>
    <w:rsid w:val="00DE0C10"/>
    <w:rsid w:val="00DE1746"/>
    <w:rsid w:val="00DE1988"/>
    <w:rsid w:val="00DE22B3"/>
    <w:rsid w:val="00DE29F2"/>
    <w:rsid w:val="00DE2A9E"/>
    <w:rsid w:val="00DE4238"/>
    <w:rsid w:val="00DE427F"/>
    <w:rsid w:val="00DE5322"/>
    <w:rsid w:val="00DE57BD"/>
    <w:rsid w:val="00DE5A10"/>
    <w:rsid w:val="00DE5DBB"/>
    <w:rsid w:val="00DE6237"/>
    <w:rsid w:val="00DE657F"/>
    <w:rsid w:val="00DE7EA7"/>
    <w:rsid w:val="00DF0733"/>
    <w:rsid w:val="00DF080D"/>
    <w:rsid w:val="00DF1111"/>
    <w:rsid w:val="00DF1218"/>
    <w:rsid w:val="00DF1338"/>
    <w:rsid w:val="00DF2348"/>
    <w:rsid w:val="00DF3314"/>
    <w:rsid w:val="00DF612C"/>
    <w:rsid w:val="00DF6440"/>
    <w:rsid w:val="00DF6462"/>
    <w:rsid w:val="00DF6C70"/>
    <w:rsid w:val="00DF7301"/>
    <w:rsid w:val="00E00B33"/>
    <w:rsid w:val="00E01508"/>
    <w:rsid w:val="00E015E3"/>
    <w:rsid w:val="00E0178C"/>
    <w:rsid w:val="00E01E1E"/>
    <w:rsid w:val="00E02D49"/>
    <w:rsid w:val="00E02FA0"/>
    <w:rsid w:val="00E031C6"/>
    <w:rsid w:val="00E036DC"/>
    <w:rsid w:val="00E0383D"/>
    <w:rsid w:val="00E04504"/>
    <w:rsid w:val="00E05219"/>
    <w:rsid w:val="00E054C9"/>
    <w:rsid w:val="00E06948"/>
    <w:rsid w:val="00E0736F"/>
    <w:rsid w:val="00E07ED7"/>
    <w:rsid w:val="00E10420"/>
    <w:rsid w:val="00E10454"/>
    <w:rsid w:val="00E10FCE"/>
    <w:rsid w:val="00E112E5"/>
    <w:rsid w:val="00E1141E"/>
    <w:rsid w:val="00E120C0"/>
    <w:rsid w:val="00E122D8"/>
    <w:rsid w:val="00E1289A"/>
    <w:rsid w:val="00E12CC8"/>
    <w:rsid w:val="00E12F7F"/>
    <w:rsid w:val="00E1321F"/>
    <w:rsid w:val="00E13335"/>
    <w:rsid w:val="00E13349"/>
    <w:rsid w:val="00E13919"/>
    <w:rsid w:val="00E13BEA"/>
    <w:rsid w:val="00E14003"/>
    <w:rsid w:val="00E14349"/>
    <w:rsid w:val="00E14685"/>
    <w:rsid w:val="00E14E7B"/>
    <w:rsid w:val="00E15352"/>
    <w:rsid w:val="00E156F2"/>
    <w:rsid w:val="00E16C83"/>
    <w:rsid w:val="00E16F39"/>
    <w:rsid w:val="00E17A00"/>
    <w:rsid w:val="00E17E94"/>
    <w:rsid w:val="00E20307"/>
    <w:rsid w:val="00E20685"/>
    <w:rsid w:val="00E21CC7"/>
    <w:rsid w:val="00E23DE1"/>
    <w:rsid w:val="00E2428A"/>
    <w:rsid w:val="00E2450F"/>
    <w:rsid w:val="00E24D9E"/>
    <w:rsid w:val="00E25849"/>
    <w:rsid w:val="00E260F3"/>
    <w:rsid w:val="00E26188"/>
    <w:rsid w:val="00E262A2"/>
    <w:rsid w:val="00E274EF"/>
    <w:rsid w:val="00E276CA"/>
    <w:rsid w:val="00E30BE7"/>
    <w:rsid w:val="00E311AF"/>
    <w:rsid w:val="00E31950"/>
    <w:rsid w:val="00E3197E"/>
    <w:rsid w:val="00E319CC"/>
    <w:rsid w:val="00E326A2"/>
    <w:rsid w:val="00E3304C"/>
    <w:rsid w:val="00E336BD"/>
    <w:rsid w:val="00E33EC8"/>
    <w:rsid w:val="00E34200"/>
    <w:rsid w:val="00E342F8"/>
    <w:rsid w:val="00E351ED"/>
    <w:rsid w:val="00E36A81"/>
    <w:rsid w:val="00E36CF0"/>
    <w:rsid w:val="00E36F72"/>
    <w:rsid w:val="00E37BC8"/>
    <w:rsid w:val="00E4237C"/>
    <w:rsid w:val="00E42999"/>
    <w:rsid w:val="00E42EDF"/>
    <w:rsid w:val="00E43976"/>
    <w:rsid w:val="00E46062"/>
    <w:rsid w:val="00E46B77"/>
    <w:rsid w:val="00E46D0F"/>
    <w:rsid w:val="00E46F39"/>
    <w:rsid w:val="00E47AFA"/>
    <w:rsid w:val="00E47C99"/>
    <w:rsid w:val="00E47DF1"/>
    <w:rsid w:val="00E47F24"/>
    <w:rsid w:val="00E502F1"/>
    <w:rsid w:val="00E513DE"/>
    <w:rsid w:val="00E51A1C"/>
    <w:rsid w:val="00E54084"/>
    <w:rsid w:val="00E54280"/>
    <w:rsid w:val="00E548ED"/>
    <w:rsid w:val="00E557AD"/>
    <w:rsid w:val="00E5655C"/>
    <w:rsid w:val="00E56791"/>
    <w:rsid w:val="00E56D6B"/>
    <w:rsid w:val="00E5726C"/>
    <w:rsid w:val="00E57FBE"/>
    <w:rsid w:val="00E6034B"/>
    <w:rsid w:val="00E605F4"/>
    <w:rsid w:val="00E60A18"/>
    <w:rsid w:val="00E61439"/>
    <w:rsid w:val="00E62056"/>
    <w:rsid w:val="00E6260A"/>
    <w:rsid w:val="00E62C0D"/>
    <w:rsid w:val="00E63499"/>
    <w:rsid w:val="00E636CD"/>
    <w:rsid w:val="00E63E5D"/>
    <w:rsid w:val="00E63F8D"/>
    <w:rsid w:val="00E650D7"/>
    <w:rsid w:val="00E6549E"/>
    <w:rsid w:val="00E65EDE"/>
    <w:rsid w:val="00E66E0F"/>
    <w:rsid w:val="00E701D7"/>
    <w:rsid w:val="00E70CA5"/>
    <w:rsid w:val="00E70F81"/>
    <w:rsid w:val="00E7269D"/>
    <w:rsid w:val="00E7398E"/>
    <w:rsid w:val="00E73A46"/>
    <w:rsid w:val="00E73B24"/>
    <w:rsid w:val="00E75166"/>
    <w:rsid w:val="00E75223"/>
    <w:rsid w:val="00E75A7B"/>
    <w:rsid w:val="00E765CB"/>
    <w:rsid w:val="00E77055"/>
    <w:rsid w:val="00E77384"/>
    <w:rsid w:val="00E77460"/>
    <w:rsid w:val="00E806C8"/>
    <w:rsid w:val="00E80A43"/>
    <w:rsid w:val="00E80B72"/>
    <w:rsid w:val="00E81991"/>
    <w:rsid w:val="00E8242F"/>
    <w:rsid w:val="00E82B97"/>
    <w:rsid w:val="00E83ABC"/>
    <w:rsid w:val="00E83EB3"/>
    <w:rsid w:val="00E8414A"/>
    <w:rsid w:val="00E843C5"/>
    <w:rsid w:val="00E844F2"/>
    <w:rsid w:val="00E84AC3"/>
    <w:rsid w:val="00E85CE2"/>
    <w:rsid w:val="00E86C6C"/>
    <w:rsid w:val="00E87887"/>
    <w:rsid w:val="00E90369"/>
    <w:rsid w:val="00E90AD0"/>
    <w:rsid w:val="00E90B51"/>
    <w:rsid w:val="00E91ACB"/>
    <w:rsid w:val="00E91D31"/>
    <w:rsid w:val="00E92FCB"/>
    <w:rsid w:val="00E93651"/>
    <w:rsid w:val="00E9392D"/>
    <w:rsid w:val="00E954B0"/>
    <w:rsid w:val="00E9562B"/>
    <w:rsid w:val="00E95E97"/>
    <w:rsid w:val="00E95EA3"/>
    <w:rsid w:val="00E96B99"/>
    <w:rsid w:val="00E977BA"/>
    <w:rsid w:val="00EA0033"/>
    <w:rsid w:val="00EA096F"/>
    <w:rsid w:val="00EA0B2D"/>
    <w:rsid w:val="00EA12B3"/>
    <w:rsid w:val="00EA147F"/>
    <w:rsid w:val="00EA1601"/>
    <w:rsid w:val="00EA1679"/>
    <w:rsid w:val="00EA237A"/>
    <w:rsid w:val="00EA2F9A"/>
    <w:rsid w:val="00EA3BA5"/>
    <w:rsid w:val="00EA4252"/>
    <w:rsid w:val="00EA4749"/>
    <w:rsid w:val="00EA4A27"/>
    <w:rsid w:val="00EA4FA6"/>
    <w:rsid w:val="00EA60F7"/>
    <w:rsid w:val="00EA6534"/>
    <w:rsid w:val="00EA659A"/>
    <w:rsid w:val="00EA6714"/>
    <w:rsid w:val="00EA6984"/>
    <w:rsid w:val="00EB11DC"/>
    <w:rsid w:val="00EB1A25"/>
    <w:rsid w:val="00EB1E43"/>
    <w:rsid w:val="00EB383A"/>
    <w:rsid w:val="00EB4517"/>
    <w:rsid w:val="00EB4675"/>
    <w:rsid w:val="00EB51E5"/>
    <w:rsid w:val="00EB6F5C"/>
    <w:rsid w:val="00EB7CA4"/>
    <w:rsid w:val="00EC3D87"/>
    <w:rsid w:val="00EC4A00"/>
    <w:rsid w:val="00EC54B9"/>
    <w:rsid w:val="00EC562A"/>
    <w:rsid w:val="00EC5C29"/>
    <w:rsid w:val="00EC6961"/>
    <w:rsid w:val="00EC71B9"/>
    <w:rsid w:val="00EC7363"/>
    <w:rsid w:val="00EC7ADF"/>
    <w:rsid w:val="00ED0056"/>
    <w:rsid w:val="00ED03AB"/>
    <w:rsid w:val="00ED0662"/>
    <w:rsid w:val="00ED1001"/>
    <w:rsid w:val="00ED102F"/>
    <w:rsid w:val="00ED1963"/>
    <w:rsid w:val="00ED1C69"/>
    <w:rsid w:val="00ED1CD4"/>
    <w:rsid w:val="00ED1D2B"/>
    <w:rsid w:val="00ED2721"/>
    <w:rsid w:val="00ED2D30"/>
    <w:rsid w:val="00ED2EE6"/>
    <w:rsid w:val="00ED3019"/>
    <w:rsid w:val="00ED35EE"/>
    <w:rsid w:val="00ED37DD"/>
    <w:rsid w:val="00ED40E9"/>
    <w:rsid w:val="00ED4F94"/>
    <w:rsid w:val="00ED5CEB"/>
    <w:rsid w:val="00ED5E8A"/>
    <w:rsid w:val="00ED64B5"/>
    <w:rsid w:val="00ED71A3"/>
    <w:rsid w:val="00ED7F2A"/>
    <w:rsid w:val="00EE0FB2"/>
    <w:rsid w:val="00EE13DB"/>
    <w:rsid w:val="00EE1E8D"/>
    <w:rsid w:val="00EE27A7"/>
    <w:rsid w:val="00EE2B04"/>
    <w:rsid w:val="00EE2E6C"/>
    <w:rsid w:val="00EE2FE5"/>
    <w:rsid w:val="00EE459C"/>
    <w:rsid w:val="00EE4D88"/>
    <w:rsid w:val="00EE6FAD"/>
    <w:rsid w:val="00EE72A5"/>
    <w:rsid w:val="00EE7533"/>
    <w:rsid w:val="00EE7CCA"/>
    <w:rsid w:val="00EF017B"/>
    <w:rsid w:val="00EF029D"/>
    <w:rsid w:val="00EF0622"/>
    <w:rsid w:val="00EF07B4"/>
    <w:rsid w:val="00EF126E"/>
    <w:rsid w:val="00EF1DB0"/>
    <w:rsid w:val="00EF24BA"/>
    <w:rsid w:val="00EF2558"/>
    <w:rsid w:val="00EF3186"/>
    <w:rsid w:val="00EF3C09"/>
    <w:rsid w:val="00EF4644"/>
    <w:rsid w:val="00EF5131"/>
    <w:rsid w:val="00EF535A"/>
    <w:rsid w:val="00EF5B26"/>
    <w:rsid w:val="00EF6CBA"/>
    <w:rsid w:val="00EF6FFF"/>
    <w:rsid w:val="00F00410"/>
    <w:rsid w:val="00F00740"/>
    <w:rsid w:val="00F015C1"/>
    <w:rsid w:val="00F019E7"/>
    <w:rsid w:val="00F01EED"/>
    <w:rsid w:val="00F025BD"/>
    <w:rsid w:val="00F02B01"/>
    <w:rsid w:val="00F04599"/>
    <w:rsid w:val="00F0479B"/>
    <w:rsid w:val="00F05024"/>
    <w:rsid w:val="00F052A8"/>
    <w:rsid w:val="00F05479"/>
    <w:rsid w:val="00F05A4A"/>
    <w:rsid w:val="00F05D59"/>
    <w:rsid w:val="00F05DD6"/>
    <w:rsid w:val="00F06845"/>
    <w:rsid w:val="00F072B3"/>
    <w:rsid w:val="00F07696"/>
    <w:rsid w:val="00F10917"/>
    <w:rsid w:val="00F1203E"/>
    <w:rsid w:val="00F13532"/>
    <w:rsid w:val="00F14FC2"/>
    <w:rsid w:val="00F16467"/>
    <w:rsid w:val="00F16A14"/>
    <w:rsid w:val="00F20881"/>
    <w:rsid w:val="00F215AC"/>
    <w:rsid w:val="00F23FA6"/>
    <w:rsid w:val="00F24527"/>
    <w:rsid w:val="00F24C9B"/>
    <w:rsid w:val="00F24CC7"/>
    <w:rsid w:val="00F24E02"/>
    <w:rsid w:val="00F25605"/>
    <w:rsid w:val="00F259C1"/>
    <w:rsid w:val="00F278B4"/>
    <w:rsid w:val="00F27B8F"/>
    <w:rsid w:val="00F27F00"/>
    <w:rsid w:val="00F300ED"/>
    <w:rsid w:val="00F3062B"/>
    <w:rsid w:val="00F323C6"/>
    <w:rsid w:val="00F32B85"/>
    <w:rsid w:val="00F344E5"/>
    <w:rsid w:val="00F34687"/>
    <w:rsid w:val="00F34887"/>
    <w:rsid w:val="00F3560A"/>
    <w:rsid w:val="00F362D7"/>
    <w:rsid w:val="00F362E5"/>
    <w:rsid w:val="00F37D7B"/>
    <w:rsid w:val="00F40087"/>
    <w:rsid w:val="00F40581"/>
    <w:rsid w:val="00F41D43"/>
    <w:rsid w:val="00F41F74"/>
    <w:rsid w:val="00F427D6"/>
    <w:rsid w:val="00F4341A"/>
    <w:rsid w:val="00F45121"/>
    <w:rsid w:val="00F45943"/>
    <w:rsid w:val="00F4677A"/>
    <w:rsid w:val="00F472EF"/>
    <w:rsid w:val="00F50373"/>
    <w:rsid w:val="00F51177"/>
    <w:rsid w:val="00F51744"/>
    <w:rsid w:val="00F524E5"/>
    <w:rsid w:val="00F526C5"/>
    <w:rsid w:val="00F5314C"/>
    <w:rsid w:val="00F53355"/>
    <w:rsid w:val="00F545A2"/>
    <w:rsid w:val="00F54FBB"/>
    <w:rsid w:val="00F55251"/>
    <w:rsid w:val="00F5567B"/>
    <w:rsid w:val="00F560A1"/>
    <w:rsid w:val="00F563CB"/>
    <w:rsid w:val="00F567CF"/>
    <w:rsid w:val="00F567D2"/>
    <w:rsid w:val="00F5688C"/>
    <w:rsid w:val="00F56AE2"/>
    <w:rsid w:val="00F57BE4"/>
    <w:rsid w:val="00F57CE8"/>
    <w:rsid w:val="00F60048"/>
    <w:rsid w:val="00F60B3C"/>
    <w:rsid w:val="00F617C1"/>
    <w:rsid w:val="00F629DB"/>
    <w:rsid w:val="00F62D85"/>
    <w:rsid w:val="00F635DD"/>
    <w:rsid w:val="00F63759"/>
    <w:rsid w:val="00F641B7"/>
    <w:rsid w:val="00F64367"/>
    <w:rsid w:val="00F64734"/>
    <w:rsid w:val="00F64CE4"/>
    <w:rsid w:val="00F66093"/>
    <w:rsid w:val="00F6627B"/>
    <w:rsid w:val="00F665B7"/>
    <w:rsid w:val="00F6733B"/>
    <w:rsid w:val="00F6769B"/>
    <w:rsid w:val="00F679F1"/>
    <w:rsid w:val="00F70950"/>
    <w:rsid w:val="00F71541"/>
    <w:rsid w:val="00F71805"/>
    <w:rsid w:val="00F72595"/>
    <w:rsid w:val="00F72722"/>
    <w:rsid w:val="00F73084"/>
    <w:rsid w:val="00F7336E"/>
    <w:rsid w:val="00F734F2"/>
    <w:rsid w:val="00F741F7"/>
    <w:rsid w:val="00F74848"/>
    <w:rsid w:val="00F74BE1"/>
    <w:rsid w:val="00F75052"/>
    <w:rsid w:val="00F7557D"/>
    <w:rsid w:val="00F76439"/>
    <w:rsid w:val="00F76E9C"/>
    <w:rsid w:val="00F76F81"/>
    <w:rsid w:val="00F771E0"/>
    <w:rsid w:val="00F77309"/>
    <w:rsid w:val="00F804D3"/>
    <w:rsid w:val="00F805A8"/>
    <w:rsid w:val="00F807C7"/>
    <w:rsid w:val="00F809B2"/>
    <w:rsid w:val="00F80F56"/>
    <w:rsid w:val="00F8130C"/>
    <w:rsid w:val="00F816CB"/>
    <w:rsid w:val="00F81CD2"/>
    <w:rsid w:val="00F82641"/>
    <w:rsid w:val="00F840DE"/>
    <w:rsid w:val="00F8430D"/>
    <w:rsid w:val="00F84D16"/>
    <w:rsid w:val="00F85AA4"/>
    <w:rsid w:val="00F8635A"/>
    <w:rsid w:val="00F86378"/>
    <w:rsid w:val="00F87C8D"/>
    <w:rsid w:val="00F87ED3"/>
    <w:rsid w:val="00F904EB"/>
    <w:rsid w:val="00F90F18"/>
    <w:rsid w:val="00F918B4"/>
    <w:rsid w:val="00F92837"/>
    <w:rsid w:val="00F92C3C"/>
    <w:rsid w:val="00F937E4"/>
    <w:rsid w:val="00F93819"/>
    <w:rsid w:val="00F93EFA"/>
    <w:rsid w:val="00F940A9"/>
    <w:rsid w:val="00F95C2E"/>
    <w:rsid w:val="00F95EE7"/>
    <w:rsid w:val="00F96281"/>
    <w:rsid w:val="00FA01C3"/>
    <w:rsid w:val="00FA0E52"/>
    <w:rsid w:val="00FA1352"/>
    <w:rsid w:val="00FA192A"/>
    <w:rsid w:val="00FA20B8"/>
    <w:rsid w:val="00FA20FD"/>
    <w:rsid w:val="00FA2368"/>
    <w:rsid w:val="00FA2637"/>
    <w:rsid w:val="00FA27CE"/>
    <w:rsid w:val="00FA2CEC"/>
    <w:rsid w:val="00FA364C"/>
    <w:rsid w:val="00FA39E6"/>
    <w:rsid w:val="00FA3F15"/>
    <w:rsid w:val="00FA410B"/>
    <w:rsid w:val="00FA482F"/>
    <w:rsid w:val="00FA6483"/>
    <w:rsid w:val="00FA6C55"/>
    <w:rsid w:val="00FA6FCE"/>
    <w:rsid w:val="00FA7BC9"/>
    <w:rsid w:val="00FA7D9B"/>
    <w:rsid w:val="00FA7F0A"/>
    <w:rsid w:val="00FB0C8E"/>
    <w:rsid w:val="00FB153B"/>
    <w:rsid w:val="00FB1C12"/>
    <w:rsid w:val="00FB1F71"/>
    <w:rsid w:val="00FB2457"/>
    <w:rsid w:val="00FB2EE8"/>
    <w:rsid w:val="00FB378E"/>
    <w:rsid w:val="00FB37F1"/>
    <w:rsid w:val="00FB3F0A"/>
    <w:rsid w:val="00FB4189"/>
    <w:rsid w:val="00FB47C0"/>
    <w:rsid w:val="00FB501B"/>
    <w:rsid w:val="00FB5809"/>
    <w:rsid w:val="00FB5C5B"/>
    <w:rsid w:val="00FB5E8A"/>
    <w:rsid w:val="00FB5F87"/>
    <w:rsid w:val="00FB62B1"/>
    <w:rsid w:val="00FB6362"/>
    <w:rsid w:val="00FB7770"/>
    <w:rsid w:val="00FB7A44"/>
    <w:rsid w:val="00FB7AB9"/>
    <w:rsid w:val="00FC0A94"/>
    <w:rsid w:val="00FC11AF"/>
    <w:rsid w:val="00FC1B09"/>
    <w:rsid w:val="00FC2440"/>
    <w:rsid w:val="00FC253A"/>
    <w:rsid w:val="00FC27B4"/>
    <w:rsid w:val="00FC2B3B"/>
    <w:rsid w:val="00FC3A69"/>
    <w:rsid w:val="00FC3DC1"/>
    <w:rsid w:val="00FC519E"/>
    <w:rsid w:val="00FC54E3"/>
    <w:rsid w:val="00FC6C7C"/>
    <w:rsid w:val="00FD0060"/>
    <w:rsid w:val="00FD015E"/>
    <w:rsid w:val="00FD0698"/>
    <w:rsid w:val="00FD216B"/>
    <w:rsid w:val="00FD263A"/>
    <w:rsid w:val="00FD30DD"/>
    <w:rsid w:val="00FD3B91"/>
    <w:rsid w:val="00FD5148"/>
    <w:rsid w:val="00FD576B"/>
    <w:rsid w:val="00FD579E"/>
    <w:rsid w:val="00FD58CF"/>
    <w:rsid w:val="00FD5F0B"/>
    <w:rsid w:val="00FD63C7"/>
    <w:rsid w:val="00FD6845"/>
    <w:rsid w:val="00FD7AEB"/>
    <w:rsid w:val="00FD7C5C"/>
    <w:rsid w:val="00FE0267"/>
    <w:rsid w:val="00FE0990"/>
    <w:rsid w:val="00FE099A"/>
    <w:rsid w:val="00FE0B32"/>
    <w:rsid w:val="00FE0D26"/>
    <w:rsid w:val="00FE0E94"/>
    <w:rsid w:val="00FE1194"/>
    <w:rsid w:val="00FE1289"/>
    <w:rsid w:val="00FE2131"/>
    <w:rsid w:val="00FE2302"/>
    <w:rsid w:val="00FE2C21"/>
    <w:rsid w:val="00FE3C3F"/>
    <w:rsid w:val="00FE435D"/>
    <w:rsid w:val="00FE4516"/>
    <w:rsid w:val="00FE5E99"/>
    <w:rsid w:val="00FE6061"/>
    <w:rsid w:val="00FE64C8"/>
    <w:rsid w:val="00FE6FD7"/>
    <w:rsid w:val="00FE7C1F"/>
    <w:rsid w:val="00FF0356"/>
    <w:rsid w:val="00FF13EA"/>
    <w:rsid w:val="00FF2422"/>
    <w:rsid w:val="00FF3300"/>
    <w:rsid w:val="00FF33D0"/>
    <w:rsid w:val="00FF44AB"/>
    <w:rsid w:val="00FF53C2"/>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5:docId w15:val="{FAD7B4C2-103A-4BD2-9E06-ED32733D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semiHidden/>
    <w:unhideWhenUsed/>
    <w:rsid w:val="00A61ACB"/>
    <w:pPr>
      <w:snapToGrid w:val="0"/>
      <w:jc w:val="left"/>
    </w:pPr>
    <w:rPr>
      <w:sz w:val="20"/>
    </w:rPr>
  </w:style>
  <w:style w:type="character" w:customStyle="1" w:styleId="aff">
    <w:name w:val="註腳文字 字元"/>
    <w:basedOn w:val="a7"/>
    <w:link w:val="afe"/>
    <w:uiPriority w:val="99"/>
    <w:semiHidden/>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6">
    <w:name w:val="(一)內文"/>
    <w:basedOn w:val="a6"/>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7"/>
    <w:link w:val="2"/>
    <w:rsid w:val="00063BD2"/>
    <w:rPr>
      <w:rFonts w:ascii="標楷體" w:eastAsia="標楷體" w:hAnsi="Arial"/>
      <w:bCs/>
      <w:kern w:val="32"/>
      <w:sz w:val="32"/>
      <w:szCs w:val="48"/>
    </w:rPr>
  </w:style>
  <w:style w:type="character" w:customStyle="1" w:styleId="af4">
    <w:name w:val="頁尾 字元"/>
    <w:basedOn w:val="a7"/>
    <w:link w:val="af3"/>
    <w:uiPriority w:val="99"/>
    <w:rsid w:val="00566CD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28908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93B10-020E-41F3-90FE-7366D984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1285</Words>
  <Characters>7328</Characters>
  <Application>Microsoft Office Word</Application>
  <DocSecurity>0</DocSecurity>
  <Lines>61</Lines>
  <Paragraphs>17</Paragraphs>
  <ScaleCrop>false</ScaleCrop>
  <Company>cy</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陳美如</cp:lastModifiedBy>
  <cp:revision>2</cp:revision>
  <cp:lastPrinted>2022-12-02T01:16:00Z</cp:lastPrinted>
  <dcterms:created xsi:type="dcterms:W3CDTF">2022-12-12T09:03:00Z</dcterms:created>
  <dcterms:modified xsi:type="dcterms:W3CDTF">2022-12-12T09:03:00Z</dcterms:modified>
</cp:coreProperties>
</file>