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CB0C59" w:rsidRPr="00C17590" w:rsidRDefault="00EF59D8" w:rsidP="00A92B70">
      <w:pPr>
        <w:pStyle w:val="af"/>
      </w:pPr>
      <w:bookmarkStart w:id="0" w:name="_Hlk103003019"/>
      <w:bookmarkEnd w:id="0"/>
      <w:r w:rsidRPr="00C17590">
        <w:rPr>
          <w:rFonts w:hint="eastAsia"/>
        </w:rPr>
        <w:t>調查</w:t>
      </w:r>
      <w:r w:rsidR="006115DD">
        <w:rPr>
          <w:rFonts w:hint="eastAsia"/>
        </w:rPr>
        <w:t>意見</w:t>
      </w:r>
    </w:p>
    <w:p w:rsidR="00DD3693" w:rsidRPr="00C17590" w:rsidRDefault="006115DD" w:rsidP="006115DD">
      <w:pPr>
        <w:pStyle w:val="1"/>
        <w:numPr>
          <w:ilvl w:val="0"/>
          <w:numId w:val="0"/>
        </w:numPr>
        <w:ind w:left="709"/>
      </w:pPr>
      <w:r>
        <w:rPr>
          <w:rFonts w:hint="eastAsia"/>
        </w:rPr>
        <w:t xml:space="preserve">   </w:t>
      </w:r>
      <w:bookmarkStart w:id="1" w:name="_GoBack"/>
      <w:bookmarkEnd w:id="1"/>
      <w:r w:rsidR="00DD3693" w:rsidRPr="00C17590">
        <w:rPr>
          <w:rFonts w:hint="eastAsia"/>
        </w:rPr>
        <w:t>據悉，臺中市中區興中街1棟7層樓集合式住宅，於</w:t>
      </w:r>
      <w:r w:rsidR="00BA7846" w:rsidRPr="00C17590">
        <w:rPr>
          <w:rFonts w:hint="eastAsia"/>
        </w:rPr>
        <w:t>民國(下同</w:t>
      </w:r>
      <w:r w:rsidR="00BA7846" w:rsidRPr="00C17590">
        <w:t>)</w:t>
      </w:r>
      <w:r w:rsidR="00DD3693" w:rsidRPr="00C17590">
        <w:rPr>
          <w:rFonts w:hint="eastAsia"/>
        </w:rPr>
        <w:t>111年3月6日下午4時許發生火警，該大樓樓梯間疑遭建物所有權人堆置大量資源回收物，致火勢蔓延造成6死5傷之事故，爰立案調查。</w:t>
      </w:r>
    </w:p>
    <w:p w:rsidR="00A103DF" w:rsidRPr="00C17590" w:rsidRDefault="00A94F07" w:rsidP="00DD3693">
      <w:pPr>
        <w:pStyle w:val="12"/>
        <w:ind w:left="680" w:firstLine="680"/>
      </w:pPr>
      <w:r w:rsidRPr="00C17590">
        <w:rPr>
          <w:rFonts w:hint="eastAsia"/>
        </w:rPr>
        <w:t>本院於11</w:t>
      </w:r>
      <w:r w:rsidRPr="00C17590">
        <w:t>1</w:t>
      </w:r>
      <w:r w:rsidRPr="00C17590">
        <w:rPr>
          <w:rFonts w:hint="eastAsia"/>
        </w:rPr>
        <w:t>年</w:t>
      </w:r>
      <w:r w:rsidRPr="00C17590">
        <w:t>4</w:t>
      </w:r>
      <w:r w:rsidRPr="00C17590">
        <w:rPr>
          <w:rFonts w:hint="eastAsia"/>
        </w:rPr>
        <w:t>月</w:t>
      </w:r>
      <w:proofErr w:type="gramStart"/>
      <w:r w:rsidRPr="00C17590">
        <w:rPr>
          <w:rFonts w:hint="eastAsia"/>
        </w:rPr>
        <w:t>間函請臺</w:t>
      </w:r>
      <w:proofErr w:type="gramEnd"/>
      <w:r w:rsidRPr="00C17590">
        <w:rPr>
          <w:rFonts w:hint="eastAsia"/>
        </w:rPr>
        <w:t>中市政府(下稱市府</w:t>
      </w:r>
      <w:r w:rsidRPr="00C17590">
        <w:t>)</w:t>
      </w:r>
      <w:r w:rsidRPr="00C17590">
        <w:rPr>
          <w:rFonts w:hint="eastAsia"/>
        </w:rPr>
        <w:t>提供相關卷證資料，復經臺灣臺中地方檢察署（下稱臺中地檢署）檢察官於同年5月6日偵查終結</w:t>
      </w:r>
      <w:r w:rsidRPr="00C17590">
        <w:rPr>
          <w:rStyle w:val="af5"/>
          <w:b/>
        </w:rPr>
        <w:footnoteReference w:id="1"/>
      </w:r>
      <w:r w:rsidRPr="00C17590">
        <w:rPr>
          <w:rFonts w:hint="eastAsia"/>
        </w:rPr>
        <w:t>，認定</w:t>
      </w:r>
      <w:r w:rsidR="00E350F9" w:rsidRPr="00C17590">
        <w:rPr>
          <w:rFonts w:hint="eastAsia"/>
        </w:rPr>
        <w:t>該大樓</w:t>
      </w:r>
      <w:r w:rsidRPr="00C17590">
        <w:rPr>
          <w:rFonts w:hint="eastAsia"/>
        </w:rPr>
        <w:t>鄭姓房客因所飼養之</w:t>
      </w:r>
      <w:proofErr w:type="gramStart"/>
      <w:r w:rsidRPr="00C17590">
        <w:rPr>
          <w:rFonts w:hint="eastAsia"/>
        </w:rPr>
        <w:t>寵物羊而屢</w:t>
      </w:r>
      <w:proofErr w:type="gramEnd"/>
      <w:r w:rsidRPr="00C17590">
        <w:rPr>
          <w:rFonts w:hint="eastAsia"/>
        </w:rPr>
        <w:t>次與莊姓房東發生爭吵，且遭房東要求立刻搬離，其心生</w:t>
      </w:r>
      <w:proofErr w:type="gramStart"/>
      <w:r w:rsidRPr="00C17590">
        <w:rPr>
          <w:rFonts w:hint="eastAsia"/>
        </w:rPr>
        <w:t>不滿</w:t>
      </w:r>
      <w:proofErr w:type="gramEnd"/>
      <w:r w:rsidRPr="00C17590">
        <w:rPr>
          <w:rFonts w:hint="eastAsia"/>
        </w:rPr>
        <w:t>故點燃放置在</w:t>
      </w:r>
      <w:proofErr w:type="gramStart"/>
      <w:r w:rsidRPr="00C17590">
        <w:rPr>
          <w:rFonts w:hint="eastAsia"/>
        </w:rPr>
        <w:t>電梯口裝</w:t>
      </w:r>
      <w:proofErr w:type="gramEnd"/>
      <w:r w:rsidRPr="00C17590">
        <w:rPr>
          <w:rFonts w:hint="eastAsia"/>
        </w:rPr>
        <w:t>盛垃圾之黑色塑膠袋，因該處走道、樓梯間堆置大量易燃雜物，且樓梯間為建物各樓層間之垂直通道，故濃煙及火焰迅速向上竄燒，致住戶傷亡，</w:t>
      </w:r>
      <w:r w:rsidR="005C5097" w:rsidRPr="00C17590">
        <w:rPr>
          <w:rFonts w:hint="eastAsia"/>
        </w:rPr>
        <w:t>鄭姓房客及莊姓</w:t>
      </w:r>
      <w:proofErr w:type="gramStart"/>
      <w:r w:rsidR="005C5097" w:rsidRPr="00C17590">
        <w:rPr>
          <w:rFonts w:hint="eastAsia"/>
        </w:rPr>
        <w:t>房東均</w:t>
      </w:r>
      <w:r w:rsidRPr="00C17590">
        <w:rPr>
          <w:rFonts w:hint="eastAsia"/>
        </w:rPr>
        <w:t>已提起公</w:t>
      </w:r>
      <w:proofErr w:type="gramEnd"/>
      <w:r w:rsidRPr="00C17590">
        <w:rPr>
          <w:rFonts w:hint="eastAsia"/>
        </w:rPr>
        <w:t>訴</w:t>
      </w:r>
      <w:r w:rsidR="005C5097" w:rsidRPr="00C17590">
        <w:rPr>
          <w:rStyle w:val="af5"/>
        </w:rPr>
        <w:footnoteReference w:id="2"/>
      </w:r>
      <w:r w:rsidRPr="00C17590">
        <w:rPr>
          <w:rFonts w:hint="eastAsia"/>
        </w:rPr>
        <w:t>在案。</w:t>
      </w:r>
      <w:r w:rsidR="00F67C0A" w:rsidRPr="00C17590">
        <w:rPr>
          <w:rFonts w:hint="eastAsia"/>
        </w:rPr>
        <w:t>後經本院於同年1</w:t>
      </w:r>
      <w:r w:rsidR="00F67C0A" w:rsidRPr="00C17590">
        <w:t>1</w:t>
      </w:r>
      <w:r w:rsidR="00F67C0A" w:rsidRPr="00C17590">
        <w:rPr>
          <w:rFonts w:hint="eastAsia"/>
        </w:rPr>
        <w:t>月4日詢問市府都市發展局、消防局、環境保護局等</w:t>
      </w:r>
      <w:r w:rsidR="00F67C0A" w:rsidRPr="00C17590">
        <w:rPr>
          <w:rFonts w:hAnsi="標楷體" w:hint="eastAsia"/>
        </w:rPr>
        <w:t>相關人員，再</w:t>
      </w:r>
      <w:r w:rsidR="00F67C0A" w:rsidRPr="00C17590">
        <w:rPr>
          <w:rFonts w:hint="eastAsia"/>
        </w:rPr>
        <w:t>據各機關函復、詢問前、後提供卷證資料等，已</w:t>
      </w:r>
      <w:proofErr w:type="gramStart"/>
      <w:r w:rsidR="00F67C0A" w:rsidRPr="00C17590">
        <w:rPr>
          <w:rFonts w:hint="eastAsia"/>
        </w:rPr>
        <w:t>調查竣事</w:t>
      </w:r>
      <w:proofErr w:type="gramEnd"/>
      <w:r w:rsidR="00F67C0A" w:rsidRPr="00C17590">
        <w:rPr>
          <w:rFonts w:hint="eastAsia"/>
        </w:rPr>
        <w:t>，</w:t>
      </w:r>
      <w:r w:rsidR="00A103DF" w:rsidRPr="00C17590">
        <w:rPr>
          <w:rFonts w:hint="eastAsia"/>
        </w:rPr>
        <w:t>茲臚列調查意見如下：</w:t>
      </w:r>
    </w:p>
    <w:p w:rsidR="00326434" w:rsidRPr="00C17590" w:rsidRDefault="00AB4564" w:rsidP="006668B8">
      <w:pPr>
        <w:pStyle w:val="2"/>
        <w:rPr>
          <w:b/>
        </w:rPr>
      </w:pPr>
      <w:proofErr w:type="gramStart"/>
      <w:r w:rsidRPr="00C17590">
        <w:rPr>
          <w:rFonts w:hint="eastAsia"/>
          <w:b/>
        </w:rPr>
        <w:t>臺</w:t>
      </w:r>
      <w:proofErr w:type="gramEnd"/>
      <w:r w:rsidRPr="00C17590">
        <w:rPr>
          <w:rFonts w:hint="eastAsia"/>
          <w:b/>
        </w:rPr>
        <w:t>中市中區興中街</w:t>
      </w:r>
      <w:r w:rsidR="0050430A" w:rsidRPr="00C17590">
        <w:rPr>
          <w:rFonts w:hint="eastAsia"/>
          <w:b/>
        </w:rPr>
        <w:t>1</w:t>
      </w:r>
      <w:r w:rsidRPr="00C17590">
        <w:rPr>
          <w:rFonts w:hint="eastAsia"/>
          <w:b/>
        </w:rPr>
        <w:t>棟</w:t>
      </w:r>
      <w:r w:rsidRPr="00C17590">
        <w:rPr>
          <w:b/>
        </w:rPr>
        <w:t>7</w:t>
      </w:r>
      <w:r w:rsidRPr="00C17590">
        <w:rPr>
          <w:rFonts w:hint="eastAsia"/>
          <w:b/>
        </w:rPr>
        <w:t>層樓建物於111年3月6日下午</w:t>
      </w:r>
      <w:r w:rsidR="00F9075E" w:rsidRPr="00C17590">
        <w:rPr>
          <w:rFonts w:hint="eastAsia"/>
          <w:b/>
        </w:rPr>
        <w:t>發生</w:t>
      </w:r>
      <w:r w:rsidRPr="00C17590">
        <w:rPr>
          <w:rFonts w:hint="eastAsia"/>
          <w:b/>
        </w:rPr>
        <w:t>火災造成6死5傷事故，係因縱火造成傷亡並已起訴相關人員。本案建築物所有權人</w:t>
      </w:r>
      <w:r w:rsidR="00C270AC" w:rsidRPr="00C17590">
        <w:rPr>
          <w:rFonts w:hint="eastAsia"/>
          <w:b/>
        </w:rPr>
        <w:t>有</w:t>
      </w:r>
      <w:r w:rsidRPr="00C17590">
        <w:rPr>
          <w:rFonts w:hint="eastAsia"/>
          <w:b/>
        </w:rPr>
        <w:t>擅自違建與隔間、變更使用及拆除1座安全梯等諸多違規事項，甚且本建物早於1</w:t>
      </w:r>
      <w:r w:rsidRPr="00C17590">
        <w:rPr>
          <w:b/>
        </w:rPr>
        <w:t>01</w:t>
      </w:r>
      <w:r w:rsidRPr="00C17590">
        <w:rPr>
          <w:rFonts w:hint="eastAsia"/>
          <w:b/>
        </w:rPr>
        <w:t>年已由</w:t>
      </w:r>
      <w:proofErr w:type="gramStart"/>
      <w:r w:rsidR="00465FEF" w:rsidRPr="00C17590">
        <w:rPr>
          <w:rFonts w:hint="eastAsia"/>
          <w:b/>
        </w:rPr>
        <w:t>臺</w:t>
      </w:r>
      <w:proofErr w:type="gramEnd"/>
      <w:r w:rsidR="00465FEF" w:rsidRPr="00C17590">
        <w:rPr>
          <w:rFonts w:hint="eastAsia"/>
          <w:b/>
        </w:rPr>
        <w:t>中市政</w:t>
      </w:r>
      <w:r w:rsidRPr="00C17590">
        <w:rPr>
          <w:rFonts w:hint="eastAsia"/>
          <w:b/>
        </w:rPr>
        <w:t>府消防局以寄宿舍列管，顯示斯時已作為住宿類（H類）使用，再依內政部107年4月24日規定，本建物</w:t>
      </w:r>
      <w:proofErr w:type="gramStart"/>
      <w:r w:rsidRPr="00C17590">
        <w:rPr>
          <w:rFonts w:hint="eastAsia"/>
          <w:b/>
        </w:rPr>
        <w:t>已屬供公</w:t>
      </w:r>
      <w:proofErr w:type="gramEnd"/>
      <w:r w:rsidRPr="00C17590">
        <w:rPr>
          <w:rFonts w:hint="eastAsia"/>
          <w:b/>
        </w:rPr>
        <w:t>眾使用建築物，然市府都市發展</w:t>
      </w:r>
      <w:r w:rsidRPr="00C17590">
        <w:rPr>
          <w:rFonts w:hint="eastAsia"/>
          <w:b/>
        </w:rPr>
        <w:lastRenderedPageBreak/>
        <w:t>局未能掌握並要求所有權人應辦理建築物公共安全檢查簽證及申報，輕忽建築物住宅安全管理，僅於事發後方進行勘查確認並加以裁罰，已有怠失。</w:t>
      </w:r>
      <w:proofErr w:type="gramStart"/>
      <w:r w:rsidRPr="00C17590">
        <w:rPr>
          <w:rFonts w:hint="eastAsia"/>
          <w:b/>
        </w:rPr>
        <w:t>再者，</w:t>
      </w:r>
      <w:bookmarkStart w:id="2" w:name="_Hlk120278122"/>
      <w:proofErr w:type="gramEnd"/>
      <w:r w:rsidRPr="00C17590">
        <w:rPr>
          <w:rFonts w:hint="eastAsia"/>
          <w:b/>
        </w:rPr>
        <w:t>本案市府消防局曾於105年</w:t>
      </w:r>
      <w:r w:rsidRPr="00C17590">
        <w:rPr>
          <w:b/>
        </w:rPr>
        <w:t>6</w:t>
      </w:r>
      <w:r w:rsidRPr="00C17590">
        <w:rPr>
          <w:rFonts w:hint="eastAsia"/>
          <w:b/>
        </w:rPr>
        <w:t>月</w:t>
      </w:r>
      <w:r w:rsidRPr="00C17590">
        <w:rPr>
          <w:b/>
        </w:rPr>
        <w:t>16</w:t>
      </w:r>
      <w:r w:rsidRPr="00C17590">
        <w:rPr>
          <w:rFonts w:hint="eastAsia"/>
          <w:b/>
        </w:rPr>
        <w:t>日、107年1月</w:t>
      </w:r>
      <w:r w:rsidRPr="00C17590">
        <w:rPr>
          <w:b/>
        </w:rPr>
        <w:t>22</w:t>
      </w:r>
      <w:r w:rsidRPr="00C17590">
        <w:rPr>
          <w:rFonts w:hint="eastAsia"/>
          <w:b/>
        </w:rPr>
        <w:t>日、107年12月</w:t>
      </w:r>
      <w:r w:rsidRPr="00C17590">
        <w:rPr>
          <w:b/>
        </w:rPr>
        <w:t>28</w:t>
      </w:r>
      <w:r w:rsidRPr="00C17590">
        <w:rPr>
          <w:rFonts w:hint="eastAsia"/>
          <w:b/>
        </w:rPr>
        <w:t>日、108年1月</w:t>
      </w:r>
      <w:r w:rsidRPr="00C17590">
        <w:rPr>
          <w:b/>
        </w:rPr>
        <w:t>29</w:t>
      </w:r>
      <w:r w:rsidRPr="00C17590">
        <w:rPr>
          <w:rFonts w:hint="eastAsia"/>
          <w:b/>
        </w:rPr>
        <w:t>日、110年</w:t>
      </w:r>
      <w:r w:rsidRPr="00C17590">
        <w:rPr>
          <w:b/>
        </w:rPr>
        <w:t>4</w:t>
      </w:r>
      <w:r w:rsidRPr="00C17590">
        <w:rPr>
          <w:rFonts w:hint="eastAsia"/>
          <w:b/>
        </w:rPr>
        <w:t>月2</w:t>
      </w:r>
      <w:r w:rsidRPr="00C17590">
        <w:rPr>
          <w:b/>
        </w:rPr>
        <w:t>7</w:t>
      </w:r>
      <w:r w:rsidRPr="00C17590">
        <w:rPr>
          <w:rFonts w:hint="eastAsia"/>
          <w:b/>
        </w:rPr>
        <w:t>日5度就逃生通道擅設柵門、</w:t>
      </w:r>
      <w:proofErr w:type="gramStart"/>
      <w:r w:rsidRPr="00C17590">
        <w:rPr>
          <w:rFonts w:hint="eastAsia"/>
          <w:b/>
        </w:rPr>
        <w:t>梯間堆</w:t>
      </w:r>
      <w:proofErr w:type="gramEnd"/>
      <w:r w:rsidRPr="00C17590">
        <w:rPr>
          <w:rFonts w:hint="eastAsia"/>
          <w:b/>
        </w:rPr>
        <w:t>置雜物、直通樓梯堵塞等情進行通報</w:t>
      </w:r>
      <w:r w:rsidRPr="00C17590">
        <w:rPr>
          <w:rFonts w:hint="eastAsia"/>
        </w:rPr>
        <w:t>，</w:t>
      </w:r>
      <w:r w:rsidRPr="00C17590">
        <w:rPr>
          <w:rFonts w:hint="eastAsia"/>
          <w:b/>
        </w:rPr>
        <w:t>然</w:t>
      </w:r>
      <w:r w:rsidR="004B7027" w:rsidRPr="00C17590">
        <w:rPr>
          <w:rFonts w:hint="eastAsia"/>
          <w:b/>
        </w:rPr>
        <w:t>市</w:t>
      </w:r>
      <w:r w:rsidRPr="00C17590">
        <w:rPr>
          <w:rFonts w:hint="eastAsia"/>
          <w:b/>
        </w:rPr>
        <w:t>府對於</w:t>
      </w:r>
      <w:r w:rsidRPr="00C17590">
        <w:rPr>
          <w:b/>
        </w:rPr>
        <w:t>105</w:t>
      </w:r>
      <w:r w:rsidRPr="00C17590">
        <w:rPr>
          <w:rFonts w:hint="eastAsia"/>
          <w:b/>
        </w:rPr>
        <w:t>年</w:t>
      </w:r>
      <w:r w:rsidRPr="00C17590">
        <w:rPr>
          <w:b/>
        </w:rPr>
        <w:t>5</w:t>
      </w:r>
      <w:r w:rsidRPr="00C17590">
        <w:rPr>
          <w:rFonts w:hint="eastAsia"/>
          <w:b/>
        </w:rPr>
        <w:t>月</w:t>
      </w:r>
      <w:r w:rsidRPr="00C17590">
        <w:rPr>
          <w:b/>
        </w:rPr>
        <w:t>20</w:t>
      </w:r>
      <w:r w:rsidRPr="00C17590">
        <w:rPr>
          <w:rFonts w:hint="eastAsia"/>
          <w:b/>
        </w:rPr>
        <w:t>日</w:t>
      </w:r>
      <w:proofErr w:type="gramStart"/>
      <w:r w:rsidRPr="00C17590">
        <w:rPr>
          <w:rFonts w:hint="eastAsia"/>
          <w:b/>
        </w:rPr>
        <w:t>通報單查</w:t>
      </w:r>
      <w:proofErr w:type="gramEnd"/>
      <w:r w:rsidRPr="00C17590">
        <w:rPr>
          <w:rFonts w:hint="eastAsia"/>
          <w:b/>
        </w:rPr>
        <w:t>無辦理情形，尤以1</w:t>
      </w:r>
      <w:r w:rsidRPr="00C17590">
        <w:rPr>
          <w:b/>
        </w:rPr>
        <w:t>10</w:t>
      </w:r>
      <w:r w:rsidRPr="00C17590">
        <w:rPr>
          <w:rFonts w:hint="eastAsia"/>
          <w:b/>
        </w:rPr>
        <w:t>年</w:t>
      </w:r>
      <w:r w:rsidRPr="00C17590">
        <w:rPr>
          <w:b/>
        </w:rPr>
        <w:t>4</w:t>
      </w:r>
      <w:r w:rsidRPr="00C17590">
        <w:rPr>
          <w:rFonts w:hint="eastAsia"/>
          <w:b/>
        </w:rPr>
        <w:t>月</w:t>
      </w:r>
      <w:r w:rsidRPr="00C17590">
        <w:rPr>
          <w:b/>
        </w:rPr>
        <w:t>27</w:t>
      </w:r>
      <w:r w:rsidRPr="00C17590">
        <w:rPr>
          <w:rFonts w:hint="eastAsia"/>
          <w:b/>
        </w:rPr>
        <w:t>日之通報竟漏未處理，致使本案公共區域堆置雜物且危及建築物公共安全，導致本案火災火勢迅速蔓延且逃生動線受阻，確有怠失。</w:t>
      </w:r>
      <w:bookmarkEnd w:id="2"/>
    </w:p>
    <w:p w:rsidR="00326434" w:rsidRPr="00C17590" w:rsidRDefault="00326434" w:rsidP="006668B8">
      <w:pPr>
        <w:pStyle w:val="3"/>
      </w:pPr>
      <w:r w:rsidRPr="00C17590">
        <w:rPr>
          <w:rFonts w:hint="eastAsia"/>
        </w:rPr>
        <w:t>按</w:t>
      </w:r>
      <w:r w:rsidRPr="00C17590">
        <w:t>60</w:t>
      </w:r>
      <w:r w:rsidRPr="00C17590">
        <w:rPr>
          <w:rFonts w:hint="eastAsia"/>
        </w:rPr>
        <w:t>年</w:t>
      </w:r>
      <w:r w:rsidRPr="00C17590">
        <w:t>12</w:t>
      </w:r>
      <w:r w:rsidRPr="00C17590">
        <w:rPr>
          <w:rFonts w:hint="eastAsia"/>
        </w:rPr>
        <w:t>月</w:t>
      </w:r>
      <w:r w:rsidRPr="00C17590">
        <w:t>22</w:t>
      </w:r>
      <w:r w:rsidRPr="00C17590">
        <w:rPr>
          <w:rFonts w:hint="eastAsia"/>
        </w:rPr>
        <w:t>日修正</w:t>
      </w:r>
      <w:r w:rsidR="0050430A" w:rsidRPr="00C17590">
        <w:rPr>
          <w:rFonts w:hint="eastAsia"/>
        </w:rPr>
        <w:t>公布之</w:t>
      </w:r>
      <w:r w:rsidRPr="00C17590">
        <w:rPr>
          <w:rFonts w:hint="eastAsia"/>
          <w:b/>
        </w:rPr>
        <w:t>建築法第73條</w:t>
      </w:r>
      <w:r w:rsidRPr="00C17590">
        <w:rPr>
          <w:rStyle w:val="af5"/>
        </w:rPr>
        <w:footnoteReference w:id="3"/>
      </w:r>
      <w:r w:rsidRPr="00C17590">
        <w:rPr>
          <w:rFonts w:hint="eastAsia"/>
        </w:rPr>
        <w:t>規定</w:t>
      </w:r>
      <w:r w:rsidRPr="00C17590">
        <w:rPr>
          <w:rFonts w:hAnsi="標楷體" w:hint="eastAsia"/>
        </w:rPr>
        <w:t>：「</w:t>
      </w:r>
      <w:r w:rsidRPr="00C17590">
        <w:rPr>
          <w:rFonts w:hint="eastAsia"/>
        </w:rPr>
        <w:t>建築物</w:t>
      </w:r>
      <w:proofErr w:type="gramStart"/>
      <w:r w:rsidRPr="00C17590">
        <w:rPr>
          <w:rFonts w:hint="eastAsia"/>
        </w:rPr>
        <w:t>非經領得</w:t>
      </w:r>
      <w:proofErr w:type="gramEnd"/>
      <w:r w:rsidRPr="00C17590">
        <w:rPr>
          <w:rFonts w:hint="eastAsia"/>
        </w:rPr>
        <w:t>使用執照，不准接水、接電、或申請營業登記及使用；</w:t>
      </w:r>
      <w:proofErr w:type="gramStart"/>
      <w:r w:rsidRPr="00C17590">
        <w:rPr>
          <w:rFonts w:hint="eastAsia"/>
          <w:b/>
        </w:rPr>
        <w:t>非經領得</w:t>
      </w:r>
      <w:proofErr w:type="gramEnd"/>
      <w:r w:rsidRPr="00C17590">
        <w:rPr>
          <w:rFonts w:hint="eastAsia"/>
          <w:b/>
        </w:rPr>
        <w:t>變更使用執照，不得變更其使用</w:t>
      </w:r>
      <w:r w:rsidRPr="00C17590">
        <w:rPr>
          <w:rFonts w:hint="eastAsia"/>
        </w:rPr>
        <w:t>。</w:t>
      </w:r>
      <w:r w:rsidRPr="00C17590">
        <w:rPr>
          <w:rFonts w:hAnsi="標楷體" w:hint="eastAsia"/>
        </w:rPr>
        <w:t>」</w:t>
      </w:r>
      <w:r w:rsidRPr="00C17590">
        <w:rPr>
          <w:rFonts w:hint="eastAsia"/>
          <w:b/>
        </w:rPr>
        <w:t>92年6月5日</w:t>
      </w:r>
      <w:r w:rsidRPr="00C17590">
        <w:rPr>
          <w:rFonts w:hint="eastAsia"/>
        </w:rPr>
        <w:t>修正(</w:t>
      </w:r>
      <w:r w:rsidR="007737B7" w:rsidRPr="00C17590">
        <w:rPr>
          <w:rFonts w:hint="eastAsia"/>
        </w:rPr>
        <w:t>即</w:t>
      </w:r>
      <w:r w:rsidRPr="00C17590">
        <w:rPr>
          <w:rFonts w:hint="eastAsia"/>
        </w:rPr>
        <w:t>現行條文)規定</w:t>
      </w:r>
      <w:r w:rsidRPr="00C17590">
        <w:rPr>
          <w:rFonts w:hAnsi="標楷體" w:hint="eastAsia"/>
        </w:rPr>
        <w:t>：「</w:t>
      </w:r>
      <w:r w:rsidRPr="00C17590">
        <w:rPr>
          <w:rFonts w:hint="eastAsia"/>
        </w:rPr>
        <w:t>(第1項</w:t>
      </w:r>
      <w:r w:rsidRPr="00C17590">
        <w:t>)</w:t>
      </w:r>
      <w:r w:rsidRPr="00C17590">
        <w:rPr>
          <w:rFonts w:hint="eastAsia"/>
        </w:rPr>
        <w:t>建築物</w:t>
      </w:r>
      <w:proofErr w:type="gramStart"/>
      <w:r w:rsidRPr="00C17590">
        <w:rPr>
          <w:rFonts w:hint="eastAsia"/>
        </w:rPr>
        <w:t>非經領得</w:t>
      </w:r>
      <w:proofErr w:type="gramEnd"/>
      <w:r w:rsidRPr="00C17590">
        <w:rPr>
          <w:rFonts w:hint="eastAsia"/>
        </w:rPr>
        <w:t>使用執照，不准接水、接電及使用。但…</w:t>
      </w:r>
      <w:proofErr w:type="gramStart"/>
      <w:r w:rsidRPr="00C17590">
        <w:rPr>
          <w:rFonts w:hint="eastAsia"/>
        </w:rPr>
        <w:t>…</w:t>
      </w:r>
      <w:proofErr w:type="gramEnd"/>
      <w:r w:rsidRPr="00C17590">
        <w:rPr>
          <w:rFonts w:hint="eastAsia"/>
        </w:rPr>
        <w:t>。</w:t>
      </w:r>
      <w:r w:rsidRPr="00C17590">
        <w:rPr>
          <w:rFonts w:hAnsi="標楷體" w:hint="eastAsia"/>
        </w:rPr>
        <w:t>(第2項</w:t>
      </w:r>
      <w:r w:rsidRPr="00C17590">
        <w:rPr>
          <w:rFonts w:hAnsi="標楷體"/>
        </w:rPr>
        <w:t>)</w:t>
      </w:r>
      <w:r w:rsidRPr="00C17590">
        <w:rPr>
          <w:rFonts w:hint="eastAsia"/>
        </w:rPr>
        <w:t>建築物</w:t>
      </w:r>
      <w:r w:rsidRPr="00C17590">
        <w:rPr>
          <w:rFonts w:hint="eastAsia"/>
          <w:b/>
        </w:rPr>
        <w:t>應依核定之使用類組使用</w:t>
      </w:r>
      <w:r w:rsidRPr="00C17590">
        <w:rPr>
          <w:rFonts w:hint="eastAsia"/>
        </w:rPr>
        <w:t>，其有</w:t>
      </w:r>
      <w:r w:rsidRPr="00C17590">
        <w:rPr>
          <w:rFonts w:hint="eastAsia"/>
          <w:b/>
        </w:rPr>
        <w:t>變更使用類組</w:t>
      </w:r>
      <w:r w:rsidRPr="00C17590">
        <w:rPr>
          <w:rFonts w:hint="eastAsia"/>
        </w:rPr>
        <w:t>或有第9條建造行為以外主要構造、防火區劃、防火避難設施、消防設備、停車空間及其他</w:t>
      </w:r>
      <w:r w:rsidRPr="00C17590">
        <w:rPr>
          <w:rFonts w:hint="eastAsia"/>
          <w:b/>
        </w:rPr>
        <w:t>與原核定使用不合之變更</w:t>
      </w:r>
      <w:r w:rsidRPr="00C17590">
        <w:rPr>
          <w:rFonts w:hint="eastAsia"/>
        </w:rPr>
        <w:t>者，</w:t>
      </w:r>
      <w:r w:rsidRPr="00C17590">
        <w:rPr>
          <w:rFonts w:hint="eastAsia"/>
          <w:b/>
        </w:rPr>
        <w:t>應申請變更使用執照</w:t>
      </w:r>
      <w:r w:rsidRPr="00C17590">
        <w:rPr>
          <w:rFonts w:hint="eastAsia"/>
        </w:rPr>
        <w:t>。但建築物在</w:t>
      </w:r>
      <w:r w:rsidRPr="00C17590">
        <w:rPr>
          <w:rFonts w:hint="eastAsia"/>
          <w:b/>
        </w:rPr>
        <w:t>一定規模以下</w:t>
      </w:r>
      <w:r w:rsidRPr="00C17590">
        <w:rPr>
          <w:rFonts w:hint="eastAsia"/>
        </w:rPr>
        <w:t>之使用變更，不在此限。</w:t>
      </w:r>
      <w:r w:rsidRPr="00C17590">
        <w:rPr>
          <w:rFonts w:hAnsi="標楷體" w:hint="eastAsia"/>
        </w:rPr>
        <w:t>(第3項</w:t>
      </w:r>
      <w:r w:rsidRPr="00C17590">
        <w:rPr>
          <w:rFonts w:hAnsi="標楷體"/>
        </w:rPr>
        <w:t>)</w:t>
      </w:r>
      <w:r w:rsidRPr="00C17590">
        <w:rPr>
          <w:rFonts w:hint="eastAsia"/>
        </w:rPr>
        <w:t>前項</w:t>
      </w:r>
      <w:r w:rsidRPr="00C17590">
        <w:rPr>
          <w:rFonts w:hint="eastAsia"/>
          <w:b/>
        </w:rPr>
        <w:t>一定規模以下之免辦理變更使用執照</w:t>
      </w:r>
      <w:r w:rsidRPr="00C17590">
        <w:rPr>
          <w:rFonts w:hint="eastAsia"/>
        </w:rPr>
        <w:t>相關規定，</w:t>
      </w:r>
      <w:r w:rsidRPr="00C17590">
        <w:rPr>
          <w:rFonts w:hint="eastAsia"/>
          <w:b/>
        </w:rPr>
        <w:t>由直轄市、縣(市)主管建築機關定之</w:t>
      </w:r>
      <w:r w:rsidRPr="00C17590">
        <w:rPr>
          <w:rFonts w:hint="eastAsia"/>
        </w:rPr>
        <w:t>。</w:t>
      </w:r>
      <w:r w:rsidRPr="00C17590">
        <w:rPr>
          <w:rFonts w:hAnsi="標楷體" w:hint="eastAsia"/>
        </w:rPr>
        <w:t>(第4項</w:t>
      </w:r>
      <w:r w:rsidRPr="00C17590">
        <w:rPr>
          <w:rFonts w:hAnsi="標楷體"/>
        </w:rPr>
        <w:t>)</w:t>
      </w:r>
      <w:r w:rsidRPr="00C17590">
        <w:rPr>
          <w:rFonts w:hint="eastAsia"/>
        </w:rPr>
        <w:t>第2項建築物之</w:t>
      </w:r>
      <w:r w:rsidRPr="00C17590">
        <w:rPr>
          <w:rFonts w:hint="eastAsia"/>
          <w:b/>
        </w:rPr>
        <w:t>使用類組、變更使用之條件及程序</w:t>
      </w:r>
      <w:r w:rsidRPr="00C17590">
        <w:rPr>
          <w:rFonts w:hint="eastAsia"/>
        </w:rPr>
        <w:lastRenderedPageBreak/>
        <w:t>等事項之辦法，由中央主管建築機關定之。</w:t>
      </w:r>
      <w:r w:rsidRPr="00C17590">
        <w:rPr>
          <w:rFonts w:hAnsi="標楷體" w:hint="eastAsia"/>
        </w:rPr>
        <w:t>」</w:t>
      </w:r>
      <w:r w:rsidR="009C2510" w:rsidRPr="00C17590">
        <w:rPr>
          <w:rFonts w:hAnsi="標楷體" w:hint="eastAsia"/>
        </w:rPr>
        <w:t>同法第77條第3項規定：「供公眾使用之建築物，應由建築物所有權人、使用人定期委託中央主管建築機關認可之專業機構或人員檢查簽證，其檢查簽證結果應向當地主管建築機關申報。非供公眾使用之建築物，經內政部認有必要時亦同。」</w:t>
      </w:r>
      <w:r w:rsidR="000C4966" w:rsidRPr="00C17590">
        <w:rPr>
          <w:rFonts w:hAnsi="標楷體" w:hint="eastAsia"/>
          <w:b/>
        </w:rPr>
        <w:t>次按內政部107年4月24日台內營字第1070803969號令</w:t>
      </w:r>
      <w:r w:rsidR="000C4966" w:rsidRPr="00C17590">
        <w:rPr>
          <w:rFonts w:hAnsi="標楷體" w:hint="eastAsia"/>
        </w:rPr>
        <w:t>：「一、集合住宅、住宅任</w:t>
      </w:r>
      <w:proofErr w:type="gramStart"/>
      <w:r w:rsidR="000C4966" w:rsidRPr="00C17590">
        <w:rPr>
          <w:rFonts w:hAnsi="標楷體" w:hint="eastAsia"/>
        </w:rPr>
        <w:t>一</w:t>
      </w:r>
      <w:proofErr w:type="gramEnd"/>
      <w:r w:rsidR="000C4966" w:rsidRPr="00C17590">
        <w:rPr>
          <w:rFonts w:hAnsi="標楷體" w:hint="eastAsia"/>
        </w:rPr>
        <w:t>住宅單位（戶）之任一樓層</w:t>
      </w:r>
      <w:proofErr w:type="gramStart"/>
      <w:r w:rsidR="000C4966" w:rsidRPr="00C17590">
        <w:rPr>
          <w:rFonts w:hAnsi="標楷體" w:hint="eastAsia"/>
        </w:rPr>
        <w:t>分間為6</w:t>
      </w:r>
      <w:proofErr w:type="gramEnd"/>
      <w:r w:rsidR="000C4966" w:rsidRPr="00C17590">
        <w:rPr>
          <w:rFonts w:hAnsi="標楷體" w:hint="eastAsia"/>
        </w:rPr>
        <w:t>個以上使用單元（不含客廳及餐廳）或設置10個以上床位之居室者，其使用類組歸屬建築物使用類組及變更使用辦法第2條所定H-1組，並屬建築法第5條所稱供公眾使用之建築物。</w:t>
      </w:r>
      <w:r w:rsidR="00034745" w:rsidRPr="00C17590">
        <w:rPr>
          <w:rFonts w:hAnsi="標楷體" w:hint="eastAsia"/>
        </w:rPr>
        <w:t>二、</w:t>
      </w:r>
      <w:r w:rsidR="000C4966" w:rsidRPr="00C17590">
        <w:rPr>
          <w:rFonts w:hAnsi="標楷體" w:hint="eastAsia"/>
        </w:rPr>
        <w:t>使用單元指住宅單位（戶）內具有門</w:t>
      </w:r>
      <w:proofErr w:type="gramStart"/>
      <w:r w:rsidR="000C4966" w:rsidRPr="00C17590">
        <w:rPr>
          <w:rFonts w:hAnsi="標楷體" w:hint="eastAsia"/>
        </w:rPr>
        <w:t>扇及壁體</w:t>
      </w:r>
      <w:proofErr w:type="gramEnd"/>
      <w:r w:rsidR="000C4966" w:rsidRPr="00C17590">
        <w:rPr>
          <w:rFonts w:hAnsi="標楷體" w:hint="eastAsia"/>
        </w:rPr>
        <w:t>之臥室、儲藏、廚房及其他類似高密度性質之空間。」</w:t>
      </w:r>
      <w:r w:rsidRPr="00C17590">
        <w:rPr>
          <w:rFonts w:hint="eastAsia"/>
        </w:rPr>
        <w:t>建築法第七十三條執行要點</w:t>
      </w:r>
      <w:r w:rsidRPr="00C17590">
        <w:rPr>
          <w:rFonts w:hAnsi="標楷體" w:hint="eastAsia"/>
        </w:rPr>
        <w:t>(</w:t>
      </w:r>
      <w:r w:rsidRPr="00C17590">
        <w:rPr>
          <w:rFonts w:hint="eastAsia"/>
        </w:rPr>
        <w:t>85年8月13日發布、93年9月16日廢止)則規定，建築物變更使用，應以整層為之，並規定檢討項目、檢討標準及免檢討情形，</w:t>
      </w:r>
      <w:proofErr w:type="gramStart"/>
      <w:r w:rsidRPr="00C17590">
        <w:rPr>
          <w:rFonts w:hint="eastAsia"/>
        </w:rPr>
        <w:t>均有明文</w:t>
      </w:r>
      <w:proofErr w:type="gramEnd"/>
      <w:r w:rsidRPr="00C17590">
        <w:rPr>
          <w:rFonts w:hint="eastAsia"/>
        </w:rPr>
        <w:t>。</w:t>
      </w:r>
    </w:p>
    <w:p w:rsidR="00326434" w:rsidRPr="00C17590" w:rsidRDefault="00601546" w:rsidP="00326434">
      <w:pPr>
        <w:pStyle w:val="3"/>
      </w:pPr>
      <w:r w:rsidRPr="00C17590">
        <w:rPr>
          <w:rFonts w:hint="eastAsia"/>
        </w:rPr>
        <w:t>有關</w:t>
      </w:r>
      <w:proofErr w:type="gramStart"/>
      <w:r w:rsidR="00326434" w:rsidRPr="00C17590">
        <w:rPr>
          <w:rFonts w:hint="eastAsia"/>
        </w:rPr>
        <w:t>臺</w:t>
      </w:r>
      <w:proofErr w:type="gramEnd"/>
      <w:r w:rsidR="00326434" w:rsidRPr="00C17590">
        <w:rPr>
          <w:rFonts w:hint="eastAsia"/>
        </w:rPr>
        <w:t>中市中區興中街</w:t>
      </w:r>
      <w:r w:rsidR="0050430A" w:rsidRPr="00C17590">
        <w:rPr>
          <w:rFonts w:hint="eastAsia"/>
        </w:rPr>
        <w:t>1</w:t>
      </w:r>
      <w:r w:rsidR="00326434" w:rsidRPr="00C17590">
        <w:rPr>
          <w:rFonts w:hint="eastAsia"/>
        </w:rPr>
        <w:t>棟</w:t>
      </w:r>
      <w:r w:rsidR="00326434" w:rsidRPr="00C17590">
        <w:t>7</w:t>
      </w:r>
      <w:r w:rsidR="00326434" w:rsidRPr="00C17590">
        <w:rPr>
          <w:rFonts w:hint="eastAsia"/>
        </w:rPr>
        <w:t>層樓建物，於111年3月6日下午火災造成6死5傷事故，搶救災情形概要：</w:t>
      </w:r>
    </w:p>
    <w:p w:rsidR="00326434" w:rsidRPr="00C17590" w:rsidRDefault="00326434" w:rsidP="00326434">
      <w:pPr>
        <w:pStyle w:val="3"/>
        <w:numPr>
          <w:ilvl w:val="3"/>
          <w:numId w:val="1"/>
        </w:numPr>
      </w:pPr>
      <w:r w:rsidRPr="00C17590">
        <w:rPr>
          <w:rFonts w:hint="eastAsia"/>
        </w:rPr>
        <w:t>市府消防局於111年3月6日16時29分獲報火警，轄區分隊率先到場時，整棟大樓幾乎每</w:t>
      </w:r>
      <w:proofErr w:type="gramStart"/>
      <w:r w:rsidRPr="00C17590">
        <w:rPr>
          <w:rFonts w:hint="eastAsia"/>
        </w:rPr>
        <w:t>個</w:t>
      </w:r>
      <w:proofErr w:type="gramEnd"/>
      <w:r w:rsidRPr="00C17590">
        <w:rPr>
          <w:rFonts w:hint="eastAsia"/>
        </w:rPr>
        <w:t>樓層皆已有火光或濃煙。</w:t>
      </w:r>
    </w:p>
    <w:p w:rsidR="00326434" w:rsidRPr="00C17590" w:rsidRDefault="00326434" w:rsidP="00326434">
      <w:pPr>
        <w:pStyle w:val="3"/>
        <w:numPr>
          <w:ilvl w:val="3"/>
          <w:numId w:val="1"/>
        </w:numPr>
      </w:pPr>
      <w:r w:rsidRPr="00C17590">
        <w:rPr>
          <w:rFonts w:hint="eastAsia"/>
        </w:rPr>
        <w:t xml:space="preserve">搶救過程使用雲梯車將受困6樓窗外的2名民眾救下，同時因室內樓梯間與走道上有眾多雜物，且延燒速度相當快，消防人員克服推進及延伸水線的困難，盡全力壓制各樓層火勢。 </w:t>
      </w:r>
    </w:p>
    <w:p w:rsidR="00326434" w:rsidRPr="00C17590" w:rsidRDefault="00326434" w:rsidP="00326434">
      <w:pPr>
        <w:pStyle w:val="3"/>
        <w:numPr>
          <w:ilvl w:val="3"/>
          <w:numId w:val="1"/>
        </w:numPr>
      </w:pPr>
      <w:proofErr w:type="gramStart"/>
      <w:r w:rsidRPr="00C17590">
        <w:rPr>
          <w:rFonts w:hint="eastAsia"/>
        </w:rPr>
        <w:lastRenderedPageBreak/>
        <w:t>後續除救出</w:t>
      </w:r>
      <w:proofErr w:type="gramEnd"/>
      <w:r w:rsidRPr="00C17590">
        <w:rPr>
          <w:rFonts w:hint="eastAsia"/>
        </w:rPr>
        <w:t>1名受困電梯民眾，另於不同樓層發現6名OHCA</w:t>
      </w:r>
      <w:r w:rsidR="007A2895" w:rsidRPr="00C17590">
        <w:rPr>
          <w:rStyle w:val="af5"/>
        </w:rPr>
        <w:footnoteReference w:id="4"/>
      </w:r>
      <w:r w:rsidRPr="00C17590">
        <w:rPr>
          <w:rFonts w:hint="eastAsia"/>
        </w:rPr>
        <w:t>住戶，全案共計6死</w:t>
      </w:r>
      <w:r w:rsidRPr="00C17590">
        <w:t>5</w:t>
      </w:r>
      <w:r w:rsidRPr="00C17590">
        <w:rPr>
          <w:rFonts w:hint="eastAsia"/>
        </w:rPr>
        <w:t>傷。</w:t>
      </w:r>
    </w:p>
    <w:p w:rsidR="00DF4EFD" w:rsidRPr="00C17590" w:rsidRDefault="00DF4EFD" w:rsidP="00DF4EFD">
      <w:pPr>
        <w:pStyle w:val="3"/>
      </w:pPr>
      <w:r w:rsidRPr="00C17590">
        <w:rPr>
          <w:rFonts w:hint="eastAsia"/>
        </w:rPr>
        <w:t>本案建築物使用及變更使用情形：</w:t>
      </w:r>
    </w:p>
    <w:p w:rsidR="00326434" w:rsidRPr="00C17590" w:rsidRDefault="00326434" w:rsidP="00314EB6">
      <w:pPr>
        <w:pStyle w:val="3"/>
        <w:numPr>
          <w:ilvl w:val="3"/>
          <w:numId w:val="1"/>
        </w:numPr>
      </w:pPr>
      <w:r w:rsidRPr="00C17590">
        <w:rPr>
          <w:rFonts w:hint="eastAsia"/>
        </w:rPr>
        <w:t>本建築物於7</w:t>
      </w:r>
      <w:r w:rsidRPr="00C17590">
        <w:t>5</w:t>
      </w:r>
      <w:r w:rsidRPr="00C17590">
        <w:rPr>
          <w:rFonts w:hint="eastAsia"/>
        </w:rPr>
        <w:t>年取得使</w:t>
      </w:r>
      <w:r w:rsidR="00620E46" w:rsidRPr="00C17590">
        <w:rPr>
          <w:rFonts w:hint="eastAsia"/>
        </w:rPr>
        <w:t>用執</w:t>
      </w:r>
      <w:r w:rsidRPr="00C17590">
        <w:rPr>
          <w:rFonts w:hint="eastAsia"/>
        </w:rPr>
        <w:t>照，86年申請變更為旅館，</w:t>
      </w:r>
      <w:r w:rsidRPr="00C17590">
        <w:t>100年10月13日起申請展延暫停營業，101年</w:t>
      </w:r>
      <w:r w:rsidR="00291306" w:rsidRPr="00C17590">
        <w:rPr>
          <w:rFonts w:hint="eastAsia"/>
        </w:rPr>
        <w:t>都市發展局</w:t>
      </w:r>
      <w:r w:rsidRPr="00C17590">
        <w:rPr>
          <w:rFonts w:hint="eastAsia"/>
        </w:rPr>
        <w:t>配合觀光旅遊局辦理旅宿業聯合稽查未發現該場所有使用用途不符之事項，</w:t>
      </w:r>
      <w:r w:rsidRPr="00C17590">
        <w:t>及104年</w:t>
      </w:r>
      <w:r w:rsidRPr="00C17590">
        <w:rPr>
          <w:rFonts w:hint="eastAsia"/>
        </w:rPr>
        <w:t>市府</w:t>
      </w:r>
      <w:r w:rsidRPr="00C17590">
        <w:t>稽查時現場未營業，</w:t>
      </w:r>
      <w:r w:rsidRPr="00C17590">
        <w:rPr>
          <w:rFonts w:hint="eastAsia"/>
        </w:rPr>
        <w:t>後</w:t>
      </w:r>
      <w:r w:rsidRPr="00C17590">
        <w:t>於108年廢止旅館使用</w:t>
      </w:r>
      <w:r w:rsidRPr="00C17590">
        <w:rPr>
          <w:rFonts w:hint="eastAsia"/>
        </w:rPr>
        <w:t>。</w:t>
      </w:r>
    </w:p>
    <w:p w:rsidR="00326434" w:rsidRPr="00C17590" w:rsidRDefault="00326434" w:rsidP="00314EB6">
      <w:pPr>
        <w:pStyle w:val="3"/>
        <w:numPr>
          <w:ilvl w:val="3"/>
          <w:numId w:val="1"/>
        </w:numPr>
      </w:pPr>
      <w:r w:rsidRPr="00C17590">
        <w:rPr>
          <w:rFonts w:hint="eastAsia"/>
        </w:rPr>
        <w:t>使用執照概要：</w:t>
      </w:r>
    </w:p>
    <w:p w:rsidR="00326434" w:rsidRPr="00C17590" w:rsidRDefault="00326434" w:rsidP="00326434">
      <w:pPr>
        <w:pStyle w:val="4"/>
        <w:numPr>
          <w:ilvl w:val="4"/>
          <w:numId w:val="8"/>
        </w:numPr>
      </w:pPr>
      <w:r w:rsidRPr="00C17590">
        <w:rPr>
          <w:rFonts w:hint="eastAsia"/>
        </w:rPr>
        <w:t>本案建築物(地址：中區興中街93號)於75年11月8日取得(75)中工</w:t>
      </w:r>
      <w:proofErr w:type="gramStart"/>
      <w:r w:rsidRPr="00C17590">
        <w:rPr>
          <w:rFonts w:hint="eastAsia"/>
        </w:rPr>
        <w:t>建使字</w:t>
      </w:r>
      <w:proofErr w:type="gramEnd"/>
      <w:r w:rsidRPr="00C17590">
        <w:rPr>
          <w:rFonts w:hint="eastAsia"/>
        </w:rPr>
        <w:t>第3445號使用執照，各層用途為：地</w:t>
      </w:r>
      <w:proofErr w:type="gramStart"/>
      <w:r w:rsidRPr="00C17590">
        <w:rPr>
          <w:rFonts w:hint="eastAsia"/>
        </w:rPr>
        <w:t>下層(</w:t>
      </w:r>
      <w:proofErr w:type="gramEnd"/>
      <w:r w:rsidRPr="00C17590">
        <w:rPr>
          <w:rFonts w:hint="eastAsia"/>
        </w:rPr>
        <w:t>用途：避難室、店鋪，面積：157.08</w:t>
      </w:r>
      <w:proofErr w:type="gramStart"/>
      <w:r w:rsidRPr="00C17590">
        <w:rPr>
          <w:rFonts w:hint="eastAsia"/>
        </w:rPr>
        <w:t>㎡</w:t>
      </w:r>
      <w:proofErr w:type="gramEnd"/>
      <w:r w:rsidRPr="00C17590">
        <w:rPr>
          <w:rFonts w:hint="eastAsia"/>
        </w:rPr>
        <w:t>)；第一層(用途：店鋪、通道，面積：126.78</w:t>
      </w:r>
      <w:proofErr w:type="gramStart"/>
      <w:r w:rsidRPr="00C17590">
        <w:rPr>
          <w:rFonts w:hint="eastAsia"/>
        </w:rPr>
        <w:t>㎡</w:t>
      </w:r>
      <w:proofErr w:type="gramEnd"/>
      <w:r w:rsidRPr="00C17590">
        <w:rPr>
          <w:rFonts w:hint="eastAsia"/>
        </w:rPr>
        <w:t>)；第二層(用途：集合住宅，面積：147.92</w:t>
      </w:r>
      <w:proofErr w:type="gramStart"/>
      <w:r w:rsidRPr="00C17590">
        <w:rPr>
          <w:rFonts w:hint="eastAsia"/>
        </w:rPr>
        <w:t>㎡</w:t>
      </w:r>
      <w:proofErr w:type="gramEnd"/>
      <w:r w:rsidRPr="00C17590">
        <w:rPr>
          <w:rFonts w:hint="eastAsia"/>
        </w:rPr>
        <w:t>)；第三層(用途：集合住宅，面積：147.92</w:t>
      </w:r>
      <w:proofErr w:type="gramStart"/>
      <w:r w:rsidRPr="00C17590">
        <w:rPr>
          <w:rFonts w:hint="eastAsia"/>
        </w:rPr>
        <w:t>㎡</w:t>
      </w:r>
      <w:proofErr w:type="gramEnd"/>
      <w:r w:rsidRPr="00C17590">
        <w:rPr>
          <w:rFonts w:hint="eastAsia"/>
        </w:rPr>
        <w:t>)；第四層(用途：集合住宅，面積：147.92</w:t>
      </w:r>
      <w:proofErr w:type="gramStart"/>
      <w:r w:rsidRPr="00C17590">
        <w:rPr>
          <w:rFonts w:hint="eastAsia"/>
        </w:rPr>
        <w:t>㎡</w:t>
      </w:r>
      <w:proofErr w:type="gramEnd"/>
      <w:r w:rsidRPr="00C17590">
        <w:rPr>
          <w:rFonts w:hint="eastAsia"/>
        </w:rPr>
        <w:t>)；第五層(用途：集合住宅，面積：147.92</w:t>
      </w:r>
      <w:proofErr w:type="gramStart"/>
      <w:r w:rsidRPr="00C17590">
        <w:rPr>
          <w:rFonts w:hint="eastAsia"/>
        </w:rPr>
        <w:t>㎡</w:t>
      </w:r>
      <w:proofErr w:type="gramEnd"/>
      <w:r w:rsidRPr="00C17590">
        <w:rPr>
          <w:rFonts w:hint="eastAsia"/>
        </w:rPr>
        <w:t>)；第六層(用途：集合住宅，面積：147.92</w:t>
      </w:r>
      <w:proofErr w:type="gramStart"/>
      <w:r w:rsidRPr="00C17590">
        <w:rPr>
          <w:rFonts w:hint="eastAsia"/>
        </w:rPr>
        <w:t>㎡</w:t>
      </w:r>
      <w:proofErr w:type="gramEnd"/>
      <w:r w:rsidRPr="00C17590">
        <w:rPr>
          <w:rFonts w:hint="eastAsia"/>
        </w:rPr>
        <w:t>)；第七層(用途：集合住宅，面積：147.92</w:t>
      </w:r>
      <w:proofErr w:type="gramStart"/>
      <w:r w:rsidRPr="00C17590">
        <w:rPr>
          <w:rFonts w:hint="eastAsia"/>
        </w:rPr>
        <w:t>㎡</w:t>
      </w:r>
      <w:proofErr w:type="gramEnd"/>
      <w:r w:rsidRPr="00C17590">
        <w:rPr>
          <w:rFonts w:hint="eastAsia"/>
        </w:rPr>
        <w:t>)；夾層(用途：集合住宅，面積：22.49</w:t>
      </w:r>
      <w:proofErr w:type="gramStart"/>
      <w:r w:rsidRPr="00C17590">
        <w:rPr>
          <w:rFonts w:hint="eastAsia"/>
        </w:rPr>
        <w:t>㎡</w:t>
      </w:r>
      <w:proofErr w:type="gramEnd"/>
      <w:r w:rsidRPr="00C17590">
        <w:rPr>
          <w:rFonts w:hint="eastAsia"/>
        </w:rPr>
        <w:t>)。</w:t>
      </w:r>
    </w:p>
    <w:p w:rsidR="00326434" w:rsidRPr="00C17590" w:rsidRDefault="00326434" w:rsidP="00314EB6">
      <w:pPr>
        <w:pStyle w:val="3"/>
        <w:numPr>
          <w:ilvl w:val="3"/>
          <w:numId w:val="1"/>
        </w:numPr>
      </w:pPr>
      <w:r w:rsidRPr="00C17590">
        <w:rPr>
          <w:rFonts w:hint="eastAsia"/>
        </w:rPr>
        <w:t>變更使用執照概要（如下表）：本案86年1月25日第42016號准予變更用途，原2樓(50.19</w:t>
      </w:r>
      <w:proofErr w:type="gramStart"/>
      <w:r w:rsidRPr="00C17590">
        <w:rPr>
          <w:rFonts w:hint="eastAsia"/>
        </w:rPr>
        <w:t>㎡</w:t>
      </w:r>
      <w:proofErr w:type="gramEnd"/>
      <w:r w:rsidRPr="00C17590">
        <w:rPr>
          <w:rFonts w:hint="eastAsia"/>
        </w:rPr>
        <w:t>)、5樓(147.92㎡)、6樓(147.92㎡)、7樓(147.92㎡)用途集合住宅變更為旅館(B-4)面積合計為493.95㎡。</w:t>
      </w:r>
    </w:p>
    <w:p w:rsidR="00326434" w:rsidRPr="00C17590" w:rsidRDefault="00326434" w:rsidP="005E2CF2">
      <w:pPr>
        <w:pStyle w:val="4"/>
        <w:numPr>
          <w:ilvl w:val="0"/>
          <w:numId w:val="0"/>
        </w:numPr>
      </w:pPr>
      <w:r w:rsidRPr="00C17590">
        <w:rPr>
          <w:noProof/>
        </w:rPr>
        <w:lastRenderedPageBreak/>
        <w:drawing>
          <wp:inline distT="0" distB="0" distL="0" distR="0" wp14:anchorId="7A20AEBC" wp14:editId="52DC68B8">
            <wp:extent cx="5952271" cy="3208020"/>
            <wp:effectExtent l="0" t="0" r="0" b="0"/>
            <wp:docPr id="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9"/>
                    <a:stretch>
                      <a:fillRect/>
                    </a:stretch>
                  </pic:blipFill>
                  <pic:spPr>
                    <a:xfrm>
                      <a:off x="0" y="0"/>
                      <a:ext cx="5970654" cy="3217928"/>
                    </a:xfrm>
                    <a:prstGeom prst="rect">
                      <a:avLst/>
                    </a:prstGeom>
                  </pic:spPr>
                </pic:pic>
              </a:graphicData>
            </a:graphic>
          </wp:inline>
        </w:drawing>
      </w:r>
    </w:p>
    <w:p w:rsidR="00314EB6" w:rsidRPr="00C17590" w:rsidRDefault="00314EB6" w:rsidP="00314EB6">
      <w:pPr>
        <w:pStyle w:val="3"/>
      </w:pPr>
      <w:r w:rsidRPr="00C17590">
        <w:rPr>
          <w:rFonts w:hint="eastAsia"/>
        </w:rPr>
        <w:t>本案建築物所有權人、使用人</w:t>
      </w:r>
      <w:r w:rsidR="00E74CBD" w:rsidRPr="00C17590">
        <w:rPr>
          <w:rFonts w:hint="eastAsia"/>
        </w:rPr>
        <w:t>辦理建築物公共安全檢查簽證及申報（下稱公安申報）</w:t>
      </w:r>
      <w:r w:rsidRPr="00C17590">
        <w:rPr>
          <w:rFonts w:hint="eastAsia"/>
        </w:rPr>
        <w:t>情形：</w:t>
      </w:r>
    </w:p>
    <w:p w:rsidR="00314EB6" w:rsidRPr="00C17590" w:rsidRDefault="00314EB6" w:rsidP="00314EB6">
      <w:pPr>
        <w:pStyle w:val="3"/>
        <w:numPr>
          <w:ilvl w:val="3"/>
          <w:numId w:val="1"/>
        </w:numPr>
      </w:pPr>
      <w:r w:rsidRPr="00C17590">
        <w:rPr>
          <w:rFonts w:hint="eastAsia"/>
        </w:rPr>
        <w:t>旅館使用階段：</w:t>
      </w:r>
    </w:p>
    <w:p w:rsidR="00314EB6" w:rsidRPr="00C17590" w:rsidRDefault="00314EB6" w:rsidP="00314EB6">
      <w:pPr>
        <w:pStyle w:val="5"/>
      </w:pPr>
      <w:r w:rsidRPr="00C17590">
        <w:rPr>
          <w:rFonts w:hint="eastAsia"/>
        </w:rPr>
        <w:t>該大樓於86年申請變更為旅館使用，自87年作為旅館使用建築物列管(列管名稱：印象興業股份有限公司-印象大飯店)，99年至107年旅館場所向觀光旅遊局申請「停業」，至100年間展延暫停營業、101年及104年稽查時現場未營業，108年8月旅館辦理歇業。</w:t>
      </w:r>
    </w:p>
    <w:p w:rsidR="00314EB6" w:rsidRPr="00C17590" w:rsidRDefault="00314EB6" w:rsidP="00314EB6">
      <w:pPr>
        <w:pStyle w:val="5"/>
      </w:pPr>
      <w:r w:rsidRPr="00C17590">
        <w:rPr>
          <w:rFonts w:hint="eastAsia"/>
        </w:rPr>
        <w:t>85年訂定發布建築物公共安全檢查簽證及申報辦法後，據市府建築管理資訊系統，本案建築物自87年始至98年有公安申報紀錄，皆准予報備，惟當時係以紙本辦理申報，已逾公文保存期限，已無相關申報資料。</w:t>
      </w:r>
    </w:p>
    <w:p w:rsidR="00314EB6" w:rsidRPr="00C17590" w:rsidRDefault="00314EB6" w:rsidP="00314EB6">
      <w:pPr>
        <w:pStyle w:val="5"/>
      </w:pPr>
      <w:r w:rsidRPr="00C17590">
        <w:rPr>
          <w:rFonts w:hint="eastAsia"/>
        </w:rPr>
        <w:t>該旅館使用建築物於1</w:t>
      </w:r>
      <w:r w:rsidRPr="00C17590">
        <w:t>00</w:t>
      </w:r>
      <w:r w:rsidRPr="00C17590">
        <w:rPr>
          <w:rFonts w:hint="eastAsia"/>
        </w:rPr>
        <w:t>年間停業至1</w:t>
      </w:r>
      <w:r w:rsidRPr="00C17590">
        <w:t>08</w:t>
      </w:r>
      <w:r w:rsidRPr="00C17590">
        <w:rPr>
          <w:rFonts w:hint="eastAsia"/>
        </w:rPr>
        <w:t>年歇業，依實際使用無須進行公安申報：</w:t>
      </w:r>
    </w:p>
    <w:p w:rsidR="00314EB6" w:rsidRPr="00C17590" w:rsidRDefault="00314EB6" w:rsidP="00314EB6">
      <w:pPr>
        <w:pStyle w:val="6"/>
      </w:pPr>
      <w:r w:rsidRPr="00C17590">
        <w:rPr>
          <w:rFonts w:hint="eastAsia"/>
        </w:rPr>
        <w:lastRenderedPageBreak/>
        <w:t>按行政院90年8月29日台90內字第040248號函修正「行政院維護公共安全方案-營建管理部分」參、工作項目「五、推動建築物公共安全檢查簽證及申報制度：…</w:t>
      </w:r>
      <w:proofErr w:type="gramStart"/>
      <w:r w:rsidRPr="00C17590">
        <w:rPr>
          <w:rFonts w:hint="eastAsia"/>
        </w:rPr>
        <w:t>…</w:t>
      </w:r>
      <w:proofErr w:type="gramEnd"/>
      <w:r w:rsidRPr="00C17590">
        <w:rPr>
          <w:rFonts w:hint="eastAsia"/>
        </w:rPr>
        <w:t>(伍)清查建築物公共安全檢查應申報件數資料，剔除已歇業或變更之案件，以確保申報資料之正確性」。</w:t>
      </w:r>
    </w:p>
    <w:p w:rsidR="00314EB6" w:rsidRPr="00C17590" w:rsidRDefault="00314EB6" w:rsidP="00314EB6">
      <w:pPr>
        <w:pStyle w:val="6"/>
      </w:pPr>
      <w:r w:rsidRPr="00C17590">
        <w:rPr>
          <w:rFonts w:hint="eastAsia"/>
        </w:rPr>
        <w:t>次按內政部90年11月5日(90)台內營字第9067089號「關於建築物於申報公共安全期間辦理停業登記在案，是否適用『建築物公共安全檢查簽證及申報辦法』相關規定」函釋：「所</w:t>
      </w:r>
      <w:proofErr w:type="gramStart"/>
      <w:r w:rsidRPr="00C17590">
        <w:rPr>
          <w:rFonts w:hint="eastAsia"/>
        </w:rPr>
        <w:t>詢</w:t>
      </w:r>
      <w:proofErr w:type="gramEnd"/>
      <w:r w:rsidRPr="00C17590">
        <w:rPr>
          <w:rFonts w:hint="eastAsia"/>
        </w:rPr>
        <w:t>建築物於申報公共安全期間辦理停業登記在案，是否適用『建築物公共安全檢查簽證及申報辦法』相關規定乙節，查建築法第77條第3項規定：『供公眾使用之建築物，應由建築物所有人、使用人定期委託中央主管建築機關認可之專業機構或人員檢查簽證，其檢查簽證結果應向當地主管建築機關申報。非供公眾使用之建築物，經內政部認有必要時亦同。』上開規定所稱供公眾使用之建築物，係指實際有供公眾使用事實之建築物而言，尚非僅憑是否辦理營業登記或停業登記為據，請貴府依實際使用狀況</w:t>
      </w:r>
      <w:proofErr w:type="gramStart"/>
      <w:r w:rsidRPr="00C17590">
        <w:rPr>
          <w:rFonts w:hint="eastAsia"/>
        </w:rPr>
        <w:t>逕</w:t>
      </w:r>
      <w:proofErr w:type="gramEnd"/>
      <w:r w:rsidRPr="00C17590">
        <w:rPr>
          <w:rFonts w:hint="eastAsia"/>
        </w:rPr>
        <w:t>予認定核處。」</w:t>
      </w:r>
    </w:p>
    <w:p w:rsidR="00314EB6" w:rsidRPr="00C17590" w:rsidRDefault="00314EB6" w:rsidP="00314EB6">
      <w:pPr>
        <w:pStyle w:val="6"/>
      </w:pPr>
      <w:r w:rsidRPr="00C17590">
        <w:rPr>
          <w:rFonts w:hint="eastAsia"/>
        </w:rPr>
        <w:t>再按內政部營建署</w:t>
      </w:r>
      <w:proofErr w:type="gramStart"/>
      <w:r w:rsidRPr="00C17590">
        <w:rPr>
          <w:rFonts w:hint="eastAsia"/>
        </w:rPr>
        <w:t>92年6月23日營署建</w:t>
      </w:r>
      <w:proofErr w:type="gramEnd"/>
      <w:r w:rsidRPr="00C17590">
        <w:rPr>
          <w:rFonts w:hint="eastAsia"/>
        </w:rPr>
        <w:t>管字第0920035205號函：「…</w:t>
      </w:r>
      <w:proofErr w:type="gramStart"/>
      <w:r w:rsidRPr="00C17590">
        <w:rPr>
          <w:rFonts w:hint="eastAsia"/>
        </w:rPr>
        <w:t>…</w:t>
      </w:r>
      <w:proofErr w:type="gramEnd"/>
      <w:r w:rsidRPr="00C17590">
        <w:rPr>
          <w:rFonts w:hint="eastAsia"/>
        </w:rPr>
        <w:t>三、本案已實際使用場所之建築物應維護合法使用與其構造及設備安全，並依規定辦</w:t>
      </w:r>
      <w:r w:rsidRPr="00C17590">
        <w:rPr>
          <w:rFonts w:hint="eastAsia"/>
        </w:rPr>
        <w:lastRenderedPageBreak/>
        <w:t>理建築物公共安全檢查簽證及申報，建築法第77條業有明定，建築物所有權人、使用人未依上開法條規定維護建築物合法使用與其構造及設備安全或辦理建築物公共安全檢查簽證申報者，建築法第9</w:t>
      </w:r>
      <w:r w:rsidRPr="00C17590">
        <w:t>1</w:t>
      </w:r>
      <w:r w:rsidRPr="00C17590">
        <w:rPr>
          <w:rFonts w:hint="eastAsia"/>
        </w:rPr>
        <w:t>條各款已有處罰之規定。」</w:t>
      </w:r>
    </w:p>
    <w:p w:rsidR="00314EB6" w:rsidRPr="00C17590" w:rsidRDefault="00314EB6" w:rsidP="00314EB6">
      <w:pPr>
        <w:pStyle w:val="6"/>
      </w:pPr>
      <w:r w:rsidRPr="00C17590">
        <w:rPr>
          <w:rFonts w:hint="eastAsia"/>
        </w:rPr>
        <w:t>另按建築物公共安全檢查簽證及申報辦法第6條規定：「標準檢查專業機構或專業人員應依防火避難設施及設備安全標準檢查簽證項目表（如附表二）辦理檢查，並將標準檢查簽證結果製成標準檢查報告書。」，附表二備註內容「一、辦理建築物防火避難設施及設備安全標準檢查之各檢查項目，應按實際現況用途檢查簽證及申報。」</w:t>
      </w:r>
    </w:p>
    <w:p w:rsidR="00314EB6" w:rsidRPr="00C17590" w:rsidRDefault="00314EB6" w:rsidP="00314EB6">
      <w:pPr>
        <w:pStyle w:val="6"/>
      </w:pPr>
      <w:r w:rsidRPr="00C17590">
        <w:rPr>
          <w:rFonts w:hint="eastAsia"/>
        </w:rPr>
        <w:t>綜上，</w:t>
      </w:r>
      <w:r w:rsidR="0013532D" w:rsidRPr="00C17590">
        <w:rPr>
          <w:rFonts w:hint="eastAsia"/>
        </w:rPr>
        <w:t>該</w:t>
      </w:r>
      <w:r w:rsidRPr="00C17590">
        <w:rPr>
          <w:rFonts w:hint="eastAsia"/>
        </w:rPr>
        <w:t>辦法所稱應辦理申報之供公眾使用建築物，係指實際有供公眾使用事實之建築物，倘場所閒置未使用或停業，自無應辦理申報規定之適用。據此，該大樓99年至107年旅館場所向觀光旅遊局申請「停業」，100年間暫停營業，於108年8月旅館辦理歇業，期間無進行建築物公共安全申報。</w:t>
      </w:r>
    </w:p>
    <w:p w:rsidR="00314EB6" w:rsidRPr="00C17590" w:rsidRDefault="00314EB6" w:rsidP="00314EB6">
      <w:pPr>
        <w:pStyle w:val="3"/>
        <w:numPr>
          <w:ilvl w:val="3"/>
          <w:numId w:val="1"/>
        </w:numPr>
      </w:pPr>
      <w:r w:rsidRPr="00C17590">
        <w:rPr>
          <w:rFonts w:hint="eastAsia"/>
        </w:rPr>
        <w:t>擅自變更住宅套房（H-1類組）階段：</w:t>
      </w:r>
    </w:p>
    <w:p w:rsidR="00314EB6" w:rsidRPr="00C17590" w:rsidRDefault="00314EB6" w:rsidP="00314EB6">
      <w:pPr>
        <w:pStyle w:val="5"/>
      </w:pPr>
      <w:r w:rsidRPr="00C17590">
        <w:rPr>
          <w:rFonts w:hint="eastAsia"/>
        </w:rPr>
        <w:t>查建築物使用類組及變更使用辦法第2條第2項規定「前項建築物之使用項目舉例如附表二。」表列建築物使用項目無「套房出租」之使用</w:t>
      </w:r>
      <w:proofErr w:type="gramStart"/>
      <w:r w:rsidRPr="00C17590">
        <w:rPr>
          <w:rFonts w:hint="eastAsia"/>
        </w:rPr>
        <w:t>項目歸組</w:t>
      </w:r>
      <w:proofErr w:type="gramEnd"/>
      <w:r w:rsidRPr="00C17590">
        <w:rPr>
          <w:rFonts w:hint="eastAsia"/>
        </w:rPr>
        <w:t>。惟按內政部107年4月24日台內營字第1070803969號令：「一、集合住宅、住宅任</w:t>
      </w:r>
      <w:proofErr w:type="gramStart"/>
      <w:r w:rsidRPr="00C17590">
        <w:rPr>
          <w:rFonts w:hint="eastAsia"/>
        </w:rPr>
        <w:t>一</w:t>
      </w:r>
      <w:proofErr w:type="gramEnd"/>
      <w:r w:rsidRPr="00C17590">
        <w:rPr>
          <w:rFonts w:hint="eastAsia"/>
        </w:rPr>
        <w:t>住宅單位（戶）</w:t>
      </w:r>
      <w:r w:rsidRPr="00C17590">
        <w:rPr>
          <w:rFonts w:hint="eastAsia"/>
        </w:rPr>
        <w:lastRenderedPageBreak/>
        <w:t>之任一樓層</w:t>
      </w:r>
      <w:proofErr w:type="gramStart"/>
      <w:r w:rsidRPr="00C17590">
        <w:rPr>
          <w:rFonts w:hint="eastAsia"/>
        </w:rPr>
        <w:t>分間為6</w:t>
      </w:r>
      <w:proofErr w:type="gramEnd"/>
      <w:r w:rsidRPr="00C17590">
        <w:rPr>
          <w:rFonts w:hint="eastAsia"/>
        </w:rPr>
        <w:t>個以上使用單元（不含客廳及餐廳）或設置10個以上床位之居室者，其使用類組歸屬建築物使用類組及變更使用辦法第2條所定H-1組，並屬建築法第5條所稱供公眾使用之建築物。…</w:t>
      </w:r>
      <w:proofErr w:type="gramStart"/>
      <w:r w:rsidRPr="00C17590">
        <w:rPr>
          <w:rFonts w:hint="eastAsia"/>
        </w:rPr>
        <w:t>…</w:t>
      </w:r>
      <w:proofErr w:type="gramEnd"/>
      <w:r w:rsidRPr="00C17590">
        <w:rPr>
          <w:rFonts w:hint="eastAsia"/>
        </w:rPr>
        <w:t>」，倘符合上開號令條件，即歸屬為H-1類組，並應</w:t>
      </w:r>
      <w:r w:rsidR="00C25356" w:rsidRPr="00C17590">
        <w:rPr>
          <w:rFonts w:hint="eastAsia"/>
        </w:rPr>
        <w:t>依規定</w:t>
      </w:r>
      <w:r w:rsidRPr="00C17590">
        <w:rPr>
          <w:rFonts w:hint="eastAsia"/>
        </w:rPr>
        <w:t>辦理公安申報。</w:t>
      </w:r>
    </w:p>
    <w:p w:rsidR="00314EB6" w:rsidRPr="00C17590" w:rsidRDefault="00314EB6" w:rsidP="00314EB6">
      <w:pPr>
        <w:pStyle w:val="5"/>
      </w:pPr>
      <w:r w:rsidRPr="00C17590">
        <w:rPr>
          <w:rFonts w:hint="eastAsia"/>
        </w:rPr>
        <w:t>另該府依中央訂定之「加強建築物公共安全檢查及取締要點」第2點規定</w:t>
      </w:r>
      <w:r w:rsidR="00FB26F2" w:rsidRPr="00C17590">
        <w:rPr>
          <w:rFonts w:hint="eastAsia"/>
        </w:rPr>
        <w:t>：</w:t>
      </w:r>
      <w:r w:rsidRPr="00C17590">
        <w:rPr>
          <w:rFonts w:hint="eastAsia"/>
        </w:rPr>
        <w:t>「直轄市、縣(市)主管建築機關應集中人力，優先執行建築物公共安全檢查簽證及申報業務…</w:t>
      </w:r>
      <w:proofErr w:type="gramStart"/>
      <w:r w:rsidRPr="00C17590">
        <w:rPr>
          <w:rFonts w:hint="eastAsia"/>
        </w:rPr>
        <w:t>…</w:t>
      </w:r>
      <w:proofErr w:type="gramEnd"/>
      <w:r w:rsidRPr="00C17590">
        <w:rPr>
          <w:rFonts w:hint="eastAsia"/>
        </w:rPr>
        <w:t>」，針對附表二表列之加強執行檢查建築物使用類組使用項目辦理公安聯合稽查作業，惟「套房出租」非屬上開附表表列之營業場所，且無目的事業主管機關，並無相關列管。</w:t>
      </w:r>
    </w:p>
    <w:p w:rsidR="00314EB6" w:rsidRPr="00C17590" w:rsidRDefault="00314EB6" w:rsidP="00314EB6">
      <w:pPr>
        <w:pStyle w:val="5"/>
      </w:pPr>
      <w:r w:rsidRPr="00C17590">
        <w:rPr>
          <w:rFonts w:hint="eastAsia"/>
        </w:rPr>
        <w:t>本案</w:t>
      </w:r>
      <w:bookmarkStart w:id="3" w:name="_Hlk120276931"/>
      <w:r w:rsidRPr="00C17590">
        <w:rPr>
          <w:rFonts w:hint="eastAsia"/>
        </w:rPr>
        <w:t>現況作為住宅(H-1類組)使用，</w:t>
      </w:r>
      <w:proofErr w:type="gramStart"/>
      <w:r w:rsidRPr="00C17590">
        <w:rPr>
          <w:rFonts w:hint="eastAsia"/>
        </w:rPr>
        <w:t>屬供公眾</w:t>
      </w:r>
      <w:proofErr w:type="gramEnd"/>
      <w:r w:rsidRPr="00C17590">
        <w:rPr>
          <w:rFonts w:hint="eastAsia"/>
        </w:rPr>
        <w:t>使用建築物</w:t>
      </w:r>
      <w:bookmarkEnd w:id="3"/>
      <w:r w:rsidRPr="00C17590">
        <w:rPr>
          <w:rFonts w:hint="eastAsia"/>
        </w:rPr>
        <w:t>，市府以未辦理公安申報，違反建築法第77條第3項規定依同法第91條第1項規定，處6萬元罰鍰。</w:t>
      </w:r>
    </w:p>
    <w:p w:rsidR="00326434" w:rsidRPr="00C17590" w:rsidRDefault="00326434" w:rsidP="00326434">
      <w:pPr>
        <w:pStyle w:val="3"/>
      </w:pPr>
      <w:r w:rsidRPr="00C17590">
        <w:rPr>
          <w:rFonts w:hint="eastAsia"/>
        </w:rPr>
        <w:t>本案擅自變更用途及違反法令之範圍及內容：</w:t>
      </w:r>
    </w:p>
    <w:p w:rsidR="00326434" w:rsidRPr="00C17590" w:rsidRDefault="008520CA" w:rsidP="00B77296">
      <w:pPr>
        <w:pStyle w:val="4"/>
        <w:numPr>
          <w:ilvl w:val="3"/>
          <w:numId w:val="34"/>
        </w:numPr>
      </w:pPr>
      <w:r w:rsidRPr="00C17590">
        <w:rPr>
          <w:rFonts w:hint="eastAsia"/>
        </w:rPr>
        <w:t>市</w:t>
      </w:r>
      <w:r w:rsidR="00326434" w:rsidRPr="00C17590">
        <w:rPr>
          <w:rFonts w:hint="eastAsia"/>
        </w:rPr>
        <w:t>府</w:t>
      </w:r>
      <w:r w:rsidR="00291306" w:rsidRPr="00C17590">
        <w:rPr>
          <w:rFonts w:hint="eastAsia"/>
        </w:rPr>
        <w:t>都市發展局</w:t>
      </w:r>
      <w:r w:rsidR="00326434" w:rsidRPr="00C17590">
        <w:rPr>
          <w:rFonts w:hint="eastAsia"/>
        </w:rPr>
        <w:t>於111年3月8日現況勘查後，發現此案擅自變更隔間，該建築物2樓到7樓及頂樓違建共計41間房間，包括：原核准住宅3樓、4</w:t>
      </w:r>
      <w:proofErr w:type="gramStart"/>
      <w:r w:rsidR="00326434" w:rsidRPr="00C17590">
        <w:rPr>
          <w:rFonts w:hint="eastAsia"/>
        </w:rPr>
        <w:t>樓各2間</w:t>
      </w:r>
      <w:proofErr w:type="gramEnd"/>
      <w:r w:rsidR="00326434" w:rsidRPr="00C17590">
        <w:rPr>
          <w:rFonts w:hint="eastAsia"/>
        </w:rPr>
        <w:t>共4間，擅自變更為12間；原核准旅館2樓、5樓、6樓、7樓共17間，擅自變更為24間；另頂樓違章5間房間，本案建築物涉有以下違規情形：</w:t>
      </w:r>
    </w:p>
    <w:p w:rsidR="00326434" w:rsidRPr="00C17590" w:rsidRDefault="00326434" w:rsidP="00B77296">
      <w:pPr>
        <w:pStyle w:val="4"/>
        <w:numPr>
          <w:ilvl w:val="4"/>
          <w:numId w:val="12"/>
        </w:numPr>
      </w:pPr>
      <w:r w:rsidRPr="00C17590">
        <w:rPr>
          <w:rFonts w:hint="eastAsia"/>
        </w:rPr>
        <w:t>擅自變更使用：</w:t>
      </w:r>
    </w:p>
    <w:p w:rsidR="00326434" w:rsidRPr="00C17590" w:rsidRDefault="00326434" w:rsidP="00B77296">
      <w:pPr>
        <w:pStyle w:val="4"/>
        <w:numPr>
          <w:ilvl w:val="5"/>
          <w:numId w:val="12"/>
        </w:numPr>
      </w:pPr>
      <w:r w:rsidRPr="00C17590">
        <w:rPr>
          <w:rFonts w:hint="eastAsia"/>
        </w:rPr>
        <w:t>使用用途：原核准用途為集合住宅(H-2類組)、旅館(B-4類組)，現場查有擅自變更隔間</w:t>
      </w:r>
      <w:r w:rsidRPr="00C17590">
        <w:rPr>
          <w:rFonts w:hint="eastAsia"/>
        </w:rPr>
        <w:lastRenderedPageBreak/>
        <w:t>且樓層隔間數達</w:t>
      </w:r>
      <w:r w:rsidR="00291306" w:rsidRPr="00C17590">
        <w:rPr>
          <w:rFonts w:hint="eastAsia"/>
        </w:rPr>
        <w:t>6</w:t>
      </w:r>
      <w:r w:rsidRPr="00C17590">
        <w:rPr>
          <w:rFonts w:hint="eastAsia"/>
        </w:rPr>
        <w:t>個使用單元（不含客廳及餐廳），按內政部107年4月24日台內營字第1070803969號令：「一、集合住宅、住宅任</w:t>
      </w:r>
      <w:proofErr w:type="gramStart"/>
      <w:r w:rsidRPr="00C17590">
        <w:rPr>
          <w:rFonts w:hint="eastAsia"/>
        </w:rPr>
        <w:t>一</w:t>
      </w:r>
      <w:proofErr w:type="gramEnd"/>
      <w:r w:rsidRPr="00C17590">
        <w:rPr>
          <w:rFonts w:hint="eastAsia"/>
        </w:rPr>
        <w:t>住宅單位（戶）之任一樓層</w:t>
      </w:r>
      <w:proofErr w:type="gramStart"/>
      <w:r w:rsidRPr="00C17590">
        <w:rPr>
          <w:rFonts w:hint="eastAsia"/>
        </w:rPr>
        <w:t>分間為</w:t>
      </w:r>
      <w:r w:rsidR="00291306" w:rsidRPr="00C17590">
        <w:rPr>
          <w:rFonts w:hint="eastAsia"/>
        </w:rPr>
        <w:t>6</w:t>
      </w:r>
      <w:proofErr w:type="gramEnd"/>
      <w:r w:rsidRPr="00C17590">
        <w:rPr>
          <w:rFonts w:hint="eastAsia"/>
        </w:rPr>
        <w:t>個以上使用單元（不含客廳及餐廳）或設置</w:t>
      </w:r>
      <w:r w:rsidR="00291306" w:rsidRPr="00C17590">
        <w:rPr>
          <w:rFonts w:hint="eastAsia"/>
        </w:rPr>
        <w:t>1</w:t>
      </w:r>
      <w:r w:rsidR="00291306" w:rsidRPr="00C17590">
        <w:t>0</w:t>
      </w:r>
      <w:r w:rsidRPr="00C17590">
        <w:rPr>
          <w:rFonts w:hint="eastAsia"/>
        </w:rPr>
        <w:t>個以上床位之居室者，其使用類組歸屬建築物使用類組及變更使用辦法第</w:t>
      </w:r>
      <w:r w:rsidR="00291306" w:rsidRPr="00C17590">
        <w:rPr>
          <w:rFonts w:hint="eastAsia"/>
        </w:rPr>
        <w:t>2</w:t>
      </w:r>
      <w:r w:rsidRPr="00C17590">
        <w:rPr>
          <w:rFonts w:hint="eastAsia"/>
        </w:rPr>
        <w:t>條所定H-1組，並屬建築法第</w:t>
      </w:r>
      <w:r w:rsidR="00291306" w:rsidRPr="00C17590">
        <w:rPr>
          <w:rFonts w:hint="eastAsia"/>
        </w:rPr>
        <w:t>5</w:t>
      </w:r>
      <w:r w:rsidRPr="00C17590">
        <w:rPr>
          <w:rFonts w:hint="eastAsia"/>
        </w:rPr>
        <w:t>條所稱供公眾使用之建築物。…</w:t>
      </w:r>
      <w:proofErr w:type="gramStart"/>
      <w:r w:rsidR="000C4966" w:rsidRPr="00C17590">
        <w:rPr>
          <w:rFonts w:hint="eastAsia"/>
        </w:rPr>
        <w:t>…</w:t>
      </w:r>
      <w:proofErr w:type="gramEnd"/>
      <w:r w:rsidRPr="00C17590">
        <w:rPr>
          <w:rFonts w:hint="eastAsia"/>
        </w:rPr>
        <w:t>」，即該場所應歸屬為H-1類組，涉及未經核准擅自變更使用用途。</w:t>
      </w:r>
    </w:p>
    <w:p w:rsidR="00326434" w:rsidRPr="00C17590" w:rsidRDefault="00326434" w:rsidP="00B77296">
      <w:pPr>
        <w:pStyle w:val="4"/>
        <w:numPr>
          <w:ilvl w:val="5"/>
          <w:numId w:val="12"/>
        </w:numPr>
      </w:pPr>
      <w:r w:rsidRPr="00C17590">
        <w:rPr>
          <w:rFonts w:hint="eastAsia"/>
        </w:rPr>
        <w:t>防火避難設施：現場查獲拆除一座安全梯，與原核准圖說不符。</w:t>
      </w:r>
    </w:p>
    <w:p w:rsidR="00326434" w:rsidRPr="00C17590" w:rsidRDefault="00326434" w:rsidP="00B77296">
      <w:pPr>
        <w:pStyle w:val="4"/>
        <w:numPr>
          <w:ilvl w:val="5"/>
          <w:numId w:val="12"/>
        </w:numPr>
      </w:pPr>
      <w:r w:rsidRPr="00C17590">
        <w:rPr>
          <w:rFonts w:hint="eastAsia"/>
        </w:rPr>
        <w:t>上開擅自變更原核准使用用途、防火避難設施，違反建築法第73條第2項規定依同法第91條第1項規定，處</w:t>
      </w:r>
      <w:r w:rsidR="00C64D97" w:rsidRPr="00C17590">
        <w:rPr>
          <w:rFonts w:hint="eastAsia"/>
        </w:rPr>
        <w:t>新臺幣（下同）</w:t>
      </w:r>
      <w:r w:rsidRPr="00C17590">
        <w:rPr>
          <w:rFonts w:hint="eastAsia"/>
        </w:rPr>
        <w:t>6萬元罰鍰。</w:t>
      </w:r>
    </w:p>
    <w:p w:rsidR="00326434" w:rsidRPr="00C17590" w:rsidRDefault="00326434" w:rsidP="00B77296">
      <w:pPr>
        <w:pStyle w:val="4"/>
        <w:numPr>
          <w:ilvl w:val="4"/>
          <w:numId w:val="12"/>
        </w:numPr>
      </w:pPr>
      <w:r w:rsidRPr="00C17590">
        <w:rPr>
          <w:rFonts w:hint="eastAsia"/>
        </w:rPr>
        <w:t>未申請室內裝修許可：現況作為住宅(H-1類組)使用，</w:t>
      </w:r>
      <w:proofErr w:type="gramStart"/>
      <w:r w:rsidRPr="00C17590">
        <w:rPr>
          <w:rFonts w:hint="eastAsia"/>
        </w:rPr>
        <w:t>屬供公眾</w:t>
      </w:r>
      <w:proofErr w:type="gramEnd"/>
      <w:r w:rsidRPr="00C17590">
        <w:rPr>
          <w:rFonts w:hint="eastAsia"/>
        </w:rPr>
        <w:t>使用建築物，現場查有擅自變更隔間，未經許可擅自室內裝修，違反建築法第77條</w:t>
      </w:r>
      <w:r w:rsidR="00291306" w:rsidRPr="00C17590">
        <w:rPr>
          <w:rFonts w:hint="eastAsia"/>
        </w:rPr>
        <w:t>之2</w:t>
      </w:r>
      <w:r w:rsidRPr="00C17590">
        <w:rPr>
          <w:rFonts w:hint="eastAsia"/>
        </w:rPr>
        <w:t>第1項規定依同法第95條</w:t>
      </w:r>
      <w:r w:rsidR="00291306" w:rsidRPr="00C17590">
        <w:rPr>
          <w:rFonts w:hint="eastAsia"/>
        </w:rPr>
        <w:t>之1</w:t>
      </w:r>
      <w:r w:rsidRPr="00C17590">
        <w:rPr>
          <w:rFonts w:hint="eastAsia"/>
        </w:rPr>
        <w:t>第1項規定，處6萬元罰鍰。</w:t>
      </w:r>
    </w:p>
    <w:p w:rsidR="00326434" w:rsidRPr="00C17590" w:rsidRDefault="00326434" w:rsidP="00B77296">
      <w:pPr>
        <w:pStyle w:val="4"/>
        <w:numPr>
          <w:ilvl w:val="4"/>
          <w:numId w:val="12"/>
        </w:numPr>
      </w:pPr>
      <w:r w:rsidRPr="00C17590">
        <w:rPr>
          <w:rFonts w:hint="eastAsia"/>
          <w:b/>
        </w:rPr>
        <w:t>未辦理建築物公共安全檢查簽證及申報（下稱公安申報）：現況作為住宅(H-1類組)使用，</w:t>
      </w:r>
      <w:proofErr w:type="gramStart"/>
      <w:r w:rsidRPr="00C17590">
        <w:rPr>
          <w:rFonts w:hint="eastAsia"/>
          <w:b/>
        </w:rPr>
        <w:t>屬供公眾</w:t>
      </w:r>
      <w:proofErr w:type="gramEnd"/>
      <w:r w:rsidRPr="00C17590">
        <w:rPr>
          <w:rFonts w:hint="eastAsia"/>
          <w:b/>
        </w:rPr>
        <w:t>使用建築物，未辦理</w:t>
      </w:r>
      <w:r w:rsidR="00600751" w:rsidRPr="00C17590">
        <w:rPr>
          <w:rFonts w:hint="eastAsia"/>
          <w:b/>
        </w:rPr>
        <w:t>公安申報</w:t>
      </w:r>
      <w:r w:rsidRPr="00C17590">
        <w:rPr>
          <w:rFonts w:hint="eastAsia"/>
        </w:rPr>
        <w:t>，違反建築法第77條第3項規定依同法第91條第1項規定，處6萬元罰鍰。</w:t>
      </w:r>
    </w:p>
    <w:p w:rsidR="00326434" w:rsidRPr="00C17590" w:rsidRDefault="00326434" w:rsidP="00B77296">
      <w:pPr>
        <w:pStyle w:val="4"/>
        <w:numPr>
          <w:ilvl w:val="3"/>
          <w:numId w:val="12"/>
        </w:numPr>
      </w:pPr>
      <w:r w:rsidRPr="00C17590">
        <w:rPr>
          <w:rFonts w:hint="eastAsia"/>
        </w:rPr>
        <w:t>本案違反規定及項目情形（如下表），該府都市發展局按建築法不同罰則分別罰緩6萬元，每戶共處罰18萬元罰鍰。全案8戶共裁處所有權人（房東）計144萬元罰鍰。</w:t>
      </w:r>
    </w:p>
    <w:p w:rsidR="00326434" w:rsidRPr="00C17590" w:rsidRDefault="00600751" w:rsidP="00326434">
      <w:pPr>
        <w:pStyle w:val="4"/>
        <w:numPr>
          <w:ilvl w:val="0"/>
          <w:numId w:val="0"/>
        </w:numPr>
        <w:ind w:left="567"/>
        <w:jc w:val="left"/>
        <w:rPr>
          <w:sz w:val="28"/>
          <w:szCs w:val="28"/>
        </w:rPr>
      </w:pPr>
      <w:r w:rsidRPr="00C17590">
        <w:rPr>
          <w:rFonts w:hint="eastAsia"/>
          <w:sz w:val="28"/>
          <w:szCs w:val="28"/>
        </w:rPr>
        <w:lastRenderedPageBreak/>
        <w:t>本案</w:t>
      </w:r>
      <w:r w:rsidR="00326434" w:rsidRPr="00C17590">
        <w:rPr>
          <w:rFonts w:hint="eastAsia"/>
          <w:sz w:val="28"/>
          <w:szCs w:val="28"/>
        </w:rPr>
        <w:t>建築物樓層擅自變更統計表(111年3月8日現況調查)</w:t>
      </w:r>
    </w:p>
    <w:tbl>
      <w:tblPr>
        <w:tblStyle w:val="af7"/>
        <w:tblW w:w="8217" w:type="dxa"/>
        <w:jc w:val="right"/>
        <w:tblLayout w:type="fixed"/>
        <w:tblLook w:val="04A0" w:firstRow="1" w:lastRow="0" w:firstColumn="1" w:lastColumn="0" w:noHBand="0" w:noVBand="1"/>
      </w:tblPr>
      <w:tblGrid>
        <w:gridCol w:w="850"/>
        <w:gridCol w:w="846"/>
        <w:gridCol w:w="851"/>
        <w:gridCol w:w="992"/>
        <w:gridCol w:w="2410"/>
        <w:gridCol w:w="1276"/>
        <w:gridCol w:w="992"/>
      </w:tblGrid>
      <w:tr w:rsidR="00C17590" w:rsidRPr="00C17590" w:rsidTr="005B4985">
        <w:trPr>
          <w:trHeight w:val="325"/>
          <w:tblHeader/>
          <w:jc w:val="right"/>
        </w:trPr>
        <w:tc>
          <w:tcPr>
            <w:tcW w:w="1696" w:type="dxa"/>
            <w:gridSpan w:val="2"/>
            <w:vMerge w:val="restart"/>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樓層/原用途</w:t>
            </w:r>
          </w:p>
        </w:tc>
        <w:tc>
          <w:tcPr>
            <w:tcW w:w="1843" w:type="dxa"/>
            <w:gridSpan w:val="2"/>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房間數調查</w:t>
            </w:r>
          </w:p>
        </w:tc>
        <w:tc>
          <w:tcPr>
            <w:tcW w:w="4678" w:type="dxa"/>
            <w:gridSpan w:val="3"/>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擅自變更情形</w:t>
            </w:r>
          </w:p>
        </w:tc>
      </w:tr>
      <w:tr w:rsidR="00C17590" w:rsidRPr="00C17590" w:rsidTr="005B4985">
        <w:trPr>
          <w:trHeight w:val="415"/>
          <w:tblHeader/>
          <w:jc w:val="right"/>
        </w:trPr>
        <w:tc>
          <w:tcPr>
            <w:tcW w:w="1696" w:type="dxa"/>
            <w:gridSpan w:val="2"/>
            <w:vMerge/>
            <w:shd w:val="clear" w:color="auto" w:fill="D9D9D9" w:themeFill="background1" w:themeFillShade="D9"/>
            <w:vAlign w:val="center"/>
          </w:tcPr>
          <w:p w:rsidR="00326434" w:rsidRPr="00C17590" w:rsidRDefault="00326434" w:rsidP="005B4985">
            <w:pPr>
              <w:spacing w:line="480" w:lineRule="exact"/>
              <w:jc w:val="center"/>
              <w:rPr>
                <w:rFonts w:hAnsi="標楷體"/>
                <w:sz w:val="24"/>
                <w:szCs w:val="24"/>
              </w:rPr>
            </w:pPr>
          </w:p>
        </w:tc>
        <w:tc>
          <w:tcPr>
            <w:tcW w:w="851" w:type="dxa"/>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最後一次核准</w:t>
            </w:r>
          </w:p>
        </w:tc>
        <w:tc>
          <w:tcPr>
            <w:tcW w:w="992" w:type="dxa"/>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現況調查</w:t>
            </w:r>
          </w:p>
        </w:tc>
        <w:tc>
          <w:tcPr>
            <w:tcW w:w="2410" w:type="dxa"/>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用途類組變更</w:t>
            </w:r>
          </w:p>
        </w:tc>
        <w:tc>
          <w:tcPr>
            <w:tcW w:w="1276" w:type="dxa"/>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室內裝修</w:t>
            </w:r>
          </w:p>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變更</w:t>
            </w:r>
          </w:p>
        </w:tc>
        <w:tc>
          <w:tcPr>
            <w:tcW w:w="992" w:type="dxa"/>
            <w:shd w:val="clear" w:color="auto" w:fill="D9D9D9" w:themeFill="background1" w:themeFillShade="D9"/>
            <w:vAlign w:val="center"/>
          </w:tcPr>
          <w:p w:rsidR="00326434" w:rsidRPr="00C17590" w:rsidRDefault="00326434" w:rsidP="005B4985">
            <w:pPr>
              <w:spacing w:line="300" w:lineRule="exact"/>
              <w:jc w:val="center"/>
              <w:rPr>
                <w:rFonts w:hAnsi="標楷體"/>
                <w:sz w:val="24"/>
                <w:szCs w:val="24"/>
              </w:rPr>
            </w:pPr>
            <w:r w:rsidRPr="00C17590">
              <w:rPr>
                <w:rFonts w:hAnsi="標楷體" w:hint="eastAsia"/>
                <w:sz w:val="24"/>
                <w:szCs w:val="24"/>
              </w:rPr>
              <w:t>構造變更</w:t>
            </w: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RF</w:t>
            </w:r>
          </w:p>
        </w:tc>
        <w:tc>
          <w:tcPr>
            <w:tcW w:w="846" w:type="dxa"/>
            <w:vAlign w:val="center"/>
          </w:tcPr>
          <w:p w:rsidR="00326434" w:rsidRPr="00C17590" w:rsidRDefault="00326434" w:rsidP="006E5244">
            <w:pPr>
              <w:spacing w:line="480" w:lineRule="exact"/>
              <w:jc w:val="right"/>
              <w:rPr>
                <w:rFonts w:hAnsi="標楷體"/>
                <w:sz w:val="24"/>
                <w:szCs w:val="24"/>
              </w:rPr>
            </w:pPr>
            <w:proofErr w:type="gramStart"/>
            <w:r w:rsidRPr="00C17590">
              <w:rPr>
                <w:rFonts w:hAnsi="標楷體" w:hint="eastAsia"/>
                <w:sz w:val="24"/>
                <w:szCs w:val="24"/>
              </w:rPr>
              <w:t>屋突</w:t>
            </w:r>
            <w:proofErr w:type="gramEnd"/>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0</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5</w:t>
            </w:r>
          </w:p>
        </w:tc>
        <w:tc>
          <w:tcPr>
            <w:tcW w:w="241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(違建)</w:t>
            </w:r>
          </w:p>
        </w:tc>
        <w:tc>
          <w:tcPr>
            <w:tcW w:w="1276"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(違建)</w:t>
            </w:r>
          </w:p>
        </w:tc>
        <w:tc>
          <w:tcPr>
            <w:tcW w:w="992" w:type="dxa"/>
            <w:vMerge w:val="restart"/>
          </w:tcPr>
          <w:p w:rsidR="00326434" w:rsidRPr="00C17590" w:rsidRDefault="00326434" w:rsidP="008B567D">
            <w:pPr>
              <w:spacing w:line="300" w:lineRule="exact"/>
              <w:jc w:val="center"/>
              <w:rPr>
                <w:rFonts w:hAnsi="標楷體"/>
                <w:sz w:val="24"/>
                <w:szCs w:val="24"/>
              </w:rPr>
            </w:pPr>
            <w:r w:rsidRPr="00C17590">
              <w:rPr>
                <w:rFonts w:hAnsi="標楷體" w:hint="eastAsia"/>
                <w:sz w:val="24"/>
                <w:szCs w:val="24"/>
              </w:rPr>
              <w:t>拆除一座安全梯</w:t>
            </w: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7F</w:t>
            </w:r>
          </w:p>
        </w:tc>
        <w:tc>
          <w:tcPr>
            <w:tcW w:w="846" w:type="dxa"/>
            <w:vMerge w:val="restart"/>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旅館</w:t>
            </w: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5</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w:t>
            </w:r>
          </w:p>
        </w:tc>
        <w:tc>
          <w:tcPr>
            <w:tcW w:w="2410" w:type="dxa"/>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6F</w:t>
            </w:r>
          </w:p>
        </w:tc>
        <w:tc>
          <w:tcPr>
            <w:tcW w:w="846" w:type="dxa"/>
            <w:vMerge/>
            <w:vAlign w:val="center"/>
          </w:tcPr>
          <w:p w:rsidR="00326434" w:rsidRPr="00C17590" w:rsidRDefault="00326434" w:rsidP="006E5244">
            <w:pPr>
              <w:spacing w:line="480" w:lineRule="exact"/>
              <w:jc w:val="right"/>
              <w:rPr>
                <w:rFonts w:hAnsi="標楷體"/>
                <w:sz w:val="24"/>
                <w:szCs w:val="24"/>
              </w:rPr>
            </w:pP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5</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w:t>
            </w:r>
          </w:p>
        </w:tc>
        <w:tc>
          <w:tcPr>
            <w:tcW w:w="2410" w:type="dxa"/>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5F</w:t>
            </w:r>
          </w:p>
        </w:tc>
        <w:tc>
          <w:tcPr>
            <w:tcW w:w="846" w:type="dxa"/>
            <w:vMerge/>
            <w:vAlign w:val="center"/>
          </w:tcPr>
          <w:p w:rsidR="00326434" w:rsidRPr="00C17590" w:rsidRDefault="00326434" w:rsidP="006E5244">
            <w:pPr>
              <w:spacing w:line="480" w:lineRule="exact"/>
              <w:jc w:val="right"/>
              <w:rPr>
                <w:rFonts w:hAnsi="標楷體"/>
                <w:sz w:val="24"/>
                <w:szCs w:val="24"/>
              </w:rPr>
            </w:pP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5</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w:t>
            </w:r>
          </w:p>
        </w:tc>
        <w:tc>
          <w:tcPr>
            <w:tcW w:w="2410" w:type="dxa"/>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4F</w:t>
            </w:r>
          </w:p>
        </w:tc>
        <w:tc>
          <w:tcPr>
            <w:tcW w:w="846" w:type="dxa"/>
            <w:vMerge w:val="restart"/>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住宅</w:t>
            </w: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w:t>
            </w:r>
          </w:p>
        </w:tc>
        <w:tc>
          <w:tcPr>
            <w:tcW w:w="2410" w:type="dxa"/>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850"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3F</w:t>
            </w:r>
          </w:p>
        </w:tc>
        <w:tc>
          <w:tcPr>
            <w:tcW w:w="846" w:type="dxa"/>
            <w:vMerge/>
            <w:vAlign w:val="center"/>
          </w:tcPr>
          <w:p w:rsidR="00326434" w:rsidRPr="00C17590" w:rsidRDefault="00326434" w:rsidP="006E5244">
            <w:pPr>
              <w:spacing w:line="480" w:lineRule="exact"/>
              <w:jc w:val="right"/>
              <w:rPr>
                <w:rFonts w:hAnsi="標楷體"/>
                <w:sz w:val="24"/>
                <w:szCs w:val="24"/>
              </w:rPr>
            </w:pP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6</w:t>
            </w:r>
          </w:p>
        </w:tc>
        <w:tc>
          <w:tcPr>
            <w:tcW w:w="2410" w:type="dxa"/>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trHeight w:val="143"/>
          <w:jc w:val="right"/>
        </w:trPr>
        <w:tc>
          <w:tcPr>
            <w:tcW w:w="850" w:type="dxa"/>
            <w:vMerge w:val="restart"/>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2F</w:t>
            </w:r>
          </w:p>
        </w:tc>
        <w:tc>
          <w:tcPr>
            <w:tcW w:w="84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旅館</w:t>
            </w: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w:t>
            </w:r>
          </w:p>
        </w:tc>
        <w:tc>
          <w:tcPr>
            <w:tcW w:w="2410" w:type="dxa"/>
            <w:vMerge w:val="restart"/>
            <w:vAlign w:val="center"/>
          </w:tcPr>
          <w:p w:rsidR="00326434" w:rsidRPr="00C17590" w:rsidRDefault="00326434" w:rsidP="00E27CD9">
            <w:pPr>
              <w:spacing w:line="300" w:lineRule="exact"/>
              <w:jc w:val="center"/>
              <w:rPr>
                <w:rFonts w:hAnsi="標楷體"/>
                <w:sz w:val="24"/>
                <w:szCs w:val="24"/>
              </w:rPr>
            </w:pPr>
            <w:r w:rsidRPr="00C17590">
              <w:rPr>
                <w:rFonts w:hAnsi="標楷體" w:hint="eastAsia"/>
                <w:sz w:val="24"/>
                <w:szCs w:val="24"/>
              </w:rPr>
              <w:t>變更住宅使用(H1)</w:t>
            </w:r>
          </w:p>
        </w:tc>
        <w:tc>
          <w:tcPr>
            <w:tcW w:w="127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trHeight w:val="526"/>
          <w:jc w:val="right"/>
        </w:trPr>
        <w:tc>
          <w:tcPr>
            <w:tcW w:w="850" w:type="dxa"/>
            <w:vMerge/>
            <w:vAlign w:val="center"/>
          </w:tcPr>
          <w:p w:rsidR="00326434" w:rsidRPr="00C17590" w:rsidRDefault="00326434" w:rsidP="006E5244">
            <w:pPr>
              <w:spacing w:line="480" w:lineRule="exact"/>
              <w:jc w:val="right"/>
              <w:rPr>
                <w:rFonts w:hAnsi="標楷體"/>
                <w:sz w:val="24"/>
                <w:szCs w:val="24"/>
              </w:rPr>
            </w:pPr>
          </w:p>
        </w:tc>
        <w:tc>
          <w:tcPr>
            <w:tcW w:w="84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住宅</w:t>
            </w:r>
          </w:p>
        </w:tc>
        <w:tc>
          <w:tcPr>
            <w:tcW w:w="851"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2</w:t>
            </w:r>
          </w:p>
        </w:tc>
        <w:tc>
          <w:tcPr>
            <w:tcW w:w="992" w:type="dxa"/>
            <w:vAlign w:val="center"/>
          </w:tcPr>
          <w:p w:rsidR="00326434" w:rsidRPr="00C17590" w:rsidRDefault="00326434" w:rsidP="006E5244">
            <w:pPr>
              <w:spacing w:line="300" w:lineRule="exact"/>
              <w:jc w:val="right"/>
              <w:rPr>
                <w:rFonts w:hAnsi="標楷體"/>
                <w:sz w:val="24"/>
                <w:szCs w:val="24"/>
              </w:rPr>
            </w:pPr>
            <w:r w:rsidRPr="00C17590">
              <w:rPr>
                <w:rFonts w:hAnsi="標楷體" w:hint="eastAsia"/>
                <w:sz w:val="24"/>
                <w:szCs w:val="24"/>
              </w:rPr>
              <w:t>4</w:t>
            </w:r>
          </w:p>
        </w:tc>
        <w:tc>
          <w:tcPr>
            <w:tcW w:w="2410" w:type="dxa"/>
            <w:vMerge/>
            <w:vAlign w:val="center"/>
          </w:tcPr>
          <w:p w:rsidR="00326434" w:rsidRPr="00C17590" w:rsidRDefault="00326434" w:rsidP="00E27CD9">
            <w:pPr>
              <w:spacing w:line="300" w:lineRule="exact"/>
              <w:jc w:val="center"/>
              <w:rPr>
                <w:rFonts w:hAnsi="標楷體"/>
                <w:sz w:val="24"/>
                <w:szCs w:val="24"/>
              </w:rPr>
            </w:pPr>
          </w:p>
        </w:tc>
        <w:tc>
          <w:tcPr>
            <w:tcW w:w="127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變更隔間</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1696" w:type="dxa"/>
            <w:gridSpan w:val="2"/>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1F</w:t>
            </w:r>
          </w:p>
        </w:tc>
        <w:tc>
          <w:tcPr>
            <w:tcW w:w="851"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0</w:t>
            </w:r>
          </w:p>
        </w:tc>
        <w:tc>
          <w:tcPr>
            <w:tcW w:w="992"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0</w:t>
            </w:r>
          </w:p>
        </w:tc>
        <w:tc>
          <w:tcPr>
            <w:tcW w:w="2410" w:type="dxa"/>
            <w:vAlign w:val="center"/>
          </w:tcPr>
          <w:p w:rsidR="00326434" w:rsidRPr="00C17590" w:rsidRDefault="00326434" w:rsidP="00E27CD9">
            <w:pPr>
              <w:spacing w:line="260" w:lineRule="exact"/>
              <w:jc w:val="center"/>
              <w:rPr>
                <w:rFonts w:hAnsi="標楷體"/>
                <w:sz w:val="24"/>
                <w:szCs w:val="24"/>
              </w:rPr>
            </w:pPr>
            <w:r w:rsidRPr="00C17590">
              <w:rPr>
                <w:rFonts w:hAnsi="標楷體" w:hint="eastAsia"/>
                <w:sz w:val="24"/>
                <w:szCs w:val="24"/>
              </w:rPr>
              <w:t>防火區劃破壞</w:t>
            </w:r>
          </w:p>
          <w:p w:rsidR="00326434" w:rsidRPr="00C17590" w:rsidRDefault="00326434" w:rsidP="00E27CD9">
            <w:pPr>
              <w:spacing w:line="260" w:lineRule="exact"/>
              <w:jc w:val="center"/>
              <w:rPr>
                <w:rFonts w:hAnsi="標楷體"/>
                <w:sz w:val="24"/>
                <w:szCs w:val="24"/>
              </w:rPr>
            </w:pPr>
            <w:r w:rsidRPr="00C17590">
              <w:rPr>
                <w:rFonts w:hAnsi="標楷體" w:hint="eastAsia"/>
                <w:sz w:val="24"/>
                <w:szCs w:val="24"/>
              </w:rPr>
              <w:t>(93號與99號間防火區劃牆破壞)</w:t>
            </w:r>
          </w:p>
        </w:tc>
        <w:tc>
          <w:tcPr>
            <w:tcW w:w="1276" w:type="dxa"/>
            <w:vAlign w:val="center"/>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w:t>
            </w:r>
          </w:p>
        </w:tc>
        <w:tc>
          <w:tcPr>
            <w:tcW w:w="992" w:type="dxa"/>
            <w:vMerge/>
          </w:tcPr>
          <w:p w:rsidR="00326434" w:rsidRPr="00C17590" w:rsidRDefault="00326434" w:rsidP="006E5244">
            <w:pPr>
              <w:spacing w:line="480" w:lineRule="exact"/>
              <w:jc w:val="right"/>
              <w:rPr>
                <w:rFonts w:hAnsi="標楷體"/>
                <w:sz w:val="24"/>
                <w:szCs w:val="24"/>
              </w:rPr>
            </w:pPr>
          </w:p>
        </w:tc>
      </w:tr>
      <w:tr w:rsidR="00C17590" w:rsidRPr="00C17590" w:rsidTr="006E5244">
        <w:trPr>
          <w:jc w:val="right"/>
        </w:trPr>
        <w:tc>
          <w:tcPr>
            <w:tcW w:w="1696" w:type="dxa"/>
            <w:gridSpan w:val="2"/>
            <w:shd w:val="clear" w:color="auto" w:fill="D9D9D9" w:themeFill="background1" w:themeFillShade="D9"/>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總計</w:t>
            </w:r>
          </w:p>
        </w:tc>
        <w:tc>
          <w:tcPr>
            <w:tcW w:w="851" w:type="dxa"/>
            <w:shd w:val="clear" w:color="auto" w:fill="D9D9D9" w:themeFill="background1" w:themeFillShade="D9"/>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23</w:t>
            </w:r>
          </w:p>
        </w:tc>
        <w:tc>
          <w:tcPr>
            <w:tcW w:w="992" w:type="dxa"/>
            <w:shd w:val="clear" w:color="auto" w:fill="D9D9D9" w:themeFill="background1" w:themeFillShade="D9"/>
          </w:tcPr>
          <w:p w:rsidR="00326434" w:rsidRPr="00C17590" w:rsidRDefault="00326434" w:rsidP="006E5244">
            <w:pPr>
              <w:spacing w:line="480" w:lineRule="exact"/>
              <w:jc w:val="right"/>
              <w:rPr>
                <w:rFonts w:hAnsi="標楷體"/>
                <w:sz w:val="24"/>
                <w:szCs w:val="24"/>
              </w:rPr>
            </w:pPr>
            <w:r w:rsidRPr="00C17590">
              <w:rPr>
                <w:rFonts w:hAnsi="標楷體" w:hint="eastAsia"/>
                <w:sz w:val="24"/>
                <w:szCs w:val="24"/>
              </w:rPr>
              <w:t>41</w:t>
            </w:r>
          </w:p>
        </w:tc>
        <w:tc>
          <w:tcPr>
            <w:tcW w:w="4678" w:type="dxa"/>
            <w:gridSpan w:val="3"/>
          </w:tcPr>
          <w:p w:rsidR="00326434" w:rsidRPr="00C17590" w:rsidRDefault="00326434" w:rsidP="006E5244">
            <w:pPr>
              <w:spacing w:line="480" w:lineRule="exact"/>
              <w:jc w:val="right"/>
              <w:rPr>
                <w:rFonts w:hAnsi="標楷體"/>
                <w:sz w:val="24"/>
                <w:szCs w:val="24"/>
              </w:rPr>
            </w:pPr>
          </w:p>
        </w:tc>
      </w:tr>
    </w:tbl>
    <w:p w:rsidR="00326434" w:rsidRPr="00C17590" w:rsidRDefault="00326434" w:rsidP="00326434">
      <w:pPr>
        <w:pStyle w:val="4"/>
        <w:numPr>
          <w:ilvl w:val="0"/>
          <w:numId w:val="0"/>
        </w:numPr>
        <w:ind w:left="1191"/>
        <w:jc w:val="right"/>
      </w:pPr>
    </w:p>
    <w:p w:rsidR="00326434" w:rsidRPr="00C17590" w:rsidRDefault="00175F06" w:rsidP="00326434">
      <w:pPr>
        <w:pStyle w:val="4"/>
        <w:numPr>
          <w:ilvl w:val="0"/>
          <w:numId w:val="0"/>
        </w:numPr>
        <w:ind w:left="567"/>
        <w:jc w:val="left"/>
        <w:rPr>
          <w:sz w:val="28"/>
          <w:szCs w:val="28"/>
        </w:rPr>
      </w:pPr>
      <w:r w:rsidRPr="00C17590">
        <w:rPr>
          <w:rFonts w:hint="eastAsia"/>
          <w:sz w:val="28"/>
          <w:szCs w:val="28"/>
        </w:rPr>
        <w:t>本案</w:t>
      </w:r>
      <w:r w:rsidR="00326434" w:rsidRPr="00C17590">
        <w:rPr>
          <w:rFonts w:hint="eastAsia"/>
          <w:sz w:val="28"/>
          <w:szCs w:val="28"/>
        </w:rPr>
        <w:t>建築物違反規定與項目</w:t>
      </w:r>
      <w:r w:rsidR="001715B5" w:rsidRPr="00C17590">
        <w:rPr>
          <w:rFonts w:hint="eastAsia"/>
          <w:sz w:val="28"/>
          <w:szCs w:val="28"/>
        </w:rPr>
        <w:t>列</w:t>
      </w:r>
      <w:r w:rsidR="00326434" w:rsidRPr="00C17590">
        <w:rPr>
          <w:rFonts w:hint="eastAsia"/>
          <w:sz w:val="28"/>
          <w:szCs w:val="28"/>
        </w:rPr>
        <w:t>表</w:t>
      </w:r>
    </w:p>
    <w:tbl>
      <w:tblPr>
        <w:tblStyle w:val="33"/>
        <w:tblW w:w="8364" w:type="dxa"/>
        <w:tblInd w:w="562" w:type="dxa"/>
        <w:tblLayout w:type="fixed"/>
        <w:tblLook w:val="04A0" w:firstRow="1" w:lastRow="0" w:firstColumn="1" w:lastColumn="0" w:noHBand="0" w:noVBand="1"/>
      </w:tblPr>
      <w:tblGrid>
        <w:gridCol w:w="4678"/>
        <w:gridCol w:w="3686"/>
      </w:tblGrid>
      <w:tr w:rsidR="00C17590" w:rsidRPr="00C17590" w:rsidTr="006E5244">
        <w:tc>
          <w:tcPr>
            <w:tcW w:w="4678" w:type="dxa"/>
            <w:shd w:val="clear" w:color="auto" w:fill="D9D9D9" w:themeFill="background1" w:themeFillShade="D9"/>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sz w:val="24"/>
                <w:szCs w:val="24"/>
                <w:lang w:val="zh-TW"/>
              </w:rPr>
              <w:t>違反規定</w:t>
            </w:r>
          </w:p>
        </w:tc>
        <w:tc>
          <w:tcPr>
            <w:tcW w:w="3686" w:type="dxa"/>
            <w:shd w:val="clear" w:color="auto" w:fill="D9D9D9" w:themeFill="background1" w:themeFillShade="D9"/>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sz w:val="24"/>
                <w:szCs w:val="24"/>
                <w:lang w:val="zh-TW"/>
              </w:rPr>
              <w:t>違規項目</w:t>
            </w:r>
          </w:p>
        </w:tc>
      </w:tr>
      <w:tr w:rsidR="00C17590" w:rsidRPr="00C17590" w:rsidTr="006E5244">
        <w:tc>
          <w:tcPr>
            <w:tcW w:w="4678" w:type="dxa"/>
          </w:tcPr>
          <w:p w:rsidR="00326434" w:rsidRPr="00C17590" w:rsidRDefault="00326434" w:rsidP="006E5244">
            <w:pPr>
              <w:spacing w:line="360" w:lineRule="exact"/>
              <w:ind w:leftChars="-1" w:left="-1" w:hanging="2"/>
              <w:rPr>
                <w:rFonts w:hAnsi="標楷體" w:cs="標楷體"/>
                <w:sz w:val="24"/>
                <w:szCs w:val="24"/>
                <w:lang w:val="zh-TW"/>
              </w:rPr>
            </w:pPr>
            <w:r w:rsidRPr="00C17590">
              <w:rPr>
                <w:rFonts w:hAnsi="標楷體" w:cs="標楷體" w:hint="eastAsia"/>
                <w:b/>
                <w:sz w:val="24"/>
                <w:szCs w:val="24"/>
                <w:lang w:val="zh-TW"/>
              </w:rPr>
              <w:t>建築法第73條第2項規定：</w:t>
            </w:r>
            <w:r w:rsidRPr="00C17590">
              <w:rPr>
                <w:rFonts w:hAnsi="標楷體" w:cs="標楷體" w:hint="eastAsia"/>
                <w:sz w:val="24"/>
                <w:szCs w:val="24"/>
                <w:lang w:val="zh-TW"/>
              </w:rPr>
              <w:t>「建築物應依核定之使用類組使用，其有變更使用類組或有第</w:t>
            </w:r>
            <w:r w:rsidR="00D4588A" w:rsidRPr="00C17590">
              <w:rPr>
                <w:rFonts w:hAnsi="標楷體" w:cs="標楷體" w:hint="eastAsia"/>
                <w:sz w:val="24"/>
                <w:szCs w:val="24"/>
                <w:lang w:val="zh-TW"/>
              </w:rPr>
              <w:t>9</w:t>
            </w:r>
            <w:r w:rsidRPr="00C17590">
              <w:rPr>
                <w:rFonts w:hAnsi="標楷體" w:cs="標楷體" w:hint="eastAsia"/>
                <w:sz w:val="24"/>
                <w:szCs w:val="24"/>
                <w:lang w:val="zh-TW"/>
              </w:rPr>
              <w:t>條建造行為以外主要構造、防火區劃、防火避難設施、消防設備、停車空間及其他與原核定使用不合之變更者，應申請變更使用執照。…</w:t>
            </w:r>
            <w:proofErr w:type="gramStart"/>
            <w:r w:rsidR="00EA2EE6" w:rsidRPr="00C17590">
              <w:rPr>
                <w:rFonts w:hAnsi="標楷體" w:cs="標楷體" w:hint="eastAsia"/>
                <w:sz w:val="24"/>
                <w:szCs w:val="24"/>
                <w:lang w:val="zh-TW"/>
              </w:rPr>
              <w:t>…</w:t>
            </w:r>
            <w:proofErr w:type="gramEnd"/>
            <w:r w:rsidRPr="00C17590">
              <w:rPr>
                <w:rFonts w:hAnsi="標楷體" w:cs="標楷體" w:hint="eastAsia"/>
                <w:sz w:val="24"/>
                <w:szCs w:val="24"/>
                <w:lang w:val="zh-TW"/>
              </w:rPr>
              <w:t>」</w:t>
            </w:r>
          </w:p>
          <w:p w:rsidR="00326434" w:rsidRPr="00C17590" w:rsidRDefault="00326434" w:rsidP="006E5244">
            <w:pPr>
              <w:spacing w:line="360" w:lineRule="exact"/>
              <w:ind w:leftChars="-1" w:left="-1" w:hanging="2"/>
              <w:rPr>
                <w:rFonts w:hAnsi="標楷體" w:cs="標楷體"/>
                <w:sz w:val="24"/>
                <w:szCs w:val="24"/>
                <w:lang w:val="zh-TW"/>
              </w:rPr>
            </w:pPr>
            <w:r w:rsidRPr="00C17590">
              <w:rPr>
                <w:rFonts w:hAnsi="標楷體" w:cs="標楷體" w:hint="eastAsia"/>
                <w:b/>
                <w:sz w:val="24"/>
                <w:szCs w:val="24"/>
                <w:lang w:val="zh-TW"/>
              </w:rPr>
              <w:t>現場查有擅自變更隔間且樓層隔間數達</w:t>
            </w:r>
            <w:r w:rsidR="00CA02AB" w:rsidRPr="00C17590">
              <w:rPr>
                <w:rFonts w:hAnsi="標楷體" w:cs="標楷體" w:hint="eastAsia"/>
                <w:b/>
                <w:sz w:val="24"/>
                <w:szCs w:val="24"/>
                <w:lang w:val="zh-TW"/>
              </w:rPr>
              <w:t>6</w:t>
            </w:r>
            <w:r w:rsidRPr="00C17590">
              <w:rPr>
                <w:rFonts w:hAnsi="標楷體" w:cs="標楷體" w:hint="eastAsia"/>
                <w:b/>
                <w:sz w:val="24"/>
                <w:szCs w:val="24"/>
                <w:lang w:val="zh-TW"/>
              </w:rPr>
              <w:t>個使用單元（不含客廳及餐廳），按內政部107年4月24日台內營字第1070803969號令：</w:t>
            </w:r>
            <w:r w:rsidRPr="00C17590">
              <w:rPr>
                <w:rFonts w:hAnsi="標楷體" w:cs="標楷體" w:hint="eastAsia"/>
                <w:sz w:val="24"/>
                <w:szCs w:val="24"/>
                <w:lang w:val="zh-TW"/>
              </w:rPr>
              <w:t>「一、集合住宅、住宅任</w:t>
            </w:r>
            <w:proofErr w:type="gramStart"/>
            <w:r w:rsidRPr="00C17590">
              <w:rPr>
                <w:rFonts w:hAnsi="標楷體" w:cs="標楷體" w:hint="eastAsia"/>
                <w:sz w:val="24"/>
                <w:szCs w:val="24"/>
                <w:lang w:val="zh-TW"/>
              </w:rPr>
              <w:t>一</w:t>
            </w:r>
            <w:proofErr w:type="gramEnd"/>
            <w:r w:rsidRPr="00C17590">
              <w:rPr>
                <w:rFonts w:hAnsi="標楷體" w:cs="標楷體" w:hint="eastAsia"/>
                <w:sz w:val="24"/>
                <w:szCs w:val="24"/>
                <w:lang w:val="zh-TW"/>
              </w:rPr>
              <w:t>住宅單位（戶）之任一樓層</w:t>
            </w:r>
            <w:proofErr w:type="gramStart"/>
            <w:r w:rsidRPr="00C17590">
              <w:rPr>
                <w:rFonts w:hAnsi="標楷體" w:cs="標楷體" w:hint="eastAsia"/>
                <w:sz w:val="24"/>
                <w:szCs w:val="24"/>
                <w:lang w:val="zh-TW"/>
              </w:rPr>
              <w:t>分間為</w:t>
            </w:r>
            <w:r w:rsidR="00AB2DB9" w:rsidRPr="00C17590">
              <w:rPr>
                <w:rFonts w:hAnsi="標楷體" w:cs="標楷體" w:hint="eastAsia"/>
                <w:sz w:val="24"/>
                <w:szCs w:val="24"/>
                <w:lang w:val="zh-TW"/>
              </w:rPr>
              <w:t>6</w:t>
            </w:r>
            <w:proofErr w:type="gramEnd"/>
            <w:r w:rsidRPr="00C17590">
              <w:rPr>
                <w:rFonts w:hAnsi="標楷體" w:cs="標楷體" w:hint="eastAsia"/>
                <w:sz w:val="24"/>
                <w:szCs w:val="24"/>
                <w:lang w:val="zh-TW"/>
              </w:rPr>
              <w:t>個以上使用單元（不含客廳及餐廳）或設置</w:t>
            </w:r>
            <w:r w:rsidR="00AB2DB9" w:rsidRPr="00C17590">
              <w:rPr>
                <w:rFonts w:hAnsi="標楷體" w:cs="標楷體" w:hint="eastAsia"/>
                <w:sz w:val="24"/>
                <w:szCs w:val="24"/>
                <w:lang w:val="zh-TW"/>
              </w:rPr>
              <w:t>1</w:t>
            </w:r>
            <w:r w:rsidR="00AB2DB9" w:rsidRPr="00C17590">
              <w:rPr>
                <w:rFonts w:hAnsi="標楷體" w:cs="標楷體"/>
                <w:sz w:val="24"/>
                <w:szCs w:val="24"/>
                <w:lang w:val="zh-TW"/>
              </w:rPr>
              <w:t>0</w:t>
            </w:r>
            <w:r w:rsidRPr="00C17590">
              <w:rPr>
                <w:rFonts w:hAnsi="標楷體" w:cs="標楷體" w:hint="eastAsia"/>
                <w:sz w:val="24"/>
                <w:szCs w:val="24"/>
                <w:lang w:val="zh-TW"/>
              </w:rPr>
              <w:t>個以上床位之居室者，其使用類組歸屬建築物使用類組及變更使用辦法第</w:t>
            </w:r>
            <w:r w:rsidR="00AB2DB9" w:rsidRPr="00C17590">
              <w:rPr>
                <w:rFonts w:hAnsi="標楷體" w:cs="標楷體" w:hint="eastAsia"/>
                <w:sz w:val="24"/>
                <w:szCs w:val="24"/>
                <w:lang w:val="zh-TW"/>
              </w:rPr>
              <w:t>2</w:t>
            </w:r>
            <w:r w:rsidRPr="00C17590">
              <w:rPr>
                <w:rFonts w:hAnsi="標楷體" w:cs="標楷體" w:hint="eastAsia"/>
                <w:sz w:val="24"/>
                <w:szCs w:val="24"/>
                <w:lang w:val="zh-TW"/>
              </w:rPr>
              <w:t>條所定H-1組，並屬建築法第</w:t>
            </w:r>
            <w:r w:rsidR="00AB2DB9" w:rsidRPr="00C17590">
              <w:rPr>
                <w:rFonts w:hAnsi="標楷體" w:cs="標楷體" w:hint="eastAsia"/>
                <w:sz w:val="24"/>
                <w:szCs w:val="24"/>
                <w:lang w:val="zh-TW"/>
              </w:rPr>
              <w:t>5</w:t>
            </w:r>
            <w:r w:rsidRPr="00C17590">
              <w:rPr>
                <w:rFonts w:hAnsi="標楷體" w:cs="標楷體" w:hint="eastAsia"/>
                <w:sz w:val="24"/>
                <w:szCs w:val="24"/>
                <w:lang w:val="zh-TW"/>
              </w:rPr>
              <w:t>條所稱供公眾使用之建築物。…</w:t>
            </w:r>
            <w:proofErr w:type="gramStart"/>
            <w:r w:rsidR="00AB2DB9" w:rsidRPr="00C17590">
              <w:rPr>
                <w:rFonts w:hAnsi="標楷體" w:cs="標楷體" w:hint="eastAsia"/>
                <w:sz w:val="24"/>
                <w:szCs w:val="24"/>
                <w:lang w:val="zh-TW"/>
              </w:rPr>
              <w:t>…</w:t>
            </w:r>
            <w:proofErr w:type="gramEnd"/>
            <w:r w:rsidRPr="00C17590">
              <w:rPr>
                <w:rFonts w:hAnsi="標楷體" w:cs="標楷體" w:hint="eastAsia"/>
                <w:sz w:val="24"/>
                <w:szCs w:val="24"/>
                <w:lang w:val="zh-TW"/>
              </w:rPr>
              <w:t>」，即該場所應歸屬為H-1類組，涉及未經核准擅自變</w:t>
            </w:r>
            <w:r w:rsidRPr="00C17590">
              <w:rPr>
                <w:rFonts w:hAnsi="標楷體" w:cs="標楷體" w:hint="eastAsia"/>
                <w:sz w:val="24"/>
                <w:szCs w:val="24"/>
                <w:lang w:val="zh-TW"/>
              </w:rPr>
              <w:lastRenderedPageBreak/>
              <w:t>更使用用途。</w:t>
            </w:r>
          </w:p>
        </w:tc>
        <w:tc>
          <w:tcPr>
            <w:tcW w:w="3686" w:type="dxa"/>
          </w:tcPr>
          <w:p w:rsidR="00326434" w:rsidRPr="00C17590" w:rsidRDefault="00326434" w:rsidP="00B77296">
            <w:pPr>
              <w:numPr>
                <w:ilvl w:val="3"/>
                <w:numId w:val="40"/>
              </w:numPr>
              <w:kinsoku/>
              <w:overflowPunct/>
              <w:autoSpaceDE/>
              <w:autoSpaceDN/>
              <w:spacing w:line="360" w:lineRule="exact"/>
              <w:ind w:left="457"/>
              <w:rPr>
                <w:rFonts w:hAnsi="標楷體" w:cs="標楷體"/>
                <w:sz w:val="24"/>
                <w:szCs w:val="24"/>
                <w:lang w:val="zh-TW"/>
              </w:rPr>
            </w:pPr>
            <w:r w:rsidRPr="00C17590">
              <w:rPr>
                <w:rFonts w:hAnsi="標楷體" w:cs="標楷體" w:hint="eastAsia"/>
                <w:b/>
                <w:sz w:val="24"/>
                <w:szCs w:val="24"/>
                <w:lang w:val="zh-TW"/>
              </w:rPr>
              <w:lastRenderedPageBreak/>
              <w:t>擅自變更使用：</w:t>
            </w:r>
            <w:r w:rsidRPr="00C17590">
              <w:rPr>
                <w:rFonts w:hAnsi="標楷體" w:cs="標楷體" w:hint="eastAsia"/>
                <w:sz w:val="24"/>
                <w:szCs w:val="24"/>
                <w:lang w:val="zh-TW"/>
              </w:rPr>
              <w:t>2樓至7樓，各樓層均變更隔間達6個使用單元(出租套房)，原用途住宅(H2)、旅館(B4)，擅自變更為住宅(H1)使用。</w:t>
            </w:r>
          </w:p>
          <w:p w:rsidR="00326434" w:rsidRPr="00C17590" w:rsidRDefault="00326434" w:rsidP="00B77296">
            <w:pPr>
              <w:numPr>
                <w:ilvl w:val="3"/>
                <w:numId w:val="40"/>
              </w:numPr>
              <w:kinsoku/>
              <w:overflowPunct/>
              <w:autoSpaceDE/>
              <w:autoSpaceDN/>
              <w:spacing w:line="360" w:lineRule="exact"/>
              <w:ind w:left="457"/>
              <w:rPr>
                <w:rFonts w:hAnsi="標楷體" w:cs="標楷體"/>
                <w:sz w:val="24"/>
                <w:szCs w:val="24"/>
                <w:lang w:val="zh-TW"/>
              </w:rPr>
            </w:pPr>
            <w:r w:rsidRPr="00C17590">
              <w:rPr>
                <w:rFonts w:hAnsi="標楷體" w:cs="標楷體" w:hint="eastAsia"/>
                <w:b/>
                <w:sz w:val="24"/>
                <w:szCs w:val="24"/>
                <w:lang w:val="zh-TW"/>
              </w:rPr>
              <w:t>防火區劃破壞：</w:t>
            </w:r>
            <w:r w:rsidRPr="00C17590">
              <w:rPr>
                <w:rFonts w:hAnsi="標楷體" w:cs="標楷體" w:hint="eastAsia"/>
                <w:sz w:val="24"/>
                <w:szCs w:val="24"/>
                <w:lang w:val="zh-TW"/>
              </w:rPr>
              <w:t>現況發現93號(本案建物)與99號(鄰棟建物)</w:t>
            </w:r>
            <w:proofErr w:type="gramStart"/>
            <w:r w:rsidRPr="00C17590">
              <w:rPr>
                <w:rFonts w:hAnsi="標楷體" w:cs="標楷體" w:hint="eastAsia"/>
                <w:sz w:val="24"/>
                <w:szCs w:val="24"/>
                <w:lang w:val="zh-TW"/>
              </w:rPr>
              <w:t>間於</w:t>
            </w:r>
            <w:proofErr w:type="gramEnd"/>
            <w:r w:rsidRPr="00C17590">
              <w:rPr>
                <w:rFonts w:hAnsi="標楷體" w:cs="標楷體" w:hint="eastAsia"/>
                <w:sz w:val="24"/>
                <w:szCs w:val="24"/>
                <w:lang w:val="zh-TW"/>
              </w:rPr>
              <w:t>一樓防火區劃牆破壞開口。</w:t>
            </w:r>
          </w:p>
          <w:p w:rsidR="00326434" w:rsidRPr="00C17590" w:rsidRDefault="00326434" w:rsidP="00B77296">
            <w:pPr>
              <w:numPr>
                <w:ilvl w:val="3"/>
                <w:numId w:val="40"/>
              </w:numPr>
              <w:kinsoku/>
              <w:overflowPunct/>
              <w:autoSpaceDE/>
              <w:autoSpaceDN/>
              <w:spacing w:line="360" w:lineRule="exact"/>
              <w:ind w:left="457"/>
              <w:rPr>
                <w:rFonts w:hAnsi="標楷體" w:cs="標楷體"/>
                <w:sz w:val="24"/>
                <w:szCs w:val="24"/>
                <w:lang w:val="zh-TW"/>
              </w:rPr>
            </w:pPr>
            <w:r w:rsidRPr="00C17590">
              <w:rPr>
                <w:rFonts w:hAnsi="標楷體" w:cs="標楷體" w:hint="eastAsia"/>
                <w:b/>
                <w:sz w:val="24"/>
                <w:szCs w:val="24"/>
                <w:lang w:val="zh-TW"/>
              </w:rPr>
              <w:t>擅自拆除一座安全梯：</w:t>
            </w:r>
            <w:r w:rsidRPr="00C17590">
              <w:rPr>
                <w:rFonts w:hAnsi="標楷體" w:cs="標楷體" w:hint="eastAsia"/>
                <w:sz w:val="24"/>
                <w:szCs w:val="24"/>
                <w:lang w:val="zh-TW"/>
              </w:rPr>
              <w:t>經比對圖說，原安全梯位置</w:t>
            </w:r>
            <w:r w:rsidRPr="00C17590">
              <w:rPr>
                <w:rFonts w:ascii="微軟正黑體" w:eastAsia="微軟正黑體" w:hAnsi="微軟正黑體" w:cs="標楷體" w:hint="eastAsia"/>
                <w:sz w:val="24"/>
                <w:szCs w:val="24"/>
                <w:lang w:val="zh-TW"/>
              </w:rPr>
              <w:t>，</w:t>
            </w:r>
            <w:r w:rsidRPr="00C17590">
              <w:rPr>
                <w:rFonts w:hAnsi="標楷體" w:cs="標楷體" w:hint="eastAsia"/>
                <w:sz w:val="24"/>
                <w:szCs w:val="24"/>
                <w:lang w:val="zh-TW"/>
              </w:rPr>
              <w:t>各層樓變更為房間使用。</w:t>
            </w:r>
          </w:p>
        </w:tc>
      </w:tr>
      <w:tr w:rsidR="00C17590" w:rsidRPr="00C17590" w:rsidTr="006E5244">
        <w:tc>
          <w:tcPr>
            <w:tcW w:w="4678"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建築法第77條</w:t>
            </w:r>
            <w:r w:rsidR="008A1BDB" w:rsidRPr="00C17590">
              <w:rPr>
                <w:rFonts w:hAnsi="標楷體" w:cs="標楷體" w:hint="eastAsia"/>
                <w:b/>
                <w:sz w:val="24"/>
                <w:szCs w:val="24"/>
                <w:lang w:val="zh-TW"/>
              </w:rPr>
              <w:t>之2</w:t>
            </w:r>
            <w:r w:rsidRPr="00C17590">
              <w:rPr>
                <w:rFonts w:hAnsi="標楷體" w:cs="標楷體" w:hint="eastAsia"/>
                <w:b/>
                <w:sz w:val="24"/>
                <w:szCs w:val="24"/>
                <w:lang w:val="zh-TW"/>
              </w:rPr>
              <w:t>第1項第1款規定</w:t>
            </w:r>
            <w:r w:rsidRPr="00C17590">
              <w:rPr>
                <w:rFonts w:hAnsi="標楷體" w:cs="標楷體" w:hint="eastAsia"/>
                <w:sz w:val="24"/>
                <w:szCs w:val="24"/>
                <w:lang w:val="zh-TW"/>
              </w:rPr>
              <w:t>：「供公眾使用建築物之室內裝修應申請審查許可，非供公眾使用建築物，經內政部認有必要時，亦同。但中央主管機關得授權建築師公會或其他相關專業技術團體審查。」</w:t>
            </w:r>
          </w:p>
        </w:tc>
        <w:tc>
          <w:tcPr>
            <w:tcW w:w="3686"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擅自變更室內裝修：</w:t>
            </w:r>
            <w:r w:rsidRPr="00C17590">
              <w:rPr>
                <w:rFonts w:hAnsi="標楷體" w:cs="標楷體" w:hint="eastAsia"/>
                <w:sz w:val="24"/>
                <w:szCs w:val="24"/>
                <w:lang w:val="zh-TW"/>
              </w:rPr>
              <w:t>原住宅6間變更為16間、原旅館範圍17間變更為20間。</w:t>
            </w:r>
          </w:p>
        </w:tc>
      </w:tr>
      <w:tr w:rsidR="00C17590" w:rsidRPr="00C17590" w:rsidTr="006E5244">
        <w:tc>
          <w:tcPr>
            <w:tcW w:w="4678" w:type="dxa"/>
          </w:tcPr>
          <w:p w:rsidR="00326434" w:rsidRPr="00C17590" w:rsidRDefault="00326434" w:rsidP="006E5244">
            <w:pPr>
              <w:spacing w:line="360" w:lineRule="exact"/>
              <w:rPr>
                <w:rFonts w:hAnsi="標楷體" w:cs="標楷體"/>
                <w:b/>
                <w:sz w:val="24"/>
                <w:szCs w:val="24"/>
                <w:lang w:val="zh-TW"/>
              </w:rPr>
            </w:pPr>
            <w:r w:rsidRPr="00C17590">
              <w:rPr>
                <w:rFonts w:hAnsi="標楷體" w:cs="標楷體" w:hint="eastAsia"/>
                <w:b/>
                <w:sz w:val="24"/>
                <w:szCs w:val="24"/>
                <w:lang w:val="zh-TW"/>
              </w:rPr>
              <w:t>建築法第77條第3項規定：</w:t>
            </w:r>
          </w:p>
          <w:p w:rsidR="00326434" w:rsidRPr="00C17590" w:rsidRDefault="00326434" w:rsidP="006E5244">
            <w:pPr>
              <w:spacing w:line="360" w:lineRule="exact"/>
              <w:rPr>
                <w:rFonts w:hAnsi="標楷體" w:cs="標楷體"/>
                <w:sz w:val="24"/>
                <w:szCs w:val="24"/>
                <w:lang w:val="zh-TW"/>
              </w:rPr>
            </w:pPr>
            <w:r w:rsidRPr="00C17590">
              <w:rPr>
                <w:rFonts w:hAnsi="標楷體" w:cs="標楷體" w:hint="eastAsia"/>
                <w:sz w:val="24"/>
                <w:szCs w:val="24"/>
                <w:lang w:val="zh-TW"/>
              </w:rPr>
              <w:t>「供公眾使用之建築物，應由建築物所有權人、使用人定期委託中央主管建築機關認可之專業機構或人員檢查簽證，其檢查簽證結果應向當地主管建築機關申報。非供公眾使用之建築物，經內政部認有必要時亦同。」</w:t>
            </w:r>
          </w:p>
        </w:tc>
        <w:tc>
          <w:tcPr>
            <w:tcW w:w="3686"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未辦理公安申報：</w:t>
            </w:r>
            <w:r w:rsidRPr="00C17590">
              <w:rPr>
                <w:rFonts w:hAnsi="標楷體" w:cs="標楷體" w:hint="eastAsia"/>
                <w:sz w:val="24"/>
                <w:szCs w:val="24"/>
                <w:lang w:val="zh-TW"/>
              </w:rPr>
              <w:t>各樓層均變更隔間達6個使用單元(出租套房)，原用途住宅(H2)、旅館(B4)，擅自變更為住宅(H1)使用，</w:t>
            </w:r>
            <w:proofErr w:type="gramStart"/>
            <w:r w:rsidRPr="00C17590">
              <w:rPr>
                <w:rFonts w:hAnsi="標楷體" w:cs="標楷體" w:hint="eastAsia"/>
                <w:sz w:val="24"/>
                <w:szCs w:val="24"/>
                <w:lang w:val="zh-TW"/>
              </w:rPr>
              <w:t>屬供公眾</w:t>
            </w:r>
            <w:proofErr w:type="gramEnd"/>
            <w:r w:rsidRPr="00C17590">
              <w:rPr>
                <w:rFonts w:hAnsi="標楷體" w:cs="標楷體" w:hint="eastAsia"/>
                <w:sz w:val="24"/>
                <w:szCs w:val="24"/>
                <w:lang w:val="zh-TW"/>
              </w:rPr>
              <w:t>使用建築物。</w:t>
            </w:r>
          </w:p>
        </w:tc>
      </w:tr>
      <w:tr w:rsidR="00C17590" w:rsidRPr="00C17590" w:rsidTr="006E5244">
        <w:tc>
          <w:tcPr>
            <w:tcW w:w="4678" w:type="dxa"/>
          </w:tcPr>
          <w:p w:rsidR="00326434" w:rsidRPr="00C17590" w:rsidRDefault="00326434" w:rsidP="006E5244">
            <w:pPr>
              <w:spacing w:line="360" w:lineRule="exact"/>
              <w:rPr>
                <w:rFonts w:hAnsi="標楷體" w:cs="標楷體"/>
                <w:b/>
                <w:sz w:val="24"/>
                <w:szCs w:val="24"/>
                <w:lang w:val="zh-TW"/>
              </w:rPr>
            </w:pPr>
            <w:r w:rsidRPr="00C17590">
              <w:rPr>
                <w:rFonts w:hAnsi="標楷體" w:cs="標楷體" w:hint="eastAsia"/>
                <w:b/>
                <w:sz w:val="24"/>
                <w:szCs w:val="24"/>
                <w:lang w:val="zh-TW"/>
              </w:rPr>
              <w:t>違章建築管理辦法</w:t>
            </w:r>
          </w:p>
        </w:tc>
        <w:tc>
          <w:tcPr>
            <w:tcW w:w="3686"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頂樓加蓋違建：</w:t>
            </w:r>
            <w:r w:rsidRPr="00C17590">
              <w:rPr>
                <w:rFonts w:hAnsi="標楷體" w:cs="標楷體" w:hint="eastAsia"/>
                <w:sz w:val="24"/>
                <w:szCs w:val="24"/>
                <w:lang w:val="zh-TW"/>
              </w:rPr>
              <w:t>業已違章查報、已拆除。</w:t>
            </w:r>
          </w:p>
        </w:tc>
      </w:tr>
      <w:tr w:rsidR="00326434" w:rsidRPr="00C17590" w:rsidTr="006E5244">
        <w:tc>
          <w:tcPr>
            <w:tcW w:w="4678"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公寓大廈管理條例第16條第2項：</w:t>
            </w:r>
            <w:r w:rsidRPr="00C17590">
              <w:rPr>
                <w:rFonts w:ascii="Arial" w:hAnsi="Arial" w:cs="Arial"/>
                <w:spacing w:val="10"/>
                <w:sz w:val="24"/>
                <w:szCs w:val="24"/>
                <w:shd w:val="clear" w:color="auto" w:fill="FFFFFF"/>
              </w:rPr>
              <w:t>「住戶不得於私設通路、防火間隔、防火巷弄、開放空間、退縮空地、樓梯間、共同走廊、防空避難設備等處所堆置雜物、設置柵欄、</w:t>
            </w:r>
            <w:proofErr w:type="gramStart"/>
            <w:r w:rsidRPr="00C17590">
              <w:rPr>
                <w:rFonts w:ascii="Arial" w:hAnsi="Arial" w:cs="Arial"/>
                <w:spacing w:val="10"/>
                <w:sz w:val="24"/>
                <w:szCs w:val="24"/>
                <w:shd w:val="clear" w:color="auto" w:fill="FFFFFF"/>
              </w:rPr>
              <w:t>門扇或營業</w:t>
            </w:r>
            <w:proofErr w:type="gramEnd"/>
            <w:r w:rsidRPr="00C17590">
              <w:rPr>
                <w:rFonts w:ascii="Arial" w:hAnsi="Arial" w:cs="Arial"/>
                <w:spacing w:val="10"/>
                <w:sz w:val="24"/>
                <w:szCs w:val="24"/>
                <w:shd w:val="clear" w:color="auto" w:fill="FFFFFF"/>
              </w:rPr>
              <w:t>使用，或違規設置廣告物或私設路障及停車位侵占巷道妨礙出入。</w:t>
            </w:r>
            <w:r w:rsidRPr="00C17590">
              <w:rPr>
                <w:rFonts w:hAnsi="標楷體" w:cs="Arial"/>
                <w:spacing w:val="10"/>
                <w:sz w:val="24"/>
                <w:szCs w:val="24"/>
                <w:shd w:val="clear" w:color="auto" w:fill="FFFFFF"/>
              </w:rPr>
              <w:t>…</w:t>
            </w:r>
            <w:proofErr w:type="gramStart"/>
            <w:r w:rsidR="00B660A0" w:rsidRPr="00C17590">
              <w:rPr>
                <w:rFonts w:hAnsi="標楷體" w:cs="Arial"/>
                <w:spacing w:val="10"/>
                <w:sz w:val="24"/>
                <w:szCs w:val="24"/>
                <w:shd w:val="clear" w:color="auto" w:fill="FFFFFF"/>
              </w:rPr>
              <w:t>…</w:t>
            </w:r>
            <w:proofErr w:type="gramEnd"/>
            <w:r w:rsidRPr="00C17590">
              <w:rPr>
                <w:rFonts w:ascii="Arial" w:hAnsi="Arial" w:cs="Arial"/>
                <w:spacing w:val="10"/>
                <w:sz w:val="24"/>
                <w:szCs w:val="24"/>
                <w:shd w:val="clear" w:color="auto" w:fill="FFFFFF"/>
              </w:rPr>
              <w:t>」</w:t>
            </w:r>
          </w:p>
        </w:tc>
        <w:tc>
          <w:tcPr>
            <w:tcW w:w="3686" w:type="dxa"/>
          </w:tcPr>
          <w:p w:rsidR="00326434" w:rsidRPr="00C17590" w:rsidRDefault="00326434" w:rsidP="006E5244">
            <w:pPr>
              <w:spacing w:line="360" w:lineRule="exact"/>
              <w:rPr>
                <w:rFonts w:hAnsi="標楷體" w:cs="標楷體"/>
                <w:sz w:val="24"/>
                <w:szCs w:val="24"/>
                <w:lang w:val="zh-TW"/>
              </w:rPr>
            </w:pPr>
            <w:r w:rsidRPr="00C17590">
              <w:rPr>
                <w:rFonts w:hAnsi="標楷體" w:cs="標楷體" w:hint="eastAsia"/>
                <w:b/>
                <w:sz w:val="24"/>
                <w:szCs w:val="24"/>
                <w:lang w:val="zh-TW"/>
              </w:rPr>
              <w:t>堆置雜物：</w:t>
            </w:r>
            <w:r w:rsidRPr="00C17590">
              <w:rPr>
                <w:rFonts w:hAnsi="標楷體" w:cs="標楷體" w:hint="eastAsia"/>
                <w:sz w:val="24"/>
                <w:szCs w:val="24"/>
                <w:lang w:val="zh-TW"/>
              </w:rPr>
              <w:t>本建築物各樓層走廊、共用通道、樓梯</w:t>
            </w:r>
            <w:proofErr w:type="gramStart"/>
            <w:r w:rsidRPr="00C17590">
              <w:rPr>
                <w:rFonts w:hAnsi="標楷體" w:cs="標楷體" w:hint="eastAsia"/>
                <w:sz w:val="24"/>
                <w:szCs w:val="24"/>
                <w:lang w:val="zh-TW"/>
              </w:rPr>
              <w:t>現況均有堆積</w:t>
            </w:r>
            <w:proofErr w:type="gramEnd"/>
            <w:r w:rsidRPr="00C17590">
              <w:rPr>
                <w:rFonts w:hAnsi="標楷體" w:cs="標楷體" w:hint="eastAsia"/>
                <w:sz w:val="24"/>
                <w:szCs w:val="24"/>
                <w:lang w:val="zh-TW"/>
              </w:rPr>
              <w:t>大量雜物之痕跡。</w:t>
            </w:r>
          </w:p>
          <w:p w:rsidR="00326434" w:rsidRPr="00C17590" w:rsidRDefault="00326434" w:rsidP="006E5244">
            <w:pPr>
              <w:spacing w:line="360" w:lineRule="exact"/>
              <w:rPr>
                <w:rFonts w:hAnsi="標楷體" w:cs="標楷體"/>
                <w:sz w:val="24"/>
                <w:szCs w:val="24"/>
                <w:lang w:val="zh-TW"/>
              </w:rPr>
            </w:pPr>
            <w:r w:rsidRPr="00C17590">
              <w:rPr>
                <w:rFonts w:hAnsi="標楷體" w:cs="標楷體" w:hint="eastAsia"/>
                <w:sz w:val="24"/>
                <w:szCs w:val="24"/>
                <w:lang w:val="zh-TW"/>
              </w:rPr>
              <w:t>辦理情形:</w:t>
            </w:r>
            <w:r w:rsidRPr="00C17590">
              <w:rPr>
                <w:rFonts w:hAnsi="標楷體" w:cs="標楷體"/>
                <w:sz w:val="24"/>
                <w:szCs w:val="24"/>
                <w:lang w:val="zh-TW"/>
              </w:rPr>
              <w:t>107</w:t>
            </w:r>
            <w:r w:rsidRPr="00C17590">
              <w:rPr>
                <w:rFonts w:hAnsi="標楷體" w:cs="標楷體" w:hint="eastAsia"/>
                <w:sz w:val="24"/>
                <w:szCs w:val="24"/>
                <w:lang w:val="zh-TW"/>
              </w:rPr>
              <w:t>及108年已依程序改善完成在案，</w:t>
            </w:r>
            <w:r w:rsidRPr="00C17590">
              <w:rPr>
                <w:rFonts w:hAnsi="標楷體" w:cs="標楷體" w:hint="eastAsia"/>
                <w:b/>
                <w:sz w:val="24"/>
                <w:szCs w:val="24"/>
                <w:lang w:val="zh-TW"/>
              </w:rPr>
              <w:t>另1</w:t>
            </w:r>
            <w:r w:rsidRPr="00C17590">
              <w:rPr>
                <w:rFonts w:hAnsi="標楷體" w:cs="標楷體"/>
                <w:b/>
                <w:sz w:val="24"/>
                <w:szCs w:val="24"/>
                <w:lang w:val="zh-TW"/>
              </w:rPr>
              <w:t>10</w:t>
            </w:r>
            <w:r w:rsidRPr="00C17590">
              <w:rPr>
                <w:rFonts w:hAnsi="標楷體" w:cs="標楷體" w:hint="eastAsia"/>
                <w:b/>
                <w:sz w:val="24"/>
                <w:szCs w:val="24"/>
                <w:lang w:val="zh-TW"/>
              </w:rPr>
              <w:t>及1</w:t>
            </w:r>
            <w:r w:rsidRPr="00C17590">
              <w:rPr>
                <w:rFonts w:hAnsi="標楷體" w:cs="標楷體"/>
                <w:b/>
                <w:sz w:val="24"/>
                <w:szCs w:val="24"/>
                <w:lang w:val="zh-TW"/>
              </w:rPr>
              <w:t>11</w:t>
            </w:r>
            <w:r w:rsidRPr="00C17590">
              <w:rPr>
                <w:rFonts w:hAnsi="標楷體" w:cs="標楷體" w:hint="eastAsia"/>
                <w:b/>
                <w:sz w:val="24"/>
                <w:szCs w:val="24"/>
                <w:lang w:val="zh-TW"/>
              </w:rPr>
              <w:t>年案件尚未由公所提報違規人處分資料予</w:t>
            </w:r>
            <w:r w:rsidR="00291306" w:rsidRPr="00C17590">
              <w:rPr>
                <w:rFonts w:hAnsi="標楷體" w:cs="標楷體" w:hint="eastAsia"/>
                <w:b/>
                <w:sz w:val="24"/>
                <w:szCs w:val="24"/>
                <w:lang w:val="zh-TW"/>
              </w:rPr>
              <w:t>都市發展局</w:t>
            </w:r>
            <w:r w:rsidRPr="00C17590">
              <w:rPr>
                <w:rFonts w:hAnsi="標楷體" w:cs="標楷體" w:hint="eastAsia"/>
                <w:b/>
                <w:sz w:val="24"/>
                <w:szCs w:val="24"/>
                <w:lang w:val="zh-TW"/>
              </w:rPr>
              <w:t>住宅處續處，故尚未進入</w:t>
            </w:r>
            <w:r w:rsidR="00291306" w:rsidRPr="00C17590">
              <w:rPr>
                <w:rFonts w:hAnsi="標楷體" w:cs="標楷體" w:hint="eastAsia"/>
                <w:b/>
                <w:sz w:val="24"/>
                <w:szCs w:val="24"/>
                <w:lang w:val="zh-TW"/>
              </w:rPr>
              <w:t>都市發展局</w:t>
            </w:r>
            <w:r w:rsidRPr="00C17590">
              <w:rPr>
                <w:rFonts w:hAnsi="標楷體" w:cs="標楷體" w:hint="eastAsia"/>
                <w:b/>
                <w:sz w:val="24"/>
                <w:szCs w:val="24"/>
                <w:lang w:val="zh-TW"/>
              </w:rPr>
              <w:t>住宅處辦理階段</w:t>
            </w:r>
            <w:r w:rsidRPr="00C17590">
              <w:rPr>
                <w:rFonts w:hAnsi="標楷體" w:cs="標楷體" w:hint="eastAsia"/>
                <w:sz w:val="24"/>
                <w:szCs w:val="24"/>
                <w:lang w:val="zh-TW"/>
              </w:rPr>
              <w:t>。</w:t>
            </w:r>
          </w:p>
        </w:tc>
      </w:tr>
    </w:tbl>
    <w:p w:rsidR="00726100" w:rsidRPr="00C17590" w:rsidRDefault="00726100" w:rsidP="00726100">
      <w:pPr>
        <w:pStyle w:val="4"/>
        <w:numPr>
          <w:ilvl w:val="0"/>
          <w:numId w:val="0"/>
        </w:numPr>
        <w:ind w:left="1701"/>
      </w:pPr>
    </w:p>
    <w:p w:rsidR="002F0644" w:rsidRPr="00C17590" w:rsidRDefault="00593CBF" w:rsidP="00C335A5">
      <w:pPr>
        <w:pStyle w:val="4"/>
        <w:numPr>
          <w:ilvl w:val="2"/>
          <w:numId w:val="18"/>
        </w:numPr>
      </w:pPr>
      <w:proofErr w:type="gramStart"/>
      <w:r w:rsidRPr="00C17590">
        <w:rPr>
          <w:rFonts w:hint="eastAsia"/>
        </w:rPr>
        <w:t>然</w:t>
      </w:r>
      <w:r w:rsidR="00726100" w:rsidRPr="00C17590">
        <w:rPr>
          <w:rFonts w:hint="eastAsia"/>
        </w:rPr>
        <w:t>本建物</w:t>
      </w:r>
      <w:proofErr w:type="gramEnd"/>
      <w:r w:rsidR="00726100" w:rsidRPr="00C17590">
        <w:rPr>
          <w:rFonts w:hint="eastAsia"/>
        </w:rPr>
        <w:t>早於1</w:t>
      </w:r>
      <w:r w:rsidR="00726100" w:rsidRPr="00C17590">
        <w:t>01</w:t>
      </w:r>
      <w:r w:rsidR="00726100" w:rsidRPr="00C17590">
        <w:rPr>
          <w:rFonts w:hint="eastAsia"/>
        </w:rPr>
        <w:t>年已由市府消防局以寄宿舍列管，顯示斯時已作為住宅使用，</w:t>
      </w:r>
      <w:r w:rsidR="002F0644" w:rsidRPr="00C17590">
        <w:rPr>
          <w:rFonts w:hint="eastAsia"/>
        </w:rPr>
        <w:t>又鑑於106年11月23日新北市中和區發生出租套房火災9死2傷及同年12月5日臺北市八德路再發生出租雅房火災1死之慘劇，因皆為非供公眾使用之建築物，於集合住宅、住宅（H-2類組）居室內</w:t>
      </w:r>
      <w:proofErr w:type="gramStart"/>
      <w:r w:rsidR="002F0644" w:rsidRPr="00C17590">
        <w:rPr>
          <w:rFonts w:hint="eastAsia"/>
        </w:rPr>
        <w:t>分間多</w:t>
      </w:r>
      <w:proofErr w:type="gramEnd"/>
      <w:r w:rsidR="002F0644" w:rsidRPr="00C17590">
        <w:rPr>
          <w:rFonts w:hint="eastAsia"/>
        </w:rPr>
        <w:t>戶出租，並</w:t>
      </w:r>
      <w:proofErr w:type="gramStart"/>
      <w:r w:rsidR="002F0644" w:rsidRPr="00C17590">
        <w:rPr>
          <w:rFonts w:hint="eastAsia"/>
        </w:rPr>
        <w:t>使用非耐</w:t>
      </w:r>
      <w:proofErr w:type="gramEnd"/>
      <w:r w:rsidR="002F0644" w:rsidRPr="00C17590">
        <w:rPr>
          <w:rFonts w:hint="eastAsia"/>
        </w:rPr>
        <w:t>燃材料隔間，一旦失火即造成之重大傷亡，為保障租屋民眾居住安全，避免類似慘劇再發生，</w:t>
      </w:r>
      <w:r w:rsidR="00BB570C" w:rsidRPr="00C17590">
        <w:rPr>
          <w:rFonts w:hint="eastAsia"/>
        </w:rPr>
        <w:t>內政部再於110年2月23日內授營建管字第1100802961號</w:t>
      </w:r>
      <w:r w:rsidR="00BB570C" w:rsidRPr="00C17590">
        <w:rPr>
          <w:rFonts w:hint="eastAsia"/>
        </w:rPr>
        <w:lastRenderedPageBreak/>
        <w:t>通函各主管建築機關，重申</w:t>
      </w:r>
      <w:proofErr w:type="gramStart"/>
      <w:r w:rsidR="00BB570C" w:rsidRPr="00C17590">
        <w:rPr>
          <w:rFonts w:hint="eastAsia"/>
        </w:rPr>
        <w:t>該</w:t>
      </w:r>
      <w:r w:rsidR="002F0644" w:rsidRPr="00C17590">
        <w:rPr>
          <w:rFonts w:hint="eastAsia"/>
        </w:rPr>
        <w:t>部</w:t>
      </w:r>
      <w:r w:rsidR="00BB570C" w:rsidRPr="00C17590">
        <w:rPr>
          <w:rFonts w:hint="eastAsia"/>
        </w:rPr>
        <w:t>於</w:t>
      </w:r>
      <w:r w:rsidR="002F0644" w:rsidRPr="00C17590">
        <w:rPr>
          <w:rFonts w:hint="eastAsia"/>
        </w:rPr>
        <w:t>107年4月24</w:t>
      </w:r>
      <w:proofErr w:type="gramEnd"/>
      <w:r w:rsidR="002F0644" w:rsidRPr="00C17590">
        <w:rPr>
          <w:rFonts w:hint="eastAsia"/>
        </w:rPr>
        <w:t>日台內營字第1070803969號令針對集合住宅、住宅任一住宅單位（戶）之任一樓層</w:t>
      </w:r>
      <w:proofErr w:type="gramStart"/>
      <w:r w:rsidR="002F0644" w:rsidRPr="00C17590">
        <w:rPr>
          <w:rFonts w:hint="eastAsia"/>
        </w:rPr>
        <w:t>分間為6</w:t>
      </w:r>
      <w:proofErr w:type="gramEnd"/>
      <w:r w:rsidR="002F0644" w:rsidRPr="00C17590">
        <w:rPr>
          <w:rFonts w:hint="eastAsia"/>
        </w:rPr>
        <w:t>個以上使用單元（不含客廳及餐廳）或設置10個以上床位之居室者，其使用類組歸屬建築物使用類組及變更使用辦法第2條所定「H-1」組，並屬建築法第5條所稱供公眾使用之建築物，</w:t>
      </w:r>
      <w:proofErr w:type="gramStart"/>
      <w:r w:rsidR="002F0644" w:rsidRPr="00C17590">
        <w:rPr>
          <w:rFonts w:hint="eastAsia"/>
        </w:rPr>
        <w:t>並依樓地</w:t>
      </w:r>
      <w:proofErr w:type="gramEnd"/>
      <w:r w:rsidR="002F0644" w:rsidRPr="00C17590">
        <w:rPr>
          <w:rFonts w:hint="eastAsia"/>
        </w:rPr>
        <w:t>板面積須每2年或4年辦理建築物公共安全檢查簽證及申報，以強化高密度使用集合住宅及住宅安全管理。然市府都市發展局未能掌握並要求本案所有權人應辦理建築物公共安全檢查簽證及申報，輕忽建築物住宅安全管理，僅於事發後方進行勘查確認並加以裁罰，已有</w:t>
      </w:r>
      <w:proofErr w:type="gramStart"/>
      <w:r w:rsidR="002F0644" w:rsidRPr="00C17590">
        <w:rPr>
          <w:rFonts w:hint="eastAsia"/>
        </w:rPr>
        <w:t>怠</w:t>
      </w:r>
      <w:proofErr w:type="gramEnd"/>
      <w:r w:rsidR="002F0644" w:rsidRPr="00C17590">
        <w:rPr>
          <w:rFonts w:hint="eastAsia"/>
        </w:rPr>
        <w:t>失。</w:t>
      </w:r>
    </w:p>
    <w:p w:rsidR="004E64F5" w:rsidRPr="00C17590" w:rsidRDefault="004E64F5" w:rsidP="00C335A5">
      <w:pPr>
        <w:pStyle w:val="4"/>
        <w:numPr>
          <w:ilvl w:val="2"/>
          <w:numId w:val="18"/>
        </w:numPr>
      </w:pPr>
      <w:r w:rsidRPr="00C17590">
        <w:rPr>
          <w:rFonts w:hint="eastAsia"/>
          <w:b/>
        </w:rPr>
        <w:t>續查，本案走道及樓梯間等公共區域堆置雜物，市府消防局曾於105年</w:t>
      </w:r>
      <w:r w:rsidRPr="00C17590">
        <w:rPr>
          <w:b/>
        </w:rPr>
        <w:t>6</w:t>
      </w:r>
      <w:r w:rsidRPr="00C17590">
        <w:rPr>
          <w:rFonts w:hint="eastAsia"/>
          <w:b/>
        </w:rPr>
        <w:t>月</w:t>
      </w:r>
      <w:r w:rsidRPr="00C17590">
        <w:rPr>
          <w:b/>
        </w:rPr>
        <w:t>16</w:t>
      </w:r>
      <w:r w:rsidRPr="00C17590">
        <w:rPr>
          <w:rFonts w:hint="eastAsia"/>
          <w:b/>
        </w:rPr>
        <w:t>日、107年1月</w:t>
      </w:r>
      <w:r w:rsidRPr="00C17590">
        <w:rPr>
          <w:b/>
        </w:rPr>
        <w:t>22</w:t>
      </w:r>
      <w:r w:rsidRPr="00C17590">
        <w:rPr>
          <w:rFonts w:hint="eastAsia"/>
          <w:b/>
        </w:rPr>
        <w:t>日、107年12月</w:t>
      </w:r>
      <w:r w:rsidRPr="00C17590">
        <w:rPr>
          <w:b/>
        </w:rPr>
        <w:t>28</w:t>
      </w:r>
      <w:r w:rsidRPr="00C17590">
        <w:rPr>
          <w:rFonts w:hint="eastAsia"/>
          <w:b/>
        </w:rPr>
        <w:t>日、108年1月</w:t>
      </w:r>
      <w:r w:rsidRPr="00C17590">
        <w:rPr>
          <w:b/>
        </w:rPr>
        <w:t>29</w:t>
      </w:r>
      <w:r w:rsidRPr="00C17590">
        <w:rPr>
          <w:rFonts w:hint="eastAsia"/>
          <w:b/>
        </w:rPr>
        <w:t>日、110年</w:t>
      </w:r>
      <w:r w:rsidRPr="00C17590">
        <w:rPr>
          <w:b/>
        </w:rPr>
        <w:t>4</w:t>
      </w:r>
      <w:r w:rsidRPr="00C17590">
        <w:rPr>
          <w:rFonts w:hint="eastAsia"/>
          <w:b/>
        </w:rPr>
        <w:t>月2</w:t>
      </w:r>
      <w:r w:rsidRPr="00C17590">
        <w:rPr>
          <w:b/>
        </w:rPr>
        <w:t>7</w:t>
      </w:r>
      <w:r w:rsidRPr="00C17590">
        <w:rPr>
          <w:rFonts w:hint="eastAsia"/>
          <w:b/>
        </w:rPr>
        <w:t>日5度就逃生通道、直通樓梯堵塞等情進行通報，惟市府都市發展局對於105年5月20日</w:t>
      </w:r>
      <w:proofErr w:type="gramStart"/>
      <w:r w:rsidRPr="00C17590">
        <w:rPr>
          <w:rFonts w:hint="eastAsia"/>
          <w:b/>
        </w:rPr>
        <w:t>通報單查無</w:t>
      </w:r>
      <w:proofErr w:type="gramEnd"/>
      <w:r w:rsidRPr="00C17590">
        <w:rPr>
          <w:rFonts w:hint="eastAsia"/>
          <w:b/>
        </w:rPr>
        <w:t>辦理情形、1</w:t>
      </w:r>
      <w:r w:rsidRPr="00C17590">
        <w:rPr>
          <w:b/>
        </w:rPr>
        <w:t>10</w:t>
      </w:r>
      <w:r w:rsidRPr="00C17590">
        <w:rPr>
          <w:rFonts w:hint="eastAsia"/>
          <w:b/>
        </w:rPr>
        <w:t>年</w:t>
      </w:r>
      <w:r w:rsidRPr="00C17590">
        <w:rPr>
          <w:b/>
        </w:rPr>
        <w:t>4</w:t>
      </w:r>
      <w:r w:rsidRPr="00C17590">
        <w:rPr>
          <w:rFonts w:hint="eastAsia"/>
          <w:b/>
        </w:rPr>
        <w:t>月</w:t>
      </w:r>
      <w:r w:rsidRPr="00C17590">
        <w:rPr>
          <w:b/>
        </w:rPr>
        <w:t>27</w:t>
      </w:r>
      <w:r w:rsidRPr="00C17590">
        <w:rPr>
          <w:rFonts w:hint="eastAsia"/>
          <w:b/>
        </w:rPr>
        <w:t>日之通報漏未處理：</w:t>
      </w:r>
    </w:p>
    <w:p w:rsidR="00326434" w:rsidRPr="00C17590" w:rsidRDefault="00326434" w:rsidP="00326434">
      <w:pPr>
        <w:pStyle w:val="3"/>
        <w:numPr>
          <w:ilvl w:val="3"/>
          <w:numId w:val="1"/>
        </w:numPr>
      </w:pPr>
      <w:r w:rsidRPr="00C17590">
        <w:rPr>
          <w:rFonts w:hint="eastAsia"/>
        </w:rPr>
        <w:t>按消防機關應協助查報之相關規定，如下：</w:t>
      </w:r>
    </w:p>
    <w:p w:rsidR="00326434" w:rsidRPr="00C17590" w:rsidRDefault="00326434" w:rsidP="00326434">
      <w:pPr>
        <w:pStyle w:val="5"/>
      </w:pPr>
      <w:r w:rsidRPr="00C17590">
        <w:rPr>
          <w:rFonts w:hint="eastAsia"/>
        </w:rPr>
        <w:t>原「消防機關辦理消防安全檢查注意事項」第</w:t>
      </w:r>
      <w:r w:rsidR="00175F06" w:rsidRPr="00C17590">
        <w:rPr>
          <w:rFonts w:hint="eastAsia"/>
        </w:rPr>
        <w:t>2</w:t>
      </w:r>
      <w:r w:rsidRPr="00C17590">
        <w:rPr>
          <w:rFonts w:hint="eastAsia"/>
        </w:rPr>
        <w:t>點第</w:t>
      </w:r>
      <w:r w:rsidR="00175F06" w:rsidRPr="00C17590">
        <w:rPr>
          <w:rFonts w:hint="eastAsia"/>
        </w:rPr>
        <w:t>1</w:t>
      </w:r>
      <w:r w:rsidRPr="00C17590">
        <w:rPr>
          <w:rFonts w:hint="eastAsia"/>
        </w:rPr>
        <w:t>款第8目：發現有逃生通道堵塞，防火門、安全梯堵塞及防火區劃破壞或拆除等違規情事，應協助通報目的事業主管機關處理，並彙整查報清冊提報地方政府首長主持之公共安全會報或治安會報處置(內政部</w:t>
      </w:r>
      <w:proofErr w:type="gramStart"/>
      <w:r w:rsidRPr="00C17590">
        <w:rPr>
          <w:rFonts w:hint="eastAsia"/>
        </w:rPr>
        <w:t>消防署業於</w:t>
      </w:r>
      <w:proofErr w:type="gramEnd"/>
      <w:r w:rsidRPr="00C17590">
        <w:rPr>
          <w:rFonts w:hint="eastAsia"/>
        </w:rPr>
        <w:t>110年12月23日修法刪除)。</w:t>
      </w:r>
    </w:p>
    <w:p w:rsidR="00326434" w:rsidRPr="00C17590" w:rsidRDefault="00326434" w:rsidP="00326434">
      <w:pPr>
        <w:pStyle w:val="5"/>
      </w:pPr>
      <w:r w:rsidRPr="00C17590">
        <w:rPr>
          <w:rFonts w:hint="eastAsia"/>
        </w:rPr>
        <w:t>「加強建築物公共安全檢查及取締執行要點」</w:t>
      </w:r>
      <w:r w:rsidR="007E64A4" w:rsidRPr="00C17590">
        <w:rPr>
          <w:rFonts w:hint="eastAsia"/>
        </w:rPr>
        <w:t>(100年10月7日修正)</w:t>
      </w:r>
      <w:r w:rsidRPr="00C17590">
        <w:rPr>
          <w:rFonts w:hint="eastAsia"/>
        </w:rPr>
        <w:t>第</w:t>
      </w:r>
      <w:r w:rsidR="00FE5A2E" w:rsidRPr="00C17590">
        <w:rPr>
          <w:rFonts w:hint="eastAsia"/>
        </w:rPr>
        <w:t>6</w:t>
      </w:r>
      <w:r w:rsidRPr="00C17590">
        <w:rPr>
          <w:rFonts w:hint="eastAsia"/>
        </w:rPr>
        <w:t>點：消防單位執行消防檢查時，發現建築物防火避難設</w:t>
      </w:r>
      <w:r w:rsidRPr="00C17590">
        <w:rPr>
          <w:rFonts w:hint="eastAsia"/>
        </w:rPr>
        <w:lastRenderedPageBreak/>
        <w:t>施等有不符規定之公共安全事項，應即時通報各目的事業主管機關及建築主管機關處理，通報內容包括逃生通道、安全梯、安全門是否堵塞及防火區劃是否破壞。</w:t>
      </w:r>
    </w:p>
    <w:p w:rsidR="00326434" w:rsidRPr="00C17590" w:rsidRDefault="00326434" w:rsidP="00326434">
      <w:pPr>
        <w:pStyle w:val="5"/>
        <w:numPr>
          <w:ilvl w:val="3"/>
          <w:numId w:val="1"/>
        </w:numPr>
      </w:pPr>
      <w:r w:rsidRPr="00C17590">
        <w:rPr>
          <w:rFonts w:hint="eastAsia"/>
        </w:rPr>
        <w:t>針對市府消防局依規定協助查報並函請都市發展局依</w:t>
      </w:r>
      <w:proofErr w:type="gramStart"/>
      <w:r w:rsidRPr="00C17590">
        <w:rPr>
          <w:rFonts w:hint="eastAsia"/>
        </w:rPr>
        <w:t>權責卓處</w:t>
      </w:r>
      <w:proofErr w:type="gramEnd"/>
      <w:r w:rsidRPr="00C17590">
        <w:rPr>
          <w:rFonts w:hint="eastAsia"/>
        </w:rPr>
        <w:t>，該府</w:t>
      </w:r>
      <w:r w:rsidR="00291306" w:rsidRPr="00C17590">
        <w:rPr>
          <w:rFonts w:hint="eastAsia"/>
        </w:rPr>
        <w:t>都市發展局</w:t>
      </w:r>
      <w:r w:rsidRPr="00C17590">
        <w:rPr>
          <w:rFonts w:hint="eastAsia"/>
        </w:rPr>
        <w:t>辦理情形如下表所示：</w:t>
      </w:r>
    </w:p>
    <w:tbl>
      <w:tblPr>
        <w:tblStyle w:val="af7"/>
        <w:tblW w:w="8446" w:type="dxa"/>
        <w:jc w:val="right"/>
        <w:tblLayout w:type="fixed"/>
        <w:tblLook w:val="04A0" w:firstRow="1" w:lastRow="0" w:firstColumn="1" w:lastColumn="0" w:noHBand="0" w:noVBand="1"/>
      </w:tblPr>
      <w:tblGrid>
        <w:gridCol w:w="2122"/>
        <w:gridCol w:w="3630"/>
        <w:gridCol w:w="2694"/>
      </w:tblGrid>
      <w:tr w:rsidR="00C17590" w:rsidRPr="00C17590" w:rsidTr="006E5244">
        <w:trPr>
          <w:tblHeader/>
          <w:jc w:val="right"/>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6434" w:rsidRPr="00C17590" w:rsidRDefault="00326434" w:rsidP="006E5244">
            <w:pPr>
              <w:snapToGrid w:val="0"/>
              <w:spacing w:line="240" w:lineRule="atLeast"/>
              <w:jc w:val="center"/>
              <w:rPr>
                <w:rFonts w:hAnsi="Calibri" w:cs="標楷體"/>
                <w:sz w:val="24"/>
                <w:szCs w:val="24"/>
                <w:lang w:val="zh-TW"/>
              </w:rPr>
            </w:pPr>
            <w:r w:rsidRPr="00C17590">
              <w:rPr>
                <w:rFonts w:hAnsi="Calibri" w:cs="標楷體" w:hint="eastAsia"/>
                <w:sz w:val="24"/>
                <w:szCs w:val="24"/>
                <w:lang w:val="zh-TW"/>
              </w:rPr>
              <w:t>消防局通報日期</w:t>
            </w:r>
          </w:p>
        </w:tc>
        <w:tc>
          <w:tcPr>
            <w:tcW w:w="3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6434" w:rsidRPr="00C17590" w:rsidRDefault="00326434" w:rsidP="006E5244">
            <w:pPr>
              <w:snapToGrid w:val="0"/>
              <w:spacing w:line="240" w:lineRule="atLeast"/>
              <w:jc w:val="center"/>
              <w:rPr>
                <w:rFonts w:hAnsi="Calibri" w:cs="標楷體"/>
                <w:sz w:val="24"/>
                <w:szCs w:val="24"/>
                <w:lang w:val="zh-TW"/>
              </w:rPr>
            </w:pPr>
            <w:r w:rsidRPr="00C17590">
              <w:rPr>
                <w:rFonts w:hAnsi="Calibri" w:cs="標楷體" w:hint="eastAsia"/>
                <w:sz w:val="24"/>
                <w:szCs w:val="24"/>
                <w:lang w:val="zh-TW"/>
              </w:rPr>
              <w:t>通報事項</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6434" w:rsidRPr="00C17590" w:rsidRDefault="00291306" w:rsidP="006E5244">
            <w:pPr>
              <w:snapToGrid w:val="0"/>
              <w:spacing w:line="240" w:lineRule="atLeast"/>
              <w:jc w:val="center"/>
              <w:rPr>
                <w:rFonts w:hAnsi="Calibri" w:cs="標楷體"/>
                <w:sz w:val="24"/>
                <w:szCs w:val="24"/>
                <w:lang w:val="zh-TW"/>
              </w:rPr>
            </w:pPr>
            <w:r w:rsidRPr="00C17590">
              <w:rPr>
                <w:rFonts w:hAnsi="Calibri" w:cs="標楷體" w:hint="eastAsia"/>
                <w:sz w:val="24"/>
                <w:szCs w:val="24"/>
                <w:lang w:val="zh-TW"/>
              </w:rPr>
              <w:t>都市發展局</w:t>
            </w:r>
            <w:r w:rsidR="00326434" w:rsidRPr="00C17590">
              <w:rPr>
                <w:rFonts w:hAnsi="Calibri" w:cs="標楷體" w:hint="eastAsia"/>
                <w:sz w:val="24"/>
                <w:szCs w:val="24"/>
                <w:lang w:val="zh-TW"/>
              </w:rPr>
              <w:t>辦理情形</w:t>
            </w:r>
          </w:p>
        </w:tc>
      </w:tr>
      <w:tr w:rsidR="00C17590" w:rsidRPr="00C17590" w:rsidTr="006E5244">
        <w:trPr>
          <w:jc w:val="right"/>
        </w:trPr>
        <w:tc>
          <w:tcPr>
            <w:tcW w:w="2122"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105.5.20通報單</w:t>
            </w:r>
          </w:p>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(105.6.16中市</w:t>
            </w:r>
            <w:proofErr w:type="gramStart"/>
            <w:r w:rsidRPr="00C17590">
              <w:rPr>
                <w:rFonts w:hAnsi="Calibri" w:cs="標楷體" w:hint="eastAsia"/>
                <w:sz w:val="24"/>
                <w:szCs w:val="24"/>
                <w:lang w:val="zh-TW"/>
              </w:rPr>
              <w:t>消預字</w:t>
            </w:r>
            <w:proofErr w:type="gramEnd"/>
            <w:r w:rsidRPr="00C17590">
              <w:rPr>
                <w:rFonts w:hAnsi="Calibri" w:cs="標楷體" w:hint="eastAsia"/>
                <w:sz w:val="24"/>
                <w:szCs w:val="24"/>
                <w:lang w:val="zh-TW"/>
              </w:rPr>
              <w:t>第1050029087號函發文通報)</w:t>
            </w:r>
          </w:p>
        </w:tc>
        <w:tc>
          <w:tcPr>
            <w:tcW w:w="3630" w:type="dxa"/>
            <w:tcBorders>
              <w:top w:val="single" w:sz="4" w:space="0" w:color="auto"/>
              <w:left w:val="single" w:sz="4" w:space="0" w:color="auto"/>
              <w:bottom w:val="single" w:sz="4" w:space="0" w:color="auto"/>
              <w:right w:val="single" w:sz="4" w:space="0" w:color="auto"/>
            </w:tcBorders>
          </w:tcPr>
          <w:p w:rsidR="00326434" w:rsidRPr="00C17590" w:rsidRDefault="00326434" w:rsidP="00B77296">
            <w:pPr>
              <w:widowControl/>
              <w:numPr>
                <w:ilvl w:val="0"/>
                <w:numId w:val="35"/>
              </w:numPr>
              <w:kinsoku/>
              <w:overflowPunct/>
              <w:autoSpaceDE/>
              <w:autoSpaceDN/>
              <w:snapToGrid w:val="0"/>
              <w:spacing w:line="240" w:lineRule="atLeast"/>
              <w:rPr>
                <w:rFonts w:hAnsi="標楷體"/>
                <w:sz w:val="24"/>
                <w:szCs w:val="24"/>
              </w:rPr>
            </w:pPr>
            <w:r w:rsidRPr="00C17590">
              <w:rPr>
                <w:rFonts w:hAnsi="標楷體" w:hint="eastAsia"/>
                <w:sz w:val="24"/>
                <w:szCs w:val="24"/>
              </w:rPr>
              <w:t>5樓及9樓(實際為8樓)安全梯擅設柵門。</w:t>
            </w:r>
          </w:p>
          <w:p w:rsidR="00326434" w:rsidRPr="00C17590" w:rsidRDefault="00326434" w:rsidP="00B77296">
            <w:pPr>
              <w:widowControl/>
              <w:numPr>
                <w:ilvl w:val="0"/>
                <w:numId w:val="35"/>
              </w:numPr>
              <w:kinsoku/>
              <w:overflowPunct/>
              <w:autoSpaceDE/>
              <w:autoSpaceDN/>
              <w:snapToGrid w:val="0"/>
              <w:spacing w:line="240" w:lineRule="atLeast"/>
              <w:rPr>
                <w:rFonts w:hAnsi="Calibri" w:cs="標楷體"/>
                <w:sz w:val="24"/>
                <w:szCs w:val="24"/>
                <w:lang w:val="zh-TW"/>
              </w:rPr>
            </w:pPr>
            <w:r w:rsidRPr="00C17590">
              <w:rPr>
                <w:rFonts w:hAnsi="標楷體" w:hint="eastAsia"/>
                <w:sz w:val="24"/>
                <w:szCs w:val="24"/>
              </w:rPr>
              <w:t>3樓梯間堆積雜物。</w:t>
            </w:r>
          </w:p>
          <w:p w:rsidR="00326434" w:rsidRPr="00C17590" w:rsidRDefault="00326434" w:rsidP="00B77296">
            <w:pPr>
              <w:widowControl/>
              <w:numPr>
                <w:ilvl w:val="0"/>
                <w:numId w:val="35"/>
              </w:numPr>
              <w:kinsoku/>
              <w:overflowPunct/>
              <w:autoSpaceDE/>
              <w:autoSpaceDN/>
              <w:snapToGrid w:val="0"/>
              <w:spacing w:line="240" w:lineRule="atLeast"/>
              <w:rPr>
                <w:rFonts w:hAnsi="Calibri" w:cs="標楷體"/>
                <w:sz w:val="24"/>
                <w:szCs w:val="24"/>
                <w:lang w:val="zh-TW"/>
              </w:rPr>
            </w:pPr>
            <w:r w:rsidRPr="00C17590">
              <w:rPr>
                <w:rFonts w:hAnsi="標楷體" w:hint="eastAsia"/>
                <w:sz w:val="24"/>
                <w:szCs w:val="24"/>
              </w:rPr>
              <w:t>9樓(實際為8樓)逃生通道阻塞。</w:t>
            </w:r>
          </w:p>
        </w:tc>
        <w:tc>
          <w:tcPr>
            <w:tcW w:w="2694"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本案收文後於</w:t>
            </w:r>
            <w:proofErr w:type="gramStart"/>
            <w:r w:rsidRPr="00C17590">
              <w:rPr>
                <w:rFonts w:hAnsi="Calibri" w:cs="標楷體" w:hint="eastAsia"/>
                <w:sz w:val="24"/>
                <w:szCs w:val="24"/>
                <w:lang w:val="zh-TW"/>
              </w:rPr>
              <w:t>105年6月20日已便簽</w:t>
            </w:r>
            <w:proofErr w:type="gramEnd"/>
            <w:r w:rsidRPr="00C17590">
              <w:rPr>
                <w:rFonts w:hAnsi="Calibri" w:cs="標楷體" w:hint="eastAsia"/>
                <w:sz w:val="24"/>
                <w:szCs w:val="24"/>
                <w:lang w:val="zh-TW"/>
              </w:rPr>
              <w:t>分案由科內各轄區辦理。</w:t>
            </w:r>
          </w:p>
          <w:p w:rsidR="00326434" w:rsidRPr="00C17590" w:rsidRDefault="00326434" w:rsidP="006E5244">
            <w:pPr>
              <w:snapToGrid w:val="0"/>
              <w:spacing w:line="240" w:lineRule="atLeast"/>
              <w:rPr>
                <w:rFonts w:hAnsi="Calibri" w:cs="標楷體"/>
                <w:sz w:val="24"/>
                <w:szCs w:val="24"/>
                <w:lang w:val="zh-TW"/>
              </w:rPr>
            </w:pPr>
            <w:proofErr w:type="gramStart"/>
            <w:r w:rsidRPr="00C17590">
              <w:rPr>
                <w:rFonts w:hAnsi="Calibri" w:cs="標楷體" w:hint="eastAsia"/>
                <w:b/>
                <w:sz w:val="24"/>
                <w:szCs w:val="24"/>
                <w:lang w:val="zh-TW"/>
              </w:rPr>
              <w:t>惟查無</w:t>
            </w:r>
            <w:proofErr w:type="gramEnd"/>
            <w:r w:rsidRPr="00C17590">
              <w:rPr>
                <w:rFonts w:hAnsi="Calibri" w:cs="標楷體" w:hint="eastAsia"/>
                <w:b/>
                <w:sz w:val="24"/>
                <w:szCs w:val="24"/>
                <w:lang w:val="zh-TW"/>
              </w:rPr>
              <w:t>本件查報單轄區同仁辦理情形</w:t>
            </w:r>
            <w:r w:rsidRPr="00C17590">
              <w:rPr>
                <w:rFonts w:hAnsi="Calibri" w:cs="標楷體" w:hint="eastAsia"/>
                <w:sz w:val="24"/>
                <w:szCs w:val="24"/>
                <w:lang w:val="zh-TW"/>
              </w:rPr>
              <w:t>。</w:t>
            </w:r>
          </w:p>
        </w:tc>
      </w:tr>
      <w:tr w:rsidR="00C17590" w:rsidRPr="00C17590" w:rsidTr="006E5244">
        <w:trPr>
          <w:jc w:val="right"/>
        </w:trPr>
        <w:tc>
          <w:tcPr>
            <w:tcW w:w="2122"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107.1.15通報單</w:t>
            </w:r>
          </w:p>
          <w:p w:rsidR="00326434" w:rsidRPr="00C17590" w:rsidRDefault="00326434" w:rsidP="006E5244">
            <w:pPr>
              <w:snapToGrid w:val="0"/>
              <w:spacing w:line="240" w:lineRule="atLeast"/>
              <w:rPr>
                <w:rFonts w:hAnsi="Calibri" w:cs="標楷體"/>
                <w:sz w:val="24"/>
                <w:szCs w:val="24"/>
                <w:lang w:val="zh-TW"/>
              </w:rPr>
            </w:pPr>
            <w:r w:rsidRPr="00C17590">
              <w:rPr>
                <w:rFonts w:cs="標楷體" w:hint="eastAsia"/>
                <w:sz w:val="24"/>
                <w:szCs w:val="24"/>
              </w:rPr>
              <w:t>(107.1.22</w:t>
            </w:r>
            <w:r w:rsidRPr="00C17590">
              <w:rPr>
                <w:rFonts w:hAnsi="標楷體" w:hint="eastAsia"/>
                <w:spacing w:val="12"/>
                <w:sz w:val="24"/>
                <w:szCs w:val="24"/>
                <w:shd w:val="clear" w:color="auto" w:fill="FFFFFF"/>
              </w:rPr>
              <w:t>中市</w:t>
            </w:r>
            <w:proofErr w:type="gramStart"/>
            <w:r w:rsidRPr="00C17590">
              <w:rPr>
                <w:rFonts w:hAnsi="標楷體" w:hint="eastAsia"/>
                <w:spacing w:val="12"/>
                <w:sz w:val="24"/>
                <w:szCs w:val="24"/>
                <w:shd w:val="clear" w:color="auto" w:fill="FFFFFF"/>
              </w:rPr>
              <w:t>消預字</w:t>
            </w:r>
            <w:proofErr w:type="gramEnd"/>
            <w:r w:rsidRPr="00C17590">
              <w:rPr>
                <w:rFonts w:hAnsi="標楷體" w:hint="eastAsia"/>
                <w:spacing w:val="12"/>
                <w:sz w:val="24"/>
                <w:szCs w:val="24"/>
                <w:shd w:val="clear" w:color="auto" w:fill="FFFFFF"/>
              </w:rPr>
              <w:t>第1070003959號函發文通報)</w:t>
            </w:r>
          </w:p>
        </w:tc>
        <w:tc>
          <w:tcPr>
            <w:tcW w:w="3630" w:type="dxa"/>
            <w:tcBorders>
              <w:top w:val="single" w:sz="4" w:space="0" w:color="auto"/>
              <w:left w:val="single" w:sz="4" w:space="0" w:color="auto"/>
              <w:bottom w:val="single" w:sz="4" w:space="0" w:color="auto"/>
              <w:right w:val="single" w:sz="4" w:space="0" w:color="auto"/>
            </w:tcBorders>
          </w:tcPr>
          <w:p w:rsidR="00326434" w:rsidRPr="00C17590" w:rsidRDefault="00326434" w:rsidP="00B77296">
            <w:pPr>
              <w:widowControl/>
              <w:numPr>
                <w:ilvl w:val="0"/>
                <w:numId w:val="36"/>
              </w:numPr>
              <w:kinsoku/>
              <w:overflowPunct/>
              <w:autoSpaceDE/>
              <w:autoSpaceDN/>
              <w:snapToGrid w:val="0"/>
              <w:spacing w:line="240" w:lineRule="atLeast"/>
              <w:rPr>
                <w:rFonts w:hAnsi="標楷體"/>
                <w:sz w:val="24"/>
                <w:szCs w:val="24"/>
              </w:rPr>
            </w:pPr>
            <w:r w:rsidRPr="00C17590">
              <w:rPr>
                <w:rFonts w:hAnsi="標楷體" w:hint="eastAsia"/>
                <w:sz w:val="24"/>
                <w:szCs w:val="24"/>
              </w:rPr>
              <w:t>1樓</w:t>
            </w:r>
            <w:r w:rsidRPr="00C17590">
              <w:rPr>
                <w:rFonts w:hAnsi="標楷體" w:hint="eastAsia"/>
                <w:sz w:val="24"/>
                <w:szCs w:val="24"/>
                <w:lang w:eastAsia="zh-HK"/>
              </w:rPr>
              <w:t>出入口</w:t>
            </w:r>
            <w:r w:rsidRPr="00C17590">
              <w:rPr>
                <w:rFonts w:hAnsi="標楷體" w:hint="eastAsia"/>
                <w:sz w:val="24"/>
                <w:szCs w:val="24"/>
              </w:rPr>
              <w:t>防火牆(</w:t>
            </w:r>
            <w:r w:rsidRPr="00C17590">
              <w:rPr>
                <w:rFonts w:hAnsi="標楷體" w:hint="eastAsia"/>
                <w:sz w:val="24"/>
                <w:szCs w:val="24"/>
                <w:lang w:eastAsia="zh-HK"/>
              </w:rPr>
              <w:t>門</w:t>
            </w:r>
            <w:r w:rsidRPr="00C17590">
              <w:rPr>
                <w:rFonts w:hAnsi="標楷體" w:hint="eastAsia"/>
                <w:sz w:val="24"/>
                <w:szCs w:val="24"/>
              </w:rPr>
              <w:t>)擅自變更或改造。</w:t>
            </w:r>
          </w:p>
          <w:p w:rsidR="00326434" w:rsidRPr="00C17590" w:rsidRDefault="00326434" w:rsidP="00B77296">
            <w:pPr>
              <w:widowControl/>
              <w:numPr>
                <w:ilvl w:val="0"/>
                <w:numId w:val="36"/>
              </w:numPr>
              <w:kinsoku/>
              <w:overflowPunct/>
              <w:autoSpaceDE/>
              <w:autoSpaceDN/>
              <w:snapToGrid w:val="0"/>
              <w:spacing w:line="240" w:lineRule="atLeast"/>
              <w:rPr>
                <w:rFonts w:hAnsi="標楷體"/>
                <w:sz w:val="24"/>
                <w:szCs w:val="24"/>
              </w:rPr>
            </w:pPr>
            <w:r w:rsidRPr="00C17590">
              <w:rPr>
                <w:rFonts w:hAnsi="標楷體" w:hint="eastAsia"/>
                <w:sz w:val="24"/>
                <w:szCs w:val="24"/>
                <w:lang w:eastAsia="zh-HK"/>
              </w:rPr>
              <w:t>頂</w:t>
            </w:r>
            <w:r w:rsidRPr="00C17590">
              <w:rPr>
                <w:rFonts w:hAnsi="標楷體" w:hint="eastAsia"/>
                <w:sz w:val="24"/>
                <w:szCs w:val="24"/>
              </w:rPr>
              <w:t>樓擅搭違建</w:t>
            </w:r>
            <w:r w:rsidRPr="00C17590">
              <w:rPr>
                <w:rFonts w:hAnsi="標楷體" w:hint="eastAsia"/>
                <w:sz w:val="24"/>
                <w:szCs w:val="24"/>
                <w:lang w:eastAsia="zh-HK"/>
              </w:rPr>
              <w:t>物</w:t>
            </w:r>
            <w:r w:rsidRPr="00C17590">
              <w:rPr>
                <w:rFonts w:hAnsi="標楷體" w:hint="eastAsia"/>
                <w:sz w:val="24"/>
                <w:szCs w:val="24"/>
              </w:rPr>
              <w:t>。</w:t>
            </w:r>
          </w:p>
          <w:p w:rsidR="00326434" w:rsidRPr="00C17590" w:rsidRDefault="00326434" w:rsidP="00B77296">
            <w:pPr>
              <w:widowControl/>
              <w:numPr>
                <w:ilvl w:val="0"/>
                <w:numId w:val="36"/>
              </w:numPr>
              <w:kinsoku/>
              <w:overflowPunct/>
              <w:autoSpaceDE/>
              <w:autoSpaceDN/>
              <w:snapToGrid w:val="0"/>
              <w:spacing w:line="240" w:lineRule="atLeast"/>
              <w:rPr>
                <w:rFonts w:hAnsi="標楷體"/>
                <w:sz w:val="24"/>
                <w:szCs w:val="24"/>
              </w:rPr>
            </w:pPr>
            <w:r w:rsidRPr="00C17590">
              <w:rPr>
                <w:rFonts w:hAnsi="標楷體" w:hint="eastAsia"/>
                <w:sz w:val="24"/>
                <w:szCs w:val="24"/>
              </w:rPr>
              <w:t>2樓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通道阻</w:t>
            </w:r>
            <w:r w:rsidRPr="00C17590">
              <w:rPr>
                <w:rFonts w:hAnsi="標楷體" w:hint="eastAsia"/>
                <w:sz w:val="24"/>
                <w:szCs w:val="24"/>
              </w:rPr>
              <w:t>塞。</w:t>
            </w:r>
          </w:p>
          <w:p w:rsidR="00326434" w:rsidRPr="00C17590" w:rsidRDefault="00326434" w:rsidP="00B77296">
            <w:pPr>
              <w:widowControl/>
              <w:numPr>
                <w:ilvl w:val="0"/>
                <w:numId w:val="36"/>
              </w:numPr>
              <w:kinsoku/>
              <w:overflowPunct/>
              <w:autoSpaceDE/>
              <w:autoSpaceDN/>
              <w:snapToGrid w:val="0"/>
              <w:spacing w:line="240" w:lineRule="atLeast"/>
              <w:rPr>
                <w:rFonts w:hAnsi="標楷體"/>
                <w:sz w:val="24"/>
                <w:szCs w:val="24"/>
              </w:rPr>
            </w:pPr>
            <w:r w:rsidRPr="00C17590">
              <w:rPr>
                <w:rFonts w:hAnsi="標楷體" w:hint="eastAsia"/>
                <w:sz w:val="24"/>
                <w:szCs w:val="24"/>
              </w:rPr>
              <w:t>4樓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通道及</w:t>
            </w:r>
            <w:r w:rsidRPr="00C17590">
              <w:rPr>
                <w:rFonts w:hAnsi="標楷體" w:hint="eastAsia"/>
                <w:sz w:val="24"/>
                <w:szCs w:val="24"/>
              </w:rPr>
              <w:t>安全梯擅設柵門。</w:t>
            </w:r>
          </w:p>
          <w:p w:rsidR="00326434" w:rsidRPr="00C17590" w:rsidRDefault="00326434" w:rsidP="00B77296">
            <w:pPr>
              <w:widowControl/>
              <w:numPr>
                <w:ilvl w:val="0"/>
                <w:numId w:val="36"/>
              </w:numPr>
              <w:kinsoku/>
              <w:overflowPunct/>
              <w:autoSpaceDE/>
              <w:autoSpaceDN/>
              <w:snapToGrid w:val="0"/>
              <w:spacing w:line="240" w:lineRule="atLeast"/>
              <w:rPr>
                <w:rFonts w:hAnsi="標楷體"/>
                <w:sz w:val="24"/>
                <w:szCs w:val="24"/>
              </w:rPr>
            </w:pPr>
            <w:r w:rsidRPr="00C17590">
              <w:rPr>
                <w:rFonts w:hAnsi="標楷體" w:hint="eastAsia"/>
                <w:sz w:val="24"/>
                <w:szCs w:val="24"/>
              </w:rPr>
              <w:t>7樓安全梯擅設柵門。</w:t>
            </w:r>
          </w:p>
        </w:tc>
        <w:tc>
          <w:tcPr>
            <w:tcW w:w="2694" w:type="dxa"/>
            <w:tcBorders>
              <w:top w:val="single" w:sz="4" w:space="0" w:color="auto"/>
              <w:left w:val="single" w:sz="4" w:space="0" w:color="auto"/>
              <w:right w:val="single" w:sz="4" w:space="0" w:color="auto"/>
            </w:tcBorders>
          </w:tcPr>
          <w:p w:rsidR="00326434" w:rsidRPr="00C17590" w:rsidRDefault="00DB1C4B" w:rsidP="004C2654">
            <w:pPr>
              <w:snapToGrid w:val="0"/>
              <w:spacing w:line="240" w:lineRule="atLeast"/>
              <w:rPr>
                <w:rFonts w:hAnsi="Calibri" w:cs="標楷體"/>
                <w:sz w:val="24"/>
                <w:szCs w:val="24"/>
                <w:lang w:val="zh-TW"/>
              </w:rPr>
            </w:pPr>
            <w:r w:rsidRPr="00C17590">
              <w:rPr>
                <w:rFonts w:hAnsi="Calibri" w:cs="標楷體" w:hint="eastAsia"/>
                <w:sz w:val="24"/>
                <w:szCs w:val="24"/>
                <w:lang w:val="zh-TW"/>
              </w:rPr>
              <w:t>該</w:t>
            </w:r>
            <w:r w:rsidR="00326434" w:rsidRPr="00C17590">
              <w:rPr>
                <w:rFonts w:hAnsi="Calibri" w:cs="標楷體" w:hint="eastAsia"/>
                <w:sz w:val="24"/>
                <w:szCs w:val="24"/>
                <w:lang w:val="zh-TW"/>
              </w:rPr>
              <w:t>局使</w:t>
            </w:r>
            <w:r w:rsidR="00AD3161" w:rsidRPr="00C17590">
              <w:rPr>
                <w:rFonts w:hAnsi="Calibri" w:cs="標楷體" w:hint="eastAsia"/>
                <w:sz w:val="24"/>
                <w:szCs w:val="24"/>
                <w:lang w:val="zh-TW"/>
              </w:rPr>
              <w:t>用管理</w:t>
            </w:r>
            <w:r w:rsidR="00326434" w:rsidRPr="00C17590">
              <w:rPr>
                <w:rFonts w:hAnsi="Calibri" w:cs="標楷體" w:hint="eastAsia"/>
                <w:sz w:val="24"/>
                <w:szCs w:val="24"/>
                <w:lang w:val="zh-TW"/>
              </w:rPr>
              <w:t>科已於107年1月26日</w:t>
            </w:r>
            <w:proofErr w:type="gramStart"/>
            <w:r w:rsidR="00326434" w:rsidRPr="00C17590">
              <w:rPr>
                <w:rFonts w:hAnsi="Calibri" w:cs="標楷體" w:hint="eastAsia"/>
                <w:sz w:val="24"/>
                <w:szCs w:val="24"/>
                <w:lang w:val="zh-TW"/>
              </w:rPr>
              <w:t>便簽移請</w:t>
            </w:r>
            <w:proofErr w:type="gramEnd"/>
            <w:r w:rsidR="00AD3161" w:rsidRPr="00C17590">
              <w:rPr>
                <w:rFonts w:hAnsi="Calibri" w:cs="標楷體" w:hint="eastAsia"/>
                <w:sz w:val="24"/>
                <w:szCs w:val="24"/>
                <w:lang w:val="zh-TW"/>
              </w:rPr>
              <w:t>市</w:t>
            </w:r>
            <w:r w:rsidR="00326434" w:rsidRPr="00C17590">
              <w:rPr>
                <w:rFonts w:hAnsi="Calibri" w:cs="標楷體" w:hint="eastAsia"/>
                <w:sz w:val="24"/>
                <w:szCs w:val="24"/>
                <w:lang w:val="zh-TW"/>
              </w:rPr>
              <w:t>府住宅處續辦，該處表示107年1月22日通報單已因陳情案件依前開公告程序辦理。</w:t>
            </w:r>
          </w:p>
        </w:tc>
      </w:tr>
      <w:tr w:rsidR="00C17590" w:rsidRPr="00C17590" w:rsidTr="006E5244">
        <w:trPr>
          <w:trHeight w:val="1800"/>
          <w:jc w:val="right"/>
        </w:trPr>
        <w:tc>
          <w:tcPr>
            <w:tcW w:w="2122"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107.12.4通報單</w:t>
            </w:r>
          </w:p>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(107.12.28中市</w:t>
            </w:r>
            <w:proofErr w:type="gramStart"/>
            <w:r w:rsidRPr="00C17590">
              <w:rPr>
                <w:rFonts w:hAnsi="Calibri" w:cs="標楷體" w:hint="eastAsia"/>
                <w:sz w:val="24"/>
                <w:szCs w:val="24"/>
                <w:lang w:val="zh-TW"/>
              </w:rPr>
              <w:t>消預字</w:t>
            </w:r>
            <w:proofErr w:type="gramEnd"/>
            <w:r w:rsidRPr="00C17590">
              <w:rPr>
                <w:rFonts w:hAnsi="Calibri" w:cs="標楷體" w:hint="eastAsia"/>
                <w:sz w:val="24"/>
                <w:szCs w:val="24"/>
                <w:lang w:val="zh-TW"/>
              </w:rPr>
              <w:t>第1070068196號函發文通報)</w:t>
            </w:r>
          </w:p>
        </w:tc>
        <w:tc>
          <w:tcPr>
            <w:tcW w:w="3630" w:type="dxa"/>
            <w:tcBorders>
              <w:top w:val="single" w:sz="4" w:space="0" w:color="auto"/>
              <w:left w:val="single" w:sz="4" w:space="0" w:color="auto"/>
              <w:bottom w:val="single" w:sz="4" w:space="0" w:color="auto"/>
              <w:right w:val="single" w:sz="4" w:space="0" w:color="auto"/>
            </w:tcBorders>
          </w:tcPr>
          <w:p w:rsidR="00326434" w:rsidRPr="00C17590" w:rsidRDefault="00326434" w:rsidP="00B77296">
            <w:pPr>
              <w:widowControl/>
              <w:numPr>
                <w:ilvl w:val="0"/>
                <w:numId w:val="37"/>
              </w:numPr>
              <w:kinsoku/>
              <w:overflowPunct/>
              <w:autoSpaceDE/>
              <w:autoSpaceDN/>
              <w:snapToGrid w:val="0"/>
              <w:spacing w:line="240" w:lineRule="atLeast"/>
              <w:rPr>
                <w:rFonts w:hAnsi="標楷體"/>
                <w:sz w:val="24"/>
                <w:szCs w:val="24"/>
              </w:rPr>
            </w:pPr>
            <w:r w:rsidRPr="00C17590">
              <w:rPr>
                <w:rFonts w:hAnsi="標楷體" w:hint="eastAsia"/>
                <w:sz w:val="24"/>
                <w:szCs w:val="24"/>
              </w:rPr>
              <w:t>7樓安全梯擅設柵門。</w:t>
            </w:r>
          </w:p>
          <w:p w:rsidR="00326434" w:rsidRPr="00C17590" w:rsidRDefault="00326434" w:rsidP="00B77296">
            <w:pPr>
              <w:widowControl/>
              <w:numPr>
                <w:ilvl w:val="0"/>
                <w:numId w:val="37"/>
              </w:numPr>
              <w:kinsoku/>
              <w:overflowPunct/>
              <w:autoSpaceDE/>
              <w:autoSpaceDN/>
              <w:snapToGrid w:val="0"/>
              <w:spacing w:line="240" w:lineRule="atLeast"/>
              <w:rPr>
                <w:rFonts w:hAnsi="標楷體"/>
                <w:sz w:val="24"/>
                <w:szCs w:val="24"/>
              </w:rPr>
            </w:pPr>
            <w:r w:rsidRPr="00C17590">
              <w:rPr>
                <w:rFonts w:hAnsi="標楷體" w:hint="eastAsia"/>
                <w:sz w:val="24"/>
                <w:szCs w:val="24"/>
              </w:rPr>
              <w:t>6樓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w:t>
            </w:r>
            <w:r w:rsidRPr="00C17590">
              <w:rPr>
                <w:rFonts w:hAnsi="標楷體" w:hint="eastAsia"/>
                <w:sz w:val="24"/>
                <w:szCs w:val="24"/>
              </w:rPr>
              <w:t>。</w:t>
            </w:r>
          </w:p>
          <w:p w:rsidR="00326434" w:rsidRPr="00C17590" w:rsidRDefault="00326434" w:rsidP="00B77296">
            <w:pPr>
              <w:widowControl/>
              <w:numPr>
                <w:ilvl w:val="0"/>
                <w:numId w:val="37"/>
              </w:numPr>
              <w:kinsoku/>
              <w:overflowPunct/>
              <w:autoSpaceDE/>
              <w:autoSpaceDN/>
              <w:snapToGrid w:val="0"/>
              <w:spacing w:line="240" w:lineRule="atLeast"/>
              <w:rPr>
                <w:rFonts w:hAnsi="標楷體"/>
                <w:sz w:val="24"/>
                <w:szCs w:val="24"/>
              </w:rPr>
            </w:pPr>
            <w:r w:rsidRPr="00C17590">
              <w:rPr>
                <w:rFonts w:hAnsi="標楷體" w:hint="eastAsia"/>
                <w:sz w:val="24"/>
                <w:szCs w:val="24"/>
              </w:rPr>
              <w:t>4樓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通道及</w:t>
            </w:r>
            <w:r w:rsidRPr="00C17590">
              <w:rPr>
                <w:rFonts w:hAnsi="標楷體" w:hint="eastAsia"/>
                <w:sz w:val="24"/>
                <w:szCs w:val="24"/>
              </w:rPr>
              <w:t>安全梯擅設柵門。</w:t>
            </w:r>
          </w:p>
          <w:p w:rsidR="00326434" w:rsidRPr="00C17590" w:rsidRDefault="00326434" w:rsidP="00B77296">
            <w:pPr>
              <w:widowControl/>
              <w:numPr>
                <w:ilvl w:val="0"/>
                <w:numId w:val="37"/>
              </w:numPr>
              <w:kinsoku/>
              <w:overflowPunct/>
              <w:autoSpaceDE/>
              <w:autoSpaceDN/>
              <w:snapToGrid w:val="0"/>
              <w:spacing w:line="240" w:lineRule="atLeast"/>
              <w:rPr>
                <w:rFonts w:hAnsi="標楷體"/>
                <w:sz w:val="24"/>
                <w:szCs w:val="24"/>
              </w:rPr>
            </w:pPr>
            <w:r w:rsidRPr="00C17590">
              <w:rPr>
                <w:rFonts w:hAnsi="標楷體" w:hint="eastAsia"/>
                <w:sz w:val="24"/>
                <w:szCs w:val="24"/>
              </w:rPr>
              <w:t>2樓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w:t>
            </w:r>
            <w:proofErr w:type="gramStart"/>
            <w:r w:rsidRPr="00C17590">
              <w:rPr>
                <w:rFonts w:hAnsi="標楷體" w:hint="eastAsia"/>
                <w:sz w:val="24"/>
                <w:szCs w:val="24"/>
                <w:lang w:eastAsia="zh-HK"/>
              </w:rPr>
              <w:t>及梯間</w:t>
            </w:r>
            <w:proofErr w:type="gramEnd"/>
            <w:r w:rsidRPr="00C17590">
              <w:rPr>
                <w:rFonts w:hAnsi="標楷體" w:hint="eastAsia"/>
                <w:sz w:val="24"/>
                <w:szCs w:val="24"/>
                <w:lang w:eastAsia="zh-HK"/>
              </w:rPr>
              <w:t>堆積雜物</w:t>
            </w:r>
            <w:r w:rsidRPr="00C17590">
              <w:rPr>
                <w:rFonts w:hAnsi="標楷體" w:hint="eastAsia"/>
                <w:sz w:val="24"/>
                <w:szCs w:val="24"/>
              </w:rPr>
              <w:t>。</w:t>
            </w:r>
          </w:p>
          <w:p w:rsidR="00326434" w:rsidRPr="00C17590" w:rsidRDefault="00326434" w:rsidP="00B77296">
            <w:pPr>
              <w:widowControl/>
              <w:numPr>
                <w:ilvl w:val="0"/>
                <w:numId w:val="37"/>
              </w:numPr>
              <w:kinsoku/>
              <w:overflowPunct/>
              <w:autoSpaceDE/>
              <w:autoSpaceDN/>
              <w:snapToGrid w:val="0"/>
              <w:spacing w:line="240" w:lineRule="atLeast"/>
              <w:rPr>
                <w:rFonts w:hAnsi="標楷體"/>
                <w:sz w:val="24"/>
                <w:szCs w:val="24"/>
              </w:rPr>
            </w:pPr>
            <w:r w:rsidRPr="00C17590">
              <w:rPr>
                <w:rFonts w:hAnsi="標楷體" w:hint="eastAsia"/>
                <w:sz w:val="24"/>
                <w:szCs w:val="24"/>
              </w:rPr>
              <w:t>1樓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w:t>
            </w:r>
            <w:r w:rsidRPr="00C17590">
              <w:rPr>
                <w:rFonts w:hAnsi="標楷體" w:hint="eastAsia"/>
                <w:sz w:val="24"/>
                <w:szCs w:val="24"/>
              </w:rPr>
              <w:t>。</w:t>
            </w:r>
          </w:p>
        </w:tc>
        <w:tc>
          <w:tcPr>
            <w:tcW w:w="2694" w:type="dxa"/>
            <w:vMerge w:val="restart"/>
            <w:tcBorders>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(1)逃生通道堵塞、擅設柵門部分：108年1月3日就案內涉公寓大廈管理違規事項會簽</w:t>
            </w:r>
            <w:r w:rsidR="005167D3" w:rsidRPr="00C17590">
              <w:rPr>
                <w:rFonts w:hAnsi="Calibri" w:cs="標楷體" w:hint="eastAsia"/>
                <w:sz w:val="24"/>
                <w:szCs w:val="24"/>
                <w:lang w:val="zh-TW"/>
              </w:rPr>
              <w:t>市府</w:t>
            </w:r>
            <w:r w:rsidRPr="00C17590">
              <w:rPr>
                <w:rFonts w:hAnsi="Calibri" w:cs="標楷體" w:hint="eastAsia"/>
                <w:sz w:val="24"/>
                <w:szCs w:val="24"/>
                <w:lang w:val="zh-TW"/>
              </w:rPr>
              <w:t>住宅處本權責辦理，該處表示經違規人於108年1月11日陳述意見並檢附照片已改善，據以結案。</w:t>
            </w:r>
          </w:p>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(2)擅自變更1樓防火區劃部分及逃生通道堵塞部份：因同時期有接獲陳情案件，已啟動辦理程序，並追蹤至改善完成恢復原狀，108年4月17日中市都管字第1080057223號</w:t>
            </w:r>
            <w:proofErr w:type="gramStart"/>
            <w:r w:rsidRPr="00C17590">
              <w:rPr>
                <w:rFonts w:hAnsi="Calibri" w:cs="標楷體" w:hint="eastAsia"/>
                <w:sz w:val="24"/>
                <w:szCs w:val="24"/>
                <w:lang w:val="zh-TW"/>
              </w:rPr>
              <w:t>函收悉。</w:t>
            </w:r>
            <w:proofErr w:type="gramEnd"/>
          </w:p>
        </w:tc>
      </w:tr>
      <w:tr w:rsidR="00C17590" w:rsidRPr="00C17590" w:rsidTr="006E5244">
        <w:trPr>
          <w:jc w:val="right"/>
        </w:trPr>
        <w:tc>
          <w:tcPr>
            <w:tcW w:w="2122"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108.1.7通報單</w:t>
            </w:r>
          </w:p>
          <w:p w:rsidR="00326434" w:rsidRPr="00C17590" w:rsidRDefault="00326434" w:rsidP="006E5244">
            <w:pPr>
              <w:snapToGrid w:val="0"/>
              <w:spacing w:line="240" w:lineRule="atLeast"/>
              <w:rPr>
                <w:rFonts w:hAnsi="Calibri" w:cs="標楷體"/>
                <w:sz w:val="24"/>
                <w:szCs w:val="24"/>
                <w:lang w:val="zh-TW"/>
              </w:rPr>
            </w:pPr>
            <w:r w:rsidRPr="00C17590">
              <w:rPr>
                <w:rFonts w:cs="標楷體" w:hint="eastAsia"/>
                <w:sz w:val="24"/>
                <w:szCs w:val="24"/>
              </w:rPr>
              <w:t>(108.1.29</w:t>
            </w:r>
            <w:r w:rsidRPr="00C17590">
              <w:rPr>
                <w:rFonts w:hAnsi="標楷體" w:hint="eastAsia"/>
                <w:spacing w:val="12"/>
                <w:sz w:val="24"/>
                <w:szCs w:val="24"/>
                <w:shd w:val="clear" w:color="auto" w:fill="FFFFFF"/>
              </w:rPr>
              <w:t>中市</w:t>
            </w:r>
            <w:proofErr w:type="gramStart"/>
            <w:r w:rsidRPr="00C17590">
              <w:rPr>
                <w:rFonts w:hAnsi="標楷體" w:hint="eastAsia"/>
                <w:spacing w:val="12"/>
                <w:sz w:val="24"/>
                <w:szCs w:val="24"/>
                <w:shd w:val="clear" w:color="auto" w:fill="FFFFFF"/>
              </w:rPr>
              <w:t>消預字</w:t>
            </w:r>
            <w:proofErr w:type="gramEnd"/>
            <w:r w:rsidRPr="00C17590">
              <w:rPr>
                <w:rFonts w:hAnsi="標楷體" w:hint="eastAsia"/>
                <w:spacing w:val="12"/>
                <w:sz w:val="24"/>
                <w:szCs w:val="24"/>
                <w:shd w:val="clear" w:color="auto" w:fill="FFFFFF"/>
              </w:rPr>
              <w:t>第1080005742號函發文通報)</w:t>
            </w:r>
          </w:p>
        </w:tc>
        <w:tc>
          <w:tcPr>
            <w:tcW w:w="3630" w:type="dxa"/>
            <w:tcBorders>
              <w:top w:val="single" w:sz="4" w:space="0" w:color="auto"/>
              <w:left w:val="single" w:sz="4" w:space="0" w:color="auto"/>
              <w:bottom w:val="single" w:sz="4" w:space="0" w:color="auto"/>
              <w:right w:val="single" w:sz="4" w:space="0" w:color="auto"/>
            </w:tcBorders>
          </w:tcPr>
          <w:p w:rsidR="00326434" w:rsidRPr="00C17590" w:rsidRDefault="00326434" w:rsidP="00B77296">
            <w:pPr>
              <w:widowControl/>
              <w:numPr>
                <w:ilvl w:val="0"/>
                <w:numId w:val="38"/>
              </w:numPr>
              <w:kinsoku/>
              <w:overflowPunct/>
              <w:autoSpaceDE/>
              <w:autoSpaceDN/>
              <w:snapToGrid w:val="0"/>
              <w:spacing w:line="240" w:lineRule="atLeast"/>
              <w:rPr>
                <w:rFonts w:hAnsi="標楷體"/>
                <w:sz w:val="24"/>
                <w:szCs w:val="24"/>
              </w:rPr>
            </w:pPr>
            <w:r w:rsidRPr="00C17590">
              <w:rPr>
                <w:rFonts w:hAnsi="標楷體" w:hint="eastAsia"/>
                <w:sz w:val="24"/>
                <w:szCs w:val="24"/>
              </w:rPr>
              <w:t>1樓逃生通道堵塞。</w:t>
            </w:r>
          </w:p>
          <w:p w:rsidR="00326434" w:rsidRPr="00C17590" w:rsidRDefault="00326434" w:rsidP="00B77296">
            <w:pPr>
              <w:widowControl/>
              <w:numPr>
                <w:ilvl w:val="0"/>
                <w:numId w:val="38"/>
              </w:numPr>
              <w:kinsoku/>
              <w:overflowPunct/>
              <w:autoSpaceDE/>
              <w:autoSpaceDN/>
              <w:snapToGrid w:val="0"/>
              <w:spacing w:line="240" w:lineRule="atLeast"/>
              <w:rPr>
                <w:rFonts w:hAnsi="標楷體"/>
                <w:sz w:val="24"/>
                <w:szCs w:val="24"/>
              </w:rPr>
            </w:pPr>
            <w:r w:rsidRPr="00C17590">
              <w:rPr>
                <w:rFonts w:hAnsi="標楷體" w:hint="eastAsia"/>
                <w:sz w:val="24"/>
                <w:szCs w:val="24"/>
                <w:lang w:eastAsia="zh-HK"/>
              </w:rPr>
              <w:t>地下</w:t>
            </w:r>
            <w:r w:rsidRPr="00C17590">
              <w:rPr>
                <w:rFonts w:hAnsi="標楷體" w:hint="eastAsia"/>
                <w:sz w:val="24"/>
                <w:szCs w:val="24"/>
              </w:rPr>
              <w:t>1樓</w:t>
            </w:r>
            <w:r w:rsidRPr="00C17590">
              <w:rPr>
                <w:rFonts w:hAnsi="標楷體" w:hint="eastAsia"/>
                <w:sz w:val="24"/>
                <w:szCs w:val="24"/>
                <w:lang w:eastAsia="zh-HK"/>
              </w:rPr>
              <w:t>避</w:t>
            </w:r>
            <w:r w:rsidRPr="00C17590">
              <w:rPr>
                <w:rFonts w:hAnsi="標楷體" w:hint="eastAsia"/>
                <w:sz w:val="24"/>
                <w:szCs w:val="24"/>
              </w:rPr>
              <w:t>難</w:t>
            </w:r>
            <w:r w:rsidRPr="00C17590">
              <w:rPr>
                <w:rFonts w:hAnsi="標楷體" w:hint="eastAsia"/>
                <w:sz w:val="24"/>
                <w:szCs w:val="24"/>
                <w:lang w:eastAsia="zh-HK"/>
              </w:rPr>
              <w:t>室</w:t>
            </w:r>
            <w:r w:rsidRPr="00C17590">
              <w:rPr>
                <w:rFonts w:hAnsi="標楷體" w:hint="eastAsia"/>
                <w:sz w:val="24"/>
                <w:szCs w:val="24"/>
              </w:rPr>
              <w:t>逃生通道堵塞。</w:t>
            </w:r>
          </w:p>
        </w:tc>
        <w:tc>
          <w:tcPr>
            <w:tcW w:w="2694" w:type="dxa"/>
            <w:vMerge/>
            <w:tcBorders>
              <w:left w:val="single" w:sz="4" w:space="0" w:color="auto"/>
              <w:bottom w:val="single" w:sz="4" w:space="0" w:color="auto"/>
              <w:right w:val="single" w:sz="4" w:space="0" w:color="auto"/>
            </w:tcBorders>
            <w:vAlign w:val="center"/>
          </w:tcPr>
          <w:p w:rsidR="00326434" w:rsidRPr="00C17590" w:rsidRDefault="00326434" w:rsidP="006E5244">
            <w:pPr>
              <w:widowControl/>
              <w:snapToGrid w:val="0"/>
              <w:spacing w:line="240" w:lineRule="atLeast"/>
              <w:rPr>
                <w:rFonts w:hAnsi="Calibri" w:cs="標楷體"/>
                <w:sz w:val="24"/>
                <w:szCs w:val="24"/>
                <w:lang w:val="zh-TW"/>
              </w:rPr>
            </w:pPr>
          </w:p>
        </w:tc>
      </w:tr>
      <w:tr w:rsidR="00C17590" w:rsidRPr="00C17590" w:rsidTr="00F32850">
        <w:trPr>
          <w:trHeight w:val="935"/>
          <w:jc w:val="right"/>
        </w:trPr>
        <w:tc>
          <w:tcPr>
            <w:tcW w:w="2122"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lastRenderedPageBreak/>
              <w:t>110.3.23通報單</w:t>
            </w:r>
          </w:p>
          <w:p w:rsidR="00326434" w:rsidRPr="00C17590" w:rsidRDefault="00326434" w:rsidP="006E5244">
            <w:pPr>
              <w:snapToGrid w:val="0"/>
              <w:spacing w:line="240" w:lineRule="atLeast"/>
              <w:rPr>
                <w:rFonts w:hAnsi="Calibri" w:cs="標楷體"/>
                <w:sz w:val="24"/>
                <w:szCs w:val="24"/>
                <w:lang w:val="zh-TW"/>
              </w:rPr>
            </w:pPr>
            <w:r w:rsidRPr="00C17590">
              <w:rPr>
                <w:rFonts w:cs="標楷體" w:hint="eastAsia"/>
                <w:sz w:val="24"/>
                <w:szCs w:val="24"/>
              </w:rPr>
              <w:t>(110.</w:t>
            </w:r>
            <w:r w:rsidRPr="00C17590">
              <w:rPr>
                <w:rFonts w:hAnsi="Calibri" w:cs="標楷體" w:hint="eastAsia"/>
                <w:sz w:val="24"/>
                <w:szCs w:val="24"/>
              </w:rPr>
              <w:t>4.27</w:t>
            </w:r>
            <w:r w:rsidRPr="00C17590">
              <w:rPr>
                <w:rFonts w:hAnsi="標楷體" w:hint="eastAsia"/>
                <w:spacing w:val="12"/>
                <w:sz w:val="24"/>
                <w:szCs w:val="24"/>
                <w:shd w:val="clear" w:color="auto" w:fill="FFFFFF"/>
              </w:rPr>
              <w:t>中市</w:t>
            </w:r>
            <w:proofErr w:type="gramStart"/>
            <w:r w:rsidRPr="00C17590">
              <w:rPr>
                <w:rFonts w:hAnsi="標楷體" w:hint="eastAsia"/>
                <w:spacing w:val="12"/>
                <w:sz w:val="24"/>
                <w:szCs w:val="24"/>
                <w:shd w:val="clear" w:color="auto" w:fill="FFFFFF"/>
              </w:rPr>
              <w:t>消預字</w:t>
            </w:r>
            <w:proofErr w:type="gramEnd"/>
            <w:r w:rsidRPr="00C17590">
              <w:rPr>
                <w:rFonts w:hAnsi="標楷體" w:hint="eastAsia"/>
                <w:spacing w:val="12"/>
                <w:sz w:val="24"/>
                <w:szCs w:val="24"/>
                <w:shd w:val="clear" w:color="auto" w:fill="FFFFFF"/>
              </w:rPr>
              <w:t>第1100023220號函發文通報)</w:t>
            </w:r>
          </w:p>
        </w:tc>
        <w:tc>
          <w:tcPr>
            <w:tcW w:w="3630" w:type="dxa"/>
            <w:tcBorders>
              <w:top w:val="single" w:sz="4" w:space="0" w:color="auto"/>
              <w:left w:val="single" w:sz="4" w:space="0" w:color="auto"/>
              <w:bottom w:val="single" w:sz="4" w:space="0" w:color="auto"/>
              <w:right w:val="single" w:sz="4" w:space="0" w:color="auto"/>
            </w:tcBorders>
          </w:tcPr>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8樓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w:t>
            </w:r>
            <w:r w:rsidRPr="00C17590">
              <w:rPr>
                <w:rFonts w:hAnsi="標楷體" w:hint="eastAsia"/>
                <w:sz w:val="24"/>
                <w:szCs w:val="24"/>
              </w:rPr>
              <w:t>安全梯擅設柵門。</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7樓安全梯擅設柵門</w:t>
            </w:r>
            <w:r w:rsidRPr="00C17590">
              <w:rPr>
                <w:rFonts w:hAnsi="標楷體" w:hint="eastAsia"/>
                <w:sz w:val="24"/>
                <w:szCs w:val="24"/>
                <w:lang w:eastAsia="zh-HK"/>
              </w:rPr>
              <w:t>堆積雜物</w:t>
            </w:r>
            <w:r w:rsidRPr="00C17590">
              <w:rPr>
                <w:rFonts w:hAnsi="標楷體" w:hint="eastAsia"/>
                <w:sz w:val="24"/>
                <w:szCs w:val="24"/>
              </w:rPr>
              <w:t>。</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6樓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w:t>
            </w:r>
            <w:r w:rsidRPr="00C17590">
              <w:rPr>
                <w:rFonts w:hAnsi="標楷體" w:hint="eastAsia"/>
                <w:sz w:val="24"/>
                <w:szCs w:val="24"/>
              </w:rPr>
              <w:t>。</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5、4、</w:t>
            </w:r>
            <w:r w:rsidRPr="00C17590">
              <w:rPr>
                <w:rFonts w:hAnsi="標楷體"/>
                <w:sz w:val="24"/>
                <w:szCs w:val="24"/>
              </w:rPr>
              <w:t>3</w:t>
            </w:r>
            <w:r w:rsidRPr="00C17590">
              <w:rPr>
                <w:rFonts w:hAnsi="標楷體" w:hint="eastAsia"/>
                <w:sz w:val="24"/>
                <w:szCs w:val="24"/>
              </w:rPr>
              <w:t>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通道堆積雜物及</w:t>
            </w:r>
            <w:r w:rsidRPr="00C17590">
              <w:rPr>
                <w:rFonts w:hAnsi="標楷體" w:hint="eastAsia"/>
                <w:sz w:val="24"/>
                <w:szCs w:val="24"/>
              </w:rPr>
              <w:t>安全梯擅設柵門。</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1樓往2樓</w:t>
            </w:r>
            <w:r w:rsidRPr="00C17590">
              <w:rPr>
                <w:rFonts w:hAnsi="標楷體" w:hint="eastAsia"/>
                <w:sz w:val="24"/>
                <w:szCs w:val="24"/>
                <w:lang w:eastAsia="zh-HK"/>
              </w:rPr>
              <w:t>梯間堆積雜物</w:t>
            </w:r>
            <w:r w:rsidRPr="00C17590">
              <w:rPr>
                <w:rFonts w:hAnsi="標楷體" w:hint="eastAsia"/>
                <w:sz w:val="24"/>
                <w:szCs w:val="24"/>
              </w:rPr>
              <w:t>。</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1樓往地下1樓</w:t>
            </w:r>
            <w:r w:rsidRPr="00C17590">
              <w:rPr>
                <w:rFonts w:hAnsi="標楷體" w:hint="eastAsia"/>
                <w:sz w:val="24"/>
                <w:szCs w:val="24"/>
                <w:lang w:eastAsia="zh-HK"/>
              </w:rPr>
              <w:t>梯間堆積雜物</w:t>
            </w:r>
            <w:r w:rsidRPr="00C17590">
              <w:rPr>
                <w:rFonts w:hAnsi="標楷體" w:hint="eastAsia"/>
                <w:sz w:val="24"/>
                <w:szCs w:val="24"/>
              </w:rPr>
              <w:t>。</w:t>
            </w:r>
          </w:p>
          <w:p w:rsidR="00326434" w:rsidRPr="00C17590" w:rsidRDefault="00326434" w:rsidP="00B77296">
            <w:pPr>
              <w:widowControl/>
              <w:numPr>
                <w:ilvl w:val="0"/>
                <w:numId w:val="39"/>
              </w:numPr>
              <w:kinsoku/>
              <w:overflowPunct/>
              <w:autoSpaceDE/>
              <w:autoSpaceDN/>
              <w:snapToGrid w:val="0"/>
              <w:spacing w:line="240" w:lineRule="atLeast"/>
              <w:rPr>
                <w:rFonts w:hAnsi="標楷體"/>
                <w:sz w:val="24"/>
                <w:szCs w:val="24"/>
              </w:rPr>
            </w:pPr>
            <w:r w:rsidRPr="00C17590">
              <w:rPr>
                <w:rFonts w:hAnsi="標楷體" w:hint="eastAsia"/>
                <w:sz w:val="24"/>
                <w:szCs w:val="24"/>
              </w:rPr>
              <w:t>1樓</w:t>
            </w:r>
            <w:r w:rsidRPr="00C17590">
              <w:rPr>
                <w:rFonts w:hAnsi="標楷體" w:hint="eastAsia"/>
                <w:sz w:val="24"/>
                <w:szCs w:val="24"/>
                <w:lang w:eastAsia="zh-HK"/>
              </w:rPr>
              <w:t>逃</w:t>
            </w:r>
            <w:r w:rsidRPr="00C17590">
              <w:rPr>
                <w:rFonts w:hAnsi="標楷體" w:hint="eastAsia"/>
                <w:sz w:val="24"/>
                <w:szCs w:val="24"/>
              </w:rPr>
              <w:t>生</w:t>
            </w:r>
            <w:r w:rsidRPr="00C17590">
              <w:rPr>
                <w:rFonts w:hAnsi="標楷體" w:hint="eastAsia"/>
                <w:sz w:val="24"/>
                <w:szCs w:val="24"/>
                <w:lang w:eastAsia="zh-HK"/>
              </w:rPr>
              <w:t>通道堆積雜物</w:t>
            </w:r>
            <w:r w:rsidRPr="00C17590">
              <w:rPr>
                <w:rFonts w:hAnsi="標楷體" w:hint="eastAsia"/>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326434" w:rsidRPr="00C17590" w:rsidRDefault="00326434" w:rsidP="006E5244">
            <w:pPr>
              <w:snapToGrid w:val="0"/>
              <w:spacing w:line="240" w:lineRule="atLeast"/>
              <w:rPr>
                <w:rFonts w:hAnsi="Calibri" w:cs="標楷體"/>
                <w:sz w:val="24"/>
                <w:szCs w:val="24"/>
                <w:lang w:val="zh-TW"/>
              </w:rPr>
            </w:pPr>
            <w:r w:rsidRPr="00C17590">
              <w:rPr>
                <w:rFonts w:hAnsi="Calibri" w:cs="標楷體" w:hint="eastAsia"/>
                <w:sz w:val="24"/>
                <w:szCs w:val="24"/>
                <w:lang w:val="zh-TW"/>
              </w:rPr>
              <w:t>本案收文後於</w:t>
            </w:r>
            <w:proofErr w:type="gramStart"/>
            <w:r w:rsidRPr="00C17590">
              <w:rPr>
                <w:rFonts w:hAnsi="Calibri" w:cs="標楷體" w:hint="eastAsia"/>
                <w:sz w:val="24"/>
                <w:szCs w:val="24"/>
                <w:lang w:val="zh-TW"/>
              </w:rPr>
              <w:t>110年4月28日已便簽</w:t>
            </w:r>
            <w:proofErr w:type="gramEnd"/>
            <w:r w:rsidRPr="00C17590">
              <w:rPr>
                <w:rFonts w:hAnsi="Calibri" w:cs="標楷體" w:hint="eastAsia"/>
                <w:sz w:val="24"/>
                <w:szCs w:val="24"/>
                <w:lang w:val="zh-TW"/>
              </w:rPr>
              <w:t>分案由科內各轄區辦理。</w:t>
            </w:r>
          </w:p>
          <w:p w:rsidR="00326434" w:rsidRPr="00C17590" w:rsidRDefault="00326434" w:rsidP="006E5244">
            <w:pPr>
              <w:snapToGrid w:val="0"/>
              <w:spacing w:line="240" w:lineRule="atLeast"/>
              <w:rPr>
                <w:rFonts w:hAnsi="Calibri" w:cs="標楷體"/>
                <w:b/>
                <w:sz w:val="24"/>
                <w:szCs w:val="24"/>
                <w:lang w:val="zh-TW"/>
              </w:rPr>
            </w:pPr>
            <w:proofErr w:type="gramStart"/>
            <w:r w:rsidRPr="00C17590">
              <w:rPr>
                <w:rFonts w:hAnsi="Calibri" w:cs="標楷體" w:hint="eastAsia"/>
                <w:b/>
                <w:sz w:val="24"/>
                <w:szCs w:val="24"/>
                <w:lang w:val="zh-TW"/>
              </w:rPr>
              <w:t>惟查無</w:t>
            </w:r>
            <w:proofErr w:type="gramEnd"/>
            <w:r w:rsidRPr="00C17590">
              <w:rPr>
                <w:rFonts w:hAnsi="Calibri" w:cs="標楷體" w:hint="eastAsia"/>
                <w:b/>
                <w:sz w:val="24"/>
                <w:szCs w:val="24"/>
                <w:lang w:val="zh-TW"/>
              </w:rPr>
              <w:t>本件查報單轄區同仁辦理情形(未移請住宅處公寓大廈</w:t>
            </w:r>
            <w:proofErr w:type="gramStart"/>
            <w:r w:rsidRPr="00C17590">
              <w:rPr>
                <w:rFonts w:hAnsi="Calibri" w:cs="標楷體" w:hint="eastAsia"/>
                <w:b/>
                <w:sz w:val="24"/>
                <w:szCs w:val="24"/>
                <w:lang w:val="zh-TW"/>
              </w:rPr>
              <w:t>管理科依分</w:t>
            </w:r>
            <w:proofErr w:type="gramEnd"/>
            <w:r w:rsidRPr="00C17590">
              <w:rPr>
                <w:rFonts w:hAnsi="Calibri" w:cs="標楷體" w:hint="eastAsia"/>
                <w:b/>
                <w:sz w:val="24"/>
                <w:szCs w:val="24"/>
                <w:lang w:val="zh-TW"/>
              </w:rPr>
              <w:t>工權責續處。)</w:t>
            </w:r>
          </w:p>
        </w:tc>
      </w:tr>
    </w:tbl>
    <w:p w:rsidR="00326434" w:rsidRPr="00C17590" w:rsidRDefault="005C19D8" w:rsidP="00326434">
      <w:pPr>
        <w:pStyle w:val="3"/>
        <w:numPr>
          <w:ilvl w:val="3"/>
          <w:numId w:val="1"/>
        </w:numPr>
      </w:pPr>
      <w:r w:rsidRPr="00C17590">
        <w:rPr>
          <w:rFonts w:hint="eastAsia"/>
        </w:rPr>
        <w:t>再</w:t>
      </w:r>
      <w:r w:rsidR="00326434" w:rsidRPr="00C17590">
        <w:rPr>
          <w:rFonts w:hint="eastAsia"/>
        </w:rPr>
        <w:t>查，</w:t>
      </w:r>
      <w:r w:rsidR="007E3576" w:rsidRPr="00C17590">
        <w:rPr>
          <w:rFonts w:hint="eastAsia"/>
        </w:rPr>
        <w:t>市</w:t>
      </w:r>
      <w:r w:rsidR="00326434" w:rsidRPr="00C17590">
        <w:rPr>
          <w:rFonts w:hint="eastAsia"/>
        </w:rPr>
        <w:t>消防局曾於105年</w:t>
      </w:r>
      <w:r w:rsidR="00326434" w:rsidRPr="00C17590">
        <w:t>6</w:t>
      </w:r>
      <w:r w:rsidR="00326434" w:rsidRPr="00C17590">
        <w:rPr>
          <w:rFonts w:hint="eastAsia"/>
        </w:rPr>
        <w:t>月</w:t>
      </w:r>
      <w:r w:rsidR="00326434" w:rsidRPr="00C17590">
        <w:t>16</w:t>
      </w:r>
      <w:r w:rsidR="00326434" w:rsidRPr="00C17590">
        <w:rPr>
          <w:rFonts w:hint="eastAsia"/>
        </w:rPr>
        <w:t>日、107年1月</w:t>
      </w:r>
      <w:r w:rsidR="00326434" w:rsidRPr="00C17590">
        <w:t>22</w:t>
      </w:r>
      <w:r w:rsidR="00326434" w:rsidRPr="00C17590">
        <w:rPr>
          <w:rFonts w:hint="eastAsia"/>
        </w:rPr>
        <w:t>日、107年12月</w:t>
      </w:r>
      <w:r w:rsidR="00326434" w:rsidRPr="00C17590">
        <w:t>28</w:t>
      </w:r>
      <w:r w:rsidR="00326434" w:rsidRPr="00C17590">
        <w:rPr>
          <w:rFonts w:hint="eastAsia"/>
        </w:rPr>
        <w:t>日、108年1月</w:t>
      </w:r>
      <w:r w:rsidR="00326434" w:rsidRPr="00C17590">
        <w:t>29</w:t>
      </w:r>
      <w:r w:rsidR="00326434" w:rsidRPr="00C17590">
        <w:rPr>
          <w:rFonts w:hint="eastAsia"/>
        </w:rPr>
        <w:t>日、110年</w:t>
      </w:r>
      <w:r w:rsidR="00326434" w:rsidRPr="00C17590">
        <w:t>4</w:t>
      </w:r>
      <w:r w:rsidR="00326434" w:rsidRPr="00C17590">
        <w:rPr>
          <w:rFonts w:hint="eastAsia"/>
        </w:rPr>
        <w:t>月2</w:t>
      </w:r>
      <w:r w:rsidR="00326434" w:rsidRPr="00C17590">
        <w:t>7</w:t>
      </w:r>
      <w:r w:rsidR="00326434" w:rsidRPr="00C17590">
        <w:rPr>
          <w:rFonts w:hint="eastAsia"/>
        </w:rPr>
        <w:t>日5度就堆置雜物堵塞逃生通道、直通樓梯堵塞等情進行通報，惟</w:t>
      </w:r>
      <w:r w:rsidR="007E3576" w:rsidRPr="00C17590">
        <w:rPr>
          <w:rFonts w:hint="eastAsia"/>
        </w:rPr>
        <w:t>市</w:t>
      </w:r>
      <w:r w:rsidR="00326434" w:rsidRPr="00C17590">
        <w:rPr>
          <w:rFonts w:hint="eastAsia"/>
        </w:rPr>
        <w:t>府</w:t>
      </w:r>
      <w:r w:rsidR="00291306" w:rsidRPr="00C17590">
        <w:rPr>
          <w:rFonts w:hint="eastAsia"/>
        </w:rPr>
        <w:t>都市發展局</w:t>
      </w:r>
      <w:r w:rsidR="00326434" w:rsidRPr="00C17590">
        <w:rPr>
          <w:rFonts w:hint="eastAsia"/>
        </w:rPr>
        <w:t>於1</w:t>
      </w:r>
      <w:r w:rsidR="00326434" w:rsidRPr="00C17590">
        <w:t>10</w:t>
      </w:r>
      <w:r w:rsidR="00326434" w:rsidRPr="00C17590">
        <w:rPr>
          <w:rFonts w:hint="eastAsia"/>
        </w:rPr>
        <w:t>年</w:t>
      </w:r>
      <w:r w:rsidR="00326434" w:rsidRPr="00C17590">
        <w:t>4</w:t>
      </w:r>
      <w:r w:rsidR="00326434" w:rsidRPr="00C17590">
        <w:rPr>
          <w:rFonts w:hint="eastAsia"/>
        </w:rPr>
        <w:t>月</w:t>
      </w:r>
      <w:r w:rsidR="00326434" w:rsidRPr="00C17590">
        <w:t>27</w:t>
      </w:r>
      <w:r w:rsidR="00326434" w:rsidRPr="00C17590">
        <w:rPr>
          <w:rFonts w:hint="eastAsia"/>
        </w:rPr>
        <w:t>日之通</w:t>
      </w:r>
      <w:r w:rsidR="006906C1" w:rsidRPr="00C17590">
        <w:rPr>
          <w:rFonts w:hint="eastAsia"/>
        </w:rPr>
        <w:t>報</w:t>
      </w:r>
      <w:r w:rsidR="00326434" w:rsidRPr="00C17590">
        <w:rPr>
          <w:rFonts w:hint="eastAsia"/>
        </w:rPr>
        <w:t>未確實辦理消防局消防安檢通報單案件之查處及追蹤作業，處事失當，案經本院調查後，該府業已就</w:t>
      </w:r>
      <w:r w:rsidR="00291306" w:rsidRPr="00C17590">
        <w:rPr>
          <w:rFonts w:hint="eastAsia"/>
        </w:rPr>
        <w:t>都市發展局</w:t>
      </w:r>
      <w:r w:rsidR="00326434" w:rsidRPr="00C17590">
        <w:rPr>
          <w:rFonts w:hint="eastAsia"/>
        </w:rPr>
        <w:t>使用管理科科長及股長，以未確實督導所屬辦理消防局消防安檢通報單案件之追蹤查處作業，督導不周，依</w:t>
      </w:r>
      <w:proofErr w:type="gramStart"/>
      <w:r w:rsidR="00326434" w:rsidRPr="00C17590">
        <w:rPr>
          <w:rFonts w:hint="eastAsia"/>
        </w:rPr>
        <w:t>臺</w:t>
      </w:r>
      <w:proofErr w:type="gramEnd"/>
      <w:r w:rsidR="00326434" w:rsidRPr="00C17590">
        <w:rPr>
          <w:rFonts w:hint="eastAsia"/>
        </w:rPr>
        <w:t>中市政府及所屬各機關學校公務人員平時獎懲案件處理要點第5點第3款第3目規定，</w:t>
      </w:r>
      <w:proofErr w:type="gramStart"/>
      <w:r w:rsidR="00326434" w:rsidRPr="00C17590">
        <w:rPr>
          <w:rFonts w:hint="eastAsia"/>
        </w:rPr>
        <w:t>各核</w:t>
      </w:r>
      <w:proofErr w:type="gramEnd"/>
      <w:r w:rsidR="00326434" w:rsidRPr="00C17590">
        <w:rPr>
          <w:rFonts w:hint="eastAsia"/>
        </w:rPr>
        <w:t>予申誡1次之處分，另</w:t>
      </w:r>
      <w:r w:rsidR="00291306" w:rsidRPr="00C17590">
        <w:rPr>
          <w:rFonts w:hint="eastAsia"/>
        </w:rPr>
        <w:t>都市發展局</w:t>
      </w:r>
      <w:r w:rsidR="00326434" w:rsidRPr="00C17590">
        <w:rPr>
          <w:rFonts w:hint="eastAsia"/>
        </w:rPr>
        <w:t>承辦人（助理工程員)以未確實辦理消防局消防安檢通報單案件之查處及追蹤作業，處事失當，依臺中市政府及所屬各機關學校公務人員平時獎懲案件處理要點第5點第3款第1目規定，核予申誡2次之處分。</w:t>
      </w:r>
    </w:p>
    <w:p w:rsidR="00326434" w:rsidRPr="00C17590" w:rsidRDefault="00326434" w:rsidP="00160D3E">
      <w:pPr>
        <w:pStyle w:val="4"/>
        <w:numPr>
          <w:ilvl w:val="2"/>
          <w:numId w:val="18"/>
        </w:numPr>
      </w:pPr>
      <w:r w:rsidRPr="00C17590">
        <w:rPr>
          <w:rFonts w:hint="eastAsia"/>
        </w:rPr>
        <w:t>綜上，</w:t>
      </w:r>
      <w:proofErr w:type="gramStart"/>
      <w:r w:rsidR="00F87A4D" w:rsidRPr="00C17590">
        <w:rPr>
          <w:rFonts w:hint="eastAsia"/>
        </w:rPr>
        <w:t>臺</w:t>
      </w:r>
      <w:proofErr w:type="gramEnd"/>
      <w:r w:rsidR="00F87A4D" w:rsidRPr="00C17590">
        <w:rPr>
          <w:rFonts w:hint="eastAsia"/>
        </w:rPr>
        <w:t>中市中區興中街1棟</w:t>
      </w:r>
      <w:r w:rsidR="00F87A4D" w:rsidRPr="00C17590">
        <w:t>7</w:t>
      </w:r>
      <w:r w:rsidR="00F87A4D" w:rsidRPr="00C17590">
        <w:rPr>
          <w:rFonts w:hint="eastAsia"/>
        </w:rPr>
        <w:t>層樓建物於111年3月6日下午發生火災造成6死5傷事故，係因縱火造成傷亡並已起訴相關人員。本案建築物所有權人有擅</w:t>
      </w:r>
      <w:r w:rsidR="00F87A4D" w:rsidRPr="00C17590">
        <w:rPr>
          <w:rFonts w:hint="eastAsia"/>
        </w:rPr>
        <w:lastRenderedPageBreak/>
        <w:t>自違建與隔間、變更使用及拆除1座安全梯等諸多違規事項，甚且本建物早於1</w:t>
      </w:r>
      <w:r w:rsidR="00F87A4D" w:rsidRPr="00C17590">
        <w:t>01</w:t>
      </w:r>
      <w:r w:rsidR="00F87A4D" w:rsidRPr="00C17590">
        <w:rPr>
          <w:rFonts w:hint="eastAsia"/>
        </w:rPr>
        <w:t>年已由市府消防局以寄宿舍列管，顯示斯時已作為住宿類（H類）使用，再依內政部107年4月24日規定，本建物</w:t>
      </w:r>
      <w:proofErr w:type="gramStart"/>
      <w:r w:rsidR="00F87A4D" w:rsidRPr="00C17590">
        <w:rPr>
          <w:rFonts w:hint="eastAsia"/>
        </w:rPr>
        <w:t>已屬供公眾</w:t>
      </w:r>
      <w:proofErr w:type="gramEnd"/>
      <w:r w:rsidR="00F87A4D" w:rsidRPr="00C17590">
        <w:rPr>
          <w:rFonts w:hint="eastAsia"/>
        </w:rPr>
        <w:t>使用建築物，然市府都市發展局未能掌握並要求所有權人應辦理建築物公共安全檢查簽證及申報，輕忽建築物住宅安全管理，僅於事發後方進行勘查確認並加以裁罰，已有怠失。</w:t>
      </w:r>
      <w:proofErr w:type="gramStart"/>
      <w:r w:rsidR="00F87A4D" w:rsidRPr="00C17590">
        <w:rPr>
          <w:rFonts w:hint="eastAsia"/>
        </w:rPr>
        <w:t>再者，</w:t>
      </w:r>
      <w:proofErr w:type="gramEnd"/>
      <w:r w:rsidR="00F87A4D" w:rsidRPr="00C17590">
        <w:rPr>
          <w:rFonts w:hint="eastAsia"/>
        </w:rPr>
        <w:t>本案市府消防局曾於105年</w:t>
      </w:r>
      <w:r w:rsidR="00F87A4D" w:rsidRPr="00C17590">
        <w:t>6</w:t>
      </w:r>
      <w:r w:rsidR="00F87A4D" w:rsidRPr="00C17590">
        <w:rPr>
          <w:rFonts w:hint="eastAsia"/>
        </w:rPr>
        <w:t>月</w:t>
      </w:r>
      <w:r w:rsidR="00F87A4D" w:rsidRPr="00C17590">
        <w:t>16</w:t>
      </w:r>
      <w:r w:rsidR="00F87A4D" w:rsidRPr="00C17590">
        <w:rPr>
          <w:rFonts w:hint="eastAsia"/>
        </w:rPr>
        <w:t>日、107年1月</w:t>
      </w:r>
      <w:r w:rsidR="00F87A4D" w:rsidRPr="00C17590">
        <w:t>22</w:t>
      </w:r>
      <w:r w:rsidR="00F87A4D" w:rsidRPr="00C17590">
        <w:rPr>
          <w:rFonts w:hint="eastAsia"/>
        </w:rPr>
        <w:t>日、107年12月</w:t>
      </w:r>
      <w:r w:rsidR="00F87A4D" w:rsidRPr="00C17590">
        <w:t>28</w:t>
      </w:r>
      <w:r w:rsidR="00F87A4D" w:rsidRPr="00C17590">
        <w:rPr>
          <w:rFonts w:hint="eastAsia"/>
        </w:rPr>
        <w:t>日、108年1月</w:t>
      </w:r>
      <w:r w:rsidR="00F87A4D" w:rsidRPr="00C17590">
        <w:t>29</w:t>
      </w:r>
      <w:r w:rsidR="00F87A4D" w:rsidRPr="00C17590">
        <w:rPr>
          <w:rFonts w:hint="eastAsia"/>
        </w:rPr>
        <w:t>日、110年</w:t>
      </w:r>
      <w:r w:rsidR="00F87A4D" w:rsidRPr="00C17590">
        <w:t>4</w:t>
      </w:r>
      <w:r w:rsidR="00F87A4D" w:rsidRPr="00C17590">
        <w:rPr>
          <w:rFonts w:hint="eastAsia"/>
        </w:rPr>
        <w:t>月2</w:t>
      </w:r>
      <w:r w:rsidR="00F87A4D" w:rsidRPr="00C17590">
        <w:t>7</w:t>
      </w:r>
      <w:r w:rsidR="00F87A4D" w:rsidRPr="00C17590">
        <w:rPr>
          <w:rFonts w:hint="eastAsia"/>
        </w:rPr>
        <w:t>日5度就逃生通道擅設柵門、</w:t>
      </w:r>
      <w:proofErr w:type="gramStart"/>
      <w:r w:rsidR="00F87A4D" w:rsidRPr="00C17590">
        <w:rPr>
          <w:rFonts w:hint="eastAsia"/>
        </w:rPr>
        <w:t>梯間堆</w:t>
      </w:r>
      <w:proofErr w:type="gramEnd"/>
      <w:r w:rsidR="00F87A4D" w:rsidRPr="00C17590">
        <w:rPr>
          <w:rFonts w:hint="eastAsia"/>
        </w:rPr>
        <w:t>置雜物、直通樓梯堵塞等情進行通報，然市府對於</w:t>
      </w:r>
      <w:r w:rsidR="00F87A4D" w:rsidRPr="00C17590">
        <w:t>105</w:t>
      </w:r>
      <w:r w:rsidR="00F87A4D" w:rsidRPr="00C17590">
        <w:rPr>
          <w:rFonts w:hint="eastAsia"/>
        </w:rPr>
        <w:t>年</w:t>
      </w:r>
      <w:r w:rsidR="00F87A4D" w:rsidRPr="00C17590">
        <w:t>5</w:t>
      </w:r>
      <w:r w:rsidR="00F87A4D" w:rsidRPr="00C17590">
        <w:rPr>
          <w:rFonts w:hint="eastAsia"/>
        </w:rPr>
        <w:t>月</w:t>
      </w:r>
      <w:r w:rsidR="00F87A4D" w:rsidRPr="00C17590">
        <w:t>20</w:t>
      </w:r>
      <w:r w:rsidR="00F87A4D" w:rsidRPr="00C17590">
        <w:rPr>
          <w:rFonts w:hint="eastAsia"/>
        </w:rPr>
        <w:t>日</w:t>
      </w:r>
      <w:proofErr w:type="gramStart"/>
      <w:r w:rsidR="00F87A4D" w:rsidRPr="00C17590">
        <w:rPr>
          <w:rFonts w:hint="eastAsia"/>
        </w:rPr>
        <w:t>通報單查</w:t>
      </w:r>
      <w:proofErr w:type="gramEnd"/>
      <w:r w:rsidR="00F87A4D" w:rsidRPr="00C17590">
        <w:rPr>
          <w:rFonts w:hint="eastAsia"/>
        </w:rPr>
        <w:t>無辦理情形，尤以1</w:t>
      </w:r>
      <w:r w:rsidR="00F87A4D" w:rsidRPr="00C17590">
        <w:t>10</w:t>
      </w:r>
      <w:r w:rsidR="00F87A4D" w:rsidRPr="00C17590">
        <w:rPr>
          <w:rFonts w:hint="eastAsia"/>
        </w:rPr>
        <w:t>年</w:t>
      </w:r>
      <w:r w:rsidR="00F87A4D" w:rsidRPr="00C17590">
        <w:t>4</w:t>
      </w:r>
      <w:r w:rsidR="00F87A4D" w:rsidRPr="00C17590">
        <w:rPr>
          <w:rFonts w:hint="eastAsia"/>
        </w:rPr>
        <w:t>月</w:t>
      </w:r>
      <w:r w:rsidR="00F87A4D" w:rsidRPr="00C17590">
        <w:t>27</w:t>
      </w:r>
      <w:r w:rsidR="00F87A4D" w:rsidRPr="00C17590">
        <w:rPr>
          <w:rFonts w:hint="eastAsia"/>
        </w:rPr>
        <w:t>日之通報竟漏未處理，致使本案公共區域堆置雜物且危及建築物公共安全，導致本案火災火勢迅速蔓延且逃生動線受阻，確有怠失。</w:t>
      </w:r>
    </w:p>
    <w:p w:rsidR="00841254" w:rsidRPr="00C17590" w:rsidRDefault="005254E0" w:rsidP="006668B8">
      <w:pPr>
        <w:pStyle w:val="2"/>
        <w:rPr>
          <w:b/>
        </w:rPr>
      </w:pPr>
      <w:r w:rsidRPr="00C17590">
        <w:rPr>
          <w:rFonts w:hint="eastAsia"/>
          <w:b/>
        </w:rPr>
        <w:t>建築物所有權人、使用人應維護建築物合法使用與其構造及設備安全為建築法第7</w:t>
      </w:r>
      <w:r w:rsidRPr="00C17590">
        <w:rPr>
          <w:b/>
        </w:rPr>
        <w:t>7</w:t>
      </w:r>
      <w:r w:rsidRPr="00C17590">
        <w:rPr>
          <w:rFonts w:hint="eastAsia"/>
          <w:b/>
        </w:rPr>
        <w:t>條第1項所明示，然對於集合住宅大樓之直通樓梯、逃生通道安全維護與管理，影響公共安全甚</w:t>
      </w:r>
      <w:proofErr w:type="gramStart"/>
      <w:r w:rsidRPr="00C17590">
        <w:rPr>
          <w:rFonts w:hint="eastAsia"/>
          <w:b/>
        </w:rPr>
        <w:t>鉅</w:t>
      </w:r>
      <w:proofErr w:type="gramEnd"/>
      <w:r w:rsidRPr="00C17590">
        <w:rPr>
          <w:rFonts w:hint="eastAsia"/>
          <w:b/>
        </w:rPr>
        <w:t>，政府有不可迴避之責任。本案</w:t>
      </w:r>
      <w:proofErr w:type="gramStart"/>
      <w:r w:rsidR="00A7250B" w:rsidRPr="00C17590">
        <w:rPr>
          <w:rFonts w:hint="eastAsia"/>
          <w:b/>
        </w:rPr>
        <w:t>臺</w:t>
      </w:r>
      <w:proofErr w:type="gramEnd"/>
      <w:r w:rsidR="00A7250B" w:rsidRPr="00C17590">
        <w:rPr>
          <w:rFonts w:hint="eastAsia"/>
          <w:b/>
        </w:rPr>
        <w:t>中市政</w:t>
      </w:r>
      <w:r w:rsidRPr="00C17590">
        <w:rPr>
          <w:rFonts w:hint="eastAsia"/>
          <w:b/>
        </w:rPr>
        <w:t>府都市發展局僅待消防單位協助通報，然該建物於110年6月23日、110年7月5日、110年12月28日、111年2月23日陸續遭</w:t>
      </w:r>
      <w:proofErr w:type="gramStart"/>
      <w:r w:rsidRPr="00C17590">
        <w:rPr>
          <w:rFonts w:hint="eastAsia"/>
          <w:b/>
        </w:rPr>
        <w:t>陳情有堆</w:t>
      </w:r>
      <w:proofErr w:type="gramEnd"/>
      <w:r w:rsidRPr="00C17590">
        <w:rPr>
          <w:rFonts w:hint="eastAsia"/>
          <w:b/>
        </w:rPr>
        <w:t>置雜物等違規事項，該局卻以未成立管理委員會或管理負責人，致無法依</w:t>
      </w:r>
      <w:r w:rsidR="00E27A45" w:rsidRPr="00C17590">
        <w:rPr>
          <w:rFonts w:hint="eastAsia"/>
          <w:b/>
        </w:rPr>
        <w:t>公寓大廈管理條例</w:t>
      </w:r>
      <w:r w:rsidRPr="00C17590">
        <w:rPr>
          <w:rFonts w:hint="eastAsia"/>
          <w:b/>
        </w:rPr>
        <w:t>第36條規定要求其制止違規情事，僅要求陳情人應提出證據並報轄區公所處理，市府行事消極被動，有悖建築法所揭示維護公共安全、公寓大廈管理條例要求加強管理維護之責，確有怠失。</w:t>
      </w:r>
    </w:p>
    <w:p w:rsidR="00BB59CB" w:rsidRPr="00C17590" w:rsidRDefault="00BB59CB" w:rsidP="00BB59CB">
      <w:pPr>
        <w:pStyle w:val="3"/>
      </w:pPr>
      <w:r w:rsidRPr="00C17590">
        <w:rPr>
          <w:rFonts w:hint="eastAsia"/>
        </w:rPr>
        <w:t>按建築法第77條第1項明定建築物</w:t>
      </w:r>
      <w:r w:rsidRPr="00C17590">
        <w:rPr>
          <w:rFonts w:hint="eastAsia"/>
          <w:b/>
        </w:rPr>
        <w:t>所有權人、</w:t>
      </w:r>
      <w:r w:rsidRPr="00C17590">
        <w:rPr>
          <w:rFonts w:hint="eastAsia"/>
          <w:b/>
        </w:rPr>
        <w:lastRenderedPageBreak/>
        <w:t>使用人</w:t>
      </w:r>
      <w:r w:rsidRPr="00C17590">
        <w:rPr>
          <w:rFonts w:hint="eastAsia"/>
        </w:rPr>
        <w:t>應負有維護建築物</w:t>
      </w:r>
      <w:r w:rsidRPr="00C17590">
        <w:rPr>
          <w:rFonts w:hint="eastAsia"/>
          <w:b/>
        </w:rPr>
        <w:t>合法使用與其構造及設備安全</w:t>
      </w:r>
      <w:r w:rsidRPr="00C17590">
        <w:rPr>
          <w:rFonts w:hint="eastAsia"/>
        </w:rPr>
        <w:t>之責任。第2項前段明定直轄市、縣(市)(局)主管建築機關「得」隨時派員檢查建築物公共安全與公共衛生之構造與設備，係賦予主管機關裁量權限，由主管機關自行決定是否採取檢查措施。第3項規定</w:t>
      </w:r>
      <w:r w:rsidRPr="00C17590">
        <w:rPr>
          <w:rFonts w:hint="eastAsia"/>
          <w:b/>
        </w:rPr>
        <w:t>供公眾使用</w:t>
      </w:r>
      <w:r w:rsidRPr="00C17590">
        <w:rPr>
          <w:rFonts w:hint="eastAsia"/>
        </w:rPr>
        <w:t>之建築物應由</w:t>
      </w:r>
      <w:r w:rsidRPr="00C17590">
        <w:rPr>
          <w:rFonts w:hint="eastAsia"/>
          <w:b/>
        </w:rPr>
        <w:t>所有權人、使用人</w:t>
      </w:r>
      <w:r w:rsidRPr="00C17590">
        <w:rPr>
          <w:rFonts w:hint="eastAsia"/>
        </w:rPr>
        <w:t>定期委託專業機構或人員定期檢查簽證，並辦理公安申報，係在提醒民眾，自身的安全維護必須要從自我管理開始做起，建築物</w:t>
      </w:r>
      <w:r w:rsidRPr="00C17590">
        <w:rPr>
          <w:rFonts w:hint="eastAsia"/>
          <w:b/>
        </w:rPr>
        <w:t>所有權人、使用人</w:t>
      </w:r>
      <w:r w:rsidRPr="00C17590">
        <w:rPr>
          <w:rFonts w:hint="eastAsia"/>
        </w:rPr>
        <w:t>應負有維護建築物</w:t>
      </w:r>
      <w:r w:rsidRPr="00C17590">
        <w:rPr>
          <w:rFonts w:hint="eastAsia"/>
          <w:b/>
        </w:rPr>
        <w:t>合法使用與其構造及設備安全</w:t>
      </w:r>
      <w:r w:rsidRPr="00C17590">
        <w:rPr>
          <w:rFonts w:hint="eastAsia"/>
        </w:rPr>
        <w:t>之責任。</w:t>
      </w:r>
      <w:r w:rsidR="00AE304F" w:rsidRPr="00C17590">
        <w:rPr>
          <w:rFonts w:hint="eastAsia"/>
        </w:rPr>
        <w:t>次按公寓大廈管理條例第1條、第16條第2項</w:t>
      </w:r>
      <w:r w:rsidR="00634C06" w:rsidRPr="00C17590">
        <w:rPr>
          <w:rFonts w:hint="eastAsia"/>
        </w:rPr>
        <w:t>及第6</w:t>
      </w:r>
      <w:r w:rsidR="00634C06" w:rsidRPr="00C17590">
        <w:t>1</w:t>
      </w:r>
      <w:r w:rsidR="00634C06" w:rsidRPr="00C17590">
        <w:rPr>
          <w:rFonts w:hint="eastAsia"/>
        </w:rPr>
        <w:t>條</w:t>
      </w:r>
      <w:r w:rsidR="00AE304F" w:rsidRPr="00C17590">
        <w:rPr>
          <w:rFonts w:hint="eastAsia"/>
        </w:rPr>
        <w:t>規定：「為加強公寓大廈之管理維護，提昇居住品質，特制定本條例。」「住戶不得於私設通路、防火間隔、防火巷弄、開放空間、退縮空地、樓梯間、共同走廊、防空避難設備等處所堆置雜物、設置柵欄、</w:t>
      </w:r>
      <w:proofErr w:type="gramStart"/>
      <w:r w:rsidR="00AE304F" w:rsidRPr="00C17590">
        <w:rPr>
          <w:rFonts w:hint="eastAsia"/>
        </w:rPr>
        <w:t>門扇或營業</w:t>
      </w:r>
      <w:proofErr w:type="gramEnd"/>
      <w:r w:rsidR="00AE304F" w:rsidRPr="00C17590">
        <w:rPr>
          <w:rFonts w:hint="eastAsia"/>
        </w:rPr>
        <w:t>使用，或違規設置廣告物或私設路障及停車位侵占巷道妨礙出入。…</w:t>
      </w:r>
      <w:proofErr w:type="gramStart"/>
      <w:r w:rsidR="00AE304F" w:rsidRPr="00C17590">
        <w:rPr>
          <w:rFonts w:hint="eastAsia"/>
        </w:rPr>
        <w:t>…</w:t>
      </w:r>
      <w:proofErr w:type="gramEnd"/>
      <w:r w:rsidR="00AE304F" w:rsidRPr="00C17590">
        <w:rPr>
          <w:rFonts w:hint="eastAsia"/>
        </w:rPr>
        <w:t>」</w:t>
      </w:r>
      <w:r w:rsidR="00634C06" w:rsidRPr="00C17590">
        <w:rPr>
          <w:rFonts w:hint="eastAsia"/>
        </w:rPr>
        <w:t>「第6條、第9條、第1</w:t>
      </w:r>
      <w:r w:rsidR="00634C06" w:rsidRPr="00C17590">
        <w:t>5</w:t>
      </w:r>
      <w:r w:rsidR="00634C06" w:rsidRPr="00C17590">
        <w:rPr>
          <w:rFonts w:hint="eastAsia"/>
        </w:rPr>
        <w:t>條、第1</w:t>
      </w:r>
      <w:r w:rsidR="00634C06" w:rsidRPr="00C17590">
        <w:t>6</w:t>
      </w:r>
      <w:r w:rsidR="00634C06" w:rsidRPr="00C17590">
        <w:rPr>
          <w:rFonts w:hint="eastAsia"/>
        </w:rPr>
        <w:t>條、第2</w:t>
      </w:r>
      <w:r w:rsidR="00634C06" w:rsidRPr="00C17590">
        <w:t>0</w:t>
      </w:r>
      <w:r w:rsidR="00634C06" w:rsidRPr="00C17590">
        <w:rPr>
          <w:rFonts w:hint="eastAsia"/>
        </w:rPr>
        <w:t>條、第2</w:t>
      </w:r>
      <w:r w:rsidR="00634C06" w:rsidRPr="00C17590">
        <w:t>5</w:t>
      </w:r>
      <w:r w:rsidR="00634C06" w:rsidRPr="00C17590">
        <w:rPr>
          <w:rFonts w:hint="eastAsia"/>
        </w:rPr>
        <w:t>條、第2</w:t>
      </w:r>
      <w:r w:rsidR="00634C06" w:rsidRPr="00C17590">
        <w:t>8</w:t>
      </w:r>
      <w:r w:rsidR="00634C06" w:rsidRPr="00C17590">
        <w:rPr>
          <w:rFonts w:hint="eastAsia"/>
        </w:rPr>
        <w:t>條、第2</w:t>
      </w:r>
      <w:r w:rsidR="00634C06" w:rsidRPr="00C17590">
        <w:t>9</w:t>
      </w:r>
      <w:r w:rsidR="00634C06" w:rsidRPr="00C17590">
        <w:rPr>
          <w:rFonts w:hint="eastAsia"/>
        </w:rPr>
        <w:t>條及第5</w:t>
      </w:r>
      <w:r w:rsidR="00634C06" w:rsidRPr="00C17590">
        <w:t>9</w:t>
      </w:r>
      <w:r w:rsidR="00634C06" w:rsidRPr="00C17590">
        <w:rPr>
          <w:rFonts w:hint="eastAsia"/>
        </w:rPr>
        <w:t>條所定主管機關應處理事項，得委託或</w:t>
      </w:r>
      <w:proofErr w:type="gramStart"/>
      <w:r w:rsidR="00634C06" w:rsidRPr="00C17590">
        <w:rPr>
          <w:rFonts w:hint="eastAsia"/>
        </w:rPr>
        <w:t>委辦</w:t>
      </w:r>
      <w:proofErr w:type="gramEnd"/>
      <w:r w:rsidR="00634C06" w:rsidRPr="00C17590">
        <w:rPr>
          <w:rFonts w:hint="eastAsia"/>
        </w:rPr>
        <w:t>鄉（鎮、市、區）公所辦理。」</w:t>
      </w:r>
    </w:p>
    <w:p w:rsidR="00326434" w:rsidRPr="00C17590" w:rsidRDefault="00BB59CB" w:rsidP="006668B8">
      <w:pPr>
        <w:pStyle w:val="3"/>
      </w:pPr>
      <w:r w:rsidRPr="00C17590">
        <w:rPr>
          <w:rFonts w:hint="eastAsia"/>
        </w:rPr>
        <w:t>本案建築物所有權人、使用人公安申報辦理</w:t>
      </w:r>
      <w:r w:rsidR="00606EDC" w:rsidRPr="00C17590">
        <w:rPr>
          <w:rFonts w:hint="eastAsia"/>
        </w:rPr>
        <w:t>情形</w:t>
      </w:r>
      <w:r w:rsidR="005C266B" w:rsidRPr="00C17590">
        <w:rPr>
          <w:rFonts w:hint="eastAsia"/>
        </w:rPr>
        <w:t>已於前述，而</w:t>
      </w:r>
      <w:r w:rsidR="00326434" w:rsidRPr="00C17590">
        <w:rPr>
          <w:rFonts w:hint="eastAsia"/>
        </w:rPr>
        <w:t>屋主於1樓公共區域堆置一般廢棄物</w:t>
      </w:r>
      <w:r w:rsidR="00511828" w:rsidRPr="00C17590">
        <w:rPr>
          <w:rFonts w:hint="eastAsia"/>
        </w:rPr>
        <w:t>，市府執行強制清除作業及裁罰情形如下</w:t>
      </w:r>
      <w:r w:rsidR="00326434" w:rsidRPr="00C17590">
        <w:rPr>
          <w:rFonts w:hint="eastAsia"/>
        </w:rPr>
        <w:t>：</w:t>
      </w:r>
    </w:p>
    <w:p w:rsidR="00326434" w:rsidRPr="00C17590" w:rsidRDefault="00326434" w:rsidP="00326434">
      <w:pPr>
        <w:pStyle w:val="3"/>
        <w:numPr>
          <w:ilvl w:val="3"/>
          <w:numId w:val="1"/>
        </w:numPr>
      </w:pPr>
      <w:r w:rsidRPr="00C17590">
        <w:rPr>
          <w:rFonts w:hint="eastAsia"/>
        </w:rPr>
        <w:t>按廢棄物清理法，如於1樓公共區域堆置一般廢棄物，</w:t>
      </w:r>
      <w:r w:rsidR="00563248" w:rsidRPr="00C17590">
        <w:rPr>
          <w:rFonts w:hint="eastAsia"/>
        </w:rPr>
        <w:t>環境保護局</w:t>
      </w:r>
      <w:r w:rsidRPr="00C17590">
        <w:rPr>
          <w:rFonts w:hint="eastAsia"/>
        </w:rPr>
        <w:t>經接獲民眾反映或各區清潔隊主動巡查發現堆置一般廢棄物或</w:t>
      </w:r>
      <w:r w:rsidR="001C113B" w:rsidRPr="00C17590">
        <w:rPr>
          <w:rFonts w:hint="eastAsia"/>
        </w:rPr>
        <w:t>資源回收物</w:t>
      </w:r>
      <w:r w:rsidRPr="00C17590">
        <w:rPr>
          <w:rFonts w:hint="eastAsia"/>
        </w:rPr>
        <w:t>於公共區域（如道路側、騎樓）</w:t>
      </w:r>
      <w:r w:rsidRPr="00C17590">
        <w:rPr>
          <w:rFonts w:hint="eastAsia"/>
        </w:rPr>
        <w:lastRenderedPageBreak/>
        <w:t>影響周邊公共衛生案件時，</w:t>
      </w:r>
      <w:proofErr w:type="gramStart"/>
      <w:r w:rsidRPr="00C17590">
        <w:rPr>
          <w:rFonts w:hint="eastAsia"/>
        </w:rPr>
        <w:t>均會優先</w:t>
      </w:r>
      <w:proofErr w:type="gramEnd"/>
      <w:r w:rsidRPr="00C17590">
        <w:rPr>
          <w:rFonts w:hint="eastAsia"/>
        </w:rPr>
        <w:t>勸導行為人，並要求限期改善，如經複查結果未改善，將依違反廢棄物清理法第11條或第27條相關規定予以處分，並再次限期改善；屆期倘仍未改善，則邀集里長、區公所及警察局等單位辦理強制清除作業。</w:t>
      </w:r>
    </w:p>
    <w:p w:rsidR="00326434" w:rsidRPr="00C17590" w:rsidRDefault="00326434" w:rsidP="00326434">
      <w:pPr>
        <w:pStyle w:val="3"/>
        <w:numPr>
          <w:ilvl w:val="3"/>
          <w:numId w:val="1"/>
        </w:numPr>
      </w:pPr>
      <w:r w:rsidRPr="00C17590">
        <w:rPr>
          <w:rFonts w:hint="eastAsia"/>
        </w:rPr>
        <w:t>本案興中街93號屋主長期將撿拾之</w:t>
      </w:r>
      <w:proofErr w:type="gramStart"/>
      <w:r w:rsidRPr="00C17590">
        <w:rPr>
          <w:rFonts w:hint="eastAsia"/>
        </w:rPr>
        <w:t>資源回收物堆置</w:t>
      </w:r>
      <w:proofErr w:type="gramEnd"/>
      <w:r w:rsidRPr="00C17590">
        <w:rPr>
          <w:rFonts w:hint="eastAsia"/>
        </w:rPr>
        <w:t>於建物周遭，因屢次勸導未改善顯已影響公共環境衛生，</w:t>
      </w:r>
      <w:r w:rsidR="001C113B" w:rsidRPr="00C17590">
        <w:rPr>
          <w:rFonts w:hint="eastAsia"/>
        </w:rPr>
        <w:t>市府</w:t>
      </w:r>
      <w:r w:rsidR="00563248" w:rsidRPr="00C17590">
        <w:rPr>
          <w:rFonts w:hint="eastAsia"/>
        </w:rPr>
        <w:t>環境保護局</w:t>
      </w:r>
      <w:r w:rsidRPr="00C17590">
        <w:rPr>
          <w:rFonts w:hint="eastAsia"/>
        </w:rPr>
        <w:t>（稽查大隊）近2年已針對該屋主裁處24件，</w:t>
      </w:r>
      <w:proofErr w:type="gramStart"/>
      <w:r w:rsidRPr="00C17590">
        <w:rPr>
          <w:rFonts w:hint="eastAsia"/>
        </w:rPr>
        <w:t>每次均以最</w:t>
      </w:r>
      <w:proofErr w:type="gramEnd"/>
      <w:r w:rsidRPr="00C17590">
        <w:rPr>
          <w:rFonts w:hint="eastAsia"/>
        </w:rPr>
        <w:t>高裁罰額度裁罰6,000元，總計罰鍰金額14萬4,000元，因屋</w:t>
      </w:r>
      <w:proofErr w:type="gramStart"/>
      <w:r w:rsidRPr="00C17590">
        <w:rPr>
          <w:rFonts w:hint="eastAsia"/>
        </w:rPr>
        <w:t>主均未繳</w:t>
      </w:r>
      <w:proofErr w:type="gramEnd"/>
      <w:r w:rsidRPr="00C17590">
        <w:rPr>
          <w:rFonts w:hint="eastAsia"/>
        </w:rPr>
        <w:t>納罰鍰，已全數移送法務部行政執行署，經執行繳款金額共12件(7萬6,004元)，剩餘12件</w:t>
      </w:r>
      <w:r w:rsidR="001C113B" w:rsidRPr="00C17590">
        <w:rPr>
          <w:rFonts w:hint="eastAsia"/>
        </w:rPr>
        <w:t>未</w:t>
      </w:r>
      <w:r w:rsidRPr="00C17590">
        <w:rPr>
          <w:rFonts w:hint="eastAsia"/>
        </w:rPr>
        <w:t>繳部分，行政執行署將針對義務人發布執行命令限期繳款，屆期未繳款，將逕行對其薪資或財產所得進行扣繳。</w:t>
      </w:r>
    </w:p>
    <w:p w:rsidR="00326434" w:rsidRPr="00C17590" w:rsidRDefault="00326434" w:rsidP="00326434">
      <w:pPr>
        <w:pStyle w:val="3"/>
        <w:numPr>
          <w:ilvl w:val="3"/>
          <w:numId w:val="1"/>
        </w:numPr>
      </w:pPr>
      <w:r w:rsidRPr="00C17590">
        <w:rPr>
          <w:rFonts w:hint="eastAsia"/>
        </w:rPr>
        <w:t>本案</w:t>
      </w:r>
      <w:r w:rsidR="008F7296" w:rsidRPr="00C17590">
        <w:rPr>
          <w:rFonts w:hint="eastAsia"/>
        </w:rPr>
        <w:t>市府</w:t>
      </w:r>
      <w:r w:rsidR="00563248" w:rsidRPr="00C17590">
        <w:rPr>
          <w:rFonts w:hint="eastAsia"/>
        </w:rPr>
        <w:t>環境保護局</w:t>
      </w:r>
      <w:r w:rsidRPr="00C17590">
        <w:rPr>
          <w:rFonts w:hint="eastAsia"/>
        </w:rPr>
        <w:t>於自</w:t>
      </w:r>
      <w:proofErr w:type="gramStart"/>
      <w:r w:rsidRPr="00C17590">
        <w:rPr>
          <w:rFonts w:hint="eastAsia"/>
        </w:rPr>
        <w:t>109年迄</w:t>
      </w:r>
      <w:r w:rsidR="001C113B" w:rsidRPr="00C17590">
        <w:rPr>
          <w:rFonts w:hint="eastAsia"/>
        </w:rPr>
        <w:t>事發</w:t>
      </w:r>
      <w:proofErr w:type="gramEnd"/>
      <w:r w:rsidR="001C113B" w:rsidRPr="00C17590">
        <w:rPr>
          <w:rFonts w:hint="eastAsia"/>
        </w:rPr>
        <w:t>日，</w:t>
      </w:r>
      <w:r w:rsidRPr="00C17590">
        <w:rPr>
          <w:rFonts w:hint="eastAsia"/>
        </w:rPr>
        <w:t>依現場堆置情形共執行23次清除作業，並針對該大樓每月執行清除2次，據</w:t>
      </w:r>
      <w:r w:rsidR="00862879" w:rsidRPr="00C17590">
        <w:rPr>
          <w:rFonts w:hint="eastAsia"/>
        </w:rPr>
        <w:t>該</w:t>
      </w:r>
      <w:r w:rsidR="00563248" w:rsidRPr="00C17590">
        <w:rPr>
          <w:rFonts w:hint="eastAsia"/>
        </w:rPr>
        <w:t>局</w:t>
      </w:r>
      <w:r w:rsidRPr="00C17590">
        <w:rPr>
          <w:rFonts w:hint="eastAsia"/>
        </w:rPr>
        <w:t>說明，</w:t>
      </w:r>
      <w:proofErr w:type="gramStart"/>
      <w:r w:rsidRPr="00C17590">
        <w:rPr>
          <w:rFonts w:hint="eastAsia"/>
        </w:rPr>
        <w:t>案址屋</w:t>
      </w:r>
      <w:proofErr w:type="gramEnd"/>
      <w:r w:rsidRPr="00C17590">
        <w:rPr>
          <w:rFonts w:hint="eastAsia"/>
        </w:rPr>
        <w:t>主長期撿拾</w:t>
      </w:r>
      <w:proofErr w:type="gramStart"/>
      <w:r w:rsidRPr="00C17590">
        <w:rPr>
          <w:rFonts w:hint="eastAsia"/>
        </w:rPr>
        <w:t>資源回收物堆</w:t>
      </w:r>
      <w:proofErr w:type="gramEnd"/>
      <w:r w:rsidRPr="00C17590">
        <w:rPr>
          <w:rFonts w:hint="eastAsia"/>
        </w:rPr>
        <w:t>置於1樓共同進出空間、騎樓及防火巷等外部公共空間，</w:t>
      </w:r>
      <w:r w:rsidR="00BC67A3" w:rsidRPr="00C17590">
        <w:rPr>
          <w:rFonts w:hint="eastAsia"/>
        </w:rPr>
        <w:t>市府</w:t>
      </w:r>
      <w:r w:rsidRPr="00C17590">
        <w:rPr>
          <w:rFonts w:hint="eastAsia"/>
        </w:rPr>
        <w:t>環境保護局依現場堆置情形平均每月辦理1-2次清除作業。本案件</w:t>
      </w:r>
      <w:proofErr w:type="gramStart"/>
      <w:r w:rsidRPr="00C17590">
        <w:rPr>
          <w:rFonts w:hint="eastAsia"/>
        </w:rPr>
        <w:t>屋主堆置</w:t>
      </w:r>
      <w:proofErr w:type="gramEnd"/>
      <w:r w:rsidRPr="00C17590">
        <w:rPr>
          <w:rFonts w:hint="eastAsia"/>
        </w:rPr>
        <w:t>之</w:t>
      </w:r>
      <w:proofErr w:type="gramStart"/>
      <w:r w:rsidRPr="00C17590">
        <w:rPr>
          <w:rFonts w:hint="eastAsia"/>
        </w:rPr>
        <w:t>資源回收物經</w:t>
      </w:r>
      <w:proofErr w:type="gramEnd"/>
      <w:r w:rsidRPr="00C17590">
        <w:rPr>
          <w:rFonts w:hint="eastAsia"/>
        </w:rPr>
        <w:t>該局清除後，會再次撿</w:t>
      </w:r>
      <w:proofErr w:type="gramStart"/>
      <w:r w:rsidRPr="00C17590">
        <w:rPr>
          <w:rFonts w:hint="eastAsia"/>
        </w:rPr>
        <w:t>拾並</w:t>
      </w:r>
      <w:proofErr w:type="gramEnd"/>
      <w:r w:rsidRPr="00C17590">
        <w:rPr>
          <w:rFonts w:hint="eastAsia"/>
        </w:rPr>
        <w:t>堆置於1樓共同進出空間、騎樓及防火巷等外部公共空間，因此該局針對公共區域(防火巷、騎樓及1樓公共空間)定期派員巡檢。</w:t>
      </w:r>
    </w:p>
    <w:p w:rsidR="00326434" w:rsidRPr="00C17590" w:rsidRDefault="000332B0" w:rsidP="00326434">
      <w:pPr>
        <w:pStyle w:val="3"/>
        <w:numPr>
          <w:ilvl w:val="3"/>
          <w:numId w:val="1"/>
        </w:numPr>
      </w:pPr>
      <w:r w:rsidRPr="00C17590">
        <w:rPr>
          <w:rFonts w:hint="eastAsia"/>
        </w:rPr>
        <w:t>市府</w:t>
      </w:r>
      <w:r w:rsidR="00563248" w:rsidRPr="00C17590">
        <w:rPr>
          <w:rFonts w:hint="eastAsia"/>
        </w:rPr>
        <w:t>環境保護局</w:t>
      </w:r>
      <w:r w:rsidR="00326434" w:rsidRPr="00C17590">
        <w:rPr>
          <w:rFonts w:hint="eastAsia"/>
        </w:rPr>
        <w:t>針對公共區域堆置廢棄（雜）物影響環境衛生情事，皆依廢棄物清理法</w:t>
      </w:r>
      <w:r w:rsidR="00326434" w:rsidRPr="00C17590">
        <w:rPr>
          <w:rFonts w:hint="eastAsia"/>
        </w:rPr>
        <w:lastRenderedPageBreak/>
        <w:t>規定進行查處及辦理強制清除作業，於執行強制清除作業</w:t>
      </w:r>
      <w:proofErr w:type="gramStart"/>
      <w:r w:rsidR="00326434" w:rsidRPr="00C17590">
        <w:rPr>
          <w:rFonts w:hint="eastAsia"/>
        </w:rPr>
        <w:t>期間，</w:t>
      </w:r>
      <w:proofErr w:type="gramEnd"/>
      <w:r w:rsidR="00326434" w:rsidRPr="00C17590">
        <w:rPr>
          <w:rFonts w:hint="eastAsia"/>
        </w:rPr>
        <w:t>屋</w:t>
      </w:r>
      <w:proofErr w:type="gramStart"/>
      <w:r w:rsidR="00326434" w:rsidRPr="00C17590">
        <w:rPr>
          <w:rFonts w:hint="eastAsia"/>
        </w:rPr>
        <w:t>主均將建</w:t>
      </w:r>
      <w:proofErr w:type="gramEnd"/>
      <w:r w:rsidR="00326434" w:rsidRPr="00C17590">
        <w:rPr>
          <w:rFonts w:hint="eastAsia"/>
        </w:rPr>
        <w:t>物內1樓樓梯間入口之鐵門上鎖，故無法得知建物內雜物堆置情形，且公共安全危害認定非</w:t>
      </w:r>
      <w:r w:rsidR="00563248" w:rsidRPr="00C17590">
        <w:rPr>
          <w:rFonts w:hint="eastAsia"/>
        </w:rPr>
        <w:t>環境保護局</w:t>
      </w:r>
      <w:r w:rsidR="00326434" w:rsidRPr="00C17590">
        <w:rPr>
          <w:rFonts w:hint="eastAsia"/>
        </w:rPr>
        <w:t>之專業或權責。</w:t>
      </w:r>
    </w:p>
    <w:p w:rsidR="00AE304F" w:rsidRPr="00C17590" w:rsidRDefault="00AE304F" w:rsidP="00326434">
      <w:pPr>
        <w:pStyle w:val="3"/>
      </w:pPr>
      <w:r w:rsidRPr="00C17590">
        <w:rPr>
          <w:rFonts w:hint="eastAsia"/>
        </w:rPr>
        <w:t>有關該大樓公寓大廈管理委員會成立及相關輔導部分：</w:t>
      </w:r>
    </w:p>
    <w:p w:rsidR="00AE304F" w:rsidRPr="00C17590" w:rsidRDefault="00AE304F" w:rsidP="00AE304F">
      <w:pPr>
        <w:pStyle w:val="3"/>
        <w:numPr>
          <w:ilvl w:val="3"/>
          <w:numId w:val="1"/>
        </w:numPr>
      </w:pPr>
      <w:r w:rsidRPr="00C17590">
        <w:rPr>
          <w:rFonts w:hint="eastAsia"/>
        </w:rPr>
        <w:t>該大樓管理組織報備情形，該大樓(興中街93號)領有該府75中工</w:t>
      </w:r>
      <w:proofErr w:type="gramStart"/>
      <w:r w:rsidRPr="00C17590">
        <w:rPr>
          <w:rFonts w:hint="eastAsia"/>
        </w:rPr>
        <w:t>建使字</w:t>
      </w:r>
      <w:proofErr w:type="gramEnd"/>
      <w:r w:rsidRPr="00C17590">
        <w:rPr>
          <w:rFonts w:hint="eastAsia"/>
        </w:rPr>
        <w:t>第3445號使用執照，為公寓大廈管理</w:t>
      </w:r>
      <w:r w:rsidR="003C336D" w:rsidRPr="00C17590">
        <w:rPr>
          <w:rFonts w:hint="eastAsia"/>
        </w:rPr>
        <w:t>條例</w:t>
      </w:r>
      <w:r w:rsidRPr="00C17590">
        <w:rPr>
          <w:rFonts w:hint="eastAsia"/>
        </w:rPr>
        <w:t>施行前已取得使用執照之建築物，依</w:t>
      </w:r>
      <w:r w:rsidR="006B2A26" w:rsidRPr="00C17590">
        <w:rPr>
          <w:rFonts w:hint="eastAsia"/>
        </w:rPr>
        <w:t>使用</w:t>
      </w:r>
      <w:r w:rsidRPr="00C17590">
        <w:rPr>
          <w:rFonts w:hint="eastAsia"/>
        </w:rPr>
        <w:t>執照</w:t>
      </w:r>
      <w:proofErr w:type="gramStart"/>
      <w:r w:rsidRPr="00C17590">
        <w:rPr>
          <w:rFonts w:hint="eastAsia"/>
        </w:rPr>
        <w:t>所載戶</w:t>
      </w:r>
      <w:proofErr w:type="gramEnd"/>
      <w:r w:rsidRPr="00C17590">
        <w:rPr>
          <w:rFonts w:hint="eastAsia"/>
        </w:rPr>
        <w:t>數為8戶，依規</w:t>
      </w:r>
      <w:r w:rsidR="00C25356" w:rsidRPr="00C17590">
        <w:rPr>
          <w:rFonts w:hint="eastAsia"/>
        </w:rPr>
        <w:t>定</w:t>
      </w:r>
      <w:r w:rsidRPr="00C17590">
        <w:rPr>
          <w:rFonts w:hint="eastAsia"/>
        </w:rPr>
        <w:t>推選管理負責人，需區分所有權人2人以上書面推選，經公告10日後生效；</w:t>
      </w:r>
      <w:proofErr w:type="gramStart"/>
      <w:r w:rsidRPr="00C17590">
        <w:rPr>
          <w:rFonts w:hint="eastAsia"/>
        </w:rPr>
        <w:t>惟</w:t>
      </w:r>
      <w:proofErr w:type="gramEnd"/>
      <w:r w:rsidRPr="00C17590">
        <w:rPr>
          <w:rFonts w:hint="eastAsia"/>
        </w:rPr>
        <w:t>現況建物所有權</w:t>
      </w:r>
      <w:proofErr w:type="gramStart"/>
      <w:r w:rsidRPr="00C17590">
        <w:rPr>
          <w:rFonts w:hint="eastAsia"/>
        </w:rPr>
        <w:t>人均為</w:t>
      </w:r>
      <w:proofErr w:type="gramEnd"/>
      <w:r w:rsidR="00317CFC" w:rsidRPr="00C17590">
        <w:rPr>
          <w:rFonts w:hint="eastAsia"/>
        </w:rPr>
        <w:t>莊</w:t>
      </w:r>
      <w:r w:rsidR="00C25356" w:rsidRPr="00C17590">
        <w:rPr>
          <w:rFonts w:hint="eastAsia"/>
        </w:rPr>
        <w:t>姓屋主</w:t>
      </w:r>
      <w:r w:rsidRPr="00C17590">
        <w:rPr>
          <w:rFonts w:hint="eastAsia"/>
        </w:rPr>
        <w:t>(單一所有權人)，餘住戶為房客，無成立管理組織報備紀錄，故所有權人應善盡管理維護之責。</w:t>
      </w:r>
    </w:p>
    <w:p w:rsidR="005A6989" w:rsidRPr="00C17590" w:rsidRDefault="005A6989" w:rsidP="00AE304F">
      <w:pPr>
        <w:pStyle w:val="3"/>
        <w:numPr>
          <w:ilvl w:val="3"/>
          <w:numId w:val="1"/>
        </w:numPr>
      </w:pPr>
      <w:r w:rsidRPr="00C17590">
        <w:rPr>
          <w:rFonts w:hint="eastAsia"/>
        </w:rPr>
        <w:t>市府住宅處為提高該市公寓大廈管理組織成立之意願，係訂有「</w:t>
      </w:r>
      <w:proofErr w:type="gramStart"/>
      <w:r w:rsidRPr="00C17590">
        <w:rPr>
          <w:rFonts w:hint="eastAsia"/>
        </w:rPr>
        <w:t>臺</w:t>
      </w:r>
      <w:proofErr w:type="gramEnd"/>
      <w:r w:rsidRPr="00C17590">
        <w:rPr>
          <w:rFonts w:hint="eastAsia"/>
        </w:rPr>
        <w:t>中市公寓大廈輔導暨推動公寓大廈業務委外執行計畫案」</w:t>
      </w:r>
      <w:r w:rsidR="009E351A" w:rsidRPr="00C17590">
        <w:rPr>
          <w:rFonts w:hint="eastAsia"/>
        </w:rPr>
        <w:t>（勞務採購案）</w:t>
      </w:r>
      <w:r w:rsidRPr="00C17590">
        <w:rPr>
          <w:rFonts w:hint="eastAsia"/>
        </w:rPr>
        <w:t>可派員至有需要之社區提供相關協助(輔導成立管理組織)，如有需要之社區得提出申請，</w:t>
      </w:r>
      <w:proofErr w:type="gramStart"/>
      <w:r w:rsidRPr="00C17590">
        <w:rPr>
          <w:rFonts w:hint="eastAsia"/>
        </w:rPr>
        <w:t>並業</w:t>
      </w:r>
      <w:proofErr w:type="gramEnd"/>
      <w:r w:rsidRPr="00C17590">
        <w:rPr>
          <w:rFonts w:hint="eastAsia"/>
        </w:rPr>
        <w:t>於100年4月7日發布「臺中市公寓大廈成立管理委員會補助辦法」，以鼓勵公寓大廈依公寓大廈管理條例成立管理委員會。市府住宅處依108年8月21日、110年6月23日及110年7月5日陳情案件分別提供輔導資訊予陳情人，惟未有申請輔導資源之紀錄。</w:t>
      </w:r>
    </w:p>
    <w:p w:rsidR="00594B6D" w:rsidRPr="00C17590" w:rsidRDefault="00D435D8" w:rsidP="00AE304F">
      <w:pPr>
        <w:pStyle w:val="3"/>
        <w:numPr>
          <w:ilvl w:val="3"/>
          <w:numId w:val="1"/>
        </w:numPr>
      </w:pPr>
      <w:r w:rsidRPr="00C17590">
        <w:rPr>
          <w:rFonts w:hint="eastAsia"/>
        </w:rPr>
        <w:t>依公寓大廈管理條例第61條所規定，本案涉及同條例第16條規定之主管機關應處理事</w:t>
      </w:r>
      <w:r w:rsidRPr="00C17590">
        <w:rPr>
          <w:rFonts w:hint="eastAsia"/>
        </w:rPr>
        <w:lastRenderedPageBreak/>
        <w:t>項，得委託或</w:t>
      </w:r>
      <w:proofErr w:type="gramStart"/>
      <w:r w:rsidRPr="00C17590">
        <w:rPr>
          <w:rFonts w:hint="eastAsia"/>
        </w:rPr>
        <w:t>委辦鄉</w:t>
      </w:r>
      <w:proofErr w:type="gramEnd"/>
      <w:r w:rsidRPr="00C17590">
        <w:rPr>
          <w:rFonts w:hint="eastAsia"/>
        </w:rPr>
        <w:t>（鎮、市、區）公所辦理(市府住宅處係依100年1月14日</w:t>
      </w:r>
      <w:proofErr w:type="gramStart"/>
      <w:r w:rsidRPr="00C17590">
        <w:rPr>
          <w:rFonts w:hint="eastAsia"/>
        </w:rPr>
        <w:t>府授都住</w:t>
      </w:r>
      <w:proofErr w:type="gramEnd"/>
      <w:r w:rsidRPr="00C17590">
        <w:rPr>
          <w:rFonts w:hint="eastAsia"/>
        </w:rPr>
        <w:t>字第1000002115號函檢送公告委託各轄區公所辦理在案)。</w:t>
      </w:r>
      <w:r w:rsidR="00762387" w:rsidRPr="00C17590">
        <w:rPr>
          <w:rFonts w:hint="eastAsia"/>
        </w:rPr>
        <w:t>市府住宅處自108年起接獲人民陳情案件計有6件，其中</w:t>
      </w:r>
      <w:r w:rsidR="00391018" w:rsidRPr="00C17590">
        <w:rPr>
          <w:rFonts w:hint="eastAsia"/>
        </w:rPr>
        <w:t>雖</w:t>
      </w:r>
      <w:r w:rsidR="00762387" w:rsidRPr="00C17590">
        <w:rPr>
          <w:rFonts w:hint="eastAsia"/>
        </w:rPr>
        <w:t>有改善完成紀錄，</w:t>
      </w:r>
      <w:r w:rsidR="00391018" w:rsidRPr="00C17590">
        <w:rPr>
          <w:rFonts w:hint="eastAsia"/>
        </w:rPr>
        <w:t>然</w:t>
      </w:r>
      <w:r w:rsidR="00762387" w:rsidRPr="00C17590">
        <w:rPr>
          <w:rFonts w:hint="eastAsia"/>
        </w:rPr>
        <w:t>110年後陸續</w:t>
      </w:r>
      <w:r w:rsidR="00DE75EE" w:rsidRPr="00C17590">
        <w:rPr>
          <w:rFonts w:hint="eastAsia"/>
        </w:rPr>
        <w:t>仍</w:t>
      </w:r>
      <w:r w:rsidR="00762387" w:rsidRPr="00C17590">
        <w:rPr>
          <w:rFonts w:hint="eastAsia"/>
        </w:rPr>
        <w:t>有陳情，惟該社區並未成立管</w:t>
      </w:r>
      <w:r w:rsidR="005A6E55" w:rsidRPr="00C17590">
        <w:rPr>
          <w:rFonts w:hint="eastAsia"/>
        </w:rPr>
        <w:t>理委員</w:t>
      </w:r>
      <w:r w:rsidR="00762387" w:rsidRPr="00C17590">
        <w:rPr>
          <w:rFonts w:hint="eastAsia"/>
        </w:rPr>
        <w:t>會或管理負責人，無法依</w:t>
      </w:r>
      <w:r w:rsidR="00D26EF6" w:rsidRPr="00C17590">
        <w:rPr>
          <w:rFonts w:hint="eastAsia"/>
        </w:rPr>
        <w:t>該</w:t>
      </w:r>
      <w:r w:rsidR="00762387" w:rsidRPr="00C17590">
        <w:rPr>
          <w:rFonts w:hint="eastAsia"/>
        </w:rPr>
        <w:t>條例</w:t>
      </w:r>
      <w:r w:rsidR="00D26EF6" w:rsidRPr="00C17590">
        <w:rPr>
          <w:rFonts w:hint="eastAsia"/>
        </w:rPr>
        <w:t>第</w:t>
      </w:r>
      <w:r w:rsidR="00762387" w:rsidRPr="00C17590">
        <w:rPr>
          <w:rFonts w:hint="eastAsia"/>
        </w:rPr>
        <w:t>36條規定要求其制止違規情事，且因陳情人陳情內容皆未提供照片等明確事證，因此市府住宅處遂依</w:t>
      </w:r>
      <w:r w:rsidR="0064134A" w:rsidRPr="00C17590">
        <w:rPr>
          <w:rFonts w:hint="eastAsia"/>
        </w:rPr>
        <w:t>該</w:t>
      </w:r>
      <w:r w:rsidR="00762387" w:rsidRPr="00C17590">
        <w:rPr>
          <w:rFonts w:hint="eastAsia"/>
        </w:rPr>
        <w:t>條例第59條規定請陳情人列舉事實提出證據，再報請區公所辦理，處理過程皆依程序辦理。</w:t>
      </w:r>
    </w:p>
    <w:p w:rsidR="00326434" w:rsidRPr="00C17590" w:rsidRDefault="00326434" w:rsidP="00326434">
      <w:pPr>
        <w:pStyle w:val="3"/>
      </w:pPr>
      <w:r w:rsidRPr="00C17590">
        <w:rPr>
          <w:rFonts w:hint="eastAsia"/>
        </w:rPr>
        <w:t>市府於本案災後</w:t>
      </w:r>
      <w:r w:rsidR="005254E0" w:rsidRPr="00C17590">
        <w:rPr>
          <w:rFonts w:hint="eastAsia"/>
        </w:rPr>
        <w:t>方提出相關</w:t>
      </w:r>
      <w:r w:rsidRPr="00C17590">
        <w:rPr>
          <w:rFonts w:hint="eastAsia"/>
        </w:rPr>
        <w:t>檢討與策進作為：</w:t>
      </w:r>
    </w:p>
    <w:p w:rsidR="00326434" w:rsidRPr="00C17590" w:rsidRDefault="00326434" w:rsidP="00326434">
      <w:pPr>
        <w:pStyle w:val="3"/>
        <w:numPr>
          <w:ilvl w:val="3"/>
          <w:numId w:val="1"/>
        </w:numPr>
      </w:pPr>
      <w:r w:rsidRPr="00C17590">
        <w:rPr>
          <w:rFonts w:hint="eastAsia"/>
        </w:rPr>
        <w:t>落實案件之追蹤查處</w:t>
      </w:r>
      <w:r w:rsidR="00762387" w:rsidRPr="00C17590">
        <w:rPr>
          <w:rFonts w:hint="eastAsia"/>
        </w:rPr>
        <w:t>：</w:t>
      </w:r>
      <w:r w:rsidRPr="00C17590">
        <w:rPr>
          <w:rFonts w:hint="eastAsia"/>
        </w:rPr>
        <w:t>另為避免再有疏漏情形發生，並落實消防通報單案件之追蹤查處，加強各科室橫向聯繫及案件進度管制，</w:t>
      </w:r>
      <w:r w:rsidR="00291306" w:rsidRPr="00C17590">
        <w:rPr>
          <w:rFonts w:hint="eastAsia"/>
        </w:rPr>
        <w:t>都市發展局</w:t>
      </w:r>
      <w:r w:rsidRPr="00C17590">
        <w:rPr>
          <w:rFonts w:hint="eastAsia"/>
        </w:rPr>
        <w:t>已召開會議討論決議各單位分工追蹤辦理方式，並建置開發「消防通報單追蹤管理系統」，已正式上線使用，後續將運用系統追蹤列管各單位辦理情形。</w:t>
      </w:r>
    </w:p>
    <w:p w:rsidR="00326434" w:rsidRPr="00C17590" w:rsidRDefault="00326434" w:rsidP="00326434">
      <w:pPr>
        <w:pStyle w:val="3"/>
        <w:numPr>
          <w:ilvl w:val="0"/>
          <w:numId w:val="0"/>
        </w:numPr>
        <w:ind w:left="1191"/>
      </w:pPr>
      <w:r w:rsidRPr="00C17590">
        <w:rPr>
          <w:noProof/>
        </w:rPr>
        <w:drawing>
          <wp:inline distT="0" distB="0" distL="0" distR="0" wp14:anchorId="6CAA2F96" wp14:editId="57F0780A">
            <wp:extent cx="4967150" cy="2527300"/>
            <wp:effectExtent l="0" t="0" r="5080" b="63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59" t="20306" r="5009" b="21592"/>
                    <a:stretch/>
                  </pic:blipFill>
                  <pic:spPr bwMode="auto">
                    <a:xfrm>
                      <a:off x="0" y="0"/>
                      <a:ext cx="4972583" cy="2530064"/>
                    </a:xfrm>
                    <a:prstGeom prst="rect">
                      <a:avLst/>
                    </a:prstGeom>
                    <a:ln>
                      <a:noFill/>
                    </a:ln>
                    <a:extLst>
                      <a:ext uri="{53640926-AAD7-44D8-BBD7-CCE9431645EC}">
                        <a14:shadowObscured xmlns:a14="http://schemas.microsoft.com/office/drawing/2010/main"/>
                      </a:ext>
                    </a:extLst>
                  </pic:spPr>
                </pic:pic>
              </a:graphicData>
            </a:graphic>
          </wp:inline>
        </w:drawing>
      </w:r>
    </w:p>
    <w:p w:rsidR="00326434" w:rsidRPr="00C17590" w:rsidRDefault="00326434" w:rsidP="00326434">
      <w:pPr>
        <w:pStyle w:val="3"/>
        <w:numPr>
          <w:ilvl w:val="3"/>
          <w:numId w:val="1"/>
        </w:numPr>
      </w:pPr>
      <w:r w:rsidRPr="00C17590">
        <w:rPr>
          <w:rFonts w:hint="eastAsia"/>
        </w:rPr>
        <w:t>依中央函釋辦理</w:t>
      </w:r>
      <w:r w:rsidR="00DE75EE" w:rsidRPr="00C17590">
        <w:rPr>
          <w:rFonts w:hint="eastAsia"/>
        </w:rPr>
        <w:t>：</w:t>
      </w:r>
      <w:r w:rsidRPr="00C17590">
        <w:rPr>
          <w:rFonts w:hint="eastAsia"/>
        </w:rPr>
        <w:t>按內政部111年3月17日內</w:t>
      </w:r>
      <w:r w:rsidRPr="00C17590">
        <w:rPr>
          <w:rFonts w:hint="eastAsia"/>
        </w:rPr>
        <w:lastRenderedPageBreak/>
        <w:t>授營建管字第1110805153號函釋：「…</w:t>
      </w:r>
      <w:proofErr w:type="gramStart"/>
      <w:r w:rsidR="00563248" w:rsidRPr="00C17590">
        <w:rPr>
          <w:rFonts w:hint="eastAsia"/>
        </w:rPr>
        <w:t>…</w:t>
      </w:r>
      <w:proofErr w:type="gramEnd"/>
      <w:r w:rsidRPr="00C17590">
        <w:rPr>
          <w:rFonts w:hint="eastAsia"/>
        </w:rPr>
        <w:t>供公眾使用建築物(非供公眾使用經內政部指定者亦)</w:t>
      </w:r>
      <w:proofErr w:type="gramStart"/>
      <w:r w:rsidRPr="00C17590">
        <w:rPr>
          <w:rFonts w:hint="eastAsia"/>
        </w:rPr>
        <w:t>縱屬</w:t>
      </w:r>
      <w:proofErr w:type="gramEnd"/>
      <w:r w:rsidRPr="00C17590">
        <w:rPr>
          <w:rFonts w:hint="eastAsia"/>
        </w:rPr>
        <w:t>停(歇)業狀態，仍應持續辦理公共安全檢查申報……」</w:t>
      </w:r>
      <w:r w:rsidR="00CF7CDF" w:rsidRPr="00C17590">
        <w:rPr>
          <w:rFonts w:hint="eastAsia"/>
        </w:rPr>
        <w:t>，</w:t>
      </w:r>
      <w:r w:rsidRPr="00C17590">
        <w:rPr>
          <w:rFonts w:hint="eastAsia"/>
        </w:rPr>
        <w:t>已依法清查停歇業場所作業中，盤整後將函請建築所有權人</w:t>
      </w:r>
      <w:r w:rsidR="00C25356" w:rsidRPr="00C17590">
        <w:rPr>
          <w:rFonts w:hint="eastAsia"/>
        </w:rPr>
        <w:t>依規定</w:t>
      </w:r>
      <w:r w:rsidRPr="00C17590">
        <w:rPr>
          <w:rFonts w:hint="eastAsia"/>
        </w:rPr>
        <w:t>辦理申報。</w:t>
      </w:r>
    </w:p>
    <w:p w:rsidR="00326434" w:rsidRPr="00C17590" w:rsidRDefault="00326434" w:rsidP="00326434">
      <w:pPr>
        <w:pStyle w:val="3"/>
        <w:numPr>
          <w:ilvl w:val="3"/>
          <w:numId w:val="1"/>
        </w:numPr>
      </w:pPr>
      <w:r w:rsidRPr="00C17590">
        <w:rPr>
          <w:rFonts w:hint="eastAsia"/>
        </w:rPr>
        <w:t>推動擴大建築物申報範圍</w:t>
      </w:r>
      <w:r w:rsidR="008F7296" w:rsidRPr="00C17590">
        <w:rPr>
          <w:rFonts w:hint="eastAsia"/>
        </w:rPr>
        <w:t>：市府</w:t>
      </w:r>
      <w:r w:rsidRPr="00C17590">
        <w:rPr>
          <w:rFonts w:hint="eastAsia"/>
        </w:rPr>
        <w:t>已於111年2月8日公告並實施「8層以上未達1</w:t>
      </w:r>
      <w:r w:rsidRPr="00C17590">
        <w:t>6</w:t>
      </w:r>
      <w:r w:rsidRPr="00C17590">
        <w:rPr>
          <w:rFonts w:hint="eastAsia"/>
        </w:rPr>
        <w:t>層」之建築物納入申報範圍，並已於111年委託專業公會至現場輔導，後續將於114年前公告</w:t>
      </w:r>
      <w:proofErr w:type="gramStart"/>
      <w:r w:rsidRPr="00C17590">
        <w:rPr>
          <w:rFonts w:hint="eastAsia"/>
        </w:rPr>
        <w:t>臺</w:t>
      </w:r>
      <w:proofErr w:type="gramEnd"/>
      <w:r w:rsidRPr="00C17590">
        <w:rPr>
          <w:rFonts w:hint="eastAsia"/>
        </w:rPr>
        <w:t>中市「6層以上未達8層」建築物之H-2組別建築物，自114年1月1日起納入應辦理申報範圍。</w:t>
      </w:r>
    </w:p>
    <w:p w:rsidR="00762387" w:rsidRPr="00C17590" w:rsidRDefault="00762387" w:rsidP="00326434">
      <w:pPr>
        <w:pStyle w:val="3"/>
        <w:numPr>
          <w:ilvl w:val="3"/>
          <w:numId w:val="1"/>
        </w:numPr>
      </w:pPr>
      <w:r w:rsidRPr="00C17590">
        <w:rPr>
          <w:rFonts w:hint="eastAsia"/>
        </w:rPr>
        <w:t>公寓大廈管理條例所載之處理程序(管</w:t>
      </w:r>
      <w:r w:rsidR="00D9448F" w:rsidRPr="00C17590">
        <w:rPr>
          <w:rFonts w:hint="eastAsia"/>
        </w:rPr>
        <w:t>理委員會</w:t>
      </w:r>
      <w:r w:rsidRPr="00C17590">
        <w:rPr>
          <w:rFonts w:hint="eastAsia"/>
        </w:rPr>
        <w:t>、公所、住宅處)，市府雖皆依法行政、辦理，惟本案有流程有追蹤不易之虞，案件</w:t>
      </w:r>
      <w:proofErr w:type="gramStart"/>
      <w:r w:rsidRPr="00C17590">
        <w:rPr>
          <w:rFonts w:hint="eastAsia"/>
        </w:rPr>
        <w:t>恐</w:t>
      </w:r>
      <w:proofErr w:type="gramEnd"/>
      <w:r w:rsidRPr="00C17590">
        <w:rPr>
          <w:rFonts w:hint="eastAsia"/>
        </w:rPr>
        <w:t>隨時產生斷鍊情形（如：</w:t>
      </w:r>
      <w:r w:rsidR="00D9448F" w:rsidRPr="00C17590">
        <w:rPr>
          <w:rFonts w:hint="eastAsia"/>
        </w:rPr>
        <w:t>管理委員會</w:t>
      </w:r>
      <w:r w:rsidRPr="00C17590">
        <w:rPr>
          <w:rFonts w:hint="eastAsia"/>
        </w:rPr>
        <w:t>未制止違規人、陳情人未檢具事實證據等</w:t>
      </w:r>
      <w:proofErr w:type="gramStart"/>
      <w:r w:rsidRPr="00C17590">
        <w:rPr>
          <w:rFonts w:hint="eastAsia"/>
        </w:rPr>
        <w:t>）</w:t>
      </w:r>
      <w:proofErr w:type="gramEnd"/>
      <w:r w:rsidRPr="00C17590">
        <w:rPr>
          <w:rFonts w:hint="eastAsia"/>
        </w:rPr>
        <w:t>，爰為補充既有流程之不足，市府住宅處已針對公寓大廈管理條例第16條規定所涉及之樓梯間、共同走廊堆積雜物設置專案，無論民眾是否有檢附相關事證，</w:t>
      </w:r>
      <w:proofErr w:type="gramStart"/>
      <w:r w:rsidRPr="00C17590">
        <w:rPr>
          <w:rFonts w:hint="eastAsia"/>
        </w:rPr>
        <w:t>皆先</w:t>
      </w:r>
      <w:proofErr w:type="gramEnd"/>
      <w:r w:rsidRPr="00C17590">
        <w:rPr>
          <w:rFonts w:hint="eastAsia"/>
        </w:rPr>
        <w:t>函請公所(依前開公告)或管理委員會(依</w:t>
      </w:r>
      <w:r w:rsidR="008C72E5" w:rsidRPr="00C17590">
        <w:rPr>
          <w:rFonts w:hint="eastAsia"/>
        </w:rPr>
        <w:t>該</w:t>
      </w:r>
      <w:r w:rsidRPr="00C17590">
        <w:rPr>
          <w:rFonts w:hint="eastAsia"/>
        </w:rPr>
        <w:t>條例所賦予之職責)先行協助查明，必要時得請陳情人領勘，協助開門及指認物品地點及何人所有等。</w:t>
      </w:r>
    </w:p>
    <w:p w:rsidR="00762387" w:rsidRPr="00C17590" w:rsidRDefault="00762387" w:rsidP="00326434">
      <w:pPr>
        <w:pStyle w:val="3"/>
        <w:numPr>
          <w:ilvl w:val="3"/>
          <w:numId w:val="1"/>
        </w:numPr>
      </w:pPr>
      <w:r w:rsidRPr="00C17590">
        <w:rPr>
          <w:rFonts w:hint="eastAsia"/>
        </w:rPr>
        <w:t>爭取預算擴大輔導案資源</w:t>
      </w:r>
      <w:r w:rsidR="004C6D92" w:rsidRPr="00C17590">
        <w:rPr>
          <w:rFonts w:hint="eastAsia"/>
        </w:rPr>
        <w:t>、</w:t>
      </w:r>
      <w:r w:rsidRPr="00C17590">
        <w:rPr>
          <w:rFonts w:hint="eastAsia"/>
        </w:rPr>
        <w:t>主動輔導，就該市已公告112年擴大至8樓以上H-2類組應公安申報大樓內尚未成立管理組織之社區，已爭取第二預備金辦理「促進公寓大廈社區環</w:t>
      </w:r>
      <w:r w:rsidRPr="00C17590">
        <w:rPr>
          <w:rFonts w:hint="eastAsia"/>
        </w:rPr>
        <w:lastRenderedPageBreak/>
        <w:t>境改善及提升居住安全案」，續就該名單內社區及其他相類處所，專案主動協助輔導成立管理組織。</w:t>
      </w:r>
    </w:p>
    <w:p w:rsidR="003F20E9" w:rsidRPr="00C17590" w:rsidRDefault="00326434" w:rsidP="00326434">
      <w:pPr>
        <w:pStyle w:val="3"/>
      </w:pPr>
      <w:r w:rsidRPr="00C17590">
        <w:rPr>
          <w:rFonts w:hint="eastAsia"/>
        </w:rPr>
        <w:t>再查有關消防機關應協助查報之相關規定，據「加強建築物公共安全檢查及取締執行要點」</w:t>
      </w:r>
      <w:r w:rsidR="00C40478" w:rsidRPr="00C17590">
        <w:rPr>
          <w:rFonts w:hint="eastAsia"/>
        </w:rPr>
        <w:t>(100年10月7日修正)</w:t>
      </w:r>
      <w:r w:rsidRPr="00C17590">
        <w:rPr>
          <w:rFonts w:hint="eastAsia"/>
        </w:rPr>
        <w:t>第6點</w:t>
      </w:r>
      <w:r w:rsidR="00D9448F" w:rsidRPr="00C17590">
        <w:rPr>
          <w:rFonts w:hint="eastAsia"/>
        </w:rPr>
        <w:t>規定</w:t>
      </w:r>
      <w:r w:rsidRPr="00C17590">
        <w:rPr>
          <w:rFonts w:hint="eastAsia"/>
        </w:rPr>
        <w:t>：</w:t>
      </w:r>
      <w:r w:rsidR="00C40478" w:rsidRPr="00C17590">
        <w:rPr>
          <w:rFonts w:hAnsi="標楷體" w:hint="eastAsia"/>
        </w:rPr>
        <w:t>「</w:t>
      </w:r>
      <w:r w:rsidRPr="00C17590">
        <w:rPr>
          <w:rFonts w:hint="eastAsia"/>
        </w:rPr>
        <w:t>消防單位執行消防檢查時，發現建築物防火避難設施等有不符規定之公共安全事項，應即時通報各目的事業主管機關及建築主管機關處理，通報內容包括逃生通道、安全梯、安全門是否堵塞及防火區劃是否破壞。</w:t>
      </w:r>
      <w:r w:rsidR="00C40478" w:rsidRPr="00C17590">
        <w:rPr>
          <w:rFonts w:hAnsi="標楷體" w:hint="eastAsia"/>
        </w:rPr>
        <w:t>」</w:t>
      </w:r>
      <w:r w:rsidRPr="00C17590">
        <w:rPr>
          <w:rFonts w:hint="eastAsia"/>
        </w:rPr>
        <w:t>據此，如於樓梯間等公共區域堆置雜物，消防單位執行消防檢查時，發現建築物防火避難設施等有不符規定之公共安全事項，應即時通報各目的事業主管機關及建築主管機關處理，通報內容包括逃生通道、安全梯、安全門是否堵塞及防火區劃是否破壞辦理等。又本案</w:t>
      </w:r>
      <w:r w:rsidR="00C40478" w:rsidRPr="00C17590">
        <w:rPr>
          <w:rFonts w:hint="eastAsia"/>
        </w:rPr>
        <w:t>市府</w:t>
      </w:r>
      <w:r w:rsidRPr="00C17590">
        <w:rPr>
          <w:rFonts w:hint="eastAsia"/>
        </w:rPr>
        <w:t>消防局近3年曾經接過該處陳情4件，包含逃生梯堆滿雜物、消防設施是否完善等情，該局業已協助通報處理。</w:t>
      </w:r>
      <w:proofErr w:type="gramStart"/>
      <w:r w:rsidRPr="00C17590">
        <w:rPr>
          <w:rFonts w:hint="eastAsia"/>
        </w:rPr>
        <w:t>惟</w:t>
      </w:r>
      <w:proofErr w:type="gramEnd"/>
      <w:r w:rsidRPr="00C17590">
        <w:rPr>
          <w:rFonts w:hint="eastAsia"/>
        </w:rPr>
        <w:t>對於集合住宅大樓之直通樓梯、逃生通道安全維護與管理，影響公共安全甚鉅，除建築物所有權人、使用人、管理權人平時之維護與公安申報、消防</w:t>
      </w:r>
      <w:r w:rsidR="0044718D" w:rsidRPr="00C17590">
        <w:rPr>
          <w:rFonts w:hint="eastAsia"/>
        </w:rPr>
        <w:t>安全設備</w:t>
      </w:r>
      <w:r w:rsidRPr="00C17590">
        <w:rPr>
          <w:rFonts w:hint="eastAsia"/>
        </w:rPr>
        <w:t>檢修申報外，如於1樓公共區域（如騎樓、防火巷等）堆置雜物尚有</w:t>
      </w:r>
      <w:r w:rsidR="00563248" w:rsidRPr="00C17590">
        <w:rPr>
          <w:rFonts w:hint="eastAsia"/>
        </w:rPr>
        <w:t>環境保護局</w:t>
      </w:r>
      <w:r w:rsidRPr="00C17590">
        <w:rPr>
          <w:rFonts w:hint="eastAsia"/>
        </w:rPr>
        <w:t>等單位遇有民眾檢舉可協助處理，如位於私人場所建築物大樓內之樓梯間等難以逕行入內之場所，</w:t>
      </w:r>
      <w:r w:rsidR="00762387" w:rsidRPr="00C17590">
        <w:rPr>
          <w:rFonts w:hint="eastAsia"/>
        </w:rPr>
        <w:t>僅</w:t>
      </w:r>
      <w:r w:rsidRPr="00C17590">
        <w:rPr>
          <w:rFonts w:hint="eastAsia"/>
        </w:rPr>
        <w:t>能透過消防局通報包括逃生通道、安全梯、安全門是否堵塞及防火區劃是否破壞等</w:t>
      </w:r>
      <w:r w:rsidR="00762387" w:rsidRPr="00C17590">
        <w:rPr>
          <w:rFonts w:hint="eastAsia"/>
        </w:rPr>
        <w:t>作為</w:t>
      </w:r>
      <w:r w:rsidR="004C2654" w:rsidRPr="00C17590">
        <w:rPr>
          <w:rFonts w:hint="eastAsia"/>
        </w:rPr>
        <w:t>。而</w:t>
      </w:r>
      <w:r w:rsidR="00762387" w:rsidRPr="00C17590">
        <w:rPr>
          <w:rFonts w:hint="eastAsia"/>
        </w:rPr>
        <w:t>公寓大廈管理條例明定住戶</w:t>
      </w:r>
      <w:r w:rsidR="004C2654" w:rsidRPr="00C17590">
        <w:rPr>
          <w:rFonts w:hint="eastAsia"/>
        </w:rPr>
        <w:t>不得於樓梯間、共同走廊等處所堆置雜物，然</w:t>
      </w:r>
      <w:r w:rsidR="004C6D92" w:rsidRPr="00C17590">
        <w:rPr>
          <w:rFonts w:hint="eastAsia"/>
        </w:rPr>
        <w:t>因該</w:t>
      </w:r>
      <w:r w:rsidR="004C6D92" w:rsidRPr="00C17590">
        <w:rPr>
          <w:rFonts w:hint="eastAsia"/>
        </w:rPr>
        <w:lastRenderedPageBreak/>
        <w:t>大樓未成立管理委員會或推選管理負責人，致無從</w:t>
      </w:r>
      <w:r w:rsidR="00EE132A" w:rsidRPr="00C17590">
        <w:rPr>
          <w:rFonts w:hint="eastAsia"/>
        </w:rPr>
        <w:t>依</w:t>
      </w:r>
      <w:r w:rsidR="004C6D92" w:rsidRPr="00C17590">
        <w:rPr>
          <w:rFonts w:hint="eastAsia"/>
        </w:rPr>
        <w:t>該條例條規定要求其制止違規情事，該府</w:t>
      </w:r>
      <w:r w:rsidR="003A4187" w:rsidRPr="00C17590">
        <w:rPr>
          <w:rFonts w:hint="eastAsia"/>
        </w:rPr>
        <w:t>卻</w:t>
      </w:r>
      <w:r w:rsidR="004C6D92" w:rsidRPr="00C17590">
        <w:rPr>
          <w:rFonts w:hint="eastAsia"/>
        </w:rPr>
        <w:t>未能積極輔導成立，且</w:t>
      </w:r>
      <w:r w:rsidR="00E27A45" w:rsidRPr="00C17590">
        <w:rPr>
          <w:rFonts w:hint="eastAsia"/>
        </w:rPr>
        <w:t>該建物</w:t>
      </w:r>
      <w:r w:rsidR="003F20E9" w:rsidRPr="00C17590">
        <w:rPr>
          <w:rFonts w:hint="eastAsia"/>
        </w:rPr>
        <w:t>於110年6月23日、110年7月5日、110年12月28日、111年2月23日</w:t>
      </w:r>
      <w:bookmarkStart w:id="4" w:name="_Hlk120279606"/>
      <w:r w:rsidR="009A2EB4" w:rsidRPr="00C17590">
        <w:rPr>
          <w:rFonts w:hint="eastAsia"/>
        </w:rPr>
        <w:t>仍</w:t>
      </w:r>
      <w:r w:rsidR="003F20E9" w:rsidRPr="00C17590">
        <w:rPr>
          <w:rFonts w:hint="eastAsia"/>
        </w:rPr>
        <w:t>陸續</w:t>
      </w:r>
      <w:r w:rsidR="00E27A45" w:rsidRPr="00C17590">
        <w:rPr>
          <w:rFonts w:hint="eastAsia"/>
        </w:rPr>
        <w:t>遭</w:t>
      </w:r>
      <w:r w:rsidR="003F20E9" w:rsidRPr="00C17590">
        <w:rPr>
          <w:rFonts w:hint="eastAsia"/>
        </w:rPr>
        <w:t>陳情</w:t>
      </w:r>
      <w:proofErr w:type="gramStart"/>
      <w:r w:rsidR="003F20E9" w:rsidRPr="00C17590">
        <w:rPr>
          <w:rFonts w:hint="eastAsia"/>
        </w:rPr>
        <w:t>指出</w:t>
      </w:r>
      <w:bookmarkStart w:id="5" w:name="_Hlk120279584"/>
      <w:r w:rsidR="00E27A45" w:rsidRPr="00C17590">
        <w:rPr>
          <w:rFonts w:hint="eastAsia"/>
        </w:rPr>
        <w:t>有堆置</w:t>
      </w:r>
      <w:proofErr w:type="gramEnd"/>
      <w:r w:rsidR="00E27A45" w:rsidRPr="00C17590">
        <w:rPr>
          <w:rFonts w:hint="eastAsia"/>
        </w:rPr>
        <w:t>雜物等</w:t>
      </w:r>
      <w:bookmarkEnd w:id="5"/>
      <w:r w:rsidR="003F20E9" w:rsidRPr="00C17590">
        <w:rPr>
          <w:rFonts w:hint="eastAsia"/>
        </w:rPr>
        <w:t>違規事項，</w:t>
      </w:r>
      <w:bookmarkEnd w:id="4"/>
      <w:r w:rsidR="003F20E9" w:rsidRPr="00C17590">
        <w:rPr>
          <w:rFonts w:hint="eastAsia"/>
        </w:rPr>
        <w:t>該局卻以未成立管理委員會或管理負責人，致無法依該條例第36條規定要求其制止違規情事，僅要求陳情人應提出證據並報轄區公所處理，市府行事消極</w:t>
      </w:r>
      <w:r w:rsidR="005254E0" w:rsidRPr="00C17590">
        <w:rPr>
          <w:rFonts w:hint="eastAsia"/>
        </w:rPr>
        <w:t>被動</w:t>
      </w:r>
      <w:r w:rsidR="003F20E9" w:rsidRPr="00C17590">
        <w:rPr>
          <w:rFonts w:hint="eastAsia"/>
        </w:rPr>
        <w:t>，有悖建築法所揭示維護公共安全、公寓大廈管理條例要求加強管理維護之責，確有怠失。</w:t>
      </w:r>
    </w:p>
    <w:p w:rsidR="003E43B3" w:rsidRPr="00C17590" w:rsidRDefault="003E43B3" w:rsidP="00C72EE0">
      <w:pPr>
        <w:pStyle w:val="3"/>
        <w:numPr>
          <w:ilvl w:val="0"/>
          <w:numId w:val="0"/>
        </w:numPr>
        <w:ind w:left="1361"/>
      </w:pPr>
    </w:p>
    <w:p w:rsidR="00EC3B70" w:rsidRPr="00C17590" w:rsidRDefault="00EC3B70" w:rsidP="00C72EE0">
      <w:pPr>
        <w:pStyle w:val="3"/>
        <w:numPr>
          <w:ilvl w:val="0"/>
          <w:numId w:val="0"/>
        </w:numPr>
        <w:ind w:left="1361"/>
      </w:pPr>
    </w:p>
    <w:p w:rsidR="005B30FB" w:rsidRPr="00C17590" w:rsidRDefault="005B30FB" w:rsidP="001E1BBA">
      <w:pPr>
        <w:pStyle w:val="1"/>
        <w:pageBreakBefore/>
      </w:pPr>
      <w:r w:rsidRPr="00C17590">
        <w:rPr>
          <w:rFonts w:hint="eastAsia"/>
        </w:rPr>
        <w:lastRenderedPageBreak/>
        <w:t>處理辦法：</w:t>
      </w:r>
    </w:p>
    <w:p w:rsidR="005B30FB" w:rsidRPr="00C17590" w:rsidRDefault="005B30FB" w:rsidP="009641FF">
      <w:pPr>
        <w:pStyle w:val="2"/>
      </w:pPr>
      <w:r w:rsidRPr="00C17590">
        <w:rPr>
          <w:rFonts w:hint="eastAsia"/>
        </w:rPr>
        <w:t>調查意見</w:t>
      </w:r>
      <w:r w:rsidR="001A5E12" w:rsidRPr="00C17590">
        <w:rPr>
          <w:rFonts w:hint="eastAsia"/>
        </w:rPr>
        <w:t>一至二</w:t>
      </w:r>
      <w:r w:rsidRPr="00C17590">
        <w:rPr>
          <w:rFonts w:hint="eastAsia"/>
        </w:rPr>
        <w:t>，</w:t>
      </w:r>
      <w:r w:rsidR="00E07588" w:rsidRPr="00C17590">
        <w:rPr>
          <w:rFonts w:hint="eastAsia"/>
        </w:rPr>
        <w:t>提案糾正</w:t>
      </w:r>
      <w:proofErr w:type="gramStart"/>
      <w:r w:rsidR="00C60B5B" w:rsidRPr="00C17590">
        <w:rPr>
          <w:rFonts w:hint="eastAsia"/>
        </w:rPr>
        <w:t>臺</w:t>
      </w:r>
      <w:proofErr w:type="gramEnd"/>
      <w:r w:rsidR="00C60B5B" w:rsidRPr="00C17590">
        <w:rPr>
          <w:rFonts w:hint="eastAsia"/>
        </w:rPr>
        <w:t>中市政府</w:t>
      </w:r>
      <w:r w:rsidRPr="00C17590">
        <w:rPr>
          <w:rFonts w:hint="eastAsia"/>
        </w:rPr>
        <w:t>。</w:t>
      </w:r>
    </w:p>
    <w:p w:rsidR="005B30FB" w:rsidRPr="00C17590" w:rsidRDefault="005B30FB" w:rsidP="009641FF">
      <w:pPr>
        <w:pStyle w:val="2"/>
      </w:pPr>
      <w:r w:rsidRPr="00C17590">
        <w:rPr>
          <w:rFonts w:hint="eastAsia"/>
        </w:rPr>
        <w:t>調查意見</w:t>
      </w:r>
      <w:r w:rsidR="00F04BC2" w:rsidRPr="00C17590">
        <w:rPr>
          <w:rFonts w:hint="eastAsia"/>
        </w:rPr>
        <w:t>於審查後上網公布</w:t>
      </w:r>
      <w:r w:rsidRPr="00C17590">
        <w:rPr>
          <w:rFonts w:hint="eastAsia"/>
        </w:rPr>
        <w:t>。</w:t>
      </w:r>
    </w:p>
    <w:p w:rsidR="005B30FB" w:rsidRPr="00C17590" w:rsidRDefault="005B30FB" w:rsidP="006115DD">
      <w:pPr>
        <w:pStyle w:val="2"/>
        <w:numPr>
          <w:ilvl w:val="0"/>
          <w:numId w:val="0"/>
        </w:numPr>
        <w:kinsoku/>
        <w:ind w:left="1020"/>
        <w:rPr>
          <w:rFonts w:hint="eastAsia"/>
        </w:rPr>
      </w:pPr>
    </w:p>
    <w:p w:rsidR="005B30FB" w:rsidRPr="00C17590" w:rsidRDefault="005B30FB" w:rsidP="00E821B7">
      <w:pPr>
        <w:pStyle w:val="af8"/>
        <w:spacing w:beforeLines="100" w:before="457" w:afterLines="700" w:after="3199"/>
        <w:ind w:leftChars="1100" w:left="3741"/>
        <w:rPr>
          <w:b w:val="0"/>
          <w:bCs/>
          <w:snapToGrid/>
          <w:spacing w:val="12"/>
          <w:kern w:val="0"/>
          <w:sz w:val="40"/>
        </w:rPr>
      </w:pPr>
      <w:r w:rsidRPr="00C17590">
        <w:rPr>
          <w:rFonts w:hint="eastAsia"/>
          <w:b w:val="0"/>
          <w:bCs/>
          <w:snapToGrid/>
          <w:spacing w:val="12"/>
          <w:kern w:val="0"/>
          <w:sz w:val="40"/>
        </w:rPr>
        <w:t>調查委員：</w:t>
      </w:r>
      <w:r w:rsidR="006115DD">
        <w:rPr>
          <w:rFonts w:hint="eastAsia"/>
          <w:b w:val="0"/>
          <w:bCs/>
          <w:snapToGrid/>
          <w:spacing w:val="12"/>
          <w:kern w:val="0"/>
          <w:sz w:val="40"/>
        </w:rPr>
        <w:t>葉宜津</w:t>
      </w:r>
      <w:r w:rsidR="006115DD">
        <w:rPr>
          <w:rFonts w:hAnsi="標楷體" w:hint="eastAsia"/>
          <w:b w:val="0"/>
          <w:bCs/>
          <w:snapToGrid/>
          <w:spacing w:val="12"/>
          <w:kern w:val="0"/>
          <w:sz w:val="40"/>
        </w:rPr>
        <w:t>、</w:t>
      </w:r>
      <w:r w:rsidR="006115DD">
        <w:rPr>
          <w:rFonts w:hint="eastAsia"/>
          <w:b w:val="0"/>
          <w:bCs/>
          <w:snapToGrid/>
          <w:spacing w:val="12"/>
          <w:kern w:val="0"/>
          <w:sz w:val="40"/>
        </w:rPr>
        <w:t>林郁容</w:t>
      </w:r>
    </w:p>
    <w:p w:rsidR="00BB38F8" w:rsidRPr="00C17590" w:rsidRDefault="00BB38F8" w:rsidP="006D0EC0">
      <w:pPr>
        <w:pStyle w:val="afa"/>
        <w:rPr>
          <w:rFonts w:hAnsi="標楷體"/>
          <w:bCs/>
        </w:rPr>
      </w:pPr>
    </w:p>
    <w:p w:rsidR="00BB38F8" w:rsidRPr="00C17590" w:rsidRDefault="00BB38F8" w:rsidP="006D0EC0">
      <w:pPr>
        <w:pStyle w:val="afa"/>
        <w:rPr>
          <w:rFonts w:hAnsi="標楷體"/>
          <w:bCs/>
        </w:rPr>
      </w:pPr>
    </w:p>
    <w:p w:rsidR="00BB38F8" w:rsidRPr="00C17590" w:rsidRDefault="00BB38F8" w:rsidP="006D0EC0">
      <w:pPr>
        <w:pStyle w:val="afa"/>
        <w:rPr>
          <w:rFonts w:hAnsi="標楷體"/>
          <w:bCs/>
        </w:rPr>
      </w:pPr>
    </w:p>
    <w:p w:rsidR="00BB38F8" w:rsidRPr="00C17590" w:rsidRDefault="00BB38F8" w:rsidP="006D0EC0">
      <w:pPr>
        <w:pStyle w:val="afa"/>
        <w:rPr>
          <w:rFonts w:hAnsi="標楷體"/>
          <w:bCs/>
        </w:rPr>
      </w:pPr>
    </w:p>
    <w:p w:rsidR="00BB38F8" w:rsidRPr="00C17590" w:rsidRDefault="00BB38F8" w:rsidP="006D0EC0">
      <w:pPr>
        <w:pStyle w:val="afa"/>
        <w:rPr>
          <w:rFonts w:hAnsi="標楷體"/>
          <w:bCs/>
        </w:rPr>
      </w:pPr>
    </w:p>
    <w:sectPr w:rsidR="00BB38F8" w:rsidRPr="00C17590" w:rsidSect="00FB0C4F">
      <w:footerReference w:type="default" r:id="rId11"/>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E30" w:rsidRDefault="002D0E30" w:rsidP="00AD3750">
      <w:r>
        <w:separator/>
      </w:r>
    </w:p>
  </w:endnote>
  <w:endnote w:type="continuationSeparator" w:id="0">
    <w:p w:rsidR="002D0E30" w:rsidRDefault="002D0E30"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722436"/>
      <w:docPartObj>
        <w:docPartGallery w:val="Page Numbers (Bottom of Page)"/>
        <w:docPartUnique/>
      </w:docPartObj>
    </w:sdtPr>
    <w:sdtEndPr/>
    <w:sdtContent>
      <w:p w:rsidR="00A16C35" w:rsidRDefault="00A16C35" w:rsidP="00872F3F">
        <w:pPr>
          <w:pStyle w:val="ad"/>
          <w:ind w:left="2880" w:hanging="288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E30" w:rsidRDefault="002D0E30" w:rsidP="00AD3750">
      <w:r>
        <w:separator/>
      </w:r>
    </w:p>
  </w:footnote>
  <w:footnote w:type="continuationSeparator" w:id="0">
    <w:p w:rsidR="002D0E30" w:rsidRDefault="002D0E30" w:rsidP="00AD3750">
      <w:r>
        <w:continuationSeparator/>
      </w:r>
    </w:p>
  </w:footnote>
  <w:footnote w:id="1">
    <w:p w:rsidR="00A16C35" w:rsidRPr="000F4F3D" w:rsidRDefault="00A16C35" w:rsidP="00A94F07">
      <w:pPr>
        <w:pStyle w:val="af3"/>
      </w:pPr>
      <w:r>
        <w:rPr>
          <w:rStyle w:val="af5"/>
        </w:rPr>
        <w:footnoteRef/>
      </w:r>
      <w:r>
        <w:rPr>
          <w:rFonts w:hint="eastAsia"/>
        </w:rPr>
        <w:t xml:space="preserve"> </w:t>
      </w:r>
      <w:proofErr w:type="gramStart"/>
      <w:r w:rsidRPr="000F4F3D">
        <w:rPr>
          <w:rFonts w:hint="eastAsia"/>
        </w:rPr>
        <w:t>臺</w:t>
      </w:r>
      <w:proofErr w:type="gramEnd"/>
      <w:r w:rsidRPr="000F4F3D">
        <w:rPr>
          <w:rFonts w:hint="eastAsia"/>
        </w:rPr>
        <w:t>中地檢署</w:t>
      </w:r>
      <w:r>
        <w:rPr>
          <w:rFonts w:hint="eastAsia"/>
        </w:rPr>
        <w:t>網站：</w:t>
      </w:r>
      <w:r>
        <w:t xml:space="preserve"> </w:t>
      </w:r>
      <w:hyperlink r:id="rId1" w:history="1">
        <w:r w:rsidRPr="00170A7B">
          <w:rPr>
            <w:rStyle w:val="afc"/>
          </w:rPr>
          <w:t>https://www.tcc.moj.gov.tw/295804/295830/657577/956651/post</w:t>
        </w:r>
      </w:hyperlink>
      <w:r>
        <w:rPr>
          <w:rFonts w:hint="eastAsia"/>
        </w:rPr>
        <w:t>。</w:t>
      </w:r>
    </w:p>
  </w:footnote>
  <w:footnote w:id="2">
    <w:p w:rsidR="00A16C35" w:rsidRPr="005C5097" w:rsidRDefault="00A16C35">
      <w:pPr>
        <w:pStyle w:val="af3"/>
      </w:pPr>
      <w:r>
        <w:rPr>
          <w:rStyle w:val="af5"/>
        </w:rPr>
        <w:footnoteRef/>
      </w:r>
      <w:r>
        <w:t xml:space="preserve"> </w:t>
      </w:r>
      <w:r w:rsidRPr="005C5097">
        <w:rPr>
          <w:rFonts w:hint="eastAsia"/>
        </w:rPr>
        <w:t>鄭姓房客涉犯刑法第</w:t>
      </w:r>
      <w:r w:rsidRPr="005C5097">
        <w:t>271</w:t>
      </w:r>
      <w:r w:rsidRPr="005C5097">
        <w:rPr>
          <w:rFonts w:hint="eastAsia"/>
        </w:rPr>
        <w:t>條第</w:t>
      </w:r>
      <w:r w:rsidRPr="005C5097">
        <w:t>1</w:t>
      </w:r>
      <w:r w:rsidRPr="005C5097">
        <w:rPr>
          <w:rFonts w:hint="eastAsia"/>
        </w:rPr>
        <w:t>項殺人、第</w:t>
      </w:r>
      <w:r w:rsidRPr="005C5097">
        <w:t>271</w:t>
      </w:r>
      <w:r w:rsidRPr="005C5097">
        <w:rPr>
          <w:rFonts w:hint="eastAsia"/>
        </w:rPr>
        <w:t>條第</w:t>
      </w:r>
      <w:r w:rsidRPr="005C5097">
        <w:t>2</w:t>
      </w:r>
      <w:r w:rsidRPr="005C5097">
        <w:rPr>
          <w:rFonts w:hint="eastAsia"/>
        </w:rPr>
        <w:t>項、第</w:t>
      </w:r>
      <w:r w:rsidRPr="005C5097">
        <w:t>1</w:t>
      </w:r>
      <w:r w:rsidRPr="005C5097">
        <w:rPr>
          <w:rFonts w:hint="eastAsia"/>
        </w:rPr>
        <w:t>項殺人未遂、第</w:t>
      </w:r>
      <w:r w:rsidRPr="005C5097">
        <w:t>173</w:t>
      </w:r>
      <w:r w:rsidRPr="005C5097">
        <w:rPr>
          <w:rFonts w:hint="eastAsia"/>
        </w:rPr>
        <w:t>條第</w:t>
      </w:r>
      <w:r w:rsidRPr="005C5097">
        <w:t>1</w:t>
      </w:r>
      <w:r w:rsidRPr="005C5097">
        <w:rPr>
          <w:rFonts w:hint="eastAsia"/>
        </w:rPr>
        <w:t>項放火</w:t>
      </w:r>
      <w:proofErr w:type="gramStart"/>
      <w:r w:rsidRPr="005C5097">
        <w:rPr>
          <w:rFonts w:hint="eastAsia"/>
        </w:rPr>
        <w:t>燬現供</w:t>
      </w:r>
      <w:proofErr w:type="gramEnd"/>
      <w:r w:rsidRPr="005C5097">
        <w:rPr>
          <w:rFonts w:hint="eastAsia"/>
        </w:rPr>
        <w:t>人使用之住宅等罪嫌；莊姓房東涉犯廢棄物清理法第</w:t>
      </w:r>
      <w:r w:rsidRPr="005C5097">
        <w:t>46</w:t>
      </w:r>
      <w:r w:rsidRPr="005C5097">
        <w:rPr>
          <w:rFonts w:hint="eastAsia"/>
        </w:rPr>
        <w:t>條第</w:t>
      </w:r>
      <w:r w:rsidRPr="005C5097">
        <w:t>3</w:t>
      </w:r>
      <w:r w:rsidRPr="005C5097">
        <w:rPr>
          <w:rFonts w:hint="eastAsia"/>
        </w:rPr>
        <w:t>款之非法提供土地堆置廢棄物、刑法第</w:t>
      </w:r>
      <w:r w:rsidRPr="005C5097">
        <w:t>189</w:t>
      </w:r>
      <w:r w:rsidRPr="005C5097">
        <w:rPr>
          <w:rFonts w:hint="eastAsia"/>
        </w:rPr>
        <w:t>條之</w:t>
      </w:r>
      <w:r w:rsidRPr="005C5097">
        <w:t>2</w:t>
      </w:r>
      <w:r w:rsidRPr="005C5097">
        <w:rPr>
          <w:rFonts w:hint="eastAsia"/>
        </w:rPr>
        <w:t>第</w:t>
      </w:r>
      <w:r w:rsidRPr="005C5097">
        <w:t>1</w:t>
      </w:r>
      <w:r w:rsidRPr="005C5097">
        <w:rPr>
          <w:rFonts w:hint="eastAsia"/>
        </w:rPr>
        <w:t>項後段、第</w:t>
      </w:r>
      <w:r w:rsidRPr="005C5097">
        <w:t>2</w:t>
      </w:r>
      <w:r w:rsidRPr="005C5097">
        <w:rPr>
          <w:rFonts w:hint="eastAsia"/>
        </w:rPr>
        <w:t>項前段之阻塞集合住宅逃生通道致死、第</w:t>
      </w:r>
      <w:r w:rsidRPr="005C5097">
        <w:t>276</w:t>
      </w:r>
      <w:r w:rsidRPr="005C5097">
        <w:rPr>
          <w:rFonts w:hint="eastAsia"/>
        </w:rPr>
        <w:t>條過失致死及第</w:t>
      </w:r>
      <w:r w:rsidRPr="005C5097">
        <w:t>284</w:t>
      </w:r>
      <w:r w:rsidRPr="005C5097">
        <w:rPr>
          <w:rFonts w:hint="eastAsia"/>
        </w:rPr>
        <w:t>條前段之過失傷害等罪</w:t>
      </w:r>
      <w:r>
        <w:rPr>
          <w:rFonts w:hint="eastAsia"/>
        </w:rPr>
        <w:t>嫌。</w:t>
      </w:r>
    </w:p>
  </w:footnote>
  <w:footnote w:id="3">
    <w:p w:rsidR="00A16C35" w:rsidRDefault="00A16C35" w:rsidP="00326434">
      <w:pPr>
        <w:pStyle w:val="af3"/>
        <w:ind w:left="165" w:hangingChars="75" w:hanging="165"/>
      </w:pPr>
      <w:r>
        <w:rPr>
          <w:rStyle w:val="af5"/>
        </w:rPr>
        <w:footnoteRef/>
      </w:r>
      <w:r>
        <w:t xml:space="preserve"> </w:t>
      </w:r>
      <w:r>
        <w:rPr>
          <w:rFonts w:hAnsi="標楷體" w:hint="eastAsia"/>
        </w:rPr>
        <w:t>《</w:t>
      </w:r>
      <w:r>
        <w:rPr>
          <w:rFonts w:hint="eastAsia"/>
        </w:rPr>
        <w:t>建築法</w:t>
      </w:r>
      <w:r>
        <w:rPr>
          <w:rFonts w:hAnsi="標楷體" w:hint="eastAsia"/>
        </w:rPr>
        <w:t>》</w:t>
      </w:r>
      <w:r>
        <w:rPr>
          <w:rFonts w:hint="eastAsia"/>
        </w:rPr>
        <w:t>係</w:t>
      </w:r>
      <w:r w:rsidRPr="00523A69">
        <w:rPr>
          <w:rFonts w:hint="eastAsia"/>
        </w:rPr>
        <w:t>6</w:t>
      </w:r>
      <w:r w:rsidRPr="00523A69">
        <w:t>0</w:t>
      </w:r>
      <w:r w:rsidRPr="00523A69">
        <w:rPr>
          <w:rFonts w:hint="eastAsia"/>
        </w:rPr>
        <w:t>年1</w:t>
      </w:r>
      <w:r w:rsidRPr="00523A69">
        <w:t>2</w:t>
      </w:r>
      <w:r w:rsidRPr="00523A69">
        <w:rPr>
          <w:rFonts w:hint="eastAsia"/>
        </w:rPr>
        <w:t>月2</w:t>
      </w:r>
      <w:r w:rsidRPr="00523A69">
        <w:t>2</w:t>
      </w:r>
      <w:r w:rsidRPr="00523A69">
        <w:rPr>
          <w:rFonts w:hint="eastAsia"/>
        </w:rPr>
        <w:t>日總統(60)</w:t>
      </w:r>
      <w:proofErr w:type="gramStart"/>
      <w:r w:rsidRPr="00523A69">
        <w:rPr>
          <w:rFonts w:hint="eastAsia"/>
        </w:rPr>
        <w:t>台統</w:t>
      </w:r>
      <w:proofErr w:type="gramEnd"/>
      <w:r w:rsidRPr="00523A69">
        <w:rPr>
          <w:rFonts w:hint="eastAsia"/>
        </w:rPr>
        <w:t>(</w:t>
      </w:r>
      <w:proofErr w:type="gramStart"/>
      <w:r w:rsidRPr="00523A69">
        <w:rPr>
          <w:rFonts w:hint="eastAsia"/>
        </w:rPr>
        <w:t>一</w:t>
      </w:r>
      <w:proofErr w:type="gramEnd"/>
      <w:r w:rsidRPr="00523A69">
        <w:rPr>
          <w:rFonts w:hint="eastAsia"/>
        </w:rPr>
        <w:t>)</w:t>
      </w:r>
      <w:proofErr w:type="gramStart"/>
      <w:r w:rsidRPr="00523A69">
        <w:rPr>
          <w:rFonts w:hint="eastAsia"/>
        </w:rPr>
        <w:t>義字第839</w:t>
      </w:r>
      <w:proofErr w:type="gramEnd"/>
      <w:r w:rsidRPr="00523A69">
        <w:rPr>
          <w:rFonts w:hint="eastAsia"/>
        </w:rPr>
        <w:t>號令修正公布全文105條</w:t>
      </w:r>
      <w:r>
        <w:rPr>
          <w:rFonts w:hint="eastAsia"/>
        </w:rPr>
        <w:t>，9</w:t>
      </w:r>
      <w:r>
        <w:t>2</w:t>
      </w:r>
      <w:r>
        <w:rPr>
          <w:rFonts w:hint="eastAsia"/>
        </w:rPr>
        <w:t>年6月5日總統</w:t>
      </w:r>
      <w:proofErr w:type="gramStart"/>
      <w:r>
        <w:rPr>
          <w:rFonts w:hint="eastAsia"/>
        </w:rPr>
        <w:t>華總一義字第09200101200</w:t>
      </w:r>
      <w:proofErr w:type="gramEnd"/>
      <w:r>
        <w:rPr>
          <w:rFonts w:hint="eastAsia"/>
        </w:rPr>
        <w:t>號令修正公布第3、7、10、11、34-1、36、41、53、54、56、70-1、</w:t>
      </w:r>
      <w:r w:rsidRPr="006A3511">
        <w:rPr>
          <w:rFonts w:hint="eastAsia"/>
          <w:b/>
        </w:rPr>
        <w:t>73</w:t>
      </w:r>
      <w:r>
        <w:rPr>
          <w:rFonts w:hint="eastAsia"/>
        </w:rPr>
        <w:t>、77-1、77-2、87、91、97、97-1、99條條文；增訂第77-3、77-4、91-1、91</w:t>
      </w:r>
      <w:proofErr w:type="gramStart"/>
      <w:r>
        <w:rPr>
          <w:rFonts w:hint="eastAsia"/>
        </w:rPr>
        <w:t>-2、95-2、95</w:t>
      </w:r>
      <w:proofErr w:type="gramEnd"/>
      <w:r>
        <w:rPr>
          <w:rFonts w:hint="eastAsia"/>
        </w:rPr>
        <w:t>-3、97-3條條文；刪除第90條條文。</w:t>
      </w:r>
    </w:p>
  </w:footnote>
  <w:footnote w:id="4">
    <w:p w:rsidR="007A2895" w:rsidRPr="00FC222E" w:rsidRDefault="007A2895" w:rsidP="007A2895">
      <w:pPr>
        <w:pStyle w:val="af3"/>
      </w:pPr>
      <w:r>
        <w:rPr>
          <w:rStyle w:val="af5"/>
        </w:rPr>
        <w:footnoteRef/>
      </w:r>
      <w:r>
        <w:t xml:space="preserve"> </w:t>
      </w:r>
      <w:r w:rsidRPr="00FC222E">
        <w:rPr>
          <w:rFonts w:hint="eastAsia"/>
        </w:rPr>
        <w:t>Out-of-hospital cardiac arrest，指患者在到院前心肺功能停止，但不代表宣判死亡。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970"/>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E36EC"/>
    <w:multiLevelType w:val="multilevel"/>
    <w:tmpl w:val="43B359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7779BC"/>
    <w:multiLevelType w:val="multilevel"/>
    <w:tmpl w:val="1FB357D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814B06"/>
    <w:multiLevelType w:val="multilevel"/>
    <w:tmpl w:val="14814B06"/>
    <w:lvl w:ilvl="0">
      <w:start w:val="1"/>
      <w:numFmt w:val="taiwaneseCountingThousand"/>
      <w:lvlText w:val="%1、"/>
      <w:lvlJc w:val="left"/>
      <w:pPr>
        <w:ind w:left="785" w:hanging="720"/>
      </w:pPr>
      <w:rPr>
        <w:rFonts w:hint="default"/>
        <w:b w:val="0"/>
      </w:rPr>
    </w:lvl>
    <w:lvl w:ilvl="1">
      <w:start w:val="1"/>
      <w:numFmt w:val="decimal"/>
      <w:lvlText w:val="%2."/>
      <w:lvlJc w:val="left"/>
      <w:pPr>
        <w:ind w:left="905" w:hanging="360"/>
      </w:pPr>
      <w:rPr>
        <w:rFonts w:hint="default"/>
      </w:rPr>
    </w:lvl>
    <w:lvl w:ilvl="2">
      <w:start w:val="1"/>
      <w:numFmt w:val="lowerRoman"/>
      <w:lvlText w:val="%3."/>
      <w:lvlJc w:val="right"/>
      <w:pPr>
        <w:ind w:left="1505" w:hanging="480"/>
      </w:pPr>
    </w:lvl>
    <w:lvl w:ilvl="3">
      <w:start w:val="1"/>
      <w:numFmt w:val="decimal"/>
      <w:lvlText w:val="%4."/>
      <w:lvlJc w:val="left"/>
      <w:pPr>
        <w:ind w:left="1985" w:hanging="480"/>
      </w:pPr>
    </w:lvl>
    <w:lvl w:ilvl="4">
      <w:start w:val="1"/>
      <w:numFmt w:val="ideographTraditional"/>
      <w:lvlText w:val="%5、"/>
      <w:lvlJc w:val="left"/>
      <w:pPr>
        <w:ind w:left="2465" w:hanging="480"/>
      </w:pPr>
    </w:lvl>
    <w:lvl w:ilvl="5">
      <w:start w:val="1"/>
      <w:numFmt w:val="lowerRoman"/>
      <w:lvlText w:val="%6."/>
      <w:lvlJc w:val="right"/>
      <w:pPr>
        <w:ind w:left="2945" w:hanging="480"/>
      </w:pPr>
    </w:lvl>
    <w:lvl w:ilvl="6">
      <w:start w:val="1"/>
      <w:numFmt w:val="decimal"/>
      <w:lvlText w:val="%7."/>
      <w:lvlJc w:val="left"/>
      <w:pPr>
        <w:ind w:left="3425" w:hanging="480"/>
      </w:pPr>
    </w:lvl>
    <w:lvl w:ilvl="7">
      <w:start w:val="1"/>
      <w:numFmt w:val="ideographTraditional"/>
      <w:lvlText w:val="%8、"/>
      <w:lvlJc w:val="left"/>
      <w:pPr>
        <w:ind w:left="3905" w:hanging="480"/>
      </w:pPr>
    </w:lvl>
    <w:lvl w:ilvl="8">
      <w:start w:val="1"/>
      <w:numFmt w:val="lowerRoman"/>
      <w:lvlText w:val="%9."/>
      <w:lvlJc w:val="right"/>
      <w:pPr>
        <w:ind w:left="4385" w:hanging="480"/>
      </w:pPr>
    </w:lvl>
  </w:abstractNum>
  <w:abstractNum w:abstractNumId="5" w15:restartNumberingAfterBreak="0">
    <w:nsid w:val="18873799"/>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A151A3"/>
    <w:multiLevelType w:val="multilevel"/>
    <w:tmpl w:val="98CA07EA"/>
    <w:lvl w:ilvl="0">
      <w:start w:val="1"/>
      <w:numFmt w:val="ideographLegalTraditional"/>
      <w:pStyle w:val="1"/>
      <w:suff w:val="nothing"/>
      <w:lvlText w:val="%1、"/>
      <w:lvlJc w:val="left"/>
      <w:pPr>
        <w:ind w:left="3090"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730"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2070"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2410"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750"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3090" w:hanging="850"/>
      </w:pPr>
      <w:rPr>
        <w:rFonts w:ascii="標楷體" w:eastAsia="標楷體" w:hint="eastAsia"/>
        <w:b w:val="0"/>
        <w:i w:val="0"/>
        <w:caps w:val="0"/>
        <w:strike w:val="0"/>
        <w:dstrike w:val="0"/>
        <w:vanish w:val="0"/>
        <w:spacing w:val="0"/>
        <w:w w:val="100"/>
        <w:position w:val="0"/>
        <w:sz w:val="32"/>
        <w:vertAlign w:val="baseline"/>
        <w:lang w:val="en-US"/>
      </w:rPr>
    </w:lvl>
    <w:lvl w:ilvl="6">
      <w:start w:val="1"/>
      <w:numFmt w:val="decimal"/>
      <w:pStyle w:val="7"/>
      <w:suff w:val="nothing"/>
      <w:lvlText w:val="《%7》"/>
      <w:lvlJc w:val="left"/>
      <w:pPr>
        <w:ind w:left="3431"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771"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4111"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8" w15:restartNumberingAfterBreak="0">
    <w:nsid w:val="1EA43F59"/>
    <w:multiLevelType w:val="multilevel"/>
    <w:tmpl w:val="1FB357D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FB357D2"/>
    <w:multiLevelType w:val="multilevel"/>
    <w:tmpl w:val="1FB357D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460B2C"/>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D6668F8"/>
    <w:multiLevelType w:val="multilevel"/>
    <w:tmpl w:val="388F0E5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88F0E53"/>
    <w:multiLevelType w:val="multilevel"/>
    <w:tmpl w:val="388F0E5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115923"/>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3B35964"/>
    <w:multiLevelType w:val="multilevel"/>
    <w:tmpl w:val="43B359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673038"/>
    <w:multiLevelType w:val="multilevel"/>
    <w:tmpl w:val="33327036"/>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8" w15:restartNumberingAfterBreak="0">
    <w:nsid w:val="49871410"/>
    <w:multiLevelType w:val="multilevel"/>
    <w:tmpl w:val="59850F89"/>
    <w:lvl w:ilvl="0">
      <w:start w:val="1"/>
      <w:numFmt w:val="taiwaneseCountingThousand"/>
      <w:lvlText w:val="(%1)"/>
      <w:lvlJc w:val="left"/>
      <w:pPr>
        <w:ind w:left="1270" w:hanging="720"/>
      </w:pPr>
      <w:rPr>
        <w:rFonts w:ascii="標楷體" w:eastAsia="標楷體" w:hAnsi="標楷體" w:hint="default"/>
        <w:b/>
      </w:rPr>
    </w:lvl>
    <w:lvl w:ilvl="1">
      <w:start w:val="1"/>
      <w:numFmt w:val="ideographTraditional"/>
      <w:lvlText w:val="%2、"/>
      <w:lvlJc w:val="left"/>
      <w:pPr>
        <w:ind w:left="1510" w:hanging="480"/>
      </w:pPr>
    </w:lvl>
    <w:lvl w:ilvl="2">
      <w:start w:val="1"/>
      <w:numFmt w:val="lowerRoman"/>
      <w:lvlText w:val="%3."/>
      <w:lvlJc w:val="right"/>
      <w:pPr>
        <w:ind w:left="1990" w:hanging="480"/>
      </w:pPr>
    </w:lvl>
    <w:lvl w:ilvl="3">
      <w:start w:val="1"/>
      <w:numFmt w:val="decimal"/>
      <w:lvlText w:val="%4."/>
      <w:lvlJc w:val="left"/>
      <w:pPr>
        <w:ind w:left="2470" w:hanging="480"/>
      </w:pPr>
    </w:lvl>
    <w:lvl w:ilvl="4">
      <w:start w:val="1"/>
      <w:numFmt w:val="ideographTraditional"/>
      <w:lvlText w:val="%5、"/>
      <w:lvlJc w:val="left"/>
      <w:pPr>
        <w:ind w:left="2950" w:hanging="480"/>
      </w:pPr>
    </w:lvl>
    <w:lvl w:ilvl="5">
      <w:start w:val="1"/>
      <w:numFmt w:val="lowerRoman"/>
      <w:lvlText w:val="%6."/>
      <w:lvlJc w:val="right"/>
      <w:pPr>
        <w:ind w:left="3430" w:hanging="480"/>
      </w:pPr>
    </w:lvl>
    <w:lvl w:ilvl="6">
      <w:start w:val="1"/>
      <w:numFmt w:val="decimal"/>
      <w:lvlText w:val="%7."/>
      <w:lvlJc w:val="left"/>
      <w:pPr>
        <w:ind w:left="3910" w:hanging="480"/>
      </w:pPr>
    </w:lvl>
    <w:lvl w:ilvl="7">
      <w:start w:val="1"/>
      <w:numFmt w:val="ideographTraditional"/>
      <w:lvlText w:val="%8、"/>
      <w:lvlJc w:val="left"/>
      <w:pPr>
        <w:ind w:left="4390" w:hanging="480"/>
      </w:pPr>
    </w:lvl>
    <w:lvl w:ilvl="8">
      <w:start w:val="1"/>
      <w:numFmt w:val="lowerRoman"/>
      <w:lvlText w:val="%9."/>
      <w:lvlJc w:val="right"/>
      <w:pPr>
        <w:ind w:left="4870" w:hanging="480"/>
      </w:pPr>
    </w:lvl>
  </w:abstractNum>
  <w:abstractNum w:abstractNumId="19" w15:restartNumberingAfterBreak="0">
    <w:nsid w:val="4A5F5684"/>
    <w:multiLevelType w:val="hybridMultilevel"/>
    <w:tmpl w:val="FCEA69B6"/>
    <w:lvl w:ilvl="0" w:tplc="C584CCF2">
      <w:start w:val="1"/>
      <w:numFmt w:val="decimal"/>
      <w:pStyle w:val="a3"/>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2553F8"/>
    <w:multiLevelType w:val="multilevel"/>
    <w:tmpl w:val="43B359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2BA770F"/>
    <w:multiLevelType w:val="hybridMultilevel"/>
    <w:tmpl w:val="0428CF34"/>
    <w:lvl w:ilvl="0" w:tplc="83106FA2">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E14A6612"/>
    <w:lvl w:ilvl="0" w:tplc="E47AC032">
      <w:start w:val="1"/>
      <w:numFmt w:val="decimal"/>
      <w:pStyle w:val="a5"/>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4C3F81"/>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9850F89"/>
    <w:multiLevelType w:val="multilevel"/>
    <w:tmpl w:val="59850F89"/>
    <w:lvl w:ilvl="0">
      <w:start w:val="1"/>
      <w:numFmt w:val="taiwaneseCountingThousand"/>
      <w:lvlText w:val="(%1)"/>
      <w:lvlJc w:val="left"/>
      <w:pPr>
        <w:ind w:left="1270" w:hanging="720"/>
      </w:pPr>
      <w:rPr>
        <w:rFonts w:ascii="標楷體" w:eastAsia="標楷體" w:hAnsi="標楷體" w:hint="default"/>
        <w:b/>
      </w:rPr>
    </w:lvl>
    <w:lvl w:ilvl="1">
      <w:start w:val="1"/>
      <w:numFmt w:val="ideographTraditional"/>
      <w:lvlText w:val="%2、"/>
      <w:lvlJc w:val="left"/>
      <w:pPr>
        <w:ind w:left="1510" w:hanging="480"/>
      </w:pPr>
    </w:lvl>
    <w:lvl w:ilvl="2">
      <w:start w:val="1"/>
      <w:numFmt w:val="lowerRoman"/>
      <w:lvlText w:val="%3."/>
      <w:lvlJc w:val="right"/>
      <w:pPr>
        <w:ind w:left="1990" w:hanging="480"/>
      </w:pPr>
    </w:lvl>
    <w:lvl w:ilvl="3">
      <w:start w:val="1"/>
      <w:numFmt w:val="decimal"/>
      <w:lvlText w:val="%4."/>
      <w:lvlJc w:val="left"/>
      <w:pPr>
        <w:ind w:left="2470" w:hanging="480"/>
      </w:pPr>
    </w:lvl>
    <w:lvl w:ilvl="4">
      <w:start w:val="1"/>
      <w:numFmt w:val="ideographTraditional"/>
      <w:lvlText w:val="%5、"/>
      <w:lvlJc w:val="left"/>
      <w:pPr>
        <w:ind w:left="2950" w:hanging="480"/>
      </w:pPr>
    </w:lvl>
    <w:lvl w:ilvl="5">
      <w:start w:val="1"/>
      <w:numFmt w:val="lowerRoman"/>
      <w:lvlText w:val="%6."/>
      <w:lvlJc w:val="right"/>
      <w:pPr>
        <w:ind w:left="3430" w:hanging="480"/>
      </w:pPr>
    </w:lvl>
    <w:lvl w:ilvl="6">
      <w:start w:val="1"/>
      <w:numFmt w:val="decimal"/>
      <w:lvlText w:val="%7."/>
      <w:lvlJc w:val="left"/>
      <w:pPr>
        <w:ind w:left="3910" w:hanging="480"/>
      </w:pPr>
    </w:lvl>
    <w:lvl w:ilvl="7">
      <w:start w:val="1"/>
      <w:numFmt w:val="ideographTraditional"/>
      <w:lvlText w:val="%8、"/>
      <w:lvlJc w:val="left"/>
      <w:pPr>
        <w:ind w:left="4390" w:hanging="480"/>
      </w:pPr>
    </w:lvl>
    <w:lvl w:ilvl="8">
      <w:start w:val="1"/>
      <w:numFmt w:val="lowerRoman"/>
      <w:lvlText w:val="%9."/>
      <w:lvlJc w:val="right"/>
      <w:pPr>
        <w:ind w:left="4870" w:hanging="480"/>
      </w:pPr>
    </w:lvl>
  </w:abstractNum>
  <w:abstractNum w:abstractNumId="25" w15:restartNumberingAfterBreak="0">
    <w:nsid w:val="735B4C6C"/>
    <w:multiLevelType w:val="multilevel"/>
    <w:tmpl w:val="388F0E5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9"/>
  </w:num>
  <w:num w:numId="3">
    <w:abstractNumId w:val="13"/>
  </w:num>
  <w:num w:numId="4">
    <w:abstractNumId w:val="22"/>
  </w:num>
  <w:num w:numId="5">
    <w:abstractNumId w:val="6"/>
  </w:num>
  <w:num w:numId="6">
    <w:abstractNumId w:val="1"/>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8"/>
  </w:num>
  <w:num w:numId="25">
    <w:abstractNumId w:val="11"/>
  </w:num>
  <w:num w:numId="26">
    <w:abstractNumId w:val="0"/>
  </w:num>
  <w:num w:numId="27">
    <w:abstractNumId w:val="23"/>
  </w:num>
  <w:num w:numId="28">
    <w:abstractNumId w:val="2"/>
  </w:num>
  <w:num w:numId="29">
    <w:abstractNumId w:val="9"/>
  </w:num>
  <w:num w:numId="30">
    <w:abstractNumId w:val="12"/>
  </w:num>
  <w:num w:numId="31">
    <w:abstractNumId w:val="5"/>
  </w:num>
  <w:num w:numId="32">
    <w:abstractNumId w:val="4"/>
  </w:num>
  <w:num w:numId="33">
    <w:abstractNumId w:val="15"/>
  </w:num>
  <w:num w:numId="3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5"/>
  </w:num>
  <w:num w:numId="37">
    <w:abstractNumId w:val="10"/>
  </w:num>
  <w:num w:numId="38">
    <w:abstractNumId w:val="14"/>
  </w:num>
  <w:num w:numId="39">
    <w:abstractNumId w:val="20"/>
  </w:num>
  <w:num w:numId="40">
    <w:abstractNumId w:val="18"/>
  </w:num>
  <w:num w:numId="41">
    <w:abstractNumId w:val="7"/>
  </w:num>
  <w:num w:numId="42">
    <w:abstractNumId w:val="7"/>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0481"/>
    <w:rsid w:val="00001532"/>
    <w:rsid w:val="00001EA0"/>
    <w:rsid w:val="0000260E"/>
    <w:rsid w:val="000031DC"/>
    <w:rsid w:val="00003E1A"/>
    <w:rsid w:val="00004D58"/>
    <w:rsid w:val="00004EED"/>
    <w:rsid w:val="00006184"/>
    <w:rsid w:val="00006F06"/>
    <w:rsid w:val="000104AC"/>
    <w:rsid w:val="00010A1D"/>
    <w:rsid w:val="00011F1F"/>
    <w:rsid w:val="0001275C"/>
    <w:rsid w:val="00012A84"/>
    <w:rsid w:val="00013A1D"/>
    <w:rsid w:val="000152C1"/>
    <w:rsid w:val="0001667B"/>
    <w:rsid w:val="0002013F"/>
    <w:rsid w:val="0002184E"/>
    <w:rsid w:val="00022AA0"/>
    <w:rsid w:val="000238B7"/>
    <w:rsid w:val="000239BD"/>
    <w:rsid w:val="000243E3"/>
    <w:rsid w:val="00024B98"/>
    <w:rsid w:val="000257BC"/>
    <w:rsid w:val="000300AE"/>
    <w:rsid w:val="00030148"/>
    <w:rsid w:val="00030467"/>
    <w:rsid w:val="0003053A"/>
    <w:rsid w:val="0003062A"/>
    <w:rsid w:val="00030D92"/>
    <w:rsid w:val="00031718"/>
    <w:rsid w:val="0003209F"/>
    <w:rsid w:val="0003231D"/>
    <w:rsid w:val="000329C5"/>
    <w:rsid w:val="000332B0"/>
    <w:rsid w:val="00033680"/>
    <w:rsid w:val="000338AD"/>
    <w:rsid w:val="0003417D"/>
    <w:rsid w:val="00034745"/>
    <w:rsid w:val="0003689A"/>
    <w:rsid w:val="00036FCF"/>
    <w:rsid w:val="00037206"/>
    <w:rsid w:val="000379B2"/>
    <w:rsid w:val="000400A4"/>
    <w:rsid w:val="00040460"/>
    <w:rsid w:val="00041998"/>
    <w:rsid w:val="000424B9"/>
    <w:rsid w:val="00042C99"/>
    <w:rsid w:val="00042FD6"/>
    <w:rsid w:val="00044565"/>
    <w:rsid w:val="000453EA"/>
    <w:rsid w:val="000455E7"/>
    <w:rsid w:val="0004582B"/>
    <w:rsid w:val="00045C64"/>
    <w:rsid w:val="000474ED"/>
    <w:rsid w:val="00047D99"/>
    <w:rsid w:val="00047F49"/>
    <w:rsid w:val="00047FCB"/>
    <w:rsid w:val="00050533"/>
    <w:rsid w:val="00050555"/>
    <w:rsid w:val="00051104"/>
    <w:rsid w:val="0005363C"/>
    <w:rsid w:val="00053896"/>
    <w:rsid w:val="0005395B"/>
    <w:rsid w:val="0005450B"/>
    <w:rsid w:val="00054ADB"/>
    <w:rsid w:val="00054DEE"/>
    <w:rsid w:val="000555EE"/>
    <w:rsid w:val="000562AC"/>
    <w:rsid w:val="0005654A"/>
    <w:rsid w:val="00056D6E"/>
    <w:rsid w:val="000573DC"/>
    <w:rsid w:val="00062068"/>
    <w:rsid w:val="000622BE"/>
    <w:rsid w:val="00063150"/>
    <w:rsid w:val="0006341F"/>
    <w:rsid w:val="0006382B"/>
    <w:rsid w:val="00063D16"/>
    <w:rsid w:val="00063D2D"/>
    <w:rsid w:val="0006420B"/>
    <w:rsid w:val="00064A63"/>
    <w:rsid w:val="0006520E"/>
    <w:rsid w:val="00065CD7"/>
    <w:rsid w:val="00066532"/>
    <w:rsid w:val="00070DAF"/>
    <w:rsid w:val="000718E8"/>
    <w:rsid w:val="00071A56"/>
    <w:rsid w:val="00071AE5"/>
    <w:rsid w:val="00072982"/>
    <w:rsid w:val="00073086"/>
    <w:rsid w:val="00074568"/>
    <w:rsid w:val="0007515B"/>
    <w:rsid w:val="00075C9D"/>
    <w:rsid w:val="00075EE5"/>
    <w:rsid w:val="000767CF"/>
    <w:rsid w:val="00076D5B"/>
    <w:rsid w:val="00076F24"/>
    <w:rsid w:val="000772F4"/>
    <w:rsid w:val="0008076B"/>
    <w:rsid w:val="0008137E"/>
    <w:rsid w:val="00081933"/>
    <w:rsid w:val="00082026"/>
    <w:rsid w:val="00083042"/>
    <w:rsid w:val="00083BDA"/>
    <w:rsid w:val="00083FD5"/>
    <w:rsid w:val="0008422C"/>
    <w:rsid w:val="000843B9"/>
    <w:rsid w:val="000843BB"/>
    <w:rsid w:val="00084710"/>
    <w:rsid w:val="0008566C"/>
    <w:rsid w:val="00085CB8"/>
    <w:rsid w:val="00086358"/>
    <w:rsid w:val="0008672F"/>
    <w:rsid w:val="00086B3A"/>
    <w:rsid w:val="000872D4"/>
    <w:rsid w:val="00087BB9"/>
    <w:rsid w:val="000902C8"/>
    <w:rsid w:val="00090FB6"/>
    <w:rsid w:val="00091E39"/>
    <w:rsid w:val="00092274"/>
    <w:rsid w:val="00092B03"/>
    <w:rsid w:val="00093AE7"/>
    <w:rsid w:val="0009416B"/>
    <w:rsid w:val="000977C3"/>
    <w:rsid w:val="000979DF"/>
    <w:rsid w:val="000A06A9"/>
    <w:rsid w:val="000A0E2C"/>
    <w:rsid w:val="000A15F0"/>
    <w:rsid w:val="000A19B4"/>
    <w:rsid w:val="000A1FC2"/>
    <w:rsid w:val="000A2A3B"/>
    <w:rsid w:val="000A354C"/>
    <w:rsid w:val="000A45B5"/>
    <w:rsid w:val="000A4B4D"/>
    <w:rsid w:val="000A50F6"/>
    <w:rsid w:val="000A5E48"/>
    <w:rsid w:val="000A5F83"/>
    <w:rsid w:val="000A6014"/>
    <w:rsid w:val="000A6D27"/>
    <w:rsid w:val="000A7859"/>
    <w:rsid w:val="000B003D"/>
    <w:rsid w:val="000B0D05"/>
    <w:rsid w:val="000B1520"/>
    <w:rsid w:val="000B21B3"/>
    <w:rsid w:val="000B31F1"/>
    <w:rsid w:val="000B3591"/>
    <w:rsid w:val="000B3FE2"/>
    <w:rsid w:val="000B4090"/>
    <w:rsid w:val="000B4206"/>
    <w:rsid w:val="000B4664"/>
    <w:rsid w:val="000B46C5"/>
    <w:rsid w:val="000B477A"/>
    <w:rsid w:val="000B4D66"/>
    <w:rsid w:val="000B4F48"/>
    <w:rsid w:val="000B712C"/>
    <w:rsid w:val="000B7A44"/>
    <w:rsid w:val="000C050D"/>
    <w:rsid w:val="000C0E66"/>
    <w:rsid w:val="000C1480"/>
    <w:rsid w:val="000C1A00"/>
    <w:rsid w:val="000C1B9E"/>
    <w:rsid w:val="000C2557"/>
    <w:rsid w:val="000C295E"/>
    <w:rsid w:val="000C2F63"/>
    <w:rsid w:val="000C3C51"/>
    <w:rsid w:val="000C4966"/>
    <w:rsid w:val="000C5D46"/>
    <w:rsid w:val="000C6B94"/>
    <w:rsid w:val="000D04B1"/>
    <w:rsid w:val="000D1392"/>
    <w:rsid w:val="000D18BF"/>
    <w:rsid w:val="000D1999"/>
    <w:rsid w:val="000D28AC"/>
    <w:rsid w:val="000D305E"/>
    <w:rsid w:val="000D3A27"/>
    <w:rsid w:val="000D3A8F"/>
    <w:rsid w:val="000D4145"/>
    <w:rsid w:val="000D48AC"/>
    <w:rsid w:val="000D5C24"/>
    <w:rsid w:val="000D7723"/>
    <w:rsid w:val="000D7A12"/>
    <w:rsid w:val="000D7EB8"/>
    <w:rsid w:val="000E0363"/>
    <w:rsid w:val="000E04FD"/>
    <w:rsid w:val="000E06B2"/>
    <w:rsid w:val="000E0ED9"/>
    <w:rsid w:val="000E1DD0"/>
    <w:rsid w:val="000E1F68"/>
    <w:rsid w:val="000E20EE"/>
    <w:rsid w:val="000E44E3"/>
    <w:rsid w:val="000E73F4"/>
    <w:rsid w:val="000E75FF"/>
    <w:rsid w:val="000F0946"/>
    <w:rsid w:val="000F1456"/>
    <w:rsid w:val="000F2B73"/>
    <w:rsid w:val="000F2CFD"/>
    <w:rsid w:val="000F3518"/>
    <w:rsid w:val="000F36D5"/>
    <w:rsid w:val="000F3817"/>
    <w:rsid w:val="000F3FAC"/>
    <w:rsid w:val="000F41AA"/>
    <w:rsid w:val="000F4667"/>
    <w:rsid w:val="000F4F3D"/>
    <w:rsid w:val="000F53C4"/>
    <w:rsid w:val="000F6B4F"/>
    <w:rsid w:val="000F7815"/>
    <w:rsid w:val="000F7CC8"/>
    <w:rsid w:val="001009B3"/>
    <w:rsid w:val="00100A14"/>
    <w:rsid w:val="00100D7D"/>
    <w:rsid w:val="00100D91"/>
    <w:rsid w:val="00101B7E"/>
    <w:rsid w:val="00102378"/>
    <w:rsid w:val="001030D8"/>
    <w:rsid w:val="001031E8"/>
    <w:rsid w:val="001036DC"/>
    <w:rsid w:val="00103824"/>
    <w:rsid w:val="00103ADC"/>
    <w:rsid w:val="00103FC9"/>
    <w:rsid w:val="0010429C"/>
    <w:rsid w:val="0010501E"/>
    <w:rsid w:val="00105487"/>
    <w:rsid w:val="00105B42"/>
    <w:rsid w:val="00105CA4"/>
    <w:rsid w:val="00105E18"/>
    <w:rsid w:val="00106E22"/>
    <w:rsid w:val="00106E83"/>
    <w:rsid w:val="001075C2"/>
    <w:rsid w:val="001102D0"/>
    <w:rsid w:val="00110FE8"/>
    <w:rsid w:val="0011232C"/>
    <w:rsid w:val="0011347B"/>
    <w:rsid w:val="0011478B"/>
    <w:rsid w:val="001148F5"/>
    <w:rsid w:val="001149D7"/>
    <w:rsid w:val="00115C34"/>
    <w:rsid w:val="00116128"/>
    <w:rsid w:val="00116E0A"/>
    <w:rsid w:val="00116E34"/>
    <w:rsid w:val="0011741B"/>
    <w:rsid w:val="001177C3"/>
    <w:rsid w:val="00117FB0"/>
    <w:rsid w:val="00120AC0"/>
    <w:rsid w:val="00120AF0"/>
    <w:rsid w:val="00120BA1"/>
    <w:rsid w:val="001215A2"/>
    <w:rsid w:val="00123319"/>
    <w:rsid w:val="00123796"/>
    <w:rsid w:val="00123D4A"/>
    <w:rsid w:val="0012462E"/>
    <w:rsid w:val="001248B9"/>
    <w:rsid w:val="00124E8A"/>
    <w:rsid w:val="001263E0"/>
    <w:rsid w:val="00126BDD"/>
    <w:rsid w:val="00127DBF"/>
    <w:rsid w:val="0013025A"/>
    <w:rsid w:val="00132073"/>
    <w:rsid w:val="00132AC9"/>
    <w:rsid w:val="00132DD9"/>
    <w:rsid w:val="00133018"/>
    <w:rsid w:val="0013365C"/>
    <w:rsid w:val="00135078"/>
    <w:rsid w:val="00135277"/>
    <w:rsid w:val="0013532D"/>
    <w:rsid w:val="00135527"/>
    <w:rsid w:val="001368F9"/>
    <w:rsid w:val="00136988"/>
    <w:rsid w:val="00136AF4"/>
    <w:rsid w:val="00137F55"/>
    <w:rsid w:val="00140553"/>
    <w:rsid w:val="00141BF8"/>
    <w:rsid w:val="00141DE1"/>
    <w:rsid w:val="00141EA8"/>
    <w:rsid w:val="001421DC"/>
    <w:rsid w:val="001424D6"/>
    <w:rsid w:val="0014250C"/>
    <w:rsid w:val="00142B8B"/>
    <w:rsid w:val="001433C2"/>
    <w:rsid w:val="00143584"/>
    <w:rsid w:val="001444BA"/>
    <w:rsid w:val="00144942"/>
    <w:rsid w:val="00144AC9"/>
    <w:rsid w:val="00145602"/>
    <w:rsid w:val="00145C1A"/>
    <w:rsid w:val="00146558"/>
    <w:rsid w:val="001465DD"/>
    <w:rsid w:val="001469BF"/>
    <w:rsid w:val="00146E9E"/>
    <w:rsid w:val="00147CCA"/>
    <w:rsid w:val="00147EF5"/>
    <w:rsid w:val="00150272"/>
    <w:rsid w:val="0015031C"/>
    <w:rsid w:val="00150787"/>
    <w:rsid w:val="00150942"/>
    <w:rsid w:val="00150CAC"/>
    <w:rsid w:val="00150FCE"/>
    <w:rsid w:val="00151CC0"/>
    <w:rsid w:val="0015220C"/>
    <w:rsid w:val="001527D3"/>
    <w:rsid w:val="00152909"/>
    <w:rsid w:val="0015314B"/>
    <w:rsid w:val="00154543"/>
    <w:rsid w:val="001545B4"/>
    <w:rsid w:val="00154695"/>
    <w:rsid w:val="0015474A"/>
    <w:rsid w:val="001548C5"/>
    <w:rsid w:val="00154BC8"/>
    <w:rsid w:val="00154DB7"/>
    <w:rsid w:val="00156508"/>
    <w:rsid w:val="00156641"/>
    <w:rsid w:val="00156D37"/>
    <w:rsid w:val="001571B8"/>
    <w:rsid w:val="00157C7C"/>
    <w:rsid w:val="00157C82"/>
    <w:rsid w:val="001605DD"/>
    <w:rsid w:val="00160D3E"/>
    <w:rsid w:val="00160E4B"/>
    <w:rsid w:val="00161B3B"/>
    <w:rsid w:val="00161D2C"/>
    <w:rsid w:val="00161F78"/>
    <w:rsid w:val="00162DB1"/>
    <w:rsid w:val="00163030"/>
    <w:rsid w:val="0016323B"/>
    <w:rsid w:val="001636D3"/>
    <w:rsid w:val="00163E6B"/>
    <w:rsid w:val="00164426"/>
    <w:rsid w:val="001648FF"/>
    <w:rsid w:val="00164BC6"/>
    <w:rsid w:val="0016545C"/>
    <w:rsid w:val="0016577E"/>
    <w:rsid w:val="00165C15"/>
    <w:rsid w:val="00166D78"/>
    <w:rsid w:val="00166E58"/>
    <w:rsid w:val="0017140D"/>
    <w:rsid w:val="001715B5"/>
    <w:rsid w:val="00171620"/>
    <w:rsid w:val="00171FEB"/>
    <w:rsid w:val="001725B0"/>
    <w:rsid w:val="00172E5C"/>
    <w:rsid w:val="00173480"/>
    <w:rsid w:val="001736F2"/>
    <w:rsid w:val="001740BE"/>
    <w:rsid w:val="00175F06"/>
    <w:rsid w:val="00176B00"/>
    <w:rsid w:val="00177B12"/>
    <w:rsid w:val="0018063C"/>
    <w:rsid w:val="00180A7A"/>
    <w:rsid w:val="00180C4F"/>
    <w:rsid w:val="00181706"/>
    <w:rsid w:val="0018246A"/>
    <w:rsid w:val="00182F63"/>
    <w:rsid w:val="00183356"/>
    <w:rsid w:val="001839F5"/>
    <w:rsid w:val="00184755"/>
    <w:rsid w:val="001849E6"/>
    <w:rsid w:val="00185340"/>
    <w:rsid w:val="001856BC"/>
    <w:rsid w:val="00185E4D"/>
    <w:rsid w:val="00187821"/>
    <w:rsid w:val="00187D7B"/>
    <w:rsid w:val="001908E8"/>
    <w:rsid w:val="00190ADF"/>
    <w:rsid w:val="00190F04"/>
    <w:rsid w:val="001919D0"/>
    <w:rsid w:val="0019267C"/>
    <w:rsid w:val="00192997"/>
    <w:rsid w:val="001929F1"/>
    <w:rsid w:val="00193C40"/>
    <w:rsid w:val="00193D77"/>
    <w:rsid w:val="0019592C"/>
    <w:rsid w:val="001961F5"/>
    <w:rsid w:val="00196420"/>
    <w:rsid w:val="001964A6"/>
    <w:rsid w:val="00197C83"/>
    <w:rsid w:val="001A081B"/>
    <w:rsid w:val="001A09FF"/>
    <w:rsid w:val="001A0DC7"/>
    <w:rsid w:val="001A0E08"/>
    <w:rsid w:val="001A12E7"/>
    <w:rsid w:val="001A152B"/>
    <w:rsid w:val="001A28EC"/>
    <w:rsid w:val="001A2EF3"/>
    <w:rsid w:val="001A33A0"/>
    <w:rsid w:val="001A566F"/>
    <w:rsid w:val="001A5B12"/>
    <w:rsid w:val="001A5E12"/>
    <w:rsid w:val="001A7619"/>
    <w:rsid w:val="001B07E4"/>
    <w:rsid w:val="001B0AA6"/>
    <w:rsid w:val="001B12BC"/>
    <w:rsid w:val="001B1367"/>
    <w:rsid w:val="001B1569"/>
    <w:rsid w:val="001B15F0"/>
    <w:rsid w:val="001B30C8"/>
    <w:rsid w:val="001B3EC9"/>
    <w:rsid w:val="001B51FD"/>
    <w:rsid w:val="001B68D6"/>
    <w:rsid w:val="001B692C"/>
    <w:rsid w:val="001B7428"/>
    <w:rsid w:val="001C0B8C"/>
    <w:rsid w:val="001C113B"/>
    <w:rsid w:val="001C1869"/>
    <w:rsid w:val="001C1BB3"/>
    <w:rsid w:val="001C1BBA"/>
    <w:rsid w:val="001C2031"/>
    <w:rsid w:val="001C2E28"/>
    <w:rsid w:val="001C2E48"/>
    <w:rsid w:val="001C40A5"/>
    <w:rsid w:val="001C42DF"/>
    <w:rsid w:val="001C4CBC"/>
    <w:rsid w:val="001C4FAF"/>
    <w:rsid w:val="001C5806"/>
    <w:rsid w:val="001C602D"/>
    <w:rsid w:val="001C6803"/>
    <w:rsid w:val="001C6BD3"/>
    <w:rsid w:val="001C7821"/>
    <w:rsid w:val="001C792B"/>
    <w:rsid w:val="001D041C"/>
    <w:rsid w:val="001D0E72"/>
    <w:rsid w:val="001D2037"/>
    <w:rsid w:val="001D2776"/>
    <w:rsid w:val="001D3211"/>
    <w:rsid w:val="001D347A"/>
    <w:rsid w:val="001D3F87"/>
    <w:rsid w:val="001D461F"/>
    <w:rsid w:val="001D46DA"/>
    <w:rsid w:val="001D6F6C"/>
    <w:rsid w:val="001D7EDA"/>
    <w:rsid w:val="001E05EA"/>
    <w:rsid w:val="001E072A"/>
    <w:rsid w:val="001E0BA2"/>
    <w:rsid w:val="001E1BBA"/>
    <w:rsid w:val="001E1C4F"/>
    <w:rsid w:val="001E1C65"/>
    <w:rsid w:val="001E1DB3"/>
    <w:rsid w:val="001E29FC"/>
    <w:rsid w:val="001E30B3"/>
    <w:rsid w:val="001E3A80"/>
    <w:rsid w:val="001E3BD2"/>
    <w:rsid w:val="001E3C66"/>
    <w:rsid w:val="001E3D51"/>
    <w:rsid w:val="001E40AA"/>
    <w:rsid w:val="001E4415"/>
    <w:rsid w:val="001E44B9"/>
    <w:rsid w:val="001E57B0"/>
    <w:rsid w:val="001E5E04"/>
    <w:rsid w:val="001E716B"/>
    <w:rsid w:val="001E7627"/>
    <w:rsid w:val="001E7FE1"/>
    <w:rsid w:val="001F0AC4"/>
    <w:rsid w:val="001F1927"/>
    <w:rsid w:val="001F1AA6"/>
    <w:rsid w:val="001F1C45"/>
    <w:rsid w:val="001F2810"/>
    <w:rsid w:val="001F2938"/>
    <w:rsid w:val="001F3C3A"/>
    <w:rsid w:val="001F4A42"/>
    <w:rsid w:val="001F5618"/>
    <w:rsid w:val="001F5FBD"/>
    <w:rsid w:val="001F6044"/>
    <w:rsid w:val="001F6062"/>
    <w:rsid w:val="001F6482"/>
    <w:rsid w:val="001F710E"/>
    <w:rsid w:val="001F7755"/>
    <w:rsid w:val="001F7D29"/>
    <w:rsid w:val="00200D93"/>
    <w:rsid w:val="002012FF"/>
    <w:rsid w:val="00202A66"/>
    <w:rsid w:val="00203184"/>
    <w:rsid w:val="00204640"/>
    <w:rsid w:val="0020494A"/>
    <w:rsid w:val="0020554A"/>
    <w:rsid w:val="00206924"/>
    <w:rsid w:val="00206A0E"/>
    <w:rsid w:val="00206AD1"/>
    <w:rsid w:val="00210DC5"/>
    <w:rsid w:val="002138AF"/>
    <w:rsid w:val="00213C29"/>
    <w:rsid w:val="00213F5C"/>
    <w:rsid w:val="0021416B"/>
    <w:rsid w:val="00214569"/>
    <w:rsid w:val="0021463C"/>
    <w:rsid w:val="00215DBF"/>
    <w:rsid w:val="0021719C"/>
    <w:rsid w:val="0022004D"/>
    <w:rsid w:val="002205C8"/>
    <w:rsid w:val="00220E0C"/>
    <w:rsid w:val="002210B7"/>
    <w:rsid w:val="00221311"/>
    <w:rsid w:val="002218AC"/>
    <w:rsid w:val="00221BCA"/>
    <w:rsid w:val="00221FD8"/>
    <w:rsid w:val="002223E6"/>
    <w:rsid w:val="00222578"/>
    <w:rsid w:val="0022280D"/>
    <w:rsid w:val="0022378A"/>
    <w:rsid w:val="0022387E"/>
    <w:rsid w:val="0022542A"/>
    <w:rsid w:val="002258DB"/>
    <w:rsid w:val="00226165"/>
    <w:rsid w:val="00227D52"/>
    <w:rsid w:val="00230FA7"/>
    <w:rsid w:val="0023180F"/>
    <w:rsid w:val="00232ED5"/>
    <w:rsid w:val="0023390F"/>
    <w:rsid w:val="00234F01"/>
    <w:rsid w:val="002351FD"/>
    <w:rsid w:val="002359C4"/>
    <w:rsid w:val="00235B53"/>
    <w:rsid w:val="00235C0F"/>
    <w:rsid w:val="00236283"/>
    <w:rsid w:val="002376FD"/>
    <w:rsid w:val="00240456"/>
    <w:rsid w:val="00240CC4"/>
    <w:rsid w:val="00241126"/>
    <w:rsid w:val="00241232"/>
    <w:rsid w:val="002418B3"/>
    <w:rsid w:val="0024423E"/>
    <w:rsid w:val="0024424A"/>
    <w:rsid w:val="00246122"/>
    <w:rsid w:val="002461EA"/>
    <w:rsid w:val="002462CC"/>
    <w:rsid w:val="00246323"/>
    <w:rsid w:val="00246F0E"/>
    <w:rsid w:val="00246F90"/>
    <w:rsid w:val="00247099"/>
    <w:rsid w:val="00247FDD"/>
    <w:rsid w:val="002521C3"/>
    <w:rsid w:val="00252B53"/>
    <w:rsid w:val="00252C4F"/>
    <w:rsid w:val="00252F4F"/>
    <w:rsid w:val="00253641"/>
    <w:rsid w:val="00253BE9"/>
    <w:rsid w:val="00254DD0"/>
    <w:rsid w:val="00255607"/>
    <w:rsid w:val="00255DA8"/>
    <w:rsid w:val="00256412"/>
    <w:rsid w:val="00256B6D"/>
    <w:rsid w:val="00257827"/>
    <w:rsid w:val="00257C3A"/>
    <w:rsid w:val="00261391"/>
    <w:rsid w:val="00263C1F"/>
    <w:rsid w:val="00266604"/>
    <w:rsid w:val="00266DFB"/>
    <w:rsid w:val="00267096"/>
    <w:rsid w:val="00267F15"/>
    <w:rsid w:val="00270F2C"/>
    <w:rsid w:val="00271188"/>
    <w:rsid w:val="0027226E"/>
    <w:rsid w:val="00273322"/>
    <w:rsid w:val="00273DAF"/>
    <w:rsid w:val="002768E5"/>
    <w:rsid w:val="00276E46"/>
    <w:rsid w:val="00280074"/>
    <w:rsid w:val="00280330"/>
    <w:rsid w:val="00280E51"/>
    <w:rsid w:val="00282687"/>
    <w:rsid w:val="00282F65"/>
    <w:rsid w:val="002847E7"/>
    <w:rsid w:val="00285B60"/>
    <w:rsid w:val="00285FF4"/>
    <w:rsid w:val="00287C2B"/>
    <w:rsid w:val="00287C96"/>
    <w:rsid w:val="002907FB"/>
    <w:rsid w:val="00291306"/>
    <w:rsid w:val="00291488"/>
    <w:rsid w:val="002932FF"/>
    <w:rsid w:val="0029396F"/>
    <w:rsid w:val="00293A34"/>
    <w:rsid w:val="00293A94"/>
    <w:rsid w:val="00294152"/>
    <w:rsid w:val="0029590F"/>
    <w:rsid w:val="00295E79"/>
    <w:rsid w:val="00295E95"/>
    <w:rsid w:val="0029618B"/>
    <w:rsid w:val="00296762"/>
    <w:rsid w:val="002969D0"/>
    <w:rsid w:val="002A0376"/>
    <w:rsid w:val="002A0E01"/>
    <w:rsid w:val="002A18DE"/>
    <w:rsid w:val="002A1E3A"/>
    <w:rsid w:val="002A25C2"/>
    <w:rsid w:val="002A2A65"/>
    <w:rsid w:val="002A2C84"/>
    <w:rsid w:val="002A3818"/>
    <w:rsid w:val="002A3E7D"/>
    <w:rsid w:val="002A4154"/>
    <w:rsid w:val="002A424B"/>
    <w:rsid w:val="002A4378"/>
    <w:rsid w:val="002A4F37"/>
    <w:rsid w:val="002A59CD"/>
    <w:rsid w:val="002A7D6E"/>
    <w:rsid w:val="002B14EC"/>
    <w:rsid w:val="002B266C"/>
    <w:rsid w:val="002B26B9"/>
    <w:rsid w:val="002B3948"/>
    <w:rsid w:val="002B3ED6"/>
    <w:rsid w:val="002B6981"/>
    <w:rsid w:val="002B6F32"/>
    <w:rsid w:val="002C04F6"/>
    <w:rsid w:val="002C06AA"/>
    <w:rsid w:val="002C2898"/>
    <w:rsid w:val="002C3BE2"/>
    <w:rsid w:val="002C3D5E"/>
    <w:rsid w:val="002C4750"/>
    <w:rsid w:val="002C55FD"/>
    <w:rsid w:val="002C5F89"/>
    <w:rsid w:val="002C6468"/>
    <w:rsid w:val="002C69C5"/>
    <w:rsid w:val="002C7B47"/>
    <w:rsid w:val="002D0E30"/>
    <w:rsid w:val="002D121F"/>
    <w:rsid w:val="002D1C3F"/>
    <w:rsid w:val="002D4796"/>
    <w:rsid w:val="002D486F"/>
    <w:rsid w:val="002D4ACD"/>
    <w:rsid w:val="002D5A7D"/>
    <w:rsid w:val="002D6261"/>
    <w:rsid w:val="002E0D5E"/>
    <w:rsid w:val="002E14C4"/>
    <w:rsid w:val="002E25A7"/>
    <w:rsid w:val="002E30A0"/>
    <w:rsid w:val="002E30E6"/>
    <w:rsid w:val="002E4993"/>
    <w:rsid w:val="002E66EC"/>
    <w:rsid w:val="002F009C"/>
    <w:rsid w:val="002F0644"/>
    <w:rsid w:val="002F07B2"/>
    <w:rsid w:val="002F135C"/>
    <w:rsid w:val="002F1646"/>
    <w:rsid w:val="002F185C"/>
    <w:rsid w:val="002F1BDE"/>
    <w:rsid w:val="002F246E"/>
    <w:rsid w:val="002F24EF"/>
    <w:rsid w:val="002F3AEB"/>
    <w:rsid w:val="002F3EB0"/>
    <w:rsid w:val="002F40C6"/>
    <w:rsid w:val="002F4329"/>
    <w:rsid w:val="002F5625"/>
    <w:rsid w:val="002F5A31"/>
    <w:rsid w:val="002F5D00"/>
    <w:rsid w:val="002F7EA1"/>
    <w:rsid w:val="00300294"/>
    <w:rsid w:val="00300D95"/>
    <w:rsid w:val="0030361B"/>
    <w:rsid w:val="00305E78"/>
    <w:rsid w:val="0030606E"/>
    <w:rsid w:val="00306E2C"/>
    <w:rsid w:val="0031026E"/>
    <w:rsid w:val="003108D9"/>
    <w:rsid w:val="00311027"/>
    <w:rsid w:val="0031107B"/>
    <w:rsid w:val="003112FA"/>
    <w:rsid w:val="00311485"/>
    <w:rsid w:val="00311B5C"/>
    <w:rsid w:val="00312AB5"/>
    <w:rsid w:val="003134C1"/>
    <w:rsid w:val="0031453B"/>
    <w:rsid w:val="00314EB6"/>
    <w:rsid w:val="00316290"/>
    <w:rsid w:val="00316547"/>
    <w:rsid w:val="00316B7F"/>
    <w:rsid w:val="00317CFC"/>
    <w:rsid w:val="003204EE"/>
    <w:rsid w:val="0032076F"/>
    <w:rsid w:val="00320D34"/>
    <w:rsid w:val="0032219B"/>
    <w:rsid w:val="003224B5"/>
    <w:rsid w:val="00323DE2"/>
    <w:rsid w:val="00323F8C"/>
    <w:rsid w:val="003244DD"/>
    <w:rsid w:val="00324D58"/>
    <w:rsid w:val="00325BE6"/>
    <w:rsid w:val="00326434"/>
    <w:rsid w:val="00326804"/>
    <w:rsid w:val="00330074"/>
    <w:rsid w:val="003307C8"/>
    <w:rsid w:val="00330913"/>
    <w:rsid w:val="003328CC"/>
    <w:rsid w:val="0033295B"/>
    <w:rsid w:val="003334A4"/>
    <w:rsid w:val="00333B00"/>
    <w:rsid w:val="00335114"/>
    <w:rsid w:val="003356EB"/>
    <w:rsid w:val="003359F1"/>
    <w:rsid w:val="00335A85"/>
    <w:rsid w:val="00336017"/>
    <w:rsid w:val="0033653B"/>
    <w:rsid w:val="00337ABD"/>
    <w:rsid w:val="00337B87"/>
    <w:rsid w:val="00340226"/>
    <w:rsid w:val="0034035E"/>
    <w:rsid w:val="00340962"/>
    <w:rsid w:val="003417F8"/>
    <w:rsid w:val="00341B9E"/>
    <w:rsid w:val="00342479"/>
    <w:rsid w:val="00344F43"/>
    <w:rsid w:val="003450EF"/>
    <w:rsid w:val="0034542F"/>
    <w:rsid w:val="00345BF0"/>
    <w:rsid w:val="0034726E"/>
    <w:rsid w:val="00347E1F"/>
    <w:rsid w:val="00347F54"/>
    <w:rsid w:val="0035041A"/>
    <w:rsid w:val="0035096B"/>
    <w:rsid w:val="00350B75"/>
    <w:rsid w:val="00351969"/>
    <w:rsid w:val="0035289C"/>
    <w:rsid w:val="00353262"/>
    <w:rsid w:val="003532EE"/>
    <w:rsid w:val="003532F7"/>
    <w:rsid w:val="00353EEA"/>
    <w:rsid w:val="00354181"/>
    <w:rsid w:val="003567B6"/>
    <w:rsid w:val="00356FE5"/>
    <w:rsid w:val="00357149"/>
    <w:rsid w:val="00357C02"/>
    <w:rsid w:val="00360910"/>
    <w:rsid w:val="00361484"/>
    <w:rsid w:val="00363E0E"/>
    <w:rsid w:val="00364397"/>
    <w:rsid w:val="00364A17"/>
    <w:rsid w:val="00365523"/>
    <w:rsid w:val="00366721"/>
    <w:rsid w:val="00366957"/>
    <w:rsid w:val="003669CC"/>
    <w:rsid w:val="0036732F"/>
    <w:rsid w:val="00367E08"/>
    <w:rsid w:val="0037009D"/>
    <w:rsid w:val="00370DDA"/>
    <w:rsid w:val="003727A1"/>
    <w:rsid w:val="003733E9"/>
    <w:rsid w:val="0037684E"/>
    <w:rsid w:val="003770C4"/>
    <w:rsid w:val="00381466"/>
    <w:rsid w:val="00382266"/>
    <w:rsid w:val="00383030"/>
    <w:rsid w:val="00383AFE"/>
    <w:rsid w:val="00383FFC"/>
    <w:rsid w:val="00384CCE"/>
    <w:rsid w:val="00386C73"/>
    <w:rsid w:val="00386EE9"/>
    <w:rsid w:val="00386F94"/>
    <w:rsid w:val="00387CC2"/>
    <w:rsid w:val="0039054A"/>
    <w:rsid w:val="0039065D"/>
    <w:rsid w:val="00390E38"/>
    <w:rsid w:val="00391018"/>
    <w:rsid w:val="00393892"/>
    <w:rsid w:val="003939AC"/>
    <w:rsid w:val="00393FA3"/>
    <w:rsid w:val="003949DF"/>
    <w:rsid w:val="00394C40"/>
    <w:rsid w:val="0039529E"/>
    <w:rsid w:val="003954AF"/>
    <w:rsid w:val="00395A27"/>
    <w:rsid w:val="003971B4"/>
    <w:rsid w:val="00397273"/>
    <w:rsid w:val="003973CB"/>
    <w:rsid w:val="003973E3"/>
    <w:rsid w:val="00397E8F"/>
    <w:rsid w:val="003A018C"/>
    <w:rsid w:val="003A02B7"/>
    <w:rsid w:val="003A065E"/>
    <w:rsid w:val="003A0A1F"/>
    <w:rsid w:val="003A1165"/>
    <w:rsid w:val="003A16C6"/>
    <w:rsid w:val="003A1B52"/>
    <w:rsid w:val="003A2233"/>
    <w:rsid w:val="003A3125"/>
    <w:rsid w:val="003A4187"/>
    <w:rsid w:val="003A41B5"/>
    <w:rsid w:val="003A4492"/>
    <w:rsid w:val="003A4B14"/>
    <w:rsid w:val="003A5D79"/>
    <w:rsid w:val="003A7948"/>
    <w:rsid w:val="003B0F59"/>
    <w:rsid w:val="003B15EE"/>
    <w:rsid w:val="003B27E1"/>
    <w:rsid w:val="003B319F"/>
    <w:rsid w:val="003B3996"/>
    <w:rsid w:val="003B55F6"/>
    <w:rsid w:val="003B59C8"/>
    <w:rsid w:val="003B63C3"/>
    <w:rsid w:val="003B63F3"/>
    <w:rsid w:val="003B6C97"/>
    <w:rsid w:val="003B6EDB"/>
    <w:rsid w:val="003B7215"/>
    <w:rsid w:val="003B7B9A"/>
    <w:rsid w:val="003C06A8"/>
    <w:rsid w:val="003C07A8"/>
    <w:rsid w:val="003C336D"/>
    <w:rsid w:val="003C359C"/>
    <w:rsid w:val="003C4A34"/>
    <w:rsid w:val="003C4F50"/>
    <w:rsid w:val="003C4FCC"/>
    <w:rsid w:val="003C5036"/>
    <w:rsid w:val="003C6716"/>
    <w:rsid w:val="003C6A71"/>
    <w:rsid w:val="003C6DD0"/>
    <w:rsid w:val="003C7520"/>
    <w:rsid w:val="003D01E0"/>
    <w:rsid w:val="003D108F"/>
    <w:rsid w:val="003D17C8"/>
    <w:rsid w:val="003D2D3B"/>
    <w:rsid w:val="003D2D94"/>
    <w:rsid w:val="003D3659"/>
    <w:rsid w:val="003D4C75"/>
    <w:rsid w:val="003D5B49"/>
    <w:rsid w:val="003D7400"/>
    <w:rsid w:val="003D75B0"/>
    <w:rsid w:val="003E1FC5"/>
    <w:rsid w:val="003E22CB"/>
    <w:rsid w:val="003E2433"/>
    <w:rsid w:val="003E2F0E"/>
    <w:rsid w:val="003E2F4C"/>
    <w:rsid w:val="003E2FA3"/>
    <w:rsid w:val="003E43B3"/>
    <w:rsid w:val="003E5EF3"/>
    <w:rsid w:val="003E60E7"/>
    <w:rsid w:val="003E642D"/>
    <w:rsid w:val="003F061F"/>
    <w:rsid w:val="003F171E"/>
    <w:rsid w:val="003F1F2F"/>
    <w:rsid w:val="003F20E9"/>
    <w:rsid w:val="003F23AB"/>
    <w:rsid w:val="003F3B5B"/>
    <w:rsid w:val="003F4025"/>
    <w:rsid w:val="003F4E88"/>
    <w:rsid w:val="003F540F"/>
    <w:rsid w:val="003F5C12"/>
    <w:rsid w:val="003F5F98"/>
    <w:rsid w:val="003F6178"/>
    <w:rsid w:val="003F61AB"/>
    <w:rsid w:val="003F6349"/>
    <w:rsid w:val="003F639E"/>
    <w:rsid w:val="003F735A"/>
    <w:rsid w:val="00400296"/>
    <w:rsid w:val="00400865"/>
    <w:rsid w:val="00401698"/>
    <w:rsid w:val="0040239A"/>
    <w:rsid w:val="00402DC9"/>
    <w:rsid w:val="00403C1F"/>
    <w:rsid w:val="00403D61"/>
    <w:rsid w:val="004049DB"/>
    <w:rsid w:val="00404F59"/>
    <w:rsid w:val="00407E8A"/>
    <w:rsid w:val="00410067"/>
    <w:rsid w:val="0041089A"/>
    <w:rsid w:val="00412F26"/>
    <w:rsid w:val="00413198"/>
    <w:rsid w:val="00413DA7"/>
    <w:rsid w:val="004141A2"/>
    <w:rsid w:val="00414D84"/>
    <w:rsid w:val="004160D6"/>
    <w:rsid w:val="00416A06"/>
    <w:rsid w:val="00416ACF"/>
    <w:rsid w:val="00416EF9"/>
    <w:rsid w:val="00416FC4"/>
    <w:rsid w:val="00417B9C"/>
    <w:rsid w:val="004204BC"/>
    <w:rsid w:val="00420BD5"/>
    <w:rsid w:val="00420CC3"/>
    <w:rsid w:val="00420CF9"/>
    <w:rsid w:val="00420D39"/>
    <w:rsid w:val="00421CF3"/>
    <w:rsid w:val="00422D80"/>
    <w:rsid w:val="00423BC4"/>
    <w:rsid w:val="00424339"/>
    <w:rsid w:val="00424E56"/>
    <w:rsid w:val="004263D7"/>
    <w:rsid w:val="00427E0E"/>
    <w:rsid w:val="004300D6"/>
    <w:rsid w:val="0043039F"/>
    <w:rsid w:val="00430E7B"/>
    <w:rsid w:val="00431CCE"/>
    <w:rsid w:val="00431FDA"/>
    <w:rsid w:val="00432445"/>
    <w:rsid w:val="004327C1"/>
    <w:rsid w:val="00432ACD"/>
    <w:rsid w:val="00432B06"/>
    <w:rsid w:val="0043314A"/>
    <w:rsid w:val="00433DA0"/>
    <w:rsid w:val="0043402A"/>
    <w:rsid w:val="004340B9"/>
    <w:rsid w:val="0043460A"/>
    <w:rsid w:val="00434A6B"/>
    <w:rsid w:val="004356A5"/>
    <w:rsid w:val="00435768"/>
    <w:rsid w:val="00436368"/>
    <w:rsid w:val="0043722E"/>
    <w:rsid w:val="004449ED"/>
    <w:rsid w:val="00445560"/>
    <w:rsid w:val="004455A6"/>
    <w:rsid w:val="0044696B"/>
    <w:rsid w:val="0044718D"/>
    <w:rsid w:val="0044727B"/>
    <w:rsid w:val="00447B06"/>
    <w:rsid w:val="0045069C"/>
    <w:rsid w:val="00451BEB"/>
    <w:rsid w:val="00451EAB"/>
    <w:rsid w:val="00452013"/>
    <w:rsid w:val="004525D2"/>
    <w:rsid w:val="004536A8"/>
    <w:rsid w:val="004543CC"/>
    <w:rsid w:val="0045574A"/>
    <w:rsid w:val="0045655D"/>
    <w:rsid w:val="00456B53"/>
    <w:rsid w:val="0045726D"/>
    <w:rsid w:val="004602EE"/>
    <w:rsid w:val="004607D9"/>
    <w:rsid w:val="00460AE5"/>
    <w:rsid w:val="00461CD3"/>
    <w:rsid w:val="004623F5"/>
    <w:rsid w:val="00462B58"/>
    <w:rsid w:val="00465189"/>
    <w:rsid w:val="00465FEF"/>
    <w:rsid w:val="00466835"/>
    <w:rsid w:val="004675DB"/>
    <w:rsid w:val="00467AE3"/>
    <w:rsid w:val="00470C06"/>
    <w:rsid w:val="00472402"/>
    <w:rsid w:val="0047314B"/>
    <w:rsid w:val="004736C4"/>
    <w:rsid w:val="004738FE"/>
    <w:rsid w:val="00473909"/>
    <w:rsid w:val="0047403A"/>
    <w:rsid w:val="00474244"/>
    <w:rsid w:val="00476A85"/>
    <w:rsid w:val="00476AFF"/>
    <w:rsid w:val="004770AA"/>
    <w:rsid w:val="004770AF"/>
    <w:rsid w:val="00477E76"/>
    <w:rsid w:val="00480142"/>
    <w:rsid w:val="00480541"/>
    <w:rsid w:val="00480AF0"/>
    <w:rsid w:val="00480E74"/>
    <w:rsid w:val="004814EB"/>
    <w:rsid w:val="004826ED"/>
    <w:rsid w:val="0048380F"/>
    <w:rsid w:val="00483DC3"/>
    <w:rsid w:val="00484057"/>
    <w:rsid w:val="00484538"/>
    <w:rsid w:val="0048567B"/>
    <w:rsid w:val="00485ECD"/>
    <w:rsid w:val="00485EF8"/>
    <w:rsid w:val="00486109"/>
    <w:rsid w:val="00486E55"/>
    <w:rsid w:val="00487262"/>
    <w:rsid w:val="00490C27"/>
    <w:rsid w:val="004917FD"/>
    <w:rsid w:val="004919FA"/>
    <w:rsid w:val="0049212E"/>
    <w:rsid w:val="00494A55"/>
    <w:rsid w:val="00494D9E"/>
    <w:rsid w:val="00495EBF"/>
    <w:rsid w:val="004960E8"/>
    <w:rsid w:val="00496216"/>
    <w:rsid w:val="004968BA"/>
    <w:rsid w:val="0049721A"/>
    <w:rsid w:val="0049745B"/>
    <w:rsid w:val="00497A82"/>
    <w:rsid w:val="004A0BBC"/>
    <w:rsid w:val="004A1714"/>
    <w:rsid w:val="004A1CC6"/>
    <w:rsid w:val="004A29BF"/>
    <w:rsid w:val="004A2BCF"/>
    <w:rsid w:val="004A33F8"/>
    <w:rsid w:val="004A36F9"/>
    <w:rsid w:val="004A3CB4"/>
    <w:rsid w:val="004A4D93"/>
    <w:rsid w:val="004A4E2C"/>
    <w:rsid w:val="004A613C"/>
    <w:rsid w:val="004A63A5"/>
    <w:rsid w:val="004A6464"/>
    <w:rsid w:val="004B09C9"/>
    <w:rsid w:val="004B0C51"/>
    <w:rsid w:val="004B0C82"/>
    <w:rsid w:val="004B1EAB"/>
    <w:rsid w:val="004B249D"/>
    <w:rsid w:val="004B265B"/>
    <w:rsid w:val="004B2E83"/>
    <w:rsid w:val="004B4559"/>
    <w:rsid w:val="004B4671"/>
    <w:rsid w:val="004B5349"/>
    <w:rsid w:val="004B55E9"/>
    <w:rsid w:val="004B6EDF"/>
    <w:rsid w:val="004B7027"/>
    <w:rsid w:val="004B74C3"/>
    <w:rsid w:val="004C0396"/>
    <w:rsid w:val="004C08D4"/>
    <w:rsid w:val="004C0E60"/>
    <w:rsid w:val="004C1459"/>
    <w:rsid w:val="004C1772"/>
    <w:rsid w:val="004C2654"/>
    <w:rsid w:val="004C3C0E"/>
    <w:rsid w:val="004C52F1"/>
    <w:rsid w:val="004C563E"/>
    <w:rsid w:val="004C5777"/>
    <w:rsid w:val="004C5912"/>
    <w:rsid w:val="004C5B5F"/>
    <w:rsid w:val="004C6A62"/>
    <w:rsid w:val="004C6D92"/>
    <w:rsid w:val="004C6FE9"/>
    <w:rsid w:val="004D009F"/>
    <w:rsid w:val="004D1246"/>
    <w:rsid w:val="004D1E11"/>
    <w:rsid w:val="004D1E22"/>
    <w:rsid w:val="004D216F"/>
    <w:rsid w:val="004D229E"/>
    <w:rsid w:val="004D23B9"/>
    <w:rsid w:val="004D319E"/>
    <w:rsid w:val="004D3880"/>
    <w:rsid w:val="004D414D"/>
    <w:rsid w:val="004D42E4"/>
    <w:rsid w:val="004D50D7"/>
    <w:rsid w:val="004D6DAC"/>
    <w:rsid w:val="004D7158"/>
    <w:rsid w:val="004D720F"/>
    <w:rsid w:val="004D7B0F"/>
    <w:rsid w:val="004E0503"/>
    <w:rsid w:val="004E0569"/>
    <w:rsid w:val="004E05B7"/>
    <w:rsid w:val="004E1254"/>
    <w:rsid w:val="004E13B7"/>
    <w:rsid w:val="004E3676"/>
    <w:rsid w:val="004E387D"/>
    <w:rsid w:val="004E437D"/>
    <w:rsid w:val="004E520E"/>
    <w:rsid w:val="004E64F5"/>
    <w:rsid w:val="004E6879"/>
    <w:rsid w:val="004E696F"/>
    <w:rsid w:val="004E7430"/>
    <w:rsid w:val="004F0022"/>
    <w:rsid w:val="004F11EC"/>
    <w:rsid w:val="004F155C"/>
    <w:rsid w:val="004F17A9"/>
    <w:rsid w:val="004F1A07"/>
    <w:rsid w:val="004F1D69"/>
    <w:rsid w:val="004F25B9"/>
    <w:rsid w:val="004F267E"/>
    <w:rsid w:val="004F2791"/>
    <w:rsid w:val="004F2CAD"/>
    <w:rsid w:val="004F2CAF"/>
    <w:rsid w:val="004F2F54"/>
    <w:rsid w:val="004F2F5C"/>
    <w:rsid w:val="004F2F6C"/>
    <w:rsid w:val="004F411C"/>
    <w:rsid w:val="004F4F47"/>
    <w:rsid w:val="004F5485"/>
    <w:rsid w:val="004F5E33"/>
    <w:rsid w:val="004F5FAD"/>
    <w:rsid w:val="004F6BA3"/>
    <w:rsid w:val="004F72CF"/>
    <w:rsid w:val="004F758F"/>
    <w:rsid w:val="004F7D34"/>
    <w:rsid w:val="004F7E90"/>
    <w:rsid w:val="00500137"/>
    <w:rsid w:val="00500BA6"/>
    <w:rsid w:val="00501F71"/>
    <w:rsid w:val="00501FB6"/>
    <w:rsid w:val="0050234F"/>
    <w:rsid w:val="00503209"/>
    <w:rsid w:val="005040DD"/>
    <w:rsid w:val="0050430A"/>
    <w:rsid w:val="00504BCF"/>
    <w:rsid w:val="005053AC"/>
    <w:rsid w:val="00505995"/>
    <w:rsid w:val="00505DE7"/>
    <w:rsid w:val="0050674A"/>
    <w:rsid w:val="00506EA1"/>
    <w:rsid w:val="00506EDE"/>
    <w:rsid w:val="005073B9"/>
    <w:rsid w:val="005078C5"/>
    <w:rsid w:val="00507B5B"/>
    <w:rsid w:val="005109C9"/>
    <w:rsid w:val="00511200"/>
    <w:rsid w:val="00511828"/>
    <w:rsid w:val="00512093"/>
    <w:rsid w:val="005127FF"/>
    <w:rsid w:val="005131B1"/>
    <w:rsid w:val="00513BCB"/>
    <w:rsid w:val="00514C09"/>
    <w:rsid w:val="00515A52"/>
    <w:rsid w:val="005164F7"/>
    <w:rsid w:val="005164FC"/>
    <w:rsid w:val="005166AB"/>
    <w:rsid w:val="0051674B"/>
    <w:rsid w:val="005167D3"/>
    <w:rsid w:val="00516EAC"/>
    <w:rsid w:val="00517945"/>
    <w:rsid w:val="00517E55"/>
    <w:rsid w:val="005204F4"/>
    <w:rsid w:val="0052126C"/>
    <w:rsid w:val="0052285C"/>
    <w:rsid w:val="005228C9"/>
    <w:rsid w:val="00522B8A"/>
    <w:rsid w:val="00522F75"/>
    <w:rsid w:val="005238AF"/>
    <w:rsid w:val="00523A69"/>
    <w:rsid w:val="0052474E"/>
    <w:rsid w:val="005252C8"/>
    <w:rsid w:val="0052549E"/>
    <w:rsid w:val="005254E0"/>
    <w:rsid w:val="0052588F"/>
    <w:rsid w:val="00525B9C"/>
    <w:rsid w:val="00525D5A"/>
    <w:rsid w:val="00526CDA"/>
    <w:rsid w:val="0052713E"/>
    <w:rsid w:val="00530A98"/>
    <w:rsid w:val="00530CCB"/>
    <w:rsid w:val="0053135A"/>
    <w:rsid w:val="0053244F"/>
    <w:rsid w:val="00532474"/>
    <w:rsid w:val="00532AD1"/>
    <w:rsid w:val="005330C7"/>
    <w:rsid w:val="00534163"/>
    <w:rsid w:val="00535198"/>
    <w:rsid w:val="00535303"/>
    <w:rsid w:val="0053705A"/>
    <w:rsid w:val="00541F39"/>
    <w:rsid w:val="00542048"/>
    <w:rsid w:val="00545297"/>
    <w:rsid w:val="00546126"/>
    <w:rsid w:val="00547A31"/>
    <w:rsid w:val="005514F0"/>
    <w:rsid w:val="00551B7B"/>
    <w:rsid w:val="00551C23"/>
    <w:rsid w:val="005524B3"/>
    <w:rsid w:val="00552773"/>
    <w:rsid w:val="0055293D"/>
    <w:rsid w:val="00552984"/>
    <w:rsid w:val="005540D2"/>
    <w:rsid w:val="00555018"/>
    <w:rsid w:val="005555A7"/>
    <w:rsid w:val="0055656E"/>
    <w:rsid w:val="00556B88"/>
    <w:rsid w:val="00557012"/>
    <w:rsid w:val="005571DC"/>
    <w:rsid w:val="00560364"/>
    <w:rsid w:val="005604AC"/>
    <w:rsid w:val="0056061F"/>
    <w:rsid w:val="005609D1"/>
    <w:rsid w:val="00561AE7"/>
    <w:rsid w:val="00561D1F"/>
    <w:rsid w:val="00561F80"/>
    <w:rsid w:val="0056214E"/>
    <w:rsid w:val="0056317E"/>
    <w:rsid w:val="00563248"/>
    <w:rsid w:val="00563767"/>
    <w:rsid w:val="00563C25"/>
    <w:rsid w:val="00563FB0"/>
    <w:rsid w:val="00565EC0"/>
    <w:rsid w:val="00565F45"/>
    <w:rsid w:val="00566C1E"/>
    <w:rsid w:val="0056716B"/>
    <w:rsid w:val="005672FC"/>
    <w:rsid w:val="00567406"/>
    <w:rsid w:val="00571267"/>
    <w:rsid w:val="0057162D"/>
    <w:rsid w:val="005717C5"/>
    <w:rsid w:val="00571B76"/>
    <w:rsid w:val="00571EBB"/>
    <w:rsid w:val="00572346"/>
    <w:rsid w:val="00572D8C"/>
    <w:rsid w:val="00572FF6"/>
    <w:rsid w:val="005735FB"/>
    <w:rsid w:val="00573B17"/>
    <w:rsid w:val="00575E6A"/>
    <w:rsid w:val="005761BE"/>
    <w:rsid w:val="005764B3"/>
    <w:rsid w:val="005765FC"/>
    <w:rsid w:val="00576D34"/>
    <w:rsid w:val="005773C0"/>
    <w:rsid w:val="00577470"/>
    <w:rsid w:val="0057763C"/>
    <w:rsid w:val="00577A5F"/>
    <w:rsid w:val="00577B54"/>
    <w:rsid w:val="0058119E"/>
    <w:rsid w:val="00581DE6"/>
    <w:rsid w:val="00582742"/>
    <w:rsid w:val="00584B9F"/>
    <w:rsid w:val="00584E59"/>
    <w:rsid w:val="0058514A"/>
    <w:rsid w:val="0058636E"/>
    <w:rsid w:val="00586620"/>
    <w:rsid w:val="005912A0"/>
    <w:rsid w:val="00591606"/>
    <w:rsid w:val="00591FB7"/>
    <w:rsid w:val="005937F1"/>
    <w:rsid w:val="00593CBF"/>
    <w:rsid w:val="00594B6D"/>
    <w:rsid w:val="00595AC6"/>
    <w:rsid w:val="00596BB3"/>
    <w:rsid w:val="00597810"/>
    <w:rsid w:val="005A048B"/>
    <w:rsid w:val="005A25FD"/>
    <w:rsid w:val="005A2AAD"/>
    <w:rsid w:val="005A2B4E"/>
    <w:rsid w:val="005A2CEA"/>
    <w:rsid w:val="005A3091"/>
    <w:rsid w:val="005A3BFF"/>
    <w:rsid w:val="005A4E73"/>
    <w:rsid w:val="005A5472"/>
    <w:rsid w:val="005A5D03"/>
    <w:rsid w:val="005A65EA"/>
    <w:rsid w:val="005A6989"/>
    <w:rsid w:val="005A6E55"/>
    <w:rsid w:val="005A6F29"/>
    <w:rsid w:val="005A715C"/>
    <w:rsid w:val="005A7432"/>
    <w:rsid w:val="005A76C8"/>
    <w:rsid w:val="005A7A1B"/>
    <w:rsid w:val="005A7EDB"/>
    <w:rsid w:val="005B04F9"/>
    <w:rsid w:val="005B1118"/>
    <w:rsid w:val="005B1CF9"/>
    <w:rsid w:val="005B30FB"/>
    <w:rsid w:val="005B348F"/>
    <w:rsid w:val="005B3D64"/>
    <w:rsid w:val="005B4479"/>
    <w:rsid w:val="005B483B"/>
    <w:rsid w:val="005B4985"/>
    <w:rsid w:val="005B62D9"/>
    <w:rsid w:val="005B6600"/>
    <w:rsid w:val="005B74C9"/>
    <w:rsid w:val="005B7EC9"/>
    <w:rsid w:val="005C19D8"/>
    <w:rsid w:val="005C266B"/>
    <w:rsid w:val="005C2DAF"/>
    <w:rsid w:val="005C2EB5"/>
    <w:rsid w:val="005C324B"/>
    <w:rsid w:val="005C3DE3"/>
    <w:rsid w:val="005C3FDE"/>
    <w:rsid w:val="005C4B25"/>
    <w:rsid w:val="005C4D07"/>
    <w:rsid w:val="005C5097"/>
    <w:rsid w:val="005C5AA5"/>
    <w:rsid w:val="005C5C61"/>
    <w:rsid w:val="005C644C"/>
    <w:rsid w:val="005D0812"/>
    <w:rsid w:val="005D1540"/>
    <w:rsid w:val="005D1D5A"/>
    <w:rsid w:val="005D1F36"/>
    <w:rsid w:val="005D2BBE"/>
    <w:rsid w:val="005D343E"/>
    <w:rsid w:val="005D56A4"/>
    <w:rsid w:val="005D5992"/>
    <w:rsid w:val="005D6015"/>
    <w:rsid w:val="005D6812"/>
    <w:rsid w:val="005D72D6"/>
    <w:rsid w:val="005D7886"/>
    <w:rsid w:val="005D7937"/>
    <w:rsid w:val="005E0738"/>
    <w:rsid w:val="005E0AF2"/>
    <w:rsid w:val="005E0BBD"/>
    <w:rsid w:val="005E1273"/>
    <w:rsid w:val="005E186A"/>
    <w:rsid w:val="005E2CF2"/>
    <w:rsid w:val="005E3BEA"/>
    <w:rsid w:val="005E3C90"/>
    <w:rsid w:val="005E4173"/>
    <w:rsid w:val="005E47B5"/>
    <w:rsid w:val="005E4B34"/>
    <w:rsid w:val="005E4EB1"/>
    <w:rsid w:val="005E4F55"/>
    <w:rsid w:val="005E51C7"/>
    <w:rsid w:val="005E66F4"/>
    <w:rsid w:val="005E6A0E"/>
    <w:rsid w:val="005E7CC5"/>
    <w:rsid w:val="005F111F"/>
    <w:rsid w:val="005F14C8"/>
    <w:rsid w:val="005F159D"/>
    <w:rsid w:val="005F2780"/>
    <w:rsid w:val="005F2CE2"/>
    <w:rsid w:val="005F30B7"/>
    <w:rsid w:val="005F412C"/>
    <w:rsid w:val="005F6077"/>
    <w:rsid w:val="005F67FF"/>
    <w:rsid w:val="005F7276"/>
    <w:rsid w:val="005F76E5"/>
    <w:rsid w:val="006000A3"/>
    <w:rsid w:val="00600751"/>
    <w:rsid w:val="00601546"/>
    <w:rsid w:val="00602FEA"/>
    <w:rsid w:val="006032B0"/>
    <w:rsid w:val="006039A8"/>
    <w:rsid w:val="00603B70"/>
    <w:rsid w:val="00604428"/>
    <w:rsid w:val="00605995"/>
    <w:rsid w:val="006059A5"/>
    <w:rsid w:val="00606135"/>
    <w:rsid w:val="00606BBE"/>
    <w:rsid w:val="00606EDC"/>
    <w:rsid w:val="00606F29"/>
    <w:rsid w:val="00607301"/>
    <w:rsid w:val="00607446"/>
    <w:rsid w:val="00607F45"/>
    <w:rsid w:val="006100A9"/>
    <w:rsid w:val="00610923"/>
    <w:rsid w:val="00611104"/>
    <w:rsid w:val="006115DD"/>
    <w:rsid w:val="00611C5F"/>
    <w:rsid w:val="006122CB"/>
    <w:rsid w:val="00612C48"/>
    <w:rsid w:val="006134F6"/>
    <w:rsid w:val="00613A12"/>
    <w:rsid w:val="00614D5B"/>
    <w:rsid w:val="0061621C"/>
    <w:rsid w:val="0061628C"/>
    <w:rsid w:val="006175FB"/>
    <w:rsid w:val="00617CBC"/>
    <w:rsid w:val="006200D9"/>
    <w:rsid w:val="00620CAB"/>
    <w:rsid w:val="00620E17"/>
    <w:rsid w:val="00620E46"/>
    <w:rsid w:val="00620F02"/>
    <w:rsid w:val="00620FE2"/>
    <w:rsid w:val="00621520"/>
    <w:rsid w:val="00621BD2"/>
    <w:rsid w:val="006221B6"/>
    <w:rsid w:val="00622422"/>
    <w:rsid w:val="00622CEA"/>
    <w:rsid w:val="00623B14"/>
    <w:rsid w:val="00624071"/>
    <w:rsid w:val="00625607"/>
    <w:rsid w:val="00630640"/>
    <w:rsid w:val="006313A0"/>
    <w:rsid w:val="00632429"/>
    <w:rsid w:val="006325F9"/>
    <w:rsid w:val="00632A51"/>
    <w:rsid w:val="00632BA5"/>
    <w:rsid w:val="00632C6C"/>
    <w:rsid w:val="00633C2B"/>
    <w:rsid w:val="0063468E"/>
    <w:rsid w:val="00634C06"/>
    <w:rsid w:val="00635666"/>
    <w:rsid w:val="00636299"/>
    <w:rsid w:val="006367D9"/>
    <w:rsid w:val="00636C13"/>
    <w:rsid w:val="00636ED4"/>
    <w:rsid w:val="0063744D"/>
    <w:rsid w:val="00640293"/>
    <w:rsid w:val="00640A80"/>
    <w:rsid w:val="00640F08"/>
    <w:rsid w:val="0064134A"/>
    <w:rsid w:val="00641DA5"/>
    <w:rsid w:val="00642D04"/>
    <w:rsid w:val="006440B4"/>
    <w:rsid w:val="00644342"/>
    <w:rsid w:val="006447C5"/>
    <w:rsid w:val="00646A7C"/>
    <w:rsid w:val="00646AA7"/>
    <w:rsid w:val="00647108"/>
    <w:rsid w:val="00647C1C"/>
    <w:rsid w:val="0065028F"/>
    <w:rsid w:val="006513A6"/>
    <w:rsid w:val="0065140D"/>
    <w:rsid w:val="006519C6"/>
    <w:rsid w:val="0065212B"/>
    <w:rsid w:val="006522DB"/>
    <w:rsid w:val="006524A5"/>
    <w:rsid w:val="00652739"/>
    <w:rsid w:val="006527F8"/>
    <w:rsid w:val="00654103"/>
    <w:rsid w:val="006564A4"/>
    <w:rsid w:val="00657009"/>
    <w:rsid w:val="00657786"/>
    <w:rsid w:val="00657AD8"/>
    <w:rsid w:val="00657BE7"/>
    <w:rsid w:val="00660CA3"/>
    <w:rsid w:val="00661DF2"/>
    <w:rsid w:val="006623FF"/>
    <w:rsid w:val="006642F9"/>
    <w:rsid w:val="0066430D"/>
    <w:rsid w:val="006645A0"/>
    <w:rsid w:val="00664609"/>
    <w:rsid w:val="00664671"/>
    <w:rsid w:val="006650AF"/>
    <w:rsid w:val="006658FE"/>
    <w:rsid w:val="00666697"/>
    <w:rsid w:val="006668B8"/>
    <w:rsid w:val="006668C5"/>
    <w:rsid w:val="00666EF5"/>
    <w:rsid w:val="00670154"/>
    <w:rsid w:val="006706D1"/>
    <w:rsid w:val="0067224A"/>
    <w:rsid w:val="00673A1F"/>
    <w:rsid w:val="00673FC3"/>
    <w:rsid w:val="0067531A"/>
    <w:rsid w:val="006755F6"/>
    <w:rsid w:val="006760F0"/>
    <w:rsid w:val="006802F1"/>
    <w:rsid w:val="00683BBC"/>
    <w:rsid w:val="00684B73"/>
    <w:rsid w:val="00685A7A"/>
    <w:rsid w:val="00685C57"/>
    <w:rsid w:val="006863DF"/>
    <w:rsid w:val="006870ED"/>
    <w:rsid w:val="006872A7"/>
    <w:rsid w:val="00690633"/>
    <w:rsid w:val="006906C1"/>
    <w:rsid w:val="00690D7F"/>
    <w:rsid w:val="00690F9A"/>
    <w:rsid w:val="00691693"/>
    <w:rsid w:val="00691C45"/>
    <w:rsid w:val="0069259A"/>
    <w:rsid w:val="00692E54"/>
    <w:rsid w:val="00693DE6"/>
    <w:rsid w:val="00693EB6"/>
    <w:rsid w:val="00696D53"/>
    <w:rsid w:val="00697A6F"/>
    <w:rsid w:val="00697D14"/>
    <w:rsid w:val="006A0127"/>
    <w:rsid w:val="006A0348"/>
    <w:rsid w:val="006A06CB"/>
    <w:rsid w:val="006A0D92"/>
    <w:rsid w:val="006A1016"/>
    <w:rsid w:val="006A1DB7"/>
    <w:rsid w:val="006A256B"/>
    <w:rsid w:val="006A2578"/>
    <w:rsid w:val="006A3511"/>
    <w:rsid w:val="006A40D7"/>
    <w:rsid w:val="006A5389"/>
    <w:rsid w:val="006A555B"/>
    <w:rsid w:val="006A61AB"/>
    <w:rsid w:val="006A69AC"/>
    <w:rsid w:val="006A7CEF"/>
    <w:rsid w:val="006B18D7"/>
    <w:rsid w:val="006B24A7"/>
    <w:rsid w:val="006B24BE"/>
    <w:rsid w:val="006B2A26"/>
    <w:rsid w:val="006B2E56"/>
    <w:rsid w:val="006B36F4"/>
    <w:rsid w:val="006B37B4"/>
    <w:rsid w:val="006B3AF1"/>
    <w:rsid w:val="006B4947"/>
    <w:rsid w:val="006B5257"/>
    <w:rsid w:val="006B52BD"/>
    <w:rsid w:val="006B70C6"/>
    <w:rsid w:val="006B7792"/>
    <w:rsid w:val="006C0BB0"/>
    <w:rsid w:val="006C0DA2"/>
    <w:rsid w:val="006C13CB"/>
    <w:rsid w:val="006C178E"/>
    <w:rsid w:val="006C1860"/>
    <w:rsid w:val="006C1BE7"/>
    <w:rsid w:val="006C308C"/>
    <w:rsid w:val="006C35CD"/>
    <w:rsid w:val="006C4672"/>
    <w:rsid w:val="006C49EF"/>
    <w:rsid w:val="006C4A2D"/>
    <w:rsid w:val="006C6379"/>
    <w:rsid w:val="006C6464"/>
    <w:rsid w:val="006C6E22"/>
    <w:rsid w:val="006D0149"/>
    <w:rsid w:val="006D0EC0"/>
    <w:rsid w:val="006D17FA"/>
    <w:rsid w:val="006D28C9"/>
    <w:rsid w:val="006D2BF0"/>
    <w:rsid w:val="006D2E6F"/>
    <w:rsid w:val="006D3247"/>
    <w:rsid w:val="006D3FAF"/>
    <w:rsid w:val="006D45E5"/>
    <w:rsid w:val="006D63F0"/>
    <w:rsid w:val="006D7866"/>
    <w:rsid w:val="006E0F4A"/>
    <w:rsid w:val="006E3235"/>
    <w:rsid w:val="006E3833"/>
    <w:rsid w:val="006E3BAF"/>
    <w:rsid w:val="006E4633"/>
    <w:rsid w:val="006E4D03"/>
    <w:rsid w:val="006E4F86"/>
    <w:rsid w:val="006E5244"/>
    <w:rsid w:val="006E5746"/>
    <w:rsid w:val="006E5B47"/>
    <w:rsid w:val="006E649A"/>
    <w:rsid w:val="006E6781"/>
    <w:rsid w:val="006E6D4C"/>
    <w:rsid w:val="006E7ACE"/>
    <w:rsid w:val="006E7FCD"/>
    <w:rsid w:val="006F06E7"/>
    <w:rsid w:val="006F110A"/>
    <w:rsid w:val="006F2075"/>
    <w:rsid w:val="006F2432"/>
    <w:rsid w:val="006F2D54"/>
    <w:rsid w:val="006F460A"/>
    <w:rsid w:val="006F4883"/>
    <w:rsid w:val="006F496B"/>
    <w:rsid w:val="006F51A0"/>
    <w:rsid w:val="006F63F5"/>
    <w:rsid w:val="006F65A9"/>
    <w:rsid w:val="006F671C"/>
    <w:rsid w:val="006F7686"/>
    <w:rsid w:val="00700C8C"/>
    <w:rsid w:val="007015F7"/>
    <w:rsid w:val="0070166F"/>
    <w:rsid w:val="00701E17"/>
    <w:rsid w:val="007031BC"/>
    <w:rsid w:val="007032D8"/>
    <w:rsid w:val="00703609"/>
    <w:rsid w:val="00703812"/>
    <w:rsid w:val="0070446F"/>
    <w:rsid w:val="0070708C"/>
    <w:rsid w:val="007073EF"/>
    <w:rsid w:val="00710895"/>
    <w:rsid w:val="00711655"/>
    <w:rsid w:val="007124E0"/>
    <w:rsid w:val="00712852"/>
    <w:rsid w:val="007146B1"/>
    <w:rsid w:val="007147E7"/>
    <w:rsid w:val="0071490A"/>
    <w:rsid w:val="0071537A"/>
    <w:rsid w:val="00715476"/>
    <w:rsid w:val="00715929"/>
    <w:rsid w:val="00715D3A"/>
    <w:rsid w:val="0071622A"/>
    <w:rsid w:val="007167D1"/>
    <w:rsid w:val="007204FF"/>
    <w:rsid w:val="007207DC"/>
    <w:rsid w:val="00720D5E"/>
    <w:rsid w:val="00720FF5"/>
    <w:rsid w:val="00721789"/>
    <w:rsid w:val="00721D1C"/>
    <w:rsid w:val="007243F1"/>
    <w:rsid w:val="0072446B"/>
    <w:rsid w:val="00724DAB"/>
    <w:rsid w:val="00726100"/>
    <w:rsid w:val="00727198"/>
    <w:rsid w:val="007277A3"/>
    <w:rsid w:val="00727B21"/>
    <w:rsid w:val="00732298"/>
    <w:rsid w:val="00732371"/>
    <w:rsid w:val="0073398D"/>
    <w:rsid w:val="007345AA"/>
    <w:rsid w:val="00734627"/>
    <w:rsid w:val="00734DB1"/>
    <w:rsid w:val="00735421"/>
    <w:rsid w:val="007402F7"/>
    <w:rsid w:val="007405C4"/>
    <w:rsid w:val="007409F4"/>
    <w:rsid w:val="0074182D"/>
    <w:rsid w:val="0074192E"/>
    <w:rsid w:val="00741D59"/>
    <w:rsid w:val="007427FE"/>
    <w:rsid w:val="00743567"/>
    <w:rsid w:val="00745648"/>
    <w:rsid w:val="0074636E"/>
    <w:rsid w:val="0074719F"/>
    <w:rsid w:val="00747F7F"/>
    <w:rsid w:val="007509A4"/>
    <w:rsid w:val="00752392"/>
    <w:rsid w:val="007526E9"/>
    <w:rsid w:val="007527FF"/>
    <w:rsid w:val="00752F54"/>
    <w:rsid w:val="00754302"/>
    <w:rsid w:val="007548EC"/>
    <w:rsid w:val="00755718"/>
    <w:rsid w:val="00756183"/>
    <w:rsid w:val="00756624"/>
    <w:rsid w:val="00757266"/>
    <w:rsid w:val="0075744F"/>
    <w:rsid w:val="00757949"/>
    <w:rsid w:val="00757A31"/>
    <w:rsid w:val="00757E86"/>
    <w:rsid w:val="007601C9"/>
    <w:rsid w:val="007604DA"/>
    <w:rsid w:val="00760B40"/>
    <w:rsid w:val="0076149E"/>
    <w:rsid w:val="00761A86"/>
    <w:rsid w:val="00761B24"/>
    <w:rsid w:val="00762387"/>
    <w:rsid w:val="00762FF9"/>
    <w:rsid w:val="0076388C"/>
    <w:rsid w:val="00763901"/>
    <w:rsid w:val="0076390A"/>
    <w:rsid w:val="00764927"/>
    <w:rsid w:val="007673CC"/>
    <w:rsid w:val="00767B47"/>
    <w:rsid w:val="00770485"/>
    <w:rsid w:val="00770902"/>
    <w:rsid w:val="007710C4"/>
    <w:rsid w:val="00772154"/>
    <w:rsid w:val="007724E2"/>
    <w:rsid w:val="00772D8E"/>
    <w:rsid w:val="00773152"/>
    <w:rsid w:val="007737B7"/>
    <w:rsid w:val="007747ED"/>
    <w:rsid w:val="0077510A"/>
    <w:rsid w:val="00775AE4"/>
    <w:rsid w:val="00775DD4"/>
    <w:rsid w:val="00775F7B"/>
    <w:rsid w:val="00776A26"/>
    <w:rsid w:val="007803FE"/>
    <w:rsid w:val="00780DA3"/>
    <w:rsid w:val="00781523"/>
    <w:rsid w:val="00782136"/>
    <w:rsid w:val="0078341A"/>
    <w:rsid w:val="007845C2"/>
    <w:rsid w:val="007852CD"/>
    <w:rsid w:val="00785601"/>
    <w:rsid w:val="00786982"/>
    <w:rsid w:val="00790031"/>
    <w:rsid w:val="00790A09"/>
    <w:rsid w:val="007910AD"/>
    <w:rsid w:val="00791366"/>
    <w:rsid w:val="007917C0"/>
    <w:rsid w:val="007925C5"/>
    <w:rsid w:val="007927CB"/>
    <w:rsid w:val="007928C2"/>
    <w:rsid w:val="00793136"/>
    <w:rsid w:val="00793E2F"/>
    <w:rsid w:val="007943AB"/>
    <w:rsid w:val="00794D19"/>
    <w:rsid w:val="007958E4"/>
    <w:rsid w:val="00795935"/>
    <w:rsid w:val="00796622"/>
    <w:rsid w:val="00797E74"/>
    <w:rsid w:val="007A06C7"/>
    <w:rsid w:val="007A070B"/>
    <w:rsid w:val="007A0A55"/>
    <w:rsid w:val="007A2400"/>
    <w:rsid w:val="007A2895"/>
    <w:rsid w:val="007A2DDE"/>
    <w:rsid w:val="007A3508"/>
    <w:rsid w:val="007A3869"/>
    <w:rsid w:val="007A3989"/>
    <w:rsid w:val="007A39AF"/>
    <w:rsid w:val="007A3EB0"/>
    <w:rsid w:val="007A49D8"/>
    <w:rsid w:val="007A4D4D"/>
    <w:rsid w:val="007A4F39"/>
    <w:rsid w:val="007A5BC8"/>
    <w:rsid w:val="007A67FA"/>
    <w:rsid w:val="007B02B5"/>
    <w:rsid w:val="007B0A7B"/>
    <w:rsid w:val="007B1AEF"/>
    <w:rsid w:val="007B3944"/>
    <w:rsid w:val="007B39A9"/>
    <w:rsid w:val="007B3AAF"/>
    <w:rsid w:val="007B4278"/>
    <w:rsid w:val="007B43C4"/>
    <w:rsid w:val="007B716F"/>
    <w:rsid w:val="007B73A3"/>
    <w:rsid w:val="007B7D62"/>
    <w:rsid w:val="007B7EB4"/>
    <w:rsid w:val="007C05A9"/>
    <w:rsid w:val="007C1D16"/>
    <w:rsid w:val="007C36AE"/>
    <w:rsid w:val="007C3923"/>
    <w:rsid w:val="007C5366"/>
    <w:rsid w:val="007C554E"/>
    <w:rsid w:val="007C5C14"/>
    <w:rsid w:val="007C62CE"/>
    <w:rsid w:val="007C768D"/>
    <w:rsid w:val="007C7D76"/>
    <w:rsid w:val="007D0D21"/>
    <w:rsid w:val="007D1112"/>
    <w:rsid w:val="007D1C7F"/>
    <w:rsid w:val="007D1F7C"/>
    <w:rsid w:val="007D2279"/>
    <w:rsid w:val="007D24D7"/>
    <w:rsid w:val="007D2530"/>
    <w:rsid w:val="007D36FC"/>
    <w:rsid w:val="007D37E0"/>
    <w:rsid w:val="007D4BDC"/>
    <w:rsid w:val="007D5373"/>
    <w:rsid w:val="007D61A0"/>
    <w:rsid w:val="007D6D93"/>
    <w:rsid w:val="007D71BB"/>
    <w:rsid w:val="007E09C2"/>
    <w:rsid w:val="007E0C5A"/>
    <w:rsid w:val="007E126A"/>
    <w:rsid w:val="007E18B4"/>
    <w:rsid w:val="007E1D01"/>
    <w:rsid w:val="007E20B9"/>
    <w:rsid w:val="007E3456"/>
    <w:rsid w:val="007E3576"/>
    <w:rsid w:val="007E398A"/>
    <w:rsid w:val="007E4537"/>
    <w:rsid w:val="007E5460"/>
    <w:rsid w:val="007E64A4"/>
    <w:rsid w:val="007E6B63"/>
    <w:rsid w:val="007E6E21"/>
    <w:rsid w:val="007E78BA"/>
    <w:rsid w:val="007F066E"/>
    <w:rsid w:val="007F0902"/>
    <w:rsid w:val="007F0F08"/>
    <w:rsid w:val="007F1AF9"/>
    <w:rsid w:val="007F229F"/>
    <w:rsid w:val="007F26F7"/>
    <w:rsid w:val="007F2A60"/>
    <w:rsid w:val="007F36BB"/>
    <w:rsid w:val="007F4201"/>
    <w:rsid w:val="007F5070"/>
    <w:rsid w:val="007F51DD"/>
    <w:rsid w:val="007F577B"/>
    <w:rsid w:val="007F5AF7"/>
    <w:rsid w:val="007F6313"/>
    <w:rsid w:val="007F7B62"/>
    <w:rsid w:val="00800537"/>
    <w:rsid w:val="00801F07"/>
    <w:rsid w:val="00803A8E"/>
    <w:rsid w:val="00803D6A"/>
    <w:rsid w:val="00804331"/>
    <w:rsid w:val="00804504"/>
    <w:rsid w:val="00804AB5"/>
    <w:rsid w:val="0080540B"/>
    <w:rsid w:val="00805D2E"/>
    <w:rsid w:val="00806137"/>
    <w:rsid w:val="00806188"/>
    <w:rsid w:val="0080636C"/>
    <w:rsid w:val="008066E7"/>
    <w:rsid w:val="00806841"/>
    <w:rsid w:val="00806A10"/>
    <w:rsid w:val="00806AA6"/>
    <w:rsid w:val="008105BE"/>
    <w:rsid w:val="00811E5C"/>
    <w:rsid w:val="0081210D"/>
    <w:rsid w:val="00812D88"/>
    <w:rsid w:val="00813516"/>
    <w:rsid w:val="0081376B"/>
    <w:rsid w:val="008139B0"/>
    <w:rsid w:val="00813B8A"/>
    <w:rsid w:val="008143F3"/>
    <w:rsid w:val="00814F16"/>
    <w:rsid w:val="00814F91"/>
    <w:rsid w:val="008172D4"/>
    <w:rsid w:val="008213BA"/>
    <w:rsid w:val="008220F0"/>
    <w:rsid w:val="00823DA6"/>
    <w:rsid w:val="0082415C"/>
    <w:rsid w:val="008242F6"/>
    <w:rsid w:val="00824578"/>
    <w:rsid w:val="0082521F"/>
    <w:rsid w:val="00825A33"/>
    <w:rsid w:val="00825CB6"/>
    <w:rsid w:val="00827423"/>
    <w:rsid w:val="0083159B"/>
    <w:rsid w:val="0083179B"/>
    <w:rsid w:val="00831BE5"/>
    <w:rsid w:val="00831D16"/>
    <w:rsid w:val="008327CD"/>
    <w:rsid w:val="00832A93"/>
    <w:rsid w:val="00832F39"/>
    <w:rsid w:val="00833347"/>
    <w:rsid w:val="0083399D"/>
    <w:rsid w:val="0083426D"/>
    <w:rsid w:val="00836349"/>
    <w:rsid w:val="0083643B"/>
    <w:rsid w:val="00836CCE"/>
    <w:rsid w:val="00841254"/>
    <w:rsid w:val="008412D2"/>
    <w:rsid w:val="0084167C"/>
    <w:rsid w:val="00841DD2"/>
    <w:rsid w:val="00842974"/>
    <w:rsid w:val="00842A83"/>
    <w:rsid w:val="00842EEA"/>
    <w:rsid w:val="00843DD1"/>
    <w:rsid w:val="00844049"/>
    <w:rsid w:val="008449CE"/>
    <w:rsid w:val="00845527"/>
    <w:rsid w:val="00845ED6"/>
    <w:rsid w:val="00850C2D"/>
    <w:rsid w:val="008520CA"/>
    <w:rsid w:val="0085228A"/>
    <w:rsid w:val="00852862"/>
    <w:rsid w:val="008528A7"/>
    <w:rsid w:val="00854441"/>
    <w:rsid w:val="008545AF"/>
    <w:rsid w:val="00855112"/>
    <w:rsid w:val="00855B31"/>
    <w:rsid w:val="00856476"/>
    <w:rsid w:val="008567A1"/>
    <w:rsid w:val="008568B1"/>
    <w:rsid w:val="00857AC8"/>
    <w:rsid w:val="00857C9D"/>
    <w:rsid w:val="00857F29"/>
    <w:rsid w:val="00857F49"/>
    <w:rsid w:val="00860481"/>
    <w:rsid w:val="008605A6"/>
    <w:rsid w:val="00860716"/>
    <w:rsid w:val="00860A9A"/>
    <w:rsid w:val="0086115C"/>
    <w:rsid w:val="008615F9"/>
    <w:rsid w:val="00861A47"/>
    <w:rsid w:val="00862879"/>
    <w:rsid w:val="00863D09"/>
    <w:rsid w:val="00863E44"/>
    <w:rsid w:val="00864FEA"/>
    <w:rsid w:val="00865694"/>
    <w:rsid w:val="0086792C"/>
    <w:rsid w:val="00867BCB"/>
    <w:rsid w:val="008706A4"/>
    <w:rsid w:val="00870D30"/>
    <w:rsid w:val="00871BB7"/>
    <w:rsid w:val="00871E90"/>
    <w:rsid w:val="00872043"/>
    <w:rsid w:val="00872524"/>
    <w:rsid w:val="00872F3F"/>
    <w:rsid w:val="0087300C"/>
    <w:rsid w:val="0087411A"/>
    <w:rsid w:val="008741DD"/>
    <w:rsid w:val="00874329"/>
    <w:rsid w:val="00875970"/>
    <w:rsid w:val="00877824"/>
    <w:rsid w:val="00877EDD"/>
    <w:rsid w:val="00880CED"/>
    <w:rsid w:val="0088170E"/>
    <w:rsid w:val="00882606"/>
    <w:rsid w:val="008827E3"/>
    <w:rsid w:val="00882A61"/>
    <w:rsid w:val="008830C3"/>
    <w:rsid w:val="008837CF"/>
    <w:rsid w:val="00884186"/>
    <w:rsid w:val="00884B40"/>
    <w:rsid w:val="00885C16"/>
    <w:rsid w:val="00885E7A"/>
    <w:rsid w:val="00886205"/>
    <w:rsid w:val="00890087"/>
    <w:rsid w:val="008905A4"/>
    <w:rsid w:val="0089265A"/>
    <w:rsid w:val="00892D05"/>
    <w:rsid w:val="00892D8D"/>
    <w:rsid w:val="00895CC2"/>
    <w:rsid w:val="0089740D"/>
    <w:rsid w:val="00897ABA"/>
    <w:rsid w:val="00897BD3"/>
    <w:rsid w:val="00897EBE"/>
    <w:rsid w:val="008A07E1"/>
    <w:rsid w:val="008A1012"/>
    <w:rsid w:val="008A10BD"/>
    <w:rsid w:val="008A11E4"/>
    <w:rsid w:val="008A1622"/>
    <w:rsid w:val="008A16F6"/>
    <w:rsid w:val="008A1BDB"/>
    <w:rsid w:val="008A1CF0"/>
    <w:rsid w:val="008A2CF3"/>
    <w:rsid w:val="008A2DF2"/>
    <w:rsid w:val="008A3D7A"/>
    <w:rsid w:val="008A556D"/>
    <w:rsid w:val="008A5AB9"/>
    <w:rsid w:val="008A632D"/>
    <w:rsid w:val="008A6C7A"/>
    <w:rsid w:val="008B047B"/>
    <w:rsid w:val="008B1085"/>
    <w:rsid w:val="008B16BB"/>
    <w:rsid w:val="008B1D61"/>
    <w:rsid w:val="008B1F9D"/>
    <w:rsid w:val="008B2464"/>
    <w:rsid w:val="008B352D"/>
    <w:rsid w:val="008B4455"/>
    <w:rsid w:val="008B4C72"/>
    <w:rsid w:val="008B567D"/>
    <w:rsid w:val="008C0005"/>
    <w:rsid w:val="008C0123"/>
    <w:rsid w:val="008C09EA"/>
    <w:rsid w:val="008C0F30"/>
    <w:rsid w:val="008C13DB"/>
    <w:rsid w:val="008C2FCB"/>
    <w:rsid w:val="008C3C3C"/>
    <w:rsid w:val="008C3C3F"/>
    <w:rsid w:val="008C4966"/>
    <w:rsid w:val="008C4C32"/>
    <w:rsid w:val="008C5A26"/>
    <w:rsid w:val="008C62DF"/>
    <w:rsid w:val="008C6315"/>
    <w:rsid w:val="008C68AD"/>
    <w:rsid w:val="008C72B7"/>
    <w:rsid w:val="008C72E5"/>
    <w:rsid w:val="008D0AE3"/>
    <w:rsid w:val="008D0BA0"/>
    <w:rsid w:val="008D2241"/>
    <w:rsid w:val="008D26D7"/>
    <w:rsid w:val="008D2F86"/>
    <w:rsid w:val="008D3E7C"/>
    <w:rsid w:val="008D41FB"/>
    <w:rsid w:val="008D4D23"/>
    <w:rsid w:val="008D4F87"/>
    <w:rsid w:val="008D5902"/>
    <w:rsid w:val="008D6B63"/>
    <w:rsid w:val="008E38EE"/>
    <w:rsid w:val="008E3C80"/>
    <w:rsid w:val="008E3EBD"/>
    <w:rsid w:val="008E50CA"/>
    <w:rsid w:val="008E52D8"/>
    <w:rsid w:val="008E63C7"/>
    <w:rsid w:val="008E6796"/>
    <w:rsid w:val="008E67C1"/>
    <w:rsid w:val="008E7758"/>
    <w:rsid w:val="008E7D78"/>
    <w:rsid w:val="008F0C12"/>
    <w:rsid w:val="008F0C57"/>
    <w:rsid w:val="008F2CAD"/>
    <w:rsid w:val="008F4416"/>
    <w:rsid w:val="008F4C2F"/>
    <w:rsid w:val="008F57ED"/>
    <w:rsid w:val="008F6AA2"/>
    <w:rsid w:val="008F6C45"/>
    <w:rsid w:val="008F7204"/>
    <w:rsid w:val="008F7296"/>
    <w:rsid w:val="00900336"/>
    <w:rsid w:val="00900371"/>
    <w:rsid w:val="0090129F"/>
    <w:rsid w:val="00902040"/>
    <w:rsid w:val="009025E5"/>
    <w:rsid w:val="009038AC"/>
    <w:rsid w:val="009045E1"/>
    <w:rsid w:val="00904CEE"/>
    <w:rsid w:val="00904FF0"/>
    <w:rsid w:val="00905583"/>
    <w:rsid w:val="00906323"/>
    <w:rsid w:val="009066B6"/>
    <w:rsid w:val="00906FAF"/>
    <w:rsid w:val="0091089A"/>
    <w:rsid w:val="009111D9"/>
    <w:rsid w:val="009119C3"/>
    <w:rsid w:val="00915989"/>
    <w:rsid w:val="009167A5"/>
    <w:rsid w:val="00917AE6"/>
    <w:rsid w:val="00917DD5"/>
    <w:rsid w:val="0092062B"/>
    <w:rsid w:val="00921B5E"/>
    <w:rsid w:val="00921C9B"/>
    <w:rsid w:val="00922053"/>
    <w:rsid w:val="009222A7"/>
    <w:rsid w:val="00922E63"/>
    <w:rsid w:val="0092332E"/>
    <w:rsid w:val="0092348B"/>
    <w:rsid w:val="00924A99"/>
    <w:rsid w:val="00924FE4"/>
    <w:rsid w:val="0092572F"/>
    <w:rsid w:val="0092644C"/>
    <w:rsid w:val="00926572"/>
    <w:rsid w:val="00926795"/>
    <w:rsid w:val="00926D58"/>
    <w:rsid w:val="00927C89"/>
    <w:rsid w:val="009305ED"/>
    <w:rsid w:val="00931567"/>
    <w:rsid w:val="0093175A"/>
    <w:rsid w:val="00932992"/>
    <w:rsid w:val="00932FCB"/>
    <w:rsid w:val="009332F8"/>
    <w:rsid w:val="00933317"/>
    <w:rsid w:val="009335F7"/>
    <w:rsid w:val="00933ED1"/>
    <w:rsid w:val="00935586"/>
    <w:rsid w:val="009356AD"/>
    <w:rsid w:val="00935D89"/>
    <w:rsid w:val="00936645"/>
    <w:rsid w:val="00936C59"/>
    <w:rsid w:val="00937611"/>
    <w:rsid w:val="009379A0"/>
    <w:rsid w:val="00937F46"/>
    <w:rsid w:val="0094087A"/>
    <w:rsid w:val="009408E7"/>
    <w:rsid w:val="00940B2A"/>
    <w:rsid w:val="0094129F"/>
    <w:rsid w:val="0094158E"/>
    <w:rsid w:val="009417A4"/>
    <w:rsid w:val="00941B88"/>
    <w:rsid w:val="00941F5B"/>
    <w:rsid w:val="009420E3"/>
    <w:rsid w:val="009425A3"/>
    <w:rsid w:val="009425F5"/>
    <w:rsid w:val="0094421E"/>
    <w:rsid w:val="00945B3E"/>
    <w:rsid w:val="009466C2"/>
    <w:rsid w:val="00946C9B"/>
    <w:rsid w:val="009475E9"/>
    <w:rsid w:val="009476C8"/>
    <w:rsid w:val="0095142E"/>
    <w:rsid w:val="0095186C"/>
    <w:rsid w:val="00954327"/>
    <w:rsid w:val="009546C3"/>
    <w:rsid w:val="00955250"/>
    <w:rsid w:val="0095528A"/>
    <w:rsid w:val="00955306"/>
    <w:rsid w:val="00955E48"/>
    <w:rsid w:val="00957AA0"/>
    <w:rsid w:val="009607ED"/>
    <w:rsid w:val="0096123C"/>
    <w:rsid w:val="00961C41"/>
    <w:rsid w:val="00962921"/>
    <w:rsid w:val="0096386A"/>
    <w:rsid w:val="00963922"/>
    <w:rsid w:val="009641FF"/>
    <w:rsid w:val="0096577E"/>
    <w:rsid w:val="00965FE7"/>
    <w:rsid w:val="0096694A"/>
    <w:rsid w:val="009673B3"/>
    <w:rsid w:val="00970009"/>
    <w:rsid w:val="009704DC"/>
    <w:rsid w:val="00971081"/>
    <w:rsid w:val="00971E9F"/>
    <w:rsid w:val="009726E9"/>
    <w:rsid w:val="00973274"/>
    <w:rsid w:val="009748D8"/>
    <w:rsid w:val="00974B58"/>
    <w:rsid w:val="00975642"/>
    <w:rsid w:val="009757FF"/>
    <w:rsid w:val="00975B7C"/>
    <w:rsid w:val="009762A4"/>
    <w:rsid w:val="009764BA"/>
    <w:rsid w:val="00977DBD"/>
    <w:rsid w:val="00977EE3"/>
    <w:rsid w:val="0098129E"/>
    <w:rsid w:val="0098176C"/>
    <w:rsid w:val="00981990"/>
    <w:rsid w:val="00981BC0"/>
    <w:rsid w:val="0098217B"/>
    <w:rsid w:val="009827A8"/>
    <w:rsid w:val="009845B3"/>
    <w:rsid w:val="00985A16"/>
    <w:rsid w:val="00985A5A"/>
    <w:rsid w:val="0098653D"/>
    <w:rsid w:val="00986F3D"/>
    <w:rsid w:val="00987155"/>
    <w:rsid w:val="0098762A"/>
    <w:rsid w:val="00990648"/>
    <w:rsid w:val="00991456"/>
    <w:rsid w:val="00992075"/>
    <w:rsid w:val="00993C56"/>
    <w:rsid w:val="00994BCF"/>
    <w:rsid w:val="0099549B"/>
    <w:rsid w:val="00995513"/>
    <w:rsid w:val="009958BB"/>
    <w:rsid w:val="00995D73"/>
    <w:rsid w:val="009963F7"/>
    <w:rsid w:val="00997007"/>
    <w:rsid w:val="009976AC"/>
    <w:rsid w:val="00997D40"/>
    <w:rsid w:val="009A05FA"/>
    <w:rsid w:val="009A1A49"/>
    <w:rsid w:val="009A2EB4"/>
    <w:rsid w:val="009A5412"/>
    <w:rsid w:val="009A6587"/>
    <w:rsid w:val="009B055F"/>
    <w:rsid w:val="009B109C"/>
    <w:rsid w:val="009B1DCA"/>
    <w:rsid w:val="009B2E51"/>
    <w:rsid w:val="009B3630"/>
    <w:rsid w:val="009B4509"/>
    <w:rsid w:val="009B4C63"/>
    <w:rsid w:val="009B681B"/>
    <w:rsid w:val="009B6BD2"/>
    <w:rsid w:val="009B7692"/>
    <w:rsid w:val="009C2510"/>
    <w:rsid w:val="009C2659"/>
    <w:rsid w:val="009C4019"/>
    <w:rsid w:val="009C4B5C"/>
    <w:rsid w:val="009C4B6D"/>
    <w:rsid w:val="009C50C8"/>
    <w:rsid w:val="009C60C2"/>
    <w:rsid w:val="009C6FC4"/>
    <w:rsid w:val="009C7276"/>
    <w:rsid w:val="009D02D3"/>
    <w:rsid w:val="009D2172"/>
    <w:rsid w:val="009D3432"/>
    <w:rsid w:val="009D5316"/>
    <w:rsid w:val="009D5BED"/>
    <w:rsid w:val="009D60EE"/>
    <w:rsid w:val="009D639B"/>
    <w:rsid w:val="009E0DDB"/>
    <w:rsid w:val="009E1AE8"/>
    <w:rsid w:val="009E1D6C"/>
    <w:rsid w:val="009E237D"/>
    <w:rsid w:val="009E351A"/>
    <w:rsid w:val="009E364C"/>
    <w:rsid w:val="009E3E12"/>
    <w:rsid w:val="009E4298"/>
    <w:rsid w:val="009E4E72"/>
    <w:rsid w:val="009F0CD4"/>
    <w:rsid w:val="009F179C"/>
    <w:rsid w:val="009F2B43"/>
    <w:rsid w:val="009F2D3F"/>
    <w:rsid w:val="009F498D"/>
    <w:rsid w:val="009F49F9"/>
    <w:rsid w:val="009F5FE8"/>
    <w:rsid w:val="009F72FE"/>
    <w:rsid w:val="009F7807"/>
    <w:rsid w:val="009F7F61"/>
    <w:rsid w:val="00A004D5"/>
    <w:rsid w:val="00A00510"/>
    <w:rsid w:val="00A00B57"/>
    <w:rsid w:val="00A00F1F"/>
    <w:rsid w:val="00A01009"/>
    <w:rsid w:val="00A02B5E"/>
    <w:rsid w:val="00A041F6"/>
    <w:rsid w:val="00A05937"/>
    <w:rsid w:val="00A06F81"/>
    <w:rsid w:val="00A103DF"/>
    <w:rsid w:val="00A108BA"/>
    <w:rsid w:val="00A11022"/>
    <w:rsid w:val="00A110A0"/>
    <w:rsid w:val="00A11225"/>
    <w:rsid w:val="00A118C6"/>
    <w:rsid w:val="00A12BFA"/>
    <w:rsid w:val="00A13A38"/>
    <w:rsid w:val="00A13CEA"/>
    <w:rsid w:val="00A14174"/>
    <w:rsid w:val="00A1673A"/>
    <w:rsid w:val="00A1679C"/>
    <w:rsid w:val="00A16894"/>
    <w:rsid w:val="00A169C3"/>
    <w:rsid w:val="00A16C35"/>
    <w:rsid w:val="00A17827"/>
    <w:rsid w:val="00A20F58"/>
    <w:rsid w:val="00A21661"/>
    <w:rsid w:val="00A21709"/>
    <w:rsid w:val="00A219C5"/>
    <w:rsid w:val="00A21E5F"/>
    <w:rsid w:val="00A22BEC"/>
    <w:rsid w:val="00A239FD"/>
    <w:rsid w:val="00A23CA1"/>
    <w:rsid w:val="00A23CAA"/>
    <w:rsid w:val="00A2489B"/>
    <w:rsid w:val="00A25347"/>
    <w:rsid w:val="00A260D6"/>
    <w:rsid w:val="00A27256"/>
    <w:rsid w:val="00A273DC"/>
    <w:rsid w:val="00A274FD"/>
    <w:rsid w:val="00A30FFC"/>
    <w:rsid w:val="00A31EAA"/>
    <w:rsid w:val="00A32F98"/>
    <w:rsid w:val="00A33F4D"/>
    <w:rsid w:val="00A343CD"/>
    <w:rsid w:val="00A348A3"/>
    <w:rsid w:val="00A34AA9"/>
    <w:rsid w:val="00A36982"/>
    <w:rsid w:val="00A37392"/>
    <w:rsid w:val="00A406EB"/>
    <w:rsid w:val="00A40D2B"/>
    <w:rsid w:val="00A4213E"/>
    <w:rsid w:val="00A44B3A"/>
    <w:rsid w:val="00A45FCB"/>
    <w:rsid w:val="00A460B6"/>
    <w:rsid w:val="00A463F7"/>
    <w:rsid w:val="00A464DC"/>
    <w:rsid w:val="00A46557"/>
    <w:rsid w:val="00A46D07"/>
    <w:rsid w:val="00A5082E"/>
    <w:rsid w:val="00A50BDC"/>
    <w:rsid w:val="00A50F6E"/>
    <w:rsid w:val="00A50F79"/>
    <w:rsid w:val="00A53632"/>
    <w:rsid w:val="00A5463C"/>
    <w:rsid w:val="00A55573"/>
    <w:rsid w:val="00A55D7E"/>
    <w:rsid w:val="00A5625E"/>
    <w:rsid w:val="00A563F9"/>
    <w:rsid w:val="00A56994"/>
    <w:rsid w:val="00A57A7F"/>
    <w:rsid w:val="00A60BB1"/>
    <w:rsid w:val="00A60DE5"/>
    <w:rsid w:val="00A60ECA"/>
    <w:rsid w:val="00A6257E"/>
    <w:rsid w:val="00A62D96"/>
    <w:rsid w:val="00A646E5"/>
    <w:rsid w:val="00A6518F"/>
    <w:rsid w:val="00A6534B"/>
    <w:rsid w:val="00A66478"/>
    <w:rsid w:val="00A6669F"/>
    <w:rsid w:val="00A67896"/>
    <w:rsid w:val="00A67B83"/>
    <w:rsid w:val="00A70961"/>
    <w:rsid w:val="00A70FD1"/>
    <w:rsid w:val="00A71A4C"/>
    <w:rsid w:val="00A71CDD"/>
    <w:rsid w:val="00A724E9"/>
    <w:rsid w:val="00A7250B"/>
    <w:rsid w:val="00A727E8"/>
    <w:rsid w:val="00A72FCC"/>
    <w:rsid w:val="00A73470"/>
    <w:rsid w:val="00A73E88"/>
    <w:rsid w:val="00A73F72"/>
    <w:rsid w:val="00A743C0"/>
    <w:rsid w:val="00A746B5"/>
    <w:rsid w:val="00A76628"/>
    <w:rsid w:val="00A77D04"/>
    <w:rsid w:val="00A8058B"/>
    <w:rsid w:val="00A805C0"/>
    <w:rsid w:val="00A811CF"/>
    <w:rsid w:val="00A819D0"/>
    <w:rsid w:val="00A82831"/>
    <w:rsid w:val="00A82C41"/>
    <w:rsid w:val="00A8304D"/>
    <w:rsid w:val="00A836E5"/>
    <w:rsid w:val="00A85AC5"/>
    <w:rsid w:val="00A85C96"/>
    <w:rsid w:val="00A87C1A"/>
    <w:rsid w:val="00A9089C"/>
    <w:rsid w:val="00A90C20"/>
    <w:rsid w:val="00A90D35"/>
    <w:rsid w:val="00A91702"/>
    <w:rsid w:val="00A920FF"/>
    <w:rsid w:val="00A92B70"/>
    <w:rsid w:val="00A947D7"/>
    <w:rsid w:val="00A94F07"/>
    <w:rsid w:val="00A94F12"/>
    <w:rsid w:val="00A95961"/>
    <w:rsid w:val="00A96815"/>
    <w:rsid w:val="00AA0E8E"/>
    <w:rsid w:val="00AA1C2F"/>
    <w:rsid w:val="00AA3954"/>
    <w:rsid w:val="00AA4BC7"/>
    <w:rsid w:val="00AA51B1"/>
    <w:rsid w:val="00AA5D7E"/>
    <w:rsid w:val="00AA6341"/>
    <w:rsid w:val="00AA6C4B"/>
    <w:rsid w:val="00AB07ED"/>
    <w:rsid w:val="00AB1AA9"/>
    <w:rsid w:val="00AB2DB9"/>
    <w:rsid w:val="00AB3675"/>
    <w:rsid w:val="00AB4564"/>
    <w:rsid w:val="00AB59F7"/>
    <w:rsid w:val="00AB6F9F"/>
    <w:rsid w:val="00AC0203"/>
    <w:rsid w:val="00AC061D"/>
    <w:rsid w:val="00AC0A86"/>
    <w:rsid w:val="00AC1100"/>
    <w:rsid w:val="00AC26C2"/>
    <w:rsid w:val="00AC2764"/>
    <w:rsid w:val="00AC2B22"/>
    <w:rsid w:val="00AC2C7A"/>
    <w:rsid w:val="00AC3B8F"/>
    <w:rsid w:val="00AC3D7E"/>
    <w:rsid w:val="00AC4045"/>
    <w:rsid w:val="00AC5146"/>
    <w:rsid w:val="00AC6441"/>
    <w:rsid w:val="00AC6ACB"/>
    <w:rsid w:val="00AC7D18"/>
    <w:rsid w:val="00AD0494"/>
    <w:rsid w:val="00AD11ED"/>
    <w:rsid w:val="00AD12D4"/>
    <w:rsid w:val="00AD3161"/>
    <w:rsid w:val="00AD32AA"/>
    <w:rsid w:val="00AD3750"/>
    <w:rsid w:val="00AD5425"/>
    <w:rsid w:val="00AD6EBB"/>
    <w:rsid w:val="00AD71FA"/>
    <w:rsid w:val="00AD7376"/>
    <w:rsid w:val="00AD7CF8"/>
    <w:rsid w:val="00AD7E6B"/>
    <w:rsid w:val="00AE0085"/>
    <w:rsid w:val="00AE01D5"/>
    <w:rsid w:val="00AE122A"/>
    <w:rsid w:val="00AE1800"/>
    <w:rsid w:val="00AE20EB"/>
    <w:rsid w:val="00AE2307"/>
    <w:rsid w:val="00AE304F"/>
    <w:rsid w:val="00AE3743"/>
    <w:rsid w:val="00AE3B88"/>
    <w:rsid w:val="00AE3D3F"/>
    <w:rsid w:val="00AE64A0"/>
    <w:rsid w:val="00AE75D0"/>
    <w:rsid w:val="00AE7616"/>
    <w:rsid w:val="00AE7E2F"/>
    <w:rsid w:val="00AF1BE7"/>
    <w:rsid w:val="00AF2886"/>
    <w:rsid w:val="00AF2D57"/>
    <w:rsid w:val="00AF399F"/>
    <w:rsid w:val="00AF440B"/>
    <w:rsid w:val="00AF441B"/>
    <w:rsid w:val="00AF54CD"/>
    <w:rsid w:val="00AF57E7"/>
    <w:rsid w:val="00AF752F"/>
    <w:rsid w:val="00AF765C"/>
    <w:rsid w:val="00B01D2F"/>
    <w:rsid w:val="00B024AB"/>
    <w:rsid w:val="00B028FA"/>
    <w:rsid w:val="00B030AD"/>
    <w:rsid w:val="00B04548"/>
    <w:rsid w:val="00B053EB"/>
    <w:rsid w:val="00B0581D"/>
    <w:rsid w:val="00B0600F"/>
    <w:rsid w:val="00B06BD4"/>
    <w:rsid w:val="00B10A9A"/>
    <w:rsid w:val="00B10B44"/>
    <w:rsid w:val="00B11092"/>
    <w:rsid w:val="00B110C7"/>
    <w:rsid w:val="00B112BC"/>
    <w:rsid w:val="00B1134C"/>
    <w:rsid w:val="00B117A4"/>
    <w:rsid w:val="00B11D4E"/>
    <w:rsid w:val="00B11E6F"/>
    <w:rsid w:val="00B12244"/>
    <w:rsid w:val="00B12402"/>
    <w:rsid w:val="00B12838"/>
    <w:rsid w:val="00B12DC1"/>
    <w:rsid w:val="00B13152"/>
    <w:rsid w:val="00B13789"/>
    <w:rsid w:val="00B145D2"/>
    <w:rsid w:val="00B15220"/>
    <w:rsid w:val="00B15DDF"/>
    <w:rsid w:val="00B162A2"/>
    <w:rsid w:val="00B16DF5"/>
    <w:rsid w:val="00B17032"/>
    <w:rsid w:val="00B200D7"/>
    <w:rsid w:val="00B2215D"/>
    <w:rsid w:val="00B233BF"/>
    <w:rsid w:val="00B240EB"/>
    <w:rsid w:val="00B2463E"/>
    <w:rsid w:val="00B24684"/>
    <w:rsid w:val="00B24F4B"/>
    <w:rsid w:val="00B253C7"/>
    <w:rsid w:val="00B25792"/>
    <w:rsid w:val="00B25F49"/>
    <w:rsid w:val="00B25F9B"/>
    <w:rsid w:val="00B30B7B"/>
    <w:rsid w:val="00B3124A"/>
    <w:rsid w:val="00B31851"/>
    <w:rsid w:val="00B31AC7"/>
    <w:rsid w:val="00B31CB8"/>
    <w:rsid w:val="00B3467E"/>
    <w:rsid w:val="00B37DF4"/>
    <w:rsid w:val="00B4015C"/>
    <w:rsid w:val="00B4036B"/>
    <w:rsid w:val="00B4139F"/>
    <w:rsid w:val="00B41B2C"/>
    <w:rsid w:val="00B41CE2"/>
    <w:rsid w:val="00B42596"/>
    <w:rsid w:val="00B42C18"/>
    <w:rsid w:val="00B42F7D"/>
    <w:rsid w:val="00B432C7"/>
    <w:rsid w:val="00B45C9A"/>
    <w:rsid w:val="00B4687B"/>
    <w:rsid w:val="00B46B11"/>
    <w:rsid w:val="00B46F05"/>
    <w:rsid w:val="00B4746C"/>
    <w:rsid w:val="00B47DC2"/>
    <w:rsid w:val="00B50986"/>
    <w:rsid w:val="00B50E2E"/>
    <w:rsid w:val="00B50F7E"/>
    <w:rsid w:val="00B50FDB"/>
    <w:rsid w:val="00B512B8"/>
    <w:rsid w:val="00B53404"/>
    <w:rsid w:val="00B547C2"/>
    <w:rsid w:val="00B5639B"/>
    <w:rsid w:val="00B578C6"/>
    <w:rsid w:val="00B57C5D"/>
    <w:rsid w:val="00B60356"/>
    <w:rsid w:val="00B6082B"/>
    <w:rsid w:val="00B608AB"/>
    <w:rsid w:val="00B611DF"/>
    <w:rsid w:val="00B615DD"/>
    <w:rsid w:val="00B62B43"/>
    <w:rsid w:val="00B62CB0"/>
    <w:rsid w:val="00B62CEA"/>
    <w:rsid w:val="00B62D96"/>
    <w:rsid w:val="00B6386F"/>
    <w:rsid w:val="00B639BC"/>
    <w:rsid w:val="00B63E5A"/>
    <w:rsid w:val="00B65632"/>
    <w:rsid w:val="00B65BAB"/>
    <w:rsid w:val="00B65C84"/>
    <w:rsid w:val="00B660A0"/>
    <w:rsid w:val="00B67000"/>
    <w:rsid w:val="00B67864"/>
    <w:rsid w:val="00B70934"/>
    <w:rsid w:val="00B7110E"/>
    <w:rsid w:val="00B714C5"/>
    <w:rsid w:val="00B72A70"/>
    <w:rsid w:val="00B72CA5"/>
    <w:rsid w:val="00B74A71"/>
    <w:rsid w:val="00B768F3"/>
    <w:rsid w:val="00B77296"/>
    <w:rsid w:val="00B7763F"/>
    <w:rsid w:val="00B8008A"/>
    <w:rsid w:val="00B804A2"/>
    <w:rsid w:val="00B806E2"/>
    <w:rsid w:val="00B813E8"/>
    <w:rsid w:val="00B816B6"/>
    <w:rsid w:val="00B84BEE"/>
    <w:rsid w:val="00B84D16"/>
    <w:rsid w:val="00B850DB"/>
    <w:rsid w:val="00B85566"/>
    <w:rsid w:val="00B86191"/>
    <w:rsid w:val="00B86C89"/>
    <w:rsid w:val="00B871F6"/>
    <w:rsid w:val="00B90332"/>
    <w:rsid w:val="00B90804"/>
    <w:rsid w:val="00B90A14"/>
    <w:rsid w:val="00B91042"/>
    <w:rsid w:val="00B9138F"/>
    <w:rsid w:val="00B92F01"/>
    <w:rsid w:val="00B937BF"/>
    <w:rsid w:val="00B9454D"/>
    <w:rsid w:val="00B95AA6"/>
    <w:rsid w:val="00B95B7B"/>
    <w:rsid w:val="00B96778"/>
    <w:rsid w:val="00B96D43"/>
    <w:rsid w:val="00B97223"/>
    <w:rsid w:val="00B97471"/>
    <w:rsid w:val="00BA06FB"/>
    <w:rsid w:val="00BA11EB"/>
    <w:rsid w:val="00BA1EB4"/>
    <w:rsid w:val="00BA5B62"/>
    <w:rsid w:val="00BA72BF"/>
    <w:rsid w:val="00BA7614"/>
    <w:rsid w:val="00BA7846"/>
    <w:rsid w:val="00BB0422"/>
    <w:rsid w:val="00BB0A61"/>
    <w:rsid w:val="00BB1010"/>
    <w:rsid w:val="00BB1333"/>
    <w:rsid w:val="00BB15B5"/>
    <w:rsid w:val="00BB193D"/>
    <w:rsid w:val="00BB328C"/>
    <w:rsid w:val="00BB38F8"/>
    <w:rsid w:val="00BB4153"/>
    <w:rsid w:val="00BB4508"/>
    <w:rsid w:val="00BB5680"/>
    <w:rsid w:val="00BB570C"/>
    <w:rsid w:val="00BB57A2"/>
    <w:rsid w:val="00BB5880"/>
    <w:rsid w:val="00BB59CB"/>
    <w:rsid w:val="00BB5BB1"/>
    <w:rsid w:val="00BB5C3D"/>
    <w:rsid w:val="00BB78E3"/>
    <w:rsid w:val="00BB7CBA"/>
    <w:rsid w:val="00BC0CF9"/>
    <w:rsid w:val="00BC12D5"/>
    <w:rsid w:val="00BC137A"/>
    <w:rsid w:val="00BC1A07"/>
    <w:rsid w:val="00BC2FFA"/>
    <w:rsid w:val="00BC30B8"/>
    <w:rsid w:val="00BC36B0"/>
    <w:rsid w:val="00BC37D9"/>
    <w:rsid w:val="00BC394C"/>
    <w:rsid w:val="00BC3B49"/>
    <w:rsid w:val="00BC4902"/>
    <w:rsid w:val="00BC4F39"/>
    <w:rsid w:val="00BC4F59"/>
    <w:rsid w:val="00BC52F1"/>
    <w:rsid w:val="00BC5535"/>
    <w:rsid w:val="00BC667C"/>
    <w:rsid w:val="00BC67A3"/>
    <w:rsid w:val="00BC6850"/>
    <w:rsid w:val="00BC72DD"/>
    <w:rsid w:val="00BC7C1C"/>
    <w:rsid w:val="00BC7EA7"/>
    <w:rsid w:val="00BD0102"/>
    <w:rsid w:val="00BD0222"/>
    <w:rsid w:val="00BD0896"/>
    <w:rsid w:val="00BD112F"/>
    <w:rsid w:val="00BD1522"/>
    <w:rsid w:val="00BD187D"/>
    <w:rsid w:val="00BD1EAE"/>
    <w:rsid w:val="00BD24EF"/>
    <w:rsid w:val="00BD3563"/>
    <w:rsid w:val="00BD37A0"/>
    <w:rsid w:val="00BD48A0"/>
    <w:rsid w:val="00BD4948"/>
    <w:rsid w:val="00BD4ADF"/>
    <w:rsid w:val="00BD4C13"/>
    <w:rsid w:val="00BD5278"/>
    <w:rsid w:val="00BD545F"/>
    <w:rsid w:val="00BD5FAA"/>
    <w:rsid w:val="00BD62C4"/>
    <w:rsid w:val="00BD6AAB"/>
    <w:rsid w:val="00BD6DBA"/>
    <w:rsid w:val="00BD6F7E"/>
    <w:rsid w:val="00BD782A"/>
    <w:rsid w:val="00BE0F78"/>
    <w:rsid w:val="00BE1421"/>
    <w:rsid w:val="00BE179D"/>
    <w:rsid w:val="00BE1B3A"/>
    <w:rsid w:val="00BE427A"/>
    <w:rsid w:val="00BE47F7"/>
    <w:rsid w:val="00BE48DB"/>
    <w:rsid w:val="00BE517E"/>
    <w:rsid w:val="00BE608E"/>
    <w:rsid w:val="00BE6258"/>
    <w:rsid w:val="00BE6E06"/>
    <w:rsid w:val="00BF151D"/>
    <w:rsid w:val="00BF1892"/>
    <w:rsid w:val="00BF21A4"/>
    <w:rsid w:val="00BF22C1"/>
    <w:rsid w:val="00BF2422"/>
    <w:rsid w:val="00BF3AA3"/>
    <w:rsid w:val="00BF46FD"/>
    <w:rsid w:val="00BF48DD"/>
    <w:rsid w:val="00BF4A43"/>
    <w:rsid w:val="00BF4E41"/>
    <w:rsid w:val="00BF5592"/>
    <w:rsid w:val="00BF5DD9"/>
    <w:rsid w:val="00BF6760"/>
    <w:rsid w:val="00BF744A"/>
    <w:rsid w:val="00BF76E6"/>
    <w:rsid w:val="00BF7929"/>
    <w:rsid w:val="00BF7F1E"/>
    <w:rsid w:val="00C00CB6"/>
    <w:rsid w:val="00C03B1E"/>
    <w:rsid w:val="00C04DF8"/>
    <w:rsid w:val="00C04E20"/>
    <w:rsid w:val="00C06A45"/>
    <w:rsid w:val="00C07478"/>
    <w:rsid w:val="00C07D81"/>
    <w:rsid w:val="00C07EBB"/>
    <w:rsid w:val="00C107B2"/>
    <w:rsid w:val="00C108EA"/>
    <w:rsid w:val="00C10BA8"/>
    <w:rsid w:val="00C12477"/>
    <w:rsid w:val="00C13745"/>
    <w:rsid w:val="00C14677"/>
    <w:rsid w:val="00C148A8"/>
    <w:rsid w:val="00C14980"/>
    <w:rsid w:val="00C154D2"/>
    <w:rsid w:val="00C15559"/>
    <w:rsid w:val="00C163A5"/>
    <w:rsid w:val="00C16615"/>
    <w:rsid w:val="00C17590"/>
    <w:rsid w:val="00C201A4"/>
    <w:rsid w:val="00C206F2"/>
    <w:rsid w:val="00C20DAC"/>
    <w:rsid w:val="00C20FB7"/>
    <w:rsid w:val="00C21C4B"/>
    <w:rsid w:val="00C222C0"/>
    <w:rsid w:val="00C23052"/>
    <w:rsid w:val="00C2312F"/>
    <w:rsid w:val="00C2459B"/>
    <w:rsid w:val="00C25356"/>
    <w:rsid w:val="00C253EC"/>
    <w:rsid w:val="00C25782"/>
    <w:rsid w:val="00C26555"/>
    <w:rsid w:val="00C270AC"/>
    <w:rsid w:val="00C30107"/>
    <w:rsid w:val="00C316D7"/>
    <w:rsid w:val="00C31DCB"/>
    <w:rsid w:val="00C31E61"/>
    <w:rsid w:val="00C31EB2"/>
    <w:rsid w:val="00C3249B"/>
    <w:rsid w:val="00C330C6"/>
    <w:rsid w:val="00C331C8"/>
    <w:rsid w:val="00C335A5"/>
    <w:rsid w:val="00C33A0D"/>
    <w:rsid w:val="00C3499E"/>
    <w:rsid w:val="00C34B26"/>
    <w:rsid w:val="00C34DE9"/>
    <w:rsid w:val="00C3752A"/>
    <w:rsid w:val="00C3768B"/>
    <w:rsid w:val="00C40478"/>
    <w:rsid w:val="00C40B55"/>
    <w:rsid w:val="00C41926"/>
    <w:rsid w:val="00C41D62"/>
    <w:rsid w:val="00C41F26"/>
    <w:rsid w:val="00C424D7"/>
    <w:rsid w:val="00C42A32"/>
    <w:rsid w:val="00C43053"/>
    <w:rsid w:val="00C43320"/>
    <w:rsid w:val="00C43709"/>
    <w:rsid w:val="00C44656"/>
    <w:rsid w:val="00C44D1C"/>
    <w:rsid w:val="00C4558A"/>
    <w:rsid w:val="00C45FF9"/>
    <w:rsid w:val="00C46017"/>
    <w:rsid w:val="00C47E2E"/>
    <w:rsid w:val="00C504B1"/>
    <w:rsid w:val="00C507B0"/>
    <w:rsid w:val="00C50E49"/>
    <w:rsid w:val="00C50EF8"/>
    <w:rsid w:val="00C52108"/>
    <w:rsid w:val="00C525DB"/>
    <w:rsid w:val="00C53731"/>
    <w:rsid w:val="00C53D13"/>
    <w:rsid w:val="00C53DEC"/>
    <w:rsid w:val="00C54183"/>
    <w:rsid w:val="00C54973"/>
    <w:rsid w:val="00C5510A"/>
    <w:rsid w:val="00C56456"/>
    <w:rsid w:val="00C5647C"/>
    <w:rsid w:val="00C56D4B"/>
    <w:rsid w:val="00C56FC4"/>
    <w:rsid w:val="00C60B5B"/>
    <w:rsid w:val="00C61F72"/>
    <w:rsid w:val="00C62622"/>
    <w:rsid w:val="00C63527"/>
    <w:rsid w:val="00C6417E"/>
    <w:rsid w:val="00C64D97"/>
    <w:rsid w:val="00C72417"/>
    <w:rsid w:val="00C72DBE"/>
    <w:rsid w:val="00C72EE0"/>
    <w:rsid w:val="00C73D5A"/>
    <w:rsid w:val="00C75224"/>
    <w:rsid w:val="00C75372"/>
    <w:rsid w:val="00C75836"/>
    <w:rsid w:val="00C75FDA"/>
    <w:rsid w:val="00C76377"/>
    <w:rsid w:val="00C76E5C"/>
    <w:rsid w:val="00C76FC7"/>
    <w:rsid w:val="00C7729E"/>
    <w:rsid w:val="00C774ED"/>
    <w:rsid w:val="00C779A2"/>
    <w:rsid w:val="00C80D4D"/>
    <w:rsid w:val="00C814E3"/>
    <w:rsid w:val="00C8250E"/>
    <w:rsid w:val="00C828B2"/>
    <w:rsid w:val="00C82E58"/>
    <w:rsid w:val="00C84513"/>
    <w:rsid w:val="00C84DAC"/>
    <w:rsid w:val="00C85676"/>
    <w:rsid w:val="00C8586C"/>
    <w:rsid w:val="00C90260"/>
    <w:rsid w:val="00C90A14"/>
    <w:rsid w:val="00C911AE"/>
    <w:rsid w:val="00C9146A"/>
    <w:rsid w:val="00C91BC3"/>
    <w:rsid w:val="00C93813"/>
    <w:rsid w:val="00C96477"/>
    <w:rsid w:val="00C964B3"/>
    <w:rsid w:val="00C966C9"/>
    <w:rsid w:val="00C9798E"/>
    <w:rsid w:val="00CA02AB"/>
    <w:rsid w:val="00CA0546"/>
    <w:rsid w:val="00CA145F"/>
    <w:rsid w:val="00CA15F8"/>
    <w:rsid w:val="00CA1B0B"/>
    <w:rsid w:val="00CA2059"/>
    <w:rsid w:val="00CA30FD"/>
    <w:rsid w:val="00CA5397"/>
    <w:rsid w:val="00CA54FB"/>
    <w:rsid w:val="00CA55BD"/>
    <w:rsid w:val="00CA5BFB"/>
    <w:rsid w:val="00CA6EDB"/>
    <w:rsid w:val="00CA79DC"/>
    <w:rsid w:val="00CA7BC9"/>
    <w:rsid w:val="00CA7CE3"/>
    <w:rsid w:val="00CB0379"/>
    <w:rsid w:val="00CB0C59"/>
    <w:rsid w:val="00CB3682"/>
    <w:rsid w:val="00CB3C22"/>
    <w:rsid w:val="00CB4E6D"/>
    <w:rsid w:val="00CB5B69"/>
    <w:rsid w:val="00CB5E96"/>
    <w:rsid w:val="00CB75E2"/>
    <w:rsid w:val="00CC01F7"/>
    <w:rsid w:val="00CC066F"/>
    <w:rsid w:val="00CC121C"/>
    <w:rsid w:val="00CC2579"/>
    <w:rsid w:val="00CC32A2"/>
    <w:rsid w:val="00CC37AB"/>
    <w:rsid w:val="00CC3F7F"/>
    <w:rsid w:val="00CC4A26"/>
    <w:rsid w:val="00CC4EBA"/>
    <w:rsid w:val="00CC63DB"/>
    <w:rsid w:val="00CC7E38"/>
    <w:rsid w:val="00CC7E3E"/>
    <w:rsid w:val="00CC7FDC"/>
    <w:rsid w:val="00CD2C15"/>
    <w:rsid w:val="00CD42F3"/>
    <w:rsid w:val="00CD4430"/>
    <w:rsid w:val="00CD4550"/>
    <w:rsid w:val="00CD47D1"/>
    <w:rsid w:val="00CD4A5A"/>
    <w:rsid w:val="00CE0733"/>
    <w:rsid w:val="00CE0ACB"/>
    <w:rsid w:val="00CE2E5F"/>
    <w:rsid w:val="00CE31AF"/>
    <w:rsid w:val="00CE329A"/>
    <w:rsid w:val="00CE33B3"/>
    <w:rsid w:val="00CE41CC"/>
    <w:rsid w:val="00CE59DF"/>
    <w:rsid w:val="00CE5FD1"/>
    <w:rsid w:val="00CE67E4"/>
    <w:rsid w:val="00CE6A4C"/>
    <w:rsid w:val="00CE6A71"/>
    <w:rsid w:val="00CE7BE0"/>
    <w:rsid w:val="00CF0EA8"/>
    <w:rsid w:val="00CF3389"/>
    <w:rsid w:val="00CF397F"/>
    <w:rsid w:val="00CF3BCD"/>
    <w:rsid w:val="00CF4A08"/>
    <w:rsid w:val="00CF58D6"/>
    <w:rsid w:val="00CF6BCB"/>
    <w:rsid w:val="00CF6BF0"/>
    <w:rsid w:val="00CF7CDF"/>
    <w:rsid w:val="00D00042"/>
    <w:rsid w:val="00D000E7"/>
    <w:rsid w:val="00D00104"/>
    <w:rsid w:val="00D006BD"/>
    <w:rsid w:val="00D008BA"/>
    <w:rsid w:val="00D00955"/>
    <w:rsid w:val="00D01791"/>
    <w:rsid w:val="00D01D54"/>
    <w:rsid w:val="00D03077"/>
    <w:rsid w:val="00D049AF"/>
    <w:rsid w:val="00D0585E"/>
    <w:rsid w:val="00D06324"/>
    <w:rsid w:val="00D06511"/>
    <w:rsid w:val="00D06D36"/>
    <w:rsid w:val="00D1085A"/>
    <w:rsid w:val="00D115AE"/>
    <w:rsid w:val="00D11C01"/>
    <w:rsid w:val="00D1260F"/>
    <w:rsid w:val="00D12BE4"/>
    <w:rsid w:val="00D12C30"/>
    <w:rsid w:val="00D12F88"/>
    <w:rsid w:val="00D132CE"/>
    <w:rsid w:val="00D134A8"/>
    <w:rsid w:val="00D14CEE"/>
    <w:rsid w:val="00D15C57"/>
    <w:rsid w:val="00D162B8"/>
    <w:rsid w:val="00D17732"/>
    <w:rsid w:val="00D1787F"/>
    <w:rsid w:val="00D1794A"/>
    <w:rsid w:val="00D17AF3"/>
    <w:rsid w:val="00D202E8"/>
    <w:rsid w:val="00D20C45"/>
    <w:rsid w:val="00D22980"/>
    <w:rsid w:val="00D2413B"/>
    <w:rsid w:val="00D243D9"/>
    <w:rsid w:val="00D26108"/>
    <w:rsid w:val="00D26EF6"/>
    <w:rsid w:val="00D30224"/>
    <w:rsid w:val="00D30283"/>
    <w:rsid w:val="00D30286"/>
    <w:rsid w:val="00D30D6E"/>
    <w:rsid w:val="00D3101B"/>
    <w:rsid w:val="00D31965"/>
    <w:rsid w:val="00D31FDC"/>
    <w:rsid w:val="00D320EC"/>
    <w:rsid w:val="00D321C8"/>
    <w:rsid w:val="00D332F9"/>
    <w:rsid w:val="00D334D1"/>
    <w:rsid w:val="00D34280"/>
    <w:rsid w:val="00D3436F"/>
    <w:rsid w:val="00D34D7A"/>
    <w:rsid w:val="00D34D88"/>
    <w:rsid w:val="00D35AB0"/>
    <w:rsid w:val="00D35C5A"/>
    <w:rsid w:val="00D360BB"/>
    <w:rsid w:val="00D36E74"/>
    <w:rsid w:val="00D377D4"/>
    <w:rsid w:val="00D3780C"/>
    <w:rsid w:val="00D40E03"/>
    <w:rsid w:val="00D41117"/>
    <w:rsid w:val="00D41541"/>
    <w:rsid w:val="00D416F9"/>
    <w:rsid w:val="00D429E9"/>
    <w:rsid w:val="00D430F7"/>
    <w:rsid w:val="00D435D8"/>
    <w:rsid w:val="00D43DAE"/>
    <w:rsid w:val="00D4421B"/>
    <w:rsid w:val="00D44445"/>
    <w:rsid w:val="00D457F7"/>
    <w:rsid w:val="00D4588A"/>
    <w:rsid w:val="00D460CB"/>
    <w:rsid w:val="00D464C7"/>
    <w:rsid w:val="00D46856"/>
    <w:rsid w:val="00D4709F"/>
    <w:rsid w:val="00D4745E"/>
    <w:rsid w:val="00D50075"/>
    <w:rsid w:val="00D505DC"/>
    <w:rsid w:val="00D50650"/>
    <w:rsid w:val="00D50E14"/>
    <w:rsid w:val="00D520AD"/>
    <w:rsid w:val="00D53A82"/>
    <w:rsid w:val="00D54668"/>
    <w:rsid w:val="00D549CF"/>
    <w:rsid w:val="00D553DE"/>
    <w:rsid w:val="00D56C63"/>
    <w:rsid w:val="00D5707A"/>
    <w:rsid w:val="00D57C03"/>
    <w:rsid w:val="00D612FC"/>
    <w:rsid w:val="00D626DB"/>
    <w:rsid w:val="00D62F01"/>
    <w:rsid w:val="00D6360B"/>
    <w:rsid w:val="00D652F1"/>
    <w:rsid w:val="00D670AD"/>
    <w:rsid w:val="00D67FAB"/>
    <w:rsid w:val="00D70B51"/>
    <w:rsid w:val="00D70D42"/>
    <w:rsid w:val="00D7130B"/>
    <w:rsid w:val="00D71607"/>
    <w:rsid w:val="00D71E7E"/>
    <w:rsid w:val="00D720B5"/>
    <w:rsid w:val="00D7284C"/>
    <w:rsid w:val="00D729C1"/>
    <w:rsid w:val="00D729D7"/>
    <w:rsid w:val="00D74BEF"/>
    <w:rsid w:val="00D75D99"/>
    <w:rsid w:val="00D7699E"/>
    <w:rsid w:val="00D76DA2"/>
    <w:rsid w:val="00D773DE"/>
    <w:rsid w:val="00D77922"/>
    <w:rsid w:val="00D77DF2"/>
    <w:rsid w:val="00D81A4D"/>
    <w:rsid w:val="00D82CD0"/>
    <w:rsid w:val="00D841C7"/>
    <w:rsid w:val="00D84890"/>
    <w:rsid w:val="00D855CB"/>
    <w:rsid w:val="00D85768"/>
    <w:rsid w:val="00D85CA6"/>
    <w:rsid w:val="00D85E9E"/>
    <w:rsid w:val="00D8666D"/>
    <w:rsid w:val="00D866AD"/>
    <w:rsid w:val="00D874D2"/>
    <w:rsid w:val="00D878A4"/>
    <w:rsid w:val="00D87E81"/>
    <w:rsid w:val="00D912DB"/>
    <w:rsid w:val="00D92F26"/>
    <w:rsid w:val="00D94396"/>
    <w:rsid w:val="00D9448F"/>
    <w:rsid w:val="00D94667"/>
    <w:rsid w:val="00D9760B"/>
    <w:rsid w:val="00DA0CE7"/>
    <w:rsid w:val="00DA39C2"/>
    <w:rsid w:val="00DA47FD"/>
    <w:rsid w:val="00DA50FF"/>
    <w:rsid w:val="00DA56B4"/>
    <w:rsid w:val="00DA680E"/>
    <w:rsid w:val="00DA6EF1"/>
    <w:rsid w:val="00DA74AC"/>
    <w:rsid w:val="00DB191E"/>
    <w:rsid w:val="00DB1BEF"/>
    <w:rsid w:val="00DB1C4B"/>
    <w:rsid w:val="00DB2112"/>
    <w:rsid w:val="00DB3073"/>
    <w:rsid w:val="00DB43D5"/>
    <w:rsid w:val="00DB4B2C"/>
    <w:rsid w:val="00DB7E2E"/>
    <w:rsid w:val="00DC169B"/>
    <w:rsid w:val="00DC3DC9"/>
    <w:rsid w:val="00DC439B"/>
    <w:rsid w:val="00DC491B"/>
    <w:rsid w:val="00DC4A3F"/>
    <w:rsid w:val="00DC6960"/>
    <w:rsid w:val="00DC7715"/>
    <w:rsid w:val="00DD28CA"/>
    <w:rsid w:val="00DD3693"/>
    <w:rsid w:val="00DD4210"/>
    <w:rsid w:val="00DD4D6F"/>
    <w:rsid w:val="00DD5A3B"/>
    <w:rsid w:val="00DD6047"/>
    <w:rsid w:val="00DD62B1"/>
    <w:rsid w:val="00DD6AC3"/>
    <w:rsid w:val="00DD71A8"/>
    <w:rsid w:val="00DD77AC"/>
    <w:rsid w:val="00DE038C"/>
    <w:rsid w:val="00DE0D71"/>
    <w:rsid w:val="00DE11B8"/>
    <w:rsid w:val="00DE182A"/>
    <w:rsid w:val="00DE2AF8"/>
    <w:rsid w:val="00DE6F13"/>
    <w:rsid w:val="00DE70E1"/>
    <w:rsid w:val="00DE71B8"/>
    <w:rsid w:val="00DE7523"/>
    <w:rsid w:val="00DE75EE"/>
    <w:rsid w:val="00DF1829"/>
    <w:rsid w:val="00DF19EC"/>
    <w:rsid w:val="00DF26EF"/>
    <w:rsid w:val="00DF29C1"/>
    <w:rsid w:val="00DF2E2D"/>
    <w:rsid w:val="00DF3B0C"/>
    <w:rsid w:val="00DF3D64"/>
    <w:rsid w:val="00DF40DA"/>
    <w:rsid w:val="00DF4477"/>
    <w:rsid w:val="00DF48D4"/>
    <w:rsid w:val="00DF48D9"/>
    <w:rsid w:val="00DF4BCB"/>
    <w:rsid w:val="00DF4EFD"/>
    <w:rsid w:val="00DF66E7"/>
    <w:rsid w:val="00DF687B"/>
    <w:rsid w:val="00DF706B"/>
    <w:rsid w:val="00E008B8"/>
    <w:rsid w:val="00E00FAF"/>
    <w:rsid w:val="00E01058"/>
    <w:rsid w:val="00E01F14"/>
    <w:rsid w:val="00E022D5"/>
    <w:rsid w:val="00E03D6F"/>
    <w:rsid w:val="00E06E55"/>
    <w:rsid w:val="00E06EEF"/>
    <w:rsid w:val="00E06F66"/>
    <w:rsid w:val="00E07588"/>
    <w:rsid w:val="00E078CC"/>
    <w:rsid w:val="00E07936"/>
    <w:rsid w:val="00E07FA2"/>
    <w:rsid w:val="00E10A9A"/>
    <w:rsid w:val="00E10D2A"/>
    <w:rsid w:val="00E123F8"/>
    <w:rsid w:val="00E133CF"/>
    <w:rsid w:val="00E13450"/>
    <w:rsid w:val="00E13486"/>
    <w:rsid w:val="00E13541"/>
    <w:rsid w:val="00E1378B"/>
    <w:rsid w:val="00E13C94"/>
    <w:rsid w:val="00E14D8A"/>
    <w:rsid w:val="00E1514A"/>
    <w:rsid w:val="00E15977"/>
    <w:rsid w:val="00E15C7D"/>
    <w:rsid w:val="00E16179"/>
    <w:rsid w:val="00E17548"/>
    <w:rsid w:val="00E176A0"/>
    <w:rsid w:val="00E17ABE"/>
    <w:rsid w:val="00E17FD1"/>
    <w:rsid w:val="00E21B39"/>
    <w:rsid w:val="00E21B81"/>
    <w:rsid w:val="00E2244A"/>
    <w:rsid w:val="00E2275E"/>
    <w:rsid w:val="00E22BC2"/>
    <w:rsid w:val="00E2675F"/>
    <w:rsid w:val="00E268CB"/>
    <w:rsid w:val="00E26FE6"/>
    <w:rsid w:val="00E271BF"/>
    <w:rsid w:val="00E27385"/>
    <w:rsid w:val="00E27A45"/>
    <w:rsid w:val="00E27CD9"/>
    <w:rsid w:val="00E318A7"/>
    <w:rsid w:val="00E3403C"/>
    <w:rsid w:val="00E34B02"/>
    <w:rsid w:val="00E350F9"/>
    <w:rsid w:val="00E353D4"/>
    <w:rsid w:val="00E35689"/>
    <w:rsid w:val="00E35749"/>
    <w:rsid w:val="00E35794"/>
    <w:rsid w:val="00E3633C"/>
    <w:rsid w:val="00E37C0A"/>
    <w:rsid w:val="00E37EF3"/>
    <w:rsid w:val="00E40068"/>
    <w:rsid w:val="00E4056B"/>
    <w:rsid w:val="00E409BA"/>
    <w:rsid w:val="00E40EFB"/>
    <w:rsid w:val="00E41BAE"/>
    <w:rsid w:val="00E42E1F"/>
    <w:rsid w:val="00E4361A"/>
    <w:rsid w:val="00E43E8A"/>
    <w:rsid w:val="00E44053"/>
    <w:rsid w:val="00E45EE3"/>
    <w:rsid w:val="00E472F5"/>
    <w:rsid w:val="00E473BE"/>
    <w:rsid w:val="00E475CC"/>
    <w:rsid w:val="00E51494"/>
    <w:rsid w:val="00E52AC9"/>
    <w:rsid w:val="00E530E4"/>
    <w:rsid w:val="00E53250"/>
    <w:rsid w:val="00E5337D"/>
    <w:rsid w:val="00E535A9"/>
    <w:rsid w:val="00E53C62"/>
    <w:rsid w:val="00E54574"/>
    <w:rsid w:val="00E55B6D"/>
    <w:rsid w:val="00E5653E"/>
    <w:rsid w:val="00E60DE9"/>
    <w:rsid w:val="00E622BA"/>
    <w:rsid w:val="00E65253"/>
    <w:rsid w:val="00E65A33"/>
    <w:rsid w:val="00E65CF4"/>
    <w:rsid w:val="00E66C47"/>
    <w:rsid w:val="00E67E17"/>
    <w:rsid w:val="00E70066"/>
    <w:rsid w:val="00E7069E"/>
    <w:rsid w:val="00E70F62"/>
    <w:rsid w:val="00E71434"/>
    <w:rsid w:val="00E71E1F"/>
    <w:rsid w:val="00E730AC"/>
    <w:rsid w:val="00E74327"/>
    <w:rsid w:val="00E746F6"/>
    <w:rsid w:val="00E749B0"/>
    <w:rsid w:val="00E74CBD"/>
    <w:rsid w:val="00E76D6E"/>
    <w:rsid w:val="00E773AA"/>
    <w:rsid w:val="00E80264"/>
    <w:rsid w:val="00E802BE"/>
    <w:rsid w:val="00E80511"/>
    <w:rsid w:val="00E80C23"/>
    <w:rsid w:val="00E821B7"/>
    <w:rsid w:val="00E82372"/>
    <w:rsid w:val="00E866A2"/>
    <w:rsid w:val="00E86BE7"/>
    <w:rsid w:val="00E86C49"/>
    <w:rsid w:val="00E87460"/>
    <w:rsid w:val="00E9039B"/>
    <w:rsid w:val="00E90DA7"/>
    <w:rsid w:val="00E91165"/>
    <w:rsid w:val="00E91604"/>
    <w:rsid w:val="00E916FF"/>
    <w:rsid w:val="00E91F85"/>
    <w:rsid w:val="00E92005"/>
    <w:rsid w:val="00E9213B"/>
    <w:rsid w:val="00E92DCF"/>
    <w:rsid w:val="00E935F5"/>
    <w:rsid w:val="00E943AB"/>
    <w:rsid w:val="00E95A40"/>
    <w:rsid w:val="00E96773"/>
    <w:rsid w:val="00EA08C5"/>
    <w:rsid w:val="00EA176F"/>
    <w:rsid w:val="00EA28A6"/>
    <w:rsid w:val="00EA2EE6"/>
    <w:rsid w:val="00EA3DF1"/>
    <w:rsid w:val="00EA457E"/>
    <w:rsid w:val="00EA4B73"/>
    <w:rsid w:val="00EA4FEA"/>
    <w:rsid w:val="00EA5702"/>
    <w:rsid w:val="00EA5A53"/>
    <w:rsid w:val="00EA5CAC"/>
    <w:rsid w:val="00EA6905"/>
    <w:rsid w:val="00EA6C9C"/>
    <w:rsid w:val="00EB02E7"/>
    <w:rsid w:val="00EB0B03"/>
    <w:rsid w:val="00EB0FC9"/>
    <w:rsid w:val="00EB217C"/>
    <w:rsid w:val="00EB2BE8"/>
    <w:rsid w:val="00EB2C33"/>
    <w:rsid w:val="00EB371D"/>
    <w:rsid w:val="00EB3A8C"/>
    <w:rsid w:val="00EB4F09"/>
    <w:rsid w:val="00EB52DF"/>
    <w:rsid w:val="00EB5C9F"/>
    <w:rsid w:val="00EB5D2A"/>
    <w:rsid w:val="00EB61EF"/>
    <w:rsid w:val="00EB6247"/>
    <w:rsid w:val="00EB6797"/>
    <w:rsid w:val="00EB6A6C"/>
    <w:rsid w:val="00EB6A8B"/>
    <w:rsid w:val="00EB6A92"/>
    <w:rsid w:val="00EC0222"/>
    <w:rsid w:val="00EC0AFC"/>
    <w:rsid w:val="00EC0F49"/>
    <w:rsid w:val="00EC120D"/>
    <w:rsid w:val="00EC15E0"/>
    <w:rsid w:val="00EC171C"/>
    <w:rsid w:val="00EC1D3B"/>
    <w:rsid w:val="00EC259A"/>
    <w:rsid w:val="00EC3B39"/>
    <w:rsid w:val="00EC3B70"/>
    <w:rsid w:val="00EC4A1D"/>
    <w:rsid w:val="00EC54BD"/>
    <w:rsid w:val="00EC557D"/>
    <w:rsid w:val="00EC6A08"/>
    <w:rsid w:val="00EC6BFA"/>
    <w:rsid w:val="00EC73CC"/>
    <w:rsid w:val="00EC7C69"/>
    <w:rsid w:val="00EC7D70"/>
    <w:rsid w:val="00ED0249"/>
    <w:rsid w:val="00ED0CD3"/>
    <w:rsid w:val="00ED0D74"/>
    <w:rsid w:val="00ED0EB0"/>
    <w:rsid w:val="00ED0F61"/>
    <w:rsid w:val="00ED105C"/>
    <w:rsid w:val="00ED1277"/>
    <w:rsid w:val="00ED1D9E"/>
    <w:rsid w:val="00ED2056"/>
    <w:rsid w:val="00ED2803"/>
    <w:rsid w:val="00ED2869"/>
    <w:rsid w:val="00ED4078"/>
    <w:rsid w:val="00ED464F"/>
    <w:rsid w:val="00ED4C56"/>
    <w:rsid w:val="00ED5349"/>
    <w:rsid w:val="00ED5C06"/>
    <w:rsid w:val="00ED6903"/>
    <w:rsid w:val="00ED774B"/>
    <w:rsid w:val="00EE083C"/>
    <w:rsid w:val="00EE089E"/>
    <w:rsid w:val="00EE132A"/>
    <w:rsid w:val="00EE15AB"/>
    <w:rsid w:val="00EE1B75"/>
    <w:rsid w:val="00EE36FF"/>
    <w:rsid w:val="00EE46DE"/>
    <w:rsid w:val="00EE47EA"/>
    <w:rsid w:val="00EE4844"/>
    <w:rsid w:val="00EE61CB"/>
    <w:rsid w:val="00EE62C8"/>
    <w:rsid w:val="00EE7B05"/>
    <w:rsid w:val="00EF04D3"/>
    <w:rsid w:val="00EF186B"/>
    <w:rsid w:val="00EF1AEA"/>
    <w:rsid w:val="00EF1C1F"/>
    <w:rsid w:val="00EF2375"/>
    <w:rsid w:val="00EF23C9"/>
    <w:rsid w:val="00EF2C13"/>
    <w:rsid w:val="00EF304C"/>
    <w:rsid w:val="00EF3402"/>
    <w:rsid w:val="00EF357C"/>
    <w:rsid w:val="00EF59D8"/>
    <w:rsid w:val="00EF5B0B"/>
    <w:rsid w:val="00EF683A"/>
    <w:rsid w:val="00EF6960"/>
    <w:rsid w:val="00EF6E1A"/>
    <w:rsid w:val="00EF7CB0"/>
    <w:rsid w:val="00F00003"/>
    <w:rsid w:val="00F00D9C"/>
    <w:rsid w:val="00F011ED"/>
    <w:rsid w:val="00F01851"/>
    <w:rsid w:val="00F021FE"/>
    <w:rsid w:val="00F03126"/>
    <w:rsid w:val="00F033E0"/>
    <w:rsid w:val="00F035A2"/>
    <w:rsid w:val="00F03942"/>
    <w:rsid w:val="00F03EA4"/>
    <w:rsid w:val="00F03F84"/>
    <w:rsid w:val="00F04BC2"/>
    <w:rsid w:val="00F05387"/>
    <w:rsid w:val="00F05BB8"/>
    <w:rsid w:val="00F06983"/>
    <w:rsid w:val="00F0712E"/>
    <w:rsid w:val="00F07A0B"/>
    <w:rsid w:val="00F07D88"/>
    <w:rsid w:val="00F106AA"/>
    <w:rsid w:val="00F10825"/>
    <w:rsid w:val="00F10E74"/>
    <w:rsid w:val="00F11235"/>
    <w:rsid w:val="00F11FD2"/>
    <w:rsid w:val="00F12D82"/>
    <w:rsid w:val="00F14E8A"/>
    <w:rsid w:val="00F14FD7"/>
    <w:rsid w:val="00F155ED"/>
    <w:rsid w:val="00F159FF"/>
    <w:rsid w:val="00F15D65"/>
    <w:rsid w:val="00F16C2A"/>
    <w:rsid w:val="00F17DC4"/>
    <w:rsid w:val="00F20512"/>
    <w:rsid w:val="00F212DA"/>
    <w:rsid w:val="00F22A86"/>
    <w:rsid w:val="00F22FF8"/>
    <w:rsid w:val="00F237FB"/>
    <w:rsid w:val="00F24963"/>
    <w:rsid w:val="00F25662"/>
    <w:rsid w:val="00F25CC1"/>
    <w:rsid w:val="00F268C6"/>
    <w:rsid w:val="00F26970"/>
    <w:rsid w:val="00F27A00"/>
    <w:rsid w:val="00F27FE3"/>
    <w:rsid w:val="00F3049E"/>
    <w:rsid w:val="00F31DEB"/>
    <w:rsid w:val="00F31EF6"/>
    <w:rsid w:val="00F31FF0"/>
    <w:rsid w:val="00F3207F"/>
    <w:rsid w:val="00F3264F"/>
    <w:rsid w:val="00F32850"/>
    <w:rsid w:val="00F32A15"/>
    <w:rsid w:val="00F32FAB"/>
    <w:rsid w:val="00F33929"/>
    <w:rsid w:val="00F33C33"/>
    <w:rsid w:val="00F34B29"/>
    <w:rsid w:val="00F35501"/>
    <w:rsid w:val="00F35939"/>
    <w:rsid w:val="00F35B00"/>
    <w:rsid w:val="00F36238"/>
    <w:rsid w:val="00F37391"/>
    <w:rsid w:val="00F375B0"/>
    <w:rsid w:val="00F37CD3"/>
    <w:rsid w:val="00F404AE"/>
    <w:rsid w:val="00F4104C"/>
    <w:rsid w:val="00F418B5"/>
    <w:rsid w:val="00F41DED"/>
    <w:rsid w:val="00F42D02"/>
    <w:rsid w:val="00F42EA8"/>
    <w:rsid w:val="00F438B0"/>
    <w:rsid w:val="00F43F86"/>
    <w:rsid w:val="00F4422F"/>
    <w:rsid w:val="00F44E3D"/>
    <w:rsid w:val="00F45B3A"/>
    <w:rsid w:val="00F46365"/>
    <w:rsid w:val="00F4736E"/>
    <w:rsid w:val="00F50A5B"/>
    <w:rsid w:val="00F50F0D"/>
    <w:rsid w:val="00F519B3"/>
    <w:rsid w:val="00F52157"/>
    <w:rsid w:val="00F525C1"/>
    <w:rsid w:val="00F52A40"/>
    <w:rsid w:val="00F53956"/>
    <w:rsid w:val="00F54D46"/>
    <w:rsid w:val="00F55482"/>
    <w:rsid w:val="00F555D7"/>
    <w:rsid w:val="00F5686E"/>
    <w:rsid w:val="00F56925"/>
    <w:rsid w:val="00F56A29"/>
    <w:rsid w:val="00F56F44"/>
    <w:rsid w:val="00F57537"/>
    <w:rsid w:val="00F57B1C"/>
    <w:rsid w:val="00F57F48"/>
    <w:rsid w:val="00F6017B"/>
    <w:rsid w:val="00F61013"/>
    <w:rsid w:val="00F618FD"/>
    <w:rsid w:val="00F62879"/>
    <w:rsid w:val="00F6553E"/>
    <w:rsid w:val="00F66EFD"/>
    <w:rsid w:val="00F67C0A"/>
    <w:rsid w:val="00F70B73"/>
    <w:rsid w:val="00F70D55"/>
    <w:rsid w:val="00F71035"/>
    <w:rsid w:val="00F71281"/>
    <w:rsid w:val="00F7226F"/>
    <w:rsid w:val="00F726AB"/>
    <w:rsid w:val="00F745FB"/>
    <w:rsid w:val="00F7505C"/>
    <w:rsid w:val="00F7512B"/>
    <w:rsid w:val="00F75A32"/>
    <w:rsid w:val="00F76F4E"/>
    <w:rsid w:val="00F81790"/>
    <w:rsid w:val="00F8206E"/>
    <w:rsid w:val="00F824EA"/>
    <w:rsid w:val="00F82D70"/>
    <w:rsid w:val="00F83103"/>
    <w:rsid w:val="00F85796"/>
    <w:rsid w:val="00F85BD1"/>
    <w:rsid w:val="00F86553"/>
    <w:rsid w:val="00F86808"/>
    <w:rsid w:val="00F86A30"/>
    <w:rsid w:val="00F86CCB"/>
    <w:rsid w:val="00F87481"/>
    <w:rsid w:val="00F87875"/>
    <w:rsid w:val="00F87A4D"/>
    <w:rsid w:val="00F9075E"/>
    <w:rsid w:val="00F90E49"/>
    <w:rsid w:val="00F91CBD"/>
    <w:rsid w:val="00F9242C"/>
    <w:rsid w:val="00F92A06"/>
    <w:rsid w:val="00F92D38"/>
    <w:rsid w:val="00F959F3"/>
    <w:rsid w:val="00F95BBE"/>
    <w:rsid w:val="00F96C69"/>
    <w:rsid w:val="00F96EDE"/>
    <w:rsid w:val="00F96FE6"/>
    <w:rsid w:val="00FA0013"/>
    <w:rsid w:val="00FA14B5"/>
    <w:rsid w:val="00FA2D76"/>
    <w:rsid w:val="00FA3700"/>
    <w:rsid w:val="00FA3AB5"/>
    <w:rsid w:val="00FA3DD5"/>
    <w:rsid w:val="00FA6786"/>
    <w:rsid w:val="00FA7333"/>
    <w:rsid w:val="00FA7489"/>
    <w:rsid w:val="00FA76FA"/>
    <w:rsid w:val="00FB026F"/>
    <w:rsid w:val="00FB0B38"/>
    <w:rsid w:val="00FB0C4F"/>
    <w:rsid w:val="00FB1CE1"/>
    <w:rsid w:val="00FB1F69"/>
    <w:rsid w:val="00FB26F2"/>
    <w:rsid w:val="00FB37B1"/>
    <w:rsid w:val="00FB434F"/>
    <w:rsid w:val="00FB44F7"/>
    <w:rsid w:val="00FB472D"/>
    <w:rsid w:val="00FB54A6"/>
    <w:rsid w:val="00FB6F90"/>
    <w:rsid w:val="00FB76CD"/>
    <w:rsid w:val="00FB7EEE"/>
    <w:rsid w:val="00FC0085"/>
    <w:rsid w:val="00FC0400"/>
    <w:rsid w:val="00FC12AA"/>
    <w:rsid w:val="00FC1537"/>
    <w:rsid w:val="00FC18D4"/>
    <w:rsid w:val="00FC222E"/>
    <w:rsid w:val="00FC2290"/>
    <w:rsid w:val="00FC2413"/>
    <w:rsid w:val="00FC2BE8"/>
    <w:rsid w:val="00FC3CC4"/>
    <w:rsid w:val="00FC4007"/>
    <w:rsid w:val="00FC4A94"/>
    <w:rsid w:val="00FC4C11"/>
    <w:rsid w:val="00FC4CDD"/>
    <w:rsid w:val="00FC4D96"/>
    <w:rsid w:val="00FC4FD4"/>
    <w:rsid w:val="00FC5A9E"/>
    <w:rsid w:val="00FC5F9E"/>
    <w:rsid w:val="00FC6020"/>
    <w:rsid w:val="00FC62B1"/>
    <w:rsid w:val="00FC7785"/>
    <w:rsid w:val="00FC7D3D"/>
    <w:rsid w:val="00FD0422"/>
    <w:rsid w:val="00FD1775"/>
    <w:rsid w:val="00FD20C7"/>
    <w:rsid w:val="00FD27DC"/>
    <w:rsid w:val="00FD2C3E"/>
    <w:rsid w:val="00FD4FF8"/>
    <w:rsid w:val="00FD632A"/>
    <w:rsid w:val="00FD6DC1"/>
    <w:rsid w:val="00FD6F9F"/>
    <w:rsid w:val="00FD728A"/>
    <w:rsid w:val="00FD76D2"/>
    <w:rsid w:val="00FD76E9"/>
    <w:rsid w:val="00FD7F92"/>
    <w:rsid w:val="00FE0333"/>
    <w:rsid w:val="00FE0517"/>
    <w:rsid w:val="00FE088D"/>
    <w:rsid w:val="00FE095F"/>
    <w:rsid w:val="00FE1423"/>
    <w:rsid w:val="00FE2857"/>
    <w:rsid w:val="00FE3153"/>
    <w:rsid w:val="00FE3E12"/>
    <w:rsid w:val="00FE432F"/>
    <w:rsid w:val="00FE4513"/>
    <w:rsid w:val="00FE4BAE"/>
    <w:rsid w:val="00FE5038"/>
    <w:rsid w:val="00FE53F2"/>
    <w:rsid w:val="00FE5A2E"/>
    <w:rsid w:val="00FE6853"/>
    <w:rsid w:val="00FE6B23"/>
    <w:rsid w:val="00FE737B"/>
    <w:rsid w:val="00FF0D66"/>
    <w:rsid w:val="00FF1250"/>
    <w:rsid w:val="00FF1F0C"/>
    <w:rsid w:val="00FF2983"/>
    <w:rsid w:val="00FF29E0"/>
    <w:rsid w:val="00FF2B1E"/>
    <w:rsid w:val="00FF2FBA"/>
    <w:rsid w:val="00FF31A0"/>
    <w:rsid w:val="00FF3BCC"/>
    <w:rsid w:val="00FF3C92"/>
    <w:rsid w:val="00FF41E9"/>
    <w:rsid w:val="00FF42C4"/>
    <w:rsid w:val="00FF4719"/>
    <w:rsid w:val="00FF4BA8"/>
    <w:rsid w:val="00FF5027"/>
    <w:rsid w:val="00FF5C9F"/>
    <w:rsid w:val="00FF5D85"/>
    <w:rsid w:val="00FF7480"/>
    <w:rsid w:val="00FF7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71913B39"/>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qFormat/>
    <w:rsid w:val="00FB0C4F"/>
    <w:pPr>
      <w:keepNext/>
      <w:numPr>
        <w:numId w:val="1"/>
      </w:numPr>
      <w:outlineLvl w:val="0"/>
    </w:pPr>
    <w:rPr>
      <w:rFonts w:hAnsiTheme="majorHAnsi" w:cstheme="majorBidi"/>
      <w:bCs/>
      <w:kern w:val="0"/>
      <w:szCs w:val="52"/>
    </w:rPr>
  </w:style>
  <w:style w:type="paragraph" w:styleId="2">
    <w:name w:val="heading 2"/>
    <w:basedOn w:val="a6"/>
    <w:link w:val="20"/>
    <w:unhideWhenUsed/>
    <w:qFormat/>
    <w:rsid w:val="00FB0C4F"/>
    <w:pPr>
      <w:numPr>
        <w:ilvl w:val="1"/>
        <w:numId w:val="1"/>
      </w:numPr>
      <w:outlineLvl w:val="1"/>
    </w:pPr>
    <w:rPr>
      <w:rFonts w:hAnsiTheme="majorHAnsi" w:cstheme="majorBidi"/>
      <w:bCs/>
      <w:szCs w:val="48"/>
    </w:rPr>
  </w:style>
  <w:style w:type="paragraph" w:styleId="3">
    <w:name w:val="heading 3"/>
    <w:basedOn w:val="a6"/>
    <w:link w:val="30"/>
    <w:unhideWhenUsed/>
    <w:qFormat/>
    <w:rsid w:val="008568B1"/>
    <w:pPr>
      <w:numPr>
        <w:ilvl w:val="2"/>
        <w:numId w:val="1"/>
      </w:numPr>
      <w:outlineLvl w:val="2"/>
    </w:pPr>
    <w:rPr>
      <w:rFonts w:hAnsiTheme="majorHAnsi" w:cstheme="majorBidi"/>
      <w:bCs/>
      <w:szCs w:val="36"/>
    </w:rPr>
  </w:style>
  <w:style w:type="paragraph" w:styleId="4">
    <w:name w:val="heading 4"/>
    <w:basedOn w:val="a6"/>
    <w:link w:val="40"/>
    <w:unhideWhenUsed/>
    <w:qFormat/>
    <w:rsid w:val="008568B1"/>
    <w:pPr>
      <w:numPr>
        <w:ilvl w:val="3"/>
        <w:numId w:val="18"/>
      </w:numPr>
      <w:outlineLvl w:val="3"/>
    </w:pPr>
    <w:rPr>
      <w:rFonts w:hAnsiTheme="majorHAnsi" w:cstheme="majorBidi"/>
      <w:szCs w:val="36"/>
    </w:rPr>
  </w:style>
  <w:style w:type="paragraph" w:styleId="5">
    <w:name w:val="heading 5"/>
    <w:basedOn w:val="a6"/>
    <w:link w:val="50"/>
    <w:unhideWhenUsed/>
    <w:qFormat/>
    <w:rsid w:val="008568B1"/>
    <w:pPr>
      <w:numPr>
        <w:ilvl w:val="4"/>
        <w:numId w:val="1"/>
      </w:numPr>
      <w:outlineLvl w:val="4"/>
    </w:pPr>
    <w:rPr>
      <w:rFonts w:hAnsiTheme="majorHAnsi" w:cstheme="majorBidi"/>
      <w:bCs/>
      <w:szCs w:val="36"/>
    </w:rPr>
  </w:style>
  <w:style w:type="paragraph" w:styleId="6">
    <w:name w:val="heading 6"/>
    <w:basedOn w:val="a6"/>
    <w:link w:val="60"/>
    <w:unhideWhenUsed/>
    <w:qFormat/>
    <w:rsid w:val="008568B1"/>
    <w:pPr>
      <w:numPr>
        <w:ilvl w:val="5"/>
        <w:numId w:val="1"/>
      </w:numPr>
      <w:outlineLvl w:val="5"/>
    </w:pPr>
    <w:rPr>
      <w:rFonts w:hAnsiTheme="majorHAnsi" w:cstheme="majorBidi"/>
      <w:szCs w:val="36"/>
    </w:rPr>
  </w:style>
  <w:style w:type="paragraph" w:styleId="7">
    <w:name w:val="heading 7"/>
    <w:basedOn w:val="a6"/>
    <w:link w:val="70"/>
    <w:unhideWhenUsed/>
    <w:qFormat/>
    <w:rsid w:val="008568B1"/>
    <w:pPr>
      <w:numPr>
        <w:ilvl w:val="6"/>
        <w:numId w:val="1"/>
      </w:numPr>
      <w:outlineLvl w:val="6"/>
    </w:pPr>
    <w:rPr>
      <w:rFonts w:hAnsiTheme="majorHAnsi" w:cstheme="majorBidi"/>
      <w:bCs/>
      <w:szCs w:val="36"/>
    </w:rPr>
  </w:style>
  <w:style w:type="paragraph" w:styleId="8">
    <w:name w:val="heading 8"/>
    <w:basedOn w:val="a6"/>
    <w:link w:val="80"/>
    <w:unhideWhenUsed/>
    <w:qFormat/>
    <w:rsid w:val="00DA74AC"/>
    <w:pPr>
      <w:numPr>
        <w:ilvl w:val="7"/>
        <w:numId w:val="1"/>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1"/>
      </w:numPr>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FB0C4F"/>
    <w:rPr>
      <w:rFonts w:ascii="標楷體" w:eastAsia="標楷體" w:hAnsiTheme="majorHAnsi" w:cstheme="majorBidi"/>
      <w:bCs/>
      <w:kern w:val="0"/>
      <w:sz w:val="32"/>
      <w:szCs w:val="52"/>
    </w:rPr>
  </w:style>
  <w:style w:type="character" w:customStyle="1" w:styleId="20">
    <w:name w:val="標題 2 字元"/>
    <w:basedOn w:val="a7"/>
    <w:link w:val="2"/>
    <w:rsid w:val="00FB0C4F"/>
    <w:rPr>
      <w:rFonts w:ascii="標楷體" w:eastAsia="標楷體" w:hAnsiTheme="majorHAnsi" w:cstheme="majorBidi"/>
      <w:bCs/>
      <w:sz w:val="32"/>
      <w:szCs w:val="48"/>
    </w:rPr>
  </w:style>
  <w:style w:type="character" w:customStyle="1" w:styleId="30">
    <w:name w:val="標題 3 字元"/>
    <w:basedOn w:val="a7"/>
    <w:link w:val="3"/>
    <w:rsid w:val="008568B1"/>
    <w:rPr>
      <w:rFonts w:ascii="標楷體" w:eastAsia="標楷體" w:hAnsiTheme="majorHAnsi" w:cstheme="majorBidi"/>
      <w:bCs/>
      <w:sz w:val="32"/>
      <w:szCs w:val="36"/>
    </w:rPr>
  </w:style>
  <w:style w:type="character" w:customStyle="1" w:styleId="50">
    <w:name w:val="標題 5 字元"/>
    <w:basedOn w:val="a7"/>
    <w:link w:val="5"/>
    <w:rsid w:val="008568B1"/>
    <w:rPr>
      <w:rFonts w:ascii="標楷體" w:eastAsia="標楷體" w:hAnsiTheme="majorHAnsi" w:cstheme="majorBidi"/>
      <w:bCs/>
      <w:sz w:val="32"/>
      <w:szCs w:val="36"/>
    </w:rPr>
  </w:style>
  <w:style w:type="character" w:customStyle="1" w:styleId="60">
    <w:name w:val="標題 6 字元"/>
    <w:basedOn w:val="a7"/>
    <w:link w:val="6"/>
    <w:rsid w:val="008568B1"/>
    <w:rPr>
      <w:rFonts w:ascii="標楷體" w:eastAsia="標楷體" w:hAnsiTheme="majorHAnsi" w:cstheme="majorBidi"/>
      <w:sz w:val="32"/>
      <w:szCs w:val="36"/>
    </w:rPr>
  </w:style>
  <w:style w:type="character" w:customStyle="1" w:styleId="70">
    <w:name w:val="標題 7 字元"/>
    <w:basedOn w:val="a7"/>
    <w:link w:val="7"/>
    <w:rsid w:val="008568B1"/>
    <w:rPr>
      <w:rFonts w:ascii="標楷體" w:eastAsia="標楷體" w:hAnsiTheme="majorHAnsi" w:cstheme="majorBidi"/>
      <w:bCs/>
      <w:sz w:val="32"/>
      <w:szCs w:val="36"/>
    </w:rPr>
  </w:style>
  <w:style w:type="paragraph" w:styleId="aa">
    <w:name w:val="List Paragraph"/>
    <w:basedOn w:val="a6"/>
    <w:uiPriority w:val="34"/>
    <w:qFormat/>
    <w:rsid w:val="00ED1277"/>
    <w:pPr>
      <w:ind w:leftChars="200" w:left="480"/>
    </w:pPr>
  </w:style>
  <w:style w:type="character" w:customStyle="1" w:styleId="40">
    <w:name w:val="標題 4 字元"/>
    <w:basedOn w:val="a7"/>
    <w:link w:val="4"/>
    <w:rsid w:val="008568B1"/>
    <w:rPr>
      <w:rFonts w:ascii="標楷體" w:eastAsia="標楷體" w:hAnsiTheme="majorHAnsi" w:cstheme="majorBidi"/>
      <w:sz w:val="32"/>
      <w:szCs w:val="36"/>
    </w:rPr>
  </w:style>
  <w:style w:type="character" w:customStyle="1" w:styleId="80">
    <w:name w:val="標題 8 字元"/>
    <w:basedOn w:val="a7"/>
    <w:link w:val="8"/>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basedOn w:val="a6"/>
    <w:link w:val="af4"/>
    <w:uiPriority w:val="99"/>
    <w:unhideWhenUsed/>
    <w:rsid w:val="009F0CD4"/>
    <w:pPr>
      <w:snapToGrid w:val="0"/>
      <w:jc w:val="left"/>
    </w:pPr>
    <w:rPr>
      <w:sz w:val="20"/>
      <w:szCs w:val="20"/>
    </w:rPr>
  </w:style>
  <w:style w:type="character" w:customStyle="1" w:styleId="af4">
    <w:name w:val="註腳文字 字元"/>
    <w:basedOn w:val="a7"/>
    <w:link w:val="af3"/>
    <w:uiPriority w:val="99"/>
    <w:rsid w:val="009F0CD4"/>
    <w:rPr>
      <w:rFonts w:ascii="標楷體" w:eastAsia="標楷體"/>
      <w:sz w:val="20"/>
      <w:szCs w:val="20"/>
    </w:rPr>
  </w:style>
  <w:style w:type="character" w:styleId="af5">
    <w:name w:val="footnote reference"/>
    <w:basedOn w:val="a7"/>
    <w:uiPriority w:val="99"/>
    <w:semiHidden/>
    <w:unhideWhenUsed/>
    <w:rsid w:val="009F0CD4"/>
    <w:rPr>
      <w:vertAlign w:val="superscript"/>
    </w:rPr>
  </w:style>
  <w:style w:type="paragraph" w:customStyle="1" w:styleId="14">
    <w:name w:val="表格14"/>
    <w:basedOn w:val="a6"/>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3">
    <w:name w:val="表標題"/>
    <w:qFormat/>
    <w:rsid w:val="005609D1"/>
    <w:pPr>
      <w:keepNext/>
      <w:widowControl w:val="0"/>
      <w:numPr>
        <w:numId w:val="2"/>
      </w:numPr>
      <w:kinsoku w:val="0"/>
      <w:overflowPunct w:val="0"/>
      <w:autoSpaceDE w:val="0"/>
      <w:autoSpaceDN w:val="0"/>
      <w:adjustRightInd w:val="0"/>
      <w:snapToGrid w:val="0"/>
      <w:spacing w:before="240" w:after="40" w:line="400" w:lineRule="exact"/>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a1">
    <w:name w:val="圖標題"/>
    <w:basedOn w:val="a6"/>
    <w:qFormat/>
    <w:rsid w:val="006100A9"/>
    <w:pPr>
      <w:numPr>
        <w:numId w:val="3"/>
      </w:numPr>
      <w:adjustRightInd w:val="0"/>
      <w:snapToGrid w:val="0"/>
      <w:spacing w:before="40" w:after="240" w:line="400" w:lineRule="exact"/>
      <w:jc w:val="center"/>
      <w:textAlignment w:val="baseline"/>
    </w:pPr>
    <w:rPr>
      <w:rFonts w:hAnsi="華康楷書體W5(P)" w:cs="Times New Roman"/>
      <w:bCs/>
      <w:spacing w:val="-10"/>
      <w:kern w:val="28"/>
      <w:sz w:val="28"/>
      <w:szCs w:val="28"/>
    </w:rPr>
  </w:style>
  <w:style w:type="table" w:styleId="af7">
    <w:name w:val="Table Grid"/>
    <w:basedOn w:val="a8"/>
    <w:uiPriority w:val="39"/>
    <w:qFormat/>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5">
    <w:name w:val="照片標題"/>
    <w:basedOn w:val="a6"/>
    <w:rsid w:val="004160D6"/>
    <w:pPr>
      <w:numPr>
        <w:numId w:val="4"/>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6"/>
    <w:qFormat/>
    <w:rsid w:val="00B31AC7"/>
    <w:pPr>
      <w:keepNext/>
      <w:numPr>
        <w:numId w:val="5"/>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6"/>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4">
    <w:name w:val="附件一"/>
    <w:basedOn w:val="a6"/>
    <w:qFormat/>
    <w:rsid w:val="00EC557D"/>
    <w:pPr>
      <w:keepNext/>
      <w:numPr>
        <w:numId w:val="7"/>
      </w:numPr>
      <w:ind w:left="1361" w:hanging="1361"/>
      <w:jc w:val="left"/>
      <w:outlineLvl w:val="0"/>
    </w:pPr>
    <w:rPr>
      <w:rFonts w:hAnsi="Times New Roman" w:cs="Times New Roman"/>
      <w:kern w:val="32"/>
      <w:szCs w:val="20"/>
    </w:rPr>
  </w:style>
  <w:style w:type="table" w:customStyle="1" w:styleId="23">
    <w:name w:val="表格格線2"/>
    <w:basedOn w:val="a8"/>
    <w:next w:val="af7"/>
    <w:uiPriority w:val="39"/>
    <w:rsid w:val="00A40D2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附件樣式"/>
    <w:basedOn w:val="a6"/>
    <w:qFormat/>
    <w:rsid w:val="00EF683A"/>
    <w:pPr>
      <w:keepNext/>
      <w:numPr>
        <w:numId w:val="13"/>
      </w:numPr>
      <w:outlineLvl w:val="0"/>
    </w:pPr>
    <w:rPr>
      <w:rFonts w:hAnsi="Times New Roman" w:cs="Times New Roman"/>
      <w:kern w:val="32"/>
      <w:szCs w:val="20"/>
    </w:rPr>
  </w:style>
  <w:style w:type="table" w:customStyle="1" w:styleId="33">
    <w:name w:val="表格格線3"/>
    <w:basedOn w:val="a8"/>
    <w:uiPriority w:val="39"/>
    <w:qFormat/>
    <w:rsid w:val="008121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7"/>
    <w:uiPriority w:val="99"/>
    <w:unhideWhenUsed/>
    <w:rsid w:val="00F07D88"/>
    <w:rPr>
      <w:color w:val="0563C1" w:themeColor="hyperlink"/>
      <w:u w:val="single"/>
    </w:rPr>
  </w:style>
  <w:style w:type="character" w:styleId="afd">
    <w:name w:val="Unresolved Mention"/>
    <w:basedOn w:val="a7"/>
    <w:uiPriority w:val="99"/>
    <w:semiHidden/>
    <w:unhideWhenUsed/>
    <w:rsid w:val="00F07D88"/>
    <w:rPr>
      <w:color w:val="605E5C"/>
      <w:shd w:val="clear" w:color="auto" w:fill="E1DFDD"/>
    </w:rPr>
  </w:style>
  <w:style w:type="character" w:styleId="afe">
    <w:name w:val="FollowedHyperlink"/>
    <w:basedOn w:val="a7"/>
    <w:uiPriority w:val="99"/>
    <w:semiHidden/>
    <w:unhideWhenUsed/>
    <w:rsid w:val="00720D5E"/>
    <w:rPr>
      <w:color w:val="954F72" w:themeColor="followedHyperlink"/>
      <w:u w:val="single"/>
    </w:rPr>
  </w:style>
  <w:style w:type="paragraph" w:styleId="aff">
    <w:name w:val="Balloon Text"/>
    <w:basedOn w:val="a6"/>
    <w:link w:val="aff0"/>
    <w:uiPriority w:val="99"/>
    <w:semiHidden/>
    <w:unhideWhenUsed/>
    <w:rsid w:val="006668B8"/>
    <w:rPr>
      <w:rFonts w:asciiTheme="majorHAnsi" w:eastAsiaTheme="majorEastAsia" w:hAnsiTheme="majorHAnsi" w:cstheme="majorBidi"/>
      <w:sz w:val="18"/>
      <w:szCs w:val="18"/>
    </w:rPr>
  </w:style>
  <w:style w:type="character" w:customStyle="1" w:styleId="aff0">
    <w:name w:val="註解方塊文字 字元"/>
    <w:basedOn w:val="a7"/>
    <w:link w:val="aff"/>
    <w:uiPriority w:val="99"/>
    <w:semiHidden/>
    <w:rsid w:val="006668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1500">
      <w:bodyDiv w:val="1"/>
      <w:marLeft w:val="0"/>
      <w:marRight w:val="0"/>
      <w:marTop w:val="0"/>
      <w:marBottom w:val="0"/>
      <w:divBdr>
        <w:top w:val="none" w:sz="0" w:space="0" w:color="auto"/>
        <w:left w:val="none" w:sz="0" w:space="0" w:color="auto"/>
        <w:bottom w:val="none" w:sz="0" w:space="0" w:color="auto"/>
        <w:right w:val="none" w:sz="0" w:space="0" w:color="auto"/>
      </w:divBdr>
    </w:div>
    <w:div w:id="287712480">
      <w:bodyDiv w:val="1"/>
      <w:marLeft w:val="0"/>
      <w:marRight w:val="0"/>
      <w:marTop w:val="0"/>
      <w:marBottom w:val="0"/>
      <w:divBdr>
        <w:top w:val="none" w:sz="0" w:space="0" w:color="auto"/>
        <w:left w:val="none" w:sz="0" w:space="0" w:color="auto"/>
        <w:bottom w:val="none" w:sz="0" w:space="0" w:color="auto"/>
        <w:right w:val="none" w:sz="0" w:space="0" w:color="auto"/>
      </w:divBdr>
    </w:div>
    <w:div w:id="1435007496">
      <w:bodyDiv w:val="1"/>
      <w:marLeft w:val="0"/>
      <w:marRight w:val="0"/>
      <w:marTop w:val="0"/>
      <w:marBottom w:val="0"/>
      <w:divBdr>
        <w:top w:val="none" w:sz="0" w:space="0" w:color="auto"/>
        <w:left w:val="none" w:sz="0" w:space="0" w:color="auto"/>
        <w:bottom w:val="none" w:sz="0" w:space="0" w:color="auto"/>
        <w:right w:val="none" w:sz="0" w:space="0" w:color="auto"/>
      </w:divBdr>
    </w:div>
    <w:div w:id="1727681778">
      <w:bodyDiv w:val="1"/>
      <w:marLeft w:val="0"/>
      <w:marRight w:val="0"/>
      <w:marTop w:val="0"/>
      <w:marBottom w:val="0"/>
      <w:divBdr>
        <w:top w:val="none" w:sz="0" w:space="0" w:color="auto"/>
        <w:left w:val="none" w:sz="0" w:space="0" w:color="auto"/>
        <w:bottom w:val="none" w:sz="0" w:space="0" w:color="auto"/>
        <w:right w:val="none" w:sz="0" w:space="0" w:color="auto"/>
      </w:divBdr>
    </w:div>
    <w:div w:id="21317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tcc.moj.gov.tw/295804/295830/657577/956651/po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BFD6-1E7E-4F16-85ED-0879E443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謝琦瑛</cp:lastModifiedBy>
  <cp:revision>2</cp:revision>
  <cp:lastPrinted>2022-11-29T06:59:00Z</cp:lastPrinted>
  <dcterms:created xsi:type="dcterms:W3CDTF">2022-12-12T09:19:00Z</dcterms:created>
  <dcterms:modified xsi:type="dcterms:W3CDTF">2022-12-12T09:19:00Z</dcterms:modified>
</cp:coreProperties>
</file>