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104A88" w:rsidRDefault="006A1D20" w:rsidP="004437CC">
      <w:pPr>
        <w:pStyle w:val="af2"/>
        <w:rPr>
          <w:b w:val="0"/>
          <w:color w:val="000000" w:themeColor="text1"/>
        </w:rPr>
      </w:pPr>
      <w:r w:rsidRPr="008F0BA9">
        <w:rPr>
          <w:rFonts w:hint="eastAsia"/>
          <w:color w:val="000000" w:themeColor="text1"/>
        </w:rPr>
        <w:t>彈劾案文</w:t>
      </w:r>
      <w:r w:rsidR="003364D5">
        <w:rPr>
          <w:rFonts w:hAnsi="標楷體" w:hint="eastAsia"/>
          <w:spacing w:val="0"/>
          <w:sz w:val="28"/>
          <w:szCs w:val="28"/>
        </w:rPr>
        <w:t>【</w:t>
      </w:r>
      <w:r w:rsidR="003364D5" w:rsidRPr="00CC4124">
        <w:rPr>
          <w:rFonts w:hAnsi="標楷體" w:hint="eastAsia"/>
          <w:spacing w:val="0"/>
          <w:sz w:val="28"/>
          <w:szCs w:val="28"/>
        </w:rPr>
        <w:t>公布版</w:t>
      </w:r>
      <w:r w:rsidR="003364D5">
        <w:rPr>
          <w:rFonts w:hAnsi="標楷體" w:hint="eastAsia"/>
          <w:spacing w:val="0"/>
          <w:sz w:val="28"/>
          <w:szCs w:val="28"/>
        </w:rPr>
        <w:t>】</w:t>
      </w:r>
    </w:p>
    <w:p w:rsidR="00E25849" w:rsidRPr="00104A88" w:rsidRDefault="006A1D20" w:rsidP="00025872">
      <w:pPr>
        <w:pStyle w:val="1"/>
        <w:spacing w:beforeLines="50" w:before="228"/>
        <w:rPr>
          <w:color w:val="000000" w:themeColor="text1"/>
        </w:rPr>
      </w:pPr>
      <w:r w:rsidRPr="00104A88">
        <w:rPr>
          <w:rFonts w:hint="eastAsia"/>
          <w:color w:val="000000" w:themeColor="text1"/>
        </w:rPr>
        <w:t>被彈劾人姓名、服務機關及職級：</w:t>
      </w:r>
    </w:p>
    <w:p w:rsidR="006A1D20" w:rsidRPr="00104A88" w:rsidRDefault="007C0800" w:rsidP="006A1D20">
      <w:pPr>
        <w:pStyle w:val="afa"/>
        <w:ind w:left="2041" w:hanging="1361"/>
        <w:rPr>
          <w:color w:val="000000" w:themeColor="text1"/>
        </w:rPr>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104A88">
        <w:rPr>
          <w:rFonts w:hint="eastAsia"/>
          <w:color w:val="000000" w:themeColor="text1"/>
        </w:rPr>
        <w:t>林鳳儀</w:t>
      </w:r>
      <w:r w:rsidR="006A1D20" w:rsidRPr="00104A88">
        <w:rPr>
          <w:rFonts w:hint="eastAsia"/>
          <w:color w:val="000000" w:themeColor="text1"/>
        </w:rPr>
        <w:t xml:space="preserve">　</w:t>
      </w:r>
      <w:r w:rsidRPr="00104A88">
        <w:rPr>
          <w:rFonts w:hint="eastAsia"/>
          <w:color w:val="000000" w:themeColor="text1"/>
        </w:rPr>
        <w:t>國立臺北科技大學文化事業發展系前系主任</w:t>
      </w:r>
      <w:r w:rsidR="00595334" w:rsidRPr="00104A88">
        <w:rPr>
          <w:rFonts w:hint="eastAsia"/>
          <w:color w:val="000000" w:themeColor="text1"/>
        </w:rPr>
        <w:t>(任職期間：民國〔下同〕101年10月1日至105年7月31日)</w:t>
      </w:r>
      <w:r w:rsidRPr="00104A88">
        <w:rPr>
          <w:rFonts w:hint="eastAsia"/>
          <w:color w:val="000000" w:themeColor="text1"/>
        </w:rPr>
        <w:t>、國立臺南藝術大學前主任秘書</w:t>
      </w:r>
      <w:r w:rsidR="00595334" w:rsidRPr="00104A88">
        <w:rPr>
          <w:rFonts w:hint="eastAsia"/>
          <w:color w:val="000000" w:themeColor="text1"/>
        </w:rPr>
        <w:t>(任職期間：106年2月1日至107年7月31日)</w:t>
      </w:r>
      <w:r w:rsidRPr="00104A88">
        <w:rPr>
          <w:rFonts w:hint="eastAsia"/>
          <w:color w:val="000000" w:themeColor="text1"/>
        </w:rPr>
        <w:t>及音像藝術學院前院長</w:t>
      </w:r>
      <w:r w:rsidR="00595334" w:rsidRPr="00104A88">
        <w:rPr>
          <w:rFonts w:hint="eastAsia"/>
          <w:color w:val="000000" w:themeColor="text1"/>
        </w:rPr>
        <w:t>(任職期間：106年8月1日至108年1月31日)</w:t>
      </w:r>
      <w:r w:rsidR="003C16C2" w:rsidRPr="00104A88">
        <w:rPr>
          <w:rFonts w:hAnsi="標楷體" w:hint="eastAsia"/>
          <w:color w:val="000000" w:themeColor="text1"/>
        </w:rPr>
        <w:t>，</w:t>
      </w:r>
      <w:r w:rsidR="00595334" w:rsidRPr="00104A88">
        <w:rPr>
          <w:rFonts w:hAnsi="標楷體" w:hint="eastAsia"/>
          <w:color w:val="000000" w:themeColor="text1"/>
        </w:rPr>
        <w:t>相當</w:t>
      </w:r>
      <w:r w:rsidR="003C16C2" w:rsidRPr="00104A88">
        <w:rPr>
          <w:rFonts w:hint="eastAsia"/>
          <w:color w:val="000000" w:themeColor="text1"/>
          <w:kern w:val="0"/>
        </w:rPr>
        <w:t>簡任第</w:t>
      </w:r>
      <w:r w:rsidR="008D5451" w:rsidRPr="00104A88">
        <w:rPr>
          <w:rFonts w:hint="eastAsia"/>
          <w:color w:val="000000" w:themeColor="text1"/>
          <w:kern w:val="0"/>
        </w:rPr>
        <w:t>1</w:t>
      </w:r>
      <w:r w:rsidR="008D5451" w:rsidRPr="00104A88">
        <w:rPr>
          <w:color w:val="000000" w:themeColor="text1"/>
          <w:kern w:val="0"/>
        </w:rPr>
        <w:t>2</w:t>
      </w:r>
      <w:r w:rsidR="003C16C2" w:rsidRPr="00104A88">
        <w:rPr>
          <w:rFonts w:hint="eastAsia"/>
          <w:color w:val="000000" w:themeColor="text1"/>
          <w:kern w:val="0"/>
        </w:rPr>
        <w:t>職等</w:t>
      </w:r>
      <w:r w:rsidR="003C16C2" w:rsidRPr="00104A88">
        <w:rPr>
          <w:rFonts w:hAnsi="標楷體" w:hint="eastAsia"/>
          <w:color w:val="000000" w:themeColor="text1"/>
          <w:kern w:val="0"/>
        </w:rPr>
        <w:t>；</w:t>
      </w:r>
      <w:r w:rsidR="003C16C2" w:rsidRPr="00104A88">
        <w:rPr>
          <w:rFonts w:hint="eastAsia"/>
          <w:color w:val="000000" w:themeColor="text1"/>
          <w:kern w:val="0"/>
        </w:rPr>
        <w:t>現任</w:t>
      </w:r>
      <w:r w:rsidRPr="00104A88">
        <w:rPr>
          <w:rFonts w:hint="eastAsia"/>
          <w:color w:val="000000" w:themeColor="text1"/>
        </w:rPr>
        <w:t>國立臺北科技大學經營管理系教授</w:t>
      </w:r>
      <w:r w:rsidR="00D370E8" w:rsidRPr="00104A88">
        <w:rPr>
          <w:rFonts w:hint="eastAsia"/>
          <w:color w:val="000000" w:themeColor="text1"/>
        </w:rPr>
        <w:t>(停聘中)</w:t>
      </w:r>
      <w:r w:rsidR="006A1D20" w:rsidRPr="00104A88">
        <w:rPr>
          <w:rFonts w:hint="eastAsia"/>
          <w:color w:val="000000" w:themeColor="text1"/>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E25849" w:rsidRPr="00104A88" w:rsidRDefault="006A1D20" w:rsidP="00025872">
      <w:pPr>
        <w:pStyle w:val="1"/>
        <w:spacing w:beforeLines="50" w:before="228" w:afterLines="50" w:after="228"/>
        <w:rPr>
          <w:color w:val="000000" w:themeColor="text1"/>
        </w:rPr>
      </w:pPr>
      <w:r w:rsidRPr="00104A88">
        <w:rPr>
          <w:rFonts w:hint="eastAsia"/>
          <w:color w:val="000000" w:themeColor="text1"/>
        </w:rPr>
        <w:t>案由：</w:t>
      </w:r>
      <w:r w:rsidR="007C0800" w:rsidRPr="00104A88">
        <w:rPr>
          <w:rFonts w:hint="eastAsia"/>
          <w:color w:val="000000" w:themeColor="text1"/>
        </w:rPr>
        <w:t>林鳳儀教授兼任國立臺北科技大學文化事業發展系系主任、國立臺南藝術大學主任秘書及音像藝術學院院長</w:t>
      </w:r>
      <w:r w:rsidR="00D370E8" w:rsidRPr="00104A88">
        <w:rPr>
          <w:rFonts w:hint="eastAsia"/>
          <w:color w:val="000000" w:themeColor="text1"/>
        </w:rPr>
        <w:t>期間</w:t>
      </w:r>
      <w:r w:rsidR="007C0800" w:rsidRPr="00104A88">
        <w:rPr>
          <w:rFonts w:hint="eastAsia"/>
          <w:color w:val="000000" w:themeColor="text1"/>
        </w:rPr>
        <w:t>，</w:t>
      </w:r>
      <w:r w:rsidR="00F80FA4" w:rsidRPr="00104A88">
        <w:rPr>
          <w:rFonts w:hint="eastAsia"/>
          <w:color w:val="000000" w:themeColor="text1"/>
        </w:rPr>
        <w:t>辦理</w:t>
      </w:r>
      <w:r w:rsidR="007C0800" w:rsidRPr="00104A88">
        <w:rPr>
          <w:rFonts w:hint="eastAsia"/>
          <w:color w:val="000000" w:themeColor="text1"/>
        </w:rPr>
        <w:t>教育部</w:t>
      </w:r>
      <w:r w:rsidR="00226762" w:rsidRPr="00104A88">
        <w:rPr>
          <w:rFonts w:hint="eastAsia"/>
          <w:color w:val="000000" w:themeColor="text1"/>
        </w:rPr>
        <w:t>及</w:t>
      </w:r>
      <w:r w:rsidR="00BB01B1" w:rsidRPr="00104A88">
        <w:rPr>
          <w:rFonts w:hint="eastAsia"/>
          <w:color w:val="000000" w:themeColor="text1"/>
        </w:rPr>
        <w:t>國家科學及技術委員會</w:t>
      </w:r>
      <w:r w:rsidR="007C0800" w:rsidRPr="00104A88">
        <w:rPr>
          <w:rFonts w:hint="eastAsia"/>
          <w:color w:val="000000" w:themeColor="text1"/>
        </w:rPr>
        <w:t>(</w:t>
      </w:r>
      <w:r w:rsidR="00BB01B1" w:rsidRPr="00104A88">
        <w:rPr>
          <w:rFonts w:hint="eastAsia"/>
          <w:color w:val="000000" w:themeColor="text1"/>
        </w:rPr>
        <w:t>原為科技部，</w:t>
      </w:r>
      <w:r w:rsidR="001C0B80" w:rsidRPr="00104A88">
        <w:rPr>
          <w:rFonts w:hint="eastAsia"/>
          <w:color w:val="000000" w:themeColor="text1"/>
        </w:rPr>
        <w:t>111年7月27日改制</w:t>
      </w:r>
      <w:r w:rsidR="00BB01B1" w:rsidRPr="00104A88">
        <w:rPr>
          <w:rFonts w:hint="eastAsia"/>
          <w:color w:val="000000" w:themeColor="text1"/>
        </w:rPr>
        <w:t>，下稱國科會</w:t>
      </w:r>
      <w:r w:rsidR="007C0800" w:rsidRPr="00104A88">
        <w:rPr>
          <w:rFonts w:hint="eastAsia"/>
          <w:color w:val="000000" w:themeColor="text1"/>
        </w:rPr>
        <w:t>)委託計畫</w:t>
      </w:r>
      <w:bookmarkStart w:id="25" w:name="_Hlk119250480"/>
      <w:r w:rsidR="00226762" w:rsidRPr="00104A88">
        <w:rPr>
          <w:rFonts w:hint="eastAsia"/>
          <w:color w:val="000000" w:themeColor="text1"/>
        </w:rPr>
        <w:t>、</w:t>
      </w:r>
      <w:r w:rsidR="006B128F" w:rsidRPr="00104A88">
        <w:rPr>
          <w:rFonts w:hint="eastAsia"/>
          <w:color w:val="000000" w:themeColor="text1"/>
        </w:rPr>
        <w:t>臺北科技大學</w:t>
      </w:r>
      <w:r w:rsidR="00226762" w:rsidRPr="00104A88">
        <w:rPr>
          <w:rFonts w:hint="eastAsia"/>
          <w:color w:val="000000" w:themeColor="text1"/>
        </w:rPr>
        <w:t>及</w:t>
      </w:r>
      <w:r w:rsidR="006B128F" w:rsidRPr="00104A88">
        <w:rPr>
          <w:rFonts w:hint="eastAsia"/>
          <w:color w:val="000000" w:themeColor="text1"/>
        </w:rPr>
        <w:t>臺南藝術大學校內統籌經費</w:t>
      </w:r>
      <w:bookmarkEnd w:id="25"/>
      <w:r w:rsidR="007C0800" w:rsidRPr="00104A88">
        <w:rPr>
          <w:rFonts w:hint="eastAsia"/>
          <w:color w:val="000000" w:themeColor="text1"/>
        </w:rPr>
        <w:t>，</w:t>
      </w:r>
      <w:r w:rsidR="006B128F" w:rsidRPr="00104A88">
        <w:rPr>
          <w:rFonts w:hint="eastAsia"/>
          <w:color w:val="000000" w:themeColor="text1"/>
        </w:rPr>
        <w:t>以</w:t>
      </w:r>
      <w:r w:rsidR="007C0800" w:rsidRPr="00104A88">
        <w:rPr>
          <w:rFonts w:hint="eastAsia"/>
          <w:color w:val="000000" w:themeColor="text1"/>
        </w:rPr>
        <w:t>不實</w:t>
      </w:r>
      <w:r w:rsidR="006B128F" w:rsidRPr="00104A88">
        <w:rPr>
          <w:rFonts w:hint="eastAsia"/>
          <w:color w:val="000000" w:themeColor="text1"/>
        </w:rPr>
        <w:t>會計</w:t>
      </w:r>
      <w:r w:rsidR="007C0800" w:rsidRPr="00104A88">
        <w:rPr>
          <w:rFonts w:hint="eastAsia"/>
          <w:color w:val="000000" w:themeColor="text1"/>
        </w:rPr>
        <w:t>憑證</w:t>
      </w:r>
      <w:r w:rsidR="006B128F" w:rsidRPr="00104A88">
        <w:rPr>
          <w:rFonts w:hint="eastAsia"/>
          <w:color w:val="000000" w:themeColor="text1"/>
        </w:rPr>
        <w:t>方式</w:t>
      </w:r>
      <w:r w:rsidR="007C0800" w:rsidRPr="00104A88">
        <w:rPr>
          <w:rFonts w:hint="eastAsia"/>
          <w:color w:val="000000" w:themeColor="text1"/>
        </w:rPr>
        <w:t>詐領</w:t>
      </w:r>
      <w:r w:rsidR="008C3AA5" w:rsidRPr="00104A88">
        <w:rPr>
          <w:rFonts w:hint="eastAsia"/>
          <w:color w:val="000000" w:themeColor="text1"/>
        </w:rPr>
        <w:t>計畫經費</w:t>
      </w:r>
      <w:r w:rsidR="007C0800" w:rsidRPr="00104A88">
        <w:rPr>
          <w:rFonts w:hint="eastAsia"/>
          <w:color w:val="000000" w:themeColor="text1"/>
        </w:rPr>
        <w:t>補助款</w:t>
      </w:r>
      <w:r w:rsidR="00A87D43" w:rsidRPr="00104A88">
        <w:rPr>
          <w:rFonts w:hint="eastAsia"/>
          <w:color w:val="000000" w:themeColor="text1"/>
        </w:rPr>
        <w:t>合計</w:t>
      </w:r>
      <w:r w:rsidR="007C0800" w:rsidRPr="00104A88">
        <w:rPr>
          <w:rFonts w:hint="eastAsia"/>
          <w:color w:val="000000" w:themeColor="text1"/>
        </w:rPr>
        <w:t>新臺幣(下同)485萬2,617元</w:t>
      </w:r>
      <w:r w:rsidR="00595334" w:rsidRPr="00104A88">
        <w:rPr>
          <w:rFonts w:hAnsi="標楷體" w:hint="eastAsia"/>
          <w:color w:val="000000" w:themeColor="text1"/>
        </w:rPr>
        <w:t>，</w:t>
      </w:r>
      <w:r w:rsidR="00763BB1" w:rsidRPr="00104A88">
        <w:rPr>
          <w:rFonts w:hAnsi="標楷體" w:hint="eastAsia"/>
          <w:color w:val="000000" w:themeColor="text1"/>
        </w:rPr>
        <w:t>同時亦</w:t>
      </w:r>
      <w:r w:rsidR="00BE5FC0" w:rsidRPr="00104A88">
        <w:rPr>
          <w:rFonts w:hAnsi="標楷體" w:hint="eastAsia"/>
          <w:color w:val="000000" w:themeColor="text1"/>
        </w:rPr>
        <w:t>為</w:t>
      </w:r>
      <w:r w:rsidR="00763BB1" w:rsidRPr="00104A88">
        <w:rPr>
          <w:rFonts w:hAnsi="標楷體" w:hint="eastAsia"/>
          <w:color w:val="000000" w:themeColor="text1"/>
        </w:rPr>
        <w:t>私營公司之實際負責人</w:t>
      </w:r>
      <w:r w:rsidR="006B3A6D" w:rsidRPr="00104A88">
        <w:rPr>
          <w:rFonts w:hAnsi="標楷體" w:hint="eastAsia"/>
          <w:color w:val="000000" w:themeColor="text1"/>
        </w:rPr>
        <w:t>，</w:t>
      </w:r>
      <w:r w:rsidR="00595334" w:rsidRPr="00104A88">
        <w:rPr>
          <w:rFonts w:hAnsi="標楷體" w:hint="eastAsia"/>
          <w:color w:val="000000" w:themeColor="text1"/>
        </w:rPr>
        <w:t>違反</w:t>
      </w:r>
      <w:r w:rsidR="006A3CB2" w:rsidRPr="00104A88">
        <w:rPr>
          <w:rFonts w:hAnsi="標楷體" w:hint="eastAsia"/>
          <w:color w:val="000000" w:themeColor="text1"/>
        </w:rPr>
        <w:t>公務員服務法</w:t>
      </w:r>
      <w:r w:rsidR="00DE45B8" w:rsidRPr="00104A88">
        <w:rPr>
          <w:rFonts w:hAnsi="標楷體" w:hint="eastAsia"/>
          <w:color w:val="000000" w:themeColor="text1"/>
        </w:rPr>
        <w:t>規定，</w:t>
      </w:r>
      <w:r w:rsidR="0041419B" w:rsidRPr="00104A88">
        <w:rPr>
          <w:rFonts w:hAnsi="標楷體" w:hint="eastAsia"/>
          <w:color w:val="000000" w:themeColor="text1"/>
        </w:rPr>
        <w:t>損</w:t>
      </w:r>
      <w:r w:rsidR="009D76A7" w:rsidRPr="00104A88">
        <w:rPr>
          <w:rFonts w:hAnsi="標楷體" w:hint="eastAsia"/>
          <w:color w:val="000000" w:themeColor="text1"/>
        </w:rPr>
        <w:t>及</w:t>
      </w:r>
      <w:r w:rsidR="0041419B" w:rsidRPr="00104A88">
        <w:rPr>
          <w:rFonts w:hAnsi="標楷體" w:hint="eastAsia"/>
          <w:color w:val="000000" w:themeColor="text1"/>
        </w:rPr>
        <w:t>政府信譽，爰依法彈劾。</w:t>
      </w:r>
    </w:p>
    <w:p w:rsidR="005B1279" w:rsidRPr="00104A88" w:rsidRDefault="00CF066D" w:rsidP="00F17DBC">
      <w:pPr>
        <w:pStyle w:val="1"/>
        <w:ind w:left="2380" w:hanging="2380"/>
        <w:rPr>
          <w:color w:val="000000" w:themeColor="text1"/>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421794869"/>
      <w:bookmarkStart w:id="37" w:name="_Toc422728951"/>
      <w:bookmarkEnd w:id="26"/>
      <w:bookmarkEnd w:id="27"/>
      <w:bookmarkEnd w:id="28"/>
      <w:bookmarkEnd w:id="29"/>
      <w:bookmarkEnd w:id="30"/>
      <w:bookmarkEnd w:id="31"/>
      <w:bookmarkEnd w:id="32"/>
      <w:bookmarkEnd w:id="33"/>
      <w:bookmarkEnd w:id="34"/>
      <w:bookmarkEnd w:id="35"/>
      <w:r w:rsidRPr="00104A88">
        <w:rPr>
          <w:rFonts w:hint="eastAsia"/>
          <w:color w:val="000000" w:themeColor="text1"/>
        </w:rPr>
        <w:t>違法</w:t>
      </w:r>
      <w:r w:rsidR="00692AF3" w:rsidRPr="00104A88">
        <w:rPr>
          <w:rFonts w:hint="eastAsia"/>
          <w:color w:val="000000" w:themeColor="text1"/>
        </w:rPr>
        <w:t>或</w:t>
      </w:r>
      <w:r w:rsidRPr="00104A88">
        <w:rPr>
          <w:rFonts w:hint="eastAsia"/>
          <w:color w:val="000000" w:themeColor="text1"/>
        </w:rPr>
        <w:t>失職之事實</w:t>
      </w:r>
      <w:r w:rsidR="00692AF3" w:rsidRPr="00104A88">
        <w:rPr>
          <w:rFonts w:hint="eastAsia"/>
          <w:color w:val="000000" w:themeColor="text1"/>
        </w:rPr>
        <w:t>及</w:t>
      </w:r>
      <w:r w:rsidRPr="00104A88">
        <w:rPr>
          <w:rFonts w:hint="eastAsia"/>
          <w:color w:val="000000" w:themeColor="text1"/>
        </w:rPr>
        <w:t>證據：</w:t>
      </w:r>
      <w:bookmarkStart w:id="38" w:name="_Toc525070834"/>
      <w:bookmarkStart w:id="39" w:name="_Toc525938374"/>
      <w:bookmarkStart w:id="40" w:name="_Toc525939222"/>
      <w:bookmarkStart w:id="41" w:name="_Toc525939727"/>
      <w:bookmarkStart w:id="42" w:name="_Toc525066144"/>
      <w:bookmarkStart w:id="43" w:name="_Toc524892372"/>
      <w:bookmarkEnd w:id="36"/>
      <w:bookmarkEnd w:id="37"/>
    </w:p>
    <w:p w:rsidR="007C77A4" w:rsidRPr="00104A88" w:rsidRDefault="0008086F" w:rsidP="009005DC">
      <w:pPr>
        <w:pStyle w:val="2"/>
        <w:rPr>
          <w:rFonts w:hAnsi="標楷體"/>
          <w:color w:val="000000" w:themeColor="text1"/>
          <w:spacing w:val="-6"/>
        </w:rPr>
      </w:pPr>
      <w:r w:rsidRPr="00104A88">
        <w:rPr>
          <w:rFonts w:hint="eastAsia"/>
          <w:color w:val="000000" w:themeColor="text1"/>
        </w:rPr>
        <w:t>被彈劾人林鳳儀</w:t>
      </w:r>
      <w:r w:rsidR="008D6CA0" w:rsidRPr="00104A88">
        <w:rPr>
          <w:rFonts w:hint="eastAsia"/>
          <w:color w:val="000000" w:themeColor="text1"/>
        </w:rPr>
        <w:t>自96年8月1日起於</w:t>
      </w:r>
      <w:r w:rsidR="004A11A7" w:rsidRPr="00104A88">
        <w:rPr>
          <w:rFonts w:hint="eastAsia"/>
          <w:color w:val="000000" w:themeColor="text1"/>
        </w:rPr>
        <w:t>國立</w:t>
      </w:r>
      <w:r w:rsidR="008D6CA0" w:rsidRPr="00104A88">
        <w:rPr>
          <w:rFonts w:hint="eastAsia"/>
          <w:color w:val="000000" w:themeColor="text1"/>
        </w:rPr>
        <w:t>臺北科技大學</w:t>
      </w:r>
      <w:r w:rsidR="004A11A7" w:rsidRPr="00104A88">
        <w:rPr>
          <w:rFonts w:hint="eastAsia"/>
          <w:color w:val="000000" w:themeColor="text1"/>
        </w:rPr>
        <w:t>(下稱臺北科技大學)</w:t>
      </w:r>
      <w:r w:rsidR="008D6CA0" w:rsidRPr="00104A88">
        <w:rPr>
          <w:rFonts w:hint="eastAsia"/>
          <w:color w:val="000000" w:themeColor="text1"/>
        </w:rPr>
        <w:t>任職副教授，現為該校經營管理系教授，</w:t>
      </w:r>
      <w:r w:rsidRPr="00104A88">
        <w:rPr>
          <w:rFonts w:hint="eastAsia"/>
          <w:color w:val="000000" w:themeColor="text1"/>
        </w:rPr>
        <w:t>自101年10月1日至105年7月31日</w:t>
      </w:r>
      <w:r w:rsidR="00D95BF3" w:rsidRPr="00104A88">
        <w:rPr>
          <w:rFonts w:hint="eastAsia"/>
          <w:color w:val="000000" w:themeColor="text1"/>
        </w:rPr>
        <w:t>兼</w:t>
      </w:r>
      <w:r w:rsidRPr="00104A88">
        <w:rPr>
          <w:rFonts w:hint="eastAsia"/>
          <w:color w:val="000000" w:themeColor="text1"/>
        </w:rPr>
        <w:t>任臺北科技大學文化事業發展系系主任；嗣於106年2月1日起至108年1月31日止，借調</w:t>
      </w:r>
      <w:r w:rsidR="00B54574" w:rsidRPr="00104A88">
        <w:rPr>
          <w:rFonts w:hint="eastAsia"/>
          <w:color w:val="000000" w:themeColor="text1"/>
        </w:rPr>
        <w:t>國立</w:t>
      </w:r>
      <w:r w:rsidR="004A11A7" w:rsidRPr="00104A88">
        <w:rPr>
          <w:rFonts w:hint="eastAsia"/>
          <w:color w:val="000000" w:themeColor="text1"/>
        </w:rPr>
        <w:t>臺南藝術大學</w:t>
      </w:r>
      <w:r w:rsidR="00D6422E" w:rsidRPr="00104A88">
        <w:rPr>
          <w:rFonts w:hint="eastAsia"/>
          <w:color w:val="000000" w:themeColor="text1"/>
        </w:rPr>
        <w:t>(下稱臺南藝術大學)</w:t>
      </w:r>
      <w:r w:rsidR="00A1260D" w:rsidRPr="00104A88">
        <w:rPr>
          <w:rFonts w:hint="eastAsia"/>
          <w:color w:val="000000" w:themeColor="text1"/>
        </w:rPr>
        <w:t>任教</w:t>
      </w:r>
      <w:r w:rsidR="004A11A7" w:rsidRPr="00104A88">
        <w:rPr>
          <w:rFonts w:hint="eastAsia"/>
          <w:color w:val="000000" w:themeColor="text1"/>
        </w:rPr>
        <w:t>，於106年2月1日至107年7月31日</w:t>
      </w:r>
      <w:r w:rsidR="00D95BF3" w:rsidRPr="00104A88">
        <w:rPr>
          <w:rFonts w:hint="eastAsia"/>
          <w:color w:val="000000" w:themeColor="text1"/>
        </w:rPr>
        <w:t>兼</w:t>
      </w:r>
      <w:r w:rsidRPr="00104A88">
        <w:rPr>
          <w:rFonts w:hint="eastAsia"/>
          <w:color w:val="000000" w:themeColor="text1"/>
        </w:rPr>
        <w:t>任該校主任秘書</w:t>
      </w:r>
      <w:r w:rsidR="004A11A7" w:rsidRPr="00104A88">
        <w:rPr>
          <w:rFonts w:hint="eastAsia"/>
          <w:color w:val="000000" w:themeColor="text1"/>
        </w:rPr>
        <w:t>，及106年8月1日至108年1月31日</w:t>
      </w:r>
      <w:r w:rsidR="0044593D" w:rsidRPr="00104A88">
        <w:rPr>
          <w:rFonts w:hint="eastAsia"/>
          <w:color w:val="000000" w:themeColor="text1"/>
        </w:rPr>
        <w:t>兼任</w:t>
      </w:r>
      <w:r w:rsidRPr="00104A88">
        <w:rPr>
          <w:rFonts w:hint="eastAsia"/>
          <w:color w:val="000000" w:themeColor="text1"/>
        </w:rPr>
        <w:t>音像藝術學院院長</w:t>
      </w:r>
      <w:r w:rsidR="000A001F" w:rsidRPr="00104A88">
        <w:rPr>
          <w:rFonts w:hint="eastAsia"/>
          <w:color w:val="000000" w:themeColor="text1"/>
        </w:rPr>
        <w:t>，有公務人員履歷表</w:t>
      </w:r>
      <w:r w:rsidR="00C527E8" w:rsidRPr="00104A88">
        <w:rPr>
          <w:rFonts w:hint="eastAsia"/>
          <w:color w:val="000000" w:themeColor="text1"/>
        </w:rPr>
        <w:t>（甲證1，第</w:t>
      </w:r>
      <w:r w:rsidR="00C527E8" w:rsidRPr="00104A88">
        <w:rPr>
          <w:rFonts w:hint="eastAsia"/>
          <w:color w:val="000000" w:themeColor="text1"/>
        </w:rPr>
        <w:lastRenderedPageBreak/>
        <w:t>9頁）</w:t>
      </w:r>
      <w:r w:rsidR="000A001F" w:rsidRPr="00104A88">
        <w:rPr>
          <w:rFonts w:hint="eastAsia"/>
          <w:color w:val="000000" w:themeColor="text1"/>
        </w:rPr>
        <w:t>及臺北科技大學111年3月24日北科大秘字第1110700047A號函可稽（甲證2</w:t>
      </w:r>
      <w:r w:rsidR="00C527E8" w:rsidRPr="00104A88">
        <w:rPr>
          <w:rFonts w:hint="eastAsia"/>
          <w:color w:val="000000" w:themeColor="text1"/>
        </w:rPr>
        <w:t>，第17頁至第18頁</w:t>
      </w:r>
      <w:r w:rsidR="000A001F" w:rsidRPr="00104A88">
        <w:rPr>
          <w:rFonts w:hint="eastAsia"/>
          <w:color w:val="000000" w:themeColor="text1"/>
        </w:rPr>
        <w:t>）。</w:t>
      </w:r>
      <w:r w:rsidR="0066611E" w:rsidRPr="00104A88">
        <w:rPr>
          <w:rFonts w:hint="eastAsia"/>
          <w:color w:val="000000" w:themeColor="text1"/>
        </w:rPr>
        <w:t>被彈劾人林鳳儀在臺北科技大學兼任系主任、臺南藝術大學兼任主任秘書及院長等行政職務，依行政院106年3月7日院授人給字第1060039286號函訂「公立各級學校校長及教師兼任主管人員主管職務加給表」規定，均係相當簡任第12職等</w:t>
      </w:r>
      <w:r w:rsidR="00B9051F" w:rsidRPr="00104A88">
        <w:rPr>
          <w:rFonts w:hint="eastAsia"/>
          <w:color w:val="000000" w:themeColor="text1"/>
        </w:rPr>
        <w:t>之</w:t>
      </w:r>
      <w:r w:rsidR="0066611E" w:rsidRPr="00104A88">
        <w:rPr>
          <w:rFonts w:hint="eastAsia"/>
          <w:color w:val="000000" w:themeColor="text1"/>
        </w:rPr>
        <w:t>公務員</w:t>
      </w:r>
      <w:r w:rsidR="004C321D" w:rsidRPr="00104A88">
        <w:rPr>
          <w:rFonts w:hint="eastAsia"/>
          <w:color w:val="000000" w:themeColor="text1"/>
        </w:rPr>
        <w:t>(甲證3</w:t>
      </w:r>
      <w:r w:rsidR="00C527E8" w:rsidRPr="00104A88">
        <w:rPr>
          <w:rFonts w:hint="eastAsia"/>
          <w:color w:val="000000" w:themeColor="text1"/>
        </w:rPr>
        <w:t>，第20頁</w:t>
      </w:r>
      <w:r w:rsidR="004C321D" w:rsidRPr="00104A88">
        <w:rPr>
          <w:rFonts w:hint="eastAsia"/>
          <w:color w:val="000000" w:themeColor="text1"/>
        </w:rPr>
        <w:t>)</w:t>
      </w:r>
      <w:r w:rsidR="0066611E" w:rsidRPr="00104A88">
        <w:rPr>
          <w:rFonts w:hint="eastAsia"/>
          <w:color w:val="000000" w:themeColor="text1"/>
        </w:rPr>
        <w:t>。</w:t>
      </w:r>
    </w:p>
    <w:p w:rsidR="008751E6" w:rsidRPr="00104A88" w:rsidRDefault="007C77A4" w:rsidP="009005DC">
      <w:pPr>
        <w:pStyle w:val="2"/>
        <w:rPr>
          <w:rFonts w:hAnsi="標楷體"/>
          <w:color w:val="000000" w:themeColor="text1"/>
          <w:spacing w:val="-6"/>
        </w:rPr>
      </w:pPr>
      <w:r w:rsidRPr="00104A88">
        <w:rPr>
          <w:rFonts w:hint="eastAsia"/>
          <w:color w:val="000000" w:themeColor="text1"/>
        </w:rPr>
        <w:t>被彈劾人林鳳儀</w:t>
      </w:r>
      <w:r w:rsidR="00BE5FC0" w:rsidRPr="00104A88">
        <w:rPr>
          <w:rFonts w:hint="eastAsia"/>
          <w:color w:val="000000" w:themeColor="text1"/>
        </w:rPr>
        <w:t>兼</w:t>
      </w:r>
      <w:r w:rsidRPr="00104A88">
        <w:rPr>
          <w:rFonts w:hint="eastAsia"/>
          <w:color w:val="000000" w:themeColor="text1"/>
        </w:rPr>
        <w:t>任上開行政職務</w:t>
      </w:r>
      <w:r w:rsidR="00EB7CEA" w:rsidRPr="00104A88">
        <w:rPr>
          <w:rFonts w:hint="eastAsia"/>
          <w:color w:val="000000" w:themeColor="text1"/>
        </w:rPr>
        <w:t>時</w:t>
      </w:r>
      <w:r w:rsidRPr="00104A88">
        <w:rPr>
          <w:rFonts w:hint="eastAsia"/>
          <w:color w:val="000000" w:themeColor="text1"/>
        </w:rPr>
        <w:t>，</w:t>
      </w:r>
      <w:r w:rsidR="00425C3A" w:rsidRPr="00104A88">
        <w:rPr>
          <w:rFonts w:hint="eastAsia"/>
          <w:color w:val="000000" w:themeColor="text1"/>
        </w:rPr>
        <w:t>於103年至108年間辦理教育部</w:t>
      </w:r>
      <w:r w:rsidR="00226762" w:rsidRPr="00104A88">
        <w:rPr>
          <w:rFonts w:hint="eastAsia"/>
          <w:color w:val="000000" w:themeColor="text1"/>
        </w:rPr>
        <w:t>及</w:t>
      </w:r>
      <w:r w:rsidR="00A10854" w:rsidRPr="00104A88">
        <w:rPr>
          <w:rFonts w:hint="eastAsia"/>
          <w:color w:val="000000" w:themeColor="text1"/>
        </w:rPr>
        <w:t>國科會(</w:t>
      </w:r>
      <w:r w:rsidR="00CE2E66" w:rsidRPr="00104A88">
        <w:rPr>
          <w:rFonts w:hint="eastAsia"/>
          <w:color w:val="000000" w:themeColor="text1"/>
        </w:rPr>
        <w:t>原科技部</w:t>
      </w:r>
      <w:r w:rsidR="00A10854" w:rsidRPr="00104A88">
        <w:rPr>
          <w:rFonts w:hint="eastAsia"/>
          <w:color w:val="000000" w:themeColor="text1"/>
        </w:rPr>
        <w:t>)</w:t>
      </w:r>
      <w:r w:rsidR="00425C3A" w:rsidRPr="00104A88">
        <w:rPr>
          <w:rFonts w:hint="eastAsia"/>
          <w:color w:val="000000" w:themeColor="text1"/>
        </w:rPr>
        <w:t>委託計畫、臺北科技大學</w:t>
      </w:r>
      <w:r w:rsidR="00226762" w:rsidRPr="00104A88">
        <w:rPr>
          <w:rFonts w:hint="eastAsia"/>
          <w:color w:val="000000" w:themeColor="text1"/>
        </w:rPr>
        <w:t>及</w:t>
      </w:r>
      <w:r w:rsidR="00425C3A" w:rsidRPr="00104A88">
        <w:rPr>
          <w:rFonts w:hint="eastAsia"/>
          <w:color w:val="000000" w:themeColor="text1"/>
        </w:rPr>
        <w:t>臺南藝術大學之校內統籌經費，</w:t>
      </w:r>
      <w:r w:rsidR="008A35A2" w:rsidRPr="00104A88">
        <w:rPr>
          <w:rFonts w:hint="eastAsia"/>
          <w:color w:val="000000" w:themeColor="text1"/>
        </w:rPr>
        <w:t>以</w:t>
      </w:r>
      <w:r w:rsidR="00170867" w:rsidRPr="00104A88">
        <w:rPr>
          <w:rFonts w:hint="eastAsia"/>
          <w:color w:val="000000" w:themeColor="text1"/>
        </w:rPr>
        <w:t>無實際銷售行為而開具</w:t>
      </w:r>
      <w:r w:rsidR="00425C3A" w:rsidRPr="00104A88">
        <w:rPr>
          <w:rFonts w:hint="eastAsia"/>
          <w:color w:val="000000" w:themeColor="text1"/>
        </w:rPr>
        <w:t>統一發票、偽填店家空白收據、偽刻店家印章並偽造收據、無授課事實卻偽填領據等方式，</w:t>
      </w:r>
      <w:r w:rsidR="00170867" w:rsidRPr="00104A88">
        <w:rPr>
          <w:rFonts w:hint="eastAsia"/>
          <w:color w:val="000000" w:themeColor="text1"/>
        </w:rPr>
        <w:t>將該不實會計憑證交由不知情之助理黏貼於臺北科技大學、臺南藝術大學黏貼憑證用紙，分別持向臺北科技大學</w:t>
      </w:r>
      <w:r w:rsidR="00F80FA4" w:rsidRPr="00104A88">
        <w:rPr>
          <w:rFonts w:hint="eastAsia"/>
          <w:color w:val="000000" w:themeColor="text1"/>
        </w:rPr>
        <w:t>、</w:t>
      </w:r>
      <w:r w:rsidR="00170867" w:rsidRPr="00104A88">
        <w:rPr>
          <w:rFonts w:hint="eastAsia"/>
          <w:color w:val="000000" w:themeColor="text1"/>
        </w:rPr>
        <w:t>臺南藝術大學核銷經費</w:t>
      </w:r>
      <w:r w:rsidR="00A02510" w:rsidRPr="00104A88">
        <w:rPr>
          <w:rFonts w:hint="eastAsia"/>
          <w:color w:val="000000" w:themeColor="text1"/>
        </w:rPr>
        <w:t>，足以生損害於臺北科技大學及臺南藝術大學對於經費核銷管理之正確性。</w:t>
      </w:r>
      <w:r w:rsidR="00BD3517" w:rsidRPr="00104A88">
        <w:rPr>
          <w:rFonts w:hint="eastAsia"/>
          <w:color w:val="000000" w:themeColor="text1"/>
        </w:rPr>
        <w:t>其中，上開</w:t>
      </w:r>
      <w:r w:rsidR="00A10854" w:rsidRPr="00104A88">
        <w:rPr>
          <w:rFonts w:hint="eastAsia"/>
          <w:color w:val="000000" w:themeColor="text1"/>
        </w:rPr>
        <w:t>部分</w:t>
      </w:r>
      <w:r w:rsidR="00BD3517" w:rsidRPr="00104A88">
        <w:rPr>
          <w:rFonts w:hint="eastAsia"/>
          <w:color w:val="000000" w:themeColor="text1"/>
        </w:rPr>
        <w:t>不實統一發票係由鈺傑科技管理有限公司(下稱鈺傑公司)、僾笙國際有限公司(</w:t>
      </w:r>
      <w:r w:rsidR="003C3752" w:rsidRPr="00104A88">
        <w:rPr>
          <w:rFonts w:hint="eastAsia"/>
          <w:color w:val="000000" w:themeColor="text1"/>
        </w:rPr>
        <w:t>下稱</w:t>
      </w:r>
      <w:r w:rsidR="00BD3517" w:rsidRPr="00104A88">
        <w:rPr>
          <w:rFonts w:hint="eastAsia"/>
          <w:color w:val="000000" w:themeColor="text1"/>
        </w:rPr>
        <w:t>僾笙公司)所開立，該2家公司實際負責人為被彈劾人，併予敘明。</w:t>
      </w:r>
      <w:r w:rsidR="00A02510" w:rsidRPr="00104A88">
        <w:rPr>
          <w:rFonts w:hint="eastAsia"/>
          <w:color w:val="000000" w:themeColor="text1"/>
        </w:rPr>
        <w:t>綜上，被彈劾人林鳳儀以上開方式向臺北科技大學、臺南藝術大學</w:t>
      </w:r>
      <w:r w:rsidR="00645733" w:rsidRPr="00104A88">
        <w:rPr>
          <w:rFonts w:hint="eastAsia"/>
          <w:color w:val="000000" w:themeColor="text1"/>
        </w:rPr>
        <w:t>詐</w:t>
      </w:r>
      <w:r w:rsidR="00A02510" w:rsidRPr="00104A88">
        <w:rPr>
          <w:rFonts w:hint="eastAsia"/>
          <w:color w:val="000000" w:themeColor="text1"/>
        </w:rPr>
        <w:t>取計畫經費</w:t>
      </w:r>
      <w:r w:rsidR="00170867" w:rsidRPr="00104A88">
        <w:rPr>
          <w:rFonts w:hint="eastAsia"/>
          <w:color w:val="000000" w:themeColor="text1"/>
        </w:rPr>
        <w:t>合計</w:t>
      </w:r>
      <w:r w:rsidR="00425C3A" w:rsidRPr="00104A88">
        <w:rPr>
          <w:rFonts w:hint="eastAsia"/>
          <w:color w:val="000000" w:themeColor="text1"/>
        </w:rPr>
        <w:t>485萬2,617元</w:t>
      </w:r>
      <w:r w:rsidR="00EE3350" w:rsidRPr="00104A88">
        <w:rPr>
          <w:rFonts w:hint="eastAsia"/>
          <w:color w:val="000000" w:themeColor="text1"/>
        </w:rPr>
        <w:t>，係犯</w:t>
      </w:r>
      <w:bookmarkStart w:id="44" w:name="_Hlk119163224"/>
      <w:r w:rsidR="00EE3350" w:rsidRPr="00104A88">
        <w:rPr>
          <w:rFonts w:hint="eastAsia"/>
          <w:color w:val="000000" w:themeColor="text1"/>
        </w:rPr>
        <w:t>刑法第339條第1項之詐欺取財</w:t>
      </w:r>
      <w:r w:rsidR="00CB1983" w:rsidRPr="00104A88">
        <w:rPr>
          <w:rFonts w:hint="eastAsia"/>
          <w:color w:val="000000" w:themeColor="text1"/>
        </w:rPr>
        <w:t>、同法第217條偽造署押、同法第216條、第210條之行使偽造私文書</w:t>
      </w:r>
      <w:r w:rsidR="00EE3350" w:rsidRPr="00104A88">
        <w:rPr>
          <w:rFonts w:hint="eastAsia"/>
          <w:color w:val="000000" w:themeColor="text1"/>
        </w:rPr>
        <w:t>、商業會計法第71條第1款之明知為不實事項而填製會計憑證等罪</w:t>
      </w:r>
      <w:bookmarkEnd w:id="44"/>
      <w:r w:rsidR="00591022" w:rsidRPr="00104A88">
        <w:rPr>
          <w:rFonts w:hint="eastAsia"/>
          <w:color w:val="000000" w:themeColor="text1"/>
        </w:rPr>
        <w:t>嫌</w:t>
      </w:r>
      <w:r w:rsidR="008104C5" w:rsidRPr="00104A88">
        <w:rPr>
          <w:rFonts w:hint="eastAsia"/>
          <w:color w:val="000000" w:themeColor="text1"/>
        </w:rPr>
        <w:t>，</w:t>
      </w:r>
      <w:r w:rsidR="006C1D79" w:rsidRPr="00104A88">
        <w:rPr>
          <w:rFonts w:hint="eastAsia"/>
          <w:color w:val="000000" w:themeColor="text1"/>
        </w:rPr>
        <w:t>經</w:t>
      </w:r>
      <w:r w:rsidR="00FC6220" w:rsidRPr="00104A88">
        <w:rPr>
          <w:rFonts w:hint="eastAsia"/>
          <w:color w:val="000000" w:themeColor="text1"/>
        </w:rPr>
        <w:t>臺灣臺</w:t>
      </w:r>
      <w:r w:rsidR="00EE3350" w:rsidRPr="00104A88">
        <w:rPr>
          <w:rFonts w:hint="eastAsia"/>
          <w:color w:val="000000" w:themeColor="text1"/>
        </w:rPr>
        <w:t>北地方檢察署</w:t>
      </w:r>
      <w:r w:rsidR="006C1D79" w:rsidRPr="00104A88">
        <w:rPr>
          <w:rFonts w:hint="eastAsia"/>
          <w:color w:val="000000" w:themeColor="text1"/>
        </w:rPr>
        <w:t>（下稱臺北地檢署）</w:t>
      </w:r>
      <w:r w:rsidR="00EE3350" w:rsidRPr="00104A88">
        <w:rPr>
          <w:rFonts w:hint="eastAsia"/>
          <w:color w:val="000000" w:themeColor="text1"/>
        </w:rPr>
        <w:t>檢察官</w:t>
      </w:r>
      <w:r w:rsidR="008751E6" w:rsidRPr="00104A88">
        <w:rPr>
          <w:rFonts w:hint="eastAsia"/>
          <w:color w:val="000000" w:themeColor="text1"/>
        </w:rPr>
        <w:t>審酌被彈劾人並無前科，犯後深表悔悟，態度良好，坦承犯行，並業將詐取金額共計485萬2,617元全數歸還，</w:t>
      </w:r>
      <w:r w:rsidR="00EE3350" w:rsidRPr="00104A88">
        <w:rPr>
          <w:rFonts w:hint="eastAsia"/>
          <w:color w:val="000000" w:themeColor="text1"/>
        </w:rPr>
        <w:t>於110年3月15日以108年度偵字第28799號案件對被彈劾人</w:t>
      </w:r>
      <w:r w:rsidR="006C1D79" w:rsidRPr="00104A88">
        <w:rPr>
          <w:rFonts w:hint="eastAsia"/>
          <w:color w:val="000000" w:themeColor="text1"/>
        </w:rPr>
        <w:t>林鳳儀予以</w:t>
      </w:r>
      <w:r w:rsidR="006C1D79" w:rsidRPr="00104A88">
        <w:rPr>
          <w:rFonts w:hint="eastAsia"/>
          <w:color w:val="000000" w:themeColor="text1"/>
        </w:rPr>
        <w:lastRenderedPageBreak/>
        <w:t>緩起訴處分，緩起訴期間為3年，被彈劾人並應於緩起訴處分確定之日起6個月內向公庫支付65萬元，並需於緩起訴處分確定後1年內，接受臺北地檢署法治教育課程40小時</w:t>
      </w:r>
      <w:r w:rsidR="00AC6958" w:rsidRPr="00104A88">
        <w:rPr>
          <w:rFonts w:hint="eastAsia"/>
          <w:color w:val="000000" w:themeColor="text1"/>
        </w:rPr>
        <w:t>。</w:t>
      </w:r>
      <w:r w:rsidR="004579D7" w:rsidRPr="00104A88">
        <w:rPr>
          <w:rFonts w:hint="eastAsia"/>
          <w:color w:val="000000" w:themeColor="text1"/>
        </w:rPr>
        <w:t>本</w:t>
      </w:r>
      <w:r w:rsidR="008751E6" w:rsidRPr="00104A88">
        <w:rPr>
          <w:rFonts w:hint="eastAsia"/>
          <w:color w:val="000000" w:themeColor="text1"/>
        </w:rPr>
        <w:t>案經審計部於</w:t>
      </w:r>
      <w:r w:rsidR="00AC6958" w:rsidRPr="00104A88">
        <w:rPr>
          <w:rFonts w:hint="eastAsia"/>
          <w:color w:val="000000" w:themeColor="text1"/>
        </w:rPr>
        <w:t>1</w:t>
      </w:r>
      <w:r w:rsidR="004C321D" w:rsidRPr="00104A88">
        <w:rPr>
          <w:rFonts w:hint="eastAsia"/>
          <w:color w:val="000000" w:themeColor="text1"/>
        </w:rPr>
        <w:t>09</w:t>
      </w:r>
      <w:r w:rsidR="008751E6" w:rsidRPr="00104A88">
        <w:rPr>
          <w:rFonts w:hint="eastAsia"/>
          <w:color w:val="000000" w:themeColor="text1"/>
        </w:rPr>
        <w:t>年</w:t>
      </w:r>
      <w:r w:rsidR="004C321D" w:rsidRPr="00104A88">
        <w:rPr>
          <w:rFonts w:hint="eastAsia"/>
          <w:color w:val="000000" w:themeColor="text1"/>
        </w:rPr>
        <w:t>1</w:t>
      </w:r>
      <w:r w:rsidR="008751E6" w:rsidRPr="00104A88">
        <w:rPr>
          <w:rFonts w:hint="eastAsia"/>
          <w:color w:val="000000" w:themeColor="text1"/>
        </w:rPr>
        <w:t>月</w:t>
      </w:r>
      <w:r w:rsidR="004C321D" w:rsidRPr="00104A88">
        <w:rPr>
          <w:rFonts w:hint="eastAsia"/>
          <w:color w:val="000000" w:themeColor="text1"/>
        </w:rPr>
        <w:t>20</w:t>
      </w:r>
      <w:r w:rsidR="008751E6" w:rsidRPr="00104A88">
        <w:rPr>
          <w:rFonts w:hint="eastAsia"/>
          <w:color w:val="000000" w:themeColor="text1"/>
        </w:rPr>
        <w:t>日</w:t>
      </w:r>
      <w:r w:rsidR="00AC6958" w:rsidRPr="00104A88">
        <w:rPr>
          <w:rFonts w:hint="eastAsia"/>
          <w:color w:val="000000" w:themeColor="text1"/>
        </w:rPr>
        <w:t>函</w:t>
      </w:r>
      <w:r w:rsidR="008751E6" w:rsidRPr="00104A88">
        <w:rPr>
          <w:rFonts w:hint="eastAsia"/>
          <w:color w:val="000000" w:themeColor="text1"/>
        </w:rPr>
        <w:t>請本院審查</w:t>
      </w:r>
      <w:r w:rsidR="004C321D" w:rsidRPr="00104A88">
        <w:rPr>
          <w:rFonts w:hint="eastAsia"/>
          <w:color w:val="000000" w:themeColor="text1"/>
        </w:rPr>
        <w:t>(甲證4</w:t>
      </w:r>
      <w:r w:rsidR="00C527E8" w:rsidRPr="00104A88">
        <w:rPr>
          <w:rFonts w:hint="eastAsia"/>
          <w:color w:val="000000" w:themeColor="text1"/>
        </w:rPr>
        <w:t>，第21頁至第22頁</w:t>
      </w:r>
      <w:r w:rsidR="004C321D" w:rsidRPr="00104A88">
        <w:rPr>
          <w:rFonts w:hint="eastAsia"/>
          <w:color w:val="000000" w:themeColor="text1"/>
        </w:rPr>
        <w:t>)</w:t>
      </w:r>
      <w:r w:rsidR="008751E6" w:rsidRPr="00104A88">
        <w:rPr>
          <w:rFonts w:hint="eastAsia"/>
          <w:color w:val="000000" w:themeColor="text1"/>
        </w:rPr>
        <w:t>。</w:t>
      </w:r>
    </w:p>
    <w:p w:rsidR="00645733" w:rsidRPr="00104A88" w:rsidRDefault="004C321D" w:rsidP="00E25617">
      <w:pPr>
        <w:pStyle w:val="2"/>
        <w:ind w:leftChars="101" w:left="1025"/>
        <w:rPr>
          <w:rFonts w:hAnsi="標楷體"/>
          <w:color w:val="000000" w:themeColor="text1"/>
          <w:spacing w:val="-6"/>
        </w:rPr>
      </w:pPr>
      <w:r w:rsidRPr="00104A88">
        <w:rPr>
          <w:rFonts w:hAnsi="標楷體" w:hint="eastAsia"/>
          <w:color w:val="000000" w:themeColor="text1"/>
          <w:spacing w:val="-6"/>
        </w:rPr>
        <w:t>被彈劾人</w:t>
      </w:r>
      <w:r w:rsidR="001E1CAC" w:rsidRPr="00104A88">
        <w:rPr>
          <w:rFonts w:hAnsi="標楷體" w:hint="eastAsia"/>
          <w:color w:val="000000" w:themeColor="text1"/>
          <w:spacing w:val="-6"/>
        </w:rPr>
        <w:t>受本院詢問時，</w:t>
      </w:r>
      <w:r w:rsidR="008751E6" w:rsidRPr="00104A88">
        <w:rPr>
          <w:rFonts w:hAnsi="標楷體" w:hint="eastAsia"/>
          <w:color w:val="000000" w:themeColor="text1"/>
          <w:spacing w:val="-6"/>
        </w:rPr>
        <w:t>對於上揭事實均坦承不諱(甲證</w:t>
      </w:r>
      <w:r w:rsidRPr="00104A88">
        <w:rPr>
          <w:rFonts w:hAnsi="標楷體" w:hint="eastAsia"/>
          <w:color w:val="000000" w:themeColor="text1"/>
          <w:spacing w:val="-6"/>
        </w:rPr>
        <w:t>5</w:t>
      </w:r>
      <w:r w:rsidR="00C527E8" w:rsidRPr="00104A88">
        <w:rPr>
          <w:rFonts w:hAnsi="標楷體" w:hint="eastAsia"/>
          <w:color w:val="000000" w:themeColor="text1"/>
          <w:spacing w:val="-6"/>
        </w:rPr>
        <w:t>，第23頁至第31頁</w:t>
      </w:r>
      <w:r w:rsidR="008751E6" w:rsidRPr="00104A88">
        <w:rPr>
          <w:rFonts w:hAnsi="標楷體" w:hint="eastAsia"/>
          <w:color w:val="000000" w:themeColor="text1"/>
          <w:spacing w:val="-6"/>
        </w:rPr>
        <w:t>)</w:t>
      </w:r>
      <w:r w:rsidR="0066611E" w:rsidRPr="00104A88">
        <w:rPr>
          <w:rFonts w:hAnsi="標楷體" w:hint="eastAsia"/>
          <w:color w:val="000000" w:themeColor="text1"/>
          <w:spacing w:val="-6"/>
        </w:rPr>
        <w:t>，有</w:t>
      </w:r>
      <w:r w:rsidR="008751E6" w:rsidRPr="00104A88">
        <w:rPr>
          <w:rFonts w:hAnsi="標楷體" w:hint="eastAsia"/>
          <w:color w:val="000000" w:themeColor="text1"/>
          <w:spacing w:val="-6"/>
        </w:rPr>
        <w:t>臺北地檢署檢察官緩起訴處分書(</w:t>
      </w:r>
      <w:r w:rsidR="00AC6958" w:rsidRPr="00104A88">
        <w:rPr>
          <w:rFonts w:hAnsi="標楷體" w:hint="eastAsia"/>
          <w:color w:val="000000" w:themeColor="text1"/>
          <w:spacing w:val="-6"/>
        </w:rPr>
        <w:t>甲證</w:t>
      </w:r>
      <w:r w:rsidRPr="00104A88">
        <w:rPr>
          <w:rFonts w:hAnsi="標楷體" w:hint="eastAsia"/>
          <w:color w:val="000000" w:themeColor="text1"/>
          <w:spacing w:val="-6"/>
        </w:rPr>
        <w:t>6</w:t>
      </w:r>
      <w:r w:rsidR="00C527E8" w:rsidRPr="00104A88">
        <w:rPr>
          <w:rFonts w:hAnsi="標楷體" w:hint="eastAsia"/>
          <w:color w:val="000000" w:themeColor="text1"/>
          <w:spacing w:val="-6"/>
        </w:rPr>
        <w:t>，第38頁至第17</w:t>
      </w:r>
      <w:r w:rsidR="008A6FFB" w:rsidRPr="00104A88">
        <w:rPr>
          <w:rFonts w:hAnsi="標楷體" w:hint="eastAsia"/>
          <w:color w:val="000000" w:themeColor="text1"/>
          <w:spacing w:val="-6"/>
        </w:rPr>
        <w:t>8</w:t>
      </w:r>
      <w:r w:rsidR="00C527E8" w:rsidRPr="00104A88">
        <w:rPr>
          <w:rFonts w:hAnsi="標楷體" w:hint="eastAsia"/>
          <w:color w:val="000000" w:themeColor="text1"/>
          <w:spacing w:val="-6"/>
        </w:rPr>
        <w:t>頁</w:t>
      </w:r>
      <w:r w:rsidR="008751E6" w:rsidRPr="00104A88">
        <w:rPr>
          <w:rFonts w:hAnsi="標楷體" w:hint="eastAsia"/>
          <w:color w:val="000000" w:themeColor="text1"/>
          <w:spacing w:val="-6"/>
        </w:rPr>
        <w:t>)、</w:t>
      </w:r>
      <w:r w:rsidR="00807BD4" w:rsidRPr="00104A88">
        <w:rPr>
          <w:rFonts w:hAnsi="標楷體" w:hint="eastAsia"/>
          <w:color w:val="000000" w:themeColor="text1"/>
          <w:spacing w:val="-6"/>
        </w:rPr>
        <w:t>廉政署詢問筆錄</w:t>
      </w:r>
      <w:r w:rsidR="00A06552" w:rsidRPr="00104A88">
        <w:rPr>
          <w:rFonts w:hAnsi="標楷體" w:hint="eastAsia"/>
          <w:color w:val="000000" w:themeColor="text1"/>
          <w:spacing w:val="-6"/>
        </w:rPr>
        <w:t>(甲證7</w:t>
      </w:r>
      <w:r w:rsidR="004605D6" w:rsidRPr="00104A88">
        <w:rPr>
          <w:rFonts w:hAnsi="標楷體" w:hint="eastAsia"/>
          <w:color w:val="000000" w:themeColor="text1"/>
          <w:spacing w:val="-6"/>
        </w:rPr>
        <w:t>，第17</w:t>
      </w:r>
      <w:r w:rsidR="008A6FFB" w:rsidRPr="00104A88">
        <w:rPr>
          <w:rFonts w:hAnsi="標楷體" w:hint="eastAsia"/>
          <w:color w:val="000000" w:themeColor="text1"/>
          <w:spacing w:val="-6"/>
        </w:rPr>
        <w:t>9</w:t>
      </w:r>
      <w:r w:rsidR="004605D6" w:rsidRPr="00104A88">
        <w:rPr>
          <w:rFonts w:hAnsi="標楷體" w:hint="eastAsia"/>
          <w:color w:val="000000" w:themeColor="text1"/>
          <w:spacing w:val="-6"/>
        </w:rPr>
        <w:t>頁至第22</w:t>
      </w:r>
      <w:r w:rsidR="008A6FFB" w:rsidRPr="00104A88">
        <w:rPr>
          <w:rFonts w:hAnsi="標楷體" w:hint="eastAsia"/>
          <w:color w:val="000000" w:themeColor="text1"/>
          <w:spacing w:val="-6"/>
        </w:rPr>
        <w:t>4</w:t>
      </w:r>
      <w:r w:rsidR="004605D6" w:rsidRPr="00104A88">
        <w:rPr>
          <w:rFonts w:hAnsi="標楷體" w:hint="eastAsia"/>
          <w:color w:val="000000" w:themeColor="text1"/>
          <w:spacing w:val="-6"/>
        </w:rPr>
        <w:t>頁</w:t>
      </w:r>
      <w:r w:rsidR="00A06552" w:rsidRPr="00104A88">
        <w:rPr>
          <w:rFonts w:hAnsi="標楷體" w:hint="eastAsia"/>
          <w:color w:val="000000" w:themeColor="text1"/>
          <w:spacing w:val="-6"/>
        </w:rPr>
        <w:t>)</w:t>
      </w:r>
      <w:r w:rsidR="00807BD4" w:rsidRPr="00104A88">
        <w:rPr>
          <w:rFonts w:hAnsi="標楷體" w:hint="eastAsia"/>
          <w:color w:val="000000" w:themeColor="text1"/>
          <w:spacing w:val="-6"/>
        </w:rPr>
        <w:t>及檢察官訊問筆錄</w:t>
      </w:r>
      <w:r w:rsidR="00A06552" w:rsidRPr="00104A88">
        <w:rPr>
          <w:rFonts w:hAnsi="標楷體" w:hint="eastAsia"/>
          <w:color w:val="000000" w:themeColor="text1"/>
          <w:spacing w:val="-6"/>
        </w:rPr>
        <w:t>(甲證8</w:t>
      </w:r>
      <w:r w:rsidR="004605D6" w:rsidRPr="00104A88">
        <w:rPr>
          <w:rFonts w:hAnsi="標楷體" w:hint="eastAsia"/>
          <w:color w:val="000000" w:themeColor="text1"/>
          <w:spacing w:val="-6"/>
        </w:rPr>
        <w:t>，第22</w:t>
      </w:r>
      <w:r w:rsidR="008A6FFB" w:rsidRPr="00104A88">
        <w:rPr>
          <w:rFonts w:hAnsi="標楷體" w:hint="eastAsia"/>
          <w:color w:val="000000" w:themeColor="text1"/>
          <w:spacing w:val="-6"/>
        </w:rPr>
        <w:t>6</w:t>
      </w:r>
      <w:r w:rsidR="004605D6" w:rsidRPr="00104A88">
        <w:rPr>
          <w:rFonts w:hAnsi="標楷體" w:hint="eastAsia"/>
          <w:color w:val="000000" w:themeColor="text1"/>
          <w:spacing w:val="-6"/>
        </w:rPr>
        <w:t>頁至第23</w:t>
      </w:r>
      <w:r w:rsidR="008A6FFB" w:rsidRPr="00104A88">
        <w:rPr>
          <w:rFonts w:hAnsi="標楷體" w:hint="eastAsia"/>
          <w:color w:val="000000" w:themeColor="text1"/>
          <w:spacing w:val="-6"/>
        </w:rPr>
        <w:t>3</w:t>
      </w:r>
      <w:r w:rsidR="004605D6" w:rsidRPr="00104A88">
        <w:rPr>
          <w:rFonts w:hAnsi="標楷體" w:hint="eastAsia"/>
          <w:color w:val="000000" w:themeColor="text1"/>
          <w:spacing w:val="-6"/>
        </w:rPr>
        <w:t>頁</w:t>
      </w:r>
      <w:r w:rsidR="00A06552" w:rsidRPr="00104A88">
        <w:rPr>
          <w:rFonts w:hAnsi="標楷體" w:hint="eastAsia"/>
          <w:color w:val="000000" w:themeColor="text1"/>
          <w:spacing w:val="-6"/>
        </w:rPr>
        <w:t>)</w:t>
      </w:r>
      <w:r w:rsidR="00807BD4" w:rsidRPr="00104A88">
        <w:rPr>
          <w:rFonts w:hAnsi="標楷體" w:hint="eastAsia"/>
          <w:color w:val="000000" w:themeColor="text1"/>
          <w:spacing w:val="-6"/>
        </w:rPr>
        <w:t>、</w:t>
      </w:r>
      <w:r w:rsidR="00E351F9" w:rsidRPr="00104A88">
        <w:rPr>
          <w:rFonts w:hAnsi="標楷體" w:hint="eastAsia"/>
          <w:color w:val="000000" w:themeColor="text1"/>
          <w:spacing w:val="-6"/>
        </w:rPr>
        <w:t>法務部廉政署函說明被彈劾人林鳳儀犯罪所得全數繳回</w:t>
      </w:r>
      <w:r w:rsidR="008751E6" w:rsidRPr="00104A88">
        <w:rPr>
          <w:rFonts w:hAnsi="標楷體" w:hint="eastAsia"/>
          <w:color w:val="000000" w:themeColor="text1"/>
          <w:spacing w:val="-6"/>
        </w:rPr>
        <w:t>(</w:t>
      </w:r>
      <w:r w:rsidR="00E351F9" w:rsidRPr="00104A88">
        <w:rPr>
          <w:rFonts w:hAnsi="標楷體" w:hint="eastAsia"/>
          <w:color w:val="000000" w:themeColor="text1"/>
          <w:spacing w:val="-6"/>
        </w:rPr>
        <w:t>甲證</w:t>
      </w:r>
      <w:r w:rsidR="00A06552" w:rsidRPr="00104A88">
        <w:rPr>
          <w:rFonts w:hAnsi="標楷體" w:hint="eastAsia"/>
          <w:color w:val="000000" w:themeColor="text1"/>
          <w:spacing w:val="-6"/>
        </w:rPr>
        <w:t>9</w:t>
      </w:r>
      <w:r w:rsidR="00C527E8" w:rsidRPr="00104A88">
        <w:rPr>
          <w:rFonts w:hAnsi="標楷體" w:hint="eastAsia"/>
          <w:color w:val="000000" w:themeColor="text1"/>
          <w:spacing w:val="-6"/>
        </w:rPr>
        <w:t>，第</w:t>
      </w:r>
      <w:r w:rsidR="004605D6" w:rsidRPr="00104A88">
        <w:rPr>
          <w:rFonts w:hAnsi="標楷體" w:hint="eastAsia"/>
          <w:color w:val="000000" w:themeColor="text1"/>
          <w:spacing w:val="-6"/>
        </w:rPr>
        <w:t>23</w:t>
      </w:r>
      <w:r w:rsidR="008A6FFB" w:rsidRPr="00104A88">
        <w:rPr>
          <w:rFonts w:hAnsi="標楷體" w:hint="eastAsia"/>
          <w:color w:val="000000" w:themeColor="text1"/>
          <w:spacing w:val="-6"/>
        </w:rPr>
        <w:t>4</w:t>
      </w:r>
      <w:r w:rsidR="00C527E8" w:rsidRPr="00104A88">
        <w:rPr>
          <w:rFonts w:hAnsi="標楷體" w:hint="eastAsia"/>
          <w:color w:val="000000" w:themeColor="text1"/>
          <w:spacing w:val="-6"/>
        </w:rPr>
        <w:t>頁至第</w:t>
      </w:r>
      <w:r w:rsidR="004605D6" w:rsidRPr="00104A88">
        <w:rPr>
          <w:rFonts w:hAnsi="標楷體" w:hint="eastAsia"/>
          <w:color w:val="000000" w:themeColor="text1"/>
          <w:spacing w:val="-6"/>
        </w:rPr>
        <w:t>2</w:t>
      </w:r>
      <w:r w:rsidR="008A6FFB" w:rsidRPr="00104A88">
        <w:rPr>
          <w:rFonts w:hAnsi="標楷體" w:hint="eastAsia"/>
          <w:color w:val="000000" w:themeColor="text1"/>
          <w:spacing w:val="-6"/>
        </w:rPr>
        <w:t>35</w:t>
      </w:r>
      <w:r w:rsidR="00C527E8" w:rsidRPr="00104A88">
        <w:rPr>
          <w:rFonts w:hAnsi="標楷體" w:hint="eastAsia"/>
          <w:color w:val="000000" w:themeColor="text1"/>
          <w:spacing w:val="-6"/>
        </w:rPr>
        <w:t>頁</w:t>
      </w:r>
      <w:r w:rsidR="008751E6" w:rsidRPr="00104A88">
        <w:rPr>
          <w:rFonts w:hAnsi="標楷體" w:hint="eastAsia"/>
          <w:color w:val="000000" w:themeColor="text1"/>
          <w:spacing w:val="-6"/>
        </w:rPr>
        <w:t>)等影本可</w:t>
      </w:r>
      <w:r w:rsidR="0066611E" w:rsidRPr="00104A88">
        <w:rPr>
          <w:rFonts w:hAnsi="標楷體" w:hint="eastAsia"/>
          <w:color w:val="000000" w:themeColor="text1"/>
          <w:spacing w:val="-6"/>
        </w:rPr>
        <w:t>佐</w:t>
      </w:r>
      <w:r w:rsidR="008751E6" w:rsidRPr="00104A88">
        <w:rPr>
          <w:rFonts w:hAnsi="標楷體" w:hint="eastAsia"/>
          <w:color w:val="000000" w:themeColor="text1"/>
          <w:spacing w:val="-6"/>
        </w:rPr>
        <w:t>，</w:t>
      </w:r>
      <w:r w:rsidR="0066611E" w:rsidRPr="00104A88">
        <w:rPr>
          <w:rFonts w:hAnsi="標楷體" w:hint="eastAsia"/>
          <w:color w:val="000000" w:themeColor="text1"/>
          <w:spacing w:val="-6"/>
        </w:rPr>
        <w:t>相關卷證經本院調取刑事偵查卷宗審閱並提示被彈劾人確認無訛。故被彈劾人於</w:t>
      </w:r>
      <w:r w:rsidR="00A10854" w:rsidRPr="00104A88">
        <w:rPr>
          <w:rFonts w:hAnsi="標楷體" w:hint="eastAsia"/>
          <w:color w:val="000000" w:themeColor="text1"/>
          <w:spacing w:val="-6"/>
        </w:rPr>
        <w:t>兼</w:t>
      </w:r>
      <w:r w:rsidR="0066611E" w:rsidRPr="00104A88">
        <w:rPr>
          <w:rFonts w:hAnsi="標楷體" w:hint="eastAsia"/>
          <w:color w:val="000000" w:themeColor="text1"/>
          <w:spacing w:val="-6"/>
        </w:rPr>
        <w:t>任臺北科技大學</w:t>
      </w:r>
      <w:r w:rsidR="00E25617" w:rsidRPr="00104A88">
        <w:rPr>
          <w:rFonts w:hAnsi="標楷體" w:hint="eastAsia"/>
          <w:color w:val="000000" w:themeColor="text1"/>
          <w:spacing w:val="-6"/>
        </w:rPr>
        <w:t>文化事業發展系系主任、臺南藝術大學主任秘書及音像藝術學院院長期間，辦理教育部</w:t>
      </w:r>
      <w:r w:rsidR="00226762" w:rsidRPr="00104A88">
        <w:rPr>
          <w:rFonts w:hAnsi="標楷體" w:hint="eastAsia"/>
          <w:color w:val="000000" w:themeColor="text1"/>
          <w:spacing w:val="-6"/>
        </w:rPr>
        <w:t>及</w:t>
      </w:r>
      <w:r w:rsidR="00A10854" w:rsidRPr="00104A88">
        <w:rPr>
          <w:rFonts w:hAnsi="標楷體" w:hint="eastAsia"/>
          <w:color w:val="000000" w:themeColor="text1"/>
          <w:spacing w:val="-6"/>
        </w:rPr>
        <w:t>國科會(</w:t>
      </w:r>
      <w:r w:rsidR="00E25617" w:rsidRPr="00104A88">
        <w:rPr>
          <w:rFonts w:hAnsi="標楷體" w:hint="eastAsia"/>
          <w:color w:val="000000" w:themeColor="text1"/>
          <w:spacing w:val="-6"/>
        </w:rPr>
        <w:t>原科技部</w:t>
      </w:r>
      <w:r w:rsidR="00A10854" w:rsidRPr="00104A88">
        <w:rPr>
          <w:rFonts w:hAnsi="標楷體" w:hint="eastAsia"/>
          <w:color w:val="000000" w:themeColor="text1"/>
          <w:spacing w:val="-6"/>
        </w:rPr>
        <w:t>)</w:t>
      </w:r>
      <w:r w:rsidR="00E25617" w:rsidRPr="00104A88">
        <w:rPr>
          <w:rFonts w:hAnsi="標楷體" w:hint="eastAsia"/>
          <w:color w:val="000000" w:themeColor="text1"/>
          <w:spacing w:val="-6"/>
        </w:rPr>
        <w:t>委託計畫、臺北科技大學</w:t>
      </w:r>
      <w:r w:rsidR="00226762" w:rsidRPr="00104A88">
        <w:rPr>
          <w:rFonts w:hAnsi="標楷體" w:hint="eastAsia"/>
          <w:color w:val="000000" w:themeColor="text1"/>
          <w:spacing w:val="-6"/>
        </w:rPr>
        <w:t>及</w:t>
      </w:r>
      <w:r w:rsidR="00E25617" w:rsidRPr="00104A88">
        <w:rPr>
          <w:rFonts w:hAnsi="標楷體" w:hint="eastAsia"/>
          <w:color w:val="000000" w:themeColor="text1"/>
          <w:spacing w:val="-6"/>
        </w:rPr>
        <w:t>臺南藝術大學之校內統籌經費，詐取計畫經費補助款合計485萬2,617元</w:t>
      </w:r>
      <w:r w:rsidR="008A6FFB" w:rsidRPr="00104A88">
        <w:rPr>
          <w:rFonts w:hAnsi="標楷體" w:hint="eastAsia"/>
          <w:color w:val="000000" w:themeColor="text1"/>
          <w:spacing w:val="-6"/>
        </w:rPr>
        <w:t>，同時</w:t>
      </w:r>
      <w:r w:rsidR="000D27B4" w:rsidRPr="00104A88">
        <w:rPr>
          <w:rFonts w:hAnsi="標楷體" w:hint="eastAsia"/>
          <w:color w:val="000000" w:themeColor="text1"/>
          <w:spacing w:val="-6"/>
        </w:rPr>
        <w:t>亦</w:t>
      </w:r>
      <w:r w:rsidR="00A10854" w:rsidRPr="00104A88">
        <w:rPr>
          <w:rFonts w:hAnsi="標楷體" w:hint="eastAsia"/>
          <w:color w:val="000000" w:themeColor="text1"/>
          <w:spacing w:val="-6"/>
        </w:rPr>
        <w:t>為</w:t>
      </w:r>
      <w:r w:rsidR="008A6FFB" w:rsidRPr="00104A88">
        <w:rPr>
          <w:rFonts w:hAnsi="標楷體" w:hint="eastAsia"/>
          <w:color w:val="000000" w:themeColor="text1"/>
          <w:spacing w:val="-6"/>
        </w:rPr>
        <w:t>鈺傑公司、僾笙公司之實際負責人</w:t>
      </w:r>
      <w:r w:rsidR="00E25617" w:rsidRPr="00104A88">
        <w:rPr>
          <w:rFonts w:hAnsi="標楷體" w:hint="eastAsia"/>
          <w:color w:val="000000" w:themeColor="text1"/>
          <w:spacing w:val="-6"/>
        </w:rPr>
        <w:t>等情，足堪認定</w:t>
      </w:r>
      <w:r w:rsidR="008751E6" w:rsidRPr="00104A88">
        <w:rPr>
          <w:rFonts w:hAnsi="標楷體" w:hint="eastAsia"/>
          <w:color w:val="000000" w:themeColor="text1"/>
          <w:spacing w:val="-6"/>
        </w:rPr>
        <w:t>。</w:t>
      </w:r>
    </w:p>
    <w:p w:rsidR="00D675AA" w:rsidRPr="00104A88" w:rsidRDefault="00D675AA" w:rsidP="00025872">
      <w:pPr>
        <w:pStyle w:val="1"/>
        <w:spacing w:beforeLines="50" w:before="228"/>
        <w:ind w:left="2381" w:hanging="2381"/>
        <w:rPr>
          <w:color w:val="000000" w:themeColor="text1"/>
        </w:rPr>
      </w:pPr>
      <w:bookmarkStart w:id="45" w:name="_Toc524895646"/>
      <w:bookmarkStart w:id="46" w:name="_Toc524896192"/>
      <w:bookmarkStart w:id="47" w:name="_Toc524896222"/>
      <w:bookmarkStart w:id="48" w:name="_Toc524902729"/>
      <w:bookmarkStart w:id="49" w:name="_Toc525066145"/>
      <w:bookmarkStart w:id="50" w:name="_Toc525070836"/>
      <w:bookmarkStart w:id="51" w:name="_Toc525938376"/>
      <w:bookmarkStart w:id="52" w:name="_Toc525939224"/>
      <w:bookmarkStart w:id="53" w:name="_Toc525939729"/>
      <w:bookmarkStart w:id="54" w:name="_Toc529218269"/>
      <w:bookmarkStart w:id="55" w:name="_Toc529222686"/>
      <w:bookmarkStart w:id="56" w:name="_Toc529223108"/>
      <w:bookmarkStart w:id="57" w:name="_Toc529223859"/>
      <w:bookmarkStart w:id="58" w:name="_Toc529228262"/>
      <w:bookmarkStart w:id="59" w:name="_Toc2400392"/>
      <w:bookmarkStart w:id="60" w:name="_Toc4316186"/>
      <w:bookmarkStart w:id="61" w:name="_Toc4473327"/>
      <w:bookmarkStart w:id="62" w:name="_Toc69556894"/>
      <w:bookmarkStart w:id="63" w:name="_Toc69556943"/>
      <w:bookmarkStart w:id="64" w:name="_Toc69609817"/>
      <w:bookmarkStart w:id="65" w:name="_Toc70241813"/>
      <w:bookmarkStart w:id="66" w:name="_Toc70242202"/>
      <w:bookmarkStart w:id="67" w:name="_Toc421794872"/>
      <w:bookmarkStart w:id="68" w:name="_Toc422728954"/>
      <w:bookmarkEnd w:id="38"/>
      <w:bookmarkEnd w:id="39"/>
      <w:bookmarkEnd w:id="40"/>
      <w:bookmarkEnd w:id="41"/>
      <w:bookmarkEnd w:id="42"/>
      <w:bookmarkEnd w:id="43"/>
      <w:r w:rsidRPr="00104A88">
        <w:rPr>
          <w:rFonts w:hint="eastAsia"/>
          <w:color w:val="000000" w:themeColor="text1"/>
        </w:rPr>
        <w:t>彈劾理由及適用之法律條款：</w:t>
      </w:r>
      <w:bookmarkStart w:id="69" w:name="_Toc421794873"/>
      <w:bookmarkStart w:id="70" w:name="_Toc422728955"/>
      <w:bookmarkStart w:id="71" w:name="_Toc524902730"/>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C54269" w:rsidRPr="00104A88" w:rsidRDefault="00C54269" w:rsidP="00D675AA">
      <w:pPr>
        <w:pStyle w:val="2"/>
        <w:rPr>
          <w:color w:val="000000" w:themeColor="text1"/>
        </w:rPr>
      </w:pPr>
      <w:r w:rsidRPr="00104A88">
        <w:rPr>
          <w:rFonts w:hint="eastAsia"/>
          <w:color w:val="000000" w:themeColor="text1"/>
        </w:rPr>
        <w:t>公立學校聘任之教師倘兼任學校行政職務，即受公務員服務法及公務員懲戒法規範：</w:t>
      </w:r>
    </w:p>
    <w:p w:rsidR="00D675AA" w:rsidRPr="00104A88" w:rsidRDefault="000A290E" w:rsidP="00C54269">
      <w:pPr>
        <w:pStyle w:val="3"/>
        <w:rPr>
          <w:color w:val="000000" w:themeColor="text1"/>
        </w:rPr>
      </w:pPr>
      <w:r w:rsidRPr="00104A88">
        <w:rPr>
          <w:rFonts w:hint="eastAsia"/>
          <w:color w:val="000000" w:themeColor="text1"/>
        </w:rPr>
        <w:t>被彈劾人行為後，</w:t>
      </w:r>
      <w:bookmarkStart w:id="72" w:name="_Hlk119161379"/>
      <w:r w:rsidRPr="00104A88">
        <w:rPr>
          <w:rFonts w:hint="eastAsia"/>
          <w:color w:val="000000" w:themeColor="text1"/>
        </w:rPr>
        <w:t>公務員服務法雖於111年6月22日修正公布</w:t>
      </w:r>
      <w:r w:rsidR="000E5052" w:rsidRPr="00104A88">
        <w:rPr>
          <w:color w:val="000000" w:themeColor="text1"/>
          <w:vertAlign w:val="superscript"/>
        </w:rPr>
        <w:footnoteReference w:id="1"/>
      </w:r>
      <w:r w:rsidRPr="00104A88">
        <w:rPr>
          <w:rFonts w:hint="eastAsia"/>
          <w:color w:val="000000" w:themeColor="text1"/>
        </w:rPr>
        <w:t>，同年月24日施行，將修正公布施行前之</w:t>
      </w:r>
      <w:bookmarkStart w:id="73" w:name="_Hlk119337516"/>
      <w:r w:rsidRPr="00104A88">
        <w:rPr>
          <w:rFonts w:hint="eastAsia"/>
          <w:color w:val="000000" w:themeColor="text1"/>
        </w:rPr>
        <w:t>第</w:t>
      </w:r>
      <w:r w:rsidR="00196A9E" w:rsidRPr="00104A88">
        <w:rPr>
          <w:rFonts w:hint="eastAsia"/>
          <w:color w:val="000000" w:themeColor="text1"/>
        </w:rPr>
        <w:t>5</w:t>
      </w:r>
      <w:r w:rsidRPr="00104A88">
        <w:rPr>
          <w:rFonts w:hint="eastAsia"/>
          <w:color w:val="000000" w:themeColor="text1"/>
        </w:rPr>
        <w:t>條</w:t>
      </w:r>
      <w:r w:rsidR="00BD3517" w:rsidRPr="00104A88">
        <w:rPr>
          <w:rFonts w:hint="eastAsia"/>
          <w:color w:val="000000" w:themeColor="text1"/>
        </w:rPr>
        <w:t>、第13條、</w:t>
      </w:r>
      <w:r w:rsidR="00E159D3" w:rsidRPr="00104A88">
        <w:rPr>
          <w:rFonts w:hint="eastAsia"/>
          <w:color w:val="000000" w:themeColor="text1"/>
        </w:rPr>
        <w:t>第22條</w:t>
      </w:r>
      <w:r w:rsidRPr="00104A88">
        <w:rPr>
          <w:rFonts w:hint="eastAsia"/>
          <w:color w:val="000000" w:themeColor="text1"/>
        </w:rPr>
        <w:t>移列為修正公布施行後之同法第6條</w:t>
      </w:r>
      <w:r w:rsidR="00BD3517" w:rsidRPr="00104A88">
        <w:rPr>
          <w:rFonts w:hint="eastAsia"/>
          <w:color w:val="000000" w:themeColor="text1"/>
        </w:rPr>
        <w:t>、第14條</w:t>
      </w:r>
      <w:r w:rsidR="00446485" w:rsidRPr="00104A88">
        <w:rPr>
          <w:rFonts w:hint="eastAsia"/>
          <w:color w:val="000000" w:themeColor="text1"/>
        </w:rPr>
        <w:t>第1項及第2項</w:t>
      </w:r>
      <w:r w:rsidR="00BD3517" w:rsidRPr="00104A88">
        <w:rPr>
          <w:rFonts w:hint="eastAsia"/>
          <w:color w:val="000000" w:themeColor="text1"/>
        </w:rPr>
        <w:t>、</w:t>
      </w:r>
      <w:r w:rsidR="00E159D3" w:rsidRPr="00104A88">
        <w:rPr>
          <w:rFonts w:hint="eastAsia"/>
          <w:color w:val="000000" w:themeColor="text1"/>
        </w:rPr>
        <w:t>第23條</w:t>
      </w:r>
      <w:r w:rsidRPr="00104A88">
        <w:rPr>
          <w:rFonts w:hint="eastAsia"/>
          <w:color w:val="000000" w:themeColor="text1"/>
        </w:rPr>
        <w:t>，</w:t>
      </w:r>
      <w:r w:rsidR="00E159D3" w:rsidRPr="00104A88">
        <w:rPr>
          <w:rFonts w:hint="eastAsia"/>
          <w:color w:val="000000" w:themeColor="text1"/>
        </w:rPr>
        <w:t>該條文</w:t>
      </w:r>
      <w:r w:rsidRPr="00104A88">
        <w:rPr>
          <w:rFonts w:hint="eastAsia"/>
          <w:color w:val="000000" w:themeColor="text1"/>
        </w:rPr>
        <w:t>酌作文字調整外，其規定之實質內涵並無不同，依一般法律適用原則，應逕行適用修正公布施行後之規定，合先敘明。</w:t>
      </w:r>
      <w:bookmarkEnd w:id="72"/>
      <w:bookmarkEnd w:id="73"/>
    </w:p>
    <w:p w:rsidR="00D675AA" w:rsidRPr="00104A88" w:rsidRDefault="000E5052" w:rsidP="00C54269">
      <w:pPr>
        <w:pStyle w:val="3"/>
        <w:rPr>
          <w:color w:val="000000" w:themeColor="text1"/>
        </w:rPr>
      </w:pPr>
      <w:bookmarkStart w:id="74" w:name="_Hlk119337534"/>
      <w:r w:rsidRPr="00104A88">
        <w:rPr>
          <w:rFonts w:hint="eastAsia"/>
          <w:color w:val="000000" w:themeColor="text1"/>
        </w:rPr>
        <w:lastRenderedPageBreak/>
        <w:t>按</w:t>
      </w:r>
      <w:r w:rsidR="00E159D3" w:rsidRPr="00104A88">
        <w:rPr>
          <w:rFonts w:hint="eastAsia"/>
          <w:color w:val="000000" w:themeColor="text1"/>
        </w:rPr>
        <w:t>111年6月22日修正之公務員服務法第</w:t>
      </w:r>
      <w:r w:rsidR="00E159D3" w:rsidRPr="00104A88">
        <w:rPr>
          <w:color w:val="000000" w:themeColor="text1"/>
        </w:rPr>
        <w:t>6</w:t>
      </w:r>
      <w:r w:rsidR="00E159D3" w:rsidRPr="00104A88">
        <w:rPr>
          <w:rFonts w:hint="eastAsia"/>
          <w:color w:val="000000" w:themeColor="text1"/>
        </w:rPr>
        <w:t>條規定：「公務員應公正無私、誠信清廉、謹慎勤勉，不得有損害公務員名譽及政府信譽之行為。」</w:t>
      </w:r>
      <w:r w:rsidR="00BD3517" w:rsidRPr="00104A88">
        <w:rPr>
          <w:rFonts w:hint="eastAsia"/>
          <w:color w:val="000000" w:themeColor="text1"/>
        </w:rPr>
        <w:t>、</w:t>
      </w:r>
      <w:r w:rsidR="00446485" w:rsidRPr="00104A88">
        <w:rPr>
          <w:rFonts w:hint="eastAsia"/>
          <w:color w:val="000000" w:themeColor="text1"/>
        </w:rPr>
        <w:t>第14條第1項及第2項：「(第1項)公務員不得經營商業。(第2項)前項經營商業，包括依公司法擔任公司發起人或公司負責人、依商業登記法擔任商業負責人，或依其他法令擔任以營利為目的之事業負責人、董事、監察人或相類似職務。但經公股股權管理機關（構）指派代表公股或遴薦兼任政府直接或間接投資事業之董事、監察人或相類似職務，並經服務機關（構）事先核准或機關（構）首長經上級機關（構）事先核准者，不受前項規定之限制。」、</w:t>
      </w:r>
      <w:r w:rsidR="00E159D3" w:rsidRPr="00104A88">
        <w:rPr>
          <w:rFonts w:hint="eastAsia"/>
          <w:color w:val="000000" w:themeColor="text1"/>
        </w:rPr>
        <w:t>第23條：「公務員違反本法規定者，應按情節輕重，分別予以懲戒或懲處，其觸犯刑事法令者，並依各該法令處罰。」、司法院釋字第308號解釋：「公立學校聘任之教師不屬於公務員服務法第24條所稱之公務員。惟兼任學校行政職務之教師，就其兼任之行政職務，則有公務員服務法之適用。」故公立學校聘任之教師倘兼任學校行政職務，即受公務員服務法及公務員懲戒法規範。</w:t>
      </w:r>
      <w:bookmarkEnd w:id="74"/>
    </w:p>
    <w:p w:rsidR="000E5052" w:rsidRPr="00104A88" w:rsidRDefault="00C54269" w:rsidP="00E159D3">
      <w:pPr>
        <w:pStyle w:val="2"/>
        <w:rPr>
          <w:color w:val="000000" w:themeColor="text1"/>
        </w:rPr>
      </w:pPr>
      <w:r w:rsidRPr="00104A88">
        <w:rPr>
          <w:rFonts w:hint="eastAsia"/>
          <w:color w:val="000000" w:themeColor="text1"/>
        </w:rPr>
        <w:t>懲戒處分之目的在於對公務員之違法失職行為追究其行政責任，俾以維持公務紀律：</w:t>
      </w:r>
    </w:p>
    <w:p w:rsidR="00C54269" w:rsidRPr="00104A88" w:rsidRDefault="00C54269" w:rsidP="00C54269">
      <w:pPr>
        <w:pStyle w:val="3"/>
        <w:rPr>
          <w:color w:val="000000" w:themeColor="text1"/>
        </w:rPr>
      </w:pPr>
      <w:r w:rsidRPr="00104A88">
        <w:rPr>
          <w:rFonts w:hint="eastAsia"/>
          <w:color w:val="000000" w:themeColor="text1"/>
        </w:rPr>
        <w:t>公務員懲戒法第2條(104年5月20日修正公布)規定：「公務員有下列各款情事之一，有懲戒之必要者，應受懲戒：一、違法執行職務、怠於執行職務或其他失職行為。二、非執行職務之違法行為，致嚴重損害政府之信譽。」其立法說明：「懲戒處分之目的在於對公務員之違法失職行為追究其行政責任，俾以維持公務紀律。惟公務員之違法失職行為，其情節輕重有別，如機關首長行使職務監督權已足以維</w:t>
      </w:r>
      <w:r w:rsidRPr="00104A88">
        <w:rPr>
          <w:rFonts w:hint="eastAsia"/>
          <w:color w:val="000000" w:themeColor="text1"/>
        </w:rPr>
        <w:lastRenderedPageBreak/>
        <w:t>持公務紀律，自無一律移送懲戒之必要，爰明定公務員如有本條所列情事之一，且有懲戒之必要者，始應受懲戒。」</w:t>
      </w:r>
    </w:p>
    <w:p w:rsidR="009D767B" w:rsidRPr="00104A88" w:rsidRDefault="00C54269" w:rsidP="00C54269">
      <w:pPr>
        <w:pStyle w:val="3"/>
        <w:rPr>
          <w:color w:val="000000" w:themeColor="text1"/>
        </w:rPr>
      </w:pPr>
      <w:r w:rsidRPr="00104A88">
        <w:rPr>
          <w:rFonts w:hint="eastAsia"/>
          <w:color w:val="000000" w:themeColor="text1"/>
        </w:rPr>
        <w:t>是以，考量公務員懲戒法之制定旨在整飭官箴，維護政府信譽，如公部門對於公務員違法行為行使職務監督權或懲處仍不足</w:t>
      </w:r>
      <w:bookmarkStart w:id="75" w:name="_Hlk119166122"/>
      <w:r w:rsidRPr="00104A88">
        <w:rPr>
          <w:rFonts w:hint="eastAsia"/>
          <w:color w:val="000000" w:themeColor="text1"/>
        </w:rPr>
        <w:t>以維持公務紀律，自有移送懲戒之必要</w:t>
      </w:r>
      <w:bookmarkEnd w:id="75"/>
      <w:r w:rsidRPr="00104A88">
        <w:rPr>
          <w:rFonts w:hint="eastAsia"/>
          <w:color w:val="000000" w:themeColor="text1"/>
        </w:rPr>
        <w:t>。</w:t>
      </w:r>
    </w:p>
    <w:p w:rsidR="009D767B" w:rsidRPr="00104A88" w:rsidRDefault="00A33374" w:rsidP="00C54269">
      <w:pPr>
        <w:pStyle w:val="2"/>
        <w:rPr>
          <w:color w:val="000000" w:themeColor="text1"/>
        </w:rPr>
      </w:pPr>
      <w:bookmarkStart w:id="76" w:name="_Hlk119337931"/>
      <w:r w:rsidRPr="00104A88">
        <w:rPr>
          <w:rFonts w:hint="eastAsia"/>
          <w:color w:val="000000" w:themeColor="text1"/>
        </w:rPr>
        <w:t>被彈劾人</w:t>
      </w:r>
      <w:bookmarkEnd w:id="76"/>
      <w:r w:rsidR="00A10854" w:rsidRPr="00104A88">
        <w:rPr>
          <w:rFonts w:hint="eastAsia"/>
          <w:color w:val="000000" w:themeColor="text1"/>
        </w:rPr>
        <w:t>兼</w:t>
      </w:r>
      <w:r w:rsidR="00C54269" w:rsidRPr="00104A88">
        <w:rPr>
          <w:rFonts w:hint="eastAsia"/>
          <w:color w:val="000000" w:themeColor="text1"/>
        </w:rPr>
        <w:t>任上開行政職務期間，辦理教育部</w:t>
      </w:r>
      <w:r w:rsidR="00226762" w:rsidRPr="00104A88">
        <w:rPr>
          <w:rFonts w:hint="eastAsia"/>
          <w:color w:val="000000" w:themeColor="text1"/>
        </w:rPr>
        <w:t>及</w:t>
      </w:r>
      <w:r w:rsidR="00A10854" w:rsidRPr="00104A88">
        <w:rPr>
          <w:rFonts w:hint="eastAsia"/>
          <w:color w:val="000000" w:themeColor="text1"/>
        </w:rPr>
        <w:t>國科會(</w:t>
      </w:r>
      <w:r w:rsidR="00C54269" w:rsidRPr="00104A88">
        <w:rPr>
          <w:rFonts w:hint="eastAsia"/>
          <w:color w:val="000000" w:themeColor="text1"/>
        </w:rPr>
        <w:t>原科技部</w:t>
      </w:r>
      <w:r w:rsidR="00A10854" w:rsidRPr="00104A88">
        <w:rPr>
          <w:rFonts w:hint="eastAsia"/>
          <w:color w:val="000000" w:themeColor="text1"/>
        </w:rPr>
        <w:t>)</w:t>
      </w:r>
      <w:r w:rsidR="00C54269" w:rsidRPr="00104A88">
        <w:rPr>
          <w:rFonts w:hint="eastAsia"/>
          <w:color w:val="000000" w:themeColor="text1"/>
        </w:rPr>
        <w:t>委託計畫</w:t>
      </w:r>
      <w:r w:rsidR="00BE5FC0" w:rsidRPr="00104A88">
        <w:rPr>
          <w:rFonts w:hint="eastAsia"/>
          <w:color w:val="000000" w:themeColor="text1"/>
        </w:rPr>
        <w:t>、</w:t>
      </w:r>
      <w:r w:rsidR="00C54269" w:rsidRPr="00104A88">
        <w:rPr>
          <w:rFonts w:hint="eastAsia"/>
          <w:color w:val="000000" w:themeColor="text1"/>
        </w:rPr>
        <w:t>臺北科技大學</w:t>
      </w:r>
      <w:r w:rsidR="00226762" w:rsidRPr="00104A88">
        <w:rPr>
          <w:rFonts w:hint="eastAsia"/>
          <w:color w:val="000000" w:themeColor="text1"/>
        </w:rPr>
        <w:t>及</w:t>
      </w:r>
      <w:r w:rsidR="00C54269" w:rsidRPr="00104A88">
        <w:rPr>
          <w:rFonts w:hint="eastAsia"/>
          <w:color w:val="000000" w:themeColor="text1"/>
        </w:rPr>
        <w:t>臺南藝術大學校內統籌經費，以不實</w:t>
      </w:r>
      <w:r w:rsidR="001C0B80" w:rsidRPr="00104A88">
        <w:rPr>
          <w:rFonts w:hint="eastAsia"/>
          <w:color w:val="000000" w:themeColor="text1"/>
        </w:rPr>
        <w:t>會計</w:t>
      </w:r>
      <w:r w:rsidR="00C54269" w:rsidRPr="00104A88">
        <w:rPr>
          <w:rFonts w:hint="eastAsia"/>
          <w:color w:val="000000" w:themeColor="text1"/>
        </w:rPr>
        <w:t>憑證詐領</w:t>
      </w:r>
      <w:r w:rsidR="00347568" w:rsidRPr="00104A88">
        <w:rPr>
          <w:rFonts w:hint="eastAsia"/>
          <w:color w:val="000000" w:themeColor="text1"/>
        </w:rPr>
        <w:t>計畫經費</w:t>
      </w:r>
      <w:r w:rsidR="00C54269" w:rsidRPr="00104A88">
        <w:rPr>
          <w:rFonts w:hint="eastAsia"/>
          <w:color w:val="000000" w:themeColor="text1"/>
        </w:rPr>
        <w:t>補助款合計485萬2,617元之行為，涉犯</w:t>
      </w:r>
      <w:r w:rsidR="00D447D8" w:rsidRPr="00104A88">
        <w:rPr>
          <w:rFonts w:hint="eastAsia"/>
          <w:color w:val="000000" w:themeColor="text1"/>
        </w:rPr>
        <w:t>刑法第339條第1項之詐欺取財</w:t>
      </w:r>
      <w:r w:rsidR="006A0814" w:rsidRPr="00104A88">
        <w:rPr>
          <w:rFonts w:hint="eastAsia"/>
          <w:color w:val="000000" w:themeColor="text1"/>
        </w:rPr>
        <w:t>、同法第217條偽造署押、同法第216條及第210條之行使偽造私文書</w:t>
      </w:r>
      <w:r w:rsidR="00D447D8" w:rsidRPr="00104A88">
        <w:rPr>
          <w:rFonts w:hint="eastAsia"/>
          <w:color w:val="000000" w:themeColor="text1"/>
        </w:rPr>
        <w:t>、商業會計法第71條第1款之明知為不實事項而填製會計憑證等罪</w:t>
      </w:r>
      <w:r w:rsidR="00591022" w:rsidRPr="00104A88">
        <w:rPr>
          <w:rFonts w:hint="eastAsia"/>
          <w:color w:val="000000" w:themeColor="text1"/>
        </w:rPr>
        <w:t>嫌</w:t>
      </w:r>
      <w:bookmarkStart w:id="77" w:name="_Hlk119337897"/>
      <w:r w:rsidR="004E3C25" w:rsidRPr="00104A88">
        <w:rPr>
          <w:rFonts w:hint="eastAsia"/>
          <w:color w:val="000000" w:themeColor="text1"/>
        </w:rPr>
        <w:t>，並經臺北地檢署檢察官予以緩起訴處分在案</w:t>
      </w:r>
      <w:r w:rsidR="00C37A8B" w:rsidRPr="00104A88">
        <w:rPr>
          <w:rFonts w:hint="eastAsia"/>
          <w:color w:val="000000" w:themeColor="text1"/>
        </w:rPr>
        <w:t>，已違公務員服務法第6條所定，公務員應誠信清廉、謹慎勤勉之旨，影響公眾對其職務之尊重及執行職務之信賴，損</w:t>
      </w:r>
      <w:r w:rsidR="004579D7" w:rsidRPr="00104A88">
        <w:rPr>
          <w:rFonts w:hint="eastAsia"/>
          <w:color w:val="000000" w:themeColor="text1"/>
        </w:rPr>
        <w:t>及</w:t>
      </w:r>
      <w:r w:rsidR="00C37A8B" w:rsidRPr="00104A88">
        <w:rPr>
          <w:rFonts w:hint="eastAsia"/>
          <w:color w:val="000000" w:themeColor="text1"/>
        </w:rPr>
        <w:t>政府之信譽</w:t>
      </w:r>
      <w:r w:rsidR="009F26CF" w:rsidRPr="00104A88">
        <w:rPr>
          <w:rFonts w:hint="eastAsia"/>
          <w:color w:val="000000" w:themeColor="text1"/>
        </w:rPr>
        <w:t>；</w:t>
      </w:r>
      <w:bookmarkStart w:id="78" w:name="_Hlk119337756"/>
      <w:bookmarkEnd w:id="77"/>
      <w:r w:rsidR="009F26CF" w:rsidRPr="00104A88">
        <w:rPr>
          <w:rFonts w:hint="eastAsia"/>
          <w:color w:val="000000" w:themeColor="text1"/>
        </w:rPr>
        <w:t>另</w:t>
      </w:r>
      <w:r w:rsidR="00C37A8B" w:rsidRPr="00104A88">
        <w:rPr>
          <w:rFonts w:hint="eastAsia"/>
          <w:color w:val="000000" w:themeColor="text1"/>
        </w:rPr>
        <w:t>，該緩起訴處分</w:t>
      </w:r>
      <w:r w:rsidR="00A06D1E" w:rsidRPr="00104A88">
        <w:rPr>
          <w:rFonts w:hint="eastAsia"/>
          <w:color w:val="000000" w:themeColor="text1"/>
        </w:rPr>
        <w:t>中，</w:t>
      </w:r>
      <w:r w:rsidR="009F26CF" w:rsidRPr="00104A88">
        <w:rPr>
          <w:rFonts w:hint="eastAsia"/>
          <w:color w:val="000000" w:themeColor="text1"/>
        </w:rPr>
        <w:t>發現</w:t>
      </w:r>
      <w:r w:rsidR="0018592D" w:rsidRPr="00104A88">
        <w:rPr>
          <w:rFonts w:hint="eastAsia"/>
          <w:color w:val="000000" w:themeColor="text1"/>
        </w:rPr>
        <w:t>被彈劾人</w:t>
      </w:r>
      <w:r w:rsidR="00C37A8B" w:rsidRPr="00104A88">
        <w:rPr>
          <w:rFonts w:hint="eastAsia"/>
          <w:color w:val="000000" w:themeColor="text1"/>
        </w:rPr>
        <w:t>所</w:t>
      </w:r>
      <w:r w:rsidR="00954B16" w:rsidRPr="00104A88">
        <w:rPr>
          <w:rFonts w:hint="eastAsia"/>
          <w:color w:val="000000" w:themeColor="text1"/>
        </w:rPr>
        <w:t>使用</w:t>
      </w:r>
      <w:r w:rsidR="00FF02A3" w:rsidRPr="00104A88">
        <w:rPr>
          <w:rFonts w:hint="eastAsia"/>
          <w:color w:val="000000" w:themeColor="text1"/>
        </w:rPr>
        <w:t>部分</w:t>
      </w:r>
      <w:r w:rsidR="00954B16" w:rsidRPr="00104A88">
        <w:rPr>
          <w:rFonts w:hint="eastAsia"/>
          <w:color w:val="000000" w:themeColor="text1"/>
        </w:rPr>
        <w:t>不實原始憑證來源</w:t>
      </w:r>
      <w:r w:rsidR="003C3752" w:rsidRPr="00104A88">
        <w:rPr>
          <w:rFonts w:hint="eastAsia"/>
          <w:color w:val="000000" w:themeColor="text1"/>
        </w:rPr>
        <w:t>係由</w:t>
      </w:r>
      <w:r w:rsidR="00954B16" w:rsidRPr="00104A88">
        <w:rPr>
          <w:rFonts w:hint="eastAsia"/>
          <w:color w:val="000000" w:themeColor="text1"/>
        </w:rPr>
        <w:t>鈺傑公司、僾笙公司</w:t>
      </w:r>
      <w:r w:rsidR="00C37A8B" w:rsidRPr="00104A88">
        <w:rPr>
          <w:rFonts w:hint="eastAsia"/>
          <w:color w:val="000000" w:themeColor="text1"/>
        </w:rPr>
        <w:t>開立，該2家公司實際負責人為被彈劾人，</w:t>
      </w:r>
      <w:r w:rsidR="00684202" w:rsidRPr="00104A88">
        <w:rPr>
          <w:rFonts w:hint="eastAsia"/>
          <w:color w:val="000000" w:themeColor="text1"/>
        </w:rPr>
        <w:t>故其</w:t>
      </w:r>
      <w:r w:rsidR="00C37A8B" w:rsidRPr="00104A88">
        <w:rPr>
          <w:rFonts w:hint="eastAsia"/>
          <w:color w:val="000000" w:themeColor="text1"/>
        </w:rPr>
        <w:t>亦違反公務員服務法第14條第1項及第2項</w:t>
      </w:r>
      <w:r w:rsidR="008F0C2D" w:rsidRPr="00104A88">
        <w:rPr>
          <w:rFonts w:hint="eastAsia"/>
          <w:color w:val="000000" w:themeColor="text1"/>
        </w:rPr>
        <w:t>規定</w:t>
      </w:r>
      <w:r w:rsidR="00353A69" w:rsidRPr="00104A88">
        <w:rPr>
          <w:rFonts w:hint="eastAsia"/>
          <w:color w:val="000000" w:themeColor="text1"/>
        </w:rPr>
        <w:t>公務員</w:t>
      </w:r>
      <w:r w:rsidR="00C37A8B" w:rsidRPr="00104A88">
        <w:rPr>
          <w:rFonts w:hint="eastAsia"/>
          <w:color w:val="000000" w:themeColor="text1"/>
        </w:rPr>
        <w:t>不得經營商業之限制。</w:t>
      </w:r>
      <w:bookmarkEnd w:id="78"/>
      <w:r w:rsidR="00C37A8B" w:rsidRPr="00104A88">
        <w:rPr>
          <w:rFonts w:hint="eastAsia"/>
          <w:color w:val="000000" w:themeColor="text1"/>
        </w:rPr>
        <w:t>是以</w:t>
      </w:r>
      <w:r w:rsidR="00D447D8" w:rsidRPr="00104A88">
        <w:rPr>
          <w:rFonts w:hint="eastAsia"/>
          <w:color w:val="000000" w:themeColor="text1"/>
        </w:rPr>
        <w:t>，</w:t>
      </w:r>
      <w:r w:rsidR="00C37A8B" w:rsidRPr="00104A88">
        <w:rPr>
          <w:rFonts w:hint="eastAsia"/>
          <w:color w:val="000000" w:themeColor="text1"/>
        </w:rPr>
        <w:t>被彈劾人上開違法行為，</w:t>
      </w:r>
      <w:r w:rsidR="00D447D8" w:rsidRPr="00104A88">
        <w:rPr>
          <w:rFonts w:hint="eastAsia"/>
          <w:color w:val="000000" w:themeColor="text1"/>
        </w:rPr>
        <w:t>核有公務員懲戒法第2條規定之應受懲戒事由及懲戒</w:t>
      </w:r>
      <w:r w:rsidR="00A06D1E" w:rsidRPr="00104A88">
        <w:rPr>
          <w:rFonts w:hint="eastAsia"/>
          <w:color w:val="000000" w:themeColor="text1"/>
        </w:rPr>
        <w:t>之</w:t>
      </w:r>
      <w:r w:rsidR="00D447D8" w:rsidRPr="00104A88">
        <w:rPr>
          <w:rFonts w:hint="eastAsia"/>
          <w:color w:val="000000" w:themeColor="text1"/>
        </w:rPr>
        <w:t>必要。</w:t>
      </w:r>
    </w:p>
    <w:p w:rsidR="00A33374" w:rsidRPr="00104A88" w:rsidRDefault="00737C1D" w:rsidP="00C54269">
      <w:pPr>
        <w:pStyle w:val="2"/>
        <w:rPr>
          <w:color w:val="000000" w:themeColor="text1"/>
        </w:rPr>
      </w:pPr>
      <w:bookmarkStart w:id="79" w:name="_Hlk119167675"/>
      <w:r w:rsidRPr="00104A88">
        <w:rPr>
          <w:rFonts w:hint="eastAsia"/>
          <w:color w:val="000000" w:themeColor="text1"/>
        </w:rPr>
        <w:t>雖被彈劾人</w:t>
      </w:r>
      <w:r w:rsidR="00170A38" w:rsidRPr="00104A88">
        <w:rPr>
          <w:rFonts w:hint="eastAsia"/>
          <w:color w:val="000000" w:themeColor="text1"/>
        </w:rPr>
        <w:t>之</w:t>
      </w:r>
      <w:r w:rsidRPr="00104A88">
        <w:rPr>
          <w:rFonts w:hint="eastAsia"/>
          <w:color w:val="000000" w:themeColor="text1"/>
        </w:rPr>
        <w:t>上開違法行為，經臺北科技大學校教評會及臺南藝術大學校教評會決議對被彈劾人予以行政懲處，</w:t>
      </w:r>
      <w:r w:rsidR="00885AB4" w:rsidRPr="00104A88">
        <w:rPr>
          <w:rFonts w:hint="eastAsia"/>
          <w:color w:val="000000" w:themeColor="text1"/>
        </w:rPr>
        <w:t>以及</w:t>
      </w:r>
      <w:r w:rsidRPr="00104A88">
        <w:rPr>
          <w:rFonts w:hint="eastAsia"/>
          <w:color w:val="000000" w:themeColor="text1"/>
        </w:rPr>
        <w:t>被彈劾人於本院</w:t>
      </w:r>
      <w:r w:rsidR="00E53CAD" w:rsidRPr="00104A88">
        <w:rPr>
          <w:rFonts w:hint="eastAsia"/>
          <w:color w:val="000000" w:themeColor="text1"/>
        </w:rPr>
        <w:t>詢問</w:t>
      </w:r>
      <w:r w:rsidRPr="00104A88">
        <w:rPr>
          <w:rFonts w:hint="eastAsia"/>
          <w:color w:val="000000" w:themeColor="text1"/>
        </w:rPr>
        <w:t>時，表示其已深自檢討，深盼給予其自新的機會，在未來的生命中，加倍服務社會等語</w:t>
      </w:r>
      <w:r w:rsidR="00A06D1E" w:rsidRPr="00104A88">
        <w:rPr>
          <w:rFonts w:hint="eastAsia"/>
          <w:color w:val="000000" w:themeColor="text1"/>
        </w:rPr>
        <w:t>。</w:t>
      </w:r>
      <w:r w:rsidRPr="00104A88">
        <w:rPr>
          <w:rFonts w:hint="eastAsia"/>
          <w:color w:val="000000" w:themeColor="text1"/>
        </w:rPr>
        <w:t>惟衡酌被彈劾人</w:t>
      </w:r>
      <w:r w:rsidR="001827F9" w:rsidRPr="00104A88">
        <w:rPr>
          <w:rFonts w:hint="eastAsia"/>
          <w:color w:val="000000" w:themeColor="text1"/>
        </w:rPr>
        <w:t>兼任上開行政職務時</w:t>
      </w:r>
      <w:r w:rsidR="00773490" w:rsidRPr="00104A88">
        <w:rPr>
          <w:rFonts w:hint="eastAsia"/>
          <w:color w:val="000000" w:themeColor="text1"/>
        </w:rPr>
        <w:t>，</w:t>
      </w:r>
      <w:r w:rsidR="001827F9" w:rsidRPr="00104A88">
        <w:rPr>
          <w:rFonts w:hint="eastAsia"/>
          <w:color w:val="000000" w:themeColor="text1"/>
        </w:rPr>
        <w:t>又</w:t>
      </w:r>
      <w:r w:rsidR="00BE5FC0" w:rsidRPr="00104A88">
        <w:rPr>
          <w:rFonts w:hint="eastAsia"/>
          <w:color w:val="000000" w:themeColor="text1"/>
        </w:rPr>
        <w:t>為</w:t>
      </w:r>
      <w:r w:rsidR="001827F9" w:rsidRPr="00104A88">
        <w:rPr>
          <w:rFonts w:hint="eastAsia"/>
          <w:color w:val="000000" w:themeColor="text1"/>
        </w:rPr>
        <w:t>鈺傑公司</w:t>
      </w:r>
      <w:r w:rsidR="000D27B4" w:rsidRPr="00104A88">
        <w:rPr>
          <w:rFonts w:hint="eastAsia"/>
          <w:color w:val="000000" w:themeColor="text1"/>
        </w:rPr>
        <w:t>及僾笙公司之</w:t>
      </w:r>
      <w:r w:rsidR="001827F9" w:rsidRPr="00104A88">
        <w:rPr>
          <w:rFonts w:hint="eastAsia"/>
          <w:color w:val="000000" w:themeColor="text1"/>
        </w:rPr>
        <w:t>實際負責人，足以使</w:t>
      </w:r>
      <w:r w:rsidR="001827F9" w:rsidRPr="00104A88">
        <w:rPr>
          <w:rFonts w:hint="eastAsia"/>
          <w:color w:val="000000" w:themeColor="text1"/>
        </w:rPr>
        <w:lastRenderedPageBreak/>
        <w:t>民眾有公務員不專心自身業務，公務紀律鬆散之不良觀感；再者，其</w:t>
      </w:r>
      <w:r w:rsidR="00073930" w:rsidRPr="00104A88">
        <w:rPr>
          <w:rFonts w:hint="eastAsia"/>
          <w:color w:val="000000" w:themeColor="text1"/>
        </w:rPr>
        <w:t>身兼公立大學行政職務，應為學生之表率，卻</w:t>
      </w:r>
      <w:r w:rsidRPr="00104A88">
        <w:rPr>
          <w:rFonts w:hint="eastAsia"/>
          <w:color w:val="000000" w:themeColor="text1"/>
        </w:rPr>
        <w:t>詐領</w:t>
      </w:r>
      <w:r w:rsidR="00755134" w:rsidRPr="00104A88">
        <w:rPr>
          <w:rFonts w:hint="eastAsia"/>
          <w:color w:val="000000" w:themeColor="text1"/>
        </w:rPr>
        <w:t>計畫經費</w:t>
      </w:r>
      <w:r w:rsidRPr="00104A88">
        <w:rPr>
          <w:rFonts w:hint="eastAsia"/>
          <w:color w:val="000000" w:themeColor="text1"/>
        </w:rPr>
        <w:t>補助款</w:t>
      </w:r>
      <w:r w:rsidR="003B529F" w:rsidRPr="00104A88">
        <w:rPr>
          <w:rFonts w:hint="eastAsia"/>
          <w:color w:val="000000" w:themeColor="text1"/>
        </w:rPr>
        <w:t>，而</w:t>
      </w:r>
      <w:r w:rsidRPr="00104A88">
        <w:rPr>
          <w:rFonts w:hint="eastAsia"/>
          <w:color w:val="000000" w:themeColor="text1"/>
        </w:rPr>
        <w:t>獲取不法金額甚鉅，造成</w:t>
      </w:r>
      <w:r w:rsidR="00C046FD" w:rsidRPr="00104A88">
        <w:rPr>
          <w:rFonts w:hint="eastAsia"/>
          <w:color w:val="000000" w:themeColor="text1"/>
        </w:rPr>
        <w:t>國家教育與</w:t>
      </w:r>
      <w:r w:rsidRPr="00104A88">
        <w:rPr>
          <w:rFonts w:hint="eastAsia"/>
          <w:color w:val="000000" w:themeColor="text1"/>
        </w:rPr>
        <w:t>研究資源錯置，損</w:t>
      </w:r>
      <w:r w:rsidR="004579D7" w:rsidRPr="00104A88">
        <w:rPr>
          <w:rFonts w:hint="eastAsia"/>
          <w:color w:val="000000" w:themeColor="text1"/>
        </w:rPr>
        <w:t>及</w:t>
      </w:r>
      <w:r w:rsidRPr="00104A88">
        <w:rPr>
          <w:rFonts w:hint="eastAsia"/>
          <w:color w:val="000000" w:themeColor="text1"/>
        </w:rPr>
        <w:t>政府信譽，故被</w:t>
      </w:r>
      <w:r w:rsidR="0071597F" w:rsidRPr="00104A88">
        <w:rPr>
          <w:rFonts w:hint="eastAsia"/>
          <w:color w:val="000000" w:themeColor="text1"/>
        </w:rPr>
        <w:t>彈劾</w:t>
      </w:r>
      <w:r w:rsidRPr="00104A88">
        <w:rPr>
          <w:rFonts w:hint="eastAsia"/>
          <w:color w:val="000000" w:themeColor="text1"/>
        </w:rPr>
        <w:t>人仍有</w:t>
      </w:r>
      <w:r w:rsidR="00684202" w:rsidRPr="00104A88">
        <w:rPr>
          <w:rFonts w:hint="eastAsia"/>
          <w:color w:val="000000" w:themeColor="text1"/>
        </w:rPr>
        <w:t>受</w:t>
      </w:r>
      <w:r w:rsidRPr="00104A88">
        <w:rPr>
          <w:rFonts w:hint="eastAsia"/>
          <w:color w:val="000000" w:themeColor="text1"/>
        </w:rPr>
        <w:t>懲戒</w:t>
      </w:r>
      <w:r w:rsidR="00684202" w:rsidRPr="00104A88">
        <w:rPr>
          <w:rFonts w:hint="eastAsia"/>
          <w:color w:val="000000" w:themeColor="text1"/>
        </w:rPr>
        <w:t>之</w:t>
      </w:r>
      <w:r w:rsidRPr="00104A88">
        <w:rPr>
          <w:rFonts w:hint="eastAsia"/>
          <w:color w:val="000000" w:themeColor="text1"/>
        </w:rPr>
        <w:t>必要</w:t>
      </w:r>
      <w:r w:rsidR="00A33374" w:rsidRPr="00104A88">
        <w:rPr>
          <w:rFonts w:hint="eastAsia"/>
          <w:color w:val="000000" w:themeColor="text1"/>
        </w:rPr>
        <w:t>：</w:t>
      </w:r>
      <w:bookmarkEnd w:id="79"/>
    </w:p>
    <w:p w:rsidR="00A33374" w:rsidRPr="00104A88" w:rsidRDefault="00A33374" w:rsidP="00A33374">
      <w:pPr>
        <w:pStyle w:val="3"/>
        <w:rPr>
          <w:color w:val="000000" w:themeColor="text1"/>
        </w:rPr>
      </w:pPr>
      <w:r w:rsidRPr="00104A88">
        <w:rPr>
          <w:rFonts w:hint="eastAsia"/>
          <w:color w:val="000000" w:themeColor="text1"/>
        </w:rPr>
        <w:t>臺北科技大學對林鳳儀教授詐領</w:t>
      </w:r>
      <w:r w:rsidR="00755134" w:rsidRPr="00104A88">
        <w:rPr>
          <w:rFonts w:hint="eastAsia"/>
          <w:color w:val="000000" w:themeColor="text1"/>
        </w:rPr>
        <w:t>計畫經費</w:t>
      </w:r>
      <w:r w:rsidRPr="00104A88">
        <w:rPr>
          <w:rFonts w:hint="eastAsia"/>
          <w:color w:val="000000" w:themeColor="text1"/>
        </w:rPr>
        <w:t>補助款行為行政處置(甲證</w:t>
      </w:r>
      <w:r w:rsidR="00A06552" w:rsidRPr="00104A88">
        <w:rPr>
          <w:rFonts w:hint="eastAsia"/>
          <w:color w:val="000000" w:themeColor="text1"/>
        </w:rPr>
        <w:t>10</w:t>
      </w:r>
      <w:r w:rsidR="00C527E8" w:rsidRPr="00104A88">
        <w:rPr>
          <w:rFonts w:hint="eastAsia"/>
          <w:color w:val="000000" w:themeColor="text1"/>
        </w:rPr>
        <w:t>，第</w:t>
      </w:r>
      <w:r w:rsidR="004605D6" w:rsidRPr="00104A88">
        <w:rPr>
          <w:rFonts w:hint="eastAsia"/>
          <w:color w:val="000000" w:themeColor="text1"/>
        </w:rPr>
        <w:t>23</w:t>
      </w:r>
      <w:r w:rsidR="00885AB4" w:rsidRPr="00104A88">
        <w:rPr>
          <w:rFonts w:hint="eastAsia"/>
          <w:color w:val="000000" w:themeColor="text1"/>
        </w:rPr>
        <w:t>6</w:t>
      </w:r>
      <w:r w:rsidR="00C527E8" w:rsidRPr="00104A88">
        <w:rPr>
          <w:rFonts w:hint="eastAsia"/>
          <w:color w:val="000000" w:themeColor="text1"/>
        </w:rPr>
        <w:t>頁至第</w:t>
      </w:r>
      <w:r w:rsidR="004605D6" w:rsidRPr="00104A88">
        <w:rPr>
          <w:rFonts w:hint="eastAsia"/>
          <w:color w:val="000000" w:themeColor="text1"/>
        </w:rPr>
        <w:t>23</w:t>
      </w:r>
      <w:r w:rsidR="00885AB4" w:rsidRPr="00104A88">
        <w:rPr>
          <w:rFonts w:hint="eastAsia"/>
          <w:color w:val="000000" w:themeColor="text1"/>
        </w:rPr>
        <w:t>9</w:t>
      </w:r>
      <w:r w:rsidR="00C527E8" w:rsidRPr="00104A88">
        <w:rPr>
          <w:rFonts w:hint="eastAsia"/>
          <w:color w:val="000000" w:themeColor="text1"/>
        </w:rPr>
        <w:t>頁</w:t>
      </w:r>
      <w:r w:rsidRPr="00104A88">
        <w:rPr>
          <w:rFonts w:hint="eastAsia"/>
          <w:color w:val="000000" w:themeColor="text1"/>
        </w:rPr>
        <w:t>)：</w:t>
      </w:r>
    </w:p>
    <w:p w:rsidR="00A33374" w:rsidRPr="00104A88" w:rsidRDefault="00A33374" w:rsidP="00A33374">
      <w:pPr>
        <w:pStyle w:val="3"/>
        <w:numPr>
          <w:ilvl w:val="0"/>
          <w:numId w:val="0"/>
        </w:numPr>
        <w:ind w:left="1361" w:firstLineChars="200" w:firstLine="680"/>
        <w:rPr>
          <w:color w:val="000000" w:themeColor="text1"/>
        </w:rPr>
      </w:pPr>
      <w:r w:rsidRPr="00104A88">
        <w:rPr>
          <w:rFonts w:hint="eastAsia"/>
          <w:color w:val="000000" w:themeColor="text1"/>
        </w:rPr>
        <w:t>該校110學年度第2學期第1次校教評會(111年3月25日)，審酌教師法及相關法規、林鳳儀教授違法之案情，</w:t>
      </w:r>
      <w:r w:rsidR="00755134" w:rsidRPr="00104A88">
        <w:rPr>
          <w:rFonts w:hint="eastAsia"/>
          <w:color w:val="000000" w:themeColor="text1"/>
        </w:rPr>
        <w:t>認</w:t>
      </w:r>
      <w:r w:rsidRPr="00104A88">
        <w:rPr>
          <w:rFonts w:hint="eastAsia"/>
          <w:color w:val="000000" w:themeColor="text1"/>
        </w:rPr>
        <w:t>林師案內違反相關法令之行為，業經臺北地檢署查證屬實，已損及教師之專業尊嚴、違反為人師表之倫理規範，決議予以以下處置：</w:t>
      </w:r>
    </w:p>
    <w:p w:rsidR="00A33374" w:rsidRPr="00104A88" w:rsidRDefault="00A33374" w:rsidP="00A33374">
      <w:pPr>
        <w:pStyle w:val="4"/>
        <w:rPr>
          <w:color w:val="000000" w:themeColor="text1"/>
        </w:rPr>
      </w:pPr>
      <w:r w:rsidRPr="00104A88">
        <w:rPr>
          <w:rFonts w:hint="eastAsia"/>
          <w:color w:val="000000" w:themeColor="text1"/>
        </w:rPr>
        <w:t>林鳳儀教授於緩起訴期間內(110年4月1日至113年3月31日)為以下處置：</w:t>
      </w:r>
    </w:p>
    <w:p w:rsidR="00A33374" w:rsidRPr="00104A88" w:rsidRDefault="00A33374" w:rsidP="00A33374">
      <w:pPr>
        <w:pStyle w:val="5"/>
        <w:rPr>
          <w:color w:val="000000" w:themeColor="text1"/>
        </w:rPr>
      </w:pPr>
      <w:r w:rsidRPr="00104A88">
        <w:rPr>
          <w:rFonts w:hint="eastAsia"/>
          <w:color w:val="000000" w:themeColor="text1"/>
        </w:rPr>
        <w:t>系所、學院、校經費不予補助。</w:t>
      </w:r>
    </w:p>
    <w:p w:rsidR="00A33374" w:rsidRPr="00104A88" w:rsidRDefault="00A33374" w:rsidP="00A33374">
      <w:pPr>
        <w:pStyle w:val="5"/>
        <w:rPr>
          <w:color w:val="000000" w:themeColor="text1"/>
        </w:rPr>
      </w:pPr>
      <w:r w:rsidRPr="00104A88">
        <w:rPr>
          <w:rFonts w:hint="eastAsia"/>
          <w:color w:val="000000" w:themeColor="text1"/>
        </w:rPr>
        <w:t>不得擔任導師工作。</w:t>
      </w:r>
    </w:p>
    <w:p w:rsidR="00A33374" w:rsidRPr="00104A88" w:rsidRDefault="00A33374" w:rsidP="00A33374">
      <w:pPr>
        <w:pStyle w:val="5"/>
        <w:rPr>
          <w:color w:val="000000" w:themeColor="text1"/>
        </w:rPr>
      </w:pPr>
      <w:r w:rsidRPr="00104A88">
        <w:rPr>
          <w:rFonts w:hint="eastAsia"/>
          <w:color w:val="000000" w:themeColor="text1"/>
        </w:rPr>
        <w:t>不得指導研究生。</w:t>
      </w:r>
    </w:p>
    <w:p w:rsidR="00A33374" w:rsidRPr="00104A88" w:rsidRDefault="00A33374" w:rsidP="00A33374">
      <w:pPr>
        <w:pStyle w:val="5"/>
        <w:rPr>
          <w:color w:val="000000" w:themeColor="text1"/>
        </w:rPr>
      </w:pPr>
      <w:r w:rsidRPr="00104A88">
        <w:rPr>
          <w:rFonts w:hint="eastAsia"/>
          <w:color w:val="000000" w:themeColor="text1"/>
        </w:rPr>
        <w:t>不得兼任行政主管。</w:t>
      </w:r>
    </w:p>
    <w:p w:rsidR="00A33374" w:rsidRPr="00104A88" w:rsidRDefault="00A33374" w:rsidP="00A33374">
      <w:pPr>
        <w:pStyle w:val="5"/>
        <w:rPr>
          <w:color w:val="000000" w:themeColor="text1"/>
        </w:rPr>
      </w:pPr>
      <w:r w:rsidRPr="00104A88">
        <w:rPr>
          <w:rFonts w:hint="eastAsia"/>
          <w:color w:val="000000" w:themeColor="text1"/>
        </w:rPr>
        <w:t>不得至校外兼職兼課。</w:t>
      </w:r>
    </w:p>
    <w:p w:rsidR="00A33374" w:rsidRPr="00104A88" w:rsidRDefault="00A33374" w:rsidP="00A33374">
      <w:pPr>
        <w:pStyle w:val="6"/>
        <w:numPr>
          <w:ilvl w:val="0"/>
          <w:numId w:val="0"/>
        </w:numPr>
        <w:ind w:left="2041"/>
        <w:rPr>
          <w:color w:val="000000" w:themeColor="text1"/>
        </w:rPr>
      </w:pPr>
      <w:r w:rsidRPr="00104A88">
        <w:rPr>
          <w:rFonts w:hint="eastAsia"/>
          <w:color w:val="000000" w:themeColor="text1"/>
        </w:rPr>
        <w:t>待緩起訴時間結束，隨即恢復所有教師權益。</w:t>
      </w:r>
    </w:p>
    <w:p w:rsidR="00A33374" w:rsidRPr="00104A88" w:rsidRDefault="00A33374" w:rsidP="00A33374">
      <w:pPr>
        <w:pStyle w:val="4"/>
        <w:rPr>
          <w:color w:val="000000" w:themeColor="text1"/>
        </w:rPr>
      </w:pPr>
      <w:r w:rsidRPr="00104A88">
        <w:rPr>
          <w:rFonts w:hint="eastAsia"/>
          <w:color w:val="000000" w:themeColor="text1"/>
        </w:rPr>
        <w:tab/>
        <w:t>予以停聘1年：</w:t>
      </w:r>
    </w:p>
    <w:p w:rsidR="00A33374" w:rsidRPr="00104A88" w:rsidRDefault="00A33374" w:rsidP="00A33374">
      <w:pPr>
        <w:pStyle w:val="4"/>
        <w:numPr>
          <w:ilvl w:val="0"/>
          <w:numId w:val="0"/>
        </w:numPr>
        <w:ind w:left="1701" w:firstLineChars="200" w:firstLine="680"/>
        <w:rPr>
          <w:color w:val="000000" w:themeColor="text1"/>
        </w:rPr>
      </w:pPr>
      <w:r w:rsidRPr="00104A88">
        <w:rPr>
          <w:rFonts w:hint="eastAsia"/>
          <w:color w:val="000000" w:themeColor="text1"/>
        </w:rPr>
        <w:t>林師因犯詐欺等案件之行為，業經臺北地檢署查證屬實，經該署108年度偵字第28799號、109年度偵字第11627號為緩起訴處分，認定林鳳儀教授已損及教師之專業尊嚴、違反為人師表之倫理規範，應予以警惕、自我反省，避免再犯，予以停聘1年不得聘</w:t>
      </w:r>
      <w:r w:rsidR="008D5451" w:rsidRPr="00104A88">
        <w:rPr>
          <w:rFonts w:hint="eastAsia"/>
          <w:color w:val="000000" w:themeColor="text1"/>
        </w:rPr>
        <w:t>任</w:t>
      </w:r>
      <w:r w:rsidRPr="00104A88">
        <w:rPr>
          <w:rFonts w:hint="eastAsia"/>
          <w:color w:val="000000" w:themeColor="text1"/>
        </w:rPr>
        <w:t>為教師。停聘期間自111年8月1日起至112年7月31日止，陳報教育部核准後，予以終局停聘1年(甲證</w:t>
      </w:r>
      <w:r w:rsidR="00A06552" w:rsidRPr="00104A88">
        <w:rPr>
          <w:rFonts w:hint="eastAsia"/>
          <w:color w:val="000000" w:themeColor="text1"/>
        </w:rPr>
        <w:t>11</w:t>
      </w:r>
      <w:r w:rsidR="00C527E8" w:rsidRPr="00104A88">
        <w:rPr>
          <w:rFonts w:hint="eastAsia"/>
          <w:color w:val="000000" w:themeColor="text1"/>
        </w:rPr>
        <w:t>，第</w:t>
      </w:r>
      <w:r w:rsidR="004605D6" w:rsidRPr="00104A88">
        <w:rPr>
          <w:rFonts w:hint="eastAsia"/>
          <w:color w:val="000000" w:themeColor="text1"/>
        </w:rPr>
        <w:t>2</w:t>
      </w:r>
      <w:r w:rsidR="00885AB4" w:rsidRPr="00104A88">
        <w:rPr>
          <w:rFonts w:hint="eastAsia"/>
          <w:color w:val="000000" w:themeColor="text1"/>
        </w:rPr>
        <w:t>40</w:t>
      </w:r>
      <w:r w:rsidR="00C527E8" w:rsidRPr="00104A88">
        <w:rPr>
          <w:rFonts w:hint="eastAsia"/>
          <w:color w:val="000000" w:themeColor="text1"/>
        </w:rPr>
        <w:t>頁至第</w:t>
      </w:r>
      <w:r w:rsidR="004605D6" w:rsidRPr="00104A88">
        <w:rPr>
          <w:rFonts w:hint="eastAsia"/>
          <w:color w:val="000000" w:themeColor="text1"/>
        </w:rPr>
        <w:t>24</w:t>
      </w:r>
      <w:r w:rsidR="00885AB4" w:rsidRPr="00104A88">
        <w:rPr>
          <w:rFonts w:hint="eastAsia"/>
          <w:color w:val="000000" w:themeColor="text1"/>
        </w:rPr>
        <w:t>1</w:t>
      </w:r>
      <w:r w:rsidR="00C527E8" w:rsidRPr="00104A88">
        <w:rPr>
          <w:rFonts w:hint="eastAsia"/>
          <w:color w:val="000000" w:themeColor="text1"/>
        </w:rPr>
        <w:t>頁</w:t>
      </w:r>
      <w:r w:rsidRPr="00104A88">
        <w:rPr>
          <w:rFonts w:hint="eastAsia"/>
          <w:color w:val="000000" w:themeColor="text1"/>
        </w:rPr>
        <w:t>)。</w:t>
      </w:r>
    </w:p>
    <w:p w:rsidR="00A33374" w:rsidRPr="00104A88" w:rsidRDefault="00A33374" w:rsidP="00A33374">
      <w:pPr>
        <w:pStyle w:val="3"/>
        <w:rPr>
          <w:color w:val="000000" w:themeColor="text1"/>
        </w:rPr>
      </w:pPr>
      <w:r w:rsidRPr="00104A88">
        <w:rPr>
          <w:rFonts w:hint="eastAsia"/>
          <w:color w:val="000000" w:themeColor="text1"/>
        </w:rPr>
        <w:t>臺南</w:t>
      </w:r>
      <w:r w:rsidR="008D5451" w:rsidRPr="00104A88">
        <w:rPr>
          <w:rFonts w:hint="eastAsia"/>
          <w:color w:val="000000" w:themeColor="text1"/>
        </w:rPr>
        <w:t>藝術</w:t>
      </w:r>
      <w:r w:rsidRPr="00104A88">
        <w:rPr>
          <w:rFonts w:hint="eastAsia"/>
          <w:color w:val="000000" w:themeColor="text1"/>
        </w:rPr>
        <w:t>大學對林鳳儀教授詐領</w:t>
      </w:r>
      <w:r w:rsidR="00755134" w:rsidRPr="00104A88">
        <w:rPr>
          <w:rFonts w:hint="eastAsia"/>
          <w:color w:val="000000" w:themeColor="text1"/>
        </w:rPr>
        <w:t>計畫經費</w:t>
      </w:r>
      <w:r w:rsidRPr="00104A88">
        <w:rPr>
          <w:rFonts w:hint="eastAsia"/>
          <w:color w:val="000000" w:themeColor="text1"/>
        </w:rPr>
        <w:t>補助款行</w:t>
      </w:r>
      <w:r w:rsidRPr="00104A88">
        <w:rPr>
          <w:rFonts w:hint="eastAsia"/>
          <w:color w:val="000000" w:themeColor="text1"/>
        </w:rPr>
        <w:lastRenderedPageBreak/>
        <w:t>為之行政處置(甲證</w:t>
      </w:r>
      <w:r w:rsidR="004C321D" w:rsidRPr="00104A88">
        <w:rPr>
          <w:rFonts w:hint="eastAsia"/>
          <w:color w:val="000000" w:themeColor="text1"/>
        </w:rPr>
        <w:t>1</w:t>
      </w:r>
      <w:r w:rsidR="00A06552" w:rsidRPr="00104A88">
        <w:rPr>
          <w:rFonts w:hint="eastAsia"/>
          <w:color w:val="000000" w:themeColor="text1"/>
        </w:rPr>
        <w:t>2</w:t>
      </w:r>
      <w:r w:rsidR="00C527E8" w:rsidRPr="00104A88">
        <w:rPr>
          <w:rFonts w:hint="eastAsia"/>
          <w:color w:val="000000" w:themeColor="text1"/>
        </w:rPr>
        <w:t>，第</w:t>
      </w:r>
      <w:r w:rsidR="004605D6" w:rsidRPr="00104A88">
        <w:rPr>
          <w:rFonts w:hint="eastAsia"/>
          <w:color w:val="000000" w:themeColor="text1"/>
        </w:rPr>
        <w:t>24</w:t>
      </w:r>
      <w:r w:rsidR="008D5451" w:rsidRPr="00104A88">
        <w:rPr>
          <w:color w:val="000000" w:themeColor="text1"/>
        </w:rPr>
        <w:t>2</w:t>
      </w:r>
      <w:r w:rsidR="00C527E8" w:rsidRPr="00104A88">
        <w:rPr>
          <w:rFonts w:hint="eastAsia"/>
          <w:color w:val="000000" w:themeColor="text1"/>
        </w:rPr>
        <w:t>頁至第</w:t>
      </w:r>
      <w:r w:rsidR="004605D6" w:rsidRPr="00104A88">
        <w:rPr>
          <w:rFonts w:hint="eastAsia"/>
          <w:color w:val="000000" w:themeColor="text1"/>
        </w:rPr>
        <w:t>243</w:t>
      </w:r>
      <w:r w:rsidR="00C527E8" w:rsidRPr="00104A88">
        <w:rPr>
          <w:rFonts w:hint="eastAsia"/>
          <w:color w:val="000000" w:themeColor="text1"/>
        </w:rPr>
        <w:t>頁</w:t>
      </w:r>
      <w:r w:rsidRPr="00104A88">
        <w:rPr>
          <w:rFonts w:hint="eastAsia"/>
          <w:color w:val="000000" w:themeColor="text1"/>
        </w:rPr>
        <w:t>)：</w:t>
      </w:r>
    </w:p>
    <w:p w:rsidR="009D767B" w:rsidRPr="00104A88" w:rsidRDefault="00A33374" w:rsidP="00A33374">
      <w:pPr>
        <w:pStyle w:val="31"/>
        <w:ind w:left="1361" w:firstLine="680"/>
        <w:rPr>
          <w:color w:val="000000" w:themeColor="text1"/>
        </w:rPr>
      </w:pPr>
      <w:r w:rsidRPr="00104A88">
        <w:rPr>
          <w:rFonts w:hint="eastAsia"/>
          <w:color w:val="000000" w:themeColor="text1"/>
        </w:rPr>
        <w:t>對於林鳳儀教授詐領</w:t>
      </w:r>
      <w:r w:rsidR="00755134" w:rsidRPr="00104A88">
        <w:rPr>
          <w:rFonts w:hint="eastAsia"/>
          <w:color w:val="000000" w:themeColor="text1"/>
        </w:rPr>
        <w:t>計畫經費</w:t>
      </w:r>
      <w:r w:rsidRPr="00104A88">
        <w:rPr>
          <w:rFonts w:hint="eastAsia"/>
          <w:color w:val="000000" w:themeColor="text1"/>
        </w:rPr>
        <w:t>補助款行為</w:t>
      </w:r>
      <w:r w:rsidR="00755134" w:rsidRPr="00104A88">
        <w:rPr>
          <w:rFonts w:hint="eastAsia"/>
          <w:color w:val="000000" w:themeColor="text1"/>
        </w:rPr>
        <w:t>乙事</w:t>
      </w:r>
      <w:r w:rsidRPr="00104A88">
        <w:rPr>
          <w:rFonts w:hint="eastAsia"/>
          <w:color w:val="000000" w:themeColor="text1"/>
        </w:rPr>
        <w:t>，經該校之系、院、校教評會審議後，該校校教評會決議：</w:t>
      </w:r>
      <w:r w:rsidR="00CB1983" w:rsidRPr="00104A88">
        <w:rPr>
          <w:rFonts w:hint="eastAsia"/>
          <w:color w:val="000000" w:themeColor="text1"/>
        </w:rPr>
        <w:t>「</w:t>
      </w:r>
      <w:r w:rsidRPr="00104A88">
        <w:rPr>
          <w:rFonts w:hint="eastAsia"/>
          <w:color w:val="000000" w:themeColor="text1"/>
        </w:rPr>
        <w:t>該校永不再錄用林鳳儀教授，並予記過之懲處</w:t>
      </w:r>
      <w:r w:rsidR="009D11C9" w:rsidRPr="00104A88">
        <w:rPr>
          <w:rFonts w:hint="eastAsia"/>
          <w:color w:val="000000" w:themeColor="text1"/>
        </w:rPr>
        <w:t>。</w:t>
      </w:r>
      <w:r w:rsidR="00CB1983" w:rsidRPr="00104A88">
        <w:rPr>
          <w:rFonts w:hint="eastAsia"/>
          <w:color w:val="000000" w:themeColor="text1"/>
        </w:rPr>
        <w:t>」</w:t>
      </w:r>
    </w:p>
    <w:p w:rsidR="009D767B" w:rsidRPr="00104A88" w:rsidRDefault="00BF7748" w:rsidP="00BF7748">
      <w:pPr>
        <w:pStyle w:val="3"/>
        <w:rPr>
          <w:color w:val="000000" w:themeColor="text1"/>
        </w:rPr>
      </w:pPr>
      <w:bookmarkStart w:id="80" w:name="_Hlk119167709"/>
      <w:r w:rsidRPr="00104A88">
        <w:rPr>
          <w:rFonts w:hint="eastAsia"/>
          <w:color w:val="000000" w:themeColor="text1"/>
        </w:rPr>
        <w:t>被彈劾人於本院調查時提供書面資料表示</w:t>
      </w:r>
      <w:r w:rsidR="00711979" w:rsidRPr="00104A88">
        <w:rPr>
          <w:rFonts w:hint="eastAsia"/>
          <w:color w:val="000000" w:themeColor="text1"/>
        </w:rPr>
        <w:t>略以</w:t>
      </w:r>
      <w:bookmarkEnd w:id="80"/>
      <w:r w:rsidR="00711979" w:rsidRPr="00104A88">
        <w:rPr>
          <w:rFonts w:hint="eastAsia"/>
          <w:color w:val="000000" w:themeColor="text1"/>
        </w:rPr>
        <w:t>(甲證</w:t>
      </w:r>
      <w:r w:rsidR="00023F96" w:rsidRPr="00104A88">
        <w:rPr>
          <w:rFonts w:hint="eastAsia"/>
          <w:color w:val="000000" w:themeColor="text1"/>
        </w:rPr>
        <w:t>5</w:t>
      </w:r>
      <w:r w:rsidR="00C527E8" w:rsidRPr="00104A88">
        <w:rPr>
          <w:rFonts w:hint="eastAsia"/>
          <w:color w:val="000000" w:themeColor="text1"/>
        </w:rPr>
        <w:t>，第31頁</w:t>
      </w:r>
      <w:r w:rsidR="00711979" w:rsidRPr="00104A88">
        <w:rPr>
          <w:rFonts w:hint="eastAsia"/>
          <w:color w:val="000000" w:themeColor="text1"/>
        </w:rPr>
        <w:t>)</w:t>
      </w:r>
      <w:bookmarkStart w:id="81" w:name="_Hlk119167718"/>
      <w:r w:rsidRPr="00104A88">
        <w:rPr>
          <w:rFonts w:hint="eastAsia"/>
          <w:color w:val="000000" w:themeColor="text1"/>
        </w:rPr>
        <w:t>：</w:t>
      </w:r>
      <w:bookmarkEnd w:id="81"/>
    </w:p>
    <w:p w:rsidR="00BF7748" w:rsidRPr="00104A88" w:rsidRDefault="00711979" w:rsidP="00711979">
      <w:pPr>
        <w:pStyle w:val="4"/>
        <w:rPr>
          <w:color w:val="000000" w:themeColor="text1"/>
        </w:rPr>
      </w:pPr>
      <w:bookmarkStart w:id="82" w:name="_Hlk119167747"/>
      <w:r w:rsidRPr="00104A88">
        <w:rPr>
          <w:rFonts w:hint="eastAsia"/>
          <w:color w:val="000000" w:themeColor="text1"/>
        </w:rPr>
        <w:t>對此爭議事件個人</w:t>
      </w:r>
      <w:r w:rsidR="00885AB4" w:rsidRPr="00104A88">
        <w:rPr>
          <w:rFonts w:hint="eastAsia"/>
          <w:color w:val="000000" w:themeColor="text1"/>
        </w:rPr>
        <w:t>已</w:t>
      </w:r>
      <w:r w:rsidRPr="00104A88">
        <w:rPr>
          <w:rFonts w:hint="eastAsia"/>
          <w:color w:val="000000" w:themeColor="text1"/>
        </w:rPr>
        <w:t>深自檢討，也虛心誠意接受司法調查，於110年3月17日因詐欺等案件，業經臺北地檢署以緩起訴偵查終結。對於影響學院及校譽部分，造成大家的困擾，深感抱歉。</w:t>
      </w:r>
      <w:bookmarkEnd w:id="82"/>
    </w:p>
    <w:p w:rsidR="00711979" w:rsidRPr="00104A88" w:rsidRDefault="00711979" w:rsidP="00711979">
      <w:pPr>
        <w:pStyle w:val="4"/>
        <w:rPr>
          <w:color w:val="000000" w:themeColor="text1"/>
        </w:rPr>
      </w:pPr>
      <w:bookmarkStart w:id="83" w:name="_Hlk119167758"/>
      <w:r w:rsidRPr="00104A88">
        <w:rPr>
          <w:rFonts w:hint="eastAsia"/>
          <w:color w:val="000000" w:themeColor="text1"/>
        </w:rPr>
        <w:t>這次的事件，是人生上的一個失敗的經驗，</w:t>
      </w:r>
      <w:r w:rsidR="003B529F" w:rsidRPr="00104A88">
        <w:rPr>
          <w:rFonts w:hint="eastAsia"/>
          <w:color w:val="000000" w:themeColor="text1"/>
        </w:rPr>
        <w:t>已</w:t>
      </w:r>
      <w:r w:rsidRPr="00104A88">
        <w:rPr>
          <w:rFonts w:hint="eastAsia"/>
          <w:color w:val="000000" w:themeColor="text1"/>
        </w:rPr>
        <w:t>坦承面對錯誤，獲得司法機關緩起訴的機會。對於不當行為，個人</w:t>
      </w:r>
      <w:r w:rsidR="003B529F" w:rsidRPr="00104A88">
        <w:rPr>
          <w:rFonts w:hint="eastAsia"/>
          <w:color w:val="000000" w:themeColor="text1"/>
        </w:rPr>
        <w:t>已</w:t>
      </w:r>
      <w:r w:rsidRPr="00104A88">
        <w:rPr>
          <w:rFonts w:hint="eastAsia"/>
          <w:color w:val="000000" w:themeColor="text1"/>
        </w:rPr>
        <w:t>深刻反省。涉嫌之詐欺發票部分，目前已受到相關之懲處，深盼各位委員也能給予自新的機會，讓我可以在未來的生命中，加倍服務社會。</w:t>
      </w:r>
      <w:bookmarkEnd w:id="83"/>
    </w:p>
    <w:p w:rsidR="00711979" w:rsidRPr="00104A88" w:rsidRDefault="00866ED9" w:rsidP="00711979">
      <w:pPr>
        <w:pStyle w:val="3"/>
        <w:rPr>
          <w:color w:val="000000" w:themeColor="text1"/>
        </w:rPr>
      </w:pPr>
      <w:bookmarkStart w:id="84" w:name="_Hlk119167780"/>
      <w:bookmarkStart w:id="85" w:name="_Hlk119338460"/>
      <w:r w:rsidRPr="00104A88">
        <w:rPr>
          <w:rFonts w:hint="eastAsia"/>
          <w:color w:val="000000" w:themeColor="text1"/>
        </w:rPr>
        <w:t>惟查</w:t>
      </w:r>
      <w:r w:rsidR="00711979" w:rsidRPr="00104A88">
        <w:rPr>
          <w:rFonts w:hint="eastAsia"/>
          <w:color w:val="000000" w:themeColor="text1"/>
        </w:rPr>
        <w:t>，</w:t>
      </w:r>
      <w:bookmarkStart w:id="86" w:name="_Hlk119338837"/>
      <w:bookmarkStart w:id="87" w:name="_Hlk119251890"/>
      <w:r w:rsidR="00711979" w:rsidRPr="00104A88">
        <w:rPr>
          <w:rFonts w:hint="eastAsia"/>
          <w:color w:val="000000" w:themeColor="text1"/>
        </w:rPr>
        <w:t>被彈劾人</w:t>
      </w:r>
      <w:r w:rsidR="00E53CAD" w:rsidRPr="00104A88">
        <w:rPr>
          <w:rFonts w:hint="eastAsia"/>
          <w:color w:val="000000" w:themeColor="text1"/>
        </w:rPr>
        <w:t>之</w:t>
      </w:r>
      <w:r w:rsidR="00711979" w:rsidRPr="00104A88">
        <w:rPr>
          <w:rFonts w:hint="eastAsia"/>
          <w:color w:val="000000" w:themeColor="text1"/>
        </w:rPr>
        <w:t>上開違法行為</w:t>
      </w:r>
      <w:r w:rsidR="00885AB4" w:rsidRPr="00104A88">
        <w:rPr>
          <w:rFonts w:hint="eastAsia"/>
          <w:color w:val="000000" w:themeColor="text1"/>
        </w:rPr>
        <w:t>，</w:t>
      </w:r>
      <w:bookmarkEnd w:id="86"/>
      <w:r w:rsidR="003D0403" w:rsidRPr="00104A88">
        <w:rPr>
          <w:rFonts w:hint="eastAsia"/>
          <w:color w:val="000000" w:themeColor="text1"/>
        </w:rPr>
        <w:t>經臺北科技大學校教評會決議，被彈劾人於緩起訴期間內(110年4月1日至113年3月31日)不得兼任行政主管、不得至校外兼職兼課，並予以停聘1年(111年8月1日至112年7月31日止)等行政懲處，教育部於111年6月15日核准在案，至臺南藝術大學校教評會決議：「該校永不錄用林鳳儀教授，並予記過之懲處」；以及其受本院詢問時，表示其已深自檢討，深盼給予其自新的機會，在未來的生命中，加倍服務社會等語</w:t>
      </w:r>
      <w:r w:rsidR="00A06D1E" w:rsidRPr="00104A88">
        <w:rPr>
          <w:rFonts w:hint="eastAsia"/>
          <w:color w:val="000000" w:themeColor="text1"/>
        </w:rPr>
        <w:t>。</w:t>
      </w:r>
      <w:r w:rsidRPr="00104A88">
        <w:rPr>
          <w:rFonts w:hint="eastAsia"/>
          <w:color w:val="000000" w:themeColor="text1"/>
        </w:rPr>
        <w:t>然</w:t>
      </w:r>
      <w:r w:rsidR="00F2389E" w:rsidRPr="00104A88">
        <w:rPr>
          <w:rFonts w:hint="eastAsia"/>
          <w:color w:val="000000" w:themeColor="text1"/>
        </w:rPr>
        <w:t>衡酌</w:t>
      </w:r>
      <w:r w:rsidR="001827F9" w:rsidRPr="00104A88">
        <w:rPr>
          <w:rFonts w:hint="eastAsia"/>
          <w:color w:val="000000" w:themeColor="text1"/>
        </w:rPr>
        <w:t>被彈劾人兼任上開行政職務時</w:t>
      </w:r>
      <w:r w:rsidR="00773490" w:rsidRPr="00104A88">
        <w:rPr>
          <w:rFonts w:hint="eastAsia"/>
          <w:color w:val="000000" w:themeColor="text1"/>
        </w:rPr>
        <w:t>，</w:t>
      </w:r>
      <w:r w:rsidR="001827F9" w:rsidRPr="00104A88">
        <w:rPr>
          <w:rFonts w:hint="eastAsia"/>
          <w:color w:val="000000" w:themeColor="text1"/>
        </w:rPr>
        <w:t>又</w:t>
      </w:r>
      <w:r w:rsidR="00BE5FC0" w:rsidRPr="00104A88">
        <w:rPr>
          <w:rFonts w:hint="eastAsia"/>
          <w:color w:val="000000" w:themeColor="text1"/>
        </w:rPr>
        <w:t>為</w:t>
      </w:r>
      <w:r w:rsidR="001827F9" w:rsidRPr="00104A88">
        <w:rPr>
          <w:rFonts w:hint="eastAsia"/>
          <w:color w:val="000000" w:themeColor="text1"/>
        </w:rPr>
        <w:t>鈺傑公司</w:t>
      </w:r>
      <w:r w:rsidR="00885AB4" w:rsidRPr="00104A88">
        <w:rPr>
          <w:rFonts w:hint="eastAsia"/>
          <w:color w:val="000000" w:themeColor="text1"/>
        </w:rPr>
        <w:t>及僾笙公司</w:t>
      </w:r>
      <w:r w:rsidR="000D27B4" w:rsidRPr="00104A88">
        <w:rPr>
          <w:rFonts w:hint="eastAsia"/>
          <w:color w:val="000000" w:themeColor="text1"/>
        </w:rPr>
        <w:t>之</w:t>
      </w:r>
      <w:r w:rsidR="001827F9" w:rsidRPr="00104A88">
        <w:rPr>
          <w:rFonts w:hint="eastAsia"/>
          <w:color w:val="000000" w:themeColor="text1"/>
        </w:rPr>
        <w:t>實際負責人，足以使民眾有公務員不專心自身業務，公務紀律鬆散之不良觀感；</w:t>
      </w:r>
      <w:bookmarkEnd w:id="84"/>
      <w:bookmarkEnd w:id="87"/>
      <w:r w:rsidR="00073930" w:rsidRPr="00104A88">
        <w:rPr>
          <w:rFonts w:hint="eastAsia"/>
          <w:color w:val="000000" w:themeColor="text1"/>
        </w:rPr>
        <w:t>再者，其身兼公立大學行政職務，應為學生之表率，卻詐領</w:t>
      </w:r>
      <w:r w:rsidR="00073930" w:rsidRPr="00104A88">
        <w:rPr>
          <w:rFonts w:hint="eastAsia"/>
          <w:color w:val="000000" w:themeColor="text1"/>
        </w:rPr>
        <w:lastRenderedPageBreak/>
        <w:t>計畫經費補助款，而獲取不法金額，損</w:t>
      </w:r>
      <w:r w:rsidR="004579D7" w:rsidRPr="00104A88">
        <w:rPr>
          <w:rFonts w:hint="eastAsia"/>
          <w:color w:val="000000" w:themeColor="text1"/>
        </w:rPr>
        <w:t>及</w:t>
      </w:r>
      <w:r w:rsidR="00073930" w:rsidRPr="00104A88">
        <w:rPr>
          <w:rFonts w:hint="eastAsia"/>
          <w:color w:val="000000" w:themeColor="text1"/>
        </w:rPr>
        <w:t>政府信譽，</w:t>
      </w:r>
      <w:r w:rsidR="0041419B" w:rsidRPr="00104A88">
        <w:rPr>
          <w:rFonts w:hint="eastAsia"/>
          <w:color w:val="000000" w:themeColor="text1"/>
        </w:rPr>
        <w:t>故</w:t>
      </w:r>
      <w:r w:rsidR="00073930" w:rsidRPr="00104A88">
        <w:rPr>
          <w:rFonts w:hint="eastAsia"/>
          <w:color w:val="000000" w:themeColor="text1"/>
        </w:rPr>
        <w:t>被</w:t>
      </w:r>
      <w:r w:rsidR="00FB2AF4" w:rsidRPr="00104A88">
        <w:rPr>
          <w:rFonts w:hint="eastAsia"/>
          <w:color w:val="000000" w:themeColor="text1"/>
        </w:rPr>
        <w:t>彈劾</w:t>
      </w:r>
      <w:r w:rsidR="00073930" w:rsidRPr="00104A88">
        <w:rPr>
          <w:rFonts w:hint="eastAsia"/>
          <w:color w:val="000000" w:themeColor="text1"/>
        </w:rPr>
        <w:t>人仍有</w:t>
      </w:r>
      <w:r w:rsidR="00684202" w:rsidRPr="00104A88">
        <w:rPr>
          <w:rFonts w:hint="eastAsia"/>
          <w:color w:val="000000" w:themeColor="text1"/>
        </w:rPr>
        <w:t>受</w:t>
      </w:r>
      <w:r w:rsidR="00073930" w:rsidRPr="00104A88">
        <w:rPr>
          <w:rFonts w:hint="eastAsia"/>
          <w:color w:val="000000" w:themeColor="text1"/>
        </w:rPr>
        <w:t>懲戒</w:t>
      </w:r>
      <w:r w:rsidR="003D0403" w:rsidRPr="00104A88">
        <w:rPr>
          <w:rFonts w:hint="eastAsia"/>
          <w:color w:val="000000" w:themeColor="text1"/>
        </w:rPr>
        <w:t>之</w:t>
      </w:r>
      <w:r w:rsidR="00073930" w:rsidRPr="00104A88">
        <w:rPr>
          <w:rFonts w:hint="eastAsia"/>
          <w:color w:val="000000" w:themeColor="text1"/>
        </w:rPr>
        <w:t>必要</w:t>
      </w:r>
      <w:r w:rsidR="0041419B" w:rsidRPr="00104A88">
        <w:rPr>
          <w:rFonts w:hint="eastAsia"/>
          <w:color w:val="000000" w:themeColor="text1"/>
        </w:rPr>
        <w:t>。</w:t>
      </w:r>
      <w:bookmarkEnd w:id="85"/>
    </w:p>
    <w:p w:rsidR="00BA7E4C" w:rsidRPr="00104A88" w:rsidRDefault="00073930" w:rsidP="00025872">
      <w:pPr>
        <w:pStyle w:val="10"/>
        <w:spacing w:beforeLines="50" w:before="228"/>
        <w:ind w:left="680" w:firstLine="680"/>
        <w:rPr>
          <w:bCs/>
          <w:color w:val="000000" w:themeColor="text1"/>
        </w:rPr>
      </w:pPr>
      <w:bookmarkStart w:id="88" w:name="_Hlk119168510"/>
      <w:bookmarkEnd w:id="69"/>
      <w:bookmarkEnd w:id="70"/>
      <w:bookmarkEnd w:id="71"/>
      <w:r w:rsidRPr="00104A88">
        <w:rPr>
          <w:rFonts w:hint="eastAsia"/>
          <w:bCs/>
          <w:color w:val="000000" w:themeColor="text1"/>
        </w:rPr>
        <w:t>據上論結，</w:t>
      </w:r>
      <w:r w:rsidRPr="00104A88">
        <w:rPr>
          <w:rFonts w:hint="eastAsia"/>
          <w:color w:val="000000" w:themeColor="text1"/>
        </w:rPr>
        <w:t>被彈劾人</w:t>
      </w:r>
      <w:bookmarkStart w:id="89" w:name="_Hlk119422467"/>
      <w:r w:rsidRPr="00104A88">
        <w:rPr>
          <w:rFonts w:hint="eastAsia"/>
          <w:color w:val="000000" w:themeColor="text1"/>
        </w:rPr>
        <w:t>林鳳儀</w:t>
      </w:r>
      <w:r w:rsidR="00BB01B1" w:rsidRPr="00104A88">
        <w:rPr>
          <w:rFonts w:hint="eastAsia"/>
          <w:color w:val="000000" w:themeColor="text1"/>
        </w:rPr>
        <w:t>兼</w:t>
      </w:r>
      <w:r w:rsidRPr="00104A88">
        <w:rPr>
          <w:rFonts w:hint="eastAsia"/>
          <w:color w:val="000000" w:themeColor="text1"/>
        </w:rPr>
        <w:t>任臺北科技大學文化事業發展系系主任、臺南藝術大學主任秘書及音像藝術學院院長期間，</w:t>
      </w:r>
      <w:r w:rsidR="00BB01B1" w:rsidRPr="00104A88">
        <w:rPr>
          <w:rFonts w:hint="eastAsia"/>
          <w:color w:val="000000" w:themeColor="text1"/>
        </w:rPr>
        <w:t>辦理</w:t>
      </w:r>
      <w:r w:rsidRPr="00104A88">
        <w:rPr>
          <w:rFonts w:hint="eastAsia"/>
          <w:color w:val="000000" w:themeColor="text1"/>
        </w:rPr>
        <w:t>教育部</w:t>
      </w:r>
      <w:r w:rsidR="00BE5FC0" w:rsidRPr="00104A88">
        <w:rPr>
          <w:rFonts w:hint="eastAsia"/>
          <w:color w:val="000000" w:themeColor="text1"/>
        </w:rPr>
        <w:t>及</w:t>
      </w:r>
      <w:r w:rsidR="00A10854" w:rsidRPr="00104A88">
        <w:rPr>
          <w:rFonts w:hint="eastAsia"/>
          <w:color w:val="000000" w:themeColor="text1"/>
        </w:rPr>
        <w:t>國科會(</w:t>
      </w:r>
      <w:r w:rsidRPr="00104A88">
        <w:rPr>
          <w:rFonts w:hint="eastAsia"/>
          <w:color w:val="000000" w:themeColor="text1"/>
        </w:rPr>
        <w:t>原科技部</w:t>
      </w:r>
      <w:r w:rsidR="00A10854" w:rsidRPr="00104A88">
        <w:rPr>
          <w:rFonts w:hint="eastAsia"/>
          <w:color w:val="000000" w:themeColor="text1"/>
        </w:rPr>
        <w:t>)</w:t>
      </w:r>
      <w:r w:rsidRPr="00104A88">
        <w:rPr>
          <w:rFonts w:hint="eastAsia"/>
          <w:color w:val="000000" w:themeColor="text1"/>
        </w:rPr>
        <w:t>委託計畫</w:t>
      </w:r>
      <w:r w:rsidR="00BE5FC0" w:rsidRPr="00104A88">
        <w:rPr>
          <w:rFonts w:hint="eastAsia"/>
          <w:color w:val="000000" w:themeColor="text1"/>
        </w:rPr>
        <w:t>、</w:t>
      </w:r>
      <w:r w:rsidRPr="00104A88">
        <w:rPr>
          <w:rFonts w:hint="eastAsia"/>
          <w:color w:val="000000" w:themeColor="text1"/>
        </w:rPr>
        <w:t>臺北科技大學</w:t>
      </w:r>
      <w:r w:rsidR="00BE5FC0" w:rsidRPr="00104A88">
        <w:rPr>
          <w:rFonts w:hint="eastAsia"/>
          <w:color w:val="000000" w:themeColor="text1"/>
        </w:rPr>
        <w:t>及</w:t>
      </w:r>
      <w:r w:rsidRPr="00104A88">
        <w:rPr>
          <w:rFonts w:hint="eastAsia"/>
          <w:color w:val="000000" w:themeColor="text1"/>
        </w:rPr>
        <w:t>臺南藝術大學校內統籌經費，以不實會計憑證詐領計畫經費補助款合計485萬2,617元，</w:t>
      </w:r>
      <w:bookmarkStart w:id="90" w:name="_Hlk119422691"/>
      <w:r w:rsidR="00763BB1" w:rsidRPr="00104A88">
        <w:rPr>
          <w:rFonts w:hint="eastAsia"/>
          <w:color w:val="000000" w:themeColor="text1"/>
        </w:rPr>
        <w:t>同時亦</w:t>
      </w:r>
      <w:r w:rsidR="00A10854" w:rsidRPr="00104A88">
        <w:rPr>
          <w:rFonts w:hint="eastAsia"/>
          <w:color w:val="000000" w:themeColor="text1"/>
        </w:rPr>
        <w:t>為</w:t>
      </w:r>
      <w:r w:rsidR="00763BB1" w:rsidRPr="00104A88">
        <w:rPr>
          <w:rFonts w:hint="eastAsia"/>
          <w:color w:val="000000" w:themeColor="text1"/>
        </w:rPr>
        <w:t>私營公司之實際負責人</w:t>
      </w:r>
      <w:bookmarkEnd w:id="90"/>
      <w:r w:rsidRPr="00104A88">
        <w:rPr>
          <w:rFonts w:hint="eastAsia"/>
          <w:color w:val="000000" w:themeColor="text1"/>
        </w:rPr>
        <w:t>，違反公務員服務法第6條、第14條第1項及第2項規定</w:t>
      </w:r>
      <w:bookmarkEnd w:id="89"/>
      <w:r w:rsidRPr="00104A88">
        <w:rPr>
          <w:rFonts w:hint="eastAsia"/>
          <w:color w:val="000000" w:themeColor="text1"/>
        </w:rPr>
        <w:t>，</w:t>
      </w:r>
      <w:bookmarkEnd w:id="88"/>
      <w:r w:rsidR="003F4A70" w:rsidRPr="00104A88">
        <w:rPr>
          <w:rFonts w:hint="eastAsia"/>
          <w:color w:val="000000" w:themeColor="text1"/>
        </w:rPr>
        <w:t>事證明確</w:t>
      </w:r>
      <w:r w:rsidR="00737C1D" w:rsidRPr="00104A88">
        <w:rPr>
          <w:rFonts w:hint="eastAsia"/>
          <w:color w:val="000000" w:themeColor="text1"/>
        </w:rPr>
        <w:t>，</w:t>
      </w:r>
      <w:r w:rsidR="003F4A70" w:rsidRPr="00104A88">
        <w:rPr>
          <w:rFonts w:hint="eastAsia"/>
          <w:color w:val="000000" w:themeColor="text1"/>
        </w:rPr>
        <w:t>有</w:t>
      </w:r>
      <w:r w:rsidR="00737C1D" w:rsidRPr="00104A88">
        <w:rPr>
          <w:rFonts w:hint="eastAsia"/>
          <w:color w:val="000000" w:themeColor="text1"/>
        </w:rPr>
        <w:t>公務員懲戒法第2條規定之應受懲戒事由及懲戒必要</w:t>
      </w:r>
      <w:r w:rsidR="00195B22" w:rsidRPr="00104A88">
        <w:rPr>
          <w:rFonts w:hint="eastAsia"/>
          <w:bCs/>
          <w:color w:val="000000" w:themeColor="text1"/>
        </w:rPr>
        <w:t>，爰依憲法第97條第2項及監察法第6條之規定提案彈劾，並移</w:t>
      </w:r>
      <w:r w:rsidR="00A730E9" w:rsidRPr="00104A88">
        <w:rPr>
          <w:rFonts w:hint="eastAsia"/>
          <w:bCs/>
          <w:color w:val="000000" w:themeColor="text1"/>
        </w:rPr>
        <w:t>送</w:t>
      </w:r>
      <w:r w:rsidR="00195B22" w:rsidRPr="00104A88">
        <w:rPr>
          <w:rFonts w:hint="eastAsia"/>
          <w:bCs/>
          <w:color w:val="000000" w:themeColor="text1"/>
        </w:rPr>
        <w:t>懲戒</w:t>
      </w:r>
      <w:r w:rsidR="009C1EA1" w:rsidRPr="00104A88">
        <w:rPr>
          <w:rFonts w:hint="eastAsia"/>
          <w:bCs/>
          <w:color w:val="000000" w:themeColor="text1"/>
        </w:rPr>
        <w:t>法院</w:t>
      </w:r>
      <w:r w:rsidR="00195B22" w:rsidRPr="00104A88">
        <w:rPr>
          <w:rFonts w:hint="eastAsia"/>
          <w:bCs/>
          <w:color w:val="000000" w:themeColor="text1"/>
        </w:rPr>
        <w:t>審理</w:t>
      </w:r>
      <w:r w:rsidR="00195B22" w:rsidRPr="00104A88">
        <w:rPr>
          <w:rFonts w:hAnsi="標楷體" w:hint="eastAsia"/>
          <w:bCs/>
          <w:color w:val="000000" w:themeColor="text1"/>
        </w:rPr>
        <w:t>，</w:t>
      </w:r>
      <w:r w:rsidR="00195B22" w:rsidRPr="00104A88">
        <w:rPr>
          <w:rFonts w:hint="eastAsia"/>
          <w:color w:val="000000" w:themeColor="text1"/>
        </w:rPr>
        <w:t>依法懲戒</w:t>
      </w:r>
      <w:r w:rsidR="00195B22" w:rsidRPr="00104A88">
        <w:rPr>
          <w:rFonts w:hint="eastAsia"/>
          <w:bCs/>
          <w:color w:val="000000" w:themeColor="text1"/>
        </w:rPr>
        <w:t>。</w:t>
      </w:r>
      <w:bookmarkStart w:id="91" w:name="_GoBack"/>
      <w:bookmarkEnd w:id="91"/>
    </w:p>
    <w:sectPr w:rsidR="00BA7E4C" w:rsidRPr="00104A8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1E9D" w:rsidRDefault="008E1E9D">
      <w:r>
        <w:separator/>
      </w:r>
    </w:p>
  </w:endnote>
  <w:endnote w:type="continuationSeparator" w:id="0">
    <w:p w:rsidR="008E1E9D" w:rsidRDefault="008E1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F3F" w:rsidRDefault="000A2F3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C1EA1">
      <w:rPr>
        <w:rStyle w:val="ac"/>
        <w:noProof/>
        <w:sz w:val="24"/>
      </w:rPr>
      <w:t>3</w:t>
    </w:r>
    <w:r>
      <w:rPr>
        <w:rStyle w:val="ac"/>
        <w:sz w:val="24"/>
      </w:rPr>
      <w:fldChar w:fldCharType="end"/>
    </w:r>
  </w:p>
  <w:p w:rsidR="000A2F3F" w:rsidRDefault="000A2F3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1E9D" w:rsidRDefault="008E1E9D">
      <w:r>
        <w:separator/>
      </w:r>
    </w:p>
  </w:footnote>
  <w:footnote w:type="continuationSeparator" w:id="0">
    <w:p w:rsidR="008E1E9D" w:rsidRDefault="008E1E9D">
      <w:r>
        <w:continuationSeparator/>
      </w:r>
    </w:p>
  </w:footnote>
  <w:footnote w:id="1">
    <w:p w:rsidR="000E5052" w:rsidRDefault="000E5052" w:rsidP="000E5052">
      <w:pPr>
        <w:pStyle w:val="afb"/>
      </w:pPr>
      <w:r>
        <w:rPr>
          <w:rStyle w:val="afd"/>
        </w:rPr>
        <w:footnoteRef/>
      </w:r>
      <w:r>
        <w:t xml:space="preserve"> </w:t>
      </w:r>
      <w:r w:rsidRPr="005138C4">
        <w:rPr>
          <w:rFonts w:hint="eastAsia"/>
        </w:rPr>
        <w:t>公務員服務法</w:t>
      </w:r>
      <w:r>
        <w:rPr>
          <w:rFonts w:hint="eastAsia"/>
          <w:kern w:val="0"/>
        </w:rPr>
        <w:t>1</w:t>
      </w:r>
      <w:r>
        <w:rPr>
          <w:kern w:val="0"/>
        </w:rPr>
        <w:t>11</w:t>
      </w:r>
      <w:r>
        <w:rPr>
          <w:rFonts w:hint="eastAsia"/>
          <w:kern w:val="0"/>
        </w:rPr>
        <w:t>年6月2</w:t>
      </w:r>
      <w:r>
        <w:rPr>
          <w:kern w:val="0"/>
        </w:rPr>
        <w:t>2</w:t>
      </w:r>
      <w:r>
        <w:rPr>
          <w:rFonts w:hint="eastAsia"/>
          <w:kern w:val="0"/>
        </w:rPr>
        <w:t>日總統華總一義字第11100050751號令修正公布。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9505B9E"/>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533"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ACA4E42"/>
    <w:multiLevelType w:val="hybridMultilevel"/>
    <w:tmpl w:val="FA8A150A"/>
    <w:lvl w:ilvl="0" w:tplc="04090015">
      <w:start w:val="1"/>
      <w:numFmt w:val="taiwaneseCountingThousand"/>
      <w:lvlText w:val="%1、"/>
      <w:lvlJc w:val="left"/>
      <w:pPr>
        <w:ind w:left="477" w:hanging="480"/>
      </w:pPr>
      <w:rPr>
        <w:rFonts w:hint="default"/>
      </w:rPr>
    </w:lvl>
    <w:lvl w:ilvl="1" w:tplc="04090019" w:tentative="1">
      <w:start w:val="1"/>
      <w:numFmt w:val="ideographTraditional"/>
      <w:lvlText w:val="%2、"/>
      <w:lvlJc w:val="left"/>
      <w:pPr>
        <w:ind w:left="957" w:hanging="480"/>
      </w:pPr>
    </w:lvl>
    <w:lvl w:ilvl="2" w:tplc="0409001B" w:tentative="1">
      <w:start w:val="1"/>
      <w:numFmt w:val="lowerRoman"/>
      <w:lvlText w:val="%3."/>
      <w:lvlJc w:val="right"/>
      <w:pPr>
        <w:ind w:left="1437" w:hanging="480"/>
      </w:pPr>
    </w:lvl>
    <w:lvl w:ilvl="3" w:tplc="0409000F" w:tentative="1">
      <w:start w:val="1"/>
      <w:numFmt w:val="decimal"/>
      <w:lvlText w:val="%4."/>
      <w:lvlJc w:val="left"/>
      <w:pPr>
        <w:ind w:left="1917" w:hanging="480"/>
      </w:pPr>
    </w:lvl>
    <w:lvl w:ilvl="4" w:tplc="04090019" w:tentative="1">
      <w:start w:val="1"/>
      <w:numFmt w:val="ideographTraditional"/>
      <w:lvlText w:val="%5、"/>
      <w:lvlJc w:val="left"/>
      <w:pPr>
        <w:ind w:left="2397" w:hanging="480"/>
      </w:pPr>
    </w:lvl>
    <w:lvl w:ilvl="5" w:tplc="0409001B" w:tentative="1">
      <w:start w:val="1"/>
      <w:numFmt w:val="lowerRoman"/>
      <w:lvlText w:val="%6."/>
      <w:lvlJc w:val="right"/>
      <w:pPr>
        <w:ind w:left="2877" w:hanging="480"/>
      </w:pPr>
    </w:lvl>
    <w:lvl w:ilvl="6" w:tplc="0409000F" w:tentative="1">
      <w:start w:val="1"/>
      <w:numFmt w:val="decimal"/>
      <w:lvlText w:val="%7."/>
      <w:lvlJc w:val="left"/>
      <w:pPr>
        <w:ind w:left="3357" w:hanging="480"/>
      </w:pPr>
    </w:lvl>
    <w:lvl w:ilvl="7" w:tplc="04090019" w:tentative="1">
      <w:start w:val="1"/>
      <w:numFmt w:val="ideographTraditional"/>
      <w:lvlText w:val="%8、"/>
      <w:lvlJc w:val="left"/>
      <w:pPr>
        <w:ind w:left="3837" w:hanging="480"/>
      </w:pPr>
    </w:lvl>
    <w:lvl w:ilvl="8" w:tplc="0409001B" w:tentative="1">
      <w:start w:val="1"/>
      <w:numFmt w:val="lowerRoman"/>
      <w:lvlText w:val="%9."/>
      <w:lvlJc w:val="right"/>
      <w:pPr>
        <w:ind w:left="4317"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1"/>
  </w:num>
  <w:num w:numId="34">
    <w:abstractNumId w:val="1"/>
  </w:num>
  <w:num w:numId="3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7318"/>
    <w:rsid w:val="00023F96"/>
    <w:rsid w:val="000246F7"/>
    <w:rsid w:val="00025872"/>
    <w:rsid w:val="0003114D"/>
    <w:rsid w:val="00035ED7"/>
    <w:rsid w:val="00036D76"/>
    <w:rsid w:val="00047C10"/>
    <w:rsid w:val="00057F32"/>
    <w:rsid w:val="00062A25"/>
    <w:rsid w:val="00073930"/>
    <w:rsid w:val="00073CB5"/>
    <w:rsid w:val="0007425C"/>
    <w:rsid w:val="00077553"/>
    <w:rsid w:val="0008086F"/>
    <w:rsid w:val="000851A2"/>
    <w:rsid w:val="0009352E"/>
    <w:rsid w:val="00096B96"/>
    <w:rsid w:val="000A001F"/>
    <w:rsid w:val="000A290E"/>
    <w:rsid w:val="000A2F3F"/>
    <w:rsid w:val="000B0B4A"/>
    <w:rsid w:val="000B279A"/>
    <w:rsid w:val="000B61D2"/>
    <w:rsid w:val="000B70A7"/>
    <w:rsid w:val="000C495F"/>
    <w:rsid w:val="000D27B4"/>
    <w:rsid w:val="000E16FC"/>
    <w:rsid w:val="000E5052"/>
    <w:rsid w:val="000E6431"/>
    <w:rsid w:val="000F1E12"/>
    <w:rsid w:val="000F21A5"/>
    <w:rsid w:val="0010298B"/>
    <w:rsid w:val="00102B9F"/>
    <w:rsid w:val="00104A88"/>
    <w:rsid w:val="00112637"/>
    <w:rsid w:val="0011783F"/>
    <w:rsid w:val="0012001E"/>
    <w:rsid w:val="00126A55"/>
    <w:rsid w:val="00127CEB"/>
    <w:rsid w:val="00133F08"/>
    <w:rsid w:val="001345E6"/>
    <w:rsid w:val="001378B0"/>
    <w:rsid w:val="00142E00"/>
    <w:rsid w:val="00152793"/>
    <w:rsid w:val="001545A9"/>
    <w:rsid w:val="001562FC"/>
    <w:rsid w:val="001637C7"/>
    <w:rsid w:val="0016480E"/>
    <w:rsid w:val="00170867"/>
    <w:rsid w:val="00170A38"/>
    <w:rsid w:val="00174297"/>
    <w:rsid w:val="001745FF"/>
    <w:rsid w:val="001817B3"/>
    <w:rsid w:val="001827F9"/>
    <w:rsid w:val="00183014"/>
    <w:rsid w:val="0018592D"/>
    <w:rsid w:val="001878EF"/>
    <w:rsid w:val="00193846"/>
    <w:rsid w:val="001959C2"/>
    <w:rsid w:val="00195B22"/>
    <w:rsid w:val="00196A9E"/>
    <w:rsid w:val="001A7968"/>
    <w:rsid w:val="001B3483"/>
    <w:rsid w:val="001B3C1E"/>
    <w:rsid w:val="001B4494"/>
    <w:rsid w:val="001C0B80"/>
    <w:rsid w:val="001C0D8B"/>
    <w:rsid w:val="001C0DA8"/>
    <w:rsid w:val="001D6232"/>
    <w:rsid w:val="001E0D8A"/>
    <w:rsid w:val="001E1CAC"/>
    <w:rsid w:val="001E67BA"/>
    <w:rsid w:val="001E74C2"/>
    <w:rsid w:val="001F5A48"/>
    <w:rsid w:val="001F6260"/>
    <w:rsid w:val="00200007"/>
    <w:rsid w:val="002030A5"/>
    <w:rsid w:val="00203131"/>
    <w:rsid w:val="0020358A"/>
    <w:rsid w:val="00212E88"/>
    <w:rsid w:val="00213C9C"/>
    <w:rsid w:val="0022009E"/>
    <w:rsid w:val="0022425C"/>
    <w:rsid w:val="002246DE"/>
    <w:rsid w:val="00226762"/>
    <w:rsid w:val="002443A5"/>
    <w:rsid w:val="00250A7F"/>
    <w:rsid w:val="00252BC4"/>
    <w:rsid w:val="00254014"/>
    <w:rsid w:val="0026504D"/>
    <w:rsid w:val="00273A2F"/>
    <w:rsid w:val="00280168"/>
    <w:rsid w:val="00280986"/>
    <w:rsid w:val="00281ECE"/>
    <w:rsid w:val="00282B9A"/>
    <w:rsid w:val="002831C7"/>
    <w:rsid w:val="002840C6"/>
    <w:rsid w:val="0028696C"/>
    <w:rsid w:val="00295174"/>
    <w:rsid w:val="00296172"/>
    <w:rsid w:val="00296B92"/>
    <w:rsid w:val="002A2C22"/>
    <w:rsid w:val="002B02EB"/>
    <w:rsid w:val="002C0602"/>
    <w:rsid w:val="002C2B2A"/>
    <w:rsid w:val="002D307B"/>
    <w:rsid w:val="002D445D"/>
    <w:rsid w:val="002D5C16"/>
    <w:rsid w:val="002F3DFF"/>
    <w:rsid w:val="002F5E05"/>
    <w:rsid w:val="00312FCD"/>
    <w:rsid w:val="00314FC7"/>
    <w:rsid w:val="00317053"/>
    <w:rsid w:val="0032109C"/>
    <w:rsid w:val="00322B45"/>
    <w:rsid w:val="00323809"/>
    <w:rsid w:val="00323D41"/>
    <w:rsid w:val="00325414"/>
    <w:rsid w:val="003302F1"/>
    <w:rsid w:val="003364D5"/>
    <w:rsid w:val="0034470E"/>
    <w:rsid w:val="00347568"/>
    <w:rsid w:val="00352DB0"/>
    <w:rsid w:val="00353A69"/>
    <w:rsid w:val="003615C9"/>
    <w:rsid w:val="003648D3"/>
    <w:rsid w:val="0036723E"/>
    <w:rsid w:val="00371ED3"/>
    <w:rsid w:val="0037728A"/>
    <w:rsid w:val="00380B7D"/>
    <w:rsid w:val="00381A99"/>
    <w:rsid w:val="003829C2"/>
    <w:rsid w:val="00384724"/>
    <w:rsid w:val="003919B7"/>
    <w:rsid w:val="00391D57"/>
    <w:rsid w:val="00392292"/>
    <w:rsid w:val="003A4712"/>
    <w:rsid w:val="003B1017"/>
    <w:rsid w:val="003B3C07"/>
    <w:rsid w:val="003B529F"/>
    <w:rsid w:val="003B6775"/>
    <w:rsid w:val="003C16C2"/>
    <w:rsid w:val="003C3752"/>
    <w:rsid w:val="003C5FE2"/>
    <w:rsid w:val="003D0403"/>
    <w:rsid w:val="003D05FB"/>
    <w:rsid w:val="003D1B16"/>
    <w:rsid w:val="003D45BF"/>
    <w:rsid w:val="003D508A"/>
    <w:rsid w:val="003D537F"/>
    <w:rsid w:val="003D5B02"/>
    <w:rsid w:val="003D7B75"/>
    <w:rsid w:val="003E0208"/>
    <w:rsid w:val="003E4B57"/>
    <w:rsid w:val="003F27E1"/>
    <w:rsid w:val="003F437A"/>
    <w:rsid w:val="003F4A70"/>
    <w:rsid w:val="003F5C2B"/>
    <w:rsid w:val="004018FE"/>
    <w:rsid w:val="004023E9"/>
    <w:rsid w:val="00413F83"/>
    <w:rsid w:val="0041419B"/>
    <w:rsid w:val="0041490C"/>
    <w:rsid w:val="00416191"/>
    <w:rsid w:val="00416721"/>
    <w:rsid w:val="00421A9E"/>
    <w:rsid w:val="00421EF0"/>
    <w:rsid w:val="004224FA"/>
    <w:rsid w:val="00423D07"/>
    <w:rsid w:val="00425C3A"/>
    <w:rsid w:val="00431242"/>
    <w:rsid w:val="0044346F"/>
    <w:rsid w:val="004437CC"/>
    <w:rsid w:val="0044593D"/>
    <w:rsid w:val="00446485"/>
    <w:rsid w:val="0045704F"/>
    <w:rsid w:val="004579D7"/>
    <w:rsid w:val="004605D6"/>
    <w:rsid w:val="0046520A"/>
    <w:rsid w:val="004672AB"/>
    <w:rsid w:val="004714FE"/>
    <w:rsid w:val="00482FCD"/>
    <w:rsid w:val="00495053"/>
    <w:rsid w:val="004A11A7"/>
    <w:rsid w:val="004A1F59"/>
    <w:rsid w:val="004A29BE"/>
    <w:rsid w:val="004A3225"/>
    <w:rsid w:val="004A33EE"/>
    <w:rsid w:val="004A3AA8"/>
    <w:rsid w:val="004B13C7"/>
    <w:rsid w:val="004B778F"/>
    <w:rsid w:val="004C321D"/>
    <w:rsid w:val="004D141F"/>
    <w:rsid w:val="004D6310"/>
    <w:rsid w:val="004E0062"/>
    <w:rsid w:val="004E05A1"/>
    <w:rsid w:val="004E3C25"/>
    <w:rsid w:val="004F5E57"/>
    <w:rsid w:val="004F61BF"/>
    <w:rsid w:val="004F6710"/>
    <w:rsid w:val="00502849"/>
    <w:rsid w:val="00504334"/>
    <w:rsid w:val="005104D7"/>
    <w:rsid w:val="00510B9E"/>
    <w:rsid w:val="00523AB6"/>
    <w:rsid w:val="00536BC2"/>
    <w:rsid w:val="005425E1"/>
    <w:rsid w:val="005427C5"/>
    <w:rsid w:val="00542CF6"/>
    <w:rsid w:val="00553C03"/>
    <w:rsid w:val="00563692"/>
    <w:rsid w:val="00581DB4"/>
    <w:rsid w:val="0058765A"/>
    <w:rsid w:val="005908B8"/>
    <w:rsid w:val="00591022"/>
    <w:rsid w:val="0059512E"/>
    <w:rsid w:val="00595334"/>
    <w:rsid w:val="005A6DD2"/>
    <w:rsid w:val="005B1279"/>
    <w:rsid w:val="005C385D"/>
    <w:rsid w:val="005D20F7"/>
    <w:rsid w:val="005D3B20"/>
    <w:rsid w:val="005E5C68"/>
    <w:rsid w:val="005E65C0"/>
    <w:rsid w:val="005F0390"/>
    <w:rsid w:val="0060679A"/>
    <w:rsid w:val="00612023"/>
    <w:rsid w:val="00614190"/>
    <w:rsid w:val="00622A99"/>
    <w:rsid w:val="00622E67"/>
    <w:rsid w:val="00626EDC"/>
    <w:rsid w:val="00645733"/>
    <w:rsid w:val="006470EC"/>
    <w:rsid w:val="0065598E"/>
    <w:rsid w:val="00655AF2"/>
    <w:rsid w:val="006568BE"/>
    <w:rsid w:val="0066025D"/>
    <w:rsid w:val="0066611E"/>
    <w:rsid w:val="006773EC"/>
    <w:rsid w:val="00680504"/>
    <w:rsid w:val="00681CD9"/>
    <w:rsid w:val="00683E30"/>
    <w:rsid w:val="00684202"/>
    <w:rsid w:val="00687024"/>
    <w:rsid w:val="00692AF3"/>
    <w:rsid w:val="00695D7F"/>
    <w:rsid w:val="006A0814"/>
    <w:rsid w:val="006A1D20"/>
    <w:rsid w:val="006A3CB2"/>
    <w:rsid w:val="006B0816"/>
    <w:rsid w:val="006B128F"/>
    <w:rsid w:val="006B3A6D"/>
    <w:rsid w:val="006C1D79"/>
    <w:rsid w:val="006D3691"/>
    <w:rsid w:val="006E3551"/>
    <w:rsid w:val="006F3563"/>
    <w:rsid w:val="006F42B9"/>
    <w:rsid w:val="006F6103"/>
    <w:rsid w:val="00704E00"/>
    <w:rsid w:val="00711979"/>
    <w:rsid w:val="0071597F"/>
    <w:rsid w:val="007209E7"/>
    <w:rsid w:val="00726182"/>
    <w:rsid w:val="00727635"/>
    <w:rsid w:val="007310F7"/>
    <w:rsid w:val="00732329"/>
    <w:rsid w:val="007337CA"/>
    <w:rsid w:val="00734CE4"/>
    <w:rsid w:val="00735123"/>
    <w:rsid w:val="00737C1D"/>
    <w:rsid w:val="00741837"/>
    <w:rsid w:val="007453E6"/>
    <w:rsid w:val="00755134"/>
    <w:rsid w:val="00763BB1"/>
    <w:rsid w:val="00767194"/>
    <w:rsid w:val="0077309D"/>
    <w:rsid w:val="00773490"/>
    <w:rsid w:val="007774EE"/>
    <w:rsid w:val="00781822"/>
    <w:rsid w:val="00783F21"/>
    <w:rsid w:val="00787159"/>
    <w:rsid w:val="00791668"/>
    <w:rsid w:val="00791AA1"/>
    <w:rsid w:val="007A3793"/>
    <w:rsid w:val="007B1683"/>
    <w:rsid w:val="007C0800"/>
    <w:rsid w:val="007C1BA2"/>
    <w:rsid w:val="007C77A4"/>
    <w:rsid w:val="007D20E9"/>
    <w:rsid w:val="007D7881"/>
    <w:rsid w:val="007D7E3A"/>
    <w:rsid w:val="007E0E10"/>
    <w:rsid w:val="007E4768"/>
    <w:rsid w:val="007E777B"/>
    <w:rsid w:val="007F2070"/>
    <w:rsid w:val="008053F5"/>
    <w:rsid w:val="00806723"/>
    <w:rsid w:val="00807BD4"/>
    <w:rsid w:val="00810198"/>
    <w:rsid w:val="008104C5"/>
    <w:rsid w:val="00815DA8"/>
    <w:rsid w:val="0082194D"/>
    <w:rsid w:val="00826EF5"/>
    <w:rsid w:val="00827EDE"/>
    <w:rsid w:val="00831693"/>
    <w:rsid w:val="00840104"/>
    <w:rsid w:val="00841FC5"/>
    <w:rsid w:val="00845709"/>
    <w:rsid w:val="008576BD"/>
    <w:rsid w:val="00860463"/>
    <w:rsid w:val="00860D5F"/>
    <w:rsid w:val="00866ED9"/>
    <w:rsid w:val="008711FE"/>
    <w:rsid w:val="008733DA"/>
    <w:rsid w:val="008751E6"/>
    <w:rsid w:val="008850E4"/>
    <w:rsid w:val="00885AB4"/>
    <w:rsid w:val="008915A6"/>
    <w:rsid w:val="008A12F5"/>
    <w:rsid w:val="008A35A2"/>
    <w:rsid w:val="008A6FFB"/>
    <w:rsid w:val="008B0A5A"/>
    <w:rsid w:val="008B1587"/>
    <w:rsid w:val="008B1B01"/>
    <w:rsid w:val="008B3BCD"/>
    <w:rsid w:val="008B6DF8"/>
    <w:rsid w:val="008C106C"/>
    <w:rsid w:val="008C10F1"/>
    <w:rsid w:val="008C1E99"/>
    <w:rsid w:val="008C3AA5"/>
    <w:rsid w:val="008D5451"/>
    <w:rsid w:val="008D6CA0"/>
    <w:rsid w:val="008E0085"/>
    <w:rsid w:val="008E1E9D"/>
    <w:rsid w:val="008E2AA6"/>
    <w:rsid w:val="008E311B"/>
    <w:rsid w:val="008E7BC4"/>
    <w:rsid w:val="008F0BA9"/>
    <w:rsid w:val="008F0C2D"/>
    <w:rsid w:val="008F46E7"/>
    <w:rsid w:val="008F6F0B"/>
    <w:rsid w:val="009005DC"/>
    <w:rsid w:val="00901620"/>
    <w:rsid w:val="00907BA7"/>
    <w:rsid w:val="0091064E"/>
    <w:rsid w:val="00911FC5"/>
    <w:rsid w:val="00931A10"/>
    <w:rsid w:val="00947967"/>
    <w:rsid w:val="00954B16"/>
    <w:rsid w:val="00965200"/>
    <w:rsid w:val="009668B3"/>
    <w:rsid w:val="00971471"/>
    <w:rsid w:val="009849C2"/>
    <w:rsid w:val="00984D24"/>
    <w:rsid w:val="009858EB"/>
    <w:rsid w:val="009B0046"/>
    <w:rsid w:val="009C1440"/>
    <w:rsid w:val="009C1A5A"/>
    <w:rsid w:val="009C1EA1"/>
    <w:rsid w:val="009C2107"/>
    <w:rsid w:val="009C5D9E"/>
    <w:rsid w:val="009D11C9"/>
    <w:rsid w:val="009D13AA"/>
    <w:rsid w:val="009D2C3E"/>
    <w:rsid w:val="009D767B"/>
    <w:rsid w:val="009D76A7"/>
    <w:rsid w:val="009E0625"/>
    <w:rsid w:val="009E3034"/>
    <w:rsid w:val="009E409A"/>
    <w:rsid w:val="009E549F"/>
    <w:rsid w:val="009E5982"/>
    <w:rsid w:val="009E7992"/>
    <w:rsid w:val="009F26CF"/>
    <w:rsid w:val="009F28A8"/>
    <w:rsid w:val="009F473E"/>
    <w:rsid w:val="009F682A"/>
    <w:rsid w:val="00A022BE"/>
    <w:rsid w:val="00A02510"/>
    <w:rsid w:val="00A0482C"/>
    <w:rsid w:val="00A049F7"/>
    <w:rsid w:val="00A06552"/>
    <w:rsid w:val="00A06D1E"/>
    <w:rsid w:val="00A10854"/>
    <w:rsid w:val="00A1260D"/>
    <w:rsid w:val="00A24C95"/>
    <w:rsid w:val="00A26094"/>
    <w:rsid w:val="00A301BF"/>
    <w:rsid w:val="00A302B2"/>
    <w:rsid w:val="00A331B4"/>
    <w:rsid w:val="00A33374"/>
    <w:rsid w:val="00A33836"/>
    <w:rsid w:val="00A3484E"/>
    <w:rsid w:val="00A3594F"/>
    <w:rsid w:val="00A36ADA"/>
    <w:rsid w:val="00A438D8"/>
    <w:rsid w:val="00A473F5"/>
    <w:rsid w:val="00A51F9D"/>
    <w:rsid w:val="00A5416A"/>
    <w:rsid w:val="00A639F4"/>
    <w:rsid w:val="00A730E9"/>
    <w:rsid w:val="00A7776E"/>
    <w:rsid w:val="00A81A32"/>
    <w:rsid w:val="00A835BD"/>
    <w:rsid w:val="00A87D43"/>
    <w:rsid w:val="00A97B15"/>
    <w:rsid w:val="00AA42D5"/>
    <w:rsid w:val="00AB2FAB"/>
    <w:rsid w:val="00AB5C14"/>
    <w:rsid w:val="00AC1EE7"/>
    <w:rsid w:val="00AC333F"/>
    <w:rsid w:val="00AC585C"/>
    <w:rsid w:val="00AC6958"/>
    <w:rsid w:val="00AD1925"/>
    <w:rsid w:val="00AE067D"/>
    <w:rsid w:val="00AE2811"/>
    <w:rsid w:val="00AF1181"/>
    <w:rsid w:val="00AF2F79"/>
    <w:rsid w:val="00AF4653"/>
    <w:rsid w:val="00AF7DB7"/>
    <w:rsid w:val="00B07050"/>
    <w:rsid w:val="00B443E4"/>
    <w:rsid w:val="00B54574"/>
    <w:rsid w:val="00B563EA"/>
    <w:rsid w:val="00B60E51"/>
    <w:rsid w:val="00B63A54"/>
    <w:rsid w:val="00B77D18"/>
    <w:rsid w:val="00B8313A"/>
    <w:rsid w:val="00B9051F"/>
    <w:rsid w:val="00B93503"/>
    <w:rsid w:val="00BA0055"/>
    <w:rsid w:val="00BA1FAB"/>
    <w:rsid w:val="00BA31E8"/>
    <w:rsid w:val="00BA55E0"/>
    <w:rsid w:val="00BA6BD4"/>
    <w:rsid w:val="00BA7061"/>
    <w:rsid w:val="00BA7E4C"/>
    <w:rsid w:val="00BB01B1"/>
    <w:rsid w:val="00BB3752"/>
    <w:rsid w:val="00BB6688"/>
    <w:rsid w:val="00BC0999"/>
    <w:rsid w:val="00BC26D4"/>
    <w:rsid w:val="00BC691F"/>
    <w:rsid w:val="00BD3517"/>
    <w:rsid w:val="00BE028F"/>
    <w:rsid w:val="00BE5FC0"/>
    <w:rsid w:val="00BF1585"/>
    <w:rsid w:val="00BF2A42"/>
    <w:rsid w:val="00BF7748"/>
    <w:rsid w:val="00C03D8C"/>
    <w:rsid w:val="00C046FD"/>
    <w:rsid w:val="00C055EC"/>
    <w:rsid w:val="00C10DC9"/>
    <w:rsid w:val="00C12FB3"/>
    <w:rsid w:val="00C16D60"/>
    <w:rsid w:val="00C17341"/>
    <w:rsid w:val="00C24721"/>
    <w:rsid w:val="00C24EEF"/>
    <w:rsid w:val="00C25CF6"/>
    <w:rsid w:val="00C26C36"/>
    <w:rsid w:val="00C321C3"/>
    <w:rsid w:val="00C32768"/>
    <w:rsid w:val="00C37A8B"/>
    <w:rsid w:val="00C431DF"/>
    <w:rsid w:val="00C456BD"/>
    <w:rsid w:val="00C527E8"/>
    <w:rsid w:val="00C530DC"/>
    <w:rsid w:val="00C5350D"/>
    <w:rsid w:val="00C54269"/>
    <w:rsid w:val="00C6123C"/>
    <w:rsid w:val="00C665A9"/>
    <w:rsid w:val="00C6682A"/>
    <w:rsid w:val="00C7084D"/>
    <w:rsid w:val="00C7315E"/>
    <w:rsid w:val="00C75895"/>
    <w:rsid w:val="00C80603"/>
    <w:rsid w:val="00C83C9F"/>
    <w:rsid w:val="00C94840"/>
    <w:rsid w:val="00CB027F"/>
    <w:rsid w:val="00CB1983"/>
    <w:rsid w:val="00CB7EB6"/>
    <w:rsid w:val="00CC6297"/>
    <w:rsid w:val="00CC7690"/>
    <w:rsid w:val="00CD1986"/>
    <w:rsid w:val="00CD3C6D"/>
    <w:rsid w:val="00CE2E66"/>
    <w:rsid w:val="00CE4110"/>
    <w:rsid w:val="00CE4D5C"/>
    <w:rsid w:val="00CF05DA"/>
    <w:rsid w:val="00CF066D"/>
    <w:rsid w:val="00CF58EB"/>
    <w:rsid w:val="00D0106E"/>
    <w:rsid w:val="00D06383"/>
    <w:rsid w:val="00D20E85"/>
    <w:rsid w:val="00D24615"/>
    <w:rsid w:val="00D370E8"/>
    <w:rsid w:val="00D37842"/>
    <w:rsid w:val="00D42DC2"/>
    <w:rsid w:val="00D447D8"/>
    <w:rsid w:val="00D537E1"/>
    <w:rsid w:val="00D55BB2"/>
    <w:rsid w:val="00D6091A"/>
    <w:rsid w:val="00D60F16"/>
    <w:rsid w:val="00D6422E"/>
    <w:rsid w:val="00D6695F"/>
    <w:rsid w:val="00D675AA"/>
    <w:rsid w:val="00D75644"/>
    <w:rsid w:val="00D81656"/>
    <w:rsid w:val="00D83D87"/>
    <w:rsid w:val="00D848AA"/>
    <w:rsid w:val="00D86A30"/>
    <w:rsid w:val="00D95BF3"/>
    <w:rsid w:val="00D97CB4"/>
    <w:rsid w:val="00D97DD4"/>
    <w:rsid w:val="00DA5A8A"/>
    <w:rsid w:val="00DB26CD"/>
    <w:rsid w:val="00DB441C"/>
    <w:rsid w:val="00DB44AF"/>
    <w:rsid w:val="00DC1DD9"/>
    <w:rsid w:val="00DC1F58"/>
    <w:rsid w:val="00DC339B"/>
    <w:rsid w:val="00DC5D40"/>
    <w:rsid w:val="00DD30E9"/>
    <w:rsid w:val="00DD4F47"/>
    <w:rsid w:val="00DD7FBB"/>
    <w:rsid w:val="00DE0B9F"/>
    <w:rsid w:val="00DE4238"/>
    <w:rsid w:val="00DE45B8"/>
    <w:rsid w:val="00DE4CB4"/>
    <w:rsid w:val="00DE657F"/>
    <w:rsid w:val="00DE733C"/>
    <w:rsid w:val="00DF1218"/>
    <w:rsid w:val="00DF6462"/>
    <w:rsid w:val="00E02FA0"/>
    <w:rsid w:val="00E036DC"/>
    <w:rsid w:val="00E10454"/>
    <w:rsid w:val="00E112E5"/>
    <w:rsid w:val="00E159D3"/>
    <w:rsid w:val="00E21CC7"/>
    <w:rsid w:val="00E24D9E"/>
    <w:rsid w:val="00E25617"/>
    <w:rsid w:val="00E25849"/>
    <w:rsid w:val="00E25FC8"/>
    <w:rsid w:val="00E264F8"/>
    <w:rsid w:val="00E3197E"/>
    <w:rsid w:val="00E31BD4"/>
    <w:rsid w:val="00E342F8"/>
    <w:rsid w:val="00E351ED"/>
    <w:rsid w:val="00E351F9"/>
    <w:rsid w:val="00E37750"/>
    <w:rsid w:val="00E530ED"/>
    <w:rsid w:val="00E53CAD"/>
    <w:rsid w:val="00E6034B"/>
    <w:rsid w:val="00E6549E"/>
    <w:rsid w:val="00E65EDE"/>
    <w:rsid w:val="00E70F81"/>
    <w:rsid w:val="00E77055"/>
    <w:rsid w:val="00E77460"/>
    <w:rsid w:val="00E808CF"/>
    <w:rsid w:val="00E83ABC"/>
    <w:rsid w:val="00E844F2"/>
    <w:rsid w:val="00E92FCB"/>
    <w:rsid w:val="00EA147F"/>
    <w:rsid w:val="00EA19B1"/>
    <w:rsid w:val="00EA310D"/>
    <w:rsid w:val="00EB7CEA"/>
    <w:rsid w:val="00EC6DBE"/>
    <w:rsid w:val="00ED03AB"/>
    <w:rsid w:val="00ED1CD4"/>
    <w:rsid w:val="00ED1D2B"/>
    <w:rsid w:val="00ED64B5"/>
    <w:rsid w:val="00EE3350"/>
    <w:rsid w:val="00EE7CCA"/>
    <w:rsid w:val="00EF054C"/>
    <w:rsid w:val="00F10BFC"/>
    <w:rsid w:val="00F16A14"/>
    <w:rsid w:val="00F17DBC"/>
    <w:rsid w:val="00F2389E"/>
    <w:rsid w:val="00F307C8"/>
    <w:rsid w:val="00F362D7"/>
    <w:rsid w:val="00F37D7B"/>
    <w:rsid w:val="00F5314C"/>
    <w:rsid w:val="00F635DD"/>
    <w:rsid w:val="00F6627B"/>
    <w:rsid w:val="00F734F2"/>
    <w:rsid w:val="00F75052"/>
    <w:rsid w:val="00F804D3"/>
    <w:rsid w:val="00F80FA4"/>
    <w:rsid w:val="00F81CD2"/>
    <w:rsid w:val="00F82641"/>
    <w:rsid w:val="00F90F18"/>
    <w:rsid w:val="00F937E4"/>
    <w:rsid w:val="00F95EE7"/>
    <w:rsid w:val="00FA39E6"/>
    <w:rsid w:val="00FA7BC9"/>
    <w:rsid w:val="00FB2AF4"/>
    <w:rsid w:val="00FB378E"/>
    <w:rsid w:val="00FB37F1"/>
    <w:rsid w:val="00FB40ED"/>
    <w:rsid w:val="00FB47C0"/>
    <w:rsid w:val="00FB501B"/>
    <w:rsid w:val="00FB7770"/>
    <w:rsid w:val="00FC6220"/>
    <w:rsid w:val="00FC7AB9"/>
    <w:rsid w:val="00FD3B91"/>
    <w:rsid w:val="00FD576B"/>
    <w:rsid w:val="00FD579E"/>
    <w:rsid w:val="00FE3631"/>
    <w:rsid w:val="00FE4516"/>
    <w:rsid w:val="00FF02A3"/>
    <w:rsid w:val="00FF0B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ind w:left="1021"/>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paragraph" w:styleId="afb">
    <w:name w:val="footnote text"/>
    <w:basedOn w:val="a6"/>
    <w:link w:val="afc"/>
    <w:uiPriority w:val="99"/>
    <w:unhideWhenUsed/>
    <w:rsid w:val="00E159D3"/>
    <w:pPr>
      <w:snapToGrid w:val="0"/>
      <w:jc w:val="left"/>
    </w:pPr>
    <w:rPr>
      <w:sz w:val="20"/>
    </w:rPr>
  </w:style>
  <w:style w:type="character" w:customStyle="1" w:styleId="afc">
    <w:name w:val="註腳文字 字元"/>
    <w:basedOn w:val="a7"/>
    <w:link w:val="afb"/>
    <w:uiPriority w:val="99"/>
    <w:rsid w:val="00E159D3"/>
    <w:rPr>
      <w:rFonts w:ascii="標楷體" w:eastAsia="標楷體"/>
      <w:kern w:val="2"/>
    </w:rPr>
  </w:style>
  <w:style w:type="character" w:styleId="afd">
    <w:name w:val="footnote reference"/>
    <w:basedOn w:val="a7"/>
    <w:uiPriority w:val="99"/>
    <w:semiHidden/>
    <w:unhideWhenUsed/>
    <w:rsid w:val="00E159D3"/>
    <w:rPr>
      <w:vertAlign w:val="superscript"/>
    </w:rPr>
  </w:style>
  <w:style w:type="character" w:customStyle="1" w:styleId="40">
    <w:name w:val="標題 4 字元"/>
    <w:basedOn w:val="a7"/>
    <w:link w:val="4"/>
    <w:rsid w:val="00A33374"/>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F4B6F-69DF-41F1-B5D8-70A48012A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715</Words>
  <Characters>4076</Characters>
  <Application>Microsoft Office Word</Application>
  <DocSecurity>0</DocSecurity>
  <Lines>33</Lines>
  <Paragraphs>9</Paragraphs>
  <ScaleCrop>false</ScaleCrop>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2022-12-07T00:35:00Z</dcterms:created>
  <dcterms:modified xsi:type="dcterms:W3CDTF">2022-12-07T00:44:00Z</dcterms:modified>
  <cp:contentStatus/>
</cp:coreProperties>
</file>