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7C2ACC" w:rsidRDefault="000A408A" w:rsidP="00F37D7B">
      <w:pPr>
        <w:pStyle w:val="af2"/>
        <w:rPr>
          <w:b w:val="0"/>
        </w:rPr>
      </w:pPr>
      <w:r>
        <w:rPr>
          <w:rFonts w:hint="eastAsia"/>
        </w:rPr>
        <w:t xml:space="preserve">  </w:t>
      </w:r>
      <w:r w:rsidR="0025106C" w:rsidRPr="00A263B9">
        <w:rPr>
          <w:rFonts w:hint="eastAsia"/>
        </w:rPr>
        <w:t>糾正案文</w:t>
      </w:r>
      <w:r w:rsidR="005D6C4F" w:rsidRPr="00765914">
        <w:rPr>
          <w:rFonts w:hint="eastAsia"/>
          <w:b w:val="0"/>
          <w:spacing w:val="48"/>
          <w:sz w:val="24"/>
          <w:szCs w:val="24"/>
          <w:fitText w:val="1300" w:id="-1425306112"/>
        </w:rPr>
        <w:t>(公布版</w:t>
      </w:r>
      <w:r w:rsidR="005D6C4F" w:rsidRPr="00765914">
        <w:rPr>
          <w:rFonts w:hint="eastAsia"/>
          <w:b w:val="0"/>
          <w:spacing w:val="5"/>
          <w:sz w:val="24"/>
          <w:szCs w:val="24"/>
          <w:fitText w:val="1300" w:id="-1425306112"/>
        </w:rPr>
        <w:t>)</w:t>
      </w:r>
    </w:p>
    <w:p w:rsidR="00E25849" w:rsidRPr="007D03ED" w:rsidRDefault="0025106C" w:rsidP="00F231DC">
      <w:pPr>
        <w:pStyle w:val="1"/>
      </w:pPr>
      <w:r w:rsidRPr="001A560F">
        <w:rPr>
          <w:rFonts w:hint="eastAsia"/>
          <w:spacing w:val="55"/>
          <w:kern w:val="0"/>
          <w:fitText w:val="2040" w:id="-1425338112"/>
        </w:rPr>
        <w:t>被糾正機</w:t>
      </w:r>
      <w:r w:rsidRPr="001A560F">
        <w:rPr>
          <w:rFonts w:hint="eastAsia"/>
          <w:kern w:val="0"/>
          <w:fitText w:val="2040" w:id="-1425338112"/>
        </w:rPr>
        <w:t>關</w:t>
      </w:r>
      <w:r w:rsidRPr="007D03ED">
        <w:rPr>
          <w:rFonts w:hint="eastAsia"/>
        </w:rPr>
        <w:t>：</w:t>
      </w:r>
      <w:r w:rsidR="00C32847">
        <w:rPr>
          <w:rFonts w:hint="eastAsia"/>
        </w:rPr>
        <w:t>外交</w:t>
      </w:r>
      <w:r w:rsidR="00574EC5">
        <w:rPr>
          <w:rFonts w:hint="eastAsia"/>
        </w:rPr>
        <w:t>部</w:t>
      </w:r>
      <w:r w:rsidRPr="007D03ED">
        <w:rPr>
          <w:rFonts w:hint="eastAsia"/>
        </w:rPr>
        <w:t>。</w:t>
      </w:r>
    </w:p>
    <w:p w:rsidR="00827945" w:rsidRPr="00C32847" w:rsidRDefault="0025106C" w:rsidP="001A560F">
      <w:pPr>
        <w:pStyle w:val="1"/>
        <w:ind w:left="3062" w:hanging="3062"/>
        <w:rPr>
          <w:noProof/>
        </w:rPr>
      </w:pPr>
      <w:r w:rsidRPr="001A560F">
        <w:rPr>
          <w:rFonts w:hint="eastAsia"/>
          <w:spacing w:val="700"/>
          <w:kern w:val="0"/>
          <w:fitText w:val="2040" w:id="-1425338111"/>
        </w:rPr>
        <w:t>案</w:t>
      </w:r>
      <w:r w:rsidRPr="001A560F">
        <w:rPr>
          <w:rFonts w:hint="eastAsia"/>
          <w:kern w:val="0"/>
          <w:fitText w:val="2040" w:id="-1425338111"/>
        </w:rPr>
        <w:t>由</w:t>
      </w:r>
      <w:r w:rsidRPr="007D03ED">
        <w:rPr>
          <w:rFonts w:hint="eastAsia"/>
        </w:rPr>
        <w:t>：</w:t>
      </w:r>
      <w:bookmarkStart w:id="0" w:name="_GoBack"/>
      <w:r w:rsidR="00C32847" w:rsidRPr="00FF4957">
        <w:rPr>
          <w:noProof/>
        </w:rPr>
        <w:t>尼加拉瓜共和國</w:t>
      </w:r>
      <w:r w:rsidR="00C32847">
        <w:rPr>
          <w:rFonts w:hint="eastAsia"/>
          <w:noProof/>
        </w:rPr>
        <w:t>(下稱</w:t>
      </w:r>
      <w:r w:rsidR="00C32847" w:rsidRPr="00C32847">
        <w:rPr>
          <w:rFonts w:hint="eastAsia"/>
          <w:noProof/>
        </w:rPr>
        <w:t>尼國)</w:t>
      </w:r>
      <w:r w:rsidR="00464DF2">
        <w:rPr>
          <w:rFonts w:hint="eastAsia"/>
          <w:noProof/>
        </w:rPr>
        <w:t>西元(下同)</w:t>
      </w:r>
      <w:r w:rsidR="00C32847">
        <w:rPr>
          <w:rFonts w:hint="eastAsia"/>
          <w:noProof/>
        </w:rPr>
        <w:t>2021年12月9日宣布</w:t>
      </w:r>
      <w:r w:rsidR="00C32847" w:rsidRPr="00C32847">
        <w:rPr>
          <w:rFonts w:hint="eastAsia"/>
          <w:noProof/>
        </w:rPr>
        <w:t>與我國斷交後，限期</w:t>
      </w:r>
      <w:r w:rsidR="00C32847">
        <w:rPr>
          <w:rFonts w:hint="eastAsia"/>
          <w:noProof/>
        </w:rPr>
        <w:t>我</w:t>
      </w:r>
      <w:r w:rsidR="00C32847" w:rsidRPr="00FF4957">
        <w:rPr>
          <w:rFonts w:hAnsi="標楷體" w:hint="eastAsia"/>
          <w:szCs w:val="32"/>
        </w:rPr>
        <w:t>駐尼國大使館(下稱</w:t>
      </w:r>
      <w:r w:rsidR="00C32847" w:rsidRPr="00C32847">
        <w:rPr>
          <w:rFonts w:hAnsi="標楷體" w:hint="eastAsia"/>
          <w:szCs w:val="32"/>
        </w:rPr>
        <w:t>我</w:t>
      </w:r>
      <w:proofErr w:type="gramStart"/>
      <w:r w:rsidR="00C32847" w:rsidRPr="00C32847">
        <w:rPr>
          <w:rFonts w:hAnsi="標楷體" w:hint="eastAsia"/>
          <w:szCs w:val="32"/>
        </w:rPr>
        <w:t>駐尼館</w:t>
      </w:r>
      <w:proofErr w:type="gramEnd"/>
      <w:r w:rsidR="00C32847" w:rsidRPr="00FF4957">
        <w:rPr>
          <w:rFonts w:hAnsi="標楷體" w:hint="eastAsia"/>
          <w:szCs w:val="32"/>
        </w:rPr>
        <w:t>)</w:t>
      </w:r>
      <w:r w:rsidR="00C32847" w:rsidRPr="00C32847">
        <w:rPr>
          <w:rFonts w:hint="eastAsia"/>
          <w:noProof/>
        </w:rPr>
        <w:t>人員兩週內全數撤離，我駐尼館人員雖緊急尋得尼國首都馬納瓜天主教教會同意，循雙橡園處理模式完成買賣交易，卻因該交易對象反觸怒奧德嘉政府，造成館舍連同其他高價館產被尼國沒收，相關應變作為，確有未周及疏失</w:t>
      </w:r>
      <w:r w:rsidR="006650B5" w:rsidRPr="00C32847">
        <w:rPr>
          <w:rFonts w:hint="eastAsia"/>
          <w:noProof/>
        </w:rPr>
        <w:t>，爰依監察法第24條提案糾正</w:t>
      </w:r>
      <w:bookmarkEnd w:id="0"/>
      <w:r w:rsidR="006650B5" w:rsidRPr="00C32847">
        <w:rPr>
          <w:rFonts w:hint="eastAsia"/>
          <w:noProof/>
        </w:rPr>
        <w:t>。</w:t>
      </w:r>
    </w:p>
    <w:p w:rsidR="00E25849" w:rsidRPr="007D03ED" w:rsidRDefault="00DB3135" w:rsidP="00DE42B9">
      <w:pPr>
        <w:pStyle w:val="1"/>
      </w:pPr>
      <w:bookmarkStart w:id="1" w:name="_Toc524892370"/>
      <w:bookmarkStart w:id="2" w:name="_Toc524895640"/>
      <w:bookmarkStart w:id="3" w:name="_Toc524896186"/>
      <w:bookmarkStart w:id="4" w:name="_Toc524896216"/>
      <w:bookmarkStart w:id="5" w:name="_Toc524902722"/>
      <w:bookmarkStart w:id="6" w:name="_Toc525066141"/>
      <w:bookmarkStart w:id="7" w:name="_Toc525070831"/>
      <w:bookmarkStart w:id="8" w:name="_Toc525938371"/>
      <w:bookmarkStart w:id="9" w:name="_Toc525939219"/>
      <w:bookmarkStart w:id="10" w:name="_Toc525939724"/>
      <w:bookmarkStart w:id="11" w:name="_Toc529218258"/>
      <w:bookmarkStart w:id="12" w:name="_Toc529222681"/>
      <w:bookmarkStart w:id="13" w:name="_Toc529223103"/>
      <w:bookmarkStart w:id="14" w:name="_Toc529223854"/>
      <w:bookmarkStart w:id="15" w:name="_Toc529228250"/>
      <w:bookmarkStart w:id="16" w:name="_Toc2400386"/>
      <w:bookmarkStart w:id="17" w:name="_Toc4316181"/>
      <w:bookmarkStart w:id="18" w:name="_Toc4473322"/>
      <w:bookmarkStart w:id="19" w:name="_Toc69556889"/>
      <w:bookmarkStart w:id="20" w:name="_Toc69556938"/>
      <w:bookmarkStart w:id="21" w:name="_Toc69609812"/>
      <w:bookmarkStart w:id="22" w:name="_Toc70241808"/>
      <w:bookmarkStart w:id="23" w:name="_Toc70242197"/>
      <w:bookmarkStart w:id="24" w:name="_Toc421794867"/>
      <w:bookmarkStart w:id="25" w:name="_Toc422728949"/>
      <w:r w:rsidRPr="001A560F">
        <w:rPr>
          <w:rFonts w:hint="eastAsia"/>
          <w:spacing w:val="12"/>
          <w:kern w:val="0"/>
          <w:fitText w:val="2040" w:id="-1425338110"/>
        </w:rPr>
        <w:t>事實與理由</w:t>
      </w:r>
      <w:r w:rsidRPr="001A560F">
        <w:rPr>
          <w:rFonts w:hint="eastAsia"/>
          <w:kern w:val="0"/>
          <w:fitText w:val="2040" w:id="-1425338110"/>
        </w:rPr>
        <w:t>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C32847" w:rsidRPr="00464DF2" w:rsidRDefault="00C32847" w:rsidP="00C32847">
      <w:pPr>
        <w:pStyle w:val="2"/>
        <w:rPr>
          <w:b w:val="0"/>
        </w:rPr>
      </w:pPr>
      <w:r w:rsidRPr="00464DF2">
        <w:rPr>
          <w:rFonts w:hint="eastAsia"/>
          <w:b w:val="0"/>
        </w:rPr>
        <w:t>依「國有財產法」第</w:t>
      </w:r>
      <w:r w:rsidRPr="00464DF2">
        <w:rPr>
          <w:b w:val="0"/>
        </w:rPr>
        <w:t>29</w:t>
      </w:r>
      <w:r w:rsidRPr="00464DF2">
        <w:rPr>
          <w:rFonts w:hint="eastAsia"/>
          <w:b w:val="0"/>
        </w:rPr>
        <w:t>條規定，國有財產在國境外者，為應付國際間之突發事件，得為適當之處理，於處理後即報外交部，並轉財政部及有關機關。</w:t>
      </w:r>
    </w:p>
    <w:p w:rsidR="00C32847" w:rsidRPr="001A560F" w:rsidRDefault="00C32847" w:rsidP="00C32847">
      <w:pPr>
        <w:pStyle w:val="2"/>
        <w:rPr>
          <w:b w:val="0"/>
        </w:rPr>
      </w:pPr>
      <w:proofErr w:type="gramStart"/>
      <w:r w:rsidRPr="00464DF2">
        <w:rPr>
          <w:rFonts w:hint="eastAsia"/>
          <w:b w:val="0"/>
        </w:rPr>
        <w:t>本案尼國</w:t>
      </w:r>
      <w:proofErr w:type="gramEnd"/>
      <w:r w:rsidRPr="00464DF2">
        <w:rPr>
          <w:rFonts w:hint="eastAsia"/>
          <w:b w:val="0"/>
        </w:rPr>
        <w:t>政府於2021年</w:t>
      </w:r>
      <w:r w:rsidRPr="00464DF2">
        <w:rPr>
          <w:b w:val="0"/>
        </w:rPr>
        <w:t>12</w:t>
      </w:r>
      <w:r w:rsidRPr="00464DF2">
        <w:rPr>
          <w:rFonts w:hint="eastAsia"/>
          <w:b w:val="0"/>
        </w:rPr>
        <w:t>月</w:t>
      </w:r>
      <w:r w:rsidRPr="00464DF2">
        <w:rPr>
          <w:b w:val="0"/>
        </w:rPr>
        <w:t>10</w:t>
      </w:r>
      <w:r w:rsidRPr="00464DF2">
        <w:rPr>
          <w:rFonts w:hint="eastAsia"/>
          <w:b w:val="0"/>
        </w:rPr>
        <w:t>日片面終止與我國外交關係，更違反國際慣例要求我</w:t>
      </w:r>
      <w:proofErr w:type="gramStart"/>
      <w:r w:rsidRPr="00464DF2">
        <w:rPr>
          <w:rFonts w:hint="eastAsia"/>
          <w:b w:val="0"/>
        </w:rPr>
        <w:t>駐尼</w:t>
      </w:r>
      <w:r w:rsidR="00464DF2">
        <w:rPr>
          <w:rFonts w:hint="eastAsia"/>
          <w:b w:val="0"/>
        </w:rPr>
        <w:t>館</w:t>
      </w:r>
      <w:r w:rsidRPr="00464DF2">
        <w:rPr>
          <w:rFonts w:hint="eastAsia"/>
          <w:b w:val="0"/>
        </w:rPr>
        <w:t>人</w:t>
      </w:r>
      <w:proofErr w:type="gramEnd"/>
      <w:r w:rsidRPr="00464DF2">
        <w:rPr>
          <w:rFonts w:hint="eastAsia"/>
          <w:b w:val="0"/>
        </w:rPr>
        <w:t>員兩週內</w:t>
      </w:r>
      <w:r w:rsidRPr="00464DF2">
        <w:rPr>
          <w:b w:val="0"/>
        </w:rPr>
        <w:t>(12</w:t>
      </w:r>
      <w:r w:rsidRPr="00464DF2">
        <w:rPr>
          <w:rFonts w:hint="eastAsia"/>
          <w:b w:val="0"/>
        </w:rPr>
        <w:t>月</w:t>
      </w:r>
      <w:r w:rsidRPr="00464DF2">
        <w:rPr>
          <w:b w:val="0"/>
        </w:rPr>
        <w:t>23</w:t>
      </w:r>
      <w:r w:rsidRPr="00464DF2">
        <w:rPr>
          <w:rFonts w:hint="eastAsia"/>
          <w:b w:val="0"/>
        </w:rPr>
        <w:t>日前)全數撤離尼國。由於時間緊迫，我</w:t>
      </w:r>
      <w:proofErr w:type="gramStart"/>
      <w:r w:rsidRPr="00464DF2">
        <w:rPr>
          <w:rFonts w:hint="eastAsia"/>
          <w:b w:val="0"/>
        </w:rPr>
        <w:t>駐尼館資產</w:t>
      </w:r>
      <w:proofErr w:type="gramEnd"/>
      <w:r w:rsidRPr="00464DF2">
        <w:rPr>
          <w:rFonts w:hint="eastAsia"/>
          <w:b w:val="0"/>
        </w:rPr>
        <w:t>及財物之處置，悉由該館人員依上述規定因地制宜、緊急處置後陳報外交部，嗣轉財政部及</w:t>
      </w:r>
      <w:proofErr w:type="gramStart"/>
      <w:r w:rsidRPr="00464DF2">
        <w:rPr>
          <w:rFonts w:hint="eastAsia"/>
          <w:b w:val="0"/>
        </w:rPr>
        <w:t>審計部等機</w:t>
      </w:r>
      <w:proofErr w:type="gramEnd"/>
      <w:r w:rsidRPr="00464DF2">
        <w:rPr>
          <w:rFonts w:hint="eastAsia"/>
          <w:b w:val="0"/>
        </w:rPr>
        <w:t>關；相關緊急處置作為如下：</w:t>
      </w:r>
    </w:p>
    <w:p w:rsidR="00C32847" w:rsidRPr="007C2ACC" w:rsidRDefault="00C32847" w:rsidP="00C32847">
      <w:pPr>
        <w:pStyle w:val="3"/>
      </w:pPr>
      <w:r w:rsidRPr="00464DF2">
        <w:rPr>
          <w:rFonts w:hint="eastAsia"/>
        </w:rPr>
        <w:t>館舍：我前</w:t>
      </w:r>
      <w:proofErr w:type="gramStart"/>
      <w:r w:rsidRPr="00464DF2">
        <w:rPr>
          <w:rFonts w:hint="eastAsia"/>
        </w:rPr>
        <w:t>駐尼館為</w:t>
      </w:r>
      <w:proofErr w:type="gramEnd"/>
      <w:r w:rsidRPr="00464DF2">
        <w:rPr>
          <w:rFonts w:hint="eastAsia"/>
        </w:rPr>
        <w:t>善盡處理境外國有財產之責任，在情況緊急且時間極為有限情形下，</w:t>
      </w:r>
      <w:r w:rsidRPr="007C2ACC">
        <w:rPr>
          <w:rFonts w:hint="eastAsia"/>
        </w:rPr>
        <w:t>依雙橡園處理模式，以象徵性</w:t>
      </w:r>
      <w:r w:rsidRPr="007C2ACC">
        <w:t>1</w:t>
      </w:r>
      <w:r w:rsidRPr="007C2ACC">
        <w:rPr>
          <w:rFonts w:hint="eastAsia"/>
        </w:rPr>
        <w:t>美元金額將我國大使館</w:t>
      </w:r>
      <w:proofErr w:type="gramStart"/>
      <w:r w:rsidRPr="007C2ACC">
        <w:rPr>
          <w:rFonts w:hint="eastAsia"/>
        </w:rPr>
        <w:t>館舍出售</w:t>
      </w:r>
      <w:proofErr w:type="gramEnd"/>
      <w:r w:rsidRPr="007C2ACC">
        <w:rPr>
          <w:rFonts w:hint="eastAsia"/>
        </w:rPr>
        <w:t>予尼國首都馬納瓜天主教教會作為公益用途，並於移轉合約註明俟臺尼雙方關係穩定後，須以原價格返還我方。我方已與該教會簽訂大使館館舍轉讓契約並經過公證，程序合法且產權已屬於</w:t>
      </w:r>
      <w:proofErr w:type="gramStart"/>
      <w:r w:rsidRPr="007C2ACC">
        <w:rPr>
          <w:rFonts w:hint="eastAsia"/>
        </w:rPr>
        <w:t>馬納瓜總教區</w:t>
      </w:r>
      <w:proofErr w:type="gramEnd"/>
      <w:r w:rsidRPr="007C2ACC">
        <w:rPr>
          <w:rFonts w:hint="eastAsia"/>
        </w:rPr>
        <w:t>教會。</w:t>
      </w:r>
      <w:proofErr w:type="gramStart"/>
      <w:r w:rsidRPr="007C2ACC">
        <w:rPr>
          <w:rFonts w:hint="eastAsia"/>
        </w:rPr>
        <w:t>惟尼國</w:t>
      </w:r>
      <w:proofErr w:type="gramEnd"/>
      <w:r w:rsidRPr="007C2ACC">
        <w:rPr>
          <w:rFonts w:hint="eastAsia"/>
        </w:rPr>
        <w:t>政府嗣下令沒收我國大使館相關館產並擬轉讓給中華人民共和國，嚴重違反國際規範。</w:t>
      </w:r>
    </w:p>
    <w:p w:rsidR="00C32847" w:rsidRPr="00464DF2" w:rsidRDefault="00C32847" w:rsidP="00C32847">
      <w:pPr>
        <w:pStyle w:val="3"/>
      </w:pPr>
      <w:bookmarkStart w:id="26" w:name="_Hlk115945720"/>
      <w:r w:rsidRPr="007C2ACC">
        <w:rPr>
          <w:rFonts w:hint="eastAsia"/>
        </w:rPr>
        <w:lastRenderedPageBreak/>
        <w:t>公務汽機車：</w:t>
      </w:r>
      <w:bookmarkEnd w:id="26"/>
      <w:r w:rsidR="00D8387E" w:rsidRPr="007C2ACC">
        <w:rPr>
          <w:rFonts w:hint="eastAsia"/>
        </w:rPr>
        <w:t>駐館其中</w:t>
      </w:r>
      <w:r w:rsidR="00D8387E" w:rsidRPr="007C2ACC">
        <w:rPr>
          <w:rFonts w:hAnsi="標楷體" w:hint="eastAsia"/>
        </w:rPr>
        <w:t>○</w:t>
      </w:r>
      <w:r w:rsidR="00D8387E" w:rsidRPr="007C2ACC">
        <w:rPr>
          <w:rFonts w:hint="eastAsia"/>
        </w:rPr>
        <w:t>輛公務汽車及</w:t>
      </w:r>
      <w:r w:rsidR="00D8387E" w:rsidRPr="007C2ACC">
        <w:rPr>
          <w:rFonts w:hAnsi="標楷體" w:hint="eastAsia"/>
        </w:rPr>
        <w:t>○</w:t>
      </w:r>
      <w:r w:rsidR="00D8387E" w:rsidRPr="007C2ACC">
        <w:rPr>
          <w:rFonts w:hint="eastAsia"/>
        </w:rPr>
        <w:t>輛公務機車原經公</w:t>
      </w:r>
      <w:proofErr w:type="gramStart"/>
      <w:r w:rsidR="00D8387E" w:rsidRPr="007C2ACC">
        <w:rPr>
          <w:rFonts w:hint="eastAsia"/>
        </w:rPr>
        <w:t>開標售擬分別</w:t>
      </w:r>
      <w:proofErr w:type="gramEnd"/>
      <w:r w:rsidR="00D8387E" w:rsidRPr="007C2ACC">
        <w:rPr>
          <w:rFonts w:hint="eastAsia"/>
        </w:rPr>
        <w:t>售予</w:t>
      </w:r>
      <w:r w:rsidR="00D8387E" w:rsidRPr="007C2ACC">
        <w:rPr>
          <w:rFonts w:hAnsi="標楷體" w:hint="eastAsia"/>
        </w:rPr>
        <w:t>○○○○</w:t>
      </w:r>
      <w:r w:rsidR="00D8387E" w:rsidRPr="007C2ACC">
        <w:rPr>
          <w:rFonts w:hint="eastAsia"/>
        </w:rPr>
        <w:t>，並已簽署買賣契約書，惟上述汽機</w:t>
      </w:r>
      <w:proofErr w:type="gramStart"/>
      <w:r w:rsidR="00D8387E" w:rsidRPr="007C2ACC">
        <w:rPr>
          <w:rFonts w:hint="eastAsia"/>
        </w:rPr>
        <w:t>車嗣遭尼</w:t>
      </w:r>
      <w:proofErr w:type="gramEnd"/>
      <w:r w:rsidR="00D8387E" w:rsidRPr="007C2ACC">
        <w:rPr>
          <w:rFonts w:hint="eastAsia"/>
        </w:rPr>
        <w:t>國警方沒收，致無法辦理產權移轉，完成交易程序。買賣雙方頃於日前完成廢止原買賣契約效力相關作業</w:t>
      </w:r>
      <w:r w:rsidR="00D8387E" w:rsidRPr="00FF4957">
        <w:rPr>
          <w:rFonts w:hint="eastAsia"/>
        </w:rPr>
        <w:t>程序</w:t>
      </w:r>
      <w:r w:rsidR="00D8387E">
        <w:rPr>
          <w:rFonts w:hint="eastAsia"/>
        </w:rPr>
        <w:t>及</w:t>
      </w:r>
      <w:r w:rsidR="00D8387E" w:rsidRPr="00FF4957">
        <w:rPr>
          <w:rFonts w:hint="eastAsia"/>
        </w:rPr>
        <w:t>辦理後續退款事宜。</w:t>
      </w:r>
    </w:p>
    <w:p w:rsidR="00C32847" w:rsidRPr="00464DF2" w:rsidRDefault="00C32847" w:rsidP="00C32847">
      <w:pPr>
        <w:pStyle w:val="3"/>
      </w:pPr>
      <w:r w:rsidRPr="00464DF2">
        <w:rPr>
          <w:rFonts w:hint="eastAsia"/>
        </w:rPr>
        <w:t>其他財產：至我國在尼國之其他國有財產，我前</w:t>
      </w:r>
      <w:proofErr w:type="gramStart"/>
      <w:r w:rsidRPr="00464DF2">
        <w:rPr>
          <w:rFonts w:hint="eastAsia"/>
        </w:rPr>
        <w:t>駐尼館在</w:t>
      </w:r>
      <w:proofErr w:type="gramEnd"/>
      <w:r w:rsidRPr="00464DF2">
        <w:rPr>
          <w:rFonts w:hint="eastAsia"/>
        </w:rPr>
        <w:t>2021年</w:t>
      </w:r>
      <w:r w:rsidRPr="00464DF2">
        <w:t>12</w:t>
      </w:r>
      <w:r w:rsidRPr="00464DF2">
        <w:rPr>
          <w:rFonts w:hint="eastAsia"/>
        </w:rPr>
        <w:t>月</w:t>
      </w:r>
      <w:r w:rsidRPr="00464DF2">
        <w:t>23</w:t>
      </w:r>
      <w:r w:rsidRPr="00464DF2">
        <w:rPr>
          <w:rFonts w:hint="eastAsia"/>
        </w:rPr>
        <w:t>日撤館前，</w:t>
      </w:r>
      <w:proofErr w:type="gramStart"/>
      <w:r w:rsidRPr="00464DF2">
        <w:rPr>
          <w:rFonts w:hint="eastAsia"/>
        </w:rPr>
        <w:t>均已公開拍</w:t>
      </w:r>
      <w:proofErr w:type="gramEnd"/>
      <w:r w:rsidRPr="00464DF2">
        <w:rPr>
          <w:rFonts w:hint="eastAsia"/>
        </w:rPr>
        <w:t>賣、標售、移撥鄰近館處或報廢，相關所得收入並已報外交部。</w:t>
      </w:r>
    </w:p>
    <w:p w:rsidR="00C32847" w:rsidRPr="00464DF2" w:rsidRDefault="00C32847" w:rsidP="00C32847">
      <w:pPr>
        <w:pStyle w:val="2"/>
        <w:rPr>
          <w:b w:val="0"/>
        </w:rPr>
      </w:pPr>
      <w:proofErr w:type="gramStart"/>
      <w:r w:rsidRPr="00464DF2">
        <w:rPr>
          <w:rFonts w:hint="eastAsia"/>
          <w:b w:val="0"/>
        </w:rPr>
        <w:t>惟</w:t>
      </w:r>
      <w:proofErr w:type="gramEnd"/>
      <w:r w:rsidRPr="00464DF2">
        <w:rPr>
          <w:rFonts w:hint="eastAsia"/>
          <w:b w:val="0"/>
        </w:rPr>
        <w:t>吳進木前大使於本院詢問時指出：「之所以演變成尼國沒收我國館產、財物情事，處理過程應該要檢討，因為該教會曾於2018年4月策動反奧德嘉總統政權的嚴重暴動，暴動之後還籌組反對聯盟對抗政府，因為這些原因，該教會</w:t>
      </w:r>
      <w:proofErr w:type="gramStart"/>
      <w:r w:rsidRPr="00464DF2">
        <w:rPr>
          <w:rFonts w:hint="eastAsia"/>
          <w:b w:val="0"/>
        </w:rPr>
        <w:t>可說是奧德嘉</w:t>
      </w:r>
      <w:proofErr w:type="gramEnd"/>
      <w:r w:rsidRPr="00464DF2">
        <w:rPr>
          <w:rFonts w:hint="eastAsia"/>
          <w:b w:val="0"/>
        </w:rPr>
        <w:t>總統當地的頭號敵人。」</w:t>
      </w:r>
      <w:r w:rsidR="00A74B2B">
        <w:rPr>
          <w:rFonts w:hint="eastAsia"/>
          <w:b w:val="0"/>
        </w:rPr>
        <w:t>；</w:t>
      </w:r>
      <w:r w:rsidRPr="00464DF2">
        <w:rPr>
          <w:rFonts w:hint="eastAsia"/>
          <w:b w:val="0"/>
        </w:rPr>
        <w:t>而該教會與奧德嘉</w:t>
      </w:r>
      <w:proofErr w:type="gramStart"/>
      <w:r w:rsidRPr="00464DF2">
        <w:rPr>
          <w:rFonts w:hint="eastAsia"/>
          <w:b w:val="0"/>
        </w:rPr>
        <w:t>政府間的緊張</w:t>
      </w:r>
      <w:proofErr w:type="gramEnd"/>
      <w:r w:rsidRPr="00464DF2">
        <w:rPr>
          <w:rFonts w:hint="eastAsia"/>
          <w:b w:val="0"/>
        </w:rPr>
        <w:t>關係，亦經羅</w:t>
      </w:r>
      <w:r w:rsidR="003A5DC4" w:rsidRPr="003A5DC4">
        <w:rPr>
          <w:rFonts w:hAnsi="標楷體" w:hint="eastAsia"/>
          <w:b w:val="0"/>
          <w:szCs w:val="32"/>
        </w:rPr>
        <w:t>○○</w:t>
      </w:r>
      <w:r w:rsidRPr="00464DF2">
        <w:rPr>
          <w:rFonts w:hint="eastAsia"/>
          <w:b w:val="0"/>
        </w:rPr>
        <w:t>前參事於本院詢問時所肯認。</w:t>
      </w:r>
    </w:p>
    <w:p w:rsidR="00464DF2" w:rsidRPr="001A560F" w:rsidRDefault="00C32847" w:rsidP="00464DF2">
      <w:pPr>
        <w:pStyle w:val="2"/>
        <w:rPr>
          <w:b w:val="0"/>
        </w:rPr>
      </w:pPr>
      <w:r w:rsidRPr="001A560F">
        <w:rPr>
          <w:rFonts w:hint="eastAsia"/>
          <w:b w:val="0"/>
        </w:rPr>
        <w:t>綜上</w:t>
      </w:r>
      <w:r w:rsidRPr="00464DF2">
        <w:rPr>
          <w:rFonts w:hint="eastAsia"/>
          <w:b w:val="0"/>
        </w:rPr>
        <w:t>情節</w:t>
      </w:r>
      <w:r w:rsidRPr="001A560F">
        <w:rPr>
          <w:rFonts w:hint="eastAsia"/>
          <w:b w:val="0"/>
        </w:rPr>
        <w:t>，</w:t>
      </w:r>
      <w:r w:rsidRPr="00464DF2">
        <w:rPr>
          <w:rFonts w:hint="eastAsia"/>
          <w:b w:val="0"/>
        </w:rPr>
        <w:t>尼國與我國斷交後，限期我</w:t>
      </w:r>
      <w:proofErr w:type="gramStart"/>
      <w:r w:rsidRPr="00464DF2">
        <w:rPr>
          <w:rFonts w:hint="eastAsia"/>
          <w:b w:val="0"/>
        </w:rPr>
        <w:t>駐尼館人員</w:t>
      </w:r>
      <w:proofErr w:type="gramEnd"/>
      <w:r w:rsidRPr="00464DF2">
        <w:rPr>
          <w:rFonts w:hint="eastAsia"/>
          <w:b w:val="0"/>
        </w:rPr>
        <w:t>兩週內全數撤離，我</w:t>
      </w:r>
      <w:proofErr w:type="gramStart"/>
      <w:r w:rsidRPr="00464DF2">
        <w:rPr>
          <w:rFonts w:hint="eastAsia"/>
          <w:b w:val="0"/>
        </w:rPr>
        <w:t>駐尼館人</w:t>
      </w:r>
      <w:proofErr w:type="gramEnd"/>
      <w:r w:rsidRPr="00464DF2">
        <w:rPr>
          <w:rFonts w:hint="eastAsia"/>
          <w:b w:val="0"/>
        </w:rPr>
        <w:t>員雖緊急</w:t>
      </w:r>
      <w:proofErr w:type="gramStart"/>
      <w:r w:rsidRPr="00464DF2">
        <w:rPr>
          <w:rFonts w:hint="eastAsia"/>
          <w:b w:val="0"/>
        </w:rPr>
        <w:t>尋得尼</w:t>
      </w:r>
      <w:proofErr w:type="gramEnd"/>
      <w:r w:rsidRPr="00464DF2">
        <w:rPr>
          <w:rFonts w:hint="eastAsia"/>
          <w:b w:val="0"/>
        </w:rPr>
        <w:t>國首都馬納瓜天主教教會同意，循雙橡園處理模式完成買賣交易，卻因該交易對象反觸怒奧德嘉政府，造成館舍連同其他高價館</w:t>
      </w:r>
      <w:proofErr w:type="gramStart"/>
      <w:r w:rsidRPr="00464DF2">
        <w:rPr>
          <w:rFonts w:hint="eastAsia"/>
          <w:b w:val="0"/>
        </w:rPr>
        <w:t>產被尼</w:t>
      </w:r>
      <w:proofErr w:type="gramEnd"/>
      <w:r w:rsidRPr="00464DF2">
        <w:rPr>
          <w:rFonts w:hint="eastAsia"/>
          <w:b w:val="0"/>
        </w:rPr>
        <w:t>國沒收之情況，相關應變作為，確</w:t>
      </w:r>
      <w:proofErr w:type="gramStart"/>
      <w:r w:rsidRPr="00464DF2">
        <w:rPr>
          <w:rFonts w:hint="eastAsia"/>
          <w:b w:val="0"/>
        </w:rPr>
        <w:t>有未周</w:t>
      </w:r>
      <w:proofErr w:type="gramEnd"/>
      <w:r w:rsidRPr="00464DF2">
        <w:rPr>
          <w:rFonts w:hint="eastAsia"/>
          <w:b w:val="0"/>
        </w:rPr>
        <w:t>及疏失之處。</w:t>
      </w:r>
      <w:proofErr w:type="gramStart"/>
      <w:r w:rsidR="00464DF2" w:rsidRPr="001A560F">
        <w:rPr>
          <w:rFonts w:hint="eastAsia"/>
          <w:b w:val="0"/>
        </w:rPr>
        <w:t>爰</w:t>
      </w:r>
      <w:proofErr w:type="gramEnd"/>
      <w:r w:rsidR="00464DF2" w:rsidRPr="001A560F">
        <w:rPr>
          <w:rFonts w:hint="eastAsia"/>
          <w:b w:val="0"/>
        </w:rPr>
        <w:t>依監察法第24條提案糾正</w:t>
      </w:r>
      <w:r w:rsidR="00464DF2" w:rsidRPr="00946D47">
        <w:rPr>
          <w:rFonts w:hint="eastAsia"/>
          <w:b w:val="0"/>
        </w:rPr>
        <w:t>，移送</w:t>
      </w:r>
      <w:r w:rsidR="00464DF2">
        <w:rPr>
          <w:rFonts w:hint="eastAsia"/>
          <w:b w:val="0"/>
        </w:rPr>
        <w:t>外交</w:t>
      </w:r>
      <w:r w:rsidR="00464DF2" w:rsidRPr="00946D47">
        <w:rPr>
          <w:rFonts w:hint="eastAsia"/>
          <w:b w:val="0"/>
        </w:rPr>
        <w:t>部</w:t>
      </w:r>
      <w:r w:rsidRPr="00464DF2">
        <w:rPr>
          <w:rFonts w:hint="eastAsia"/>
          <w:b w:val="0"/>
        </w:rPr>
        <w:t>參考</w:t>
      </w:r>
      <w:proofErr w:type="gramStart"/>
      <w:r w:rsidRPr="00464DF2">
        <w:rPr>
          <w:rFonts w:hint="eastAsia"/>
          <w:b w:val="0"/>
        </w:rPr>
        <w:t>歷年來類案</w:t>
      </w:r>
      <w:proofErr w:type="gramEnd"/>
      <w:r w:rsidRPr="00464DF2">
        <w:rPr>
          <w:rFonts w:hint="eastAsia"/>
          <w:b w:val="0"/>
        </w:rPr>
        <w:t>之經驗，</w:t>
      </w:r>
      <w:proofErr w:type="gramStart"/>
      <w:r w:rsidRPr="00464DF2">
        <w:rPr>
          <w:rFonts w:hint="eastAsia"/>
          <w:b w:val="0"/>
        </w:rPr>
        <w:t>研提</w:t>
      </w:r>
      <w:proofErr w:type="gramEnd"/>
      <w:r w:rsidRPr="00464DF2">
        <w:rPr>
          <w:rFonts w:hint="eastAsia"/>
          <w:b w:val="0"/>
        </w:rPr>
        <w:t>通案性之改善方案，</w:t>
      </w:r>
      <w:bookmarkStart w:id="27" w:name="_Toc524895646"/>
      <w:bookmarkStart w:id="28" w:name="_Toc524896192"/>
      <w:bookmarkStart w:id="29" w:name="_Toc524896222"/>
      <w:bookmarkStart w:id="30" w:name="_Toc524902729"/>
      <w:bookmarkStart w:id="31" w:name="_Toc525066145"/>
      <w:bookmarkStart w:id="32" w:name="_Toc525070836"/>
      <w:bookmarkStart w:id="33" w:name="_Toc525938376"/>
      <w:bookmarkStart w:id="34" w:name="_Toc525939224"/>
      <w:bookmarkStart w:id="35" w:name="_Toc525939729"/>
      <w:bookmarkStart w:id="36" w:name="_Toc529218269"/>
      <w:r w:rsidR="00464DF2">
        <w:rPr>
          <w:rFonts w:hint="eastAsia"/>
          <w:b w:val="0"/>
        </w:rPr>
        <w:t>確實</w:t>
      </w:r>
      <w:r w:rsidR="00464DF2" w:rsidRPr="001A560F">
        <w:rPr>
          <w:rFonts w:hint="eastAsia"/>
          <w:b w:val="0"/>
        </w:rPr>
        <w:t>檢討改</w:t>
      </w:r>
      <w:r w:rsidR="00A74B2B" w:rsidRPr="001A560F">
        <w:rPr>
          <w:rFonts w:hint="eastAsia"/>
          <w:b w:val="0"/>
        </w:rPr>
        <w:t>進</w:t>
      </w:r>
      <w:proofErr w:type="gramStart"/>
      <w:r w:rsidR="00464DF2" w:rsidRPr="001A560F">
        <w:rPr>
          <w:rFonts w:hint="eastAsia"/>
          <w:b w:val="0"/>
        </w:rPr>
        <w:t>見復</w:t>
      </w:r>
      <w:proofErr w:type="gramEnd"/>
      <w:r w:rsidR="00464DF2" w:rsidRPr="001A560F">
        <w:rPr>
          <w:rFonts w:hint="eastAsia"/>
          <w:b w:val="0"/>
        </w:rPr>
        <w:t>。</w:t>
      </w:r>
    </w:p>
    <w:p w:rsidR="00464DF2" w:rsidRPr="00946D47" w:rsidRDefault="00464DF2" w:rsidP="00A74B2B">
      <w:pPr>
        <w:pStyle w:val="2"/>
        <w:numPr>
          <w:ilvl w:val="0"/>
          <w:numId w:val="0"/>
        </w:numPr>
        <w:ind w:left="1021"/>
        <w:rPr>
          <w:rFonts w:hAnsi="標楷體"/>
          <w:b w:val="0"/>
        </w:rPr>
      </w:pPr>
    </w:p>
    <w:p w:rsidR="00464DF2" w:rsidRPr="007D03ED" w:rsidRDefault="00464DF2" w:rsidP="00B71257">
      <w:pPr>
        <w:pStyle w:val="10"/>
        <w:ind w:leftChars="0" w:left="0" w:firstLineChars="0" w:firstLine="0"/>
        <w:jc w:val="center"/>
      </w:pPr>
      <w:bookmarkStart w:id="37" w:name="_Toc524895649"/>
      <w:bookmarkStart w:id="38" w:name="_Toc524896195"/>
      <w:bookmarkStart w:id="39" w:name="_Toc524896225"/>
      <w:bookmarkStart w:id="40" w:name="_Toc524902730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7C2ACC" w:rsidRPr="00A263B9" w:rsidRDefault="00464DF2" w:rsidP="007C2ACC">
      <w:pPr>
        <w:pStyle w:val="10"/>
        <w:spacing w:line="600" w:lineRule="exact"/>
        <w:ind w:leftChars="917" w:left="3119" w:firstLineChars="31" w:firstLine="138"/>
        <w:jc w:val="center"/>
        <w:rPr>
          <w:b/>
          <w:bCs/>
          <w:spacing w:val="12"/>
          <w:kern w:val="0"/>
          <w:sz w:val="40"/>
        </w:rPr>
      </w:pPr>
      <w:r w:rsidRPr="00A263B9">
        <w:rPr>
          <w:rFonts w:hint="eastAsia"/>
          <w:b/>
          <w:bCs/>
          <w:spacing w:val="12"/>
          <w:kern w:val="0"/>
          <w:sz w:val="40"/>
        </w:rPr>
        <w:t>提案委員：</w:t>
      </w:r>
      <w:r w:rsidR="007C2ACC" w:rsidRPr="00A263B9">
        <w:rPr>
          <w:rFonts w:hint="eastAsia"/>
          <w:b/>
          <w:bCs/>
          <w:spacing w:val="12"/>
          <w:kern w:val="0"/>
          <w:sz w:val="40"/>
        </w:rPr>
        <w:t>王美玉</w:t>
      </w:r>
    </w:p>
    <w:p w:rsidR="007C2ACC" w:rsidRPr="00A263B9" w:rsidRDefault="007C2ACC" w:rsidP="007C2ACC">
      <w:pPr>
        <w:pStyle w:val="10"/>
        <w:spacing w:line="600" w:lineRule="exact"/>
        <w:ind w:leftChars="917" w:left="3119" w:firstLineChars="0" w:firstLine="0"/>
        <w:jc w:val="center"/>
        <w:rPr>
          <w:b/>
          <w:bCs/>
          <w:spacing w:val="12"/>
          <w:kern w:val="0"/>
          <w:sz w:val="40"/>
        </w:rPr>
      </w:pPr>
      <w:r w:rsidRPr="00A263B9">
        <w:rPr>
          <w:rFonts w:hint="eastAsia"/>
          <w:b/>
          <w:bCs/>
          <w:spacing w:val="12"/>
          <w:kern w:val="0"/>
          <w:sz w:val="40"/>
        </w:rPr>
        <w:t xml:space="preserve">          林郁容</w:t>
      </w:r>
    </w:p>
    <w:p w:rsidR="00416721" w:rsidRPr="007D03ED" w:rsidRDefault="007C2ACC" w:rsidP="007C2ACC">
      <w:pPr>
        <w:pStyle w:val="10"/>
        <w:spacing w:line="600" w:lineRule="exact"/>
        <w:ind w:leftChars="917" w:left="3119" w:firstLineChars="0" w:firstLine="0"/>
        <w:jc w:val="center"/>
        <w:rPr>
          <w:bCs/>
        </w:rPr>
      </w:pPr>
      <w:r w:rsidRPr="00A263B9">
        <w:rPr>
          <w:rFonts w:hint="eastAsia"/>
          <w:b/>
          <w:bCs/>
          <w:spacing w:val="12"/>
          <w:kern w:val="0"/>
          <w:sz w:val="40"/>
        </w:rPr>
        <w:t xml:space="preserve">          林文程</w:t>
      </w:r>
      <w:bookmarkEnd w:id="40"/>
    </w:p>
    <w:sectPr w:rsidR="00416721" w:rsidRPr="007D03ED" w:rsidSect="001A560F">
      <w:footerReference w:type="default" r:id="rId9"/>
      <w:pgSz w:w="11907" w:h="16840" w:code="9"/>
      <w:pgMar w:top="1134" w:right="1190" w:bottom="1418" w:left="907" w:header="1135" w:footer="692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B32" w:rsidRDefault="00453B32">
      <w:r>
        <w:separator/>
      </w:r>
    </w:p>
  </w:endnote>
  <w:endnote w:type="continuationSeparator" w:id="0">
    <w:p w:rsidR="00453B32" w:rsidRDefault="0045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DF2" w:rsidRDefault="00464DF2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5</w:t>
    </w:r>
    <w:r>
      <w:rPr>
        <w:rStyle w:val="ac"/>
        <w:sz w:val="24"/>
      </w:rPr>
      <w:fldChar w:fldCharType="end"/>
    </w:r>
  </w:p>
  <w:p w:rsidR="00464DF2" w:rsidRDefault="00464DF2" w:rsidP="007C2ACC">
    <w:pPr>
      <w:ind w:left="640" w:right="68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B32" w:rsidRDefault="00453B32">
      <w:r>
        <w:separator/>
      </w:r>
    </w:p>
  </w:footnote>
  <w:footnote w:type="continuationSeparator" w:id="0">
    <w:p w:rsidR="00453B32" w:rsidRDefault="00453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B3961A98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65359"/>
    <w:rsid w:val="000663A0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A408A"/>
    <w:rsid w:val="000A46A7"/>
    <w:rsid w:val="000B0B4A"/>
    <w:rsid w:val="000B279A"/>
    <w:rsid w:val="000B61D2"/>
    <w:rsid w:val="000B70A7"/>
    <w:rsid w:val="000C495F"/>
    <w:rsid w:val="000D1083"/>
    <w:rsid w:val="000E6431"/>
    <w:rsid w:val="000F0D35"/>
    <w:rsid w:val="000F21A5"/>
    <w:rsid w:val="00102B9F"/>
    <w:rsid w:val="00110030"/>
    <w:rsid w:val="00112637"/>
    <w:rsid w:val="0012001E"/>
    <w:rsid w:val="00122DDC"/>
    <w:rsid w:val="00126A55"/>
    <w:rsid w:val="00133919"/>
    <w:rsid w:val="00133F08"/>
    <w:rsid w:val="001345E6"/>
    <w:rsid w:val="001378B0"/>
    <w:rsid w:val="00142E00"/>
    <w:rsid w:val="00152793"/>
    <w:rsid w:val="001545A9"/>
    <w:rsid w:val="00162799"/>
    <w:rsid w:val="001637C7"/>
    <w:rsid w:val="0016480E"/>
    <w:rsid w:val="00165127"/>
    <w:rsid w:val="00174297"/>
    <w:rsid w:val="001817B3"/>
    <w:rsid w:val="00183014"/>
    <w:rsid w:val="00194A8C"/>
    <w:rsid w:val="001959C2"/>
    <w:rsid w:val="001A560F"/>
    <w:rsid w:val="001A7968"/>
    <w:rsid w:val="001B207C"/>
    <w:rsid w:val="001B3483"/>
    <w:rsid w:val="001B3C1E"/>
    <w:rsid w:val="001B4494"/>
    <w:rsid w:val="001C0C01"/>
    <w:rsid w:val="001C0D8B"/>
    <w:rsid w:val="001C0DA8"/>
    <w:rsid w:val="001C2EEC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272EC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C6F11"/>
    <w:rsid w:val="002D5C16"/>
    <w:rsid w:val="002E76E2"/>
    <w:rsid w:val="002F189A"/>
    <w:rsid w:val="002F3DFF"/>
    <w:rsid w:val="002F5E05"/>
    <w:rsid w:val="00317053"/>
    <w:rsid w:val="0032109C"/>
    <w:rsid w:val="003212F6"/>
    <w:rsid w:val="00322B45"/>
    <w:rsid w:val="00323809"/>
    <w:rsid w:val="00323D41"/>
    <w:rsid w:val="00325414"/>
    <w:rsid w:val="003302F1"/>
    <w:rsid w:val="0034470E"/>
    <w:rsid w:val="00352DB0"/>
    <w:rsid w:val="003621EA"/>
    <w:rsid w:val="00364071"/>
    <w:rsid w:val="00371833"/>
    <w:rsid w:val="00371ED3"/>
    <w:rsid w:val="00375311"/>
    <w:rsid w:val="0037728A"/>
    <w:rsid w:val="00380B7D"/>
    <w:rsid w:val="00381A99"/>
    <w:rsid w:val="003829C2"/>
    <w:rsid w:val="00384724"/>
    <w:rsid w:val="003919B7"/>
    <w:rsid w:val="00391D57"/>
    <w:rsid w:val="00392292"/>
    <w:rsid w:val="003A1863"/>
    <w:rsid w:val="003A5B7B"/>
    <w:rsid w:val="003A5DC4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7E5"/>
    <w:rsid w:val="00413F83"/>
    <w:rsid w:val="0041490C"/>
    <w:rsid w:val="00416191"/>
    <w:rsid w:val="00416721"/>
    <w:rsid w:val="00416D10"/>
    <w:rsid w:val="00421EF0"/>
    <w:rsid w:val="004224FA"/>
    <w:rsid w:val="00423D07"/>
    <w:rsid w:val="004255DB"/>
    <w:rsid w:val="0043400C"/>
    <w:rsid w:val="004376B6"/>
    <w:rsid w:val="0044346F"/>
    <w:rsid w:val="00453B32"/>
    <w:rsid w:val="0046211E"/>
    <w:rsid w:val="00464DF2"/>
    <w:rsid w:val="00465123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2442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16C78"/>
    <w:rsid w:val="00531D2C"/>
    <w:rsid w:val="00536BC2"/>
    <w:rsid w:val="005425E1"/>
    <w:rsid w:val="005427C5"/>
    <w:rsid w:val="00542CF6"/>
    <w:rsid w:val="005458D0"/>
    <w:rsid w:val="00552CF9"/>
    <w:rsid w:val="00553C03"/>
    <w:rsid w:val="00563692"/>
    <w:rsid w:val="00566BDA"/>
    <w:rsid w:val="00571349"/>
    <w:rsid w:val="00574EC5"/>
    <w:rsid w:val="005908B8"/>
    <w:rsid w:val="0059389A"/>
    <w:rsid w:val="0059512E"/>
    <w:rsid w:val="005A53D4"/>
    <w:rsid w:val="005A6DD2"/>
    <w:rsid w:val="005C1564"/>
    <w:rsid w:val="005C385D"/>
    <w:rsid w:val="005D3B20"/>
    <w:rsid w:val="005D419F"/>
    <w:rsid w:val="005D6C4F"/>
    <w:rsid w:val="005E5C68"/>
    <w:rsid w:val="005E65C0"/>
    <w:rsid w:val="005F0390"/>
    <w:rsid w:val="005F528B"/>
    <w:rsid w:val="00612023"/>
    <w:rsid w:val="00614190"/>
    <w:rsid w:val="006150CB"/>
    <w:rsid w:val="00622A99"/>
    <w:rsid w:val="00622E67"/>
    <w:rsid w:val="00626EDC"/>
    <w:rsid w:val="006470EC"/>
    <w:rsid w:val="00651BF9"/>
    <w:rsid w:val="0065598E"/>
    <w:rsid w:val="00655AF2"/>
    <w:rsid w:val="006568BE"/>
    <w:rsid w:val="0066025D"/>
    <w:rsid w:val="006650B5"/>
    <w:rsid w:val="006773EC"/>
    <w:rsid w:val="00680504"/>
    <w:rsid w:val="00681A1E"/>
    <w:rsid w:val="00681CD9"/>
    <w:rsid w:val="00683E30"/>
    <w:rsid w:val="00687024"/>
    <w:rsid w:val="00694311"/>
    <w:rsid w:val="006952FF"/>
    <w:rsid w:val="00696415"/>
    <w:rsid w:val="006D3691"/>
    <w:rsid w:val="006E2DCE"/>
    <w:rsid w:val="006F3563"/>
    <w:rsid w:val="006F42B9"/>
    <w:rsid w:val="006F6103"/>
    <w:rsid w:val="00704E00"/>
    <w:rsid w:val="00716147"/>
    <w:rsid w:val="0072029D"/>
    <w:rsid w:val="007209E7"/>
    <w:rsid w:val="00726182"/>
    <w:rsid w:val="00732329"/>
    <w:rsid w:val="007337CA"/>
    <w:rsid w:val="00734CE4"/>
    <w:rsid w:val="00735123"/>
    <w:rsid w:val="00741837"/>
    <w:rsid w:val="00744244"/>
    <w:rsid w:val="007453E6"/>
    <w:rsid w:val="0075243E"/>
    <w:rsid w:val="00765914"/>
    <w:rsid w:val="007666F5"/>
    <w:rsid w:val="0077309D"/>
    <w:rsid w:val="007774EE"/>
    <w:rsid w:val="00781822"/>
    <w:rsid w:val="00783F21"/>
    <w:rsid w:val="007843B1"/>
    <w:rsid w:val="00786841"/>
    <w:rsid w:val="00787159"/>
    <w:rsid w:val="00791668"/>
    <w:rsid w:val="00791AA1"/>
    <w:rsid w:val="007A3793"/>
    <w:rsid w:val="007C1BA2"/>
    <w:rsid w:val="007C2ACC"/>
    <w:rsid w:val="007C756D"/>
    <w:rsid w:val="007D03ED"/>
    <w:rsid w:val="007D20E9"/>
    <w:rsid w:val="007D4E75"/>
    <w:rsid w:val="007D7881"/>
    <w:rsid w:val="007D7887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17BB7"/>
    <w:rsid w:val="0082194D"/>
    <w:rsid w:val="00824FC4"/>
    <w:rsid w:val="00825F50"/>
    <w:rsid w:val="00826EF5"/>
    <w:rsid w:val="00827945"/>
    <w:rsid w:val="00831693"/>
    <w:rsid w:val="00840104"/>
    <w:rsid w:val="00841FC5"/>
    <w:rsid w:val="00845709"/>
    <w:rsid w:val="008457E2"/>
    <w:rsid w:val="008576BD"/>
    <w:rsid w:val="00860463"/>
    <w:rsid w:val="008733DA"/>
    <w:rsid w:val="00874349"/>
    <w:rsid w:val="008850E4"/>
    <w:rsid w:val="00887C29"/>
    <w:rsid w:val="008A12F5"/>
    <w:rsid w:val="008B1587"/>
    <w:rsid w:val="008B1B01"/>
    <w:rsid w:val="008B3964"/>
    <w:rsid w:val="008B3BCD"/>
    <w:rsid w:val="008B41A4"/>
    <w:rsid w:val="008B4841"/>
    <w:rsid w:val="008B6DF8"/>
    <w:rsid w:val="008C106C"/>
    <w:rsid w:val="008C10F1"/>
    <w:rsid w:val="008C1DAE"/>
    <w:rsid w:val="008C1E99"/>
    <w:rsid w:val="008D42A2"/>
    <w:rsid w:val="008D5FCD"/>
    <w:rsid w:val="008D75C4"/>
    <w:rsid w:val="008E0085"/>
    <w:rsid w:val="008E2AA6"/>
    <w:rsid w:val="008E311B"/>
    <w:rsid w:val="008F46E7"/>
    <w:rsid w:val="008F6F0B"/>
    <w:rsid w:val="00907BA7"/>
    <w:rsid w:val="0091064E"/>
    <w:rsid w:val="00911FC5"/>
    <w:rsid w:val="00920339"/>
    <w:rsid w:val="00931A10"/>
    <w:rsid w:val="009363B0"/>
    <w:rsid w:val="00946D47"/>
    <w:rsid w:val="00947967"/>
    <w:rsid w:val="009558C5"/>
    <w:rsid w:val="00956E0E"/>
    <w:rsid w:val="00965200"/>
    <w:rsid w:val="009668B3"/>
    <w:rsid w:val="00971471"/>
    <w:rsid w:val="009756F0"/>
    <w:rsid w:val="00984897"/>
    <w:rsid w:val="009849C2"/>
    <w:rsid w:val="00984D24"/>
    <w:rsid w:val="009858EB"/>
    <w:rsid w:val="00997F6D"/>
    <w:rsid w:val="009B0046"/>
    <w:rsid w:val="009C1440"/>
    <w:rsid w:val="009C2107"/>
    <w:rsid w:val="009C5D9E"/>
    <w:rsid w:val="009D08A6"/>
    <w:rsid w:val="009D2C3E"/>
    <w:rsid w:val="009E0625"/>
    <w:rsid w:val="009E2DF5"/>
    <w:rsid w:val="009E3034"/>
    <w:rsid w:val="009E549F"/>
    <w:rsid w:val="009E7CBF"/>
    <w:rsid w:val="009F28A8"/>
    <w:rsid w:val="009F30D6"/>
    <w:rsid w:val="009F473E"/>
    <w:rsid w:val="009F682A"/>
    <w:rsid w:val="00A022BE"/>
    <w:rsid w:val="00A11D57"/>
    <w:rsid w:val="00A231D3"/>
    <w:rsid w:val="00A24C95"/>
    <w:rsid w:val="00A26094"/>
    <w:rsid w:val="00A263B9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74B2B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D5C66"/>
    <w:rsid w:val="00AE067D"/>
    <w:rsid w:val="00AF1181"/>
    <w:rsid w:val="00AF2F79"/>
    <w:rsid w:val="00AF4653"/>
    <w:rsid w:val="00AF7DB7"/>
    <w:rsid w:val="00B37F34"/>
    <w:rsid w:val="00B443E4"/>
    <w:rsid w:val="00B563EA"/>
    <w:rsid w:val="00B60E51"/>
    <w:rsid w:val="00B63A54"/>
    <w:rsid w:val="00B71257"/>
    <w:rsid w:val="00B77D18"/>
    <w:rsid w:val="00B8313A"/>
    <w:rsid w:val="00B83C6B"/>
    <w:rsid w:val="00B93503"/>
    <w:rsid w:val="00BA31E8"/>
    <w:rsid w:val="00BA55E0"/>
    <w:rsid w:val="00BA6BD4"/>
    <w:rsid w:val="00BB3186"/>
    <w:rsid w:val="00BB3752"/>
    <w:rsid w:val="00BB6688"/>
    <w:rsid w:val="00BC26D4"/>
    <w:rsid w:val="00BC64F2"/>
    <w:rsid w:val="00BD7D5D"/>
    <w:rsid w:val="00BF2A42"/>
    <w:rsid w:val="00C03D8C"/>
    <w:rsid w:val="00C055EC"/>
    <w:rsid w:val="00C10DC9"/>
    <w:rsid w:val="00C1293F"/>
    <w:rsid w:val="00C12FB3"/>
    <w:rsid w:val="00C17341"/>
    <w:rsid w:val="00C24EEF"/>
    <w:rsid w:val="00C25CF6"/>
    <w:rsid w:val="00C26C36"/>
    <w:rsid w:val="00C32768"/>
    <w:rsid w:val="00C32847"/>
    <w:rsid w:val="00C431DF"/>
    <w:rsid w:val="00C456BD"/>
    <w:rsid w:val="00C530DC"/>
    <w:rsid w:val="00C5350D"/>
    <w:rsid w:val="00C56176"/>
    <w:rsid w:val="00C6123C"/>
    <w:rsid w:val="00C7084D"/>
    <w:rsid w:val="00C7315E"/>
    <w:rsid w:val="00C75895"/>
    <w:rsid w:val="00C83C9F"/>
    <w:rsid w:val="00C86866"/>
    <w:rsid w:val="00C87A0E"/>
    <w:rsid w:val="00C94840"/>
    <w:rsid w:val="00CA12F0"/>
    <w:rsid w:val="00CA6AC8"/>
    <w:rsid w:val="00CB027F"/>
    <w:rsid w:val="00CC6297"/>
    <w:rsid w:val="00CC7690"/>
    <w:rsid w:val="00CC76D4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67282"/>
    <w:rsid w:val="00D75644"/>
    <w:rsid w:val="00D81656"/>
    <w:rsid w:val="00D8387E"/>
    <w:rsid w:val="00D83D87"/>
    <w:rsid w:val="00D86A30"/>
    <w:rsid w:val="00D91208"/>
    <w:rsid w:val="00D97CB4"/>
    <w:rsid w:val="00D97DD4"/>
    <w:rsid w:val="00DA364F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630E"/>
    <w:rsid w:val="00DD7FBB"/>
    <w:rsid w:val="00DE0B9F"/>
    <w:rsid w:val="00DE4238"/>
    <w:rsid w:val="00DE42B9"/>
    <w:rsid w:val="00DE657F"/>
    <w:rsid w:val="00DE6B48"/>
    <w:rsid w:val="00DF1218"/>
    <w:rsid w:val="00DF6462"/>
    <w:rsid w:val="00E02FA0"/>
    <w:rsid w:val="00E036DC"/>
    <w:rsid w:val="00E10454"/>
    <w:rsid w:val="00E112E5"/>
    <w:rsid w:val="00E21CC7"/>
    <w:rsid w:val="00E2400D"/>
    <w:rsid w:val="00E24D9E"/>
    <w:rsid w:val="00E25849"/>
    <w:rsid w:val="00E30BEA"/>
    <w:rsid w:val="00E3197E"/>
    <w:rsid w:val="00E342F8"/>
    <w:rsid w:val="00E351ED"/>
    <w:rsid w:val="00E45937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64B5"/>
    <w:rsid w:val="00EE7CCA"/>
    <w:rsid w:val="00EF71D8"/>
    <w:rsid w:val="00F034CE"/>
    <w:rsid w:val="00F15C67"/>
    <w:rsid w:val="00F16A14"/>
    <w:rsid w:val="00F231DC"/>
    <w:rsid w:val="00F362D7"/>
    <w:rsid w:val="00F3657F"/>
    <w:rsid w:val="00F37D7B"/>
    <w:rsid w:val="00F43FD9"/>
    <w:rsid w:val="00F5314C"/>
    <w:rsid w:val="00F635DD"/>
    <w:rsid w:val="00F6627B"/>
    <w:rsid w:val="00F734F2"/>
    <w:rsid w:val="00F75052"/>
    <w:rsid w:val="00F768DC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84E25B-3709-4E83-84BB-B1CA1286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一.,標題110/111 字元"/>
    <w:basedOn w:val="a6"/>
    <w:qFormat/>
    <w:rsid w:val="00ED0CAC"/>
    <w:pPr>
      <w:numPr>
        <w:ilvl w:val="1"/>
        <w:numId w:val="6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,1.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unhideWhenUsed/>
    <w:rsid w:val="00984897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984897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984897"/>
    <w:rPr>
      <w:vertAlign w:val="superscript"/>
    </w:rPr>
  </w:style>
  <w:style w:type="character" w:customStyle="1" w:styleId="30">
    <w:name w:val="標題 3 字元"/>
    <w:aliases w:val="(一) 字元"/>
    <w:basedOn w:val="a7"/>
    <w:link w:val="3"/>
    <w:rsid w:val="00C32847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E1423-9637-4BB8-853A-79B34D97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2</Pages>
  <Words>174</Words>
  <Characters>996</Characters>
  <Application>Microsoft Office Word</Application>
  <DocSecurity>0</DocSecurity>
  <Lines>8</Lines>
  <Paragraphs>2</Paragraphs>
  <ScaleCrop>false</ScaleCrop>
  <Company>cy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李霖</dc:creator>
  <cp:lastModifiedBy>李霖</cp:lastModifiedBy>
  <cp:revision>2</cp:revision>
  <cp:lastPrinted>2022-11-01T06:38:00Z</cp:lastPrinted>
  <dcterms:created xsi:type="dcterms:W3CDTF">2022-11-01T07:11:00Z</dcterms:created>
  <dcterms:modified xsi:type="dcterms:W3CDTF">2022-11-01T07:11:00Z</dcterms:modified>
</cp:coreProperties>
</file>