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BC7916" w:rsidRDefault="00D75644" w:rsidP="00F37D7B">
      <w:pPr>
        <w:pStyle w:val="af2"/>
      </w:pPr>
      <w:r w:rsidRPr="00BC7916">
        <w:rPr>
          <w:rFonts w:hint="eastAsia"/>
        </w:rPr>
        <w:t>調查報告</w:t>
      </w:r>
    </w:p>
    <w:p w:rsidR="00E25849" w:rsidRPr="00BC7916"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BC7916">
        <w:rPr>
          <w:rFonts w:hint="eastAsia"/>
        </w:rPr>
        <w:t>案　　由：</w:t>
      </w:r>
      <w:bookmarkEnd w:id="0"/>
      <w:bookmarkEnd w:id="1"/>
      <w:bookmarkEnd w:id="2"/>
      <w:bookmarkEnd w:id="3"/>
      <w:bookmarkEnd w:id="4"/>
      <w:bookmarkEnd w:id="5"/>
      <w:bookmarkEnd w:id="6"/>
      <w:bookmarkEnd w:id="7"/>
      <w:bookmarkEnd w:id="8"/>
      <w:bookmarkEnd w:id="9"/>
      <w:r w:rsidR="001C0DA8" w:rsidRPr="00BC7916">
        <w:fldChar w:fldCharType="begin"/>
      </w:r>
      <w:r w:rsidRPr="00BC7916">
        <w:instrText xml:space="preserve"> MERGEFIELD </w:instrText>
      </w:r>
      <w:r w:rsidRPr="00BC7916">
        <w:rPr>
          <w:rFonts w:hint="eastAsia"/>
        </w:rPr>
        <w:instrText>案由</w:instrText>
      </w:r>
      <w:r w:rsidRPr="00BC7916">
        <w:instrText xml:space="preserve"> </w:instrText>
      </w:r>
      <w:r w:rsidR="001C0DA8" w:rsidRPr="00BC7916">
        <w:fldChar w:fldCharType="separate"/>
      </w:r>
      <w:bookmarkEnd w:id="10"/>
      <w:bookmarkEnd w:id="11"/>
      <w:r w:rsidR="009E67A6" w:rsidRPr="00BC7916">
        <w:rPr>
          <w:rFonts w:hint="eastAsia"/>
          <w:noProof/>
        </w:rPr>
        <w:t>據訴，為臺灣屏東地方檢察署檢察官偵辦</w:t>
      </w:r>
      <w:r w:rsidR="00103ABE" w:rsidRPr="00BC7916">
        <w:rPr>
          <w:rFonts w:hint="eastAsia"/>
          <w:noProof/>
        </w:rPr>
        <w:t>其</w:t>
      </w:r>
      <w:r w:rsidR="009E67A6" w:rsidRPr="00BC7916">
        <w:rPr>
          <w:rFonts w:hint="eastAsia"/>
          <w:noProof/>
        </w:rPr>
        <w:t>子陳俊嘉違反毒品危害防制條例案件，多次要求陳君於同日分別至雲林縣警察局刑事警察大隊科技犯罪偵查隊及該署應訊，詎陳君逕至該署報到後，檢察官未開庭訊問即另訂庭期，致陳君飽受精神折磨；</w:t>
      </w:r>
      <w:r w:rsidR="00103ABE" w:rsidRPr="00BC7916">
        <w:rPr>
          <w:rFonts w:hint="eastAsia"/>
          <w:noProof/>
        </w:rPr>
        <w:t>在</w:t>
      </w:r>
      <w:r w:rsidR="009E67A6" w:rsidRPr="00BC7916">
        <w:rPr>
          <w:rFonts w:hint="eastAsia"/>
          <w:noProof/>
        </w:rPr>
        <w:t>所涉案件偵結起訴後，仍利用其證人身分，持續以上開方式反覆傳喚陳君到庭作證，疑涉有濫權情事等情案。</w:t>
      </w:r>
      <w:r w:rsidR="001C0DA8" w:rsidRPr="00BC7916">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E25849" w:rsidRPr="00BC7916" w:rsidRDefault="00E25849" w:rsidP="004E05A1">
      <w:pPr>
        <w:pStyle w:val="1"/>
        <w:ind w:left="2380" w:hanging="23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Start w:id="45" w:name="_Toc529222686"/>
      <w:bookmarkStart w:id="46" w:name="_Toc529223108"/>
      <w:bookmarkStart w:id="47" w:name="_Toc529223859"/>
      <w:bookmarkStart w:id="48" w:name="_Toc529228262"/>
      <w:bookmarkStart w:id="49" w:name="_Toc2400392"/>
      <w:bookmarkStart w:id="50" w:name="_Toc4316186"/>
      <w:bookmarkStart w:id="51" w:name="_Toc4473327"/>
      <w:bookmarkStart w:id="52" w:name="_Toc69556894"/>
      <w:bookmarkStart w:id="53" w:name="_Toc69556943"/>
      <w:bookmarkStart w:id="54" w:name="_Toc69609817"/>
      <w:bookmarkStart w:id="55" w:name="_Toc70241813"/>
      <w:bookmarkStart w:id="56" w:name="_Toc70242202"/>
      <w:bookmarkStart w:id="57" w:name="_Toc421794872"/>
      <w:bookmarkStart w:id="58" w:name="_Toc422834157"/>
      <w:bookmarkEnd w:id="25"/>
      <w:bookmarkEnd w:id="26"/>
      <w:bookmarkEnd w:id="27"/>
      <w:bookmarkEnd w:id="28"/>
      <w:bookmarkEnd w:id="29"/>
      <w:bookmarkEnd w:id="30"/>
      <w:bookmarkEnd w:id="31"/>
      <w:bookmarkEnd w:id="32"/>
      <w:bookmarkEnd w:id="33"/>
      <w:bookmarkEnd w:id="34"/>
      <w:r w:rsidRPr="00BC7916">
        <w:rPr>
          <w:rFonts w:hint="eastAsia"/>
        </w:rPr>
        <w:t>調查意見：</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4F6710" w:rsidRPr="00BC7916" w:rsidRDefault="00A80C33" w:rsidP="00A639F4">
      <w:pPr>
        <w:pStyle w:val="10"/>
        <w:ind w:left="680" w:firstLine="680"/>
      </w:pPr>
      <w:bookmarkStart w:id="59" w:name="_Toc524902730"/>
      <w:r w:rsidRPr="00BC7916">
        <w:rPr>
          <w:rFonts w:hint="eastAsia"/>
        </w:rPr>
        <w:t>本案經向臺灣屏東地方檢察署（下稱</w:t>
      </w:r>
      <w:r w:rsidRPr="00BC7916">
        <w:rPr>
          <w:rFonts w:hAnsi="標楷體" w:hint="eastAsia"/>
        </w:rPr>
        <w:t>屏東地檢署</w:t>
      </w:r>
      <w:r w:rsidRPr="00BC7916">
        <w:rPr>
          <w:rFonts w:hint="eastAsia"/>
        </w:rPr>
        <w:t>）調閱該署偵辦本件違反毒品危害防制條例案件已偵查完畢之相關卷證資料，據該署於民國(下同)</w:t>
      </w:r>
      <w:r w:rsidRPr="00BC7916">
        <w:t>111</w:t>
      </w:r>
      <w:r w:rsidRPr="00BC7916">
        <w:rPr>
          <w:rFonts w:hint="eastAsia"/>
        </w:rPr>
        <w:t>年5月3</w:t>
      </w:r>
      <w:r w:rsidRPr="00BC7916">
        <w:t>0</w:t>
      </w:r>
      <w:r w:rsidRPr="00BC7916">
        <w:rPr>
          <w:rFonts w:hint="eastAsia"/>
        </w:rPr>
        <w:t>日函復提供該署</w:t>
      </w:r>
      <w:proofErr w:type="gramStart"/>
      <w:r w:rsidRPr="00BC7916">
        <w:rPr>
          <w:rFonts w:hint="eastAsia"/>
        </w:rPr>
        <w:t>1</w:t>
      </w:r>
      <w:r w:rsidRPr="00BC7916">
        <w:t>10</w:t>
      </w:r>
      <w:proofErr w:type="gramEnd"/>
      <w:r w:rsidR="005F76A0" w:rsidRPr="00BC7916">
        <w:rPr>
          <w:rFonts w:hint="eastAsia"/>
        </w:rPr>
        <w:t>年</w:t>
      </w:r>
      <w:r w:rsidRPr="00BC7916">
        <w:rPr>
          <w:rFonts w:hint="eastAsia"/>
        </w:rPr>
        <w:t>度他字第1</w:t>
      </w:r>
      <w:r w:rsidRPr="00BC7916">
        <w:t>316</w:t>
      </w:r>
      <w:r w:rsidRPr="00BC7916">
        <w:rPr>
          <w:rFonts w:hint="eastAsia"/>
        </w:rPr>
        <w:t>號案卷5宗，</w:t>
      </w:r>
      <w:r w:rsidR="00E27410" w:rsidRPr="00BC7916">
        <w:rPr>
          <w:rFonts w:hint="eastAsia"/>
        </w:rPr>
        <w:t>再</w:t>
      </w:r>
      <w:r w:rsidRPr="00BC7916">
        <w:rPr>
          <w:rFonts w:hint="eastAsia"/>
        </w:rPr>
        <w:t>於1</w:t>
      </w:r>
      <w:r w:rsidRPr="00BC7916">
        <w:t>11</w:t>
      </w:r>
      <w:r w:rsidRPr="00BC7916">
        <w:rPr>
          <w:rFonts w:hint="eastAsia"/>
        </w:rPr>
        <w:t>年7月4日補充檢送該署</w:t>
      </w:r>
      <w:proofErr w:type="gramStart"/>
      <w:r w:rsidRPr="00BC7916">
        <w:rPr>
          <w:rFonts w:hint="eastAsia"/>
        </w:rPr>
        <w:t>1</w:t>
      </w:r>
      <w:r w:rsidRPr="00BC7916">
        <w:t>1</w:t>
      </w:r>
      <w:proofErr w:type="gramEnd"/>
      <w:r w:rsidRPr="00BC7916">
        <w:t>0</w:t>
      </w:r>
      <w:r w:rsidRPr="00BC7916">
        <w:rPr>
          <w:rFonts w:hint="eastAsia"/>
        </w:rPr>
        <w:t>年度偵字第8</w:t>
      </w:r>
      <w:r w:rsidRPr="00BC7916">
        <w:t>752</w:t>
      </w:r>
      <w:r w:rsidRPr="00BC7916">
        <w:rPr>
          <w:rFonts w:hint="eastAsia"/>
        </w:rPr>
        <w:t>號等案卷</w:t>
      </w:r>
      <w:proofErr w:type="gramStart"/>
      <w:r w:rsidRPr="00BC7916">
        <w:rPr>
          <w:rFonts w:hint="eastAsia"/>
        </w:rPr>
        <w:t>影本共1</w:t>
      </w:r>
      <w:r w:rsidRPr="00BC7916">
        <w:t>7</w:t>
      </w:r>
      <w:proofErr w:type="gramEnd"/>
      <w:r w:rsidRPr="00BC7916">
        <w:rPr>
          <w:rFonts w:hint="eastAsia"/>
        </w:rPr>
        <w:t>宗，本院於1</w:t>
      </w:r>
      <w:r w:rsidRPr="00BC7916">
        <w:t>11</w:t>
      </w:r>
      <w:r w:rsidRPr="00BC7916">
        <w:rPr>
          <w:rFonts w:hint="eastAsia"/>
        </w:rPr>
        <w:t>年8月2</w:t>
      </w:r>
      <w:r w:rsidRPr="00BC7916">
        <w:t>2</w:t>
      </w:r>
      <w:r w:rsidRPr="00BC7916">
        <w:rPr>
          <w:rFonts w:hint="eastAsia"/>
        </w:rPr>
        <w:t>日約詢</w:t>
      </w:r>
      <w:r w:rsidRPr="00BC7916">
        <w:rPr>
          <w:rFonts w:hAnsi="標楷體" w:hint="eastAsia"/>
        </w:rPr>
        <w:t>屏東地檢署檢察官黃彥凱，並據</w:t>
      </w:r>
      <w:r w:rsidRPr="00BC7916">
        <w:rPr>
          <w:rFonts w:hint="eastAsia"/>
        </w:rPr>
        <w:t>臺灣彰化地方檢察署於1</w:t>
      </w:r>
      <w:r w:rsidRPr="00BC7916">
        <w:t>11</w:t>
      </w:r>
      <w:r w:rsidRPr="00BC7916">
        <w:rPr>
          <w:rFonts w:hint="eastAsia"/>
        </w:rPr>
        <w:t>年</w:t>
      </w:r>
      <w:r w:rsidR="00741876" w:rsidRPr="00BC7916">
        <w:rPr>
          <w:rFonts w:hint="eastAsia"/>
        </w:rPr>
        <w:t>9</w:t>
      </w:r>
      <w:r w:rsidRPr="00BC7916">
        <w:rPr>
          <w:rFonts w:hint="eastAsia"/>
        </w:rPr>
        <w:t>月</w:t>
      </w:r>
      <w:r w:rsidR="00565625" w:rsidRPr="00BC7916">
        <w:rPr>
          <w:rFonts w:hint="eastAsia"/>
        </w:rPr>
        <w:t>7</w:t>
      </w:r>
      <w:r w:rsidRPr="00BC7916">
        <w:rPr>
          <w:rFonts w:hint="eastAsia"/>
        </w:rPr>
        <w:t>日就本院函詢事項查復到院，</w:t>
      </w:r>
      <w:r w:rsidRPr="00BC7916">
        <w:rPr>
          <w:rFonts w:hAnsi="標楷體" w:hint="eastAsia"/>
        </w:rPr>
        <w:t>已</w:t>
      </w:r>
      <w:r w:rsidR="00E27410" w:rsidRPr="00BC7916">
        <w:rPr>
          <w:rFonts w:hAnsi="標楷體" w:hint="eastAsia"/>
        </w:rPr>
        <w:t>完成</w:t>
      </w:r>
      <w:r w:rsidRPr="00BC7916">
        <w:rPr>
          <w:rFonts w:hAnsi="標楷體" w:hint="eastAsia"/>
        </w:rPr>
        <w:t>調查</w:t>
      </w:r>
      <w:r w:rsidRPr="00BC7916">
        <w:rPr>
          <w:rFonts w:hint="eastAsia"/>
        </w:rPr>
        <w:t>，</w:t>
      </w:r>
      <w:proofErr w:type="gramStart"/>
      <w:r w:rsidR="00E27410" w:rsidRPr="00BC7916">
        <w:rPr>
          <w:rFonts w:hint="eastAsia"/>
        </w:rPr>
        <w:t>綜整</w:t>
      </w:r>
      <w:r w:rsidR="00FB501B" w:rsidRPr="00BC7916">
        <w:rPr>
          <w:rFonts w:hint="eastAsia"/>
        </w:rPr>
        <w:t>調</w:t>
      </w:r>
      <w:proofErr w:type="gramEnd"/>
      <w:r w:rsidR="00FB501B" w:rsidRPr="00BC7916">
        <w:rPr>
          <w:rFonts w:hint="eastAsia"/>
        </w:rPr>
        <w:t>查意見如下：</w:t>
      </w:r>
    </w:p>
    <w:p w:rsidR="00073CB5" w:rsidRPr="00BC7916" w:rsidRDefault="009C2B34" w:rsidP="00DE4238">
      <w:pPr>
        <w:pStyle w:val="2"/>
        <w:rPr>
          <w:b/>
        </w:rPr>
      </w:pPr>
      <w:bookmarkStart w:id="60" w:name="_Toc421794873"/>
      <w:bookmarkStart w:id="61" w:name="_Toc422834158"/>
      <w:r w:rsidRPr="00BC7916">
        <w:rPr>
          <w:rFonts w:hint="eastAsia"/>
          <w:b/>
        </w:rPr>
        <w:t>屏東地檢署檢察官黃彥凱偵辦毒品危害防制條例案件，因認</w:t>
      </w:r>
      <w:r w:rsidR="00C34839" w:rsidRPr="00BC7916">
        <w:rPr>
          <w:rFonts w:hint="eastAsia"/>
          <w:b/>
        </w:rPr>
        <w:t>有</w:t>
      </w:r>
      <w:r w:rsidRPr="00BC7916">
        <w:rPr>
          <w:rFonts w:hint="eastAsia"/>
          <w:b/>
        </w:rPr>
        <w:t>符合刑事訴訟法第7</w:t>
      </w:r>
      <w:r w:rsidRPr="00BC7916">
        <w:rPr>
          <w:b/>
        </w:rPr>
        <w:t>6</w:t>
      </w:r>
      <w:r w:rsidRPr="00BC7916">
        <w:rPr>
          <w:rFonts w:hint="eastAsia"/>
          <w:b/>
        </w:rPr>
        <w:t>條第3款、第4款規定</w:t>
      </w:r>
      <w:r w:rsidR="00C34839" w:rsidRPr="00BC7916">
        <w:rPr>
          <w:rFonts w:hint="eastAsia"/>
          <w:b/>
        </w:rPr>
        <w:t>之情事</w:t>
      </w:r>
      <w:r w:rsidRPr="00BC7916">
        <w:rPr>
          <w:rFonts w:hint="eastAsia"/>
          <w:b/>
        </w:rPr>
        <w:t>，</w:t>
      </w:r>
      <w:proofErr w:type="gramStart"/>
      <w:r w:rsidRPr="00BC7916">
        <w:rPr>
          <w:rFonts w:hint="eastAsia"/>
          <w:b/>
        </w:rPr>
        <w:t>爰</w:t>
      </w:r>
      <w:proofErr w:type="gramEnd"/>
      <w:r w:rsidRPr="00BC7916">
        <w:rPr>
          <w:rFonts w:hint="eastAsia"/>
          <w:b/>
        </w:rPr>
        <w:t>對於陳訴人張女士之子</w:t>
      </w:r>
      <w:proofErr w:type="gramStart"/>
      <w:r w:rsidRPr="00BC7916">
        <w:rPr>
          <w:rFonts w:hint="eastAsia"/>
          <w:b/>
        </w:rPr>
        <w:t>陳君未先</w:t>
      </w:r>
      <w:proofErr w:type="gramEnd"/>
      <w:r w:rsidRPr="00BC7916">
        <w:rPr>
          <w:rFonts w:hint="eastAsia"/>
          <w:b/>
        </w:rPr>
        <w:t>以傳票傳喚，即逕行拘提到案，於法尚無不合。</w:t>
      </w:r>
      <w:r w:rsidR="00C34839" w:rsidRPr="00BC7916">
        <w:rPr>
          <w:rFonts w:hint="eastAsia"/>
          <w:b/>
        </w:rPr>
        <w:t>檢察官</w:t>
      </w:r>
      <w:r w:rsidR="003274AA" w:rsidRPr="00BC7916">
        <w:rPr>
          <w:rFonts w:hint="eastAsia"/>
          <w:b/>
        </w:rPr>
        <w:t>於</w:t>
      </w:r>
      <w:r w:rsidR="00C34839" w:rsidRPr="00BC7916">
        <w:rPr>
          <w:rFonts w:hint="eastAsia"/>
          <w:b/>
        </w:rPr>
        <w:t>1</w:t>
      </w:r>
      <w:r w:rsidR="00C34839" w:rsidRPr="00BC7916">
        <w:rPr>
          <w:b/>
        </w:rPr>
        <w:t>10</w:t>
      </w:r>
      <w:r w:rsidR="00C34839" w:rsidRPr="00BC7916">
        <w:rPr>
          <w:rFonts w:hint="eastAsia"/>
          <w:b/>
        </w:rPr>
        <w:t>年9月</w:t>
      </w:r>
      <w:r w:rsidR="005F7E9F" w:rsidRPr="00BC7916">
        <w:rPr>
          <w:rFonts w:hint="eastAsia"/>
          <w:b/>
        </w:rPr>
        <w:t>2日訊問經拘提到案之</w:t>
      </w:r>
      <w:proofErr w:type="gramStart"/>
      <w:r w:rsidR="003274AA" w:rsidRPr="00BC7916">
        <w:rPr>
          <w:rFonts w:hint="eastAsia"/>
          <w:b/>
        </w:rPr>
        <w:t>陳君</w:t>
      </w:r>
      <w:r w:rsidR="005F7E9F" w:rsidRPr="00BC7916">
        <w:rPr>
          <w:rFonts w:hint="eastAsia"/>
          <w:b/>
        </w:rPr>
        <w:t>後</w:t>
      </w:r>
      <w:proofErr w:type="gramEnd"/>
      <w:r w:rsidR="005F7E9F" w:rsidRPr="00BC7916">
        <w:rPr>
          <w:rFonts w:hint="eastAsia"/>
          <w:b/>
        </w:rPr>
        <w:t>，因認</w:t>
      </w:r>
      <w:r w:rsidR="00D900F8" w:rsidRPr="00BC7916">
        <w:rPr>
          <w:rFonts w:hint="eastAsia"/>
          <w:b/>
        </w:rPr>
        <w:t>有新生之串證原因事實，</w:t>
      </w:r>
      <w:r w:rsidR="00A52901" w:rsidRPr="00BC7916">
        <w:rPr>
          <w:rFonts w:hint="eastAsia"/>
          <w:b/>
        </w:rPr>
        <w:t>而</w:t>
      </w:r>
      <w:r w:rsidR="005F7E9F" w:rsidRPr="00BC7916">
        <w:rPr>
          <w:rFonts w:hint="eastAsia"/>
          <w:b/>
        </w:rPr>
        <w:t>向屏東地院聲請羈押，然經該院以</w:t>
      </w:r>
      <w:r w:rsidR="00114058" w:rsidRPr="00BC7916">
        <w:rPr>
          <w:rFonts w:hint="eastAsia"/>
          <w:b/>
        </w:rPr>
        <w:t>陳君於本案偵查階段之羈押期間已滿，不得</w:t>
      </w:r>
      <w:r w:rsidR="00761AFB" w:rsidRPr="00BC7916">
        <w:rPr>
          <w:rFonts w:hint="eastAsia"/>
          <w:b/>
        </w:rPr>
        <w:t>本於</w:t>
      </w:r>
      <w:r w:rsidR="00D900F8" w:rsidRPr="00BC7916">
        <w:rPr>
          <w:rFonts w:hint="eastAsia"/>
          <w:b/>
        </w:rPr>
        <w:t>同一犯罪事實</w:t>
      </w:r>
      <w:r w:rsidR="00114058" w:rsidRPr="00BC7916">
        <w:rPr>
          <w:rFonts w:hint="eastAsia"/>
          <w:b/>
        </w:rPr>
        <w:t>再度聲請羈押</w:t>
      </w:r>
      <w:r w:rsidR="005F7E9F" w:rsidRPr="00BC7916">
        <w:rPr>
          <w:rFonts w:hint="eastAsia"/>
          <w:b/>
        </w:rPr>
        <w:t>為由裁定駁回，</w:t>
      </w:r>
      <w:bookmarkEnd w:id="60"/>
      <w:bookmarkEnd w:id="61"/>
      <w:proofErr w:type="gramStart"/>
      <w:r w:rsidR="005F7E9F" w:rsidRPr="00BC7916">
        <w:rPr>
          <w:rFonts w:hint="eastAsia"/>
          <w:b/>
        </w:rPr>
        <w:t>此係院檢</w:t>
      </w:r>
      <w:proofErr w:type="gramEnd"/>
      <w:r w:rsidR="005F7E9F" w:rsidRPr="00BC7916">
        <w:rPr>
          <w:rFonts w:hint="eastAsia"/>
          <w:b/>
        </w:rPr>
        <w:t>之間就新事實之認定不一，</w:t>
      </w:r>
      <w:proofErr w:type="gramStart"/>
      <w:r w:rsidR="005F7E9F" w:rsidRPr="00BC7916">
        <w:rPr>
          <w:rFonts w:hint="eastAsia"/>
          <w:b/>
        </w:rPr>
        <w:t>尚難指為</w:t>
      </w:r>
      <w:proofErr w:type="gramEnd"/>
      <w:r w:rsidR="005F7E9F" w:rsidRPr="00BC7916">
        <w:rPr>
          <w:rFonts w:hint="eastAsia"/>
          <w:b/>
        </w:rPr>
        <w:t>違法，且陳君業依該院駁回之裁定而獲釋。</w:t>
      </w:r>
      <w:r w:rsidR="005C7CC1" w:rsidRPr="00BC7916">
        <w:rPr>
          <w:rFonts w:hint="eastAsia"/>
          <w:b/>
        </w:rPr>
        <w:t>至</w:t>
      </w:r>
      <w:r w:rsidR="001D3C85" w:rsidRPr="00BC7916">
        <w:rPr>
          <w:rFonts w:hint="eastAsia"/>
          <w:b/>
        </w:rPr>
        <w:t>於陳訴意旨指稱，搜索人員於搜</w:t>
      </w:r>
      <w:r w:rsidR="001D3C85" w:rsidRPr="00BC7916">
        <w:rPr>
          <w:rFonts w:hint="eastAsia"/>
          <w:b/>
        </w:rPr>
        <w:lastRenderedPageBreak/>
        <w:t>索後始強迫陳君簽署「自願同意搜索書」一節，此</w:t>
      </w:r>
      <w:r w:rsidR="00383176" w:rsidRPr="00BC7916">
        <w:rPr>
          <w:rFonts w:hint="eastAsia"/>
          <w:b/>
        </w:rPr>
        <w:t>係</w:t>
      </w:r>
      <w:r w:rsidR="001D3C85" w:rsidRPr="00BC7916">
        <w:rPr>
          <w:rFonts w:hint="eastAsia"/>
          <w:b/>
        </w:rPr>
        <w:t>警察</w:t>
      </w:r>
      <w:r w:rsidR="00114058" w:rsidRPr="00BC7916">
        <w:rPr>
          <w:rFonts w:hint="eastAsia"/>
          <w:b/>
        </w:rPr>
        <w:t>機關人員執行搜索過程未能注意遵守相關程序規範，應由內政部警政署通盤督導</w:t>
      </w:r>
      <w:r w:rsidR="00A52901" w:rsidRPr="00BC7916">
        <w:rPr>
          <w:rFonts w:hint="eastAsia"/>
          <w:b/>
        </w:rPr>
        <w:t>改善</w:t>
      </w:r>
      <w:r w:rsidR="00014BBA" w:rsidRPr="00BC7916">
        <w:rPr>
          <w:rFonts w:hint="eastAsia"/>
          <w:b/>
        </w:rPr>
        <w:t>，以避免引發侵害人權之爭議</w:t>
      </w:r>
      <w:r w:rsidR="00A52901" w:rsidRPr="00BC7916">
        <w:rPr>
          <w:rFonts w:hint="eastAsia"/>
          <w:b/>
        </w:rPr>
        <w:t>。</w:t>
      </w:r>
    </w:p>
    <w:p w:rsidR="00073CB5" w:rsidRPr="00BC7916" w:rsidRDefault="00495621" w:rsidP="009C2B34">
      <w:pPr>
        <w:pStyle w:val="3"/>
      </w:pPr>
      <w:r w:rsidRPr="00BC7916">
        <w:rPr>
          <w:rFonts w:hint="eastAsia"/>
        </w:rPr>
        <w:t>刑事訴訟法第7</w:t>
      </w:r>
      <w:r w:rsidRPr="00BC7916">
        <w:t>5</w:t>
      </w:r>
      <w:r w:rsidRPr="00BC7916">
        <w:rPr>
          <w:rFonts w:hint="eastAsia"/>
        </w:rPr>
        <w:t>條及第7</w:t>
      </w:r>
      <w:r w:rsidRPr="00BC7916">
        <w:t>6</w:t>
      </w:r>
      <w:r w:rsidRPr="00BC7916">
        <w:rPr>
          <w:rFonts w:hint="eastAsia"/>
        </w:rPr>
        <w:t>條規定：「</w:t>
      </w:r>
      <w:r w:rsidR="00A94912" w:rsidRPr="00BC7916">
        <w:rPr>
          <w:rFonts w:hint="eastAsia"/>
        </w:rPr>
        <w:t>被告經合法傳喚，無正當理由不到場者，得拘提之。</w:t>
      </w:r>
      <w:r w:rsidRPr="00BC7916">
        <w:rPr>
          <w:rFonts w:hint="eastAsia"/>
        </w:rPr>
        <w:t>」</w:t>
      </w:r>
      <w:r w:rsidR="00A94912" w:rsidRPr="00BC7916">
        <w:rPr>
          <w:rFonts w:hint="eastAsia"/>
        </w:rPr>
        <w:t>、「被告犯罪嫌疑重大，而有下列情形之</w:t>
      </w:r>
      <w:proofErr w:type="gramStart"/>
      <w:r w:rsidR="00A94912" w:rsidRPr="00BC7916">
        <w:rPr>
          <w:rFonts w:hint="eastAsia"/>
        </w:rPr>
        <w:t>一</w:t>
      </w:r>
      <w:proofErr w:type="gramEnd"/>
      <w:r w:rsidR="00A94912" w:rsidRPr="00BC7916">
        <w:rPr>
          <w:rFonts w:hint="eastAsia"/>
        </w:rPr>
        <w:t>者，必要時，得不經傳喚逕行拘提：一、無一定之住、居所者。二、逃亡或有事實足認為有逃亡之虞者。三、有事實足認為有湮滅、偽造、變造證據或勾串共犯或證人之虞者。四、所犯為死刑、無期徒刑或最輕本刑為五年以上有期徒刑之罪者。」</w:t>
      </w:r>
      <w:r w:rsidR="00FC56CE" w:rsidRPr="00BC7916">
        <w:rPr>
          <w:rFonts w:hint="eastAsia"/>
        </w:rPr>
        <w:t>由此可知，原則上被告</w:t>
      </w:r>
      <w:r w:rsidR="001709D0" w:rsidRPr="00BC7916">
        <w:rPr>
          <w:rFonts w:hint="eastAsia"/>
        </w:rPr>
        <w:t>經合法傳喚，無正當理由不到場者，始以拘提方式強制其到場，然而，若被告犯罪嫌疑重大，且具備刑事訴訟法第7</w:t>
      </w:r>
      <w:r w:rsidR="001709D0" w:rsidRPr="00BC7916">
        <w:t>6</w:t>
      </w:r>
      <w:r w:rsidR="001709D0" w:rsidRPr="00BC7916">
        <w:rPr>
          <w:rFonts w:hint="eastAsia"/>
        </w:rPr>
        <w:t>條各款所定情形之</w:t>
      </w:r>
      <w:proofErr w:type="gramStart"/>
      <w:r w:rsidR="001709D0" w:rsidRPr="00BC7916">
        <w:rPr>
          <w:rFonts w:hint="eastAsia"/>
        </w:rPr>
        <w:t>一</w:t>
      </w:r>
      <w:proofErr w:type="gramEnd"/>
      <w:r w:rsidR="001709D0" w:rsidRPr="00BC7916">
        <w:rPr>
          <w:rFonts w:hint="eastAsia"/>
        </w:rPr>
        <w:t>者，</w:t>
      </w:r>
      <w:r w:rsidR="00B959A6" w:rsidRPr="00BC7916">
        <w:rPr>
          <w:rFonts w:hint="eastAsia"/>
        </w:rPr>
        <w:t>得不經傳喚逕行拘提。本件</w:t>
      </w:r>
      <w:r w:rsidR="00F3177E" w:rsidRPr="00BC7916">
        <w:rPr>
          <w:rFonts w:hint="eastAsia"/>
        </w:rPr>
        <w:t>屏東地檢署檢察官黃彥凱偵辦</w:t>
      </w:r>
      <w:proofErr w:type="gramStart"/>
      <w:r w:rsidR="00B959A6" w:rsidRPr="00BC7916">
        <w:rPr>
          <w:rFonts w:hint="eastAsia"/>
        </w:rPr>
        <w:t>陳君涉犯</w:t>
      </w:r>
      <w:proofErr w:type="gramEnd"/>
      <w:r w:rsidR="00B959A6" w:rsidRPr="00BC7916">
        <w:rPr>
          <w:rFonts w:hint="eastAsia"/>
        </w:rPr>
        <w:t>運輸第二級毒品罪嫌</w:t>
      </w:r>
      <w:r w:rsidR="00F3177E" w:rsidRPr="00BC7916">
        <w:rPr>
          <w:rFonts w:hint="eastAsia"/>
        </w:rPr>
        <w:t>一案</w:t>
      </w:r>
      <w:r w:rsidR="00B959A6" w:rsidRPr="00BC7916">
        <w:rPr>
          <w:rFonts w:hint="eastAsia"/>
        </w:rPr>
        <w:t>，經指揮刑事警察局、雲林縣政府警察局刑事警察大隊(下稱雲林縣刑大)及高雄市政府警察局新興分局持續調查，發現陳</w:t>
      </w:r>
      <w:r w:rsidR="000A390A" w:rsidRPr="00BC7916">
        <w:rPr>
          <w:rFonts w:hint="eastAsia"/>
        </w:rPr>
        <w:t>君</w:t>
      </w:r>
      <w:r w:rsidR="00B959A6" w:rsidRPr="00BC7916">
        <w:rPr>
          <w:rFonts w:hint="eastAsia"/>
        </w:rPr>
        <w:t>與上手有多次接觸並交付毒品情事，為免先行傳喚</w:t>
      </w:r>
      <w:proofErr w:type="gramStart"/>
      <w:r w:rsidR="00B959A6" w:rsidRPr="00BC7916">
        <w:rPr>
          <w:rFonts w:hint="eastAsia"/>
        </w:rPr>
        <w:t>致生勾串</w:t>
      </w:r>
      <w:proofErr w:type="gramEnd"/>
      <w:r w:rsidR="00B959A6" w:rsidRPr="00BC7916">
        <w:rPr>
          <w:rFonts w:hint="eastAsia"/>
        </w:rPr>
        <w:t>情事，</w:t>
      </w:r>
      <w:proofErr w:type="gramStart"/>
      <w:r w:rsidR="00B959A6" w:rsidRPr="00BC7916">
        <w:rPr>
          <w:rFonts w:hint="eastAsia"/>
        </w:rPr>
        <w:t>爰</w:t>
      </w:r>
      <w:proofErr w:type="gramEnd"/>
      <w:r w:rsidR="00B959A6" w:rsidRPr="00BC7916">
        <w:rPr>
          <w:rFonts w:hint="eastAsia"/>
        </w:rPr>
        <w:t>依上開規定，於110年9月</w:t>
      </w:r>
      <w:r w:rsidR="00FE1270" w:rsidRPr="00BC7916">
        <w:rPr>
          <w:rFonts w:hint="eastAsia"/>
        </w:rPr>
        <w:t>1</w:t>
      </w:r>
      <w:r w:rsidR="00B959A6" w:rsidRPr="00BC7916">
        <w:rPr>
          <w:rFonts w:hint="eastAsia"/>
        </w:rPr>
        <w:t>日不經傳喚逕行拘提</w:t>
      </w:r>
      <w:r w:rsidR="00FE1270" w:rsidRPr="00BC7916">
        <w:rPr>
          <w:rFonts w:hint="eastAsia"/>
        </w:rPr>
        <w:t>到案，於法尚無不合。</w:t>
      </w:r>
    </w:p>
    <w:p w:rsidR="00EA65B9" w:rsidRPr="00BC7916" w:rsidRDefault="00FE1270" w:rsidP="009C2B34">
      <w:pPr>
        <w:pStyle w:val="3"/>
      </w:pPr>
      <w:r w:rsidRPr="00BC7916">
        <w:rPr>
          <w:rFonts w:hint="eastAsia"/>
        </w:rPr>
        <w:t>再查，陳君因涉犯運輸第二級毒品罪嫌，前於</w:t>
      </w:r>
      <w:r w:rsidR="00F3177E" w:rsidRPr="00BC7916">
        <w:rPr>
          <w:rFonts w:hint="eastAsia"/>
        </w:rPr>
        <w:t>1</w:t>
      </w:r>
      <w:r w:rsidR="00F3177E" w:rsidRPr="00BC7916">
        <w:t>10</w:t>
      </w:r>
      <w:r w:rsidR="00F3177E" w:rsidRPr="00BC7916">
        <w:rPr>
          <w:rFonts w:hint="eastAsia"/>
        </w:rPr>
        <w:t>年5月</w:t>
      </w:r>
      <w:r w:rsidR="00302752" w:rsidRPr="00BC7916">
        <w:rPr>
          <w:rFonts w:hint="eastAsia"/>
        </w:rPr>
        <w:t>1</w:t>
      </w:r>
      <w:r w:rsidR="00302752" w:rsidRPr="00BC7916">
        <w:t>6</w:t>
      </w:r>
      <w:r w:rsidR="00302752" w:rsidRPr="00BC7916">
        <w:rPr>
          <w:rFonts w:hint="eastAsia"/>
        </w:rPr>
        <w:t>日經臺灣屏東地方法院(下稱屏東地院</w:t>
      </w:r>
      <w:r w:rsidR="00302752" w:rsidRPr="00BC7916">
        <w:t>)</w:t>
      </w:r>
      <w:r w:rsidR="00AE240C" w:rsidRPr="00BC7916">
        <w:rPr>
          <w:rFonts w:hint="eastAsia"/>
        </w:rPr>
        <w:t>裁定羈押2個月，至1</w:t>
      </w:r>
      <w:r w:rsidR="00AE240C" w:rsidRPr="00BC7916">
        <w:t>10</w:t>
      </w:r>
      <w:r w:rsidR="00AE240C" w:rsidRPr="00BC7916">
        <w:rPr>
          <w:rFonts w:hint="eastAsia"/>
        </w:rPr>
        <w:t>年7月15日羈押期滿獲釋</w:t>
      </w:r>
      <w:r w:rsidR="00B9414F" w:rsidRPr="00BC7916">
        <w:rPr>
          <w:rFonts w:hint="eastAsia"/>
        </w:rPr>
        <w:t>。</w:t>
      </w:r>
      <w:proofErr w:type="gramStart"/>
      <w:r w:rsidR="00B9414F" w:rsidRPr="00BC7916">
        <w:rPr>
          <w:rFonts w:hint="eastAsia"/>
        </w:rPr>
        <w:t>嗣</w:t>
      </w:r>
      <w:proofErr w:type="gramEnd"/>
      <w:r w:rsidR="00B9414F" w:rsidRPr="00BC7916">
        <w:rPr>
          <w:rFonts w:hint="eastAsia"/>
        </w:rPr>
        <w:t>於同年9月1日，</w:t>
      </w:r>
      <w:proofErr w:type="gramStart"/>
      <w:r w:rsidR="00B9414F" w:rsidRPr="00BC7916">
        <w:rPr>
          <w:rFonts w:hint="eastAsia"/>
        </w:rPr>
        <w:t>陳君復經</w:t>
      </w:r>
      <w:proofErr w:type="gramEnd"/>
      <w:r w:rsidR="00B9414F" w:rsidRPr="00BC7916">
        <w:rPr>
          <w:rFonts w:hint="eastAsia"/>
        </w:rPr>
        <w:t>警方持搜索票至住家等地搜索，並經拘提帶</w:t>
      </w:r>
      <w:r w:rsidR="000317A2" w:rsidRPr="00BC7916">
        <w:rPr>
          <w:rFonts w:hint="eastAsia"/>
        </w:rPr>
        <w:t>至</w:t>
      </w:r>
      <w:r w:rsidR="008D0A51" w:rsidRPr="00BC7916">
        <w:rPr>
          <w:rFonts w:hint="eastAsia"/>
        </w:rPr>
        <w:t>雲林縣刑大</w:t>
      </w:r>
      <w:r w:rsidR="00B9414F" w:rsidRPr="00BC7916">
        <w:rPr>
          <w:rFonts w:hint="eastAsia"/>
        </w:rPr>
        <w:t>科技犯罪偵查隊(下稱科</w:t>
      </w:r>
      <w:proofErr w:type="gramStart"/>
      <w:r w:rsidR="00B9414F" w:rsidRPr="00BC7916">
        <w:rPr>
          <w:rFonts w:hint="eastAsia"/>
        </w:rPr>
        <w:t>偵</w:t>
      </w:r>
      <w:proofErr w:type="gramEnd"/>
      <w:r w:rsidR="00B9414F" w:rsidRPr="00BC7916">
        <w:rPr>
          <w:rFonts w:hint="eastAsia"/>
        </w:rPr>
        <w:t>隊</w:t>
      </w:r>
      <w:r w:rsidR="00B9414F" w:rsidRPr="00BC7916">
        <w:t>)</w:t>
      </w:r>
      <w:r w:rsidR="000317A2" w:rsidRPr="00BC7916">
        <w:rPr>
          <w:rFonts w:hint="eastAsia"/>
        </w:rPr>
        <w:t>詢問</w:t>
      </w:r>
      <w:r w:rsidR="00B9414F" w:rsidRPr="00BC7916">
        <w:rPr>
          <w:rFonts w:hint="eastAsia"/>
        </w:rPr>
        <w:t>，</w:t>
      </w:r>
      <w:r w:rsidR="000317A2" w:rsidRPr="00BC7916">
        <w:rPr>
          <w:rFonts w:hint="eastAsia"/>
        </w:rPr>
        <w:t>製作調查筆錄，再經屏東地檢署黃彥凱檢察官</w:t>
      </w:r>
      <w:r w:rsidR="00F5543B" w:rsidRPr="00BC7916">
        <w:rPr>
          <w:rFonts w:hint="eastAsia"/>
        </w:rPr>
        <w:t>於翌(</w:t>
      </w:r>
      <w:r w:rsidR="00F5543B" w:rsidRPr="00BC7916">
        <w:t>2)</w:t>
      </w:r>
      <w:r w:rsidR="00F5543B" w:rsidRPr="00BC7916">
        <w:rPr>
          <w:rFonts w:hint="eastAsia"/>
        </w:rPr>
        <w:t>日晚間</w:t>
      </w:r>
      <w:proofErr w:type="gramStart"/>
      <w:r w:rsidR="00150158" w:rsidRPr="00BC7916">
        <w:rPr>
          <w:rFonts w:hint="eastAsia"/>
        </w:rPr>
        <w:t>複</w:t>
      </w:r>
      <w:proofErr w:type="gramEnd"/>
      <w:r w:rsidR="00150158" w:rsidRPr="00BC7916">
        <w:rPr>
          <w:rFonts w:hint="eastAsia"/>
        </w:rPr>
        <w:t>訊後，</w:t>
      </w:r>
      <w:proofErr w:type="gramStart"/>
      <w:r w:rsidR="00F5543B" w:rsidRPr="00BC7916">
        <w:rPr>
          <w:rFonts w:hint="eastAsia"/>
        </w:rPr>
        <w:t>諭</w:t>
      </w:r>
      <w:proofErr w:type="gramEnd"/>
      <w:r w:rsidR="00F5543B" w:rsidRPr="00BC7916">
        <w:rPr>
          <w:rFonts w:hint="eastAsia"/>
        </w:rPr>
        <w:t>知由於共犯中之李</w:t>
      </w:r>
      <w:r w:rsidR="00F5543B" w:rsidRPr="00BC7916">
        <w:rPr>
          <w:rFonts w:hAnsi="標楷體" w:hint="eastAsia"/>
        </w:rPr>
        <w:t>○</w:t>
      </w:r>
      <w:r w:rsidR="00F5543B" w:rsidRPr="00BC7916">
        <w:rPr>
          <w:rFonts w:hint="eastAsia"/>
        </w:rPr>
        <w:t>宏尚未到案，為避免有串證之虞，向法院</w:t>
      </w:r>
      <w:r w:rsidR="00F5543B" w:rsidRPr="00BC7916">
        <w:rPr>
          <w:rFonts w:hint="eastAsia"/>
        </w:rPr>
        <w:lastRenderedPageBreak/>
        <w:t>聲請羈押禁見。</w:t>
      </w:r>
      <w:r w:rsidR="00AD232C" w:rsidRPr="00BC7916">
        <w:rPr>
          <w:rFonts w:hint="eastAsia"/>
        </w:rPr>
        <w:t>然經屏東地院開庭審理後</w:t>
      </w:r>
      <w:r w:rsidR="0051409E" w:rsidRPr="00BC7916">
        <w:rPr>
          <w:rFonts w:hint="eastAsia"/>
        </w:rPr>
        <w:t>，</w:t>
      </w:r>
      <w:r w:rsidR="00166D12" w:rsidRPr="00BC7916">
        <w:rPr>
          <w:rFonts w:hint="eastAsia"/>
        </w:rPr>
        <w:t>則以</w:t>
      </w:r>
      <w:proofErr w:type="gramStart"/>
      <w:r w:rsidR="00166D12" w:rsidRPr="00BC7916">
        <w:rPr>
          <w:rFonts w:hint="eastAsia"/>
        </w:rPr>
        <w:t>1</w:t>
      </w:r>
      <w:r w:rsidR="00166D12" w:rsidRPr="00BC7916">
        <w:t>10</w:t>
      </w:r>
      <w:proofErr w:type="gramEnd"/>
      <w:r w:rsidR="00166D12" w:rsidRPr="00BC7916">
        <w:rPr>
          <w:rFonts w:hint="eastAsia"/>
        </w:rPr>
        <w:t>年度聲</w:t>
      </w:r>
      <w:proofErr w:type="gramStart"/>
      <w:r w:rsidR="00166D12" w:rsidRPr="00BC7916">
        <w:rPr>
          <w:rFonts w:hint="eastAsia"/>
        </w:rPr>
        <w:t>羈</w:t>
      </w:r>
      <w:proofErr w:type="gramEnd"/>
      <w:r w:rsidR="00166D12" w:rsidRPr="00BC7916">
        <w:rPr>
          <w:rFonts w:hint="eastAsia"/>
        </w:rPr>
        <w:t>字第2</w:t>
      </w:r>
      <w:r w:rsidR="00166D12" w:rsidRPr="00BC7916">
        <w:t>06</w:t>
      </w:r>
      <w:r w:rsidR="00166D12" w:rsidRPr="00BC7916">
        <w:rPr>
          <w:rFonts w:hint="eastAsia"/>
        </w:rPr>
        <w:t>號裁定駁回檢察官對陳君之羈押聲請。該裁定理由敘明略</w:t>
      </w:r>
      <w:proofErr w:type="gramStart"/>
      <w:r w:rsidR="00166D12" w:rsidRPr="00BC7916">
        <w:rPr>
          <w:rFonts w:hint="eastAsia"/>
        </w:rPr>
        <w:t>以</w:t>
      </w:r>
      <w:proofErr w:type="gramEnd"/>
      <w:r w:rsidR="00166D12" w:rsidRPr="00BC7916">
        <w:rPr>
          <w:rFonts w:hint="eastAsia"/>
        </w:rPr>
        <w:t>：「查被告陳俊嘉因涉犯本案運輸毒品案件，前經檢察官於1</w:t>
      </w:r>
      <w:r w:rsidR="00166D12" w:rsidRPr="00BC7916">
        <w:t>10</w:t>
      </w:r>
      <w:r w:rsidR="00166D12" w:rsidRPr="00BC7916">
        <w:rPr>
          <w:rFonts w:hint="eastAsia"/>
        </w:rPr>
        <w:t>年5月1</w:t>
      </w:r>
      <w:r w:rsidR="00166D12" w:rsidRPr="00BC7916">
        <w:t>6</w:t>
      </w:r>
      <w:r w:rsidR="00166D12" w:rsidRPr="00BC7916">
        <w:rPr>
          <w:rFonts w:hint="eastAsia"/>
        </w:rPr>
        <w:t>日聲請羈押，經本院以</w:t>
      </w:r>
      <w:proofErr w:type="gramStart"/>
      <w:r w:rsidR="00166D12" w:rsidRPr="00BC7916">
        <w:rPr>
          <w:rFonts w:hint="eastAsia"/>
        </w:rPr>
        <w:t>1</w:t>
      </w:r>
      <w:r w:rsidR="00166D12" w:rsidRPr="00BC7916">
        <w:t>10</w:t>
      </w:r>
      <w:proofErr w:type="gramEnd"/>
      <w:r w:rsidR="00166D12" w:rsidRPr="00BC7916">
        <w:rPr>
          <w:rFonts w:hint="eastAsia"/>
        </w:rPr>
        <w:t>年度聲</w:t>
      </w:r>
      <w:proofErr w:type="gramStart"/>
      <w:r w:rsidR="00166D12" w:rsidRPr="00BC7916">
        <w:rPr>
          <w:rFonts w:hint="eastAsia"/>
        </w:rPr>
        <w:t>羈</w:t>
      </w:r>
      <w:proofErr w:type="gramEnd"/>
      <w:r w:rsidR="00166D12" w:rsidRPr="00BC7916">
        <w:rPr>
          <w:rFonts w:hint="eastAsia"/>
        </w:rPr>
        <w:t>字第1</w:t>
      </w:r>
      <w:r w:rsidR="00166D12" w:rsidRPr="00BC7916">
        <w:t>11</w:t>
      </w:r>
      <w:r w:rsidR="00166D12" w:rsidRPr="00BC7916">
        <w:rPr>
          <w:rFonts w:hint="eastAsia"/>
        </w:rPr>
        <w:t>號裁定羈押並禁止接見通信，</w:t>
      </w:r>
      <w:proofErr w:type="gramStart"/>
      <w:r w:rsidR="00166D12" w:rsidRPr="00BC7916">
        <w:rPr>
          <w:rFonts w:hint="eastAsia"/>
        </w:rPr>
        <w:t>嗣</w:t>
      </w:r>
      <w:proofErr w:type="gramEnd"/>
      <w:r w:rsidR="00166D12" w:rsidRPr="00BC7916">
        <w:rPr>
          <w:rFonts w:hint="eastAsia"/>
        </w:rPr>
        <w:t>經檢察官聲請延長羈押，經本院以</w:t>
      </w:r>
      <w:proofErr w:type="gramStart"/>
      <w:r w:rsidR="00166D12" w:rsidRPr="00BC7916">
        <w:rPr>
          <w:rFonts w:hint="eastAsia"/>
        </w:rPr>
        <w:t>1</w:t>
      </w:r>
      <w:r w:rsidR="00166D12" w:rsidRPr="00BC7916">
        <w:t>10</w:t>
      </w:r>
      <w:proofErr w:type="gramEnd"/>
      <w:r w:rsidR="00166D12" w:rsidRPr="00BC7916">
        <w:rPr>
          <w:rFonts w:hint="eastAsia"/>
        </w:rPr>
        <w:t>年度</w:t>
      </w:r>
      <w:proofErr w:type="gramStart"/>
      <w:r w:rsidR="00166D12" w:rsidRPr="00BC7916">
        <w:rPr>
          <w:rFonts w:hint="eastAsia"/>
        </w:rPr>
        <w:t>偵聲字</w:t>
      </w:r>
      <w:proofErr w:type="gramEnd"/>
      <w:r w:rsidR="00166D12" w:rsidRPr="00BC7916">
        <w:rPr>
          <w:rFonts w:hint="eastAsia"/>
        </w:rPr>
        <w:t>第1</w:t>
      </w:r>
      <w:r w:rsidR="00166D12" w:rsidRPr="00BC7916">
        <w:t>16</w:t>
      </w:r>
      <w:r w:rsidR="00166D12" w:rsidRPr="00BC7916">
        <w:rPr>
          <w:rFonts w:hint="eastAsia"/>
        </w:rPr>
        <w:t>號裁定駁回，被告於1</w:t>
      </w:r>
      <w:r w:rsidR="00166D12" w:rsidRPr="00BC7916">
        <w:t>10</w:t>
      </w:r>
      <w:r w:rsidR="00166D12" w:rsidRPr="00BC7916">
        <w:rPr>
          <w:rFonts w:hint="eastAsia"/>
        </w:rPr>
        <w:t>年7月1</w:t>
      </w:r>
      <w:r w:rsidR="00166D12" w:rsidRPr="00BC7916">
        <w:t>5</w:t>
      </w:r>
      <w:r w:rsidR="00166D12" w:rsidRPr="00BC7916">
        <w:rPr>
          <w:rFonts w:hint="eastAsia"/>
        </w:rPr>
        <w:t>日羈押期滿出所等情，有上開裁定</w:t>
      </w:r>
      <w:proofErr w:type="gramStart"/>
      <w:r w:rsidR="00166D12" w:rsidRPr="00BC7916">
        <w:rPr>
          <w:rFonts w:hint="eastAsia"/>
        </w:rPr>
        <w:t>在卷可參</w:t>
      </w:r>
      <w:proofErr w:type="gramEnd"/>
      <w:r w:rsidR="00166D12" w:rsidRPr="00BC7916">
        <w:rPr>
          <w:rFonts w:hint="eastAsia"/>
        </w:rPr>
        <w:t>，並經本院調取上開聲請羈押及延長羈押卷查閱無誤。是被告於本案偵查階段之羈押期間已滿，復經聲請延長羈押經駁回，是檢察官再度聲請羈押被告，於法自屬有違，應予駁回」等語。</w:t>
      </w:r>
    </w:p>
    <w:p w:rsidR="00166D12" w:rsidRPr="00BC7916" w:rsidRDefault="00F83114" w:rsidP="009C2B34">
      <w:pPr>
        <w:pStyle w:val="3"/>
      </w:pPr>
      <w:r w:rsidRPr="00BC7916">
        <w:rPr>
          <w:rFonts w:hint="eastAsia"/>
        </w:rPr>
        <w:t>本院</w:t>
      </w:r>
      <w:proofErr w:type="gramStart"/>
      <w:r w:rsidRPr="00BC7916">
        <w:rPr>
          <w:rFonts w:hint="eastAsia"/>
        </w:rPr>
        <w:t>詢</w:t>
      </w:r>
      <w:proofErr w:type="gramEnd"/>
      <w:r w:rsidRPr="00BC7916">
        <w:rPr>
          <w:rFonts w:hint="eastAsia"/>
        </w:rPr>
        <w:t>據黃彥凱檢察官表示</w:t>
      </w:r>
      <w:r w:rsidR="00F4105A" w:rsidRPr="00BC7916">
        <w:rPr>
          <w:rFonts w:hint="eastAsia"/>
        </w:rPr>
        <w:t>：「</w:t>
      </w:r>
      <w:r w:rsidR="00F4105A" w:rsidRPr="00BC7916">
        <w:rPr>
          <w:rFonts w:hint="eastAsia"/>
          <w:szCs w:val="32"/>
        </w:rPr>
        <w:t>後來會</w:t>
      </w:r>
      <w:proofErr w:type="gramStart"/>
      <w:r w:rsidR="00F4105A" w:rsidRPr="00BC7916">
        <w:rPr>
          <w:rFonts w:hint="eastAsia"/>
          <w:szCs w:val="32"/>
        </w:rPr>
        <w:t>再度聲押陳</w:t>
      </w:r>
      <w:proofErr w:type="gramEnd"/>
      <w:r w:rsidR="009A72F7" w:rsidRPr="00BC7916">
        <w:rPr>
          <w:rFonts w:hint="eastAsia"/>
          <w:szCs w:val="32"/>
        </w:rPr>
        <w:t>君</w:t>
      </w:r>
      <w:r w:rsidR="00F4105A" w:rsidRPr="00BC7916">
        <w:rPr>
          <w:rFonts w:hint="eastAsia"/>
          <w:szCs w:val="32"/>
        </w:rPr>
        <w:t>的原因主要是陳</w:t>
      </w:r>
      <w:r w:rsidR="009A72F7" w:rsidRPr="00BC7916">
        <w:rPr>
          <w:rFonts w:hint="eastAsia"/>
          <w:szCs w:val="32"/>
        </w:rPr>
        <w:t>君</w:t>
      </w:r>
      <w:r w:rsidR="00F4105A" w:rsidRPr="00BC7916">
        <w:rPr>
          <w:rFonts w:hint="eastAsia"/>
          <w:szCs w:val="32"/>
        </w:rPr>
        <w:t>與到案的</w:t>
      </w:r>
      <w:r w:rsidR="00326A68" w:rsidRPr="00BC7916">
        <w:rPr>
          <w:rFonts w:hint="eastAsia"/>
          <w:szCs w:val="32"/>
        </w:rPr>
        <w:t>陳○</w:t>
      </w:r>
      <w:proofErr w:type="gramStart"/>
      <w:r w:rsidR="00326A68" w:rsidRPr="00BC7916">
        <w:rPr>
          <w:rFonts w:hint="eastAsia"/>
          <w:szCs w:val="32"/>
        </w:rPr>
        <w:t>維</w:t>
      </w:r>
      <w:r w:rsidR="00F4105A" w:rsidRPr="00BC7916">
        <w:rPr>
          <w:rFonts w:hint="eastAsia"/>
          <w:szCs w:val="32"/>
        </w:rPr>
        <w:t>說詞不</w:t>
      </w:r>
      <w:proofErr w:type="gramEnd"/>
      <w:r w:rsidR="00F4105A" w:rsidRPr="00BC7916">
        <w:rPr>
          <w:rFonts w:hint="eastAsia"/>
          <w:szCs w:val="32"/>
        </w:rPr>
        <w:t>一致，加上陳</w:t>
      </w:r>
      <w:r w:rsidR="009A72F7" w:rsidRPr="00BC7916">
        <w:rPr>
          <w:rFonts w:hint="eastAsia"/>
          <w:szCs w:val="32"/>
        </w:rPr>
        <w:t>君</w:t>
      </w:r>
      <w:r w:rsidR="00F4105A" w:rsidRPr="00BC7916">
        <w:rPr>
          <w:rFonts w:hint="eastAsia"/>
          <w:szCs w:val="32"/>
        </w:rPr>
        <w:t>運輸的毒品到了鹿港之後是交給</w:t>
      </w:r>
      <w:r w:rsidR="00B35696" w:rsidRPr="00BC7916">
        <w:rPr>
          <w:rFonts w:hint="eastAsia"/>
          <w:szCs w:val="32"/>
        </w:rPr>
        <w:t>李○宏</w:t>
      </w:r>
      <w:r w:rsidR="00F4105A" w:rsidRPr="00BC7916">
        <w:rPr>
          <w:rFonts w:hint="eastAsia"/>
          <w:szCs w:val="32"/>
        </w:rPr>
        <w:t>跟</w:t>
      </w:r>
      <w:proofErr w:type="gramStart"/>
      <w:r w:rsidR="00326A68" w:rsidRPr="00BC7916">
        <w:rPr>
          <w:rFonts w:hint="eastAsia"/>
          <w:szCs w:val="32"/>
        </w:rPr>
        <w:t>林○姿</w:t>
      </w:r>
      <w:proofErr w:type="gramEnd"/>
      <w:r w:rsidR="00F4105A" w:rsidRPr="00BC7916">
        <w:rPr>
          <w:rFonts w:hint="eastAsia"/>
          <w:szCs w:val="32"/>
        </w:rPr>
        <w:t>，陳</w:t>
      </w:r>
      <w:r w:rsidR="009A72F7" w:rsidRPr="00BC7916">
        <w:rPr>
          <w:rFonts w:hint="eastAsia"/>
          <w:szCs w:val="32"/>
        </w:rPr>
        <w:t>君</w:t>
      </w:r>
      <w:r w:rsidR="00F4105A" w:rsidRPr="00BC7916">
        <w:rPr>
          <w:rFonts w:hint="eastAsia"/>
          <w:szCs w:val="32"/>
        </w:rPr>
        <w:t>也有陪同</w:t>
      </w:r>
      <w:r w:rsidR="00B35696" w:rsidRPr="00BC7916">
        <w:rPr>
          <w:rFonts w:hint="eastAsia"/>
          <w:szCs w:val="32"/>
        </w:rPr>
        <w:t>李○宏</w:t>
      </w:r>
      <w:r w:rsidR="00F4105A" w:rsidRPr="00BC7916">
        <w:rPr>
          <w:rFonts w:hint="eastAsia"/>
          <w:szCs w:val="32"/>
        </w:rPr>
        <w:t>及</w:t>
      </w:r>
      <w:proofErr w:type="gramStart"/>
      <w:r w:rsidR="00326A68" w:rsidRPr="00BC7916">
        <w:rPr>
          <w:rFonts w:hint="eastAsia"/>
          <w:szCs w:val="32"/>
        </w:rPr>
        <w:t>林○姿</w:t>
      </w:r>
      <w:r w:rsidR="00F4105A" w:rsidRPr="00BC7916">
        <w:rPr>
          <w:rFonts w:hint="eastAsia"/>
          <w:szCs w:val="32"/>
        </w:rPr>
        <w:t>藏匿</w:t>
      </w:r>
      <w:proofErr w:type="gramEnd"/>
      <w:r w:rsidR="00F4105A" w:rsidRPr="00BC7916">
        <w:rPr>
          <w:rFonts w:hint="eastAsia"/>
          <w:szCs w:val="32"/>
        </w:rPr>
        <w:t>毒品，而其與共犯</w:t>
      </w:r>
      <w:proofErr w:type="gramStart"/>
      <w:r w:rsidR="00326A68" w:rsidRPr="00BC7916">
        <w:rPr>
          <w:rFonts w:hint="eastAsia"/>
          <w:szCs w:val="32"/>
        </w:rPr>
        <w:t>林○姿</w:t>
      </w:r>
      <w:r w:rsidR="00F4105A" w:rsidRPr="00BC7916">
        <w:rPr>
          <w:rFonts w:hint="eastAsia"/>
          <w:szCs w:val="32"/>
        </w:rPr>
        <w:t>的</w:t>
      </w:r>
      <w:proofErr w:type="gramEnd"/>
      <w:r w:rsidR="00F4105A" w:rsidRPr="00BC7916">
        <w:rPr>
          <w:rFonts w:hint="eastAsia"/>
          <w:szCs w:val="32"/>
        </w:rPr>
        <w:t>講法也是不符的，因此認為他跟其他的共犯證詞不符，有串證之虞，</w:t>
      </w:r>
      <w:proofErr w:type="gramStart"/>
      <w:r w:rsidR="00F4105A" w:rsidRPr="00BC7916">
        <w:rPr>
          <w:rFonts w:hint="eastAsia"/>
          <w:szCs w:val="32"/>
        </w:rPr>
        <w:t>此串證</w:t>
      </w:r>
      <w:proofErr w:type="gramEnd"/>
      <w:r w:rsidR="00F4105A" w:rsidRPr="00BC7916">
        <w:rPr>
          <w:rFonts w:hint="eastAsia"/>
          <w:szCs w:val="32"/>
        </w:rPr>
        <w:t>因屬新生的羈押原因事實，所以</w:t>
      </w:r>
      <w:proofErr w:type="gramStart"/>
      <w:r w:rsidR="00F4105A" w:rsidRPr="00BC7916">
        <w:rPr>
          <w:rFonts w:hint="eastAsia"/>
          <w:szCs w:val="32"/>
        </w:rPr>
        <w:t>才又聲請</w:t>
      </w:r>
      <w:proofErr w:type="gramEnd"/>
      <w:r w:rsidR="00F4105A" w:rsidRPr="00BC7916">
        <w:rPr>
          <w:rFonts w:hint="eastAsia"/>
          <w:szCs w:val="32"/>
        </w:rPr>
        <w:t>羈押，但與院方法律見解不符而被駁回(法院要求的是「基礎犯罪事實」</w:t>
      </w:r>
      <w:r w:rsidR="00F4105A" w:rsidRPr="00BC7916">
        <w:rPr>
          <w:szCs w:val="32"/>
        </w:rPr>
        <w:t>)</w:t>
      </w:r>
      <w:r w:rsidR="00F4105A" w:rsidRPr="00BC7916">
        <w:rPr>
          <w:rFonts w:hint="eastAsia"/>
        </w:rPr>
        <w:t>」等語，換言之，</w:t>
      </w:r>
      <w:proofErr w:type="gramStart"/>
      <w:r w:rsidR="00F4105A" w:rsidRPr="00BC7916">
        <w:rPr>
          <w:rFonts w:hint="eastAsia"/>
        </w:rPr>
        <w:t>此係院檢</w:t>
      </w:r>
      <w:proofErr w:type="gramEnd"/>
      <w:r w:rsidR="00F4105A" w:rsidRPr="00BC7916">
        <w:rPr>
          <w:rFonts w:hint="eastAsia"/>
        </w:rPr>
        <w:t>之間就新事實之認定不一，</w:t>
      </w:r>
      <w:r w:rsidR="009B62DF" w:rsidRPr="00BC7916">
        <w:rPr>
          <w:rFonts w:hint="eastAsia"/>
        </w:rPr>
        <w:t>從</w:t>
      </w:r>
      <w:r w:rsidR="00F4105A" w:rsidRPr="00BC7916">
        <w:rPr>
          <w:rFonts w:hint="eastAsia"/>
        </w:rPr>
        <w:t>而</w:t>
      </w:r>
      <w:r w:rsidR="009B62DF" w:rsidRPr="00BC7916">
        <w:rPr>
          <w:rFonts w:hint="eastAsia"/>
        </w:rPr>
        <w:t>由屏東地院</w:t>
      </w:r>
      <w:r w:rsidR="00F4105A" w:rsidRPr="00BC7916">
        <w:rPr>
          <w:rFonts w:hint="eastAsia"/>
        </w:rPr>
        <w:t>駁回</w:t>
      </w:r>
      <w:r w:rsidR="00C53792" w:rsidRPr="00BC7916">
        <w:rPr>
          <w:rFonts w:hint="eastAsia"/>
        </w:rPr>
        <w:t>檢察官對陳君第二次</w:t>
      </w:r>
      <w:r w:rsidR="00F4105A" w:rsidRPr="00BC7916">
        <w:rPr>
          <w:rFonts w:hint="eastAsia"/>
        </w:rPr>
        <w:t>羈押之聲請，</w:t>
      </w:r>
      <w:r w:rsidR="009B62DF" w:rsidRPr="00BC7916">
        <w:rPr>
          <w:rFonts w:hint="eastAsia"/>
        </w:rPr>
        <w:t>而陳君業已依該院駁回羈押之裁定而獲釋。</w:t>
      </w:r>
    </w:p>
    <w:p w:rsidR="003274AA" w:rsidRPr="00BC7916" w:rsidRDefault="009B62DF" w:rsidP="00466677">
      <w:pPr>
        <w:pStyle w:val="3"/>
      </w:pPr>
      <w:r w:rsidRPr="00BC7916">
        <w:rPr>
          <w:rFonts w:hint="eastAsia"/>
        </w:rPr>
        <w:t>至於陳訴意旨指稱，</w:t>
      </w:r>
      <w:r w:rsidR="0075022B" w:rsidRPr="00BC7916">
        <w:rPr>
          <w:rFonts w:hint="eastAsia"/>
        </w:rPr>
        <w:t>1</w:t>
      </w:r>
      <w:r w:rsidR="0075022B" w:rsidRPr="00BC7916">
        <w:t>10</w:t>
      </w:r>
      <w:r w:rsidR="0075022B" w:rsidRPr="00BC7916">
        <w:rPr>
          <w:rFonts w:hint="eastAsia"/>
        </w:rPr>
        <w:t>年9月1日</w:t>
      </w:r>
      <w:r w:rsidR="006912CA" w:rsidRPr="00BC7916">
        <w:rPr>
          <w:rFonts w:hint="eastAsia"/>
        </w:rPr>
        <w:t>警方再度前往陳君住所強行搜索，且</w:t>
      </w:r>
      <w:r w:rsidRPr="00BC7916">
        <w:rPr>
          <w:rFonts w:hint="eastAsia"/>
        </w:rPr>
        <w:t>於搜索後始強迫陳君簽署「自願同意搜索書」一節，</w:t>
      </w:r>
      <w:r w:rsidR="003274AA" w:rsidRPr="00BC7916">
        <w:rPr>
          <w:rFonts w:hint="eastAsia"/>
        </w:rPr>
        <w:t>按搜索，應用搜索票。此為刑事訴訟法第1</w:t>
      </w:r>
      <w:r w:rsidR="003274AA" w:rsidRPr="00BC7916">
        <w:t>28</w:t>
      </w:r>
      <w:r w:rsidR="003274AA" w:rsidRPr="00BC7916">
        <w:rPr>
          <w:rFonts w:hint="eastAsia"/>
        </w:rPr>
        <w:t>條第1項所明定。</w:t>
      </w:r>
      <w:r w:rsidR="00481008" w:rsidRPr="00BC7916">
        <w:rPr>
          <w:rFonts w:hint="eastAsia"/>
        </w:rPr>
        <w:t>對於搜索</w:t>
      </w:r>
      <w:r w:rsidR="00BD703D" w:rsidRPr="00BC7916">
        <w:rPr>
          <w:rFonts w:hint="eastAsia"/>
        </w:rPr>
        <w:t>係</w:t>
      </w:r>
      <w:proofErr w:type="gramStart"/>
      <w:r w:rsidR="00BD703D" w:rsidRPr="00BC7916">
        <w:rPr>
          <w:rFonts w:hint="eastAsia"/>
        </w:rPr>
        <w:t>採令狀</w:t>
      </w:r>
      <w:proofErr w:type="gramEnd"/>
      <w:r w:rsidR="00BD703D" w:rsidRPr="00BC7916">
        <w:rPr>
          <w:rFonts w:hint="eastAsia"/>
        </w:rPr>
        <w:t>主義，</w:t>
      </w:r>
      <w:r w:rsidR="006912CA" w:rsidRPr="00BC7916">
        <w:rPr>
          <w:rFonts w:hint="eastAsia"/>
        </w:rPr>
        <w:t>原則上</w:t>
      </w:r>
      <w:r w:rsidR="00BD703D" w:rsidRPr="00BC7916">
        <w:rPr>
          <w:rFonts w:hint="eastAsia"/>
        </w:rPr>
        <w:t>以</w:t>
      </w:r>
      <w:r w:rsidR="00456E68" w:rsidRPr="00BC7916">
        <w:rPr>
          <w:rFonts w:hint="eastAsia"/>
        </w:rPr>
        <w:t>持搜索票</w:t>
      </w:r>
      <w:r w:rsidR="00BD703D" w:rsidRPr="00BC7916">
        <w:rPr>
          <w:rFonts w:hint="eastAsia"/>
        </w:rPr>
        <w:t>作</w:t>
      </w:r>
      <w:r w:rsidR="008B6161" w:rsidRPr="00BC7916">
        <w:rPr>
          <w:rFonts w:hint="eastAsia"/>
        </w:rPr>
        <w:t>為搜索之合法要件，</w:t>
      </w:r>
      <w:r w:rsidR="003274AA" w:rsidRPr="00BC7916">
        <w:rPr>
          <w:rFonts w:hint="eastAsia"/>
        </w:rPr>
        <w:t>同法第1</w:t>
      </w:r>
      <w:r w:rsidR="003274AA" w:rsidRPr="00BC7916">
        <w:t>31</w:t>
      </w:r>
      <w:r w:rsidR="003274AA" w:rsidRPr="00BC7916">
        <w:rPr>
          <w:rFonts w:hint="eastAsia"/>
        </w:rPr>
        <w:t>條之1固規定：「搜索，經受搜索人出於自願</w:t>
      </w:r>
      <w:r w:rsidR="003274AA" w:rsidRPr="00BC7916">
        <w:rPr>
          <w:rFonts w:hint="eastAsia"/>
        </w:rPr>
        <w:lastRenderedPageBreak/>
        <w:t>性同意者，得不使用搜索票。但執行人員應出示證件，並將其同意之意旨記載於筆錄。」將受搜索人同意搜索列為得例外無票實施搜索強制處分之態樣之一，</w:t>
      </w:r>
      <w:r w:rsidR="008B6161" w:rsidRPr="00BC7916">
        <w:rPr>
          <w:rFonts w:hint="eastAsia"/>
        </w:rPr>
        <w:t>然此項同意，仍以出於</w:t>
      </w:r>
      <w:r w:rsidR="00466677" w:rsidRPr="00BC7916">
        <w:rPr>
          <w:rFonts w:hint="eastAsia"/>
        </w:rPr>
        <w:t>受搜索人自願性同意</w:t>
      </w:r>
      <w:r w:rsidR="008B6161" w:rsidRPr="00BC7916">
        <w:rPr>
          <w:rFonts w:hint="eastAsia"/>
        </w:rPr>
        <w:t>為必要</w:t>
      </w:r>
      <w:r w:rsidR="00466677" w:rsidRPr="00BC7916">
        <w:rPr>
          <w:rFonts w:hint="eastAsia"/>
        </w:rPr>
        <w:t>。同意搜索之合法性，係立基於受搜索人明知有權拒絕搜索，卻仍本於自由意志，願意放棄憲法所保障之隱私權、財產權、居住權等基本權，接受搜索。受搜索人之同意，既為搜索合法之最重要前提，搜索之進行，自須於獲得受搜索人同意後，始得為之，範圍及期間長短，亦取決於受搜索人之意思(最高法院</w:t>
      </w:r>
      <w:proofErr w:type="gramStart"/>
      <w:r w:rsidR="00466677" w:rsidRPr="00BC7916">
        <w:rPr>
          <w:rFonts w:hint="eastAsia"/>
        </w:rPr>
        <w:t>1</w:t>
      </w:r>
      <w:r w:rsidR="00466677" w:rsidRPr="00BC7916">
        <w:t>09</w:t>
      </w:r>
      <w:proofErr w:type="gramEnd"/>
      <w:r w:rsidR="00466677" w:rsidRPr="00BC7916">
        <w:rPr>
          <w:rFonts w:hint="eastAsia"/>
        </w:rPr>
        <w:t>年度台上字第2</w:t>
      </w:r>
      <w:r w:rsidR="00466677" w:rsidRPr="00BC7916">
        <w:t>59</w:t>
      </w:r>
      <w:r w:rsidR="00466677" w:rsidRPr="00BC7916">
        <w:rPr>
          <w:rFonts w:hint="eastAsia"/>
        </w:rPr>
        <w:t>號判決參照</w:t>
      </w:r>
      <w:r w:rsidR="00466677" w:rsidRPr="00BC7916">
        <w:t>)</w:t>
      </w:r>
      <w:r w:rsidR="00466677" w:rsidRPr="00BC7916">
        <w:rPr>
          <w:rFonts w:hint="eastAsia"/>
        </w:rPr>
        <w:t>。</w:t>
      </w:r>
      <w:r w:rsidR="00114058" w:rsidRPr="00BC7916">
        <w:rPr>
          <w:rFonts w:hint="eastAsia"/>
        </w:rPr>
        <w:t>另查內政部警政署訂定之「警察機關執行搜索扣押應行注意要點」第1</w:t>
      </w:r>
      <w:r w:rsidR="00114058" w:rsidRPr="00BC7916">
        <w:t>5</w:t>
      </w:r>
      <w:r w:rsidR="00114058" w:rsidRPr="00BC7916">
        <w:rPr>
          <w:rFonts w:hint="eastAsia"/>
        </w:rPr>
        <w:t>點規定：「依本法(按：指刑事訴訟法</w:t>
      </w:r>
      <w:r w:rsidR="00114058" w:rsidRPr="00BC7916">
        <w:t>)</w:t>
      </w:r>
      <w:r w:rsidR="00114058" w:rsidRPr="00BC7916">
        <w:rPr>
          <w:rFonts w:hint="eastAsia"/>
        </w:rPr>
        <w:t>第1</w:t>
      </w:r>
      <w:r w:rsidR="00114058" w:rsidRPr="00BC7916">
        <w:t>31</w:t>
      </w:r>
      <w:r w:rsidR="00114058" w:rsidRPr="00BC7916">
        <w:rPr>
          <w:rFonts w:hint="eastAsia"/>
        </w:rPr>
        <w:t>條之1經受搜索人自願性同意之搜索，應注意同意人其對受搜索之標的，有無同意之權，並斟酌同意當時之客觀情境、同意人之精神狀態、理解能力等一切情狀予以判斷，必須受搜索人實質上具有同意之能力，方得為之；</w:t>
      </w:r>
      <w:r w:rsidR="00114058" w:rsidRPr="00BC7916">
        <w:rPr>
          <w:rFonts w:hint="eastAsia"/>
          <w:b/>
        </w:rPr>
        <w:t>執行搜索人員對受搜索人，不得施以任何強暴脅迫、詐欺或其他不正之方法，使其同意</w:t>
      </w:r>
      <w:r w:rsidR="00114058" w:rsidRPr="00BC7916">
        <w:rPr>
          <w:rFonts w:hint="eastAsia"/>
        </w:rPr>
        <w:t>；並將其同意之意旨記載於搜索筆錄。」</w:t>
      </w:r>
      <w:r w:rsidR="00DF01F2" w:rsidRPr="00BC7916">
        <w:rPr>
          <w:rFonts w:hint="eastAsia"/>
        </w:rPr>
        <w:t>卷查</w:t>
      </w:r>
      <w:r w:rsidR="007B6A58" w:rsidRPr="00BC7916">
        <w:rPr>
          <w:rFonts w:hint="eastAsia"/>
        </w:rPr>
        <w:t>，本案</w:t>
      </w:r>
      <w:r w:rsidR="009E7A0C" w:rsidRPr="00BC7916">
        <w:rPr>
          <w:rFonts w:hint="eastAsia"/>
        </w:rPr>
        <w:t>執行搜索之警方人員於1</w:t>
      </w:r>
      <w:r w:rsidR="009E7A0C" w:rsidRPr="00BC7916">
        <w:t>10</w:t>
      </w:r>
      <w:r w:rsidR="009E7A0C" w:rsidRPr="00BC7916">
        <w:rPr>
          <w:rFonts w:hint="eastAsia"/>
        </w:rPr>
        <w:t>年</w:t>
      </w:r>
      <w:r w:rsidR="009E7A0C" w:rsidRPr="00BC7916">
        <w:t>9</w:t>
      </w:r>
      <w:r w:rsidR="009E7A0C" w:rsidRPr="00BC7916">
        <w:rPr>
          <w:rFonts w:hint="eastAsia"/>
        </w:rPr>
        <w:t>月</w:t>
      </w:r>
      <w:r w:rsidR="009E7A0C" w:rsidRPr="00BC7916">
        <w:t>1</w:t>
      </w:r>
      <w:r w:rsidR="009E7A0C" w:rsidRPr="00BC7916">
        <w:rPr>
          <w:rFonts w:hint="eastAsia"/>
        </w:rPr>
        <w:t>日晚間分別至陳君之居住地及戶籍地實施搜索，</w:t>
      </w:r>
      <w:proofErr w:type="gramStart"/>
      <w:r w:rsidR="009E7A0C" w:rsidRPr="00BC7916">
        <w:rPr>
          <w:rFonts w:hint="eastAsia"/>
        </w:rPr>
        <w:t>並均由陳</w:t>
      </w:r>
      <w:proofErr w:type="gramEnd"/>
      <w:r w:rsidR="009E7A0C" w:rsidRPr="00BC7916">
        <w:rPr>
          <w:rFonts w:hint="eastAsia"/>
        </w:rPr>
        <w:t>君簽立</w:t>
      </w:r>
      <w:r w:rsidR="007B6A58" w:rsidRPr="00BC7916">
        <w:rPr>
          <w:rFonts w:hint="eastAsia"/>
        </w:rPr>
        <w:t>「自願受搜索同意書」</w:t>
      </w:r>
      <w:r w:rsidR="009E7A0C" w:rsidRPr="00BC7916">
        <w:rPr>
          <w:rFonts w:hint="eastAsia"/>
        </w:rPr>
        <w:t>各1份，據陳訴意旨指</w:t>
      </w:r>
      <w:r w:rsidR="00D44A5C" w:rsidRPr="00BC7916">
        <w:rPr>
          <w:rFonts w:hint="eastAsia"/>
        </w:rPr>
        <w:t>稱</w:t>
      </w:r>
      <w:r w:rsidR="009E7A0C" w:rsidRPr="00BC7916">
        <w:rPr>
          <w:rFonts w:hint="eastAsia"/>
        </w:rPr>
        <w:t>，該同意書係於搜索進行後始強迫陳君簽署</w:t>
      </w:r>
      <w:r w:rsidR="00D44A5C" w:rsidRPr="00BC7916">
        <w:rPr>
          <w:rFonts w:hint="eastAsia"/>
        </w:rPr>
        <w:t>等語</w:t>
      </w:r>
      <w:r w:rsidR="009E7A0C" w:rsidRPr="00BC7916">
        <w:rPr>
          <w:rFonts w:hint="eastAsia"/>
        </w:rPr>
        <w:t>，</w:t>
      </w:r>
      <w:r w:rsidR="00D44A5C" w:rsidRPr="00BC7916">
        <w:rPr>
          <w:rFonts w:hint="eastAsia"/>
        </w:rPr>
        <w:t>倘若屬實，衡諸前揭最高法院判決意旨，尚難認已取得受搜索人陳君之「自願性同意」。</w:t>
      </w:r>
      <w:proofErr w:type="gramStart"/>
      <w:r w:rsidR="00D44A5C" w:rsidRPr="00BC7916">
        <w:rPr>
          <w:rFonts w:hint="eastAsia"/>
        </w:rPr>
        <w:t>惟查</w:t>
      </w:r>
      <w:proofErr w:type="gramEnd"/>
      <w:r w:rsidR="00D44A5C" w:rsidRPr="00BC7916">
        <w:rPr>
          <w:rFonts w:hint="eastAsia"/>
        </w:rPr>
        <w:t>，該次搜索</w:t>
      </w:r>
      <w:r w:rsidR="004C2BE7" w:rsidRPr="00BC7916">
        <w:rPr>
          <w:rFonts w:hint="eastAsia"/>
        </w:rPr>
        <w:t>係由相關警察機關持憑屏東地院</w:t>
      </w:r>
      <w:r w:rsidR="00450A58" w:rsidRPr="00BC7916">
        <w:rPr>
          <w:rFonts w:hint="eastAsia"/>
        </w:rPr>
        <w:t>核發之搜索票據以實施，業據黃彥凱檢察官於本院詢問時陳明在案</w:t>
      </w:r>
      <w:r w:rsidR="00D44A5C" w:rsidRPr="00BC7916">
        <w:rPr>
          <w:rFonts w:hint="eastAsia"/>
        </w:rPr>
        <w:t>，</w:t>
      </w:r>
      <w:r w:rsidR="00450A58" w:rsidRPr="00BC7916">
        <w:rPr>
          <w:rFonts w:hint="eastAsia"/>
        </w:rPr>
        <w:t>並</w:t>
      </w:r>
      <w:r w:rsidR="00D44A5C" w:rsidRPr="00BC7916">
        <w:rPr>
          <w:rFonts w:hint="eastAsia"/>
        </w:rPr>
        <w:t>有</w:t>
      </w:r>
      <w:r w:rsidR="00450A58" w:rsidRPr="00BC7916">
        <w:rPr>
          <w:rFonts w:hint="eastAsia"/>
        </w:rPr>
        <w:t>屏東地院1</w:t>
      </w:r>
      <w:r w:rsidR="00450A58" w:rsidRPr="00BC7916">
        <w:t>10</w:t>
      </w:r>
      <w:r w:rsidR="00450A58" w:rsidRPr="00BC7916">
        <w:rPr>
          <w:rFonts w:hint="eastAsia"/>
        </w:rPr>
        <w:t>年8月2</w:t>
      </w:r>
      <w:r w:rsidR="00450A58" w:rsidRPr="00BC7916">
        <w:t>7</w:t>
      </w:r>
      <w:r w:rsidR="00450A58" w:rsidRPr="00BC7916">
        <w:rPr>
          <w:rFonts w:hint="eastAsia"/>
        </w:rPr>
        <w:t>日核發之1</w:t>
      </w:r>
      <w:r w:rsidR="00450A58" w:rsidRPr="00BC7916">
        <w:t>10</w:t>
      </w:r>
      <w:r w:rsidR="00450A58" w:rsidRPr="00BC7916">
        <w:rPr>
          <w:rFonts w:hint="eastAsia"/>
        </w:rPr>
        <w:t>年</w:t>
      </w:r>
      <w:proofErr w:type="gramStart"/>
      <w:r w:rsidR="00450A58" w:rsidRPr="00BC7916">
        <w:rPr>
          <w:rFonts w:hint="eastAsia"/>
        </w:rPr>
        <w:t>聲搜字</w:t>
      </w:r>
      <w:proofErr w:type="gramEnd"/>
      <w:r w:rsidR="00450A58" w:rsidRPr="00BC7916">
        <w:rPr>
          <w:rFonts w:hint="eastAsia"/>
        </w:rPr>
        <w:t>0</w:t>
      </w:r>
      <w:r w:rsidR="00450A58" w:rsidRPr="00BC7916">
        <w:t>00585</w:t>
      </w:r>
      <w:r w:rsidR="00450A58" w:rsidRPr="00BC7916">
        <w:rPr>
          <w:rFonts w:hint="eastAsia"/>
        </w:rPr>
        <w:t>號</w:t>
      </w:r>
      <w:proofErr w:type="gramStart"/>
      <w:r w:rsidR="00450A58" w:rsidRPr="00BC7916">
        <w:rPr>
          <w:rFonts w:hint="eastAsia"/>
        </w:rPr>
        <w:t>搜索票影本</w:t>
      </w:r>
      <w:proofErr w:type="gramEnd"/>
      <w:r w:rsidR="00450A58" w:rsidRPr="00BC7916">
        <w:rPr>
          <w:rFonts w:hint="eastAsia"/>
        </w:rPr>
        <w:t>在</w:t>
      </w:r>
      <w:r w:rsidR="00D44A5C" w:rsidRPr="00BC7916">
        <w:rPr>
          <w:rFonts w:hint="eastAsia"/>
        </w:rPr>
        <w:t>卷</w:t>
      </w:r>
      <w:r w:rsidR="00450A58" w:rsidRPr="00BC7916">
        <w:rPr>
          <w:rFonts w:hint="eastAsia"/>
        </w:rPr>
        <w:t>可</w:t>
      </w:r>
      <w:proofErr w:type="gramStart"/>
      <w:r w:rsidR="00450A58" w:rsidRPr="00BC7916">
        <w:rPr>
          <w:rFonts w:hint="eastAsia"/>
        </w:rPr>
        <w:t>稽</w:t>
      </w:r>
      <w:proofErr w:type="gramEnd"/>
      <w:r w:rsidR="00450A58" w:rsidRPr="00BC7916">
        <w:rPr>
          <w:rFonts w:hint="eastAsia"/>
        </w:rPr>
        <w:t>，</w:t>
      </w:r>
      <w:r w:rsidR="00450A58" w:rsidRPr="00BC7916">
        <w:rPr>
          <w:rFonts w:hint="eastAsia"/>
        </w:rPr>
        <w:lastRenderedPageBreak/>
        <w:t>故本案係依搜索票實施之搜索，原無另行要求受搜索人簽署自願受搜索同意書之必要，</w:t>
      </w:r>
      <w:r w:rsidR="00A2381B" w:rsidRPr="00BC7916">
        <w:rPr>
          <w:rFonts w:hint="eastAsia"/>
        </w:rPr>
        <w:t>額外簽立之</w:t>
      </w:r>
      <w:proofErr w:type="gramStart"/>
      <w:r w:rsidR="00A2381B" w:rsidRPr="00BC7916">
        <w:rPr>
          <w:rFonts w:hint="eastAsia"/>
        </w:rPr>
        <w:t>同意書固不</w:t>
      </w:r>
      <w:proofErr w:type="gramEnd"/>
      <w:r w:rsidR="00A2381B" w:rsidRPr="00BC7916">
        <w:rPr>
          <w:rFonts w:hint="eastAsia"/>
        </w:rPr>
        <w:t>影響系爭搜索行為之合法性，然亦</w:t>
      </w:r>
      <w:proofErr w:type="gramStart"/>
      <w:r w:rsidR="00A2381B" w:rsidRPr="00BC7916">
        <w:rPr>
          <w:rFonts w:hint="eastAsia"/>
        </w:rPr>
        <w:t>凸</w:t>
      </w:r>
      <w:proofErr w:type="gramEnd"/>
      <w:r w:rsidR="00A2381B" w:rsidRPr="00BC7916">
        <w:rPr>
          <w:rFonts w:hint="eastAsia"/>
        </w:rPr>
        <w:t>顯第一線執行搜索之警察人員</w:t>
      </w:r>
      <w:r w:rsidR="00A07644" w:rsidRPr="00BC7916">
        <w:rPr>
          <w:rFonts w:hint="eastAsia"/>
        </w:rPr>
        <w:t>尚有加強相關執行規範教育訓練之必要，以避免侵害人權或引發爭議。</w:t>
      </w:r>
    </w:p>
    <w:p w:rsidR="008232B3" w:rsidRPr="00BC7916" w:rsidRDefault="008232B3" w:rsidP="009C2B34">
      <w:pPr>
        <w:pStyle w:val="3"/>
      </w:pPr>
      <w:r w:rsidRPr="00BC7916">
        <w:rPr>
          <w:rFonts w:hint="eastAsia"/>
        </w:rPr>
        <w:t>綜上，</w:t>
      </w:r>
      <w:r w:rsidR="00E079C4" w:rsidRPr="00BC7916">
        <w:rPr>
          <w:rFonts w:hint="eastAsia"/>
        </w:rPr>
        <w:t>屏東地檢署檢察官黃彥凱偵辦毒品危害防制條例案件，因認有符合刑事訴訟法第7</w:t>
      </w:r>
      <w:r w:rsidR="00E079C4" w:rsidRPr="00BC7916">
        <w:t>6</w:t>
      </w:r>
      <w:r w:rsidR="00E079C4" w:rsidRPr="00BC7916">
        <w:rPr>
          <w:rFonts w:hint="eastAsia"/>
        </w:rPr>
        <w:t>條第3款、第4款規定之情事，</w:t>
      </w:r>
      <w:proofErr w:type="gramStart"/>
      <w:r w:rsidR="00E079C4" w:rsidRPr="00BC7916">
        <w:rPr>
          <w:rFonts w:hint="eastAsia"/>
        </w:rPr>
        <w:t>爰</w:t>
      </w:r>
      <w:proofErr w:type="gramEnd"/>
      <w:r w:rsidR="00E079C4" w:rsidRPr="00BC7916">
        <w:rPr>
          <w:rFonts w:hint="eastAsia"/>
        </w:rPr>
        <w:t>對於陳訴人張女士之子</w:t>
      </w:r>
      <w:proofErr w:type="gramStart"/>
      <w:r w:rsidR="00E079C4" w:rsidRPr="00BC7916">
        <w:rPr>
          <w:rFonts w:hint="eastAsia"/>
        </w:rPr>
        <w:t>陳君未先</w:t>
      </w:r>
      <w:proofErr w:type="gramEnd"/>
      <w:r w:rsidR="00E079C4" w:rsidRPr="00BC7916">
        <w:rPr>
          <w:rFonts w:hint="eastAsia"/>
        </w:rPr>
        <w:t>以傳票傳喚，即逕行拘提到案，於法尚無不合。檢察官於1</w:t>
      </w:r>
      <w:r w:rsidR="00E079C4" w:rsidRPr="00BC7916">
        <w:t>10</w:t>
      </w:r>
      <w:r w:rsidR="00E079C4" w:rsidRPr="00BC7916">
        <w:rPr>
          <w:rFonts w:hint="eastAsia"/>
        </w:rPr>
        <w:t>年9月2日訊問經拘提到案之</w:t>
      </w:r>
      <w:proofErr w:type="gramStart"/>
      <w:r w:rsidR="00E079C4" w:rsidRPr="00BC7916">
        <w:rPr>
          <w:rFonts w:hint="eastAsia"/>
        </w:rPr>
        <w:t>陳君後</w:t>
      </w:r>
      <w:proofErr w:type="gramEnd"/>
      <w:r w:rsidR="00E079C4" w:rsidRPr="00BC7916">
        <w:rPr>
          <w:rFonts w:hint="eastAsia"/>
        </w:rPr>
        <w:t>，因認有新生之串證原因事實，而向屏東地院聲請羈押，然經該院以陳君於本案偵查階段之羈押期間已滿，不得本於同一犯罪事實再度聲請羈押為由裁定駁回，</w:t>
      </w:r>
      <w:proofErr w:type="gramStart"/>
      <w:r w:rsidR="00E079C4" w:rsidRPr="00BC7916">
        <w:rPr>
          <w:rFonts w:hint="eastAsia"/>
        </w:rPr>
        <w:t>此係院檢</w:t>
      </w:r>
      <w:proofErr w:type="gramEnd"/>
      <w:r w:rsidR="00E079C4" w:rsidRPr="00BC7916">
        <w:rPr>
          <w:rFonts w:hint="eastAsia"/>
        </w:rPr>
        <w:t>之間就新事實之認定不一，</w:t>
      </w:r>
      <w:proofErr w:type="gramStart"/>
      <w:r w:rsidR="00E079C4" w:rsidRPr="00BC7916">
        <w:rPr>
          <w:rFonts w:hint="eastAsia"/>
        </w:rPr>
        <w:t>尚難指為</w:t>
      </w:r>
      <w:proofErr w:type="gramEnd"/>
      <w:r w:rsidR="00E079C4" w:rsidRPr="00BC7916">
        <w:rPr>
          <w:rFonts w:hint="eastAsia"/>
        </w:rPr>
        <w:t>違法，且陳君業依該院駁回之裁定而獲釋。至於陳訴意旨指稱，搜索人員於搜索後始強迫陳君簽署「自願同意搜索書」一節，此</w:t>
      </w:r>
      <w:r w:rsidR="00233D90" w:rsidRPr="00BC7916">
        <w:rPr>
          <w:rFonts w:hint="eastAsia"/>
        </w:rPr>
        <w:t>係</w:t>
      </w:r>
      <w:r w:rsidR="00E079C4" w:rsidRPr="00BC7916">
        <w:rPr>
          <w:rFonts w:hint="eastAsia"/>
        </w:rPr>
        <w:t>警察機關人員執行搜索過程未能注意遵守相關程序規範，應由內政部警政署通盤督導改善。</w:t>
      </w:r>
    </w:p>
    <w:p w:rsidR="008232B3" w:rsidRPr="00BC7916" w:rsidRDefault="007E79E6" w:rsidP="008232B3">
      <w:pPr>
        <w:pStyle w:val="2"/>
        <w:rPr>
          <w:b/>
        </w:rPr>
      </w:pPr>
      <w:r w:rsidRPr="00BC7916">
        <w:rPr>
          <w:rFonts w:hint="eastAsia"/>
          <w:b/>
        </w:rPr>
        <w:t>有關陳訴人訴稱，</w:t>
      </w:r>
      <w:r w:rsidR="0014570F" w:rsidRPr="00BC7916">
        <w:rPr>
          <w:rFonts w:hint="eastAsia"/>
          <w:b/>
        </w:rPr>
        <w:t>檢察官要求其子陳君於1</w:t>
      </w:r>
      <w:r w:rsidR="0014570F" w:rsidRPr="00BC7916">
        <w:rPr>
          <w:b/>
        </w:rPr>
        <w:t>10</w:t>
      </w:r>
      <w:r w:rsidR="0014570F" w:rsidRPr="00BC7916">
        <w:rPr>
          <w:rFonts w:hint="eastAsia"/>
          <w:b/>
        </w:rPr>
        <w:t>年1</w:t>
      </w:r>
      <w:r w:rsidR="0014570F" w:rsidRPr="00BC7916">
        <w:rPr>
          <w:b/>
        </w:rPr>
        <w:t>0</w:t>
      </w:r>
      <w:r w:rsidR="0014570F" w:rsidRPr="00BC7916">
        <w:rPr>
          <w:rFonts w:hint="eastAsia"/>
          <w:b/>
        </w:rPr>
        <w:t>月6日上午9時及同日下午3時分別前往雲林縣刑大科</w:t>
      </w:r>
      <w:proofErr w:type="gramStart"/>
      <w:r w:rsidR="0014570F" w:rsidRPr="00BC7916">
        <w:rPr>
          <w:rFonts w:hint="eastAsia"/>
          <w:b/>
        </w:rPr>
        <w:t>偵</w:t>
      </w:r>
      <w:proofErr w:type="gramEnd"/>
      <w:r w:rsidR="0014570F" w:rsidRPr="00BC7916">
        <w:rPr>
          <w:rFonts w:hint="eastAsia"/>
          <w:b/>
        </w:rPr>
        <w:t>隊及屏東地檢署應訊，</w:t>
      </w:r>
      <w:proofErr w:type="gramStart"/>
      <w:r w:rsidR="0014570F" w:rsidRPr="00BC7916">
        <w:rPr>
          <w:rFonts w:hint="eastAsia"/>
          <w:b/>
        </w:rPr>
        <w:t>詎</w:t>
      </w:r>
      <w:proofErr w:type="gramEnd"/>
      <w:r w:rsidR="0014570F" w:rsidRPr="00BC7916">
        <w:rPr>
          <w:rFonts w:hint="eastAsia"/>
          <w:b/>
        </w:rPr>
        <w:t>陳君</w:t>
      </w:r>
      <w:proofErr w:type="gramStart"/>
      <w:r w:rsidR="0014570F" w:rsidRPr="00BC7916">
        <w:rPr>
          <w:rFonts w:hint="eastAsia"/>
          <w:b/>
        </w:rPr>
        <w:t>逕</w:t>
      </w:r>
      <w:proofErr w:type="gramEnd"/>
      <w:r w:rsidR="0014570F" w:rsidRPr="00BC7916">
        <w:rPr>
          <w:rFonts w:hint="eastAsia"/>
          <w:b/>
        </w:rPr>
        <w:t>至屏東地檢署報到後，檢察官未開庭訊問即另訂庭期，涉有濫權</w:t>
      </w:r>
      <w:r w:rsidR="00EE2C49" w:rsidRPr="00BC7916">
        <w:rPr>
          <w:rFonts w:hint="eastAsia"/>
          <w:b/>
        </w:rPr>
        <w:t>等情，尚與事實未盡相符。其中，於同日要求陳</w:t>
      </w:r>
      <w:r w:rsidR="0014570F" w:rsidRPr="00BC7916">
        <w:rPr>
          <w:rFonts w:hint="eastAsia"/>
          <w:b/>
        </w:rPr>
        <w:t>君</w:t>
      </w:r>
      <w:r w:rsidR="00EE2C49" w:rsidRPr="00BC7916">
        <w:rPr>
          <w:rFonts w:hint="eastAsia"/>
          <w:b/>
        </w:rPr>
        <w:t>先後至</w:t>
      </w:r>
      <w:r w:rsidR="008D0A51" w:rsidRPr="00BC7916">
        <w:rPr>
          <w:rFonts w:hint="eastAsia"/>
          <w:b/>
        </w:rPr>
        <w:t>雲林縣刑大</w:t>
      </w:r>
      <w:r w:rsidR="00EE2C49" w:rsidRPr="00BC7916">
        <w:rPr>
          <w:rFonts w:hint="eastAsia"/>
          <w:b/>
        </w:rPr>
        <w:t>科</w:t>
      </w:r>
      <w:proofErr w:type="gramStart"/>
      <w:r w:rsidR="00EE2C49" w:rsidRPr="00BC7916">
        <w:rPr>
          <w:rFonts w:hint="eastAsia"/>
          <w:b/>
        </w:rPr>
        <w:t>偵</w:t>
      </w:r>
      <w:proofErr w:type="gramEnd"/>
      <w:r w:rsidR="00EE2C49" w:rsidRPr="00BC7916">
        <w:rPr>
          <w:rFonts w:hint="eastAsia"/>
          <w:b/>
        </w:rPr>
        <w:t>隊及屏東地檢署報到應詢(訊)一節，</w:t>
      </w:r>
      <w:proofErr w:type="gramStart"/>
      <w:r w:rsidR="00EE2C49" w:rsidRPr="00BC7916">
        <w:rPr>
          <w:rFonts w:hint="eastAsia"/>
          <w:b/>
        </w:rPr>
        <w:t>核屬檢察官</w:t>
      </w:r>
      <w:proofErr w:type="gramEnd"/>
      <w:r w:rsidR="00EE2C49" w:rsidRPr="00BC7916">
        <w:rPr>
          <w:rFonts w:hint="eastAsia"/>
          <w:b/>
        </w:rPr>
        <w:t>偵查職權之適法行使，且據本案承辦檢察官說明，已考量被</w:t>
      </w:r>
      <w:r w:rsidR="00A43A17" w:rsidRPr="00BC7916">
        <w:rPr>
          <w:rFonts w:hint="eastAsia"/>
          <w:b/>
        </w:rPr>
        <w:t>告</w:t>
      </w:r>
      <w:r w:rsidR="00EE2C49" w:rsidRPr="00BC7916">
        <w:rPr>
          <w:rFonts w:hint="eastAsia"/>
          <w:b/>
        </w:rPr>
        <w:t>居住地、路程及詢問所需時間，</w:t>
      </w:r>
      <w:r w:rsidR="0014570F" w:rsidRPr="00BC7916">
        <w:rPr>
          <w:rFonts w:hint="eastAsia"/>
          <w:b/>
        </w:rPr>
        <w:t>尚</w:t>
      </w:r>
      <w:r w:rsidR="00EE2C49" w:rsidRPr="00BC7916">
        <w:rPr>
          <w:rFonts w:hint="eastAsia"/>
          <w:b/>
        </w:rPr>
        <w:t>無不當。至於陳訴人所涉案件已起訴後，再以證人身分傳喚到庭，係因</w:t>
      </w:r>
      <w:r w:rsidR="0014570F" w:rsidRPr="00BC7916">
        <w:rPr>
          <w:rFonts w:hint="eastAsia"/>
          <w:b/>
        </w:rPr>
        <w:t>同案共犯</w:t>
      </w:r>
      <w:r w:rsidR="00A565ED" w:rsidRPr="00BC7916">
        <w:rPr>
          <w:rFonts w:hint="eastAsia"/>
          <w:b/>
        </w:rPr>
        <w:t>所涉犯罪情節尚有待訊問證人加以</w:t>
      </w:r>
      <w:proofErr w:type="gramStart"/>
      <w:r w:rsidR="00A565ED" w:rsidRPr="00BC7916">
        <w:rPr>
          <w:rFonts w:hint="eastAsia"/>
          <w:b/>
        </w:rPr>
        <w:t>釐</w:t>
      </w:r>
      <w:proofErr w:type="gramEnd"/>
      <w:r w:rsidR="00A565ED" w:rsidRPr="00BC7916">
        <w:rPr>
          <w:rFonts w:hint="eastAsia"/>
          <w:b/>
        </w:rPr>
        <w:t>清</w:t>
      </w:r>
      <w:r w:rsidR="00EE2C49" w:rsidRPr="00BC7916">
        <w:rPr>
          <w:rFonts w:hint="eastAsia"/>
          <w:b/>
        </w:rPr>
        <w:t>，</w:t>
      </w:r>
      <w:r w:rsidR="00A565ED" w:rsidRPr="00BC7916">
        <w:rPr>
          <w:rFonts w:hint="eastAsia"/>
          <w:b/>
        </w:rPr>
        <w:t>相關傳喚訊問程序，</w:t>
      </w:r>
      <w:r w:rsidR="001D00B9" w:rsidRPr="00BC7916">
        <w:rPr>
          <w:rFonts w:hint="eastAsia"/>
          <w:b/>
        </w:rPr>
        <w:t>並</w:t>
      </w:r>
      <w:r w:rsidR="00A565ED" w:rsidRPr="00BC7916">
        <w:rPr>
          <w:rFonts w:hint="eastAsia"/>
          <w:b/>
        </w:rPr>
        <w:t>無不法。</w:t>
      </w:r>
    </w:p>
    <w:p w:rsidR="00A565ED" w:rsidRPr="00BC7916" w:rsidRDefault="00244A49" w:rsidP="00A565ED">
      <w:pPr>
        <w:pStyle w:val="3"/>
      </w:pPr>
      <w:r w:rsidRPr="00BC7916">
        <w:rPr>
          <w:rFonts w:hint="eastAsia"/>
        </w:rPr>
        <w:lastRenderedPageBreak/>
        <w:t>刑事訴訟法第7</w:t>
      </w:r>
      <w:r w:rsidRPr="00BC7916">
        <w:t>1</w:t>
      </w:r>
      <w:r w:rsidRPr="00BC7916">
        <w:rPr>
          <w:rFonts w:hint="eastAsia"/>
        </w:rPr>
        <w:t>條規定：「(第1項</w:t>
      </w:r>
      <w:r w:rsidRPr="00BC7916">
        <w:t>)</w:t>
      </w:r>
      <w:r w:rsidR="000A0168" w:rsidRPr="00BC7916">
        <w:rPr>
          <w:rFonts w:hint="eastAsia"/>
        </w:rPr>
        <w:t xml:space="preserve"> 傳喚被告，應用傳票。…</w:t>
      </w:r>
      <w:proofErr w:type="gramStart"/>
      <w:r w:rsidR="000A0168" w:rsidRPr="00BC7916">
        <w:rPr>
          <w:rFonts w:hint="eastAsia"/>
        </w:rPr>
        <w:t>…</w:t>
      </w:r>
      <w:proofErr w:type="gramEnd"/>
      <w:r w:rsidR="000A0168" w:rsidRPr="00BC7916">
        <w:rPr>
          <w:rFonts w:hint="eastAsia"/>
        </w:rPr>
        <w:t>(第</w:t>
      </w:r>
      <w:r w:rsidR="000A0168" w:rsidRPr="00BC7916">
        <w:t>4</w:t>
      </w:r>
      <w:r w:rsidR="000A0168" w:rsidRPr="00BC7916">
        <w:rPr>
          <w:rFonts w:hint="eastAsia"/>
        </w:rPr>
        <w:t>項</w:t>
      </w:r>
      <w:r w:rsidR="000A0168" w:rsidRPr="00BC7916">
        <w:t>)</w:t>
      </w:r>
      <w:r w:rsidR="000A0168" w:rsidRPr="00BC7916">
        <w:rPr>
          <w:rFonts w:hint="eastAsia"/>
        </w:rPr>
        <w:t xml:space="preserve"> 傳票，於偵查中由檢察官簽名，審判中由審判長或受命法官簽名。</w:t>
      </w:r>
      <w:r w:rsidRPr="00BC7916">
        <w:rPr>
          <w:rFonts w:hint="eastAsia"/>
        </w:rPr>
        <w:t>」</w:t>
      </w:r>
      <w:r w:rsidR="000A0168" w:rsidRPr="00BC7916">
        <w:rPr>
          <w:rFonts w:hint="eastAsia"/>
        </w:rPr>
        <w:t>第7</w:t>
      </w:r>
      <w:r w:rsidR="000A0168" w:rsidRPr="00BC7916">
        <w:t>1</w:t>
      </w:r>
      <w:r w:rsidR="000A0168" w:rsidRPr="00BC7916">
        <w:rPr>
          <w:rFonts w:hint="eastAsia"/>
        </w:rPr>
        <w:t>條之1</w:t>
      </w:r>
      <w:r w:rsidR="001D3DCC" w:rsidRPr="00BC7916">
        <w:rPr>
          <w:rFonts w:hint="eastAsia"/>
        </w:rPr>
        <w:t>則規定司法警察(官</w:t>
      </w:r>
      <w:r w:rsidR="001D3DCC" w:rsidRPr="00BC7916">
        <w:t>)</w:t>
      </w:r>
      <w:r w:rsidR="001D3DCC" w:rsidRPr="00BC7916">
        <w:rPr>
          <w:rFonts w:hint="eastAsia"/>
        </w:rPr>
        <w:t>為調查犯罪及</w:t>
      </w:r>
      <w:proofErr w:type="gramStart"/>
      <w:r w:rsidR="001D3DCC" w:rsidRPr="00BC7916">
        <w:rPr>
          <w:rFonts w:hint="eastAsia"/>
        </w:rPr>
        <w:t>蒐</w:t>
      </w:r>
      <w:proofErr w:type="gramEnd"/>
      <w:r w:rsidR="001D3DCC" w:rsidRPr="00BC7916">
        <w:rPr>
          <w:rFonts w:hint="eastAsia"/>
        </w:rPr>
        <w:t>證必要，得使用通知書，通知犯罪嫌疑人到場</w:t>
      </w:r>
      <w:r w:rsidR="000A0168" w:rsidRPr="00BC7916">
        <w:rPr>
          <w:rFonts w:hint="eastAsia"/>
        </w:rPr>
        <w:t>：「司法警察官或司法警察，因調查犯罪嫌疑人犯罪情形及蒐集證據之必要，得使用通知書，通知犯罪嫌疑人到場詢問。經合法通知，無正當理由不到場者，得報請檢察官核發拘票。」</w:t>
      </w:r>
      <w:r w:rsidR="001D3DCC" w:rsidRPr="00BC7916">
        <w:rPr>
          <w:rFonts w:hint="eastAsia"/>
        </w:rPr>
        <w:t>另同法第7</w:t>
      </w:r>
      <w:r w:rsidR="001D3DCC" w:rsidRPr="00BC7916">
        <w:t>4</w:t>
      </w:r>
      <w:r w:rsidR="001D3DCC" w:rsidRPr="00BC7916">
        <w:rPr>
          <w:rFonts w:hint="eastAsia"/>
        </w:rPr>
        <w:t>條規定：「被告因傳喚到場者，除確有不得已之事故外，應按時訊問之。」</w:t>
      </w:r>
    </w:p>
    <w:p w:rsidR="003E0973" w:rsidRPr="00BC7916" w:rsidRDefault="0056447E" w:rsidP="00A565ED">
      <w:pPr>
        <w:pStyle w:val="3"/>
      </w:pPr>
      <w:r w:rsidRPr="00BC7916">
        <w:rPr>
          <w:rFonts w:hint="eastAsia"/>
        </w:rPr>
        <w:t>據陳訴人訴稱，檢察官要求其子陳君於1</w:t>
      </w:r>
      <w:r w:rsidRPr="00BC7916">
        <w:t>10</w:t>
      </w:r>
      <w:r w:rsidRPr="00BC7916">
        <w:rPr>
          <w:rFonts w:hint="eastAsia"/>
        </w:rPr>
        <w:t>年1</w:t>
      </w:r>
      <w:r w:rsidRPr="00BC7916">
        <w:t>0</w:t>
      </w:r>
      <w:r w:rsidRPr="00BC7916">
        <w:rPr>
          <w:rFonts w:hint="eastAsia"/>
        </w:rPr>
        <w:t>月6日上午9時及同日下午3時分別前往雲林縣刑大</w:t>
      </w:r>
      <w:r w:rsidR="00026CBC" w:rsidRPr="00BC7916">
        <w:rPr>
          <w:rFonts w:hint="eastAsia"/>
        </w:rPr>
        <w:t>科</w:t>
      </w:r>
      <w:proofErr w:type="gramStart"/>
      <w:r w:rsidR="00026CBC" w:rsidRPr="00BC7916">
        <w:rPr>
          <w:rFonts w:hint="eastAsia"/>
        </w:rPr>
        <w:t>偵</w:t>
      </w:r>
      <w:proofErr w:type="gramEnd"/>
      <w:r w:rsidR="00026CBC" w:rsidRPr="00BC7916">
        <w:rPr>
          <w:rFonts w:hint="eastAsia"/>
        </w:rPr>
        <w:t>隊</w:t>
      </w:r>
      <w:r w:rsidRPr="00BC7916">
        <w:rPr>
          <w:rFonts w:hint="eastAsia"/>
        </w:rPr>
        <w:t>及屏東地檢署應訊，</w:t>
      </w:r>
      <w:proofErr w:type="gramStart"/>
      <w:r w:rsidRPr="00BC7916">
        <w:rPr>
          <w:rFonts w:hint="eastAsia"/>
        </w:rPr>
        <w:t>詎</w:t>
      </w:r>
      <w:proofErr w:type="gramEnd"/>
      <w:r w:rsidRPr="00BC7916">
        <w:rPr>
          <w:rFonts w:hint="eastAsia"/>
        </w:rPr>
        <w:t>陳君</w:t>
      </w:r>
      <w:proofErr w:type="gramStart"/>
      <w:r w:rsidRPr="00BC7916">
        <w:rPr>
          <w:rFonts w:hint="eastAsia"/>
        </w:rPr>
        <w:t>逕</w:t>
      </w:r>
      <w:proofErr w:type="gramEnd"/>
      <w:r w:rsidRPr="00BC7916">
        <w:rPr>
          <w:rFonts w:hint="eastAsia"/>
        </w:rPr>
        <w:t>至屏東地檢署報到後，檢察官未開庭訊問即另訂庭期，涉有濫權等情，經查，</w:t>
      </w:r>
      <w:r w:rsidR="008D0A51" w:rsidRPr="00BC7916">
        <w:rPr>
          <w:rFonts w:hint="eastAsia"/>
        </w:rPr>
        <w:t>陳君因</w:t>
      </w:r>
      <w:r w:rsidR="00483862" w:rsidRPr="00BC7916">
        <w:rPr>
          <w:rFonts w:hint="eastAsia"/>
        </w:rPr>
        <w:t>涉犯</w:t>
      </w:r>
      <w:r w:rsidR="0067296D" w:rsidRPr="00BC7916">
        <w:rPr>
          <w:rFonts w:hint="eastAsia"/>
        </w:rPr>
        <w:t>運輸第二級毒品</w:t>
      </w:r>
      <w:r w:rsidR="00750D70" w:rsidRPr="00BC7916">
        <w:rPr>
          <w:rFonts w:hint="eastAsia"/>
        </w:rPr>
        <w:t>等案件，經屏東地檢署於1</w:t>
      </w:r>
      <w:r w:rsidR="00750D70" w:rsidRPr="00BC7916">
        <w:t>10</w:t>
      </w:r>
      <w:r w:rsidR="00750D70" w:rsidRPr="00BC7916">
        <w:rPr>
          <w:rFonts w:hint="eastAsia"/>
        </w:rPr>
        <w:t>年9月2</w:t>
      </w:r>
      <w:r w:rsidR="00750D70" w:rsidRPr="00BC7916">
        <w:t>4</w:t>
      </w:r>
      <w:r w:rsidR="00750D70" w:rsidRPr="00BC7916">
        <w:rPr>
          <w:rFonts w:hint="eastAsia"/>
        </w:rPr>
        <w:t>日製發傳票，傳喚陳君於同年1</w:t>
      </w:r>
      <w:r w:rsidR="00750D70" w:rsidRPr="00BC7916">
        <w:t>0</w:t>
      </w:r>
      <w:r w:rsidR="00750D70" w:rsidRPr="00BC7916">
        <w:rPr>
          <w:rFonts w:hint="eastAsia"/>
        </w:rPr>
        <w:t>月6日下午3時1</w:t>
      </w:r>
      <w:r w:rsidR="00750D70" w:rsidRPr="00BC7916">
        <w:t>5</w:t>
      </w:r>
      <w:r w:rsidR="00750D70" w:rsidRPr="00BC7916">
        <w:rPr>
          <w:rFonts w:hint="eastAsia"/>
        </w:rPr>
        <w:t>分至該署報到，傳票備註欄並註明「請先至雲林縣刑大初詢」等文字；另雲林縣刑大則於1</w:t>
      </w:r>
      <w:r w:rsidR="00750D70" w:rsidRPr="00BC7916">
        <w:t>10</w:t>
      </w:r>
      <w:r w:rsidR="00750D70" w:rsidRPr="00BC7916">
        <w:rPr>
          <w:rFonts w:hint="eastAsia"/>
        </w:rPr>
        <w:t>年1</w:t>
      </w:r>
      <w:r w:rsidR="00750D70" w:rsidRPr="00BC7916">
        <w:t>0</w:t>
      </w:r>
      <w:r w:rsidR="00750D70" w:rsidRPr="00BC7916">
        <w:rPr>
          <w:rFonts w:hint="eastAsia"/>
        </w:rPr>
        <w:t>月1日另以通知書，通知陳君於同月6日上午9時3</w:t>
      </w:r>
      <w:r w:rsidR="00750D70" w:rsidRPr="00BC7916">
        <w:t>0</w:t>
      </w:r>
      <w:r w:rsidR="00750D70" w:rsidRPr="00BC7916">
        <w:rPr>
          <w:rFonts w:hint="eastAsia"/>
        </w:rPr>
        <w:t>分到雲林縣刑大科</w:t>
      </w:r>
      <w:proofErr w:type="gramStart"/>
      <w:r w:rsidR="00750D70" w:rsidRPr="00BC7916">
        <w:rPr>
          <w:rFonts w:hint="eastAsia"/>
        </w:rPr>
        <w:t>偵</w:t>
      </w:r>
      <w:proofErr w:type="gramEnd"/>
      <w:r w:rsidR="00750D70" w:rsidRPr="00BC7916">
        <w:rPr>
          <w:rFonts w:hint="eastAsia"/>
        </w:rPr>
        <w:t>隊報到。</w:t>
      </w:r>
      <w:proofErr w:type="gramStart"/>
      <w:r w:rsidR="00D81CED" w:rsidRPr="00BC7916">
        <w:rPr>
          <w:rFonts w:hint="eastAsia"/>
        </w:rPr>
        <w:t>嗣</w:t>
      </w:r>
      <w:proofErr w:type="gramEnd"/>
      <w:r w:rsidR="00D81CED" w:rsidRPr="00BC7916">
        <w:rPr>
          <w:rFonts w:hint="eastAsia"/>
        </w:rPr>
        <w:t>陳君於1</w:t>
      </w:r>
      <w:r w:rsidR="00D81CED" w:rsidRPr="00BC7916">
        <w:t>10</w:t>
      </w:r>
      <w:r w:rsidR="00D81CED" w:rsidRPr="00BC7916">
        <w:rPr>
          <w:rFonts w:hint="eastAsia"/>
        </w:rPr>
        <w:t>年1</w:t>
      </w:r>
      <w:r w:rsidR="00D81CED" w:rsidRPr="00BC7916">
        <w:t>0</w:t>
      </w:r>
      <w:r w:rsidR="00D81CED" w:rsidRPr="00BC7916">
        <w:rPr>
          <w:rFonts w:hint="eastAsia"/>
        </w:rPr>
        <w:t>月6日</w:t>
      </w:r>
      <w:r w:rsidR="00C53DE2" w:rsidRPr="00BC7916">
        <w:rPr>
          <w:rFonts w:hint="eastAsia"/>
        </w:rPr>
        <w:t>則僅於下午3時許至</w:t>
      </w:r>
      <w:r w:rsidR="00FD08E2" w:rsidRPr="00BC7916">
        <w:rPr>
          <w:rFonts w:hint="eastAsia"/>
        </w:rPr>
        <w:t>屏東地檢署報到應訊。</w:t>
      </w:r>
    </w:p>
    <w:p w:rsidR="00E25955" w:rsidRPr="00BC7916" w:rsidRDefault="00E25955" w:rsidP="00A565ED">
      <w:pPr>
        <w:pStyle w:val="3"/>
      </w:pPr>
      <w:r w:rsidRPr="00BC7916">
        <w:rPr>
          <w:rFonts w:hint="eastAsia"/>
        </w:rPr>
        <w:t>據法務部</w:t>
      </w:r>
      <w:r w:rsidR="008D0A51" w:rsidRPr="00BC7916">
        <w:rPr>
          <w:rFonts w:hint="eastAsia"/>
        </w:rPr>
        <w:t>查復略</w:t>
      </w:r>
      <w:proofErr w:type="gramStart"/>
      <w:r w:rsidR="008D0A51" w:rsidRPr="00BC7916">
        <w:rPr>
          <w:rFonts w:hint="eastAsia"/>
        </w:rPr>
        <w:t>以</w:t>
      </w:r>
      <w:proofErr w:type="gramEnd"/>
      <w:r w:rsidR="008D0A51" w:rsidRPr="00BC7916">
        <w:rPr>
          <w:rFonts w:hint="eastAsia"/>
        </w:rPr>
        <w:t>，陳君所涉共同運輸第二級毒品甲基安非他命案件，有多名共犯參與，經雲林縣刑大通知</w:t>
      </w:r>
      <w:r w:rsidR="00FD08E2" w:rsidRPr="00BC7916">
        <w:rPr>
          <w:rFonts w:hint="eastAsia"/>
        </w:rPr>
        <w:t>其</w:t>
      </w:r>
      <w:r w:rsidR="008D0A51" w:rsidRPr="00BC7916">
        <w:rPr>
          <w:rFonts w:hint="eastAsia"/>
        </w:rPr>
        <w:t>於110年10月6日上午9時30分到案說明，屏東地檢署檢察官於同日</w:t>
      </w:r>
      <w:proofErr w:type="gramStart"/>
      <w:r w:rsidR="006F73CD" w:rsidRPr="00BC7916">
        <w:rPr>
          <w:rFonts w:hint="eastAsia"/>
        </w:rPr>
        <w:t>下午3時</w:t>
      </w:r>
      <w:r w:rsidR="008D0A51" w:rsidRPr="00BC7916">
        <w:rPr>
          <w:rFonts w:hint="eastAsia"/>
        </w:rPr>
        <w:t>許係傳喚</w:t>
      </w:r>
      <w:proofErr w:type="gramEnd"/>
      <w:r w:rsidR="00FD08E2" w:rsidRPr="00BC7916">
        <w:rPr>
          <w:rFonts w:hint="eastAsia"/>
        </w:rPr>
        <w:t>被告</w:t>
      </w:r>
      <w:r w:rsidR="008D0A51" w:rsidRPr="00BC7916">
        <w:rPr>
          <w:rFonts w:hint="eastAsia"/>
        </w:rPr>
        <w:t>陳</w:t>
      </w:r>
      <w:r w:rsidR="00FD08E2" w:rsidRPr="00BC7916">
        <w:rPr>
          <w:rFonts w:hint="eastAsia"/>
        </w:rPr>
        <w:t>君</w:t>
      </w:r>
      <w:r w:rsidR="008D0A51" w:rsidRPr="00BC7916">
        <w:rPr>
          <w:rFonts w:hint="eastAsia"/>
        </w:rPr>
        <w:t>就其另涉持有大量第三級毒品訊問，並就上開雲林縣刑大詢問部分進行</w:t>
      </w:r>
      <w:proofErr w:type="gramStart"/>
      <w:r w:rsidR="008D0A51" w:rsidRPr="00BC7916">
        <w:rPr>
          <w:rFonts w:hint="eastAsia"/>
        </w:rPr>
        <w:t>複</w:t>
      </w:r>
      <w:proofErr w:type="gramEnd"/>
      <w:r w:rsidR="008D0A51" w:rsidRPr="00BC7916">
        <w:rPr>
          <w:rFonts w:hint="eastAsia"/>
        </w:rPr>
        <w:t>訊。惟</w:t>
      </w:r>
      <w:r w:rsidR="00FD08E2" w:rsidRPr="00BC7916">
        <w:rPr>
          <w:rFonts w:hint="eastAsia"/>
        </w:rPr>
        <w:t>陳君</w:t>
      </w:r>
      <w:r w:rsidR="008D0A51" w:rsidRPr="00BC7916">
        <w:rPr>
          <w:rFonts w:hint="eastAsia"/>
        </w:rPr>
        <w:t>因故未前往雲林縣刑大</w:t>
      </w:r>
      <w:r w:rsidR="00FD08E2" w:rsidRPr="00BC7916">
        <w:rPr>
          <w:rFonts w:hint="eastAsia"/>
        </w:rPr>
        <w:t>，</w:t>
      </w:r>
      <w:r w:rsidR="008D0A51" w:rsidRPr="00BC7916">
        <w:rPr>
          <w:rFonts w:hint="eastAsia"/>
        </w:rPr>
        <w:t>逕行前往屏東</w:t>
      </w:r>
      <w:proofErr w:type="gramStart"/>
      <w:r w:rsidR="008D0A51" w:rsidRPr="00BC7916">
        <w:rPr>
          <w:rFonts w:hint="eastAsia"/>
        </w:rPr>
        <w:t>地檢署就訊</w:t>
      </w:r>
      <w:proofErr w:type="gramEnd"/>
      <w:r w:rsidR="008D0A51" w:rsidRPr="00BC7916">
        <w:rPr>
          <w:rFonts w:hint="eastAsia"/>
        </w:rPr>
        <w:t>，是對於運輸毒品共犯部分暫無</w:t>
      </w:r>
      <w:proofErr w:type="gramStart"/>
      <w:r w:rsidR="008D0A51" w:rsidRPr="00BC7916">
        <w:rPr>
          <w:rFonts w:hint="eastAsia"/>
        </w:rPr>
        <w:t>複</w:t>
      </w:r>
      <w:proofErr w:type="gramEnd"/>
      <w:r w:rsidR="008D0A51" w:rsidRPr="00BC7916">
        <w:rPr>
          <w:rFonts w:hint="eastAsia"/>
        </w:rPr>
        <w:t>訊必要。</w:t>
      </w:r>
      <w:proofErr w:type="gramStart"/>
      <w:r w:rsidR="008D0A51" w:rsidRPr="00BC7916">
        <w:rPr>
          <w:rFonts w:hint="eastAsia"/>
        </w:rPr>
        <w:t>惟</w:t>
      </w:r>
      <w:proofErr w:type="gramEnd"/>
      <w:r w:rsidR="008D0A51" w:rsidRPr="00BC7916">
        <w:rPr>
          <w:rFonts w:hint="eastAsia"/>
        </w:rPr>
        <w:t>檢察官當日仍就其</w:t>
      </w:r>
      <w:r w:rsidR="008D0A51" w:rsidRPr="00BC7916">
        <w:rPr>
          <w:rFonts w:hint="eastAsia"/>
        </w:rPr>
        <w:lastRenderedPageBreak/>
        <w:t>另案持有第三級毒品部分進行訊問，並無「未開庭訊問即另訂庭期」情事</w:t>
      </w:r>
      <w:r w:rsidR="00483862" w:rsidRPr="00BC7916">
        <w:rPr>
          <w:rFonts w:hint="eastAsia"/>
        </w:rPr>
        <w:t>等語</w:t>
      </w:r>
      <w:r w:rsidR="008D0A51" w:rsidRPr="00BC7916">
        <w:rPr>
          <w:rFonts w:hint="eastAsia"/>
        </w:rPr>
        <w:t>。</w:t>
      </w:r>
      <w:r w:rsidR="00DC4B08" w:rsidRPr="00BC7916">
        <w:rPr>
          <w:rFonts w:hint="eastAsia"/>
        </w:rPr>
        <w:t>並</w:t>
      </w:r>
      <w:r w:rsidR="008219A3" w:rsidRPr="00BC7916">
        <w:rPr>
          <w:rFonts w:hint="eastAsia"/>
        </w:rPr>
        <w:t>據黃彥凱檢察官於本院詢問時答稱</w:t>
      </w:r>
      <w:r w:rsidR="00DC4B08" w:rsidRPr="00BC7916">
        <w:rPr>
          <w:rFonts w:hint="eastAsia"/>
        </w:rPr>
        <w:t>略</w:t>
      </w:r>
      <w:proofErr w:type="gramStart"/>
      <w:r w:rsidR="00DC4B08" w:rsidRPr="00BC7916">
        <w:rPr>
          <w:rFonts w:hint="eastAsia"/>
        </w:rPr>
        <w:t>以</w:t>
      </w:r>
      <w:proofErr w:type="gramEnd"/>
      <w:r w:rsidR="008219A3" w:rsidRPr="00BC7916">
        <w:rPr>
          <w:rFonts w:hint="eastAsia"/>
        </w:rPr>
        <w:t>：</w:t>
      </w:r>
      <w:r w:rsidR="00DC4B08" w:rsidRPr="00BC7916">
        <w:rPr>
          <w:rFonts w:hint="eastAsia"/>
        </w:rPr>
        <w:t>當天有訊問，律師也有陪同到場。陳情人分別涉犯運輸毒品和持有毒品罪嫌；其中運輸毒品部分的案情比較複雜，希望由警察先行</w:t>
      </w:r>
      <w:r w:rsidR="0021746D" w:rsidRPr="00BC7916">
        <w:rPr>
          <w:rFonts w:hint="eastAsia"/>
        </w:rPr>
        <w:t>詢</w:t>
      </w:r>
      <w:r w:rsidR="00DC4B08" w:rsidRPr="00BC7916">
        <w:rPr>
          <w:rFonts w:hint="eastAsia"/>
        </w:rPr>
        <w:t>問，但因陳情人早上未到警局，故當天只就持有的部分訊問他等語。且有</w:t>
      </w:r>
      <w:r w:rsidR="00297177" w:rsidRPr="00BC7916">
        <w:rPr>
          <w:rFonts w:hint="eastAsia"/>
        </w:rPr>
        <w:t>屏東地檢署檢察官於1</w:t>
      </w:r>
      <w:r w:rsidR="00297177" w:rsidRPr="00BC7916">
        <w:t>10</w:t>
      </w:r>
      <w:r w:rsidR="00297177" w:rsidRPr="00BC7916">
        <w:rPr>
          <w:rFonts w:hint="eastAsia"/>
        </w:rPr>
        <w:t>年1</w:t>
      </w:r>
      <w:r w:rsidR="00297177" w:rsidRPr="00BC7916">
        <w:t>0</w:t>
      </w:r>
      <w:r w:rsidR="00297177" w:rsidRPr="00BC7916">
        <w:rPr>
          <w:rFonts w:hint="eastAsia"/>
        </w:rPr>
        <w:t>月6日下午訊問陳君之訊問筆錄3頁在</w:t>
      </w:r>
      <w:proofErr w:type="gramStart"/>
      <w:r w:rsidR="00297177" w:rsidRPr="00BC7916">
        <w:rPr>
          <w:rFonts w:hint="eastAsia"/>
        </w:rPr>
        <w:t>卷足憑</w:t>
      </w:r>
      <w:proofErr w:type="gramEnd"/>
      <w:r w:rsidR="00297177" w:rsidRPr="00BC7916">
        <w:rPr>
          <w:rFonts w:hint="eastAsia"/>
        </w:rPr>
        <w:t>(依筆錄所載，檢察官係於針對案情訊問完畢後始</w:t>
      </w:r>
      <w:proofErr w:type="gramStart"/>
      <w:r w:rsidR="00297177" w:rsidRPr="00BC7916">
        <w:rPr>
          <w:rFonts w:hint="eastAsia"/>
        </w:rPr>
        <w:t>諭</w:t>
      </w:r>
      <w:proofErr w:type="gramEnd"/>
      <w:r w:rsidR="00297177" w:rsidRPr="00BC7916">
        <w:rPr>
          <w:rFonts w:hint="eastAsia"/>
        </w:rPr>
        <w:t>知被告陳君應於同月1</w:t>
      </w:r>
      <w:r w:rsidR="00297177" w:rsidRPr="00BC7916">
        <w:t>3</w:t>
      </w:r>
      <w:r w:rsidR="00297177" w:rsidRPr="00BC7916">
        <w:rPr>
          <w:rFonts w:hint="eastAsia"/>
        </w:rPr>
        <w:t>日</w:t>
      </w:r>
      <w:r w:rsidR="009C0A60" w:rsidRPr="00BC7916">
        <w:rPr>
          <w:rFonts w:hint="eastAsia"/>
        </w:rPr>
        <w:t>下午</w:t>
      </w:r>
      <w:r w:rsidR="002D68DD" w:rsidRPr="00BC7916">
        <w:rPr>
          <w:rFonts w:hint="eastAsia"/>
        </w:rPr>
        <w:t>自行向地檢署報到，並於上午先至雲林縣刑大初詢</w:t>
      </w:r>
      <w:r w:rsidR="00297177" w:rsidRPr="00BC7916">
        <w:t>)</w:t>
      </w:r>
      <w:r w:rsidR="00297177" w:rsidRPr="00BC7916">
        <w:rPr>
          <w:rFonts w:hint="eastAsia"/>
        </w:rPr>
        <w:t>，</w:t>
      </w:r>
      <w:proofErr w:type="gramStart"/>
      <w:r w:rsidR="00297177" w:rsidRPr="00BC7916">
        <w:rPr>
          <w:rFonts w:hint="eastAsia"/>
        </w:rPr>
        <w:t>堪認當天</w:t>
      </w:r>
      <w:proofErr w:type="gramEnd"/>
      <w:r w:rsidR="00297177" w:rsidRPr="00BC7916">
        <w:rPr>
          <w:rFonts w:hint="eastAsia"/>
        </w:rPr>
        <w:t>檢察官確有訊問到庭之陳君，陳訴意旨指稱陳君</w:t>
      </w:r>
      <w:proofErr w:type="gramStart"/>
      <w:r w:rsidR="00297177" w:rsidRPr="00BC7916">
        <w:rPr>
          <w:rFonts w:hint="eastAsia"/>
        </w:rPr>
        <w:t>逕</w:t>
      </w:r>
      <w:proofErr w:type="gramEnd"/>
      <w:r w:rsidR="00297177" w:rsidRPr="00BC7916">
        <w:rPr>
          <w:rFonts w:hint="eastAsia"/>
        </w:rPr>
        <w:t>至屏東地檢署報到後，檢察官未開庭訊問即另訂庭期云云，尚非實情。</w:t>
      </w:r>
      <w:r w:rsidR="009C0A60" w:rsidRPr="00BC7916">
        <w:rPr>
          <w:rFonts w:hint="eastAsia"/>
        </w:rPr>
        <w:t>另黃彥凱檢察官於本院詢問時並表示：</w:t>
      </w:r>
      <w:r w:rsidR="008219A3" w:rsidRPr="00BC7916">
        <w:rPr>
          <w:rFonts w:hint="eastAsia"/>
        </w:rPr>
        <w:t>「檢方調查的習慣會先由警初步詢問，因為警方會幫我們整理相關卷證資料，也會提示證據給被告先行確認，待初詢結束後才會到地檢進行</w:t>
      </w:r>
      <w:proofErr w:type="gramStart"/>
      <w:r w:rsidR="008219A3" w:rsidRPr="00BC7916">
        <w:rPr>
          <w:rFonts w:hint="eastAsia"/>
        </w:rPr>
        <w:t>複</w:t>
      </w:r>
      <w:proofErr w:type="gramEnd"/>
      <w:r w:rsidR="008219A3" w:rsidRPr="00BC7916">
        <w:rPr>
          <w:rFonts w:hint="eastAsia"/>
        </w:rPr>
        <w:t>訊。一般如果警</w:t>
      </w:r>
      <w:proofErr w:type="gramStart"/>
      <w:r w:rsidR="008219A3" w:rsidRPr="00BC7916">
        <w:rPr>
          <w:rFonts w:hint="eastAsia"/>
        </w:rPr>
        <w:t>詢</w:t>
      </w:r>
      <w:proofErr w:type="gramEnd"/>
      <w:r w:rsidR="008219A3" w:rsidRPr="00BC7916">
        <w:rPr>
          <w:rFonts w:hint="eastAsia"/>
        </w:rPr>
        <w:t>是在屏東，</w:t>
      </w:r>
      <w:proofErr w:type="gramStart"/>
      <w:r w:rsidR="008219A3" w:rsidRPr="00BC7916">
        <w:rPr>
          <w:rFonts w:hint="eastAsia"/>
        </w:rPr>
        <w:t>詢畢會</w:t>
      </w:r>
      <w:proofErr w:type="gramEnd"/>
      <w:r w:rsidR="008219A3" w:rsidRPr="00BC7916">
        <w:rPr>
          <w:rFonts w:hint="eastAsia"/>
        </w:rPr>
        <w:t>由警察帶到地檢</w:t>
      </w:r>
      <w:proofErr w:type="gramStart"/>
      <w:r w:rsidR="008219A3" w:rsidRPr="00BC7916">
        <w:rPr>
          <w:rFonts w:hint="eastAsia"/>
        </w:rPr>
        <w:t>複</w:t>
      </w:r>
      <w:proofErr w:type="gramEnd"/>
      <w:r w:rsidR="008219A3" w:rsidRPr="00BC7916">
        <w:rPr>
          <w:rFonts w:hint="eastAsia"/>
        </w:rPr>
        <w:t>訊。本案由於主辦的警察單位是南部打擊犯罪中心(位於高雄)，合作的單位有</w:t>
      </w:r>
      <w:r w:rsidR="008D0A51" w:rsidRPr="00BC7916">
        <w:rPr>
          <w:rFonts w:hint="eastAsia"/>
        </w:rPr>
        <w:t>雲林縣刑大</w:t>
      </w:r>
      <w:r w:rsidR="008219A3" w:rsidRPr="00BC7916">
        <w:rPr>
          <w:rFonts w:hint="eastAsia"/>
        </w:rPr>
        <w:t>、高雄刑大和林口分局，當時考量陳情人在彰化鹿港，他早上先到雲林縣警察局，對他而言會比較順路，因為他若到了高雄再來屏東，反而較不順路，因此會有此安排。我們時間上也沒有刁難，因為訂1</w:t>
      </w:r>
      <w:r w:rsidR="008219A3" w:rsidRPr="00BC7916">
        <w:t>0</w:t>
      </w:r>
      <w:r w:rsidR="008219A3" w:rsidRPr="00BC7916">
        <w:rPr>
          <w:rFonts w:hint="eastAsia"/>
        </w:rPr>
        <w:t>點，從鹿港下去1個小時左右的車程其實是會到的，另估計早上的詢問大約需時2至3個小時(亦即預計可於1</w:t>
      </w:r>
      <w:r w:rsidR="008219A3" w:rsidRPr="00BC7916">
        <w:t>2</w:t>
      </w:r>
      <w:r w:rsidR="008219A3" w:rsidRPr="00BC7916">
        <w:rPr>
          <w:rFonts w:hint="eastAsia"/>
        </w:rPr>
        <w:t>點或下午1點結束)，稍事休息，於下午3點半再到屏東。關於詢問時間、到屏東的</w:t>
      </w:r>
      <w:r w:rsidR="008219A3" w:rsidRPr="00BC7916">
        <w:rPr>
          <w:rFonts w:hint="eastAsia"/>
          <w:szCs w:val="32"/>
        </w:rPr>
        <w:t>路途時間等，都有納入考量」</w:t>
      </w:r>
      <w:r w:rsidR="009C0A60" w:rsidRPr="00BC7916">
        <w:rPr>
          <w:rFonts w:hint="eastAsia"/>
          <w:szCs w:val="32"/>
        </w:rPr>
        <w:t>等語，堪信相關訊問調查流程安排</w:t>
      </w:r>
      <w:r w:rsidR="009C0A60" w:rsidRPr="00BC7916">
        <w:rPr>
          <w:rFonts w:hint="eastAsia"/>
        </w:rPr>
        <w:t>屬於檢察官偵查職權之適法行使，尚無濫權或恣意為難陳</w:t>
      </w:r>
      <w:r w:rsidR="009C0A60" w:rsidRPr="00BC7916">
        <w:rPr>
          <w:rFonts w:hint="eastAsia"/>
        </w:rPr>
        <w:lastRenderedPageBreak/>
        <w:t>君之情事。</w:t>
      </w:r>
    </w:p>
    <w:p w:rsidR="00FD08E2" w:rsidRPr="00BC7916" w:rsidRDefault="00FD08E2" w:rsidP="0022438E">
      <w:pPr>
        <w:pStyle w:val="3"/>
      </w:pPr>
      <w:r w:rsidRPr="00BC7916">
        <w:rPr>
          <w:rFonts w:hint="eastAsia"/>
        </w:rPr>
        <w:t>另查，</w:t>
      </w:r>
      <w:proofErr w:type="gramStart"/>
      <w:r w:rsidRPr="00BC7916">
        <w:rPr>
          <w:rFonts w:hint="eastAsia"/>
        </w:rPr>
        <w:t>陳君涉犯</w:t>
      </w:r>
      <w:proofErr w:type="gramEnd"/>
      <w:r w:rsidRPr="00BC7916">
        <w:rPr>
          <w:rFonts w:hint="eastAsia"/>
        </w:rPr>
        <w:t>共同運輸第二級毒品罪嫌，經檢察官起訴後，</w:t>
      </w:r>
      <w:r w:rsidR="00C02409" w:rsidRPr="00BC7916">
        <w:rPr>
          <w:rFonts w:hint="eastAsia"/>
        </w:rPr>
        <w:t>卻</w:t>
      </w:r>
      <w:r w:rsidR="00E57E14" w:rsidRPr="00BC7916">
        <w:rPr>
          <w:rFonts w:hint="eastAsia"/>
        </w:rPr>
        <w:t>仍經檢察官再於</w:t>
      </w:r>
      <w:r w:rsidR="00522E59" w:rsidRPr="00BC7916">
        <w:rPr>
          <w:rFonts w:hint="eastAsia"/>
        </w:rPr>
        <w:t>1</w:t>
      </w:r>
      <w:r w:rsidR="00522E59" w:rsidRPr="00BC7916">
        <w:t>11</w:t>
      </w:r>
      <w:r w:rsidR="00522E59" w:rsidRPr="00BC7916">
        <w:rPr>
          <w:rFonts w:hint="eastAsia"/>
        </w:rPr>
        <w:t>年2月1</w:t>
      </w:r>
      <w:r w:rsidR="00522E59" w:rsidRPr="00BC7916">
        <w:t>6</w:t>
      </w:r>
      <w:r w:rsidR="00522E59" w:rsidRPr="00BC7916">
        <w:rPr>
          <w:rFonts w:hint="eastAsia"/>
        </w:rPr>
        <w:t>日、同月</w:t>
      </w:r>
      <w:proofErr w:type="gramStart"/>
      <w:r w:rsidR="00522E59" w:rsidRPr="00BC7916">
        <w:rPr>
          <w:rFonts w:hint="eastAsia"/>
        </w:rPr>
        <w:t>2</w:t>
      </w:r>
      <w:r w:rsidR="00522E59" w:rsidRPr="00BC7916">
        <w:t>3</w:t>
      </w:r>
      <w:r w:rsidR="00522E59" w:rsidRPr="00BC7916">
        <w:rPr>
          <w:rFonts w:hint="eastAsia"/>
        </w:rPr>
        <w:t>日均以證人</w:t>
      </w:r>
      <w:proofErr w:type="gramEnd"/>
      <w:r w:rsidR="00522E59" w:rsidRPr="00BC7916">
        <w:rPr>
          <w:rFonts w:hint="eastAsia"/>
        </w:rPr>
        <w:t>身分傳喚陳君到庭，製作訊問筆錄</w:t>
      </w:r>
      <w:r w:rsidR="00C02409" w:rsidRPr="00BC7916">
        <w:rPr>
          <w:rFonts w:hint="eastAsia"/>
        </w:rPr>
        <w:t>，亦經陳訴人認為相關傳訊作為使陳</w:t>
      </w:r>
      <w:r w:rsidR="00994341" w:rsidRPr="00BC7916">
        <w:rPr>
          <w:rFonts w:hint="eastAsia"/>
        </w:rPr>
        <w:t>君</w:t>
      </w:r>
      <w:r w:rsidR="00C02409" w:rsidRPr="00BC7916">
        <w:rPr>
          <w:rFonts w:hint="eastAsia"/>
        </w:rPr>
        <w:t>飽受折磨，承辦檢察官涉</w:t>
      </w:r>
      <w:r w:rsidR="0022438E" w:rsidRPr="00BC7916">
        <w:rPr>
          <w:rFonts w:hint="eastAsia"/>
        </w:rPr>
        <w:t>有</w:t>
      </w:r>
      <w:r w:rsidR="00C02409" w:rsidRPr="00BC7916">
        <w:rPr>
          <w:rFonts w:hint="eastAsia"/>
        </w:rPr>
        <w:t>違法濫權</w:t>
      </w:r>
      <w:r w:rsidR="0022438E" w:rsidRPr="00BC7916">
        <w:rPr>
          <w:rFonts w:hint="eastAsia"/>
        </w:rPr>
        <w:t>等</w:t>
      </w:r>
      <w:r w:rsidR="00C02409" w:rsidRPr="00BC7916">
        <w:rPr>
          <w:rFonts w:hint="eastAsia"/>
        </w:rPr>
        <w:t>情事，</w:t>
      </w:r>
      <w:proofErr w:type="gramStart"/>
      <w:r w:rsidR="00C02409" w:rsidRPr="00BC7916">
        <w:rPr>
          <w:rFonts w:hint="eastAsia"/>
        </w:rPr>
        <w:t>惟查</w:t>
      </w:r>
      <w:proofErr w:type="gramEnd"/>
      <w:r w:rsidR="0022438E" w:rsidRPr="00BC7916">
        <w:rPr>
          <w:rFonts w:hint="eastAsia"/>
        </w:rPr>
        <w:t>，</w:t>
      </w:r>
      <w:r w:rsidR="00C02409" w:rsidRPr="00BC7916">
        <w:rPr>
          <w:rFonts w:hint="eastAsia"/>
        </w:rPr>
        <w:t>刑事訴訟法</w:t>
      </w:r>
      <w:r w:rsidR="0022438E" w:rsidRPr="00BC7916">
        <w:rPr>
          <w:rFonts w:hint="eastAsia"/>
        </w:rPr>
        <w:t>第1</w:t>
      </w:r>
      <w:r w:rsidR="0022438E" w:rsidRPr="00BC7916">
        <w:t>76</w:t>
      </w:r>
      <w:r w:rsidR="0022438E" w:rsidRPr="00BC7916">
        <w:rPr>
          <w:rFonts w:hint="eastAsia"/>
        </w:rPr>
        <w:t>條之1規定：「除法律另有規定者外，不問</w:t>
      </w:r>
      <w:proofErr w:type="gramStart"/>
      <w:r w:rsidR="0022438E" w:rsidRPr="00BC7916">
        <w:rPr>
          <w:rFonts w:hint="eastAsia"/>
        </w:rPr>
        <w:t>何人，</w:t>
      </w:r>
      <w:proofErr w:type="gramEnd"/>
      <w:r w:rsidR="0022438E" w:rsidRPr="00BC7916">
        <w:rPr>
          <w:rFonts w:hint="eastAsia"/>
        </w:rPr>
        <w:t>於他人之案件，有為證人之義務。」本條規定乃著眼於刑事訴訟係</w:t>
      </w:r>
      <w:proofErr w:type="gramStart"/>
      <w:r w:rsidR="0022438E" w:rsidRPr="00BC7916">
        <w:rPr>
          <w:rFonts w:hint="eastAsia"/>
        </w:rPr>
        <w:t>採</w:t>
      </w:r>
      <w:proofErr w:type="gramEnd"/>
      <w:r w:rsidR="0022438E" w:rsidRPr="00BC7916">
        <w:rPr>
          <w:rFonts w:hint="eastAsia"/>
        </w:rPr>
        <w:t>實質的</w:t>
      </w:r>
      <w:proofErr w:type="gramStart"/>
      <w:r w:rsidR="0022438E" w:rsidRPr="00BC7916">
        <w:rPr>
          <w:rFonts w:hint="eastAsia"/>
        </w:rPr>
        <w:t>真實發見主義</w:t>
      </w:r>
      <w:proofErr w:type="gramEnd"/>
      <w:r w:rsidR="0022438E" w:rsidRPr="00BC7916">
        <w:rPr>
          <w:rFonts w:hint="eastAsia"/>
        </w:rPr>
        <w:t>，欲認定事實，自須賴證據以證明。而證人係指在他人之訴訟案件中，陳述自己所見所聞具體事實之第三人，為證據之一種，故凡居住於我國領域內，應服從我國法權之人，無分國籍身分，</w:t>
      </w:r>
      <w:proofErr w:type="gramStart"/>
      <w:r w:rsidR="0022438E" w:rsidRPr="00BC7916">
        <w:rPr>
          <w:rFonts w:hint="eastAsia"/>
        </w:rPr>
        <w:t>均有在</w:t>
      </w:r>
      <w:proofErr w:type="gramEnd"/>
      <w:r w:rsidR="0022438E" w:rsidRPr="00BC7916">
        <w:rPr>
          <w:rFonts w:hint="eastAsia"/>
        </w:rPr>
        <w:t>他人為被告之案件中作證之義務，</w:t>
      </w:r>
      <w:proofErr w:type="gramStart"/>
      <w:r w:rsidR="0022438E" w:rsidRPr="00BC7916">
        <w:rPr>
          <w:rFonts w:hint="eastAsia"/>
        </w:rPr>
        <w:t>俾能發見事實</w:t>
      </w:r>
      <w:proofErr w:type="gramEnd"/>
      <w:r w:rsidR="0022438E" w:rsidRPr="00BC7916">
        <w:rPr>
          <w:rFonts w:hint="eastAsia"/>
        </w:rPr>
        <w:t>真相。而本件以漁船走私第二級毒品入境案</w:t>
      </w:r>
      <w:r w:rsidR="009D515A" w:rsidRPr="00BC7916">
        <w:rPr>
          <w:rFonts w:hint="eastAsia"/>
        </w:rPr>
        <w:t>中，牽涉多名共犯，</w:t>
      </w:r>
      <w:r w:rsidR="006B5727" w:rsidRPr="00BC7916">
        <w:rPr>
          <w:rFonts w:hint="eastAsia"/>
        </w:rPr>
        <w:t>有待檢察官</w:t>
      </w:r>
      <w:r w:rsidR="006140C0" w:rsidRPr="00BC7916">
        <w:rPr>
          <w:rFonts w:hint="eastAsia"/>
        </w:rPr>
        <w:t>抽絲剝繭，逐一</w:t>
      </w:r>
      <w:proofErr w:type="gramStart"/>
      <w:r w:rsidR="006140C0" w:rsidRPr="00BC7916">
        <w:rPr>
          <w:rFonts w:hint="eastAsia"/>
        </w:rPr>
        <w:t>釐</w:t>
      </w:r>
      <w:proofErr w:type="gramEnd"/>
      <w:r w:rsidR="006140C0" w:rsidRPr="00BC7916">
        <w:rPr>
          <w:rFonts w:hint="eastAsia"/>
        </w:rPr>
        <w:t>清各行為人參與之犯行，</w:t>
      </w:r>
      <w:r w:rsidR="000B7DE3" w:rsidRPr="00BC7916">
        <w:rPr>
          <w:rFonts w:hint="eastAsia"/>
        </w:rPr>
        <w:t>是陳君於其本身所涉案件</w:t>
      </w:r>
      <w:proofErr w:type="gramStart"/>
      <w:r w:rsidR="000B7DE3" w:rsidRPr="00BC7916">
        <w:rPr>
          <w:rFonts w:hint="eastAsia"/>
        </w:rPr>
        <w:t>偵</w:t>
      </w:r>
      <w:proofErr w:type="gramEnd"/>
      <w:r w:rsidR="000B7DE3" w:rsidRPr="00BC7916">
        <w:rPr>
          <w:rFonts w:hint="eastAsia"/>
        </w:rPr>
        <w:t>結起訴後，仍經承辦檢察官於1</w:t>
      </w:r>
      <w:r w:rsidR="000B7DE3" w:rsidRPr="00BC7916">
        <w:t>11</w:t>
      </w:r>
      <w:r w:rsidR="000B7DE3" w:rsidRPr="00BC7916">
        <w:rPr>
          <w:rFonts w:hint="eastAsia"/>
        </w:rPr>
        <w:t>年2月1</w:t>
      </w:r>
      <w:r w:rsidR="000B7DE3" w:rsidRPr="00BC7916">
        <w:t>6</w:t>
      </w:r>
      <w:r w:rsidR="000B7DE3" w:rsidRPr="00BC7916">
        <w:rPr>
          <w:rFonts w:hint="eastAsia"/>
        </w:rPr>
        <w:t>日、同月2</w:t>
      </w:r>
      <w:r w:rsidR="000B7DE3" w:rsidRPr="00BC7916">
        <w:t>3</w:t>
      </w:r>
      <w:r w:rsidR="000B7DE3" w:rsidRPr="00BC7916">
        <w:rPr>
          <w:rFonts w:hint="eastAsia"/>
        </w:rPr>
        <w:t>日再以證人身分傳喚陳君到庭，並製作訊問筆錄，主要係為</w:t>
      </w:r>
      <w:proofErr w:type="gramStart"/>
      <w:r w:rsidR="000B7DE3" w:rsidRPr="00BC7916">
        <w:rPr>
          <w:rFonts w:hint="eastAsia"/>
        </w:rPr>
        <w:t>釐</w:t>
      </w:r>
      <w:proofErr w:type="gramEnd"/>
      <w:r w:rsidR="000B7DE3" w:rsidRPr="00BC7916">
        <w:rPr>
          <w:rFonts w:hint="eastAsia"/>
        </w:rPr>
        <w:t>清共犯陳</w:t>
      </w:r>
      <w:r w:rsidR="000B7DE3" w:rsidRPr="00BC7916">
        <w:rPr>
          <w:rFonts w:hAnsi="標楷體" w:hint="eastAsia"/>
        </w:rPr>
        <w:t>○</w:t>
      </w:r>
      <w:r w:rsidR="000B7DE3" w:rsidRPr="00BC7916">
        <w:rPr>
          <w:rFonts w:hint="eastAsia"/>
        </w:rPr>
        <w:t>維</w:t>
      </w:r>
      <w:r w:rsidR="00097FE2" w:rsidRPr="00BC7916">
        <w:rPr>
          <w:rFonts w:hint="eastAsia"/>
        </w:rPr>
        <w:t>等人</w:t>
      </w:r>
      <w:r w:rsidR="000B7DE3" w:rsidRPr="00BC7916">
        <w:rPr>
          <w:rFonts w:hint="eastAsia"/>
        </w:rPr>
        <w:t>涉案情節部分，與上開刑事訴訟法之規定，尚無不合。</w:t>
      </w:r>
    </w:p>
    <w:p w:rsidR="003A5927" w:rsidRPr="00BC7916" w:rsidRDefault="003E0973" w:rsidP="00D15185">
      <w:pPr>
        <w:pStyle w:val="3"/>
      </w:pPr>
      <w:r w:rsidRPr="00BC7916">
        <w:rPr>
          <w:rFonts w:hint="eastAsia"/>
        </w:rPr>
        <w:t>綜上，有關陳訴人訴稱，檢察官要求其子陳君於1</w:t>
      </w:r>
      <w:r w:rsidRPr="00BC7916">
        <w:t>10</w:t>
      </w:r>
      <w:r w:rsidRPr="00BC7916">
        <w:rPr>
          <w:rFonts w:hint="eastAsia"/>
        </w:rPr>
        <w:t>年1</w:t>
      </w:r>
      <w:r w:rsidRPr="00BC7916">
        <w:t>0</w:t>
      </w:r>
      <w:r w:rsidRPr="00BC7916">
        <w:rPr>
          <w:rFonts w:hint="eastAsia"/>
        </w:rPr>
        <w:t>月6日上午9時及同日下午3時分別前往雲林縣刑大</w:t>
      </w:r>
      <w:r w:rsidR="00026CBC" w:rsidRPr="00BC7916">
        <w:rPr>
          <w:rFonts w:hint="eastAsia"/>
        </w:rPr>
        <w:t>科</w:t>
      </w:r>
      <w:proofErr w:type="gramStart"/>
      <w:r w:rsidR="00026CBC" w:rsidRPr="00BC7916">
        <w:rPr>
          <w:rFonts w:hint="eastAsia"/>
        </w:rPr>
        <w:t>偵</w:t>
      </w:r>
      <w:proofErr w:type="gramEnd"/>
      <w:r w:rsidR="00026CBC" w:rsidRPr="00BC7916">
        <w:rPr>
          <w:rFonts w:hint="eastAsia"/>
        </w:rPr>
        <w:t>隊</w:t>
      </w:r>
      <w:r w:rsidRPr="00BC7916">
        <w:rPr>
          <w:rFonts w:hint="eastAsia"/>
        </w:rPr>
        <w:t>及屏東地檢署應訊，</w:t>
      </w:r>
      <w:proofErr w:type="gramStart"/>
      <w:r w:rsidRPr="00BC7916">
        <w:rPr>
          <w:rFonts w:hint="eastAsia"/>
        </w:rPr>
        <w:t>詎</w:t>
      </w:r>
      <w:proofErr w:type="gramEnd"/>
      <w:r w:rsidRPr="00BC7916">
        <w:rPr>
          <w:rFonts w:hint="eastAsia"/>
        </w:rPr>
        <w:t>陳君</w:t>
      </w:r>
      <w:proofErr w:type="gramStart"/>
      <w:r w:rsidRPr="00BC7916">
        <w:rPr>
          <w:rFonts w:hint="eastAsia"/>
        </w:rPr>
        <w:t>逕</w:t>
      </w:r>
      <w:proofErr w:type="gramEnd"/>
      <w:r w:rsidRPr="00BC7916">
        <w:rPr>
          <w:rFonts w:hint="eastAsia"/>
        </w:rPr>
        <w:t>至屏東地檢署報到後，檢察官未開庭訊問即另訂庭期，涉有濫權等情，尚與事實未盡相符。其中，於同日要求陳君先後至</w:t>
      </w:r>
      <w:r w:rsidR="008D0A51" w:rsidRPr="00BC7916">
        <w:rPr>
          <w:rFonts w:hint="eastAsia"/>
        </w:rPr>
        <w:t>雲林縣刑大</w:t>
      </w:r>
      <w:r w:rsidRPr="00BC7916">
        <w:rPr>
          <w:rFonts w:hint="eastAsia"/>
        </w:rPr>
        <w:t>科</w:t>
      </w:r>
      <w:proofErr w:type="gramStart"/>
      <w:r w:rsidRPr="00BC7916">
        <w:rPr>
          <w:rFonts w:hint="eastAsia"/>
        </w:rPr>
        <w:t>偵</w:t>
      </w:r>
      <w:proofErr w:type="gramEnd"/>
      <w:r w:rsidRPr="00BC7916">
        <w:rPr>
          <w:rFonts w:hint="eastAsia"/>
        </w:rPr>
        <w:t>隊及屏東地檢署報到應詢(訊)一節，</w:t>
      </w:r>
      <w:proofErr w:type="gramStart"/>
      <w:r w:rsidRPr="00BC7916">
        <w:rPr>
          <w:rFonts w:hint="eastAsia"/>
        </w:rPr>
        <w:t>核屬檢察官</w:t>
      </w:r>
      <w:proofErr w:type="gramEnd"/>
      <w:r w:rsidRPr="00BC7916">
        <w:rPr>
          <w:rFonts w:hint="eastAsia"/>
        </w:rPr>
        <w:t>偵查職權之適法行使，且據本案承辦檢察官說明，已考量被</w:t>
      </w:r>
      <w:r w:rsidR="00A43A17" w:rsidRPr="00BC7916">
        <w:rPr>
          <w:rFonts w:hint="eastAsia"/>
        </w:rPr>
        <w:t>告</w:t>
      </w:r>
      <w:r w:rsidRPr="00BC7916">
        <w:rPr>
          <w:rFonts w:hint="eastAsia"/>
        </w:rPr>
        <w:t>居住地、路程及詢問所需時間，尚無不當。至於陳訴人所涉案</w:t>
      </w:r>
      <w:r w:rsidRPr="00BC7916">
        <w:rPr>
          <w:rFonts w:hint="eastAsia"/>
        </w:rPr>
        <w:lastRenderedPageBreak/>
        <w:t>件已起訴後，再以證人身分傳喚到庭，係因同案共犯所涉犯罪情節尚有待訊問證人加以釐清，相關傳喚訊問程序，並無不法。</w:t>
      </w:r>
    </w:p>
    <w:p w:rsidR="00E25849" w:rsidRPr="00BC7916" w:rsidRDefault="00E25849" w:rsidP="004E05A1">
      <w:pPr>
        <w:pStyle w:val="1"/>
        <w:ind w:left="2380" w:hanging="2380"/>
      </w:pPr>
      <w:bookmarkStart w:id="62" w:name="_Toc524895648"/>
      <w:bookmarkStart w:id="63" w:name="_Toc524896194"/>
      <w:bookmarkStart w:id="64" w:name="_Toc524896224"/>
      <w:bookmarkStart w:id="65" w:name="_Toc524902734"/>
      <w:bookmarkStart w:id="66" w:name="_Toc525066148"/>
      <w:bookmarkStart w:id="67" w:name="_Toc525070839"/>
      <w:bookmarkStart w:id="68" w:name="_Toc525938379"/>
      <w:bookmarkStart w:id="69" w:name="_Toc525939227"/>
      <w:bookmarkStart w:id="70" w:name="_Toc525939732"/>
      <w:bookmarkStart w:id="71" w:name="_Toc529218272"/>
      <w:bookmarkStart w:id="72" w:name="_Toc529222689"/>
      <w:bookmarkStart w:id="73" w:name="_Toc529223111"/>
      <w:bookmarkStart w:id="74" w:name="_Toc529223862"/>
      <w:bookmarkStart w:id="75" w:name="_Toc529228265"/>
      <w:bookmarkStart w:id="76" w:name="_Toc2400395"/>
      <w:bookmarkStart w:id="77" w:name="_Toc4316189"/>
      <w:bookmarkStart w:id="78" w:name="_Toc4473330"/>
      <w:bookmarkStart w:id="79" w:name="_Toc69556897"/>
      <w:bookmarkStart w:id="80" w:name="_Toc69556946"/>
      <w:bookmarkStart w:id="81" w:name="_Toc69609820"/>
      <w:bookmarkStart w:id="82" w:name="_Toc70241816"/>
      <w:bookmarkStart w:id="83" w:name="_Toc70242205"/>
      <w:bookmarkStart w:id="84" w:name="_Toc421794875"/>
      <w:bookmarkStart w:id="85" w:name="_Toc422834160"/>
      <w:bookmarkEnd w:id="59"/>
      <w:r w:rsidRPr="00BC7916">
        <w:rPr>
          <w:rFonts w:hint="eastAsia"/>
        </w:rPr>
        <w:t>處理辦法：</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FD7012" w:rsidRPr="00BC7916" w:rsidRDefault="00FD7012" w:rsidP="00770453">
      <w:pPr>
        <w:pStyle w:val="2"/>
        <w:spacing w:beforeLines="25" w:before="114"/>
        <w:ind w:left="1020" w:hanging="680"/>
      </w:pPr>
      <w:bookmarkStart w:id="86" w:name="_Toc524895649"/>
      <w:bookmarkStart w:id="87" w:name="_Toc524896195"/>
      <w:bookmarkStart w:id="88" w:name="_Toc524896225"/>
      <w:bookmarkStart w:id="89" w:name="_Toc70241820"/>
      <w:bookmarkStart w:id="90" w:name="_Toc70242209"/>
      <w:bookmarkStart w:id="91" w:name="_Toc421794876"/>
      <w:bookmarkStart w:id="92" w:name="_Toc421795442"/>
      <w:bookmarkStart w:id="93" w:name="_Toc421796023"/>
      <w:bookmarkStart w:id="94" w:name="_Toc422728958"/>
      <w:bookmarkStart w:id="95" w:name="_Toc422834161"/>
      <w:bookmarkStart w:id="96" w:name="_Toc2400396"/>
      <w:bookmarkStart w:id="97" w:name="_Toc4316190"/>
      <w:bookmarkStart w:id="98" w:name="_Toc4473331"/>
      <w:bookmarkStart w:id="99" w:name="_Toc69556898"/>
      <w:bookmarkStart w:id="100" w:name="_Toc69556947"/>
      <w:bookmarkStart w:id="101" w:name="_Toc69609821"/>
      <w:bookmarkStart w:id="102" w:name="_Toc70241817"/>
      <w:bookmarkStart w:id="103" w:name="_Toc70242206"/>
      <w:bookmarkStart w:id="104" w:name="_Toc524902735"/>
      <w:bookmarkStart w:id="105" w:name="_Toc525066149"/>
      <w:bookmarkStart w:id="106" w:name="_Toc525070840"/>
      <w:bookmarkStart w:id="107" w:name="_Toc525938380"/>
      <w:bookmarkStart w:id="108" w:name="_Toc525939228"/>
      <w:bookmarkStart w:id="109" w:name="_Toc525939733"/>
      <w:bookmarkStart w:id="110" w:name="_Toc529218273"/>
      <w:bookmarkStart w:id="111" w:name="_Toc529222690"/>
      <w:bookmarkStart w:id="112" w:name="_Toc529223112"/>
      <w:bookmarkStart w:id="113" w:name="_Toc529223863"/>
      <w:bookmarkStart w:id="114" w:name="_Toc529228266"/>
      <w:bookmarkEnd w:id="86"/>
      <w:bookmarkEnd w:id="87"/>
      <w:bookmarkEnd w:id="88"/>
      <w:r w:rsidRPr="00BC7916">
        <w:rPr>
          <w:rFonts w:hint="eastAsia"/>
        </w:rPr>
        <w:t>調查意見一，函請內政部警政署督</w:t>
      </w:r>
      <w:proofErr w:type="gramStart"/>
      <w:r w:rsidRPr="00BC7916">
        <w:rPr>
          <w:rFonts w:hint="eastAsia"/>
        </w:rPr>
        <w:t>飭</w:t>
      </w:r>
      <w:proofErr w:type="gramEnd"/>
      <w:r w:rsidRPr="00BC7916">
        <w:rPr>
          <w:rFonts w:hint="eastAsia"/>
        </w:rPr>
        <w:t>所屬檢討改進</w:t>
      </w:r>
      <w:proofErr w:type="gramStart"/>
      <w:r w:rsidRPr="00BC7916">
        <w:rPr>
          <w:rFonts w:hint="eastAsia"/>
        </w:rPr>
        <w:t>見復</w:t>
      </w:r>
      <w:r w:rsidRPr="00BC7916">
        <w:rPr>
          <w:rFonts w:hAnsi="標楷體" w:hint="eastAsia"/>
        </w:rPr>
        <w:t>。</w:t>
      </w:r>
      <w:bookmarkEnd w:id="89"/>
      <w:bookmarkEnd w:id="90"/>
      <w:bookmarkEnd w:id="91"/>
      <w:bookmarkEnd w:id="92"/>
      <w:bookmarkEnd w:id="93"/>
      <w:bookmarkEnd w:id="94"/>
      <w:bookmarkEnd w:id="95"/>
      <w:proofErr w:type="gramEnd"/>
    </w:p>
    <w:p w:rsidR="00FD7012" w:rsidRDefault="00FD7012" w:rsidP="00560DDA">
      <w:pPr>
        <w:pStyle w:val="2"/>
      </w:pPr>
      <w:bookmarkStart w:id="115" w:name="_Toc70241819"/>
      <w:bookmarkStart w:id="116" w:name="_Toc70242208"/>
      <w:bookmarkStart w:id="117" w:name="_Toc421794878"/>
      <w:bookmarkStart w:id="118" w:name="_Toc421795444"/>
      <w:bookmarkStart w:id="119" w:name="_Toc421796025"/>
      <w:bookmarkStart w:id="120" w:name="_Toc422728960"/>
      <w:bookmarkStart w:id="121" w:name="_Toc422834163"/>
      <w:bookmarkStart w:id="122" w:name="_Toc70241818"/>
      <w:bookmarkStart w:id="123" w:name="_Toc70242207"/>
      <w:bookmarkEnd w:id="96"/>
      <w:bookmarkEnd w:id="97"/>
      <w:bookmarkEnd w:id="98"/>
      <w:bookmarkEnd w:id="99"/>
      <w:bookmarkEnd w:id="100"/>
      <w:bookmarkEnd w:id="101"/>
      <w:bookmarkEnd w:id="102"/>
      <w:bookmarkEnd w:id="103"/>
      <w:r w:rsidRPr="00BC7916">
        <w:rPr>
          <w:rFonts w:hint="eastAsia"/>
        </w:rPr>
        <w:t>調查意見，函復陳訴人。</w:t>
      </w:r>
      <w:bookmarkEnd w:id="115"/>
      <w:bookmarkEnd w:id="116"/>
      <w:bookmarkEnd w:id="117"/>
      <w:bookmarkEnd w:id="118"/>
      <w:bookmarkEnd w:id="119"/>
      <w:bookmarkEnd w:id="120"/>
      <w:bookmarkEnd w:id="121"/>
    </w:p>
    <w:p w:rsidR="0079780E" w:rsidRPr="00BC7916" w:rsidRDefault="0079780E" w:rsidP="00560DDA">
      <w:pPr>
        <w:pStyle w:val="2"/>
      </w:pPr>
      <w:r w:rsidRPr="0079780E">
        <w:rPr>
          <w:rFonts w:hint="eastAsia"/>
        </w:rPr>
        <w:t>調查意見（含案由、處理辦法、調查委員姓名），遮隱個資後上網公布。</w:t>
      </w:r>
    </w:p>
    <w:bookmarkEnd w:id="104"/>
    <w:bookmarkEnd w:id="105"/>
    <w:bookmarkEnd w:id="106"/>
    <w:bookmarkEnd w:id="107"/>
    <w:bookmarkEnd w:id="108"/>
    <w:bookmarkEnd w:id="109"/>
    <w:bookmarkEnd w:id="110"/>
    <w:bookmarkEnd w:id="111"/>
    <w:bookmarkEnd w:id="112"/>
    <w:bookmarkEnd w:id="113"/>
    <w:bookmarkEnd w:id="114"/>
    <w:bookmarkEnd w:id="122"/>
    <w:bookmarkEnd w:id="123"/>
    <w:p w:rsidR="00770453" w:rsidRPr="00BC7916" w:rsidRDefault="00770453" w:rsidP="00770453">
      <w:pPr>
        <w:pStyle w:val="aa"/>
        <w:spacing w:beforeLines="50" w:before="228" w:afterLines="100" w:after="457"/>
        <w:ind w:leftChars="1100" w:left="3742"/>
        <w:rPr>
          <w:b w:val="0"/>
          <w:bCs/>
          <w:snapToGrid/>
          <w:spacing w:val="12"/>
          <w:kern w:val="0"/>
          <w:sz w:val="40"/>
        </w:rPr>
      </w:pPr>
    </w:p>
    <w:p w:rsidR="00E25849" w:rsidRDefault="00E25849" w:rsidP="00770453">
      <w:pPr>
        <w:pStyle w:val="aa"/>
        <w:spacing w:beforeLines="50" w:before="228" w:afterLines="100" w:after="457"/>
        <w:ind w:leftChars="1100" w:left="3742"/>
        <w:rPr>
          <w:b w:val="0"/>
          <w:bCs/>
          <w:snapToGrid/>
          <w:spacing w:val="12"/>
          <w:kern w:val="0"/>
          <w:sz w:val="40"/>
        </w:rPr>
      </w:pPr>
      <w:r w:rsidRPr="00BC7916">
        <w:rPr>
          <w:rFonts w:hint="eastAsia"/>
          <w:b w:val="0"/>
          <w:bCs/>
          <w:snapToGrid/>
          <w:spacing w:val="12"/>
          <w:kern w:val="0"/>
          <w:sz w:val="40"/>
        </w:rPr>
        <w:t>調查委員：</w:t>
      </w:r>
      <w:r w:rsidR="002C2097">
        <w:rPr>
          <w:rFonts w:hint="eastAsia"/>
          <w:b w:val="0"/>
          <w:bCs/>
          <w:snapToGrid/>
          <w:spacing w:val="12"/>
          <w:kern w:val="0"/>
          <w:sz w:val="40"/>
        </w:rPr>
        <w:t>郭文東</w:t>
      </w:r>
      <w:bookmarkStart w:id="124" w:name="_GoBack"/>
      <w:bookmarkEnd w:id="124"/>
    </w:p>
    <w:p w:rsidR="002C2097" w:rsidRPr="00BC7916" w:rsidRDefault="002C2097" w:rsidP="002C2097">
      <w:pPr>
        <w:pStyle w:val="aa"/>
        <w:spacing w:beforeLines="50" w:before="228" w:afterLines="100" w:after="457"/>
        <w:ind w:leftChars="1751" w:left="5956"/>
        <w:rPr>
          <w:b w:val="0"/>
          <w:bCs/>
          <w:snapToGrid/>
          <w:spacing w:val="12"/>
          <w:kern w:val="0"/>
          <w:sz w:val="40"/>
        </w:rPr>
      </w:pPr>
      <w:r>
        <w:rPr>
          <w:rFonts w:hint="eastAsia"/>
          <w:b w:val="0"/>
          <w:bCs/>
          <w:snapToGrid/>
          <w:spacing w:val="12"/>
          <w:kern w:val="0"/>
          <w:sz w:val="40"/>
        </w:rPr>
        <w:t>王美玉</w:t>
      </w:r>
    </w:p>
    <w:p w:rsidR="00416721" w:rsidRPr="00BC7916" w:rsidRDefault="00416721">
      <w:pPr>
        <w:widowControl/>
        <w:overflowPunct/>
        <w:autoSpaceDE/>
        <w:autoSpaceDN/>
        <w:jc w:val="left"/>
        <w:rPr>
          <w:bCs/>
          <w:kern w:val="0"/>
        </w:rPr>
      </w:pPr>
    </w:p>
    <w:sectPr w:rsidR="00416721" w:rsidRPr="00BC7916"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7410" w:rsidRDefault="00E27410">
      <w:r>
        <w:separator/>
      </w:r>
    </w:p>
  </w:endnote>
  <w:endnote w:type="continuationSeparator" w:id="0">
    <w:p w:rsidR="00E27410" w:rsidRDefault="00E27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410" w:rsidRDefault="00E2741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E27410" w:rsidRDefault="00E2741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7410" w:rsidRDefault="00E27410">
      <w:r>
        <w:separator/>
      </w:r>
    </w:p>
  </w:footnote>
  <w:footnote w:type="continuationSeparator" w:id="0">
    <w:p w:rsidR="00E27410" w:rsidRDefault="00E274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26632"/>
    <w:multiLevelType w:val="hybridMultilevel"/>
    <w:tmpl w:val="951854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E5249A"/>
    <w:multiLevelType w:val="hybridMultilevel"/>
    <w:tmpl w:val="951854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9437272"/>
    <w:multiLevelType w:val="hybridMultilevel"/>
    <w:tmpl w:val="8AC0486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0E010C"/>
    <w:multiLevelType w:val="multilevel"/>
    <w:tmpl w:val="DA4E85C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8F40C91"/>
    <w:multiLevelType w:val="hybridMultilevel"/>
    <w:tmpl w:val="8AC0486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A2A0E21"/>
    <w:multiLevelType w:val="hybridMultilevel"/>
    <w:tmpl w:val="8AC0486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6"/>
  </w:num>
  <w:num w:numId="3">
    <w:abstractNumId w:val="2"/>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6"/>
  </w:num>
  <w:num w:numId="19">
    <w:abstractNumId w:val="6"/>
    <w:lvlOverride w:ilvl="0">
      <w:startOverride w:val="1"/>
    </w:lvlOverride>
  </w:num>
  <w:num w:numId="20">
    <w:abstractNumId w:val="4"/>
  </w:num>
  <w:num w:numId="21">
    <w:abstractNumId w:val="6"/>
  </w:num>
  <w:num w:numId="22">
    <w:abstractNumId w:val="10"/>
  </w:num>
  <w:num w:numId="23">
    <w:abstractNumId w:val="8"/>
  </w:num>
  <w:num w:numId="24">
    <w:abstractNumId w:val="11"/>
  </w:num>
  <w:num w:numId="25">
    <w:abstractNumId w:val="4"/>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12"/>
  </w:num>
  <w:num w:numId="29">
    <w:abstractNumId w:val="12"/>
  </w:num>
  <w:num w:numId="30">
    <w:abstractNumId w:val="9"/>
  </w:num>
  <w:num w:numId="31">
    <w:abstractNumId w:val="9"/>
  </w:num>
  <w:num w:numId="32">
    <w:abstractNumId w:val="4"/>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3"/>
  </w:num>
  <w:num w:numId="36">
    <w:abstractNumId w:val="13"/>
  </w:num>
  <w:num w:numId="37">
    <w:abstractNumId w:val="5"/>
  </w:num>
  <w:num w:numId="38">
    <w:abstractNumId w:val="0"/>
  </w:num>
  <w:num w:numId="3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linkToQuery/>
    <w:dataType w:val="textFile"/>
    <w:connectString w:val=""/>
    <w:query w:val="SELECT * FROM D:\巧筠派查資料.doc"/>
    <w:activeRecord w:val="98"/>
    <w:odso>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odso>
  </w:mailMerge>
  <w:defaultTabStop w:val="0"/>
  <w:drawingGridHorizontalSpacing w:val="170"/>
  <w:drawingGridVerticalSpacing w:val="457"/>
  <w:displayHorizontalDrawingGridEvery w:val="0"/>
  <w:characterSpacingControl w:val="compressPunctuation"/>
  <w:hdrShapeDefaults>
    <o:shapedefaults v:ext="edit" spidmax="59393"/>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4A34"/>
    <w:rsid w:val="00005815"/>
    <w:rsid w:val="00006961"/>
    <w:rsid w:val="000112BF"/>
    <w:rsid w:val="00012233"/>
    <w:rsid w:val="000149DF"/>
    <w:rsid w:val="00014BBA"/>
    <w:rsid w:val="00017318"/>
    <w:rsid w:val="000229AD"/>
    <w:rsid w:val="00023E14"/>
    <w:rsid w:val="000245AB"/>
    <w:rsid w:val="000246F7"/>
    <w:rsid w:val="00026CBC"/>
    <w:rsid w:val="0003114D"/>
    <w:rsid w:val="000317A2"/>
    <w:rsid w:val="00036D76"/>
    <w:rsid w:val="00037466"/>
    <w:rsid w:val="000526D8"/>
    <w:rsid w:val="0005447C"/>
    <w:rsid w:val="00057F32"/>
    <w:rsid w:val="00062A25"/>
    <w:rsid w:val="00066165"/>
    <w:rsid w:val="00073CB5"/>
    <w:rsid w:val="0007425C"/>
    <w:rsid w:val="00077553"/>
    <w:rsid w:val="00080582"/>
    <w:rsid w:val="00081FD9"/>
    <w:rsid w:val="00082222"/>
    <w:rsid w:val="000833A9"/>
    <w:rsid w:val="00084309"/>
    <w:rsid w:val="000851A2"/>
    <w:rsid w:val="000869DC"/>
    <w:rsid w:val="00092FEA"/>
    <w:rsid w:val="0009352E"/>
    <w:rsid w:val="00096B96"/>
    <w:rsid w:val="00097FE2"/>
    <w:rsid w:val="000A0168"/>
    <w:rsid w:val="000A2F3F"/>
    <w:rsid w:val="000A390A"/>
    <w:rsid w:val="000B0B4A"/>
    <w:rsid w:val="000B279A"/>
    <w:rsid w:val="000B27D0"/>
    <w:rsid w:val="000B61D2"/>
    <w:rsid w:val="000B70A7"/>
    <w:rsid w:val="000B73DD"/>
    <w:rsid w:val="000B7DE3"/>
    <w:rsid w:val="000C495F"/>
    <w:rsid w:val="000C6C30"/>
    <w:rsid w:val="000D1A63"/>
    <w:rsid w:val="000D66D9"/>
    <w:rsid w:val="000E6431"/>
    <w:rsid w:val="000F21A5"/>
    <w:rsid w:val="000F4AB6"/>
    <w:rsid w:val="000F6A39"/>
    <w:rsid w:val="001002FF"/>
    <w:rsid w:val="00102B9F"/>
    <w:rsid w:val="00103ABE"/>
    <w:rsid w:val="001103E4"/>
    <w:rsid w:val="00112637"/>
    <w:rsid w:val="00112ABC"/>
    <w:rsid w:val="00114058"/>
    <w:rsid w:val="0012001E"/>
    <w:rsid w:val="0012273E"/>
    <w:rsid w:val="0012344A"/>
    <w:rsid w:val="001267B4"/>
    <w:rsid w:val="00126A55"/>
    <w:rsid w:val="00131BE6"/>
    <w:rsid w:val="00133F08"/>
    <w:rsid w:val="001345E6"/>
    <w:rsid w:val="001378B0"/>
    <w:rsid w:val="00142E00"/>
    <w:rsid w:val="0014570F"/>
    <w:rsid w:val="00150158"/>
    <w:rsid w:val="00152793"/>
    <w:rsid w:val="00153B7E"/>
    <w:rsid w:val="001545A9"/>
    <w:rsid w:val="00155C48"/>
    <w:rsid w:val="0015655E"/>
    <w:rsid w:val="001637C7"/>
    <w:rsid w:val="0016480E"/>
    <w:rsid w:val="0016673F"/>
    <w:rsid w:val="00166D12"/>
    <w:rsid w:val="001709D0"/>
    <w:rsid w:val="00174297"/>
    <w:rsid w:val="00177D16"/>
    <w:rsid w:val="00180E06"/>
    <w:rsid w:val="00180F6E"/>
    <w:rsid w:val="001817B3"/>
    <w:rsid w:val="00183014"/>
    <w:rsid w:val="0019349E"/>
    <w:rsid w:val="001959C2"/>
    <w:rsid w:val="001A51E3"/>
    <w:rsid w:val="001A7968"/>
    <w:rsid w:val="001B02A1"/>
    <w:rsid w:val="001B2E98"/>
    <w:rsid w:val="001B3483"/>
    <w:rsid w:val="001B3C1E"/>
    <w:rsid w:val="001B4494"/>
    <w:rsid w:val="001B5F87"/>
    <w:rsid w:val="001C0D8B"/>
    <w:rsid w:val="001C0DA8"/>
    <w:rsid w:val="001C29A5"/>
    <w:rsid w:val="001C3C02"/>
    <w:rsid w:val="001C4E3C"/>
    <w:rsid w:val="001D00B9"/>
    <w:rsid w:val="001D0351"/>
    <w:rsid w:val="001D15F3"/>
    <w:rsid w:val="001D39E0"/>
    <w:rsid w:val="001D3C85"/>
    <w:rsid w:val="001D3DCC"/>
    <w:rsid w:val="001D4AD7"/>
    <w:rsid w:val="001D5F8D"/>
    <w:rsid w:val="001E0D8A"/>
    <w:rsid w:val="001E155A"/>
    <w:rsid w:val="001E2E98"/>
    <w:rsid w:val="001E58A3"/>
    <w:rsid w:val="001E67BA"/>
    <w:rsid w:val="001E74C2"/>
    <w:rsid w:val="001E7E8F"/>
    <w:rsid w:val="001F077B"/>
    <w:rsid w:val="001F4F82"/>
    <w:rsid w:val="001F5A48"/>
    <w:rsid w:val="001F6260"/>
    <w:rsid w:val="00200007"/>
    <w:rsid w:val="002030A5"/>
    <w:rsid w:val="00203131"/>
    <w:rsid w:val="00212E88"/>
    <w:rsid w:val="00213174"/>
    <w:rsid w:val="00213C9C"/>
    <w:rsid w:val="00214146"/>
    <w:rsid w:val="0021746D"/>
    <w:rsid w:val="0022009E"/>
    <w:rsid w:val="00223241"/>
    <w:rsid w:val="0022425C"/>
    <w:rsid w:val="0022438E"/>
    <w:rsid w:val="002246DE"/>
    <w:rsid w:val="00224C7D"/>
    <w:rsid w:val="00231C42"/>
    <w:rsid w:val="00231C7C"/>
    <w:rsid w:val="00233D90"/>
    <w:rsid w:val="0024206B"/>
    <w:rsid w:val="002429E2"/>
    <w:rsid w:val="002444AC"/>
    <w:rsid w:val="00244609"/>
    <w:rsid w:val="00244A49"/>
    <w:rsid w:val="00252BC4"/>
    <w:rsid w:val="00253093"/>
    <w:rsid w:val="00254014"/>
    <w:rsid w:val="00254B39"/>
    <w:rsid w:val="0026504D"/>
    <w:rsid w:val="00273A2F"/>
    <w:rsid w:val="00280986"/>
    <w:rsid w:val="00281ECE"/>
    <w:rsid w:val="002831C7"/>
    <w:rsid w:val="00283512"/>
    <w:rsid w:val="00283528"/>
    <w:rsid w:val="002840C6"/>
    <w:rsid w:val="00292748"/>
    <w:rsid w:val="00295174"/>
    <w:rsid w:val="00296172"/>
    <w:rsid w:val="00296B92"/>
    <w:rsid w:val="00297177"/>
    <w:rsid w:val="002A2C22"/>
    <w:rsid w:val="002A307F"/>
    <w:rsid w:val="002A339C"/>
    <w:rsid w:val="002A5222"/>
    <w:rsid w:val="002B02EB"/>
    <w:rsid w:val="002B25DD"/>
    <w:rsid w:val="002C0602"/>
    <w:rsid w:val="002C2097"/>
    <w:rsid w:val="002D3897"/>
    <w:rsid w:val="002D5C16"/>
    <w:rsid w:val="002D67BB"/>
    <w:rsid w:val="002D68DD"/>
    <w:rsid w:val="002E130C"/>
    <w:rsid w:val="002E7B2E"/>
    <w:rsid w:val="002F2476"/>
    <w:rsid w:val="002F2490"/>
    <w:rsid w:val="002F3DFF"/>
    <w:rsid w:val="002F5E05"/>
    <w:rsid w:val="002F7B4B"/>
    <w:rsid w:val="00302752"/>
    <w:rsid w:val="00305676"/>
    <w:rsid w:val="00307A76"/>
    <w:rsid w:val="00307F61"/>
    <w:rsid w:val="0031455E"/>
    <w:rsid w:val="00315310"/>
    <w:rsid w:val="00315A16"/>
    <w:rsid w:val="00316C1C"/>
    <w:rsid w:val="00317053"/>
    <w:rsid w:val="0032109C"/>
    <w:rsid w:val="00321532"/>
    <w:rsid w:val="00321980"/>
    <w:rsid w:val="00322B45"/>
    <w:rsid w:val="00323809"/>
    <w:rsid w:val="00323C90"/>
    <w:rsid w:val="00323D41"/>
    <w:rsid w:val="00325414"/>
    <w:rsid w:val="00326A68"/>
    <w:rsid w:val="003274AA"/>
    <w:rsid w:val="003302F1"/>
    <w:rsid w:val="003317E9"/>
    <w:rsid w:val="00341F4B"/>
    <w:rsid w:val="00342393"/>
    <w:rsid w:val="0034470E"/>
    <w:rsid w:val="00352DB0"/>
    <w:rsid w:val="00361063"/>
    <w:rsid w:val="00363227"/>
    <w:rsid w:val="00370651"/>
    <w:rsid w:val="0037094A"/>
    <w:rsid w:val="00370B9B"/>
    <w:rsid w:val="00371ED3"/>
    <w:rsid w:val="00372659"/>
    <w:rsid w:val="00372FFC"/>
    <w:rsid w:val="0037728A"/>
    <w:rsid w:val="00380B7D"/>
    <w:rsid w:val="00380EF8"/>
    <w:rsid w:val="00381A99"/>
    <w:rsid w:val="003829C2"/>
    <w:rsid w:val="003830B2"/>
    <w:rsid w:val="00383176"/>
    <w:rsid w:val="00383C68"/>
    <w:rsid w:val="00384724"/>
    <w:rsid w:val="00385C34"/>
    <w:rsid w:val="003879A1"/>
    <w:rsid w:val="003919B7"/>
    <w:rsid w:val="00391D57"/>
    <w:rsid w:val="00392292"/>
    <w:rsid w:val="0039490B"/>
    <w:rsid w:val="00394F45"/>
    <w:rsid w:val="003950EA"/>
    <w:rsid w:val="00396008"/>
    <w:rsid w:val="00397551"/>
    <w:rsid w:val="00397F75"/>
    <w:rsid w:val="003A38DD"/>
    <w:rsid w:val="003A5927"/>
    <w:rsid w:val="003A6608"/>
    <w:rsid w:val="003B04D3"/>
    <w:rsid w:val="003B1017"/>
    <w:rsid w:val="003B3C07"/>
    <w:rsid w:val="003B6081"/>
    <w:rsid w:val="003B6775"/>
    <w:rsid w:val="003C2398"/>
    <w:rsid w:val="003C5FE2"/>
    <w:rsid w:val="003C7B33"/>
    <w:rsid w:val="003D05FB"/>
    <w:rsid w:val="003D1B16"/>
    <w:rsid w:val="003D45BF"/>
    <w:rsid w:val="003D508A"/>
    <w:rsid w:val="003D537F"/>
    <w:rsid w:val="003D7B75"/>
    <w:rsid w:val="003E0208"/>
    <w:rsid w:val="003E0973"/>
    <w:rsid w:val="003E2701"/>
    <w:rsid w:val="003E36C5"/>
    <w:rsid w:val="003E4B57"/>
    <w:rsid w:val="003E5D17"/>
    <w:rsid w:val="003F27E1"/>
    <w:rsid w:val="003F3C78"/>
    <w:rsid w:val="003F437A"/>
    <w:rsid w:val="003F4C9B"/>
    <w:rsid w:val="003F4D68"/>
    <w:rsid w:val="003F5C2B"/>
    <w:rsid w:val="003F6122"/>
    <w:rsid w:val="003F77B1"/>
    <w:rsid w:val="00402240"/>
    <w:rsid w:val="004023E9"/>
    <w:rsid w:val="0040454A"/>
    <w:rsid w:val="00407851"/>
    <w:rsid w:val="00407A2D"/>
    <w:rsid w:val="00413326"/>
    <w:rsid w:val="00413F83"/>
    <w:rsid w:val="0041490C"/>
    <w:rsid w:val="00416191"/>
    <w:rsid w:val="00416721"/>
    <w:rsid w:val="00416C1A"/>
    <w:rsid w:val="00421EF0"/>
    <w:rsid w:val="004224FA"/>
    <w:rsid w:val="00423D07"/>
    <w:rsid w:val="004271D2"/>
    <w:rsid w:val="00427936"/>
    <w:rsid w:val="004379F8"/>
    <w:rsid w:val="0044346F"/>
    <w:rsid w:val="004458A8"/>
    <w:rsid w:val="00450A58"/>
    <w:rsid w:val="00451195"/>
    <w:rsid w:val="00451AA2"/>
    <w:rsid w:val="00453A45"/>
    <w:rsid w:val="00453FF6"/>
    <w:rsid w:val="00456E68"/>
    <w:rsid w:val="00463421"/>
    <w:rsid w:val="0046380B"/>
    <w:rsid w:val="0046520A"/>
    <w:rsid w:val="00465C8B"/>
    <w:rsid w:val="00466677"/>
    <w:rsid w:val="004672AB"/>
    <w:rsid w:val="00470F29"/>
    <w:rsid w:val="004714FE"/>
    <w:rsid w:val="00472C81"/>
    <w:rsid w:val="00477BAA"/>
    <w:rsid w:val="00481008"/>
    <w:rsid w:val="00483862"/>
    <w:rsid w:val="004857ED"/>
    <w:rsid w:val="004940EB"/>
    <w:rsid w:val="00495053"/>
    <w:rsid w:val="00495621"/>
    <w:rsid w:val="004976E6"/>
    <w:rsid w:val="004A0815"/>
    <w:rsid w:val="004A1F59"/>
    <w:rsid w:val="004A29BE"/>
    <w:rsid w:val="004A3225"/>
    <w:rsid w:val="004A33EE"/>
    <w:rsid w:val="004A3AA8"/>
    <w:rsid w:val="004B13C7"/>
    <w:rsid w:val="004B3541"/>
    <w:rsid w:val="004B778F"/>
    <w:rsid w:val="004C0609"/>
    <w:rsid w:val="004C2BE7"/>
    <w:rsid w:val="004C542F"/>
    <w:rsid w:val="004C639F"/>
    <w:rsid w:val="004D141F"/>
    <w:rsid w:val="004D2742"/>
    <w:rsid w:val="004D354E"/>
    <w:rsid w:val="004D6207"/>
    <w:rsid w:val="004D6310"/>
    <w:rsid w:val="004E0062"/>
    <w:rsid w:val="004E05A1"/>
    <w:rsid w:val="004E2565"/>
    <w:rsid w:val="004E2640"/>
    <w:rsid w:val="004E39F6"/>
    <w:rsid w:val="004E4805"/>
    <w:rsid w:val="004E589C"/>
    <w:rsid w:val="004E7F21"/>
    <w:rsid w:val="004F0451"/>
    <w:rsid w:val="004F472A"/>
    <w:rsid w:val="004F5E57"/>
    <w:rsid w:val="004F6710"/>
    <w:rsid w:val="00500C3E"/>
    <w:rsid w:val="00502849"/>
    <w:rsid w:val="0050346C"/>
    <w:rsid w:val="00504334"/>
    <w:rsid w:val="0050498D"/>
    <w:rsid w:val="005104D7"/>
    <w:rsid w:val="00510B9E"/>
    <w:rsid w:val="0051409E"/>
    <w:rsid w:val="00515F98"/>
    <w:rsid w:val="00522E59"/>
    <w:rsid w:val="00524AD2"/>
    <w:rsid w:val="00527A09"/>
    <w:rsid w:val="00536BC2"/>
    <w:rsid w:val="0054086E"/>
    <w:rsid w:val="005425E1"/>
    <w:rsid w:val="005427C5"/>
    <w:rsid w:val="00542CF6"/>
    <w:rsid w:val="00542FFA"/>
    <w:rsid w:val="00552476"/>
    <w:rsid w:val="00553C03"/>
    <w:rsid w:val="00560DDA"/>
    <w:rsid w:val="00563692"/>
    <w:rsid w:val="0056447E"/>
    <w:rsid w:val="00565625"/>
    <w:rsid w:val="00571679"/>
    <w:rsid w:val="00580BD0"/>
    <w:rsid w:val="00581F00"/>
    <w:rsid w:val="00584235"/>
    <w:rsid w:val="005844E7"/>
    <w:rsid w:val="00586998"/>
    <w:rsid w:val="00587516"/>
    <w:rsid w:val="005908B8"/>
    <w:rsid w:val="00591DDF"/>
    <w:rsid w:val="0059512E"/>
    <w:rsid w:val="005A05F0"/>
    <w:rsid w:val="005A2C17"/>
    <w:rsid w:val="005A4DCE"/>
    <w:rsid w:val="005A6DD2"/>
    <w:rsid w:val="005A701D"/>
    <w:rsid w:val="005A7897"/>
    <w:rsid w:val="005B25EB"/>
    <w:rsid w:val="005C0D1F"/>
    <w:rsid w:val="005C385D"/>
    <w:rsid w:val="005C7CC1"/>
    <w:rsid w:val="005D3B20"/>
    <w:rsid w:val="005D71B7"/>
    <w:rsid w:val="005E05FE"/>
    <w:rsid w:val="005E4759"/>
    <w:rsid w:val="005E5C68"/>
    <w:rsid w:val="005E65C0"/>
    <w:rsid w:val="005F01E6"/>
    <w:rsid w:val="005F0390"/>
    <w:rsid w:val="005F5350"/>
    <w:rsid w:val="005F76A0"/>
    <w:rsid w:val="005F7E9F"/>
    <w:rsid w:val="00601425"/>
    <w:rsid w:val="006036AD"/>
    <w:rsid w:val="006072CD"/>
    <w:rsid w:val="00607821"/>
    <w:rsid w:val="00612023"/>
    <w:rsid w:val="006140C0"/>
    <w:rsid w:val="00614190"/>
    <w:rsid w:val="00614CD2"/>
    <w:rsid w:val="00617ECE"/>
    <w:rsid w:val="006204E9"/>
    <w:rsid w:val="00622A99"/>
    <w:rsid w:val="00622E67"/>
    <w:rsid w:val="00622F44"/>
    <w:rsid w:val="00626B57"/>
    <w:rsid w:val="00626EDC"/>
    <w:rsid w:val="00626F7A"/>
    <w:rsid w:val="006279C8"/>
    <w:rsid w:val="00640CF0"/>
    <w:rsid w:val="006416B1"/>
    <w:rsid w:val="006452D3"/>
    <w:rsid w:val="006470EC"/>
    <w:rsid w:val="006510AA"/>
    <w:rsid w:val="0065131A"/>
    <w:rsid w:val="006542D6"/>
    <w:rsid w:val="0065598E"/>
    <w:rsid w:val="00655AF2"/>
    <w:rsid w:val="00655BC5"/>
    <w:rsid w:val="006568BE"/>
    <w:rsid w:val="00657FBB"/>
    <w:rsid w:val="0066025D"/>
    <w:rsid w:val="0066091A"/>
    <w:rsid w:val="00660E6C"/>
    <w:rsid w:val="0066116F"/>
    <w:rsid w:val="00663ECC"/>
    <w:rsid w:val="0067296D"/>
    <w:rsid w:val="006773EC"/>
    <w:rsid w:val="00680504"/>
    <w:rsid w:val="00681CD9"/>
    <w:rsid w:val="00683E30"/>
    <w:rsid w:val="00687024"/>
    <w:rsid w:val="00687032"/>
    <w:rsid w:val="006912CA"/>
    <w:rsid w:val="00691DB5"/>
    <w:rsid w:val="00695E22"/>
    <w:rsid w:val="006A6485"/>
    <w:rsid w:val="006B54F3"/>
    <w:rsid w:val="006B5727"/>
    <w:rsid w:val="006B7093"/>
    <w:rsid w:val="006B7417"/>
    <w:rsid w:val="006B7F83"/>
    <w:rsid w:val="006C0C92"/>
    <w:rsid w:val="006C450E"/>
    <w:rsid w:val="006D04F3"/>
    <w:rsid w:val="006D31F9"/>
    <w:rsid w:val="006D3691"/>
    <w:rsid w:val="006D648B"/>
    <w:rsid w:val="006E42D4"/>
    <w:rsid w:val="006E5EF0"/>
    <w:rsid w:val="006F3563"/>
    <w:rsid w:val="006F42B9"/>
    <w:rsid w:val="006F6103"/>
    <w:rsid w:val="006F73CD"/>
    <w:rsid w:val="00703A7D"/>
    <w:rsid w:val="00704299"/>
    <w:rsid w:val="00704E00"/>
    <w:rsid w:val="00712FE0"/>
    <w:rsid w:val="007209E7"/>
    <w:rsid w:val="00723756"/>
    <w:rsid w:val="00725652"/>
    <w:rsid w:val="00726182"/>
    <w:rsid w:val="00727635"/>
    <w:rsid w:val="007307D6"/>
    <w:rsid w:val="00732329"/>
    <w:rsid w:val="00733459"/>
    <w:rsid w:val="007337CA"/>
    <w:rsid w:val="00734CE4"/>
    <w:rsid w:val="00735123"/>
    <w:rsid w:val="00740C01"/>
    <w:rsid w:val="00741837"/>
    <w:rsid w:val="00741876"/>
    <w:rsid w:val="00743A32"/>
    <w:rsid w:val="007453E6"/>
    <w:rsid w:val="0075022B"/>
    <w:rsid w:val="00750D70"/>
    <w:rsid w:val="00754789"/>
    <w:rsid w:val="00754A06"/>
    <w:rsid w:val="00760A54"/>
    <w:rsid w:val="00761AFB"/>
    <w:rsid w:val="007676DA"/>
    <w:rsid w:val="00770453"/>
    <w:rsid w:val="0077309D"/>
    <w:rsid w:val="007774EE"/>
    <w:rsid w:val="00781822"/>
    <w:rsid w:val="00783F21"/>
    <w:rsid w:val="00786AE0"/>
    <w:rsid w:val="00787159"/>
    <w:rsid w:val="0079043A"/>
    <w:rsid w:val="00791668"/>
    <w:rsid w:val="00791AA1"/>
    <w:rsid w:val="00792083"/>
    <w:rsid w:val="00796147"/>
    <w:rsid w:val="00796987"/>
    <w:rsid w:val="00796BAF"/>
    <w:rsid w:val="00796DCB"/>
    <w:rsid w:val="0079780E"/>
    <w:rsid w:val="007A219F"/>
    <w:rsid w:val="007A3793"/>
    <w:rsid w:val="007A447F"/>
    <w:rsid w:val="007A5C6D"/>
    <w:rsid w:val="007B05C5"/>
    <w:rsid w:val="007B0734"/>
    <w:rsid w:val="007B18FB"/>
    <w:rsid w:val="007B6A58"/>
    <w:rsid w:val="007C19C2"/>
    <w:rsid w:val="007C1BA2"/>
    <w:rsid w:val="007C2B48"/>
    <w:rsid w:val="007D1808"/>
    <w:rsid w:val="007D20E9"/>
    <w:rsid w:val="007D7881"/>
    <w:rsid w:val="007D7E3A"/>
    <w:rsid w:val="007E0E10"/>
    <w:rsid w:val="007E4768"/>
    <w:rsid w:val="007E6C86"/>
    <w:rsid w:val="007E777B"/>
    <w:rsid w:val="007E79E6"/>
    <w:rsid w:val="007F0CCC"/>
    <w:rsid w:val="007F2070"/>
    <w:rsid w:val="007F4FFB"/>
    <w:rsid w:val="007F63C1"/>
    <w:rsid w:val="008053F5"/>
    <w:rsid w:val="008065F6"/>
    <w:rsid w:val="00807AF7"/>
    <w:rsid w:val="00810198"/>
    <w:rsid w:val="0081313E"/>
    <w:rsid w:val="00815DA8"/>
    <w:rsid w:val="0082194D"/>
    <w:rsid w:val="008219A3"/>
    <w:rsid w:val="008221F9"/>
    <w:rsid w:val="008232B3"/>
    <w:rsid w:val="00826731"/>
    <w:rsid w:val="00826EF5"/>
    <w:rsid w:val="00831693"/>
    <w:rsid w:val="00831F05"/>
    <w:rsid w:val="00834C15"/>
    <w:rsid w:val="008377E9"/>
    <w:rsid w:val="00840104"/>
    <w:rsid w:val="00840C1F"/>
    <w:rsid w:val="008411C9"/>
    <w:rsid w:val="00841FC5"/>
    <w:rsid w:val="0084293C"/>
    <w:rsid w:val="00843D0F"/>
    <w:rsid w:val="00845709"/>
    <w:rsid w:val="008576BD"/>
    <w:rsid w:val="00860463"/>
    <w:rsid w:val="00866658"/>
    <w:rsid w:val="00871246"/>
    <w:rsid w:val="00872E93"/>
    <w:rsid w:val="008733DA"/>
    <w:rsid w:val="008744F3"/>
    <w:rsid w:val="008850E4"/>
    <w:rsid w:val="008939AB"/>
    <w:rsid w:val="0089413F"/>
    <w:rsid w:val="00895916"/>
    <w:rsid w:val="008A12F5"/>
    <w:rsid w:val="008A3C77"/>
    <w:rsid w:val="008B0510"/>
    <w:rsid w:val="008B1587"/>
    <w:rsid w:val="008B1B01"/>
    <w:rsid w:val="008B3BCD"/>
    <w:rsid w:val="008B4FA0"/>
    <w:rsid w:val="008B6161"/>
    <w:rsid w:val="008B6916"/>
    <w:rsid w:val="008B6DF8"/>
    <w:rsid w:val="008C106C"/>
    <w:rsid w:val="008C10F1"/>
    <w:rsid w:val="008C1926"/>
    <w:rsid w:val="008C1E99"/>
    <w:rsid w:val="008C3FED"/>
    <w:rsid w:val="008C6632"/>
    <w:rsid w:val="008C6DF6"/>
    <w:rsid w:val="008C7620"/>
    <w:rsid w:val="008D0A51"/>
    <w:rsid w:val="008E0085"/>
    <w:rsid w:val="008E2AA6"/>
    <w:rsid w:val="008E311B"/>
    <w:rsid w:val="008E7732"/>
    <w:rsid w:val="008F46E7"/>
    <w:rsid w:val="008F47A6"/>
    <w:rsid w:val="008F64CA"/>
    <w:rsid w:val="008F6F0B"/>
    <w:rsid w:val="008F7E4B"/>
    <w:rsid w:val="00907BA7"/>
    <w:rsid w:val="0091064E"/>
    <w:rsid w:val="009114A9"/>
    <w:rsid w:val="00911FC5"/>
    <w:rsid w:val="00915822"/>
    <w:rsid w:val="00922825"/>
    <w:rsid w:val="00924535"/>
    <w:rsid w:val="00931A10"/>
    <w:rsid w:val="009365C2"/>
    <w:rsid w:val="0094095E"/>
    <w:rsid w:val="00942EC5"/>
    <w:rsid w:val="00943865"/>
    <w:rsid w:val="009438ED"/>
    <w:rsid w:val="0094655E"/>
    <w:rsid w:val="00947967"/>
    <w:rsid w:val="0095079C"/>
    <w:rsid w:val="0095404F"/>
    <w:rsid w:val="00954CD7"/>
    <w:rsid w:val="00955201"/>
    <w:rsid w:val="00956A7D"/>
    <w:rsid w:val="00962085"/>
    <w:rsid w:val="00965200"/>
    <w:rsid w:val="009668B3"/>
    <w:rsid w:val="00967AE1"/>
    <w:rsid w:val="00971471"/>
    <w:rsid w:val="00974DF4"/>
    <w:rsid w:val="00975326"/>
    <w:rsid w:val="00981DAC"/>
    <w:rsid w:val="009849C2"/>
    <w:rsid w:val="00984D24"/>
    <w:rsid w:val="009850C2"/>
    <w:rsid w:val="009858EB"/>
    <w:rsid w:val="00993887"/>
    <w:rsid w:val="00994341"/>
    <w:rsid w:val="009A15DE"/>
    <w:rsid w:val="009A3F47"/>
    <w:rsid w:val="009A5023"/>
    <w:rsid w:val="009A72F7"/>
    <w:rsid w:val="009B0046"/>
    <w:rsid w:val="009B62DF"/>
    <w:rsid w:val="009C0A60"/>
    <w:rsid w:val="009C0AE1"/>
    <w:rsid w:val="009C1440"/>
    <w:rsid w:val="009C1D10"/>
    <w:rsid w:val="009C2107"/>
    <w:rsid w:val="009C2B34"/>
    <w:rsid w:val="009C5D9E"/>
    <w:rsid w:val="009C7022"/>
    <w:rsid w:val="009C76B9"/>
    <w:rsid w:val="009C7A71"/>
    <w:rsid w:val="009D2C3E"/>
    <w:rsid w:val="009D515A"/>
    <w:rsid w:val="009E0625"/>
    <w:rsid w:val="009E3034"/>
    <w:rsid w:val="009E549F"/>
    <w:rsid w:val="009E60EF"/>
    <w:rsid w:val="009E67A6"/>
    <w:rsid w:val="009E7A0C"/>
    <w:rsid w:val="009F0E6F"/>
    <w:rsid w:val="009F28A8"/>
    <w:rsid w:val="009F473E"/>
    <w:rsid w:val="009F5247"/>
    <w:rsid w:val="009F682A"/>
    <w:rsid w:val="00A01A0F"/>
    <w:rsid w:val="00A022BE"/>
    <w:rsid w:val="00A04ED3"/>
    <w:rsid w:val="00A07523"/>
    <w:rsid w:val="00A07644"/>
    <w:rsid w:val="00A07B4B"/>
    <w:rsid w:val="00A13214"/>
    <w:rsid w:val="00A148F6"/>
    <w:rsid w:val="00A2381B"/>
    <w:rsid w:val="00A2403B"/>
    <w:rsid w:val="00A24C95"/>
    <w:rsid w:val="00A2599A"/>
    <w:rsid w:val="00A25ACF"/>
    <w:rsid w:val="00A26094"/>
    <w:rsid w:val="00A301BF"/>
    <w:rsid w:val="00A302B2"/>
    <w:rsid w:val="00A331B4"/>
    <w:rsid w:val="00A33544"/>
    <w:rsid w:val="00A3484E"/>
    <w:rsid w:val="00A356D3"/>
    <w:rsid w:val="00A36ADA"/>
    <w:rsid w:val="00A377D4"/>
    <w:rsid w:val="00A37C4D"/>
    <w:rsid w:val="00A438D8"/>
    <w:rsid w:val="00A43A17"/>
    <w:rsid w:val="00A445D4"/>
    <w:rsid w:val="00A46526"/>
    <w:rsid w:val="00A473F5"/>
    <w:rsid w:val="00A51223"/>
    <w:rsid w:val="00A5153C"/>
    <w:rsid w:val="00A51F9D"/>
    <w:rsid w:val="00A52901"/>
    <w:rsid w:val="00A5416A"/>
    <w:rsid w:val="00A564C3"/>
    <w:rsid w:val="00A565ED"/>
    <w:rsid w:val="00A57F72"/>
    <w:rsid w:val="00A610DA"/>
    <w:rsid w:val="00A639F4"/>
    <w:rsid w:val="00A65864"/>
    <w:rsid w:val="00A65FAE"/>
    <w:rsid w:val="00A67B73"/>
    <w:rsid w:val="00A80C33"/>
    <w:rsid w:val="00A81A32"/>
    <w:rsid w:val="00A835BD"/>
    <w:rsid w:val="00A83DA4"/>
    <w:rsid w:val="00A84623"/>
    <w:rsid w:val="00A864FB"/>
    <w:rsid w:val="00A94912"/>
    <w:rsid w:val="00A97B15"/>
    <w:rsid w:val="00A97F1E"/>
    <w:rsid w:val="00AA42D5"/>
    <w:rsid w:val="00AB2FAB"/>
    <w:rsid w:val="00AB5C14"/>
    <w:rsid w:val="00AC1823"/>
    <w:rsid w:val="00AC1EE7"/>
    <w:rsid w:val="00AC333F"/>
    <w:rsid w:val="00AC585C"/>
    <w:rsid w:val="00AC69E3"/>
    <w:rsid w:val="00AD1925"/>
    <w:rsid w:val="00AD232C"/>
    <w:rsid w:val="00AD6EB6"/>
    <w:rsid w:val="00AE067D"/>
    <w:rsid w:val="00AE240C"/>
    <w:rsid w:val="00AF1181"/>
    <w:rsid w:val="00AF2F79"/>
    <w:rsid w:val="00AF4653"/>
    <w:rsid w:val="00AF7DB7"/>
    <w:rsid w:val="00B01F17"/>
    <w:rsid w:val="00B10D02"/>
    <w:rsid w:val="00B120BB"/>
    <w:rsid w:val="00B16803"/>
    <w:rsid w:val="00B201E2"/>
    <w:rsid w:val="00B206D3"/>
    <w:rsid w:val="00B22E7F"/>
    <w:rsid w:val="00B25CA4"/>
    <w:rsid w:val="00B33324"/>
    <w:rsid w:val="00B335AD"/>
    <w:rsid w:val="00B34938"/>
    <w:rsid w:val="00B3547F"/>
    <w:rsid w:val="00B35696"/>
    <w:rsid w:val="00B36B69"/>
    <w:rsid w:val="00B443E4"/>
    <w:rsid w:val="00B45234"/>
    <w:rsid w:val="00B46C08"/>
    <w:rsid w:val="00B5484D"/>
    <w:rsid w:val="00B563EA"/>
    <w:rsid w:val="00B56CDF"/>
    <w:rsid w:val="00B60E51"/>
    <w:rsid w:val="00B63A54"/>
    <w:rsid w:val="00B64138"/>
    <w:rsid w:val="00B658AD"/>
    <w:rsid w:val="00B75A17"/>
    <w:rsid w:val="00B77D18"/>
    <w:rsid w:val="00B77D63"/>
    <w:rsid w:val="00B8313A"/>
    <w:rsid w:val="00B8574A"/>
    <w:rsid w:val="00B86B4D"/>
    <w:rsid w:val="00B871F2"/>
    <w:rsid w:val="00B93503"/>
    <w:rsid w:val="00B9414F"/>
    <w:rsid w:val="00B959A6"/>
    <w:rsid w:val="00BA31E8"/>
    <w:rsid w:val="00BA37C2"/>
    <w:rsid w:val="00BA55E0"/>
    <w:rsid w:val="00BA6BD4"/>
    <w:rsid w:val="00BA6C7A"/>
    <w:rsid w:val="00BA70DC"/>
    <w:rsid w:val="00BB08C2"/>
    <w:rsid w:val="00BB17D1"/>
    <w:rsid w:val="00BB3752"/>
    <w:rsid w:val="00BB6688"/>
    <w:rsid w:val="00BB70A7"/>
    <w:rsid w:val="00BC26D4"/>
    <w:rsid w:val="00BC66BE"/>
    <w:rsid w:val="00BC7916"/>
    <w:rsid w:val="00BD41CE"/>
    <w:rsid w:val="00BD703D"/>
    <w:rsid w:val="00BE00A2"/>
    <w:rsid w:val="00BE0C80"/>
    <w:rsid w:val="00BE3147"/>
    <w:rsid w:val="00BF06ED"/>
    <w:rsid w:val="00BF2A42"/>
    <w:rsid w:val="00C02409"/>
    <w:rsid w:val="00C03D8C"/>
    <w:rsid w:val="00C055EC"/>
    <w:rsid w:val="00C10AC4"/>
    <w:rsid w:val="00C10DC9"/>
    <w:rsid w:val="00C12FB3"/>
    <w:rsid w:val="00C156D9"/>
    <w:rsid w:val="00C16566"/>
    <w:rsid w:val="00C17341"/>
    <w:rsid w:val="00C20A29"/>
    <w:rsid w:val="00C22500"/>
    <w:rsid w:val="00C24EEF"/>
    <w:rsid w:val="00C25CF6"/>
    <w:rsid w:val="00C26500"/>
    <w:rsid w:val="00C26C36"/>
    <w:rsid w:val="00C3018B"/>
    <w:rsid w:val="00C32768"/>
    <w:rsid w:val="00C34839"/>
    <w:rsid w:val="00C4042B"/>
    <w:rsid w:val="00C431DF"/>
    <w:rsid w:val="00C4480E"/>
    <w:rsid w:val="00C44ADC"/>
    <w:rsid w:val="00C456BD"/>
    <w:rsid w:val="00C460B3"/>
    <w:rsid w:val="00C513CF"/>
    <w:rsid w:val="00C530DC"/>
    <w:rsid w:val="00C5350D"/>
    <w:rsid w:val="00C53792"/>
    <w:rsid w:val="00C53DE2"/>
    <w:rsid w:val="00C54551"/>
    <w:rsid w:val="00C6123C"/>
    <w:rsid w:val="00C6311A"/>
    <w:rsid w:val="00C63DF2"/>
    <w:rsid w:val="00C64DBA"/>
    <w:rsid w:val="00C7084D"/>
    <w:rsid w:val="00C7315E"/>
    <w:rsid w:val="00C7462E"/>
    <w:rsid w:val="00C75895"/>
    <w:rsid w:val="00C758EA"/>
    <w:rsid w:val="00C75C54"/>
    <w:rsid w:val="00C83C9F"/>
    <w:rsid w:val="00C87764"/>
    <w:rsid w:val="00C87FE9"/>
    <w:rsid w:val="00C94519"/>
    <w:rsid w:val="00C94840"/>
    <w:rsid w:val="00C96B8E"/>
    <w:rsid w:val="00C97406"/>
    <w:rsid w:val="00CA4EE3"/>
    <w:rsid w:val="00CB027F"/>
    <w:rsid w:val="00CB6643"/>
    <w:rsid w:val="00CC0EBB"/>
    <w:rsid w:val="00CC1626"/>
    <w:rsid w:val="00CC3F50"/>
    <w:rsid w:val="00CC6297"/>
    <w:rsid w:val="00CC67A7"/>
    <w:rsid w:val="00CC7690"/>
    <w:rsid w:val="00CD1986"/>
    <w:rsid w:val="00CD54BF"/>
    <w:rsid w:val="00CD6499"/>
    <w:rsid w:val="00CE4D5C"/>
    <w:rsid w:val="00CF05DA"/>
    <w:rsid w:val="00CF5360"/>
    <w:rsid w:val="00CF58EB"/>
    <w:rsid w:val="00CF6FEC"/>
    <w:rsid w:val="00CF706D"/>
    <w:rsid w:val="00D0106E"/>
    <w:rsid w:val="00D0312E"/>
    <w:rsid w:val="00D04091"/>
    <w:rsid w:val="00D06383"/>
    <w:rsid w:val="00D131E9"/>
    <w:rsid w:val="00D14F8A"/>
    <w:rsid w:val="00D20E85"/>
    <w:rsid w:val="00D2293B"/>
    <w:rsid w:val="00D22BD5"/>
    <w:rsid w:val="00D24615"/>
    <w:rsid w:val="00D336C9"/>
    <w:rsid w:val="00D37842"/>
    <w:rsid w:val="00D37D40"/>
    <w:rsid w:val="00D40066"/>
    <w:rsid w:val="00D422A0"/>
    <w:rsid w:val="00D42DC2"/>
    <w:rsid w:val="00D4302B"/>
    <w:rsid w:val="00D44A5C"/>
    <w:rsid w:val="00D452B7"/>
    <w:rsid w:val="00D537E1"/>
    <w:rsid w:val="00D55BB2"/>
    <w:rsid w:val="00D6091A"/>
    <w:rsid w:val="00D6605A"/>
    <w:rsid w:val="00D6695F"/>
    <w:rsid w:val="00D707C6"/>
    <w:rsid w:val="00D70B18"/>
    <w:rsid w:val="00D75644"/>
    <w:rsid w:val="00D77925"/>
    <w:rsid w:val="00D80555"/>
    <w:rsid w:val="00D81656"/>
    <w:rsid w:val="00D81CED"/>
    <w:rsid w:val="00D83013"/>
    <w:rsid w:val="00D83D87"/>
    <w:rsid w:val="00D846A6"/>
    <w:rsid w:val="00D84A6D"/>
    <w:rsid w:val="00D86A30"/>
    <w:rsid w:val="00D900F8"/>
    <w:rsid w:val="00D93752"/>
    <w:rsid w:val="00D93C60"/>
    <w:rsid w:val="00D97049"/>
    <w:rsid w:val="00D97CB4"/>
    <w:rsid w:val="00D97DD4"/>
    <w:rsid w:val="00DA5A8A"/>
    <w:rsid w:val="00DB1170"/>
    <w:rsid w:val="00DB26CD"/>
    <w:rsid w:val="00DB441C"/>
    <w:rsid w:val="00DB44AF"/>
    <w:rsid w:val="00DC088A"/>
    <w:rsid w:val="00DC1F58"/>
    <w:rsid w:val="00DC339B"/>
    <w:rsid w:val="00DC4B08"/>
    <w:rsid w:val="00DC5D40"/>
    <w:rsid w:val="00DC69A7"/>
    <w:rsid w:val="00DD30E9"/>
    <w:rsid w:val="00DD3498"/>
    <w:rsid w:val="00DD3668"/>
    <w:rsid w:val="00DD3C8B"/>
    <w:rsid w:val="00DD4613"/>
    <w:rsid w:val="00DD4F47"/>
    <w:rsid w:val="00DD7621"/>
    <w:rsid w:val="00DD7FBB"/>
    <w:rsid w:val="00DE0B9F"/>
    <w:rsid w:val="00DE21EB"/>
    <w:rsid w:val="00DE2A9E"/>
    <w:rsid w:val="00DE4238"/>
    <w:rsid w:val="00DE657F"/>
    <w:rsid w:val="00DF01F2"/>
    <w:rsid w:val="00DF1218"/>
    <w:rsid w:val="00DF5E81"/>
    <w:rsid w:val="00DF6462"/>
    <w:rsid w:val="00DF769A"/>
    <w:rsid w:val="00E02FA0"/>
    <w:rsid w:val="00E031B8"/>
    <w:rsid w:val="00E036DC"/>
    <w:rsid w:val="00E079C4"/>
    <w:rsid w:val="00E1044E"/>
    <w:rsid w:val="00E10454"/>
    <w:rsid w:val="00E112E5"/>
    <w:rsid w:val="00E1131B"/>
    <w:rsid w:val="00E122D8"/>
    <w:rsid w:val="00E12CC8"/>
    <w:rsid w:val="00E15352"/>
    <w:rsid w:val="00E21CC7"/>
    <w:rsid w:val="00E23E2C"/>
    <w:rsid w:val="00E24D9E"/>
    <w:rsid w:val="00E25849"/>
    <w:rsid w:val="00E25955"/>
    <w:rsid w:val="00E27410"/>
    <w:rsid w:val="00E3197E"/>
    <w:rsid w:val="00E342F8"/>
    <w:rsid w:val="00E351ED"/>
    <w:rsid w:val="00E42B19"/>
    <w:rsid w:val="00E57E14"/>
    <w:rsid w:val="00E6034B"/>
    <w:rsid w:val="00E60458"/>
    <w:rsid w:val="00E6549E"/>
    <w:rsid w:val="00E65EDE"/>
    <w:rsid w:val="00E66BEC"/>
    <w:rsid w:val="00E67621"/>
    <w:rsid w:val="00E70F81"/>
    <w:rsid w:val="00E74809"/>
    <w:rsid w:val="00E768CF"/>
    <w:rsid w:val="00E77055"/>
    <w:rsid w:val="00E77460"/>
    <w:rsid w:val="00E77AA0"/>
    <w:rsid w:val="00E81404"/>
    <w:rsid w:val="00E81952"/>
    <w:rsid w:val="00E83ABC"/>
    <w:rsid w:val="00E844F2"/>
    <w:rsid w:val="00E90AD0"/>
    <w:rsid w:val="00E92FCB"/>
    <w:rsid w:val="00E93C0C"/>
    <w:rsid w:val="00E94FA6"/>
    <w:rsid w:val="00E96E4F"/>
    <w:rsid w:val="00EA147F"/>
    <w:rsid w:val="00EA16F2"/>
    <w:rsid w:val="00EA4190"/>
    <w:rsid w:val="00EA4A27"/>
    <w:rsid w:val="00EA4FA6"/>
    <w:rsid w:val="00EA65B9"/>
    <w:rsid w:val="00EB1A25"/>
    <w:rsid w:val="00EB1A4D"/>
    <w:rsid w:val="00EB5D09"/>
    <w:rsid w:val="00EC0470"/>
    <w:rsid w:val="00EC075A"/>
    <w:rsid w:val="00EC0D6C"/>
    <w:rsid w:val="00EC731F"/>
    <w:rsid w:val="00EC7363"/>
    <w:rsid w:val="00ED03AB"/>
    <w:rsid w:val="00ED1963"/>
    <w:rsid w:val="00ED1CD4"/>
    <w:rsid w:val="00ED1D2B"/>
    <w:rsid w:val="00ED64B5"/>
    <w:rsid w:val="00EE2C49"/>
    <w:rsid w:val="00EE5846"/>
    <w:rsid w:val="00EE6577"/>
    <w:rsid w:val="00EE716E"/>
    <w:rsid w:val="00EE7CCA"/>
    <w:rsid w:val="00EF0588"/>
    <w:rsid w:val="00F04BC3"/>
    <w:rsid w:val="00F05784"/>
    <w:rsid w:val="00F06E53"/>
    <w:rsid w:val="00F16A14"/>
    <w:rsid w:val="00F21C88"/>
    <w:rsid w:val="00F24246"/>
    <w:rsid w:val="00F265C6"/>
    <w:rsid w:val="00F3177E"/>
    <w:rsid w:val="00F362D7"/>
    <w:rsid w:val="00F36E94"/>
    <w:rsid w:val="00F37D7B"/>
    <w:rsid w:val="00F4105A"/>
    <w:rsid w:val="00F44AFA"/>
    <w:rsid w:val="00F47D60"/>
    <w:rsid w:val="00F5314C"/>
    <w:rsid w:val="00F54A96"/>
    <w:rsid w:val="00F5543B"/>
    <w:rsid w:val="00F5688C"/>
    <w:rsid w:val="00F60048"/>
    <w:rsid w:val="00F635DD"/>
    <w:rsid w:val="00F6627B"/>
    <w:rsid w:val="00F7336E"/>
    <w:rsid w:val="00F734F2"/>
    <w:rsid w:val="00F75052"/>
    <w:rsid w:val="00F7601A"/>
    <w:rsid w:val="00F77AA8"/>
    <w:rsid w:val="00F804D3"/>
    <w:rsid w:val="00F816CB"/>
    <w:rsid w:val="00F81CD2"/>
    <w:rsid w:val="00F82641"/>
    <w:rsid w:val="00F83114"/>
    <w:rsid w:val="00F86AAB"/>
    <w:rsid w:val="00F90F18"/>
    <w:rsid w:val="00F937E4"/>
    <w:rsid w:val="00F95EE7"/>
    <w:rsid w:val="00FA1528"/>
    <w:rsid w:val="00FA39E6"/>
    <w:rsid w:val="00FA473C"/>
    <w:rsid w:val="00FA7BC9"/>
    <w:rsid w:val="00FB01A5"/>
    <w:rsid w:val="00FB2495"/>
    <w:rsid w:val="00FB378E"/>
    <w:rsid w:val="00FB37F1"/>
    <w:rsid w:val="00FB39D2"/>
    <w:rsid w:val="00FB47C0"/>
    <w:rsid w:val="00FB501B"/>
    <w:rsid w:val="00FB719A"/>
    <w:rsid w:val="00FB7770"/>
    <w:rsid w:val="00FC4014"/>
    <w:rsid w:val="00FC56CE"/>
    <w:rsid w:val="00FD08E2"/>
    <w:rsid w:val="00FD3B91"/>
    <w:rsid w:val="00FD4585"/>
    <w:rsid w:val="00FD576B"/>
    <w:rsid w:val="00FD579E"/>
    <w:rsid w:val="00FD6845"/>
    <w:rsid w:val="00FD7012"/>
    <w:rsid w:val="00FE1270"/>
    <w:rsid w:val="00FE4516"/>
    <w:rsid w:val="00FE64C8"/>
    <w:rsid w:val="00FF04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31727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unhideWhenUsed/>
    <w:rsid w:val="008377E9"/>
    <w:pPr>
      <w:snapToGrid w:val="0"/>
      <w:jc w:val="left"/>
    </w:pPr>
    <w:rPr>
      <w:sz w:val="20"/>
    </w:rPr>
  </w:style>
  <w:style w:type="character" w:customStyle="1" w:styleId="afd">
    <w:name w:val="註腳文字 字元"/>
    <w:basedOn w:val="a7"/>
    <w:link w:val="afc"/>
    <w:uiPriority w:val="99"/>
    <w:rsid w:val="008377E9"/>
    <w:rPr>
      <w:rFonts w:ascii="標楷體" w:eastAsia="標楷體"/>
      <w:kern w:val="2"/>
    </w:rPr>
  </w:style>
  <w:style w:type="character" w:styleId="afe">
    <w:name w:val="footnote reference"/>
    <w:basedOn w:val="a7"/>
    <w:uiPriority w:val="99"/>
    <w:semiHidden/>
    <w:unhideWhenUsed/>
    <w:rsid w:val="008377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215017">
      <w:bodyDiv w:val="1"/>
      <w:marLeft w:val="0"/>
      <w:marRight w:val="0"/>
      <w:marTop w:val="0"/>
      <w:marBottom w:val="0"/>
      <w:divBdr>
        <w:top w:val="none" w:sz="0" w:space="0" w:color="auto"/>
        <w:left w:val="none" w:sz="0" w:space="0" w:color="auto"/>
        <w:bottom w:val="none" w:sz="0" w:space="0" w:color="auto"/>
        <w:right w:val="none" w:sz="0" w:space="0" w:color="auto"/>
      </w:divBdr>
      <w:divsChild>
        <w:div w:id="962804322">
          <w:marLeft w:val="0"/>
          <w:marRight w:val="0"/>
          <w:marTop w:val="0"/>
          <w:marBottom w:val="0"/>
          <w:divBdr>
            <w:top w:val="none" w:sz="0" w:space="0" w:color="auto"/>
            <w:left w:val="none" w:sz="0" w:space="0" w:color="auto"/>
            <w:bottom w:val="none" w:sz="0" w:space="0" w:color="auto"/>
            <w:right w:val="none" w:sz="0" w:space="0" w:color="auto"/>
          </w:divBdr>
          <w:divsChild>
            <w:div w:id="1068260783">
              <w:marLeft w:val="0"/>
              <w:marRight w:val="0"/>
              <w:marTop w:val="0"/>
              <w:marBottom w:val="0"/>
              <w:divBdr>
                <w:top w:val="none" w:sz="0" w:space="0" w:color="auto"/>
                <w:left w:val="none" w:sz="0" w:space="0" w:color="auto"/>
                <w:bottom w:val="none" w:sz="0" w:space="0" w:color="auto"/>
                <w:right w:val="none" w:sz="0" w:space="0" w:color="auto"/>
              </w:divBdr>
            </w:div>
          </w:divsChild>
        </w:div>
        <w:div w:id="1746031690">
          <w:marLeft w:val="0"/>
          <w:marRight w:val="0"/>
          <w:marTop w:val="0"/>
          <w:marBottom w:val="0"/>
          <w:divBdr>
            <w:top w:val="none" w:sz="0" w:space="0" w:color="auto"/>
            <w:left w:val="none" w:sz="0" w:space="0" w:color="auto"/>
            <w:bottom w:val="none" w:sz="0" w:space="0" w:color="auto"/>
            <w:right w:val="none" w:sz="0" w:space="0" w:color="auto"/>
          </w:divBdr>
        </w:div>
      </w:divsChild>
    </w:div>
    <w:div w:id="348601228">
      <w:bodyDiv w:val="1"/>
      <w:marLeft w:val="0"/>
      <w:marRight w:val="0"/>
      <w:marTop w:val="0"/>
      <w:marBottom w:val="0"/>
      <w:divBdr>
        <w:top w:val="none" w:sz="0" w:space="0" w:color="auto"/>
        <w:left w:val="none" w:sz="0" w:space="0" w:color="auto"/>
        <w:bottom w:val="none" w:sz="0" w:space="0" w:color="auto"/>
        <w:right w:val="none" w:sz="0" w:space="0" w:color="auto"/>
      </w:divBdr>
      <w:divsChild>
        <w:div w:id="1929078516">
          <w:marLeft w:val="0"/>
          <w:marRight w:val="0"/>
          <w:marTop w:val="0"/>
          <w:marBottom w:val="0"/>
          <w:divBdr>
            <w:top w:val="none" w:sz="0" w:space="0" w:color="auto"/>
            <w:left w:val="none" w:sz="0" w:space="0" w:color="auto"/>
            <w:bottom w:val="none" w:sz="0" w:space="0" w:color="auto"/>
            <w:right w:val="none" w:sz="0" w:space="0" w:color="auto"/>
          </w:divBdr>
          <w:divsChild>
            <w:div w:id="1073770974">
              <w:marLeft w:val="0"/>
              <w:marRight w:val="0"/>
              <w:marTop w:val="0"/>
              <w:marBottom w:val="0"/>
              <w:divBdr>
                <w:top w:val="none" w:sz="0" w:space="0" w:color="auto"/>
                <w:left w:val="none" w:sz="0" w:space="0" w:color="auto"/>
                <w:bottom w:val="none" w:sz="0" w:space="0" w:color="auto"/>
                <w:right w:val="none" w:sz="0" w:space="0" w:color="auto"/>
              </w:divBdr>
            </w:div>
          </w:divsChild>
        </w:div>
        <w:div w:id="1448083691">
          <w:marLeft w:val="0"/>
          <w:marRight w:val="0"/>
          <w:marTop w:val="0"/>
          <w:marBottom w:val="0"/>
          <w:divBdr>
            <w:top w:val="none" w:sz="0" w:space="0" w:color="auto"/>
            <w:left w:val="none" w:sz="0" w:space="0" w:color="auto"/>
            <w:bottom w:val="none" w:sz="0" w:space="0" w:color="auto"/>
            <w:right w:val="none" w:sz="0" w:space="0" w:color="auto"/>
          </w:divBdr>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472408274">
      <w:bodyDiv w:val="1"/>
      <w:marLeft w:val="0"/>
      <w:marRight w:val="0"/>
      <w:marTop w:val="0"/>
      <w:marBottom w:val="0"/>
      <w:divBdr>
        <w:top w:val="none" w:sz="0" w:space="0" w:color="auto"/>
        <w:left w:val="none" w:sz="0" w:space="0" w:color="auto"/>
        <w:bottom w:val="none" w:sz="0" w:space="0" w:color="auto"/>
        <w:right w:val="none" w:sz="0" w:space="0" w:color="auto"/>
      </w:divBdr>
      <w:divsChild>
        <w:div w:id="823358169">
          <w:marLeft w:val="0"/>
          <w:marRight w:val="0"/>
          <w:marTop w:val="0"/>
          <w:marBottom w:val="0"/>
          <w:divBdr>
            <w:top w:val="none" w:sz="0" w:space="0" w:color="auto"/>
            <w:left w:val="none" w:sz="0" w:space="0" w:color="auto"/>
            <w:bottom w:val="none" w:sz="0" w:space="0" w:color="auto"/>
            <w:right w:val="none" w:sz="0" w:space="0" w:color="auto"/>
          </w:divBdr>
          <w:divsChild>
            <w:div w:id="1381249192">
              <w:marLeft w:val="0"/>
              <w:marRight w:val="0"/>
              <w:marTop w:val="0"/>
              <w:marBottom w:val="0"/>
              <w:divBdr>
                <w:top w:val="none" w:sz="0" w:space="0" w:color="auto"/>
                <w:left w:val="none" w:sz="0" w:space="0" w:color="auto"/>
                <w:bottom w:val="none" w:sz="0" w:space="0" w:color="auto"/>
                <w:right w:val="none" w:sz="0" w:space="0" w:color="auto"/>
              </w:divBdr>
            </w:div>
          </w:divsChild>
        </w:div>
        <w:div w:id="361177180">
          <w:marLeft w:val="0"/>
          <w:marRight w:val="0"/>
          <w:marTop w:val="0"/>
          <w:marBottom w:val="0"/>
          <w:divBdr>
            <w:top w:val="none" w:sz="0" w:space="0" w:color="auto"/>
            <w:left w:val="none" w:sz="0" w:space="0" w:color="auto"/>
            <w:bottom w:val="none" w:sz="0" w:space="0" w:color="auto"/>
            <w:right w:val="none" w:sz="0" w:space="0" w:color="auto"/>
          </w:divBdr>
        </w:div>
      </w:divsChild>
    </w:div>
    <w:div w:id="1725760652">
      <w:bodyDiv w:val="1"/>
      <w:marLeft w:val="0"/>
      <w:marRight w:val="0"/>
      <w:marTop w:val="0"/>
      <w:marBottom w:val="0"/>
      <w:divBdr>
        <w:top w:val="none" w:sz="0" w:space="0" w:color="auto"/>
        <w:left w:val="none" w:sz="0" w:space="0" w:color="auto"/>
        <w:bottom w:val="none" w:sz="0" w:space="0" w:color="auto"/>
        <w:right w:val="none" w:sz="0" w:space="0" w:color="auto"/>
      </w:divBdr>
      <w:divsChild>
        <w:div w:id="643394636">
          <w:marLeft w:val="0"/>
          <w:marRight w:val="0"/>
          <w:marTop w:val="0"/>
          <w:marBottom w:val="0"/>
          <w:divBdr>
            <w:top w:val="none" w:sz="0" w:space="0" w:color="auto"/>
            <w:left w:val="none" w:sz="0" w:space="0" w:color="auto"/>
            <w:bottom w:val="none" w:sz="0" w:space="0" w:color="auto"/>
            <w:right w:val="none" w:sz="0" w:space="0" w:color="auto"/>
          </w:divBdr>
          <w:divsChild>
            <w:div w:id="1038239390">
              <w:marLeft w:val="0"/>
              <w:marRight w:val="0"/>
              <w:marTop w:val="0"/>
              <w:marBottom w:val="0"/>
              <w:divBdr>
                <w:top w:val="none" w:sz="0" w:space="0" w:color="auto"/>
                <w:left w:val="none" w:sz="0" w:space="0" w:color="auto"/>
                <w:bottom w:val="none" w:sz="0" w:space="0" w:color="auto"/>
                <w:right w:val="none" w:sz="0" w:space="0" w:color="auto"/>
              </w:divBdr>
            </w:div>
          </w:divsChild>
        </w:div>
        <w:div w:id="1479498038">
          <w:marLeft w:val="0"/>
          <w:marRight w:val="0"/>
          <w:marTop w:val="0"/>
          <w:marBottom w:val="0"/>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A78DC-0EBD-4A8B-9CA7-7C7C8B248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5320</Words>
  <Characters>128</Characters>
  <Application>Microsoft Office Word</Application>
  <DocSecurity>0</DocSecurity>
  <Lines>1</Lines>
  <Paragraphs>10</Paragraphs>
  <ScaleCrop>false</ScaleCrop>
  <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2022-10-17T11:41:00Z</dcterms:created>
  <dcterms:modified xsi:type="dcterms:W3CDTF">2022-12-15T07:21:00Z</dcterms:modified>
  <cp:contentStatus/>
</cp:coreProperties>
</file>