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D1FB3" w:rsidRDefault="00D75644" w:rsidP="00F37D7B">
      <w:pPr>
        <w:pStyle w:val="af3"/>
        <w:rPr>
          <w:color w:val="000000" w:themeColor="text1"/>
        </w:rPr>
      </w:pPr>
      <w:r w:rsidRPr="00AD1FB3">
        <w:rPr>
          <w:rFonts w:hint="eastAsia"/>
          <w:color w:val="000000" w:themeColor="text1"/>
        </w:rPr>
        <w:t>調查報告</w:t>
      </w:r>
    </w:p>
    <w:p w:rsidR="00E25849" w:rsidRPr="00AD1FB3" w:rsidRDefault="00E25849" w:rsidP="00CA042D">
      <w:pPr>
        <w:pStyle w:val="1"/>
        <w:ind w:left="2268" w:hanging="226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14137141"/>
      <w:r w:rsidRPr="00AD1FB3">
        <w:rPr>
          <w:rFonts w:hint="eastAsia"/>
          <w:color w:val="000000" w:themeColor="text1"/>
        </w:rPr>
        <w:t>案　　由：</w:t>
      </w:r>
      <w:bookmarkStart w:id="25" w:name="_Hlk9713679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592A35" w:rsidRPr="00AD1FB3">
        <w:rPr>
          <w:color w:val="000000" w:themeColor="text1"/>
        </w:rPr>
        <w:t>據悉，</w:t>
      </w:r>
      <w:bookmarkEnd w:id="25"/>
      <w:r w:rsidR="00B24E59" w:rsidRPr="00AD1FB3">
        <w:rPr>
          <w:rFonts w:hint="eastAsia"/>
          <w:color w:val="000000" w:themeColor="text1"/>
        </w:rPr>
        <w:t>永達技術學院於100年間因學生人數下降而陷入財務困境，並陸續發生積欠教師薪資等財務問題、嗣經專</w:t>
      </w:r>
      <w:r w:rsidR="005A1D14" w:rsidRPr="00AD1FB3">
        <w:rPr>
          <w:rFonts w:hint="eastAsia"/>
          <w:color w:val="000000" w:themeColor="text1"/>
        </w:rPr>
        <w:t>案</w:t>
      </w:r>
      <w:r w:rsidR="00B24E59" w:rsidRPr="00AD1FB3">
        <w:rPr>
          <w:rFonts w:hint="eastAsia"/>
          <w:color w:val="000000" w:themeColor="text1"/>
        </w:rPr>
        <w:t>輔導後，該校仍未能有所改善，103年間經教育部核定停辦，停辦迄今逾</w:t>
      </w:r>
      <w:r w:rsidR="00CE0F85" w:rsidRPr="00AD1FB3">
        <w:rPr>
          <w:color w:val="000000" w:themeColor="text1"/>
        </w:rPr>
        <w:t>7</w:t>
      </w:r>
      <w:r w:rsidR="00B24E59" w:rsidRPr="00AD1FB3">
        <w:rPr>
          <w:rFonts w:hint="eastAsia"/>
          <w:color w:val="000000" w:themeColor="text1"/>
        </w:rPr>
        <w:t>年，仍積欠教職員工公保超額年金、離退慰助金等，損及渠等權益，且教育部對於該校停招、停辦、退場及校產處分等監督</w:t>
      </w:r>
      <w:r w:rsidR="00794749" w:rsidRPr="00AD1FB3">
        <w:rPr>
          <w:rFonts w:hint="eastAsia"/>
          <w:color w:val="000000" w:themeColor="text1"/>
        </w:rPr>
        <w:t>管理</w:t>
      </w:r>
      <w:r w:rsidR="00B24E59" w:rsidRPr="00AD1FB3">
        <w:rPr>
          <w:rFonts w:hint="eastAsia"/>
          <w:color w:val="000000" w:themeColor="text1"/>
        </w:rPr>
        <w:t>作為有無確實；又私校退場整體程序冗長，退場爭議不斷，如何確保師生權益及私校公益性，教育部有無建立相關機制及配套措施；另過往私校董事會運作違失頻傳，如何落實董事會機制等，均有深入調查之必要。</w:t>
      </w:r>
      <w:bookmarkEnd w:id="24"/>
    </w:p>
    <w:p w:rsidR="00F22365" w:rsidRPr="00AD1FB3" w:rsidRDefault="00F22365" w:rsidP="00F22365">
      <w:pPr>
        <w:pStyle w:val="1"/>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114137166"/>
      <w:bookmarkEnd w:id="26"/>
      <w:bookmarkEnd w:id="27"/>
      <w:bookmarkEnd w:id="28"/>
      <w:bookmarkEnd w:id="29"/>
      <w:bookmarkEnd w:id="30"/>
      <w:bookmarkEnd w:id="31"/>
      <w:bookmarkEnd w:id="32"/>
      <w:bookmarkEnd w:id="33"/>
      <w:bookmarkEnd w:id="34"/>
      <w:bookmarkEnd w:id="35"/>
      <w:r w:rsidRPr="00AD1FB3">
        <w:rPr>
          <w:rFonts w:hint="eastAsia"/>
          <w:color w:val="000000" w:themeColor="text1"/>
        </w:rPr>
        <w:t>調查意見</w:t>
      </w:r>
      <w:bookmarkEnd w:id="36"/>
    </w:p>
    <w:p w:rsidR="003E21B6" w:rsidRPr="00081D74" w:rsidRDefault="00846508" w:rsidP="006A6677">
      <w:pPr>
        <w:pStyle w:val="10"/>
        <w:ind w:left="680" w:firstLine="680"/>
        <w:rPr>
          <w:color w:val="000000" w:themeColor="text1"/>
        </w:rPr>
      </w:pPr>
      <w:r w:rsidRPr="00AD1FB3">
        <w:rPr>
          <w:color w:val="000000" w:themeColor="text1"/>
        </w:rPr>
        <w:lastRenderedPageBreak/>
        <w:t>據悉，</w:t>
      </w:r>
      <w:r w:rsidR="00EA4663" w:rsidRPr="00AD1FB3">
        <w:rPr>
          <w:color w:val="000000" w:themeColor="text1"/>
        </w:rPr>
        <w:t>永達技術學院</w:t>
      </w:r>
      <w:r w:rsidR="00202E18" w:rsidRPr="00AD1FB3">
        <w:rPr>
          <w:rFonts w:hint="eastAsia"/>
          <w:color w:val="000000" w:themeColor="text1"/>
        </w:rPr>
        <w:t>（</w:t>
      </w:r>
      <w:r w:rsidR="00202E18" w:rsidRPr="00081D74">
        <w:rPr>
          <w:rFonts w:hint="eastAsia"/>
          <w:color w:val="000000" w:themeColor="text1"/>
        </w:rPr>
        <w:t>下稱該校）</w:t>
      </w:r>
      <w:r w:rsidR="00EA4663" w:rsidRPr="00AD1FB3">
        <w:rPr>
          <w:color w:val="000000" w:themeColor="text1"/>
        </w:rPr>
        <w:t>於</w:t>
      </w:r>
      <w:r w:rsidR="008334DA" w:rsidRPr="00AD1FB3">
        <w:rPr>
          <w:rFonts w:hint="eastAsia"/>
          <w:color w:val="000000" w:themeColor="text1"/>
        </w:rPr>
        <w:t>民國（下同）</w:t>
      </w:r>
      <w:r w:rsidR="00EA4663" w:rsidRPr="00AD1FB3">
        <w:rPr>
          <w:color w:val="000000" w:themeColor="text1"/>
        </w:rPr>
        <w:t>103年停辦，迄今已</w:t>
      </w:r>
      <w:r w:rsidR="008334DA" w:rsidRPr="00AD1FB3">
        <w:rPr>
          <w:color w:val="000000" w:themeColor="text1"/>
        </w:rPr>
        <w:t>8</w:t>
      </w:r>
      <w:r w:rsidR="00EA4663" w:rsidRPr="00AD1FB3">
        <w:rPr>
          <w:color w:val="000000" w:themeColor="text1"/>
        </w:rPr>
        <w:t>年，仍積欠教職員工資遣費</w:t>
      </w:r>
      <w:r w:rsidR="00B92BF9" w:rsidRPr="00AD1FB3">
        <w:rPr>
          <w:rFonts w:hint="eastAsia"/>
          <w:color w:val="000000" w:themeColor="text1"/>
        </w:rPr>
        <w:t>，究實情如何？</w:t>
      </w:r>
      <w:r w:rsidRPr="00AD1FB3">
        <w:rPr>
          <w:rFonts w:hint="eastAsia"/>
          <w:color w:val="000000" w:themeColor="text1"/>
          <w:u w:val="single"/>
        </w:rPr>
        <w:t>本案除針對該校</w:t>
      </w:r>
      <w:r w:rsidR="004137D5" w:rsidRPr="00AD1FB3">
        <w:rPr>
          <w:rFonts w:hint="eastAsia"/>
          <w:color w:val="000000" w:themeColor="text1"/>
          <w:u w:val="single"/>
        </w:rPr>
        <w:t>停辦前後</w:t>
      </w:r>
      <w:r w:rsidR="0090083B" w:rsidRPr="00AD1FB3">
        <w:rPr>
          <w:rFonts w:hint="eastAsia"/>
          <w:color w:val="000000" w:themeColor="text1"/>
          <w:u w:val="single"/>
        </w:rPr>
        <w:t>暨清算</w:t>
      </w:r>
      <w:r w:rsidR="004137D5" w:rsidRPr="00AD1FB3">
        <w:rPr>
          <w:rFonts w:hint="eastAsia"/>
          <w:color w:val="000000" w:themeColor="text1"/>
          <w:u w:val="single"/>
        </w:rPr>
        <w:t>歷程</w:t>
      </w:r>
      <w:r w:rsidR="0090083B" w:rsidRPr="00AD1FB3">
        <w:rPr>
          <w:rFonts w:hint="eastAsia"/>
          <w:color w:val="000000" w:themeColor="text1"/>
          <w:u w:val="single"/>
        </w:rPr>
        <w:t>之違誤</w:t>
      </w:r>
      <w:r w:rsidR="000D64EC" w:rsidRPr="00AD1FB3">
        <w:rPr>
          <w:rFonts w:hint="eastAsia"/>
          <w:color w:val="000000" w:themeColor="text1"/>
          <w:u w:val="single"/>
        </w:rPr>
        <w:t>、是否</w:t>
      </w:r>
      <w:r w:rsidR="00EA4663" w:rsidRPr="00AD1FB3">
        <w:rPr>
          <w:color w:val="000000" w:themeColor="text1"/>
          <w:u w:val="single"/>
        </w:rPr>
        <w:t>損及</w:t>
      </w:r>
      <w:r w:rsidR="004137D5" w:rsidRPr="00AD1FB3">
        <w:rPr>
          <w:rFonts w:hint="eastAsia"/>
          <w:color w:val="000000" w:themeColor="text1"/>
          <w:u w:val="single"/>
        </w:rPr>
        <w:t>師生</w:t>
      </w:r>
      <w:r w:rsidR="00EA4663" w:rsidRPr="00AD1FB3">
        <w:rPr>
          <w:color w:val="000000" w:themeColor="text1"/>
          <w:u w:val="single"/>
        </w:rPr>
        <w:t>權益等情</w:t>
      </w:r>
      <w:r w:rsidR="000D64EC" w:rsidRPr="00AD1FB3">
        <w:rPr>
          <w:rFonts w:hint="eastAsia"/>
          <w:color w:val="000000" w:themeColor="text1"/>
          <w:u w:val="single"/>
        </w:rPr>
        <w:t>形</w:t>
      </w:r>
      <w:r w:rsidR="00EA4663" w:rsidRPr="00AD1FB3">
        <w:rPr>
          <w:rFonts w:hint="eastAsia"/>
          <w:color w:val="000000" w:themeColor="text1"/>
          <w:u w:val="single"/>
        </w:rPr>
        <w:t>進行</w:t>
      </w:r>
      <w:r w:rsidR="0090083B" w:rsidRPr="00AD1FB3">
        <w:rPr>
          <w:rFonts w:hint="eastAsia"/>
          <w:color w:val="000000" w:themeColor="text1"/>
          <w:u w:val="single"/>
        </w:rPr>
        <w:t>全般</w:t>
      </w:r>
      <w:r w:rsidR="00EA4663" w:rsidRPr="00AD1FB3">
        <w:rPr>
          <w:rFonts w:hint="eastAsia"/>
          <w:color w:val="000000" w:themeColor="text1"/>
          <w:u w:val="single"/>
        </w:rPr>
        <w:t>調查</w:t>
      </w:r>
      <w:r w:rsidR="00C367ED" w:rsidRPr="00AD1FB3">
        <w:rPr>
          <w:rFonts w:hint="eastAsia"/>
          <w:color w:val="000000" w:themeColor="text1"/>
          <w:u w:val="single"/>
        </w:rPr>
        <w:t>，</w:t>
      </w:r>
      <w:r w:rsidR="004137D5" w:rsidRPr="00AD1FB3">
        <w:rPr>
          <w:rFonts w:hint="eastAsia"/>
          <w:color w:val="000000" w:themeColor="text1"/>
          <w:u w:val="single"/>
        </w:rPr>
        <w:t>就</w:t>
      </w:r>
      <w:r w:rsidR="006A6677" w:rsidRPr="00AD1FB3">
        <w:rPr>
          <w:rFonts w:hint="eastAsia"/>
          <w:color w:val="000000" w:themeColor="text1"/>
          <w:u w:val="single"/>
        </w:rPr>
        <w:t>我國</w:t>
      </w:r>
      <w:r w:rsidR="004231CF" w:rsidRPr="00AD1FB3">
        <w:rPr>
          <w:rFonts w:hint="eastAsia"/>
          <w:color w:val="000000" w:themeColor="text1"/>
          <w:u w:val="single"/>
        </w:rPr>
        <w:t>某</w:t>
      </w:r>
      <w:r w:rsidR="00A86745" w:rsidRPr="00AD1FB3">
        <w:rPr>
          <w:rFonts w:hint="eastAsia"/>
          <w:color w:val="000000" w:themeColor="text1"/>
          <w:u w:val="single"/>
        </w:rPr>
        <w:t>私立大專校院</w:t>
      </w:r>
      <w:r w:rsidR="006A6677" w:rsidRPr="00AD1FB3">
        <w:rPr>
          <w:rFonts w:hint="eastAsia"/>
          <w:color w:val="000000" w:themeColor="text1"/>
          <w:u w:val="single"/>
        </w:rPr>
        <w:t>採購違失態樣、部分私校</w:t>
      </w:r>
      <w:r w:rsidR="00A86745" w:rsidRPr="00AD1FB3">
        <w:rPr>
          <w:rFonts w:hint="eastAsia"/>
          <w:color w:val="000000" w:themeColor="text1"/>
          <w:u w:val="single"/>
        </w:rPr>
        <w:t>涉採購違失情形</w:t>
      </w:r>
      <w:r w:rsidR="00BD40E1" w:rsidRPr="00AD1FB3">
        <w:rPr>
          <w:rFonts w:hint="eastAsia"/>
          <w:color w:val="000000" w:themeColor="text1"/>
          <w:u w:val="single"/>
        </w:rPr>
        <w:t>，與</w:t>
      </w:r>
      <w:r w:rsidR="004137D5" w:rsidRPr="00AD1FB3">
        <w:rPr>
          <w:rFonts w:hint="eastAsia"/>
          <w:color w:val="000000" w:themeColor="text1"/>
          <w:u w:val="single"/>
        </w:rPr>
        <w:t>全案</w:t>
      </w:r>
      <w:r w:rsidR="00C049C2" w:rsidRPr="00AD1FB3">
        <w:rPr>
          <w:rFonts w:hint="eastAsia"/>
          <w:color w:val="000000" w:themeColor="text1"/>
          <w:u w:val="single"/>
        </w:rPr>
        <w:t>有關</w:t>
      </w:r>
      <w:r w:rsidR="00781A9E" w:rsidRPr="00AD1FB3">
        <w:rPr>
          <w:rFonts w:hint="eastAsia"/>
          <w:color w:val="000000" w:themeColor="text1"/>
          <w:u w:val="single"/>
        </w:rPr>
        <w:t>之</w:t>
      </w:r>
      <w:r w:rsidR="004137D5" w:rsidRPr="00AD1FB3">
        <w:rPr>
          <w:rFonts w:hint="eastAsia"/>
          <w:color w:val="000000" w:themeColor="text1"/>
          <w:u w:val="single"/>
        </w:rPr>
        <w:t>私立大專校院退場</w:t>
      </w:r>
      <w:r w:rsidR="00BD40E1" w:rsidRPr="00AD1FB3">
        <w:rPr>
          <w:rFonts w:hint="eastAsia"/>
          <w:color w:val="000000" w:themeColor="text1"/>
          <w:u w:val="single"/>
        </w:rPr>
        <w:t>及</w:t>
      </w:r>
      <w:r w:rsidR="00B55703" w:rsidRPr="00AD1FB3">
        <w:rPr>
          <w:rFonts w:hint="eastAsia"/>
          <w:color w:val="000000" w:themeColor="text1"/>
          <w:u w:val="single"/>
        </w:rPr>
        <w:t>師生</w:t>
      </w:r>
      <w:r w:rsidR="00BD40E1" w:rsidRPr="00AD1FB3">
        <w:rPr>
          <w:rFonts w:hint="eastAsia"/>
          <w:color w:val="000000" w:themeColor="text1"/>
          <w:u w:val="single"/>
        </w:rPr>
        <w:t>權益保障</w:t>
      </w:r>
      <w:r w:rsidR="00C049C2" w:rsidRPr="00AD1FB3">
        <w:rPr>
          <w:rFonts w:hint="eastAsia"/>
          <w:color w:val="000000" w:themeColor="text1"/>
          <w:u w:val="single"/>
        </w:rPr>
        <w:t>議題</w:t>
      </w:r>
      <w:r w:rsidR="00C367ED" w:rsidRPr="00AD1FB3">
        <w:rPr>
          <w:rFonts w:hint="eastAsia"/>
          <w:color w:val="000000" w:themeColor="text1"/>
          <w:u w:val="single"/>
        </w:rPr>
        <w:t>，如私校董事會</w:t>
      </w:r>
      <w:r w:rsidR="00872453" w:rsidRPr="00AD1FB3">
        <w:rPr>
          <w:rFonts w:hint="eastAsia"/>
          <w:color w:val="000000" w:themeColor="text1"/>
          <w:u w:val="single"/>
        </w:rPr>
        <w:t>歷年</w:t>
      </w:r>
      <w:r w:rsidR="00C367ED" w:rsidRPr="00AD1FB3">
        <w:rPr>
          <w:rFonts w:hint="eastAsia"/>
          <w:color w:val="000000" w:themeColor="text1"/>
          <w:u w:val="single"/>
        </w:rPr>
        <w:t>運作</w:t>
      </w:r>
      <w:r w:rsidR="00872453" w:rsidRPr="00AD1FB3">
        <w:rPr>
          <w:rFonts w:hint="eastAsia"/>
          <w:color w:val="000000" w:themeColor="text1"/>
          <w:u w:val="single"/>
        </w:rPr>
        <w:t>問題</w:t>
      </w:r>
      <w:r w:rsidR="00ED6F4A" w:rsidRPr="00AD1FB3">
        <w:rPr>
          <w:rFonts w:hint="eastAsia"/>
          <w:color w:val="000000" w:themeColor="text1"/>
          <w:u w:val="single"/>
        </w:rPr>
        <w:t>、</w:t>
      </w:r>
      <w:r w:rsidR="006778E7" w:rsidRPr="00AD1FB3">
        <w:rPr>
          <w:rFonts w:hint="eastAsia"/>
          <w:color w:val="000000" w:themeColor="text1"/>
          <w:u w:val="single"/>
        </w:rPr>
        <w:t>私立高級中等以上學校退場條例</w:t>
      </w:r>
      <w:r w:rsidR="006778E7" w:rsidRPr="00081D74">
        <w:rPr>
          <w:rFonts w:hint="eastAsia"/>
          <w:color w:val="000000" w:themeColor="text1"/>
          <w:u w:val="single"/>
        </w:rPr>
        <w:t>（下稱私校退場條例）</w:t>
      </w:r>
      <w:r w:rsidR="00872453" w:rsidRPr="00081D74">
        <w:rPr>
          <w:rFonts w:hint="eastAsia"/>
          <w:color w:val="000000" w:themeColor="text1"/>
          <w:u w:val="single"/>
        </w:rPr>
        <w:t>之影響</w:t>
      </w:r>
      <w:r w:rsidR="00E56B86" w:rsidRPr="00081D74">
        <w:rPr>
          <w:rFonts w:hint="eastAsia"/>
          <w:color w:val="000000" w:themeColor="text1"/>
          <w:u w:val="single"/>
        </w:rPr>
        <w:t>及配套</w:t>
      </w:r>
      <w:r w:rsidR="00C0421A" w:rsidRPr="00081D74">
        <w:rPr>
          <w:rFonts w:hint="eastAsia"/>
          <w:color w:val="000000" w:themeColor="text1"/>
          <w:u w:val="single"/>
        </w:rPr>
        <w:t>措施</w:t>
      </w:r>
      <w:r w:rsidR="00ED6F4A" w:rsidRPr="00081D74">
        <w:rPr>
          <w:rFonts w:hint="eastAsia"/>
          <w:color w:val="000000" w:themeColor="text1"/>
          <w:u w:val="single"/>
        </w:rPr>
        <w:t>等</w:t>
      </w:r>
      <w:r w:rsidR="00235051" w:rsidRPr="00081D74">
        <w:rPr>
          <w:rFonts w:hint="eastAsia"/>
          <w:color w:val="000000" w:themeColor="text1"/>
        </w:rPr>
        <w:t>，</w:t>
      </w:r>
      <w:r w:rsidR="006A6677" w:rsidRPr="00081D74">
        <w:rPr>
          <w:rFonts w:hint="eastAsia"/>
          <w:color w:val="000000" w:themeColor="text1"/>
        </w:rPr>
        <w:t>均</w:t>
      </w:r>
      <w:r w:rsidR="00235051" w:rsidRPr="00081D74">
        <w:rPr>
          <w:rFonts w:hint="eastAsia"/>
          <w:color w:val="000000" w:themeColor="text1"/>
        </w:rPr>
        <w:t>涉及</w:t>
      </w:r>
      <w:r w:rsidR="00344EF0" w:rsidRPr="00081D74">
        <w:rPr>
          <w:rFonts w:hint="eastAsia"/>
          <w:color w:val="000000" w:themeColor="text1"/>
        </w:rPr>
        <w:t>整體</w:t>
      </w:r>
      <w:r w:rsidR="00235051" w:rsidRPr="00081D74">
        <w:rPr>
          <w:rFonts w:hint="eastAsia"/>
          <w:color w:val="000000" w:themeColor="text1"/>
        </w:rPr>
        <w:t>制度面問題</w:t>
      </w:r>
      <w:r w:rsidR="006A6677" w:rsidRPr="00081D74">
        <w:rPr>
          <w:rFonts w:hint="eastAsia"/>
          <w:color w:val="000000" w:themeColor="text1"/>
        </w:rPr>
        <w:t>，爰</w:t>
      </w:r>
      <w:r w:rsidR="00235051" w:rsidRPr="00081D74">
        <w:rPr>
          <w:rFonts w:hint="eastAsia"/>
          <w:color w:val="000000" w:themeColor="text1"/>
        </w:rPr>
        <w:t>本案併予釐清</w:t>
      </w:r>
      <w:r w:rsidR="002C4ADB" w:rsidRPr="00081D74">
        <w:rPr>
          <w:rFonts w:hint="eastAsia"/>
          <w:color w:val="000000" w:themeColor="text1"/>
        </w:rPr>
        <w:t>，</w:t>
      </w:r>
      <w:r w:rsidR="00F75DE2" w:rsidRPr="00081D74">
        <w:rPr>
          <w:rFonts w:hint="eastAsia"/>
          <w:color w:val="000000" w:themeColor="text1"/>
        </w:rPr>
        <w:t>以</w:t>
      </w:r>
      <w:r w:rsidR="00872453" w:rsidRPr="00081D74">
        <w:rPr>
          <w:rFonts w:hint="eastAsia"/>
          <w:color w:val="000000" w:themeColor="text1"/>
        </w:rPr>
        <w:t>針對</w:t>
      </w:r>
      <w:r w:rsidR="004A1787" w:rsidRPr="00081D74">
        <w:rPr>
          <w:rFonts w:hint="eastAsia"/>
          <w:color w:val="000000" w:themeColor="text1"/>
        </w:rPr>
        <w:t>相關</w:t>
      </w:r>
      <w:r w:rsidR="00B26732" w:rsidRPr="00081D74">
        <w:rPr>
          <w:rFonts w:hint="eastAsia"/>
          <w:color w:val="000000" w:themeColor="text1"/>
        </w:rPr>
        <w:t>議題</w:t>
      </w:r>
      <w:r w:rsidR="00872453" w:rsidRPr="00081D74">
        <w:rPr>
          <w:rFonts w:hint="eastAsia"/>
          <w:color w:val="000000" w:themeColor="text1"/>
        </w:rPr>
        <w:t>進行</w:t>
      </w:r>
      <w:r w:rsidR="009A6B88" w:rsidRPr="00081D74">
        <w:rPr>
          <w:rFonts w:hint="eastAsia"/>
          <w:color w:val="000000" w:themeColor="text1"/>
        </w:rPr>
        <w:t>調查</w:t>
      </w:r>
      <w:r w:rsidR="00872453" w:rsidRPr="00081D74">
        <w:rPr>
          <w:rFonts w:hint="eastAsia"/>
          <w:color w:val="000000" w:themeColor="text1"/>
        </w:rPr>
        <w:t>瞭解</w:t>
      </w:r>
      <w:r w:rsidR="00A41D66" w:rsidRPr="00081D74">
        <w:rPr>
          <w:rFonts w:hint="eastAsia"/>
          <w:color w:val="000000" w:themeColor="text1"/>
        </w:rPr>
        <w:t>，</w:t>
      </w:r>
      <w:r w:rsidR="00F75DE2" w:rsidRPr="00081D74">
        <w:rPr>
          <w:rFonts w:hint="eastAsia"/>
          <w:color w:val="000000" w:themeColor="text1"/>
        </w:rPr>
        <w:t>期</w:t>
      </w:r>
      <w:r w:rsidR="00973538" w:rsidRPr="00081D74">
        <w:rPr>
          <w:rFonts w:hint="eastAsia"/>
          <w:color w:val="000000" w:themeColor="text1"/>
        </w:rPr>
        <w:t>保障</w:t>
      </w:r>
      <w:r w:rsidR="00EA1E50" w:rsidRPr="00081D74">
        <w:rPr>
          <w:rFonts w:hint="eastAsia"/>
          <w:color w:val="000000" w:themeColor="text1"/>
        </w:rPr>
        <w:t>私立大專校院</w:t>
      </w:r>
      <w:r w:rsidR="00A41D66" w:rsidRPr="00081D74">
        <w:rPr>
          <w:rFonts w:hint="eastAsia"/>
          <w:color w:val="000000" w:themeColor="text1"/>
        </w:rPr>
        <w:t>教職員</w:t>
      </w:r>
      <w:r w:rsidR="00EA1E50" w:rsidRPr="00081D74">
        <w:rPr>
          <w:rFonts w:hint="eastAsia"/>
          <w:color w:val="000000" w:themeColor="text1"/>
        </w:rPr>
        <w:t>工</w:t>
      </w:r>
      <w:r w:rsidR="00A41D66" w:rsidRPr="00081D74">
        <w:rPr>
          <w:rFonts w:hint="eastAsia"/>
          <w:color w:val="000000" w:themeColor="text1"/>
        </w:rPr>
        <w:t>權益及學生受教權</w:t>
      </w:r>
      <w:r w:rsidR="001006F8" w:rsidRPr="00081D74">
        <w:rPr>
          <w:rFonts w:hint="eastAsia"/>
          <w:color w:val="000000" w:themeColor="text1"/>
        </w:rPr>
        <w:t>。</w:t>
      </w:r>
    </w:p>
    <w:p w:rsidR="001006F8" w:rsidRPr="00AD1FB3" w:rsidRDefault="008E3DCF" w:rsidP="003E21B6">
      <w:pPr>
        <w:pStyle w:val="10"/>
        <w:ind w:left="680" w:firstLine="680"/>
        <w:rPr>
          <w:color w:val="000000" w:themeColor="text1"/>
        </w:rPr>
      </w:pPr>
      <w:r w:rsidRPr="00081D74">
        <w:rPr>
          <w:rFonts w:hAnsi="標楷體" w:hint="eastAsia"/>
          <w:color w:val="000000" w:themeColor="text1"/>
        </w:rPr>
        <w:t>案</w:t>
      </w:r>
      <w:r w:rsidR="001006F8" w:rsidRPr="00081D74">
        <w:rPr>
          <w:rFonts w:hAnsi="標楷體" w:hint="eastAsia"/>
          <w:color w:val="000000" w:themeColor="text1"/>
        </w:rPr>
        <w:t>經調閱</w:t>
      </w:r>
      <w:r w:rsidR="00BD3D3A" w:rsidRPr="00081D74">
        <w:rPr>
          <w:rFonts w:hint="eastAsia"/>
          <w:color w:val="000000" w:themeColor="text1"/>
        </w:rPr>
        <w:t>行政院公共工程委員會（下稱工程會）</w:t>
      </w:r>
      <w:r w:rsidR="00BD3D3A" w:rsidRPr="00AD1FB3">
        <w:rPr>
          <w:rFonts w:hint="eastAsia"/>
          <w:color w:val="000000" w:themeColor="text1"/>
        </w:rPr>
        <w:t>、教育部等機關</w:t>
      </w:r>
      <w:r w:rsidR="00406682" w:rsidRPr="00AD1FB3">
        <w:rPr>
          <w:rFonts w:hint="eastAsia"/>
          <w:color w:val="000000" w:themeColor="text1"/>
        </w:rPr>
        <w:t>之</w:t>
      </w:r>
      <w:r w:rsidR="00BD3D3A" w:rsidRPr="00AD1FB3">
        <w:rPr>
          <w:rFonts w:hint="eastAsia"/>
          <w:color w:val="000000" w:themeColor="text1"/>
        </w:rPr>
        <w:t>卷證資料</w:t>
      </w:r>
      <w:r w:rsidR="00BD3D3A" w:rsidRPr="00AD1FB3">
        <w:rPr>
          <w:rStyle w:val="aff1"/>
          <w:color w:val="000000" w:themeColor="text1"/>
        </w:rPr>
        <w:footnoteReference w:id="1"/>
      </w:r>
      <w:r w:rsidR="00BD3D3A" w:rsidRPr="00AD1FB3">
        <w:rPr>
          <w:rFonts w:hint="eastAsia"/>
          <w:color w:val="000000" w:themeColor="text1"/>
        </w:rPr>
        <w:t>，</w:t>
      </w:r>
      <w:r w:rsidR="00C20B78" w:rsidRPr="00AD1FB3">
        <w:rPr>
          <w:rFonts w:hint="eastAsia"/>
          <w:color w:val="000000" w:themeColor="text1"/>
        </w:rPr>
        <w:t>嗣</w:t>
      </w:r>
      <w:r w:rsidR="001006F8" w:rsidRPr="00AD1FB3">
        <w:rPr>
          <w:rFonts w:hint="eastAsia"/>
          <w:color w:val="000000" w:themeColor="text1"/>
        </w:rPr>
        <w:t>於</w:t>
      </w:r>
      <w:r w:rsidR="00A41BB2" w:rsidRPr="00AD1FB3">
        <w:rPr>
          <w:rFonts w:hint="eastAsia"/>
          <w:color w:val="000000" w:themeColor="text1"/>
        </w:rPr>
        <w:t>111年6月</w:t>
      </w:r>
      <w:r w:rsidR="005D1DE1" w:rsidRPr="00AD1FB3">
        <w:rPr>
          <w:rFonts w:hint="eastAsia"/>
          <w:color w:val="000000" w:themeColor="text1"/>
        </w:rPr>
        <w:t>29</w:t>
      </w:r>
      <w:r w:rsidR="00CF4D4C" w:rsidRPr="00AD1FB3">
        <w:rPr>
          <w:rFonts w:hint="eastAsia"/>
          <w:color w:val="000000" w:themeColor="text1"/>
        </w:rPr>
        <w:t>日</w:t>
      </w:r>
      <w:r w:rsidR="00A41BB2" w:rsidRPr="00AD1FB3">
        <w:rPr>
          <w:rFonts w:hint="eastAsia"/>
          <w:color w:val="000000" w:themeColor="text1"/>
        </w:rPr>
        <w:t>問教育部技術及職業教育司副司長柯今尉及人事</w:t>
      </w:r>
      <w:r w:rsidR="00A41BB2" w:rsidRPr="00AD1FB3">
        <w:rPr>
          <w:rFonts w:hint="eastAsia"/>
          <w:color w:val="000000" w:themeColor="text1"/>
        </w:rPr>
        <w:lastRenderedPageBreak/>
        <w:t>處專門委員陳佩君等</w:t>
      </w:r>
      <w:r w:rsidR="005F2EA9" w:rsidRPr="00AD1FB3">
        <w:rPr>
          <w:rFonts w:hint="eastAsia"/>
          <w:color w:val="000000" w:themeColor="text1"/>
        </w:rPr>
        <w:t>相關業務主管</w:t>
      </w:r>
      <w:r w:rsidR="00A41BB2" w:rsidRPr="00AD1FB3">
        <w:rPr>
          <w:rFonts w:hint="eastAsia"/>
          <w:color w:val="000000" w:themeColor="text1"/>
        </w:rPr>
        <w:t>人員；</w:t>
      </w:r>
      <w:r w:rsidR="00C20B78" w:rsidRPr="00AD1FB3">
        <w:rPr>
          <w:rFonts w:hint="eastAsia"/>
          <w:color w:val="000000" w:themeColor="text1"/>
        </w:rPr>
        <w:t>並</w:t>
      </w:r>
      <w:r w:rsidR="00A41BB2" w:rsidRPr="00AD1FB3">
        <w:rPr>
          <w:rFonts w:hint="eastAsia"/>
          <w:color w:val="000000" w:themeColor="text1"/>
        </w:rPr>
        <w:t>綜整教育部詢</w:t>
      </w:r>
      <w:r w:rsidR="001B748D" w:rsidRPr="00AD1FB3">
        <w:rPr>
          <w:rFonts w:hint="eastAsia"/>
          <w:color w:val="000000" w:themeColor="text1"/>
        </w:rPr>
        <w:t>問會議</w:t>
      </w:r>
      <w:r w:rsidR="008E2BC5" w:rsidRPr="00AD1FB3">
        <w:rPr>
          <w:rFonts w:hint="eastAsia"/>
          <w:color w:val="000000" w:themeColor="text1"/>
        </w:rPr>
        <w:t>前</w:t>
      </w:r>
      <w:r w:rsidR="001B748D" w:rsidRPr="00AD1FB3">
        <w:rPr>
          <w:rFonts w:hint="eastAsia"/>
          <w:color w:val="000000" w:themeColor="text1"/>
        </w:rPr>
        <w:t>說明資料，及該部</w:t>
      </w:r>
      <w:r w:rsidR="001006F8" w:rsidRPr="00AD1FB3">
        <w:rPr>
          <w:rFonts w:hAnsi="標楷體" w:hint="eastAsia"/>
          <w:color w:val="000000" w:themeColor="text1"/>
        </w:rPr>
        <w:t>111年</w:t>
      </w:r>
      <w:r w:rsidR="00A7120D" w:rsidRPr="00AD1FB3">
        <w:rPr>
          <w:rFonts w:hint="eastAsia"/>
          <w:color w:val="000000" w:themeColor="text1"/>
        </w:rPr>
        <w:t>7月26日</w:t>
      </w:r>
      <w:r w:rsidR="005702D4" w:rsidRPr="00AD1FB3">
        <w:rPr>
          <w:rFonts w:hAnsi="標楷體" w:hint="eastAsia"/>
          <w:color w:val="000000" w:themeColor="text1"/>
        </w:rPr>
        <w:t>補充之</w:t>
      </w:r>
      <w:r w:rsidR="00022CBC" w:rsidRPr="00AD1FB3">
        <w:rPr>
          <w:rFonts w:hAnsi="標楷體" w:hint="eastAsia"/>
          <w:color w:val="000000" w:themeColor="text1"/>
        </w:rPr>
        <w:t>會後</w:t>
      </w:r>
      <w:r w:rsidR="005702D4" w:rsidRPr="00AD1FB3">
        <w:rPr>
          <w:rFonts w:hAnsi="標楷體" w:hint="eastAsia"/>
          <w:color w:val="000000" w:themeColor="text1"/>
        </w:rPr>
        <w:t>說明</w:t>
      </w:r>
      <w:r w:rsidR="00EE42C2" w:rsidRPr="00AD1FB3">
        <w:rPr>
          <w:rFonts w:hAnsi="標楷體" w:hint="eastAsia"/>
          <w:color w:val="000000" w:themeColor="text1"/>
        </w:rPr>
        <w:t>資料</w:t>
      </w:r>
      <w:r w:rsidR="001006F8" w:rsidRPr="00AD1FB3">
        <w:rPr>
          <w:rFonts w:hint="eastAsia"/>
          <w:color w:val="000000" w:themeColor="text1"/>
        </w:rPr>
        <w:t>。</w:t>
      </w:r>
      <w:r w:rsidR="001B748D" w:rsidRPr="00AD1FB3">
        <w:rPr>
          <w:rFonts w:hint="eastAsia"/>
          <w:color w:val="000000" w:themeColor="text1"/>
        </w:rPr>
        <w:t>全案</w:t>
      </w:r>
      <w:r w:rsidR="00001FF3" w:rsidRPr="00AD1FB3">
        <w:rPr>
          <w:rFonts w:hint="eastAsia"/>
          <w:color w:val="000000" w:themeColor="text1"/>
        </w:rPr>
        <w:t>業</w:t>
      </w:r>
      <w:r w:rsidR="001006F8" w:rsidRPr="00AD1FB3">
        <w:rPr>
          <w:rFonts w:hAnsi="標楷體" w:cs="新細明體" w:hint="eastAsia"/>
          <w:color w:val="000000" w:themeColor="text1"/>
          <w:szCs w:val="32"/>
        </w:rPr>
        <w:t>調查</w:t>
      </w:r>
      <w:r w:rsidR="00DA7658" w:rsidRPr="00AD1FB3">
        <w:rPr>
          <w:rFonts w:hAnsi="標楷體" w:cs="新細明體" w:hint="eastAsia"/>
          <w:color w:val="000000" w:themeColor="text1"/>
          <w:szCs w:val="32"/>
        </w:rPr>
        <w:t>竣事</w:t>
      </w:r>
      <w:r w:rsidR="001006F8" w:rsidRPr="00AD1FB3">
        <w:rPr>
          <w:rFonts w:hAnsi="標楷體" w:cs="新細明體" w:hint="eastAsia"/>
          <w:color w:val="000000" w:themeColor="text1"/>
          <w:szCs w:val="32"/>
        </w:rPr>
        <w:t>，</w:t>
      </w:r>
      <w:r w:rsidR="00DA7658" w:rsidRPr="00AD1FB3">
        <w:rPr>
          <w:rFonts w:hAnsi="標楷體" w:cs="新細明體" w:hint="eastAsia"/>
          <w:color w:val="000000" w:themeColor="text1"/>
          <w:szCs w:val="32"/>
        </w:rPr>
        <w:t>臚列</w:t>
      </w:r>
      <w:r w:rsidR="001006F8" w:rsidRPr="00AD1FB3">
        <w:rPr>
          <w:rFonts w:hAnsi="標楷體" w:hint="eastAsia"/>
          <w:color w:val="000000" w:themeColor="text1"/>
        </w:rPr>
        <w:t>調查意見如</w:t>
      </w:r>
      <w:r w:rsidR="00DD320E" w:rsidRPr="00AD1FB3">
        <w:rPr>
          <w:rFonts w:hAnsi="標楷體" w:hint="eastAsia"/>
          <w:color w:val="000000" w:themeColor="text1"/>
        </w:rPr>
        <w:t>后</w:t>
      </w:r>
      <w:r w:rsidR="001006F8" w:rsidRPr="00AD1FB3">
        <w:rPr>
          <w:rFonts w:hint="eastAsia"/>
          <w:color w:val="000000" w:themeColor="text1"/>
        </w:rPr>
        <w:t>：</w:t>
      </w:r>
    </w:p>
    <w:p w:rsidR="00570755" w:rsidRPr="00AD1FB3" w:rsidRDefault="00E269A5" w:rsidP="00570755">
      <w:pPr>
        <w:pStyle w:val="2"/>
        <w:ind w:left="1020" w:hanging="680"/>
        <w:rPr>
          <w:b/>
          <w:color w:val="000000" w:themeColor="text1"/>
        </w:rPr>
      </w:pPr>
      <w:bookmarkStart w:id="37" w:name="_Toc114137167"/>
      <w:r w:rsidRPr="00AD1FB3">
        <w:rPr>
          <w:rFonts w:hint="eastAsia"/>
          <w:b/>
          <w:color w:val="000000" w:themeColor="text1"/>
        </w:rPr>
        <w:t>永達技術學院前於</w:t>
      </w:r>
      <w:r w:rsidRPr="00AD1FB3">
        <w:rPr>
          <w:b/>
          <w:color w:val="000000" w:themeColor="text1"/>
        </w:rPr>
        <w:t>103</w:t>
      </w:r>
      <w:r w:rsidRPr="00AD1FB3">
        <w:rPr>
          <w:rFonts w:hint="eastAsia"/>
          <w:b/>
          <w:color w:val="000000" w:themeColor="text1"/>
        </w:rPr>
        <w:t>年</w:t>
      </w:r>
      <w:r w:rsidRPr="00AD1FB3">
        <w:rPr>
          <w:b/>
          <w:color w:val="000000" w:themeColor="text1"/>
        </w:rPr>
        <w:t>8</w:t>
      </w:r>
      <w:r w:rsidRPr="00AD1FB3">
        <w:rPr>
          <w:rFonts w:hint="eastAsia"/>
          <w:b/>
          <w:color w:val="000000" w:themeColor="text1"/>
        </w:rPr>
        <w:t>月間即經教育部核定停辦，迄今已逾</w:t>
      </w:r>
      <w:r w:rsidRPr="00AD1FB3">
        <w:rPr>
          <w:b/>
          <w:color w:val="000000" w:themeColor="text1"/>
        </w:rPr>
        <w:t>8</w:t>
      </w:r>
      <w:r w:rsidRPr="00AD1FB3">
        <w:rPr>
          <w:rFonts w:hint="eastAsia"/>
          <w:b/>
          <w:color w:val="000000" w:themeColor="text1"/>
        </w:rPr>
        <w:t>年，仍積欠教職員工離退慰助金新臺幣（下同）</w:t>
      </w:r>
      <w:r w:rsidRPr="00AD1FB3">
        <w:rPr>
          <w:b/>
          <w:color w:val="000000" w:themeColor="text1"/>
        </w:rPr>
        <w:t>4,117</w:t>
      </w:r>
      <w:r w:rsidRPr="00AD1FB3">
        <w:rPr>
          <w:rFonts w:hint="eastAsia"/>
          <w:b/>
          <w:color w:val="000000" w:themeColor="text1"/>
        </w:rPr>
        <w:t>萬元（加計利息）及公保超額年金</w:t>
      </w:r>
      <w:r w:rsidRPr="00AD1FB3">
        <w:rPr>
          <w:b/>
          <w:color w:val="000000" w:themeColor="text1"/>
        </w:rPr>
        <w:t>1,041</w:t>
      </w:r>
      <w:r w:rsidRPr="00AD1FB3">
        <w:rPr>
          <w:rFonts w:hint="eastAsia"/>
          <w:b/>
          <w:color w:val="000000" w:themeColor="text1"/>
        </w:rPr>
        <w:t>萬元，共計</w:t>
      </w:r>
      <w:r w:rsidRPr="00AD1FB3">
        <w:rPr>
          <w:b/>
          <w:color w:val="000000" w:themeColor="text1"/>
        </w:rPr>
        <w:t>5,158</w:t>
      </w:r>
      <w:r w:rsidRPr="00AD1FB3">
        <w:rPr>
          <w:rFonts w:hint="eastAsia"/>
          <w:b/>
          <w:color w:val="000000" w:themeColor="text1"/>
        </w:rPr>
        <w:t>萬元，嚴重損及渠等權益，期間雖曾處分校產，然竟未將處分款項用於支付欠款，終以申請「大專校院轉型及退場基金」墊付收場。雖依規定該校必須於清算完成前將墊付款項繳還，然退場學校均面臨財務不佳，無以為繼之窘境，加上龐大債務在身，能否在清算完成前繳還墊付款項，實存疑義，加以因應少子女化浪潮衝擊，大專校院將面臨招生不足、退場、轉型之危機，未來申請基金墊付</w:t>
      </w:r>
      <w:r w:rsidRPr="00AD1FB3">
        <w:rPr>
          <w:rFonts w:hint="eastAsia"/>
          <w:b/>
          <w:color w:val="000000" w:themeColor="text1"/>
        </w:rPr>
        <w:lastRenderedPageBreak/>
        <w:t>之狀況，勢將隨之增加；況退場基金財源主要仰賴國庫撥款，其運用不可不慎，為避免退場基金墊付金額無法收回，教育部除應對於申請墊付案予以審慎把關外，更應強化退場基金債權保障機制，防患於未然</w:t>
      </w:r>
      <w:bookmarkEnd w:id="37"/>
      <w:r w:rsidR="00F676BF" w:rsidRPr="00AD1FB3">
        <w:rPr>
          <w:rFonts w:hint="eastAsia"/>
          <w:b/>
          <w:color w:val="000000" w:themeColor="text1"/>
        </w:rPr>
        <w:t xml:space="preserve"> </w:t>
      </w:r>
    </w:p>
    <w:p w:rsidR="00570755" w:rsidRPr="00AD1FB3" w:rsidRDefault="00570755" w:rsidP="00570755">
      <w:pPr>
        <w:pStyle w:val="3"/>
        <w:rPr>
          <w:color w:val="000000" w:themeColor="text1"/>
        </w:rPr>
      </w:pPr>
      <w:bookmarkStart w:id="38" w:name="_Toc112932922"/>
      <w:bookmarkStart w:id="39" w:name="_Toc112942041"/>
      <w:r w:rsidRPr="00AD1FB3">
        <w:rPr>
          <w:rFonts w:hint="eastAsia"/>
          <w:color w:val="000000" w:themeColor="text1"/>
        </w:rPr>
        <w:t>按教育部106年1月6日修正發布之專科以上學校及其分校分部專科部技術型高級中等學校部設立變更停辦辦法</w:t>
      </w:r>
      <w:r w:rsidR="006C195F" w:rsidRPr="00AD1FB3">
        <w:rPr>
          <w:rFonts w:hint="eastAsia"/>
          <w:color w:val="000000" w:themeColor="text1"/>
        </w:rPr>
        <w:t>（</w:t>
      </w:r>
      <w:r w:rsidR="006C195F" w:rsidRPr="00081D74">
        <w:rPr>
          <w:rFonts w:hint="eastAsia"/>
          <w:color w:val="000000" w:themeColor="text1"/>
        </w:rPr>
        <w:t>下稱設立變更停辦辦法）</w:t>
      </w:r>
      <w:r w:rsidRPr="00081D74">
        <w:rPr>
          <w:rFonts w:hint="eastAsia"/>
          <w:color w:val="000000" w:themeColor="text1"/>
        </w:rPr>
        <w:t>第34條第2項規定，本辦法106年1月6日修正施行前，因所設私立學校停辦後，應於</w:t>
      </w:r>
      <w:r w:rsidRPr="00081D74">
        <w:rPr>
          <w:rFonts w:hint="eastAsia"/>
          <w:b/>
          <w:color w:val="000000" w:themeColor="text1"/>
        </w:rPr>
        <w:t>本辦法修正施行後3年內完成恢復辦理或改辦</w:t>
      </w:r>
      <w:r w:rsidRPr="00081D74">
        <w:rPr>
          <w:rFonts w:hint="eastAsia"/>
          <w:color w:val="000000" w:themeColor="text1"/>
        </w:rPr>
        <w:t>；屆期未完成者，學校法人主管機關應命其依私立學校法</w:t>
      </w:r>
      <w:r w:rsidR="00A439F7" w:rsidRPr="00081D74">
        <w:rPr>
          <w:rFonts w:hint="eastAsia"/>
          <w:color w:val="000000" w:themeColor="text1"/>
        </w:rPr>
        <w:t>(下稱私校法</w:t>
      </w:r>
      <w:r w:rsidR="00A439F7" w:rsidRPr="00AD1FB3">
        <w:rPr>
          <w:rFonts w:hint="eastAsia"/>
          <w:color w:val="000000" w:themeColor="text1"/>
        </w:rPr>
        <w:t>)</w:t>
      </w:r>
      <w:r w:rsidRPr="00AD1FB3">
        <w:rPr>
          <w:rFonts w:hint="eastAsia"/>
          <w:color w:val="000000" w:themeColor="text1"/>
        </w:rPr>
        <w:t>第72條</w:t>
      </w:r>
      <w:r w:rsidRPr="00AD1FB3">
        <w:rPr>
          <w:rStyle w:val="aff1"/>
          <w:color w:val="000000" w:themeColor="text1"/>
        </w:rPr>
        <w:footnoteReference w:id="2"/>
      </w:r>
      <w:r w:rsidRPr="00AD1FB3">
        <w:rPr>
          <w:rFonts w:hint="eastAsia"/>
          <w:color w:val="000000" w:themeColor="text1"/>
        </w:rPr>
        <w:t>規定辦理。</w:t>
      </w:r>
      <w:r w:rsidRPr="00AD1FB3">
        <w:rPr>
          <w:rFonts w:hint="eastAsia"/>
          <w:color w:val="000000" w:themeColor="text1"/>
        </w:rPr>
        <w:lastRenderedPageBreak/>
        <w:t>爰</w:t>
      </w:r>
      <w:r w:rsidR="002A5B08" w:rsidRPr="00AD1FB3">
        <w:rPr>
          <w:rFonts w:hint="eastAsia"/>
          <w:color w:val="000000" w:themeColor="text1"/>
        </w:rPr>
        <w:t>該校</w:t>
      </w:r>
      <w:r w:rsidRPr="00AD1FB3">
        <w:rPr>
          <w:rFonts w:hint="eastAsia"/>
          <w:color w:val="000000" w:themeColor="text1"/>
        </w:rPr>
        <w:t>於</w:t>
      </w:r>
      <w:r w:rsidRPr="00AD1FB3">
        <w:rPr>
          <w:rFonts w:hint="eastAsia"/>
          <w:color w:val="000000" w:themeColor="text1"/>
          <w:u w:val="single"/>
        </w:rPr>
        <w:t>102年因積欠教職員工薪資，經教育部組成專業輔導小組到校訪視，並請學校提報改善計畫，儘速募集資金到位</w:t>
      </w:r>
      <w:r w:rsidRPr="00AD1FB3">
        <w:rPr>
          <w:rFonts w:hint="eastAsia"/>
          <w:color w:val="000000" w:themeColor="text1"/>
        </w:rPr>
        <w:t>，期間多次訪視輔導發現其教學品質欠佳</w:t>
      </w:r>
      <w:r w:rsidR="009D2595" w:rsidRPr="00AD1FB3">
        <w:rPr>
          <w:rFonts w:hint="eastAsia"/>
          <w:color w:val="000000" w:themeColor="text1"/>
        </w:rPr>
        <w:t>、</w:t>
      </w:r>
      <w:r w:rsidRPr="00AD1FB3">
        <w:rPr>
          <w:rFonts w:hint="eastAsia"/>
          <w:color w:val="000000" w:themeColor="text1"/>
        </w:rPr>
        <w:t>併班上課及學分抵免浮濫，</w:t>
      </w:r>
      <w:r w:rsidRPr="00AD1FB3">
        <w:rPr>
          <w:rFonts w:hint="eastAsia"/>
          <w:color w:val="000000" w:themeColor="text1"/>
          <w:u w:val="single"/>
        </w:rPr>
        <w:t>董事會亦無籌募資金之誠意</w:t>
      </w:r>
      <w:r w:rsidRPr="00AD1FB3">
        <w:rPr>
          <w:rFonts w:hint="eastAsia"/>
          <w:color w:val="000000" w:themeColor="text1"/>
        </w:rPr>
        <w:t>，經審查後其改善計畫不通過，</w:t>
      </w:r>
      <w:r w:rsidRPr="00AD1FB3">
        <w:rPr>
          <w:rFonts w:hint="eastAsia"/>
          <w:color w:val="000000" w:themeColor="text1"/>
          <w:u w:val="single"/>
        </w:rPr>
        <w:t>103年2月17日函知該校103學年度全部班級之招生名額不予核定。</w:t>
      </w:r>
      <w:r w:rsidRPr="00AD1FB3">
        <w:rPr>
          <w:rFonts w:hint="eastAsia"/>
          <w:color w:val="000000" w:themeColor="text1"/>
        </w:rPr>
        <w:t>而後該部多次赴校訪視輔導，該校仍未能有所改善。</w:t>
      </w:r>
      <w:bookmarkEnd w:id="38"/>
      <w:bookmarkEnd w:id="39"/>
    </w:p>
    <w:p w:rsidR="00570755" w:rsidRPr="00AD1FB3" w:rsidRDefault="00570755" w:rsidP="00570755">
      <w:pPr>
        <w:pStyle w:val="3"/>
        <w:rPr>
          <w:b/>
          <w:color w:val="000000" w:themeColor="text1"/>
        </w:rPr>
      </w:pPr>
      <w:bookmarkStart w:id="40" w:name="_Toc112932923"/>
      <w:bookmarkStart w:id="41" w:name="_Toc112942042"/>
      <w:r w:rsidRPr="00AD1FB3">
        <w:rPr>
          <w:rFonts w:hint="eastAsia"/>
          <w:color w:val="000000" w:themeColor="text1"/>
        </w:rPr>
        <w:t>該校嗣經103年7月28日、同年月31日102學年度第7次、第8次校務會議決議，並經103年7月30日第16屆第6次董事會議決議，於同年月31日函送停辦計畫書予教育部。該部於</w:t>
      </w:r>
      <w:r w:rsidR="00AE4040" w:rsidRPr="00AD1FB3">
        <w:rPr>
          <w:rFonts w:hint="eastAsia"/>
          <w:color w:val="000000" w:themeColor="text1"/>
        </w:rPr>
        <w:t>同年</w:t>
      </w:r>
      <w:r w:rsidRPr="00AD1FB3">
        <w:rPr>
          <w:rFonts w:hint="eastAsia"/>
          <w:color w:val="000000" w:themeColor="text1"/>
        </w:rPr>
        <w:t>8月4日召開第8屆私立學校諮詢會第12次會議諮詢、8月5日召開專科以上學校設立變更及停辦審議會，</w:t>
      </w:r>
      <w:r w:rsidRPr="00AD1FB3">
        <w:rPr>
          <w:rFonts w:hint="eastAsia"/>
          <w:b/>
          <w:color w:val="000000" w:themeColor="text1"/>
        </w:rPr>
        <w:t>爰於103年8月6日函復同意該校停辦，並積極協助學生安置處理措施、教</w:t>
      </w:r>
      <w:r w:rsidRPr="00AD1FB3">
        <w:rPr>
          <w:rFonts w:hint="eastAsia"/>
          <w:b/>
          <w:color w:val="000000" w:themeColor="text1"/>
        </w:rPr>
        <w:lastRenderedPageBreak/>
        <w:t>職員退休資遣等相關事宜。</w:t>
      </w:r>
      <w:bookmarkEnd w:id="40"/>
      <w:bookmarkEnd w:id="41"/>
    </w:p>
    <w:p w:rsidR="00570755" w:rsidRPr="00AD1FB3" w:rsidRDefault="00570755" w:rsidP="00570755">
      <w:pPr>
        <w:pStyle w:val="3"/>
        <w:rPr>
          <w:color w:val="000000" w:themeColor="text1"/>
        </w:rPr>
      </w:pPr>
      <w:bookmarkStart w:id="42" w:name="_Toc112932924"/>
      <w:bookmarkStart w:id="43" w:name="_Toc112942043"/>
      <w:r w:rsidRPr="00AD1FB3">
        <w:rPr>
          <w:rFonts w:hint="eastAsia"/>
          <w:color w:val="000000" w:themeColor="text1"/>
        </w:rPr>
        <w:t>經查，</w:t>
      </w:r>
      <w:r w:rsidR="002A5B08" w:rsidRPr="00AD1FB3">
        <w:rPr>
          <w:rFonts w:hint="eastAsia"/>
          <w:color w:val="000000" w:themeColor="text1"/>
        </w:rPr>
        <w:t>該校於</w:t>
      </w:r>
      <w:r w:rsidRPr="00AD1FB3">
        <w:rPr>
          <w:rFonts w:hint="eastAsia"/>
          <w:b/>
          <w:color w:val="000000" w:themeColor="text1"/>
        </w:rPr>
        <w:t>98學年度已有註冊學生人數較95學年度減少約4成，致學雜費收入大幅減少之財務問題浮現，</w:t>
      </w:r>
      <w:r w:rsidRPr="00AD1FB3">
        <w:rPr>
          <w:rFonts w:hAnsi="標楷體" w:hint="eastAsia"/>
          <w:b/>
          <w:color w:val="000000" w:themeColor="text1"/>
          <w:szCs w:val="24"/>
        </w:rPr>
        <w:t>100年起更有未能於原定時程發放教職員工薪資等財務危機</w:t>
      </w:r>
      <w:r w:rsidRPr="00AD1FB3">
        <w:rPr>
          <w:rFonts w:hAnsi="標楷體" w:hint="eastAsia"/>
          <w:color w:val="000000" w:themeColor="text1"/>
          <w:szCs w:val="24"/>
        </w:rPr>
        <w:t>，期間教育部曾於102年9月25日核定預撥學雜費減免經費，專款用於支付教職員工薪資，且自102年9月起學校陸續請董事會挹注7</w:t>
      </w:r>
      <w:r w:rsidRPr="00AD1FB3">
        <w:rPr>
          <w:rFonts w:hAnsi="標楷體"/>
          <w:color w:val="000000" w:themeColor="text1"/>
          <w:szCs w:val="24"/>
        </w:rPr>
        <w:t>,</w:t>
      </w:r>
      <w:r w:rsidRPr="00AD1FB3">
        <w:rPr>
          <w:rFonts w:hAnsi="標楷體" w:hint="eastAsia"/>
          <w:color w:val="000000" w:themeColor="text1"/>
          <w:szCs w:val="24"/>
        </w:rPr>
        <w:t>700萬元償還欠薪後，雖</w:t>
      </w:r>
      <w:r w:rsidRPr="00AD1FB3">
        <w:rPr>
          <w:rFonts w:hAnsi="標楷體" w:hint="eastAsia"/>
          <w:b/>
          <w:color w:val="000000" w:themeColor="text1"/>
          <w:szCs w:val="24"/>
          <w:u w:val="single"/>
        </w:rPr>
        <w:t>已無積欠教職員工薪資，然該校自</w:t>
      </w:r>
      <w:r w:rsidRPr="00AD1FB3">
        <w:rPr>
          <w:b/>
          <w:color w:val="000000" w:themeColor="text1"/>
        </w:rPr>
        <w:t>103年8</w:t>
      </w:r>
      <w:r w:rsidRPr="00AD1FB3">
        <w:rPr>
          <w:rFonts w:hint="eastAsia"/>
          <w:b/>
          <w:color w:val="000000" w:themeColor="text1"/>
        </w:rPr>
        <w:t>月間經核定</w:t>
      </w:r>
      <w:r w:rsidRPr="00AD1FB3">
        <w:rPr>
          <w:b/>
          <w:color w:val="000000" w:themeColor="text1"/>
        </w:rPr>
        <w:t>停辦</w:t>
      </w:r>
      <w:r w:rsidRPr="00AD1FB3">
        <w:rPr>
          <w:rFonts w:hint="eastAsia"/>
          <w:b/>
          <w:color w:val="000000" w:themeColor="text1"/>
        </w:rPr>
        <w:t>後</w:t>
      </w:r>
      <w:r w:rsidRPr="00AD1FB3">
        <w:rPr>
          <w:b/>
          <w:color w:val="000000" w:themeColor="text1"/>
        </w:rPr>
        <w:t>，迄今已</w:t>
      </w:r>
      <w:r w:rsidRPr="00AD1FB3">
        <w:rPr>
          <w:rFonts w:hint="eastAsia"/>
          <w:b/>
          <w:color w:val="000000" w:themeColor="text1"/>
        </w:rPr>
        <w:t>逾</w:t>
      </w:r>
      <w:r w:rsidR="00A6571D" w:rsidRPr="00AD1FB3">
        <w:rPr>
          <w:rFonts w:hint="eastAsia"/>
          <w:b/>
          <w:color w:val="000000" w:themeColor="text1"/>
        </w:rPr>
        <w:t>8</w:t>
      </w:r>
      <w:r w:rsidRPr="00AD1FB3">
        <w:rPr>
          <w:b/>
          <w:color w:val="000000" w:themeColor="text1"/>
        </w:rPr>
        <w:t>年，仍積欠</w:t>
      </w:r>
      <w:r w:rsidRPr="00AD1FB3">
        <w:rPr>
          <w:rFonts w:hint="eastAsia"/>
          <w:b/>
          <w:color w:val="000000" w:themeColor="text1"/>
        </w:rPr>
        <w:t>教職員工</w:t>
      </w:r>
      <w:r w:rsidRPr="00AD1FB3">
        <w:rPr>
          <w:rFonts w:hAnsi="標楷體" w:hint="eastAsia"/>
          <w:b/>
          <w:bCs w:val="0"/>
          <w:color w:val="000000" w:themeColor="text1"/>
          <w:kern w:val="0"/>
          <w:szCs w:val="52"/>
        </w:rPr>
        <w:t>離退慰助金</w:t>
      </w:r>
      <w:r w:rsidR="00D261CA" w:rsidRPr="00AD1FB3">
        <w:rPr>
          <w:rFonts w:hint="eastAsia"/>
          <w:b/>
          <w:color w:val="000000" w:themeColor="text1"/>
        </w:rPr>
        <w:t>4,117萬元（加計利息）</w:t>
      </w:r>
      <w:r w:rsidRPr="00AD1FB3">
        <w:rPr>
          <w:rFonts w:hint="eastAsia"/>
          <w:b/>
          <w:color w:val="000000" w:themeColor="text1"/>
        </w:rPr>
        <w:t>及</w:t>
      </w:r>
      <w:r w:rsidRPr="00AD1FB3">
        <w:rPr>
          <w:rFonts w:hAnsi="標楷體" w:hint="eastAsia"/>
          <w:b/>
          <w:bCs w:val="0"/>
          <w:color w:val="000000" w:themeColor="text1"/>
          <w:kern w:val="0"/>
          <w:szCs w:val="52"/>
        </w:rPr>
        <w:t>自</w:t>
      </w:r>
      <w:r w:rsidRPr="00AD1FB3">
        <w:rPr>
          <w:rFonts w:hAnsi="標楷體" w:hint="eastAsia"/>
          <w:b/>
          <w:color w:val="000000" w:themeColor="text1"/>
          <w:szCs w:val="24"/>
          <w:u w:val="single"/>
        </w:rPr>
        <w:t>107年12月起即未支付之</w:t>
      </w:r>
      <w:r w:rsidRPr="00AD1FB3">
        <w:rPr>
          <w:rFonts w:hAnsi="標楷體" w:hint="eastAsia"/>
          <w:b/>
          <w:bCs w:val="0"/>
          <w:color w:val="000000" w:themeColor="text1"/>
          <w:kern w:val="0"/>
          <w:szCs w:val="52"/>
        </w:rPr>
        <w:t>教職員工公保超額年金1</w:t>
      </w:r>
      <w:r w:rsidRPr="00AD1FB3">
        <w:rPr>
          <w:rFonts w:hAnsi="標楷體"/>
          <w:b/>
          <w:bCs w:val="0"/>
          <w:color w:val="000000" w:themeColor="text1"/>
          <w:kern w:val="0"/>
          <w:szCs w:val="52"/>
        </w:rPr>
        <w:t>,041</w:t>
      </w:r>
      <w:r w:rsidRPr="00AD1FB3">
        <w:rPr>
          <w:rFonts w:hAnsi="標楷體" w:hint="eastAsia"/>
          <w:b/>
          <w:bCs w:val="0"/>
          <w:color w:val="000000" w:themeColor="text1"/>
          <w:kern w:val="0"/>
          <w:szCs w:val="52"/>
        </w:rPr>
        <w:t>萬元</w:t>
      </w:r>
      <w:r w:rsidRPr="00AD1FB3">
        <w:rPr>
          <w:rFonts w:hint="eastAsia"/>
          <w:b/>
          <w:color w:val="000000" w:themeColor="text1"/>
        </w:rPr>
        <w:t>，兩者</w:t>
      </w:r>
      <w:r w:rsidRPr="00AD1FB3">
        <w:rPr>
          <w:rFonts w:hAnsi="標楷體" w:hint="eastAsia"/>
          <w:b/>
          <w:bCs w:val="0"/>
          <w:color w:val="000000" w:themeColor="text1"/>
          <w:kern w:val="0"/>
          <w:szCs w:val="52"/>
        </w:rPr>
        <w:t>共計5</w:t>
      </w:r>
      <w:r w:rsidRPr="00AD1FB3">
        <w:rPr>
          <w:rFonts w:hAnsi="標楷體"/>
          <w:b/>
          <w:bCs w:val="0"/>
          <w:color w:val="000000" w:themeColor="text1"/>
          <w:kern w:val="0"/>
          <w:szCs w:val="52"/>
        </w:rPr>
        <w:t>,1</w:t>
      </w:r>
      <w:r w:rsidR="006A2CDC" w:rsidRPr="00AD1FB3">
        <w:rPr>
          <w:rFonts w:hAnsi="標楷體" w:hint="eastAsia"/>
          <w:b/>
          <w:bCs w:val="0"/>
          <w:color w:val="000000" w:themeColor="text1"/>
          <w:kern w:val="0"/>
          <w:szCs w:val="52"/>
        </w:rPr>
        <w:t>5</w:t>
      </w:r>
      <w:r w:rsidRPr="00AD1FB3">
        <w:rPr>
          <w:rFonts w:hAnsi="標楷體"/>
          <w:b/>
          <w:bCs w:val="0"/>
          <w:color w:val="000000" w:themeColor="text1"/>
          <w:kern w:val="0"/>
          <w:szCs w:val="52"/>
        </w:rPr>
        <w:t>8</w:t>
      </w:r>
      <w:r w:rsidRPr="00AD1FB3">
        <w:rPr>
          <w:rFonts w:hAnsi="標楷體" w:hint="eastAsia"/>
          <w:b/>
          <w:bCs w:val="0"/>
          <w:color w:val="000000" w:themeColor="text1"/>
          <w:kern w:val="0"/>
          <w:szCs w:val="52"/>
        </w:rPr>
        <w:t>萬元，顯嚴重損及渠等權益，期間雖曾處分校產，</w:t>
      </w:r>
      <w:r w:rsidR="00096A97" w:rsidRPr="00AD1FB3">
        <w:rPr>
          <w:rFonts w:hAnsi="標楷體" w:hint="eastAsia"/>
          <w:b/>
          <w:bCs w:val="0"/>
          <w:color w:val="000000" w:themeColor="text1"/>
          <w:kern w:val="0"/>
          <w:szCs w:val="52"/>
        </w:rPr>
        <w:t>教育部又未能積極有效監督，致</w:t>
      </w:r>
      <w:r w:rsidRPr="00AD1FB3">
        <w:rPr>
          <w:rFonts w:hAnsi="標楷體" w:hint="eastAsia"/>
          <w:b/>
          <w:bCs w:val="0"/>
          <w:color w:val="000000" w:themeColor="text1"/>
          <w:kern w:val="0"/>
          <w:szCs w:val="52"/>
        </w:rPr>
        <w:t>未將</w:t>
      </w:r>
      <w:r w:rsidR="00096A97" w:rsidRPr="00AD1FB3">
        <w:rPr>
          <w:rFonts w:hAnsi="標楷體" w:hint="eastAsia"/>
          <w:b/>
          <w:bCs w:val="0"/>
          <w:color w:val="000000" w:themeColor="text1"/>
          <w:kern w:val="0"/>
          <w:szCs w:val="52"/>
        </w:rPr>
        <w:t>處分</w:t>
      </w:r>
      <w:r w:rsidRPr="00AD1FB3">
        <w:rPr>
          <w:rFonts w:hAnsi="標楷體" w:hint="eastAsia"/>
          <w:b/>
          <w:bCs w:val="0"/>
          <w:color w:val="000000" w:themeColor="text1"/>
          <w:kern w:val="0"/>
          <w:szCs w:val="52"/>
        </w:rPr>
        <w:t>款項用</w:t>
      </w:r>
      <w:r w:rsidRPr="00AD1FB3">
        <w:rPr>
          <w:rFonts w:hAnsi="標楷體" w:hint="eastAsia"/>
          <w:b/>
          <w:bCs w:val="0"/>
          <w:color w:val="000000" w:themeColor="text1"/>
          <w:kern w:val="0"/>
          <w:szCs w:val="52"/>
        </w:rPr>
        <w:lastRenderedPageBreak/>
        <w:t>於支付欠款，現已由公益董事會申請由</w:t>
      </w:r>
      <w:r w:rsidRPr="00AD1FB3">
        <w:rPr>
          <w:rFonts w:hAnsi="標楷體" w:hint="eastAsia"/>
          <w:b/>
          <w:bCs w:val="0"/>
          <w:color w:val="000000" w:themeColor="text1"/>
          <w:kern w:val="0"/>
          <w:szCs w:val="52"/>
        </w:rPr>
        <w:tab/>
        <w:t>大專校院轉型及退場基金</w:t>
      </w:r>
      <w:r w:rsidRPr="00AD1FB3">
        <w:rPr>
          <w:rStyle w:val="aff1"/>
          <w:rFonts w:hAnsi="標楷體"/>
          <w:b/>
          <w:bCs w:val="0"/>
          <w:color w:val="000000" w:themeColor="text1"/>
          <w:kern w:val="0"/>
          <w:szCs w:val="52"/>
        </w:rPr>
        <w:footnoteReference w:id="3"/>
      </w:r>
      <w:r w:rsidRPr="00AD1FB3">
        <w:rPr>
          <w:rFonts w:hint="eastAsia"/>
          <w:color w:val="000000" w:themeColor="text1"/>
        </w:rPr>
        <w:t>（</w:t>
      </w:r>
      <w:r w:rsidRPr="00081D74">
        <w:rPr>
          <w:rFonts w:hint="eastAsia"/>
          <w:color w:val="000000" w:themeColor="text1"/>
          <w:u w:val="single"/>
        </w:rPr>
        <w:t>下稱退場基金</w:t>
      </w:r>
      <w:r w:rsidRPr="00081D74">
        <w:rPr>
          <w:rFonts w:hint="eastAsia"/>
          <w:color w:val="000000" w:themeColor="text1"/>
        </w:rPr>
        <w:t>）</w:t>
      </w:r>
      <w:r w:rsidRPr="00081D74">
        <w:rPr>
          <w:rFonts w:hAnsi="標楷體" w:hint="eastAsia"/>
          <w:b/>
          <w:bCs w:val="0"/>
          <w:color w:val="000000" w:themeColor="text1"/>
          <w:kern w:val="0"/>
          <w:szCs w:val="52"/>
        </w:rPr>
        <w:t>墊付，並將於清算完成前將墊付款項繳還。該校</w:t>
      </w:r>
      <w:r w:rsidRPr="00081D74">
        <w:rPr>
          <w:rFonts w:hint="eastAsia"/>
          <w:color w:val="000000" w:themeColor="text1"/>
        </w:rPr>
        <w:t>相關積欠款項、教育部督管及申請</w:t>
      </w:r>
      <w:r w:rsidRPr="00081D74">
        <w:rPr>
          <w:rFonts w:hint="eastAsia"/>
          <w:color w:val="000000" w:themeColor="text1"/>
          <w:u w:val="single"/>
        </w:rPr>
        <w:t>退場</w:t>
      </w:r>
      <w:r w:rsidRPr="00AD1FB3">
        <w:rPr>
          <w:rFonts w:hint="eastAsia"/>
          <w:color w:val="000000" w:themeColor="text1"/>
          <w:u w:val="single"/>
        </w:rPr>
        <w:t>基金墊付情形</w:t>
      </w:r>
      <w:r w:rsidRPr="00AD1FB3">
        <w:rPr>
          <w:rFonts w:hint="eastAsia"/>
          <w:color w:val="000000" w:themeColor="text1"/>
        </w:rPr>
        <w:t>，茲分述如下：</w:t>
      </w:r>
      <w:bookmarkEnd w:id="42"/>
      <w:bookmarkEnd w:id="43"/>
    </w:p>
    <w:p w:rsidR="00570755" w:rsidRPr="00AD1FB3" w:rsidRDefault="00570755" w:rsidP="00570755">
      <w:pPr>
        <w:pStyle w:val="4"/>
        <w:rPr>
          <w:color w:val="000000" w:themeColor="text1"/>
        </w:rPr>
      </w:pPr>
      <w:r w:rsidRPr="00AD1FB3">
        <w:rPr>
          <w:rFonts w:hint="eastAsia"/>
          <w:color w:val="000000" w:themeColor="text1"/>
        </w:rPr>
        <w:t>積欠離退慰問金部分</w:t>
      </w:r>
    </w:p>
    <w:p w:rsidR="00570755" w:rsidRPr="00AD1FB3" w:rsidRDefault="005A10BA" w:rsidP="00570755">
      <w:pPr>
        <w:pStyle w:val="5"/>
        <w:rPr>
          <w:color w:val="000000" w:themeColor="text1"/>
        </w:rPr>
      </w:pPr>
      <w:r w:rsidRPr="00AD1FB3">
        <w:rPr>
          <w:rFonts w:hint="eastAsia"/>
          <w:color w:val="000000" w:themeColor="text1"/>
        </w:rPr>
        <w:t>該校</w:t>
      </w:r>
      <w:r w:rsidR="00570755" w:rsidRPr="00AD1FB3">
        <w:rPr>
          <w:rFonts w:hint="eastAsia"/>
          <w:color w:val="000000" w:themeColor="text1"/>
        </w:rPr>
        <w:t>第16屆董事會於104年11月27日召開第11次董事會議，訂定「永達技術學院編制內專任教職員離退慰助金辦法」，該校列計應付未付之資遣慰助金共計19位、退休慰助金64位，共計83位教職員，所需費用約計3,238萬346元。</w:t>
      </w:r>
      <w:r w:rsidR="00570755" w:rsidRPr="00AD1FB3">
        <w:rPr>
          <w:rFonts w:hint="eastAsia"/>
          <w:b/>
          <w:color w:val="000000" w:themeColor="text1"/>
        </w:rPr>
        <w:t>惟部分教職員對於慰助金計算辦法等權益保障不予認同，</w:t>
      </w:r>
      <w:r w:rsidR="00570755" w:rsidRPr="00AD1FB3">
        <w:rPr>
          <w:rFonts w:hint="eastAsia"/>
          <w:color w:val="000000" w:themeColor="text1"/>
        </w:rPr>
        <w:t>其中簽署慰助金同意書計47位。</w:t>
      </w:r>
    </w:p>
    <w:p w:rsidR="00570755" w:rsidRPr="00AD1FB3" w:rsidRDefault="00570755" w:rsidP="00570755">
      <w:pPr>
        <w:pStyle w:val="5"/>
        <w:rPr>
          <w:color w:val="000000" w:themeColor="text1"/>
        </w:rPr>
      </w:pPr>
      <w:r w:rsidRPr="00AD1FB3">
        <w:rPr>
          <w:rFonts w:hint="eastAsia"/>
          <w:color w:val="000000" w:themeColor="text1"/>
        </w:rPr>
        <w:t>該校依立法院105年7月28日召開之協調會結論，將適用對象放寬至</w:t>
      </w:r>
      <w:r w:rsidRPr="00AD1FB3">
        <w:rPr>
          <w:rFonts w:hint="eastAsia"/>
          <w:color w:val="000000" w:themeColor="text1"/>
        </w:rPr>
        <w:lastRenderedPageBreak/>
        <w:t>未簽署同意書者皆可領取慰助金。</w:t>
      </w:r>
    </w:p>
    <w:p w:rsidR="00570755" w:rsidRPr="00AD1FB3" w:rsidRDefault="00570755" w:rsidP="00570755">
      <w:pPr>
        <w:pStyle w:val="5"/>
        <w:rPr>
          <w:color w:val="000000" w:themeColor="text1"/>
        </w:rPr>
      </w:pPr>
      <w:r w:rsidRPr="00AD1FB3">
        <w:rPr>
          <w:rFonts w:hint="eastAsia"/>
          <w:color w:val="000000" w:themeColor="text1"/>
        </w:rPr>
        <w:t>教育部110年1月17日協助</w:t>
      </w:r>
      <w:r w:rsidRPr="00AD1FB3">
        <w:rPr>
          <w:rFonts w:hint="eastAsia"/>
          <w:b/>
          <w:color w:val="000000" w:themeColor="text1"/>
        </w:rPr>
        <w:t>第18屆公益董事會</w:t>
      </w:r>
      <w:r w:rsidRPr="00AD1FB3">
        <w:rPr>
          <w:rFonts w:hint="eastAsia"/>
          <w:color w:val="000000" w:themeColor="text1"/>
        </w:rPr>
        <w:t>辦理「永達技術學院教職員座談會」，會中多位教職員提出優退慰助金計算方式建議。並提經110年3月5日第18屆第3次董事會議討論，決議學校積欠公保超額年金為依法給付項目，其餘慰助金及補償金涉及學校負債辨認、評價等事宜緩議。</w:t>
      </w:r>
    </w:p>
    <w:p w:rsidR="00570755" w:rsidRPr="00AD1FB3" w:rsidRDefault="00570755" w:rsidP="00570755">
      <w:pPr>
        <w:pStyle w:val="5"/>
        <w:rPr>
          <w:color w:val="000000" w:themeColor="text1"/>
        </w:rPr>
      </w:pPr>
      <w:r w:rsidRPr="00AD1FB3">
        <w:rPr>
          <w:rFonts w:hint="eastAsia"/>
          <w:color w:val="000000" w:themeColor="text1"/>
        </w:rPr>
        <w:t>嗣經該校第18屆第6次董事會議決議，</w:t>
      </w:r>
      <w:r w:rsidRPr="00AD1FB3">
        <w:rPr>
          <w:rFonts w:hint="eastAsia"/>
          <w:b/>
          <w:color w:val="000000" w:themeColor="text1"/>
        </w:rPr>
        <w:t>教職員離退慰助金依據「永達技術學院編制內專任教職員離退慰助金辦法」計算，並以同意書簽署日期加計法定利息發給</w:t>
      </w:r>
      <w:r w:rsidRPr="00AD1FB3">
        <w:rPr>
          <w:rFonts w:hint="eastAsia"/>
          <w:color w:val="000000" w:themeColor="text1"/>
        </w:rPr>
        <w:t>。</w:t>
      </w:r>
      <w:r w:rsidRPr="00AD1FB3">
        <w:rPr>
          <w:rFonts w:hint="eastAsia"/>
          <w:b/>
          <w:color w:val="000000" w:themeColor="text1"/>
        </w:rPr>
        <w:t>另未簽署同意書者，依學校提列至學校應付帳款日期起加計法定利息發給。</w:t>
      </w:r>
    </w:p>
    <w:p w:rsidR="00570755" w:rsidRPr="00AD1FB3" w:rsidRDefault="00570755" w:rsidP="00570755">
      <w:pPr>
        <w:pStyle w:val="5"/>
        <w:rPr>
          <w:color w:val="000000" w:themeColor="text1"/>
        </w:rPr>
      </w:pPr>
      <w:r w:rsidRPr="00AD1FB3">
        <w:rPr>
          <w:rFonts w:hint="eastAsia"/>
          <w:color w:val="000000" w:themeColor="text1"/>
        </w:rPr>
        <w:t>前揭</w:t>
      </w:r>
      <w:r w:rsidR="002C6BB7" w:rsidRPr="00AD1FB3">
        <w:rPr>
          <w:rFonts w:hint="eastAsia"/>
          <w:color w:val="000000" w:themeColor="text1"/>
        </w:rPr>
        <w:t>該校</w:t>
      </w:r>
      <w:r w:rsidRPr="00AD1FB3">
        <w:rPr>
          <w:rFonts w:hint="eastAsia"/>
          <w:color w:val="000000" w:themeColor="text1"/>
        </w:rPr>
        <w:t>積欠教職員工之公保超額年金及加發離退慰助金等情事，</w:t>
      </w:r>
      <w:r w:rsidRPr="00AD1FB3">
        <w:rPr>
          <w:rFonts w:hint="eastAsia"/>
          <w:color w:val="000000" w:themeColor="text1"/>
        </w:rPr>
        <w:lastRenderedPageBreak/>
        <w:t>依</w:t>
      </w:r>
      <w:r w:rsidR="00924D19" w:rsidRPr="00AD1FB3">
        <w:rPr>
          <w:rFonts w:hint="eastAsia"/>
          <w:color w:val="000000" w:themeColor="text1"/>
        </w:rPr>
        <w:t>該校</w:t>
      </w:r>
      <w:r w:rsidRPr="00AD1FB3">
        <w:rPr>
          <w:rFonts w:hint="eastAsia"/>
          <w:color w:val="000000" w:themeColor="text1"/>
        </w:rPr>
        <w:t>第18屆第6次董事會議決議，</w:t>
      </w:r>
      <w:r w:rsidRPr="00AD1FB3">
        <w:rPr>
          <w:rFonts w:hint="eastAsia"/>
          <w:b/>
          <w:color w:val="000000" w:themeColor="text1"/>
          <w:u w:val="single"/>
        </w:rPr>
        <w:t>擬向教育部申請退場基金墊付相關款項，並於解散清算時歸墊暫支款項。</w:t>
      </w:r>
    </w:p>
    <w:p w:rsidR="00570755" w:rsidRPr="00AD1FB3" w:rsidRDefault="00570755" w:rsidP="00570755">
      <w:pPr>
        <w:pStyle w:val="4"/>
        <w:rPr>
          <w:color w:val="000000" w:themeColor="text1"/>
        </w:rPr>
      </w:pPr>
      <w:r w:rsidRPr="00AD1FB3">
        <w:rPr>
          <w:rFonts w:hint="eastAsia"/>
          <w:color w:val="000000" w:themeColor="text1"/>
        </w:rPr>
        <w:t>公保超額年金部分</w:t>
      </w:r>
    </w:p>
    <w:p w:rsidR="00570755" w:rsidRPr="00AD1FB3" w:rsidRDefault="00570755" w:rsidP="00570755">
      <w:pPr>
        <w:pStyle w:val="5"/>
        <w:numPr>
          <w:ilvl w:val="0"/>
          <w:numId w:val="0"/>
        </w:numPr>
        <w:ind w:left="1701" w:firstLineChars="208" w:firstLine="708"/>
        <w:rPr>
          <w:color w:val="000000" w:themeColor="text1"/>
        </w:rPr>
      </w:pPr>
      <w:r w:rsidRPr="00AD1FB3">
        <w:rPr>
          <w:rFonts w:hint="eastAsia"/>
          <w:color w:val="000000" w:themeColor="text1"/>
        </w:rPr>
        <w:t>依公教人員保險法第20條第1項規定略以，私立學校之被保險人所領超額年金，由政府及學校各負擔50%，待法人解散後由法人主管機關（教育部）按月支付。經查學校自107年12月起未支付超額年金，每月約27萬多元，逾期應加計利息，迄111年1月14日核定解散日前約計1,040萬2,732元。另111年1月14日後之超額年金，依前揭規定全數由教育部支付。</w:t>
      </w:r>
    </w:p>
    <w:p w:rsidR="00570755" w:rsidRPr="00AD1FB3" w:rsidRDefault="00570755" w:rsidP="00570755">
      <w:pPr>
        <w:pStyle w:val="4"/>
        <w:rPr>
          <w:color w:val="000000" w:themeColor="text1"/>
        </w:rPr>
      </w:pPr>
      <w:r w:rsidRPr="00AD1FB3">
        <w:rPr>
          <w:color w:val="000000" w:themeColor="text1"/>
        </w:rPr>
        <w:t>教育部</w:t>
      </w:r>
      <w:r w:rsidRPr="00AD1FB3">
        <w:rPr>
          <w:rFonts w:hint="eastAsia"/>
          <w:color w:val="000000" w:themeColor="text1"/>
        </w:rPr>
        <w:t>於111年7月28日</w:t>
      </w:r>
      <w:r w:rsidRPr="00AD1FB3">
        <w:rPr>
          <w:color w:val="000000" w:themeColor="text1"/>
        </w:rPr>
        <w:t>通過</w:t>
      </w:r>
      <w:r w:rsidRPr="00AD1FB3">
        <w:rPr>
          <w:rFonts w:hint="eastAsia"/>
          <w:color w:val="000000" w:themeColor="text1"/>
        </w:rPr>
        <w:t>該校</w:t>
      </w:r>
      <w:r w:rsidRPr="00AD1FB3">
        <w:rPr>
          <w:color w:val="000000" w:themeColor="text1"/>
        </w:rPr>
        <w:t>申請退場基金墊付案</w:t>
      </w:r>
      <w:r w:rsidRPr="00AD1FB3">
        <w:rPr>
          <w:rStyle w:val="aff1"/>
          <w:color w:val="000000" w:themeColor="text1"/>
        </w:rPr>
        <w:footnoteReference w:id="4"/>
      </w:r>
    </w:p>
    <w:p w:rsidR="00570755" w:rsidRPr="00AD1FB3" w:rsidRDefault="00570755" w:rsidP="00570755">
      <w:pPr>
        <w:pStyle w:val="5"/>
        <w:rPr>
          <w:color w:val="000000" w:themeColor="text1"/>
        </w:rPr>
      </w:pPr>
      <w:r w:rsidRPr="00AD1FB3">
        <w:rPr>
          <w:rFonts w:hint="eastAsia"/>
          <w:color w:val="000000" w:themeColor="text1"/>
        </w:rPr>
        <w:lastRenderedPageBreak/>
        <w:t>教育部於111年7月28日召開「大專校院轉型及退場基金管理會」，審議通過該校墊付經費申請案，</w:t>
      </w:r>
      <w:r w:rsidRPr="00AD1FB3">
        <w:rPr>
          <w:rFonts w:hint="eastAsia"/>
          <w:color w:val="000000" w:themeColor="text1"/>
          <w:u w:val="single"/>
        </w:rPr>
        <w:t>後續由董事會於清算完結前將墊付款項繳回基金。</w:t>
      </w:r>
    </w:p>
    <w:p w:rsidR="00570755" w:rsidRPr="00AD1FB3" w:rsidRDefault="00570755" w:rsidP="00570755">
      <w:pPr>
        <w:pStyle w:val="5"/>
        <w:rPr>
          <w:color w:val="000000" w:themeColor="text1"/>
        </w:rPr>
      </w:pPr>
      <w:r w:rsidRPr="00AD1FB3">
        <w:rPr>
          <w:rFonts w:hint="eastAsia"/>
          <w:color w:val="000000" w:themeColor="text1"/>
        </w:rPr>
        <w:t>本次公益董事會為申請退場基金墊付學校教職員工公保超額年金、離退慰助金等費用，經聯繫141位</w:t>
      </w:r>
      <w:r w:rsidR="005A10BA" w:rsidRPr="00AD1FB3">
        <w:rPr>
          <w:rFonts w:hint="eastAsia"/>
          <w:color w:val="000000" w:themeColor="text1"/>
        </w:rPr>
        <w:t>該校</w:t>
      </w:r>
      <w:r w:rsidRPr="00AD1FB3">
        <w:rPr>
          <w:rFonts w:hint="eastAsia"/>
          <w:color w:val="000000" w:themeColor="text1"/>
        </w:rPr>
        <w:t>前教職員工，</w:t>
      </w:r>
      <w:r w:rsidRPr="00AD1FB3">
        <w:rPr>
          <w:rFonts w:hint="eastAsia"/>
          <w:color w:val="000000" w:themeColor="text1"/>
          <w:u w:val="single"/>
        </w:rPr>
        <w:t>共114位同意簽署債權確認書，將於審查通過後盡速撥款至個人帳戶；至於27位因對於債權內容有意見而未簽署者，相關款項將提存法院。主要申請項目說明如下</w:t>
      </w:r>
      <w:r w:rsidRPr="00AD1FB3">
        <w:rPr>
          <w:rFonts w:hint="eastAsia"/>
          <w:color w:val="000000" w:themeColor="text1"/>
        </w:rPr>
        <w:t>：</w:t>
      </w:r>
    </w:p>
    <w:p w:rsidR="00570755" w:rsidRPr="00AD1FB3" w:rsidRDefault="00570755" w:rsidP="00570755">
      <w:pPr>
        <w:pStyle w:val="6"/>
        <w:rPr>
          <w:color w:val="000000" w:themeColor="text1"/>
        </w:rPr>
      </w:pPr>
      <w:r w:rsidRPr="00AD1FB3">
        <w:rPr>
          <w:rFonts w:hint="eastAsia"/>
          <w:color w:val="000000" w:themeColor="text1"/>
        </w:rPr>
        <w:t>公保超額年金：學校依法應給付但積欠之教職員工公保超額年金約1,027萬元，並加計法定利息發給，利息約為14萬，共計約1,041</w:t>
      </w:r>
      <w:r w:rsidRPr="00AD1FB3">
        <w:rPr>
          <w:rFonts w:hint="eastAsia"/>
          <w:color w:val="000000" w:themeColor="text1"/>
        </w:rPr>
        <w:lastRenderedPageBreak/>
        <w:t>萬元。</w:t>
      </w:r>
    </w:p>
    <w:p w:rsidR="00570755" w:rsidRPr="00AD1FB3" w:rsidRDefault="00570755" w:rsidP="00570755">
      <w:pPr>
        <w:pStyle w:val="6"/>
        <w:rPr>
          <w:color w:val="000000" w:themeColor="text1"/>
        </w:rPr>
      </w:pPr>
      <w:r w:rsidRPr="00AD1FB3">
        <w:rPr>
          <w:rFonts w:hint="eastAsia"/>
          <w:color w:val="000000" w:themeColor="text1"/>
        </w:rPr>
        <w:t>離退慰助金：經公益董事清查後發現，前任董事會曾於105年間承諾並與教職員工簽署協議書，於學校有處分校產或大筆資金挹注時優先發放教職員工離退慰助金，並已列入決算報告之應付未付款項約3,238萬元。另考量教職員工權益保障事宜，加計法定利息計算，自簽署日至學校法人解散前，約879萬元，合計約4,117萬元。</w:t>
      </w:r>
    </w:p>
    <w:p w:rsidR="00570755" w:rsidRPr="00AD1FB3" w:rsidRDefault="00570755" w:rsidP="00570755">
      <w:pPr>
        <w:pStyle w:val="3"/>
        <w:rPr>
          <w:b/>
          <w:color w:val="000000" w:themeColor="text1"/>
        </w:rPr>
      </w:pPr>
      <w:bookmarkStart w:id="44" w:name="_Toc112932925"/>
      <w:bookmarkStart w:id="45" w:name="_Toc112942044"/>
      <w:r w:rsidRPr="00AD1FB3">
        <w:rPr>
          <w:rFonts w:hint="eastAsia"/>
          <w:color w:val="000000" w:themeColor="text1"/>
        </w:rPr>
        <w:t>又，為改善高等教育品質，因應少子女化衝擊，維護學生受教及教職員工權益，協助私立大專校院轉型及退場，有效利用學校現有資源，此為退場基金設置之目的，且</w:t>
      </w:r>
      <w:r w:rsidR="00065CE8" w:rsidRPr="00AD1FB3">
        <w:rPr>
          <w:rFonts w:hint="eastAsia"/>
          <w:color w:val="000000" w:themeColor="text1"/>
        </w:rPr>
        <w:t>該</w:t>
      </w:r>
      <w:r w:rsidRPr="00AD1FB3">
        <w:rPr>
          <w:color w:val="000000" w:themeColor="text1"/>
        </w:rPr>
        <w:t>基金財源主要仰賴國庫撥款</w:t>
      </w:r>
      <w:r w:rsidRPr="00AD1FB3">
        <w:rPr>
          <w:rFonts w:hint="eastAsia"/>
          <w:color w:val="000000" w:themeColor="text1"/>
        </w:rPr>
        <w:t>，其使用不得不慎，</w:t>
      </w:r>
      <w:r w:rsidR="00065CE8" w:rsidRPr="00AD1FB3">
        <w:rPr>
          <w:rFonts w:hint="eastAsia"/>
          <w:color w:val="000000" w:themeColor="text1"/>
        </w:rPr>
        <w:t>基此，在</w:t>
      </w:r>
      <w:r w:rsidRPr="00AD1FB3">
        <w:rPr>
          <w:rFonts w:hint="eastAsia"/>
          <w:color w:val="000000" w:themeColor="text1"/>
        </w:rPr>
        <w:t>申請基金墊付前，教育部仍應積極督導學校法人應善盡經費籌措及辦學義務，</w:t>
      </w:r>
      <w:r w:rsidRPr="00AD1FB3">
        <w:rPr>
          <w:rFonts w:hAnsi="標楷體" w:hint="eastAsia"/>
          <w:bCs w:val="0"/>
          <w:color w:val="000000" w:themeColor="text1"/>
          <w:kern w:val="0"/>
          <w:szCs w:val="52"/>
        </w:rPr>
        <w:t>以</w:t>
      </w:r>
      <w:r w:rsidR="002A5B08" w:rsidRPr="00AD1FB3">
        <w:rPr>
          <w:rFonts w:hAnsi="標楷體" w:hint="eastAsia"/>
          <w:bCs w:val="0"/>
          <w:color w:val="000000" w:themeColor="text1"/>
          <w:kern w:val="0"/>
          <w:szCs w:val="52"/>
        </w:rPr>
        <w:t>該校</w:t>
      </w:r>
      <w:r w:rsidRPr="00AD1FB3">
        <w:rPr>
          <w:rFonts w:hint="eastAsia"/>
          <w:color w:val="000000" w:themeColor="text1"/>
        </w:rPr>
        <w:t>觀之，該校積欠</w:t>
      </w:r>
      <w:r w:rsidRPr="00AD1FB3">
        <w:rPr>
          <w:rFonts w:hAnsi="標楷體" w:hint="eastAsia"/>
          <w:bCs w:val="0"/>
          <w:color w:val="000000" w:themeColor="text1"/>
          <w:kern w:val="0"/>
          <w:szCs w:val="52"/>
        </w:rPr>
        <w:t>教職</w:t>
      </w:r>
      <w:r w:rsidRPr="00AD1FB3">
        <w:rPr>
          <w:rFonts w:hAnsi="標楷體" w:hint="eastAsia"/>
          <w:b/>
          <w:bCs w:val="0"/>
          <w:color w:val="000000" w:themeColor="text1"/>
          <w:kern w:val="0"/>
          <w:szCs w:val="52"/>
        </w:rPr>
        <w:t>員工之公保超額年金</w:t>
      </w:r>
      <w:r w:rsidRPr="00AD1FB3">
        <w:rPr>
          <w:rFonts w:hAnsi="標楷體" w:hint="eastAsia"/>
          <w:b/>
          <w:bCs w:val="0"/>
          <w:color w:val="000000" w:themeColor="text1"/>
          <w:kern w:val="0"/>
          <w:szCs w:val="52"/>
        </w:rPr>
        <w:lastRenderedPageBreak/>
        <w:t>及</w:t>
      </w:r>
      <w:r w:rsidRPr="00AD1FB3">
        <w:rPr>
          <w:rFonts w:hint="eastAsia"/>
          <w:color w:val="000000" w:themeColor="text1"/>
        </w:rPr>
        <w:t>離退慰助金已長達</w:t>
      </w:r>
      <w:r w:rsidR="00065CE8" w:rsidRPr="00AD1FB3">
        <w:rPr>
          <w:color w:val="000000" w:themeColor="text1"/>
        </w:rPr>
        <w:t>8</w:t>
      </w:r>
      <w:r w:rsidRPr="00AD1FB3">
        <w:rPr>
          <w:rFonts w:hint="eastAsia"/>
          <w:color w:val="000000" w:themeColor="text1"/>
        </w:rPr>
        <w:t>年以上，基於該校董事會負有經費籌措之責，並應籌募資金捐贈學校以填補財務缺口，期間該校雖曾處分校產，然竟未將處分款項優先用於支付長期積欠教職員工之款項，而將之優先償還於董事長及董事借款，</w:t>
      </w:r>
      <w:r w:rsidR="00096A97" w:rsidRPr="00AD1FB3">
        <w:rPr>
          <w:rFonts w:hint="eastAsia"/>
          <w:b/>
          <w:color w:val="000000" w:themeColor="text1"/>
        </w:rPr>
        <w:t>教育部又未能積極有效監督遏止</w:t>
      </w:r>
      <w:r w:rsidR="00096A97" w:rsidRPr="00AD1FB3">
        <w:rPr>
          <w:rFonts w:hint="eastAsia"/>
          <w:color w:val="000000" w:themeColor="text1"/>
        </w:rPr>
        <w:t>，</w:t>
      </w:r>
      <w:r w:rsidRPr="00AD1FB3">
        <w:rPr>
          <w:rFonts w:hint="eastAsia"/>
          <w:color w:val="000000" w:themeColor="text1"/>
        </w:rPr>
        <w:t>終以申請退場基金墊付款項收場，該校為目前學校清算退場之首例，因應未來少子女化浪潮衝擊，對於申請墊付案件，教育部實應妥善審議把關。</w:t>
      </w:r>
      <w:bookmarkEnd w:id="44"/>
      <w:bookmarkEnd w:id="45"/>
    </w:p>
    <w:p w:rsidR="00570755" w:rsidRPr="00AD1FB3" w:rsidRDefault="00570755" w:rsidP="00570755">
      <w:pPr>
        <w:pStyle w:val="3"/>
        <w:rPr>
          <w:b/>
          <w:color w:val="000000" w:themeColor="text1"/>
        </w:rPr>
      </w:pPr>
      <w:bookmarkStart w:id="46" w:name="_Toc112932926"/>
      <w:bookmarkStart w:id="47" w:name="_Toc112942045"/>
      <w:r w:rsidRPr="00AD1FB3">
        <w:rPr>
          <w:rFonts w:hint="eastAsia"/>
          <w:color w:val="000000" w:themeColor="text1"/>
        </w:rPr>
        <w:t>此外，依據大專校院轉型及退場基金作業要點第1</w:t>
      </w:r>
      <w:r w:rsidRPr="00AD1FB3">
        <w:rPr>
          <w:color w:val="000000" w:themeColor="text1"/>
        </w:rPr>
        <w:t>7</w:t>
      </w:r>
      <w:r w:rsidRPr="00AD1FB3">
        <w:rPr>
          <w:rFonts w:hint="eastAsia"/>
          <w:color w:val="000000" w:themeColor="text1"/>
        </w:rPr>
        <w:t>點規定略以，墊付案申請人應於</w:t>
      </w:r>
      <w:r w:rsidRPr="00AD1FB3">
        <w:rPr>
          <w:rFonts w:hint="eastAsia"/>
          <w:color w:val="000000" w:themeColor="text1"/>
          <w:u w:val="single"/>
        </w:rPr>
        <w:t>學校財團法人清算完成前</w:t>
      </w:r>
      <w:r w:rsidRPr="00AD1FB3">
        <w:rPr>
          <w:rFonts w:hint="eastAsia"/>
          <w:color w:val="000000" w:themeColor="text1"/>
        </w:rPr>
        <w:t>，</w:t>
      </w:r>
      <w:r w:rsidRPr="00AD1FB3">
        <w:rPr>
          <w:rFonts w:hint="eastAsia"/>
          <w:color w:val="000000" w:themeColor="text1"/>
          <w:u w:val="single"/>
        </w:rPr>
        <w:t>將墊付款項繳還本基金</w:t>
      </w:r>
      <w:r w:rsidRPr="00AD1FB3">
        <w:rPr>
          <w:rFonts w:hint="eastAsia"/>
          <w:color w:val="000000" w:themeColor="text1"/>
        </w:rPr>
        <w:t>。教育部</w:t>
      </w:r>
      <w:r w:rsidRPr="00AD1FB3">
        <w:rPr>
          <w:rFonts w:hAnsi="標楷體" w:hint="eastAsia"/>
          <w:b/>
          <w:bCs w:val="0"/>
          <w:color w:val="000000" w:themeColor="text1"/>
          <w:kern w:val="0"/>
          <w:szCs w:val="52"/>
        </w:rPr>
        <w:t>雖已同意由轉型退場基金墊付</w:t>
      </w:r>
      <w:r w:rsidR="005A10BA" w:rsidRPr="00AD1FB3">
        <w:rPr>
          <w:rFonts w:hint="eastAsia"/>
          <w:b/>
          <w:color w:val="000000" w:themeColor="text1"/>
        </w:rPr>
        <w:t>該校</w:t>
      </w:r>
      <w:r w:rsidRPr="00AD1FB3">
        <w:rPr>
          <w:rFonts w:hAnsi="標楷體" w:hint="eastAsia"/>
          <w:b/>
          <w:bCs w:val="0"/>
          <w:color w:val="000000" w:themeColor="text1"/>
          <w:kern w:val="0"/>
          <w:szCs w:val="52"/>
        </w:rPr>
        <w:t>長年積欠教職員工之公保超額年金及</w:t>
      </w:r>
      <w:r w:rsidRPr="00AD1FB3">
        <w:rPr>
          <w:rFonts w:hint="eastAsia"/>
          <w:color w:val="000000" w:themeColor="text1"/>
        </w:rPr>
        <w:t>離退慰助金</w:t>
      </w:r>
      <w:r w:rsidRPr="00AD1FB3">
        <w:rPr>
          <w:rFonts w:hAnsi="標楷體" w:hint="eastAsia"/>
          <w:b/>
          <w:bCs w:val="0"/>
          <w:color w:val="000000" w:themeColor="text1"/>
          <w:kern w:val="0"/>
          <w:szCs w:val="52"/>
        </w:rPr>
        <w:t>，且依規定該校必須</w:t>
      </w:r>
      <w:r w:rsidRPr="00AD1FB3">
        <w:rPr>
          <w:rFonts w:hint="eastAsia"/>
          <w:color w:val="000000" w:themeColor="text1"/>
        </w:rPr>
        <w:t>於清算完結前將墊付款項繳回轉型退場基金。</w:t>
      </w:r>
      <w:r w:rsidRPr="00AD1FB3">
        <w:rPr>
          <w:rFonts w:hAnsi="標楷體" w:hint="eastAsia"/>
          <w:b/>
          <w:bCs w:val="0"/>
          <w:color w:val="000000" w:themeColor="text1"/>
          <w:kern w:val="0"/>
          <w:szCs w:val="52"/>
        </w:rPr>
        <w:t>然以退場學校均面臨財務不佳，無以為繼之窘境，加上龐</w:t>
      </w:r>
      <w:r w:rsidRPr="00AD1FB3">
        <w:rPr>
          <w:rFonts w:hAnsi="標楷體" w:hint="eastAsia"/>
          <w:b/>
          <w:bCs w:val="0"/>
          <w:color w:val="000000" w:themeColor="text1"/>
          <w:kern w:val="0"/>
          <w:szCs w:val="52"/>
        </w:rPr>
        <w:lastRenderedPageBreak/>
        <w:t>大債務在身，無力支付欠款，始申請由退場基金代為墊付欠款，未來能否順利完成清算，且在清算</w:t>
      </w:r>
      <w:r w:rsidRPr="00AD1FB3">
        <w:rPr>
          <w:rFonts w:hint="eastAsia"/>
          <w:color w:val="000000" w:themeColor="text1"/>
          <w:u w:val="single"/>
        </w:rPr>
        <w:t>完成前</w:t>
      </w:r>
      <w:r w:rsidRPr="00AD1FB3">
        <w:rPr>
          <w:rFonts w:hint="eastAsia"/>
          <w:color w:val="000000" w:themeColor="text1"/>
        </w:rPr>
        <w:t>，</w:t>
      </w:r>
      <w:r w:rsidRPr="00AD1FB3">
        <w:rPr>
          <w:rFonts w:hint="eastAsia"/>
          <w:color w:val="000000" w:themeColor="text1"/>
          <w:u w:val="single"/>
        </w:rPr>
        <w:t>將墊付款項繳還基金</w:t>
      </w:r>
      <w:r w:rsidRPr="00AD1FB3">
        <w:rPr>
          <w:rFonts w:hAnsi="標楷體" w:hint="eastAsia"/>
          <w:b/>
          <w:bCs w:val="0"/>
          <w:color w:val="000000" w:themeColor="text1"/>
          <w:kern w:val="0"/>
          <w:szCs w:val="52"/>
        </w:rPr>
        <w:t>，實存疑義。加上該校高雄仁武校區未經教育部同意逕行提供第三人使用，違反契約書使用規定，致台</w:t>
      </w:r>
      <w:r w:rsidR="004B41BA" w:rsidRPr="00AD1FB3">
        <w:rPr>
          <w:rFonts w:hAnsi="標楷體" w:hint="eastAsia"/>
          <w:b/>
          <w:bCs w:val="0"/>
          <w:color w:val="000000" w:themeColor="text1"/>
          <w:kern w:val="0"/>
          <w:szCs w:val="52"/>
        </w:rPr>
        <w:t>灣</w:t>
      </w:r>
      <w:r w:rsidRPr="00AD1FB3">
        <w:rPr>
          <w:rFonts w:hAnsi="標楷體" w:hint="eastAsia"/>
          <w:b/>
          <w:bCs w:val="0"/>
          <w:color w:val="000000" w:themeColor="text1"/>
          <w:kern w:val="0"/>
          <w:szCs w:val="52"/>
        </w:rPr>
        <w:t>糖</w:t>
      </w:r>
      <w:r w:rsidR="004B41BA" w:rsidRPr="00AD1FB3">
        <w:rPr>
          <w:rFonts w:hAnsi="標楷體" w:hint="eastAsia"/>
          <w:b/>
          <w:bCs w:val="0"/>
          <w:color w:val="000000" w:themeColor="text1"/>
          <w:kern w:val="0"/>
          <w:szCs w:val="52"/>
        </w:rPr>
        <w:t>業股份有限</w:t>
      </w:r>
      <w:r w:rsidRPr="00AD1FB3">
        <w:rPr>
          <w:rFonts w:hAnsi="標楷體" w:hint="eastAsia"/>
          <w:b/>
          <w:bCs w:val="0"/>
          <w:color w:val="000000" w:themeColor="text1"/>
          <w:kern w:val="0"/>
          <w:szCs w:val="52"/>
        </w:rPr>
        <w:t>公司於108年間終止契約，該校自應給付賠償金每日4萬8,016元，求償金額龐大，仍在訴訟中，此亦將影響清算程序之進行。雖</w:t>
      </w:r>
      <w:r w:rsidR="00772819" w:rsidRPr="00AD1FB3">
        <w:rPr>
          <w:rFonts w:hAnsi="標楷體" w:hint="eastAsia"/>
          <w:b/>
          <w:bCs w:val="0"/>
          <w:color w:val="000000" w:themeColor="text1"/>
          <w:kern w:val="0"/>
          <w:szCs w:val="52"/>
        </w:rPr>
        <w:t>該校</w:t>
      </w:r>
      <w:r w:rsidRPr="00AD1FB3">
        <w:rPr>
          <w:rFonts w:hint="eastAsia"/>
          <w:color w:val="000000" w:themeColor="text1"/>
        </w:rPr>
        <w:t>屏東校本部土地為該校自有，然處分財產耗時，尤以學校用地，故未來該校是否能順利處分財產，將處分價款用於償還退場基金等，亦均存在極大不確定性。</w:t>
      </w:r>
      <w:bookmarkEnd w:id="46"/>
      <w:bookmarkEnd w:id="47"/>
    </w:p>
    <w:p w:rsidR="00570755" w:rsidRPr="00AD1FB3" w:rsidRDefault="00570755" w:rsidP="00570755">
      <w:pPr>
        <w:pStyle w:val="3"/>
        <w:rPr>
          <w:color w:val="000000" w:themeColor="text1"/>
        </w:rPr>
      </w:pPr>
      <w:bookmarkStart w:id="48" w:name="_Toc112932927"/>
      <w:bookmarkStart w:id="49" w:name="_Toc112942046"/>
      <w:r w:rsidRPr="00AD1FB3">
        <w:rPr>
          <w:rFonts w:hint="eastAsia"/>
          <w:color w:val="000000" w:themeColor="text1"/>
        </w:rPr>
        <w:t>另，對於退場學校能否於清算完成前繳還退場基金所墊付之款項，倘退場基金於未來無法順利收回時之債權保障機制為何？經詢據教育部表示，退場基金墊付學校財團法人退場所需必要費用，該法人應於完成</w:t>
      </w:r>
      <w:r w:rsidRPr="00AD1FB3">
        <w:rPr>
          <w:rFonts w:hint="eastAsia"/>
          <w:color w:val="000000" w:themeColor="text1"/>
        </w:rPr>
        <w:lastRenderedPageBreak/>
        <w:t>解散清算前繳還本基金。倘清算後無賸餘資金可供歸墊，為保障基金債權，已於私校退場條例第22條明定，本基金墊付之各類款項，</w:t>
      </w:r>
      <w:r w:rsidRPr="00AD1FB3">
        <w:rPr>
          <w:rFonts w:hint="eastAsia"/>
          <w:b/>
          <w:color w:val="000000" w:themeColor="text1"/>
          <w:u w:val="single"/>
        </w:rPr>
        <w:t>其受償順序應優先於普通債權及無擔保之優先債權</w:t>
      </w:r>
      <w:r w:rsidRPr="00AD1FB3">
        <w:rPr>
          <w:rFonts w:hint="eastAsia"/>
          <w:color w:val="000000" w:themeColor="text1"/>
          <w:u w:val="single"/>
        </w:rPr>
        <w:t>，以維護基金債權及墊付款之歸墊，學校法人於解散清算時應繳還本基金墊付款</w:t>
      </w:r>
      <w:r w:rsidRPr="00AD1FB3">
        <w:rPr>
          <w:rFonts w:hint="eastAsia"/>
          <w:color w:val="000000" w:themeColor="text1"/>
        </w:rPr>
        <w:t>……等語。然因應少子女化退場浪潮，面臨退場之學校法人財務狀況、債權債務關係均欠明，倘校產處分困難，或無資產可供用於於解散清算完成前繳還退場基金所墊付之款項時，基金將承擔極大風險，為避免收回無門，此均賴教育部防患於未然。</w:t>
      </w:r>
      <w:bookmarkEnd w:id="48"/>
      <w:bookmarkEnd w:id="49"/>
    </w:p>
    <w:p w:rsidR="00570755" w:rsidRPr="00AD1FB3" w:rsidRDefault="00570755" w:rsidP="00570755">
      <w:pPr>
        <w:pStyle w:val="3"/>
        <w:ind w:leftChars="200"/>
        <w:rPr>
          <w:color w:val="000000" w:themeColor="text1"/>
        </w:rPr>
      </w:pPr>
      <w:bookmarkStart w:id="50" w:name="_Toc112932928"/>
      <w:bookmarkStart w:id="51" w:name="_Toc112942047"/>
      <w:r w:rsidRPr="00AD1FB3">
        <w:rPr>
          <w:rFonts w:hint="eastAsia"/>
          <w:color w:val="000000" w:themeColor="text1"/>
        </w:rPr>
        <w:t>綜上所述，</w:t>
      </w:r>
      <w:r w:rsidRPr="00AD1FB3">
        <w:rPr>
          <w:rFonts w:hAnsi="標楷體" w:hint="eastAsia"/>
          <w:color w:val="000000" w:themeColor="text1"/>
          <w:kern w:val="0"/>
          <w:szCs w:val="52"/>
        </w:rPr>
        <w:t>退場基金</w:t>
      </w:r>
      <w:r w:rsidRPr="00AD1FB3">
        <w:rPr>
          <w:rFonts w:hint="eastAsia"/>
          <w:color w:val="000000" w:themeColor="text1"/>
        </w:rPr>
        <w:t>係因應少子女化衝擊，私立大專校院轉型或退場時，因維護教職員生權益所需之備用基金，況</w:t>
      </w:r>
      <w:r w:rsidRPr="00AD1FB3">
        <w:rPr>
          <w:color w:val="000000" w:themeColor="text1"/>
        </w:rPr>
        <w:t>退場基金財源主要仰賴國庫撥款</w:t>
      </w:r>
      <w:r w:rsidRPr="00AD1FB3">
        <w:rPr>
          <w:rFonts w:hint="eastAsia"/>
          <w:color w:val="000000" w:themeColor="text1"/>
        </w:rPr>
        <w:t>，雖目前退場基金有25億元規模，目前雖僅用了約1億多元，然</w:t>
      </w:r>
      <w:r w:rsidRPr="00AD1FB3">
        <w:rPr>
          <w:rFonts w:hint="eastAsia"/>
          <w:b/>
          <w:color w:val="000000" w:themeColor="text1"/>
        </w:rPr>
        <w:t>因</w:t>
      </w:r>
      <w:r w:rsidRPr="00AD1FB3">
        <w:rPr>
          <w:rFonts w:hint="eastAsia"/>
          <w:b/>
          <w:color w:val="000000" w:themeColor="text1"/>
        </w:rPr>
        <w:lastRenderedPageBreak/>
        <w:t>應少子女化浪潮衝擊，大專校院將面臨招生不足、退場、轉型之危機，未來申請基金墊付之狀況勢將隨之增加，為避免退場基金墊付金額無法收回，</w:t>
      </w:r>
      <w:r w:rsidR="009D2595" w:rsidRPr="00AD1FB3">
        <w:rPr>
          <w:rFonts w:hint="eastAsia"/>
          <w:b/>
          <w:color w:val="000000" w:themeColor="text1"/>
        </w:rPr>
        <w:t>教育部</w:t>
      </w:r>
      <w:r w:rsidRPr="00AD1FB3">
        <w:rPr>
          <w:rFonts w:hint="eastAsia"/>
          <w:b/>
          <w:color w:val="000000" w:themeColor="text1"/>
        </w:rPr>
        <w:t>除對於申請案允應審慎把關，且應強化退場基金債權保障機制。</w:t>
      </w:r>
      <w:bookmarkEnd w:id="50"/>
      <w:bookmarkEnd w:id="51"/>
    </w:p>
    <w:p w:rsidR="00556AFB" w:rsidRPr="00AD1FB3" w:rsidRDefault="00556AFB" w:rsidP="00556AFB">
      <w:pPr>
        <w:rPr>
          <w:color w:val="000000" w:themeColor="text1"/>
        </w:rPr>
      </w:pPr>
    </w:p>
    <w:p w:rsidR="00570755" w:rsidRPr="00AD1FB3" w:rsidRDefault="00570755" w:rsidP="00570755">
      <w:pPr>
        <w:pStyle w:val="2"/>
        <w:ind w:left="1020" w:hanging="680"/>
        <w:rPr>
          <w:b/>
          <w:color w:val="000000" w:themeColor="text1"/>
        </w:rPr>
      </w:pPr>
      <w:bookmarkStart w:id="52" w:name="_Toc109312005"/>
      <w:bookmarkStart w:id="53" w:name="_Toc109652894"/>
      <w:bookmarkStart w:id="54" w:name="_Toc114137168"/>
      <w:r w:rsidRPr="00AD1FB3">
        <w:rPr>
          <w:rFonts w:hint="eastAsia"/>
          <w:b/>
          <w:color w:val="000000" w:themeColor="text1"/>
        </w:rPr>
        <w:t>教育部對於永達技術學院申請出售大湖體健休宿舍大樓案，雖曾函請該校考量校務及該案現況涉關係人交易，為維護學校權益並爭取最大利益，請該土地所有權人簽署放棄優先承購聲明書，</w:t>
      </w:r>
      <w:r w:rsidRPr="00AD1FB3">
        <w:rPr>
          <w:rFonts w:hint="eastAsia"/>
          <w:b/>
          <w:color w:val="000000" w:themeColor="text1"/>
          <w:szCs w:val="24"/>
        </w:rPr>
        <w:t>然</w:t>
      </w:r>
      <w:r w:rsidRPr="00AD1FB3">
        <w:rPr>
          <w:rFonts w:hint="eastAsia"/>
          <w:b/>
          <w:color w:val="000000" w:themeColor="text1"/>
        </w:rPr>
        <w:t>未待土地所有權人簽署放棄承購聲明書，即於核定該校停辦之翌日</w:t>
      </w:r>
      <w:r w:rsidR="00E64A6D" w:rsidRPr="00AD1FB3">
        <w:rPr>
          <w:rFonts w:hint="eastAsia"/>
          <w:b/>
          <w:color w:val="000000" w:themeColor="text1"/>
        </w:rPr>
        <w:t>（103年8月</w:t>
      </w:r>
      <w:r w:rsidR="00E64A6D" w:rsidRPr="00AD1FB3">
        <w:rPr>
          <w:b/>
          <w:color w:val="000000" w:themeColor="text1"/>
        </w:rPr>
        <w:t>7</w:t>
      </w:r>
      <w:r w:rsidR="00E64A6D" w:rsidRPr="00AD1FB3">
        <w:rPr>
          <w:rFonts w:hint="eastAsia"/>
          <w:b/>
          <w:color w:val="000000" w:themeColor="text1"/>
        </w:rPr>
        <w:t>日）</w:t>
      </w:r>
      <w:r w:rsidRPr="00AD1FB3">
        <w:rPr>
          <w:rFonts w:hint="eastAsia"/>
          <w:b/>
          <w:color w:val="000000" w:themeColor="text1"/>
        </w:rPr>
        <w:t>，以原則同意該校辦理標售，致該校於委託不動產業者銷售僅2個月餘</w:t>
      </w:r>
      <w:r w:rsidRPr="00AD1FB3">
        <w:rPr>
          <w:rFonts w:hint="eastAsia"/>
          <w:b/>
          <w:color w:val="000000" w:themeColor="text1"/>
          <w:szCs w:val="24"/>
        </w:rPr>
        <w:t>，即以未能順利出售</w:t>
      </w:r>
      <w:r w:rsidRPr="00AD1FB3">
        <w:rPr>
          <w:rFonts w:hint="eastAsia"/>
          <w:b/>
          <w:color w:val="000000" w:themeColor="text1"/>
        </w:rPr>
        <w:t>及基地所有權人</w:t>
      </w:r>
      <w:r w:rsidRPr="00AD1FB3">
        <w:rPr>
          <w:rFonts w:hint="eastAsia"/>
          <w:b/>
          <w:color w:val="000000" w:themeColor="text1"/>
          <w:szCs w:val="24"/>
        </w:rPr>
        <w:t>優先承購權為土地法</w:t>
      </w:r>
      <w:r w:rsidRPr="00AD1FB3">
        <w:rPr>
          <w:rFonts w:hint="eastAsia"/>
          <w:b/>
          <w:color w:val="000000" w:themeColor="text1"/>
        </w:rPr>
        <w:t>第104條</w:t>
      </w:r>
      <w:r w:rsidRPr="00AD1FB3">
        <w:rPr>
          <w:rFonts w:hint="eastAsia"/>
          <w:b/>
          <w:color w:val="000000" w:themeColor="text1"/>
          <w:szCs w:val="24"/>
        </w:rPr>
        <w:t>授予之權利</w:t>
      </w:r>
      <w:r w:rsidRPr="00AD1FB3">
        <w:rPr>
          <w:rFonts w:hint="eastAsia"/>
          <w:b/>
          <w:color w:val="000000" w:themeColor="text1"/>
          <w:szCs w:val="24"/>
        </w:rPr>
        <w:lastRenderedPageBreak/>
        <w:t>等由，</w:t>
      </w:r>
      <w:r w:rsidRPr="00AD1FB3">
        <w:rPr>
          <w:rFonts w:hint="eastAsia"/>
          <w:b/>
          <w:color w:val="000000" w:themeColor="text1"/>
        </w:rPr>
        <w:t>尋找</w:t>
      </w:r>
      <w:bookmarkEnd w:id="52"/>
      <w:bookmarkEnd w:id="53"/>
      <w:r w:rsidRPr="00AD1FB3">
        <w:rPr>
          <w:rFonts w:hint="eastAsia"/>
          <w:b/>
          <w:color w:val="000000" w:themeColor="text1"/>
        </w:rPr>
        <w:t>該土地所有權人及該校關係人或由該校董事、關係人擔任負責人等之營利事業</w:t>
      </w:r>
      <w:r w:rsidRPr="00AD1FB3">
        <w:rPr>
          <w:rFonts w:hint="eastAsia"/>
          <w:b/>
          <w:color w:val="000000" w:themeColor="text1"/>
          <w:szCs w:val="24"/>
        </w:rPr>
        <w:t>共同合購</w:t>
      </w:r>
      <w:r w:rsidRPr="00AD1FB3">
        <w:rPr>
          <w:rFonts w:hint="eastAsia"/>
          <w:b/>
          <w:color w:val="000000" w:themeColor="text1"/>
        </w:rPr>
        <w:t>，又該處分方式尚未經教育部同意，逕予違法出售，</w:t>
      </w:r>
      <w:r w:rsidR="00646E0A" w:rsidRPr="00AD1FB3">
        <w:rPr>
          <w:rFonts w:hint="eastAsia"/>
          <w:b/>
          <w:color w:val="000000" w:themeColor="text1"/>
        </w:rPr>
        <w:t>而教育部</w:t>
      </w:r>
      <w:r w:rsidR="00096A97" w:rsidRPr="00AD1FB3">
        <w:rPr>
          <w:rFonts w:hint="eastAsia"/>
          <w:b/>
          <w:color w:val="000000" w:themeColor="text1"/>
        </w:rPr>
        <w:t>該對於該校校產管理使用具監督權責，竟對於該校已將校產售出之事，一無所悉，於校產售出後，始同意該合購之處分校產方式，</w:t>
      </w:r>
      <w:r w:rsidR="00646E0A" w:rsidRPr="00AD1FB3">
        <w:rPr>
          <w:rFonts w:hint="eastAsia"/>
          <w:b/>
          <w:color w:val="000000" w:themeColor="text1"/>
        </w:rPr>
        <w:t>加以，校產具公共性，該校標售作為之適法性，顯存疑義，該部亦未釐清，相關監督作為顯欠積極，洵有怠失</w:t>
      </w:r>
      <w:r w:rsidR="00096A97" w:rsidRPr="00AD1FB3">
        <w:rPr>
          <w:rFonts w:hint="eastAsia"/>
          <w:b/>
          <w:color w:val="000000" w:themeColor="text1"/>
        </w:rPr>
        <w:t>。</w:t>
      </w:r>
      <w:bookmarkEnd w:id="54"/>
      <w:r w:rsidR="00096A97" w:rsidRPr="00AD1FB3">
        <w:rPr>
          <w:b/>
          <w:color w:val="000000" w:themeColor="text1"/>
        </w:rPr>
        <w:t xml:space="preserve"> </w:t>
      </w:r>
    </w:p>
    <w:p w:rsidR="00570755" w:rsidRPr="00AD1FB3" w:rsidRDefault="00570755" w:rsidP="00570755">
      <w:pPr>
        <w:pStyle w:val="3"/>
        <w:rPr>
          <w:color w:val="000000" w:themeColor="text1"/>
        </w:rPr>
      </w:pPr>
      <w:bookmarkStart w:id="55" w:name="_Toc109312006"/>
      <w:bookmarkStart w:id="56" w:name="_Toc109652895"/>
      <w:bookmarkStart w:id="57" w:name="_Toc112932930"/>
      <w:bookmarkStart w:id="58" w:name="_Toc112942049"/>
      <w:r w:rsidRPr="00AD1FB3">
        <w:rPr>
          <w:rFonts w:hint="eastAsia"/>
          <w:color w:val="000000" w:themeColor="text1"/>
        </w:rPr>
        <w:t>依據</w:t>
      </w:r>
      <w:r w:rsidR="00315145" w:rsidRPr="00AD1FB3">
        <w:rPr>
          <w:rFonts w:hAnsi="標楷體" w:hint="eastAsia"/>
          <w:color w:val="000000" w:themeColor="text1"/>
        </w:rPr>
        <w:t>私校法</w:t>
      </w:r>
      <w:r w:rsidRPr="00AD1FB3">
        <w:rPr>
          <w:rFonts w:hint="eastAsia"/>
          <w:color w:val="000000" w:themeColor="text1"/>
        </w:rPr>
        <w:t>第4</w:t>
      </w:r>
      <w:r w:rsidRPr="00AD1FB3">
        <w:rPr>
          <w:color w:val="000000" w:themeColor="text1"/>
        </w:rPr>
        <w:t>5</w:t>
      </w:r>
      <w:r w:rsidRPr="00AD1FB3">
        <w:rPr>
          <w:rFonts w:hint="eastAsia"/>
          <w:color w:val="000000" w:themeColor="text1"/>
        </w:rPr>
        <w:t>條第1項規定略以，學校法人及所設私立學校校產、基金之管理使用，受法人或學校主管機關之監督</w:t>
      </w:r>
      <w:r w:rsidR="00043E16" w:rsidRPr="00AD1FB3">
        <w:rPr>
          <w:rFonts w:hint="eastAsia"/>
          <w:color w:val="000000" w:themeColor="text1"/>
        </w:rPr>
        <w:t>…</w:t>
      </w:r>
      <w:r w:rsidR="002B78C5" w:rsidRPr="00AD1FB3">
        <w:rPr>
          <w:rFonts w:hint="eastAsia"/>
          <w:color w:val="000000" w:themeColor="text1"/>
        </w:rPr>
        <w:t>…</w:t>
      </w:r>
      <w:r w:rsidRPr="00AD1FB3">
        <w:rPr>
          <w:rFonts w:hint="eastAsia"/>
          <w:color w:val="000000" w:themeColor="text1"/>
        </w:rPr>
        <w:t>。且依同法第49條第1項規定略以，學校法人就不動產之處分或設定負擔，應經董事會之決議，並</w:t>
      </w:r>
      <w:r w:rsidRPr="00AD1FB3">
        <w:rPr>
          <w:rFonts w:hint="eastAsia"/>
          <w:b/>
          <w:color w:val="000000" w:themeColor="text1"/>
          <w:u w:val="single"/>
        </w:rPr>
        <w:t>報經學校主管機關核轉法人主管機關核准後辦理</w:t>
      </w:r>
      <w:r w:rsidR="00407E00" w:rsidRPr="00AD1FB3">
        <w:rPr>
          <w:rFonts w:hint="eastAsia"/>
          <w:color w:val="000000" w:themeColor="text1"/>
        </w:rPr>
        <w:t>……</w:t>
      </w:r>
      <w:r w:rsidRPr="00AD1FB3">
        <w:rPr>
          <w:rFonts w:hint="eastAsia"/>
          <w:color w:val="000000" w:themeColor="text1"/>
        </w:rPr>
        <w:t>。</w:t>
      </w:r>
      <w:bookmarkEnd w:id="55"/>
      <w:bookmarkEnd w:id="56"/>
      <w:r w:rsidRPr="00AD1FB3">
        <w:rPr>
          <w:rFonts w:hint="eastAsia"/>
          <w:color w:val="000000" w:themeColor="text1"/>
        </w:rPr>
        <w:t>復依同法第81條第1項規定</w:t>
      </w:r>
      <w:r w:rsidR="00AE48F2" w:rsidRPr="00AD1FB3">
        <w:rPr>
          <w:rFonts w:hint="eastAsia"/>
          <w:color w:val="000000" w:themeColor="text1"/>
        </w:rPr>
        <w:t>略以，</w:t>
      </w:r>
      <w:r w:rsidRPr="00AD1FB3">
        <w:rPr>
          <w:rFonts w:hint="eastAsia"/>
          <w:color w:val="000000" w:themeColor="text1"/>
        </w:rPr>
        <w:t>學校法人及所設私立學校創辦人、董事、監察</w:t>
      </w:r>
      <w:r w:rsidRPr="00AD1FB3">
        <w:rPr>
          <w:rFonts w:hint="eastAsia"/>
          <w:color w:val="000000" w:themeColor="text1"/>
        </w:rPr>
        <w:lastRenderedPageBreak/>
        <w:t>人、清算人、校長、職員及兼任行政職務教師執行職務時，有利益衝突者，應自行迴避，並不得假借職務上之權力、機會或方法，圖謀其本人或第三人之不正當利益。揆諸上開法令乃為規範私立學校法人對於校產使用管理受主管機關之監督、對於不動產處分或設定負擔之程序及為防杜利益衝突弊病，維護私立學校健全發展，避免別有所圖者不法介入，致使私立學校及其教職員工學生遭受損害。</w:t>
      </w:r>
      <w:bookmarkEnd w:id="57"/>
      <w:bookmarkEnd w:id="58"/>
    </w:p>
    <w:p w:rsidR="00570755" w:rsidRPr="00AD1FB3" w:rsidRDefault="00570755" w:rsidP="00570755">
      <w:pPr>
        <w:pStyle w:val="3"/>
        <w:rPr>
          <w:rFonts w:hAnsi="標楷體"/>
          <w:color w:val="000000" w:themeColor="text1"/>
          <w:szCs w:val="24"/>
        </w:rPr>
      </w:pPr>
      <w:bookmarkStart w:id="59" w:name="_Toc112932931"/>
      <w:bookmarkStart w:id="60" w:name="_Toc112942050"/>
      <w:r w:rsidRPr="00AD1FB3">
        <w:rPr>
          <w:rFonts w:hint="eastAsia"/>
          <w:b/>
          <w:color w:val="000000" w:themeColor="text1"/>
        </w:rPr>
        <w:t>經查</w:t>
      </w:r>
      <w:r w:rsidR="00D560ED" w:rsidRPr="00AD1FB3">
        <w:rPr>
          <w:rFonts w:hint="eastAsia"/>
          <w:b/>
          <w:color w:val="000000" w:themeColor="text1"/>
        </w:rPr>
        <w:t>該校</w:t>
      </w:r>
      <w:r w:rsidRPr="00AD1FB3">
        <w:rPr>
          <w:rFonts w:hint="eastAsia"/>
          <w:b/>
          <w:color w:val="000000" w:themeColor="text1"/>
        </w:rPr>
        <w:t>98學年度註冊學生人數較95學年度減少約4成，致學雜費收入大幅減少</w:t>
      </w:r>
      <w:r w:rsidRPr="00AD1FB3">
        <w:rPr>
          <w:rFonts w:hint="eastAsia"/>
          <w:color w:val="000000" w:themeColor="text1"/>
        </w:rPr>
        <w:t>，爰教育部99年1月20日函請該董事會儘速研擬</w:t>
      </w:r>
      <w:r w:rsidRPr="00AD1FB3">
        <w:rPr>
          <w:rFonts w:hint="eastAsia"/>
          <w:b/>
          <w:color w:val="000000" w:themeColor="text1"/>
        </w:rPr>
        <w:t>籌募資金計畫</w:t>
      </w:r>
      <w:r w:rsidRPr="00AD1FB3">
        <w:rPr>
          <w:rFonts w:hint="eastAsia"/>
          <w:color w:val="000000" w:themeColor="text1"/>
        </w:rPr>
        <w:t>，</w:t>
      </w:r>
      <w:r w:rsidRPr="00AD1FB3">
        <w:rPr>
          <w:rFonts w:hint="eastAsia"/>
          <w:b/>
          <w:color w:val="000000" w:themeColor="text1"/>
        </w:rPr>
        <w:t>以解決長期資金缺口。</w:t>
      </w:r>
      <w:r w:rsidRPr="00AD1FB3">
        <w:rPr>
          <w:rFonts w:hAnsi="標楷體" w:hint="eastAsia"/>
          <w:b/>
          <w:color w:val="000000" w:themeColor="text1"/>
          <w:szCs w:val="24"/>
          <w:u w:val="single"/>
        </w:rPr>
        <w:t>該校董事會於99年2月4日函復該部擬優先處分車城校區土地及大湖體健休宿舍大樓，以挹注資金並解決學校資金缺口</w:t>
      </w:r>
      <w:r w:rsidRPr="00AD1FB3">
        <w:rPr>
          <w:rFonts w:hAnsi="標楷體" w:hint="eastAsia"/>
          <w:b/>
          <w:color w:val="000000" w:themeColor="text1"/>
          <w:szCs w:val="24"/>
        </w:rPr>
        <w:t>。</w:t>
      </w:r>
      <w:r w:rsidRPr="00AD1FB3">
        <w:rPr>
          <w:rFonts w:hAnsi="標楷體" w:hint="eastAsia"/>
          <w:color w:val="000000" w:themeColor="text1"/>
          <w:szCs w:val="24"/>
        </w:rPr>
        <w:t>另教職員薪資發放情形，因學生人數不足，教師人數過多，該</w:t>
      </w:r>
      <w:r w:rsidRPr="00AD1FB3">
        <w:rPr>
          <w:rFonts w:hAnsi="標楷體" w:hint="eastAsia"/>
          <w:color w:val="000000" w:themeColor="text1"/>
          <w:szCs w:val="24"/>
        </w:rPr>
        <w:lastRenderedPageBreak/>
        <w:t>校已於99年1月向銀行申借短期周轉金。足見，該校當時已經面臨嚴重財務問題，必須仰賴處分校產價款以填補資金缺口。</w:t>
      </w:r>
      <w:bookmarkEnd w:id="59"/>
      <w:bookmarkEnd w:id="60"/>
    </w:p>
    <w:p w:rsidR="00570755" w:rsidRPr="00AD1FB3" w:rsidRDefault="00570755" w:rsidP="00093937">
      <w:pPr>
        <w:pStyle w:val="3"/>
        <w:rPr>
          <w:color w:val="000000" w:themeColor="text1"/>
        </w:rPr>
      </w:pPr>
      <w:bookmarkStart w:id="61" w:name="_Toc112932932"/>
      <w:bookmarkStart w:id="62" w:name="_Toc112942051"/>
      <w:r w:rsidRPr="00AD1FB3">
        <w:rPr>
          <w:rFonts w:hint="eastAsia"/>
          <w:color w:val="000000" w:themeColor="text1"/>
        </w:rPr>
        <w:t>嗣</w:t>
      </w:r>
      <w:r w:rsidR="00AD5BCC" w:rsidRPr="00AD1FB3">
        <w:rPr>
          <w:rFonts w:hint="eastAsia"/>
          <w:color w:val="000000" w:themeColor="text1"/>
        </w:rPr>
        <w:t>該校</w:t>
      </w:r>
      <w:r w:rsidRPr="00AD1FB3">
        <w:rPr>
          <w:rFonts w:hint="eastAsia"/>
          <w:color w:val="000000" w:themeColor="text1"/>
          <w:kern w:val="0"/>
        </w:rPr>
        <w:t>於</w:t>
      </w:r>
      <w:r w:rsidRPr="00AD1FB3">
        <w:rPr>
          <w:rFonts w:hAnsi="標楷體" w:hint="eastAsia"/>
          <w:color w:val="000000" w:themeColor="text1"/>
          <w:szCs w:val="24"/>
        </w:rPr>
        <w:t>102年12月18</w:t>
      </w:r>
      <w:r w:rsidRPr="00AD1FB3">
        <w:rPr>
          <w:rFonts w:hint="eastAsia"/>
          <w:color w:val="000000" w:themeColor="text1"/>
          <w:kern w:val="0"/>
        </w:rPr>
        <w:t>日提報處分大湖體健休宿舍大樓申請，教育部雖</w:t>
      </w:r>
      <w:r w:rsidRPr="00AD1FB3">
        <w:rPr>
          <w:rFonts w:hint="eastAsia"/>
          <w:color w:val="000000" w:themeColor="text1"/>
        </w:rPr>
        <w:t>於103年6月16日召開該建物處分審查會議，並於103年7月17日函復</w:t>
      </w:r>
      <w:r w:rsidRPr="00AD1FB3">
        <w:rPr>
          <w:rFonts w:hint="eastAsia"/>
          <w:color w:val="000000" w:themeColor="text1"/>
          <w:u w:val="single"/>
        </w:rPr>
        <w:t>該校本案涉及關係人交易，</w:t>
      </w:r>
      <w:r w:rsidRPr="00AD1FB3">
        <w:rPr>
          <w:rFonts w:hint="eastAsia"/>
          <w:b/>
          <w:color w:val="000000" w:themeColor="text1"/>
          <w:kern w:val="0"/>
          <w:u w:val="single"/>
        </w:rPr>
        <w:t>為維護學校權益並爭取最大利益，請該土地所有權人（</w:t>
      </w:r>
      <w:r w:rsidR="00524B4F" w:rsidRPr="00AD1FB3">
        <w:rPr>
          <w:rFonts w:hAnsi="標楷體" w:hint="eastAsia"/>
          <w:b/>
          <w:color w:val="000000" w:themeColor="text1"/>
          <w:kern w:val="0"/>
          <w:u w:val="single"/>
        </w:rPr>
        <w:t>○○建設股份</w:t>
      </w:r>
      <w:r w:rsidRPr="00AD1FB3">
        <w:rPr>
          <w:rFonts w:hint="eastAsia"/>
          <w:b/>
          <w:color w:val="000000" w:themeColor="text1"/>
          <w:kern w:val="0"/>
          <w:u w:val="single"/>
        </w:rPr>
        <w:t>有限公司、沈</w:t>
      </w:r>
      <w:r w:rsidR="00C27554" w:rsidRPr="00AD1FB3">
        <w:rPr>
          <w:rFonts w:hAnsi="標楷體" w:hint="eastAsia"/>
          <w:b/>
          <w:color w:val="000000" w:themeColor="text1"/>
          <w:kern w:val="0"/>
          <w:u w:val="single"/>
        </w:rPr>
        <w:t>○○</w:t>
      </w:r>
      <w:r w:rsidRPr="00AD1FB3">
        <w:rPr>
          <w:rFonts w:hint="eastAsia"/>
          <w:b/>
          <w:color w:val="000000" w:themeColor="text1"/>
          <w:kern w:val="0"/>
          <w:u w:val="single"/>
        </w:rPr>
        <w:t>）簽署放棄優先承購聲明書</w:t>
      </w:r>
      <w:r w:rsidRPr="00AD1FB3">
        <w:rPr>
          <w:rFonts w:hint="eastAsia"/>
          <w:b/>
          <w:color w:val="000000" w:themeColor="text1"/>
          <w:kern w:val="0"/>
        </w:rPr>
        <w:t>。</w:t>
      </w:r>
      <w:r w:rsidRPr="00AD1FB3">
        <w:rPr>
          <w:rFonts w:hint="eastAsia"/>
          <w:color w:val="000000" w:themeColor="text1"/>
        </w:rPr>
        <w:t>然該部未待土地所有權人簽署放棄承購聲明書，即於103年8月</w:t>
      </w:r>
      <w:r w:rsidRPr="00AD1FB3">
        <w:rPr>
          <w:color w:val="000000" w:themeColor="text1"/>
        </w:rPr>
        <w:t>7</w:t>
      </w:r>
      <w:r w:rsidRPr="00AD1FB3">
        <w:rPr>
          <w:rFonts w:hint="eastAsia"/>
          <w:color w:val="000000" w:themeColor="text1"/>
        </w:rPr>
        <w:t>日(即核定該校停辦之翌日)，以原則同意該校辦理標售，而</w:t>
      </w:r>
      <w:r w:rsidRPr="00AD1FB3">
        <w:rPr>
          <w:rFonts w:hAnsi="標楷體" w:hint="eastAsia"/>
          <w:b/>
          <w:bCs w:val="0"/>
          <w:color w:val="000000" w:themeColor="text1"/>
          <w:kern w:val="0"/>
          <w:szCs w:val="52"/>
        </w:rPr>
        <w:t>該校於</w:t>
      </w:r>
      <w:r w:rsidRPr="00AD1FB3">
        <w:rPr>
          <w:rFonts w:hint="eastAsia"/>
          <w:color w:val="000000" w:themeColor="text1"/>
        </w:rPr>
        <w:t>委託不動產</w:t>
      </w:r>
      <w:r w:rsidRPr="00AD1FB3">
        <w:rPr>
          <w:rFonts w:hAnsi="標楷體" w:hint="eastAsia"/>
          <w:bCs w:val="0"/>
          <w:color w:val="000000" w:themeColor="text1"/>
          <w:kern w:val="0"/>
          <w:szCs w:val="52"/>
        </w:rPr>
        <w:t>業者僅銷售2個月餘</w:t>
      </w:r>
      <w:r w:rsidRPr="00AD1FB3">
        <w:rPr>
          <w:rFonts w:hAnsi="標楷體" w:hint="eastAsia"/>
          <w:bCs w:val="0"/>
          <w:color w:val="000000" w:themeColor="text1"/>
          <w:kern w:val="0"/>
          <w:sz w:val="24"/>
          <w:szCs w:val="24"/>
        </w:rPr>
        <w:t>（</w:t>
      </w:r>
      <w:r w:rsidRPr="00AD1FB3">
        <w:rPr>
          <w:rFonts w:hAnsi="標楷體" w:hint="eastAsia"/>
          <w:color w:val="000000" w:themeColor="text1"/>
          <w:sz w:val="24"/>
          <w:szCs w:val="24"/>
        </w:rPr>
        <w:t>該校於103年9月1日至10月31日委託</w:t>
      </w:r>
      <w:r w:rsidR="009762E9" w:rsidRPr="00AD1FB3">
        <w:rPr>
          <w:rFonts w:hAnsi="標楷體" w:hint="eastAsia"/>
          <w:color w:val="000000" w:themeColor="text1"/>
          <w:sz w:val="24"/>
          <w:szCs w:val="24"/>
        </w:rPr>
        <w:t>某</w:t>
      </w:r>
      <w:r w:rsidR="00C9265D" w:rsidRPr="00AD1FB3">
        <w:rPr>
          <w:rFonts w:hAnsi="標楷體" w:hint="eastAsia"/>
          <w:color w:val="000000" w:themeColor="text1"/>
          <w:sz w:val="24"/>
          <w:szCs w:val="24"/>
        </w:rPr>
        <w:t>房屋</w:t>
      </w:r>
      <w:r w:rsidR="009762E9" w:rsidRPr="00AD1FB3">
        <w:rPr>
          <w:rFonts w:hAnsi="標楷體" w:hint="eastAsia"/>
          <w:color w:val="000000" w:themeColor="text1"/>
          <w:sz w:val="24"/>
          <w:szCs w:val="24"/>
        </w:rPr>
        <w:t>仲介公司</w:t>
      </w:r>
      <w:r w:rsidRPr="00AD1FB3">
        <w:rPr>
          <w:rFonts w:hAnsi="標楷體" w:hint="eastAsia"/>
          <w:color w:val="000000" w:themeColor="text1"/>
          <w:sz w:val="24"/>
          <w:szCs w:val="24"/>
        </w:rPr>
        <w:t>銷售，並於103年11月1日至11月17日辦理公開標售）</w:t>
      </w:r>
      <w:r w:rsidRPr="00AD1FB3">
        <w:rPr>
          <w:rFonts w:hAnsi="標楷體" w:hint="eastAsia"/>
          <w:color w:val="000000" w:themeColor="text1"/>
          <w:szCs w:val="24"/>
        </w:rPr>
        <w:t>，即逕以標售不成，且以優先承購權為土</w:t>
      </w:r>
      <w:r w:rsidRPr="00AD1FB3">
        <w:rPr>
          <w:rFonts w:hAnsi="標楷體" w:hint="eastAsia"/>
          <w:color w:val="000000" w:themeColor="text1"/>
          <w:szCs w:val="24"/>
        </w:rPr>
        <w:lastRenderedPageBreak/>
        <w:t>地法</w:t>
      </w:r>
      <w:r w:rsidRPr="00AD1FB3">
        <w:rPr>
          <w:rFonts w:hAnsi="標楷體" w:hint="eastAsia"/>
          <w:bCs w:val="0"/>
          <w:color w:val="000000" w:themeColor="text1"/>
          <w:kern w:val="0"/>
          <w:szCs w:val="52"/>
        </w:rPr>
        <w:t>第104條</w:t>
      </w:r>
      <w:r w:rsidRPr="00AD1FB3">
        <w:rPr>
          <w:rFonts w:hAnsi="標楷體" w:hint="eastAsia"/>
          <w:color w:val="000000" w:themeColor="text1"/>
          <w:szCs w:val="24"/>
        </w:rPr>
        <w:t>授予之權利</w:t>
      </w:r>
      <w:r w:rsidR="00DA0FDE" w:rsidRPr="00AD1FB3">
        <w:rPr>
          <w:rStyle w:val="aff1"/>
          <w:rFonts w:hAnsi="標楷體"/>
          <w:color w:val="000000" w:themeColor="text1"/>
          <w:szCs w:val="24"/>
        </w:rPr>
        <w:footnoteReference w:id="5"/>
      </w:r>
      <w:r w:rsidRPr="00AD1FB3">
        <w:rPr>
          <w:rFonts w:hAnsi="標楷體" w:hint="eastAsia"/>
          <w:color w:val="000000" w:themeColor="text1"/>
          <w:szCs w:val="24"/>
        </w:rPr>
        <w:t>，</w:t>
      </w:r>
      <w:r w:rsidRPr="00AD1FB3">
        <w:rPr>
          <w:rFonts w:hAnsi="標楷體" w:hint="eastAsia"/>
          <w:bCs w:val="0"/>
          <w:color w:val="000000" w:themeColor="text1"/>
          <w:kern w:val="0"/>
          <w:szCs w:val="52"/>
        </w:rPr>
        <w:t>基地所有權人有依同樣條件優先購買之權為由，逕</w:t>
      </w:r>
      <w:r w:rsidRPr="00AD1FB3">
        <w:rPr>
          <w:rFonts w:hAnsi="標楷體" w:hint="eastAsia"/>
          <w:color w:val="000000" w:themeColor="text1"/>
          <w:szCs w:val="24"/>
        </w:rPr>
        <w:t>協商並拜託董事會成員及相關友人以1億4,500萬元(高於教育部核定處分價金)之共同合購方式購買，合購對象包含：</w:t>
      </w:r>
      <w:r w:rsidR="00C95780" w:rsidRPr="00AD1FB3">
        <w:rPr>
          <w:rFonts w:hAnsi="標楷體" w:hint="eastAsia"/>
          <w:color w:val="000000" w:themeColor="text1"/>
          <w:szCs w:val="24"/>
        </w:rPr>
        <w:t>○○</w:t>
      </w:r>
      <w:r w:rsidRPr="00AD1FB3">
        <w:rPr>
          <w:rFonts w:hAnsi="標楷體" w:hint="eastAsia"/>
          <w:color w:val="000000" w:themeColor="text1"/>
          <w:szCs w:val="24"/>
        </w:rPr>
        <w:t>投資股份有限公司（下稱</w:t>
      </w:r>
      <w:r w:rsidR="00C95780" w:rsidRPr="00AD1FB3">
        <w:rPr>
          <w:rFonts w:hAnsi="標楷體" w:hint="eastAsia"/>
          <w:color w:val="000000" w:themeColor="text1"/>
          <w:szCs w:val="24"/>
        </w:rPr>
        <w:t>○○</w:t>
      </w:r>
      <w:r w:rsidRPr="00AD1FB3">
        <w:rPr>
          <w:rFonts w:hAnsi="標楷體" w:hint="eastAsia"/>
          <w:color w:val="000000" w:themeColor="text1"/>
          <w:szCs w:val="24"/>
        </w:rPr>
        <w:t>投資公司）、</w:t>
      </w:r>
      <w:r w:rsidR="00282FBA" w:rsidRPr="00AD1FB3">
        <w:rPr>
          <w:rFonts w:hAnsi="標楷體" w:hint="eastAsia"/>
          <w:color w:val="000000" w:themeColor="text1"/>
          <w:szCs w:val="24"/>
        </w:rPr>
        <w:t>○○○</w:t>
      </w:r>
      <w:r w:rsidRPr="00AD1FB3">
        <w:rPr>
          <w:rFonts w:hAnsi="標楷體" w:hint="eastAsia"/>
          <w:color w:val="000000" w:themeColor="text1"/>
          <w:szCs w:val="24"/>
        </w:rPr>
        <w:t>股份有限公司（下稱</w:t>
      </w:r>
      <w:r w:rsidR="001942D7" w:rsidRPr="00AD1FB3">
        <w:rPr>
          <w:rFonts w:hAnsi="標楷體" w:hint="eastAsia"/>
          <w:color w:val="000000" w:themeColor="text1"/>
          <w:szCs w:val="24"/>
        </w:rPr>
        <w:t>○○○</w:t>
      </w:r>
      <w:r w:rsidRPr="00AD1FB3">
        <w:rPr>
          <w:rFonts w:hAnsi="標楷體" w:hint="eastAsia"/>
          <w:color w:val="000000" w:themeColor="text1"/>
          <w:szCs w:val="24"/>
        </w:rPr>
        <w:t>公司）、</w:t>
      </w:r>
      <w:r w:rsidR="004D6526" w:rsidRPr="00AD1FB3">
        <w:rPr>
          <w:rFonts w:hAnsi="標楷體" w:hint="eastAsia"/>
          <w:color w:val="000000" w:themeColor="text1"/>
          <w:szCs w:val="24"/>
        </w:rPr>
        <w:t>○○</w:t>
      </w:r>
      <w:r w:rsidRPr="00AD1FB3">
        <w:rPr>
          <w:rFonts w:hAnsi="標楷體" w:hint="eastAsia"/>
          <w:color w:val="000000" w:themeColor="text1"/>
          <w:szCs w:val="24"/>
        </w:rPr>
        <w:t>建設股份有限公司（下稱</w:t>
      </w:r>
      <w:r w:rsidR="00976A5B" w:rsidRPr="00AD1FB3">
        <w:rPr>
          <w:rFonts w:hAnsi="標楷體" w:hint="eastAsia"/>
          <w:color w:val="000000" w:themeColor="text1"/>
          <w:szCs w:val="24"/>
        </w:rPr>
        <w:t>○○</w:t>
      </w:r>
      <w:r w:rsidRPr="00AD1FB3">
        <w:rPr>
          <w:rFonts w:hAnsi="標楷體" w:hint="eastAsia"/>
          <w:color w:val="000000" w:themeColor="text1"/>
          <w:szCs w:val="24"/>
        </w:rPr>
        <w:t>建設公司）、王</w:t>
      </w:r>
      <w:r w:rsidR="000A1764" w:rsidRPr="00AD1FB3">
        <w:rPr>
          <w:rFonts w:hAnsi="標楷體" w:hint="eastAsia"/>
          <w:color w:val="000000" w:themeColor="text1"/>
          <w:szCs w:val="24"/>
        </w:rPr>
        <w:t>○○</w:t>
      </w:r>
      <w:r w:rsidRPr="00AD1FB3">
        <w:rPr>
          <w:rFonts w:hAnsi="標楷體" w:hint="eastAsia"/>
          <w:color w:val="000000" w:themeColor="text1"/>
          <w:szCs w:val="24"/>
        </w:rPr>
        <w:t>女士、王林</w:t>
      </w:r>
      <w:r w:rsidR="00910B67" w:rsidRPr="00AD1FB3">
        <w:rPr>
          <w:rFonts w:hAnsi="標楷體" w:hint="eastAsia"/>
          <w:color w:val="000000" w:themeColor="text1"/>
          <w:szCs w:val="24"/>
        </w:rPr>
        <w:t>○○</w:t>
      </w:r>
      <w:r w:rsidRPr="00AD1FB3">
        <w:rPr>
          <w:rFonts w:hAnsi="標楷體" w:hint="eastAsia"/>
          <w:color w:val="000000" w:themeColor="text1"/>
          <w:szCs w:val="24"/>
        </w:rPr>
        <w:t>女士、天</w:t>
      </w:r>
      <w:r w:rsidR="0016034F" w:rsidRPr="00AD1FB3">
        <w:rPr>
          <w:rFonts w:hAnsi="標楷體" w:hint="eastAsia"/>
          <w:color w:val="000000" w:themeColor="text1"/>
          <w:szCs w:val="24"/>
        </w:rPr>
        <w:t>○</w:t>
      </w:r>
      <w:r w:rsidRPr="00AD1FB3">
        <w:rPr>
          <w:rFonts w:hAnsi="標楷體" w:hint="eastAsia"/>
          <w:color w:val="000000" w:themeColor="text1"/>
          <w:szCs w:val="24"/>
        </w:rPr>
        <w:t>投資股份有限公司（下稱天</w:t>
      </w:r>
      <w:r w:rsidR="0016034F" w:rsidRPr="00AD1FB3">
        <w:rPr>
          <w:rFonts w:hAnsi="標楷體" w:hint="eastAsia"/>
          <w:color w:val="000000" w:themeColor="text1"/>
          <w:szCs w:val="24"/>
        </w:rPr>
        <w:t>○</w:t>
      </w:r>
      <w:r w:rsidRPr="00AD1FB3">
        <w:rPr>
          <w:rFonts w:hAnsi="標楷體" w:hint="eastAsia"/>
          <w:color w:val="000000" w:themeColor="text1"/>
          <w:szCs w:val="24"/>
        </w:rPr>
        <w:t>投資公司）。</w:t>
      </w:r>
      <w:r w:rsidRPr="00AD1FB3">
        <w:rPr>
          <w:rFonts w:hAnsi="標楷體" w:hint="eastAsia"/>
          <w:b/>
          <w:color w:val="000000" w:themeColor="text1"/>
          <w:szCs w:val="24"/>
          <w:u w:val="single"/>
        </w:rPr>
        <w:t>且該校</w:t>
      </w:r>
      <w:r w:rsidR="00772819" w:rsidRPr="00AD1FB3">
        <w:rPr>
          <w:rFonts w:hAnsi="標楷體" w:hint="eastAsia"/>
          <w:b/>
          <w:color w:val="000000" w:themeColor="text1"/>
          <w:szCs w:val="24"/>
          <w:u w:val="single"/>
        </w:rPr>
        <w:t>未經報部核准，即先行</w:t>
      </w:r>
      <w:r w:rsidRPr="00AD1FB3">
        <w:rPr>
          <w:rFonts w:hint="eastAsia"/>
          <w:b/>
          <w:color w:val="000000" w:themeColor="text1"/>
          <w:u w:val="single"/>
        </w:rPr>
        <w:t>於104年3月24日與合購者簽訂買賣契約書，並於同年4月15日付清價款後，始於同日將該處分方式、購買價金及購買者等資訊函報教育部核准</w:t>
      </w:r>
      <w:r w:rsidRPr="00AD1FB3">
        <w:rPr>
          <w:rFonts w:hint="eastAsia"/>
          <w:color w:val="000000" w:themeColor="text1"/>
        </w:rPr>
        <w:t>，已然違反首揭私校法第49條第1項規定，對於該合購處分校產之方式，於尚未報經教育部同意後，逕將大樓出售，而教育部對</w:t>
      </w:r>
      <w:r w:rsidRPr="00AD1FB3">
        <w:rPr>
          <w:rFonts w:hint="eastAsia"/>
          <w:color w:val="000000" w:themeColor="text1"/>
        </w:rPr>
        <w:lastRenderedPageBreak/>
        <w:t>於該校校產管理使用具監督權責，竟對於該校已將校產售出之事</w:t>
      </w:r>
      <w:r w:rsidR="00D560ED" w:rsidRPr="00AD1FB3">
        <w:rPr>
          <w:rFonts w:hint="eastAsia"/>
          <w:color w:val="000000" w:themeColor="text1"/>
        </w:rPr>
        <w:t>，</w:t>
      </w:r>
      <w:r w:rsidRPr="00AD1FB3">
        <w:rPr>
          <w:rFonts w:hint="eastAsia"/>
          <w:color w:val="000000" w:themeColor="text1"/>
        </w:rPr>
        <w:t>一無所悉，於校產售出後，始同意該合購之處分校產方式，該校大樓相關標售過程及教育部核定情形，彙如下表。</w:t>
      </w:r>
      <w:bookmarkEnd w:id="61"/>
      <w:bookmarkEnd w:id="62"/>
    </w:p>
    <w:p w:rsidR="00570755" w:rsidRPr="00AD1FB3" w:rsidRDefault="005B13C5" w:rsidP="00E90506">
      <w:pPr>
        <w:pStyle w:val="a3"/>
        <w:ind w:left="142" w:firstLine="142"/>
        <w:jc w:val="center"/>
        <w:rPr>
          <w:color w:val="000000" w:themeColor="text1"/>
        </w:rPr>
      </w:pPr>
      <w:r w:rsidRPr="00AD1FB3">
        <w:rPr>
          <w:rFonts w:hint="eastAsia"/>
          <w:color w:val="000000" w:themeColor="text1"/>
        </w:rPr>
        <w:t>該校</w:t>
      </w:r>
      <w:r w:rsidR="00570755" w:rsidRPr="00AD1FB3">
        <w:rPr>
          <w:rFonts w:hint="eastAsia"/>
          <w:color w:val="000000" w:themeColor="text1"/>
        </w:rPr>
        <w:t>處分校產辦理情形</w:t>
      </w:r>
    </w:p>
    <w:tbl>
      <w:tblPr>
        <w:tblStyle w:val="af8"/>
        <w:tblW w:w="9101" w:type="dxa"/>
        <w:tblInd w:w="250" w:type="dxa"/>
        <w:tblLook w:val="04A0" w:firstRow="1" w:lastRow="0" w:firstColumn="1" w:lastColumn="0" w:noHBand="0" w:noVBand="1"/>
      </w:tblPr>
      <w:tblGrid>
        <w:gridCol w:w="2297"/>
        <w:gridCol w:w="6804"/>
      </w:tblGrid>
      <w:tr w:rsidR="00AD1FB3" w:rsidRPr="00AD1FB3" w:rsidTr="00E00AA2">
        <w:trPr>
          <w:tblHeader/>
        </w:trPr>
        <w:tc>
          <w:tcPr>
            <w:tcW w:w="2297" w:type="dxa"/>
            <w:shd w:val="clear" w:color="auto" w:fill="EEECE1" w:themeFill="background2"/>
            <w:vAlign w:val="center"/>
          </w:tcPr>
          <w:p w:rsidR="00570755" w:rsidRPr="00AD1FB3" w:rsidRDefault="00570755" w:rsidP="00E00AA2">
            <w:pPr>
              <w:jc w:val="center"/>
              <w:rPr>
                <w:b/>
                <w:color w:val="000000" w:themeColor="text1"/>
                <w:sz w:val="27"/>
                <w:szCs w:val="27"/>
              </w:rPr>
            </w:pPr>
            <w:bookmarkStart w:id="63" w:name="_Toc112932933"/>
            <w:r w:rsidRPr="00AD1FB3">
              <w:rPr>
                <w:rFonts w:hint="eastAsia"/>
                <w:b/>
                <w:color w:val="000000" w:themeColor="text1"/>
                <w:sz w:val="27"/>
                <w:szCs w:val="27"/>
              </w:rPr>
              <w:t>日期</w:t>
            </w:r>
            <w:bookmarkEnd w:id="63"/>
          </w:p>
        </w:tc>
        <w:tc>
          <w:tcPr>
            <w:tcW w:w="6804" w:type="dxa"/>
            <w:shd w:val="clear" w:color="auto" w:fill="EEECE1" w:themeFill="background2"/>
            <w:vAlign w:val="center"/>
          </w:tcPr>
          <w:p w:rsidR="00570755" w:rsidRPr="00AD1FB3" w:rsidRDefault="00570755" w:rsidP="00E00AA2">
            <w:pPr>
              <w:jc w:val="center"/>
              <w:rPr>
                <w:b/>
                <w:color w:val="000000" w:themeColor="text1"/>
                <w:sz w:val="27"/>
                <w:szCs w:val="27"/>
              </w:rPr>
            </w:pPr>
            <w:bookmarkStart w:id="64" w:name="_Toc112932934"/>
            <w:bookmarkStart w:id="65" w:name="_Toc112942052"/>
            <w:r w:rsidRPr="00AD1FB3">
              <w:rPr>
                <w:rFonts w:hint="eastAsia"/>
                <w:b/>
                <w:color w:val="000000" w:themeColor="text1"/>
                <w:sz w:val="27"/>
                <w:szCs w:val="27"/>
              </w:rPr>
              <w:t>相關事項</w:t>
            </w:r>
            <w:bookmarkEnd w:id="64"/>
            <w:bookmarkEnd w:id="65"/>
          </w:p>
        </w:tc>
      </w:tr>
      <w:tr w:rsidR="00AD1FB3" w:rsidRPr="00AD1FB3" w:rsidTr="00D30E91">
        <w:tc>
          <w:tcPr>
            <w:tcW w:w="2297" w:type="dxa"/>
            <w:vAlign w:val="center"/>
          </w:tcPr>
          <w:p w:rsidR="00570755" w:rsidRPr="00AD1FB3" w:rsidRDefault="00570755" w:rsidP="007445A1">
            <w:pPr>
              <w:rPr>
                <w:color w:val="000000" w:themeColor="text1"/>
                <w:sz w:val="27"/>
                <w:szCs w:val="27"/>
              </w:rPr>
            </w:pPr>
            <w:bookmarkStart w:id="66" w:name="_Toc112932935"/>
            <w:r w:rsidRPr="00AD1FB3">
              <w:rPr>
                <w:rFonts w:hint="eastAsia"/>
                <w:color w:val="000000" w:themeColor="text1"/>
                <w:sz w:val="27"/>
                <w:szCs w:val="27"/>
              </w:rPr>
              <w:t>102年12月18日</w:t>
            </w:r>
            <w:bookmarkEnd w:id="66"/>
          </w:p>
        </w:tc>
        <w:tc>
          <w:tcPr>
            <w:tcW w:w="6804" w:type="dxa"/>
            <w:vAlign w:val="center"/>
          </w:tcPr>
          <w:p w:rsidR="00570755" w:rsidRPr="00AD1FB3" w:rsidRDefault="0062456D" w:rsidP="007445A1">
            <w:pPr>
              <w:rPr>
                <w:color w:val="000000" w:themeColor="text1"/>
                <w:sz w:val="27"/>
                <w:szCs w:val="27"/>
              </w:rPr>
            </w:pPr>
            <w:bookmarkStart w:id="67" w:name="_Toc112932936"/>
            <w:bookmarkStart w:id="68" w:name="_Toc112942053"/>
            <w:r w:rsidRPr="00AD1FB3">
              <w:rPr>
                <w:rFonts w:hAnsi="標楷體" w:hint="eastAsia"/>
                <w:color w:val="000000" w:themeColor="text1"/>
                <w:sz w:val="27"/>
                <w:szCs w:val="27"/>
              </w:rPr>
              <w:t>該校</w:t>
            </w:r>
            <w:r w:rsidR="00570755" w:rsidRPr="00AD1FB3">
              <w:rPr>
                <w:rFonts w:hint="eastAsia"/>
                <w:color w:val="000000" w:themeColor="text1"/>
                <w:sz w:val="27"/>
                <w:szCs w:val="27"/>
              </w:rPr>
              <w:t>提報處分大湖體健休宿舍大樓建築物之計畫書</w:t>
            </w:r>
            <w:bookmarkEnd w:id="67"/>
            <w:bookmarkEnd w:id="68"/>
            <w:r w:rsidR="00B25A27" w:rsidRPr="00AD1FB3">
              <w:rPr>
                <w:rFonts w:hint="eastAsia"/>
                <w:color w:val="000000" w:themeColor="text1"/>
                <w:sz w:val="27"/>
                <w:szCs w:val="27"/>
              </w:rPr>
              <w:t>。</w:t>
            </w:r>
          </w:p>
        </w:tc>
      </w:tr>
      <w:tr w:rsidR="00AD1FB3" w:rsidRPr="00AD1FB3" w:rsidTr="00D30E91">
        <w:tc>
          <w:tcPr>
            <w:tcW w:w="2297" w:type="dxa"/>
            <w:vAlign w:val="center"/>
          </w:tcPr>
          <w:p w:rsidR="00570755" w:rsidRPr="00AD1FB3" w:rsidRDefault="00570755" w:rsidP="007445A1">
            <w:pPr>
              <w:rPr>
                <w:color w:val="000000" w:themeColor="text1"/>
                <w:sz w:val="27"/>
                <w:szCs w:val="27"/>
              </w:rPr>
            </w:pPr>
            <w:bookmarkStart w:id="69" w:name="_Toc112932937"/>
            <w:r w:rsidRPr="00AD1FB3">
              <w:rPr>
                <w:rFonts w:hint="eastAsia"/>
                <w:color w:val="000000" w:themeColor="text1"/>
                <w:sz w:val="27"/>
                <w:szCs w:val="27"/>
              </w:rPr>
              <w:t>103年5月19日</w:t>
            </w:r>
            <w:bookmarkEnd w:id="69"/>
          </w:p>
        </w:tc>
        <w:tc>
          <w:tcPr>
            <w:tcW w:w="6804" w:type="dxa"/>
            <w:vAlign w:val="center"/>
          </w:tcPr>
          <w:p w:rsidR="00570755" w:rsidRPr="00AD1FB3" w:rsidRDefault="00712326" w:rsidP="007445A1">
            <w:pPr>
              <w:rPr>
                <w:color w:val="000000" w:themeColor="text1"/>
                <w:sz w:val="27"/>
                <w:szCs w:val="27"/>
              </w:rPr>
            </w:pPr>
            <w:bookmarkStart w:id="70" w:name="_Toc112932938"/>
            <w:bookmarkStart w:id="71" w:name="_Toc112942054"/>
            <w:r w:rsidRPr="00AD1FB3">
              <w:rPr>
                <w:rFonts w:hAnsi="標楷體" w:hint="eastAsia"/>
                <w:color w:val="000000" w:themeColor="text1"/>
                <w:sz w:val="27"/>
                <w:szCs w:val="27"/>
              </w:rPr>
              <w:t>該校</w:t>
            </w:r>
            <w:r w:rsidR="00570755" w:rsidRPr="00AD1FB3">
              <w:rPr>
                <w:rFonts w:hint="eastAsia"/>
                <w:color w:val="000000" w:themeColor="text1"/>
                <w:sz w:val="27"/>
                <w:szCs w:val="27"/>
              </w:rPr>
              <w:t>報送董事、監察人簽具交易切結書，敘明依</w:t>
            </w:r>
            <w:r w:rsidR="004A7D04" w:rsidRPr="00AD1FB3">
              <w:rPr>
                <w:rFonts w:hint="eastAsia"/>
                <w:color w:val="000000" w:themeColor="text1"/>
                <w:sz w:val="27"/>
                <w:szCs w:val="27"/>
              </w:rPr>
              <w:t>私校法</w:t>
            </w:r>
            <w:r w:rsidR="00570755" w:rsidRPr="00AD1FB3">
              <w:rPr>
                <w:rFonts w:hint="eastAsia"/>
                <w:color w:val="000000" w:themeColor="text1"/>
                <w:sz w:val="27"/>
                <w:szCs w:val="27"/>
              </w:rPr>
              <w:t>第81條第1項規定，且無假借職務上之權力、機會或方法，圖謀其本人或第三人之不正當利益之情事。</w:t>
            </w:r>
            <w:bookmarkEnd w:id="70"/>
            <w:bookmarkEnd w:id="71"/>
          </w:p>
        </w:tc>
      </w:tr>
      <w:tr w:rsidR="00AD1FB3" w:rsidRPr="00AD1FB3" w:rsidTr="00D30E91">
        <w:tc>
          <w:tcPr>
            <w:tcW w:w="2297" w:type="dxa"/>
            <w:vAlign w:val="center"/>
          </w:tcPr>
          <w:p w:rsidR="00570755" w:rsidRPr="00AD1FB3" w:rsidRDefault="00570755" w:rsidP="007445A1">
            <w:pPr>
              <w:rPr>
                <w:color w:val="000000" w:themeColor="text1"/>
                <w:sz w:val="27"/>
                <w:szCs w:val="27"/>
              </w:rPr>
            </w:pPr>
            <w:bookmarkStart w:id="72" w:name="_Toc112932939"/>
            <w:r w:rsidRPr="00AD1FB3">
              <w:rPr>
                <w:rFonts w:hAnsi="標楷體" w:hint="eastAsia"/>
                <w:color w:val="000000" w:themeColor="text1"/>
                <w:sz w:val="27"/>
                <w:szCs w:val="27"/>
              </w:rPr>
              <w:t>103年6月16日</w:t>
            </w:r>
            <w:bookmarkEnd w:id="72"/>
          </w:p>
        </w:tc>
        <w:tc>
          <w:tcPr>
            <w:tcW w:w="6804" w:type="dxa"/>
            <w:vAlign w:val="center"/>
          </w:tcPr>
          <w:p w:rsidR="00570755" w:rsidRPr="00AD1FB3" w:rsidRDefault="00570755" w:rsidP="007445A1">
            <w:pPr>
              <w:rPr>
                <w:color w:val="000000" w:themeColor="text1"/>
                <w:sz w:val="27"/>
                <w:szCs w:val="27"/>
              </w:rPr>
            </w:pPr>
            <w:bookmarkStart w:id="73" w:name="_Toc112932940"/>
            <w:bookmarkStart w:id="74" w:name="_Toc112942055"/>
            <w:r w:rsidRPr="00AD1FB3">
              <w:rPr>
                <w:rFonts w:hAnsi="標楷體" w:hint="eastAsia"/>
                <w:color w:val="000000" w:themeColor="text1"/>
                <w:sz w:val="27"/>
                <w:szCs w:val="27"/>
              </w:rPr>
              <w:t>教育部召開該建物處分審查會議</w:t>
            </w:r>
            <w:bookmarkEnd w:id="73"/>
            <w:bookmarkEnd w:id="74"/>
            <w:r w:rsidR="00627993" w:rsidRPr="00AD1FB3">
              <w:rPr>
                <w:rFonts w:hint="eastAsia"/>
                <w:color w:val="000000" w:themeColor="text1"/>
                <w:sz w:val="27"/>
                <w:szCs w:val="27"/>
              </w:rPr>
              <w:t>。</w:t>
            </w:r>
          </w:p>
        </w:tc>
      </w:tr>
      <w:tr w:rsidR="00AD1FB3" w:rsidRPr="00AD1FB3" w:rsidTr="00D30E91">
        <w:tc>
          <w:tcPr>
            <w:tcW w:w="2297" w:type="dxa"/>
            <w:vAlign w:val="center"/>
          </w:tcPr>
          <w:p w:rsidR="00570755" w:rsidRPr="00AD1FB3" w:rsidRDefault="00570755" w:rsidP="007445A1">
            <w:pPr>
              <w:rPr>
                <w:color w:val="000000" w:themeColor="text1"/>
                <w:sz w:val="27"/>
                <w:szCs w:val="27"/>
              </w:rPr>
            </w:pPr>
            <w:bookmarkStart w:id="75" w:name="_Toc112932941"/>
            <w:r w:rsidRPr="00AD1FB3">
              <w:rPr>
                <w:rFonts w:hAnsi="標楷體" w:hint="eastAsia"/>
                <w:color w:val="000000" w:themeColor="text1"/>
                <w:sz w:val="27"/>
                <w:szCs w:val="27"/>
              </w:rPr>
              <w:t>103年7月17日</w:t>
            </w:r>
            <w:bookmarkEnd w:id="75"/>
          </w:p>
        </w:tc>
        <w:tc>
          <w:tcPr>
            <w:tcW w:w="6804" w:type="dxa"/>
            <w:vAlign w:val="center"/>
          </w:tcPr>
          <w:p w:rsidR="00570755" w:rsidRPr="00AD1FB3" w:rsidRDefault="00570755" w:rsidP="007445A1">
            <w:pPr>
              <w:rPr>
                <w:color w:val="000000" w:themeColor="text1"/>
                <w:sz w:val="27"/>
                <w:szCs w:val="27"/>
              </w:rPr>
            </w:pPr>
            <w:bookmarkStart w:id="76" w:name="_Toc112932942"/>
            <w:bookmarkStart w:id="77" w:name="_Toc112942056"/>
            <w:r w:rsidRPr="00AD1FB3">
              <w:rPr>
                <w:rFonts w:hAnsi="標楷體" w:hint="eastAsia"/>
                <w:color w:val="000000" w:themeColor="text1"/>
                <w:sz w:val="27"/>
                <w:szCs w:val="27"/>
              </w:rPr>
              <w:t>教育</w:t>
            </w:r>
            <w:r w:rsidR="0076548D" w:rsidRPr="00AD1FB3">
              <w:rPr>
                <w:rFonts w:hAnsi="標楷體" w:hint="eastAsia"/>
                <w:color w:val="000000" w:themeColor="text1"/>
                <w:sz w:val="27"/>
                <w:szCs w:val="27"/>
              </w:rPr>
              <w:t>部</w:t>
            </w:r>
            <w:r w:rsidRPr="00AD1FB3">
              <w:rPr>
                <w:rFonts w:hAnsi="標楷體" w:hint="eastAsia"/>
                <w:color w:val="000000" w:themeColor="text1"/>
                <w:sz w:val="27"/>
                <w:szCs w:val="27"/>
              </w:rPr>
              <w:t>函復該校本案涉及關係人交易，為維護學校權益，請土地所有權人簽署放棄優先承購權聲明書並報部備查。（按：大湖體健休宿舍大樓為90年因應宿舍不敷使用，以租用私人土地取得設定地上權方式興建，未使用該部補助經費。另該土地所有權人為</w:t>
            </w:r>
            <w:r w:rsidR="000957EA" w:rsidRPr="00AD1FB3">
              <w:rPr>
                <w:rFonts w:hAnsi="標楷體" w:hint="eastAsia"/>
                <w:color w:val="000000" w:themeColor="text1"/>
                <w:sz w:val="27"/>
                <w:szCs w:val="27"/>
              </w:rPr>
              <w:t>○○建設</w:t>
            </w:r>
            <w:r w:rsidRPr="00AD1FB3">
              <w:rPr>
                <w:rFonts w:hAnsi="標楷體" w:hint="eastAsia"/>
                <w:color w:val="000000" w:themeColor="text1"/>
                <w:sz w:val="27"/>
                <w:szCs w:val="27"/>
              </w:rPr>
              <w:t>公司、</w:t>
            </w:r>
            <w:r w:rsidR="0021740D" w:rsidRPr="00AD1FB3">
              <w:rPr>
                <w:rFonts w:hAnsi="標楷體" w:hint="eastAsia"/>
                <w:color w:val="000000" w:themeColor="text1"/>
                <w:sz w:val="27"/>
                <w:szCs w:val="27"/>
              </w:rPr>
              <w:t>沈○○</w:t>
            </w:r>
            <w:r w:rsidRPr="00AD1FB3">
              <w:rPr>
                <w:rFonts w:hAnsi="標楷體" w:hint="eastAsia"/>
                <w:color w:val="000000" w:themeColor="text1"/>
                <w:sz w:val="27"/>
                <w:szCs w:val="27"/>
              </w:rPr>
              <w:t>）</w:t>
            </w:r>
            <w:bookmarkEnd w:id="76"/>
            <w:bookmarkEnd w:id="77"/>
          </w:p>
        </w:tc>
      </w:tr>
      <w:tr w:rsidR="00AD1FB3" w:rsidRPr="00AD1FB3" w:rsidTr="00D30E91">
        <w:tc>
          <w:tcPr>
            <w:tcW w:w="2297" w:type="dxa"/>
            <w:vAlign w:val="center"/>
          </w:tcPr>
          <w:p w:rsidR="00570755" w:rsidRPr="00AD1FB3" w:rsidRDefault="00570755" w:rsidP="007445A1">
            <w:pPr>
              <w:rPr>
                <w:rFonts w:hAnsi="標楷體"/>
                <w:color w:val="000000" w:themeColor="text1"/>
                <w:sz w:val="27"/>
                <w:szCs w:val="27"/>
              </w:rPr>
            </w:pPr>
            <w:bookmarkStart w:id="78" w:name="_Toc112932943"/>
            <w:r w:rsidRPr="00AD1FB3">
              <w:rPr>
                <w:rFonts w:hint="eastAsia"/>
                <w:color w:val="000000" w:themeColor="text1"/>
                <w:sz w:val="27"/>
                <w:szCs w:val="27"/>
              </w:rPr>
              <w:t>103年8月6日</w:t>
            </w:r>
            <w:bookmarkEnd w:id="78"/>
          </w:p>
        </w:tc>
        <w:tc>
          <w:tcPr>
            <w:tcW w:w="6804" w:type="dxa"/>
            <w:vAlign w:val="center"/>
          </w:tcPr>
          <w:p w:rsidR="00570755" w:rsidRPr="00AD1FB3" w:rsidRDefault="00570755" w:rsidP="007445A1">
            <w:pPr>
              <w:rPr>
                <w:rFonts w:hAnsi="標楷體"/>
                <w:color w:val="000000" w:themeColor="text1"/>
                <w:sz w:val="27"/>
                <w:szCs w:val="27"/>
              </w:rPr>
            </w:pPr>
            <w:bookmarkStart w:id="79" w:name="_Toc112932944"/>
            <w:bookmarkStart w:id="80" w:name="_Toc112942057"/>
            <w:r w:rsidRPr="00AD1FB3">
              <w:rPr>
                <w:rFonts w:hAnsi="標楷體" w:hint="eastAsia"/>
                <w:color w:val="000000" w:themeColor="text1"/>
                <w:sz w:val="27"/>
                <w:szCs w:val="27"/>
              </w:rPr>
              <w:t>教育部函復該校，同意該校停辦，並積極協助學生安置處理措施、教職員退休資遣等相關事宜。</w:t>
            </w:r>
            <w:bookmarkEnd w:id="79"/>
            <w:bookmarkEnd w:id="80"/>
          </w:p>
        </w:tc>
      </w:tr>
      <w:tr w:rsidR="00AD1FB3" w:rsidRPr="00AD1FB3" w:rsidTr="00D30E91">
        <w:tc>
          <w:tcPr>
            <w:tcW w:w="2297" w:type="dxa"/>
            <w:vAlign w:val="center"/>
          </w:tcPr>
          <w:p w:rsidR="00570755" w:rsidRPr="00AD1FB3" w:rsidRDefault="00570755" w:rsidP="007445A1">
            <w:pPr>
              <w:rPr>
                <w:color w:val="000000" w:themeColor="text1"/>
                <w:sz w:val="27"/>
                <w:szCs w:val="27"/>
              </w:rPr>
            </w:pPr>
            <w:bookmarkStart w:id="81" w:name="_Toc112932945"/>
            <w:r w:rsidRPr="00AD1FB3">
              <w:rPr>
                <w:rFonts w:hAnsi="標楷體" w:hint="eastAsia"/>
                <w:color w:val="000000" w:themeColor="text1"/>
                <w:sz w:val="27"/>
                <w:szCs w:val="27"/>
              </w:rPr>
              <w:t>103年8月7日</w:t>
            </w:r>
            <w:bookmarkEnd w:id="81"/>
          </w:p>
        </w:tc>
        <w:tc>
          <w:tcPr>
            <w:tcW w:w="6804" w:type="dxa"/>
            <w:vAlign w:val="center"/>
          </w:tcPr>
          <w:p w:rsidR="00570755" w:rsidRPr="00AD1FB3" w:rsidRDefault="00570755" w:rsidP="007445A1">
            <w:pPr>
              <w:rPr>
                <w:color w:val="000000" w:themeColor="text1"/>
                <w:sz w:val="27"/>
                <w:szCs w:val="27"/>
              </w:rPr>
            </w:pPr>
            <w:bookmarkStart w:id="82" w:name="_Toc112932946"/>
            <w:bookmarkStart w:id="83" w:name="_Toc112942058"/>
            <w:r w:rsidRPr="00AD1FB3">
              <w:rPr>
                <w:rFonts w:hAnsi="標楷體" w:hint="eastAsia"/>
                <w:b/>
                <w:color w:val="000000" w:themeColor="text1"/>
                <w:sz w:val="27"/>
                <w:szCs w:val="27"/>
              </w:rPr>
              <w:t>教育部函復該校，原則同意該建物處分案</w:t>
            </w:r>
            <w:r w:rsidRPr="00AD1FB3">
              <w:rPr>
                <w:rFonts w:hAnsi="標楷體" w:hint="eastAsia"/>
                <w:color w:val="000000" w:themeColor="text1"/>
                <w:sz w:val="27"/>
                <w:szCs w:val="27"/>
              </w:rPr>
              <w:t>，惟考量校務及本案現況為關係人交易，為維護學校權益並爭取最大利益，</w:t>
            </w:r>
            <w:r w:rsidRPr="00AD1FB3">
              <w:rPr>
                <w:rFonts w:hAnsi="標楷體" w:hint="eastAsia"/>
                <w:b/>
                <w:color w:val="000000" w:themeColor="text1"/>
                <w:sz w:val="27"/>
                <w:szCs w:val="27"/>
              </w:rPr>
              <w:t>請該土地所有權人簽署放棄優先承購聲明書</w:t>
            </w:r>
            <w:r w:rsidRPr="00AD1FB3">
              <w:rPr>
                <w:rFonts w:hAnsi="標楷體" w:hint="eastAsia"/>
                <w:color w:val="000000" w:themeColor="text1"/>
                <w:sz w:val="27"/>
                <w:szCs w:val="27"/>
              </w:rPr>
              <w:t>。另敘明本處分款項之50%部分，應包含教師、職員優惠退休、離職所需相關經費；並以該校師生利益與學校整體改善動支為優先考量，不得用於攤還董事以借貸方式提</w:t>
            </w:r>
            <w:r w:rsidRPr="00AD1FB3">
              <w:rPr>
                <w:rFonts w:hAnsi="標楷體" w:hint="eastAsia"/>
                <w:color w:val="000000" w:themeColor="text1"/>
                <w:sz w:val="27"/>
                <w:szCs w:val="27"/>
              </w:rPr>
              <w:lastRenderedPageBreak/>
              <w:t>供學校運用之債務。</w:t>
            </w:r>
            <w:bookmarkEnd w:id="82"/>
            <w:bookmarkEnd w:id="83"/>
          </w:p>
        </w:tc>
      </w:tr>
      <w:tr w:rsidR="00AD1FB3" w:rsidRPr="00AD1FB3" w:rsidTr="00D30E91">
        <w:tc>
          <w:tcPr>
            <w:tcW w:w="2297" w:type="dxa"/>
            <w:vAlign w:val="center"/>
          </w:tcPr>
          <w:p w:rsidR="00570755" w:rsidRPr="00AD1FB3" w:rsidRDefault="00570755" w:rsidP="007445A1">
            <w:pPr>
              <w:rPr>
                <w:rFonts w:hAnsi="標楷體"/>
                <w:color w:val="000000" w:themeColor="text1"/>
                <w:sz w:val="27"/>
                <w:szCs w:val="27"/>
              </w:rPr>
            </w:pPr>
            <w:bookmarkStart w:id="84" w:name="_Toc112932947"/>
            <w:r w:rsidRPr="00AD1FB3">
              <w:rPr>
                <w:rFonts w:hAnsi="標楷體" w:hint="eastAsia"/>
                <w:color w:val="000000" w:themeColor="text1"/>
                <w:sz w:val="27"/>
                <w:szCs w:val="27"/>
              </w:rPr>
              <w:lastRenderedPageBreak/>
              <w:t>103年9月1日至10月31日</w:t>
            </w:r>
            <w:bookmarkEnd w:id="84"/>
          </w:p>
        </w:tc>
        <w:tc>
          <w:tcPr>
            <w:tcW w:w="6804" w:type="dxa"/>
            <w:vAlign w:val="center"/>
          </w:tcPr>
          <w:p w:rsidR="00570755" w:rsidRPr="00AD1FB3" w:rsidRDefault="00570755" w:rsidP="007445A1">
            <w:pPr>
              <w:rPr>
                <w:rFonts w:hAnsi="標楷體"/>
                <w:color w:val="000000" w:themeColor="text1"/>
                <w:sz w:val="27"/>
                <w:szCs w:val="27"/>
              </w:rPr>
            </w:pPr>
            <w:bookmarkStart w:id="85" w:name="_Toc112932948"/>
            <w:bookmarkStart w:id="86" w:name="_Toc112942059"/>
            <w:r w:rsidRPr="00AD1FB3">
              <w:rPr>
                <w:rFonts w:hAnsi="標楷體" w:hint="eastAsia"/>
                <w:color w:val="000000" w:themeColor="text1"/>
                <w:sz w:val="27"/>
                <w:szCs w:val="27"/>
              </w:rPr>
              <w:t>該校於103年9月1日至10月31日委託</w:t>
            </w:r>
            <w:r w:rsidR="00FB4437" w:rsidRPr="00AD1FB3">
              <w:rPr>
                <w:rFonts w:hAnsi="標楷體" w:hint="eastAsia"/>
                <w:color w:val="000000" w:themeColor="text1"/>
                <w:sz w:val="27"/>
                <w:szCs w:val="27"/>
              </w:rPr>
              <w:t>某</w:t>
            </w:r>
            <w:r w:rsidR="008D2638" w:rsidRPr="00AD1FB3">
              <w:rPr>
                <w:rFonts w:hAnsi="標楷體" w:hint="eastAsia"/>
                <w:color w:val="000000" w:themeColor="text1"/>
                <w:sz w:val="27"/>
                <w:szCs w:val="27"/>
              </w:rPr>
              <w:t>房屋</w:t>
            </w:r>
            <w:r w:rsidR="00FB4437" w:rsidRPr="00AD1FB3">
              <w:rPr>
                <w:rFonts w:hAnsi="標楷體" w:hint="eastAsia"/>
                <w:color w:val="000000" w:themeColor="text1"/>
                <w:sz w:val="27"/>
                <w:szCs w:val="27"/>
              </w:rPr>
              <w:t>仲介公司</w:t>
            </w:r>
            <w:r w:rsidRPr="00AD1FB3">
              <w:rPr>
                <w:rFonts w:hAnsi="標楷體" w:hint="eastAsia"/>
                <w:color w:val="000000" w:themeColor="text1"/>
                <w:sz w:val="27"/>
                <w:szCs w:val="27"/>
              </w:rPr>
              <w:t>銷售</w:t>
            </w:r>
            <w:bookmarkEnd w:id="85"/>
            <w:r w:rsidR="002B4AAC" w:rsidRPr="00AD1FB3">
              <w:rPr>
                <w:rFonts w:hAnsi="標楷體" w:hint="eastAsia"/>
                <w:color w:val="000000" w:themeColor="text1"/>
                <w:sz w:val="27"/>
                <w:szCs w:val="27"/>
              </w:rPr>
              <w:t>。</w:t>
            </w:r>
            <w:bookmarkEnd w:id="86"/>
          </w:p>
        </w:tc>
      </w:tr>
      <w:tr w:rsidR="00AD1FB3" w:rsidRPr="00AD1FB3" w:rsidTr="00D30E91">
        <w:trPr>
          <w:trHeight w:val="53"/>
        </w:trPr>
        <w:tc>
          <w:tcPr>
            <w:tcW w:w="2297" w:type="dxa"/>
            <w:vAlign w:val="center"/>
          </w:tcPr>
          <w:p w:rsidR="00570755" w:rsidRPr="00AD1FB3" w:rsidRDefault="00570755" w:rsidP="007445A1">
            <w:pPr>
              <w:rPr>
                <w:rFonts w:hAnsi="標楷體"/>
                <w:color w:val="000000" w:themeColor="text1"/>
                <w:sz w:val="27"/>
                <w:szCs w:val="27"/>
              </w:rPr>
            </w:pPr>
            <w:bookmarkStart w:id="87" w:name="_Toc112932949"/>
            <w:r w:rsidRPr="00AD1FB3">
              <w:rPr>
                <w:rFonts w:hAnsi="標楷體" w:hint="eastAsia"/>
                <w:color w:val="000000" w:themeColor="text1"/>
                <w:sz w:val="27"/>
                <w:szCs w:val="27"/>
              </w:rPr>
              <w:t>103年11月1日至11月17日</w:t>
            </w:r>
            <w:bookmarkEnd w:id="87"/>
          </w:p>
        </w:tc>
        <w:tc>
          <w:tcPr>
            <w:tcW w:w="6804" w:type="dxa"/>
            <w:vAlign w:val="center"/>
          </w:tcPr>
          <w:p w:rsidR="00570755" w:rsidRPr="00AD1FB3" w:rsidRDefault="00570755" w:rsidP="007445A1">
            <w:pPr>
              <w:rPr>
                <w:rFonts w:hAnsi="標楷體"/>
                <w:color w:val="000000" w:themeColor="text1"/>
                <w:sz w:val="27"/>
                <w:szCs w:val="27"/>
              </w:rPr>
            </w:pPr>
            <w:bookmarkStart w:id="88" w:name="_Toc112932950"/>
            <w:bookmarkStart w:id="89" w:name="_Toc112942060"/>
            <w:r w:rsidRPr="00AD1FB3">
              <w:rPr>
                <w:rFonts w:hAnsi="標楷體" w:hint="eastAsia"/>
                <w:color w:val="000000" w:themeColor="text1"/>
                <w:sz w:val="27"/>
                <w:szCs w:val="27"/>
              </w:rPr>
              <w:t>該校辦理公開標售</w:t>
            </w:r>
            <w:bookmarkEnd w:id="88"/>
            <w:r w:rsidR="00036D18" w:rsidRPr="00AD1FB3">
              <w:rPr>
                <w:rFonts w:hAnsi="標楷體" w:hint="eastAsia"/>
                <w:color w:val="000000" w:themeColor="text1"/>
                <w:sz w:val="27"/>
                <w:szCs w:val="27"/>
              </w:rPr>
              <w:t>。</w:t>
            </w:r>
            <w:bookmarkEnd w:id="89"/>
          </w:p>
        </w:tc>
      </w:tr>
      <w:tr w:rsidR="00AD1FB3" w:rsidRPr="00AD1FB3" w:rsidTr="00D30E91">
        <w:tc>
          <w:tcPr>
            <w:tcW w:w="2297" w:type="dxa"/>
            <w:vAlign w:val="center"/>
          </w:tcPr>
          <w:p w:rsidR="00570755" w:rsidRPr="00AD1FB3" w:rsidRDefault="00570755" w:rsidP="007445A1">
            <w:pPr>
              <w:rPr>
                <w:color w:val="000000" w:themeColor="text1"/>
                <w:sz w:val="27"/>
                <w:szCs w:val="27"/>
              </w:rPr>
            </w:pPr>
            <w:bookmarkStart w:id="90" w:name="_Toc112932951"/>
            <w:r w:rsidRPr="00AD1FB3">
              <w:rPr>
                <w:rFonts w:hAnsi="標楷體" w:hint="eastAsia"/>
                <w:color w:val="000000" w:themeColor="text1"/>
                <w:sz w:val="27"/>
                <w:szCs w:val="27"/>
              </w:rPr>
              <w:t>103年12月23日</w:t>
            </w:r>
            <w:bookmarkEnd w:id="90"/>
          </w:p>
        </w:tc>
        <w:tc>
          <w:tcPr>
            <w:tcW w:w="6804" w:type="dxa"/>
            <w:vAlign w:val="center"/>
          </w:tcPr>
          <w:p w:rsidR="00570755" w:rsidRPr="00AD1FB3" w:rsidRDefault="00570755" w:rsidP="007445A1">
            <w:pPr>
              <w:rPr>
                <w:color w:val="000000" w:themeColor="text1"/>
                <w:sz w:val="27"/>
                <w:szCs w:val="27"/>
              </w:rPr>
            </w:pPr>
            <w:bookmarkStart w:id="91" w:name="_Toc112932952"/>
            <w:bookmarkStart w:id="92" w:name="_Toc112942061"/>
            <w:r w:rsidRPr="00AD1FB3">
              <w:rPr>
                <w:rFonts w:hAnsi="標楷體" w:hint="eastAsia"/>
                <w:color w:val="000000" w:themeColor="text1"/>
                <w:sz w:val="27"/>
                <w:szCs w:val="27"/>
              </w:rPr>
              <w:t>該校函復教育部</w:t>
            </w:r>
            <w:r w:rsidR="003B1431" w:rsidRPr="00AD1FB3">
              <w:rPr>
                <w:rFonts w:hAnsi="標楷體" w:hint="eastAsia"/>
                <w:color w:val="000000" w:themeColor="text1"/>
                <w:sz w:val="27"/>
                <w:szCs w:val="27"/>
              </w:rPr>
              <w:t>略以</w:t>
            </w:r>
            <w:r w:rsidR="004C02A1" w:rsidRPr="00AD1FB3">
              <w:rPr>
                <w:rFonts w:hAnsi="標楷體" w:hint="eastAsia"/>
                <w:color w:val="000000" w:themeColor="text1"/>
                <w:sz w:val="27"/>
                <w:szCs w:val="27"/>
              </w:rPr>
              <w:t>，</w:t>
            </w:r>
            <w:r w:rsidRPr="00AD1FB3">
              <w:rPr>
                <w:rFonts w:hAnsi="標楷體" w:hint="eastAsia"/>
                <w:color w:val="000000" w:themeColor="text1"/>
                <w:sz w:val="27"/>
                <w:szCs w:val="27"/>
              </w:rPr>
              <w:t>該優先承購權為土地法授予之權利，該校依法須尊重地主之權利。</w:t>
            </w:r>
            <w:bookmarkEnd w:id="91"/>
            <w:bookmarkEnd w:id="92"/>
          </w:p>
        </w:tc>
      </w:tr>
      <w:tr w:rsidR="00AD1FB3" w:rsidRPr="00AD1FB3" w:rsidTr="00D30E91">
        <w:tc>
          <w:tcPr>
            <w:tcW w:w="2297" w:type="dxa"/>
            <w:vAlign w:val="center"/>
          </w:tcPr>
          <w:p w:rsidR="00570755" w:rsidRPr="00AD1FB3" w:rsidRDefault="00570755" w:rsidP="007445A1">
            <w:pPr>
              <w:rPr>
                <w:rFonts w:hAnsi="標楷體"/>
                <w:color w:val="000000" w:themeColor="text1"/>
                <w:sz w:val="27"/>
                <w:szCs w:val="27"/>
              </w:rPr>
            </w:pPr>
            <w:bookmarkStart w:id="93" w:name="_Toc112932953"/>
            <w:r w:rsidRPr="00AD1FB3">
              <w:rPr>
                <w:color w:val="000000" w:themeColor="text1"/>
                <w:sz w:val="27"/>
                <w:szCs w:val="27"/>
              </w:rPr>
              <w:t>104</w:t>
            </w:r>
            <w:r w:rsidRPr="00AD1FB3">
              <w:rPr>
                <w:rFonts w:hint="eastAsia"/>
                <w:color w:val="000000" w:themeColor="text1"/>
                <w:sz w:val="27"/>
                <w:szCs w:val="27"/>
              </w:rPr>
              <w:t>年3月24日</w:t>
            </w:r>
            <w:bookmarkEnd w:id="93"/>
          </w:p>
        </w:tc>
        <w:tc>
          <w:tcPr>
            <w:tcW w:w="6804" w:type="dxa"/>
            <w:vAlign w:val="center"/>
          </w:tcPr>
          <w:p w:rsidR="00570755" w:rsidRPr="00AD1FB3" w:rsidRDefault="00121FFD" w:rsidP="007445A1">
            <w:pPr>
              <w:rPr>
                <w:rFonts w:hAnsi="標楷體"/>
                <w:color w:val="000000" w:themeColor="text1"/>
                <w:sz w:val="27"/>
                <w:szCs w:val="27"/>
              </w:rPr>
            </w:pPr>
            <w:bookmarkStart w:id="94" w:name="_Toc112932954"/>
            <w:bookmarkStart w:id="95" w:name="_Toc112942062"/>
            <w:r w:rsidRPr="00AD1FB3">
              <w:rPr>
                <w:rFonts w:hAnsi="標楷體" w:hint="eastAsia"/>
                <w:color w:val="000000" w:themeColor="text1"/>
                <w:sz w:val="27"/>
                <w:szCs w:val="27"/>
              </w:rPr>
              <w:t>該校</w:t>
            </w:r>
            <w:r w:rsidR="00570755" w:rsidRPr="00AD1FB3">
              <w:rPr>
                <w:rFonts w:hAnsi="標楷體" w:hint="eastAsia"/>
                <w:color w:val="000000" w:themeColor="text1"/>
                <w:sz w:val="27"/>
                <w:szCs w:val="27"/>
              </w:rPr>
              <w:t>多次協商並拜託董事會成員及相關友人以1億4,500萬元(高於教育部核定處分價金)共同合購方式購買，</w:t>
            </w:r>
            <w:r w:rsidR="00570755" w:rsidRPr="00AD1FB3">
              <w:rPr>
                <w:rFonts w:hAnsi="標楷體" w:hint="eastAsia"/>
                <w:b/>
                <w:color w:val="000000" w:themeColor="text1"/>
                <w:sz w:val="27"/>
                <w:szCs w:val="27"/>
              </w:rPr>
              <w:t>對象包含</w:t>
            </w:r>
            <w:r w:rsidR="00C0409C" w:rsidRPr="00AD1FB3">
              <w:rPr>
                <w:rFonts w:hAnsi="標楷體" w:hint="eastAsia"/>
                <w:b/>
                <w:color w:val="000000" w:themeColor="text1"/>
                <w:sz w:val="27"/>
                <w:szCs w:val="27"/>
              </w:rPr>
              <w:t>○○投資</w:t>
            </w:r>
            <w:r w:rsidR="00570755" w:rsidRPr="00AD1FB3">
              <w:rPr>
                <w:rFonts w:hAnsi="標楷體" w:hint="eastAsia"/>
                <w:b/>
                <w:color w:val="000000" w:themeColor="text1"/>
                <w:sz w:val="27"/>
                <w:szCs w:val="27"/>
              </w:rPr>
              <w:t>公司、</w:t>
            </w:r>
            <w:r w:rsidR="00752957" w:rsidRPr="00AD1FB3">
              <w:rPr>
                <w:rFonts w:hAnsi="標楷體" w:hint="eastAsia"/>
                <w:b/>
                <w:color w:val="000000" w:themeColor="text1"/>
                <w:sz w:val="27"/>
                <w:szCs w:val="27"/>
              </w:rPr>
              <w:t>○○○公司</w:t>
            </w:r>
            <w:r w:rsidR="00570755" w:rsidRPr="00AD1FB3">
              <w:rPr>
                <w:rFonts w:hAnsi="標楷體" w:hint="eastAsia"/>
                <w:b/>
                <w:color w:val="000000" w:themeColor="text1"/>
                <w:sz w:val="27"/>
                <w:szCs w:val="27"/>
              </w:rPr>
              <w:t>、</w:t>
            </w:r>
            <w:r w:rsidR="000957EA" w:rsidRPr="00AD1FB3">
              <w:rPr>
                <w:rFonts w:hAnsi="標楷體" w:hint="eastAsia"/>
                <w:b/>
                <w:color w:val="000000" w:themeColor="text1"/>
                <w:sz w:val="27"/>
                <w:szCs w:val="27"/>
              </w:rPr>
              <w:t>○○建設</w:t>
            </w:r>
            <w:r w:rsidR="00570755" w:rsidRPr="00AD1FB3">
              <w:rPr>
                <w:rFonts w:hAnsi="標楷體" w:hint="eastAsia"/>
                <w:b/>
                <w:color w:val="000000" w:themeColor="text1"/>
                <w:sz w:val="27"/>
                <w:szCs w:val="27"/>
              </w:rPr>
              <w:t>公司、</w:t>
            </w:r>
            <w:r w:rsidR="003A3DE8" w:rsidRPr="00AD1FB3">
              <w:rPr>
                <w:rFonts w:hAnsi="標楷體" w:hint="eastAsia"/>
                <w:b/>
                <w:color w:val="000000" w:themeColor="text1"/>
                <w:sz w:val="27"/>
                <w:szCs w:val="27"/>
              </w:rPr>
              <w:t>王○○</w:t>
            </w:r>
            <w:r w:rsidR="00570755" w:rsidRPr="00AD1FB3">
              <w:rPr>
                <w:rFonts w:hAnsi="標楷體" w:hint="eastAsia"/>
                <w:b/>
                <w:color w:val="000000" w:themeColor="text1"/>
                <w:sz w:val="27"/>
                <w:szCs w:val="27"/>
              </w:rPr>
              <w:t>女士、</w:t>
            </w:r>
            <w:r w:rsidR="003A3DE8" w:rsidRPr="00AD1FB3">
              <w:rPr>
                <w:rFonts w:hAnsi="標楷體" w:hint="eastAsia"/>
                <w:b/>
                <w:color w:val="000000" w:themeColor="text1"/>
                <w:sz w:val="27"/>
                <w:szCs w:val="27"/>
              </w:rPr>
              <w:t>王林○○</w:t>
            </w:r>
            <w:r w:rsidR="00570755" w:rsidRPr="00AD1FB3">
              <w:rPr>
                <w:rFonts w:hAnsi="標楷體" w:hint="eastAsia"/>
                <w:b/>
                <w:color w:val="000000" w:themeColor="text1"/>
                <w:sz w:val="27"/>
                <w:szCs w:val="27"/>
              </w:rPr>
              <w:t>女士、</w:t>
            </w:r>
            <w:r w:rsidR="00347DB3" w:rsidRPr="00AD1FB3">
              <w:rPr>
                <w:rFonts w:hAnsi="標楷體" w:hint="eastAsia"/>
                <w:b/>
                <w:color w:val="000000" w:themeColor="text1"/>
                <w:sz w:val="27"/>
                <w:szCs w:val="27"/>
              </w:rPr>
              <w:t>天○投資</w:t>
            </w:r>
            <w:r w:rsidR="00570755" w:rsidRPr="00AD1FB3">
              <w:rPr>
                <w:rFonts w:hAnsi="標楷體" w:hint="eastAsia"/>
                <w:b/>
                <w:color w:val="000000" w:themeColor="text1"/>
                <w:sz w:val="27"/>
                <w:szCs w:val="27"/>
              </w:rPr>
              <w:t>公司</w:t>
            </w:r>
            <w:r w:rsidR="00570755" w:rsidRPr="00AD1FB3">
              <w:rPr>
                <w:rFonts w:hint="eastAsia"/>
                <w:b/>
                <w:color w:val="000000" w:themeColor="text1"/>
                <w:sz w:val="27"/>
                <w:szCs w:val="27"/>
              </w:rPr>
              <w:t>，簽訂買賣契約書。</w:t>
            </w:r>
            <w:bookmarkEnd w:id="94"/>
            <w:bookmarkEnd w:id="95"/>
          </w:p>
        </w:tc>
      </w:tr>
      <w:tr w:rsidR="00AD1FB3" w:rsidRPr="00AD1FB3" w:rsidTr="00D30E91">
        <w:tc>
          <w:tcPr>
            <w:tcW w:w="2297" w:type="dxa"/>
            <w:vAlign w:val="center"/>
          </w:tcPr>
          <w:p w:rsidR="00570755" w:rsidRPr="00AD1FB3" w:rsidRDefault="00570755" w:rsidP="007445A1">
            <w:pPr>
              <w:rPr>
                <w:rFonts w:hAnsi="標楷體"/>
                <w:color w:val="000000" w:themeColor="text1"/>
                <w:sz w:val="27"/>
                <w:szCs w:val="27"/>
              </w:rPr>
            </w:pPr>
            <w:bookmarkStart w:id="96" w:name="_Toc112932955"/>
            <w:r w:rsidRPr="00AD1FB3">
              <w:rPr>
                <w:rFonts w:hAnsi="標楷體" w:hint="eastAsia"/>
                <w:color w:val="000000" w:themeColor="text1"/>
                <w:sz w:val="27"/>
                <w:szCs w:val="27"/>
              </w:rPr>
              <w:t>104年4月15日</w:t>
            </w:r>
            <w:bookmarkEnd w:id="96"/>
          </w:p>
        </w:tc>
        <w:tc>
          <w:tcPr>
            <w:tcW w:w="6804" w:type="dxa"/>
            <w:vAlign w:val="center"/>
          </w:tcPr>
          <w:p w:rsidR="00F82234" w:rsidRPr="00AD1FB3" w:rsidRDefault="00570755" w:rsidP="007445A1">
            <w:pPr>
              <w:rPr>
                <w:color w:val="000000" w:themeColor="text1"/>
                <w:sz w:val="27"/>
                <w:szCs w:val="27"/>
              </w:rPr>
            </w:pPr>
            <w:bookmarkStart w:id="97" w:name="_Toc112932956"/>
            <w:bookmarkStart w:id="98" w:name="_Toc112942063"/>
            <w:r w:rsidRPr="00AD1FB3">
              <w:rPr>
                <w:rFonts w:hint="eastAsia"/>
                <w:color w:val="000000" w:themeColor="text1"/>
                <w:sz w:val="27"/>
                <w:szCs w:val="27"/>
              </w:rPr>
              <w:t>該校於本日付清價款。</w:t>
            </w:r>
            <w:bookmarkStart w:id="99" w:name="_Toc112932957"/>
            <w:bookmarkStart w:id="100" w:name="_Toc112942064"/>
            <w:bookmarkEnd w:id="97"/>
            <w:bookmarkEnd w:id="98"/>
          </w:p>
          <w:p w:rsidR="00570755" w:rsidRPr="00AD1FB3" w:rsidRDefault="00570755" w:rsidP="007445A1">
            <w:pPr>
              <w:rPr>
                <w:rFonts w:hAnsi="標楷體"/>
                <w:color w:val="000000" w:themeColor="text1"/>
                <w:sz w:val="27"/>
                <w:szCs w:val="27"/>
              </w:rPr>
            </w:pPr>
            <w:r w:rsidRPr="00AD1FB3">
              <w:rPr>
                <w:rFonts w:hAnsi="標楷體" w:hint="eastAsia"/>
                <w:color w:val="000000" w:themeColor="text1"/>
                <w:sz w:val="27"/>
                <w:szCs w:val="27"/>
              </w:rPr>
              <w:t>有關該建築物出售方式，該校</w:t>
            </w:r>
            <w:r w:rsidR="00C65CEC" w:rsidRPr="00AD1FB3">
              <w:rPr>
                <w:rFonts w:hAnsi="標楷體" w:hint="eastAsia"/>
                <w:color w:val="000000" w:themeColor="text1"/>
                <w:sz w:val="27"/>
                <w:szCs w:val="27"/>
              </w:rPr>
              <w:t>董事會</w:t>
            </w:r>
            <w:r w:rsidRPr="00AD1FB3">
              <w:rPr>
                <w:rFonts w:hAnsi="標楷體" w:hint="eastAsia"/>
                <w:color w:val="000000" w:themeColor="text1"/>
                <w:sz w:val="27"/>
                <w:szCs w:val="27"/>
              </w:rPr>
              <w:t>函教育部表示，</w:t>
            </w:r>
            <w:r w:rsidRPr="00AD1FB3">
              <w:rPr>
                <w:rFonts w:hAnsi="標楷體" w:hint="eastAsia"/>
                <w:b/>
                <w:color w:val="000000" w:themeColor="text1"/>
                <w:sz w:val="27"/>
                <w:szCs w:val="27"/>
              </w:rPr>
              <w:t>該校透過委託</w:t>
            </w:r>
            <w:r w:rsidR="004B6B61" w:rsidRPr="00AD1FB3">
              <w:rPr>
                <w:rFonts w:hAnsi="標楷體" w:hint="eastAsia"/>
                <w:b/>
                <w:color w:val="000000" w:themeColor="text1"/>
                <w:sz w:val="27"/>
                <w:szCs w:val="27"/>
              </w:rPr>
              <w:t>某</w:t>
            </w:r>
            <w:r w:rsidR="00E40A1F" w:rsidRPr="00AD1FB3">
              <w:rPr>
                <w:rFonts w:hAnsi="標楷體" w:hint="eastAsia"/>
                <w:b/>
                <w:color w:val="000000" w:themeColor="text1"/>
                <w:sz w:val="27"/>
                <w:szCs w:val="27"/>
              </w:rPr>
              <w:t>房屋</w:t>
            </w:r>
            <w:r w:rsidR="004B6B61" w:rsidRPr="00AD1FB3">
              <w:rPr>
                <w:rFonts w:hAnsi="標楷體" w:hint="eastAsia"/>
                <w:b/>
                <w:color w:val="000000" w:themeColor="text1"/>
                <w:sz w:val="27"/>
                <w:szCs w:val="27"/>
              </w:rPr>
              <w:t>仲介</w:t>
            </w:r>
            <w:r w:rsidRPr="00AD1FB3">
              <w:rPr>
                <w:rFonts w:hAnsi="標楷體" w:hint="eastAsia"/>
                <w:b/>
                <w:color w:val="000000" w:themeColor="text1"/>
                <w:sz w:val="27"/>
                <w:szCs w:val="27"/>
              </w:rPr>
              <w:t>公司代為銷售，並公開比照國有土地標售方式辦理公開標售，惟未能出售。</w:t>
            </w:r>
            <w:r w:rsidRPr="00AD1FB3">
              <w:rPr>
                <w:rFonts w:hAnsi="標楷體" w:hint="eastAsia"/>
                <w:color w:val="000000" w:themeColor="text1"/>
                <w:sz w:val="27"/>
                <w:szCs w:val="27"/>
              </w:rPr>
              <w:t>為解決學校財務困境，該校促成有意願購買者集資以1億4</w:t>
            </w:r>
            <w:r w:rsidRPr="00AD1FB3">
              <w:rPr>
                <w:rFonts w:hAnsi="標楷體"/>
                <w:color w:val="000000" w:themeColor="text1"/>
                <w:sz w:val="27"/>
                <w:szCs w:val="27"/>
              </w:rPr>
              <w:t>,</w:t>
            </w:r>
            <w:r w:rsidRPr="00AD1FB3">
              <w:rPr>
                <w:rFonts w:hAnsi="標楷體" w:hint="eastAsia"/>
                <w:color w:val="000000" w:themeColor="text1"/>
                <w:sz w:val="27"/>
                <w:szCs w:val="27"/>
              </w:rPr>
              <w:t>500萬元(高於該部核定處分價金)共同合購方式購買。</w:t>
            </w:r>
            <w:bookmarkEnd w:id="99"/>
            <w:bookmarkEnd w:id="100"/>
          </w:p>
        </w:tc>
      </w:tr>
      <w:tr w:rsidR="00AD1FB3" w:rsidRPr="00AD1FB3" w:rsidTr="009E7FD3">
        <w:trPr>
          <w:trHeight w:val="535"/>
        </w:trPr>
        <w:tc>
          <w:tcPr>
            <w:tcW w:w="2297" w:type="dxa"/>
            <w:vAlign w:val="center"/>
          </w:tcPr>
          <w:p w:rsidR="00570755" w:rsidRPr="00AD1FB3" w:rsidRDefault="00570755" w:rsidP="007445A1">
            <w:pPr>
              <w:rPr>
                <w:rFonts w:hAnsi="標楷體"/>
                <w:color w:val="000000" w:themeColor="text1"/>
                <w:sz w:val="27"/>
                <w:szCs w:val="27"/>
              </w:rPr>
            </w:pPr>
            <w:bookmarkStart w:id="101" w:name="_Toc112932958"/>
            <w:r w:rsidRPr="00AD1FB3">
              <w:rPr>
                <w:rFonts w:hAnsi="標楷體" w:hint="eastAsia"/>
                <w:color w:val="000000" w:themeColor="text1"/>
                <w:sz w:val="27"/>
                <w:szCs w:val="27"/>
              </w:rPr>
              <w:t>104年5月4日</w:t>
            </w:r>
            <w:bookmarkEnd w:id="101"/>
          </w:p>
        </w:tc>
        <w:tc>
          <w:tcPr>
            <w:tcW w:w="6804" w:type="dxa"/>
            <w:vAlign w:val="center"/>
          </w:tcPr>
          <w:p w:rsidR="00570755" w:rsidRPr="00AD1FB3" w:rsidRDefault="00570755" w:rsidP="007445A1">
            <w:pPr>
              <w:rPr>
                <w:rFonts w:hAnsi="標楷體"/>
                <w:color w:val="000000" w:themeColor="text1"/>
                <w:sz w:val="27"/>
                <w:szCs w:val="27"/>
              </w:rPr>
            </w:pPr>
            <w:bookmarkStart w:id="102" w:name="_Toc112932959"/>
            <w:bookmarkStart w:id="103" w:name="_Toc112942065"/>
            <w:r w:rsidRPr="00AD1FB3">
              <w:rPr>
                <w:rFonts w:hAnsi="標楷體" w:hint="eastAsia"/>
                <w:color w:val="000000" w:themeColor="text1"/>
                <w:sz w:val="27"/>
                <w:szCs w:val="27"/>
              </w:rPr>
              <w:t>教育部重申103年8月7日函文旨意，原則尊重該會處分，惟處分價款不得低於1億4</w:t>
            </w:r>
            <w:r w:rsidRPr="00AD1FB3">
              <w:rPr>
                <w:rFonts w:hAnsi="標楷體"/>
                <w:color w:val="000000" w:themeColor="text1"/>
                <w:sz w:val="27"/>
                <w:szCs w:val="27"/>
              </w:rPr>
              <w:t>,</w:t>
            </w:r>
            <w:r w:rsidRPr="00AD1FB3">
              <w:rPr>
                <w:rFonts w:hAnsi="標楷體" w:hint="eastAsia"/>
                <w:color w:val="000000" w:themeColor="text1"/>
                <w:sz w:val="27"/>
                <w:szCs w:val="27"/>
              </w:rPr>
              <w:t>458萬7,631元，並</w:t>
            </w:r>
            <w:r w:rsidRPr="00AD1FB3">
              <w:rPr>
                <w:rFonts w:hAnsi="標楷體" w:hint="eastAsia"/>
                <w:b/>
                <w:color w:val="000000" w:themeColor="text1"/>
                <w:sz w:val="27"/>
                <w:szCs w:val="27"/>
              </w:rPr>
              <w:t>建議處分款項用途、以師生利益與學校整體改善動支為優先考量，並不得用於攤還董事以借款方式提供學校運用之債務。</w:t>
            </w:r>
            <w:bookmarkEnd w:id="102"/>
            <w:bookmarkEnd w:id="103"/>
          </w:p>
        </w:tc>
      </w:tr>
      <w:tr w:rsidR="00AD1FB3" w:rsidRPr="00AD1FB3" w:rsidTr="00D30E91">
        <w:trPr>
          <w:trHeight w:val="2300"/>
        </w:trPr>
        <w:tc>
          <w:tcPr>
            <w:tcW w:w="2297" w:type="dxa"/>
            <w:vAlign w:val="center"/>
          </w:tcPr>
          <w:p w:rsidR="005C12E0" w:rsidRPr="00AD1FB3" w:rsidRDefault="005C12E0" w:rsidP="007445A1">
            <w:pPr>
              <w:rPr>
                <w:rFonts w:hAnsi="標楷體"/>
                <w:color w:val="000000" w:themeColor="text1"/>
                <w:sz w:val="27"/>
                <w:szCs w:val="27"/>
              </w:rPr>
            </w:pPr>
            <w:r w:rsidRPr="00AD1FB3">
              <w:rPr>
                <w:rFonts w:hAnsi="標楷體" w:hint="eastAsia"/>
                <w:color w:val="000000" w:themeColor="text1"/>
                <w:sz w:val="27"/>
                <w:szCs w:val="27"/>
              </w:rPr>
              <w:lastRenderedPageBreak/>
              <w:t>1</w:t>
            </w:r>
            <w:r w:rsidRPr="00AD1FB3">
              <w:rPr>
                <w:rFonts w:hAnsi="標楷體"/>
                <w:color w:val="000000" w:themeColor="text1"/>
                <w:sz w:val="27"/>
                <w:szCs w:val="27"/>
              </w:rPr>
              <w:t>04</w:t>
            </w:r>
            <w:r w:rsidRPr="00AD1FB3">
              <w:rPr>
                <w:rFonts w:hAnsi="標楷體" w:hint="eastAsia"/>
                <w:color w:val="000000" w:themeColor="text1"/>
                <w:sz w:val="27"/>
                <w:szCs w:val="27"/>
              </w:rPr>
              <w:t>年5月15日</w:t>
            </w:r>
          </w:p>
        </w:tc>
        <w:tc>
          <w:tcPr>
            <w:tcW w:w="6804" w:type="dxa"/>
            <w:vAlign w:val="center"/>
          </w:tcPr>
          <w:p w:rsidR="005C12E0" w:rsidRPr="00AD1FB3" w:rsidRDefault="005C12E0" w:rsidP="007445A1">
            <w:pPr>
              <w:rPr>
                <w:rFonts w:hAnsi="標楷體"/>
                <w:color w:val="000000" w:themeColor="text1"/>
                <w:sz w:val="27"/>
                <w:szCs w:val="27"/>
              </w:rPr>
            </w:pPr>
            <w:r w:rsidRPr="00AD1FB3">
              <w:rPr>
                <w:rFonts w:hAnsi="標楷體" w:hint="eastAsia"/>
                <w:color w:val="000000" w:themeColor="text1"/>
                <w:sz w:val="27"/>
                <w:szCs w:val="27"/>
              </w:rPr>
              <w:t>該校函教育部表示，於103年9月1日至10月31日委託</w:t>
            </w:r>
            <w:r w:rsidR="005312E3" w:rsidRPr="00AD1FB3">
              <w:rPr>
                <w:rFonts w:hAnsi="標楷體" w:hint="eastAsia"/>
                <w:color w:val="000000" w:themeColor="text1"/>
                <w:sz w:val="27"/>
                <w:szCs w:val="27"/>
              </w:rPr>
              <w:t>某房屋仲介公司</w:t>
            </w:r>
            <w:r w:rsidRPr="00AD1FB3">
              <w:rPr>
                <w:rFonts w:hAnsi="標楷體" w:hint="eastAsia"/>
                <w:color w:val="000000" w:themeColor="text1"/>
                <w:sz w:val="27"/>
                <w:szCs w:val="27"/>
              </w:rPr>
              <w:t>銷售，並於103年11月1日至11月17日辦理公開標售，惟皆未能出售，爰此，該校多次協商並拜託董事會成員及相關友人以1億4,500萬元(高於教育部核定處分價金)共同合購方式購買，對象包含</w:t>
            </w:r>
            <w:r w:rsidR="00E34360" w:rsidRPr="00AD1FB3">
              <w:rPr>
                <w:rFonts w:hAnsi="標楷體" w:hint="eastAsia"/>
                <w:color w:val="000000" w:themeColor="text1"/>
                <w:sz w:val="27"/>
                <w:szCs w:val="27"/>
              </w:rPr>
              <w:t>○○投資</w:t>
            </w:r>
            <w:r w:rsidRPr="00AD1FB3">
              <w:rPr>
                <w:rFonts w:hAnsi="標楷體" w:hint="eastAsia"/>
                <w:color w:val="000000" w:themeColor="text1"/>
                <w:sz w:val="27"/>
                <w:szCs w:val="27"/>
              </w:rPr>
              <w:t>公司、</w:t>
            </w:r>
            <w:r w:rsidR="00752957" w:rsidRPr="00AD1FB3">
              <w:rPr>
                <w:rFonts w:hAnsi="標楷體" w:hint="eastAsia"/>
                <w:color w:val="000000" w:themeColor="text1"/>
                <w:sz w:val="27"/>
                <w:szCs w:val="27"/>
              </w:rPr>
              <w:t>○○○公司</w:t>
            </w:r>
            <w:r w:rsidRPr="00AD1FB3">
              <w:rPr>
                <w:rFonts w:hAnsi="標楷體" w:hint="eastAsia"/>
                <w:color w:val="000000" w:themeColor="text1"/>
                <w:sz w:val="27"/>
                <w:szCs w:val="27"/>
              </w:rPr>
              <w:t>、</w:t>
            </w:r>
            <w:r w:rsidR="000957EA" w:rsidRPr="00AD1FB3">
              <w:rPr>
                <w:rFonts w:hAnsi="標楷體" w:hint="eastAsia"/>
                <w:color w:val="000000" w:themeColor="text1"/>
                <w:sz w:val="27"/>
                <w:szCs w:val="27"/>
              </w:rPr>
              <w:t>○○建設</w:t>
            </w:r>
            <w:r w:rsidRPr="00AD1FB3">
              <w:rPr>
                <w:rFonts w:hAnsi="標楷體" w:hint="eastAsia"/>
                <w:color w:val="000000" w:themeColor="text1"/>
                <w:sz w:val="27"/>
                <w:szCs w:val="27"/>
              </w:rPr>
              <w:t>、</w:t>
            </w:r>
            <w:r w:rsidR="003A3DE8" w:rsidRPr="00AD1FB3">
              <w:rPr>
                <w:rFonts w:hAnsi="標楷體" w:hint="eastAsia"/>
                <w:color w:val="000000" w:themeColor="text1"/>
                <w:sz w:val="27"/>
                <w:szCs w:val="27"/>
              </w:rPr>
              <w:t>王○○</w:t>
            </w:r>
            <w:r w:rsidRPr="00AD1FB3">
              <w:rPr>
                <w:rFonts w:hAnsi="標楷體" w:hint="eastAsia"/>
                <w:color w:val="000000" w:themeColor="text1"/>
                <w:sz w:val="27"/>
                <w:szCs w:val="27"/>
              </w:rPr>
              <w:t>女士、</w:t>
            </w:r>
            <w:r w:rsidR="003A3DE8" w:rsidRPr="00AD1FB3">
              <w:rPr>
                <w:rFonts w:hAnsi="標楷體" w:hint="eastAsia"/>
                <w:color w:val="000000" w:themeColor="text1"/>
                <w:sz w:val="27"/>
                <w:szCs w:val="27"/>
              </w:rPr>
              <w:t>王林○○</w:t>
            </w:r>
            <w:r w:rsidRPr="00AD1FB3">
              <w:rPr>
                <w:rFonts w:hAnsi="標楷體" w:hint="eastAsia"/>
                <w:color w:val="000000" w:themeColor="text1"/>
                <w:sz w:val="27"/>
                <w:szCs w:val="27"/>
              </w:rPr>
              <w:t>女士、</w:t>
            </w:r>
            <w:r w:rsidR="00347DB3" w:rsidRPr="00AD1FB3">
              <w:rPr>
                <w:rFonts w:hAnsi="標楷體" w:hint="eastAsia"/>
                <w:color w:val="000000" w:themeColor="text1"/>
                <w:sz w:val="27"/>
                <w:szCs w:val="27"/>
              </w:rPr>
              <w:t>天○投資</w:t>
            </w:r>
            <w:r w:rsidRPr="00AD1FB3">
              <w:rPr>
                <w:rFonts w:hAnsi="標楷體" w:hint="eastAsia"/>
                <w:color w:val="000000" w:themeColor="text1"/>
                <w:sz w:val="27"/>
                <w:szCs w:val="27"/>
              </w:rPr>
              <w:t>公司。</w:t>
            </w:r>
          </w:p>
          <w:p w:rsidR="009E7FD3" w:rsidRPr="00AD1FB3" w:rsidRDefault="009E7FD3" w:rsidP="007445A1">
            <w:pPr>
              <w:rPr>
                <w:rFonts w:hAnsi="標楷體"/>
                <w:color w:val="000000" w:themeColor="text1"/>
                <w:sz w:val="27"/>
                <w:szCs w:val="27"/>
              </w:rPr>
            </w:pPr>
            <w:r w:rsidRPr="00AD1FB3">
              <w:rPr>
                <w:rFonts w:hAnsi="標楷體" w:hint="eastAsia"/>
                <w:color w:val="000000" w:themeColor="text1"/>
                <w:sz w:val="27"/>
                <w:szCs w:val="27"/>
              </w:rPr>
              <w:t>另表示該董事會於該建物尚未出售前，董事已籌借該校約1億2</w:t>
            </w:r>
            <w:r w:rsidRPr="00AD1FB3">
              <w:rPr>
                <w:rFonts w:hAnsi="標楷體"/>
                <w:color w:val="000000" w:themeColor="text1"/>
                <w:sz w:val="27"/>
                <w:szCs w:val="27"/>
              </w:rPr>
              <w:t>,</w:t>
            </w:r>
            <w:r w:rsidRPr="00AD1FB3">
              <w:rPr>
                <w:rFonts w:hAnsi="標楷體" w:hint="eastAsia"/>
                <w:color w:val="000000" w:themeColor="text1"/>
                <w:sz w:val="27"/>
                <w:szCs w:val="27"/>
              </w:rPr>
              <w:t>000萬元，用途為先代墊支付教職員工薪資等迫切資金需求，故認為償還董事墊款部分，係於該建物尚無法出售前，支付教職員人事費及學生相關費用等預為籌措之代墊款。</w:t>
            </w:r>
          </w:p>
        </w:tc>
      </w:tr>
    </w:tbl>
    <w:p w:rsidR="00570755" w:rsidRPr="00AD1FB3" w:rsidRDefault="008F7365" w:rsidP="00BD5880">
      <w:pPr>
        <w:rPr>
          <w:color w:val="000000" w:themeColor="text1"/>
          <w:sz w:val="26"/>
          <w:szCs w:val="26"/>
        </w:rPr>
      </w:pPr>
      <w:bookmarkStart w:id="104" w:name="_Toc112932960"/>
      <w:r w:rsidRPr="00AD1FB3">
        <w:rPr>
          <w:rFonts w:hint="eastAsia"/>
          <w:color w:val="000000" w:themeColor="text1"/>
        </w:rPr>
        <w:t xml:space="preserve"> </w:t>
      </w:r>
      <w:bookmarkStart w:id="105" w:name="_Toc112942066"/>
      <w:r w:rsidR="00570755" w:rsidRPr="00AD1FB3">
        <w:rPr>
          <w:rFonts w:hint="eastAsia"/>
          <w:color w:val="000000" w:themeColor="text1"/>
          <w:sz w:val="26"/>
          <w:szCs w:val="26"/>
        </w:rPr>
        <w:t>資料來源:本院依據教育部提供資料彙整。</w:t>
      </w:r>
      <w:bookmarkEnd w:id="104"/>
      <w:bookmarkEnd w:id="105"/>
    </w:p>
    <w:p w:rsidR="00570755" w:rsidRPr="00AD1FB3" w:rsidRDefault="00570755" w:rsidP="00570755">
      <w:pPr>
        <w:pStyle w:val="3"/>
        <w:spacing w:before="240"/>
        <w:rPr>
          <w:color w:val="000000" w:themeColor="text1"/>
        </w:rPr>
      </w:pPr>
      <w:bookmarkStart w:id="106" w:name="_Toc112932961"/>
      <w:bookmarkStart w:id="107" w:name="_Toc112942067"/>
      <w:r w:rsidRPr="00AD1FB3">
        <w:rPr>
          <w:rFonts w:hint="eastAsia"/>
          <w:color w:val="000000" w:themeColor="text1"/>
        </w:rPr>
        <w:t>又校產具公共性，</w:t>
      </w:r>
      <w:r w:rsidR="003F0DAC" w:rsidRPr="00AD1FB3">
        <w:rPr>
          <w:rFonts w:hint="eastAsia"/>
          <w:color w:val="000000" w:themeColor="text1"/>
        </w:rPr>
        <w:t>該校</w:t>
      </w:r>
      <w:r w:rsidRPr="00AD1FB3">
        <w:rPr>
          <w:rFonts w:hint="eastAsia"/>
          <w:color w:val="000000" w:themeColor="text1"/>
        </w:rPr>
        <w:t>以優先承購權為土地法第104條授予之權利，基地所有權人有依同樣條件優先購買之權為由，尋找購置對象以合資方式購買，共同合購者又多為土地所有權人及該校關係人等，包含：</w:t>
      </w:r>
      <w:r w:rsidR="00C0409C" w:rsidRPr="00AD1FB3">
        <w:rPr>
          <w:rFonts w:hint="eastAsia"/>
          <w:color w:val="000000" w:themeColor="text1"/>
        </w:rPr>
        <w:t>○○投資</w:t>
      </w:r>
      <w:r w:rsidRPr="00AD1FB3">
        <w:rPr>
          <w:rFonts w:hint="eastAsia"/>
          <w:color w:val="000000" w:themeColor="text1"/>
        </w:rPr>
        <w:t>公司、</w:t>
      </w:r>
      <w:r w:rsidR="00752957" w:rsidRPr="00AD1FB3">
        <w:rPr>
          <w:rFonts w:hint="eastAsia"/>
          <w:color w:val="000000" w:themeColor="text1"/>
        </w:rPr>
        <w:t>○○○公司</w:t>
      </w:r>
      <w:r w:rsidRPr="00AD1FB3">
        <w:rPr>
          <w:rFonts w:hint="eastAsia"/>
          <w:color w:val="000000" w:themeColor="text1"/>
        </w:rPr>
        <w:t>、</w:t>
      </w:r>
      <w:r w:rsidR="000957EA" w:rsidRPr="00AD1FB3">
        <w:rPr>
          <w:rFonts w:hint="eastAsia"/>
          <w:color w:val="000000" w:themeColor="text1"/>
        </w:rPr>
        <w:t>○○建設</w:t>
      </w:r>
      <w:r w:rsidRPr="00AD1FB3">
        <w:rPr>
          <w:rFonts w:hint="eastAsia"/>
          <w:color w:val="000000" w:themeColor="text1"/>
        </w:rPr>
        <w:t>公司、</w:t>
      </w:r>
      <w:r w:rsidR="003A3DE8" w:rsidRPr="00AD1FB3">
        <w:rPr>
          <w:rFonts w:hint="eastAsia"/>
          <w:color w:val="000000" w:themeColor="text1"/>
        </w:rPr>
        <w:t>王○○</w:t>
      </w:r>
      <w:r w:rsidRPr="00AD1FB3">
        <w:rPr>
          <w:rFonts w:hint="eastAsia"/>
          <w:color w:val="000000" w:themeColor="text1"/>
        </w:rPr>
        <w:t>女士、</w:t>
      </w:r>
      <w:r w:rsidR="003A3DE8" w:rsidRPr="00AD1FB3">
        <w:rPr>
          <w:rFonts w:hint="eastAsia"/>
          <w:color w:val="000000" w:themeColor="text1"/>
        </w:rPr>
        <w:t>王林○○</w:t>
      </w:r>
      <w:r w:rsidRPr="00AD1FB3">
        <w:rPr>
          <w:rFonts w:hint="eastAsia"/>
          <w:color w:val="000000" w:themeColor="text1"/>
        </w:rPr>
        <w:t>女士、</w:t>
      </w:r>
      <w:r w:rsidR="00347DB3" w:rsidRPr="00AD1FB3">
        <w:rPr>
          <w:rFonts w:hint="eastAsia"/>
          <w:color w:val="000000" w:themeColor="text1"/>
        </w:rPr>
        <w:t>天○投資</w:t>
      </w:r>
      <w:r w:rsidRPr="00AD1FB3">
        <w:rPr>
          <w:rFonts w:hint="eastAsia"/>
          <w:color w:val="000000" w:themeColor="text1"/>
        </w:rPr>
        <w:t>公司。</w:t>
      </w:r>
      <w:r w:rsidR="00872996" w:rsidRPr="00AD1FB3">
        <w:rPr>
          <w:rFonts w:hint="eastAsia"/>
          <w:color w:val="000000" w:themeColor="text1"/>
        </w:rPr>
        <w:t>依據</w:t>
      </w:r>
      <w:r w:rsidR="009E48A9" w:rsidRPr="00AD1FB3">
        <w:rPr>
          <w:rFonts w:hint="eastAsia"/>
          <w:color w:val="000000" w:themeColor="text1"/>
        </w:rPr>
        <w:t>該校</w:t>
      </w:r>
      <w:r w:rsidRPr="00AD1FB3">
        <w:rPr>
          <w:rFonts w:hAnsi="標楷體" w:hint="eastAsia"/>
          <w:color w:val="000000" w:themeColor="text1"/>
          <w:kern w:val="0"/>
          <w:szCs w:val="52"/>
        </w:rPr>
        <w:t>1</w:t>
      </w:r>
      <w:r w:rsidRPr="00AD1FB3">
        <w:rPr>
          <w:rFonts w:hAnsi="標楷體"/>
          <w:color w:val="000000" w:themeColor="text1"/>
          <w:kern w:val="0"/>
          <w:szCs w:val="52"/>
        </w:rPr>
        <w:t>0</w:t>
      </w:r>
      <w:r w:rsidR="009253F4" w:rsidRPr="00AD1FB3">
        <w:rPr>
          <w:rFonts w:hAnsi="標楷體"/>
          <w:color w:val="000000" w:themeColor="text1"/>
          <w:kern w:val="0"/>
          <w:szCs w:val="52"/>
        </w:rPr>
        <w:t>3</w:t>
      </w:r>
      <w:r w:rsidRPr="00AD1FB3">
        <w:rPr>
          <w:rFonts w:hAnsi="標楷體" w:hint="eastAsia"/>
          <w:color w:val="000000" w:themeColor="text1"/>
          <w:kern w:val="0"/>
          <w:szCs w:val="52"/>
        </w:rPr>
        <w:t>學年度會計師查核報告書二十二、關係人交</w:t>
      </w:r>
      <w:r w:rsidRPr="00AD1FB3">
        <w:rPr>
          <w:rFonts w:hAnsi="標楷體" w:hint="eastAsia"/>
          <w:color w:val="000000" w:themeColor="text1"/>
          <w:kern w:val="0"/>
          <w:szCs w:val="52"/>
        </w:rPr>
        <w:lastRenderedPageBreak/>
        <w:t>易（一）關係人之名稱及關係所載，經摘錄如下表，由表內可見，</w:t>
      </w:r>
      <w:r w:rsidR="00872996" w:rsidRPr="00AD1FB3">
        <w:rPr>
          <w:rFonts w:hAnsi="標楷體" w:hint="eastAsia"/>
          <w:color w:val="000000" w:themeColor="text1"/>
          <w:kern w:val="0"/>
          <w:szCs w:val="52"/>
        </w:rPr>
        <w:t>前開合購者均屬</w:t>
      </w:r>
      <w:r w:rsidRPr="00AD1FB3">
        <w:rPr>
          <w:rFonts w:hAnsi="標楷體" w:hint="eastAsia"/>
          <w:color w:val="000000" w:themeColor="text1"/>
          <w:kern w:val="0"/>
          <w:szCs w:val="52"/>
        </w:rPr>
        <w:t>該校之關係人</w:t>
      </w:r>
      <w:r w:rsidR="00872996" w:rsidRPr="00AD1FB3">
        <w:rPr>
          <w:rFonts w:hAnsi="標楷體" w:hint="eastAsia"/>
          <w:color w:val="000000" w:themeColor="text1"/>
          <w:kern w:val="0"/>
          <w:szCs w:val="52"/>
        </w:rPr>
        <w:t>，</w:t>
      </w:r>
      <w:r w:rsidR="000957EA" w:rsidRPr="00AD1FB3">
        <w:rPr>
          <w:rFonts w:hAnsi="標楷體" w:hint="eastAsia"/>
          <w:color w:val="000000" w:themeColor="text1"/>
          <w:kern w:val="0"/>
          <w:szCs w:val="52"/>
        </w:rPr>
        <w:t>○○建設</w:t>
      </w:r>
      <w:r w:rsidR="00872996" w:rsidRPr="00AD1FB3">
        <w:rPr>
          <w:rFonts w:hAnsi="標楷體" w:hint="eastAsia"/>
          <w:color w:val="000000" w:themeColor="text1"/>
          <w:kern w:val="0"/>
          <w:szCs w:val="52"/>
        </w:rPr>
        <w:t>公司為該校關係人又同為該大樓土地所有</w:t>
      </w:r>
      <w:r w:rsidR="009D2595" w:rsidRPr="00AD1FB3">
        <w:rPr>
          <w:rFonts w:hAnsi="標楷體" w:hint="eastAsia"/>
          <w:color w:val="000000" w:themeColor="text1"/>
          <w:kern w:val="0"/>
          <w:szCs w:val="52"/>
        </w:rPr>
        <w:t>權</w:t>
      </w:r>
      <w:r w:rsidR="00872996" w:rsidRPr="00AD1FB3">
        <w:rPr>
          <w:rFonts w:hAnsi="標楷體" w:hint="eastAsia"/>
          <w:color w:val="000000" w:themeColor="text1"/>
          <w:kern w:val="0"/>
          <w:szCs w:val="52"/>
        </w:rPr>
        <w:t>人</w:t>
      </w:r>
      <w:r w:rsidRPr="00AD1FB3">
        <w:rPr>
          <w:rFonts w:hAnsi="標楷體" w:hint="eastAsia"/>
          <w:color w:val="000000" w:themeColor="text1"/>
          <w:kern w:val="0"/>
          <w:szCs w:val="52"/>
        </w:rPr>
        <w:t>。</w:t>
      </w:r>
      <w:bookmarkEnd w:id="106"/>
      <w:bookmarkEnd w:id="107"/>
    </w:p>
    <w:p w:rsidR="00570755" w:rsidRPr="00AD1FB3" w:rsidRDefault="004568F7" w:rsidP="00D512E4">
      <w:pPr>
        <w:pStyle w:val="a3"/>
        <w:ind w:left="142" w:firstLine="142"/>
        <w:jc w:val="center"/>
        <w:rPr>
          <w:color w:val="000000" w:themeColor="text1"/>
        </w:rPr>
      </w:pPr>
      <w:r w:rsidRPr="00AD1FB3">
        <w:rPr>
          <w:rFonts w:hint="eastAsia"/>
          <w:color w:val="000000" w:themeColor="text1"/>
        </w:rPr>
        <w:t>該校</w:t>
      </w:r>
      <w:r w:rsidR="00570755" w:rsidRPr="00AD1FB3">
        <w:rPr>
          <w:rFonts w:hint="eastAsia"/>
          <w:color w:val="000000" w:themeColor="text1"/>
        </w:rPr>
        <w:t>關係人表</w:t>
      </w:r>
    </w:p>
    <w:tbl>
      <w:tblPr>
        <w:tblStyle w:val="af8"/>
        <w:tblW w:w="8647" w:type="dxa"/>
        <w:tblInd w:w="279" w:type="dxa"/>
        <w:tblLook w:val="04A0" w:firstRow="1" w:lastRow="0" w:firstColumn="1" w:lastColumn="0" w:noHBand="0" w:noVBand="1"/>
      </w:tblPr>
      <w:tblGrid>
        <w:gridCol w:w="3544"/>
        <w:gridCol w:w="5103"/>
      </w:tblGrid>
      <w:tr w:rsidR="00AD1FB3" w:rsidRPr="00AD1FB3" w:rsidTr="004278A1">
        <w:trPr>
          <w:tblHeader/>
        </w:trPr>
        <w:tc>
          <w:tcPr>
            <w:tcW w:w="3544" w:type="dxa"/>
            <w:shd w:val="clear" w:color="auto" w:fill="EEECE1" w:themeFill="background2"/>
            <w:vAlign w:val="center"/>
          </w:tcPr>
          <w:p w:rsidR="00570755" w:rsidRPr="00AD1FB3" w:rsidRDefault="00570755" w:rsidP="004278A1">
            <w:pPr>
              <w:jc w:val="center"/>
              <w:rPr>
                <w:b/>
                <w:color w:val="000000" w:themeColor="text1"/>
                <w:sz w:val="28"/>
                <w:szCs w:val="28"/>
              </w:rPr>
            </w:pPr>
            <w:bookmarkStart w:id="108" w:name="_Toc112932962"/>
            <w:bookmarkStart w:id="109" w:name="_Toc112942068"/>
            <w:r w:rsidRPr="00AD1FB3">
              <w:rPr>
                <w:rFonts w:hint="eastAsia"/>
                <w:b/>
                <w:color w:val="000000" w:themeColor="text1"/>
                <w:sz w:val="28"/>
                <w:szCs w:val="28"/>
              </w:rPr>
              <w:t>關係人名稱</w:t>
            </w:r>
            <w:bookmarkEnd w:id="108"/>
            <w:bookmarkEnd w:id="109"/>
          </w:p>
        </w:tc>
        <w:tc>
          <w:tcPr>
            <w:tcW w:w="5103" w:type="dxa"/>
            <w:shd w:val="clear" w:color="auto" w:fill="EEECE1" w:themeFill="background2"/>
          </w:tcPr>
          <w:p w:rsidR="00570755" w:rsidRPr="00AD1FB3" w:rsidRDefault="00570755" w:rsidP="00C675FE">
            <w:pPr>
              <w:jc w:val="center"/>
              <w:rPr>
                <w:b/>
                <w:color w:val="000000" w:themeColor="text1"/>
                <w:sz w:val="28"/>
                <w:szCs w:val="28"/>
              </w:rPr>
            </w:pPr>
            <w:bookmarkStart w:id="110" w:name="_Toc112932963"/>
            <w:bookmarkStart w:id="111" w:name="_Toc112942069"/>
            <w:r w:rsidRPr="00AD1FB3">
              <w:rPr>
                <w:rFonts w:hint="eastAsia"/>
                <w:b/>
                <w:color w:val="000000" w:themeColor="text1"/>
                <w:sz w:val="28"/>
                <w:szCs w:val="28"/>
              </w:rPr>
              <w:t>與</w:t>
            </w:r>
            <w:r w:rsidR="00CB5268" w:rsidRPr="00AD1FB3">
              <w:rPr>
                <w:rFonts w:hint="eastAsia"/>
                <w:b/>
                <w:color w:val="000000" w:themeColor="text1"/>
                <w:sz w:val="28"/>
                <w:szCs w:val="28"/>
              </w:rPr>
              <w:t>該校</w:t>
            </w:r>
            <w:r w:rsidRPr="00AD1FB3">
              <w:rPr>
                <w:rFonts w:hint="eastAsia"/>
                <w:b/>
                <w:color w:val="000000" w:themeColor="text1"/>
                <w:sz w:val="28"/>
                <w:szCs w:val="28"/>
              </w:rPr>
              <w:t>之關係</w:t>
            </w:r>
            <w:bookmarkEnd w:id="110"/>
            <w:bookmarkEnd w:id="111"/>
          </w:p>
        </w:tc>
      </w:tr>
      <w:tr w:rsidR="00AD1FB3" w:rsidRPr="00AD1FB3" w:rsidTr="004278A1">
        <w:tc>
          <w:tcPr>
            <w:tcW w:w="3544" w:type="dxa"/>
            <w:vAlign w:val="center"/>
          </w:tcPr>
          <w:p w:rsidR="00570755" w:rsidRPr="00AD1FB3" w:rsidRDefault="00570755" w:rsidP="004278A1">
            <w:pPr>
              <w:rPr>
                <w:color w:val="000000" w:themeColor="text1"/>
                <w:sz w:val="28"/>
                <w:szCs w:val="28"/>
              </w:rPr>
            </w:pPr>
            <w:bookmarkStart w:id="112" w:name="_Toc112932964"/>
            <w:bookmarkStart w:id="113" w:name="_Toc112942070"/>
            <w:r w:rsidRPr="00AD1FB3">
              <w:rPr>
                <w:rFonts w:hint="eastAsia"/>
                <w:color w:val="000000" w:themeColor="text1"/>
                <w:sz w:val="28"/>
                <w:szCs w:val="28"/>
              </w:rPr>
              <w:t>財團法人永達技術學院社區總體營造文教基金會</w:t>
            </w:r>
            <w:bookmarkEnd w:id="112"/>
            <w:bookmarkEnd w:id="113"/>
          </w:p>
        </w:tc>
        <w:tc>
          <w:tcPr>
            <w:tcW w:w="5103" w:type="dxa"/>
          </w:tcPr>
          <w:p w:rsidR="00570755" w:rsidRPr="00AD1FB3" w:rsidRDefault="00570755" w:rsidP="00C675FE">
            <w:pPr>
              <w:rPr>
                <w:color w:val="000000" w:themeColor="text1"/>
                <w:sz w:val="28"/>
                <w:szCs w:val="28"/>
              </w:rPr>
            </w:pPr>
            <w:bookmarkStart w:id="114" w:name="_Toc112932965"/>
            <w:bookmarkStart w:id="115" w:name="_Toc112942071"/>
            <w:r w:rsidRPr="00AD1FB3">
              <w:rPr>
                <w:rFonts w:hint="eastAsia"/>
                <w:color w:val="000000" w:themeColor="text1"/>
                <w:sz w:val="28"/>
                <w:szCs w:val="28"/>
              </w:rPr>
              <w:t>其部分董事為</w:t>
            </w:r>
            <w:r w:rsidR="000D22EE" w:rsidRPr="00AD1FB3">
              <w:rPr>
                <w:rFonts w:hint="eastAsia"/>
                <w:color w:val="000000" w:themeColor="text1"/>
                <w:sz w:val="28"/>
                <w:szCs w:val="28"/>
              </w:rPr>
              <w:t>該校</w:t>
            </w:r>
            <w:r w:rsidRPr="00AD1FB3">
              <w:rPr>
                <w:rFonts w:hint="eastAsia"/>
                <w:color w:val="000000" w:themeColor="text1"/>
                <w:sz w:val="28"/>
                <w:szCs w:val="28"/>
              </w:rPr>
              <w:t>董事</w:t>
            </w:r>
            <w:bookmarkEnd w:id="114"/>
            <w:bookmarkEnd w:id="115"/>
          </w:p>
        </w:tc>
      </w:tr>
      <w:tr w:rsidR="00AD1FB3" w:rsidRPr="00AD1FB3" w:rsidTr="004278A1">
        <w:tc>
          <w:tcPr>
            <w:tcW w:w="3544" w:type="dxa"/>
            <w:vAlign w:val="center"/>
          </w:tcPr>
          <w:p w:rsidR="00570755" w:rsidRPr="00AD1FB3" w:rsidRDefault="00570755" w:rsidP="004278A1">
            <w:pPr>
              <w:rPr>
                <w:color w:val="000000" w:themeColor="text1"/>
                <w:sz w:val="28"/>
                <w:szCs w:val="28"/>
              </w:rPr>
            </w:pPr>
            <w:bookmarkStart w:id="116" w:name="_Toc112932966"/>
            <w:bookmarkStart w:id="117" w:name="_Toc112942072"/>
            <w:r w:rsidRPr="00AD1FB3">
              <w:rPr>
                <w:rFonts w:hint="eastAsia"/>
                <w:color w:val="000000" w:themeColor="text1"/>
                <w:sz w:val="28"/>
                <w:szCs w:val="28"/>
              </w:rPr>
              <w:t>永達創新科技股份有限公司</w:t>
            </w:r>
            <w:bookmarkEnd w:id="116"/>
            <w:bookmarkEnd w:id="117"/>
          </w:p>
        </w:tc>
        <w:tc>
          <w:tcPr>
            <w:tcW w:w="5103" w:type="dxa"/>
          </w:tcPr>
          <w:p w:rsidR="00570755" w:rsidRPr="00AD1FB3" w:rsidRDefault="00570755" w:rsidP="00C675FE">
            <w:pPr>
              <w:rPr>
                <w:color w:val="000000" w:themeColor="text1"/>
                <w:sz w:val="28"/>
                <w:szCs w:val="28"/>
              </w:rPr>
            </w:pPr>
            <w:bookmarkStart w:id="118" w:name="_Toc112932967"/>
            <w:bookmarkStart w:id="119" w:name="_Toc112942073"/>
            <w:r w:rsidRPr="00AD1FB3">
              <w:rPr>
                <w:rFonts w:hint="eastAsia"/>
                <w:color w:val="000000" w:themeColor="text1"/>
                <w:sz w:val="28"/>
                <w:szCs w:val="28"/>
              </w:rPr>
              <w:t>其部分董事、監察人為</w:t>
            </w:r>
            <w:r w:rsidR="000D22EE" w:rsidRPr="00AD1FB3">
              <w:rPr>
                <w:rFonts w:hint="eastAsia"/>
                <w:color w:val="000000" w:themeColor="text1"/>
                <w:sz w:val="28"/>
                <w:szCs w:val="28"/>
              </w:rPr>
              <w:t>該校</w:t>
            </w:r>
            <w:r w:rsidRPr="00AD1FB3">
              <w:rPr>
                <w:rFonts w:hint="eastAsia"/>
                <w:color w:val="000000" w:themeColor="text1"/>
                <w:sz w:val="28"/>
                <w:szCs w:val="28"/>
              </w:rPr>
              <w:t>董事</w:t>
            </w:r>
            <w:bookmarkEnd w:id="118"/>
            <w:bookmarkEnd w:id="119"/>
          </w:p>
        </w:tc>
      </w:tr>
      <w:tr w:rsidR="00AD1FB3" w:rsidRPr="00AD1FB3" w:rsidTr="004278A1">
        <w:tc>
          <w:tcPr>
            <w:tcW w:w="3544" w:type="dxa"/>
            <w:vAlign w:val="center"/>
          </w:tcPr>
          <w:p w:rsidR="00570755" w:rsidRPr="00AD1FB3" w:rsidRDefault="000957EA" w:rsidP="004278A1">
            <w:pPr>
              <w:rPr>
                <w:color w:val="000000" w:themeColor="text1"/>
                <w:sz w:val="28"/>
                <w:szCs w:val="28"/>
              </w:rPr>
            </w:pPr>
            <w:bookmarkStart w:id="120" w:name="_Toc112932968"/>
            <w:bookmarkStart w:id="121" w:name="_Toc112942074"/>
            <w:r w:rsidRPr="00AD1FB3">
              <w:rPr>
                <w:rFonts w:hint="eastAsia"/>
                <w:color w:val="000000" w:themeColor="text1"/>
                <w:sz w:val="28"/>
                <w:szCs w:val="28"/>
              </w:rPr>
              <w:t>○○建設</w:t>
            </w:r>
            <w:r w:rsidR="00570755" w:rsidRPr="00AD1FB3">
              <w:rPr>
                <w:rFonts w:hint="eastAsia"/>
                <w:color w:val="000000" w:themeColor="text1"/>
                <w:sz w:val="28"/>
                <w:szCs w:val="28"/>
              </w:rPr>
              <w:t>公司</w:t>
            </w:r>
            <w:bookmarkEnd w:id="120"/>
            <w:bookmarkEnd w:id="121"/>
          </w:p>
        </w:tc>
        <w:tc>
          <w:tcPr>
            <w:tcW w:w="5103" w:type="dxa"/>
          </w:tcPr>
          <w:p w:rsidR="00570755" w:rsidRPr="00AD1FB3" w:rsidRDefault="00570755" w:rsidP="00C675FE">
            <w:pPr>
              <w:rPr>
                <w:color w:val="000000" w:themeColor="text1"/>
                <w:sz w:val="28"/>
                <w:szCs w:val="28"/>
              </w:rPr>
            </w:pPr>
            <w:bookmarkStart w:id="122" w:name="_Toc112932969"/>
            <w:bookmarkStart w:id="123" w:name="_Toc112942075"/>
            <w:r w:rsidRPr="00AD1FB3">
              <w:rPr>
                <w:rFonts w:hint="eastAsia"/>
                <w:color w:val="000000" w:themeColor="text1"/>
                <w:sz w:val="28"/>
                <w:szCs w:val="28"/>
              </w:rPr>
              <w:t>其部分董事為</w:t>
            </w:r>
            <w:r w:rsidR="00702AB3" w:rsidRPr="00AD1FB3">
              <w:rPr>
                <w:rFonts w:hint="eastAsia"/>
                <w:color w:val="000000" w:themeColor="text1"/>
                <w:sz w:val="28"/>
                <w:szCs w:val="28"/>
              </w:rPr>
              <w:t>該校</w:t>
            </w:r>
            <w:r w:rsidRPr="00AD1FB3">
              <w:rPr>
                <w:rFonts w:hint="eastAsia"/>
                <w:color w:val="000000" w:themeColor="text1"/>
                <w:sz w:val="28"/>
                <w:szCs w:val="28"/>
              </w:rPr>
              <w:t>董事</w:t>
            </w:r>
            <w:bookmarkEnd w:id="122"/>
            <w:bookmarkEnd w:id="123"/>
          </w:p>
        </w:tc>
      </w:tr>
      <w:tr w:rsidR="00AD1FB3" w:rsidRPr="00AD1FB3" w:rsidTr="004278A1">
        <w:tc>
          <w:tcPr>
            <w:tcW w:w="3544" w:type="dxa"/>
            <w:vAlign w:val="center"/>
          </w:tcPr>
          <w:p w:rsidR="00A60604" w:rsidRPr="00AD1FB3" w:rsidRDefault="00C0409C" w:rsidP="004278A1">
            <w:pPr>
              <w:rPr>
                <w:color w:val="000000" w:themeColor="text1"/>
                <w:sz w:val="28"/>
                <w:szCs w:val="28"/>
              </w:rPr>
            </w:pPr>
            <w:r w:rsidRPr="00AD1FB3">
              <w:rPr>
                <w:rFonts w:hint="eastAsia"/>
                <w:color w:val="000000" w:themeColor="text1"/>
                <w:sz w:val="28"/>
                <w:szCs w:val="28"/>
              </w:rPr>
              <w:t>○○投資</w:t>
            </w:r>
            <w:r w:rsidR="00A60604" w:rsidRPr="00AD1FB3">
              <w:rPr>
                <w:rFonts w:hint="eastAsia"/>
                <w:color w:val="000000" w:themeColor="text1"/>
                <w:sz w:val="28"/>
                <w:szCs w:val="28"/>
              </w:rPr>
              <w:t>公司</w:t>
            </w:r>
          </w:p>
        </w:tc>
        <w:tc>
          <w:tcPr>
            <w:tcW w:w="5103" w:type="dxa"/>
          </w:tcPr>
          <w:p w:rsidR="00A60604" w:rsidRPr="00AD1FB3" w:rsidRDefault="009253F4" w:rsidP="00C675FE">
            <w:pPr>
              <w:rPr>
                <w:color w:val="000000" w:themeColor="text1"/>
                <w:sz w:val="28"/>
                <w:szCs w:val="28"/>
              </w:rPr>
            </w:pPr>
            <w:r w:rsidRPr="00AD1FB3">
              <w:rPr>
                <w:rFonts w:hint="eastAsia"/>
                <w:color w:val="000000" w:themeColor="text1"/>
                <w:sz w:val="28"/>
                <w:szCs w:val="28"/>
              </w:rPr>
              <w:t>其監察人為</w:t>
            </w:r>
            <w:r w:rsidR="00702AB3" w:rsidRPr="00AD1FB3">
              <w:rPr>
                <w:rFonts w:hint="eastAsia"/>
                <w:color w:val="000000" w:themeColor="text1"/>
                <w:sz w:val="28"/>
                <w:szCs w:val="28"/>
              </w:rPr>
              <w:t>該校</w:t>
            </w:r>
            <w:r w:rsidRPr="00AD1FB3">
              <w:rPr>
                <w:rFonts w:hint="eastAsia"/>
                <w:color w:val="000000" w:themeColor="text1"/>
                <w:sz w:val="28"/>
                <w:szCs w:val="28"/>
              </w:rPr>
              <w:t>董事</w:t>
            </w:r>
          </w:p>
        </w:tc>
      </w:tr>
      <w:tr w:rsidR="00AD1FB3" w:rsidRPr="00AD1FB3" w:rsidTr="004278A1">
        <w:tc>
          <w:tcPr>
            <w:tcW w:w="3544" w:type="dxa"/>
            <w:vAlign w:val="center"/>
          </w:tcPr>
          <w:p w:rsidR="009253F4" w:rsidRPr="00AD1FB3" w:rsidRDefault="00752957" w:rsidP="004278A1">
            <w:pPr>
              <w:rPr>
                <w:color w:val="000000" w:themeColor="text1"/>
                <w:sz w:val="28"/>
                <w:szCs w:val="28"/>
              </w:rPr>
            </w:pPr>
            <w:r w:rsidRPr="00AD1FB3">
              <w:rPr>
                <w:rFonts w:hint="eastAsia"/>
                <w:color w:val="000000" w:themeColor="text1"/>
                <w:sz w:val="28"/>
                <w:szCs w:val="28"/>
              </w:rPr>
              <w:t>○○○公司</w:t>
            </w:r>
          </w:p>
        </w:tc>
        <w:tc>
          <w:tcPr>
            <w:tcW w:w="5103" w:type="dxa"/>
          </w:tcPr>
          <w:p w:rsidR="009253F4" w:rsidRPr="00AD1FB3" w:rsidRDefault="009253F4" w:rsidP="00C675FE">
            <w:pPr>
              <w:rPr>
                <w:color w:val="000000" w:themeColor="text1"/>
                <w:sz w:val="28"/>
                <w:szCs w:val="28"/>
              </w:rPr>
            </w:pPr>
            <w:r w:rsidRPr="00AD1FB3">
              <w:rPr>
                <w:rFonts w:hint="eastAsia"/>
                <w:color w:val="000000" w:themeColor="text1"/>
                <w:sz w:val="28"/>
                <w:szCs w:val="28"/>
              </w:rPr>
              <w:t>其部分董事、監察人為</w:t>
            </w:r>
            <w:r w:rsidR="00463E46" w:rsidRPr="00AD1FB3">
              <w:rPr>
                <w:rFonts w:hint="eastAsia"/>
                <w:color w:val="000000" w:themeColor="text1"/>
                <w:sz w:val="28"/>
                <w:szCs w:val="28"/>
              </w:rPr>
              <w:t>該校</w:t>
            </w:r>
            <w:r w:rsidRPr="00AD1FB3">
              <w:rPr>
                <w:rFonts w:hint="eastAsia"/>
                <w:color w:val="000000" w:themeColor="text1"/>
                <w:sz w:val="28"/>
                <w:szCs w:val="28"/>
              </w:rPr>
              <w:t>董事、監察人；其董事長與</w:t>
            </w:r>
            <w:r w:rsidR="00463E46" w:rsidRPr="00AD1FB3">
              <w:rPr>
                <w:rFonts w:hint="eastAsia"/>
                <w:color w:val="000000" w:themeColor="text1"/>
                <w:sz w:val="28"/>
                <w:szCs w:val="28"/>
              </w:rPr>
              <w:t>該校</w:t>
            </w:r>
            <w:r w:rsidRPr="00AD1FB3">
              <w:rPr>
                <w:rFonts w:hint="eastAsia"/>
                <w:color w:val="000000" w:themeColor="text1"/>
                <w:sz w:val="28"/>
                <w:szCs w:val="28"/>
              </w:rPr>
              <w:t>董事長同一人</w:t>
            </w:r>
          </w:p>
        </w:tc>
      </w:tr>
      <w:tr w:rsidR="00AD1FB3" w:rsidRPr="00AD1FB3" w:rsidTr="004278A1">
        <w:tc>
          <w:tcPr>
            <w:tcW w:w="3544" w:type="dxa"/>
            <w:vAlign w:val="center"/>
          </w:tcPr>
          <w:p w:rsidR="009253F4" w:rsidRPr="00AD1FB3" w:rsidRDefault="00347DB3" w:rsidP="004278A1">
            <w:pPr>
              <w:rPr>
                <w:color w:val="000000" w:themeColor="text1"/>
                <w:sz w:val="28"/>
                <w:szCs w:val="28"/>
              </w:rPr>
            </w:pPr>
            <w:r w:rsidRPr="00AD1FB3">
              <w:rPr>
                <w:rFonts w:hint="eastAsia"/>
                <w:color w:val="000000" w:themeColor="text1"/>
                <w:sz w:val="28"/>
                <w:szCs w:val="28"/>
              </w:rPr>
              <w:t>天○投資</w:t>
            </w:r>
            <w:r w:rsidR="009253F4" w:rsidRPr="00AD1FB3">
              <w:rPr>
                <w:rFonts w:hint="eastAsia"/>
                <w:color w:val="000000" w:themeColor="text1"/>
                <w:sz w:val="28"/>
                <w:szCs w:val="28"/>
              </w:rPr>
              <w:t>公司</w:t>
            </w:r>
          </w:p>
        </w:tc>
        <w:tc>
          <w:tcPr>
            <w:tcW w:w="5103" w:type="dxa"/>
          </w:tcPr>
          <w:p w:rsidR="009253F4" w:rsidRPr="00AD1FB3" w:rsidRDefault="009253F4" w:rsidP="00C675FE">
            <w:pPr>
              <w:rPr>
                <w:color w:val="000000" w:themeColor="text1"/>
                <w:sz w:val="28"/>
                <w:szCs w:val="28"/>
              </w:rPr>
            </w:pPr>
            <w:r w:rsidRPr="00AD1FB3">
              <w:rPr>
                <w:rFonts w:hint="eastAsia"/>
                <w:color w:val="000000" w:themeColor="text1"/>
                <w:sz w:val="28"/>
                <w:szCs w:val="28"/>
              </w:rPr>
              <w:t>其部分董事、監察人為</w:t>
            </w:r>
            <w:r w:rsidR="00404788" w:rsidRPr="00AD1FB3">
              <w:rPr>
                <w:rFonts w:hint="eastAsia"/>
                <w:color w:val="000000" w:themeColor="text1"/>
                <w:sz w:val="28"/>
                <w:szCs w:val="28"/>
              </w:rPr>
              <w:t>該校</w:t>
            </w:r>
            <w:r w:rsidRPr="00AD1FB3">
              <w:rPr>
                <w:rFonts w:hint="eastAsia"/>
                <w:color w:val="000000" w:themeColor="text1"/>
                <w:sz w:val="28"/>
                <w:szCs w:val="28"/>
              </w:rPr>
              <w:t>董事、監察人</w:t>
            </w:r>
          </w:p>
        </w:tc>
      </w:tr>
      <w:tr w:rsidR="00AD1FB3" w:rsidRPr="00AD1FB3" w:rsidTr="004278A1">
        <w:tc>
          <w:tcPr>
            <w:tcW w:w="3544" w:type="dxa"/>
            <w:vAlign w:val="center"/>
          </w:tcPr>
          <w:p w:rsidR="009253F4" w:rsidRPr="00AD1FB3" w:rsidRDefault="00B40468" w:rsidP="004278A1">
            <w:pPr>
              <w:rPr>
                <w:color w:val="000000" w:themeColor="text1"/>
                <w:sz w:val="28"/>
                <w:szCs w:val="28"/>
              </w:rPr>
            </w:pPr>
            <w:r w:rsidRPr="00AD1FB3">
              <w:rPr>
                <w:rFonts w:hint="eastAsia"/>
                <w:color w:val="000000" w:themeColor="text1"/>
                <w:sz w:val="28"/>
                <w:szCs w:val="28"/>
              </w:rPr>
              <w:t>王○孚</w:t>
            </w:r>
          </w:p>
        </w:tc>
        <w:tc>
          <w:tcPr>
            <w:tcW w:w="5103" w:type="dxa"/>
          </w:tcPr>
          <w:p w:rsidR="009253F4" w:rsidRPr="00AD1FB3" w:rsidRDefault="00404788" w:rsidP="00C675FE">
            <w:pPr>
              <w:rPr>
                <w:color w:val="000000" w:themeColor="text1"/>
                <w:sz w:val="28"/>
                <w:szCs w:val="28"/>
              </w:rPr>
            </w:pPr>
            <w:bookmarkStart w:id="124" w:name="_Toc112932971"/>
            <w:bookmarkStart w:id="125" w:name="_Toc112942077"/>
            <w:r w:rsidRPr="00AD1FB3">
              <w:rPr>
                <w:rFonts w:hint="eastAsia"/>
                <w:color w:val="000000" w:themeColor="text1"/>
                <w:sz w:val="28"/>
                <w:szCs w:val="28"/>
              </w:rPr>
              <w:t>該校</w:t>
            </w:r>
            <w:r w:rsidR="009253F4" w:rsidRPr="00AD1FB3">
              <w:rPr>
                <w:rFonts w:hint="eastAsia"/>
                <w:color w:val="000000" w:themeColor="text1"/>
                <w:sz w:val="28"/>
                <w:szCs w:val="28"/>
              </w:rPr>
              <w:t>董事長</w:t>
            </w:r>
            <w:bookmarkEnd w:id="124"/>
            <w:bookmarkEnd w:id="125"/>
          </w:p>
        </w:tc>
      </w:tr>
      <w:tr w:rsidR="00AD1FB3" w:rsidRPr="00AD1FB3" w:rsidTr="004278A1">
        <w:tc>
          <w:tcPr>
            <w:tcW w:w="3544" w:type="dxa"/>
            <w:vAlign w:val="center"/>
          </w:tcPr>
          <w:p w:rsidR="009253F4" w:rsidRPr="00AD1FB3" w:rsidRDefault="00B40468" w:rsidP="004278A1">
            <w:pPr>
              <w:rPr>
                <w:color w:val="000000" w:themeColor="text1"/>
                <w:sz w:val="28"/>
                <w:szCs w:val="28"/>
              </w:rPr>
            </w:pPr>
            <w:r w:rsidRPr="00AD1FB3">
              <w:rPr>
                <w:rFonts w:hint="eastAsia"/>
                <w:color w:val="000000" w:themeColor="text1"/>
                <w:sz w:val="28"/>
                <w:szCs w:val="28"/>
              </w:rPr>
              <w:t>馮王○○</w:t>
            </w:r>
          </w:p>
        </w:tc>
        <w:tc>
          <w:tcPr>
            <w:tcW w:w="5103" w:type="dxa"/>
          </w:tcPr>
          <w:p w:rsidR="009253F4" w:rsidRPr="00AD1FB3" w:rsidRDefault="00BA1D83" w:rsidP="00C675FE">
            <w:pPr>
              <w:rPr>
                <w:color w:val="000000" w:themeColor="text1"/>
                <w:sz w:val="28"/>
                <w:szCs w:val="28"/>
              </w:rPr>
            </w:pPr>
            <w:r w:rsidRPr="00AD1FB3">
              <w:rPr>
                <w:rFonts w:hint="eastAsia"/>
                <w:color w:val="000000" w:themeColor="text1"/>
                <w:sz w:val="28"/>
                <w:szCs w:val="28"/>
              </w:rPr>
              <w:t>該校</w:t>
            </w:r>
            <w:r w:rsidR="009253F4" w:rsidRPr="00AD1FB3">
              <w:rPr>
                <w:rFonts w:hint="eastAsia"/>
                <w:color w:val="000000" w:themeColor="text1"/>
                <w:sz w:val="28"/>
                <w:szCs w:val="28"/>
              </w:rPr>
              <w:t>監察人</w:t>
            </w:r>
          </w:p>
        </w:tc>
      </w:tr>
      <w:tr w:rsidR="00AD1FB3" w:rsidRPr="00AD1FB3" w:rsidTr="004278A1">
        <w:tc>
          <w:tcPr>
            <w:tcW w:w="3544" w:type="dxa"/>
            <w:vAlign w:val="center"/>
          </w:tcPr>
          <w:p w:rsidR="009253F4" w:rsidRPr="00AD1FB3" w:rsidRDefault="00B40468" w:rsidP="004278A1">
            <w:pPr>
              <w:rPr>
                <w:color w:val="000000" w:themeColor="text1"/>
                <w:sz w:val="28"/>
                <w:szCs w:val="28"/>
              </w:rPr>
            </w:pPr>
            <w:r w:rsidRPr="00AD1FB3">
              <w:rPr>
                <w:rFonts w:hint="eastAsia"/>
                <w:color w:val="000000" w:themeColor="text1"/>
                <w:sz w:val="28"/>
                <w:szCs w:val="28"/>
              </w:rPr>
              <w:t>王○宏</w:t>
            </w:r>
          </w:p>
        </w:tc>
        <w:tc>
          <w:tcPr>
            <w:tcW w:w="5103" w:type="dxa"/>
          </w:tcPr>
          <w:p w:rsidR="009253F4" w:rsidRPr="00AD1FB3" w:rsidRDefault="009253F4" w:rsidP="00C675FE">
            <w:pPr>
              <w:rPr>
                <w:color w:val="000000" w:themeColor="text1"/>
                <w:sz w:val="28"/>
                <w:szCs w:val="28"/>
              </w:rPr>
            </w:pPr>
            <w:bookmarkStart w:id="126" w:name="_Toc112932975"/>
            <w:bookmarkStart w:id="127" w:name="_Toc112942081"/>
            <w:r w:rsidRPr="00AD1FB3">
              <w:rPr>
                <w:rFonts w:hint="eastAsia"/>
                <w:color w:val="000000" w:themeColor="text1"/>
                <w:sz w:val="28"/>
                <w:szCs w:val="28"/>
              </w:rPr>
              <w:t>該校董事</w:t>
            </w:r>
            <w:bookmarkEnd w:id="126"/>
            <w:bookmarkEnd w:id="127"/>
          </w:p>
        </w:tc>
      </w:tr>
      <w:tr w:rsidR="00AD1FB3" w:rsidRPr="00AD1FB3" w:rsidTr="004278A1">
        <w:tc>
          <w:tcPr>
            <w:tcW w:w="3544" w:type="dxa"/>
            <w:vAlign w:val="center"/>
          </w:tcPr>
          <w:p w:rsidR="009253F4" w:rsidRPr="00AD1FB3" w:rsidRDefault="003A3DE8" w:rsidP="004278A1">
            <w:pPr>
              <w:rPr>
                <w:color w:val="000000" w:themeColor="text1"/>
                <w:sz w:val="28"/>
                <w:szCs w:val="28"/>
              </w:rPr>
            </w:pPr>
            <w:r w:rsidRPr="00AD1FB3">
              <w:rPr>
                <w:rFonts w:hint="eastAsia"/>
                <w:color w:val="000000" w:themeColor="text1"/>
                <w:sz w:val="28"/>
                <w:szCs w:val="28"/>
              </w:rPr>
              <w:t>王林○○</w:t>
            </w:r>
          </w:p>
        </w:tc>
        <w:tc>
          <w:tcPr>
            <w:tcW w:w="5103" w:type="dxa"/>
          </w:tcPr>
          <w:p w:rsidR="009253F4" w:rsidRPr="00AD1FB3" w:rsidRDefault="006B4BCA" w:rsidP="00C675FE">
            <w:pPr>
              <w:rPr>
                <w:color w:val="000000" w:themeColor="text1"/>
                <w:sz w:val="28"/>
                <w:szCs w:val="28"/>
              </w:rPr>
            </w:pPr>
            <w:bookmarkStart w:id="128" w:name="_Toc112932979"/>
            <w:bookmarkStart w:id="129" w:name="_Toc112942085"/>
            <w:r w:rsidRPr="00AD1FB3">
              <w:rPr>
                <w:rFonts w:hint="eastAsia"/>
                <w:color w:val="000000" w:themeColor="text1"/>
                <w:sz w:val="28"/>
                <w:szCs w:val="28"/>
              </w:rPr>
              <w:t>該校</w:t>
            </w:r>
            <w:r w:rsidR="009253F4" w:rsidRPr="00AD1FB3">
              <w:rPr>
                <w:rFonts w:hint="eastAsia"/>
                <w:color w:val="000000" w:themeColor="text1"/>
                <w:sz w:val="28"/>
                <w:szCs w:val="28"/>
              </w:rPr>
              <w:t>董事之配偶</w:t>
            </w:r>
            <w:bookmarkEnd w:id="128"/>
            <w:bookmarkEnd w:id="129"/>
          </w:p>
        </w:tc>
      </w:tr>
      <w:tr w:rsidR="00AD1FB3" w:rsidRPr="00AD1FB3" w:rsidTr="004278A1">
        <w:tc>
          <w:tcPr>
            <w:tcW w:w="3544" w:type="dxa"/>
            <w:vAlign w:val="center"/>
          </w:tcPr>
          <w:p w:rsidR="009253F4" w:rsidRPr="00AD1FB3" w:rsidRDefault="00B40468" w:rsidP="004278A1">
            <w:pPr>
              <w:rPr>
                <w:color w:val="000000" w:themeColor="text1"/>
                <w:sz w:val="28"/>
                <w:szCs w:val="28"/>
              </w:rPr>
            </w:pPr>
            <w:r w:rsidRPr="00AD1FB3">
              <w:rPr>
                <w:rFonts w:hint="eastAsia"/>
                <w:color w:val="000000" w:themeColor="text1"/>
                <w:sz w:val="28"/>
                <w:szCs w:val="28"/>
              </w:rPr>
              <w:t>河﨑○○</w:t>
            </w:r>
          </w:p>
        </w:tc>
        <w:tc>
          <w:tcPr>
            <w:tcW w:w="5103" w:type="dxa"/>
          </w:tcPr>
          <w:p w:rsidR="009253F4" w:rsidRPr="00AD1FB3" w:rsidRDefault="00333792" w:rsidP="00C675FE">
            <w:pPr>
              <w:rPr>
                <w:color w:val="000000" w:themeColor="text1"/>
                <w:sz w:val="28"/>
                <w:szCs w:val="28"/>
              </w:rPr>
            </w:pPr>
            <w:bookmarkStart w:id="130" w:name="_Toc112932981"/>
            <w:bookmarkStart w:id="131" w:name="_Toc112942087"/>
            <w:r w:rsidRPr="00AD1FB3">
              <w:rPr>
                <w:rFonts w:hint="eastAsia"/>
                <w:color w:val="000000" w:themeColor="text1"/>
                <w:sz w:val="28"/>
                <w:szCs w:val="28"/>
              </w:rPr>
              <w:t>該校</w:t>
            </w:r>
            <w:r w:rsidR="009253F4" w:rsidRPr="00AD1FB3">
              <w:rPr>
                <w:rFonts w:hint="eastAsia"/>
                <w:color w:val="000000" w:themeColor="text1"/>
                <w:sz w:val="28"/>
                <w:szCs w:val="28"/>
              </w:rPr>
              <w:t>董事</w:t>
            </w:r>
            <w:bookmarkEnd w:id="130"/>
            <w:bookmarkEnd w:id="131"/>
          </w:p>
        </w:tc>
      </w:tr>
      <w:tr w:rsidR="00AD1FB3" w:rsidRPr="00AD1FB3" w:rsidTr="004278A1">
        <w:tc>
          <w:tcPr>
            <w:tcW w:w="3544" w:type="dxa"/>
            <w:vAlign w:val="center"/>
          </w:tcPr>
          <w:p w:rsidR="009253F4" w:rsidRPr="00AD1FB3" w:rsidRDefault="00B40468" w:rsidP="004278A1">
            <w:pPr>
              <w:rPr>
                <w:color w:val="000000" w:themeColor="text1"/>
                <w:sz w:val="28"/>
                <w:szCs w:val="28"/>
              </w:rPr>
            </w:pPr>
            <w:r w:rsidRPr="00AD1FB3">
              <w:rPr>
                <w:rFonts w:hint="eastAsia"/>
                <w:color w:val="000000" w:themeColor="text1"/>
                <w:sz w:val="28"/>
                <w:szCs w:val="28"/>
              </w:rPr>
              <w:t>李○○</w:t>
            </w:r>
          </w:p>
        </w:tc>
        <w:tc>
          <w:tcPr>
            <w:tcW w:w="5103" w:type="dxa"/>
          </w:tcPr>
          <w:p w:rsidR="009253F4" w:rsidRPr="00AD1FB3" w:rsidRDefault="00333792" w:rsidP="00C675FE">
            <w:pPr>
              <w:rPr>
                <w:color w:val="000000" w:themeColor="text1"/>
                <w:sz w:val="28"/>
                <w:szCs w:val="28"/>
              </w:rPr>
            </w:pPr>
            <w:bookmarkStart w:id="132" w:name="_Toc112932983"/>
            <w:bookmarkStart w:id="133" w:name="_Toc112942089"/>
            <w:r w:rsidRPr="00AD1FB3">
              <w:rPr>
                <w:rFonts w:hint="eastAsia"/>
                <w:color w:val="000000" w:themeColor="text1"/>
                <w:sz w:val="28"/>
                <w:szCs w:val="28"/>
              </w:rPr>
              <w:t>該校</w:t>
            </w:r>
            <w:r w:rsidR="009253F4" w:rsidRPr="00AD1FB3">
              <w:rPr>
                <w:rFonts w:hint="eastAsia"/>
                <w:color w:val="000000" w:themeColor="text1"/>
                <w:sz w:val="28"/>
                <w:szCs w:val="28"/>
              </w:rPr>
              <w:t>董事</w:t>
            </w:r>
            <w:bookmarkEnd w:id="132"/>
            <w:bookmarkEnd w:id="133"/>
          </w:p>
        </w:tc>
      </w:tr>
      <w:tr w:rsidR="00AD1FB3" w:rsidRPr="00AD1FB3" w:rsidTr="004278A1">
        <w:tc>
          <w:tcPr>
            <w:tcW w:w="3544" w:type="dxa"/>
            <w:vAlign w:val="center"/>
          </w:tcPr>
          <w:p w:rsidR="009253F4" w:rsidRPr="00AD1FB3" w:rsidRDefault="00B40468" w:rsidP="004278A1">
            <w:pPr>
              <w:rPr>
                <w:color w:val="000000" w:themeColor="text1"/>
                <w:sz w:val="28"/>
                <w:szCs w:val="28"/>
              </w:rPr>
            </w:pPr>
            <w:r w:rsidRPr="00AD1FB3">
              <w:rPr>
                <w:rFonts w:hint="eastAsia"/>
                <w:color w:val="000000" w:themeColor="text1"/>
                <w:sz w:val="28"/>
                <w:szCs w:val="28"/>
              </w:rPr>
              <w:t>洪○○</w:t>
            </w:r>
          </w:p>
        </w:tc>
        <w:tc>
          <w:tcPr>
            <w:tcW w:w="5103" w:type="dxa"/>
          </w:tcPr>
          <w:p w:rsidR="009253F4" w:rsidRPr="00AD1FB3" w:rsidRDefault="00333792" w:rsidP="00C675FE">
            <w:pPr>
              <w:rPr>
                <w:color w:val="000000" w:themeColor="text1"/>
                <w:sz w:val="28"/>
                <w:szCs w:val="28"/>
              </w:rPr>
            </w:pPr>
            <w:bookmarkStart w:id="134" w:name="_Toc112932985"/>
            <w:bookmarkStart w:id="135" w:name="_Toc112942091"/>
            <w:r w:rsidRPr="00AD1FB3">
              <w:rPr>
                <w:rFonts w:hint="eastAsia"/>
                <w:color w:val="000000" w:themeColor="text1"/>
                <w:sz w:val="28"/>
                <w:szCs w:val="28"/>
              </w:rPr>
              <w:t>該校</w:t>
            </w:r>
            <w:r w:rsidR="009253F4" w:rsidRPr="00AD1FB3">
              <w:rPr>
                <w:rFonts w:hint="eastAsia"/>
                <w:color w:val="000000" w:themeColor="text1"/>
                <w:sz w:val="28"/>
                <w:szCs w:val="28"/>
              </w:rPr>
              <w:t>董事之二親等</w:t>
            </w:r>
            <w:bookmarkEnd w:id="134"/>
            <w:bookmarkEnd w:id="135"/>
          </w:p>
        </w:tc>
      </w:tr>
      <w:tr w:rsidR="00AD1FB3" w:rsidRPr="00AD1FB3" w:rsidTr="004278A1">
        <w:tc>
          <w:tcPr>
            <w:tcW w:w="3544" w:type="dxa"/>
            <w:vAlign w:val="center"/>
          </w:tcPr>
          <w:p w:rsidR="009253F4" w:rsidRPr="00AD1FB3" w:rsidRDefault="003A3DE8" w:rsidP="004278A1">
            <w:pPr>
              <w:rPr>
                <w:color w:val="000000" w:themeColor="text1"/>
                <w:sz w:val="28"/>
                <w:szCs w:val="28"/>
              </w:rPr>
            </w:pPr>
            <w:r w:rsidRPr="00AD1FB3">
              <w:rPr>
                <w:rFonts w:hint="eastAsia"/>
                <w:color w:val="000000" w:themeColor="text1"/>
                <w:sz w:val="28"/>
                <w:szCs w:val="28"/>
              </w:rPr>
              <w:t>王○○</w:t>
            </w:r>
          </w:p>
        </w:tc>
        <w:tc>
          <w:tcPr>
            <w:tcW w:w="5103" w:type="dxa"/>
          </w:tcPr>
          <w:p w:rsidR="009253F4" w:rsidRPr="00AD1FB3" w:rsidRDefault="00333792" w:rsidP="00C675FE">
            <w:pPr>
              <w:rPr>
                <w:color w:val="000000" w:themeColor="text1"/>
                <w:sz w:val="28"/>
                <w:szCs w:val="28"/>
              </w:rPr>
            </w:pPr>
            <w:bookmarkStart w:id="136" w:name="_Toc112932987"/>
            <w:bookmarkStart w:id="137" w:name="_Toc112942093"/>
            <w:r w:rsidRPr="00AD1FB3">
              <w:rPr>
                <w:rFonts w:hint="eastAsia"/>
                <w:color w:val="000000" w:themeColor="text1"/>
                <w:sz w:val="28"/>
                <w:szCs w:val="28"/>
              </w:rPr>
              <w:t>該校</w:t>
            </w:r>
            <w:r w:rsidR="009253F4" w:rsidRPr="00AD1FB3">
              <w:rPr>
                <w:rFonts w:hint="eastAsia"/>
                <w:color w:val="000000" w:themeColor="text1"/>
                <w:sz w:val="28"/>
                <w:szCs w:val="28"/>
              </w:rPr>
              <w:t>董事之二親等</w:t>
            </w:r>
            <w:bookmarkEnd w:id="136"/>
            <w:bookmarkEnd w:id="137"/>
          </w:p>
        </w:tc>
      </w:tr>
    </w:tbl>
    <w:p w:rsidR="00570755" w:rsidRPr="00AD1FB3" w:rsidRDefault="00570755" w:rsidP="00454784">
      <w:pPr>
        <w:rPr>
          <w:color w:val="000000" w:themeColor="text1"/>
          <w:sz w:val="26"/>
          <w:szCs w:val="26"/>
        </w:rPr>
      </w:pPr>
      <w:r w:rsidRPr="00AD1FB3">
        <w:rPr>
          <w:rFonts w:hint="eastAsia"/>
          <w:color w:val="000000" w:themeColor="text1"/>
        </w:rPr>
        <w:t xml:space="preserve"> </w:t>
      </w:r>
      <w:bookmarkStart w:id="138" w:name="_Toc112932988"/>
      <w:bookmarkStart w:id="139" w:name="_Toc112942094"/>
      <w:bookmarkStart w:id="140" w:name="_Toc113282395"/>
      <w:r w:rsidRPr="00AD1FB3">
        <w:rPr>
          <w:rFonts w:hint="eastAsia"/>
          <w:color w:val="000000" w:themeColor="text1"/>
          <w:sz w:val="26"/>
          <w:szCs w:val="26"/>
        </w:rPr>
        <w:t>資料來源：</w:t>
      </w:r>
      <w:r w:rsidR="00A428CF" w:rsidRPr="00AD1FB3">
        <w:rPr>
          <w:rFonts w:hint="eastAsia"/>
          <w:color w:val="000000" w:themeColor="text1"/>
          <w:sz w:val="26"/>
          <w:szCs w:val="26"/>
        </w:rPr>
        <w:t>該校</w:t>
      </w:r>
      <w:r w:rsidRPr="00AD1FB3">
        <w:rPr>
          <w:rFonts w:hint="eastAsia"/>
          <w:color w:val="000000" w:themeColor="text1"/>
          <w:sz w:val="26"/>
          <w:szCs w:val="26"/>
        </w:rPr>
        <w:t>1</w:t>
      </w:r>
      <w:r w:rsidR="009253F4" w:rsidRPr="00AD1FB3">
        <w:rPr>
          <w:color w:val="000000" w:themeColor="text1"/>
          <w:sz w:val="26"/>
          <w:szCs w:val="26"/>
        </w:rPr>
        <w:t>03</w:t>
      </w:r>
      <w:r w:rsidRPr="00AD1FB3">
        <w:rPr>
          <w:rFonts w:hint="eastAsia"/>
          <w:color w:val="000000" w:themeColor="text1"/>
          <w:sz w:val="26"/>
          <w:szCs w:val="26"/>
        </w:rPr>
        <w:t>學年度會計師查核報告書。</w:t>
      </w:r>
      <w:bookmarkEnd w:id="138"/>
      <w:bookmarkEnd w:id="139"/>
      <w:bookmarkEnd w:id="140"/>
    </w:p>
    <w:p w:rsidR="00570755" w:rsidRPr="00AD1FB3" w:rsidRDefault="00570755" w:rsidP="00570755">
      <w:pPr>
        <w:pStyle w:val="3"/>
        <w:spacing w:before="240"/>
        <w:ind w:leftChars="200"/>
        <w:rPr>
          <w:color w:val="000000" w:themeColor="text1"/>
        </w:rPr>
      </w:pPr>
      <w:bookmarkStart w:id="141" w:name="_Toc112932989"/>
      <w:bookmarkStart w:id="142" w:name="_Toc112942095"/>
      <w:r w:rsidRPr="00AD1FB3">
        <w:rPr>
          <w:rFonts w:hint="eastAsia"/>
          <w:color w:val="000000" w:themeColor="text1"/>
          <w:szCs w:val="24"/>
        </w:rPr>
        <w:lastRenderedPageBreak/>
        <w:t>且，合購者中除為該大樓土地所有權人及該校關係人外，尚有合購公司之負責人、董事、監察人或經理人，為</w:t>
      </w:r>
      <w:r w:rsidR="00FF3FDF" w:rsidRPr="00AD1FB3">
        <w:rPr>
          <w:rFonts w:hint="eastAsia"/>
          <w:color w:val="000000" w:themeColor="text1"/>
        </w:rPr>
        <w:t>該校</w:t>
      </w:r>
      <w:r w:rsidRPr="00AD1FB3">
        <w:rPr>
          <w:rFonts w:hint="eastAsia"/>
          <w:color w:val="000000" w:themeColor="text1"/>
          <w:szCs w:val="24"/>
        </w:rPr>
        <w:t>之董事長或關係人之情事。</w:t>
      </w:r>
      <w:r w:rsidRPr="00AD1FB3">
        <w:rPr>
          <w:rStyle w:val="aff1"/>
          <w:color w:val="000000" w:themeColor="text1"/>
          <w:szCs w:val="24"/>
        </w:rPr>
        <w:footnoteReference w:id="6"/>
      </w:r>
      <w:r w:rsidRPr="00AD1FB3">
        <w:rPr>
          <w:rFonts w:hint="eastAsia"/>
          <w:color w:val="000000" w:themeColor="text1"/>
          <w:kern w:val="0"/>
          <w:szCs w:val="52"/>
        </w:rPr>
        <w:t>以</w:t>
      </w:r>
      <w:r w:rsidR="00752957" w:rsidRPr="00AD1FB3">
        <w:rPr>
          <w:rFonts w:hint="eastAsia"/>
          <w:color w:val="000000" w:themeColor="text1"/>
          <w:kern w:val="0"/>
          <w:szCs w:val="52"/>
        </w:rPr>
        <w:t>○○○公司</w:t>
      </w:r>
      <w:r w:rsidRPr="00AD1FB3">
        <w:rPr>
          <w:rFonts w:hint="eastAsia"/>
          <w:color w:val="000000" w:themeColor="text1"/>
          <w:kern w:val="0"/>
          <w:szCs w:val="52"/>
        </w:rPr>
        <w:t>來看，</w:t>
      </w:r>
      <w:r w:rsidR="00467A8C" w:rsidRPr="00AD1FB3">
        <w:rPr>
          <w:rFonts w:hint="eastAsia"/>
          <w:color w:val="000000" w:themeColor="text1"/>
          <w:kern w:val="0"/>
          <w:szCs w:val="52"/>
        </w:rPr>
        <w:t>該校</w:t>
      </w:r>
      <w:r w:rsidRPr="00AD1FB3">
        <w:rPr>
          <w:rFonts w:hint="eastAsia"/>
          <w:color w:val="000000" w:themeColor="text1"/>
          <w:szCs w:val="24"/>
        </w:rPr>
        <w:t>出售</w:t>
      </w:r>
      <w:r w:rsidRPr="00AD1FB3">
        <w:rPr>
          <w:rFonts w:hint="eastAsia"/>
          <w:color w:val="000000" w:themeColor="text1"/>
          <w:kern w:val="0"/>
          <w:szCs w:val="52"/>
        </w:rPr>
        <w:t>宿舍大樓期間，依據經濟部商工登記公示資料所載，</w:t>
      </w:r>
      <w:r w:rsidR="00752957" w:rsidRPr="00AD1FB3">
        <w:rPr>
          <w:rFonts w:hint="eastAsia"/>
          <w:b/>
          <w:color w:val="000000" w:themeColor="text1"/>
          <w:kern w:val="0"/>
          <w:szCs w:val="52"/>
        </w:rPr>
        <w:t>○○○公司</w:t>
      </w:r>
      <w:r w:rsidRPr="00AD1FB3">
        <w:rPr>
          <w:rFonts w:hint="eastAsia"/>
          <w:b/>
          <w:color w:val="000000" w:themeColor="text1"/>
          <w:kern w:val="0"/>
          <w:szCs w:val="52"/>
        </w:rPr>
        <w:t>之董事長與</w:t>
      </w:r>
      <w:r w:rsidR="00A10308" w:rsidRPr="00AD1FB3">
        <w:rPr>
          <w:rFonts w:hint="eastAsia"/>
          <w:b/>
          <w:color w:val="000000" w:themeColor="text1"/>
          <w:kern w:val="0"/>
          <w:szCs w:val="52"/>
        </w:rPr>
        <w:t>該校</w:t>
      </w:r>
      <w:r w:rsidRPr="00AD1FB3">
        <w:rPr>
          <w:rFonts w:hint="eastAsia"/>
          <w:b/>
          <w:color w:val="000000" w:themeColor="text1"/>
          <w:kern w:val="0"/>
          <w:szCs w:val="52"/>
        </w:rPr>
        <w:t>董事長同為</w:t>
      </w:r>
      <w:r w:rsidR="00B40468" w:rsidRPr="00AD1FB3">
        <w:rPr>
          <w:rFonts w:hint="eastAsia"/>
          <w:b/>
          <w:color w:val="000000" w:themeColor="text1"/>
          <w:kern w:val="0"/>
          <w:szCs w:val="52"/>
        </w:rPr>
        <w:t>王○孚</w:t>
      </w:r>
      <w:r w:rsidRPr="00AD1FB3">
        <w:rPr>
          <w:rFonts w:hint="eastAsia"/>
          <w:color w:val="000000" w:themeColor="text1"/>
          <w:kern w:val="0"/>
          <w:szCs w:val="52"/>
        </w:rPr>
        <w:t>，該公司副董事</w:t>
      </w:r>
      <w:r w:rsidR="003A3DE8" w:rsidRPr="00AD1FB3">
        <w:rPr>
          <w:rFonts w:hint="eastAsia"/>
          <w:color w:val="000000" w:themeColor="text1"/>
          <w:kern w:val="0"/>
          <w:szCs w:val="52"/>
        </w:rPr>
        <w:t>王○○</w:t>
      </w:r>
      <w:r w:rsidRPr="00AD1FB3">
        <w:rPr>
          <w:rFonts w:hint="eastAsia"/>
          <w:color w:val="000000" w:themeColor="text1"/>
          <w:kern w:val="0"/>
          <w:szCs w:val="52"/>
        </w:rPr>
        <w:t>、董事</w:t>
      </w:r>
      <w:r w:rsidR="00B40468" w:rsidRPr="00AD1FB3">
        <w:rPr>
          <w:rFonts w:hint="eastAsia"/>
          <w:color w:val="000000" w:themeColor="text1"/>
          <w:kern w:val="0"/>
          <w:szCs w:val="52"/>
        </w:rPr>
        <w:t>馮王○○</w:t>
      </w:r>
      <w:r w:rsidRPr="00AD1FB3">
        <w:rPr>
          <w:rFonts w:hint="eastAsia"/>
          <w:color w:val="000000" w:themeColor="text1"/>
          <w:kern w:val="0"/>
          <w:szCs w:val="52"/>
        </w:rPr>
        <w:t>、</w:t>
      </w:r>
      <w:r w:rsidR="003A3DE8" w:rsidRPr="00AD1FB3">
        <w:rPr>
          <w:rFonts w:hint="eastAsia"/>
          <w:color w:val="000000" w:themeColor="text1"/>
          <w:kern w:val="0"/>
          <w:szCs w:val="52"/>
        </w:rPr>
        <w:t>王林○○</w:t>
      </w:r>
      <w:r w:rsidRPr="00AD1FB3">
        <w:rPr>
          <w:rFonts w:hint="eastAsia"/>
          <w:color w:val="000000" w:themeColor="text1"/>
          <w:kern w:val="0"/>
          <w:szCs w:val="52"/>
        </w:rPr>
        <w:t>為</w:t>
      </w:r>
      <w:r w:rsidR="00D560ED" w:rsidRPr="00AD1FB3">
        <w:rPr>
          <w:rFonts w:hint="eastAsia"/>
          <w:color w:val="000000" w:themeColor="text1"/>
          <w:kern w:val="0"/>
          <w:szCs w:val="52"/>
        </w:rPr>
        <w:t>該校</w:t>
      </w:r>
      <w:r w:rsidRPr="00AD1FB3">
        <w:rPr>
          <w:rFonts w:hint="eastAsia"/>
          <w:color w:val="000000" w:themeColor="text1"/>
          <w:kern w:val="0"/>
          <w:szCs w:val="52"/>
        </w:rPr>
        <w:t>關係人；監察人</w:t>
      </w:r>
      <w:r w:rsidR="00B40468" w:rsidRPr="00AD1FB3">
        <w:rPr>
          <w:rFonts w:hint="eastAsia"/>
          <w:color w:val="000000" w:themeColor="text1"/>
          <w:kern w:val="0"/>
          <w:szCs w:val="52"/>
        </w:rPr>
        <w:t>王○宏</w:t>
      </w:r>
      <w:r w:rsidRPr="00AD1FB3">
        <w:rPr>
          <w:rFonts w:hint="eastAsia"/>
          <w:color w:val="000000" w:themeColor="text1"/>
          <w:kern w:val="0"/>
          <w:szCs w:val="52"/>
        </w:rPr>
        <w:t>為</w:t>
      </w:r>
      <w:r w:rsidR="00D560ED" w:rsidRPr="00AD1FB3">
        <w:rPr>
          <w:rFonts w:hint="eastAsia"/>
          <w:color w:val="000000" w:themeColor="text1"/>
          <w:kern w:val="0"/>
          <w:szCs w:val="52"/>
        </w:rPr>
        <w:t>該校</w:t>
      </w:r>
      <w:r w:rsidRPr="00AD1FB3">
        <w:rPr>
          <w:rFonts w:hint="eastAsia"/>
          <w:color w:val="000000" w:themeColor="text1"/>
          <w:kern w:val="0"/>
          <w:szCs w:val="52"/>
        </w:rPr>
        <w:t>董事；</w:t>
      </w:r>
      <w:r w:rsidRPr="00AD1FB3">
        <w:rPr>
          <w:rFonts w:hint="eastAsia"/>
          <w:b/>
          <w:color w:val="000000" w:themeColor="text1"/>
          <w:kern w:val="0"/>
          <w:szCs w:val="52"/>
        </w:rPr>
        <w:t>經理人</w:t>
      </w:r>
      <w:r w:rsidR="00B40468" w:rsidRPr="00AD1FB3">
        <w:rPr>
          <w:rFonts w:hint="eastAsia"/>
          <w:b/>
          <w:color w:val="000000" w:themeColor="text1"/>
          <w:kern w:val="0"/>
          <w:szCs w:val="52"/>
        </w:rPr>
        <w:t>王○孚</w:t>
      </w:r>
      <w:r w:rsidRPr="00AD1FB3">
        <w:rPr>
          <w:rFonts w:hint="eastAsia"/>
          <w:b/>
          <w:color w:val="000000" w:themeColor="text1"/>
          <w:kern w:val="0"/>
          <w:szCs w:val="52"/>
        </w:rPr>
        <w:t>、</w:t>
      </w:r>
      <w:r w:rsidR="003A3DE8" w:rsidRPr="00AD1FB3">
        <w:rPr>
          <w:rFonts w:hint="eastAsia"/>
          <w:b/>
          <w:color w:val="000000" w:themeColor="text1"/>
          <w:kern w:val="0"/>
          <w:szCs w:val="52"/>
        </w:rPr>
        <w:t>王林○○</w:t>
      </w:r>
      <w:r w:rsidRPr="00AD1FB3">
        <w:rPr>
          <w:rFonts w:hint="eastAsia"/>
          <w:b/>
          <w:color w:val="000000" w:themeColor="text1"/>
          <w:kern w:val="0"/>
          <w:szCs w:val="52"/>
        </w:rPr>
        <w:t>分別為</w:t>
      </w:r>
      <w:r w:rsidR="00333DE6" w:rsidRPr="00AD1FB3">
        <w:rPr>
          <w:rFonts w:hint="eastAsia"/>
          <w:b/>
          <w:color w:val="000000" w:themeColor="text1"/>
          <w:kern w:val="0"/>
          <w:szCs w:val="52"/>
        </w:rPr>
        <w:t>該校</w:t>
      </w:r>
      <w:r w:rsidRPr="00AD1FB3">
        <w:rPr>
          <w:rFonts w:hint="eastAsia"/>
          <w:b/>
          <w:color w:val="000000" w:themeColor="text1"/>
          <w:kern w:val="0"/>
          <w:szCs w:val="52"/>
        </w:rPr>
        <w:t>董事長及關係人</w:t>
      </w:r>
      <w:r w:rsidRPr="00AD1FB3">
        <w:rPr>
          <w:rFonts w:hint="eastAsia"/>
          <w:color w:val="000000" w:themeColor="text1"/>
          <w:kern w:val="0"/>
          <w:szCs w:val="52"/>
        </w:rPr>
        <w:t>。</w:t>
      </w:r>
      <w:r w:rsidRPr="00AD1FB3">
        <w:rPr>
          <w:rStyle w:val="aff1"/>
          <w:rFonts w:hAnsi="標楷體"/>
          <w:bCs w:val="0"/>
          <w:color w:val="000000" w:themeColor="text1"/>
          <w:kern w:val="0"/>
          <w:szCs w:val="52"/>
        </w:rPr>
        <w:footnoteReference w:id="7"/>
      </w:r>
      <w:r w:rsidRPr="00AD1FB3">
        <w:rPr>
          <w:rFonts w:hint="eastAsia"/>
          <w:color w:val="000000" w:themeColor="text1"/>
          <w:kern w:val="0"/>
          <w:szCs w:val="52"/>
        </w:rPr>
        <w:t>再者，</w:t>
      </w:r>
      <w:r w:rsidR="000957EA" w:rsidRPr="00AD1FB3">
        <w:rPr>
          <w:rFonts w:hint="eastAsia"/>
          <w:b/>
          <w:color w:val="000000" w:themeColor="text1"/>
        </w:rPr>
        <w:t>○○建設</w:t>
      </w:r>
      <w:r w:rsidRPr="00AD1FB3">
        <w:rPr>
          <w:rFonts w:hint="eastAsia"/>
          <w:b/>
          <w:color w:val="000000" w:themeColor="text1"/>
        </w:rPr>
        <w:t>公司董事</w:t>
      </w:r>
      <w:r w:rsidR="00B40468" w:rsidRPr="00AD1FB3">
        <w:rPr>
          <w:rFonts w:hint="eastAsia"/>
          <w:b/>
          <w:color w:val="000000" w:themeColor="text1"/>
        </w:rPr>
        <w:t>王○孚</w:t>
      </w:r>
      <w:r w:rsidRPr="00AD1FB3">
        <w:rPr>
          <w:rFonts w:hint="eastAsia"/>
          <w:b/>
          <w:color w:val="000000" w:themeColor="text1"/>
        </w:rPr>
        <w:t>、</w:t>
      </w:r>
      <w:r w:rsidR="00B40468" w:rsidRPr="00AD1FB3">
        <w:rPr>
          <w:rFonts w:hint="eastAsia"/>
          <w:b/>
          <w:color w:val="000000" w:themeColor="text1"/>
        </w:rPr>
        <w:t>王○宏</w:t>
      </w:r>
      <w:r w:rsidRPr="00AD1FB3">
        <w:rPr>
          <w:rFonts w:hint="eastAsia"/>
          <w:b/>
          <w:color w:val="000000" w:themeColor="text1"/>
        </w:rPr>
        <w:t>，</w:t>
      </w:r>
      <w:r w:rsidRPr="00AD1FB3">
        <w:rPr>
          <w:rFonts w:hint="eastAsia"/>
          <w:color w:val="000000" w:themeColor="text1"/>
        </w:rPr>
        <w:t>分別為</w:t>
      </w:r>
      <w:r w:rsidR="003B7FF7" w:rsidRPr="00AD1FB3">
        <w:rPr>
          <w:rFonts w:hint="eastAsia"/>
          <w:b/>
          <w:color w:val="000000" w:themeColor="text1"/>
          <w:kern w:val="0"/>
          <w:szCs w:val="52"/>
        </w:rPr>
        <w:t>該校</w:t>
      </w:r>
      <w:r w:rsidRPr="00AD1FB3">
        <w:rPr>
          <w:rFonts w:hint="eastAsia"/>
          <w:b/>
          <w:color w:val="000000" w:themeColor="text1"/>
        </w:rPr>
        <w:t>董事長、董事</w:t>
      </w:r>
      <w:r w:rsidRPr="00AD1FB3">
        <w:rPr>
          <w:rFonts w:hint="eastAsia"/>
          <w:color w:val="000000" w:themeColor="text1"/>
        </w:rPr>
        <w:t>。</w:t>
      </w:r>
      <w:r w:rsidRPr="00AD1FB3">
        <w:rPr>
          <w:rStyle w:val="aff1"/>
          <w:rFonts w:hAnsi="標楷體"/>
          <w:color w:val="000000" w:themeColor="text1"/>
        </w:rPr>
        <w:footnoteReference w:id="8"/>
      </w:r>
      <w:r w:rsidRPr="00AD1FB3">
        <w:rPr>
          <w:rFonts w:hint="eastAsia"/>
          <w:color w:val="000000" w:themeColor="text1"/>
        </w:rPr>
        <w:lastRenderedPageBreak/>
        <w:t>另</w:t>
      </w:r>
      <w:r w:rsidRPr="00AD1FB3">
        <w:rPr>
          <w:rFonts w:hAnsi="標楷體" w:hint="eastAsia"/>
          <w:color w:val="000000" w:themeColor="text1"/>
        </w:rPr>
        <w:t>，</w:t>
      </w:r>
      <w:r w:rsidR="00347DB3" w:rsidRPr="00AD1FB3">
        <w:rPr>
          <w:rFonts w:hAnsi="標楷體" w:hint="eastAsia"/>
          <w:color w:val="000000" w:themeColor="text1"/>
        </w:rPr>
        <w:t>天○投資</w:t>
      </w:r>
      <w:r w:rsidRPr="00AD1FB3">
        <w:rPr>
          <w:rFonts w:hAnsi="標楷體" w:hint="eastAsia"/>
          <w:color w:val="000000" w:themeColor="text1"/>
        </w:rPr>
        <w:t>公司董事長王</w:t>
      </w:r>
      <w:r w:rsidR="00C05F89" w:rsidRPr="00AD1FB3">
        <w:rPr>
          <w:rFonts w:hAnsi="標楷體" w:hint="eastAsia"/>
          <w:color w:val="000000" w:themeColor="text1"/>
        </w:rPr>
        <w:t>○</w:t>
      </w:r>
      <w:r w:rsidRPr="00AD1FB3">
        <w:rPr>
          <w:rFonts w:hAnsi="標楷體" w:hint="eastAsia"/>
          <w:color w:val="000000" w:themeColor="text1"/>
        </w:rPr>
        <w:t>美，亦為</w:t>
      </w:r>
      <w:r w:rsidR="00837C98" w:rsidRPr="00AD1FB3">
        <w:rPr>
          <w:rFonts w:hint="eastAsia"/>
          <w:b/>
          <w:color w:val="000000" w:themeColor="text1"/>
          <w:kern w:val="0"/>
          <w:szCs w:val="52"/>
        </w:rPr>
        <w:t>該校</w:t>
      </w:r>
      <w:r w:rsidRPr="00AD1FB3">
        <w:rPr>
          <w:rFonts w:hAnsi="標楷體" w:hint="eastAsia"/>
          <w:b/>
          <w:color w:val="000000" w:themeColor="text1"/>
        </w:rPr>
        <w:t>監事</w:t>
      </w:r>
      <w:r w:rsidRPr="00AD1FB3">
        <w:rPr>
          <w:rFonts w:hAnsi="標楷體" w:hint="eastAsia"/>
          <w:color w:val="000000" w:themeColor="text1"/>
        </w:rPr>
        <w:t>，而該公司董事</w:t>
      </w:r>
      <w:r w:rsidR="00B40468" w:rsidRPr="00AD1FB3">
        <w:rPr>
          <w:rFonts w:hAnsi="標楷體" w:hint="eastAsia"/>
          <w:color w:val="000000" w:themeColor="text1"/>
        </w:rPr>
        <w:t>王○孚</w:t>
      </w:r>
      <w:r w:rsidRPr="00AD1FB3">
        <w:rPr>
          <w:rFonts w:hAnsi="標楷體" w:hint="eastAsia"/>
          <w:color w:val="000000" w:themeColor="text1"/>
        </w:rPr>
        <w:t>、洪</w:t>
      </w:r>
      <w:r w:rsidR="00081D74" w:rsidRPr="00AD1FB3">
        <w:rPr>
          <w:rFonts w:hAnsi="標楷體" w:hint="eastAsia"/>
          <w:color w:val="000000" w:themeColor="text1"/>
        </w:rPr>
        <w:t>○</w:t>
      </w:r>
      <w:r w:rsidRPr="00AD1FB3">
        <w:rPr>
          <w:rFonts w:hAnsi="標楷體" w:hint="eastAsia"/>
          <w:color w:val="000000" w:themeColor="text1"/>
        </w:rPr>
        <w:t>勳、</w:t>
      </w:r>
      <w:r w:rsidR="003A3DE8" w:rsidRPr="00AD1FB3">
        <w:rPr>
          <w:rFonts w:hAnsi="標楷體" w:hint="eastAsia"/>
          <w:color w:val="000000" w:themeColor="text1"/>
        </w:rPr>
        <w:t>王林○○</w:t>
      </w:r>
      <w:r w:rsidRPr="00AD1FB3">
        <w:rPr>
          <w:rFonts w:hAnsi="標楷體" w:hint="eastAsia"/>
          <w:color w:val="000000" w:themeColor="text1"/>
        </w:rPr>
        <w:t>分別為</w:t>
      </w:r>
      <w:r w:rsidR="002F5398" w:rsidRPr="00AD1FB3">
        <w:rPr>
          <w:rFonts w:hint="eastAsia"/>
          <w:b/>
          <w:color w:val="000000" w:themeColor="text1"/>
          <w:kern w:val="0"/>
          <w:szCs w:val="52"/>
        </w:rPr>
        <w:t>該校</w:t>
      </w:r>
      <w:r w:rsidRPr="00AD1FB3">
        <w:rPr>
          <w:rFonts w:hAnsi="標楷體" w:hint="eastAsia"/>
          <w:color w:val="000000" w:themeColor="text1"/>
        </w:rPr>
        <w:t>董事長、董事及關係人；監察人</w:t>
      </w:r>
      <w:r w:rsidR="00B40468" w:rsidRPr="00AD1FB3">
        <w:rPr>
          <w:rFonts w:hAnsi="標楷體" w:hint="eastAsia"/>
          <w:color w:val="000000" w:themeColor="text1"/>
        </w:rPr>
        <w:t>王○宏</w:t>
      </w:r>
      <w:r w:rsidRPr="00AD1FB3">
        <w:rPr>
          <w:rFonts w:hAnsi="標楷體" w:hint="eastAsia"/>
          <w:color w:val="000000" w:themeColor="text1"/>
        </w:rPr>
        <w:t>、</w:t>
      </w:r>
      <w:r w:rsidR="0021740D" w:rsidRPr="00AD1FB3">
        <w:rPr>
          <w:rFonts w:hAnsi="標楷體" w:hint="eastAsia"/>
          <w:color w:val="000000" w:themeColor="text1"/>
        </w:rPr>
        <w:t>沈○○</w:t>
      </w:r>
      <w:r w:rsidRPr="00AD1FB3">
        <w:rPr>
          <w:rFonts w:hAnsi="標楷體" w:hint="eastAsia"/>
          <w:color w:val="000000" w:themeColor="text1"/>
        </w:rPr>
        <w:t>分別為該校董事及大樓土地所有</w:t>
      </w:r>
      <w:r w:rsidR="006217E6" w:rsidRPr="00AD1FB3">
        <w:rPr>
          <w:rFonts w:hAnsi="標楷體" w:hint="eastAsia"/>
          <w:color w:val="000000" w:themeColor="text1"/>
        </w:rPr>
        <w:t>權</w:t>
      </w:r>
      <w:r w:rsidRPr="00AD1FB3">
        <w:rPr>
          <w:rFonts w:hAnsi="標楷體" w:hint="eastAsia"/>
          <w:color w:val="000000" w:themeColor="text1"/>
        </w:rPr>
        <w:t>人；</w:t>
      </w:r>
      <w:r w:rsidRPr="00AD1FB3">
        <w:rPr>
          <w:rFonts w:hAnsi="標楷體" w:hint="eastAsia"/>
          <w:b/>
          <w:color w:val="000000" w:themeColor="text1"/>
        </w:rPr>
        <w:t>經理人</w:t>
      </w:r>
      <w:r w:rsidR="00B40468" w:rsidRPr="00AD1FB3">
        <w:rPr>
          <w:rFonts w:hAnsi="標楷體" w:hint="eastAsia"/>
          <w:b/>
          <w:color w:val="000000" w:themeColor="text1"/>
        </w:rPr>
        <w:t>王○孚</w:t>
      </w:r>
      <w:r w:rsidRPr="00AD1FB3">
        <w:rPr>
          <w:rFonts w:hAnsi="標楷體" w:hint="eastAsia"/>
          <w:b/>
          <w:color w:val="000000" w:themeColor="text1"/>
        </w:rPr>
        <w:t>為該校董事長</w:t>
      </w:r>
      <w:r w:rsidRPr="00AD1FB3">
        <w:rPr>
          <w:rFonts w:hAnsi="標楷體" w:hint="eastAsia"/>
          <w:color w:val="000000" w:themeColor="text1"/>
        </w:rPr>
        <w:t>。</w:t>
      </w:r>
      <w:r w:rsidRPr="00AD1FB3">
        <w:rPr>
          <w:rStyle w:val="aff1"/>
          <w:rFonts w:hAnsi="標楷體"/>
          <w:color w:val="000000" w:themeColor="text1"/>
        </w:rPr>
        <w:footnoteReference w:id="9"/>
      </w:r>
      <w:r w:rsidRPr="00AD1FB3">
        <w:rPr>
          <w:rFonts w:hint="eastAsia"/>
          <w:color w:val="000000" w:themeColor="text1"/>
        </w:rPr>
        <w:t>由上可見</w:t>
      </w:r>
      <w:r w:rsidRPr="00AD1FB3">
        <w:rPr>
          <w:rFonts w:hAnsi="標楷體" w:hint="eastAsia"/>
          <w:color w:val="000000" w:themeColor="text1"/>
        </w:rPr>
        <w:t>，</w:t>
      </w:r>
      <w:r w:rsidRPr="00AD1FB3">
        <w:rPr>
          <w:rFonts w:hAnsi="標楷體" w:hint="eastAsia"/>
          <w:color w:val="000000" w:themeColor="text1"/>
          <w:szCs w:val="24"/>
        </w:rPr>
        <w:t>該校逕將大樓售予關係人或售予該校董事長</w:t>
      </w:r>
      <w:r w:rsidR="00B40468" w:rsidRPr="00AD1FB3">
        <w:rPr>
          <w:rFonts w:hAnsi="標楷體" w:hint="eastAsia"/>
          <w:color w:val="000000" w:themeColor="text1"/>
          <w:szCs w:val="24"/>
        </w:rPr>
        <w:t>王○孚</w:t>
      </w:r>
      <w:r w:rsidRPr="00AD1FB3">
        <w:rPr>
          <w:rFonts w:hAnsi="標楷體" w:hint="eastAsia"/>
          <w:color w:val="000000" w:themeColor="text1"/>
          <w:szCs w:val="24"/>
        </w:rPr>
        <w:t>擔任負責人或董事或經理人之營利事業，或該校關係人擔任董事或監察人之營利事業，此處分大樓方式</w:t>
      </w:r>
      <w:r w:rsidRPr="00AD1FB3">
        <w:rPr>
          <w:rFonts w:hAnsi="標楷體" w:hint="eastAsia"/>
          <w:bCs w:val="0"/>
          <w:color w:val="000000" w:themeColor="text1"/>
          <w:kern w:val="0"/>
          <w:szCs w:val="52"/>
        </w:rPr>
        <w:t>之適法性顯存疑義，核有</w:t>
      </w:r>
      <w:r w:rsidR="00646E0A" w:rsidRPr="00AD1FB3">
        <w:rPr>
          <w:rFonts w:hAnsi="標楷體" w:hint="eastAsia"/>
          <w:bCs w:val="0"/>
          <w:color w:val="000000" w:themeColor="text1"/>
          <w:kern w:val="0"/>
          <w:szCs w:val="52"/>
        </w:rPr>
        <w:t>違失</w:t>
      </w:r>
      <w:r w:rsidRPr="00AD1FB3">
        <w:rPr>
          <w:rFonts w:hAnsi="標楷體" w:hint="eastAsia"/>
          <w:bCs w:val="0"/>
          <w:color w:val="000000" w:themeColor="text1"/>
          <w:kern w:val="0"/>
          <w:szCs w:val="52"/>
        </w:rPr>
        <w:t>。</w:t>
      </w:r>
      <w:bookmarkEnd w:id="141"/>
      <w:bookmarkEnd w:id="142"/>
    </w:p>
    <w:p w:rsidR="00570755" w:rsidRPr="00AD1FB3" w:rsidRDefault="00570755" w:rsidP="00570755">
      <w:pPr>
        <w:pStyle w:val="3"/>
        <w:ind w:leftChars="200" w:left="1360" w:hanging="680"/>
        <w:rPr>
          <w:color w:val="000000" w:themeColor="text1"/>
        </w:rPr>
      </w:pPr>
      <w:bookmarkStart w:id="143" w:name="_Toc112932990"/>
      <w:bookmarkStart w:id="144" w:name="_Toc112942096"/>
      <w:r w:rsidRPr="00AD1FB3">
        <w:rPr>
          <w:rFonts w:hAnsi="標楷體" w:hint="eastAsia"/>
          <w:color w:val="000000" w:themeColor="text1"/>
          <w:szCs w:val="24"/>
        </w:rPr>
        <w:t>而</w:t>
      </w:r>
      <w:r w:rsidRPr="00AD1FB3">
        <w:rPr>
          <w:rFonts w:hint="eastAsia"/>
          <w:color w:val="000000" w:themeColor="text1"/>
        </w:rPr>
        <w:t>教育部既知</w:t>
      </w:r>
      <w:r w:rsidRPr="00AD1FB3">
        <w:rPr>
          <w:rFonts w:hAnsi="標楷體" w:hint="eastAsia"/>
          <w:color w:val="000000" w:themeColor="text1"/>
          <w:szCs w:val="24"/>
        </w:rPr>
        <w:t>本案現況為關係人交易，且曾函請學校為維護學校權益並爭取最大利益，請該土地所有權人簽署</w:t>
      </w:r>
      <w:r w:rsidRPr="00AD1FB3">
        <w:rPr>
          <w:rFonts w:hint="eastAsia"/>
          <w:color w:val="000000" w:themeColor="text1"/>
        </w:rPr>
        <w:t>放棄</w:t>
      </w:r>
      <w:r w:rsidRPr="00AD1FB3">
        <w:rPr>
          <w:rFonts w:hAnsi="標楷體" w:hint="eastAsia"/>
          <w:color w:val="000000" w:themeColor="text1"/>
          <w:szCs w:val="24"/>
        </w:rPr>
        <w:t>優先承購聲明書。然該部未待簽署聲明書於前，後又對於該校尋找合購者之身分未進行瞭解，</w:t>
      </w:r>
      <w:r w:rsidRPr="00AD1FB3">
        <w:rPr>
          <w:rFonts w:hAnsi="標楷體" w:hint="eastAsia"/>
          <w:b/>
          <w:color w:val="000000" w:themeColor="text1"/>
          <w:szCs w:val="24"/>
          <w:u w:val="single"/>
        </w:rPr>
        <w:t>致</w:t>
      </w:r>
      <w:r w:rsidRPr="00AD1FB3">
        <w:rPr>
          <w:rFonts w:hAnsi="標楷體" w:hint="eastAsia"/>
          <w:b/>
          <w:color w:val="000000" w:themeColor="text1"/>
          <w:szCs w:val="24"/>
          <w:u w:val="single"/>
        </w:rPr>
        <w:lastRenderedPageBreak/>
        <w:t>該校尋找之合購者中除有土地所有權人</w:t>
      </w:r>
      <w:r w:rsidR="00E64A6D" w:rsidRPr="00AD1FB3">
        <w:rPr>
          <w:rFonts w:hAnsi="標楷體" w:hint="eastAsia"/>
          <w:b/>
          <w:color w:val="000000" w:themeColor="text1"/>
          <w:szCs w:val="24"/>
          <w:u w:val="single"/>
        </w:rPr>
        <w:t>外</w:t>
      </w:r>
      <w:r w:rsidRPr="00AD1FB3">
        <w:rPr>
          <w:rFonts w:hAnsi="標楷體" w:hint="eastAsia"/>
          <w:b/>
          <w:color w:val="000000" w:themeColor="text1"/>
          <w:szCs w:val="24"/>
          <w:u w:val="single"/>
        </w:rPr>
        <w:t>，尚多屬該校關係人，及</w:t>
      </w:r>
      <w:r w:rsidRPr="00AD1FB3">
        <w:rPr>
          <w:rFonts w:hint="eastAsia"/>
          <w:b/>
          <w:color w:val="000000" w:themeColor="text1"/>
          <w:szCs w:val="24"/>
          <w:u w:val="single"/>
        </w:rPr>
        <w:t>合購公司</w:t>
      </w:r>
      <w:r w:rsidR="00E64A6D" w:rsidRPr="00AD1FB3">
        <w:rPr>
          <w:rFonts w:hint="eastAsia"/>
          <w:b/>
          <w:color w:val="000000" w:themeColor="text1"/>
          <w:szCs w:val="24"/>
          <w:u w:val="single"/>
        </w:rPr>
        <w:t>之</w:t>
      </w:r>
      <w:r w:rsidRPr="00AD1FB3">
        <w:rPr>
          <w:rFonts w:hint="eastAsia"/>
          <w:b/>
          <w:color w:val="000000" w:themeColor="text1"/>
          <w:szCs w:val="24"/>
          <w:u w:val="single"/>
        </w:rPr>
        <w:t>負責人、董事、監察人或經理人，為</w:t>
      </w:r>
      <w:r w:rsidR="002F41E1" w:rsidRPr="00AD1FB3">
        <w:rPr>
          <w:rFonts w:hint="eastAsia"/>
          <w:b/>
          <w:color w:val="000000" w:themeColor="text1"/>
          <w:szCs w:val="24"/>
          <w:u w:val="single"/>
        </w:rPr>
        <w:t>該校</w:t>
      </w:r>
      <w:r w:rsidRPr="00AD1FB3">
        <w:rPr>
          <w:rFonts w:hint="eastAsia"/>
          <w:b/>
          <w:color w:val="000000" w:themeColor="text1"/>
          <w:szCs w:val="24"/>
          <w:u w:val="single"/>
        </w:rPr>
        <w:t>之董事長或關係人之情事。</w:t>
      </w:r>
      <w:r w:rsidRPr="00AD1FB3">
        <w:rPr>
          <w:rFonts w:hAnsi="標楷體" w:hint="eastAsia"/>
          <w:color w:val="000000" w:themeColor="text1"/>
          <w:szCs w:val="24"/>
        </w:rPr>
        <w:t>復因校產具公共性，該校是否可以土地法第104條主張基地所有權人有依同樣條件優先購買之權，該部又未能會同內政部或相關主管機關針對土地法與</w:t>
      </w:r>
      <w:r w:rsidR="00D00A86" w:rsidRPr="00AD1FB3">
        <w:rPr>
          <w:rFonts w:hAnsi="標楷體" w:hint="eastAsia"/>
          <w:color w:val="000000" w:themeColor="text1"/>
        </w:rPr>
        <w:t>私校法</w:t>
      </w:r>
      <w:r w:rsidRPr="00AD1FB3">
        <w:rPr>
          <w:rFonts w:hAnsi="標楷體" w:hint="eastAsia"/>
          <w:color w:val="000000" w:themeColor="text1"/>
          <w:szCs w:val="24"/>
        </w:rPr>
        <w:t>之相關條文釋疑，相關監督作為顯欠積極，</w:t>
      </w:r>
      <w:r w:rsidR="00736E65" w:rsidRPr="00AD1FB3">
        <w:rPr>
          <w:rFonts w:hAnsi="標楷體" w:hint="eastAsia"/>
          <w:color w:val="000000" w:themeColor="text1"/>
          <w:szCs w:val="24"/>
        </w:rPr>
        <w:t>洵有怠失</w:t>
      </w:r>
      <w:r w:rsidRPr="00AD1FB3">
        <w:rPr>
          <w:rFonts w:hAnsi="標楷體" w:hint="eastAsia"/>
          <w:color w:val="000000" w:themeColor="text1"/>
          <w:szCs w:val="24"/>
        </w:rPr>
        <w:t>。</w:t>
      </w:r>
      <w:bookmarkEnd w:id="143"/>
      <w:bookmarkEnd w:id="144"/>
    </w:p>
    <w:p w:rsidR="00570755" w:rsidRPr="00AD1FB3" w:rsidRDefault="00570755" w:rsidP="00570755">
      <w:pPr>
        <w:pStyle w:val="3"/>
        <w:rPr>
          <w:color w:val="000000" w:themeColor="text1"/>
        </w:rPr>
      </w:pPr>
      <w:bookmarkStart w:id="145" w:name="_Toc112932991"/>
      <w:bookmarkStart w:id="146" w:name="_Toc112942097"/>
      <w:r w:rsidRPr="00AD1FB3">
        <w:rPr>
          <w:rFonts w:hAnsi="標楷體" w:hint="eastAsia"/>
          <w:color w:val="000000" w:themeColor="text1"/>
          <w:szCs w:val="24"/>
        </w:rPr>
        <w:t>況，雖財團法人法於</w:t>
      </w:r>
      <w:r w:rsidRPr="00AD1FB3">
        <w:rPr>
          <w:rFonts w:hAnsi="標楷體"/>
          <w:color w:val="000000" w:themeColor="text1"/>
          <w:szCs w:val="24"/>
        </w:rPr>
        <w:t>107</w:t>
      </w:r>
      <w:r w:rsidRPr="00AD1FB3">
        <w:rPr>
          <w:rFonts w:hAnsi="標楷體" w:hint="eastAsia"/>
          <w:color w:val="000000" w:themeColor="text1"/>
          <w:szCs w:val="24"/>
        </w:rPr>
        <w:t>年8月1日始公布，然</w:t>
      </w:r>
      <w:r w:rsidRPr="00AD1FB3">
        <w:rPr>
          <w:rFonts w:hint="eastAsia"/>
          <w:color w:val="000000" w:themeColor="text1"/>
        </w:rPr>
        <w:t>依據該</w:t>
      </w:r>
      <w:r w:rsidRPr="00AD1FB3">
        <w:rPr>
          <w:color w:val="000000" w:themeColor="text1"/>
        </w:rPr>
        <w:t>法第14條</w:t>
      </w:r>
      <w:r w:rsidRPr="00AD1FB3">
        <w:rPr>
          <w:rFonts w:hint="eastAsia"/>
          <w:color w:val="000000" w:themeColor="text1"/>
        </w:rPr>
        <w:t>第1項規定略以，財團法人不得以通謀、詐欺或其他不正當手段，將財產移轉或運用於捐助人或其關係人，或由捐助人或其關係人擔任負責人、董事、監察人或經理人之營利事業。揆諸該條文立法意旨，財團法人設立之目的係在實現公益目的，爰明定禁止財團法人以不正當手段移轉或運用於</w:t>
      </w:r>
      <w:r w:rsidRPr="00AD1FB3">
        <w:rPr>
          <w:rFonts w:hint="eastAsia"/>
          <w:color w:val="000000" w:themeColor="text1"/>
        </w:rPr>
        <w:lastRenderedPageBreak/>
        <w:t>特定對象。故以本案為例，</w:t>
      </w:r>
      <w:r w:rsidR="00756DBB" w:rsidRPr="00AD1FB3">
        <w:rPr>
          <w:rFonts w:hint="eastAsia"/>
          <w:color w:val="000000" w:themeColor="text1"/>
        </w:rPr>
        <w:t>該校</w:t>
      </w:r>
      <w:r w:rsidRPr="00AD1FB3">
        <w:rPr>
          <w:rFonts w:hint="eastAsia"/>
          <w:color w:val="000000" w:themeColor="text1"/>
        </w:rPr>
        <w:t>校產實具公共性，該校尋求關係人合購大樓，所得之價款又用於償還欠款，此標售方式之適法性不免令人質疑，由此，可見一斑。是以，面對未來私立大專校院轉型退場浪潮，教育部允應以此為鑑，確實把關</w:t>
      </w:r>
      <w:r w:rsidR="00D560ED" w:rsidRPr="00AD1FB3">
        <w:rPr>
          <w:rFonts w:hint="eastAsia"/>
          <w:color w:val="000000" w:themeColor="text1"/>
        </w:rPr>
        <w:t>，</w:t>
      </w:r>
      <w:r w:rsidRPr="00AD1FB3">
        <w:rPr>
          <w:rFonts w:hint="eastAsia"/>
          <w:color w:val="000000" w:themeColor="text1"/>
        </w:rPr>
        <w:t>避免類此情事再生。</w:t>
      </w:r>
      <w:bookmarkEnd w:id="145"/>
      <w:bookmarkEnd w:id="146"/>
    </w:p>
    <w:p w:rsidR="00570755" w:rsidRPr="00AD1FB3" w:rsidRDefault="00570755" w:rsidP="00570755">
      <w:pPr>
        <w:pStyle w:val="3"/>
        <w:ind w:leftChars="200"/>
        <w:rPr>
          <w:color w:val="000000" w:themeColor="text1"/>
        </w:rPr>
      </w:pPr>
      <w:bookmarkStart w:id="147" w:name="_Toc112932992"/>
      <w:bookmarkStart w:id="148" w:name="_Toc112942098"/>
      <w:r w:rsidRPr="00AD1FB3">
        <w:rPr>
          <w:rFonts w:hint="eastAsia"/>
          <w:color w:val="000000" w:themeColor="text1"/>
        </w:rPr>
        <w:t>綜上，教育部對於</w:t>
      </w:r>
      <w:r w:rsidR="002571EC" w:rsidRPr="00AD1FB3">
        <w:rPr>
          <w:rFonts w:hint="eastAsia"/>
          <w:color w:val="000000" w:themeColor="text1"/>
        </w:rPr>
        <w:t>該校</w:t>
      </w:r>
      <w:r w:rsidRPr="00AD1FB3">
        <w:rPr>
          <w:rFonts w:hint="eastAsia"/>
          <w:color w:val="000000" w:themeColor="text1"/>
        </w:rPr>
        <w:t>申請出售大湖體健休宿舍大樓案，雖曾函請該校考量校務及該案現況涉關係人交易，為維護學校權益並爭取最大利益，請該土地所有權人簽署放棄優先承購聲明書，</w:t>
      </w:r>
      <w:r w:rsidRPr="00AD1FB3">
        <w:rPr>
          <w:rFonts w:hint="eastAsia"/>
          <w:color w:val="000000" w:themeColor="text1"/>
          <w:szCs w:val="24"/>
        </w:rPr>
        <w:t>然</w:t>
      </w:r>
      <w:r w:rsidRPr="00AD1FB3">
        <w:rPr>
          <w:rFonts w:hint="eastAsia"/>
          <w:color w:val="000000" w:themeColor="text1"/>
        </w:rPr>
        <w:t>未待土地所有權人簽署放棄承購聲明書，即於核定該校停辦之翌日</w:t>
      </w:r>
      <w:r w:rsidR="00E64A6D" w:rsidRPr="00AD1FB3">
        <w:rPr>
          <w:rFonts w:hint="eastAsia"/>
          <w:color w:val="000000" w:themeColor="text1"/>
        </w:rPr>
        <w:t>（103年8月</w:t>
      </w:r>
      <w:r w:rsidR="00E64A6D" w:rsidRPr="00AD1FB3">
        <w:rPr>
          <w:color w:val="000000" w:themeColor="text1"/>
        </w:rPr>
        <w:t>7</w:t>
      </w:r>
      <w:r w:rsidR="00E64A6D" w:rsidRPr="00AD1FB3">
        <w:rPr>
          <w:rFonts w:hint="eastAsia"/>
          <w:color w:val="000000" w:themeColor="text1"/>
        </w:rPr>
        <w:t>日）</w:t>
      </w:r>
      <w:r w:rsidRPr="00AD1FB3">
        <w:rPr>
          <w:rFonts w:hint="eastAsia"/>
          <w:color w:val="000000" w:themeColor="text1"/>
        </w:rPr>
        <w:t>，以原則同意該校辦理標售，致該校於委託銷售不動產業者僅銷售</w:t>
      </w:r>
      <w:r w:rsidR="00663A3D" w:rsidRPr="00AD1FB3">
        <w:rPr>
          <w:rFonts w:hint="eastAsia"/>
          <w:color w:val="000000" w:themeColor="text1"/>
        </w:rPr>
        <w:t>2</w:t>
      </w:r>
      <w:r w:rsidRPr="00AD1FB3">
        <w:rPr>
          <w:rFonts w:hint="eastAsia"/>
          <w:color w:val="000000" w:themeColor="text1"/>
        </w:rPr>
        <w:t>個月餘</w:t>
      </w:r>
      <w:r w:rsidRPr="00AD1FB3">
        <w:rPr>
          <w:rFonts w:hint="eastAsia"/>
          <w:color w:val="000000" w:themeColor="text1"/>
          <w:szCs w:val="24"/>
        </w:rPr>
        <w:t>，即以未能順利出售</w:t>
      </w:r>
      <w:r w:rsidRPr="00AD1FB3">
        <w:rPr>
          <w:rFonts w:hint="eastAsia"/>
          <w:color w:val="000000" w:themeColor="text1"/>
        </w:rPr>
        <w:t>及基地所有權人</w:t>
      </w:r>
      <w:r w:rsidRPr="00AD1FB3">
        <w:rPr>
          <w:rFonts w:hint="eastAsia"/>
          <w:color w:val="000000" w:themeColor="text1"/>
          <w:szCs w:val="24"/>
        </w:rPr>
        <w:t>優先承購權為土地法</w:t>
      </w:r>
      <w:r w:rsidRPr="00AD1FB3">
        <w:rPr>
          <w:rFonts w:hint="eastAsia"/>
          <w:color w:val="000000" w:themeColor="text1"/>
        </w:rPr>
        <w:t>第104條</w:t>
      </w:r>
      <w:r w:rsidRPr="00AD1FB3">
        <w:rPr>
          <w:rFonts w:hint="eastAsia"/>
          <w:color w:val="000000" w:themeColor="text1"/>
          <w:szCs w:val="24"/>
        </w:rPr>
        <w:t>授予之權利等由，</w:t>
      </w:r>
      <w:r w:rsidRPr="00AD1FB3">
        <w:rPr>
          <w:rFonts w:hint="eastAsia"/>
          <w:color w:val="000000" w:themeColor="text1"/>
        </w:rPr>
        <w:t>尋找該土地所有權人及該校關係人或由該校董事、關係人擔</w:t>
      </w:r>
      <w:r w:rsidRPr="00AD1FB3">
        <w:rPr>
          <w:rFonts w:hint="eastAsia"/>
          <w:color w:val="000000" w:themeColor="text1"/>
        </w:rPr>
        <w:lastRenderedPageBreak/>
        <w:t>任負責人等之營利事業</w:t>
      </w:r>
      <w:r w:rsidRPr="00AD1FB3">
        <w:rPr>
          <w:rFonts w:hint="eastAsia"/>
          <w:color w:val="000000" w:themeColor="text1"/>
          <w:szCs w:val="24"/>
        </w:rPr>
        <w:t>共同合購</w:t>
      </w:r>
      <w:r w:rsidRPr="00AD1FB3">
        <w:rPr>
          <w:rFonts w:hint="eastAsia"/>
          <w:color w:val="000000" w:themeColor="text1"/>
        </w:rPr>
        <w:t>，又該處分方式尚未經教育部同意，逕予違法出售，</w:t>
      </w:r>
      <w:r w:rsidR="00646E0A" w:rsidRPr="00AD1FB3">
        <w:rPr>
          <w:rFonts w:hint="eastAsia"/>
          <w:b/>
          <w:color w:val="000000" w:themeColor="text1"/>
        </w:rPr>
        <w:t>而教育部該對於該校校產管理使用具監督權責，竟對於該校已將校產售出之事，一無所悉，於校產售出後，始同意該合購之處分校產方式，加以，校產具公共性，該校標售作為之適法性，顯存疑義，該部亦未釐清，相關監督作為顯欠積極，洵有怠失。</w:t>
      </w:r>
      <w:bookmarkEnd w:id="147"/>
      <w:bookmarkEnd w:id="148"/>
    </w:p>
    <w:p w:rsidR="00570755" w:rsidRPr="00AD1FB3" w:rsidRDefault="00570755" w:rsidP="00570755">
      <w:pPr>
        <w:pStyle w:val="2"/>
        <w:spacing w:beforeLines="50" w:before="228"/>
        <w:ind w:left="1020" w:hanging="680"/>
        <w:rPr>
          <w:rFonts w:hAnsi="標楷體"/>
          <w:b/>
          <w:color w:val="000000" w:themeColor="text1"/>
        </w:rPr>
      </w:pPr>
      <w:bookmarkStart w:id="149" w:name="_Toc114137169"/>
      <w:r w:rsidRPr="00AD1FB3">
        <w:rPr>
          <w:rFonts w:hint="eastAsia"/>
          <w:b/>
          <w:color w:val="000000" w:themeColor="text1"/>
        </w:rPr>
        <w:t>永達技術學院處分大湖體健休宿舍大樓之原意係因應嚴重財務問題，希藉由處分校產之價款以填補資金缺口，教育部雖曾建議該校將款項半數，應用於包含教師、職員優惠退休、離職所需相關經費，並以該校師生利益與學校整體改善動支為優先考量，</w:t>
      </w:r>
      <w:r w:rsidRPr="00AD1FB3">
        <w:rPr>
          <w:rFonts w:hint="eastAsia"/>
          <w:b/>
          <w:color w:val="000000" w:themeColor="text1"/>
          <w:u w:val="single"/>
        </w:rPr>
        <w:t>不得用於攤還董事以借貸方式提供學校運用之債務</w:t>
      </w:r>
      <w:r w:rsidRPr="00AD1FB3">
        <w:rPr>
          <w:rFonts w:hint="eastAsia"/>
          <w:b/>
          <w:color w:val="000000" w:themeColor="text1"/>
        </w:rPr>
        <w:t>。</w:t>
      </w:r>
      <w:r w:rsidRPr="00AD1FB3">
        <w:rPr>
          <w:rFonts w:hint="eastAsia"/>
          <w:b/>
          <w:color w:val="000000" w:themeColor="text1"/>
          <w:u w:val="single"/>
        </w:rPr>
        <w:t>然</w:t>
      </w:r>
      <w:r w:rsidRPr="00AD1FB3">
        <w:rPr>
          <w:rFonts w:hint="eastAsia"/>
          <w:b/>
          <w:color w:val="000000" w:themeColor="text1"/>
        </w:rPr>
        <w:t>該校竟無視教育部同意該校處分不動產之附帶條件，及尚有高額員工離退慰助金亟待支付之窘況，逕將處分大樓</w:t>
      </w:r>
      <w:r w:rsidR="008334DA" w:rsidRPr="00AD1FB3">
        <w:rPr>
          <w:rFonts w:hint="eastAsia"/>
          <w:b/>
          <w:color w:val="000000" w:themeColor="text1"/>
        </w:rPr>
        <w:t>款項</w:t>
      </w:r>
      <w:r w:rsidRPr="00AD1FB3">
        <w:rPr>
          <w:rFonts w:hint="eastAsia"/>
          <w:b/>
          <w:color w:val="000000" w:themeColor="text1"/>
        </w:rPr>
        <w:lastRenderedPageBreak/>
        <w:t>1億4</w:t>
      </w:r>
      <w:r w:rsidR="00653DDC" w:rsidRPr="00AD1FB3">
        <w:rPr>
          <w:b/>
          <w:color w:val="000000" w:themeColor="text1"/>
        </w:rPr>
        <w:t>,</w:t>
      </w:r>
      <w:r w:rsidRPr="00AD1FB3">
        <w:rPr>
          <w:rFonts w:hint="eastAsia"/>
          <w:b/>
          <w:color w:val="000000" w:themeColor="text1"/>
        </w:rPr>
        <w:t>5</w:t>
      </w:r>
      <w:r w:rsidR="00653DDC" w:rsidRPr="00AD1FB3">
        <w:rPr>
          <w:b/>
          <w:color w:val="000000" w:themeColor="text1"/>
        </w:rPr>
        <w:t>00</w:t>
      </w:r>
      <w:r w:rsidRPr="00AD1FB3">
        <w:rPr>
          <w:rFonts w:hint="eastAsia"/>
          <w:b/>
          <w:color w:val="000000" w:themeColor="text1"/>
        </w:rPr>
        <w:t>萬元</w:t>
      </w:r>
      <w:r w:rsidR="00430B1A" w:rsidRPr="00AD1FB3">
        <w:rPr>
          <w:rFonts w:hint="eastAsia"/>
          <w:b/>
          <w:color w:val="000000" w:themeColor="text1"/>
        </w:rPr>
        <w:t>，全數</w:t>
      </w:r>
      <w:r w:rsidRPr="00AD1FB3">
        <w:rPr>
          <w:rFonts w:hint="eastAsia"/>
          <w:b/>
          <w:color w:val="000000" w:themeColor="text1"/>
        </w:rPr>
        <w:t>用於償還借款，其中償還該校董事長及董事部分即高達6</w:t>
      </w:r>
      <w:r w:rsidRPr="00AD1FB3">
        <w:rPr>
          <w:b/>
          <w:color w:val="000000" w:themeColor="text1"/>
        </w:rPr>
        <w:t>,500</w:t>
      </w:r>
      <w:r w:rsidRPr="00AD1FB3">
        <w:rPr>
          <w:rFonts w:hint="eastAsia"/>
          <w:b/>
          <w:color w:val="000000" w:themeColor="text1"/>
        </w:rPr>
        <w:t>萬，</w:t>
      </w:r>
      <w:r w:rsidR="00646E0A" w:rsidRPr="00AD1FB3">
        <w:rPr>
          <w:rFonts w:hint="eastAsia"/>
          <w:b/>
          <w:color w:val="000000" w:themeColor="text1"/>
        </w:rPr>
        <w:t>核有違失</w:t>
      </w:r>
      <w:r w:rsidRPr="00AD1FB3">
        <w:rPr>
          <w:rFonts w:hint="eastAsia"/>
          <w:b/>
          <w:color w:val="000000" w:themeColor="text1"/>
        </w:rPr>
        <w:t>，</w:t>
      </w:r>
      <w:bookmarkStart w:id="150" w:name="_Hlk113527828"/>
      <w:r w:rsidRPr="00AD1FB3">
        <w:rPr>
          <w:rFonts w:hint="eastAsia"/>
          <w:b/>
          <w:color w:val="000000" w:themeColor="text1"/>
        </w:rPr>
        <w:t>而</w:t>
      </w:r>
      <w:r w:rsidRPr="00AD1FB3">
        <w:rPr>
          <w:rFonts w:hAnsi="標楷體" w:hint="eastAsia"/>
          <w:b/>
          <w:color w:val="000000" w:themeColor="text1"/>
        </w:rPr>
        <w:t>教育部除最終針對全案向臺灣屏東地方法院聲請解除第17屆全體董事職務外，過程中顯未能</w:t>
      </w:r>
      <w:r w:rsidR="00A4022C" w:rsidRPr="00AD1FB3">
        <w:rPr>
          <w:rFonts w:hAnsi="標楷體" w:hint="eastAsia"/>
          <w:b/>
          <w:color w:val="000000" w:themeColor="text1"/>
        </w:rPr>
        <w:t>有效</w:t>
      </w:r>
      <w:r w:rsidR="00BD4B16" w:rsidRPr="00AD1FB3">
        <w:rPr>
          <w:rFonts w:hAnsi="標楷體" w:hint="eastAsia"/>
          <w:b/>
          <w:color w:val="000000" w:themeColor="text1"/>
        </w:rPr>
        <w:t>監督</w:t>
      </w:r>
      <w:r w:rsidR="00A4022C" w:rsidRPr="00AD1FB3">
        <w:rPr>
          <w:rFonts w:hAnsi="標楷體" w:hint="eastAsia"/>
          <w:b/>
          <w:color w:val="000000" w:themeColor="text1"/>
        </w:rPr>
        <w:t>並</w:t>
      </w:r>
      <w:r w:rsidRPr="00AD1FB3">
        <w:rPr>
          <w:rFonts w:hAnsi="標楷體" w:hint="eastAsia"/>
          <w:b/>
          <w:color w:val="000000" w:themeColor="text1"/>
        </w:rPr>
        <w:t>即時遏止</w:t>
      </w:r>
      <w:bookmarkEnd w:id="150"/>
      <w:r w:rsidRPr="00AD1FB3">
        <w:rPr>
          <w:rFonts w:hAnsi="標楷體" w:hint="eastAsia"/>
          <w:b/>
          <w:color w:val="000000" w:themeColor="text1"/>
        </w:rPr>
        <w:t>，且迄今尚有</w:t>
      </w:r>
      <w:r w:rsidRPr="00AD1FB3">
        <w:rPr>
          <w:rFonts w:hint="eastAsia"/>
          <w:b/>
          <w:color w:val="000000" w:themeColor="text1"/>
        </w:rPr>
        <w:t>6</w:t>
      </w:r>
      <w:r w:rsidRPr="00AD1FB3">
        <w:rPr>
          <w:b/>
          <w:color w:val="000000" w:themeColor="text1"/>
        </w:rPr>
        <w:t>,</w:t>
      </w:r>
      <w:r w:rsidRPr="00AD1FB3">
        <w:rPr>
          <w:rFonts w:hint="eastAsia"/>
          <w:b/>
          <w:color w:val="000000" w:themeColor="text1"/>
        </w:rPr>
        <w:t>0</w:t>
      </w:r>
      <w:r w:rsidRPr="00AD1FB3">
        <w:rPr>
          <w:b/>
          <w:color w:val="000000" w:themeColor="text1"/>
        </w:rPr>
        <w:t>00</w:t>
      </w:r>
      <w:r w:rsidRPr="00AD1FB3">
        <w:rPr>
          <w:rFonts w:hint="eastAsia"/>
          <w:b/>
          <w:color w:val="000000" w:themeColor="text1"/>
        </w:rPr>
        <w:t>萬元尚</w:t>
      </w:r>
      <w:r w:rsidRPr="00AD1FB3">
        <w:rPr>
          <w:rFonts w:hAnsi="標楷體" w:hint="eastAsia"/>
          <w:b/>
          <w:color w:val="000000" w:themeColor="text1"/>
        </w:rPr>
        <w:t>未追回，</w:t>
      </w:r>
      <w:r w:rsidR="00646E0A" w:rsidRPr="00AD1FB3">
        <w:rPr>
          <w:rFonts w:hAnsi="標楷體" w:hint="eastAsia"/>
          <w:b/>
          <w:color w:val="000000" w:themeColor="text1"/>
        </w:rPr>
        <w:t>洵有怠失，</w:t>
      </w:r>
      <w:r w:rsidRPr="00AD1FB3">
        <w:rPr>
          <w:rFonts w:hAnsi="標楷體" w:hint="eastAsia"/>
          <w:b/>
          <w:color w:val="000000" w:themeColor="text1"/>
        </w:rPr>
        <w:t>加以，該校停辦後歷年來尚有不當支出及另有多筆</w:t>
      </w:r>
      <w:r w:rsidRPr="00AD1FB3">
        <w:rPr>
          <w:rFonts w:hint="eastAsia"/>
          <w:b/>
          <w:color w:val="000000" w:themeColor="text1"/>
        </w:rPr>
        <w:t>未報部核可之借款高達3</w:t>
      </w:r>
      <w:r w:rsidRPr="00AD1FB3">
        <w:rPr>
          <w:b/>
          <w:color w:val="000000" w:themeColor="text1"/>
        </w:rPr>
        <w:t>,</w:t>
      </w:r>
      <w:r w:rsidRPr="00AD1FB3">
        <w:rPr>
          <w:rFonts w:hint="eastAsia"/>
          <w:b/>
          <w:color w:val="000000" w:themeColor="text1"/>
        </w:rPr>
        <w:t>385萬，</w:t>
      </w:r>
      <w:r w:rsidRPr="00AD1FB3">
        <w:rPr>
          <w:rFonts w:hAnsi="標楷體" w:hint="eastAsia"/>
          <w:b/>
          <w:color w:val="000000" w:themeColor="text1"/>
        </w:rPr>
        <w:t>此均亟待</w:t>
      </w:r>
      <w:r w:rsidRPr="00AD1FB3">
        <w:rPr>
          <w:rFonts w:hAnsi="標楷體" w:hint="eastAsia"/>
          <w:b/>
          <w:color w:val="000000" w:themeColor="text1"/>
          <w:kern w:val="0"/>
          <w:szCs w:val="52"/>
        </w:rPr>
        <w:t>教育部依法積極解決</w:t>
      </w:r>
      <w:bookmarkEnd w:id="149"/>
    </w:p>
    <w:p w:rsidR="000A5555" w:rsidRPr="00AD1FB3" w:rsidRDefault="000A5555" w:rsidP="00570755">
      <w:pPr>
        <w:pStyle w:val="3"/>
        <w:rPr>
          <w:color w:val="000000" w:themeColor="text1"/>
        </w:rPr>
      </w:pPr>
      <w:bookmarkStart w:id="151" w:name="_Toc112942100"/>
      <w:bookmarkStart w:id="152" w:name="_Toc112932994"/>
      <w:r w:rsidRPr="00AD1FB3">
        <w:rPr>
          <w:rFonts w:hint="eastAsia"/>
          <w:color w:val="000000" w:themeColor="text1"/>
        </w:rPr>
        <w:t>按私校法第</w:t>
      </w:r>
      <w:r w:rsidR="00541B12" w:rsidRPr="00AD1FB3">
        <w:rPr>
          <w:rFonts w:hint="eastAsia"/>
          <w:color w:val="000000" w:themeColor="text1"/>
        </w:rPr>
        <w:t>45條第1項規定略以，</w:t>
      </w:r>
      <w:r w:rsidR="00C324CF" w:rsidRPr="00AD1FB3">
        <w:rPr>
          <w:rFonts w:hint="eastAsia"/>
          <w:color w:val="000000" w:themeColor="text1"/>
        </w:rPr>
        <w:t>學校法人及所設私立學校校產、基金之管理使用，受法人或學校主管機關之監督。</w:t>
      </w:r>
      <w:r w:rsidRPr="00AD1FB3">
        <w:rPr>
          <w:rFonts w:hint="eastAsia"/>
          <w:color w:val="000000" w:themeColor="text1"/>
        </w:rPr>
        <w:t>復依</w:t>
      </w:r>
      <w:r w:rsidR="006171A4" w:rsidRPr="00AD1FB3">
        <w:rPr>
          <w:rFonts w:hint="eastAsia"/>
          <w:color w:val="000000" w:themeColor="text1"/>
        </w:rPr>
        <w:t>該校</w:t>
      </w:r>
      <w:r w:rsidRPr="00AD1FB3">
        <w:rPr>
          <w:rFonts w:hint="eastAsia"/>
          <w:color w:val="000000" w:themeColor="text1"/>
        </w:rPr>
        <w:t>捐助章程第9條第11款明示，董事會之職權包含經費之籌措及運用，基此，為學校財務之穩定，</w:t>
      </w:r>
      <w:r w:rsidR="004713BB" w:rsidRPr="00AD1FB3">
        <w:rPr>
          <w:rFonts w:hint="eastAsia"/>
          <w:color w:val="000000" w:themeColor="text1"/>
        </w:rPr>
        <w:t>董事會實</w:t>
      </w:r>
      <w:r w:rsidRPr="00AD1FB3">
        <w:rPr>
          <w:rFonts w:hint="eastAsia"/>
          <w:color w:val="000000" w:themeColor="text1"/>
        </w:rPr>
        <w:t>應負籌募資金捐贈學校並填補財務缺口之責（教育部107年6月29日臺教技術(二)字第1070095619號函意旨參照）。</w:t>
      </w:r>
      <w:bookmarkEnd w:id="151"/>
    </w:p>
    <w:p w:rsidR="00570755" w:rsidRPr="00AD1FB3" w:rsidRDefault="000A5555" w:rsidP="00570755">
      <w:pPr>
        <w:pStyle w:val="3"/>
        <w:rPr>
          <w:color w:val="000000" w:themeColor="text1"/>
        </w:rPr>
      </w:pPr>
      <w:bookmarkStart w:id="153" w:name="_Toc112942101"/>
      <w:r w:rsidRPr="00AD1FB3">
        <w:rPr>
          <w:rFonts w:hint="eastAsia"/>
          <w:color w:val="000000" w:themeColor="text1"/>
        </w:rPr>
        <w:lastRenderedPageBreak/>
        <w:t>經查</w:t>
      </w:r>
      <w:r w:rsidR="00A6707F" w:rsidRPr="00AD1FB3">
        <w:rPr>
          <w:rFonts w:hint="eastAsia"/>
          <w:color w:val="000000" w:themeColor="text1"/>
        </w:rPr>
        <w:t>該校</w:t>
      </w:r>
      <w:r w:rsidRPr="00AD1FB3">
        <w:rPr>
          <w:rFonts w:hint="eastAsia"/>
          <w:color w:val="000000" w:themeColor="text1"/>
        </w:rPr>
        <w:t>處分大湖體健休宿舍大樓之原意係因應嚴重財務問題，希藉處分校產之價款填補資金缺口，如前所述，而</w:t>
      </w:r>
      <w:r w:rsidRPr="00AD1FB3">
        <w:rPr>
          <w:rFonts w:hint="eastAsia"/>
          <w:color w:val="000000" w:themeColor="text1"/>
          <w:kern w:val="0"/>
        </w:rPr>
        <w:t>教育部對於</w:t>
      </w:r>
      <w:r w:rsidR="002F30C3" w:rsidRPr="00AD1FB3">
        <w:rPr>
          <w:rFonts w:hint="eastAsia"/>
          <w:color w:val="000000" w:themeColor="text1"/>
        </w:rPr>
        <w:t>該校</w:t>
      </w:r>
      <w:r w:rsidRPr="00AD1FB3">
        <w:rPr>
          <w:rFonts w:hint="eastAsia"/>
          <w:color w:val="000000" w:themeColor="text1"/>
          <w:kern w:val="0"/>
        </w:rPr>
        <w:t>申請出售大湖體健休宿舍大樓案，雖</w:t>
      </w:r>
      <w:r w:rsidR="00004AD5" w:rsidRPr="00AD1FB3">
        <w:rPr>
          <w:rFonts w:hint="eastAsia"/>
          <w:color w:val="000000" w:themeColor="text1"/>
          <w:kern w:val="0"/>
        </w:rPr>
        <w:t>於</w:t>
      </w:r>
      <w:r w:rsidRPr="00AD1FB3">
        <w:rPr>
          <w:rFonts w:hAnsi="標楷體" w:hint="eastAsia"/>
          <w:color w:val="000000" w:themeColor="text1"/>
          <w:szCs w:val="24"/>
        </w:rPr>
        <w:t>103年8月7日函復該校，原則同意該建物處分案，另敘明本處分款項之50%部分，應包含教師、職員優惠退休、離職所需相關經費；並以該校師生利益與學校整體改善動支為優先考量，</w:t>
      </w:r>
      <w:r w:rsidRPr="00AD1FB3">
        <w:rPr>
          <w:rFonts w:hAnsi="標楷體" w:hint="eastAsia"/>
          <w:color w:val="000000" w:themeColor="text1"/>
          <w:szCs w:val="24"/>
          <w:u w:val="single"/>
        </w:rPr>
        <w:t>不得用於攤還董事以借貸方式提供學校運用之債務</w:t>
      </w:r>
      <w:r w:rsidRPr="00AD1FB3">
        <w:rPr>
          <w:rFonts w:hAnsi="標楷體" w:hint="eastAsia"/>
          <w:color w:val="000000" w:themeColor="text1"/>
          <w:szCs w:val="24"/>
        </w:rPr>
        <w:t>。</w:t>
      </w:r>
      <w:r w:rsidRPr="00AD1FB3">
        <w:rPr>
          <w:rFonts w:hint="eastAsia"/>
          <w:color w:val="000000" w:themeColor="text1"/>
          <w:szCs w:val="24"/>
        </w:rPr>
        <w:t>且</w:t>
      </w:r>
      <w:r w:rsidRPr="00AD1FB3">
        <w:rPr>
          <w:rFonts w:hint="eastAsia"/>
          <w:color w:val="000000" w:themeColor="text1"/>
        </w:rPr>
        <w:t>該校於104年4月15日函知教育部，該大樓以1億4,500萬元出售，</w:t>
      </w:r>
      <w:r w:rsidRPr="00AD1FB3">
        <w:rPr>
          <w:rFonts w:hint="eastAsia"/>
          <w:b/>
          <w:color w:val="000000" w:themeColor="text1"/>
        </w:rPr>
        <w:t>該部於104年5月4日尚重申該筆處分價款應優先用於維護原教職人員權益及學校整體改善事務，不得用於償還董事借貸學校之債務</w:t>
      </w:r>
      <w:r w:rsidRPr="00AD1FB3">
        <w:rPr>
          <w:rFonts w:hint="eastAsia"/>
          <w:color w:val="000000" w:themeColor="text1"/>
        </w:rPr>
        <w:t>。然對於該校是否確實遵行，顯失監督。</w:t>
      </w:r>
      <w:bookmarkEnd w:id="152"/>
      <w:bookmarkEnd w:id="153"/>
    </w:p>
    <w:p w:rsidR="00570755" w:rsidRPr="00AD1FB3" w:rsidRDefault="00570755" w:rsidP="00570755">
      <w:pPr>
        <w:pStyle w:val="3"/>
        <w:rPr>
          <w:rFonts w:hAnsi="標楷體"/>
          <w:color w:val="000000" w:themeColor="text1"/>
          <w:szCs w:val="24"/>
        </w:rPr>
      </w:pPr>
      <w:bookmarkStart w:id="154" w:name="_Toc112932995"/>
      <w:bookmarkStart w:id="155" w:name="_Toc112942102"/>
      <w:r w:rsidRPr="00AD1FB3">
        <w:rPr>
          <w:rFonts w:hint="eastAsia"/>
          <w:color w:val="000000" w:themeColor="text1"/>
        </w:rPr>
        <w:lastRenderedPageBreak/>
        <w:t>嗣教育部委託會計師事務所查核發現</w:t>
      </w:r>
      <w:r w:rsidR="0033709C" w:rsidRPr="00AD1FB3">
        <w:rPr>
          <w:rStyle w:val="aff1"/>
          <w:color w:val="000000" w:themeColor="text1"/>
        </w:rPr>
        <w:footnoteReference w:id="10"/>
      </w:r>
      <w:r w:rsidRPr="00AD1FB3">
        <w:rPr>
          <w:rFonts w:hint="eastAsia"/>
          <w:color w:val="000000" w:themeColor="text1"/>
        </w:rPr>
        <w:t>，該校將前開處分價款用於償還董事</w:t>
      </w:r>
      <w:r w:rsidR="00B40468" w:rsidRPr="00AD1FB3">
        <w:rPr>
          <w:rFonts w:hint="eastAsia"/>
          <w:color w:val="000000" w:themeColor="text1"/>
        </w:rPr>
        <w:t>王○孚</w:t>
      </w:r>
      <w:r w:rsidRPr="00AD1FB3">
        <w:rPr>
          <w:rFonts w:hint="eastAsia"/>
          <w:color w:val="000000" w:themeColor="text1"/>
        </w:rPr>
        <w:t>借款500萬元(104年8月至105年4月間已返還)及</w:t>
      </w:r>
      <w:r w:rsidR="00B40468" w:rsidRPr="00AD1FB3">
        <w:rPr>
          <w:rFonts w:hint="eastAsia"/>
          <w:color w:val="000000" w:themeColor="text1"/>
        </w:rPr>
        <w:t>河﨑○○</w:t>
      </w:r>
      <w:r w:rsidRPr="00AD1FB3">
        <w:rPr>
          <w:rFonts w:hint="eastAsia"/>
          <w:color w:val="000000" w:themeColor="text1"/>
        </w:rPr>
        <w:t>借款6,000萬元</w:t>
      </w:r>
      <w:r w:rsidRPr="00AD1FB3">
        <w:rPr>
          <w:rStyle w:val="aff1"/>
          <w:color w:val="000000" w:themeColor="text1"/>
        </w:rPr>
        <w:footnoteReference w:id="11"/>
      </w:r>
      <w:r w:rsidRPr="00AD1FB3">
        <w:rPr>
          <w:rFonts w:hint="eastAsia"/>
          <w:color w:val="000000" w:themeColor="text1"/>
        </w:rPr>
        <w:t>，已違反該部指示，爰於105年6月7日函請</w:t>
      </w:r>
      <w:r w:rsidR="00E768FA" w:rsidRPr="00AD1FB3">
        <w:rPr>
          <w:rFonts w:hint="eastAsia"/>
          <w:color w:val="000000" w:themeColor="text1"/>
        </w:rPr>
        <w:t>該校</w:t>
      </w:r>
      <w:r w:rsidRPr="00AD1FB3">
        <w:rPr>
          <w:rFonts w:hint="eastAsia"/>
          <w:color w:val="000000" w:themeColor="text1"/>
        </w:rPr>
        <w:t>於1個月內追回已償還董事之處分價款，並敘明未完成將依</w:t>
      </w:r>
      <w:r w:rsidR="00D00A86" w:rsidRPr="00AD1FB3">
        <w:rPr>
          <w:rFonts w:hAnsi="標楷體" w:hint="eastAsia"/>
          <w:color w:val="000000" w:themeColor="text1"/>
        </w:rPr>
        <w:t>私校法</w:t>
      </w:r>
      <w:r w:rsidRPr="00AD1FB3">
        <w:rPr>
          <w:rFonts w:hint="eastAsia"/>
          <w:color w:val="000000" w:themeColor="text1"/>
        </w:rPr>
        <w:t>第80條第1項第5款規定，追究相關人員責任，並列入審核</w:t>
      </w:r>
      <w:r w:rsidR="006B2EB5" w:rsidRPr="00AD1FB3">
        <w:rPr>
          <w:rFonts w:hint="eastAsia"/>
          <w:color w:val="000000" w:themeColor="text1"/>
        </w:rPr>
        <w:t>該校</w:t>
      </w:r>
      <w:r w:rsidRPr="00AD1FB3">
        <w:rPr>
          <w:rFonts w:hint="eastAsia"/>
          <w:color w:val="000000" w:themeColor="text1"/>
        </w:rPr>
        <w:t>改辦計畫之重要參考依據。然</w:t>
      </w:r>
      <w:r w:rsidR="00F12E74" w:rsidRPr="00AD1FB3">
        <w:rPr>
          <w:rFonts w:hint="eastAsia"/>
          <w:color w:val="000000" w:themeColor="text1"/>
        </w:rPr>
        <w:t>該校</w:t>
      </w:r>
      <w:r w:rsidRPr="00AD1FB3">
        <w:rPr>
          <w:rFonts w:hint="eastAsia"/>
          <w:color w:val="000000" w:themeColor="text1"/>
        </w:rPr>
        <w:t>後主張</w:t>
      </w:r>
      <w:r w:rsidR="00B40468" w:rsidRPr="00AD1FB3">
        <w:rPr>
          <w:rFonts w:hint="eastAsia"/>
          <w:color w:val="000000" w:themeColor="text1"/>
        </w:rPr>
        <w:t>河﨑○○</w:t>
      </w:r>
      <w:r w:rsidRPr="00AD1FB3">
        <w:rPr>
          <w:rFonts w:hint="eastAsia"/>
          <w:color w:val="000000" w:themeColor="text1"/>
        </w:rPr>
        <w:t>借款4,000萬元非於擔任董事期間借入，惟已違反該部104年5月4日函文意旨，</w:t>
      </w:r>
      <w:r w:rsidRPr="00AD1FB3">
        <w:rPr>
          <w:rFonts w:hint="eastAsia"/>
          <w:b/>
          <w:color w:val="000000" w:themeColor="text1"/>
        </w:rPr>
        <w:t>該部爰於106年5月2日函請該校於文到2個月內追回款項。</w:t>
      </w:r>
      <w:r w:rsidR="00C82F49" w:rsidRPr="00AD1FB3">
        <w:rPr>
          <w:rFonts w:hint="eastAsia"/>
          <w:color w:val="000000" w:themeColor="text1"/>
        </w:rPr>
        <w:t>然</w:t>
      </w:r>
      <w:r w:rsidRPr="00AD1FB3">
        <w:rPr>
          <w:rFonts w:hint="eastAsia"/>
          <w:color w:val="000000" w:themeColor="text1"/>
        </w:rPr>
        <w:t>該校第16屆第19次董事會議對於是否追回</w:t>
      </w:r>
      <w:r w:rsidR="00B40468" w:rsidRPr="00AD1FB3">
        <w:rPr>
          <w:rFonts w:hint="eastAsia"/>
          <w:color w:val="000000" w:themeColor="text1"/>
        </w:rPr>
        <w:t>河﨑○○</w:t>
      </w:r>
      <w:r w:rsidRPr="00AD1FB3">
        <w:rPr>
          <w:rFonts w:hint="eastAsia"/>
          <w:color w:val="000000" w:themeColor="text1"/>
        </w:rPr>
        <w:lastRenderedPageBreak/>
        <w:t>之借款並無具體因應事宜，爰該部於106年11月8日函請該</w:t>
      </w:r>
      <w:r w:rsidR="00463659" w:rsidRPr="00AD1FB3">
        <w:rPr>
          <w:rFonts w:hint="eastAsia"/>
          <w:color w:val="000000" w:themeColor="text1"/>
        </w:rPr>
        <w:t>校</w:t>
      </w:r>
      <w:r w:rsidRPr="00AD1FB3">
        <w:rPr>
          <w:rFonts w:hint="eastAsia"/>
          <w:color w:val="000000" w:themeColor="text1"/>
        </w:rPr>
        <w:t>董事會提出民事訴訟要求返還款項。該部</w:t>
      </w:r>
      <w:r w:rsidR="00C82F49" w:rsidRPr="00AD1FB3">
        <w:rPr>
          <w:rFonts w:hint="eastAsia"/>
          <w:color w:val="000000" w:themeColor="text1"/>
        </w:rPr>
        <w:t>再</w:t>
      </w:r>
      <w:r w:rsidRPr="00AD1FB3">
        <w:rPr>
          <w:rFonts w:hint="eastAsia"/>
          <w:color w:val="000000" w:themeColor="text1"/>
        </w:rPr>
        <w:t>於107年間9次重申處分價款應優先用於維護原教職人員權益及學校整體改善事務，不得用於償還董事借貸學校之債務，且基於董事會負有經費籌措與運用之權責，並應籌募資金捐贈學校以填補財務缺口，</w:t>
      </w:r>
      <w:r w:rsidRPr="00AD1FB3">
        <w:rPr>
          <w:rFonts w:hint="eastAsia"/>
          <w:b/>
          <w:color w:val="000000" w:themeColor="text1"/>
          <w:u w:val="single"/>
        </w:rPr>
        <w:t>請該校追回已退還</w:t>
      </w:r>
      <w:r w:rsidR="00B40468" w:rsidRPr="00AD1FB3">
        <w:rPr>
          <w:rFonts w:hint="eastAsia"/>
          <w:b/>
          <w:color w:val="000000" w:themeColor="text1"/>
          <w:u w:val="single"/>
        </w:rPr>
        <w:t>河﨑○○</w:t>
      </w:r>
      <w:r w:rsidRPr="00AD1FB3">
        <w:rPr>
          <w:rFonts w:hint="eastAsia"/>
          <w:b/>
          <w:color w:val="000000" w:themeColor="text1"/>
          <w:u w:val="single"/>
        </w:rPr>
        <w:t>之款項6,000萬元或提起訴訟以保障債權</w:t>
      </w:r>
      <w:r w:rsidR="00C82F49" w:rsidRPr="00AD1FB3">
        <w:rPr>
          <w:rFonts w:hint="eastAsia"/>
          <w:b/>
          <w:color w:val="000000" w:themeColor="text1"/>
        </w:rPr>
        <w:t>，</w:t>
      </w:r>
      <w:r w:rsidRPr="00AD1FB3">
        <w:rPr>
          <w:rFonts w:hAnsi="標楷體" w:hint="eastAsia"/>
          <w:color w:val="000000" w:themeColor="text1"/>
          <w:szCs w:val="24"/>
        </w:rPr>
        <w:t>而後多次要求該</w:t>
      </w:r>
      <w:r w:rsidR="00F80019" w:rsidRPr="00AD1FB3">
        <w:rPr>
          <w:rFonts w:hAnsi="標楷體" w:hint="eastAsia"/>
          <w:color w:val="000000" w:themeColor="text1"/>
          <w:szCs w:val="24"/>
        </w:rPr>
        <w:t>校</w:t>
      </w:r>
      <w:r w:rsidRPr="00AD1FB3">
        <w:rPr>
          <w:rFonts w:hAnsi="標楷體" w:hint="eastAsia"/>
          <w:color w:val="000000" w:themeColor="text1"/>
          <w:szCs w:val="24"/>
        </w:rPr>
        <w:t>追回</w:t>
      </w:r>
      <w:r w:rsidR="00B40468" w:rsidRPr="00AD1FB3">
        <w:rPr>
          <w:rFonts w:hAnsi="標楷體" w:hint="eastAsia"/>
          <w:color w:val="000000" w:themeColor="text1"/>
          <w:szCs w:val="24"/>
        </w:rPr>
        <w:t>河﨑○○</w:t>
      </w:r>
      <w:r w:rsidRPr="00AD1FB3">
        <w:rPr>
          <w:rFonts w:hAnsi="標楷體" w:hint="eastAsia"/>
          <w:color w:val="000000" w:themeColor="text1"/>
          <w:szCs w:val="24"/>
        </w:rPr>
        <w:t>借款6,000萬元未果，爰該部於</w:t>
      </w:r>
      <w:r w:rsidRPr="00AD1FB3">
        <w:rPr>
          <w:rFonts w:hAnsi="標楷體"/>
          <w:color w:val="000000" w:themeColor="text1"/>
          <w:szCs w:val="24"/>
        </w:rPr>
        <w:t>108</w:t>
      </w:r>
      <w:r w:rsidRPr="00AD1FB3">
        <w:rPr>
          <w:rFonts w:hAnsi="標楷體" w:hint="eastAsia"/>
          <w:color w:val="000000" w:themeColor="text1"/>
          <w:szCs w:val="24"/>
        </w:rPr>
        <w:t>年</w:t>
      </w:r>
      <w:r w:rsidRPr="00AD1FB3">
        <w:rPr>
          <w:rFonts w:hAnsi="標楷體"/>
          <w:color w:val="000000" w:themeColor="text1"/>
          <w:szCs w:val="24"/>
        </w:rPr>
        <w:t>3</w:t>
      </w:r>
      <w:r w:rsidRPr="00AD1FB3">
        <w:rPr>
          <w:rFonts w:hAnsi="標楷體" w:hint="eastAsia"/>
          <w:color w:val="000000" w:themeColor="text1"/>
          <w:szCs w:val="24"/>
        </w:rPr>
        <w:t>月</w:t>
      </w:r>
      <w:r w:rsidRPr="00AD1FB3">
        <w:rPr>
          <w:rFonts w:hAnsi="標楷體"/>
          <w:color w:val="000000" w:themeColor="text1"/>
          <w:szCs w:val="24"/>
        </w:rPr>
        <w:t>27</w:t>
      </w:r>
      <w:r w:rsidRPr="00AD1FB3">
        <w:rPr>
          <w:rFonts w:hAnsi="標楷體" w:hint="eastAsia"/>
          <w:color w:val="000000" w:themeColor="text1"/>
          <w:szCs w:val="24"/>
        </w:rPr>
        <w:t>日向臺灣屏東地方法院</w:t>
      </w:r>
      <w:r w:rsidR="000353A2" w:rsidRPr="00AD1FB3">
        <w:rPr>
          <w:rFonts w:hAnsi="標楷體" w:hint="eastAsia"/>
          <w:color w:val="000000" w:themeColor="text1"/>
          <w:szCs w:val="24"/>
        </w:rPr>
        <w:t>（下稱屏東地院）</w:t>
      </w:r>
      <w:r w:rsidRPr="00AD1FB3">
        <w:rPr>
          <w:rFonts w:hAnsi="標楷體" w:hint="eastAsia"/>
          <w:color w:val="000000" w:themeColor="text1"/>
          <w:szCs w:val="24"/>
        </w:rPr>
        <w:t>聲請依</w:t>
      </w:r>
      <w:r w:rsidR="002937DA" w:rsidRPr="00AD1FB3">
        <w:rPr>
          <w:rFonts w:hAnsi="標楷體" w:hint="eastAsia"/>
          <w:color w:val="000000" w:themeColor="text1"/>
        </w:rPr>
        <w:t>私校法</w:t>
      </w:r>
      <w:r w:rsidRPr="00AD1FB3">
        <w:rPr>
          <w:rFonts w:hAnsi="標楷體" w:hint="eastAsia"/>
          <w:color w:val="000000" w:themeColor="text1"/>
          <w:szCs w:val="24"/>
        </w:rPr>
        <w:t>第</w:t>
      </w:r>
      <w:r w:rsidRPr="00AD1FB3">
        <w:rPr>
          <w:rFonts w:hAnsi="標楷體"/>
          <w:color w:val="000000" w:themeColor="text1"/>
          <w:szCs w:val="24"/>
        </w:rPr>
        <w:t>25</w:t>
      </w:r>
      <w:r w:rsidRPr="00AD1FB3">
        <w:rPr>
          <w:rFonts w:hAnsi="標楷體" w:hint="eastAsia"/>
          <w:color w:val="000000" w:themeColor="text1"/>
          <w:szCs w:val="24"/>
        </w:rPr>
        <w:t>條規定解除第</w:t>
      </w:r>
      <w:r w:rsidRPr="00AD1FB3">
        <w:rPr>
          <w:rFonts w:hAnsi="標楷體"/>
          <w:color w:val="000000" w:themeColor="text1"/>
          <w:szCs w:val="24"/>
        </w:rPr>
        <w:t>17</w:t>
      </w:r>
      <w:r w:rsidRPr="00AD1FB3">
        <w:rPr>
          <w:rFonts w:hAnsi="標楷體" w:hint="eastAsia"/>
          <w:color w:val="000000" w:themeColor="text1"/>
          <w:szCs w:val="24"/>
        </w:rPr>
        <w:t>屆全體董事職務，該院於</w:t>
      </w:r>
      <w:r w:rsidRPr="00AD1FB3">
        <w:rPr>
          <w:rFonts w:hAnsi="標楷體"/>
          <w:color w:val="000000" w:themeColor="text1"/>
          <w:szCs w:val="24"/>
        </w:rPr>
        <w:t>108</w:t>
      </w:r>
      <w:r w:rsidRPr="00AD1FB3">
        <w:rPr>
          <w:rFonts w:hAnsi="標楷體" w:hint="eastAsia"/>
          <w:color w:val="000000" w:themeColor="text1"/>
          <w:szCs w:val="24"/>
        </w:rPr>
        <w:t>年</w:t>
      </w:r>
      <w:r w:rsidRPr="00AD1FB3">
        <w:rPr>
          <w:rFonts w:hAnsi="標楷體"/>
          <w:color w:val="000000" w:themeColor="text1"/>
          <w:szCs w:val="24"/>
        </w:rPr>
        <w:t>8</w:t>
      </w:r>
      <w:r w:rsidRPr="00AD1FB3">
        <w:rPr>
          <w:rFonts w:hAnsi="標楷體" w:hint="eastAsia"/>
          <w:color w:val="000000" w:themeColor="text1"/>
          <w:szCs w:val="24"/>
        </w:rPr>
        <w:t>月</w:t>
      </w:r>
      <w:r w:rsidRPr="00AD1FB3">
        <w:rPr>
          <w:rFonts w:hAnsi="標楷體"/>
          <w:color w:val="000000" w:themeColor="text1"/>
          <w:szCs w:val="24"/>
        </w:rPr>
        <w:t>29</w:t>
      </w:r>
      <w:r w:rsidRPr="00AD1FB3">
        <w:rPr>
          <w:rFonts w:hAnsi="標楷體" w:hint="eastAsia"/>
          <w:color w:val="000000" w:themeColor="text1"/>
          <w:szCs w:val="24"/>
        </w:rPr>
        <w:t>日裁定解除全體董事職務，本案於110年2月22日定讞。</w:t>
      </w:r>
      <w:bookmarkEnd w:id="154"/>
      <w:bookmarkEnd w:id="155"/>
    </w:p>
    <w:p w:rsidR="00AA6D7A" w:rsidRPr="00AD1FB3" w:rsidRDefault="00AA6D7A" w:rsidP="00AA6D7A">
      <w:pPr>
        <w:pStyle w:val="3"/>
        <w:ind w:left="1360" w:hanging="680"/>
        <w:rPr>
          <w:color w:val="000000" w:themeColor="text1"/>
        </w:rPr>
      </w:pPr>
      <w:bookmarkStart w:id="156" w:name="_Toc112932996"/>
      <w:bookmarkStart w:id="157" w:name="_Toc112942103"/>
      <w:r w:rsidRPr="00AD1FB3">
        <w:rPr>
          <w:rFonts w:hint="eastAsia"/>
          <w:color w:val="000000" w:themeColor="text1"/>
        </w:rPr>
        <w:t>經查教育</w:t>
      </w:r>
      <w:r w:rsidRPr="00AD1FB3">
        <w:rPr>
          <w:rFonts w:hAnsi="標楷體" w:hint="eastAsia"/>
          <w:color w:val="000000" w:themeColor="text1"/>
          <w:szCs w:val="24"/>
        </w:rPr>
        <w:t>部</w:t>
      </w:r>
      <w:r w:rsidRPr="00AD1FB3">
        <w:rPr>
          <w:rFonts w:hint="eastAsia"/>
          <w:color w:val="000000" w:themeColor="text1"/>
        </w:rPr>
        <w:t>雖多次申明處分價款50%應用於教師、職員優惠退休、離職所需經費，且以該校師生利益與學校整體改善動支為優先考量，不得用</w:t>
      </w:r>
      <w:r w:rsidRPr="00AD1FB3">
        <w:rPr>
          <w:rFonts w:hint="eastAsia"/>
          <w:color w:val="000000" w:themeColor="text1"/>
        </w:rPr>
        <w:lastRenderedPageBreak/>
        <w:t>於攤還董事以借貸方式提供學校運用之債務。且</w:t>
      </w:r>
      <w:r w:rsidRPr="00AD1FB3">
        <w:rPr>
          <w:rFonts w:hAnsi="標楷體" w:hint="eastAsia"/>
          <w:color w:val="000000" w:themeColor="text1"/>
          <w:szCs w:val="24"/>
        </w:rPr>
        <w:t>該校處分</w:t>
      </w:r>
      <w:r w:rsidRPr="00AD1FB3">
        <w:rPr>
          <w:rFonts w:hint="eastAsia"/>
          <w:color w:val="000000" w:themeColor="text1"/>
        </w:rPr>
        <w:t>大湖體健休宿舍大樓之原意係因應嚴重財務問題，</w:t>
      </w:r>
      <w:r w:rsidR="00C82F49" w:rsidRPr="00AD1FB3">
        <w:rPr>
          <w:rFonts w:hint="eastAsia"/>
          <w:color w:val="000000" w:themeColor="text1"/>
        </w:rPr>
        <w:t>希能藉由</w:t>
      </w:r>
      <w:r w:rsidRPr="00AD1FB3">
        <w:rPr>
          <w:rFonts w:hint="eastAsia"/>
          <w:color w:val="000000" w:themeColor="text1"/>
        </w:rPr>
        <w:t>處分校產之價款</w:t>
      </w:r>
      <w:r w:rsidR="00C82F49" w:rsidRPr="00AD1FB3">
        <w:rPr>
          <w:rFonts w:hint="eastAsia"/>
          <w:color w:val="000000" w:themeColor="text1"/>
        </w:rPr>
        <w:t>以</w:t>
      </w:r>
      <w:r w:rsidRPr="00AD1FB3">
        <w:rPr>
          <w:rFonts w:hint="eastAsia"/>
          <w:color w:val="000000" w:themeColor="text1"/>
        </w:rPr>
        <w:t>填補資金缺口，然依據</w:t>
      </w:r>
      <w:r w:rsidR="00FF3FDF" w:rsidRPr="00AD1FB3">
        <w:rPr>
          <w:rFonts w:hint="eastAsia"/>
          <w:color w:val="000000" w:themeColor="text1"/>
        </w:rPr>
        <w:t>該校</w:t>
      </w:r>
      <w:r w:rsidRPr="00AD1FB3">
        <w:rPr>
          <w:rFonts w:hint="eastAsia"/>
          <w:color w:val="000000" w:themeColor="text1"/>
        </w:rPr>
        <w:t>103學年度會計師查核報告書二十二、關係人交易（二）與關係人間之重大交易事項（2）所載略以，該校於1</w:t>
      </w:r>
      <w:r w:rsidRPr="00AD1FB3">
        <w:rPr>
          <w:color w:val="000000" w:themeColor="text1"/>
        </w:rPr>
        <w:t>04</w:t>
      </w:r>
      <w:r w:rsidRPr="00AD1FB3">
        <w:rPr>
          <w:rFonts w:hint="eastAsia"/>
          <w:color w:val="000000" w:themeColor="text1"/>
        </w:rPr>
        <w:t>年3月2</w:t>
      </w:r>
      <w:r w:rsidRPr="00AD1FB3">
        <w:rPr>
          <w:color w:val="000000" w:themeColor="text1"/>
        </w:rPr>
        <w:t>4</w:t>
      </w:r>
      <w:r w:rsidRPr="00AD1FB3">
        <w:rPr>
          <w:rFonts w:hint="eastAsia"/>
          <w:color w:val="000000" w:themeColor="text1"/>
        </w:rPr>
        <w:t>日與</w:t>
      </w:r>
      <w:r w:rsidR="003A3DE8" w:rsidRPr="00AD1FB3">
        <w:rPr>
          <w:rFonts w:hint="eastAsia"/>
          <w:color w:val="000000" w:themeColor="text1"/>
        </w:rPr>
        <w:t>王○○</w:t>
      </w:r>
      <w:r w:rsidRPr="00AD1FB3">
        <w:rPr>
          <w:rFonts w:hint="eastAsia"/>
          <w:color w:val="000000" w:themeColor="text1"/>
        </w:rPr>
        <w:t>……等6人簽訂房屋買賣契約書，出售大湖體健休宿舍大樓，買賣總價款為1億</w:t>
      </w:r>
      <w:r w:rsidRPr="00AD1FB3">
        <w:rPr>
          <w:color w:val="000000" w:themeColor="text1"/>
        </w:rPr>
        <w:t>4,</w:t>
      </w:r>
      <w:r w:rsidRPr="00AD1FB3">
        <w:rPr>
          <w:rFonts w:hint="eastAsia"/>
          <w:color w:val="000000" w:themeColor="text1"/>
        </w:rPr>
        <w:t>5</w:t>
      </w:r>
      <w:r w:rsidRPr="00AD1FB3">
        <w:rPr>
          <w:color w:val="000000" w:themeColor="text1"/>
        </w:rPr>
        <w:t>00</w:t>
      </w:r>
      <w:r w:rsidRPr="00AD1FB3">
        <w:rPr>
          <w:rFonts w:hint="eastAsia"/>
          <w:color w:val="000000" w:themeColor="text1"/>
        </w:rPr>
        <w:t>萬元，……並於1</w:t>
      </w:r>
      <w:r w:rsidRPr="00AD1FB3">
        <w:rPr>
          <w:color w:val="000000" w:themeColor="text1"/>
        </w:rPr>
        <w:t>04</w:t>
      </w:r>
      <w:r w:rsidRPr="00AD1FB3">
        <w:rPr>
          <w:rFonts w:hint="eastAsia"/>
          <w:color w:val="000000" w:themeColor="text1"/>
        </w:rPr>
        <w:t>年4月1</w:t>
      </w:r>
      <w:r w:rsidRPr="00AD1FB3">
        <w:rPr>
          <w:color w:val="000000" w:themeColor="text1"/>
        </w:rPr>
        <w:t>5</w:t>
      </w:r>
      <w:r w:rsidRPr="00AD1FB3">
        <w:rPr>
          <w:rFonts w:hint="eastAsia"/>
          <w:color w:val="000000" w:themeColor="text1"/>
        </w:rPr>
        <w:t>日付清價款……。</w:t>
      </w:r>
      <w:r w:rsidR="00550A8B" w:rsidRPr="00AD1FB3">
        <w:rPr>
          <w:rFonts w:hint="eastAsia"/>
          <w:color w:val="000000" w:themeColor="text1"/>
        </w:rPr>
        <w:t>且</w:t>
      </w:r>
      <w:r w:rsidRPr="00AD1FB3">
        <w:rPr>
          <w:rFonts w:hint="eastAsia"/>
          <w:color w:val="000000" w:themeColor="text1"/>
        </w:rPr>
        <w:t>依據前揭會計師查核報告書所載應付關係人款項，經摘錄如下表，由表內可見該校於1</w:t>
      </w:r>
      <w:r w:rsidRPr="00AD1FB3">
        <w:rPr>
          <w:color w:val="000000" w:themeColor="text1"/>
        </w:rPr>
        <w:t>03</w:t>
      </w:r>
      <w:r w:rsidRPr="00AD1FB3">
        <w:rPr>
          <w:rFonts w:hint="eastAsia"/>
          <w:color w:val="000000" w:themeColor="text1"/>
        </w:rPr>
        <w:t>學年度底（1</w:t>
      </w:r>
      <w:r w:rsidRPr="00AD1FB3">
        <w:rPr>
          <w:color w:val="000000" w:themeColor="text1"/>
        </w:rPr>
        <w:t>04</w:t>
      </w:r>
      <w:r w:rsidRPr="00AD1FB3">
        <w:rPr>
          <w:rFonts w:hint="eastAsia"/>
          <w:color w:val="000000" w:themeColor="text1"/>
        </w:rPr>
        <w:t>年7月31日）對於</w:t>
      </w:r>
      <w:r w:rsidR="00752957" w:rsidRPr="00AD1FB3">
        <w:rPr>
          <w:rFonts w:hint="eastAsia"/>
          <w:color w:val="000000" w:themeColor="text1"/>
        </w:rPr>
        <w:t>○○○公司</w:t>
      </w:r>
      <w:r w:rsidRPr="00AD1FB3">
        <w:rPr>
          <w:rFonts w:hint="eastAsia"/>
          <w:color w:val="000000" w:themeColor="text1"/>
        </w:rPr>
        <w:t>、</w:t>
      </w:r>
      <w:r w:rsidR="000957EA" w:rsidRPr="00AD1FB3">
        <w:rPr>
          <w:rFonts w:hint="eastAsia"/>
          <w:color w:val="000000" w:themeColor="text1"/>
        </w:rPr>
        <w:t>○○建設</w:t>
      </w:r>
      <w:r w:rsidRPr="00AD1FB3">
        <w:rPr>
          <w:rFonts w:hint="eastAsia"/>
          <w:color w:val="000000" w:themeColor="text1"/>
        </w:rPr>
        <w:t>公司、</w:t>
      </w:r>
      <w:r w:rsidR="003A3DE8" w:rsidRPr="00AD1FB3">
        <w:rPr>
          <w:rFonts w:hint="eastAsia"/>
          <w:color w:val="000000" w:themeColor="text1"/>
        </w:rPr>
        <w:t>王○○</w:t>
      </w:r>
      <w:r w:rsidRPr="00AD1FB3">
        <w:rPr>
          <w:rFonts w:hint="eastAsia"/>
          <w:color w:val="000000" w:themeColor="text1"/>
        </w:rPr>
        <w:t>、</w:t>
      </w:r>
      <w:r w:rsidR="00B40468" w:rsidRPr="00AD1FB3">
        <w:rPr>
          <w:rFonts w:hint="eastAsia"/>
          <w:color w:val="000000" w:themeColor="text1"/>
        </w:rPr>
        <w:t>王○孚</w:t>
      </w:r>
      <w:r w:rsidRPr="00AD1FB3">
        <w:rPr>
          <w:rFonts w:hint="eastAsia"/>
          <w:color w:val="000000" w:themeColor="text1"/>
        </w:rPr>
        <w:t>、</w:t>
      </w:r>
      <w:r w:rsidR="00B40468" w:rsidRPr="00AD1FB3">
        <w:rPr>
          <w:rFonts w:hint="eastAsia"/>
          <w:color w:val="000000" w:themeColor="text1"/>
        </w:rPr>
        <w:t>河﨑○○</w:t>
      </w:r>
      <w:r w:rsidRPr="00AD1FB3">
        <w:rPr>
          <w:rFonts w:hint="eastAsia"/>
          <w:color w:val="000000" w:themeColor="text1"/>
        </w:rPr>
        <w:t>及</w:t>
      </w:r>
      <w:r w:rsidR="00B40468" w:rsidRPr="00AD1FB3">
        <w:rPr>
          <w:rFonts w:hint="eastAsia"/>
          <w:color w:val="000000" w:themeColor="text1"/>
        </w:rPr>
        <w:t>洪○○</w:t>
      </w:r>
      <w:r w:rsidRPr="00AD1FB3">
        <w:rPr>
          <w:rFonts w:hint="eastAsia"/>
          <w:color w:val="000000" w:themeColor="text1"/>
        </w:rPr>
        <w:t>之應付款項均已償還，且合購者（</w:t>
      </w:r>
      <w:r w:rsidR="00752957" w:rsidRPr="00AD1FB3">
        <w:rPr>
          <w:rFonts w:hint="eastAsia"/>
          <w:color w:val="000000" w:themeColor="text1"/>
        </w:rPr>
        <w:t>○○○公司</w:t>
      </w:r>
      <w:r w:rsidRPr="00AD1FB3">
        <w:rPr>
          <w:rFonts w:hint="eastAsia"/>
          <w:color w:val="000000" w:themeColor="text1"/>
        </w:rPr>
        <w:t>、</w:t>
      </w:r>
      <w:r w:rsidR="000957EA" w:rsidRPr="00AD1FB3">
        <w:rPr>
          <w:rFonts w:hint="eastAsia"/>
          <w:color w:val="000000" w:themeColor="text1"/>
        </w:rPr>
        <w:t>○○建設</w:t>
      </w:r>
      <w:r w:rsidRPr="00AD1FB3">
        <w:rPr>
          <w:rFonts w:hint="eastAsia"/>
          <w:color w:val="000000" w:themeColor="text1"/>
        </w:rPr>
        <w:t>公司、</w:t>
      </w:r>
      <w:r w:rsidR="003A3DE8" w:rsidRPr="00AD1FB3">
        <w:rPr>
          <w:rFonts w:hint="eastAsia"/>
          <w:color w:val="000000" w:themeColor="text1"/>
        </w:rPr>
        <w:t>王○○</w:t>
      </w:r>
      <w:r w:rsidRPr="00AD1FB3">
        <w:rPr>
          <w:rFonts w:hint="eastAsia"/>
          <w:color w:val="000000" w:themeColor="text1"/>
        </w:rPr>
        <w:t>）之出資額價款，恰與</w:t>
      </w:r>
      <w:r w:rsidR="006D552A" w:rsidRPr="00AD1FB3">
        <w:rPr>
          <w:rFonts w:hint="eastAsia"/>
          <w:color w:val="000000" w:themeColor="text1"/>
        </w:rPr>
        <w:t>該校</w:t>
      </w:r>
      <w:r w:rsidRPr="00AD1FB3">
        <w:rPr>
          <w:rFonts w:hint="eastAsia"/>
          <w:color w:val="000000" w:themeColor="text1"/>
        </w:rPr>
        <w:t>欠款金額</w:t>
      </w:r>
      <w:r w:rsidR="00C82F49" w:rsidRPr="00AD1FB3">
        <w:rPr>
          <w:rFonts w:hint="eastAsia"/>
          <w:color w:val="000000" w:themeColor="text1"/>
        </w:rPr>
        <w:t>幾近相同</w:t>
      </w:r>
      <w:r w:rsidRPr="00AD1FB3">
        <w:rPr>
          <w:rFonts w:hint="eastAsia"/>
          <w:color w:val="000000" w:themeColor="text1"/>
        </w:rPr>
        <w:t>。足證，該校出售土地價款已全數用於償還欠款，且</w:t>
      </w:r>
      <w:r w:rsidRPr="00AD1FB3">
        <w:rPr>
          <w:rFonts w:hint="eastAsia"/>
          <w:color w:val="000000" w:themeColor="text1"/>
        </w:rPr>
        <w:lastRenderedPageBreak/>
        <w:t>償還對象竟有董事長</w:t>
      </w:r>
      <w:r w:rsidR="00B40468" w:rsidRPr="00AD1FB3">
        <w:rPr>
          <w:rFonts w:hint="eastAsia"/>
          <w:color w:val="000000" w:themeColor="text1"/>
        </w:rPr>
        <w:t>王○孚</w:t>
      </w:r>
      <w:r w:rsidRPr="00AD1FB3">
        <w:rPr>
          <w:rFonts w:hint="eastAsia"/>
          <w:color w:val="000000" w:themeColor="text1"/>
        </w:rPr>
        <w:t>500萬元、董事</w:t>
      </w:r>
      <w:r w:rsidR="00B40468" w:rsidRPr="00AD1FB3">
        <w:rPr>
          <w:rFonts w:hint="eastAsia"/>
          <w:color w:val="000000" w:themeColor="text1"/>
        </w:rPr>
        <w:t>河﨑○○</w:t>
      </w:r>
      <w:r w:rsidRPr="00AD1FB3">
        <w:rPr>
          <w:rFonts w:hint="eastAsia"/>
          <w:color w:val="000000" w:themeColor="text1"/>
        </w:rPr>
        <w:t>6</w:t>
      </w:r>
      <w:r w:rsidRPr="00AD1FB3">
        <w:rPr>
          <w:color w:val="000000" w:themeColor="text1"/>
        </w:rPr>
        <w:t>,</w:t>
      </w:r>
      <w:r w:rsidRPr="00AD1FB3">
        <w:rPr>
          <w:rFonts w:hint="eastAsia"/>
          <w:color w:val="000000" w:themeColor="text1"/>
        </w:rPr>
        <w:t>000萬元，及該校之關係人</w:t>
      </w:r>
      <w:r w:rsidR="000957EA" w:rsidRPr="00AD1FB3">
        <w:rPr>
          <w:rFonts w:hint="eastAsia"/>
          <w:color w:val="000000" w:themeColor="text1"/>
        </w:rPr>
        <w:t>○○建設</w:t>
      </w:r>
      <w:r w:rsidRPr="00AD1FB3">
        <w:rPr>
          <w:rFonts w:hint="eastAsia"/>
          <w:color w:val="000000" w:themeColor="text1"/>
        </w:rPr>
        <w:t>公司、</w:t>
      </w:r>
      <w:r w:rsidR="00752957" w:rsidRPr="00AD1FB3">
        <w:rPr>
          <w:rFonts w:hint="eastAsia"/>
          <w:color w:val="000000" w:themeColor="text1"/>
        </w:rPr>
        <w:t>○○○公司</w:t>
      </w:r>
      <w:r w:rsidRPr="00AD1FB3">
        <w:rPr>
          <w:rFonts w:hint="eastAsia"/>
          <w:color w:val="000000" w:themeColor="text1"/>
        </w:rPr>
        <w:t>、</w:t>
      </w:r>
      <w:r w:rsidR="003A3DE8" w:rsidRPr="00AD1FB3">
        <w:rPr>
          <w:rFonts w:hint="eastAsia"/>
          <w:color w:val="000000" w:themeColor="text1"/>
        </w:rPr>
        <w:t>王林○○</w:t>
      </w:r>
      <w:r w:rsidRPr="00AD1FB3">
        <w:rPr>
          <w:rFonts w:hint="eastAsia"/>
          <w:color w:val="000000" w:themeColor="text1"/>
        </w:rPr>
        <w:t>、</w:t>
      </w:r>
      <w:r w:rsidR="00B40468" w:rsidRPr="00AD1FB3">
        <w:rPr>
          <w:rFonts w:hint="eastAsia"/>
          <w:color w:val="000000" w:themeColor="text1"/>
        </w:rPr>
        <w:t>洪○○</w:t>
      </w:r>
      <w:r w:rsidRPr="00AD1FB3">
        <w:rPr>
          <w:rFonts w:hint="eastAsia"/>
          <w:color w:val="000000" w:themeColor="text1"/>
        </w:rPr>
        <w:t>、</w:t>
      </w:r>
      <w:r w:rsidR="003A3DE8" w:rsidRPr="00AD1FB3">
        <w:rPr>
          <w:rFonts w:hint="eastAsia"/>
          <w:color w:val="000000" w:themeColor="text1"/>
        </w:rPr>
        <w:t>王○○</w:t>
      </w:r>
      <w:r w:rsidRPr="00AD1FB3">
        <w:rPr>
          <w:rFonts w:hint="eastAsia"/>
          <w:color w:val="000000" w:themeColor="text1"/>
        </w:rPr>
        <w:t>等人，實無視教育部對於處分校產之附加條件及因應停辦後教職員工離退慰助金等應付款項需求，</w:t>
      </w:r>
      <w:r w:rsidR="00736E65" w:rsidRPr="00AD1FB3">
        <w:rPr>
          <w:rFonts w:hint="eastAsia"/>
          <w:color w:val="000000" w:themeColor="text1"/>
        </w:rPr>
        <w:t>核有違失</w:t>
      </w:r>
      <w:r w:rsidRPr="00AD1FB3">
        <w:rPr>
          <w:rFonts w:hint="eastAsia"/>
          <w:color w:val="000000" w:themeColor="text1"/>
        </w:rPr>
        <w:t>。</w:t>
      </w:r>
    </w:p>
    <w:bookmarkEnd w:id="156"/>
    <w:bookmarkEnd w:id="157"/>
    <w:p w:rsidR="007F2559" w:rsidRPr="00AD1FB3" w:rsidRDefault="001E08C9" w:rsidP="00023645">
      <w:pPr>
        <w:pStyle w:val="a3"/>
        <w:ind w:left="142" w:firstLine="142"/>
        <w:jc w:val="center"/>
        <w:rPr>
          <w:color w:val="000000" w:themeColor="text1"/>
          <w:sz w:val="24"/>
          <w:szCs w:val="24"/>
        </w:rPr>
      </w:pPr>
      <w:r w:rsidRPr="00AD1FB3">
        <w:rPr>
          <w:rFonts w:hint="eastAsia"/>
          <w:color w:val="000000" w:themeColor="text1"/>
        </w:rPr>
        <w:t>應付關係人款項</w:t>
      </w:r>
      <w:r w:rsidR="00043022" w:rsidRPr="00AD1FB3">
        <w:rPr>
          <w:rFonts w:hint="eastAsia"/>
          <w:color w:val="000000" w:themeColor="text1"/>
        </w:rPr>
        <w:t>表</w:t>
      </w:r>
      <w:r w:rsidR="00AA49E3" w:rsidRPr="00AD1FB3">
        <w:rPr>
          <w:rFonts w:hint="eastAsia"/>
          <w:b/>
          <w:color w:val="000000" w:themeColor="text1"/>
        </w:rPr>
        <w:t>(</w:t>
      </w:r>
      <w:r w:rsidR="00E5715A" w:rsidRPr="00AD1FB3">
        <w:rPr>
          <w:rFonts w:hint="eastAsia"/>
          <w:b/>
          <w:color w:val="000000" w:themeColor="text1"/>
        </w:rPr>
        <w:t>下</w:t>
      </w:r>
      <w:r w:rsidR="00AA49E3" w:rsidRPr="00AD1FB3">
        <w:rPr>
          <w:rFonts w:hint="eastAsia"/>
          <w:b/>
          <w:color w:val="000000" w:themeColor="text1"/>
        </w:rPr>
        <w:t>略)</w:t>
      </w:r>
    </w:p>
    <w:p w:rsidR="007F2559" w:rsidRPr="00AD1FB3" w:rsidRDefault="00043022" w:rsidP="00A71C3C">
      <w:pPr>
        <w:rPr>
          <w:color w:val="000000" w:themeColor="text1"/>
          <w:sz w:val="26"/>
          <w:szCs w:val="26"/>
        </w:rPr>
      </w:pPr>
      <w:r w:rsidRPr="00AD1FB3">
        <w:rPr>
          <w:rFonts w:hint="eastAsia"/>
          <w:color w:val="000000" w:themeColor="text1"/>
          <w:sz w:val="26"/>
          <w:szCs w:val="26"/>
        </w:rPr>
        <w:t>資料來源：</w:t>
      </w:r>
      <w:r w:rsidR="00372566" w:rsidRPr="00AD1FB3">
        <w:rPr>
          <w:rFonts w:hint="eastAsia"/>
          <w:color w:val="000000" w:themeColor="text1"/>
          <w:sz w:val="26"/>
          <w:szCs w:val="26"/>
        </w:rPr>
        <w:t>該校</w:t>
      </w:r>
      <w:r w:rsidRPr="00AD1FB3">
        <w:rPr>
          <w:rFonts w:hint="eastAsia"/>
          <w:color w:val="000000" w:themeColor="text1"/>
          <w:sz w:val="26"/>
          <w:szCs w:val="26"/>
        </w:rPr>
        <w:t>1</w:t>
      </w:r>
      <w:r w:rsidRPr="00AD1FB3">
        <w:rPr>
          <w:color w:val="000000" w:themeColor="text1"/>
          <w:sz w:val="26"/>
          <w:szCs w:val="26"/>
        </w:rPr>
        <w:t>03</w:t>
      </w:r>
      <w:r w:rsidRPr="00AD1FB3">
        <w:rPr>
          <w:rFonts w:hint="eastAsia"/>
          <w:color w:val="000000" w:themeColor="text1"/>
          <w:sz w:val="26"/>
          <w:szCs w:val="26"/>
        </w:rPr>
        <w:t>學年度會計師查核報告，頁2</w:t>
      </w:r>
      <w:r w:rsidRPr="00AD1FB3">
        <w:rPr>
          <w:color w:val="000000" w:themeColor="text1"/>
          <w:sz w:val="26"/>
          <w:szCs w:val="26"/>
        </w:rPr>
        <w:t>0</w:t>
      </w:r>
      <w:r w:rsidRPr="00AD1FB3">
        <w:rPr>
          <w:rFonts w:hint="eastAsia"/>
          <w:color w:val="000000" w:themeColor="text1"/>
          <w:sz w:val="26"/>
          <w:szCs w:val="26"/>
        </w:rPr>
        <w:t>。</w:t>
      </w:r>
    </w:p>
    <w:p w:rsidR="00484C24" w:rsidRPr="00AD1FB3" w:rsidRDefault="00E64A6D" w:rsidP="00043022">
      <w:pPr>
        <w:pStyle w:val="3"/>
        <w:spacing w:beforeLines="50" w:before="228"/>
        <w:ind w:left="1360" w:hanging="680"/>
        <w:rPr>
          <w:color w:val="000000" w:themeColor="text1"/>
        </w:rPr>
      </w:pPr>
      <w:bookmarkStart w:id="158" w:name="_Toc112932997"/>
      <w:bookmarkStart w:id="159" w:name="_Toc112942104"/>
      <w:r w:rsidRPr="00AD1FB3">
        <w:rPr>
          <w:rFonts w:hint="eastAsia"/>
          <w:color w:val="000000" w:themeColor="text1"/>
        </w:rPr>
        <w:t>復依</w:t>
      </w:r>
      <w:r w:rsidR="0036542C" w:rsidRPr="00AD1FB3">
        <w:rPr>
          <w:rFonts w:hint="eastAsia"/>
          <w:color w:val="000000" w:themeColor="text1"/>
        </w:rPr>
        <w:t>該校</w:t>
      </w:r>
      <w:r w:rsidR="00570755" w:rsidRPr="00AD1FB3">
        <w:rPr>
          <w:rFonts w:hint="eastAsia"/>
          <w:color w:val="000000" w:themeColor="text1"/>
        </w:rPr>
        <w:t>捐助章程第9條規定，學校財務發生困窘時，董事會本應負責籌措經費，詎該校竟將處分大樓價款用於償還借款，且所償還之款項似</w:t>
      </w:r>
      <w:r w:rsidR="00C4279C" w:rsidRPr="00AD1FB3">
        <w:rPr>
          <w:rFonts w:hint="eastAsia"/>
          <w:color w:val="000000" w:themeColor="text1"/>
        </w:rPr>
        <w:t>有</w:t>
      </w:r>
      <w:r w:rsidR="00570755" w:rsidRPr="00AD1FB3">
        <w:rPr>
          <w:rFonts w:hint="eastAsia"/>
          <w:color w:val="000000" w:themeColor="text1"/>
        </w:rPr>
        <w:t>轉</w:t>
      </w:r>
      <w:r w:rsidR="00C4279C" w:rsidRPr="00AD1FB3">
        <w:rPr>
          <w:rFonts w:hint="eastAsia"/>
          <w:color w:val="000000" w:themeColor="text1"/>
        </w:rPr>
        <w:t>為</w:t>
      </w:r>
      <w:r w:rsidR="00570755" w:rsidRPr="00AD1FB3">
        <w:rPr>
          <w:rFonts w:hint="eastAsia"/>
          <w:color w:val="000000" w:themeColor="text1"/>
        </w:rPr>
        <w:t>向該校購買宿舍大樓之出資額，</w:t>
      </w:r>
      <w:r w:rsidR="00C4279C" w:rsidRPr="00AD1FB3">
        <w:rPr>
          <w:rFonts w:hint="eastAsia"/>
          <w:color w:val="000000" w:themeColor="text1"/>
        </w:rPr>
        <w:t>加上</w:t>
      </w:r>
      <w:r w:rsidR="00570755" w:rsidRPr="00AD1FB3">
        <w:rPr>
          <w:rFonts w:hint="eastAsia"/>
          <w:color w:val="000000" w:themeColor="text1"/>
        </w:rPr>
        <w:t>大樓合購者中又不乏該大樓土地所有權人及該校關係人或由該校董事、關係人擔任負責人等之營利事業，前項調查意見已敘及</w:t>
      </w:r>
      <w:r w:rsidR="00570755" w:rsidRPr="00AD1FB3">
        <w:rPr>
          <w:rFonts w:hint="eastAsia"/>
          <w:b/>
          <w:color w:val="000000" w:themeColor="text1"/>
        </w:rPr>
        <w:t>，如</w:t>
      </w:r>
      <w:r w:rsidR="001E08C9" w:rsidRPr="00AD1FB3">
        <w:rPr>
          <w:rFonts w:hint="eastAsia"/>
          <w:b/>
          <w:color w:val="000000" w:themeColor="text1"/>
        </w:rPr>
        <w:t>：</w:t>
      </w:r>
      <w:r w:rsidR="00F70DF7" w:rsidRPr="00AD1FB3">
        <w:rPr>
          <w:rFonts w:hint="eastAsia"/>
          <w:b/>
          <w:color w:val="000000" w:themeColor="text1"/>
        </w:rPr>
        <w:t>該校</w:t>
      </w:r>
      <w:r w:rsidR="00570755" w:rsidRPr="00AD1FB3">
        <w:rPr>
          <w:rFonts w:hint="eastAsia"/>
          <w:b/>
          <w:color w:val="000000" w:themeColor="text1"/>
        </w:rPr>
        <w:t>董事長</w:t>
      </w:r>
      <w:r w:rsidR="00B40468" w:rsidRPr="00AD1FB3">
        <w:rPr>
          <w:rFonts w:hint="eastAsia"/>
          <w:b/>
          <w:color w:val="000000" w:themeColor="text1"/>
        </w:rPr>
        <w:t>王○孚</w:t>
      </w:r>
      <w:r w:rsidR="00570755" w:rsidRPr="00AD1FB3">
        <w:rPr>
          <w:rFonts w:hint="eastAsia"/>
          <w:b/>
          <w:color w:val="000000" w:themeColor="text1"/>
        </w:rPr>
        <w:t>同時為</w:t>
      </w:r>
      <w:r w:rsidR="00752957" w:rsidRPr="00AD1FB3">
        <w:rPr>
          <w:rFonts w:hint="eastAsia"/>
          <w:b/>
          <w:color w:val="000000" w:themeColor="text1"/>
        </w:rPr>
        <w:t>○○○公司</w:t>
      </w:r>
      <w:r w:rsidR="00570755" w:rsidRPr="00AD1FB3">
        <w:rPr>
          <w:rFonts w:hint="eastAsia"/>
          <w:b/>
          <w:color w:val="000000" w:themeColor="text1"/>
        </w:rPr>
        <w:lastRenderedPageBreak/>
        <w:t>董事長及經理人，其又為</w:t>
      </w:r>
      <w:r w:rsidR="000957EA" w:rsidRPr="00AD1FB3">
        <w:rPr>
          <w:rFonts w:hint="eastAsia"/>
          <w:b/>
          <w:color w:val="000000" w:themeColor="text1"/>
        </w:rPr>
        <w:t>○○建設</w:t>
      </w:r>
      <w:r w:rsidR="00570755" w:rsidRPr="00AD1FB3">
        <w:rPr>
          <w:rFonts w:hint="eastAsia"/>
          <w:b/>
          <w:color w:val="000000" w:themeColor="text1"/>
        </w:rPr>
        <w:t>公司之董事等，此償還款項之作法，亦存疑義</w:t>
      </w:r>
      <w:r w:rsidR="00570755" w:rsidRPr="00AD1FB3">
        <w:rPr>
          <w:rFonts w:hint="eastAsia"/>
          <w:color w:val="000000" w:themeColor="text1"/>
        </w:rPr>
        <w:t>，相關資金往來情形，經彙整如下表，而教育部除最終針對全案向屏東地院聲請解除第17屆全體董事職務外，過程中顯未能</w:t>
      </w:r>
      <w:r w:rsidR="00A4022C" w:rsidRPr="00AD1FB3">
        <w:rPr>
          <w:rFonts w:hint="eastAsia"/>
          <w:color w:val="000000" w:themeColor="text1"/>
        </w:rPr>
        <w:t>有效</w:t>
      </w:r>
      <w:r w:rsidR="00570755" w:rsidRPr="00AD1FB3">
        <w:rPr>
          <w:rFonts w:hint="eastAsia"/>
          <w:color w:val="000000" w:themeColor="text1"/>
        </w:rPr>
        <w:t>即時遏止，迄今尚有6</w:t>
      </w:r>
      <w:r w:rsidR="00570755" w:rsidRPr="00AD1FB3">
        <w:rPr>
          <w:color w:val="000000" w:themeColor="text1"/>
        </w:rPr>
        <w:t>,</w:t>
      </w:r>
      <w:r w:rsidR="00570755" w:rsidRPr="00AD1FB3">
        <w:rPr>
          <w:rFonts w:hint="eastAsia"/>
          <w:color w:val="000000" w:themeColor="text1"/>
        </w:rPr>
        <w:t>0</w:t>
      </w:r>
      <w:r w:rsidR="00570755" w:rsidRPr="00AD1FB3">
        <w:rPr>
          <w:color w:val="000000" w:themeColor="text1"/>
        </w:rPr>
        <w:t>00</w:t>
      </w:r>
      <w:r w:rsidR="00570755" w:rsidRPr="00AD1FB3">
        <w:rPr>
          <w:rFonts w:hint="eastAsia"/>
          <w:color w:val="000000" w:themeColor="text1"/>
        </w:rPr>
        <w:t>萬元尚未追回</w:t>
      </w:r>
      <w:r w:rsidR="00646E0A" w:rsidRPr="00AD1FB3">
        <w:rPr>
          <w:rFonts w:hint="eastAsia"/>
          <w:color w:val="000000" w:themeColor="text1"/>
        </w:rPr>
        <w:t>，洵有怠失</w:t>
      </w:r>
      <w:r w:rsidR="00570755" w:rsidRPr="00AD1FB3">
        <w:rPr>
          <w:rFonts w:hint="eastAsia"/>
          <w:b/>
          <w:color w:val="000000" w:themeColor="text1"/>
        </w:rPr>
        <w:t>。</w:t>
      </w:r>
      <w:bookmarkEnd w:id="158"/>
      <w:bookmarkEnd w:id="159"/>
    </w:p>
    <w:p w:rsidR="002A24F5" w:rsidRPr="00AD1FB3" w:rsidRDefault="002A24F5" w:rsidP="00573612">
      <w:pPr>
        <w:rPr>
          <w:color w:val="000000" w:themeColor="text1"/>
        </w:rPr>
        <w:sectPr w:rsidR="002A24F5" w:rsidRPr="00AD1FB3"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961AB1" w:rsidRPr="00AD1FB3" w:rsidRDefault="002A24F5" w:rsidP="00961AB1">
      <w:pPr>
        <w:pStyle w:val="a3"/>
        <w:ind w:left="142" w:firstLine="142"/>
        <w:jc w:val="center"/>
        <w:rPr>
          <w:color w:val="000000" w:themeColor="text1"/>
        </w:rPr>
      </w:pPr>
      <w:r w:rsidRPr="00AD1FB3">
        <w:rPr>
          <w:rFonts w:hint="eastAsia"/>
          <w:color w:val="000000" w:themeColor="text1"/>
        </w:rPr>
        <w:lastRenderedPageBreak/>
        <w:t>1</w:t>
      </w:r>
      <w:r w:rsidRPr="00AD1FB3">
        <w:rPr>
          <w:color w:val="000000" w:themeColor="text1"/>
        </w:rPr>
        <w:t>04</w:t>
      </w:r>
      <w:r w:rsidRPr="00AD1FB3">
        <w:rPr>
          <w:rFonts w:hint="eastAsia"/>
          <w:color w:val="000000" w:themeColor="text1"/>
        </w:rPr>
        <w:t>年</w:t>
      </w:r>
      <w:r w:rsidR="00095036" w:rsidRPr="00AD1FB3">
        <w:rPr>
          <w:rFonts w:hint="eastAsia"/>
          <w:color w:val="000000" w:themeColor="text1"/>
        </w:rPr>
        <w:t>該校</w:t>
      </w:r>
      <w:r w:rsidRPr="00AD1FB3">
        <w:rPr>
          <w:rFonts w:hint="eastAsia"/>
          <w:color w:val="000000" w:themeColor="text1"/>
        </w:rPr>
        <w:t>資金往來情形</w:t>
      </w:r>
      <w:r w:rsidR="00603405" w:rsidRPr="00AD1FB3">
        <w:rPr>
          <w:rFonts w:hint="eastAsia"/>
          <w:color w:val="000000" w:themeColor="text1"/>
        </w:rPr>
        <w:t xml:space="preserve"> </w:t>
      </w:r>
    </w:p>
    <w:p w:rsidR="002A24F5" w:rsidRPr="00AD1FB3" w:rsidRDefault="002A24F5" w:rsidP="00961AB1">
      <w:pPr>
        <w:jc w:val="right"/>
        <w:rPr>
          <w:color w:val="000000" w:themeColor="text1"/>
          <w:sz w:val="24"/>
          <w:szCs w:val="24"/>
        </w:rPr>
      </w:pPr>
      <w:r w:rsidRPr="00AD1FB3">
        <w:rPr>
          <w:rFonts w:hint="eastAsia"/>
          <w:color w:val="000000" w:themeColor="text1"/>
          <w:sz w:val="24"/>
          <w:szCs w:val="24"/>
        </w:rPr>
        <w:t>單位:元</w:t>
      </w:r>
    </w:p>
    <w:tbl>
      <w:tblPr>
        <w:tblStyle w:val="af8"/>
        <w:tblW w:w="0" w:type="auto"/>
        <w:tblInd w:w="-289" w:type="dxa"/>
        <w:tblLook w:val="04A0" w:firstRow="1" w:lastRow="0" w:firstColumn="1" w:lastColumn="0" w:noHBand="0" w:noVBand="1"/>
      </w:tblPr>
      <w:tblGrid>
        <w:gridCol w:w="1701"/>
        <w:gridCol w:w="2410"/>
        <w:gridCol w:w="1937"/>
        <w:gridCol w:w="1465"/>
        <w:gridCol w:w="1720"/>
        <w:gridCol w:w="1520"/>
        <w:gridCol w:w="1867"/>
        <w:gridCol w:w="1380"/>
      </w:tblGrid>
      <w:tr w:rsidR="00AD1FB3" w:rsidRPr="00AD1FB3" w:rsidTr="00D368DF">
        <w:trPr>
          <w:tblHeader/>
        </w:trPr>
        <w:tc>
          <w:tcPr>
            <w:tcW w:w="1702" w:type="dxa"/>
            <w:shd w:val="clear" w:color="auto" w:fill="EEECE1" w:themeFill="background2"/>
            <w:vAlign w:val="center"/>
          </w:tcPr>
          <w:p w:rsidR="002A24F5" w:rsidRPr="00AD1FB3" w:rsidRDefault="002A24F5" w:rsidP="001C089D">
            <w:pPr>
              <w:spacing w:line="340" w:lineRule="exact"/>
              <w:jc w:val="center"/>
              <w:rPr>
                <w:rFonts w:hAnsi="標楷體"/>
                <w:b/>
                <w:color w:val="000000" w:themeColor="text1"/>
                <w:sz w:val="28"/>
                <w:szCs w:val="28"/>
              </w:rPr>
            </w:pPr>
            <w:r w:rsidRPr="00AD1FB3">
              <w:rPr>
                <w:rFonts w:hAnsi="標楷體" w:hint="eastAsia"/>
                <w:b/>
                <w:color w:val="000000" w:themeColor="text1"/>
                <w:sz w:val="28"/>
                <w:szCs w:val="28"/>
              </w:rPr>
              <w:t>資金往來對象</w:t>
            </w:r>
          </w:p>
        </w:tc>
        <w:tc>
          <w:tcPr>
            <w:tcW w:w="2410" w:type="dxa"/>
            <w:shd w:val="clear" w:color="auto" w:fill="EEECE1" w:themeFill="background2"/>
            <w:vAlign w:val="center"/>
          </w:tcPr>
          <w:p w:rsidR="0052017F" w:rsidRPr="00AD1FB3" w:rsidRDefault="002A24F5" w:rsidP="00EC535E">
            <w:pPr>
              <w:spacing w:line="340" w:lineRule="exact"/>
              <w:jc w:val="center"/>
              <w:rPr>
                <w:rFonts w:hAnsi="標楷體"/>
                <w:b/>
                <w:color w:val="000000" w:themeColor="text1"/>
                <w:sz w:val="28"/>
                <w:szCs w:val="28"/>
              </w:rPr>
            </w:pPr>
            <w:r w:rsidRPr="00AD1FB3">
              <w:rPr>
                <w:rFonts w:hAnsi="標楷體" w:hint="eastAsia"/>
                <w:b/>
                <w:color w:val="000000" w:themeColor="text1"/>
                <w:sz w:val="28"/>
                <w:szCs w:val="28"/>
              </w:rPr>
              <w:t>與</w:t>
            </w:r>
            <w:r w:rsidR="00D320E6" w:rsidRPr="00AD1FB3">
              <w:rPr>
                <w:rFonts w:hAnsi="標楷體" w:hint="eastAsia"/>
                <w:b/>
                <w:color w:val="000000" w:themeColor="text1"/>
                <w:sz w:val="28"/>
                <w:szCs w:val="28"/>
              </w:rPr>
              <w:t>該校</w:t>
            </w:r>
            <w:r w:rsidRPr="00AD1FB3">
              <w:rPr>
                <w:rFonts w:hAnsi="標楷體" w:hint="eastAsia"/>
                <w:b/>
                <w:color w:val="000000" w:themeColor="text1"/>
                <w:sz w:val="28"/>
                <w:szCs w:val="28"/>
              </w:rPr>
              <w:t>之關係</w:t>
            </w:r>
          </w:p>
          <w:p w:rsidR="002A24F5" w:rsidRPr="00AD1FB3" w:rsidRDefault="002A24F5" w:rsidP="00EC535E">
            <w:pPr>
              <w:spacing w:line="340" w:lineRule="exact"/>
              <w:jc w:val="center"/>
              <w:rPr>
                <w:rFonts w:hAnsi="標楷體"/>
                <w:b/>
                <w:color w:val="000000" w:themeColor="text1"/>
                <w:sz w:val="28"/>
                <w:szCs w:val="28"/>
              </w:rPr>
            </w:pPr>
            <w:r w:rsidRPr="00AD1FB3">
              <w:rPr>
                <w:rFonts w:hAnsi="標楷體" w:hint="eastAsia"/>
                <w:b/>
                <w:color w:val="000000" w:themeColor="text1"/>
                <w:sz w:val="28"/>
                <w:szCs w:val="28"/>
              </w:rPr>
              <w:t>（註1）</w:t>
            </w:r>
          </w:p>
        </w:tc>
        <w:tc>
          <w:tcPr>
            <w:tcW w:w="1937" w:type="dxa"/>
            <w:shd w:val="clear" w:color="auto" w:fill="EEECE1" w:themeFill="background2"/>
            <w:vAlign w:val="center"/>
          </w:tcPr>
          <w:p w:rsidR="001D19B6" w:rsidRPr="00AD1FB3" w:rsidRDefault="002A24F5" w:rsidP="00EC535E">
            <w:pPr>
              <w:spacing w:line="340" w:lineRule="exact"/>
              <w:jc w:val="center"/>
              <w:rPr>
                <w:rFonts w:hAnsi="標楷體"/>
                <w:b/>
                <w:color w:val="000000" w:themeColor="text1"/>
                <w:sz w:val="28"/>
                <w:szCs w:val="28"/>
              </w:rPr>
            </w:pPr>
            <w:r w:rsidRPr="00AD1FB3">
              <w:rPr>
                <w:rFonts w:hAnsi="標楷體" w:hint="eastAsia"/>
                <w:b/>
                <w:color w:val="000000" w:themeColor="text1"/>
                <w:sz w:val="28"/>
                <w:szCs w:val="28"/>
              </w:rPr>
              <w:t>向</w:t>
            </w:r>
            <w:r w:rsidR="00D320E6" w:rsidRPr="00AD1FB3">
              <w:rPr>
                <w:rFonts w:hAnsi="標楷體" w:hint="eastAsia"/>
                <w:b/>
                <w:color w:val="000000" w:themeColor="text1"/>
                <w:sz w:val="28"/>
                <w:szCs w:val="28"/>
              </w:rPr>
              <w:t>該校</w:t>
            </w:r>
            <w:r w:rsidRPr="00AD1FB3">
              <w:rPr>
                <w:rFonts w:hAnsi="標楷體" w:hint="eastAsia"/>
                <w:b/>
                <w:color w:val="000000" w:themeColor="text1"/>
                <w:sz w:val="28"/>
                <w:szCs w:val="28"/>
              </w:rPr>
              <w:t>購買宿舍大樓</w:t>
            </w:r>
          </w:p>
          <w:p w:rsidR="002A24F5" w:rsidRPr="00AD1FB3" w:rsidRDefault="002A24F5" w:rsidP="00EC535E">
            <w:pPr>
              <w:spacing w:line="340" w:lineRule="exact"/>
              <w:jc w:val="center"/>
              <w:rPr>
                <w:rFonts w:hAnsi="標楷體"/>
                <w:b/>
                <w:color w:val="000000" w:themeColor="text1"/>
                <w:sz w:val="28"/>
                <w:szCs w:val="28"/>
              </w:rPr>
            </w:pPr>
            <w:r w:rsidRPr="00AD1FB3">
              <w:rPr>
                <w:rFonts w:hAnsi="標楷體" w:hint="eastAsia"/>
                <w:b/>
                <w:color w:val="000000" w:themeColor="text1"/>
                <w:sz w:val="28"/>
                <w:szCs w:val="28"/>
              </w:rPr>
              <w:t>出資額</w:t>
            </w:r>
          </w:p>
        </w:tc>
        <w:tc>
          <w:tcPr>
            <w:tcW w:w="1465" w:type="dxa"/>
            <w:shd w:val="clear" w:color="auto" w:fill="EEECE1" w:themeFill="background2"/>
            <w:vAlign w:val="center"/>
          </w:tcPr>
          <w:p w:rsidR="00602946" w:rsidRPr="00AD1FB3" w:rsidRDefault="00D320E6" w:rsidP="00EC535E">
            <w:pPr>
              <w:spacing w:line="340" w:lineRule="exact"/>
              <w:jc w:val="center"/>
              <w:rPr>
                <w:rFonts w:hAnsi="標楷體"/>
                <w:b/>
                <w:color w:val="000000" w:themeColor="text1"/>
                <w:sz w:val="28"/>
                <w:szCs w:val="28"/>
              </w:rPr>
            </w:pPr>
            <w:r w:rsidRPr="00AD1FB3">
              <w:rPr>
                <w:rFonts w:hAnsi="標楷體" w:hint="eastAsia"/>
                <w:b/>
                <w:color w:val="000000" w:themeColor="text1"/>
                <w:sz w:val="28"/>
                <w:szCs w:val="28"/>
              </w:rPr>
              <w:t>該校</w:t>
            </w:r>
          </w:p>
          <w:p w:rsidR="002A24F5" w:rsidRPr="00AD1FB3" w:rsidRDefault="002A24F5" w:rsidP="00EC535E">
            <w:pPr>
              <w:spacing w:line="340" w:lineRule="exact"/>
              <w:jc w:val="center"/>
              <w:rPr>
                <w:rFonts w:hAnsi="標楷體"/>
                <w:b/>
                <w:color w:val="000000" w:themeColor="text1"/>
                <w:sz w:val="28"/>
                <w:szCs w:val="28"/>
              </w:rPr>
            </w:pPr>
            <w:r w:rsidRPr="00AD1FB3">
              <w:rPr>
                <w:rFonts w:hAnsi="標楷體" w:hint="eastAsia"/>
                <w:b/>
                <w:color w:val="000000" w:themeColor="text1"/>
                <w:sz w:val="28"/>
                <w:szCs w:val="28"/>
              </w:rPr>
              <w:t>借款日期</w:t>
            </w:r>
          </w:p>
        </w:tc>
        <w:tc>
          <w:tcPr>
            <w:tcW w:w="1719" w:type="dxa"/>
            <w:shd w:val="clear" w:color="auto" w:fill="EEECE1" w:themeFill="background2"/>
            <w:vAlign w:val="center"/>
          </w:tcPr>
          <w:p w:rsidR="00602946" w:rsidRPr="00AD1FB3" w:rsidRDefault="00D320E6" w:rsidP="00EC535E">
            <w:pPr>
              <w:spacing w:line="340" w:lineRule="exact"/>
              <w:jc w:val="center"/>
              <w:rPr>
                <w:rFonts w:hAnsi="標楷體"/>
                <w:b/>
                <w:color w:val="000000" w:themeColor="text1"/>
                <w:sz w:val="28"/>
                <w:szCs w:val="28"/>
              </w:rPr>
            </w:pPr>
            <w:r w:rsidRPr="00AD1FB3">
              <w:rPr>
                <w:rFonts w:hAnsi="標楷體" w:hint="eastAsia"/>
                <w:b/>
                <w:color w:val="000000" w:themeColor="text1"/>
                <w:sz w:val="28"/>
                <w:szCs w:val="28"/>
              </w:rPr>
              <w:t>該校</w:t>
            </w:r>
          </w:p>
          <w:p w:rsidR="002A24F5" w:rsidRPr="00AD1FB3" w:rsidRDefault="002A24F5" w:rsidP="00EC535E">
            <w:pPr>
              <w:spacing w:line="340" w:lineRule="exact"/>
              <w:jc w:val="center"/>
              <w:rPr>
                <w:rFonts w:hAnsi="標楷體"/>
                <w:b/>
                <w:color w:val="000000" w:themeColor="text1"/>
                <w:sz w:val="28"/>
                <w:szCs w:val="28"/>
              </w:rPr>
            </w:pPr>
            <w:r w:rsidRPr="00AD1FB3">
              <w:rPr>
                <w:rFonts w:hAnsi="標楷體" w:hint="eastAsia"/>
                <w:b/>
                <w:color w:val="000000" w:themeColor="text1"/>
                <w:sz w:val="28"/>
                <w:szCs w:val="28"/>
              </w:rPr>
              <w:t>借款金額</w:t>
            </w:r>
          </w:p>
        </w:tc>
        <w:tc>
          <w:tcPr>
            <w:tcW w:w="1520" w:type="dxa"/>
            <w:shd w:val="clear" w:color="auto" w:fill="EEECE1" w:themeFill="background2"/>
            <w:vAlign w:val="center"/>
          </w:tcPr>
          <w:p w:rsidR="00602946" w:rsidRPr="00AD1FB3" w:rsidRDefault="00D320E6" w:rsidP="00EC535E">
            <w:pPr>
              <w:spacing w:line="340" w:lineRule="exact"/>
              <w:jc w:val="center"/>
              <w:rPr>
                <w:rFonts w:hAnsi="標楷體"/>
                <w:b/>
                <w:color w:val="000000" w:themeColor="text1"/>
                <w:sz w:val="28"/>
                <w:szCs w:val="28"/>
              </w:rPr>
            </w:pPr>
            <w:r w:rsidRPr="00AD1FB3">
              <w:rPr>
                <w:rFonts w:hAnsi="標楷體" w:hint="eastAsia"/>
                <w:b/>
                <w:color w:val="000000" w:themeColor="text1"/>
                <w:sz w:val="28"/>
                <w:szCs w:val="28"/>
              </w:rPr>
              <w:t>該校</w:t>
            </w:r>
          </w:p>
          <w:p w:rsidR="002A24F5" w:rsidRPr="00AD1FB3" w:rsidRDefault="002A24F5" w:rsidP="00EC535E">
            <w:pPr>
              <w:spacing w:line="340" w:lineRule="exact"/>
              <w:jc w:val="center"/>
              <w:rPr>
                <w:rFonts w:hAnsi="標楷體"/>
                <w:b/>
                <w:color w:val="000000" w:themeColor="text1"/>
                <w:sz w:val="28"/>
                <w:szCs w:val="28"/>
              </w:rPr>
            </w:pPr>
            <w:r w:rsidRPr="00AD1FB3">
              <w:rPr>
                <w:rFonts w:hAnsi="標楷體" w:hint="eastAsia"/>
                <w:b/>
                <w:color w:val="000000" w:themeColor="text1"/>
                <w:sz w:val="28"/>
                <w:szCs w:val="28"/>
              </w:rPr>
              <w:t>還款日期</w:t>
            </w:r>
          </w:p>
        </w:tc>
        <w:tc>
          <w:tcPr>
            <w:tcW w:w="1867" w:type="dxa"/>
            <w:shd w:val="clear" w:color="auto" w:fill="EEECE1" w:themeFill="background2"/>
            <w:vAlign w:val="center"/>
          </w:tcPr>
          <w:p w:rsidR="00602946" w:rsidRPr="00AD1FB3" w:rsidRDefault="00D320E6" w:rsidP="00EC535E">
            <w:pPr>
              <w:spacing w:line="340" w:lineRule="exact"/>
              <w:jc w:val="center"/>
              <w:rPr>
                <w:rFonts w:hAnsi="標楷體"/>
                <w:b/>
                <w:color w:val="000000" w:themeColor="text1"/>
                <w:sz w:val="28"/>
                <w:szCs w:val="28"/>
              </w:rPr>
            </w:pPr>
            <w:r w:rsidRPr="00AD1FB3">
              <w:rPr>
                <w:rFonts w:hAnsi="標楷體" w:hint="eastAsia"/>
                <w:b/>
                <w:color w:val="000000" w:themeColor="text1"/>
                <w:sz w:val="28"/>
                <w:szCs w:val="28"/>
              </w:rPr>
              <w:t>該校</w:t>
            </w:r>
          </w:p>
          <w:p w:rsidR="002A24F5" w:rsidRPr="00AD1FB3" w:rsidRDefault="002A24F5" w:rsidP="00EC535E">
            <w:pPr>
              <w:spacing w:line="340" w:lineRule="exact"/>
              <w:jc w:val="center"/>
              <w:rPr>
                <w:rFonts w:hAnsi="標楷體"/>
                <w:b/>
                <w:color w:val="000000" w:themeColor="text1"/>
                <w:sz w:val="28"/>
                <w:szCs w:val="28"/>
              </w:rPr>
            </w:pPr>
            <w:r w:rsidRPr="00AD1FB3">
              <w:rPr>
                <w:rFonts w:hAnsi="標楷體" w:hint="eastAsia"/>
                <w:b/>
                <w:color w:val="000000" w:themeColor="text1"/>
                <w:sz w:val="28"/>
                <w:szCs w:val="28"/>
              </w:rPr>
              <w:t>還款金額</w:t>
            </w:r>
          </w:p>
        </w:tc>
        <w:tc>
          <w:tcPr>
            <w:tcW w:w="1380" w:type="dxa"/>
            <w:shd w:val="clear" w:color="auto" w:fill="EEECE1" w:themeFill="background2"/>
            <w:vAlign w:val="center"/>
          </w:tcPr>
          <w:p w:rsidR="002A24F5" w:rsidRPr="00AD1FB3" w:rsidRDefault="002A24F5" w:rsidP="00EC535E">
            <w:pPr>
              <w:spacing w:line="340" w:lineRule="exact"/>
              <w:jc w:val="center"/>
              <w:rPr>
                <w:rFonts w:hAnsi="標楷體"/>
                <w:b/>
                <w:color w:val="000000" w:themeColor="text1"/>
                <w:sz w:val="28"/>
                <w:szCs w:val="28"/>
              </w:rPr>
            </w:pPr>
            <w:r w:rsidRPr="00AD1FB3">
              <w:rPr>
                <w:rFonts w:hAnsi="標楷體" w:hint="eastAsia"/>
                <w:b/>
                <w:color w:val="000000" w:themeColor="text1"/>
                <w:sz w:val="28"/>
                <w:szCs w:val="28"/>
              </w:rPr>
              <w:t>還款資金來源</w:t>
            </w:r>
          </w:p>
        </w:tc>
      </w:tr>
      <w:tr w:rsidR="00AD1FB3" w:rsidRPr="00AD1FB3" w:rsidTr="001C089D">
        <w:tc>
          <w:tcPr>
            <w:tcW w:w="1702" w:type="dxa"/>
            <w:vAlign w:val="center"/>
          </w:tcPr>
          <w:p w:rsidR="002A24F5" w:rsidRPr="00AD1FB3" w:rsidRDefault="00C0409C" w:rsidP="001C089D">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○○投資</w:t>
            </w:r>
            <w:r w:rsidR="002A24F5" w:rsidRPr="00AD1FB3">
              <w:rPr>
                <w:rFonts w:hAnsi="標楷體" w:hint="eastAsia"/>
                <w:color w:val="000000" w:themeColor="text1"/>
                <w:sz w:val="28"/>
                <w:szCs w:val="28"/>
              </w:rPr>
              <w:t>公司(註</w:t>
            </w:r>
            <w:r w:rsidR="002A24F5" w:rsidRPr="00AD1FB3">
              <w:rPr>
                <w:rFonts w:hAnsi="標楷體"/>
                <w:color w:val="000000" w:themeColor="text1"/>
                <w:sz w:val="28"/>
                <w:szCs w:val="28"/>
              </w:rPr>
              <w:t>2</w:t>
            </w:r>
            <w:r w:rsidR="002A24F5" w:rsidRPr="00AD1FB3">
              <w:rPr>
                <w:rFonts w:hAnsi="標楷體" w:hint="eastAsia"/>
                <w:color w:val="000000" w:themeColor="text1"/>
                <w:sz w:val="28"/>
                <w:szCs w:val="28"/>
              </w:rPr>
              <w:t>)</w:t>
            </w:r>
          </w:p>
        </w:tc>
        <w:tc>
          <w:tcPr>
            <w:tcW w:w="2410" w:type="dxa"/>
          </w:tcPr>
          <w:p w:rsidR="002A24F5" w:rsidRPr="00AD1FB3" w:rsidRDefault="002A24F5" w:rsidP="00EC535E">
            <w:pPr>
              <w:spacing w:line="340" w:lineRule="exact"/>
              <w:rPr>
                <w:rFonts w:hAnsi="標楷體"/>
                <w:color w:val="000000" w:themeColor="text1"/>
                <w:sz w:val="28"/>
                <w:szCs w:val="28"/>
              </w:rPr>
            </w:pPr>
            <w:r w:rsidRPr="00AD1FB3">
              <w:rPr>
                <w:rFonts w:hAnsi="標楷體" w:hint="eastAsia"/>
                <w:color w:val="000000" w:themeColor="text1"/>
                <w:sz w:val="28"/>
                <w:szCs w:val="28"/>
              </w:rPr>
              <w:t>監察人為該校董事之二親等，該公司監察人為</w:t>
            </w:r>
            <w:r w:rsidR="00B527BA" w:rsidRPr="00AD1FB3">
              <w:rPr>
                <w:rFonts w:hAnsi="標楷體" w:hint="eastAsia"/>
                <w:color w:val="000000" w:themeColor="text1"/>
                <w:sz w:val="28"/>
                <w:szCs w:val="28"/>
              </w:rPr>
              <w:t>該校</w:t>
            </w:r>
            <w:r w:rsidRPr="00AD1FB3">
              <w:rPr>
                <w:rFonts w:hAnsi="標楷體" w:hint="eastAsia"/>
                <w:color w:val="000000" w:themeColor="text1"/>
                <w:sz w:val="28"/>
                <w:szCs w:val="28"/>
              </w:rPr>
              <w:t>董事</w:t>
            </w:r>
          </w:p>
        </w:tc>
        <w:tc>
          <w:tcPr>
            <w:tcW w:w="1937" w:type="dxa"/>
            <w:vAlign w:val="center"/>
          </w:tcPr>
          <w:p w:rsidR="002A24F5" w:rsidRPr="00AD1FB3" w:rsidRDefault="002A24F5" w:rsidP="00EC535E">
            <w:pPr>
              <w:spacing w:line="340" w:lineRule="exact"/>
              <w:jc w:val="right"/>
              <w:rPr>
                <w:rFonts w:hAnsi="標楷體"/>
                <w:color w:val="000000" w:themeColor="text1"/>
                <w:sz w:val="28"/>
                <w:szCs w:val="28"/>
              </w:rPr>
            </w:pPr>
            <w:r w:rsidRPr="00AD1FB3">
              <w:rPr>
                <w:rFonts w:hAnsi="標楷體" w:hint="eastAsia"/>
                <w:color w:val="000000" w:themeColor="text1"/>
                <w:sz w:val="28"/>
                <w:szCs w:val="28"/>
              </w:rPr>
              <w:t>4</w:t>
            </w:r>
            <w:r w:rsidRPr="00AD1FB3">
              <w:rPr>
                <w:rFonts w:hAnsi="標楷體"/>
                <w:color w:val="000000" w:themeColor="text1"/>
                <w:sz w:val="28"/>
                <w:szCs w:val="28"/>
              </w:rPr>
              <w:t>8,285,000</w:t>
            </w:r>
          </w:p>
        </w:tc>
        <w:tc>
          <w:tcPr>
            <w:tcW w:w="1465"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w:t>
            </w:r>
          </w:p>
        </w:tc>
        <w:tc>
          <w:tcPr>
            <w:tcW w:w="1719"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w:t>
            </w:r>
          </w:p>
        </w:tc>
        <w:tc>
          <w:tcPr>
            <w:tcW w:w="1520" w:type="dxa"/>
            <w:vAlign w:val="center"/>
          </w:tcPr>
          <w:p w:rsidR="002A24F5" w:rsidRPr="00AD1FB3" w:rsidRDefault="002A24F5" w:rsidP="00EC535E">
            <w:pPr>
              <w:spacing w:line="340" w:lineRule="exact"/>
              <w:jc w:val="center"/>
              <w:rPr>
                <w:rFonts w:hAnsi="標楷體"/>
                <w:color w:val="000000" w:themeColor="text1"/>
                <w:sz w:val="28"/>
                <w:szCs w:val="28"/>
              </w:rPr>
            </w:pPr>
          </w:p>
        </w:tc>
        <w:tc>
          <w:tcPr>
            <w:tcW w:w="1867"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w:t>
            </w:r>
          </w:p>
        </w:tc>
        <w:tc>
          <w:tcPr>
            <w:tcW w:w="1380"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w:t>
            </w:r>
          </w:p>
        </w:tc>
      </w:tr>
      <w:tr w:rsidR="00AD1FB3" w:rsidRPr="00AD1FB3" w:rsidTr="001C089D">
        <w:tc>
          <w:tcPr>
            <w:tcW w:w="1702" w:type="dxa"/>
            <w:vMerge w:val="restart"/>
            <w:vAlign w:val="center"/>
          </w:tcPr>
          <w:p w:rsidR="002A24F5" w:rsidRPr="00AD1FB3" w:rsidRDefault="00752957" w:rsidP="001C089D">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○○○公司</w:t>
            </w:r>
            <w:r w:rsidR="002A24F5" w:rsidRPr="00AD1FB3">
              <w:rPr>
                <w:rFonts w:hAnsi="標楷體" w:hint="eastAsia"/>
                <w:color w:val="000000" w:themeColor="text1"/>
                <w:sz w:val="28"/>
                <w:szCs w:val="28"/>
              </w:rPr>
              <w:t>(註</w:t>
            </w:r>
            <w:r w:rsidR="002A24F5" w:rsidRPr="00AD1FB3">
              <w:rPr>
                <w:rFonts w:hAnsi="標楷體"/>
                <w:color w:val="000000" w:themeColor="text1"/>
                <w:sz w:val="28"/>
                <w:szCs w:val="28"/>
              </w:rPr>
              <w:t>3</w:t>
            </w:r>
            <w:r w:rsidR="002A24F5" w:rsidRPr="00AD1FB3">
              <w:rPr>
                <w:rFonts w:hAnsi="標楷體" w:hint="eastAsia"/>
                <w:color w:val="000000" w:themeColor="text1"/>
                <w:sz w:val="28"/>
                <w:szCs w:val="28"/>
              </w:rPr>
              <w:t>)</w:t>
            </w:r>
          </w:p>
        </w:tc>
        <w:tc>
          <w:tcPr>
            <w:tcW w:w="2410" w:type="dxa"/>
            <w:vMerge w:val="restart"/>
          </w:tcPr>
          <w:p w:rsidR="002A24F5" w:rsidRPr="00AD1FB3" w:rsidRDefault="002A24F5" w:rsidP="00E025FB">
            <w:pPr>
              <w:spacing w:line="340" w:lineRule="exact"/>
              <w:rPr>
                <w:rFonts w:hAnsi="標楷體"/>
                <w:color w:val="000000" w:themeColor="text1"/>
                <w:sz w:val="28"/>
                <w:szCs w:val="28"/>
              </w:rPr>
            </w:pPr>
            <w:r w:rsidRPr="00AD1FB3">
              <w:rPr>
                <w:rFonts w:hAnsi="標楷體" w:hint="eastAsia"/>
                <w:color w:val="000000" w:themeColor="text1"/>
                <w:sz w:val="28"/>
                <w:szCs w:val="28"/>
              </w:rPr>
              <w:t>董事長</w:t>
            </w:r>
            <w:r w:rsidR="00B40468" w:rsidRPr="00AD1FB3">
              <w:rPr>
                <w:rFonts w:hAnsi="標楷體" w:hint="eastAsia"/>
                <w:color w:val="000000" w:themeColor="text1"/>
                <w:sz w:val="28"/>
                <w:szCs w:val="28"/>
              </w:rPr>
              <w:t>王○孚</w:t>
            </w:r>
            <w:r w:rsidRPr="00AD1FB3">
              <w:rPr>
                <w:rFonts w:hAnsi="標楷體" w:hint="eastAsia"/>
                <w:color w:val="000000" w:themeColor="text1"/>
                <w:sz w:val="28"/>
                <w:szCs w:val="28"/>
              </w:rPr>
              <w:t>與</w:t>
            </w:r>
            <w:r w:rsidR="00B527BA" w:rsidRPr="00AD1FB3">
              <w:rPr>
                <w:rFonts w:hAnsi="標楷體" w:hint="eastAsia"/>
                <w:color w:val="000000" w:themeColor="text1"/>
                <w:sz w:val="28"/>
                <w:szCs w:val="28"/>
              </w:rPr>
              <w:t>該校</w:t>
            </w:r>
            <w:r w:rsidRPr="00AD1FB3">
              <w:rPr>
                <w:rFonts w:hAnsi="標楷體" w:hint="eastAsia"/>
                <w:color w:val="000000" w:themeColor="text1"/>
                <w:sz w:val="28"/>
                <w:szCs w:val="28"/>
              </w:rPr>
              <w:t>董事長為同一人</w:t>
            </w:r>
            <w:r w:rsidR="006A4F3E" w:rsidRPr="00AD1FB3">
              <w:rPr>
                <w:rFonts w:hAnsi="標楷體" w:hint="eastAsia"/>
                <w:color w:val="000000" w:themeColor="text1"/>
                <w:sz w:val="28"/>
                <w:szCs w:val="28"/>
              </w:rPr>
              <w:t>，</w:t>
            </w:r>
            <w:r w:rsidRPr="00AD1FB3">
              <w:rPr>
                <w:rFonts w:hAnsi="標楷體" w:hint="eastAsia"/>
                <w:color w:val="000000" w:themeColor="text1"/>
                <w:sz w:val="28"/>
                <w:szCs w:val="28"/>
              </w:rPr>
              <w:t>部分董事、監察人為該校董事、監察人</w:t>
            </w:r>
          </w:p>
        </w:tc>
        <w:tc>
          <w:tcPr>
            <w:tcW w:w="1937" w:type="dxa"/>
            <w:vMerge w:val="restart"/>
            <w:vAlign w:val="center"/>
          </w:tcPr>
          <w:p w:rsidR="002A24F5" w:rsidRPr="00AD1FB3" w:rsidRDefault="002A24F5" w:rsidP="00EC535E">
            <w:pPr>
              <w:spacing w:line="340" w:lineRule="exact"/>
              <w:jc w:val="right"/>
              <w:rPr>
                <w:rFonts w:hAnsi="標楷體"/>
                <w:color w:val="000000" w:themeColor="text1"/>
                <w:sz w:val="28"/>
                <w:szCs w:val="28"/>
              </w:rPr>
            </w:pPr>
            <w:r w:rsidRPr="00AD1FB3">
              <w:rPr>
                <w:rFonts w:hAnsi="標楷體" w:hint="eastAsia"/>
                <w:color w:val="000000" w:themeColor="text1"/>
                <w:sz w:val="28"/>
                <w:szCs w:val="28"/>
              </w:rPr>
              <w:t>3</w:t>
            </w:r>
            <w:r w:rsidRPr="00AD1FB3">
              <w:rPr>
                <w:rFonts w:hAnsi="標楷體"/>
                <w:color w:val="000000" w:themeColor="text1"/>
                <w:sz w:val="28"/>
                <w:szCs w:val="28"/>
              </w:rPr>
              <w:t>3,350,000</w:t>
            </w:r>
          </w:p>
        </w:tc>
        <w:tc>
          <w:tcPr>
            <w:tcW w:w="1465" w:type="dxa"/>
          </w:tcPr>
          <w:p w:rsidR="002A24F5" w:rsidRPr="00AD1FB3" w:rsidRDefault="002A24F5" w:rsidP="00EC535E">
            <w:pPr>
              <w:spacing w:line="340" w:lineRule="exact"/>
              <w:jc w:val="left"/>
              <w:rPr>
                <w:rFonts w:hAnsi="標楷體"/>
                <w:color w:val="000000" w:themeColor="text1"/>
                <w:sz w:val="24"/>
                <w:szCs w:val="24"/>
              </w:rPr>
            </w:pPr>
            <w:r w:rsidRPr="00AD1FB3">
              <w:rPr>
                <w:rFonts w:hAnsi="標楷體" w:hint="eastAsia"/>
                <w:color w:val="000000" w:themeColor="text1"/>
                <w:sz w:val="24"/>
                <w:szCs w:val="24"/>
              </w:rPr>
              <w:t>1</w:t>
            </w:r>
            <w:r w:rsidRPr="00AD1FB3">
              <w:rPr>
                <w:rFonts w:hAnsi="標楷體"/>
                <w:color w:val="000000" w:themeColor="text1"/>
                <w:sz w:val="24"/>
                <w:szCs w:val="24"/>
              </w:rPr>
              <w:t>03.6.23</w:t>
            </w:r>
          </w:p>
        </w:tc>
        <w:tc>
          <w:tcPr>
            <w:tcW w:w="1719"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15</w:t>
            </w:r>
            <w:r w:rsidRPr="00AD1FB3">
              <w:rPr>
                <w:rFonts w:hAnsi="標楷體"/>
                <w:color w:val="000000" w:themeColor="text1"/>
                <w:sz w:val="24"/>
                <w:szCs w:val="24"/>
              </w:rPr>
              <w:t>,</w:t>
            </w:r>
            <w:r w:rsidRPr="00AD1FB3">
              <w:rPr>
                <w:rFonts w:hAnsi="標楷體" w:hint="eastAsia"/>
                <w:color w:val="000000" w:themeColor="text1"/>
                <w:sz w:val="24"/>
                <w:szCs w:val="24"/>
              </w:rPr>
              <w:t>000</w:t>
            </w:r>
            <w:r w:rsidRPr="00AD1FB3">
              <w:rPr>
                <w:rFonts w:hAnsi="標楷體"/>
                <w:color w:val="000000" w:themeColor="text1"/>
                <w:sz w:val="24"/>
                <w:szCs w:val="24"/>
              </w:rPr>
              <w:t>,000</w:t>
            </w:r>
          </w:p>
        </w:tc>
        <w:tc>
          <w:tcPr>
            <w:tcW w:w="1520" w:type="dxa"/>
            <w:vAlign w:val="center"/>
          </w:tcPr>
          <w:p w:rsidR="002A24F5" w:rsidRPr="00AD1FB3" w:rsidRDefault="002A24F5" w:rsidP="00EC535E">
            <w:pPr>
              <w:spacing w:line="340" w:lineRule="exact"/>
              <w:rPr>
                <w:rFonts w:hAnsi="標楷體"/>
                <w:color w:val="000000" w:themeColor="text1"/>
                <w:sz w:val="24"/>
                <w:szCs w:val="24"/>
              </w:rPr>
            </w:pPr>
            <w:r w:rsidRPr="00AD1FB3">
              <w:rPr>
                <w:rFonts w:hAnsi="標楷體" w:hint="eastAsia"/>
                <w:color w:val="000000" w:themeColor="text1"/>
                <w:sz w:val="24"/>
                <w:szCs w:val="24"/>
              </w:rPr>
              <w:t>1</w:t>
            </w:r>
            <w:r w:rsidRPr="00AD1FB3">
              <w:rPr>
                <w:rFonts w:hAnsi="標楷體"/>
                <w:color w:val="000000" w:themeColor="text1"/>
                <w:sz w:val="24"/>
                <w:szCs w:val="24"/>
              </w:rPr>
              <w:t>04.4.14</w:t>
            </w:r>
          </w:p>
        </w:tc>
        <w:tc>
          <w:tcPr>
            <w:tcW w:w="1867" w:type="dxa"/>
          </w:tcPr>
          <w:p w:rsidR="002A24F5" w:rsidRPr="00AD1FB3" w:rsidRDefault="002A24F5" w:rsidP="00EC535E">
            <w:pPr>
              <w:spacing w:line="340" w:lineRule="exact"/>
              <w:jc w:val="right"/>
              <w:rPr>
                <w:rFonts w:hAnsi="標楷體"/>
                <w:color w:val="000000" w:themeColor="text1"/>
                <w:sz w:val="28"/>
                <w:szCs w:val="28"/>
              </w:rPr>
            </w:pPr>
            <w:r w:rsidRPr="00AD1FB3">
              <w:rPr>
                <w:rFonts w:hAnsi="標楷體" w:hint="eastAsia"/>
                <w:color w:val="000000" w:themeColor="text1"/>
                <w:sz w:val="28"/>
                <w:szCs w:val="28"/>
              </w:rPr>
              <w:t>15</w:t>
            </w:r>
            <w:r w:rsidRPr="00AD1FB3">
              <w:rPr>
                <w:rFonts w:hAnsi="標楷體"/>
                <w:color w:val="000000" w:themeColor="text1"/>
                <w:sz w:val="28"/>
                <w:szCs w:val="28"/>
              </w:rPr>
              <w:t>,</w:t>
            </w:r>
            <w:r w:rsidRPr="00AD1FB3">
              <w:rPr>
                <w:rFonts w:hAnsi="標楷體" w:hint="eastAsia"/>
                <w:color w:val="000000" w:themeColor="text1"/>
                <w:sz w:val="28"/>
                <w:szCs w:val="28"/>
              </w:rPr>
              <w:t>000</w:t>
            </w:r>
            <w:r w:rsidRPr="00AD1FB3">
              <w:rPr>
                <w:rFonts w:hAnsi="標楷體"/>
                <w:color w:val="000000" w:themeColor="text1"/>
                <w:sz w:val="28"/>
                <w:szCs w:val="28"/>
              </w:rPr>
              <w:t>,000</w:t>
            </w:r>
          </w:p>
        </w:tc>
        <w:tc>
          <w:tcPr>
            <w:tcW w:w="1380" w:type="dxa"/>
            <w:vMerge w:val="restart"/>
            <w:vAlign w:val="center"/>
          </w:tcPr>
          <w:p w:rsidR="002A24F5" w:rsidRPr="00AD1FB3" w:rsidRDefault="002A24F5" w:rsidP="00EC535E">
            <w:pPr>
              <w:spacing w:line="340" w:lineRule="exact"/>
              <w:rPr>
                <w:rFonts w:hAnsi="標楷體"/>
                <w:color w:val="000000" w:themeColor="text1"/>
                <w:sz w:val="28"/>
                <w:szCs w:val="28"/>
              </w:rPr>
            </w:pPr>
            <w:r w:rsidRPr="00AD1FB3">
              <w:rPr>
                <w:rFonts w:hAnsi="標楷體" w:hint="eastAsia"/>
                <w:color w:val="000000" w:themeColor="text1"/>
                <w:sz w:val="28"/>
                <w:szCs w:val="28"/>
              </w:rPr>
              <w:t>處分大樓價款</w:t>
            </w:r>
          </w:p>
        </w:tc>
      </w:tr>
      <w:tr w:rsidR="00AD1FB3" w:rsidRPr="00AD1FB3" w:rsidTr="001C089D">
        <w:tc>
          <w:tcPr>
            <w:tcW w:w="1702" w:type="dxa"/>
            <w:vMerge/>
            <w:vAlign w:val="center"/>
          </w:tcPr>
          <w:p w:rsidR="002A24F5" w:rsidRPr="00AD1FB3" w:rsidRDefault="002A24F5" w:rsidP="001C089D">
            <w:pPr>
              <w:spacing w:line="340" w:lineRule="exact"/>
              <w:jc w:val="center"/>
              <w:rPr>
                <w:rFonts w:hAnsi="標楷體"/>
                <w:color w:val="000000" w:themeColor="text1"/>
                <w:sz w:val="28"/>
                <w:szCs w:val="28"/>
              </w:rPr>
            </w:pPr>
          </w:p>
        </w:tc>
        <w:tc>
          <w:tcPr>
            <w:tcW w:w="2410" w:type="dxa"/>
            <w:vMerge/>
          </w:tcPr>
          <w:p w:rsidR="002A24F5" w:rsidRPr="00AD1FB3" w:rsidRDefault="002A24F5" w:rsidP="00EC535E">
            <w:pPr>
              <w:spacing w:line="340" w:lineRule="exact"/>
              <w:rPr>
                <w:rFonts w:hAnsi="標楷體"/>
                <w:color w:val="000000" w:themeColor="text1"/>
                <w:sz w:val="28"/>
                <w:szCs w:val="28"/>
              </w:rPr>
            </w:pPr>
          </w:p>
        </w:tc>
        <w:tc>
          <w:tcPr>
            <w:tcW w:w="1937" w:type="dxa"/>
            <w:vMerge/>
            <w:vAlign w:val="center"/>
          </w:tcPr>
          <w:p w:rsidR="002A24F5" w:rsidRPr="00AD1FB3" w:rsidRDefault="002A24F5" w:rsidP="00EC535E">
            <w:pPr>
              <w:spacing w:line="340" w:lineRule="exact"/>
              <w:jc w:val="right"/>
              <w:rPr>
                <w:rFonts w:hAnsi="標楷體"/>
                <w:color w:val="000000" w:themeColor="text1"/>
                <w:sz w:val="28"/>
                <w:szCs w:val="28"/>
              </w:rPr>
            </w:pPr>
          </w:p>
        </w:tc>
        <w:tc>
          <w:tcPr>
            <w:tcW w:w="1465" w:type="dxa"/>
          </w:tcPr>
          <w:p w:rsidR="002A24F5" w:rsidRPr="00AD1FB3" w:rsidRDefault="002A24F5" w:rsidP="00EC535E">
            <w:pPr>
              <w:spacing w:line="340" w:lineRule="exact"/>
              <w:jc w:val="left"/>
              <w:rPr>
                <w:rFonts w:hAnsi="標楷體"/>
                <w:color w:val="000000" w:themeColor="text1"/>
                <w:sz w:val="24"/>
                <w:szCs w:val="24"/>
              </w:rPr>
            </w:pPr>
            <w:r w:rsidRPr="00AD1FB3">
              <w:rPr>
                <w:rFonts w:hAnsi="標楷體" w:hint="eastAsia"/>
                <w:color w:val="000000" w:themeColor="text1"/>
                <w:sz w:val="24"/>
                <w:szCs w:val="24"/>
              </w:rPr>
              <w:t>103</w:t>
            </w:r>
            <w:r w:rsidRPr="00AD1FB3">
              <w:rPr>
                <w:rFonts w:hAnsi="標楷體"/>
                <w:color w:val="000000" w:themeColor="text1"/>
                <w:sz w:val="24"/>
                <w:szCs w:val="24"/>
              </w:rPr>
              <w:t>.6.</w:t>
            </w:r>
            <w:r w:rsidRPr="00AD1FB3">
              <w:rPr>
                <w:rFonts w:hAnsi="標楷體" w:hint="eastAsia"/>
                <w:color w:val="000000" w:themeColor="text1"/>
                <w:sz w:val="24"/>
                <w:szCs w:val="24"/>
              </w:rPr>
              <w:t>2</w:t>
            </w:r>
            <w:r w:rsidRPr="00AD1FB3">
              <w:rPr>
                <w:rFonts w:hAnsi="標楷體"/>
                <w:color w:val="000000" w:themeColor="text1"/>
                <w:sz w:val="24"/>
                <w:szCs w:val="24"/>
              </w:rPr>
              <w:t>7</w:t>
            </w:r>
          </w:p>
        </w:tc>
        <w:tc>
          <w:tcPr>
            <w:tcW w:w="1719"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color w:val="000000" w:themeColor="text1"/>
                <w:sz w:val="24"/>
                <w:szCs w:val="24"/>
              </w:rPr>
              <w:t>5,000,00</w:t>
            </w:r>
            <w:r w:rsidRPr="00AD1FB3">
              <w:rPr>
                <w:rFonts w:hAnsi="標楷體" w:hint="eastAsia"/>
                <w:color w:val="000000" w:themeColor="text1"/>
                <w:sz w:val="24"/>
                <w:szCs w:val="24"/>
              </w:rPr>
              <w:t>0</w:t>
            </w:r>
          </w:p>
        </w:tc>
        <w:tc>
          <w:tcPr>
            <w:tcW w:w="1520" w:type="dxa"/>
            <w:vAlign w:val="center"/>
          </w:tcPr>
          <w:p w:rsidR="002A24F5" w:rsidRPr="00AD1FB3" w:rsidRDefault="002A24F5" w:rsidP="00EC535E">
            <w:pPr>
              <w:spacing w:line="340" w:lineRule="exact"/>
              <w:rPr>
                <w:rFonts w:hAnsi="標楷體"/>
                <w:color w:val="000000" w:themeColor="text1"/>
                <w:sz w:val="24"/>
                <w:szCs w:val="24"/>
              </w:rPr>
            </w:pPr>
            <w:r w:rsidRPr="00AD1FB3">
              <w:rPr>
                <w:rFonts w:hAnsi="標楷體" w:hint="eastAsia"/>
                <w:color w:val="000000" w:themeColor="text1"/>
                <w:sz w:val="24"/>
                <w:szCs w:val="24"/>
              </w:rPr>
              <w:t>1</w:t>
            </w:r>
            <w:r w:rsidRPr="00AD1FB3">
              <w:rPr>
                <w:rFonts w:hAnsi="標楷體"/>
                <w:color w:val="000000" w:themeColor="text1"/>
                <w:sz w:val="24"/>
                <w:szCs w:val="24"/>
              </w:rPr>
              <w:t>04.4.14</w:t>
            </w:r>
          </w:p>
        </w:tc>
        <w:tc>
          <w:tcPr>
            <w:tcW w:w="1867" w:type="dxa"/>
          </w:tcPr>
          <w:p w:rsidR="002A24F5" w:rsidRPr="00AD1FB3" w:rsidRDefault="002A24F5" w:rsidP="00EC535E">
            <w:pPr>
              <w:spacing w:line="340" w:lineRule="exact"/>
              <w:jc w:val="right"/>
              <w:rPr>
                <w:rFonts w:hAnsi="標楷體"/>
                <w:color w:val="000000" w:themeColor="text1"/>
                <w:sz w:val="28"/>
                <w:szCs w:val="28"/>
              </w:rPr>
            </w:pPr>
            <w:r w:rsidRPr="00AD1FB3">
              <w:rPr>
                <w:rFonts w:hAnsi="標楷體"/>
                <w:color w:val="000000" w:themeColor="text1"/>
                <w:sz w:val="28"/>
                <w:szCs w:val="28"/>
              </w:rPr>
              <w:t>5,000,00</w:t>
            </w:r>
            <w:r w:rsidRPr="00AD1FB3">
              <w:rPr>
                <w:rFonts w:hAnsi="標楷體" w:hint="eastAsia"/>
                <w:color w:val="000000" w:themeColor="text1"/>
                <w:sz w:val="28"/>
                <w:szCs w:val="28"/>
              </w:rPr>
              <w:t>0</w:t>
            </w:r>
          </w:p>
        </w:tc>
        <w:tc>
          <w:tcPr>
            <w:tcW w:w="1380" w:type="dxa"/>
            <w:vMerge/>
          </w:tcPr>
          <w:p w:rsidR="002A24F5" w:rsidRPr="00AD1FB3" w:rsidRDefault="002A24F5" w:rsidP="00EC535E">
            <w:pPr>
              <w:spacing w:line="340" w:lineRule="exact"/>
              <w:jc w:val="right"/>
              <w:rPr>
                <w:rFonts w:hAnsi="標楷體"/>
                <w:color w:val="000000" w:themeColor="text1"/>
                <w:sz w:val="28"/>
                <w:szCs w:val="28"/>
              </w:rPr>
            </w:pPr>
          </w:p>
        </w:tc>
      </w:tr>
      <w:tr w:rsidR="00AD1FB3" w:rsidRPr="00AD1FB3" w:rsidTr="001C089D">
        <w:tc>
          <w:tcPr>
            <w:tcW w:w="1702" w:type="dxa"/>
            <w:vMerge/>
            <w:vAlign w:val="center"/>
          </w:tcPr>
          <w:p w:rsidR="002A24F5" w:rsidRPr="00AD1FB3" w:rsidRDefault="002A24F5" w:rsidP="001C089D">
            <w:pPr>
              <w:spacing w:line="340" w:lineRule="exact"/>
              <w:jc w:val="center"/>
              <w:rPr>
                <w:rFonts w:hAnsi="標楷體"/>
                <w:color w:val="000000" w:themeColor="text1"/>
                <w:sz w:val="28"/>
                <w:szCs w:val="28"/>
              </w:rPr>
            </w:pPr>
          </w:p>
        </w:tc>
        <w:tc>
          <w:tcPr>
            <w:tcW w:w="2410" w:type="dxa"/>
            <w:vMerge/>
          </w:tcPr>
          <w:p w:rsidR="002A24F5" w:rsidRPr="00AD1FB3" w:rsidRDefault="002A24F5" w:rsidP="00EC535E">
            <w:pPr>
              <w:spacing w:line="340" w:lineRule="exact"/>
              <w:rPr>
                <w:rFonts w:hAnsi="標楷體"/>
                <w:color w:val="000000" w:themeColor="text1"/>
                <w:sz w:val="28"/>
                <w:szCs w:val="28"/>
              </w:rPr>
            </w:pPr>
          </w:p>
        </w:tc>
        <w:tc>
          <w:tcPr>
            <w:tcW w:w="1937" w:type="dxa"/>
            <w:vMerge/>
            <w:vAlign w:val="center"/>
          </w:tcPr>
          <w:p w:rsidR="002A24F5" w:rsidRPr="00AD1FB3" w:rsidRDefault="002A24F5" w:rsidP="00EC535E">
            <w:pPr>
              <w:spacing w:line="340" w:lineRule="exact"/>
              <w:jc w:val="right"/>
              <w:rPr>
                <w:rFonts w:hAnsi="標楷體"/>
                <w:color w:val="000000" w:themeColor="text1"/>
                <w:sz w:val="28"/>
                <w:szCs w:val="28"/>
              </w:rPr>
            </w:pPr>
          </w:p>
        </w:tc>
        <w:tc>
          <w:tcPr>
            <w:tcW w:w="1465" w:type="dxa"/>
          </w:tcPr>
          <w:p w:rsidR="002A24F5" w:rsidRPr="00AD1FB3" w:rsidRDefault="002A24F5" w:rsidP="00EC535E">
            <w:pPr>
              <w:spacing w:line="340" w:lineRule="exact"/>
              <w:jc w:val="left"/>
              <w:rPr>
                <w:rFonts w:hAnsi="標楷體"/>
                <w:color w:val="000000" w:themeColor="text1"/>
                <w:sz w:val="24"/>
                <w:szCs w:val="24"/>
              </w:rPr>
            </w:pPr>
            <w:r w:rsidRPr="00AD1FB3">
              <w:rPr>
                <w:rFonts w:hAnsi="標楷體" w:hint="eastAsia"/>
                <w:color w:val="000000" w:themeColor="text1"/>
                <w:sz w:val="24"/>
                <w:szCs w:val="24"/>
              </w:rPr>
              <w:t>10</w:t>
            </w:r>
            <w:r w:rsidRPr="00AD1FB3">
              <w:rPr>
                <w:rFonts w:hAnsi="標楷體"/>
                <w:color w:val="000000" w:themeColor="text1"/>
                <w:sz w:val="24"/>
                <w:szCs w:val="24"/>
              </w:rPr>
              <w:t>3.</w:t>
            </w:r>
            <w:r w:rsidRPr="00AD1FB3">
              <w:rPr>
                <w:rFonts w:hAnsi="標楷體" w:hint="eastAsia"/>
                <w:color w:val="000000" w:themeColor="text1"/>
                <w:sz w:val="24"/>
                <w:szCs w:val="24"/>
              </w:rPr>
              <w:t>6</w:t>
            </w:r>
            <w:r w:rsidRPr="00AD1FB3">
              <w:rPr>
                <w:rFonts w:hAnsi="標楷體"/>
                <w:color w:val="000000" w:themeColor="text1"/>
                <w:sz w:val="24"/>
                <w:szCs w:val="24"/>
              </w:rPr>
              <w:t>.27</w:t>
            </w:r>
          </w:p>
        </w:tc>
        <w:tc>
          <w:tcPr>
            <w:tcW w:w="1719"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3</w:t>
            </w:r>
            <w:r w:rsidRPr="00AD1FB3">
              <w:rPr>
                <w:rFonts w:hAnsi="標楷體"/>
                <w:color w:val="000000" w:themeColor="text1"/>
                <w:sz w:val="24"/>
                <w:szCs w:val="24"/>
              </w:rPr>
              <w:t>,000,</w:t>
            </w:r>
            <w:r w:rsidRPr="00AD1FB3">
              <w:rPr>
                <w:rFonts w:hAnsi="標楷體" w:hint="eastAsia"/>
                <w:color w:val="000000" w:themeColor="text1"/>
                <w:sz w:val="24"/>
                <w:szCs w:val="24"/>
              </w:rPr>
              <w:t>0</w:t>
            </w:r>
            <w:r w:rsidRPr="00AD1FB3">
              <w:rPr>
                <w:rFonts w:hAnsi="標楷體"/>
                <w:color w:val="000000" w:themeColor="text1"/>
                <w:sz w:val="24"/>
                <w:szCs w:val="24"/>
              </w:rPr>
              <w:t>00</w:t>
            </w:r>
          </w:p>
        </w:tc>
        <w:tc>
          <w:tcPr>
            <w:tcW w:w="1520" w:type="dxa"/>
            <w:vAlign w:val="center"/>
          </w:tcPr>
          <w:p w:rsidR="002A24F5" w:rsidRPr="00AD1FB3" w:rsidRDefault="002A24F5" w:rsidP="00EC535E">
            <w:pPr>
              <w:spacing w:line="340" w:lineRule="exact"/>
              <w:rPr>
                <w:rFonts w:hAnsi="標楷體"/>
                <w:color w:val="000000" w:themeColor="text1"/>
                <w:sz w:val="24"/>
                <w:szCs w:val="24"/>
              </w:rPr>
            </w:pPr>
            <w:r w:rsidRPr="00AD1FB3">
              <w:rPr>
                <w:rFonts w:hAnsi="標楷體" w:hint="eastAsia"/>
                <w:color w:val="000000" w:themeColor="text1"/>
                <w:sz w:val="24"/>
                <w:szCs w:val="24"/>
              </w:rPr>
              <w:t>1</w:t>
            </w:r>
            <w:r w:rsidRPr="00AD1FB3">
              <w:rPr>
                <w:rFonts w:hAnsi="標楷體"/>
                <w:color w:val="000000" w:themeColor="text1"/>
                <w:sz w:val="24"/>
                <w:szCs w:val="24"/>
              </w:rPr>
              <w:t>04.4.14</w:t>
            </w:r>
          </w:p>
        </w:tc>
        <w:tc>
          <w:tcPr>
            <w:tcW w:w="1867" w:type="dxa"/>
          </w:tcPr>
          <w:p w:rsidR="002A24F5" w:rsidRPr="00AD1FB3" w:rsidRDefault="002A24F5" w:rsidP="00EC535E">
            <w:pPr>
              <w:spacing w:line="340" w:lineRule="exact"/>
              <w:jc w:val="right"/>
              <w:rPr>
                <w:rFonts w:hAnsi="標楷體"/>
                <w:color w:val="000000" w:themeColor="text1"/>
                <w:sz w:val="28"/>
                <w:szCs w:val="28"/>
              </w:rPr>
            </w:pPr>
            <w:r w:rsidRPr="00AD1FB3">
              <w:rPr>
                <w:rFonts w:hAnsi="標楷體" w:hint="eastAsia"/>
                <w:color w:val="000000" w:themeColor="text1"/>
                <w:sz w:val="28"/>
                <w:szCs w:val="28"/>
              </w:rPr>
              <w:t>3</w:t>
            </w:r>
            <w:r w:rsidRPr="00AD1FB3">
              <w:rPr>
                <w:rFonts w:hAnsi="標楷體"/>
                <w:color w:val="000000" w:themeColor="text1"/>
                <w:sz w:val="28"/>
                <w:szCs w:val="28"/>
              </w:rPr>
              <w:t>,000,</w:t>
            </w:r>
            <w:r w:rsidRPr="00AD1FB3">
              <w:rPr>
                <w:rFonts w:hAnsi="標楷體" w:hint="eastAsia"/>
                <w:color w:val="000000" w:themeColor="text1"/>
                <w:sz w:val="28"/>
                <w:szCs w:val="28"/>
              </w:rPr>
              <w:t>0</w:t>
            </w:r>
            <w:r w:rsidRPr="00AD1FB3">
              <w:rPr>
                <w:rFonts w:hAnsi="標楷體"/>
                <w:color w:val="000000" w:themeColor="text1"/>
                <w:sz w:val="28"/>
                <w:szCs w:val="28"/>
              </w:rPr>
              <w:t>00</w:t>
            </w:r>
          </w:p>
        </w:tc>
        <w:tc>
          <w:tcPr>
            <w:tcW w:w="1380" w:type="dxa"/>
            <w:vMerge/>
          </w:tcPr>
          <w:p w:rsidR="002A24F5" w:rsidRPr="00AD1FB3" w:rsidRDefault="002A24F5" w:rsidP="00EC535E">
            <w:pPr>
              <w:spacing w:line="340" w:lineRule="exact"/>
              <w:jc w:val="right"/>
              <w:rPr>
                <w:rFonts w:hAnsi="標楷體"/>
                <w:color w:val="000000" w:themeColor="text1"/>
                <w:sz w:val="28"/>
                <w:szCs w:val="28"/>
              </w:rPr>
            </w:pPr>
          </w:p>
        </w:tc>
      </w:tr>
      <w:tr w:rsidR="00AD1FB3" w:rsidRPr="00AD1FB3" w:rsidTr="001C089D">
        <w:tc>
          <w:tcPr>
            <w:tcW w:w="1702" w:type="dxa"/>
            <w:vMerge/>
            <w:vAlign w:val="center"/>
          </w:tcPr>
          <w:p w:rsidR="002A24F5" w:rsidRPr="00AD1FB3" w:rsidRDefault="002A24F5" w:rsidP="001C089D">
            <w:pPr>
              <w:spacing w:line="340" w:lineRule="exact"/>
              <w:jc w:val="center"/>
              <w:rPr>
                <w:rFonts w:hAnsi="標楷體"/>
                <w:color w:val="000000" w:themeColor="text1"/>
                <w:sz w:val="28"/>
                <w:szCs w:val="28"/>
              </w:rPr>
            </w:pPr>
          </w:p>
        </w:tc>
        <w:tc>
          <w:tcPr>
            <w:tcW w:w="2410" w:type="dxa"/>
            <w:vMerge/>
          </w:tcPr>
          <w:p w:rsidR="002A24F5" w:rsidRPr="00AD1FB3" w:rsidRDefault="002A24F5" w:rsidP="00EC535E">
            <w:pPr>
              <w:spacing w:line="340" w:lineRule="exact"/>
              <w:rPr>
                <w:rFonts w:hAnsi="標楷體"/>
                <w:color w:val="000000" w:themeColor="text1"/>
                <w:sz w:val="28"/>
                <w:szCs w:val="28"/>
              </w:rPr>
            </w:pPr>
          </w:p>
        </w:tc>
        <w:tc>
          <w:tcPr>
            <w:tcW w:w="1937" w:type="dxa"/>
            <w:vMerge/>
            <w:vAlign w:val="center"/>
          </w:tcPr>
          <w:p w:rsidR="002A24F5" w:rsidRPr="00AD1FB3" w:rsidRDefault="002A24F5" w:rsidP="00EC535E">
            <w:pPr>
              <w:spacing w:line="340" w:lineRule="exact"/>
              <w:jc w:val="right"/>
              <w:rPr>
                <w:rFonts w:hAnsi="標楷體"/>
                <w:color w:val="000000" w:themeColor="text1"/>
                <w:sz w:val="28"/>
                <w:szCs w:val="28"/>
              </w:rPr>
            </w:pPr>
          </w:p>
        </w:tc>
        <w:tc>
          <w:tcPr>
            <w:tcW w:w="1465" w:type="dxa"/>
          </w:tcPr>
          <w:p w:rsidR="002A24F5" w:rsidRPr="00AD1FB3" w:rsidRDefault="002A24F5" w:rsidP="00EC535E">
            <w:pPr>
              <w:spacing w:line="340" w:lineRule="exact"/>
              <w:jc w:val="left"/>
              <w:rPr>
                <w:rFonts w:hAnsi="標楷體"/>
                <w:color w:val="000000" w:themeColor="text1"/>
                <w:sz w:val="24"/>
                <w:szCs w:val="24"/>
              </w:rPr>
            </w:pPr>
            <w:r w:rsidRPr="00AD1FB3">
              <w:rPr>
                <w:rFonts w:hAnsi="標楷體" w:hint="eastAsia"/>
                <w:color w:val="000000" w:themeColor="text1"/>
                <w:sz w:val="24"/>
                <w:szCs w:val="24"/>
              </w:rPr>
              <w:t>103</w:t>
            </w:r>
            <w:r w:rsidRPr="00AD1FB3">
              <w:rPr>
                <w:rFonts w:hAnsi="標楷體"/>
                <w:color w:val="000000" w:themeColor="text1"/>
                <w:sz w:val="24"/>
                <w:szCs w:val="24"/>
              </w:rPr>
              <w:t>.</w:t>
            </w:r>
            <w:r w:rsidRPr="00AD1FB3">
              <w:rPr>
                <w:rFonts w:hAnsi="標楷體" w:hint="eastAsia"/>
                <w:color w:val="000000" w:themeColor="text1"/>
                <w:sz w:val="24"/>
                <w:szCs w:val="24"/>
              </w:rPr>
              <w:t>6</w:t>
            </w:r>
            <w:r w:rsidRPr="00AD1FB3">
              <w:rPr>
                <w:rFonts w:hAnsi="標楷體"/>
                <w:color w:val="000000" w:themeColor="text1"/>
                <w:sz w:val="24"/>
                <w:szCs w:val="24"/>
              </w:rPr>
              <w:t>.30</w:t>
            </w:r>
          </w:p>
        </w:tc>
        <w:tc>
          <w:tcPr>
            <w:tcW w:w="1719"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10</w:t>
            </w:r>
            <w:r w:rsidRPr="00AD1FB3">
              <w:rPr>
                <w:rFonts w:hAnsi="標楷體"/>
                <w:color w:val="000000" w:themeColor="text1"/>
                <w:sz w:val="24"/>
                <w:szCs w:val="24"/>
              </w:rPr>
              <w:t>,000000</w:t>
            </w:r>
          </w:p>
        </w:tc>
        <w:tc>
          <w:tcPr>
            <w:tcW w:w="1520" w:type="dxa"/>
            <w:vAlign w:val="center"/>
          </w:tcPr>
          <w:p w:rsidR="002A24F5" w:rsidRPr="00AD1FB3" w:rsidRDefault="002A24F5" w:rsidP="00EC535E">
            <w:pPr>
              <w:spacing w:line="340" w:lineRule="exact"/>
              <w:rPr>
                <w:rFonts w:hAnsi="標楷體"/>
                <w:color w:val="000000" w:themeColor="text1"/>
                <w:sz w:val="24"/>
                <w:szCs w:val="24"/>
              </w:rPr>
            </w:pPr>
            <w:r w:rsidRPr="00AD1FB3">
              <w:rPr>
                <w:rFonts w:hAnsi="標楷體" w:hint="eastAsia"/>
                <w:color w:val="000000" w:themeColor="text1"/>
                <w:sz w:val="24"/>
                <w:szCs w:val="24"/>
              </w:rPr>
              <w:t>1</w:t>
            </w:r>
            <w:r w:rsidRPr="00AD1FB3">
              <w:rPr>
                <w:rFonts w:hAnsi="標楷體"/>
                <w:color w:val="000000" w:themeColor="text1"/>
                <w:sz w:val="24"/>
                <w:szCs w:val="24"/>
              </w:rPr>
              <w:t>04.4.14</w:t>
            </w:r>
          </w:p>
        </w:tc>
        <w:tc>
          <w:tcPr>
            <w:tcW w:w="1867" w:type="dxa"/>
          </w:tcPr>
          <w:p w:rsidR="002A24F5" w:rsidRPr="00AD1FB3" w:rsidRDefault="002A24F5" w:rsidP="00EC535E">
            <w:pPr>
              <w:spacing w:line="340" w:lineRule="exact"/>
              <w:jc w:val="right"/>
              <w:rPr>
                <w:rFonts w:hAnsi="標楷體"/>
                <w:color w:val="000000" w:themeColor="text1"/>
                <w:sz w:val="28"/>
                <w:szCs w:val="28"/>
              </w:rPr>
            </w:pPr>
            <w:r w:rsidRPr="00AD1FB3">
              <w:rPr>
                <w:rFonts w:hAnsi="標楷體" w:hint="eastAsia"/>
                <w:color w:val="000000" w:themeColor="text1"/>
                <w:sz w:val="28"/>
                <w:szCs w:val="28"/>
              </w:rPr>
              <w:t>10</w:t>
            </w:r>
            <w:r w:rsidRPr="00AD1FB3">
              <w:rPr>
                <w:rFonts w:hAnsi="標楷體"/>
                <w:color w:val="000000" w:themeColor="text1"/>
                <w:sz w:val="28"/>
                <w:szCs w:val="28"/>
              </w:rPr>
              <w:t>,000000</w:t>
            </w:r>
          </w:p>
        </w:tc>
        <w:tc>
          <w:tcPr>
            <w:tcW w:w="1380" w:type="dxa"/>
            <w:vMerge/>
          </w:tcPr>
          <w:p w:rsidR="002A24F5" w:rsidRPr="00AD1FB3" w:rsidRDefault="002A24F5" w:rsidP="00EC535E">
            <w:pPr>
              <w:spacing w:line="340" w:lineRule="exact"/>
              <w:jc w:val="right"/>
              <w:rPr>
                <w:rFonts w:hAnsi="標楷體"/>
                <w:color w:val="000000" w:themeColor="text1"/>
                <w:sz w:val="28"/>
                <w:szCs w:val="28"/>
              </w:rPr>
            </w:pPr>
          </w:p>
        </w:tc>
      </w:tr>
      <w:tr w:rsidR="00AD1FB3" w:rsidRPr="00AD1FB3" w:rsidTr="001C089D">
        <w:trPr>
          <w:trHeight w:val="526"/>
        </w:trPr>
        <w:tc>
          <w:tcPr>
            <w:tcW w:w="1702" w:type="dxa"/>
            <w:vMerge/>
            <w:vAlign w:val="center"/>
          </w:tcPr>
          <w:p w:rsidR="002A24F5" w:rsidRPr="00AD1FB3" w:rsidRDefault="002A24F5" w:rsidP="001C089D">
            <w:pPr>
              <w:spacing w:line="340" w:lineRule="exact"/>
              <w:jc w:val="center"/>
              <w:rPr>
                <w:rFonts w:hAnsi="標楷體"/>
                <w:color w:val="000000" w:themeColor="text1"/>
                <w:sz w:val="28"/>
                <w:szCs w:val="28"/>
              </w:rPr>
            </w:pPr>
          </w:p>
        </w:tc>
        <w:tc>
          <w:tcPr>
            <w:tcW w:w="2410" w:type="dxa"/>
            <w:vMerge/>
          </w:tcPr>
          <w:p w:rsidR="002A24F5" w:rsidRPr="00AD1FB3" w:rsidRDefault="002A24F5" w:rsidP="00EC535E">
            <w:pPr>
              <w:spacing w:line="340" w:lineRule="exact"/>
              <w:rPr>
                <w:rFonts w:hAnsi="標楷體"/>
                <w:color w:val="000000" w:themeColor="text1"/>
                <w:sz w:val="28"/>
                <w:szCs w:val="28"/>
              </w:rPr>
            </w:pPr>
          </w:p>
        </w:tc>
        <w:tc>
          <w:tcPr>
            <w:tcW w:w="1937" w:type="dxa"/>
            <w:vMerge/>
            <w:vAlign w:val="center"/>
          </w:tcPr>
          <w:p w:rsidR="002A24F5" w:rsidRPr="00AD1FB3" w:rsidRDefault="002A24F5" w:rsidP="00EC535E">
            <w:pPr>
              <w:spacing w:line="340" w:lineRule="exact"/>
              <w:jc w:val="right"/>
              <w:rPr>
                <w:rFonts w:hAnsi="標楷體"/>
                <w:color w:val="000000" w:themeColor="text1"/>
                <w:sz w:val="28"/>
                <w:szCs w:val="28"/>
              </w:rPr>
            </w:pPr>
          </w:p>
        </w:tc>
        <w:tc>
          <w:tcPr>
            <w:tcW w:w="1465" w:type="dxa"/>
            <w:vAlign w:val="center"/>
          </w:tcPr>
          <w:p w:rsidR="002A24F5" w:rsidRPr="00AD1FB3" w:rsidRDefault="002A24F5" w:rsidP="00EC535E">
            <w:pPr>
              <w:spacing w:line="340" w:lineRule="exact"/>
              <w:jc w:val="center"/>
              <w:rPr>
                <w:rFonts w:hAnsi="標楷體"/>
                <w:b/>
                <w:color w:val="000000" w:themeColor="text1"/>
                <w:sz w:val="28"/>
                <w:szCs w:val="28"/>
              </w:rPr>
            </w:pPr>
            <w:r w:rsidRPr="00AD1FB3">
              <w:rPr>
                <w:rFonts w:hAnsi="標楷體"/>
                <w:b/>
                <w:color w:val="000000" w:themeColor="text1"/>
                <w:sz w:val="28"/>
                <w:szCs w:val="28"/>
              </w:rPr>
              <w:t>合計</w:t>
            </w:r>
          </w:p>
        </w:tc>
        <w:tc>
          <w:tcPr>
            <w:tcW w:w="1719" w:type="dxa"/>
            <w:vAlign w:val="center"/>
          </w:tcPr>
          <w:p w:rsidR="002A24F5" w:rsidRPr="00AD1FB3" w:rsidRDefault="002A24F5" w:rsidP="00EC535E">
            <w:pPr>
              <w:spacing w:line="340" w:lineRule="exact"/>
              <w:jc w:val="center"/>
              <w:rPr>
                <w:rFonts w:hAnsi="標楷體"/>
                <w:b/>
                <w:color w:val="000000" w:themeColor="text1"/>
                <w:sz w:val="28"/>
                <w:szCs w:val="28"/>
              </w:rPr>
            </w:pPr>
            <w:r w:rsidRPr="00AD1FB3">
              <w:rPr>
                <w:rFonts w:hAnsi="標楷體" w:hint="eastAsia"/>
                <w:b/>
                <w:color w:val="000000" w:themeColor="text1"/>
                <w:sz w:val="28"/>
                <w:szCs w:val="28"/>
              </w:rPr>
              <w:t>33</w:t>
            </w:r>
            <w:r w:rsidRPr="00AD1FB3">
              <w:rPr>
                <w:rFonts w:hAnsi="標楷體"/>
                <w:b/>
                <w:color w:val="000000" w:themeColor="text1"/>
                <w:sz w:val="28"/>
                <w:szCs w:val="28"/>
              </w:rPr>
              <w:t>,</w:t>
            </w:r>
            <w:r w:rsidRPr="00AD1FB3">
              <w:rPr>
                <w:rFonts w:hAnsi="標楷體" w:hint="eastAsia"/>
                <w:b/>
                <w:color w:val="000000" w:themeColor="text1"/>
                <w:sz w:val="28"/>
                <w:szCs w:val="28"/>
              </w:rPr>
              <w:t>000</w:t>
            </w:r>
            <w:r w:rsidRPr="00AD1FB3">
              <w:rPr>
                <w:rFonts w:hAnsi="標楷體"/>
                <w:b/>
                <w:color w:val="000000" w:themeColor="text1"/>
                <w:sz w:val="28"/>
                <w:szCs w:val="28"/>
              </w:rPr>
              <w:t>,</w:t>
            </w:r>
            <w:r w:rsidRPr="00AD1FB3">
              <w:rPr>
                <w:rFonts w:hAnsi="標楷體" w:hint="eastAsia"/>
                <w:b/>
                <w:color w:val="000000" w:themeColor="text1"/>
                <w:sz w:val="28"/>
                <w:szCs w:val="28"/>
              </w:rPr>
              <w:t>000</w:t>
            </w:r>
          </w:p>
        </w:tc>
        <w:tc>
          <w:tcPr>
            <w:tcW w:w="1520" w:type="dxa"/>
            <w:vAlign w:val="center"/>
          </w:tcPr>
          <w:p w:rsidR="002A24F5" w:rsidRPr="00AD1FB3" w:rsidRDefault="002A24F5" w:rsidP="00EC535E">
            <w:pPr>
              <w:spacing w:line="340" w:lineRule="exact"/>
              <w:rPr>
                <w:rFonts w:hAnsi="標楷體"/>
                <w:b/>
                <w:color w:val="000000" w:themeColor="text1"/>
                <w:sz w:val="24"/>
                <w:szCs w:val="24"/>
              </w:rPr>
            </w:pPr>
            <w:r w:rsidRPr="00AD1FB3">
              <w:rPr>
                <w:rFonts w:hAnsi="標楷體" w:hint="eastAsia"/>
                <w:b/>
                <w:color w:val="000000" w:themeColor="text1"/>
                <w:sz w:val="24"/>
                <w:szCs w:val="24"/>
              </w:rPr>
              <w:t>-</w:t>
            </w:r>
          </w:p>
        </w:tc>
        <w:tc>
          <w:tcPr>
            <w:tcW w:w="1867" w:type="dxa"/>
            <w:vAlign w:val="center"/>
          </w:tcPr>
          <w:p w:rsidR="002A24F5" w:rsidRPr="00AD1FB3" w:rsidRDefault="002A24F5" w:rsidP="00AA6D7A">
            <w:pPr>
              <w:spacing w:line="340" w:lineRule="exact"/>
              <w:jc w:val="right"/>
              <w:rPr>
                <w:rFonts w:hAnsi="標楷體"/>
                <w:b/>
                <w:color w:val="000000" w:themeColor="text1"/>
                <w:sz w:val="28"/>
                <w:szCs w:val="28"/>
              </w:rPr>
            </w:pPr>
            <w:r w:rsidRPr="00AD1FB3">
              <w:rPr>
                <w:rFonts w:hAnsi="標楷體" w:hint="eastAsia"/>
                <w:b/>
                <w:color w:val="000000" w:themeColor="text1"/>
                <w:sz w:val="28"/>
                <w:szCs w:val="28"/>
              </w:rPr>
              <w:t>33</w:t>
            </w:r>
            <w:r w:rsidRPr="00AD1FB3">
              <w:rPr>
                <w:rFonts w:hAnsi="標楷體"/>
                <w:b/>
                <w:color w:val="000000" w:themeColor="text1"/>
                <w:sz w:val="28"/>
                <w:szCs w:val="28"/>
              </w:rPr>
              <w:t>,</w:t>
            </w:r>
            <w:r w:rsidRPr="00AD1FB3">
              <w:rPr>
                <w:rFonts w:hAnsi="標楷體" w:hint="eastAsia"/>
                <w:b/>
                <w:color w:val="000000" w:themeColor="text1"/>
                <w:sz w:val="28"/>
                <w:szCs w:val="28"/>
              </w:rPr>
              <w:t>000</w:t>
            </w:r>
            <w:r w:rsidRPr="00AD1FB3">
              <w:rPr>
                <w:rFonts w:hAnsi="標楷體"/>
                <w:b/>
                <w:color w:val="000000" w:themeColor="text1"/>
                <w:sz w:val="28"/>
                <w:szCs w:val="28"/>
              </w:rPr>
              <w:t>,</w:t>
            </w:r>
            <w:r w:rsidRPr="00AD1FB3">
              <w:rPr>
                <w:rFonts w:hAnsi="標楷體" w:hint="eastAsia"/>
                <w:b/>
                <w:color w:val="000000" w:themeColor="text1"/>
                <w:sz w:val="28"/>
                <w:szCs w:val="28"/>
              </w:rPr>
              <w:t>000</w:t>
            </w:r>
          </w:p>
        </w:tc>
        <w:tc>
          <w:tcPr>
            <w:tcW w:w="1380" w:type="dxa"/>
            <w:vMerge/>
          </w:tcPr>
          <w:p w:rsidR="002A24F5" w:rsidRPr="00AD1FB3" w:rsidRDefault="002A24F5" w:rsidP="00EC535E">
            <w:pPr>
              <w:spacing w:line="340" w:lineRule="exact"/>
              <w:jc w:val="right"/>
              <w:rPr>
                <w:rFonts w:hAnsi="標楷體"/>
                <w:color w:val="000000" w:themeColor="text1"/>
                <w:sz w:val="28"/>
                <w:szCs w:val="28"/>
              </w:rPr>
            </w:pPr>
          </w:p>
        </w:tc>
      </w:tr>
      <w:tr w:rsidR="00AD1FB3" w:rsidRPr="00AD1FB3" w:rsidTr="001C089D">
        <w:tc>
          <w:tcPr>
            <w:tcW w:w="1702" w:type="dxa"/>
            <w:vMerge w:val="restart"/>
            <w:vAlign w:val="center"/>
          </w:tcPr>
          <w:p w:rsidR="002A24F5" w:rsidRPr="00AD1FB3" w:rsidRDefault="000957EA" w:rsidP="001C089D">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○○建設</w:t>
            </w:r>
            <w:r w:rsidR="002A24F5" w:rsidRPr="00AD1FB3">
              <w:rPr>
                <w:rFonts w:hAnsi="標楷體" w:hint="eastAsia"/>
                <w:color w:val="000000" w:themeColor="text1"/>
                <w:sz w:val="28"/>
                <w:szCs w:val="28"/>
              </w:rPr>
              <w:t>公司(註</w:t>
            </w:r>
            <w:r w:rsidR="002A24F5" w:rsidRPr="00AD1FB3">
              <w:rPr>
                <w:rFonts w:hAnsi="標楷體"/>
                <w:color w:val="000000" w:themeColor="text1"/>
                <w:sz w:val="28"/>
                <w:szCs w:val="28"/>
              </w:rPr>
              <w:t>4</w:t>
            </w:r>
            <w:r w:rsidR="002A24F5" w:rsidRPr="00AD1FB3">
              <w:rPr>
                <w:rFonts w:hAnsi="標楷體" w:hint="eastAsia"/>
                <w:color w:val="000000" w:themeColor="text1"/>
                <w:sz w:val="28"/>
                <w:szCs w:val="28"/>
              </w:rPr>
              <w:t>)</w:t>
            </w:r>
          </w:p>
        </w:tc>
        <w:tc>
          <w:tcPr>
            <w:tcW w:w="2410" w:type="dxa"/>
            <w:vMerge w:val="restart"/>
          </w:tcPr>
          <w:p w:rsidR="002A24F5" w:rsidRPr="00AD1FB3" w:rsidRDefault="002A24F5" w:rsidP="00EC535E">
            <w:pPr>
              <w:spacing w:line="340" w:lineRule="exact"/>
              <w:rPr>
                <w:rFonts w:hAnsi="標楷體"/>
                <w:color w:val="000000" w:themeColor="text1"/>
                <w:sz w:val="28"/>
                <w:szCs w:val="28"/>
              </w:rPr>
            </w:pPr>
            <w:r w:rsidRPr="00AD1FB3">
              <w:rPr>
                <w:rFonts w:hAnsi="標楷體" w:hint="eastAsia"/>
                <w:color w:val="000000" w:themeColor="text1"/>
                <w:sz w:val="28"/>
                <w:szCs w:val="28"/>
              </w:rPr>
              <w:t>部分董事為該校董事</w:t>
            </w:r>
          </w:p>
        </w:tc>
        <w:tc>
          <w:tcPr>
            <w:tcW w:w="1937" w:type="dxa"/>
            <w:vMerge w:val="restart"/>
            <w:vAlign w:val="center"/>
          </w:tcPr>
          <w:p w:rsidR="002A24F5" w:rsidRPr="00AD1FB3" w:rsidRDefault="002A24F5" w:rsidP="00EC535E">
            <w:pPr>
              <w:spacing w:line="340" w:lineRule="exact"/>
              <w:jc w:val="right"/>
              <w:rPr>
                <w:rFonts w:hAnsi="標楷體"/>
                <w:color w:val="000000" w:themeColor="text1"/>
                <w:sz w:val="28"/>
                <w:szCs w:val="28"/>
              </w:rPr>
            </w:pPr>
            <w:r w:rsidRPr="00AD1FB3">
              <w:rPr>
                <w:rFonts w:hAnsi="標楷體" w:hint="eastAsia"/>
                <w:color w:val="000000" w:themeColor="text1"/>
                <w:sz w:val="28"/>
                <w:szCs w:val="28"/>
              </w:rPr>
              <w:t>3</w:t>
            </w:r>
            <w:r w:rsidRPr="00AD1FB3">
              <w:rPr>
                <w:rFonts w:hAnsi="標楷體"/>
                <w:color w:val="000000" w:themeColor="text1"/>
                <w:sz w:val="28"/>
                <w:szCs w:val="28"/>
              </w:rPr>
              <w:t>4,365,000</w:t>
            </w:r>
          </w:p>
        </w:tc>
        <w:tc>
          <w:tcPr>
            <w:tcW w:w="1465"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103</w:t>
            </w:r>
            <w:r w:rsidRPr="00AD1FB3">
              <w:rPr>
                <w:rFonts w:hAnsi="標楷體"/>
                <w:color w:val="000000" w:themeColor="text1"/>
                <w:sz w:val="24"/>
                <w:szCs w:val="24"/>
              </w:rPr>
              <w:t>.</w:t>
            </w:r>
            <w:r w:rsidRPr="00AD1FB3">
              <w:rPr>
                <w:rFonts w:hAnsi="標楷體" w:hint="eastAsia"/>
                <w:color w:val="000000" w:themeColor="text1"/>
                <w:sz w:val="24"/>
                <w:szCs w:val="24"/>
              </w:rPr>
              <w:t>6</w:t>
            </w:r>
            <w:r w:rsidRPr="00AD1FB3">
              <w:rPr>
                <w:rFonts w:hAnsi="標楷體"/>
                <w:color w:val="000000" w:themeColor="text1"/>
                <w:sz w:val="24"/>
                <w:szCs w:val="24"/>
              </w:rPr>
              <w:t>.</w:t>
            </w:r>
            <w:r w:rsidRPr="00AD1FB3">
              <w:rPr>
                <w:rFonts w:hAnsi="標楷體" w:hint="eastAsia"/>
                <w:color w:val="000000" w:themeColor="text1"/>
                <w:sz w:val="24"/>
                <w:szCs w:val="24"/>
              </w:rPr>
              <w:t>27</w:t>
            </w:r>
          </w:p>
        </w:tc>
        <w:tc>
          <w:tcPr>
            <w:tcW w:w="1719"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24</w:t>
            </w:r>
            <w:r w:rsidRPr="00AD1FB3">
              <w:rPr>
                <w:rFonts w:hAnsi="標楷體"/>
                <w:color w:val="000000" w:themeColor="text1"/>
                <w:sz w:val="24"/>
                <w:szCs w:val="24"/>
              </w:rPr>
              <w:t>,</w:t>
            </w:r>
            <w:r w:rsidRPr="00AD1FB3">
              <w:rPr>
                <w:rFonts w:hAnsi="標楷體" w:hint="eastAsia"/>
                <w:color w:val="000000" w:themeColor="text1"/>
                <w:sz w:val="24"/>
                <w:szCs w:val="24"/>
              </w:rPr>
              <w:t>000</w:t>
            </w:r>
            <w:r w:rsidRPr="00AD1FB3">
              <w:rPr>
                <w:rFonts w:hAnsi="標楷體"/>
                <w:color w:val="000000" w:themeColor="text1"/>
                <w:sz w:val="24"/>
                <w:szCs w:val="24"/>
              </w:rPr>
              <w:t>,</w:t>
            </w:r>
            <w:r w:rsidRPr="00AD1FB3">
              <w:rPr>
                <w:rFonts w:hAnsi="標楷體" w:hint="eastAsia"/>
                <w:color w:val="000000" w:themeColor="text1"/>
                <w:sz w:val="24"/>
                <w:szCs w:val="24"/>
              </w:rPr>
              <w:t>000</w:t>
            </w:r>
          </w:p>
        </w:tc>
        <w:tc>
          <w:tcPr>
            <w:tcW w:w="1520" w:type="dxa"/>
            <w:vAlign w:val="center"/>
          </w:tcPr>
          <w:p w:rsidR="002A24F5" w:rsidRPr="00AD1FB3" w:rsidRDefault="002A24F5" w:rsidP="00EC535E">
            <w:pPr>
              <w:spacing w:line="340" w:lineRule="exact"/>
              <w:rPr>
                <w:rFonts w:hAnsi="標楷體"/>
                <w:color w:val="000000" w:themeColor="text1"/>
                <w:sz w:val="24"/>
                <w:szCs w:val="24"/>
              </w:rPr>
            </w:pPr>
            <w:r w:rsidRPr="00AD1FB3">
              <w:rPr>
                <w:rFonts w:hAnsi="標楷體" w:hint="eastAsia"/>
                <w:color w:val="000000" w:themeColor="text1"/>
                <w:sz w:val="24"/>
                <w:szCs w:val="24"/>
              </w:rPr>
              <w:t>104</w:t>
            </w:r>
            <w:r w:rsidRPr="00AD1FB3">
              <w:rPr>
                <w:rFonts w:hAnsi="標楷體"/>
                <w:color w:val="000000" w:themeColor="text1"/>
                <w:sz w:val="24"/>
                <w:szCs w:val="24"/>
              </w:rPr>
              <w:t>.</w:t>
            </w:r>
            <w:r w:rsidRPr="00AD1FB3">
              <w:rPr>
                <w:rFonts w:hAnsi="標楷體" w:hint="eastAsia"/>
                <w:color w:val="000000" w:themeColor="text1"/>
                <w:sz w:val="24"/>
                <w:szCs w:val="24"/>
              </w:rPr>
              <w:t>4</w:t>
            </w:r>
            <w:r w:rsidRPr="00AD1FB3">
              <w:rPr>
                <w:rFonts w:hAnsi="標楷體"/>
                <w:color w:val="000000" w:themeColor="text1"/>
                <w:sz w:val="24"/>
                <w:szCs w:val="24"/>
              </w:rPr>
              <w:t>.</w:t>
            </w:r>
            <w:r w:rsidRPr="00AD1FB3">
              <w:rPr>
                <w:rFonts w:hAnsi="標楷體" w:hint="eastAsia"/>
                <w:color w:val="000000" w:themeColor="text1"/>
                <w:sz w:val="24"/>
                <w:szCs w:val="24"/>
              </w:rPr>
              <w:t>8</w:t>
            </w:r>
          </w:p>
        </w:tc>
        <w:tc>
          <w:tcPr>
            <w:tcW w:w="1867"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24</w:t>
            </w:r>
            <w:r w:rsidRPr="00AD1FB3">
              <w:rPr>
                <w:rFonts w:hAnsi="標楷體"/>
                <w:color w:val="000000" w:themeColor="text1"/>
                <w:sz w:val="24"/>
                <w:szCs w:val="24"/>
              </w:rPr>
              <w:t>,</w:t>
            </w:r>
            <w:r w:rsidRPr="00AD1FB3">
              <w:rPr>
                <w:rFonts w:hAnsi="標楷體" w:hint="eastAsia"/>
                <w:color w:val="000000" w:themeColor="text1"/>
                <w:sz w:val="24"/>
                <w:szCs w:val="24"/>
              </w:rPr>
              <w:t>000</w:t>
            </w:r>
            <w:r w:rsidRPr="00AD1FB3">
              <w:rPr>
                <w:rFonts w:hAnsi="標楷體"/>
                <w:color w:val="000000" w:themeColor="text1"/>
                <w:sz w:val="24"/>
                <w:szCs w:val="24"/>
              </w:rPr>
              <w:t>,</w:t>
            </w:r>
            <w:r w:rsidRPr="00AD1FB3">
              <w:rPr>
                <w:rFonts w:hAnsi="標楷體" w:hint="eastAsia"/>
                <w:color w:val="000000" w:themeColor="text1"/>
                <w:sz w:val="24"/>
                <w:szCs w:val="24"/>
              </w:rPr>
              <w:t>000</w:t>
            </w:r>
          </w:p>
        </w:tc>
        <w:tc>
          <w:tcPr>
            <w:tcW w:w="1380" w:type="dxa"/>
            <w:vMerge w:val="restart"/>
          </w:tcPr>
          <w:p w:rsidR="002A24F5" w:rsidRPr="00AD1FB3" w:rsidRDefault="002A24F5" w:rsidP="00EC535E">
            <w:pPr>
              <w:spacing w:line="340" w:lineRule="exact"/>
              <w:rPr>
                <w:rFonts w:hAnsi="標楷體"/>
                <w:color w:val="000000" w:themeColor="text1"/>
                <w:sz w:val="28"/>
                <w:szCs w:val="28"/>
              </w:rPr>
            </w:pPr>
            <w:r w:rsidRPr="00AD1FB3">
              <w:rPr>
                <w:rFonts w:hAnsi="標楷體" w:hint="eastAsia"/>
                <w:color w:val="000000" w:themeColor="text1"/>
                <w:sz w:val="28"/>
                <w:szCs w:val="28"/>
              </w:rPr>
              <w:t>處分大樓價款</w:t>
            </w:r>
          </w:p>
        </w:tc>
      </w:tr>
      <w:tr w:rsidR="00AD1FB3" w:rsidRPr="00AD1FB3" w:rsidTr="001C089D">
        <w:tc>
          <w:tcPr>
            <w:tcW w:w="1702" w:type="dxa"/>
            <w:vMerge/>
            <w:vAlign w:val="center"/>
          </w:tcPr>
          <w:p w:rsidR="002A24F5" w:rsidRPr="00AD1FB3" w:rsidRDefault="002A24F5" w:rsidP="001C089D">
            <w:pPr>
              <w:spacing w:line="340" w:lineRule="exact"/>
              <w:jc w:val="center"/>
              <w:rPr>
                <w:rFonts w:hAnsi="標楷體"/>
                <w:color w:val="000000" w:themeColor="text1"/>
                <w:sz w:val="28"/>
                <w:szCs w:val="28"/>
              </w:rPr>
            </w:pPr>
          </w:p>
        </w:tc>
        <w:tc>
          <w:tcPr>
            <w:tcW w:w="2410" w:type="dxa"/>
            <w:vMerge/>
          </w:tcPr>
          <w:p w:rsidR="002A24F5" w:rsidRPr="00AD1FB3" w:rsidRDefault="002A24F5" w:rsidP="00EC535E">
            <w:pPr>
              <w:spacing w:line="340" w:lineRule="exact"/>
              <w:rPr>
                <w:rFonts w:hAnsi="標楷體"/>
                <w:color w:val="000000" w:themeColor="text1"/>
                <w:sz w:val="28"/>
                <w:szCs w:val="28"/>
              </w:rPr>
            </w:pPr>
          </w:p>
        </w:tc>
        <w:tc>
          <w:tcPr>
            <w:tcW w:w="1937" w:type="dxa"/>
            <w:vMerge/>
            <w:vAlign w:val="center"/>
          </w:tcPr>
          <w:p w:rsidR="002A24F5" w:rsidRPr="00AD1FB3" w:rsidRDefault="002A24F5" w:rsidP="00EC535E">
            <w:pPr>
              <w:spacing w:line="340" w:lineRule="exact"/>
              <w:jc w:val="right"/>
              <w:rPr>
                <w:rFonts w:hAnsi="標楷體"/>
                <w:color w:val="000000" w:themeColor="text1"/>
                <w:sz w:val="28"/>
                <w:szCs w:val="28"/>
              </w:rPr>
            </w:pPr>
          </w:p>
        </w:tc>
        <w:tc>
          <w:tcPr>
            <w:tcW w:w="1465"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103</w:t>
            </w:r>
            <w:r w:rsidRPr="00AD1FB3">
              <w:rPr>
                <w:rFonts w:hAnsi="標楷體"/>
                <w:color w:val="000000" w:themeColor="text1"/>
                <w:sz w:val="24"/>
                <w:szCs w:val="24"/>
              </w:rPr>
              <w:t>.</w:t>
            </w:r>
            <w:r w:rsidRPr="00AD1FB3">
              <w:rPr>
                <w:rFonts w:hAnsi="標楷體" w:hint="eastAsia"/>
                <w:color w:val="000000" w:themeColor="text1"/>
                <w:sz w:val="24"/>
                <w:szCs w:val="24"/>
              </w:rPr>
              <w:t>6</w:t>
            </w:r>
            <w:r w:rsidRPr="00AD1FB3">
              <w:rPr>
                <w:rFonts w:hAnsi="標楷體"/>
                <w:color w:val="000000" w:themeColor="text1"/>
                <w:sz w:val="24"/>
                <w:szCs w:val="24"/>
              </w:rPr>
              <w:t>.</w:t>
            </w:r>
            <w:r w:rsidRPr="00AD1FB3">
              <w:rPr>
                <w:rFonts w:hAnsi="標楷體" w:hint="eastAsia"/>
                <w:color w:val="000000" w:themeColor="text1"/>
                <w:sz w:val="24"/>
                <w:szCs w:val="24"/>
              </w:rPr>
              <w:t>27</w:t>
            </w:r>
          </w:p>
        </w:tc>
        <w:tc>
          <w:tcPr>
            <w:tcW w:w="1719"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1</w:t>
            </w:r>
            <w:r w:rsidRPr="00AD1FB3">
              <w:rPr>
                <w:rFonts w:hAnsi="標楷體"/>
                <w:color w:val="000000" w:themeColor="text1"/>
                <w:sz w:val="24"/>
                <w:szCs w:val="24"/>
              </w:rPr>
              <w:t>,</w:t>
            </w:r>
            <w:r w:rsidRPr="00AD1FB3">
              <w:rPr>
                <w:rFonts w:hAnsi="標楷體" w:hint="eastAsia"/>
                <w:color w:val="000000" w:themeColor="text1"/>
                <w:sz w:val="24"/>
                <w:szCs w:val="24"/>
              </w:rPr>
              <w:t>000</w:t>
            </w:r>
            <w:r w:rsidRPr="00AD1FB3">
              <w:rPr>
                <w:rFonts w:hAnsi="標楷體"/>
                <w:color w:val="000000" w:themeColor="text1"/>
                <w:sz w:val="24"/>
                <w:szCs w:val="24"/>
              </w:rPr>
              <w:t>,</w:t>
            </w:r>
            <w:r w:rsidRPr="00AD1FB3">
              <w:rPr>
                <w:rFonts w:hAnsi="標楷體" w:hint="eastAsia"/>
                <w:color w:val="000000" w:themeColor="text1"/>
                <w:sz w:val="24"/>
                <w:szCs w:val="24"/>
              </w:rPr>
              <w:t>000</w:t>
            </w:r>
          </w:p>
        </w:tc>
        <w:tc>
          <w:tcPr>
            <w:tcW w:w="1520" w:type="dxa"/>
            <w:vAlign w:val="center"/>
          </w:tcPr>
          <w:p w:rsidR="002A24F5" w:rsidRPr="00AD1FB3" w:rsidRDefault="002A24F5" w:rsidP="00EC535E">
            <w:pPr>
              <w:spacing w:line="340" w:lineRule="exact"/>
              <w:rPr>
                <w:rFonts w:hAnsi="標楷體"/>
                <w:color w:val="000000" w:themeColor="text1"/>
                <w:sz w:val="24"/>
                <w:szCs w:val="24"/>
              </w:rPr>
            </w:pPr>
            <w:r w:rsidRPr="00AD1FB3">
              <w:rPr>
                <w:rFonts w:hAnsi="標楷體" w:hint="eastAsia"/>
                <w:color w:val="000000" w:themeColor="text1"/>
                <w:sz w:val="24"/>
                <w:szCs w:val="24"/>
              </w:rPr>
              <w:t>104</w:t>
            </w:r>
            <w:r w:rsidRPr="00AD1FB3">
              <w:rPr>
                <w:rFonts w:hAnsi="標楷體"/>
                <w:color w:val="000000" w:themeColor="text1"/>
                <w:sz w:val="24"/>
                <w:szCs w:val="24"/>
              </w:rPr>
              <w:t>.</w:t>
            </w:r>
            <w:r w:rsidRPr="00AD1FB3">
              <w:rPr>
                <w:rFonts w:hAnsi="標楷體" w:hint="eastAsia"/>
                <w:color w:val="000000" w:themeColor="text1"/>
                <w:sz w:val="24"/>
                <w:szCs w:val="24"/>
              </w:rPr>
              <w:t>4</w:t>
            </w:r>
            <w:r w:rsidRPr="00AD1FB3">
              <w:rPr>
                <w:rFonts w:hAnsi="標楷體"/>
                <w:color w:val="000000" w:themeColor="text1"/>
                <w:sz w:val="24"/>
                <w:szCs w:val="24"/>
              </w:rPr>
              <w:t>.</w:t>
            </w:r>
            <w:r w:rsidRPr="00AD1FB3">
              <w:rPr>
                <w:rFonts w:hAnsi="標楷體" w:hint="eastAsia"/>
                <w:color w:val="000000" w:themeColor="text1"/>
                <w:sz w:val="24"/>
                <w:szCs w:val="24"/>
              </w:rPr>
              <w:t>8</w:t>
            </w:r>
          </w:p>
        </w:tc>
        <w:tc>
          <w:tcPr>
            <w:tcW w:w="1867"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1</w:t>
            </w:r>
            <w:r w:rsidRPr="00AD1FB3">
              <w:rPr>
                <w:rFonts w:hAnsi="標楷體"/>
                <w:color w:val="000000" w:themeColor="text1"/>
                <w:sz w:val="24"/>
                <w:szCs w:val="24"/>
              </w:rPr>
              <w:t>,</w:t>
            </w:r>
            <w:r w:rsidRPr="00AD1FB3">
              <w:rPr>
                <w:rFonts w:hAnsi="標楷體" w:hint="eastAsia"/>
                <w:color w:val="000000" w:themeColor="text1"/>
                <w:sz w:val="24"/>
                <w:szCs w:val="24"/>
              </w:rPr>
              <w:t>000</w:t>
            </w:r>
            <w:r w:rsidRPr="00AD1FB3">
              <w:rPr>
                <w:rFonts w:hAnsi="標楷體"/>
                <w:color w:val="000000" w:themeColor="text1"/>
                <w:sz w:val="24"/>
                <w:szCs w:val="24"/>
              </w:rPr>
              <w:t>,</w:t>
            </w:r>
            <w:r w:rsidRPr="00AD1FB3">
              <w:rPr>
                <w:rFonts w:hAnsi="標楷體" w:hint="eastAsia"/>
                <w:color w:val="000000" w:themeColor="text1"/>
                <w:sz w:val="24"/>
                <w:szCs w:val="24"/>
              </w:rPr>
              <w:t>000</w:t>
            </w:r>
          </w:p>
        </w:tc>
        <w:tc>
          <w:tcPr>
            <w:tcW w:w="1380" w:type="dxa"/>
            <w:vMerge/>
          </w:tcPr>
          <w:p w:rsidR="002A24F5" w:rsidRPr="00AD1FB3" w:rsidRDefault="002A24F5" w:rsidP="00EC535E">
            <w:pPr>
              <w:spacing w:line="340" w:lineRule="exact"/>
              <w:rPr>
                <w:rFonts w:hAnsi="標楷體"/>
                <w:color w:val="000000" w:themeColor="text1"/>
                <w:sz w:val="28"/>
                <w:szCs w:val="28"/>
              </w:rPr>
            </w:pPr>
          </w:p>
        </w:tc>
      </w:tr>
      <w:tr w:rsidR="00AD1FB3" w:rsidRPr="00AD1FB3" w:rsidTr="001C089D">
        <w:tc>
          <w:tcPr>
            <w:tcW w:w="1702" w:type="dxa"/>
            <w:vMerge/>
            <w:vAlign w:val="center"/>
          </w:tcPr>
          <w:p w:rsidR="002A24F5" w:rsidRPr="00AD1FB3" w:rsidRDefault="002A24F5" w:rsidP="001C089D">
            <w:pPr>
              <w:spacing w:line="340" w:lineRule="exact"/>
              <w:jc w:val="center"/>
              <w:rPr>
                <w:rFonts w:hAnsi="標楷體"/>
                <w:color w:val="000000" w:themeColor="text1"/>
                <w:sz w:val="28"/>
                <w:szCs w:val="28"/>
              </w:rPr>
            </w:pPr>
          </w:p>
        </w:tc>
        <w:tc>
          <w:tcPr>
            <w:tcW w:w="2410" w:type="dxa"/>
            <w:vMerge/>
          </w:tcPr>
          <w:p w:rsidR="002A24F5" w:rsidRPr="00AD1FB3" w:rsidRDefault="002A24F5" w:rsidP="00EC535E">
            <w:pPr>
              <w:spacing w:line="340" w:lineRule="exact"/>
              <w:rPr>
                <w:rFonts w:hAnsi="標楷體"/>
                <w:color w:val="000000" w:themeColor="text1"/>
                <w:sz w:val="28"/>
                <w:szCs w:val="28"/>
              </w:rPr>
            </w:pPr>
          </w:p>
        </w:tc>
        <w:tc>
          <w:tcPr>
            <w:tcW w:w="1937" w:type="dxa"/>
            <w:vMerge/>
            <w:vAlign w:val="center"/>
          </w:tcPr>
          <w:p w:rsidR="002A24F5" w:rsidRPr="00AD1FB3" w:rsidRDefault="002A24F5" w:rsidP="00EC535E">
            <w:pPr>
              <w:spacing w:line="340" w:lineRule="exact"/>
              <w:jc w:val="right"/>
              <w:rPr>
                <w:rFonts w:hAnsi="標楷體"/>
                <w:color w:val="000000" w:themeColor="text1"/>
                <w:sz w:val="28"/>
                <w:szCs w:val="28"/>
              </w:rPr>
            </w:pPr>
          </w:p>
        </w:tc>
        <w:tc>
          <w:tcPr>
            <w:tcW w:w="1465" w:type="dxa"/>
            <w:vAlign w:val="center"/>
          </w:tcPr>
          <w:p w:rsidR="002A24F5" w:rsidRPr="00AD1FB3" w:rsidRDefault="002A24F5" w:rsidP="00EC535E">
            <w:pPr>
              <w:spacing w:line="340" w:lineRule="exact"/>
              <w:jc w:val="center"/>
              <w:rPr>
                <w:rFonts w:hAnsi="標楷體"/>
                <w:b/>
                <w:color w:val="000000" w:themeColor="text1"/>
                <w:sz w:val="28"/>
                <w:szCs w:val="28"/>
              </w:rPr>
            </w:pPr>
            <w:r w:rsidRPr="00AD1FB3">
              <w:rPr>
                <w:rFonts w:hAnsi="標楷體"/>
                <w:b/>
                <w:color w:val="000000" w:themeColor="text1"/>
                <w:sz w:val="28"/>
                <w:szCs w:val="28"/>
              </w:rPr>
              <w:t>合計</w:t>
            </w:r>
          </w:p>
        </w:tc>
        <w:tc>
          <w:tcPr>
            <w:tcW w:w="1719" w:type="dxa"/>
            <w:vAlign w:val="center"/>
          </w:tcPr>
          <w:p w:rsidR="002A24F5" w:rsidRPr="00AD1FB3" w:rsidRDefault="002A24F5" w:rsidP="00EC535E">
            <w:pPr>
              <w:spacing w:line="340" w:lineRule="exact"/>
              <w:jc w:val="center"/>
              <w:rPr>
                <w:rFonts w:hAnsi="標楷體"/>
                <w:b/>
                <w:color w:val="000000" w:themeColor="text1"/>
                <w:sz w:val="28"/>
                <w:szCs w:val="28"/>
              </w:rPr>
            </w:pPr>
            <w:r w:rsidRPr="00AD1FB3">
              <w:rPr>
                <w:rFonts w:hAnsi="標楷體" w:hint="eastAsia"/>
                <w:b/>
                <w:color w:val="000000" w:themeColor="text1"/>
                <w:sz w:val="28"/>
                <w:szCs w:val="28"/>
              </w:rPr>
              <w:t>25</w:t>
            </w:r>
            <w:r w:rsidRPr="00AD1FB3">
              <w:rPr>
                <w:rFonts w:hAnsi="標楷體"/>
                <w:b/>
                <w:color w:val="000000" w:themeColor="text1"/>
                <w:sz w:val="28"/>
                <w:szCs w:val="28"/>
              </w:rPr>
              <w:t>,</w:t>
            </w:r>
            <w:r w:rsidRPr="00AD1FB3">
              <w:rPr>
                <w:rFonts w:hAnsi="標楷體" w:hint="eastAsia"/>
                <w:b/>
                <w:color w:val="000000" w:themeColor="text1"/>
                <w:sz w:val="28"/>
                <w:szCs w:val="28"/>
              </w:rPr>
              <w:t>000</w:t>
            </w:r>
            <w:r w:rsidRPr="00AD1FB3">
              <w:rPr>
                <w:rFonts w:hAnsi="標楷體"/>
                <w:b/>
                <w:color w:val="000000" w:themeColor="text1"/>
                <w:sz w:val="28"/>
                <w:szCs w:val="28"/>
              </w:rPr>
              <w:t>,</w:t>
            </w:r>
            <w:r w:rsidRPr="00AD1FB3">
              <w:rPr>
                <w:rFonts w:hAnsi="標楷體" w:hint="eastAsia"/>
                <w:b/>
                <w:color w:val="000000" w:themeColor="text1"/>
                <w:sz w:val="28"/>
                <w:szCs w:val="28"/>
              </w:rPr>
              <w:t>000</w:t>
            </w:r>
          </w:p>
        </w:tc>
        <w:tc>
          <w:tcPr>
            <w:tcW w:w="1520" w:type="dxa"/>
            <w:vAlign w:val="center"/>
          </w:tcPr>
          <w:p w:rsidR="002A24F5" w:rsidRPr="00AD1FB3" w:rsidRDefault="002A24F5" w:rsidP="00EC535E">
            <w:pPr>
              <w:spacing w:line="340" w:lineRule="exact"/>
              <w:rPr>
                <w:rFonts w:hAnsi="標楷體"/>
                <w:color w:val="000000" w:themeColor="text1"/>
                <w:sz w:val="24"/>
                <w:szCs w:val="24"/>
              </w:rPr>
            </w:pPr>
          </w:p>
        </w:tc>
        <w:tc>
          <w:tcPr>
            <w:tcW w:w="1867" w:type="dxa"/>
            <w:vAlign w:val="center"/>
          </w:tcPr>
          <w:p w:rsidR="002A24F5" w:rsidRPr="00AD1FB3" w:rsidRDefault="002A24F5" w:rsidP="00EC535E">
            <w:pPr>
              <w:spacing w:line="340" w:lineRule="exact"/>
              <w:jc w:val="center"/>
              <w:rPr>
                <w:rFonts w:hAnsi="標楷體"/>
                <w:b/>
                <w:color w:val="000000" w:themeColor="text1"/>
                <w:sz w:val="28"/>
                <w:szCs w:val="28"/>
              </w:rPr>
            </w:pPr>
            <w:r w:rsidRPr="00AD1FB3">
              <w:rPr>
                <w:rFonts w:hAnsi="標楷體" w:hint="eastAsia"/>
                <w:b/>
                <w:color w:val="000000" w:themeColor="text1"/>
                <w:sz w:val="28"/>
                <w:szCs w:val="28"/>
              </w:rPr>
              <w:t>25</w:t>
            </w:r>
            <w:r w:rsidRPr="00AD1FB3">
              <w:rPr>
                <w:rFonts w:hAnsi="標楷體"/>
                <w:b/>
                <w:color w:val="000000" w:themeColor="text1"/>
                <w:sz w:val="28"/>
                <w:szCs w:val="28"/>
              </w:rPr>
              <w:t>,</w:t>
            </w:r>
            <w:r w:rsidRPr="00AD1FB3">
              <w:rPr>
                <w:rFonts w:hAnsi="標楷體" w:hint="eastAsia"/>
                <w:b/>
                <w:color w:val="000000" w:themeColor="text1"/>
                <w:sz w:val="28"/>
                <w:szCs w:val="28"/>
              </w:rPr>
              <w:t>000</w:t>
            </w:r>
            <w:r w:rsidRPr="00AD1FB3">
              <w:rPr>
                <w:rFonts w:hAnsi="標楷體"/>
                <w:b/>
                <w:color w:val="000000" w:themeColor="text1"/>
                <w:sz w:val="28"/>
                <w:szCs w:val="28"/>
              </w:rPr>
              <w:t>,</w:t>
            </w:r>
            <w:r w:rsidRPr="00AD1FB3">
              <w:rPr>
                <w:rFonts w:hAnsi="標楷體" w:hint="eastAsia"/>
                <w:b/>
                <w:color w:val="000000" w:themeColor="text1"/>
                <w:sz w:val="28"/>
                <w:szCs w:val="28"/>
              </w:rPr>
              <w:t>000</w:t>
            </w:r>
          </w:p>
        </w:tc>
        <w:tc>
          <w:tcPr>
            <w:tcW w:w="1380" w:type="dxa"/>
            <w:vMerge/>
          </w:tcPr>
          <w:p w:rsidR="002A24F5" w:rsidRPr="00AD1FB3" w:rsidRDefault="002A24F5" w:rsidP="00EC535E">
            <w:pPr>
              <w:spacing w:line="340" w:lineRule="exact"/>
              <w:rPr>
                <w:rFonts w:hAnsi="標楷體"/>
                <w:color w:val="000000" w:themeColor="text1"/>
                <w:sz w:val="28"/>
                <w:szCs w:val="28"/>
              </w:rPr>
            </w:pPr>
          </w:p>
        </w:tc>
      </w:tr>
      <w:tr w:rsidR="00AD1FB3" w:rsidRPr="00AD1FB3" w:rsidTr="001C089D">
        <w:tc>
          <w:tcPr>
            <w:tcW w:w="1702" w:type="dxa"/>
            <w:vAlign w:val="center"/>
          </w:tcPr>
          <w:p w:rsidR="002A24F5" w:rsidRPr="00AD1FB3" w:rsidRDefault="003A3DE8" w:rsidP="001C089D">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王○○</w:t>
            </w:r>
          </w:p>
        </w:tc>
        <w:tc>
          <w:tcPr>
            <w:tcW w:w="2410" w:type="dxa"/>
          </w:tcPr>
          <w:p w:rsidR="002A24F5" w:rsidRPr="00AD1FB3" w:rsidRDefault="002A24F5" w:rsidP="00EC535E">
            <w:pPr>
              <w:spacing w:line="340" w:lineRule="exact"/>
              <w:rPr>
                <w:rFonts w:hAnsi="標楷體"/>
                <w:color w:val="000000" w:themeColor="text1"/>
                <w:sz w:val="28"/>
                <w:szCs w:val="28"/>
              </w:rPr>
            </w:pPr>
            <w:r w:rsidRPr="00AD1FB3">
              <w:rPr>
                <w:rFonts w:hAnsi="標楷體" w:hint="eastAsia"/>
                <w:color w:val="000000" w:themeColor="text1"/>
                <w:sz w:val="28"/>
                <w:szCs w:val="28"/>
              </w:rPr>
              <w:t>該校董事之二親等</w:t>
            </w:r>
          </w:p>
        </w:tc>
        <w:tc>
          <w:tcPr>
            <w:tcW w:w="1937" w:type="dxa"/>
            <w:vAlign w:val="center"/>
          </w:tcPr>
          <w:p w:rsidR="002A24F5" w:rsidRPr="00AD1FB3" w:rsidRDefault="002A24F5" w:rsidP="00EC535E">
            <w:pPr>
              <w:spacing w:line="340" w:lineRule="exact"/>
              <w:jc w:val="right"/>
              <w:rPr>
                <w:rFonts w:hAnsi="標楷體"/>
                <w:color w:val="000000" w:themeColor="text1"/>
                <w:sz w:val="28"/>
                <w:szCs w:val="28"/>
              </w:rPr>
            </w:pPr>
            <w:r w:rsidRPr="00AD1FB3">
              <w:rPr>
                <w:rFonts w:hAnsi="標楷體" w:hint="eastAsia"/>
                <w:color w:val="000000" w:themeColor="text1"/>
                <w:sz w:val="28"/>
                <w:szCs w:val="28"/>
              </w:rPr>
              <w:t>1</w:t>
            </w:r>
            <w:r w:rsidRPr="00AD1FB3">
              <w:rPr>
                <w:rFonts w:hAnsi="標楷體"/>
                <w:color w:val="000000" w:themeColor="text1"/>
                <w:sz w:val="28"/>
                <w:szCs w:val="28"/>
              </w:rPr>
              <w:t>5,950,000</w:t>
            </w:r>
          </w:p>
        </w:tc>
        <w:tc>
          <w:tcPr>
            <w:tcW w:w="1465" w:type="dxa"/>
            <w:vAlign w:val="center"/>
          </w:tcPr>
          <w:p w:rsidR="002A24F5" w:rsidRPr="00AD1FB3" w:rsidRDefault="002A24F5" w:rsidP="00AA6D7A">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1</w:t>
            </w:r>
            <w:r w:rsidRPr="00AD1FB3">
              <w:rPr>
                <w:rFonts w:hAnsi="標楷體"/>
                <w:color w:val="000000" w:themeColor="text1"/>
                <w:sz w:val="24"/>
                <w:szCs w:val="24"/>
              </w:rPr>
              <w:t>03.4.29</w:t>
            </w:r>
          </w:p>
        </w:tc>
        <w:tc>
          <w:tcPr>
            <w:tcW w:w="1719" w:type="dxa"/>
            <w:vAlign w:val="center"/>
          </w:tcPr>
          <w:p w:rsidR="002A24F5" w:rsidRPr="00AD1FB3" w:rsidRDefault="002A24F5" w:rsidP="00AA6D7A">
            <w:pPr>
              <w:spacing w:line="340" w:lineRule="exact"/>
              <w:jc w:val="right"/>
              <w:rPr>
                <w:rFonts w:hAnsi="標楷體"/>
                <w:b/>
                <w:color w:val="000000" w:themeColor="text1"/>
                <w:sz w:val="28"/>
                <w:szCs w:val="28"/>
              </w:rPr>
            </w:pPr>
            <w:r w:rsidRPr="00AD1FB3">
              <w:rPr>
                <w:rFonts w:hAnsi="標楷體" w:hint="eastAsia"/>
                <w:b/>
                <w:color w:val="000000" w:themeColor="text1"/>
                <w:sz w:val="28"/>
                <w:szCs w:val="28"/>
              </w:rPr>
              <w:t>15</w:t>
            </w:r>
            <w:r w:rsidRPr="00AD1FB3">
              <w:rPr>
                <w:rFonts w:hAnsi="標楷體"/>
                <w:b/>
                <w:color w:val="000000" w:themeColor="text1"/>
                <w:sz w:val="28"/>
                <w:szCs w:val="28"/>
              </w:rPr>
              <w:t>,</w:t>
            </w:r>
            <w:r w:rsidRPr="00AD1FB3">
              <w:rPr>
                <w:rFonts w:hAnsi="標楷體" w:hint="eastAsia"/>
                <w:b/>
                <w:color w:val="000000" w:themeColor="text1"/>
                <w:sz w:val="28"/>
                <w:szCs w:val="28"/>
              </w:rPr>
              <w:t>000</w:t>
            </w:r>
            <w:r w:rsidRPr="00AD1FB3">
              <w:rPr>
                <w:rFonts w:hAnsi="標楷體"/>
                <w:b/>
                <w:color w:val="000000" w:themeColor="text1"/>
                <w:sz w:val="28"/>
                <w:szCs w:val="28"/>
              </w:rPr>
              <w:t>,000</w:t>
            </w:r>
          </w:p>
        </w:tc>
        <w:tc>
          <w:tcPr>
            <w:tcW w:w="1520" w:type="dxa"/>
            <w:vAlign w:val="center"/>
          </w:tcPr>
          <w:p w:rsidR="002A24F5" w:rsidRPr="00AD1FB3" w:rsidRDefault="002A24F5" w:rsidP="00EC535E">
            <w:pPr>
              <w:spacing w:line="340" w:lineRule="exact"/>
              <w:rPr>
                <w:rFonts w:hAnsi="標楷體"/>
                <w:color w:val="000000" w:themeColor="text1"/>
                <w:sz w:val="24"/>
                <w:szCs w:val="24"/>
              </w:rPr>
            </w:pPr>
            <w:r w:rsidRPr="00AD1FB3">
              <w:rPr>
                <w:rFonts w:hAnsi="標楷體" w:hint="eastAsia"/>
                <w:color w:val="000000" w:themeColor="text1"/>
                <w:sz w:val="24"/>
                <w:szCs w:val="24"/>
              </w:rPr>
              <w:t>1</w:t>
            </w:r>
            <w:r w:rsidRPr="00AD1FB3">
              <w:rPr>
                <w:rFonts w:hAnsi="標楷體"/>
                <w:color w:val="000000" w:themeColor="text1"/>
                <w:sz w:val="24"/>
                <w:szCs w:val="24"/>
              </w:rPr>
              <w:t>04.3.31</w:t>
            </w:r>
          </w:p>
        </w:tc>
        <w:tc>
          <w:tcPr>
            <w:tcW w:w="1867" w:type="dxa"/>
            <w:vAlign w:val="center"/>
          </w:tcPr>
          <w:p w:rsidR="002A24F5" w:rsidRPr="00AD1FB3" w:rsidRDefault="002A24F5" w:rsidP="00AA6D7A">
            <w:pPr>
              <w:spacing w:line="340" w:lineRule="exact"/>
              <w:jc w:val="right"/>
              <w:rPr>
                <w:rFonts w:hAnsi="標楷體"/>
                <w:b/>
                <w:color w:val="000000" w:themeColor="text1"/>
                <w:sz w:val="28"/>
                <w:szCs w:val="28"/>
              </w:rPr>
            </w:pPr>
            <w:r w:rsidRPr="00AD1FB3">
              <w:rPr>
                <w:rFonts w:hAnsi="標楷體" w:hint="eastAsia"/>
                <w:b/>
                <w:color w:val="000000" w:themeColor="text1"/>
                <w:sz w:val="28"/>
                <w:szCs w:val="28"/>
              </w:rPr>
              <w:t>15</w:t>
            </w:r>
            <w:r w:rsidRPr="00AD1FB3">
              <w:rPr>
                <w:rFonts w:hAnsi="標楷體"/>
                <w:b/>
                <w:color w:val="000000" w:themeColor="text1"/>
                <w:sz w:val="28"/>
                <w:szCs w:val="28"/>
              </w:rPr>
              <w:t>,</w:t>
            </w:r>
            <w:r w:rsidRPr="00AD1FB3">
              <w:rPr>
                <w:rFonts w:hAnsi="標楷體" w:hint="eastAsia"/>
                <w:b/>
                <w:color w:val="000000" w:themeColor="text1"/>
                <w:sz w:val="28"/>
                <w:szCs w:val="28"/>
              </w:rPr>
              <w:t>000</w:t>
            </w:r>
            <w:r w:rsidRPr="00AD1FB3">
              <w:rPr>
                <w:rFonts w:hAnsi="標楷體"/>
                <w:b/>
                <w:color w:val="000000" w:themeColor="text1"/>
                <w:sz w:val="28"/>
                <w:szCs w:val="28"/>
              </w:rPr>
              <w:t>,000</w:t>
            </w:r>
          </w:p>
        </w:tc>
        <w:tc>
          <w:tcPr>
            <w:tcW w:w="1380" w:type="dxa"/>
          </w:tcPr>
          <w:p w:rsidR="002A24F5" w:rsidRPr="00AD1FB3" w:rsidRDefault="002A24F5" w:rsidP="00EC535E">
            <w:pPr>
              <w:spacing w:line="340" w:lineRule="exact"/>
              <w:rPr>
                <w:rFonts w:hAnsi="標楷體"/>
                <w:color w:val="000000" w:themeColor="text1"/>
                <w:sz w:val="28"/>
                <w:szCs w:val="28"/>
              </w:rPr>
            </w:pPr>
            <w:r w:rsidRPr="00AD1FB3">
              <w:rPr>
                <w:rFonts w:hAnsi="標楷體" w:hint="eastAsia"/>
                <w:color w:val="000000" w:themeColor="text1"/>
                <w:sz w:val="28"/>
                <w:szCs w:val="28"/>
              </w:rPr>
              <w:t>處分大樓價款</w:t>
            </w:r>
          </w:p>
        </w:tc>
      </w:tr>
      <w:tr w:rsidR="00AD1FB3" w:rsidRPr="00AD1FB3" w:rsidTr="001C089D">
        <w:tc>
          <w:tcPr>
            <w:tcW w:w="1702" w:type="dxa"/>
            <w:vAlign w:val="center"/>
          </w:tcPr>
          <w:p w:rsidR="002A24F5" w:rsidRPr="00AD1FB3" w:rsidRDefault="003A3DE8" w:rsidP="001C089D">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王林○○</w:t>
            </w:r>
          </w:p>
        </w:tc>
        <w:tc>
          <w:tcPr>
            <w:tcW w:w="2410" w:type="dxa"/>
          </w:tcPr>
          <w:p w:rsidR="002A24F5" w:rsidRPr="00AD1FB3" w:rsidRDefault="002A24F5" w:rsidP="00EC535E">
            <w:pPr>
              <w:spacing w:line="340" w:lineRule="exact"/>
              <w:rPr>
                <w:rFonts w:hAnsi="標楷體"/>
                <w:color w:val="000000" w:themeColor="text1"/>
                <w:sz w:val="28"/>
                <w:szCs w:val="28"/>
              </w:rPr>
            </w:pPr>
            <w:r w:rsidRPr="00AD1FB3">
              <w:rPr>
                <w:rFonts w:hAnsi="標楷體" w:hint="eastAsia"/>
                <w:color w:val="000000" w:themeColor="text1"/>
                <w:sz w:val="28"/>
                <w:szCs w:val="28"/>
              </w:rPr>
              <w:t>該校董事之配偶</w:t>
            </w:r>
          </w:p>
        </w:tc>
        <w:tc>
          <w:tcPr>
            <w:tcW w:w="1937" w:type="dxa"/>
            <w:vAlign w:val="center"/>
          </w:tcPr>
          <w:p w:rsidR="002A24F5" w:rsidRPr="00AD1FB3" w:rsidRDefault="002A24F5" w:rsidP="00EC535E">
            <w:pPr>
              <w:spacing w:line="340" w:lineRule="exact"/>
              <w:jc w:val="right"/>
              <w:rPr>
                <w:rFonts w:hAnsi="標楷體"/>
                <w:color w:val="000000" w:themeColor="text1"/>
                <w:sz w:val="28"/>
                <w:szCs w:val="28"/>
              </w:rPr>
            </w:pPr>
            <w:r w:rsidRPr="00AD1FB3">
              <w:rPr>
                <w:rFonts w:hAnsi="標楷體" w:hint="eastAsia"/>
                <w:color w:val="000000" w:themeColor="text1"/>
                <w:sz w:val="28"/>
                <w:szCs w:val="28"/>
              </w:rPr>
              <w:t>9</w:t>
            </w:r>
            <w:r w:rsidRPr="00AD1FB3">
              <w:rPr>
                <w:rFonts w:hAnsi="標楷體"/>
                <w:color w:val="000000" w:themeColor="text1"/>
                <w:sz w:val="28"/>
                <w:szCs w:val="28"/>
              </w:rPr>
              <w:t>,425,000</w:t>
            </w:r>
          </w:p>
        </w:tc>
        <w:tc>
          <w:tcPr>
            <w:tcW w:w="1465"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w:t>
            </w:r>
          </w:p>
        </w:tc>
        <w:tc>
          <w:tcPr>
            <w:tcW w:w="1719"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w:t>
            </w:r>
          </w:p>
        </w:tc>
        <w:tc>
          <w:tcPr>
            <w:tcW w:w="1520"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w:t>
            </w:r>
          </w:p>
        </w:tc>
        <w:tc>
          <w:tcPr>
            <w:tcW w:w="1867"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w:t>
            </w:r>
          </w:p>
        </w:tc>
        <w:tc>
          <w:tcPr>
            <w:tcW w:w="1380"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w:t>
            </w:r>
          </w:p>
        </w:tc>
      </w:tr>
      <w:tr w:rsidR="00AD1FB3" w:rsidRPr="00AD1FB3" w:rsidTr="001C089D">
        <w:tc>
          <w:tcPr>
            <w:tcW w:w="1702" w:type="dxa"/>
            <w:vAlign w:val="center"/>
          </w:tcPr>
          <w:p w:rsidR="002A24F5" w:rsidRPr="00AD1FB3" w:rsidRDefault="00347DB3" w:rsidP="001C089D">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天○投資</w:t>
            </w:r>
            <w:r w:rsidR="002A24F5" w:rsidRPr="00AD1FB3">
              <w:rPr>
                <w:rFonts w:hAnsi="標楷體" w:hint="eastAsia"/>
                <w:color w:val="000000" w:themeColor="text1"/>
                <w:sz w:val="28"/>
                <w:szCs w:val="28"/>
              </w:rPr>
              <w:t>公司(註</w:t>
            </w:r>
            <w:r w:rsidR="002A24F5" w:rsidRPr="00AD1FB3">
              <w:rPr>
                <w:rFonts w:hAnsi="標楷體"/>
                <w:color w:val="000000" w:themeColor="text1"/>
                <w:sz w:val="28"/>
                <w:szCs w:val="28"/>
              </w:rPr>
              <w:t>5</w:t>
            </w:r>
            <w:r w:rsidR="002A24F5" w:rsidRPr="00AD1FB3">
              <w:rPr>
                <w:rFonts w:hAnsi="標楷體" w:hint="eastAsia"/>
                <w:color w:val="000000" w:themeColor="text1"/>
                <w:sz w:val="28"/>
                <w:szCs w:val="28"/>
              </w:rPr>
              <w:t>)</w:t>
            </w:r>
          </w:p>
        </w:tc>
        <w:tc>
          <w:tcPr>
            <w:tcW w:w="2410" w:type="dxa"/>
          </w:tcPr>
          <w:p w:rsidR="002A24F5" w:rsidRPr="00AD1FB3" w:rsidRDefault="002A24F5" w:rsidP="00EC535E">
            <w:pPr>
              <w:spacing w:line="340" w:lineRule="exact"/>
              <w:rPr>
                <w:rFonts w:hAnsi="標楷體"/>
                <w:color w:val="000000" w:themeColor="text1"/>
                <w:sz w:val="28"/>
                <w:szCs w:val="28"/>
              </w:rPr>
            </w:pPr>
            <w:r w:rsidRPr="00AD1FB3">
              <w:rPr>
                <w:rFonts w:hAnsi="標楷體" w:hint="eastAsia"/>
                <w:color w:val="000000" w:themeColor="text1"/>
                <w:sz w:val="28"/>
                <w:szCs w:val="28"/>
              </w:rPr>
              <w:t>部分董事、監察人為該校董事</w:t>
            </w:r>
          </w:p>
        </w:tc>
        <w:tc>
          <w:tcPr>
            <w:tcW w:w="1937" w:type="dxa"/>
            <w:vAlign w:val="center"/>
          </w:tcPr>
          <w:p w:rsidR="002A24F5" w:rsidRPr="00AD1FB3" w:rsidRDefault="002A24F5" w:rsidP="00EC535E">
            <w:pPr>
              <w:spacing w:line="340" w:lineRule="exact"/>
              <w:jc w:val="right"/>
              <w:rPr>
                <w:rFonts w:hAnsi="標楷體"/>
                <w:color w:val="000000" w:themeColor="text1"/>
                <w:sz w:val="28"/>
                <w:szCs w:val="28"/>
              </w:rPr>
            </w:pPr>
            <w:r w:rsidRPr="00AD1FB3">
              <w:rPr>
                <w:rFonts w:hAnsi="標楷體" w:hint="eastAsia"/>
                <w:color w:val="000000" w:themeColor="text1"/>
                <w:sz w:val="28"/>
                <w:szCs w:val="28"/>
              </w:rPr>
              <w:t>3</w:t>
            </w:r>
            <w:r w:rsidRPr="00AD1FB3">
              <w:rPr>
                <w:rFonts w:hAnsi="標楷體"/>
                <w:color w:val="000000" w:themeColor="text1"/>
                <w:sz w:val="28"/>
                <w:szCs w:val="28"/>
              </w:rPr>
              <w:t>,625,000</w:t>
            </w:r>
          </w:p>
        </w:tc>
        <w:tc>
          <w:tcPr>
            <w:tcW w:w="1465"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w:t>
            </w:r>
          </w:p>
        </w:tc>
        <w:tc>
          <w:tcPr>
            <w:tcW w:w="1719"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w:t>
            </w:r>
          </w:p>
        </w:tc>
        <w:tc>
          <w:tcPr>
            <w:tcW w:w="1520"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w:t>
            </w:r>
          </w:p>
        </w:tc>
        <w:tc>
          <w:tcPr>
            <w:tcW w:w="1867"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w:t>
            </w:r>
          </w:p>
        </w:tc>
        <w:tc>
          <w:tcPr>
            <w:tcW w:w="1380"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w:t>
            </w:r>
          </w:p>
        </w:tc>
      </w:tr>
      <w:tr w:rsidR="00AD1FB3" w:rsidRPr="00AD1FB3" w:rsidTr="001C089D">
        <w:tc>
          <w:tcPr>
            <w:tcW w:w="1702" w:type="dxa"/>
            <w:vAlign w:val="center"/>
          </w:tcPr>
          <w:p w:rsidR="002A24F5" w:rsidRPr="00AD1FB3" w:rsidRDefault="00B40468" w:rsidP="001C089D">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王○孚</w:t>
            </w:r>
          </w:p>
        </w:tc>
        <w:tc>
          <w:tcPr>
            <w:tcW w:w="2410" w:type="dxa"/>
          </w:tcPr>
          <w:p w:rsidR="002A24F5" w:rsidRPr="00AD1FB3" w:rsidRDefault="00E025FB" w:rsidP="00EC535E">
            <w:pPr>
              <w:spacing w:line="340" w:lineRule="exact"/>
              <w:rPr>
                <w:rFonts w:hAnsi="標楷體"/>
                <w:color w:val="000000" w:themeColor="text1"/>
                <w:sz w:val="28"/>
                <w:szCs w:val="28"/>
              </w:rPr>
            </w:pPr>
            <w:r w:rsidRPr="00AD1FB3">
              <w:rPr>
                <w:rFonts w:hAnsi="標楷體" w:hint="eastAsia"/>
                <w:color w:val="000000" w:themeColor="text1"/>
                <w:sz w:val="28"/>
                <w:szCs w:val="28"/>
              </w:rPr>
              <w:t>該校</w:t>
            </w:r>
            <w:r w:rsidR="002A24F5" w:rsidRPr="00AD1FB3">
              <w:rPr>
                <w:rFonts w:hAnsi="標楷體" w:hint="eastAsia"/>
                <w:color w:val="000000" w:themeColor="text1"/>
                <w:sz w:val="28"/>
                <w:szCs w:val="28"/>
              </w:rPr>
              <w:t>董事長</w:t>
            </w:r>
          </w:p>
        </w:tc>
        <w:tc>
          <w:tcPr>
            <w:tcW w:w="1937"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w:t>
            </w:r>
          </w:p>
        </w:tc>
        <w:tc>
          <w:tcPr>
            <w:tcW w:w="1465"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1</w:t>
            </w:r>
            <w:r w:rsidRPr="00AD1FB3">
              <w:rPr>
                <w:rFonts w:hAnsi="標楷體"/>
                <w:color w:val="000000" w:themeColor="text1"/>
                <w:sz w:val="24"/>
                <w:szCs w:val="24"/>
              </w:rPr>
              <w:t>03.1.7</w:t>
            </w:r>
          </w:p>
        </w:tc>
        <w:tc>
          <w:tcPr>
            <w:tcW w:w="1719" w:type="dxa"/>
          </w:tcPr>
          <w:p w:rsidR="002A24F5" w:rsidRPr="00AD1FB3" w:rsidRDefault="002A24F5" w:rsidP="00EC535E">
            <w:pPr>
              <w:spacing w:line="340" w:lineRule="exact"/>
              <w:jc w:val="right"/>
              <w:rPr>
                <w:rFonts w:hAnsi="標楷體"/>
                <w:color w:val="000000" w:themeColor="text1"/>
                <w:sz w:val="28"/>
                <w:szCs w:val="28"/>
              </w:rPr>
            </w:pPr>
            <w:r w:rsidRPr="00AD1FB3">
              <w:rPr>
                <w:rFonts w:hAnsi="標楷體"/>
                <w:color w:val="000000" w:themeColor="text1"/>
                <w:sz w:val="24"/>
                <w:szCs w:val="24"/>
              </w:rPr>
              <w:t>5,000,00</w:t>
            </w:r>
            <w:r w:rsidRPr="00AD1FB3">
              <w:rPr>
                <w:rFonts w:hAnsi="標楷體" w:hint="eastAsia"/>
                <w:color w:val="000000" w:themeColor="text1"/>
                <w:sz w:val="24"/>
                <w:szCs w:val="24"/>
              </w:rPr>
              <w:t>0</w:t>
            </w:r>
          </w:p>
        </w:tc>
        <w:tc>
          <w:tcPr>
            <w:tcW w:w="1520"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1</w:t>
            </w:r>
            <w:r w:rsidRPr="00AD1FB3">
              <w:rPr>
                <w:rFonts w:hAnsi="標楷體"/>
                <w:color w:val="000000" w:themeColor="text1"/>
                <w:sz w:val="24"/>
                <w:szCs w:val="24"/>
              </w:rPr>
              <w:t>04.3.31</w:t>
            </w:r>
          </w:p>
        </w:tc>
        <w:tc>
          <w:tcPr>
            <w:tcW w:w="1867" w:type="dxa"/>
          </w:tcPr>
          <w:p w:rsidR="002A24F5" w:rsidRPr="00AD1FB3" w:rsidRDefault="002A24F5" w:rsidP="00EC535E">
            <w:pPr>
              <w:spacing w:line="340" w:lineRule="exact"/>
              <w:jc w:val="right"/>
              <w:rPr>
                <w:rFonts w:hAnsi="標楷體"/>
                <w:color w:val="000000" w:themeColor="text1"/>
                <w:sz w:val="28"/>
                <w:szCs w:val="28"/>
              </w:rPr>
            </w:pPr>
            <w:r w:rsidRPr="00AD1FB3">
              <w:rPr>
                <w:rFonts w:hAnsi="標楷體"/>
                <w:color w:val="000000" w:themeColor="text1"/>
                <w:sz w:val="24"/>
                <w:szCs w:val="24"/>
              </w:rPr>
              <w:t>5,000,00</w:t>
            </w:r>
            <w:r w:rsidRPr="00AD1FB3">
              <w:rPr>
                <w:rFonts w:hAnsi="標楷體" w:hint="eastAsia"/>
                <w:color w:val="000000" w:themeColor="text1"/>
                <w:sz w:val="24"/>
                <w:szCs w:val="24"/>
              </w:rPr>
              <w:t>0</w:t>
            </w:r>
          </w:p>
        </w:tc>
        <w:tc>
          <w:tcPr>
            <w:tcW w:w="1380" w:type="dxa"/>
            <w:vMerge w:val="restart"/>
          </w:tcPr>
          <w:p w:rsidR="002A24F5" w:rsidRPr="00AD1FB3" w:rsidRDefault="002A24F5" w:rsidP="00EC535E">
            <w:pPr>
              <w:spacing w:line="340" w:lineRule="exact"/>
              <w:rPr>
                <w:rFonts w:hAnsi="標楷體"/>
                <w:color w:val="000000" w:themeColor="text1"/>
                <w:sz w:val="28"/>
                <w:szCs w:val="28"/>
              </w:rPr>
            </w:pPr>
            <w:r w:rsidRPr="00AD1FB3">
              <w:rPr>
                <w:rFonts w:hAnsi="標楷體" w:hint="eastAsia"/>
                <w:color w:val="000000" w:themeColor="text1"/>
                <w:sz w:val="28"/>
                <w:szCs w:val="28"/>
              </w:rPr>
              <w:t>處分大樓價款</w:t>
            </w:r>
          </w:p>
          <w:p w:rsidR="002A24F5" w:rsidRPr="00AD1FB3" w:rsidRDefault="002A24F5" w:rsidP="00EC535E">
            <w:pPr>
              <w:spacing w:line="340" w:lineRule="exact"/>
              <w:rPr>
                <w:rFonts w:hAnsi="標楷體"/>
                <w:color w:val="000000" w:themeColor="text1"/>
                <w:sz w:val="28"/>
                <w:szCs w:val="28"/>
              </w:rPr>
            </w:pPr>
          </w:p>
        </w:tc>
      </w:tr>
      <w:tr w:rsidR="00AD1FB3" w:rsidRPr="00AD1FB3" w:rsidTr="001C089D">
        <w:tc>
          <w:tcPr>
            <w:tcW w:w="1702" w:type="dxa"/>
            <w:vMerge w:val="restart"/>
            <w:vAlign w:val="center"/>
          </w:tcPr>
          <w:p w:rsidR="002A24F5" w:rsidRPr="00AD1FB3" w:rsidRDefault="00B40468" w:rsidP="001C089D">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河﨑○○</w:t>
            </w:r>
          </w:p>
        </w:tc>
        <w:tc>
          <w:tcPr>
            <w:tcW w:w="2410" w:type="dxa"/>
            <w:vMerge w:val="restart"/>
          </w:tcPr>
          <w:p w:rsidR="002A24F5" w:rsidRPr="00AD1FB3" w:rsidRDefault="00E025FB" w:rsidP="00EC535E">
            <w:pPr>
              <w:spacing w:line="340" w:lineRule="exact"/>
              <w:rPr>
                <w:rFonts w:hAnsi="標楷體"/>
                <w:color w:val="000000" w:themeColor="text1"/>
                <w:sz w:val="28"/>
                <w:szCs w:val="28"/>
              </w:rPr>
            </w:pPr>
            <w:r w:rsidRPr="00AD1FB3">
              <w:rPr>
                <w:rFonts w:hAnsi="標楷體" w:hint="eastAsia"/>
                <w:color w:val="000000" w:themeColor="text1"/>
                <w:sz w:val="28"/>
                <w:szCs w:val="28"/>
              </w:rPr>
              <w:t>該校</w:t>
            </w:r>
            <w:r w:rsidR="002A24F5" w:rsidRPr="00AD1FB3">
              <w:rPr>
                <w:rFonts w:hAnsi="標楷體" w:hint="eastAsia"/>
                <w:color w:val="000000" w:themeColor="text1"/>
                <w:sz w:val="28"/>
                <w:szCs w:val="28"/>
              </w:rPr>
              <w:t>董事</w:t>
            </w:r>
          </w:p>
        </w:tc>
        <w:tc>
          <w:tcPr>
            <w:tcW w:w="1937" w:type="dxa"/>
            <w:vMerge w:val="restart"/>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w:t>
            </w:r>
          </w:p>
        </w:tc>
        <w:tc>
          <w:tcPr>
            <w:tcW w:w="1465"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102</w:t>
            </w:r>
            <w:r w:rsidRPr="00AD1FB3">
              <w:rPr>
                <w:rFonts w:hAnsi="標楷體"/>
                <w:color w:val="000000" w:themeColor="text1"/>
                <w:sz w:val="24"/>
                <w:szCs w:val="24"/>
              </w:rPr>
              <w:t>.</w:t>
            </w:r>
            <w:r w:rsidRPr="00AD1FB3">
              <w:rPr>
                <w:rFonts w:hAnsi="標楷體" w:hint="eastAsia"/>
                <w:color w:val="000000" w:themeColor="text1"/>
                <w:sz w:val="24"/>
                <w:szCs w:val="24"/>
              </w:rPr>
              <w:t>12</w:t>
            </w:r>
            <w:r w:rsidRPr="00AD1FB3">
              <w:rPr>
                <w:rFonts w:hAnsi="標楷體"/>
                <w:color w:val="000000" w:themeColor="text1"/>
                <w:sz w:val="24"/>
                <w:szCs w:val="24"/>
              </w:rPr>
              <w:t>.</w:t>
            </w:r>
            <w:r w:rsidRPr="00AD1FB3">
              <w:rPr>
                <w:rFonts w:hAnsi="標楷體" w:hint="eastAsia"/>
                <w:color w:val="000000" w:themeColor="text1"/>
                <w:sz w:val="24"/>
                <w:szCs w:val="24"/>
              </w:rPr>
              <w:t>9</w:t>
            </w:r>
          </w:p>
        </w:tc>
        <w:tc>
          <w:tcPr>
            <w:tcW w:w="1719"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20</w:t>
            </w:r>
            <w:r w:rsidRPr="00AD1FB3">
              <w:rPr>
                <w:rFonts w:hAnsi="標楷體"/>
                <w:color w:val="000000" w:themeColor="text1"/>
                <w:sz w:val="24"/>
                <w:szCs w:val="24"/>
              </w:rPr>
              <w:t>,</w:t>
            </w:r>
            <w:r w:rsidRPr="00AD1FB3">
              <w:rPr>
                <w:rFonts w:hAnsi="標楷體" w:hint="eastAsia"/>
                <w:color w:val="000000" w:themeColor="text1"/>
                <w:sz w:val="24"/>
                <w:szCs w:val="24"/>
              </w:rPr>
              <w:t>000</w:t>
            </w:r>
            <w:r w:rsidRPr="00AD1FB3">
              <w:rPr>
                <w:rFonts w:hAnsi="標楷體"/>
                <w:color w:val="000000" w:themeColor="text1"/>
                <w:sz w:val="24"/>
                <w:szCs w:val="24"/>
              </w:rPr>
              <w:t>,</w:t>
            </w:r>
            <w:r w:rsidRPr="00AD1FB3">
              <w:rPr>
                <w:rFonts w:hAnsi="標楷體" w:hint="eastAsia"/>
                <w:color w:val="000000" w:themeColor="text1"/>
                <w:sz w:val="24"/>
                <w:szCs w:val="24"/>
              </w:rPr>
              <w:t>000</w:t>
            </w:r>
          </w:p>
        </w:tc>
        <w:tc>
          <w:tcPr>
            <w:tcW w:w="1520"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104</w:t>
            </w:r>
            <w:r w:rsidRPr="00AD1FB3">
              <w:rPr>
                <w:rFonts w:hAnsi="標楷體"/>
                <w:color w:val="000000" w:themeColor="text1"/>
                <w:sz w:val="24"/>
                <w:szCs w:val="24"/>
              </w:rPr>
              <w:t>.</w:t>
            </w:r>
            <w:r w:rsidRPr="00AD1FB3">
              <w:rPr>
                <w:rFonts w:hAnsi="標楷體" w:hint="eastAsia"/>
                <w:color w:val="000000" w:themeColor="text1"/>
                <w:sz w:val="24"/>
                <w:szCs w:val="24"/>
              </w:rPr>
              <w:t>4</w:t>
            </w:r>
            <w:r w:rsidRPr="00AD1FB3">
              <w:rPr>
                <w:rFonts w:hAnsi="標楷體"/>
                <w:color w:val="000000" w:themeColor="text1"/>
                <w:sz w:val="24"/>
                <w:szCs w:val="24"/>
              </w:rPr>
              <w:t>.</w:t>
            </w:r>
            <w:r w:rsidRPr="00AD1FB3">
              <w:rPr>
                <w:rFonts w:hAnsi="標楷體" w:hint="eastAsia"/>
                <w:color w:val="000000" w:themeColor="text1"/>
                <w:sz w:val="24"/>
                <w:szCs w:val="24"/>
              </w:rPr>
              <w:t>2</w:t>
            </w:r>
          </w:p>
        </w:tc>
        <w:tc>
          <w:tcPr>
            <w:tcW w:w="1867"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20</w:t>
            </w:r>
            <w:r w:rsidRPr="00AD1FB3">
              <w:rPr>
                <w:rFonts w:hAnsi="標楷體"/>
                <w:color w:val="000000" w:themeColor="text1"/>
                <w:sz w:val="24"/>
                <w:szCs w:val="24"/>
              </w:rPr>
              <w:t>,</w:t>
            </w:r>
            <w:r w:rsidRPr="00AD1FB3">
              <w:rPr>
                <w:rFonts w:hAnsi="標楷體" w:hint="eastAsia"/>
                <w:color w:val="000000" w:themeColor="text1"/>
                <w:sz w:val="24"/>
                <w:szCs w:val="24"/>
              </w:rPr>
              <w:t>000</w:t>
            </w:r>
            <w:r w:rsidRPr="00AD1FB3">
              <w:rPr>
                <w:rFonts w:hAnsi="標楷體"/>
                <w:color w:val="000000" w:themeColor="text1"/>
                <w:sz w:val="24"/>
                <w:szCs w:val="24"/>
              </w:rPr>
              <w:t>,</w:t>
            </w:r>
            <w:r w:rsidRPr="00AD1FB3">
              <w:rPr>
                <w:rFonts w:hAnsi="標楷體" w:hint="eastAsia"/>
                <w:color w:val="000000" w:themeColor="text1"/>
                <w:sz w:val="24"/>
                <w:szCs w:val="24"/>
              </w:rPr>
              <w:t>000</w:t>
            </w:r>
          </w:p>
        </w:tc>
        <w:tc>
          <w:tcPr>
            <w:tcW w:w="1380" w:type="dxa"/>
            <w:vMerge/>
          </w:tcPr>
          <w:p w:rsidR="002A24F5" w:rsidRPr="00AD1FB3" w:rsidRDefault="002A24F5" w:rsidP="00EC535E">
            <w:pPr>
              <w:spacing w:line="340" w:lineRule="exact"/>
              <w:rPr>
                <w:rFonts w:hAnsi="標楷體"/>
                <w:color w:val="000000" w:themeColor="text1"/>
                <w:sz w:val="28"/>
                <w:szCs w:val="28"/>
              </w:rPr>
            </w:pPr>
          </w:p>
        </w:tc>
      </w:tr>
      <w:tr w:rsidR="00AD1FB3" w:rsidRPr="00AD1FB3" w:rsidTr="001C089D">
        <w:tc>
          <w:tcPr>
            <w:tcW w:w="1702" w:type="dxa"/>
            <w:vMerge/>
            <w:vAlign w:val="center"/>
          </w:tcPr>
          <w:p w:rsidR="002A24F5" w:rsidRPr="00AD1FB3" w:rsidRDefault="002A24F5" w:rsidP="001C089D">
            <w:pPr>
              <w:spacing w:line="340" w:lineRule="exact"/>
              <w:jc w:val="center"/>
              <w:rPr>
                <w:rFonts w:hAnsi="標楷體"/>
                <w:color w:val="000000" w:themeColor="text1"/>
                <w:sz w:val="28"/>
                <w:szCs w:val="28"/>
              </w:rPr>
            </w:pPr>
          </w:p>
        </w:tc>
        <w:tc>
          <w:tcPr>
            <w:tcW w:w="2410" w:type="dxa"/>
            <w:vMerge/>
          </w:tcPr>
          <w:p w:rsidR="002A24F5" w:rsidRPr="00AD1FB3" w:rsidRDefault="002A24F5" w:rsidP="00EC535E">
            <w:pPr>
              <w:spacing w:line="340" w:lineRule="exact"/>
              <w:rPr>
                <w:rFonts w:hAnsi="標楷體"/>
                <w:color w:val="000000" w:themeColor="text1"/>
                <w:sz w:val="28"/>
                <w:szCs w:val="28"/>
              </w:rPr>
            </w:pPr>
          </w:p>
        </w:tc>
        <w:tc>
          <w:tcPr>
            <w:tcW w:w="1937" w:type="dxa"/>
            <w:vMerge/>
            <w:vAlign w:val="center"/>
          </w:tcPr>
          <w:p w:rsidR="002A24F5" w:rsidRPr="00AD1FB3" w:rsidRDefault="002A24F5" w:rsidP="00EC535E">
            <w:pPr>
              <w:spacing w:line="340" w:lineRule="exact"/>
              <w:jc w:val="center"/>
              <w:rPr>
                <w:rFonts w:hAnsi="標楷體"/>
                <w:color w:val="000000" w:themeColor="text1"/>
                <w:sz w:val="28"/>
                <w:szCs w:val="28"/>
              </w:rPr>
            </w:pPr>
          </w:p>
        </w:tc>
        <w:tc>
          <w:tcPr>
            <w:tcW w:w="1465"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102</w:t>
            </w:r>
            <w:r w:rsidRPr="00AD1FB3">
              <w:rPr>
                <w:rFonts w:hAnsi="標楷體"/>
                <w:color w:val="000000" w:themeColor="text1"/>
                <w:sz w:val="24"/>
                <w:szCs w:val="24"/>
              </w:rPr>
              <w:t>.</w:t>
            </w:r>
            <w:r w:rsidRPr="00AD1FB3">
              <w:rPr>
                <w:rFonts w:hAnsi="標楷體" w:hint="eastAsia"/>
                <w:color w:val="000000" w:themeColor="text1"/>
                <w:sz w:val="24"/>
                <w:szCs w:val="24"/>
              </w:rPr>
              <w:t>12</w:t>
            </w:r>
            <w:r w:rsidRPr="00AD1FB3">
              <w:rPr>
                <w:rFonts w:hAnsi="標楷體"/>
                <w:color w:val="000000" w:themeColor="text1"/>
                <w:sz w:val="24"/>
                <w:szCs w:val="24"/>
              </w:rPr>
              <w:t>.</w:t>
            </w:r>
            <w:r w:rsidRPr="00AD1FB3">
              <w:rPr>
                <w:rFonts w:hAnsi="標楷體" w:hint="eastAsia"/>
                <w:color w:val="000000" w:themeColor="text1"/>
                <w:sz w:val="24"/>
                <w:szCs w:val="24"/>
              </w:rPr>
              <w:t>19</w:t>
            </w:r>
          </w:p>
        </w:tc>
        <w:tc>
          <w:tcPr>
            <w:tcW w:w="1719"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20</w:t>
            </w:r>
            <w:r w:rsidRPr="00AD1FB3">
              <w:rPr>
                <w:rFonts w:hAnsi="標楷體"/>
                <w:color w:val="000000" w:themeColor="text1"/>
                <w:sz w:val="24"/>
                <w:szCs w:val="24"/>
              </w:rPr>
              <w:t>,</w:t>
            </w:r>
            <w:r w:rsidRPr="00AD1FB3">
              <w:rPr>
                <w:rFonts w:hAnsi="標楷體" w:hint="eastAsia"/>
                <w:color w:val="000000" w:themeColor="text1"/>
                <w:sz w:val="24"/>
                <w:szCs w:val="24"/>
              </w:rPr>
              <w:t>000</w:t>
            </w:r>
            <w:r w:rsidRPr="00AD1FB3">
              <w:rPr>
                <w:rFonts w:hAnsi="標楷體"/>
                <w:color w:val="000000" w:themeColor="text1"/>
                <w:sz w:val="24"/>
                <w:szCs w:val="24"/>
              </w:rPr>
              <w:t>,</w:t>
            </w:r>
            <w:r w:rsidRPr="00AD1FB3">
              <w:rPr>
                <w:rFonts w:hAnsi="標楷體" w:hint="eastAsia"/>
                <w:color w:val="000000" w:themeColor="text1"/>
                <w:sz w:val="24"/>
                <w:szCs w:val="24"/>
              </w:rPr>
              <w:t>000</w:t>
            </w:r>
          </w:p>
        </w:tc>
        <w:tc>
          <w:tcPr>
            <w:tcW w:w="1520"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104</w:t>
            </w:r>
            <w:r w:rsidRPr="00AD1FB3">
              <w:rPr>
                <w:rFonts w:hAnsi="標楷體"/>
                <w:color w:val="000000" w:themeColor="text1"/>
                <w:sz w:val="24"/>
                <w:szCs w:val="24"/>
              </w:rPr>
              <w:t>.</w:t>
            </w:r>
            <w:r w:rsidRPr="00AD1FB3">
              <w:rPr>
                <w:rFonts w:hAnsi="標楷體" w:hint="eastAsia"/>
                <w:color w:val="000000" w:themeColor="text1"/>
                <w:sz w:val="24"/>
                <w:szCs w:val="24"/>
              </w:rPr>
              <w:t>4</w:t>
            </w:r>
            <w:r w:rsidRPr="00AD1FB3">
              <w:rPr>
                <w:rFonts w:hAnsi="標楷體"/>
                <w:color w:val="000000" w:themeColor="text1"/>
                <w:sz w:val="24"/>
                <w:szCs w:val="24"/>
              </w:rPr>
              <w:t>.</w:t>
            </w:r>
            <w:r w:rsidRPr="00AD1FB3">
              <w:rPr>
                <w:rFonts w:hAnsi="標楷體" w:hint="eastAsia"/>
                <w:color w:val="000000" w:themeColor="text1"/>
                <w:sz w:val="24"/>
                <w:szCs w:val="24"/>
              </w:rPr>
              <w:t>3</w:t>
            </w:r>
          </w:p>
        </w:tc>
        <w:tc>
          <w:tcPr>
            <w:tcW w:w="1867"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20</w:t>
            </w:r>
            <w:r w:rsidRPr="00AD1FB3">
              <w:rPr>
                <w:rFonts w:hAnsi="標楷體"/>
                <w:color w:val="000000" w:themeColor="text1"/>
                <w:sz w:val="24"/>
                <w:szCs w:val="24"/>
              </w:rPr>
              <w:t>,</w:t>
            </w:r>
            <w:r w:rsidRPr="00AD1FB3">
              <w:rPr>
                <w:rFonts w:hAnsi="標楷體" w:hint="eastAsia"/>
                <w:color w:val="000000" w:themeColor="text1"/>
                <w:sz w:val="24"/>
                <w:szCs w:val="24"/>
              </w:rPr>
              <w:t>000</w:t>
            </w:r>
            <w:r w:rsidRPr="00AD1FB3">
              <w:rPr>
                <w:rFonts w:hAnsi="標楷體"/>
                <w:color w:val="000000" w:themeColor="text1"/>
                <w:sz w:val="24"/>
                <w:szCs w:val="24"/>
              </w:rPr>
              <w:t>,</w:t>
            </w:r>
            <w:r w:rsidRPr="00AD1FB3">
              <w:rPr>
                <w:rFonts w:hAnsi="標楷體" w:hint="eastAsia"/>
                <w:color w:val="000000" w:themeColor="text1"/>
                <w:sz w:val="24"/>
                <w:szCs w:val="24"/>
              </w:rPr>
              <w:t>000</w:t>
            </w:r>
          </w:p>
        </w:tc>
        <w:tc>
          <w:tcPr>
            <w:tcW w:w="1380" w:type="dxa"/>
            <w:vMerge/>
          </w:tcPr>
          <w:p w:rsidR="002A24F5" w:rsidRPr="00AD1FB3" w:rsidRDefault="002A24F5" w:rsidP="00EC535E">
            <w:pPr>
              <w:spacing w:line="340" w:lineRule="exact"/>
              <w:rPr>
                <w:rFonts w:hAnsi="標楷體"/>
                <w:color w:val="000000" w:themeColor="text1"/>
                <w:sz w:val="28"/>
                <w:szCs w:val="28"/>
              </w:rPr>
            </w:pPr>
          </w:p>
        </w:tc>
      </w:tr>
      <w:tr w:rsidR="00AD1FB3" w:rsidRPr="00AD1FB3" w:rsidTr="001C089D">
        <w:tc>
          <w:tcPr>
            <w:tcW w:w="1702" w:type="dxa"/>
            <w:vMerge/>
            <w:vAlign w:val="center"/>
          </w:tcPr>
          <w:p w:rsidR="002A24F5" w:rsidRPr="00AD1FB3" w:rsidRDefault="002A24F5" w:rsidP="001C089D">
            <w:pPr>
              <w:spacing w:line="340" w:lineRule="exact"/>
              <w:jc w:val="center"/>
              <w:rPr>
                <w:rFonts w:hAnsi="標楷體"/>
                <w:color w:val="000000" w:themeColor="text1"/>
                <w:sz w:val="28"/>
                <w:szCs w:val="28"/>
              </w:rPr>
            </w:pPr>
          </w:p>
        </w:tc>
        <w:tc>
          <w:tcPr>
            <w:tcW w:w="2410" w:type="dxa"/>
            <w:vMerge/>
          </w:tcPr>
          <w:p w:rsidR="002A24F5" w:rsidRPr="00AD1FB3" w:rsidRDefault="002A24F5" w:rsidP="00EC535E">
            <w:pPr>
              <w:spacing w:line="340" w:lineRule="exact"/>
              <w:rPr>
                <w:rFonts w:hAnsi="標楷體"/>
                <w:color w:val="000000" w:themeColor="text1"/>
                <w:sz w:val="28"/>
                <w:szCs w:val="28"/>
              </w:rPr>
            </w:pPr>
          </w:p>
        </w:tc>
        <w:tc>
          <w:tcPr>
            <w:tcW w:w="1937" w:type="dxa"/>
            <w:vMerge/>
            <w:vAlign w:val="center"/>
          </w:tcPr>
          <w:p w:rsidR="002A24F5" w:rsidRPr="00AD1FB3" w:rsidRDefault="002A24F5" w:rsidP="00EC535E">
            <w:pPr>
              <w:spacing w:line="340" w:lineRule="exact"/>
              <w:jc w:val="center"/>
              <w:rPr>
                <w:rFonts w:hAnsi="標楷體"/>
                <w:color w:val="000000" w:themeColor="text1"/>
                <w:sz w:val="28"/>
                <w:szCs w:val="28"/>
              </w:rPr>
            </w:pPr>
          </w:p>
        </w:tc>
        <w:tc>
          <w:tcPr>
            <w:tcW w:w="1465"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103</w:t>
            </w:r>
            <w:r w:rsidRPr="00AD1FB3">
              <w:rPr>
                <w:rFonts w:hAnsi="標楷體"/>
                <w:color w:val="000000" w:themeColor="text1"/>
                <w:sz w:val="24"/>
                <w:szCs w:val="24"/>
              </w:rPr>
              <w:t>.</w:t>
            </w:r>
            <w:r w:rsidRPr="00AD1FB3">
              <w:rPr>
                <w:rFonts w:hAnsi="標楷體" w:hint="eastAsia"/>
                <w:color w:val="000000" w:themeColor="text1"/>
                <w:sz w:val="24"/>
                <w:szCs w:val="24"/>
              </w:rPr>
              <w:t>6</w:t>
            </w:r>
            <w:r w:rsidRPr="00AD1FB3">
              <w:rPr>
                <w:rFonts w:hAnsi="標楷體"/>
                <w:color w:val="000000" w:themeColor="text1"/>
                <w:sz w:val="24"/>
                <w:szCs w:val="24"/>
              </w:rPr>
              <w:t>.</w:t>
            </w:r>
            <w:r w:rsidRPr="00AD1FB3">
              <w:rPr>
                <w:rFonts w:hAnsi="標楷體" w:hint="eastAsia"/>
                <w:color w:val="000000" w:themeColor="text1"/>
                <w:sz w:val="24"/>
                <w:szCs w:val="24"/>
              </w:rPr>
              <w:t>20</w:t>
            </w:r>
          </w:p>
        </w:tc>
        <w:tc>
          <w:tcPr>
            <w:tcW w:w="1719"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20</w:t>
            </w:r>
            <w:r w:rsidRPr="00AD1FB3">
              <w:rPr>
                <w:rFonts w:hAnsi="標楷體"/>
                <w:color w:val="000000" w:themeColor="text1"/>
                <w:sz w:val="24"/>
                <w:szCs w:val="24"/>
              </w:rPr>
              <w:t>,</w:t>
            </w:r>
            <w:r w:rsidRPr="00AD1FB3">
              <w:rPr>
                <w:rFonts w:hAnsi="標楷體" w:hint="eastAsia"/>
                <w:color w:val="000000" w:themeColor="text1"/>
                <w:sz w:val="24"/>
                <w:szCs w:val="24"/>
              </w:rPr>
              <w:t>000</w:t>
            </w:r>
            <w:r w:rsidRPr="00AD1FB3">
              <w:rPr>
                <w:rFonts w:hAnsi="標楷體"/>
                <w:color w:val="000000" w:themeColor="text1"/>
                <w:sz w:val="24"/>
                <w:szCs w:val="24"/>
              </w:rPr>
              <w:t>,</w:t>
            </w:r>
            <w:r w:rsidRPr="00AD1FB3">
              <w:rPr>
                <w:rFonts w:hAnsi="標楷體" w:hint="eastAsia"/>
                <w:color w:val="000000" w:themeColor="text1"/>
                <w:sz w:val="24"/>
                <w:szCs w:val="24"/>
              </w:rPr>
              <w:t>000</w:t>
            </w:r>
          </w:p>
        </w:tc>
        <w:tc>
          <w:tcPr>
            <w:tcW w:w="1520"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104</w:t>
            </w:r>
            <w:r w:rsidRPr="00AD1FB3">
              <w:rPr>
                <w:rFonts w:hAnsi="標楷體"/>
                <w:color w:val="000000" w:themeColor="text1"/>
                <w:sz w:val="24"/>
                <w:szCs w:val="24"/>
              </w:rPr>
              <w:t>.</w:t>
            </w:r>
            <w:r w:rsidRPr="00AD1FB3">
              <w:rPr>
                <w:rFonts w:hAnsi="標楷體" w:hint="eastAsia"/>
                <w:color w:val="000000" w:themeColor="text1"/>
                <w:sz w:val="24"/>
                <w:szCs w:val="24"/>
              </w:rPr>
              <w:t>4</w:t>
            </w:r>
            <w:r w:rsidRPr="00AD1FB3">
              <w:rPr>
                <w:rFonts w:hAnsi="標楷體"/>
                <w:color w:val="000000" w:themeColor="text1"/>
                <w:sz w:val="24"/>
                <w:szCs w:val="24"/>
              </w:rPr>
              <w:t>.</w:t>
            </w:r>
            <w:r w:rsidRPr="00AD1FB3">
              <w:rPr>
                <w:rFonts w:hAnsi="標楷體" w:hint="eastAsia"/>
                <w:color w:val="000000" w:themeColor="text1"/>
                <w:sz w:val="24"/>
                <w:szCs w:val="24"/>
              </w:rPr>
              <w:t>2</w:t>
            </w:r>
          </w:p>
        </w:tc>
        <w:tc>
          <w:tcPr>
            <w:tcW w:w="1867" w:type="dxa"/>
          </w:tcPr>
          <w:p w:rsidR="002A24F5" w:rsidRPr="00AD1FB3" w:rsidRDefault="002A24F5" w:rsidP="00EC535E">
            <w:pPr>
              <w:spacing w:line="340" w:lineRule="exact"/>
              <w:jc w:val="right"/>
              <w:rPr>
                <w:rFonts w:hAnsi="標楷體"/>
                <w:color w:val="000000" w:themeColor="text1"/>
                <w:sz w:val="24"/>
                <w:szCs w:val="24"/>
              </w:rPr>
            </w:pPr>
            <w:r w:rsidRPr="00AD1FB3">
              <w:rPr>
                <w:rFonts w:hAnsi="標楷體" w:hint="eastAsia"/>
                <w:color w:val="000000" w:themeColor="text1"/>
                <w:sz w:val="24"/>
                <w:szCs w:val="24"/>
              </w:rPr>
              <w:t>20</w:t>
            </w:r>
            <w:r w:rsidRPr="00AD1FB3">
              <w:rPr>
                <w:rFonts w:hAnsi="標楷體"/>
                <w:color w:val="000000" w:themeColor="text1"/>
                <w:sz w:val="24"/>
                <w:szCs w:val="24"/>
              </w:rPr>
              <w:t>,</w:t>
            </w:r>
            <w:r w:rsidRPr="00AD1FB3">
              <w:rPr>
                <w:rFonts w:hAnsi="標楷體" w:hint="eastAsia"/>
                <w:color w:val="000000" w:themeColor="text1"/>
                <w:sz w:val="24"/>
                <w:szCs w:val="24"/>
              </w:rPr>
              <w:t>000</w:t>
            </w:r>
            <w:r w:rsidRPr="00AD1FB3">
              <w:rPr>
                <w:rFonts w:hAnsi="標楷體"/>
                <w:color w:val="000000" w:themeColor="text1"/>
                <w:sz w:val="24"/>
                <w:szCs w:val="24"/>
              </w:rPr>
              <w:t>,</w:t>
            </w:r>
            <w:r w:rsidRPr="00AD1FB3">
              <w:rPr>
                <w:rFonts w:hAnsi="標楷體" w:hint="eastAsia"/>
                <w:color w:val="000000" w:themeColor="text1"/>
                <w:sz w:val="24"/>
                <w:szCs w:val="24"/>
              </w:rPr>
              <w:t>000</w:t>
            </w:r>
          </w:p>
        </w:tc>
        <w:tc>
          <w:tcPr>
            <w:tcW w:w="1380" w:type="dxa"/>
            <w:vMerge/>
          </w:tcPr>
          <w:p w:rsidR="002A24F5" w:rsidRPr="00AD1FB3" w:rsidRDefault="002A24F5" w:rsidP="00EC535E">
            <w:pPr>
              <w:spacing w:line="340" w:lineRule="exact"/>
              <w:rPr>
                <w:rFonts w:hAnsi="標楷體"/>
                <w:color w:val="000000" w:themeColor="text1"/>
                <w:sz w:val="28"/>
                <w:szCs w:val="28"/>
              </w:rPr>
            </w:pPr>
          </w:p>
        </w:tc>
      </w:tr>
      <w:tr w:rsidR="00AD1FB3" w:rsidRPr="00AD1FB3" w:rsidTr="001C089D">
        <w:tc>
          <w:tcPr>
            <w:tcW w:w="1702" w:type="dxa"/>
            <w:vMerge/>
            <w:vAlign w:val="center"/>
          </w:tcPr>
          <w:p w:rsidR="002A24F5" w:rsidRPr="00AD1FB3" w:rsidRDefault="002A24F5" w:rsidP="001C089D">
            <w:pPr>
              <w:spacing w:line="340" w:lineRule="exact"/>
              <w:jc w:val="center"/>
              <w:rPr>
                <w:rFonts w:hAnsi="標楷體"/>
                <w:color w:val="000000" w:themeColor="text1"/>
                <w:sz w:val="28"/>
                <w:szCs w:val="28"/>
              </w:rPr>
            </w:pPr>
          </w:p>
        </w:tc>
        <w:tc>
          <w:tcPr>
            <w:tcW w:w="2410" w:type="dxa"/>
            <w:vMerge/>
          </w:tcPr>
          <w:p w:rsidR="002A24F5" w:rsidRPr="00AD1FB3" w:rsidRDefault="002A24F5" w:rsidP="00EC535E">
            <w:pPr>
              <w:spacing w:line="340" w:lineRule="exact"/>
              <w:rPr>
                <w:rFonts w:hAnsi="標楷體"/>
                <w:color w:val="000000" w:themeColor="text1"/>
                <w:sz w:val="28"/>
                <w:szCs w:val="28"/>
              </w:rPr>
            </w:pPr>
          </w:p>
        </w:tc>
        <w:tc>
          <w:tcPr>
            <w:tcW w:w="1937" w:type="dxa"/>
            <w:vMerge/>
            <w:vAlign w:val="center"/>
          </w:tcPr>
          <w:p w:rsidR="002A24F5" w:rsidRPr="00AD1FB3" w:rsidRDefault="002A24F5" w:rsidP="00EC535E">
            <w:pPr>
              <w:spacing w:line="340" w:lineRule="exact"/>
              <w:jc w:val="center"/>
              <w:rPr>
                <w:rFonts w:hAnsi="標楷體"/>
                <w:color w:val="000000" w:themeColor="text1"/>
                <w:sz w:val="28"/>
                <w:szCs w:val="28"/>
              </w:rPr>
            </w:pPr>
          </w:p>
        </w:tc>
        <w:tc>
          <w:tcPr>
            <w:tcW w:w="1465" w:type="dxa"/>
          </w:tcPr>
          <w:p w:rsidR="002A24F5" w:rsidRPr="00AD1FB3" w:rsidRDefault="002A24F5" w:rsidP="00EC535E">
            <w:pPr>
              <w:spacing w:line="340" w:lineRule="exact"/>
              <w:jc w:val="right"/>
              <w:rPr>
                <w:rFonts w:hAnsi="標楷體"/>
                <w:color w:val="000000" w:themeColor="text1"/>
                <w:sz w:val="28"/>
                <w:szCs w:val="28"/>
              </w:rPr>
            </w:pPr>
            <w:r w:rsidRPr="00AD1FB3">
              <w:rPr>
                <w:rFonts w:hAnsi="標楷體" w:hint="eastAsia"/>
                <w:color w:val="000000" w:themeColor="text1"/>
                <w:sz w:val="28"/>
                <w:szCs w:val="28"/>
              </w:rPr>
              <w:t>合計</w:t>
            </w:r>
          </w:p>
        </w:tc>
        <w:tc>
          <w:tcPr>
            <w:tcW w:w="1719" w:type="dxa"/>
          </w:tcPr>
          <w:p w:rsidR="002A24F5" w:rsidRPr="00AD1FB3" w:rsidRDefault="002A24F5" w:rsidP="00EC535E">
            <w:pPr>
              <w:spacing w:line="340" w:lineRule="exact"/>
              <w:jc w:val="right"/>
              <w:rPr>
                <w:rFonts w:hAnsi="標楷體"/>
                <w:color w:val="000000" w:themeColor="text1"/>
                <w:sz w:val="28"/>
                <w:szCs w:val="28"/>
              </w:rPr>
            </w:pPr>
            <w:r w:rsidRPr="00AD1FB3">
              <w:rPr>
                <w:rFonts w:hAnsi="標楷體" w:hint="eastAsia"/>
                <w:b/>
                <w:color w:val="000000" w:themeColor="text1"/>
                <w:sz w:val="28"/>
                <w:szCs w:val="28"/>
              </w:rPr>
              <w:t>60</w:t>
            </w:r>
            <w:r w:rsidRPr="00AD1FB3">
              <w:rPr>
                <w:rFonts w:hAnsi="標楷體"/>
                <w:b/>
                <w:color w:val="000000" w:themeColor="text1"/>
                <w:sz w:val="28"/>
                <w:szCs w:val="28"/>
              </w:rPr>
              <w:t>,</w:t>
            </w:r>
            <w:r w:rsidRPr="00AD1FB3">
              <w:rPr>
                <w:rFonts w:hAnsi="標楷體" w:hint="eastAsia"/>
                <w:b/>
                <w:color w:val="000000" w:themeColor="text1"/>
                <w:sz w:val="28"/>
                <w:szCs w:val="28"/>
              </w:rPr>
              <w:t>000</w:t>
            </w:r>
            <w:r w:rsidRPr="00AD1FB3">
              <w:rPr>
                <w:rFonts w:hAnsi="標楷體"/>
                <w:b/>
                <w:color w:val="000000" w:themeColor="text1"/>
                <w:sz w:val="28"/>
                <w:szCs w:val="28"/>
              </w:rPr>
              <w:t>,</w:t>
            </w:r>
            <w:r w:rsidRPr="00AD1FB3">
              <w:rPr>
                <w:rFonts w:hAnsi="標楷體" w:hint="eastAsia"/>
                <w:b/>
                <w:color w:val="000000" w:themeColor="text1"/>
                <w:sz w:val="28"/>
                <w:szCs w:val="28"/>
              </w:rPr>
              <w:t>000</w:t>
            </w:r>
          </w:p>
        </w:tc>
        <w:tc>
          <w:tcPr>
            <w:tcW w:w="1520" w:type="dxa"/>
          </w:tcPr>
          <w:p w:rsidR="002A24F5" w:rsidRPr="00AD1FB3" w:rsidRDefault="002A24F5" w:rsidP="00EC535E">
            <w:pPr>
              <w:spacing w:line="340" w:lineRule="exact"/>
              <w:jc w:val="right"/>
              <w:rPr>
                <w:rFonts w:hAnsi="標楷體"/>
                <w:color w:val="000000" w:themeColor="text1"/>
                <w:sz w:val="28"/>
                <w:szCs w:val="28"/>
              </w:rPr>
            </w:pPr>
            <w:r w:rsidRPr="00AD1FB3">
              <w:rPr>
                <w:rFonts w:hAnsi="標楷體" w:hint="eastAsia"/>
                <w:color w:val="000000" w:themeColor="text1"/>
                <w:sz w:val="28"/>
                <w:szCs w:val="28"/>
              </w:rPr>
              <w:t>合計</w:t>
            </w:r>
          </w:p>
        </w:tc>
        <w:tc>
          <w:tcPr>
            <w:tcW w:w="1867" w:type="dxa"/>
          </w:tcPr>
          <w:p w:rsidR="002A24F5" w:rsidRPr="00AD1FB3" w:rsidRDefault="002A24F5" w:rsidP="00EC535E">
            <w:pPr>
              <w:spacing w:line="340" w:lineRule="exact"/>
              <w:jc w:val="right"/>
              <w:rPr>
                <w:rFonts w:hAnsi="標楷體"/>
                <w:color w:val="000000" w:themeColor="text1"/>
                <w:sz w:val="28"/>
                <w:szCs w:val="28"/>
              </w:rPr>
            </w:pPr>
            <w:r w:rsidRPr="00AD1FB3">
              <w:rPr>
                <w:rFonts w:hAnsi="標楷體" w:hint="eastAsia"/>
                <w:b/>
                <w:color w:val="000000" w:themeColor="text1"/>
                <w:sz w:val="28"/>
                <w:szCs w:val="28"/>
              </w:rPr>
              <w:t>60</w:t>
            </w:r>
            <w:r w:rsidRPr="00AD1FB3">
              <w:rPr>
                <w:rFonts w:hAnsi="標楷體"/>
                <w:b/>
                <w:color w:val="000000" w:themeColor="text1"/>
                <w:sz w:val="28"/>
                <w:szCs w:val="28"/>
              </w:rPr>
              <w:t>,</w:t>
            </w:r>
            <w:r w:rsidRPr="00AD1FB3">
              <w:rPr>
                <w:rFonts w:hAnsi="標楷體" w:hint="eastAsia"/>
                <w:b/>
                <w:color w:val="000000" w:themeColor="text1"/>
                <w:sz w:val="28"/>
                <w:szCs w:val="28"/>
              </w:rPr>
              <w:t>000</w:t>
            </w:r>
            <w:r w:rsidRPr="00AD1FB3">
              <w:rPr>
                <w:rFonts w:hAnsi="標楷體"/>
                <w:b/>
                <w:color w:val="000000" w:themeColor="text1"/>
                <w:sz w:val="28"/>
                <w:szCs w:val="28"/>
              </w:rPr>
              <w:t>,</w:t>
            </w:r>
            <w:r w:rsidRPr="00AD1FB3">
              <w:rPr>
                <w:rFonts w:hAnsi="標楷體" w:hint="eastAsia"/>
                <w:b/>
                <w:color w:val="000000" w:themeColor="text1"/>
                <w:sz w:val="28"/>
                <w:szCs w:val="28"/>
              </w:rPr>
              <w:t>000</w:t>
            </w:r>
          </w:p>
        </w:tc>
        <w:tc>
          <w:tcPr>
            <w:tcW w:w="1380" w:type="dxa"/>
            <w:vMerge/>
          </w:tcPr>
          <w:p w:rsidR="002A24F5" w:rsidRPr="00AD1FB3" w:rsidRDefault="002A24F5" w:rsidP="00EC535E">
            <w:pPr>
              <w:spacing w:line="340" w:lineRule="exact"/>
              <w:rPr>
                <w:rFonts w:hAnsi="標楷體"/>
                <w:color w:val="000000" w:themeColor="text1"/>
                <w:sz w:val="28"/>
                <w:szCs w:val="28"/>
              </w:rPr>
            </w:pPr>
          </w:p>
        </w:tc>
      </w:tr>
      <w:tr w:rsidR="00AD1FB3" w:rsidRPr="00AD1FB3" w:rsidTr="001C089D">
        <w:tc>
          <w:tcPr>
            <w:tcW w:w="1702" w:type="dxa"/>
            <w:vAlign w:val="center"/>
          </w:tcPr>
          <w:p w:rsidR="00C15963" w:rsidRPr="00AD1FB3" w:rsidRDefault="00B40468" w:rsidP="001C089D">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洪○○</w:t>
            </w:r>
          </w:p>
          <w:p w:rsidR="002A24F5" w:rsidRPr="00AD1FB3" w:rsidRDefault="002A24F5" w:rsidP="001C089D">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(註</w:t>
            </w:r>
            <w:r w:rsidR="00FD4CE3" w:rsidRPr="00AD1FB3">
              <w:rPr>
                <w:rFonts w:hAnsi="標楷體"/>
                <w:color w:val="000000" w:themeColor="text1"/>
                <w:sz w:val="28"/>
                <w:szCs w:val="28"/>
              </w:rPr>
              <w:t>6</w:t>
            </w:r>
            <w:r w:rsidRPr="00AD1FB3">
              <w:rPr>
                <w:rFonts w:hAnsi="標楷體" w:hint="eastAsia"/>
                <w:color w:val="000000" w:themeColor="text1"/>
                <w:sz w:val="28"/>
                <w:szCs w:val="28"/>
              </w:rPr>
              <w:t>)</w:t>
            </w:r>
          </w:p>
        </w:tc>
        <w:tc>
          <w:tcPr>
            <w:tcW w:w="2410" w:type="dxa"/>
            <w:vAlign w:val="center"/>
          </w:tcPr>
          <w:p w:rsidR="002A24F5" w:rsidRPr="00AD1FB3" w:rsidRDefault="00E025FB" w:rsidP="00EC535E">
            <w:pPr>
              <w:spacing w:line="340" w:lineRule="exact"/>
              <w:jc w:val="left"/>
              <w:rPr>
                <w:rFonts w:hAnsi="標楷體"/>
                <w:color w:val="000000" w:themeColor="text1"/>
                <w:sz w:val="28"/>
                <w:szCs w:val="28"/>
              </w:rPr>
            </w:pPr>
            <w:r w:rsidRPr="00AD1FB3">
              <w:rPr>
                <w:rFonts w:hAnsi="標楷體" w:hint="eastAsia"/>
                <w:color w:val="000000" w:themeColor="text1"/>
                <w:sz w:val="28"/>
                <w:szCs w:val="28"/>
              </w:rPr>
              <w:t>該校</w:t>
            </w:r>
            <w:r w:rsidR="002A24F5" w:rsidRPr="00AD1FB3">
              <w:rPr>
                <w:rFonts w:hAnsi="標楷體" w:hint="eastAsia"/>
                <w:color w:val="000000" w:themeColor="text1"/>
                <w:sz w:val="28"/>
                <w:szCs w:val="28"/>
              </w:rPr>
              <w:t>董事之二親等</w:t>
            </w:r>
          </w:p>
        </w:tc>
        <w:tc>
          <w:tcPr>
            <w:tcW w:w="1937"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w:t>
            </w:r>
          </w:p>
        </w:tc>
        <w:tc>
          <w:tcPr>
            <w:tcW w:w="1465"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103</w:t>
            </w:r>
          </w:p>
        </w:tc>
        <w:tc>
          <w:tcPr>
            <w:tcW w:w="1719"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7</w:t>
            </w:r>
            <w:r w:rsidRPr="00AD1FB3">
              <w:rPr>
                <w:rFonts w:hAnsi="標楷體"/>
                <w:color w:val="000000" w:themeColor="text1"/>
                <w:sz w:val="28"/>
                <w:szCs w:val="28"/>
              </w:rPr>
              <w:t>,000,000</w:t>
            </w:r>
          </w:p>
        </w:tc>
        <w:tc>
          <w:tcPr>
            <w:tcW w:w="1520" w:type="dxa"/>
            <w:vAlign w:val="center"/>
          </w:tcPr>
          <w:p w:rsidR="002A24F5" w:rsidRPr="00AD1FB3" w:rsidRDefault="002A24F5" w:rsidP="00EC535E">
            <w:pPr>
              <w:spacing w:line="340" w:lineRule="exact"/>
              <w:jc w:val="center"/>
              <w:rPr>
                <w:rFonts w:hAnsi="標楷體"/>
                <w:color w:val="000000" w:themeColor="text1"/>
                <w:sz w:val="28"/>
                <w:szCs w:val="28"/>
              </w:rPr>
            </w:pPr>
          </w:p>
        </w:tc>
        <w:tc>
          <w:tcPr>
            <w:tcW w:w="1867" w:type="dxa"/>
            <w:vAlign w:val="center"/>
          </w:tcPr>
          <w:p w:rsidR="002A24F5" w:rsidRPr="00AD1FB3" w:rsidRDefault="002A24F5" w:rsidP="00EC535E">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7</w:t>
            </w:r>
            <w:r w:rsidRPr="00AD1FB3">
              <w:rPr>
                <w:rFonts w:hAnsi="標楷體"/>
                <w:color w:val="000000" w:themeColor="text1"/>
                <w:sz w:val="28"/>
                <w:szCs w:val="28"/>
              </w:rPr>
              <w:t>,000,000</w:t>
            </w:r>
          </w:p>
        </w:tc>
        <w:tc>
          <w:tcPr>
            <w:tcW w:w="1380" w:type="dxa"/>
            <w:vAlign w:val="center"/>
          </w:tcPr>
          <w:p w:rsidR="002A24F5" w:rsidRPr="00AD1FB3" w:rsidRDefault="002A24F5" w:rsidP="00EC535E">
            <w:pPr>
              <w:spacing w:line="340" w:lineRule="exact"/>
              <w:rPr>
                <w:rFonts w:hAnsi="標楷體"/>
                <w:color w:val="000000" w:themeColor="text1"/>
                <w:sz w:val="28"/>
                <w:szCs w:val="28"/>
              </w:rPr>
            </w:pPr>
            <w:r w:rsidRPr="00AD1FB3">
              <w:rPr>
                <w:rFonts w:hAnsi="標楷體" w:hint="eastAsia"/>
                <w:color w:val="000000" w:themeColor="text1"/>
                <w:sz w:val="28"/>
                <w:szCs w:val="28"/>
              </w:rPr>
              <w:t>處分大樓價款</w:t>
            </w:r>
          </w:p>
        </w:tc>
      </w:tr>
      <w:tr w:rsidR="00AD1FB3" w:rsidRPr="00AD1FB3" w:rsidTr="001C089D">
        <w:tc>
          <w:tcPr>
            <w:tcW w:w="4112" w:type="dxa"/>
            <w:gridSpan w:val="2"/>
            <w:vAlign w:val="center"/>
          </w:tcPr>
          <w:p w:rsidR="002A24F5" w:rsidRPr="00AD1FB3" w:rsidRDefault="002A24F5" w:rsidP="001C089D">
            <w:pPr>
              <w:spacing w:line="340" w:lineRule="exact"/>
              <w:jc w:val="center"/>
              <w:rPr>
                <w:rFonts w:hAnsi="標楷體"/>
                <w:color w:val="000000" w:themeColor="text1"/>
                <w:sz w:val="28"/>
                <w:szCs w:val="28"/>
              </w:rPr>
            </w:pPr>
            <w:r w:rsidRPr="00AD1FB3">
              <w:rPr>
                <w:rFonts w:hAnsi="標楷體" w:hint="eastAsia"/>
                <w:color w:val="000000" w:themeColor="text1"/>
                <w:sz w:val="28"/>
                <w:szCs w:val="28"/>
              </w:rPr>
              <w:t>合計</w:t>
            </w:r>
          </w:p>
        </w:tc>
        <w:tc>
          <w:tcPr>
            <w:tcW w:w="1937" w:type="dxa"/>
          </w:tcPr>
          <w:p w:rsidR="002A24F5" w:rsidRPr="00AD1FB3" w:rsidRDefault="002A24F5" w:rsidP="00EC535E">
            <w:pPr>
              <w:spacing w:line="340" w:lineRule="exact"/>
              <w:jc w:val="right"/>
              <w:rPr>
                <w:rFonts w:hAnsi="標楷體"/>
                <w:color w:val="000000" w:themeColor="text1"/>
                <w:sz w:val="28"/>
                <w:szCs w:val="28"/>
              </w:rPr>
            </w:pPr>
            <w:r w:rsidRPr="00AD1FB3">
              <w:rPr>
                <w:rFonts w:hAnsi="標楷體" w:hint="eastAsia"/>
                <w:color w:val="000000" w:themeColor="text1"/>
                <w:sz w:val="28"/>
                <w:szCs w:val="28"/>
              </w:rPr>
              <w:t>1</w:t>
            </w:r>
            <w:r w:rsidRPr="00AD1FB3">
              <w:rPr>
                <w:rFonts w:hAnsi="標楷體"/>
                <w:color w:val="000000" w:themeColor="text1"/>
                <w:sz w:val="28"/>
                <w:szCs w:val="28"/>
              </w:rPr>
              <w:t>45,</w:t>
            </w:r>
            <w:r w:rsidRPr="00AD1FB3">
              <w:rPr>
                <w:rFonts w:hAnsi="標楷體" w:hint="eastAsia"/>
                <w:color w:val="000000" w:themeColor="text1"/>
                <w:sz w:val="28"/>
                <w:szCs w:val="28"/>
              </w:rPr>
              <w:t>0</w:t>
            </w:r>
            <w:r w:rsidRPr="00AD1FB3">
              <w:rPr>
                <w:rFonts w:hAnsi="標楷體"/>
                <w:color w:val="000000" w:themeColor="text1"/>
                <w:sz w:val="28"/>
                <w:szCs w:val="28"/>
              </w:rPr>
              <w:t>00,</w:t>
            </w:r>
            <w:r w:rsidRPr="00AD1FB3">
              <w:rPr>
                <w:rFonts w:hAnsi="標楷體" w:hint="eastAsia"/>
                <w:color w:val="000000" w:themeColor="text1"/>
                <w:sz w:val="28"/>
                <w:szCs w:val="28"/>
              </w:rPr>
              <w:t>000</w:t>
            </w:r>
          </w:p>
        </w:tc>
        <w:tc>
          <w:tcPr>
            <w:tcW w:w="1465" w:type="dxa"/>
          </w:tcPr>
          <w:p w:rsidR="002A24F5" w:rsidRPr="00AD1FB3" w:rsidRDefault="002A24F5" w:rsidP="00EC535E">
            <w:pPr>
              <w:spacing w:line="340" w:lineRule="exact"/>
              <w:jc w:val="right"/>
              <w:rPr>
                <w:rFonts w:hAnsi="標楷體"/>
                <w:color w:val="000000" w:themeColor="text1"/>
                <w:sz w:val="28"/>
                <w:szCs w:val="28"/>
              </w:rPr>
            </w:pPr>
          </w:p>
        </w:tc>
        <w:tc>
          <w:tcPr>
            <w:tcW w:w="1719" w:type="dxa"/>
          </w:tcPr>
          <w:p w:rsidR="002A24F5" w:rsidRPr="00AD1FB3" w:rsidRDefault="002A24F5" w:rsidP="00EC535E">
            <w:pPr>
              <w:spacing w:line="340" w:lineRule="exact"/>
              <w:jc w:val="right"/>
              <w:rPr>
                <w:rFonts w:hAnsi="標楷體"/>
                <w:color w:val="000000" w:themeColor="text1"/>
                <w:sz w:val="28"/>
                <w:szCs w:val="28"/>
              </w:rPr>
            </w:pPr>
          </w:p>
        </w:tc>
        <w:tc>
          <w:tcPr>
            <w:tcW w:w="1520" w:type="dxa"/>
          </w:tcPr>
          <w:p w:rsidR="002A24F5" w:rsidRPr="00AD1FB3" w:rsidRDefault="002A24F5" w:rsidP="00EC535E">
            <w:pPr>
              <w:spacing w:line="340" w:lineRule="exact"/>
              <w:jc w:val="right"/>
              <w:rPr>
                <w:rFonts w:hAnsi="標楷體"/>
                <w:color w:val="000000" w:themeColor="text1"/>
                <w:sz w:val="28"/>
                <w:szCs w:val="28"/>
              </w:rPr>
            </w:pPr>
          </w:p>
        </w:tc>
        <w:tc>
          <w:tcPr>
            <w:tcW w:w="1867" w:type="dxa"/>
          </w:tcPr>
          <w:p w:rsidR="002A24F5" w:rsidRPr="00AD1FB3" w:rsidRDefault="002A24F5" w:rsidP="00EC535E">
            <w:pPr>
              <w:spacing w:line="340" w:lineRule="exact"/>
              <w:jc w:val="right"/>
              <w:rPr>
                <w:rFonts w:hAnsi="標楷體"/>
                <w:color w:val="000000" w:themeColor="text1"/>
                <w:sz w:val="28"/>
                <w:szCs w:val="28"/>
              </w:rPr>
            </w:pPr>
            <w:r w:rsidRPr="00AD1FB3">
              <w:rPr>
                <w:rFonts w:hAnsi="標楷體" w:hint="eastAsia"/>
                <w:color w:val="000000" w:themeColor="text1"/>
                <w:sz w:val="28"/>
                <w:szCs w:val="28"/>
              </w:rPr>
              <w:t>1</w:t>
            </w:r>
            <w:r w:rsidRPr="00AD1FB3">
              <w:rPr>
                <w:rFonts w:hAnsi="標楷體"/>
                <w:color w:val="000000" w:themeColor="text1"/>
                <w:sz w:val="28"/>
                <w:szCs w:val="28"/>
              </w:rPr>
              <w:t>45,</w:t>
            </w:r>
            <w:r w:rsidRPr="00AD1FB3">
              <w:rPr>
                <w:rFonts w:hAnsi="標楷體" w:hint="eastAsia"/>
                <w:color w:val="000000" w:themeColor="text1"/>
                <w:sz w:val="28"/>
                <w:szCs w:val="28"/>
              </w:rPr>
              <w:t>0</w:t>
            </w:r>
            <w:r w:rsidRPr="00AD1FB3">
              <w:rPr>
                <w:rFonts w:hAnsi="標楷體"/>
                <w:color w:val="000000" w:themeColor="text1"/>
                <w:sz w:val="28"/>
                <w:szCs w:val="28"/>
              </w:rPr>
              <w:t>00,</w:t>
            </w:r>
            <w:r w:rsidRPr="00AD1FB3">
              <w:rPr>
                <w:rFonts w:hAnsi="標楷體" w:hint="eastAsia"/>
                <w:color w:val="000000" w:themeColor="text1"/>
                <w:sz w:val="28"/>
                <w:szCs w:val="28"/>
              </w:rPr>
              <w:t>000</w:t>
            </w:r>
          </w:p>
        </w:tc>
        <w:tc>
          <w:tcPr>
            <w:tcW w:w="1380" w:type="dxa"/>
          </w:tcPr>
          <w:p w:rsidR="002A24F5" w:rsidRPr="00AD1FB3" w:rsidRDefault="002A24F5" w:rsidP="00EC535E">
            <w:pPr>
              <w:spacing w:line="340" w:lineRule="exact"/>
              <w:jc w:val="right"/>
              <w:rPr>
                <w:rFonts w:hAnsi="標楷體"/>
                <w:color w:val="000000" w:themeColor="text1"/>
                <w:sz w:val="28"/>
                <w:szCs w:val="28"/>
              </w:rPr>
            </w:pPr>
          </w:p>
        </w:tc>
      </w:tr>
    </w:tbl>
    <w:p w:rsidR="00AD6AF8" w:rsidRPr="00AD1FB3" w:rsidRDefault="002A24F5" w:rsidP="00224E31">
      <w:pPr>
        <w:spacing w:line="240" w:lineRule="exact"/>
        <w:ind w:leftChars="-83" w:left="-282"/>
        <w:rPr>
          <w:rFonts w:hAnsi="標楷體"/>
          <w:color w:val="000000" w:themeColor="text1"/>
          <w:sz w:val="24"/>
          <w:szCs w:val="24"/>
        </w:rPr>
      </w:pPr>
      <w:r w:rsidRPr="00AD1FB3">
        <w:rPr>
          <w:rFonts w:hAnsi="標楷體" w:hint="eastAsia"/>
          <w:color w:val="000000" w:themeColor="text1"/>
          <w:sz w:val="24"/>
          <w:szCs w:val="24"/>
        </w:rPr>
        <w:t>註：</w:t>
      </w:r>
    </w:p>
    <w:p w:rsidR="009C7F8A" w:rsidRPr="00AD1FB3" w:rsidRDefault="00224E31" w:rsidP="00AD6AF8">
      <w:pPr>
        <w:ind w:leftChars="-83" w:left="-282"/>
        <w:rPr>
          <w:rFonts w:hAnsi="標楷體"/>
          <w:color w:val="000000" w:themeColor="text1"/>
          <w:sz w:val="24"/>
          <w:szCs w:val="24"/>
        </w:rPr>
      </w:pPr>
      <w:r w:rsidRPr="00AD1FB3">
        <w:rPr>
          <w:rFonts w:hAnsi="標楷體" w:hint="eastAsia"/>
          <w:b/>
          <w:color w:val="000000" w:themeColor="text1"/>
          <w:sz w:val="24"/>
          <w:szCs w:val="24"/>
        </w:rPr>
        <w:t>(下略)</w:t>
      </w:r>
    </w:p>
    <w:p w:rsidR="009C7F8A" w:rsidRPr="00AD1FB3" w:rsidRDefault="00550A8B" w:rsidP="009C7F8A">
      <w:pPr>
        <w:ind w:leftChars="-83" w:left="-282"/>
        <w:rPr>
          <w:color w:val="000000" w:themeColor="text1"/>
          <w:sz w:val="26"/>
          <w:szCs w:val="26"/>
        </w:rPr>
      </w:pPr>
      <w:r w:rsidRPr="00AD1FB3">
        <w:rPr>
          <w:rFonts w:hint="eastAsia"/>
          <w:color w:val="000000" w:themeColor="text1"/>
          <w:sz w:val="26"/>
          <w:szCs w:val="26"/>
        </w:rPr>
        <w:t xml:space="preserve"> </w:t>
      </w:r>
      <w:r w:rsidR="009C7F8A" w:rsidRPr="00AD1FB3">
        <w:rPr>
          <w:rFonts w:hint="eastAsia"/>
          <w:color w:val="000000" w:themeColor="text1"/>
          <w:sz w:val="26"/>
          <w:szCs w:val="26"/>
        </w:rPr>
        <w:t>資料來源：本院</w:t>
      </w:r>
      <w:r w:rsidR="0050645D" w:rsidRPr="00AD1FB3">
        <w:rPr>
          <w:rFonts w:hint="eastAsia"/>
          <w:color w:val="000000" w:themeColor="text1"/>
          <w:sz w:val="26"/>
          <w:szCs w:val="26"/>
        </w:rPr>
        <w:t>依據</w:t>
      </w:r>
      <w:r w:rsidR="009C7F8A" w:rsidRPr="00AD1FB3">
        <w:rPr>
          <w:rFonts w:hint="eastAsia"/>
          <w:color w:val="000000" w:themeColor="text1"/>
          <w:sz w:val="26"/>
          <w:szCs w:val="26"/>
        </w:rPr>
        <w:t>教育部提供資料</w:t>
      </w:r>
      <w:r w:rsidRPr="00AD1FB3">
        <w:rPr>
          <w:rFonts w:hint="eastAsia"/>
          <w:color w:val="000000" w:themeColor="text1"/>
          <w:sz w:val="26"/>
          <w:szCs w:val="26"/>
        </w:rPr>
        <w:t>、經濟部商工登記公示資料</w:t>
      </w:r>
      <w:r w:rsidR="009C7F8A" w:rsidRPr="00AD1FB3">
        <w:rPr>
          <w:rFonts w:hint="eastAsia"/>
          <w:color w:val="000000" w:themeColor="text1"/>
          <w:sz w:val="26"/>
          <w:szCs w:val="26"/>
        </w:rPr>
        <w:t>及該校</w:t>
      </w:r>
      <w:r w:rsidR="009C7F8A" w:rsidRPr="00AD1FB3">
        <w:rPr>
          <w:color w:val="000000" w:themeColor="text1"/>
          <w:sz w:val="26"/>
          <w:szCs w:val="26"/>
        </w:rPr>
        <w:t>104</w:t>
      </w:r>
      <w:r w:rsidR="009C7F8A" w:rsidRPr="00AD1FB3">
        <w:rPr>
          <w:rFonts w:hint="eastAsia"/>
          <w:color w:val="000000" w:themeColor="text1"/>
          <w:sz w:val="26"/>
          <w:szCs w:val="26"/>
        </w:rPr>
        <w:t>學年度會計師查核報告書</w:t>
      </w:r>
      <w:r w:rsidR="0050645D" w:rsidRPr="00AD1FB3">
        <w:rPr>
          <w:rFonts w:hint="eastAsia"/>
          <w:color w:val="000000" w:themeColor="text1"/>
          <w:sz w:val="26"/>
          <w:szCs w:val="26"/>
        </w:rPr>
        <w:t>彙整</w:t>
      </w:r>
      <w:r w:rsidR="00543F0C" w:rsidRPr="00AD1FB3">
        <w:rPr>
          <w:rFonts w:hint="eastAsia"/>
          <w:color w:val="000000" w:themeColor="text1"/>
          <w:sz w:val="26"/>
          <w:szCs w:val="26"/>
        </w:rPr>
        <w:t>。</w:t>
      </w:r>
    </w:p>
    <w:p w:rsidR="009C7F8A" w:rsidRPr="00AD1FB3" w:rsidRDefault="009C7F8A" w:rsidP="009C7F8A">
      <w:pPr>
        <w:rPr>
          <w:color w:val="000000" w:themeColor="text1"/>
        </w:rPr>
      </w:pPr>
    </w:p>
    <w:p w:rsidR="002A24F5" w:rsidRPr="00AD1FB3" w:rsidRDefault="002A24F5" w:rsidP="00550A8B">
      <w:pPr>
        <w:pStyle w:val="af9"/>
        <w:numPr>
          <w:ilvl w:val="0"/>
          <w:numId w:val="32"/>
        </w:numPr>
        <w:overflowPunct/>
        <w:autoSpaceDE/>
        <w:autoSpaceDN/>
        <w:spacing w:line="240" w:lineRule="exact"/>
        <w:ind w:leftChars="0" w:left="357" w:hanging="357"/>
        <w:jc w:val="left"/>
        <w:rPr>
          <w:rFonts w:hAnsi="標楷體"/>
          <w:color w:val="000000" w:themeColor="text1"/>
          <w:sz w:val="20"/>
        </w:rPr>
        <w:sectPr w:rsidR="002A24F5" w:rsidRPr="00AD1FB3" w:rsidSect="002A24F5">
          <w:pgSz w:w="16840" w:h="11907" w:orient="landscape" w:code="9"/>
          <w:pgMar w:top="1418" w:right="1701" w:bottom="1418" w:left="1418" w:header="851" w:footer="851" w:gutter="227"/>
          <w:cols w:space="425"/>
          <w:docGrid w:type="linesAndChars" w:linePitch="457" w:charSpace="4127"/>
        </w:sectPr>
      </w:pPr>
    </w:p>
    <w:p w:rsidR="002A24F5" w:rsidRPr="00AD1FB3" w:rsidRDefault="00E64A6D" w:rsidP="002A24F5">
      <w:pPr>
        <w:pStyle w:val="3"/>
        <w:rPr>
          <w:color w:val="000000" w:themeColor="text1"/>
        </w:rPr>
      </w:pPr>
      <w:bookmarkStart w:id="160" w:name="_Toc112932998"/>
      <w:bookmarkStart w:id="161" w:name="_Toc112942105"/>
      <w:r w:rsidRPr="00AD1FB3">
        <w:rPr>
          <w:rFonts w:hint="eastAsia"/>
          <w:color w:val="000000" w:themeColor="text1"/>
        </w:rPr>
        <w:lastRenderedPageBreak/>
        <w:t>另</w:t>
      </w:r>
      <w:r w:rsidRPr="008D4495">
        <w:rPr>
          <w:rFonts w:hint="eastAsia"/>
        </w:rPr>
        <w:t>，依</w:t>
      </w:r>
      <w:r w:rsidR="00C12482" w:rsidRPr="008D4495">
        <w:rPr>
          <w:rFonts w:hint="eastAsia"/>
        </w:rPr>
        <w:t>100年10月13日修正發布之</w:t>
      </w:r>
      <w:r w:rsidRPr="008D4495">
        <w:rPr>
          <w:rFonts w:hint="eastAsia"/>
        </w:rPr>
        <w:t>學</w:t>
      </w:r>
      <w:r w:rsidRPr="00AD1FB3">
        <w:rPr>
          <w:rFonts w:hint="eastAsia"/>
          <w:color w:val="000000" w:themeColor="text1"/>
        </w:rPr>
        <w:t>校財團法人董事長董事監察人支領報酬及費用標準第3條規定略以，無給職董事長、董事、監察人全體全年度得支領出席費及交通費總額，</w:t>
      </w:r>
      <w:r w:rsidRPr="00AD1FB3">
        <w:rPr>
          <w:rFonts w:hint="eastAsia"/>
          <w:color w:val="000000" w:themeColor="text1"/>
          <w:szCs w:val="48"/>
        </w:rPr>
        <w:t>以</w:t>
      </w:r>
      <w:r w:rsidR="00B130D6" w:rsidRPr="00AD1FB3">
        <w:rPr>
          <w:rFonts w:hint="eastAsia"/>
          <w:color w:val="000000" w:themeColor="text1"/>
        </w:rPr>
        <w:t>該校</w:t>
      </w:r>
      <w:r w:rsidRPr="00AD1FB3">
        <w:rPr>
          <w:rFonts w:hint="eastAsia"/>
          <w:color w:val="000000" w:themeColor="text1"/>
          <w:szCs w:val="48"/>
        </w:rPr>
        <w:t>及其所設之所有私立學校該學年</w:t>
      </w:r>
      <w:r w:rsidRPr="00AD1FB3">
        <w:rPr>
          <w:rFonts w:hint="eastAsia"/>
          <w:color w:val="000000" w:themeColor="text1"/>
        </w:rPr>
        <w:t>度總收入之千分之7為限，並不得超過350萬元。依會計師查核資料</w:t>
      </w:r>
      <w:r w:rsidRPr="00AD1FB3">
        <w:rPr>
          <w:rStyle w:val="aff1"/>
          <w:color w:val="000000" w:themeColor="text1"/>
        </w:rPr>
        <w:footnoteReference w:id="12"/>
      </w:r>
      <w:r w:rsidRPr="00AD1FB3">
        <w:rPr>
          <w:rFonts w:hint="eastAsia"/>
          <w:color w:val="000000" w:themeColor="text1"/>
        </w:rPr>
        <w:t>，該校105學年度董事會出席費及交通費支出8萬600元（占總收入463萬321元之1.74%）、106學年度董事會出席費及交通費支出7萬9,200元（占總收入143萬3</w:t>
      </w:r>
      <w:r w:rsidRPr="00AD1FB3">
        <w:rPr>
          <w:color w:val="000000" w:themeColor="text1"/>
        </w:rPr>
        <w:t>,</w:t>
      </w:r>
      <w:r w:rsidRPr="00AD1FB3">
        <w:rPr>
          <w:rFonts w:hint="eastAsia"/>
          <w:color w:val="000000" w:themeColor="text1"/>
        </w:rPr>
        <w:t>729元之5.52%）等支出，然該校因停辦已無其他經常性收入，故依前開規定，實已超過私立學校該學年度總收入之千分之7，此不當支出亦待收回。</w:t>
      </w:r>
      <w:bookmarkEnd w:id="160"/>
      <w:bookmarkEnd w:id="161"/>
    </w:p>
    <w:p w:rsidR="002A24F5" w:rsidRPr="00AD1FB3" w:rsidRDefault="002A24F5" w:rsidP="002A24F5">
      <w:pPr>
        <w:pStyle w:val="3"/>
        <w:rPr>
          <w:rFonts w:hAnsi="標楷體"/>
          <w:color w:val="000000" w:themeColor="text1"/>
          <w:szCs w:val="24"/>
        </w:rPr>
      </w:pPr>
      <w:bookmarkStart w:id="162" w:name="_Toc112932999"/>
      <w:bookmarkStart w:id="163" w:name="_Toc112942106"/>
      <w:r w:rsidRPr="00AD1FB3">
        <w:rPr>
          <w:rFonts w:hAnsi="標楷體" w:hint="eastAsia"/>
          <w:color w:val="000000" w:themeColor="text1"/>
          <w:szCs w:val="24"/>
        </w:rPr>
        <w:t>此外，依據教育部監督學校財團法人及所設私立學校融資作業要點(</w:t>
      </w:r>
      <w:r w:rsidRPr="00081D74">
        <w:rPr>
          <w:rFonts w:hAnsi="標楷體" w:hint="eastAsia"/>
          <w:color w:val="000000" w:themeColor="text1"/>
          <w:szCs w:val="24"/>
        </w:rPr>
        <w:t>下</w:t>
      </w:r>
      <w:r w:rsidRPr="00081D74">
        <w:rPr>
          <w:rFonts w:hAnsi="標楷體" w:hint="eastAsia"/>
          <w:color w:val="000000" w:themeColor="text1"/>
          <w:szCs w:val="24"/>
        </w:rPr>
        <w:lastRenderedPageBreak/>
        <w:t>稱融資作業要點)</w:t>
      </w:r>
      <w:r w:rsidRPr="00AD1FB3">
        <w:rPr>
          <w:rFonts w:hAnsi="標楷體" w:hint="eastAsia"/>
          <w:color w:val="000000" w:themeColor="text1"/>
          <w:szCs w:val="24"/>
        </w:rPr>
        <w:t>第4點規定，舉債指數大於5或扣減不動產支出前之餘額為負數，或財務異常經該部糾正有案者，於借款前應專案報部核定後始得辦理。經查該校</w:t>
      </w:r>
      <w:r w:rsidR="00443E3E" w:rsidRPr="00AD1FB3">
        <w:rPr>
          <w:rFonts w:hAnsi="標楷體" w:hint="eastAsia"/>
          <w:color w:val="000000" w:themeColor="text1"/>
          <w:szCs w:val="24"/>
        </w:rPr>
        <w:t>分別</w:t>
      </w:r>
      <w:r w:rsidRPr="00AD1FB3">
        <w:rPr>
          <w:rFonts w:hAnsi="標楷體" w:hint="eastAsia"/>
          <w:color w:val="000000" w:themeColor="text1"/>
          <w:szCs w:val="24"/>
        </w:rPr>
        <w:t>於106年6、7、8、10、11、12月及107年2、3月新增其他借款，融資金額</w:t>
      </w:r>
      <w:r w:rsidR="00A47E89" w:rsidRPr="00AD1FB3">
        <w:rPr>
          <w:rFonts w:hAnsi="標楷體" w:hint="eastAsia"/>
          <w:color w:val="000000" w:themeColor="text1"/>
          <w:szCs w:val="24"/>
        </w:rPr>
        <w:t>共</w:t>
      </w:r>
      <w:r w:rsidRPr="00AD1FB3">
        <w:rPr>
          <w:rFonts w:hAnsi="標楷體" w:hint="eastAsia"/>
          <w:color w:val="000000" w:themeColor="text1"/>
          <w:szCs w:val="24"/>
        </w:rPr>
        <w:t>計3,385萬元，</w:t>
      </w:r>
      <w:r w:rsidR="00E65B50" w:rsidRPr="00AD1FB3">
        <w:rPr>
          <w:rFonts w:hAnsi="標楷體" w:hint="eastAsia"/>
          <w:color w:val="000000" w:themeColor="text1"/>
          <w:szCs w:val="24"/>
        </w:rPr>
        <w:t>詳如下表，</w:t>
      </w:r>
      <w:r w:rsidRPr="00AD1FB3">
        <w:rPr>
          <w:rFonts w:hAnsi="標楷體" w:hint="eastAsia"/>
          <w:color w:val="000000" w:themeColor="text1"/>
          <w:szCs w:val="24"/>
        </w:rPr>
        <w:t>皆未依融資作業要點及該部</w:t>
      </w:r>
      <w:bookmarkStart w:id="164" w:name="_GoBack"/>
      <w:r w:rsidRPr="008D4495">
        <w:rPr>
          <w:rFonts w:hAnsi="標楷體" w:hint="eastAsia"/>
          <w:szCs w:val="24"/>
        </w:rPr>
        <w:t>函</w:t>
      </w:r>
      <w:r w:rsidR="00C12482" w:rsidRPr="008D4495">
        <w:rPr>
          <w:rFonts w:hAnsi="標楷體" w:hint="eastAsia"/>
          <w:szCs w:val="24"/>
        </w:rPr>
        <w:t>釋</w:t>
      </w:r>
      <w:r w:rsidRPr="008D4495">
        <w:rPr>
          <w:rFonts w:hAnsi="標楷體" w:hint="eastAsia"/>
          <w:szCs w:val="24"/>
        </w:rPr>
        <w:t>規</w:t>
      </w:r>
      <w:bookmarkEnd w:id="164"/>
      <w:r w:rsidRPr="00AD1FB3">
        <w:rPr>
          <w:rFonts w:hAnsi="標楷體" w:hint="eastAsia"/>
          <w:color w:val="000000" w:themeColor="text1"/>
          <w:szCs w:val="24"/>
        </w:rPr>
        <w:t>定辦理。爰</w:t>
      </w:r>
      <w:r w:rsidR="000353A2" w:rsidRPr="00AD1FB3">
        <w:rPr>
          <w:rFonts w:hAnsi="標楷體" w:hint="eastAsia"/>
          <w:color w:val="000000" w:themeColor="text1"/>
          <w:szCs w:val="24"/>
        </w:rPr>
        <w:t>該</w:t>
      </w:r>
      <w:r w:rsidRPr="00AD1FB3">
        <w:rPr>
          <w:rFonts w:hAnsi="標楷體" w:hint="eastAsia"/>
          <w:color w:val="000000" w:themeColor="text1"/>
          <w:szCs w:val="24"/>
        </w:rPr>
        <w:t>校未依規定報部核定先行借款一節，雖亦為教育部108年3月27日向屏東地院聲請依</w:t>
      </w:r>
      <w:r w:rsidR="002937DA" w:rsidRPr="00AD1FB3">
        <w:rPr>
          <w:rFonts w:hAnsi="標楷體" w:hint="eastAsia"/>
          <w:color w:val="000000" w:themeColor="text1"/>
        </w:rPr>
        <w:t>私校法</w:t>
      </w:r>
      <w:r w:rsidRPr="00AD1FB3">
        <w:rPr>
          <w:rFonts w:hAnsi="標楷體" w:hint="eastAsia"/>
          <w:color w:val="000000" w:themeColor="text1"/>
          <w:szCs w:val="24"/>
        </w:rPr>
        <w:t>第25條規定解除第17屆全體董事職務之理由。然此亦待教育部依法積極釐清處理。</w:t>
      </w:r>
      <w:bookmarkEnd w:id="162"/>
      <w:bookmarkEnd w:id="163"/>
    </w:p>
    <w:p w:rsidR="00B462D3" w:rsidRPr="00AD1FB3" w:rsidRDefault="00B462D3" w:rsidP="00B462D3">
      <w:pPr>
        <w:rPr>
          <w:color w:val="000000" w:themeColor="text1"/>
        </w:rPr>
      </w:pPr>
    </w:p>
    <w:p w:rsidR="002A24F5" w:rsidRPr="00AD1FB3" w:rsidRDefault="0076636E" w:rsidP="00646E0A">
      <w:pPr>
        <w:pStyle w:val="a3"/>
        <w:ind w:left="1701" w:hanging="992"/>
        <w:rPr>
          <w:color w:val="000000" w:themeColor="text1"/>
        </w:rPr>
      </w:pPr>
      <w:r w:rsidRPr="00AD1FB3">
        <w:rPr>
          <w:rFonts w:hint="eastAsia"/>
          <w:color w:val="000000" w:themeColor="text1"/>
        </w:rPr>
        <w:t>該校</w:t>
      </w:r>
      <w:r w:rsidR="002A24F5" w:rsidRPr="00AD1FB3">
        <w:rPr>
          <w:rFonts w:hint="eastAsia"/>
          <w:color w:val="000000" w:themeColor="text1"/>
        </w:rPr>
        <w:t>停辦後106年及107年未報部借款明細</w:t>
      </w:r>
      <w:r w:rsidR="00646E0A" w:rsidRPr="00AD1FB3">
        <w:rPr>
          <w:rFonts w:hint="eastAsia"/>
          <w:color w:val="000000" w:themeColor="text1"/>
        </w:rPr>
        <w:t xml:space="preserve">     </w:t>
      </w:r>
      <w:r w:rsidR="00646E0A" w:rsidRPr="00AD1FB3">
        <w:rPr>
          <w:rFonts w:hint="eastAsia"/>
          <w:color w:val="000000" w:themeColor="text1"/>
          <w:sz w:val="24"/>
          <w:szCs w:val="24"/>
        </w:rPr>
        <w:t>單位：元</w:t>
      </w:r>
    </w:p>
    <w:tbl>
      <w:tblPr>
        <w:tblW w:w="10060" w:type="dxa"/>
        <w:jc w:val="center"/>
        <w:tblCellMar>
          <w:left w:w="28" w:type="dxa"/>
          <w:right w:w="28" w:type="dxa"/>
        </w:tblCellMar>
        <w:tblLook w:val="04A0" w:firstRow="1" w:lastRow="0" w:firstColumn="1" w:lastColumn="0" w:noHBand="0" w:noVBand="1"/>
      </w:tblPr>
      <w:tblGrid>
        <w:gridCol w:w="1471"/>
        <w:gridCol w:w="1218"/>
        <w:gridCol w:w="2409"/>
        <w:gridCol w:w="1557"/>
        <w:gridCol w:w="1407"/>
        <w:gridCol w:w="2188"/>
      </w:tblGrid>
      <w:tr w:rsidR="00AD1FB3" w:rsidRPr="00AD1FB3" w:rsidTr="00646E0A">
        <w:trPr>
          <w:trHeight w:val="404"/>
          <w:tblHeader/>
          <w:jc w:val="center"/>
        </w:trPr>
        <w:tc>
          <w:tcPr>
            <w:tcW w:w="1471"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2A24F5" w:rsidRPr="00AD1FB3" w:rsidRDefault="002A24F5" w:rsidP="00B815A4">
            <w:pPr>
              <w:jc w:val="center"/>
              <w:rPr>
                <w:b/>
                <w:color w:val="000000" w:themeColor="text1"/>
                <w:sz w:val="28"/>
                <w:szCs w:val="28"/>
              </w:rPr>
            </w:pPr>
            <w:r w:rsidRPr="00AD1FB3">
              <w:rPr>
                <w:rFonts w:hint="eastAsia"/>
                <w:b/>
                <w:color w:val="000000" w:themeColor="text1"/>
                <w:sz w:val="28"/>
                <w:szCs w:val="28"/>
              </w:rPr>
              <w:t>日期</w:t>
            </w:r>
          </w:p>
        </w:tc>
        <w:tc>
          <w:tcPr>
            <w:tcW w:w="12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A24F5" w:rsidRPr="00AD1FB3" w:rsidRDefault="002A24F5" w:rsidP="00B815A4">
            <w:pPr>
              <w:jc w:val="center"/>
              <w:rPr>
                <w:b/>
                <w:color w:val="000000" w:themeColor="text1"/>
                <w:sz w:val="28"/>
                <w:szCs w:val="28"/>
              </w:rPr>
            </w:pPr>
            <w:r w:rsidRPr="00AD1FB3">
              <w:rPr>
                <w:rFonts w:hint="eastAsia"/>
                <w:b/>
                <w:color w:val="000000" w:themeColor="text1"/>
                <w:sz w:val="28"/>
                <w:szCs w:val="28"/>
              </w:rPr>
              <w:t>姓名</w:t>
            </w:r>
          </w:p>
        </w:tc>
        <w:tc>
          <w:tcPr>
            <w:tcW w:w="24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A24F5" w:rsidRPr="00AD1FB3" w:rsidRDefault="002A24F5" w:rsidP="00EC535E">
            <w:pPr>
              <w:jc w:val="center"/>
              <w:rPr>
                <w:b/>
                <w:color w:val="000000" w:themeColor="text1"/>
                <w:sz w:val="28"/>
                <w:szCs w:val="28"/>
              </w:rPr>
            </w:pPr>
            <w:r w:rsidRPr="00AD1FB3">
              <w:rPr>
                <w:rFonts w:hint="eastAsia"/>
                <w:b/>
                <w:color w:val="000000" w:themeColor="text1"/>
                <w:sz w:val="28"/>
                <w:szCs w:val="28"/>
              </w:rPr>
              <w:t>借款人與學校關係</w:t>
            </w:r>
          </w:p>
        </w:tc>
        <w:tc>
          <w:tcPr>
            <w:tcW w:w="1457"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A24F5" w:rsidRPr="00AD1FB3" w:rsidRDefault="002A24F5" w:rsidP="00EC535E">
            <w:pPr>
              <w:jc w:val="center"/>
              <w:rPr>
                <w:b/>
                <w:color w:val="000000" w:themeColor="text1"/>
                <w:sz w:val="28"/>
                <w:szCs w:val="28"/>
              </w:rPr>
            </w:pPr>
            <w:r w:rsidRPr="00AD1FB3">
              <w:rPr>
                <w:rFonts w:hint="eastAsia"/>
                <w:b/>
                <w:color w:val="000000" w:themeColor="text1"/>
                <w:sz w:val="28"/>
                <w:szCs w:val="28"/>
              </w:rPr>
              <w:t>借入金額</w:t>
            </w:r>
          </w:p>
        </w:tc>
        <w:tc>
          <w:tcPr>
            <w:tcW w:w="1317"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A24F5" w:rsidRPr="00AD1FB3" w:rsidRDefault="002A24F5" w:rsidP="00EC535E">
            <w:pPr>
              <w:jc w:val="center"/>
              <w:rPr>
                <w:b/>
                <w:color w:val="000000" w:themeColor="text1"/>
                <w:sz w:val="28"/>
                <w:szCs w:val="28"/>
              </w:rPr>
            </w:pPr>
            <w:r w:rsidRPr="00AD1FB3">
              <w:rPr>
                <w:rFonts w:hint="eastAsia"/>
                <w:b/>
                <w:color w:val="000000" w:themeColor="text1"/>
                <w:sz w:val="28"/>
                <w:szCs w:val="28"/>
              </w:rPr>
              <w:t>還款金額</w:t>
            </w:r>
          </w:p>
        </w:tc>
        <w:tc>
          <w:tcPr>
            <w:tcW w:w="2188" w:type="dxa"/>
            <w:tcBorders>
              <w:top w:val="single" w:sz="4" w:space="0" w:color="auto"/>
              <w:left w:val="nil"/>
              <w:bottom w:val="single" w:sz="4" w:space="0" w:color="auto"/>
              <w:right w:val="single" w:sz="4" w:space="0" w:color="auto"/>
            </w:tcBorders>
            <w:shd w:val="clear" w:color="auto" w:fill="EEECE1" w:themeFill="background2"/>
            <w:vAlign w:val="center"/>
            <w:hideMark/>
          </w:tcPr>
          <w:p w:rsidR="002A24F5" w:rsidRPr="00AD1FB3" w:rsidRDefault="002A24F5" w:rsidP="00EC535E">
            <w:pPr>
              <w:jc w:val="center"/>
              <w:rPr>
                <w:b/>
                <w:color w:val="000000" w:themeColor="text1"/>
                <w:sz w:val="28"/>
                <w:szCs w:val="28"/>
              </w:rPr>
            </w:pPr>
            <w:r w:rsidRPr="00AD1FB3">
              <w:rPr>
                <w:rFonts w:hint="eastAsia"/>
                <w:b/>
                <w:color w:val="000000" w:themeColor="text1"/>
                <w:sz w:val="28"/>
                <w:szCs w:val="28"/>
              </w:rPr>
              <w:t>截至110年12月底欠款金額</w:t>
            </w:r>
          </w:p>
        </w:tc>
      </w:tr>
      <w:tr w:rsidR="00AD1FB3" w:rsidRPr="00AD1FB3" w:rsidTr="00646E0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2A24F5" w:rsidRPr="00AD1FB3" w:rsidRDefault="002A24F5" w:rsidP="00B815A4">
            <w:pPr>
              <w:jc w:val="center"/>
              <w:rPr>
                <w:color w:val="000000" w:themeColor="text1"/>
                <w:sz w:val="28"/>
                <w:szCs w:val="28"/>
              </w:rPr>
            </w:pPr>
            <w:r w:rsidRPr="00AD1FB3">
              <w:rPr>
                <w:rFonts w:hint="eastAsia"/>
                <w:color w:val="000000" w:themeColor="text1"/>
                <w:sz w:val="28"/>
                <w:szCs w:val="28"/>
              </w:rPr>
              <w:t>106.06.19</w:t>
            </w:r>
          </w:p>
        </w:tc>
        <w:tc>
          <w:tcPr>
            <w:tcW w:w="1218" w:type="dxa"/>
            <w:tcBorders>
              <w:top w:val="nil"/>
              <w:left w:val="nil"/>
              <w:bottom w:val="single" w:sz="4" w:space="0" w:color="auto"/>
              <w:right w:val="single" w:sz="4" w:space="0" w:color="auto"/>
            </w:tcBorders>
            <w:shd w:val="clear" w:color="auto" w:fill="auto"/>
            <w:noWrap/>
            <w:vAlign w:val="center"/>
            <w:hideMark/>
          </w:tcPr>
          <w:p w:rsidR="002A24F5" w:rsidRPr="00AD1FB3" w:rsidRDefault="003A3DE8" w:rsidP="00B815A4">
            <w:pPr>
              <w:jc w:val="left"/>
              <w:rPr>
                <w:color w:val="000000" w:themeColor="text1"/>
                <w:sz w:val="28"/>
                <w:szCs w:val="28"/>
              </w:rPr>
            </w:pPr>
            <w:r w:rsidRPr="00AD1FB3">
              <w:rPr>
                <w:rFonts w:hint="eastAsia"/>
                <w:color w:val="000000" w:themeColor="text1"/>
                <w:sz w:val="28"/>
                <w:szCs w:val="28"/>
              </w:rPr>
              <w:t>王○○</w:t>
            </w:r>
          </w:p>
        </w:tc>
        <w:tc>
          <w:tcPr>
            <w:tcW w:w="2409"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rPr>
                <w:color w:val="000000" w:themeColor="text1"/>
                <w:sz w:val="28"/>
                <w:szCs w:val="28"/>
              </w:rPr>
            </w:pPr>
            <w:r w:rsidRPr="00AD1FB3">
              <w:rPr>
                <w:rFonts w:hint="eastAsia"/>
                <w:color w:val="000000" w:themeColor="text1"/>
                <w:sz w:val="28"/>
                <w:szCs w:val="28"/>
              </w:rPr>
              <w:tab/>
              <w:t>該校董事之二親等</w:t>
            </w:r>
          </w:p>
        </w:tc>
        <w:tc>
          <w:tcPr>
            <w:tcW w:w="145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1,000,000 </w:t>
            </w:r>
          </w:p>
        </w:tc>
        <w:tc>
          <w:tcPr>
            <w:tcW w:w="131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   1,000,000 </w:t>
            </w:r>
          </w:p>
        </w:tc>
      </w:tr>
      <w:tr w:rsidR="00AD1FB3" w:rsidRPr="00AD1FB3" w:rsidTr="00646E0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2A24F5" w:rsidRPr="00AD1FB3" w:rsidRDefault="002A24F5" w:rsidP="00B815A4">
            <w:pPr>
              <w:jc w:val="center"/>
              <w:rPr>
                <w:color w:val="000000" w:themeColor="text1"/>
                <w:sz w:val="28"/>
                <w:szCs w:val="28"/>
              </w:rPr>
            </w:pPr>
            <w:r w:rsidRPr="00AD1FB3">
              <w:rPr>
                <w:rFonts w:hint="eastAsia"/>
                <w:color w:val="000000" w:themeColor="text1"/>
                <w:sz w:val="28"/>
                <w:szCs w:val="28"/>
              </w:rPr>
              <w:t>106.06.29</w:t>
            </w:r>
          </w:p>
        </w:tc>
        <w:tc>
          <w:tcPr>
            <w:tcW w:w="1218" w:type="dxa"/>
            <w:tcBorders>
              <w:top w:val="nil"/>
              <w:left w:val="nil"/>
              <w:bottom w:val="single" w:sz="4" w:space="0" w:color="auto"/>
              <w:right w:val="single" w:sz="4" w:space="0" w:color="auto"/>
            </w:tcBorders>
            <w:shd w:val="clear" w:color="auto" w:fill="auto"/>
            <w:noWrap/>
            <w:vAlign w:val="center"/>
            <w:hideMark/>
          </w:tcPr>
          <w:p w:rsidR="002A24F5" w:rsidRPr="00AD1FB3" w:rsidRDefault="003A3DE8" w:rsidP="00B815A4">
            <w:pPr>
              <w:jc w:val="left"/>
              <w:rPr>
                <w:color w:val="000000" w:themeColor="text1"/>
                <w:sz w:val="28"/>
                <w:szCs w:val="28"/>
              </w:rPr>
            </w:pPr>
            <w:r w:rsidRPr="00AD1FB3">
              <w:rPr>
                <w:rFonts w:hint="eastAsia"/>
                <w:color w:val="000000" w:themeColor="text1"/>
                <w:sz w:val="28"/>
                <w:szCs w:val="28"/>
              </w:rPr>
              <w:t>王○○</w:t>
            </w:r>
          </w:p>
        </w:tc>
        <w:tc>
          <w:tcPr>
            <w:tcW w:w="2409"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rPr>
                <w:color w:val="000000" w:themeColor="text1"/>
                <w:sz w:val="28"/>
                <w:szCs w:val="28"/>
              </w:rPr>
            </w:pPr>
            <w:r w:rsidRPr="00AD1FB3">
              <w:rPr>
                <w:rFonts w:hint="eastAsia"/>
                <w:color w:val="000000" w:themeColor="text1"/>
                <w:sz w:val="28"/>
                <w:szCs w:val="28"/>
              </w:rPr>
              <w:t>同上</w:t>
            </w:r>
          </w:p>
        </w:tc>
        <w:tc>
          <w:tcPr>
            <w:tcW w:w="145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500,000 </w:t>
            </w:r>
          </w:p>
        </w:tc>
        <w:tc>
          <w:tcPr>
            <w:tcW w:w="131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     500,000 </w:t>
            </w:r>
          </w:p>
        </w:tc>
      </w:tr>
      <w:tr w:rsidR="00AD1FB3" w:rsidRPr="00AD1FB3" w:rsidTr="00646E0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2A24F5" w:rsidRPr="00AD1FB3" w:rsidRDefault="002A24F5" w:rsidP="00B815A4">
            <w:pPr>
              <w:jc w:val="center"/>
              <w:rPr>
                <w:color w:val="000000" w:themeColor="text1"/>
                <w:sz w:val="28"/>
                <w:szCs w:val="28"/>
              </w:rPr>
            </w:pPr>
            <w:r w:rsidRPr="00AD1FB3">
              <w:rPr>
                <w:rFonts w:hint="eastAsia"/>
                <w:color w:val="000000" w:themeColor="text1"/>
                <w:sz w:val="28"/>
                <w:szCs w:val="28"/>
              </w:rPr>
              <w:t>106.07.25</w:t>
            </w:r>
          </w:p>
        </w:tc>
        <w:tc>
          <w:tcPr>
            <w:tcW w:w="1218" w:type="dxa"/>
            <w:tcBorders>
              <w:top w:val="nil"/>
              <w:left w:val="nil"/>
              <w:bottom w:val="single" w:sz="4" w:space="0" w:color="auto"/>
              <w:right w:val="single" w:sz="4" w:space="0" w:color="auto"/>
            </w:tcBorders>
            <w:shd w:val="clear" w:color="auto" w:fill="auto"/>
            <w:noWrap/>
            <w:vAlign w:val="center"/>
            <w:hideMark/>
          </w:tcPr>
          <w:p w:rsidR="002A24F5" w:rsidRPr="00AD1FB3" w:rsidRDefault="00B40468" w:rsidP="00B815A4">
            <w:pPr>
              <w:jc w:val="left"/>
              <w:rPr>
                <w:color w:val="000000" w:themeColor="text1"/>
                <w:sz w:val="28"/>
                <w:szCs w:val="28"/>
              </w:rPr>
            </w:pPr>
            <w:r w:rsidRPr="00AD1FB3">
              <w:rPr>
                <w:rFonts w:hint="eastAsia"/>
                <w:color w:val="000000" w:themeColor="text1"/>
                <w:sz w:val="28"/>
                <w:szCs w:val="28"/>
              </w:rPr>
              <w:t>馮王○○</w:t>
            </w:r>
          </w:p>
        </w:tc>
        <w:tc>
          <w:tcPr>
            <w:tcW w:w="2409"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rPr>
                <w:color w:val="000000" w:themeColor="text1"/>
                <w:sz w:val="28"/>
                <w:szCs w:val="28"/>
              </w:rPr>
            </w:pPr>
            <w:r w:rsidRPr="00AD1FB3">
              <w:rPr>
                <w:rFonts w:hint="eastAsia"/>
                <w:color w:val="000000" w:themeColor="text1"/>
                <w:sz w:val="28"/>
                <w:szCs w:val="28"/>
              </w:rPr>
              <w:t>監察人</w:t>
            </w:r>
          </w:p>
        </w:tc>
        <w:tc>
          <w:tcPr>
            <w:tcW w:w="145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400,000 </w:t>
            </w:r>
          </w:p>
        </w:tc>
        <w:tc>
          <w:tcPr>
            <w:tcW w:w="131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     400,000 </w:t>
            </w:r>
          </w:p>
        </w:tc>
      </w:tr>
      <w:tr w:rsidR="00AD1FB3" w:rsidRPr="00AD1FB3" w:rsidTr="00646E0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2A24F5" w:rsidRPr="00AD1FB3" w:rsidRDefault="002A24F5" w:rsidP="00B815A4">
            <w:pPr>
              <w:jc w:val="center"/>
              <w:rPr>
                <w:color w:val="000000" w:themeColor="text1"/>
                <w:sz w:val="28"/>
                <w:szCs w:val="28"/>
              </w:rPr>
            </w:pPr>
            <w:r w:rsidRPr="00AD1FB3">
              <w:rPr>
                <w:rFonts w:hint="eastAsia"/>
                <w:color w:val="000000" w:themeColor="text1"/>
                <w:sz w:val="28"/>
                <w:szCs w:val="28"/>
              </w:rPr>
              <w:t>106.08.21</w:t>
            </w:r>
          </w:p>
        </w:tc>
        <w:tc>
          <w:tcPr>
            <w:tcW w:w="1218"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B815A4">
            <w:pPr>
              <w:jc w:val="left"/>
              <w:rPr>
                <w:color w:val="000000" w:themeColor="text1"/>
                <w:sz w:val="28"/>
                <w:szCs w:val="28"/>
              </w:rPr>
            </w:pPr>
            <w:r w:rsidRPr="00AD1FB3">
              <w:rPr>
                <w:rFonts w:hint="eastAsia"/>
                <w:color w:val="000000" w:themeColor="text1"/>
                <w:sz w:val="28"/>
                <w:szCs w:val="28"/>
              </w:rPr>
              <w:t>陳</w:t>
            </w:r>
            <w:r w:rsidR="00E551CA" w:rsidRPr="00AD1FB3">
              <w:rPr>
                <w:rFonts w:hint="eastAsia"/>
                <w:color w:val="000000" w:themeColor="text1"/>
                <w:sz w:val="28"/>
                <w:szCs w:val="28"/>
              </w:rPr>
              <w:t>○</w:t>
            </w:r>
            <w:r w:rsidRPr="00AD1FB3">
              <w:rPr>
                <w:rFonts w:hint="eastAsia"/>
                <w:color w:val="000000" w:themeColor="text1"/>
                <w:sz w:val="28"/>
                <w:szCs w:val="28"/>
              </w:rPr>
              <w:t>美</w:t>
            </w:r>
          </w:p>
        </w:tc>
        <w:tc>
          <w:tcPr>
            <w:tcW w:w="2409"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rPr>
                <w:color w:val="000000" w:themeColor="text1"/>
                <w:sz w:val="28"/>
                <w:szCs w:val="28"/>
              </w:rPr>
            </w:pPr>
            <w:r w:rsidRPr="00AD1FB3">
              <w:rPr>
                <w:rFonts w:hint="eastAsia"/>
                <w:color w:val="000000" w:themeColor="text1"/>
                <w:sz w:val="28"/>
                <w:szCs w:val="28"/>
              </w:rPr>
              <w:t>董事親戚</w:t>
            </w:r>
          </w:p>
        </w:tc>
        <w:tc>
          <w:tcPr>
            <w:tcW w:w="145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1,350,000</w:t>
            </w:r>
          </w:p>
        </w:tc>
        <w:tc>
          <w:tcPr>
            <w:tcW w:w="131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   1,350,000 </w:t>
            </w:r>
          </w:p>
        </w:tc>
      </w:tr>
      <w:tr w:rsidR="00AD1FB3" w:rsidRPr="00AD1FB3" w:rsidTr="00646E0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2A24F5" w:rsidRPr="00AD1FB3" w:rsidRDefault="002A24F5" w:rsidP="00B815A4">
            <w:pPr>
              <w:jc w:val="center"/>
              <w:rPr>
                <w:color w:val="000000" w:themeColor="text1"/>
                <w:sz w:val="28"/>
                <w:szCs w:val="28"/>
              </w:rPr>
            </w:pPr>
            <w:r w:rsidRPr="00AD1FB3">
              <w:rPr>
                <w:rFonts w:hint="eastAsia"/>
                <w:color w:val="000000" w:themeColor="text1"/>
                <w:sz w:val="28"/>
                <w:szCs w:val="28"/>
              </w:rPr>
              <w:lastRenderedPageBreak/>
              <w:t>106.10.12</w:t>
            </w:r>
          </w:p>
        </w:tc>
        <w:tc>
          <w:tcPr>
            <w:tcW w:w="1218"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B815A4">
            <w:pPr>
              <w:jc w:val="left"/>
              <w:rPr>
                <w:color w:val="000000" w:themeColor="text1"/>
                <w:sz w:val="28"/>
                <w:szCs w:val="28"/>
              </w:rPr>
            </w:pPr>
            <w:r w:rsidRPr="00AD1FB3">
              <w:rPr>
                <w:rFonts w:hint="eastAsia"/>
                <w:color w:val="000000" w:themeColor="text1"/>
                <w:sz w:val="28"/>
                <w:szCs w:val="28"/>
              </w:rPr>
              <w:t>謝</w:t>
            </w:r>
            <w:r w:rsidR="00E551CA" w:rsidRPr="00AD1FB3">
              <w:rPr>
                <w:rFonts w:hint="eastAsia"/>
                <w:color w:val="000000" w:themeColor="text1"/>
                <w:sz w:val="28"/>
                <w:szCs w:val="28"/>
              </w:rPr>
              <w:t>○</w:t>
            </w:r>
            <w:r w:rsidRPr="00AD1FB3">
              <w:rPr>
                <w:rFonts w:hint="eastAsia"/>
                <w:color w:val="000000" w:themeColor="text1"/>
                <w:sz w:val="28"/>
                <w:szCs w:val="28"/>
              </w:rPr>
              <w:t>霜</w:t>
            </w:r>
          </w:p>
        </w:tc>
        <w:tc>
          <w:tcPr>
            <w:tcW w:w="2409"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rPr>
                <w:color w:val="000000" w:themeColor="text1"/>
                <w:sz w:val="28"/>
                <w:szCs w:val="28"/>
              </w:rPr>
            </w:pPr>
            <w:r w:rsidRPr="00AD1FB3">
              <w:rPr>
                <w:rFonts w:hint="eastAsia"/>
                <w:color w:val="000000" w:themeColor="text1"/>
                <w:sz w:val="28"/>
                <w:szCs w:val="28"/>
              </w:rPr>
              <w:t>董事親戚</w:t>
            </w:r>
          </w:p>
        </w:tc>
        <w:tc>
          <w:tcPr>
            <w:tcW w:w="145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2,900,000 </w:t>
            </w:r>
          </w:p>
        </w:tc>
        <w:tc>
          <w:tcPr>
            <w:tcW w:w="131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   2,900,000 </w:t>
            </w:r>
          </w:p>
        </w:tc>
      </w:tr>
      <w:tr w:rsidR="00AD1FB3" w:rsidRPr="00AD1FB3" w:rsidTr="00646E0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2A24F5" w:rsidRPr="00AD1FB3" w:rsidRDefault="002A24F5" w:rsidP="00B815A4">
            <w:pPr>
              <w:jc w:val="center"/>
              <w:rPr>
                <w:color w:val="000000" w:themeColor="text1"/>
                <w:sz w:val="28"/>
                <w:szCs w:val="28"/>
              </w:rPr>
            </w:pPr>
            <w:r w:rsidRPr="00AD1FB3">
              <w:rPr>
                <w:rFonts w:hint="eastAsia"/>
                <w:color w:val="000000" w:themeColor="text1"/>
                <w:sz w:val="28"/>
                <w:szCs w:val="28"/>
              </w:rPr>
              <w:t>106.11.22</w:t>
            </w:r>
          </w:p>
        </w:tc>
        <w:tc>
          <w:tcPr>
            <w:tcW w:w="1218"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B815A4">
            <w:pPr>
              <w:jc w:val="left"/>
              <w:rPr>
                <w:color w:val="000000" w:themeColor="text1"/>
                <w:sz w:val="28"/>
                <w:szCs w:val="28"/>
              </w:rPr>
            </w:pPr>
            <w:r w:rsidRPr="00AD1FB3">
              <w:rPr>
                <w:rFonts w:hint="eastAsia"/>
                <w:color w:val="000000" w:themeColor="text1"/>
                <w:sz w:val="28"/>
                <w:szCs w:val="28"/>
              </w:rPr>
              <w:t>謝</w:t>
            </w:r>
            <w:r w:rsidR="00E551CA" w:rsidRPr="00AD1FB3">
              <w:rPr>
                <w:rFonts w:hint="eastAsia"/>
                <w:color w:val="000000" w:themeColor="text1"/>
                <w:sz w:val="28"/>
                <w:szCs w:val="28"/>
              </w:rPr>
              <w:t>○</w:t>
            </w:r>
            <w:r w:rsidRPr="00AD1FB3">
              <w:rPr>
                <w:rFonts w:hint="eastAsia"/>
                <w:color w:val="000000" w:themeColor="text1"/>
                <w:sz w:val="28"/>
                <w:szCs w:val="28"/>
              </w:rPr>
              <w:t>霜</w:t>
            </w:r>
          </w:p>
        </w:tc>
        <w:tc>
          <w:tcPr>
            <w:tcW w:w="2409"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rPr>
                <w:color w:val="000000" w:themeColor="text1"/>
                <w:sz w:val="28"/>
                <w:szCs w:val="28"/>
              </w:rPr>
            </w:pPr>
            <w:r w:rsidRPr="00AD1FB3">
              <w:rPr>
                <w:rFonts w:hint="eastAsia"/>
                <w:color w:val="000000" w:themeColor="text1"/>
                <w:sz w:val="28"/>
                <w:szCs w:val="28"/>
              </w:rPr>
              <w:t>董事親戚</w:t>
            </w:r>
          </w:p>
        </w:tc>
        <w:tc>
          <w:tcPr>
            <w:tcW w:w="145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900,000 </w:t>
            </w:r>
          </w:p>
        </w:tc>
        <w:tc>
          <w:tcPr>
            <w:tcW w:w="131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     900,000 </w:t>
            </w:r>
          </w:p>
        </w:tc>
      </w:tr>
      <w:tr w:rsidR="00AD1FB3" w:rsidRPr="00AD1FB3" w:rsidTr="00646E0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2A24F5" w:rsidRPr="00AD1FB3" w:rsidRDefault="002A24F5" w:rsidP="00B815A4">
            <w:pPr>
              <w:jc w:val="center"/>
              <w:rPr>
                <w:color w:val="000000" w:themeColor="text1"/>
                <w:sz w:val="28"/>
                <w:szCs w:val="28"/>
              </w:rPr>
            </w:pPr>
            <w:r w:rsidRPr="00AD1FB3">
              <w:rPr>
                <w:rFonts w:hint="eastAsia"/>
                <w:color w:val="000000" w:themeColor="text1"/>
                <w:sz w:val="28"/>
                <w:szCs w:val="28"/>
              </w:rPr>
              <w:t>106.12.29</w:t>
            </w:r>
          </w:p>
        </w:tc>
        <w:tc>
          <w:tcPr>
            <w:tcW w:w="1218"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B815A4">
            <w:pPr>
              <w:jc w:val="left"/>
              <w:rPr>
                <w:color w:val="000000" w:themeColor="text1"/>
                <w:sz w:val="28"/>
                <w:szCs w:val="28"/>
              </w:rPr>
            </w:pPr>
            <w:r w:rsidRPr="00AD1FB3">
              <w:rPr>
                <w:rFonts w:hint="eastAsia"/>
                <w:color w:val="000000" w:themeColor="text1"/>
                <w:sz w:val="28"/>
                <w:szCs w:val="28"/>
              </w:rPr>
              <w:t>李</w:t>
            </w:r>
            <w:r w:rsidR="00E551CA" w:rsidRPr="00AD1FB3">
              <w:rPr>
                <w:rFonts w:hint="eastAsia"/>
                <w:color w:val="000000" w:themeColor="text1"/>
                <w:sz w:val="28"/>
                <w:szCs w:val="28"/>
              </w:rPr>
              <w:t>○</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rsidR="002A24F5" w:rsidRPr="00AD1FB3" w:rsidRDefault="002A24F5" w:rsidP="00EC535E">
            <w:pPr>
              <w:rPr>
                <w:color w:val="000000" w:themeColor="text1"/>
                <w:sz w:val="28"/>
                <w:szCs w:val="28"/>
              </w:rPr>
            </w:pPr>
            <w:r w:rsidRPr="00AD1FB3">
              <w:rPr>
                <w:rFonts w:hint="eastAsia"/>
                <w:color w:val="000000" w:themeColor="text1"/>
                <w:sz w:val="28"/>
                <w:szCs w:val="28"/>
              </w:rPr>
              <w:t>友 人</w:t>
            </w:r>
          </w:p>
        </w:tc>
        <w:tc>
          <w:tcPr>
            <w:tcW w:w="145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600,000 </w:t>
            </w:r>
          </w:p>
        </w:tc>
        <w:tc>
          <w:tcPr>
            <w:tcW w:w="131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     600,000 </w:t>
            </w:r>
          </w:p>
        </w:tc>
      </w:tr>
      <w:tr w:rsidR="00AD1FB3" w:rsidRPr="00AD1FB3" w:rsidTr="00646E0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2A24F5" w:rsidRPr="00AD1FB3" w:rsidRDefault="002A24F5" w:rsidP="00B815A4">
            <w:pPr>
              <w:jc w:val="center"/>
              <w:rPr>
                <w:color w:val="000000" w:themeColor="text1"/>
                <w:sz w:val="28"/>
                <w:szCs w:val="28"/>
              </w:rPr>
            </w:pPr>
            <w:r w:rsidRPr="00AD1FB3">
              <w:rPr>
                <w:rFonts w:hint="eastAsia"/>
                <w:color w:val="000000" w:themeColor="text1"/>
                <w:sz w:val="28"/>
                <w:szCs w:val="28"/>
              </w:rPr>
              <w:t>107.02.07</w:t>
            </w:r>
          </w:p>
        </w:tc>
        <w:tc>
          <w:tcPr>
            <w:tcW w:w="1218"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B815A4">
            <w:pPr>
              <w:jc w:val="left"/>
              <w:rPr>
                <w:color w:val="000000" w:themeColor="text1"/>
                <w:sz w:val="28"/>
                <w:szCs w:val="28"/>
              </w:rPr>
            </w:pPr>
            <w:r w:rsidRPr="00AD1FB3">
              <w:rPr>
                <w:rFonts w:hint="eastAsia"/>
                <w:color w:val="000000" w:themeColor="text1"/>
                <w:sz w:val="28"/>
                <w:szCs w:val="28"/>
              </w:rPr>
              <w:t>謝</w:t>
            </w:r>
            <w:r w:rsidR="00E551CA" w:rsidRPr="00AD1FB3">
              <w:rPr>
                <w:rFonts w:hint="eastAsia"/>
                <w:color w:val="000000" w:themeColor="text1"/>
                <w:sz w:val="28"/>
                <w:szCs w:val="28"/>
              </w:rPr>
              <w:t>○</w:t>
            </w:r>
            <w:r w:rsidRPr="00AD1FB3">
              <w:rPr>
                <w:rFonts w:hint="eastAsia"/>
                <w:color w:val="000000" w:themeColor="text1"/>
                <w:sz w:val="28"/>
                <w:szCs w:val="28"/>
              </w:rPr>
              <w:t>霜</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rsidR="002A24F5" w:rsidRPr="00AD1FB3" w:rsidRDefault="002A24F5" w:rsidP="00EC535E">
            <w:pPr>
              <w:rPr>
                <w:color w:val="000000" w:themeColor="text1"/>
                <w:sz w:val="28"/>
                <w:szCs w:val="28"/>
              </w:rPr>
            </w:pPr>
            <w:r w:rsidRPr="00AD1FB3">
              <w:rPr>
                <w:rFonts w:hint="eastAsia"/>
                <w:color w:val="000000" w:themeColor="text1"/>
                <w:sz w:val="28"/>
                <w:szCs w:val="28"/>
              </w:rPr>
              <w:t>董事親戚</w:t>
            </w:r>
          </w:p>
        </w:tc>
        <w:tc>
          <w:tcPr>
            <w:tcW w:w="145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200,000 </w:t>
            </w:r>
          </w:p>
        </w:tc>
        <w:tc>
          <w:tcPr>
            <w:tcW w:w="131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     200,000 </w:t>
            </w:r>
          </w:p>
        </w:tc>
      </w:tr>
      <w:tr w:rsidR="00AD1FB3" w:rsidRPr="00AD1FB3" w:rsidTr="00646E0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2A24F5" w:rsidRPr="00AD1FB3" w:rsidRDefault="002A24F5" w:rsidP="00B815A4">
            <w:pPr>
              <w:jc w:val="center"/>
              <w:rPr>
                <w:color w:val="000000" w:themeColor="text1"/>
                <w:sz w:val="28"/>
                <w:szCs w:val="28"/>
              </w:rPr>
            </w:pPr>
            <w:r w:rsidRPr="00AD1FB3">
              <w:rPr>
                <w:rFonts w:hint="eastAsia"/>
                <w:color w:val="000000" w:themeColor="text1"/>
                <w:sz w:val="28"/>
                <w:szCs w:val="28"/>
              </w:rPr>
              <w:t>107.02.07</w:t>
            </w:r>
          </w:p>
        </w:tc>
        <w:tc>
          <w:tcPr>
            <w:tcW w:w="1218"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B815A4">
            <w:pPr>
              <w:jc w:val="left"/>
              <w:rPr>
                <w:color w:val="000000" w:themeColor="text1"/>
                <w:sz w:val="28"/>
                <w:szCs w:val="28"/>
              </w:rPr>
            </w:pPr>
            <w:r w:rsidRPr="00AD1FB3">
              <w:rPr>
                <w:rFonts w:hint="eastAsia"/>
                <w:color w:val="000000" w:themeColor="text1"/>
                <w:sz w:val="28"/>
                <w:szCs w:val="28"/>
              </w:rPr>
              <w:t>謝</w:t>
            </w:r>
            <w:r w:rsidR="00E551CA" w:rsidRPr="00AD1FB3">
              <w:rPr>
                <w:rFonts w:hint="eastAsia"/>
                <w:color w:val="000000" w:themeColor="text1"/>
                <w:sz w:val="28"/>
                <w:szCs w:val="28"/>
              </w:rPr>
              <w:t>○</w:t>
            </w:r>
            <w:r w:rsidRPr="00AD1FB3">
              <w:rPr>
                <w:rFonts w:hint="eastAsia"/>
                <w:color w:val="000000" w:themeColor="text1"/>
                <w:sz w:val="28"/>
                <w:szCs w:val="28"/>
              </w:rPr>
              <w:t>霜</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rsidR="002A24F5" w:rsidRPr="00AD1FB3" w:rsidRDefault="002A24F5" w:rsidP="00EC535E">
            <w:pPr>
              <w:rPr>
                <w:color w:val="000000" w:themeColor="text1"/>
                <w:sz w:val="28"/>
                <w:szCs w:val="28"/>
              </w:rPr>
            </w:pPr>
            <w:r w:rsidRPr="00AD1FB3">
              <w:rPr>
                <w:rFonts w:hint="eastAsia"/>
                <w:color w:val="000000" w:themeColor="text1"/>
                <w:sz w:val="28"/>
                <w:szCs w:val="28"/>
              </w:rPr>
              <w:t>董事親戚</w:t>
            </w:r>
          </w:p>
        </w:tc>
        <w:tc>
          <w:tcPr>
            <w:tcW w:w="145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1,100,000 </w:t>
            </w:r>
          </w:p>
        </w:tc>
        <w:tc>
          <w:tcPr>
            <w:tcW w:w="131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   1,100,000 </w:t>
            </w:r>
          </w:p>
        </w:tc>
      </w:tr>
      <w:tr w:rsidR="00AD1FB3" w:rsidRPr="00AD1FB3" w:rsidTr="00646E0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2A24F5" w:rsidRPr="00AD1FB3" w:rsidRDefault="002A24F5" w:rsidP="00B815A4">
            <w:pPr>
              <w:jc w:val="center"/>
              <w:rPr>
                <w:color w:val="000000" w:themeColor="text1"/>
                <w:sz w:val="28"/>
                <w:szCs w:val="28"/>
              </w:rPr>
            </w:pPr>
            <w:r w:rsidRPr="00AD1FB3">
              <w:rPr>
                <w:rFonts w:hint="eastAsia"/>
                <w:color w:val="000000" w:themeColor="text1"/>
                <w:sz w:val="28"/>
                <w:szCs w:val="28"/>
              </w:rPr>
              <w:t>107.03.09</w:t>
            </w:r>
          </w:p>
        </w:tc>
        <w:tc>
          <w:tcPr>
            <w:tcW w:w="1218"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B815A4">
            <w:pPr>
              <w:jc w:val="left"/>
              <w:rPr>
                <w:color w:val="000000" w:themeColor="text1"/>
                <w:sz w:val="28"/>
                <w:szCs w:val="28"/>
              </w:rPr>
            </w:pPr>
            <w:r w:rsidRPr="00AD1FB3">
              <w:rPr>
                <w:rFonts w:hint="eastAsia"/>
                <w:color w:val="000000" w:themeColor="text1"/>
                <w:sz w:val="28"/>
                <w:szCs w:val="28"/>
              </w:rPr>
              <w:t>謝</w:t>
            </w:r>
            <w:r w:rsidR="00E551CA" w:rsidRPr="00AD1FB3">
              <w:rPr>
                <w:rFonts w:hint="eastAsia"/>
                <w:color w:val="000000" w:themeColor="text1"/>
                <w:sz w:val="28"/>
                <w:szCs w:val="28"/>
              </w:rPr>
              <w:t>○</w:t>
            </w:r>
            <w:r w:rsidRPr="00AD1FB3">
              <w:rPr>
                <w:rFonts w:hint="eastAsia"/>
                <w:color w:val="000000" w:themeColor="text1"/>
                <w:sz w:val="28"/>
                <w:szCs w:val="28"/>
              </w:rPr>
              <w:t>霜</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rsidR="002A24F5" w:rsidRPr="00AD1FB3" w:rsidRDefault="002A24F5" w:rsidP="00EC535E">
            <w:pPr>
              <w:rPr>
                <w:color w:val="000000" w:themeColor="text1"/>
                <w:sz w:val="28"/>
                <w:szCs w:val="28"/>
              </w:rPr>
            </w:pPr>
            <w:r w:rsidRPr="00AD1FB3">
              <w:rPr>
                <w:rFonts w:hint="eastAsia"/>
                <w:color w:val="000000" w:themeColor="text1"/>
                <w:sz w:val="28"/>
                <w:szCs w:val="28"/>
              </w:rPr>
              <w:t>董事親戚</w:t>
            </w:r>
          </w:p>
        </w:tc>
        <w:tc>
          <w:tcPr>
            <w:tcW w:w="145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21,900,000 </w:t>
            </w:r>
          </w:p>
        </w:tc>
        <w:tc>
          <w:tcPr>
            <w:tcW w:w="1317"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2,900,000 </w:t>
            </w:r>
          </w:p>
        </w:tc>
        <w:tc>
          <w:tcPr>
            <w:tcW w:w="2188" w:type="dxa"/>
            <w:tcBorders>
              <w:top w:val="nil"/>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  19,000,000 </w:t>
            </w:r>
          </w:p>
        </w:tc>
      </w:tr>
      <w:tr w:rsidR="00AD1FB3" w:rsidRPr="00AD1FB3" w:rsidTr="00646E0A">
        <w:trPr>
          <w:trHeight w:val="55"/>
          <w:jc w:val="center"/>
        </w:trPr>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4F5" w:rsidRPr="00AD1FB3" w:rsidRDefault="002A24F5" w:rsidP="00B815A4">
            <w:pPr>
              <w:jc w:val="center"/>
              <w:rPr>
                <w:color w:val="000000" w:themeColor="text1"/>
                <w:sz w:val="28"/>
                <w:szCs w:val="28"/>
              </w:rPr>
            </w:pPr>
            <w:r w:rsidRPr="00AD1FB3">
              <w:rPr>
                <w:rFonts w:hint="eastAsia"/>
                <w:color w:val="000000" w:themeColor="text1"/>
                <w:sz w:val="28"/>
                <w:szCs w:val="28"/>
              </w:rPr>
              <w:t>107.03.09</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2A24F5" w:rsidRPr="00AD1FB3" w:rsidRDefault="002A24F5" w:rsidP="00B815A4">
            <w:pPr>
              <w:jc w:val="left"/>
              <w:rPr>
                <w:color w:val="000000" w:themeColor="text1"/>
                <w:sz w:val="28"/>
                <w:szCs w:val="28"/>
              </w:rPr>
            </w:pPr>
            <w:r w:rsidRPr="00AD1FB3">
              <w:rPr>
                <w:rFonts w:hint="eastAsia"/>
                <w:color w:val="000000" w:themeColor="text1"/>
                <w:sz w:val="28"/>
                <w:szCs w:val="28"/>
              </w:rPr>
              <w:t>李</w:t>
            </w:r>
            <w:r w:rsidR="00E551CA" w:rsidRPr="00AD1FB3">
              <w:rPr>
                <w:rFonts w:hint="eastAsia"/>
                <w:color w:val="000000" w:themeColor="text1"/>
                <w:sz w:val="28"/>
                <w:szCs w:val="28"/>
              </w:rPr>
              <w:t>○</w:t>
            </w:r>
            <w:r w:rsidRPr="00AD1FB3">
              <w:rPr>
                <w:rFonts w:hint="eastAsia"/>
                <w:color w:val="000000" w:themeColor="text1"/>
                <w:sz w:val="28"/>
                <w:szCs w:val="28"/>
              </w:rPr>
              <w:t>潔</w:t>
            </w:r>
          </w:p>
        </w:tc>
        <w:tc>
          <w:tcPr>
            <w:tcW w:w="24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A24F5" w:rsidRPr="00AD1FB3" w:rsidRDefault="002A24F5" w:rsidP="00EC535E">
            <w:pPr>
              <w:rPr>
                <w:color w:val="000000" w:themeColor="text1"/>
                <w:sz w:val="28"/>
                <w:szCs w:val="28"/>
              </w:rPr>
            </w:pPr>
            <w:r w:rsidRPr="00AD1FB3">
              <w:rPr>
                <w:rFonts w:hint="eastAsia"/>
                <w:color w:val="000000" w:themeColor="text1"/>
                <w:sz w:val="28"/>
                <w:szCs w:val="28"/>
              </w:rPr>
              <w:t>董事親戚</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3,000,000 </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0　</w:t>
            </w:r>
          </w:p>
        </w:tc>
        <w:tc>
          <w:tcPr>
            <w:tcW w:w="2188" w:type="dxa"/>
            <w:tcBorders>
              <w:top w:val="single" w:sz="4" w:space="0" w:color="auto"/>
              <w:left w:val="nil"/>
              <w:bottom w:val="single" w:sz="4" w:space="0" w:color="auto"/>
              <w:right w:val="single" w:sz="4" w:space="0" w:color="auto"/>
            </w:tcBorders>
            <w:shd w:val="clear" w:color="auto" w:fill="auto"/>
            <w:noWrap/>
            <w:vAlign w:val="center"/>
            <w:hideMark/>
          </w:tcPr>
          <w:p w:rsidR="002A24F5" w:rsidRPr="00AD1FB3" w:rsidRDefault="002A24F5" w:rsidP="00EC535E">
            <w:pPr>
              <w:jc w:val="right"/>
              <w:rPr>
                <w:color w:val="000000" w:themeColor="text1"/>
                <w:sz w:val="28"/>
                <w:szCs w:val="28"/>
              </w:rPr>
            </w:pPr>
            <w:r w:rsidRPr="00AD1FB3">
              <w:rPr>
                <w:rFonts w:hint="eastAsia"/>
                <w:color w:val="000000" w:themeColor="text1"/>
                <w:sz w:val="28"/>
                <w:szCs w:val="28"/>
              </w:rPr>
              <w:t xml:space="preserve">   3,000,000 </w:t>
            </w:r>
          </w:p>
        </w:tc>
      </w:tr>
    </w:tbl>
    <w:p w:rsidR="002A24F5" w:rsidRPr="00AD1FB3" w:rsidRDefault="002A24F5" w:rsidP="009D2557">
      <w:pPr>
        <w:spacing w:afterLines="50" w:after="228"/>
        <w:ind w:leftChars="-125" w:left="-120" w:hangingChars="109" w:hanging="305"/>
        <w:rPr>
          <w:color w:val="000000" w:themeColor="text1"/>
          <w:sz w:val="26"/>
          <w:szCs w:val="26"/>
        </w:rPr>
      </w:pPr>
      <w:r w:rsidRPr="00AD1FB3">
        <w:rPr>
          <w:rFonts w:hint="eastAsia"/>
          <w:color w:val="000000" w:themeColor="text1"/>
          <w:sz w:val="26"/>
          <w:szCs w:val="26"/>
        </w:rPr>
        <w:t>資料來源：教育部</w:t>
      </w:r>
      <w:r w:rsidR="0008382B" w:rsidRPr="00AD1FB3">
        <w:rPr>
          <w:rFonts w:hint="eastAsia"/>
          <w:color w:val="000000" w:themeColor="text1"/>
          <w:sz w:val="26"/>
          <w:szCs w:val="26"/>
        </w:rPr>
        <w:t>詢問會議前說明資料</w:t>
      </w:r>
      <w:r w:rsidRPr="00AD1FB3">
        <w:rPr>
          <w:rFonts w:hint="eastAsia"/>
          <w:color w:val="000000" w:themeColor="text1"/>
          <w:sz w:val="26"/>
          <w:szCs w:val="26"/>
        </w:rPr>
        <w:t>。</w:t>
      </w:r>
    </w:p>
    <w:p w:rsidR="00646E0A" w:rsidRPr="00AD1FB3" w:rsidRDefault="002A24F5" w:rsidP="00646E0A">
      <w:pPr>
        <w:pStyle w:val="3"/>
        <w:rPr>
          <w:rFonts w:hAnsi="標楷體"/>
          <w:color w:val="000000" w:themeColor="text1"/>
          <w:szCs w:val="24"/>
        </w:rPr>
      </w:pPr>
      <w:bookmarkStart w:id="165" w:name="_Toc112933000"/>
      <w:bookmarkStart w:id="166" w:name="_Toc112942107"/>
      <w:r w:rsidRPr="00AD1FB3">
        <w:rPr>
          <w:rFonts w:hint="eastAsia"/>
          <w:color w:val="000000" w:themeColor="text1"/>
        </w:rPr>
        <w:t>綜上，</w:t>
      </w:r>
      <w:r w:rsidR="00B53839" w:rsidRPr="00AD1FB3">
        <w:rPr>
          <w:rFonts w:hint="eastAsia"/>
          <w:color w:val="000000" w:themeColor="text1"/>
        </w:rPr>
        <w:t>該校</w:t>
      </w:r>
      <w:r w:rsidRPr="00AD1FB3">
        <w:rPr>
          <w:rFonts w:hint="eastAsia"/>
          <w:color w:val="000000" w:themeColor="text1"/>
        </w:rPr>
        <w:t>處分大湖體健休宿舍大樓之原意係因應嚴重財務問題，希藉由處分校產之價款以填補資金缺口，教育部雖曾建議該校將款項半數，應用於包含教師、職員優惠退休、離職所需相關經費，並以該校師生利益與學校整體改善動支為優先考量，不得用於攤還董事以借貸方式提供學校運用之債務。然該校竟無視教育部同意該校處分不動產之附帶條件，及尚有高額員工離退慰助金亟待支付之窘況，逕將處分大樓款項高達1億4</w:t>
      </w:r>
      <w:r w:rsidR="00AA6D7A" w:rsidRPr="00AD1FB3">
        <w:rPr>
          <w:color w:val="000000" w:themeColor="text1"/>
        </w:rPr>
        <w:t>,</w:t>
      </w:r>
      <w:r w:rsidRPr="00AD1FB3">
        <w:rPr>
          <w:rFonts w:hint="eastAsia"/>
          <w:color w:val="000000" w:themeColor="text1"/>
        </w:rPr>
        <w:t>5</w:t>
      </w:r>
      <w:r w:rsidR="00AA6D7A" w:rsidRPr="00AD1FB3">
        <w:rPr>
          <w:rFonts w:hint="eastAsia"/>
          <w:color w:val="000000" w:themeColor="text1"/>
        </w:rPr>
        <w:t>00</w:t>
      </w:r>
      <w:r w:rsidRPr="00AD1FB3">
        <w:rPr>
          <w:rFonts w:hint="eastAsia"/>
          <w:color w:val="000000" w:themeColor="text1"/>
        </w:rPr>
        <w:t>萬元之全數款項用於償還借款，其中償還該校董事長及董</w:t>
      </w:r>
      <w:r w:rsidRPr="00AD1FB3">
        <w:rPr>
          <w:rFonts w:hint="eastAsia"/>
          <w:color w:val="000000" w:themeColor="text1"/>
        </w:rPr>
        <w:lastRenderedPageBreak/>
        <w:t>事部分即高達6</w:t>
      </w:r>
      <w:r w:rsidRPr="00AD1FB3">
        <w:rPr>
          <w:color w:val="000000" w:themeColor="text1"/>
        </w:rPr>
        <w:t>,500</w:t>
      </w:r>
      <w:r w:rsidRPr="00AD1FB3">
        <w:rPr>
          <w:rFonts w:hint="eastAsia"/>
          <w:color w:val="000000" w:themeColor="text1"/>
        </w:rPr>
        <w:t>萬，</w:t>
      </w:r>
      <w:r w:rsidR="00646E0A" w:rsidRPr="00AD1FB3">
        <w:rPr>
          <w:rFonts w:hint="eastAsia"/>
          <w:color w:val="000000" w:themeColor="text1"/>
        </w:rPr>
        <w:t>核有違失</w:t>
      </w:r>
      <w:r w:rsidRPr="00AD1FB3">
        <w:rPr>
          <w:rFonts w:hint="eastAsia"/>
          <w:color w:val="000000" w:themeColor="text1"/>
        </w:rPr>
        <w:t>，</w:t>
      </w:r>
      <w:bookmarkEnd w:id="165"/>
      <w:bookmarkEnd w:id="166"/>
      <w:r w:rsidR="00646E0A" w:rsidRPr="00AD1FB3">
        <w:rPr>
          <w:rFonts w:hAnsi="標楷體" w:hint="eastAsia"/>
          <w:color w:val="000000" w:themeColor="text1"/>
          <w:szCs w:val="24"/>
        </w:rPr>
        <w:t>而教育部除最終針對全案向臺灣屏東地方法院聲請解除第17屆全體董事職務外，過程中顯未能有效</w:t>
      </w:r>
      <w:r w:rsidR="00BD4B16" w:rsidRPr="00AD1FB3">
        <w:rPr>
          <w:rFonts w:hAnsi="標楷體" w:hint="eastAsia"/>
          <w:color w:val="000000" w:themeColor="text1"/>
          <w:szCs w:val="24"/>
        </w:rPr>
        <w:t>監督</w:t>
      </w:r>
      <w:r w:rsidR="00646E0A" w:rsidRPr="00AD1FB3">
        <w:rPr>
          <w:rFonts w:hAnsi="標楷體" w:hint="eastAsia"/>
          <w:color w:val="000000" w:themeColor="text1"/>
          <w:szCs w:val="24"/>
        </w:rPr>
        <w:t>並即時遏止，且迄今尚有6,000萬元尚未追回，洵有怠失，加以，該校停辦後歷年來尚有不當支出及另有多筆未報部核可之借款高達3,385萬，此均亟待教育部依法積極解決。</w:t>
      </w:r>
    </w:p>
    <w:p w:rsidR="006903B1" w:rsidRPr="00AD1FB3" w:rsidRDefault="00CB1BA3" w:rsidP="000E4F2E">
      <w:pPr>
        <w:pStyle w:val="2"/>
        <w:ind w:left="1020" w:hanging="680"/>
        <w:rPr>
          <w:b/>
          <w:color w:val="000000" w:themeColor="text1"/>
        </w:rPr>
      </w:pPr>
      <w:bookmarkStart w:id="167" w:name="_Toc109312007"/>
      <w:bookmarkStart w:id="168" w:name="_Toc114137170"/>
      <w:r w:rsidRPr="00AD1FB3">
        <w:rPr>
          <w:rFonts w:hAnsi="標楷體" w:hint="eastAsia"/>
          <w:b/>
          <w:bCs w:val="0"/>
          <w:color w:val="000000" w:themeColor="text1"/>
          <w:kern w:val="0"/>
          <w:szCs w:val="52"/>
        </w:rPr>
        <w:t>永達技術學院</w:t>
      </w:r>
      <w:r w:rsidR="00FB1A86" w:rsidRPr="00AD1FB3">
        <w:rPr>
          <w:rFonts w:hAnsi="標楷體" w:hint="eastAsia"/>
          <w:b/>
          <w:bCs w:val="0"/>
          <w:color w:val="000000" w:themeColor="text1"/>
          <w:kern w:val="0"/>
          <w:szCs w:val="52"/>
        </w:rPr>
        <w:t>前</w:t>
      </w:r>
      <w:r w:rsidR="001A1AE1" w:rsidRPr="00AD1FB3">
        <w:rPr>
          <w:rFonts w:hAnsi="標楷體" w:hint="eastAsia"/>
          <w:b/>
          <w:bCs w:val="0"/>
          <w:color w:val="000000" w:themeColor="text1"/>
          <w:kern w:val="0"/>
          <w:szCs w:val="52"/>
        </w:rPr>
        <w:t>於</w:t>
      </w:r>
      <w:r w:rsidR="00B257E2" w:rsidRPr="00AD1FB3">
        <w:rPr>
          <w:rFonts w:hint="eastAsia"/>
          <w:b/>
          <w:color w:val="000000" w:themeColor="text1"/>
        </w:rPr>
        <w:t>94至95學年</w:t>
      </w:r>
      <w:r w:rsidR="00F52B63" w:rsidRPr="00AD1FB3">
        <w:rPr>
          <w:rFonts w:hint="eastAsia"/>
          <w:b/>
          <w:color w:val="000000" w:themeColor="text1"/>
        </w:rPr>
        <w:t>間，</w:t>
      </w:r>
      <w:r w:rsidR="00B257E2" w:rsidRPr="00AD1FB3">
        <w:rPr>
          <w:rFonts w:hint="eastAsia"/>
          <w:b/>
          <w:color w:val="000000" w:themeColor="text1"/>
        </w:rPr>
        <w:t>學生數驟降</w:t>
      </w:r>
      <w:r w:rsidR="009707C3" w:rsidRPr="00AD1FB3">
        <w:rPr>
          <w:rFonts w:hint="eastAsia"/>
          <w:b/>
          <w:color w:val="000000" w:themeColor="text1"/>
        </w:rPr>
        <w:t>近5成</w:t>
      </w:r>
      <w:r w:rsidR="00A9640F" w:rsidRPr="00AD1FB3">
        <w:rPr>
          <w:rFonts w:hint="eastAsia"/>
          <w:b/>
          <w:color w:val="000000" w:themeColor="text1"/>
        </w:rPr>
        <w:t>（</w:t>
      </w:r>
      <w:r w:rsidR="00B257E2" w:rsidRPr="00AD1FB3">
        <w:rPr>
          <w:rFonts w:hint="eastAsia"/>
          <w:b/>
          <w:color w:val="000000" w:themeColor="text1"/>
        </w:rPr>
        <w:t>7</w:t>
      </w:r>
      <w:r w:rsidR="00B257E2" w:rsidRPr="00AD1FB3">
        <w:rPr>
          <w:b/>
          <w:color w:val="000000" w:themeColor="text1"/>
        </w:rPr>
        <w:t>,</w:t>
      </w:r>
      <w:r w:rsidR="00B257E2" w:rsidRPr="00AD1FB3">
        <w:rPr>
          <w:rFonts w:hint="eastAsia"/>
          <w:b/>
          <w:color w:val="000000" w:themeColor="text1"/>
        </w:rPr>
        <w:t>048</w:t>
      </w:r>
      <w:r w:rsidR="003B643A" w:rsidRPr="00AD1FB3">
        <w:rPr>
          <w:rFonts w:hint="eastAsia"/>
          <w:b/>
          <w:color w:val="000000" w:themeColor="text1"/>
        </w:rPr>
        <w:t>人降至</w:t>
      </w:r>
      <w:r w:rsidR="00B257E2" w:rsidRPr="00AD1FB3">
        <w:rPr>
          <w:b/>
          <w:color w:val="000000" w:themeColor="text1"/>
        </w:rPr>
        <w:t>3</w:t>
      </w:r>
      <w:r w:rsidR="00B257E2" w:rsidRPr="00AD1FB3">
        <w:rPr>
          <w:rFonts w:hint="eastAsia"/>
          <w:b/>
          <w:color w:val="000000" w:themeColor="text1"/>
        </w:rPr>
        <w:t>,</w:t>
      </w:r>
      <w:r w:rsidR="00B257E2" w:rsidRPr="00AD1FB3">
        <w:rPr>
          <w:b/>
          <w:color w:val="000000" w:themeColor="text1"/>
        </w:rPr>
        <w:t>85</w:t>
      </w:r>
      <w:r w:rsidR="00B257E2" w:rsidRPr="00AD1FB3">
        <w:rPr>
          <w:rFonts w:hint="eastAsia"/>
          <w:b/>
          <w:color w:val="000000" w:themeColor="text1"/>
        </w:rPr>
        <w:t>3</w:t>
      </w:r>
      <w:r w:rsidR="003B643A" w:rsidRPr="00AD1FB3">
        <w:rPr>
          <w:rFonts w:hint="eastAsia"/>
          <w:b/>
          <w:color w:val="000000" w:themeColor="text1"/>
        </w:rPr>
        <w:t>人</w:t>
      </w:r>
      <w:r w:rsidR="00A9640F" w:rsidRPr="00AD1FB3">
        <w:rPr>
          <w:rFonts w:hint="eastAsia"/>
          <w:b/>
          <w:color w:val="000000" w:themeColor="text1"/>
        </w:rPr>
        <w:t>）</w:t>
      </w:r>
      <w:r w:rsidR="00B257E2" w:rsidRPr="00AD1FB3">
        <w:rPr>
          <w:rFonts w:hint="eastAsia"/>
          <w:b/>
          <w:color w:val="000000" w:themeColor="text1"/>
        </w:rPr>
        <w:t>，</w:t>
      </w:r>
      <w:r w:rsidR="00624DB8" w:rsidRPr="00AD1FB3">
        <w:rPr>
          <w:rFonts w:hint="eastAsia"/>
          <w:b/>
          <w:color w:val="000000" w:themeColor="text1"/>
        </w:rPr>
        <w:t>95學年新生註冊率未達6成、</w:t>
      </w:r>
      <w:r w:rsidR="00B257E2" w:rsidRPr="00AD1FB3">
        <w:rPr>
          <w:rFonts w:hint="eastAsia"/>
          <w:b/>
          <w:color w:val="000000" w:themeColor="text1"/>
        </w:rPr>
        <w:t>97年</w:t>
      </w:r>
      <w:r w:rsidR="001925C6" w:rsidRPr="00AD1FB3">
        <w:rPr>
          <w:rFonts w:hint="eastAsia"/>
          <w:b/>
          <w:color w:val="000000" w:themeColor="text1"/>
        </w:rPr>
        <w:t>發生</w:t>
      </w:r>
      <w:r w:rsidR="00B257E2" w:rsidRPr="00AD1FB3">
        <w:rPr>
          <w:rFonts w:hint="eastAsia"/>
          <w:b/>
          <w:color w:val="000000" w:themeColor="text1"/>
        </w:rPr>
        <w:t>教師減薪</w:t>
      </w:r>
      <w:r w:rsidR="00E779A1" w:rsidRPr="00AD1FB3">
        <w:rPr>
          <w:rFonts w:hint="eastAsia"/>
          <w:b/>
          <w:color w:val="000000" w:themeColor="text1"/>
        </w:rPr>
        <w:t>爭議</w:t>
      </w:r>
      <w:r w:rsidR="00B257E2" w:rsidRPr="00AD1FB3">
        <w:rPr>
          <w:rFonts w:hint="eastAsia"/>
          <w:b/>
          <w:color w:val="000000" w:themeColor="text1"/>
        </w:rPr>
        <w:t>、98年</w:t>
      </w:r>
      <w:r w:rsidR="00BD547F" w:rsidRPr="00AD1FB3">
        <w:rPr>
          <w:rFonts w:hint="eastAsia"/>
          <w:b/>
          <w:color w:val="000000" w:themeColor="text1"/>
        </w:rPr>
        <w:t>學校</w:t>
      </w:r>
      <w:r w:rsidR="00B257E2" w:rsidRPr="00AD1FB3">
        <w:rPr>
          <w:rFonts w:hint="eastAsia"/>
          <w:b/>
          <w:color w:val="000000" w:themeColor="text1"/>
        </w:rPr>
        <w:t>短絀3</w:t>
      </w:r>
      <w:r w:rsidR="00B257E2" w:rsidRPr="00AD1FB3">
        <w:rPr>
          <w:b/>
          <w:color w:val="000000" w:themeColor="text1"/>
        </w:rPr>
        <w:t>,</w:t>
      </w:r>
      <w:r w:rsidR="00B257E2" w:rsidRPr="00AD1FB3">
        <w:rPr>
          <w:rFonts w:hint="eastAsia"/>
          <w:b/>
          <w:color w:val="000000" w:themeColor="text1"/>
        </w:rPr>
        <w:t>639萬餘元</w:t>
      </w:r>
      <w:r w:rsidR="00633B9E" w:rsidRPr="00AD1FB3">
        <w:rPr>
          <w:rFonts w:hint="eastAsia"/>
          <w:b/>
          <w:color w:val="000000" w:themeColor="text1"/>
        </w:rPr>
        <w:t>及</w:t>
      </w:r>
      <w:r w:rsidR="00B257E2" w:rsidRPr="00AD1FB3">
        <w:rPr>
          <w:rFonts w:hint="eastAsia"/>
          <w:b/>
          <w:color w:val="000000" w:themeColor="text1"/>
        </w:rPr>
        <w:t>99學年在學生少於3千人</w:t>
      </w:r>
      <w:r w:rsidR="00DC340C" w:rsidRPr="00AD1FB3">
        <w:rPr>
          <w:rFonts w:hint="eastAsia"/>
          <w:b/>
          <w:color w:val="000000" w:themeColor="text1"/>
        </w:rPr>
        <w:t>、</w:t>
      </w:r>
      <w:r w:rsidR="00CD516B" w:rsidRPr="00AD1FB3">
        <w:rPr>
          <w:rFonts w:hint="eastAsia"/>
          <w:b/>
          <w:color w:val="000000" w:themeColor="text1"/>
        </w:rPr>
        <w:t>100年-102年欠薪</w:t>
      </w:r>
      <w:r w:rsidR="00DC340C" w:rsidRPr="00AD1FB3">
        <w:rPr>
          <w:rFonts w:hint="eastAsia"/>
          <w:b/>
          <w:color w:val="000000" w:themeColor="text1"/>
        </w:rPr>
        <w:t>及100-101學年註冊率未達3成</w:t>
      </w:r>
      <w:r w:rsidR="006D3D51" w:rsidRPr="00AD1FB3">
        <w:rPr>
          <w:rFonts w:hint="eastAsia"/>
          <w:b/>
          <w:color w:val="000000" w:themeColor="text1"/>
        </w:rPr>
        <w:t>等情</w:t>
      </w:r>
      <w:r w:rsidR="0001374A" w:rsidRPr="00AD1FB3">
        <w:rPr>
          <w:rFonts w:hint="eastAsia"/>
          <w:b/>
          <w:color w:val="000000" w:themeColor="text1"/>
        </w:rPr>
        <w:t>，顯示</w:t>
      </w:r>
      <w:r w:rsidR="0027733C" w:rsidRPr="00AD1FB3">
        <w:rPr>
          <w:rFonts w:hint="eastAsia"/>
          <w:b/>
          <w:color w:val="000000" w:themeColor="text1"/>
        </w:rPr>
        <w:t>該</w:t>
      </w:r>
      <w:r w:rsidR="0001374A" w:rsidRPr="00AD1FB3">
        <w:rPr>
          <w:rFonts w:hint="eastAsia"/>
          <w:b/>
          <w:color w:val="000000" w:themeColor="text1"/>
        </w:rPr>
        <w:t>校早已面臨辦學困難之情事，</w:t>
      </w:r>
      <w:r w:rsidR="00476B7D" w:rsidRPr="00AD1FB3">
        <w:rPr>
          <w:rFonts w:hint="eastAsia"/>
          <w:b/>
          <w:color w:val="000000" w:themeColor="text1"/>
        </w:rPr>
        <w:t>況</w:t>
      </w:r>
      <w:r w:rsidR="008C1FCC" w:rsidRPr="00AD1FB3">
        <w:rPr>
          <w:rFonts w:hint="eastAsia"/>
          <w:b/>
          <w:color w:val="000000" w:themeColor="text1"/>
        </w:rPr>
        <w:t>至102學年度止</w:t>
      </w:r>
      <w:r w:rsidR="00C52FCD" w:rsidRPr="00AD1FB3">
        <w:rPr>
          <w:rFonts w:hAnsi="標楷體" w:hint="eastAsia"/>
          <w:b/>
          <w:bCs w:val="0"/>
          <w:color w:val="000000" w:themeColor="text1"/>
          <w:kern w:val="0"/>
          <w:szCs w:val="52"/>
        </w:rPr>
        <w:t>，</w:t>
      </w:r>
      <w:r w:rsidR="002D72EE" w:rsidRPr="00AD1FB3">
        <w:rPr>
          <w:rFonts w:hAnsi="標楷體" w:hint="eastAsia"/>
          <w:b/>
          <w:bCs w:val="0"/>
          <w:color w:val="000000" w:themeColor="text1"/>
          <w:kern w:val="0"/>
          <w:szCs w:val="52"/>
        </w:rPr>
        <w:t>該校</w:t>
      </w:r>
      <w:r w:rsidR="00C52FCD" w:rsidRPr="00AD1FB3">
        <w:rPr>
          <w:rFonts w:hAnsi="標楷體" w:hint="eastAsia"/>
          <w:b/>
          <w:bCs w:val="0"/>
          <w:color w:val="000000" w:themeColor="text1"/>
          <w:kern w:val="0"/>
          <w:szCs w:val="52"/>
        </w:rPr>
        <w:t>總</w:t>
      </w:r>
      <w:r w:rsidR="00094A44" w:rsidRPr="00AD1FB3">
        <w:rPr>
          <w:rFonts w:hAnsi="標楷體" w:hint="eastAsia"/>
          <w:b/>
          <w:bCs w:val="0"/>
          <w:color w:val="000000" w:themeColor="text1"/>
          <w:kern w:val="0"/>
          <w:szCs w:val="52"/>
        </w:rPr>
        <w:t>學生數</w:t>
      </w:r>
      <w:r w:rsidR="00C52FCD" w:rsidRPr="00AD1FB3">
        <w:rPr>
          <w:rFonts w:hAnsi="標楷體" w:hint="eastAsia"/>
          <w:b/>
          <w:bCs w:val="0"/>
          <w:color w:val="000000" w:themeColor="text1"/>
          <w:kern w:val="0"/>
          <w:szCs w:val="52"/>
        </w:rPr>
        <w:t>約</w:t>
      </w:r>
      <w:r w:rsidR="007D1805" w:rsidRPr="00AD1FB3">
        <w:rPr>
          <w:rFonts w:hAnsi="標楷體" w:hint="eastAsia"/>
          <w:b/>
          <w:bCs w:val="0"/>
          <w:color w:val="000000" w:themeColor="text1"/>
          <w:kern w:val="0"/>
          <w:szCs w:val="52"/>
        </w:rPr>
        <w:t>剩1千餘人</w:t>
      </w:r>
      <w:r w:rsidR="00C52FCD" w:rsidRPr="00AD1FB3">
        <w:rPr>
          <w:rFonts w:hAnsi="標楷體" w:hint="eastAsia"/>
          <w:b/>
          <w:bCs w:val="0"/>
          <w:color w:val="000000" w:themeColor="text1"/>
          <w:kern w:val="0"/>
          <w:szCs w:val="52"/>
        </w:rPr>
        <w:t>，</w:t>
      </w:r>
      <w:r w:rsidR="00077566" w:rsidRPr="00AD1FB3">
        <w:rPr>
          <w:rFonts w:hAnsi="標楷體" w:hint="eastAsia"/>
          <w:b/>
          <w:bCs w:val="0"/>
          <w:color w:val="000000" w:themeColor="text1"/>
          <w:kern w:val="0"/>
          <w:szCs w:val="52"/>
        </w:rPr>
        <w:t>其中</w:t>
      </w:r>
      <w:r w:rsidR="00F73384" w:rsidRPr="00AD1FB3">
        <w:rPr>
          <w:rFonts w:hAnsi="標楷體" w:hint="eastAsia"/>
          <w:b/>
          <w:bCs w:val="0"/>
          <w:color w:val="000000" w:themeColor="text1"/>
          <w:kern w:val="0"/>
          <w:szCs w:val="52"/>
        </w:rPr>
        <w:t>，</w:t>
      </w:r>
      <w:r w:rsidR="00C52FCD" w:rsidRPr="00AD1FB3">
        <w:rPr>
          <w:rFonts w:hAnsi="標楷體" w:hint="eastAsia"/>
          <w:b/>
          <w:bCs w:val="0"/>
          <w:color w:val="000000" w:themeColor="text1"/>
          <w:kern w:val="0"/>
          <w:szCs w:val="52"/>
        </w:rPr>
        <w:t>申請學貸占</w:t>
      </w:r>
      <w:r w:rsidR="002501EA" w:rsidRPr="00AD1FB3">
        <w:rPr>
          <w:rFonts w:hAnsi="標楷體" w:hint="eastAsia"/>
          <w:b/>
          <w:bCs w:val="0"/>
          <w:color w:val="000000" w:themeColor="text1"/>
          <w:kern w:val="0"/>
          <w:szCs w:val="52"/>
        </w:rPr>
        <w:t>比</w:t>
      </w:r>
      <w:r w:rsidR="00B919F1" w:rsidRPr="00AD1FB3">
        <w:rPr>
          <w:rFonts w:hAnsi="標楷體" w:hint="eastAsia"/>
          <w:b/>
          <w:bCs w:val="0"/>
          <w:color w:val="000000" w:themeColor="text1"/>
          <w:kern w:val="0"/>
          <w:szCs w:val="52"/>
        </w:rPr>
        <w:t>約</w:t>
      </w:r>
      <w:r w:rsidR="00C5301F" w:rsidRPr="00AD1FB3">
        <w:rPr>
          <w:rFonts w:hAnsi="標楷體"/>
          <w:b/>
          <w:bCs w:val="0"/>
          <w:color w:val="000000" w:themeColor="text1"/>
          <w:kern w:val="0"/>
          <w:szCs w:val="52"/>
        </w:rPr>
        <w:t>17.6%</w:t>
      </w:r>
      <w:r w:rsidR="00494D9C" w:rsidRPr="00AD1FB3">
        <w:rPr>
          <w:rFonts w:hAnsi="標楷體" w:hint="eastAsia"/>
          <w:b/>
          <w:bCs w:val="0"/>
          <w:color w:val="000000" w:themeColor="text1"/>
          <w:kern w:val="0"/>
          <w:szCs w:val="52"/>
        </w:rPr>
        <w:t>、</w:t>
      </w:r>
      <w:r w:rsidR="006B2333" w:rsidRPr="00AD1FB3">
        <w:rPr>
          <w:rFonts w:hAnsi="標楷體" w:hint="eastAsia"/>
          <w:b/>
          <w:bCs w:val="0"/>
          <w:color w:val="000000" w:themeColor="text1"/>
          <w:kern w:val="0"/>
          <w:szCs w:val="52"/>
        </w:rPr>
        <w:t>經濟</w:t>
      </w:r>
      <w:r w:rsidR="00494D9C" w:rsidRPr="00AD1FB3">
        <w:rPr>
          <w:rFonts w:hAnsi="標楷體" w:hint="eastAsia"/>
          <w:b/>
          <w:bCs w:val="0"/>
          <w:color w:val="000000" w:themeColor="text1"/>
          <w:kern w:val="0"/>
          <w:szCs w:val="52"/>
        </w:rPr>
        <w:t>弱勢</w:t>
      </w:r>
      <w:r w:rsidR="00D2160D" w:rsidRPr="00AD1FB3">
        <w:rPr>
          <w:rFonts w:hAnsi="標楷體" w:hint="eastAsia"/>
          <w:b/>
          <w:bCs w:val="0"/>
          <w:color w:val="000000" w:themeColor="text1"/>
          <w:kern w:val="0"/>
          <w:szCs w:val="52"/>
        </w:rPr>
        <w:t>及特教</w:t>
      </w:r>
      <w:r w:rsidR="00494D9C" w:rsidRPr="00AD1FB3">
        <w:rPr>
          <w:rFonts w:hAnsi="標楷體" w:hint="eastAsia"/>
          <w:b/>
          <w:bCs w:val="0"/>
          <w:color w:val="000000" w:themeColor="text1"/>
          <w:kern w:val="0"/>
          <w:szCs w:val="52"/>
        </w:rPr>
        <w:t>生</w:t>
      </w:r>
      <w:r w:rsidR="002501EA" w:rsidRPr="00AD1FB3">
        <w:rPr>
          <w:rFonts w:hAnsi="標楷體" w:hint="eastAsia"/>
          <w:b/>
          <w:bCs w:val="0"/>
          <w:color w:val="000000" w:themeColor="text1"/>
          <w:kern w:val="0"/>
          <w:szCs w:val="52"/>
        </w:rPr>
        <w:t>占比</w:t>
      </w:r>
      <w:r w:rsidR="009C5939" w:rsidRPr="00AD1FB3">
        <w:rPr>
          <w:rFonts w:hAnsi="標楷體" w:hint="eastAsia"/>
          <w:b/>
          <w:bCs w:val="0"/>
          <w:color w:val="000000" w:themeColor="text1"/>
          <w:kern w:val="0"/>
          <w:szCs w:val="52"/>
        </w:rPr>
        <w:t>約</w:t>
      </w:r>
      <w:r w:rsidR="00494D9C" w:rsidRPr="00AD1FB3">
        <w:rPr>
          <w:rFonts w:hAnsi="標楷體"/>
          <w:b/>
          <w:bCs w:val="0"/>
          <w:color w:val="000000" w:themeColor="text1"/>
          <w:kern w:val="0"/>
          <w:szCs w:val="52"/>
        </w:rPr>
        <w:t>18.6%</w:t>
      </w:r>
      <w:r w:rsidR="00E942D6" w:rsidRPr="00AD1FB3">
        <w:rPr>
          <w:rFonts w:hAnsi="標楷體" w:hint="eastAsia"/>
          <w:b/>
          <w:bCs w:val="0"/>
          <w:color w:val="000000" w:themeColor="text1"/>
          <w:kern w:val="0"/>
          <w:szCs w:val="52"/>
        </w:rPr>
        <w:t>，</w:t>
      </w:r>
      <w:r w:rsidR="006A5E99" w:rsidRPr="00AD1FB3">
        <w:rPr>
          <w:rFonts w:hAnsi="標楷體" w:hint="eastAsia"/>
          <w:b/>
          <w:bCs w:val="0"/>
          <w:color w:val="000000" w:themeColor="text1"/>
          <w:kern w:val="0"/>
          <w:szCs w:val="52"/>
        </w:rPr>
        <w:t>休退學</w:t>
      </w:r>
      <w:r w:rsidR="00D8145B" w:rsidRPr="00AD1FB3">
        <w:rPr>
          <w:rFonts w:hAnsi="標楷體" w:hint="eastAsia"/>
          <w:b/>
          <w:bCs w:val="0"/>
          <w:color w:val="000000" w:themeColor="text1"/>
          <w:kern w:val="0"/>
          <w:szCs w:val="52"/>
        </w:rPr>
        <w:t>率</w:t>
      </w:r>
      <w:r w:rsidR="005740EE" w:rsidRPr="00AD1FB3">
        <w:rPr>
          <w:rFonts w:hAnsi="標楷體" w:hint="eastAsia"/>
          <w:b/>
          <w:bCs w:val="0"/>
          <w:color w:val="000000" w:themeColor="text1"/>
          <w:kern w:val="0"/>
          <w:szCs w:val="52"/>
        </w:rPr>
        <w:t>約</w:t>
      </w:r>
      <w:r w:rsidR="006A5E99" w:rsidRPr="00AD1FB3">
        <w:rPr>
          <w:rFonts w:hAnsi="標楷體" w:hint="eastAsia"/>
          <w:b/>
          <w:bCs w:val="0"/>
          <w:color w:val="000000" w:themeColor="text1"/>
          <w:kern w:val="0"/>
          <w:szCs w:val="52"/>
        </w:rPr>
        <w:t>達39.1%</w:t>
      </w:r>
      <w:r w:rsidR="00852DB3" w:rsidRPr="00AD1FB3">
        <w:rPr>
          <w:rFonts w:hAnsi="標楷體" w:hint="eastAsia"/>
          <w:b/>
          <w:bCs w:val="0"/>
          <w:color w:val="000000" w:themeColor="text1"/>
          <w:kern w:val="0"/>
          <w:szCs w:val="52"/>
        </w:rPr>
        <w:t>，</w:t>
      </w:r>
      <w:r w:rsidR="007E4BB4" w:rsidRPr="00AD1FB3">
        <w:rPr>
          <w:rFonts w:hAnsi="標楷體" w:hint="eastAsia"/>
          <w:b/>
          <w:bCs w:val="0"/>
          <w:color w:val="000000" w:themeColor="text1"/>
          <w:kern w:val="0"/>
          <w:szCs w:val="52"/>
        </w:rPr>
        <w:t>足見</w:t>
      </w:r>
      <w:r w:rsidR="00E65138" w:rsidRPr="00AD1FB3">
        <w:rPr>
          <w:rFonts w:hAnsi="標楷體" w:hint="eastAsia"/>
          <w:b/>
          <w:bCs w:val="0"/>
          <w:color w:val="000000" w:themeColor="text1"/>
          <w:kern w:val="0"/>
          <w:szCs w:val="52"/>
        </w:rPr>
        <w:t>該</w:t>
      </w:r>
      <w:r w:rsidR="00E65138" w:rsidRPr="00AD1FB3">
        <w:rPr>
          <w:rFonts w:hAnsi="標楷體" w:hint="eastAsia"/>
          <w:b/>
          <w:bCs w:val="0"/>
          <w:color w:val="000000" w:themeColor="text1"/>
          <w:kern w:val="0"/>
          <w:szCs w:val="52"/>
        </w:rPr>
        <w:lastRenderedPageBreak/>
        <w:t>校</w:t>
      </w:r>
      <w:r w:rsidR="00DC0B35" w:rsidRPr="00AD1FB3">
        <w:rPr>
          <w:rFonts w:hAnsi="標楷體" w:hint="eastAsia"/>
          <w:b/>
          <w:bCs w:val="0"/>
          <w:color w:val="000000" w:themeColor="text1"/>
          <w:kern w:val="0"/>
          <w:szCs w:val="52"/>
        </w:rPr>
        <w:t>停招及</w:t>
      </w:r>
      <w:r w:rsidR="00A54D02" w:rsidRPr="00AD1FB3">
        <w:rPr>
          <w:rFonts w:hAnsi="標楷體" w:hint="eastAsia"/>
          <w:b/>
          <w:bCs w:val="0"/>
          <w:color w:val="000000" w:themeColor="text1"/>
          <w:kern w:val="0"/>
          <w:szCs w:val="52"/>
        </w:rPr>
        <w:t>停辦</w:t>
      </w:r>
      <w:r w:rsidR="00DC0B35" w:rsidRPr="00AD1FB3">
        <w:rPr>
          <w:rFonts w:hAnsi="標楷體" w:hint="eastAsia"/>
          <w:b/>
          <w:bCs w:val="0"/>
          <w:color w:val="000000" w:themeColor="text1"/>
          <w:kern w:val="0"/>
          <w:szCs w:val="52"/>
        </w:rPr>
        <w:t>之</w:t>
      </w:r>
      <w:r w:rsidR="003F76C2" w:rsidRPr="00AD1FB3">
        <w:rPr>
          <w:rFonts w:hAnsi="標楷體" w:hint="eastAsia"/>
          <w:b/>
          <w:bCs w:val="0"/>
          <w:color w:val="000000" w:themeColor="text1"/>
          <w:kern w:val="0"/>
          <w:szCs w:val="52"/>
        </w:rPr>
        <w:t>歷程</w:t>
      </w:r>
      <w:r w:rsidR="00157631" w:rsidRPr="00AD1FB3">
        <w:rPr>
          <w:rFonts w:hAnsi="標楷體" w:hint="eastAsia"/>
          <w:b/>
          <w:bCs w:val="0"/>
          <w:color w:val="000000" w:themeColor="text1"/>
          <w:kern w:val="0"/>
          <w:szCs w:val="52"/>
        </w:rPr>
        <w:t>，</w:t>
      </w:r>
      <w:r w:rsidR="007E4BB4" w:rsidRPr="00AD1FB3">
        <w:rPr>
          <w:rFonts w:hAnsi="標楷體" w:hint="eastAsia"/>
          <w:b/>
          <w:bCs w:val="0"/>
          <w:color w:val="000000" w:themeColor="text1"/>
          <w:kern w:val="0"/>
          <w:szCs w:val="52"/>
        </w:rPr>
        <w:t>尤其</w:t>
      </w:r>
      <w:r w:rsidR="00A54D02" w:rsidRPr="00AD1FB3">
        <w:rPr>
          <w:rFonts w:hAnsi="標楷體" w:hint="eastAsia"/>
          <w:b/>
          <w:bCs w:val="0"/>
          <w:color w:val="000000" w:themeColor="text1"/>
          <w:kern w:val="0"/>
          <w:szCs w:val="52"/>
        </w:rPr>
        <w:t>衝擊</w:t>
      </w:r>
      <w:r w:rsidR="00CE23BA" w:rsidRPr="00AD1FB3">
        <w:rPr>
          <w:rFonts w:hAnsi="標楷體" w:hint="eastAsia"/>
          <w:b/>
          <w:bCs w:val="0"/>
          <w:color w:val="000000" w:themeColor="text1"/>
          <w:kern w:val="0"/>
          <w:szCs w:val="52"/>
        </w:rPr>
        <w:t>弱勢生</w:t>
      </w:r>
      <w:r w:rsidR="0059155E" w:rsidRPr="00AD1FB3">
        <w:rPr>
          <w:rFonts w:hAnsi="標楷體" w:hint="eastAsia"/>
          <w:b/>
          <w:bCs w:val="0"/>
          <w:color w:val="000000" w:themeColor="text1"/>
          <w:kern w:val="0"/>
          <w:szCs w:val="52"/>
        </w:rPr>
        <w:t>，損及權益甚鉅</w:t>
      </w:r>
      <w:r w:rsidR="00CE23BA" w:rsidRPr="00AD1FB3">
        <w:rPr>
          <w:rFonts w:hAnsi="標楷體" w:hint="eastAsia"/>
          <w:b/>
          <w:bCs w:val="0"/>
          <w:color w:val="000000" w:themeColor="text1"/>
          <w:kern w:val="0"/>
          <w:szCs w:val="52"/>
        </w:rPr>
        <w:t>；而</w:t>
      </w:r>
      <w:r w:rsidR="003F3F87" w:rsidRPr="00AD1FB3">
        <w:rPr>
          <w:rFonts w:hint="eastAsia"/>
          <w:b/>
          <w:color w:val="000000" w:themeColor="text1"/>
        </w:rPr>
        <w:t>教育部雖於103學年專案安置</w:t>
      </w:r>
      <w:r w:rsidR="00852DB3" w:rsidRPr="00AD1FB3">
        <w:rPr>
          <w:rFonts w:hAnsi="標楷體" w:hint="eastAsia"/>
          <w:b/>
          <w:bCs w:val="0"/>
          <w:color w:val="000000" w:themeColor="text1"/>
          <w:kern w:val="0"/>
          <w:szCs w:val="52"/>
        </w:rPr>
        <w:t>498名</w:t>
      </w:r>
      <w:r w:rsidR="00FD2281" w:rsidRPr="00AD1FB3">
        <w:rPr>
          <w:rFonts w:hAnsi="標楷體" w:hint="eastAsia"/>
          <w:b/>
          <w:bCs w:val="0"/>
          <w:color w:val="000000" w:themeColor="text1"/>
          <w:kern w:val="0"/>
          <w:szCs w:val="52"/>
        </w:rPr>
        <w:t>在校</w:t>
      </w:r>
      <w:r w:rsidR="00852DB3" w:rsidRPr="00AD1FB3">
        <w:rPr>
          <w:rFonts w:hAnsi="標楷體" w:hint="eastAsia"/>
          <w:b/>
          <w:bCs w:val="0"/>
          <w:color w:val="000000" w:themeColor="text1"/>
          <w:kern w:val="0"/>
          <w:szCs w:val="52"/>
        </w:rPr>
        <w:t>學生，</w:t>
      </w:r>
      <w:r w:rsidR="00506551" w:rsidRPr="00AD1FB3">
        <w:rPr>
          <w:rFonts w:hAnsi="標楷體" w:hint="eastAsia"/>
          <w:b/>
          <w:bCs w:val="0"/>
          <w:color w:val="000000" w:themeColor="text1"/>
          <w:kern w:val="0"/>
          <w:szCs w:val="52"/>
        </w:rPr>
        <w:t>然</w:t>
      </w:r>
      <w:r w:rsidR="005D4C15" w:rsidRPr="00AD1FB3">
        <w:rPr>
          <w:rFonts w:hAnsi="標楷體" w:hint="eastAsia"/>
          <w:b/>
          <w:bCs w:val="0"/>
          <w:color w:val="000000" w:themeColor="text1"/>
          <w:kern w:val="0"/>
          <w:szCs w:val="52"/>
        </w:rPr>
        <w:t>截</w:t>
      </w:r>
      <w:r w:rsidR="00852DB3" w:rsidRPr="00AD1FB3">
        <w:rPr>
          <w:rFonts w:hAnsi="標楷體" w:hint="eastAsia"/>
          <w:b/>
          <w:bCs w:val="0"/>
          <w:color w:val="000000" w:themeColor="text1"/>
          <w:kern w:val="0"/>
          <w:szCs w:val="52"/>
        </w:rPr>
        <w:t>至110學年度第1學期</w:t>
      </w:r>
      <w:r w:rsidR="00CB42AC" w:rsidRPr="00AD1FB3">
        <w:rPr>
          <w:rFonts w:hint="eastAsia"/>
          <w:b/>
          <w:color w:val="000000" w:themeColor="text1"/>
        </w:rPr>
        <w:t>止，</w:t>
      </w:r>
      <w:r w:rsidR="00852DB3" w:rsidRPr="00AD1FB3">
        <w:rPr>
          <w:rFonts w:hAnsi="標楷體" w:hint="eastAsia"/>
          <w:b/>
          <w:bCs w:val="0"/>
          <w:color w:val="000000" w:themeColor="text1"/>
          <w:kern w:val="0"/>
          <w:szCs w:val="52"/>
        </w:rPr>
        <w:t>已畢業</w:t>
      </w:r>
      <w:r w:rsidR="003D3DD0" w:rsidRPr="00AD1FB3">
        <w:rPr>
          <w:rFonts w:hAnsi="標楷體" w:hint="eastAsia"/>
          <w:b/>
          <w:bCs w:val="0"/>
          <w:color w:val="000000" w:themeColor="text1"/>
          <w:kern w:val="0"/>
          <w:szCs w:val="52"/>
        </w:rPr>
        <w:t>者</w:t>
      </w:r>
      <w:r w:rsidR="00B81037" w:rsidRPr="00AD1FB3">
        <w:rPr>
          <w:rFonts w:hAnsi="標楷體" w:hint="eastAsia"/>
          <w:b/>
          <w:bCs w:val="0"/>
          <w:color w:val="000000" w:themeColor="text1"/>
          <w:kern w:val="0"/>
          <w:szCs w:val="52"/>
        </w:rPr>
        <w:t>僅有</w:t>
      </w:r>
      <w:r w:rsidR="00852DB3" w:rsidRPr="00AD1FB3">
        <w:rPr>
          <w:rFonts w:hAnsi="標楷體" w:hint="eastAsia"/>
          <w:b/>
          <w:bCs w:val="0"/>
          <w:color w:val="000000" w:themeColor="text1"/>
          <w:kern w:val="0"/>
          <w:szCs w:val="52"/>
        </w:rPr>
        <w:t>364名</w:t>
      </w:r>
      <w:r w:rsidR="00A9640F" w:rsidRPr="00AD1FB3">
        <w:rPr>
          <w:rFonts w:hAnsi="標楷體" w:hint="eastAsia"/>
          <w:b/>
          <w:bCs w:val="0"/>
          <w:color w:val="000000" w:themeColor="text1"/>
          <w:kern w:val="0"/>
          <w:szCs w:val="52"/>
        </w:rPr>
        <w:t>（</w:t>
      </w:r>
      <w:r w:rsidR="00852DB3" w:rsidRPr="00AD1FB3">
        <w:rPr>
          <w:rFonts w:hAnsi="標楷體" w:hint="eastAsia"/>
          <w:b/>
          <w:bCs w:val="0"/>
          <w:color w:val="000000" w:themeColor="text1"/>
          <w:kern w:val="0"/>
          <w:szCs w:val="52"/>
        </w:rPr>
        <w:t>73%</w:t>
      </w:r>
      <w:r w:rsidR="00A9640F" w:rsidRPr="00AD1FB3">
        <w:rPr>
          <w:rFonts w:hAnsi="標楷體" w:hint="eastAsia"/>
          <w:b/>
          <w:bCs w:val="0"/>
          <w:color w:val="000000" w:themeColor="text1"/>
          <w:kern w:val="0"/>
          <w:szCs w:val="52"/>
        </w:rPr>
        <w:t>）</w:t>
      </w:r>
      <w:r w:rsidR="00852DB3" w:rsidRPr="00AD1FB3">
        <w:rPr>
          <w:rFonts w:hAnsi="標楷體" w:hint="eastAsia"/>
          <w:b/>
          <w:bCs w:val="0"/>
          <w:color w:val="000000" w:themeColor="text1"/>
          <w:kern w:val="0"/>
          <w:szCs w:val="52"/>
        </w:rPr>
        <w:t>，餘134名</w:t>
      </w:r>
      <w:r w:rsidR="00192C07" w:rsidRPr="00AD1FB3">
        <w:rPr>
          <w:rFonts w:hAnsi="標楷體" w:hint="eastAsia"/>
          <w:b/>
          <w:bCs w:val="0"/>
          <w:color w:val="000000" w:themeColor="text1"/>
          <w:kern w:val="0"/>
          <w:szCs w:val="52"/>
        </w:rPr>
        <w:t>學生</w:t>
      </w:r>
      <w:r w:rsidR="00C52FCD" w:rsidRPr="00AD1FB3">
        <w:rPr>
          <w:rFonts w:hAnsi="標楷體" w:hint="eastAsia"/>
          <w:b/>
          <w:bCs w:val="0"/>
          <w:color w:val="000000" w:themeColor="text1"/>
          <w:kern w:val="0"/>
          <w:szCs w:val="52"/>
        </w:rPr>
        <w:t>均</w:t>
      </w:r>
      <w:r w:rsidR="00006E3C" w:rsidRPr="00AD1FB3">
        <w:rPr>
          <w:rFonts w:hAnsi="標楷體" w:hint="eastAsia"/>
          <w:b/>
          <w:bCs w:val="0"/>
          <w:color w:val="000000" w:themeColor="text1"/>
          <w:kern w:val="0"/>
          <w:szCs w:val="52"/>
        </w:rPr>
        <w:t>已</w:t>
      </w:r>
      <w:r w:rsidR="00852DB3" w:rsidRPr="00AD1FB3">
        <w:rPr>
          <w:rFonts w:hAnsi="標楷體" w:hint="eastAsia"/>
          <w:b/>
          <w:bCs w:val="0"/>
          <w:color w:val="000000" w:themeColor="text1"/>
          <w:kern w:val="0"/>
          <w:szCs w:val="52"/>
        </w:rPr>
        <w:t>休退學</w:t>
      </w:r>
      <w:r w:rsidR="00A9640F" w:rsidRPr="00AD1FB3">
        <w:rPr>
          <w:rFonts w:hAnsi="標楷體" w:hint="eastAsia"/>
          <w:b/>
          <w:bCs w:val="0"/>
          <w:color w:val="000000" w:themeColor="text1"/>
          <w:kern w:val="0"/>
          <w:szCs w:val="52"/>
        </w:rPr>
        <w:t>（</w:t>
      </w:r>
      <w:r w:rsidR="00852DB3" w:rsidRPr="00AD1FB3">
        <w:rPr>
          <w:rFonts w:hAnsi="標楷體" w:hint="eastAsia"/>
          <w:b/>
          <w:bCs w:val="0"/>
          <w:color w:val="000000" w:themeColor="text1"/>
          <w:kern w:val="0"/>
          <w:szCs w:val="52"/>
        </w:rPr>
        <w:t>27%</w:t>
      </w:r>
      <w:r w:rsidR="00A9640F" w:rsidRPr="00AD1FB3">
        <w:rPr>
          <w:rFonts w:hAnsi="標楷體" w:hint="eastAsia"/>
          <w:b/>
          <w:bCs w:val="0"/>
          <w:color w:val="000000" w:themeColor="text1"/>
          <w:kern w:val="0"/>
          <w:szCs w:val="52"/>
        </w:rPr>
        <w:t>）</w:t>
      </w:r>
      <w:r w:rsidR="00852DB3" w:rsidRPr="00AD1FB3">
        <w:rPr>
          <w:rFonts w:hAnsi="標楷體" w:hint="eastAsia"/>
          <w:b/>
          <w:bCs w:val="0"/>
          <w:color w:val="000000" w:themeColor="text1"/>
          <w:kern w:val="0"/>
          <w:szCs w:val="52"/>
        </w:rPr>
        <w:t>，</w:t>
      </w:r>
      <w:r w:rsidR="006569BC" w:rsidRPr="00AD1FB3">
        <w:rPr>
          <w:rFonts w:hAnsi="標楷體" w:hint="eastAsia"/>
          <w:b/>
          <w:bCs w:val="0"/>
          <w:color w:val="000000" w:themeColor="text1"/>
          <w:kern w:val="0"/>
          <w:szCs w:val="52"/>
        </w:rPr>
        <w:t>此</w:t>
      </w:r>
      <w:r w:rsidR="00852DB3" w:rsidRPr="00AD1FB3">
        <w:rPr>
          <w:rFonts w:hAnsi="標楷體" w:hint="eastAsia"/>
          <w:b/>
          <w:bCs w:val="0"/>
          <w:color w:val="000000" w:themeColor="text1"/>
          <w:kern w:val="0"/>
          <w:szCs w:val="52"/>
        </w:rPr>
        <w:t>與</w:t>
      </w:r>
      <w:r w:rsidR="001E0112" w:rsidRPr="00AD1FB3">
        <w:rPr>
          <w:rFonts w:hAnsi="標楷體" w:hint="eastAsia"/>
          <w:b/>
          <w:bCs w:val="0"/>
          <w:color w:val="000000" w:themeColor="text1"/>
          <w:kern w:val="0"/>
          <w:szCs w:val="52"/>
        </w:rPr>
        <w:t>109學年</w:t>
      </w:r>
      <w:r w:rsidR="00852DB3" w:rsidRPr="00AD1FB3">
        <w:rPr>
          <w:rFonts w:hAnsi="標楷體" w:hint="eastAsia"/>
          <w:b/>
          <w:bCs w:val="0"/>
          <w:color w:val="000000" w:themeColor="text1"/>
          <w:kern w:val="0"/>
          <w:szCs w:val="52"/>
        </w:rPr>
        <w:t>全國大專校院</w:t>
      </w:r>
      <w:r w:rsidR="00A66ED1" w:rsidRPr="00AD1FB3">
        <w:rPr>
          <w:rFonts w:hAnsi="標楷體" w:hint="eastAsia"/>
          <w:b/>
          <w:bCs w:val="0"/>
          <w:color w:val="000000" w:themeColor="text1"/>
          <w:kern w:val="0"/>
          <w:szCs w:val="52"/>
        </w:rPr>
        <w:t>平均</w:t>
      </w:r>
      <w:r w:rsidR="00852DB3" w:rsidRPr="00AD1FB3">
        <w:rPr>
          <w:rFonts w:hAnsi="標楷體" w:hint="eastAsia"/>
          <w:b/>
          <w:bCs w:val="0"/>
          <w:color w:val="000000" w:themeColor="text1"/>
          <w:kern w:val="0"/>
          <w:szCs w:val="52"/>
        </w:rPr>
        <w:t>休退學比</w:t>
      </w:r>
      <w:r w:rsidR="00153C79" w:rsidRPr="00AD1FB3">
        <w:rPr>
          <w:rFonts w:hAnsi="標楷體" w:hint="eastAsia"/>
          <w:b/>
          <w:bCs w:val="0"/>
          <w:color w:val="000000" w:themeColor="text1"/>
          <w:kern w:val="0"/>
          <w:szCs w:val="52"/>
        </w:rPr>
        <w:t>率</w:t>
      </w:r>
      <w:r w:rsidR="00A9640F" w:rsidRPr="00AD1FB3">
        <w:rPr>
          <w:rFonts w:hAnsi="標楷體" w:hint="eastAsia"/>
          <w:b/>
          <w:bCs w:val="0"/>
          <w:color w:val="000000" w:themeColor="text1"/>
          <w:kern w:val="0"/>
          <w:szCs w:val="52"/>
        </w:rPr>
        <w:t>（</w:t>
      </w:r>
      <w:r w:rsidR="005E176C" w:rsidRPr="00AD1FB3">
        <w:rPr>
          <w:rFonts w:hAnsi="標楷體" w:hint="eastAsia"/>
          <w:b/>
          <w:color w:val="000000" w:themeColor="text1"/>
          <w:szCs w:val="32"/>
        </w:rPr>
        <w:t>6</w:t>
      </w:r>
      <w:r w:rsidR="0089676B" w:rsidRPr="00AD1FB3">
        <w:rPr>
          <w:rFonts w:hAnsi="標楷體" w:hint="eastAsia"/>
          <w:b/>
          <w:color w:val="000000" w:themeColor="text1"/>
          <w:szCs w:val="32"/>
        </w:rPr>
        <w:t>.8</w:t>
      </w:r>
      <w:r w:rsidR="005E176C" w:rsidRPr="00AD1FB3">
        <w:rPr>
          <w:rFonts w:hAnsi="標楷體" w:hint="eastAsia"/>
          <w:b/>
          <w:color w:val="000000" w:themeColor="text1"/>
          <w:szCs w:val="32"/>
        </w:rPr>
        <w:t>%</w:t>
      </w:r>
      <w:r w:rsidR="00A9640F" w:rsidRPr="00AD1FB3">
        <w:rPr>
          <w:rFonts w:hAnsi="標楷體" w:hint="eastAsia"/>
          <w:b/>
          <w:bCs w:val="0"/>
          <w:color w:val="000000" w:themeColor="text1"/>
          <w:kern w:val="0"/>
          <w:szCs w:val="52"/>
        </w:rPr>
        <w:t>）</w:t>
      </w:r>
      <w:r w:rsidR="00852DB3" w:rsidRPr="00AD1FB3">
        <w:rPr>
          <w:rFonts w:hAnsi="標楷體" w:hint="eastAsia"/>
          <w:b/>
          <w:bCs w:val="0"/>
          <w:color w:val="000000" w:themeColor="text1"/>
          <w:kern w:val="0"/>
          <w:szCs w:val="52"/>
        </w:rPr>
        <w:t>相較，顯</w:t>
      </w:r>
      <w:r w:rsidR="00D670A4" w:rsidRPr="00AD1FB3">
        <w:rPr>
          <w:rFonts w:hAnsi="標楷體" w:hint="eastAsia"/>
          <w:b/>
          <w:bCs w:val="0"/>
          <w:color w:val="000000" w:themeColor="text1"/>
          <w:kern w:val="0"/>
          <w:szCs w:val="52"/>
        </w:rPr>
        <w:t>屬</w:t>
      </w:r>
      <w:r w:rsidR="00FC0CEA" w:rsidRPr="00AD1FB3">
        <w:rPr>
          <w:rFonts w:hAnsi="標楷體" w:hint="eastAsia"/>
          <w:b/>
          <w:bCs w:val="0"/>
          <w:color w:val="000000" w:themeColor="text1"/>
          <w:kern w:val="0"/>
          <w:szCs w:val="52"/>
        </w:rPr>
        <w:t>嚴重</w:t>
      </w:r>
      <w:r w:rsidR="00852DB3" w:rsidRPr="00AD1FB3">
        <w:rPr>
          <w:rFonts w:hAnsi="標楷體" w:hint="eastAsia"/>
          <w:b/>
          <w:bCs w:val="0"/>
          <w:color w:val="000000" w:themeColor="text1"/>
          <w:kern w:val="0"/>
          <w:szCs w:val="52"/>
        </w:rPr>
        <w:t>偏高</w:t>
      </w:r>
      <w:r w:rsidR="00AF62F5" w:rsidRPr="00AD1FB3">
        <w:rPr>
          <w:rFonts w:hAnsi="標楷體" w:hint="eastAsia"/>
          <w:b/>
          <w:bCs w:val="0"/>
          <w:color w:val="000000" w:themeColor="text1"/>
          <w:kern w:val="0"/>
          <w:szCs w:val="52"/>
        </w:rPr>
        <w:t>，</w:t>
      </w:r>
      <w:r w:rsidR="00A27DA5" w:rsidRPr="00AD1FB3">
        <w:rPr>
          <w:rFonts w:hAnsi="標楷體" w:hint="eastAsia"/>
          <w:b/>
          <w:bCs w:val="0"/>
          <w:color w:val="000000" w:themeColor="text1"/>
          <w:kern w:val="0"/>
          <w:szCs w:val="52"/>
        </w:rPr>
        <w:t>況</w:t>
      </w:r>
      <w:r w:rsidR="009858CF" w:rsidRPr="00AD1FB3">
        <w:rPr>
          <w:rFonts w:hAnsi="標楷體" w:hint="eastAsia"/>
          <w:b/>
          <w:bCs w:val="0"/>
          <w:color w:val="000000" w:themeColor="text1"/>
          <w:kern w:val="0"/>
          <w:szCs w:val="52"/>
        </w:rPr>
        <w:t>如加計</w:t>
      </w:r>
      <w:r w:rsidR="000E288E" w:rsidRPr="00AD1FB3">
        <w:rPr>
          <w:rFonts w:hAnsi="標楷體" w:hint="eastAsia"/>
          <w:b/>
          <w:bCs w:val="0"/>
          <w:color w:val="000000" w:themeColor="text1"/>
          <w:kern w:val="0"/>
          <w:szCs w:val="52"/>
        </w:rPr>
        <w:t>最初</w:t>
      </w:r>
      <w:r w:rsidR="009858CF" w:rsidRPr="00AD1FB3">
        <w:rPr>
          <w:rFonts w:hAnsi="標楷體" w:hint="eastAsia"/>
          <w:b/>
          <w:bCs w:val="0"/>
          <w:color w:val="000000" w:themeColor="text1"/>
          <w:kern w:val="0"/>
          <w:szCs w:val="52"/>
        </w:rPr>
        <w:t>放棄安置</w:t>
      </w:r>
      <w:r w:rsidR="00D2699D" w:rsidRPr="00AD1FB3">
        <w:rPr>
          <w:rFonts w:hAnsi="標楷體" w:hint="eastAsia"/>
          <w:b/>
          <w:bCs w:val="0"/>
          <w:color w:val="000000" w:themeColor="text1"/>
          <w:kern w:val="0"/>
          <w:szCs w:val="52"/>
        </w:rPr>
        <w:t>及</w:t>
      </w:r>
      <w:r w:rsidR="009858CF" w:rsidRPr="00AD1FB3">
        <w:rPr>
          <w:rFonts w:hAnsi="標楷體" w:hint="eastAsia"/>
          <w:b/>
          <w:bCs w:val="0"/>
          <w:color w:val="000000" w:themeColor="text1"/>
          <w:kern w:val="0"/>
          <w:szCs w:val="52"/>
        </w:rPr>
        <w:t>失聯</w:t>
      </w:r>
      <w:r w:rsidR="007C483F" w:rsidRPr="00AD1FB3">
        <w:rPr>
          <w:rFonts w:hAnsi="標楷體" w:hint="eastAsia"/>
          <w:b/>
          <w:bCs w:val="0"/>
          <w:color w:val="000000" w:themeColor="text1"/>
          <w:kern w:val="0"/>
          <w:szCs w:val="52"/>
        </w:rPr>
        <w:t>之</w:t>
      </w:r>
      <w:r w:rsidR="00D2699D" w:rsidRPr="00AD1FB3">
        <w:rPr>
          <w:rFonts w:hAnsi="標楷體" w:hint="eastAsia"/>
          <w:b/>
          <w:bCs w:val="0"/>
          <w:color w:val="000000" w:themeColor="text1"/>
          <w:kern w:val="0"/>
          <w:szCs w:val="52"/>
        </w:rPr>
        <w:t>109人</w:t>
      </w:r>
      <w:r w:rsidR="009858CF" w:rsidRPr="00AD1FB3">
        <w:rPr>
          <w:rFonts w:hAnsi="標楷體" w:hint="eastAsia"/>
          <w:b/>
          <w:bCs w:val="0"/>
          <w:color w:val="000000" w:themeColor="text1"/>
          <w:kern w:val="0"/>
          <w:szCs w:val="52"/>
        </w:rPr>
        <w:t>，</w:t>
      </w:r>
      <w:r w:rsidR="004A5DEF" w:rsidRPr="00AD1FB3">
        <w:rPr>
          <w:rFonts w:hint="eastAsia"/>
          <w:b/>
          <w:color w:val="000000" w:themeColor="text1"/>
          <w:szCs w:val="36"/>
        </w:rPr>
        <w:t>總畢業率</w:t>
      </w:r>
      <w:r w:rsidR="004A5DEF" w:rsidRPr="00AD1FB3">
        <w:rPr>
          <w:rFonts w:hint="eastAsia"/>
          <w:b/>
          <w:color w:val="000000" w:themeColor="text1"/>
        </w:rPr>
        <w:t>恐</w:t>
      </w:r>
      <w:r w:rsidR="004A5DEF" w:rsidRPr="00AD1FB3">
        <w:rPr>
          <w:rFonts w:hint="eastAsia"/>
          <w:b/>
          <w:color w:val="000000" w:themeColor="text1"/>
          <w:szCs w:val="36"/>
        </w:rPr>
        <w:t>未達6成</w:t>
      </w:r>
      <w:r w:rsidR="004362CC" w:rsidRPr="00AD1FB3">
        <w:rPr>
          <w:rFonts w:hint="eastAsia"/>
          <w:b/>
          <w:color w:val="000000" w:themeColor="text1"/>
        </w:rPr>
        <w:t>；</w:t>
      </w:r>
      <w:r w:rsidR="008F055F" w:rsidRPr="00AD1FB3">
        <w:rPr>
          <w:rFonts w:hint="eastAsia"/>
          <w:b/>
          <w:color w:val="000000" w:themeColor="text1"/>
        </w:rPr>
        <w:t>益證私校退場歷程中，學生就學轉銜</w:t>
      </w:r>
      <w:r w:rsidR="00B9404F" w:rsidRPr="00AD1FB3">
        <w:rPr>
          <w:rFonts w:hint="eastAsia"/>
          <w:b/>
          <w:color w:val="000000" w:themeColor="text1"/>
        </w:rPr>
        <w:t>困難</w:t>
      </w:r>
      <w:r w:rsidR="008F055F" w:rsidRPr="00AD1FB3">
        <w:rPr>
          <w:rFonts w:hint="eastAsia"/>
          <w:b/>
          <w:color w:val="000000" w:themeColor="text1"/>
        </w:rPr>
        <w:t>，嚴重損害教育權</w:t>
      </w:r>
      <w:bookmarkEnd w:id="167"/>
      <w:r w:rsidR="004362CC" w:rsidRPr="00AD1FB3">
        <w:rPr>
          <w:rFonts w:hint="eastAsia"/>
          <w:b/>
          <w:color w:val="000000" w:themeColor="text1"/>
        </w:rPr>
        <w:t>，</w:t>
      </w:r>
      <w:r w:rsidR="00F92E31" w:rsidRPr="00AD1FB3">
        <w:rPr>
          <w:rFonts w:hAnsi="標楷體" w:hint="eastAsia"/>
          <w:b/>
          <w:bCs w:val="0"/>
          <w:color w:val="000000" w:themeColor="text1"/>
          <w:kern w:val="0"/>
          <w:szCs w:val="52"/>
        </w:rPr>
        <w:t>亟待教育部針對是類學校自預警階段</w:t>
      </w:r>
      <w:r w:rsidR="002F3912" w:rsidRPr="00AD1FB3">
        <w:rPr>
          <w:rFonts w:hAnsi="標楷體" w:hint="eastAsia"/>
          <w:b/>
          <w:bCs w:val="0"/>
          <w:color w:val="000000" w:themeColor="text1"/>
          <w:kern w:val="0"/>
          <w:szCs w:val="52"/>
        </w:rPr>
        <w:t>應</w:t>
      </w:r>
      <w:r w:rsidR="00F92E31" w:rsidRPr="00AD1FB3">
        <w:rPr>
          <w:rFonts w:hAnsi="標楷體" w:hint="eastAsia"/>
          <w:b/>
          <w:bCs w:val="0"/>
          <w:color w:val="000000" w:themeColor="text1"/>
          <w:kern w:val="0"/>
          <w:szCs w:val="52"/>
        </w:rPr>
        <w:t>及早強化就學輔導及生活協助措施，以</w:t>
      </w:r>
      <w:r w:rsidR="00C11B8D" w:rsidRPr="00AD1FB3">
        <w:rPr>
          <w:rFonts w:hAnsi="標楷體" w:hint="eastAsia"/>
          <w:b/>
          <w:bCs w:val="0"/>
          <w:color w:val="000000" w:themeColor="text1"/>
          <w:kern w:val="0"/>
          <w:szCs w:val="52"/>
        </w:rPr>
        <w:t>積極</w:t>
      </w:r>
      <w:r w:rsidR="00F92E31" w:rsidRPr="00AD1FB3">
        <w:rPr>
          <w:rFonts w:hAnsi="標楷體" w:hint="eastAsia"/>
          <w:b/>
          <w:bCs w:val="0"/>
          <w:color w:val="000000" w:themeColor="text1"/>
          <w:kern w:val="0"/>
          <w:szCs w:val="52"/>
        </w:rPr>
        <w:t>維</w:t>
      </w:r>
      <w:r w:rsidR="00C11B8D" w:rsidRPr="00AD1FB3">
        <w:rPr>
          <w:rFonts w:hAnsi="標楷體" w:hint="eastAsia"/>
          <w:b/>
          <w:bCs w:val="0"/>
          <w:color w:val="000000" w:themeColor="text1"/>
          <w:kern w:val="0"/>
          <w:szCs w:val="52"/>
        </w:rPr>
        <w:t>護</w:t>
      </w:r>
      <w:r w:rsidR="00F92E31" w:rsidRPr="00AD1FB3">
        <w:rPr>
          <w:rFonts w:hAnsi="標楷體" w:hint="eastAsia"/>
          <w:b/>
          <w:bCs w:val="0"/>
          <w:color w:val="000000" w:themeColor="text1"/>
          <w:kern w:val="0"/>
          <w:szCs w:val="52"/>
        </w:rPr>
        <w:t>教育權</w:t>
      </w:r>
      <w:r w:rsidR="00E62D29" w:rsidRPr="00AD1FB3">
        <w:rPr>
          <w:rFonts w:hAnsi="標楷體" w:hint="eastAsia"/>
          <w:b/>
          <w:bCs w:val="0"/>
          <w:color w:val="000000" w:themeColor="text1"/>
          <w:kern w:val="0"/>
          <w:szCs w:val="52"/>
        </w:rPr>
        <w:t>益</w:t>
      </w:r>
      <w:bookmarkEnd w:id="168"/>
    </w:p>
    <w:p w:rsidR="00330ABD" w:rsidRPr="00AD1FB3" w:rsidRDefault="00A20334" w:rsidP="00EC535E">
      <w:pPr>
        <w:pStyle w:val="3"/>
        <w:rPr>
          <w:color w:val="000000" w:themeColor="text1"/>
        </w:rPr>
      </w:pPr>
      <w:bookmarkStart w:id="169" w:name="_Toc111647461"/>
      <w:bookmarkStart w:id="170" w:name="_Toc111814471"/>
      <w:bookmarkStart w:id="171" w:name="_Toc112933008"/>
      <w:bookmarkStart w:id="172" w:name="_Toc112942109"/>
      <w:bookmarkStart w:id="173" w:name="_Toc109312008"/>
      <w:bookmarkStart w:id="174" w:name="_Toc109652900"/>
      <w:r w:rsidRPr="00AD1FB3">
        <w:rPr>
          <w:rFonts w:hAnsi="標楷體" w:hint="eastAsia"/>
          <w:color w:val="000000" w:themeColor="text1"/>
        </w:rPr>
        <w:t>私校法</w:t>
      </w:r>
      <w:r w:rsidR="00547D30" w:rsidRPr="00AD1FB3">
        <w:rPr>
          <w:rFonts w:asciiTheme="minorEastAsia" w:hAnsiTheme="minorEastAsia" w:cs="新細明體" w:hint="eastAsia"/>
          <w:color w:val="000000" w:themeColor="text1"/>
          <w:kern w:val="0"/>
          <w:szCs w:val="32"/>
        </w:rPr>
        <w:t>於</w:t>
      </w:r>
      <w:r w:rsidR="002565F5" w:rsidRPr="00AD1FB3">
        <w:rPr>
          <w:rFonts w:hint="eastAsia"/>
          <w:color w:val="000000" w:themeColor="text1"/>
        </w:rPr>
        <w:t>62</w:t>
      </w:r>
      <w:r w:rsidR="00D66710" w:rsidRPr="00AD1FB3">
        <w:rPr>
          <w:rFonts w:hint="eastAsia"/>
          <w:color w:val="000000" w:themeColor="text1"/>
        </w:rPr>
        <w:t>年</w:t>
      </w:r>
      <w:r w:rsidR="00547D30" w:rsidRPr="00AD1FB3">
        <w:rPr>
          <w:rFonts w:hint="eastAsia"/>
          <w:color w:val="000000" w:themeColor="text1"/>
        </w:rPr>
        <w:t>訂定</w:t>
      </w:r>
      <w:r w:rsidR="00D66710" w:rsidRPr="00AD1FB3">
        <w:rPr>
          <w:rFonts w:hint="eastAsia"/>
          <w:color w:val="000000" w:themeColor="text1"/>
        </w:rPr>
        <w:t>發布</w:t>
      </w:r>
      <w:r w:rsidR="00DA6C21" w:rsidRPr="00AD1FB3">
        <w:rPr>
          <w:rFonts w:hint="eastAsia"/>
          <w:color w:val="000000" w:themeColor="text1"/>
        </w:rPr>
        <w:t>，</w:t>
      </w:r>
      <w:r w:rsidR="00E33FCA" w:rsidRPr="00AD1FB3">
        <w:rPr>
          <w:rFonts w:hint="eastAsia"/>
          <w:color w:val="000000" w:themeColor="text1"/>
        </w:rPr>
        <w:t>按</w:t>
      </w:r>
      <w:r w:rsidR="00DC518B" w:rsidRPr="00AD1FB3">
        <w:rPr>
          <w:rFonts w:hint="eastAsia"/>
          <w:color w:val="000000" w:themeColor="text1"/>
        </w:rPr>
        <w:t>是時</w:t>
      </w:r>
      <w:r w:rsidR="00DA6C21" w:rsidRPr="00AD1FB3">
        <w:rPr>
          <w:rFonts w:hint="eastAsia"/>
          <w:color w:val="000000" w:themeColor="text1"/>
        </w:rPr>
        <w:t>第</w:t>
      </w:r>
      <w:r w:rsidR="00475A4C" w:rsidRPr="00AD1FB3">
        <w:rPr>
          <w:rFonts w:hint="eastAsia"/>
          <w:color w:val="000000" w:themeColor="text1"/>
        </w:rPr>
        <w:t>5</w:t>
      </w:r>
      <w:r w:rsidR="0082225F" w:rsidRPr="00AD1FB3">
        <w:rPr>
          <w:rFonts w:hint="eastAsia"/>
          <w:color w:val="000000" w:themeColor="text1"/>
        </w:rPr>
        <w:t>6</w:t>
      </w:r>
      <w:r w:rsidR="00475A4C" w:rsidRPr="00AD1FB3">
        <w:rPr>
          <w:rFonts w:hint="eastAsia"/>
          <w:color w:val="000000" w:themeColor="text1"/>
        </w:rPr>
        <w:t>條</w:t>
      </w:r>
      <w:r w:rsidR="00214E9B" w:rsidRPr="00AD1FB3">
        <w:rPr>
          <w:rFonts w:hint="eastAsia"/>
          <w:color w:val="000000" w:themeColor="text1"/>
        </w:rPr>
        <w:t>即</w:t>
      </w:r>
      <w:r w:rsidR="00475A4C" w:rsidRPr="00AD1FB3">
        <w:rPr>
          <w:rFonts w:hint="eastAsia"/>
          <w:color w:val="000000" w:themeColor="text1"/>
        </w:rPr>
        <w:t>規定略以</w:t>
      </w:r>
      <w:r w:rsidR="0085473E" w:rsidRPr="00AD1FB3">
        <w:rPr>
          <w:rFonts w:hint="eastAsia"/>
          <w:color w:val="000000" w:themeColor="text1"/>
        </w:rPr>
        <w:t>，私立學校辦理不善或違反法令或設立許可條件者，主管教育行政機關得視其情節分別為左列處理：</w:t>
      </w:r>
      <w:r w:rsidR="00A8001F" w:rsidRPr="00AD1FB3">
        <w:rPr>
          <w:rFonts w:hint="eastAsia"/>
          <w:color w:val="000000" w:themeColor="text1"/>
        </w:rPr>
        <w:t>一、糾正。二、限期整頓改善。三、停止招生</w:t>
      </w:r>
      <w:r w:rsidR="005C1F57" w:rsidRPr="00AD1FB3">
        <w:rPr>
          <w:rFonts w:hint="eastAsia"/>
          <w:color w:val="000000" w:themeColor="text1"/>
        </w:rPr>
        <w:t>。</w:t>
      </w:r>
      <w:r w:rsidR="00055E5E" w:rsidRPr="00AD1FB3">
        <w:rPr>
          <w:rFonts w:hint="eastAsia"/>
          <w:color w:val="000000" w:themeColor="text1"/>
        </w:rPr>
        <w:t>是時</w:t>
      </w:r>
      <w:r w:rsidR="009614EE" w:rsidRPr="00AD1FB3">
        <w:rPr>
          <w:rFonts w:hint="eastAsia"/>
          <w:color w:val="000000" w:themeColor="text1"/>
        </w:rPr>
        <w:t>同法第67條規定略以，私立學校有第</w:t>
      </w:r>
      <w:r w:rsidR="00F12B87" w:rsidRPr="00AD1FB3">
        <w:rPr>
          <w:rFonts w:hint="eastAsia"/>
          <w:color w:val="000000" w:themeColor="text1"/>
        </w:rPr>
        <w:t>56</w:t>
      </w:r>
      <w:r w:rsidR="009614EE" w:rsidRPr="00AD1FB3">
        <w:rPr>
          <w:rFonts w:hint="eastAsia"/>
          <w:color w:val="000000" w:themeColor="text1"/>
        </w:rPr>
        <w:t>條規定之情事，其情節重大或經主管教</w:t>
      </w:r>
      <w:r w:rsidR="009614EE" w:rsidRPr="00AD1FB3">
        <w:rPr>
          <w:rFonts w:hint="eastAsia"/>
          <w:color w:val="000000" w:themeColor="text1"/>
        </w:rPr>
        <w:lastRenderedPageBreak/>
        <w:t>育行政機關限期命其整頓改善而逾期不為整頓改善者，得命其停辦或依法解散之</w:t>
      </w:r>
      <w:r w:rsidR="002E6604" w:rsidRPr="00AD1FB3">
        <w:rPr>
          <w:rStyle w:val="aff1"/>
          <w:color w:val="000000" w:themeColor="text1"/>
        </w:rPr>
        <w:footnoteReference w:id="13"/>
      </w:r>
      <w:r w:rsidR="009614EE" w:rsidRPr="00AD1FB3">
        <w:rPr>
          <w:rFonts w:hint="eastAsia"/>
          <w:color w:val="000000" w:themeColor="text1"/>
        </w:rPr>
        <w:t>。</w:t>
      </w:r>
      <w:r w:rsidR="00552281" w:rsidRPr="00AD1FB3">
        <w:rPr>
          <w:rFonts w:hint="eastAsia"/>
          <w:color w:val="000000" w:themeColor="text1"/>
        </w:rPr>
        <w:t>是時</w:t>
      </w:r>
      <w:r w:rsidR="009C0981" w:rsidRPr="00AD1FB3">
        <w:rPr>
          <w:rFonts w:hint="eastAsia"/>
          <w:color w:val="000000" w:themeColor="text1"/>
        </w:rPr>
        <w:t>同法</w:t>
      </w:r>
      <w:r w:rsidR="00106F7B" w:rsidRPr="00AD1FB3">
        <w:rPr>
          <w:rFonts w:hint="eastAsia"/>
          <w:color w:val="000000" w:themeColor="text1"/>
        </w:rPr>
        <w:t>第73條規定略以</w:t>
      </w:r>
      <w:r w:rsidR="009C0981" w:rsidRPr="00AD1FB3">
        <w:rPr>
          <w:rStyle w:val="aff1"/>
          <w:color w:val="000000" w:themeColor="text1"/>
        </w:rPr>
        <w:footnoteReference w:id="14"/>
      </w:r>
      <w:r w:rsidR="00106F7B" w:rsidRPr="00AD1FB3">
        <w:rPr>
          <w:rFonts w:hint="eastAsia"/>
          <w:color w:val="000000" w:themeColor="text1"/>
        </w:rPr>
        <w:t>，私立學校停辦或依法解散時，其在校學生，由原校發給轉學證明書，轉學他校。必要時，得由主管教育行政機關分發其他學校。</w:t>
      </w:r>
      <w:r w:rsidR="00A8001F" w:rsidRPr="00AD1FB3">
        <w:rPr>
          <w:rFonts w:hint="eastAsia"/>
          <w:color w:val="000000" w:themeColor="text1"/>
        </w:rPr>
        <w:t>準此，</w:t>
      </w:r>
      <w:r w:rsidR="00CC6F5D" w:rsidRPr="00AD1FB3">
        <w:rPr>
          <w:rFonts w:hint="eastAsia"/>
          <w:color w:val="000000" w:themeColor="text1"/>
        </w:rPr>
        <w:t>該法已</w:t>
      </w:r>
      <w:r w:rsidR="00A8001F" w:rsidRPr="00AD1FB3">
        <w:rPr>
          <w:rFonts w:hint="eastAsia"/>
          <w:color w:val="000000" w:themeColor="text1"/>
        </w:rPr>
        <w:t>規定私立學校辦理不善、或違反法令、或設立許可條件之處理方式</w:t>
      </w:r>
      <w:r w:rsidR="00245C92" w:rsidRPr="00AD1FB3">
        <w:rPr>
          <w:rFonts w:hint="eastAsia"/>
          <w:color w:val="000000" w:themeColor="text1"/>
        </w:rPr>
        <w:t>，且主管教育行政機關對辦理不善或不遵命改善之私立學校，</w:t>
      </w:r>
      <w:r w:rsidR="00E01EE4" w:rsidRPr="00AD1FB3">
        <w:rPr>
          <w:rFonts w:hint="eastAsia"/>
          <w:color w:val="000000" w:themeColor="text1"/>
        </w:rPr>
        <w:t>負</w:t>
      </w:r>
      <w:r w:rsidR="00245C92" w:rsidRPr="00AD1FB3">
        <w:rPr>
          <w:rFonts w:hint="eastAsia"/>
          <w:color w:val="000000" w:themeColor="text1"/>
        </w:rPr>
        <w:t>主動命其停辦或依法解散</w:t>
      </w:r>
      <w:r w:rsidR="004B14E1" w:rsidRPr="00AD1FB3">
        <w:rPr>
          <w:rFonts w:hint="eastAsia"/>
          <w:color w:val="000000" w:themeColor="text1"/>
        </w:rPr>
        <w:t>之</w:t>
      </w:r>
      <w:r w:rsidR="006128D0" w:rsidRPr="00AD1FB3">
        <w:rPr>
          <w:rFonts w:hint="eastAsia"/>
          <w:color w:val="000000" w:themeColor="text1"/>
        </w:rPr>
        <w:t>責</w:t>
      </w:r>
      <w:r w:rsidR="004B14E1" w:rsidRPr="00AD1FB3">
        <w:rPr>
          <w:rFonts w:hint="eastAsia"/>
          <w:color w:val="000000" w:themeColor="text1"/>
        </w:rPr>
        <w:t>，</w:t>
      </w:r>
      <w:r w:rsidR="001B1E3B" w:rsidRPr="00AD1FB3">
        <w:rPr>
          <w:rFonts w:hint="eastAsia"/>
          <w:color w:val="000000" w:themeColor="text1"/>
        </w:rPr>
        <w:t>及對在校學生之處理方式，以免其失學；</w:t>
      </w:r>
      <w:r w:rsidR="004B14E1" w:rsidRPr="00AD1FB3">
        <w:rPr>
          <w:rFonts w:hint="eastAsia"/>
          <w:color w:val="000000" w:themeColor="text1"/>
        </w:rPr>
        <w:t>該法後於97年修正發布，則增訂合併、</w:t>
      </w:r>
      <w:r w:rsidR="004B14E1" w:rsidRPr="00AD1FB3">
        <w:rPr>
          <w:rFonts w:hint="eastAsia"/>
          <w:color w:val="000000" w:themeColor="text1"/>
        </w:rPr>
        <w:lastRenderedPageBreak/>
        <w:t>改制、停辦、解算及清算專章</w:t>
      </w:r>
      <w:r w:rsidR="00475A4C" w:rsidRPr="00AD1FB3">
        <w:rPr>
          <w:rFonts w:hint="eastAsia"/>
          <w:color w:val="000000" w:themeColor="text1"/>
        </w:rPr>
        <w:t>。</w:t>
      </w:r>
      <w:r w:rsidR="00BC46F5" w:rsidRPr="00AD1FB3">
        <w:rPr>
          <w:rFonts w:hint="eastAsia"/>
          <w:color w:val="000000" w:themeColor="text1"/>
        </w:rPr>
        <w:t>復</w:t>
      </w:r>
      <w:r w:rsidR="0096062B" w:rsidRPr="00AD1FB3">
        <w:rPr>
          <w:rFonts w:hint="eastAsia"/>
          <w:color w:val="000000" w:themeColor="text1"/>
        </w:rPr>
        <w:t>按教育部</w:t>
      </w:r>
      <w:r w:rsidR="00EF559A" w:rsidRPr="00AD1FB3">
        <w:rPr>
          <w:rFonts w:hAnsi="標楷體" w:hint="eastAsia"/>
          <w:color w:val="000000" w:themeColor="text1"/>
          <w:szCs w:val="24"/>
        </w:rPr>
        <w:t>於102年9月14日訂定之輔導私立大專校院改善及停辦實施原則</w:t>
      </w:r>
      <w:r w:rsidR="00A9640F" w:rsidRPr="00AD1FB3">
        <w:rPr>
          <w:rFonts w:hint="eastAsia"/>
          <w:color w:val="000000" w:themeColor="text1"/>
        </w:rPr>
        <w:t>（</w:t>
      </w:r>
      <w:r w:rsidR="00166ACD" w:rsidRPr="00081D74">
        <w:rPr>
          <w:rFonts w:asciiTheme="minorEastAsia" w:hAnsiTheme="minorEastAsia" w:cs="新細明體" w:hint="eastAsia"/>
          <w:kern w:val="0"/>
          <w:szCs w:val="32"/>
        </w:rPr>
        <w:t>下稱改善及停辦實施原則</w:t>
      </w:r>
      <w:r w:rsidR="00A9640F" w:rsidRPr="00081D74">
        <w:rPr>
          <w:rFonts w:hint="eastAsia"/>
        </w:rPr>
        <w:t>）</w:t>
      </w:r>
      <w:r w:rsidR="007B1895" w:rsidRPr="00081D74">
        <w:rPr>
          <w:rFonts w:hAnsi="標楷體" w:hint="eastAsia"/>
          <w:szCs w:val="24"/>
        </w:rPr>
        <w:t>，從財務惡化、欠薪、師資</w:t>
      </w:r>
      <w:r w:rsidR="007B1895" w:rsidRPr="00AD1FB3">
        <w:rPr>
          <w:rFonts w:hAnsi="標楷體" w:hint="eastAsia"/>
          <w:color w:val="000000" w:themeColor="text1"/>
          <w:szCs w:val="24"/>
        </w:rPr>
        <w:t>質量、教學品質及違法情形篩選專案輔導學校。專案輔導學校應依該部要求之條件進行改善，如無法達成，將提私立學校諮詢會議討論停招、停辦等行政處分。</w:t>
      </w:r>
      <w:r w:rsidR="007E554A" w:rsidRPr="00AD1FB3">
        <w:rPr>
          <w:rFonts w:hAnsi="標楷體" w:hint="eastAsia"/>
          <w:color w:val="000000" w:themeColor="text1"/>
          <w:szCs w:val="24"/>
        </w:rPr>
        <w:t>是</w:t>
      </w:r>
      <w:r w:rsidR="008233EB" w:rsidRPr="00AD1FB3">
        <w:rPr>
          <w:rFonts w:hAnsi="標楷體" w:hint="eastAsia"/>
          <w:color w:val="000000" w:themeColor="text1"/>
          <w:szCs w:val="24"/>
        </w:rPr>
        <w:t>以</w:t>
      </w:r>
      <w:r w:rsidR="007E554A" w:rsidRPr="00AD1FB3">
        <w:rPr>
          <w:rFonts w:hAnsi="標楷體" w:hint="eastAsia"/>
          <w:color w:val="000000" w:themeColor="text1"/>
          <w:szCs w:val="24"/>
        </w:rPr>
        <w:t>，</w:t>
      </w:r>
      <w:r w:rsidR="006B26C5" w:rsidRPr="00AD1FB3">
        <w:rPr>
          <w:rFonts w:hAnsi="標楷體" w:hint="eastAsia"/>
          <w:color w:val="000000" w:themeColor="text1"/>
        </w:rPr>
        <w:t>私校法</w:t>
      </w:r>
      <w:r w:rsidR="004A7267" w:rsidRPr="00AD1FB3">
        <w:rPr>
          <w:rFonts w:hint="eastAsia"/>
          <w:color w:val="000000" w:themeColor="text1"/>
        </w:rPr>
        <w:t>於</w:t>
      </w:r>
      <w:r w:rsidR="008B5BA3" w:rsidRPr="00AD1FB3">
        <w:rPr>
          <w:rFonts w:hint="eastAsia"/>
          <w:color w:val="000000" w:themeColor="text1"/>
        </w:rPr>
        <w:t>97年修正發布</w:t>
      </w:r>
      <w:r w:rsidR="005E6187" w:rsidRPr="00AD1FB3">
        <w:rPr>
          <w:rFonts w:hint="eastAsia"/>
          <w:color w:val="000000" w:themeColor="text1"/>
        </w:rPr>
        <w:t>，</w:t>
      </w:r>
      <w:r w:rsidR="00183BD1" w:rsidRPr="00AD1FB3">
        <w:rPr>
          <w:rFonts w:hint="eastAsia"/>
          <w:color w:val="000000" w:themeColor="text1"/>
        </w:rPr>
        <w:t>已</w:t>
      </w:r>
      <w:r w:rsidR="00A80E3A" w:rsidRPr="00AD1FB3">
        <w:rPr>
          <w:rFonts w:hint="eastAsia"/>
          <w:color w:val="000000" w:themeColor="text1"/>
        </w:rPr>
        <w:t>增訂合併、改制、停辦、解算及清算專章，</w:t>
      </w:r>
      <w:r w:rsidR="00A80E3A" w:rsidRPr="00AD1FB3">
        <w:rPr>
          <w:rFonts w:hint="eastAsia"/>
          <w:color w:val="000000" w:themeColor="text1"/>
          <w:u w:val="single"/>
        </w:rPr>
        <w:t>提供學校法人及私立學校轉型發展之依據</w:t>
      </w:r>
      <w:r w:rsidR="00A80E3A" w:rsidRPr="00AD1FB3">
        <w:rPr>
          <w:rFonts w:hint="eastAsia"/>
          <w:color w:val="000000" w:themeColor="text1"/>
        </w:rPr>
        <w:t>；</w:t>
      </w:r>
      <w:r w:rsidR="00A43288" w:rsidRPr="00AD1FB3">
        <w:rPr>
          <w:rFonts w:hint="eastAsia"/>
          <w:color w:val="000000" w:themeColor="text1"/>
        </w:rPr>
        <w:t>而</w:t>
      </w:r>
      <w:r w:rsidR="0066147D" w:rsidRPr="00AD1FB3">
        <w:rPr>
          <w:rFonts w:hint="eastAsia"/>
          <w:color w:val="000000" w:themeColor="text1"/>
        </w:rPr>
        <w:t>102年</w:t>
      </w:r>
      <w:r w:rsidR="00C05925" w:rsidRPr="00AD1FB3">
        <w:rPr>
          <w:rFonts w:hint="eastAsia"/>
          <w:color w:val="000000" w:themeColor="text1"/>
        </w:rPr>
        <w:t>教育部</w:t>
      </w:r>
      <w:r w:rsidR="00273521" w:rsidRPr="00AD1FB3">
        <w:rPr>
          <w:rFonts w:hint="eastAsia"/>
          <w:color w:val="000000" w:themeColor="text1"/>
        </w:rPr>
        <w:t>之</w:t>
      </w:r>
      <w:r w:rsidR="00A80E3A" w:rsidRPr="00AD1FB3">
        <w:rPr>
          <w:rFonts w:hint="eastAsia"/>
          <w:color w:val="000000" w:themeColor="text1"/>
        </w:rPr>
        <w:t>私校轉型發展方案，</w:t>
      </w:r>
      <w:r w:rsidR="00183BD1" w:rsidRPr="00AD1FB3">
        <w:rPr>
          <w:rFonts w:hint="eastAsia"/>
          <w:color w:val="000000" w:themeColor="text1"/>
        </w:rPr>
        <w:t>則</w:t>
      </w:r>
      <w:r w:rsidR="00A80E3A" w:rsidRPr="00AD1FB3">
        <w:rPr>
          <w:rFonts w:hint="eastAsia"/>
          <w:color w:val="000000" w:themeColor="text1"/>
        </w:rPr>
        <w:t>明定相關應遵行事項，以維護教職員生權益。</w:t>
      </w:r>
      <w:bookmarkEnd w:id="169"/>
      <w:bookmarkEnd w:id="170"/>
      <w:bookmarkEnd w:id="171"/>
      <w:bookmarkEnd w:id="172"/>
    </w:p>
    <w:p w:rsidR="00A80E3A" w:rsidRPr="00AD1FB3" w:rsidRDefault="00196605" w:rsidP="00EC535E">
      <w:pPr>
        <w:pStyle w:val="3"/>
        <w:rPr>
          <w:color w:val="000000" w:themeColor="text1"/>
        </w:rPr>
      </w:pPr>
      <w:bookmarkStart w:id="175" w:name="_Toc111647462"/>
      <w:bookmarkStart w:id="176" w:name="_Toc111814472"/>
      <w:bookmarkStart w:id="177" w:name="_Toc112933009"/>
      <w:bookmarkStart w:id="178" w:name="_Toc112942110"/>
      <w:r w:rsidRPr="00AD1FB3">
        <w:rPr>
          <w:rFonts w:hint="eastAsia"/>
          <w:color w:val="000000" w:themeColor="text1"/>
        </w:rPr>
        <w:t>另</w:t>
      </w:r>
      <w:r w:rsidR="00D77A99" w:rsidRPr="00AD1FB3">
        <w:rPr>
          <w:rFonts w:hint="eastAsia"/>
          <w:color w:val="000000" w:themeColor="text1"/>
        </w:rPr>
        <w:t>按</w:t>
      </w:r>
      <w:r w:rsidR="005D3A28" w:rsidRPr="00AD1FB3">
        <w:rPr>
          <w:rFonts w:hint="eastAsia"/>
          <w:color w:val="000000" w:themeColor="text1"/>
        </w:rPr>
        <w:t>大學法第12條</w:t>
      </w:r>
      <w:r w:rsidR="00D77A99" w:rsidRPr="00AD1FB3">
        <w:rPr>
          <w:rFonts w:hint="eastAsia"/>
          <w:color w:val="000000" w:themeColor="text1"/>
        </w:rPr>
        <w:t>規定略以，</w:t>
      </w:r>
      <w:r w:rsidR="005D3A28" w:rsidRPr="00AD1FB3">
        <w:rPr>
          <w:rFonts w:ascii="Arial" w:cs="Arial"/>
          <w:color w:val="000000" w:themeColor="text1"/>
          <w:shd w:val="clear" w:color="auto" w:fill="FFFFFF"/>
        </w:rPr>
        <w:t>大學之學生人數規模應與大學之資源條件相符，其標準由教育部定之；並得作為各大學規劃增設及調整院、系、所、學程與招生名額之審酌依據。</w:t>
      </w:r>
      <w:r w:rsidR="00D95B40" w:rsidRPr="00AD1FB3">
        <w:rPr>
          <w:rFonts w:ascii="Arial" w:cs="Arial" w:hint="eastAsia"/>
          <w:color w:val="000000" w:themeColor="text1"/>
          <w:shd w:val="clear" w:color="auto" w:fill="FFFFFF"/>
        </w:rPr>
        <w:t>此外</w:t>
      </w:r>
      <w:r w:rsidRPr="00AD1FB3">
        <w:rPr>
          <w:rFonts w:hint="eastAsia"/>
          <w:color w:val="000000" w:themeColor="text1"/>
        </w:rPr>
        <w:t>，</w:t>
      </w:r>
      <w:r w:rsidR="008B14E1" w:rsidRPr="00AD1FB3">
        <w:rPr>
          <w:rFonts w:hint="eastAsia"/>
          <w:color w:val="000000" w:themeColor="text1"/>
        </w:rPr>
        <w:t>教育部</w:t>
      </w:r>
      <w:r w:rsidR="00B52E5A" w:rsidRPr="00AD1FB3">
        <w:rPr>
          <w:rFonts w:hint="eastAsia"/>
          <w:color w:val="000000" w:themeColor="text1"/>
          <w:u w:val="single"/>
        </w:rPr>
        <w:t>98年</w:t>
      </w:r>
      <w:r w:rsidR="00D306E7" w:rsidRPr="00AD1FB3">
        <w:rPr>
          <w:rFonts w:hint="eastAsia"/>
          <w:color w:val="000000" w:themeColor="text1"/>
          <w:u w:val="single"/>
        </w:rPr>
        <w:t>6月11日</w:t>
      </w:r>
      <w:r w:rsidR="00B52E5A" w:rsidRPr="00AD1FB3">
        <w:rPr>
          <w:rFonts w:hint="eastAsia"/>
          <w:color w:val="000000" w:themeColor="text1"/>
        </w:rPr>
        <w:t>訂定發布</w:t>
      </w:r>
      <w:r w:rsidR="00A80E3A" w:rsidRPr="00AD1FB3">
        <w:rPr>
          <w:rFonts w:hint="eastAsia"/>
          <w:color w:val="000000" w:themeColor="text1"/>
        </w:rPr>
        <w:t>專</w:t>
      </w:r>
      <w:r w:rsidR="00A80E3A" w:rsidRPr="00AD1FB3">
        <w:rPr>
          <w:rFonts w:hint="eastAsia"/>
          <w:color w:val="000000" w:themeColor="text1"/>
        </w:rPr>
        <w:lastRenderedPageBreak/>
        <w:t>科以上學校總量發展規模與資源標準</w:t>
      </w:r>
      <w:r w:rsidR="006E1411" w:rsidRPr="00AD1FB3">
        <w:rPr>
          <w:rFonts w:hint="eastAsia"/>
          <w:color w:val="000000" w:themeColor="text1"/>
        </w:rPr>
        <w:t>（</w:t>
      </w:r>
      <w:r w:rsidR="006E1411" w:rsidRPr="00081D74">
        <w:rPr>
          <w:rFonts w:hint="eastAsia"/>
          <w:color w:val="000000" w:themeColor="text1"/>
        </w:rPr>
        <w:t>下稱</w:t>
      </w:r>
      <w:r w:rsidR="00FF2A08" w:rsidRPr="00AD1FB3">
        <w:rPr>
          <w:color w:val="000000" w:themeColor="text1"/>
        </w:rPr>
        <w:t>總量標準</w:t>
      </w:r>
      <w:r w:rsidR="006E1411" w:rsidRPr="00AD1FB3">
        <w:rPr>
          <w:rFonts w:hint="eastAsia"/>
          <w:color w:val="000000" w:themeColor="text1"/>
        </w:rPr>
        <w:t>）</w:t>
      </w:r>
      <w:r w:rsidR="00A24E8A" w:rsidRPr="00AD1FB3">
        <w:rPr>
          <w:rFonts w:hint="eastAsia"/>
          <w:color w:val="000000" w:themeColor="text1"/>
        </w:rPr>
        <w:t>，</w:t>
      </w:r>
      <w:r w:rsidR="00553F1B" w:rsidRPr="00AD1FB3">
        <w:rPr>
          <w:rFonts w:hint="eastAsia"/>
          <w:color w:val="000000" w:themeColor="text1"/>
        </w:rPr>
        <w:t>作為</w:t>
      </w:r>
      <w:r w:rsidR="00A80E3A" w:rsidRPr="00AD1FB3">
        <w:rPr>
          <w:rFonts w:hint="eastAsia"/>
          <w:color w:val="000000" w:themeColor="text1"/>
        </w:rPr>
        <w:t>審核調整各校系所</w:t>
      </w:r>
      <w:r w:rsidR="00827468" w:rsidRPr="00AD1FB3">
        <w:rPr>
          <w:rFonts w:hint="eastAsia"/>
          <w:color w:val="000000" w:themeColor="text1"/>
        </w:rPr>
        <w:t>之依據</w:t>
      </w:r>
      <w:r w:rsidR="00A80E3A" w:rsidRPr="00AD1FB3">
        <w:rPr>
          <w:rFonts w:hint="eastAsia"/>
          <w:color w:val="000000" w:themeColor="text1"/>
        </w:rPr>
        <w:t>。</w:t>
      </w:r>
      <w:r w:rsidR="002E7C49" w:rsidRPr="00AD1FB3">
        <w:rPr>
          <w:rFonts w:hint="eastAsia"/>
          <w:color w:val="000000" w:themeColor="text1"/>
        </w:rPr>
        <w:t>按</w:t>
      </w:r>
      <w:r w:rsidR="00090A40" w:rsidRPr="00AD1FB3">
        <w:rPr>
          <w:rFonts w:hint="eastAsia"/>
          <w:color w:val="000000" w:themeColor="text1"/>
        </w:rPr>
        <w:t>其</w:t>
      </w:r>
      <w:r w:rsidR="00D95E8C" w:rsidRPr="00AD1FB3">
        <w:rPr>
          <w:rFonts w:hint="eastAsia"/>
          <w:color w:val="000000" w:themeColor="text1"/>
        </w:rPr>
        <w:t>第3條</w:t>
      </w:r>
      <w:r w:rsidR="00EF15F9" w:rsidRPr="00AD1FB3">
        <w:rPr>
          <w:rFonts w:hint="eastAsia"/>
          <w:color w:val="000000" w:themeColor="text1"/>
        </w:rPr>
        <w:t>第1項</w:t>
      </w:r>
      <w:r w:rsidR="00D95E8C" w:rsidRPr="00AD1FB3">
        <w:rPr>
          <w:rFonts w:hint="eastAsia"/>
          <w:color w:val="000000" w:themeColor="text1"/>
        </w:rPr>
        <w:t>略以，</w:t>
      </w:r>
      <w:r w:rsidR="00801DF7" w:rsidRPr="00AD1FB3">
        <w:rPr>
          <w:rFonts w:hint="eastAsia"/>
          <w:color w:val="000000" w:themeColor="text1"/>
        </w:rPr>
        <w:t>教育部應依國家整體人才培育政策、社會發展需求、學校資源條件、師資專長、總量發展規模等面向，核定大學增設、調整院、系、所與學位學程及招生名額總量</w:t>
      </w:r>
      <w:r w:rsidR="00D95E8C" w:rsidRPr="00AD1FB3">
        <w:rPr>
          <w:rFonts w:hint="eastAsia"/>
          <w:color w:val="000000" w:themeColor="text1"/>
        </w:rPr>
        <w:t>。</w:t>
      </w:r>
      <w:r w:rsidR="002662BF" w:rsidRPr="00AD1FB3">
        <w:rPr>
          <w:rFonts w:hint="eastAsia"/>
          <w:color w:val="000000" w:themeColor="text1"/>
        </w:rPr>
        <w:t>復</w:t>
      </w:r>
      <w:r w:rsidR="00DA3FEF" w:rsidRPr="00AD1FB3">
        <w:rPr>
          <w:rFonts w:hint="eastAsia"/>
          <w:color w:val="000000" w:themeColor="text1"/>
        </w:rPr>
        <w:t>按</w:t>
      </w:r>
      <w:r w:rsidR="00FE090F" w:rsidRPr="00AD1FB3">
        <w:rPr>
          <w:rFonts w:hint="eastAsia"/>
          <w:color w:val="000000" w:themeColor="text1"/>
        </w:rPr>
        <w:t>是</w:t>
      </w:r>
      <w:r w:rsidR="00CF4AC1" w:rsidRPr="00AD1FB3">
        <w:rPr>
          <w:rFonts w:hint="eastAsia"/>
          <w:color w:val="000000" w:themeColor="text1"/>
        </w:rPr>
        <w:t>時</w:t>
      </w:r>
      <w:r w:rsidR="00907D9C" w:rsidRPr="00AD1FB3">
        <w:rPr>
          <w:rFonts w:hint="eastAsia"/>
          <w:color w:val="000000" w:themeColor="text1"/>
        </w:rPr>
        <w:t>之</w:t>
      </w:r>
      <w:r w:rsidR="00186B64" w:rsidRPr="00AD1FB3">
        <w:rPr>
          <w:color w:val="000000" w:themeColor="text1"/>
        </w:rPr>
        <w:t>總量標準</w:t>
      </w:r>
      <w:r w:rsidR="00246551" w:rsidRPr="00AD1FB3">
        <w:rPr>
          <w:rFonts w:hint="eastAsia"/>
          <w:color w:val="000000" w:themeColor="text1"/>
        </w:rPr>
        <w:t>第</w:t>
      </w:r>
      <w:r w:rsidR="00E40826" w:rsidRPr="00AD1FB3">
        <w:rPr>
          <w:rFonts w:hint="eastAsia"/>
          <w:color w:val="000000" w:themeColor="text1"/>
        </w:rPr>
        <w:t>8</w:t>
      </w:r>
      <w:r w:rsidR="00246551" w:rsidRPr="00AD1FB3">
        <w:rPr>
          <w:rFonts w:hint="eastAsia"/>
          <w:color w:val="000000" w:themeColor="text1"/>
        </w:rPr>
        <w:t>條略以</w:t>
      </w:r>
      <w:r w:rsidR="00041D79" w:rsidRPr="00AD1FB3">
        <w:rPr>
          <w:rFonts w:hint="eastAsia"/>
          <w:color w:val="000000" w:themeColor="text1"/>
        </w:rPr>
        <w:t>，</w:t>
      </w:r>
      <w:r w:rsidR="005A516C" w:rsidRPr="00AD1FB3">
        <w:rPr>
          <w:rFonts w:hint="eastAsia"/>
          <w:color w:val="000000" w:themeColor="text1"/>
        </w:rPr>
        <w:t>學校有下列情事之一者，教育部得調整其招生名額總量或各院、系、所及學位學程之招生名額</w:t>
      </w:r>
      <w:r w:rsidR="007B4D1D" w:rsidRPr="00AD1FB3">
        <w:rPr>
          <w:rFonts w:hint="eastAsia"/>
          <w:color w:val="000000" w:themeColor="text1"/>
        </w:rPr>
        <w:t>……學校最近連續3個學年度全校新生註冊率均未達百分之70者，調整其招生名額總量為前一學年度招生名額總量百分之70至百分之90</w:t>
      </w:r>
      <w:r w:rsidR="00246551" w:rsidRPr="00AD1FB3">
        <w:rPr>
          <w:rFonts w:hint="eastAsia"/>
          <w:color w:val="000000" w:themeColor="text1"/>
        </w:rPr>
        <w:t>。</w:t>
      </w:r>
      <w:r w:rsidR="001F32B6" w:rsidRPr="00AD1FB3">
        <w:rPr>
          <w:rFonts w:hint="eastAsia"/>
          <w:color w:val="000000" w:themeColor="text1"/>
        </w:rPr>
        <w:t>準此</w:t>
      </w:r>
      <w:r w:rsidR="00AE0526" w:rsidRPr="00AD1FB3">
        <w:rPr>
          <w:rFonts w:hint="eastAsia"/>
          <w:color w:val="000000" w:themeColor="text1"/>
        </w:rPr>
        <w:t>，</w:t>
      </w:r>
      <w:r w:rsidR="006823D3" w:rsidRPr="00AD1FB3">
        <w:rPr>
          <w:rFonts w:hint="eastAsia"/>
          <w:color w:val="000000" w:themeColor="text1"/>
        </w:rPr>
        <w:t>針</w:t>
      </w:r>
      <w:r w:rsidR="00A80E3A" w:rsidRPr="00AD1FB3">
        <w:rPr>
          <w:rFonts w:hint="eastAsia"/>
          <w:color w:val="000000" w:themeColor="text1"/>
        </w:rPr>
        <w:t>對</w:t>
      </w:r>
      <w:r w:rsidR="00A0036E" w:rsidRPr="00AD1FB3">
        <w:rPr>
          <w:rFonts w:hint="eastAsia"/>
          <w:color w:val="000000" w:themeColor="text1"/>
        </w:rPr>
        <w:t>上述該等</w:t>
      </w:r>
      <w:r w:rsidR="00A80E3A" w:rsidRPr="00AD1FB3">
        <w:rPr>
          <w:rFonts w:hint="eastAsia"/>
          <w:color w:val="000000" w:themeColor="text1"/>
        </w:rPr>
        <w:t>新生註冊率不佳學校</w:t>
      </w:r>
      <w:r w:rsidR="006160E3" w:rsidRPr="00AD1FB3">
        <w:rPr>
          <w:rFonts w:hint="eastAsia"/>
          <w:color w:val="000000" w:themeColor="text1"/>
        </w:rPr>
        <w:t>，</w:t>
      </w:r>
      <w:r w:rsidR="000B3CB2" w:rsidRPr="00AD1FB3">
        <w:rPr>
          <w:rFonts w:hint="eastAsia"/>
          <w:color w:val="000000" w:themeColor="text1"/>
        </w:rPr>
        <w:t>教育部</w:t>
      </w:r>
      <w:r w:rsidR="006160E3" w:rsidRPr="00AD1FB3">
        <w:rPr>
          <w:rFonts w:hint="eastAsia"/>
          <w:color w:val="000000" w:themeColor="text1"/>
        </w:rPr>
        <w:t>允應</w:t>
      </w:r>
      <w:r w:rsidR="00D11117" w:rsidRPr="00AD1FB3">
        <w:rPr>
          <w:rFonts w:hint="eastAsia"/>
          <w:color w:val="000000" w:themeColor="text1"/>
        </w:rPr>
        <w:t>及早</w:t>
      </w:r>
      <w:r w:rsidR="00987FDA" w:rsidRPr="00AD1FB3">
        <w:rPr>
          <w:rFonts w:hint="eastAsia"/>
          <w:color w:val="000000" w:themeColor="text1"/>
        </w:rPr>
        <w:t>強化配套措施</w:t>
      </w:r>
      <w:r w:rsidR="00A80E3A" w:rsidRPr="00AD1FB3">
        <w:rPr>
          <w:rFonts w:hint="eastAsia"/>
          <w:color w:val="000000" w:themeColor="text1"/>
        </w:rPr>
        <w:t>。</w:t>
      </w:r>
      <w:bookmarkEnd w:id="175"/>
      <w:bookmarkEnd w:id="176"/>
      <w:bookmarkEnd w:id="177"/>
      <w:bookmarkEnd w:id="178"/>
    </w:p>
    <w:p w:rsidR="005E25A1" w:rsidRPr="00AD1FB3" w:rsidRDefault="00737E97" w:rsidP="00366D48">
      <w:pPr>
        <w:pStyle w:val="3"/>
        <w:ind w:leftChars="200"/>
        <w:rPr>
          <w:color w:val="000000" w:themeColor="text1"/>
        </w:rPr>
      </w:pPr>
      <w:bookmarkStart w:id="179" w:name="_Toc111647463"/>
      <w:bookmarkStart w:id="180" w:name="_Toc111814473"/>
      <w:bookmarkStart w:id="181" w:name="_Toc112933010"/>
      <w:bookmarkStart w:id="182" w:name="_Toc112942111"/>
      <w:r w:rsidRPr="00AD1FB3">
        <w:rPr>
          <w:rFonts w:hint="eastAsia"/>
          <w:color w:val="000000" w:themeColor="text1"/>
        </w:rPr>
        <w:t>經</w:t>
      </w:r>
      <w:r w:rsidR="00055F1C" w:rsidRPr="00AD1FB3">
        <w:rPr>
          <w:rFonts w:hint="eastAsia"/>
          <w:color w:val="000000" w:themeColor="text1"/>
        </w:rPr>
        <w:t>查</w:t>
      </w:r>
      <w:r w:rsidR="0011503D" w:rsidRPr="00AD1FB3">
        <w:rPr>
          <w:rFonts w:hint="eastAsia"/>
          <w:color w:val="000000" w:themeColor="text1"/>
        </w:rPr>
        <w:t>，</w:t>
      </w:r>
      <w:r w:rsidR="00443E2B" w:rsidRPr="00AD1FB3">
        <w:rPr>
          <w:rFonts w:hint="eastAsia"/>
          <w:color w:val="000000" w:themeColor="text1"/>
        </w:rPr>
        <w:t>該校</w:t>
      </w:r>
      <w:r w:rsidR="00CF7C69" w:rsidRPr="00AD1FB3">
        <w:rPr>
          <w:rFonts w:hint="eastAsia"/>
          <w:color w:val="000000" w:themeColor="text1"/>
        </w:rPr>
        <w:t>前</w:t>
      </w:r>
      <w:r w:rsidR="00C846F4" w:rsidRPr="00AD1FB3">
        <w:rPr>
          <w:rFonts w:hint="eastAsia"/>
          <w:color w:val="000000" w:themeColor="text1"/>
        </w:rPr>
        <w:t>於</w:t>
      </w:r>
      <w:r w:rsidR="00443E2B" w:rsidRPr="00AD1FB3">
        <w:rPr>
          <w:rFonts w:hint="eastAsia"/>
          <w:color w:val="000000" w:themeColor="text1"/>
        </w:rPr>
        <w:t>56年設立永達工業專科學校、88年改制為</w:t>
      </w:r>
      <w:r w:rsidR="009F1E87" w:rsidRPr="00AD1FB3">
        <w:rPr>
          <w:rFonts w:hAnsi="標楷體" w:hint="eastAsia"/>
          <w:color w:val="000000" w:themeColor="text1"/>
        </w:rPr>
        <w:t>「</w:t>
      </w:r>
      <w:r w:rsidR="00443E2B" w:rsidRPr="00AD1FB3">
        <w:rPr>
          <w:rFonts w:hint="eastAsia"/>
          <w:color w:val="000000" w:themeColor="text1"/>
        </w:rPr>
        <w:t>永達技術學院</w:t>
      </w:r>
      <w:r w:rsidR="009F1E87" w:rsidRPr="00AD1FB3">
        <w:rPr>
          <w:rFonts w:hint="eastAsia"/>
          <w:color w:val="000000" w:themeColor="text1"/>
        </w:rPr>
        <w:t>」</w:t>
      </w:r>
      <w:r w:rsidR="00C06CAD" w:rsidRPr="00AD1FB3">
        <w:rPr>
          <w:rFonts w:hint="eastAsia"/>
          <w:color w:val="000000" w:themeColor="text1"/>
        </w:rPr>
        <w:t>，90學年度</w:t>
      </w:r>
      <w:r w:rsidR="006F10F4" w:rsidRPr="00AD1FB3">
        <w:rPr>
          <w:rFonts w:hint="eastAsia"/>
          <w:color w:val="000000" w:themeColor="text1"/>
        </w:rPr>
        <w:t>規模達到</w:t>
      </w:r>
      <w:r w:rsidR="00C06CAD" w:rsidRPr="00AD1FB3">
        <w:rPr>
          <w:rFonts w:hint="eastAsia"/>
          <w:color w:val="000000" w:themeColor="text1"/>
        </w:rPr>
        <w:t>9千多名學生，</w:t>
      </w:r>
      <w:r w:rsidR="00EF7BAF" w:rsidRPr="00AD1FB3">
        <w:rPr>
          <w:rFonts w:hint="eastAsia"/>
          <w:color w:val="000000" w:themeColor="text1"/>
        </w:rPr>
        <w:t>爾後</w:t>
      </w:r>
      <w:r w:rsidR="00C06CAD" w:rsidRPr="00AD1FB3">
        <w:rPr>
          <w:rFonts w:hint="eastAsia"/>
          <w:color w:val="000000" w:themeColor="text1"/>
        </w:rPr>
        <w:t>學生人數</w:t>
      </w:r>
      <w:r w:rsidR="0003580E" w:rsidRPr="00AD1FB3">
        <w:rPr>
          <w:rFonts w:hint="eastAsia"/>
          <w:color w:val="000000" w:themeColor="text1"/>
        </w:rPr>
        <w:t>及註冊率</w:t>
      </w:r>
      <w:r w:rsidR="00F87DCC" w:rsidRPr="00AD1FB3">
        <w:rPr>
          <w:rFonts w:hint="eastAsia"/>
          <w:color w:val="000000" w:themeColor="text1"/>
        </w:rPr>
        <w:t>大致</w:t>
      </w:r>
      <w:r w:rsidR="0003580E" w:rsidRPr="00AD1FB3">
        <w:rPr>
          <w:rFonts w:hint="eastAsia"/>
          <w:color w:val="000000" w:themeColor="text1"/>
        </w:rPr>
        <w:t>呈</w:t>
      </w:r>
      <w:r w:rsidR="00C06CAD" w:rsidRPr="00AD1FB3">
        <w:rPr>
          <w:rFonts w:hint="eastAsia"/>
          <w:color w:val="000000" w:themeColor="text1"/>
        </w:rPr>
        <w:lastRenderedPageBreak/>
        <w:t>逐年遞減</w:t>
      </w:r>
      <w:r w:rsidR="00F333A6" w:rsidRPr="00AD1FB3">
        <w:rPr>
          <w:rFonts w:hint="eastAsia"/>
          <w:color w:val="000000" w:themeColor="text1"/>
        </w:rPr>
        <w:t>趨勢</w:t>
      </w:r>
      <w:r w:rsidR="00227F0B" w:rsidRPr="00AD1FB3">
        <w:rPr>
          <w:rFonts w:hint="eastAsia"/>
          <w:color w:val="000000" w:themeColor="text1"/>
        </w:rPr>
        <w:t>：</w:t>
      </w:r>
      <w:r w:rsidR="007F1931" w:rsidRPr="00AD1FB3">
        <w:rPr>
          <w:rFonts w:hint="eastAsia"/>
          <w:color w:val="000000" w:themeColor="text1"/>
        </w:rPr>
        <w:t>92年新生人數驟減至720人</w:t>
      </w:r>
      <w:r w:rsidR="005063DF" w:rsidRPr="00AD1FB3">
        <w:rPr>
          <w:rFonts w:hint="eastAsia"/>
          <w:color w:val="000000" w:themeColor="text1"/>
        </w:rPr>
        <w:t>、</w:t>
      </w:r>
      <w:r w:rsidR="00DB3DDB" w:rsidRPr="00AD1FB3">
        <w:rPr>
          <w:rFonts w:hint="eastAsia"/>
          <w:color w:val="000000" w:themeColor="text1"/>
        </w:rPr>
        <w:t>95年註冊率</w:t>
      </w:r>
      <w:r w:rsidR="00366D48" w:rsidRPr="00AD1FB3">
        <w:rPr>
          <w:rFonts w:hint="eastAsia"/>
          <w:color w:val="000000" w:themeColor="text1"/>
        </w:rPr>
        <w:t>僅</w:t>
      </w:r>
      <w:r w:rsidR="00DB3DDB" w:rsidRPr="00AD1FB3">
        <w:rPr>
          <w:rFonts w:hint="eastAsia"/>
          <w:color w:val="000000" w:themeColor="text1"/>
        </w:rPr>
        <w:t>約5成</w:t>
      </w:r>
      <w:r w:rsidR="00C05BCF" w:rsidRPr="00AD1FB3">
        <w:rPr>
          <w:rFonts w:hint="eastAsia"/>
          <w:color w:val="000000" w:themeColor="text1"/>
        </w:rPr>
        <w:t>（新生</w:t>
      </w:r>
      <w:r w:rsidR="00C05BCF" w:rsidRPr="00AD1FB3">
        <w:rPr>
          <w:color w:val="000000" w:themeColor="text1"/>
        </w:rPr>
        <w:t>2,343</w:t>
      </w:r>
      <w:r w:rsidR="00111E80" w:rsidRPr="00AD1FB3">
        <w:rPr>
          <w:rFonts w:hint="eastAsia"/>
          <w:color w:val="000000" w:themeColor="text1"/>
        </w:rPr>
        <w:t>名</w:t>
      </w:r>
      <w:r w:rsidR="00C05BCF" w:rsidRPr="00AD1FB3">
        <w:rPr>
          <w:rFonts w:hint="eastAsia"/>
          <w:color w:val="000000" w:themeColor="text1"/>
        </w:rPr>
        <w:t>）</w:t>
      </w:r>
      <w:r w:rsidR="000C12A7" w:rsidRPr="00AD1FB3">
        <w:rPr>
          <w:rFonts w:hint="eastAsia"/>
          <w:color w:val="000000" w:themeColor="text1"/>
        </w:rPr>
        <w:t>、</w:t>
      </w:r>
      <w:r w:rsidR="00366D48" w:rsidRPr="00AD1FB3">
        <w:rPr>
          <w:rFonts w:hint="eastAsia"/>
          <w:color w:val="000000" w:themeColor="text1"/>
        </w:rPr>
        <w:t>98學年度降至近4成</w:t>
      </w:r>
      <w:r w:rsidR="002278C2" w:rsidRPr="00AD1FB3">
        <w:rPr>
          <w:rFonts w:hint="eastAsia"/>
          <w:color w:val="000000" w:themeColor="text1"/>
        </w:rPr>
        <w:t>（新生</w:t>
      </w:r>
      <w:r w:rsidR="002278C2" w:rsidRPr="00AD1FB3">
        <w:rPr>
          <w:color w:val="000000" w:themeColor="text1"/>
        </w:rPr>
        <w:t>1,035</w:t>
      </w:r>
      <w:r w:rsidR="009B25B8" w:rsidRPr="00AD1FB3">
        <w:rPr>
          <w:rFonts w:hint="eastAsia"/>
          <w:color w:val="000000" w:themeColor="text1"/>
        </w:rPr>
        <w:t>名</w:t>
      </w:r>
      <w:r w:rsidR="002278C2" w:rsidRPr="00AD1FB3">
        <w:rPr>
          <w:rFonts w:hint="eastAsia"/>
          <w:color w:val="000000" w:themeColor="text1"/>
        </w:rPr>
        <w:t>）</w:t>
      </w:r>
      <w:r w:rsidR="00366D48" w:rsidRPr="00AD1FB3">
        <w:rPr>
          <w:rFonts w:hint="eastAsia"/>
          <w:color w:val="000000" w:themeColor="text1"/>
        </w:rPr>
        <w:t>，100學年度僅剩1成</w:t>
      </w:r>
      <w:r w:rsidR="002278C2" w:rsidRPr="00AD1FB3">
        <w:rPr>
          <w:rFonts w:hint="eastAsia"/>
          <w:color w:val="000000" w:themeColor="text1"/>
        </w:rPr>
        <w:t>餘（新生</w:t>
      </w:r>
      <w:r w:rsidR="00275AD0" w:rsidRPr="00AD1FB3">
        <w:rPr>
          <w:color w:val="000000" w:themeColor="text1"/>
        </w:rPr>
        <w:t>186</w:t>
      </w:r>
      <w:r w:rsidR="00FF030D" w:rsidRPr="00AD1FB3">
        <w:rPr>
          <w:rFonts w:hint="eastAsia"/>
          <w:color w:val="000000" w:themeColor="text1"/>
        </w:rPr>
        <w:t>名</w:t>
      </w:r>
      <w:r w:rsidR="002278C2" w:rsidRPr="00AD1FB3">
        <w:rPr>
          <w:rFonts w:hint="eastAsia"/>
          <w:color w:val="000000" w:themeColor="text1"/>
        </w:rPr>
        <w:t>）</w:t>
      </w:r>
      <w:r w:rsidR="00DB3DDB" w:rsidRPr="00AD1FB3">
        <w:rPr>
          <w:rFonts w:hint="eastAsia"/>
          <w:color w:val="000000" w:themeColor="text1"/>
        </w:rPr>
        <w:t>，</w:t>
      </w:r>
      <w:r w:rsidR="00C06CAD" w:rsidRPr="00AD1FB3">
        <w:rPr>
          <w:rFonts w:hint="eastAsia"/>
          <w:color w:val="000000" w:themeColor="text1"/>
        </w:rPr>
        <w:t>至103年8月6日停辦時，</w:t>
      </w:r>
      <w:r w:rsidR="00366D48" w:rsidRPr="00AD1FB3">
        <w:rPr>
          <w:rFonts w:hint="eastAsia"/>
          <w:color w:val="000000" w:themeColor="text1"/>
        </w:rPr>
        <w:t>全校</w:t>
      </w:r>
      <w:r w:rsidR="00906916" w:rsidRPr="00AD1FB3">
        <w:rPr>
          <w:rFonts w:hint="eastAsia"/>
          <w:color w:val="000000" w:themeColor="text1"/>
        </w:rPr>
        <w:t>更</w:t>
      </w:r>
      <w:r w:rsidR="00C06CAD" w:rsidRPr="00AD1FB3">
        <w:rPr>
          <w:rFonts w:hint="eastAsia"/>
          <w:color w:val="000000" w:themeColor="text1"/>
        </w:rPr>
        <w:t>僅餘1千多</w:t>
      </w:r>
      <w:r w:rsidR="00F5218D" w:rsidRPr="00AD1FB3">
        <w:rPr>
          <w:rFonts w:hint="eastAsia"/>
          <w:color w:val="000000" w:themeColor="text1"/>
        </w:rPr>
        <w:t>名</w:t>
      </w:r>
      <w:r w:rsidR="00C06CAD" w:rsidRPr="00AD1FB3">
        <w:rPr>
          <w:rFonts w:hint="eastAsia"/>
          <w:color w:val="000000" w:themeColor="text1"/>
        </w:rPr>
        <w:t>學生</w:t>
      </w:r>
      <w:r w:rsidR="00366D48" w:rsidRPr="00AD1FB3">
        <w:rPr>
          <w:rFonts w:hint="eastAsia"/>
          <w:color w:val="000000" w:themeColor="text1"/>
        </w:rPr>
        <w:t>（新生456</w:t>
      </w:r>
      <w:r w:rsidR="009B25B8" w:rsidRPr="00AD1FB3">
        <w:rPr>
          <w:rFonts w:hint="eastAsia"/>
          <w:color w:val="000000" w:themeColor="text1"/>
        </w:rPr>
        <w:t>名</w:t>
      </w:r>
      <w:r w:rsidR="00366D48" w:rsidRPr="00AD1FB3">
        <w:rPr>
          <w:rFonts w:hint="eastAsia"/>
          <w:color w:val="000000" w:themeColor="text1"/>
        </w:rPr>
        <w:t>）</w:t>
      </w:r>
      <w:r w:rsidR="00C06CAD" w:rsidRPr="00AD1FB3">
        <w:rPr>
          <w:rFonts w:hint="eastAsia"/>
          <w:color w:val="000000" w:themeColor="text1"/>
        </w:rPr>
        <w:t>。</w:t>
      </w:r>
      <w:r w:rsidR="00823385" w:rsidRPr="00AD1FB3">
        <w:rPr>
          <w:rFonts w:hint="eastAsia"/>
          <w:color w:val="000000" w:themeColor="text1"/>
        </w:rPr>
        <w:t>茲列</w:t>
      </w:r>
      <w:r w:rsidR="00C06CAD" w:rsidRPr="00AD1FB3">
        <w:rPr>
          <w:rFonts w:hint="eastAsia"/>
          <w:color w:val="000000" w:themeColor="text1"/>
        </w:rPr>
        <w:t>歷年</w:t>
      </w:r>
      <w:r w:rsidR="00377F5A" w:rsidRPr="00AD1FB3">
        <w:rPr>
          <w:rFonts w:hint="eastAsia"/>
          <w:color w:val="000000" w:themeColor="text1"/>
        </w:rPr>
        <w:t>學校規模及註冊率</w:t>
      </w:r>
      <w:r w:rsidR="00823385" w:rsidRPr="00AD1FB3">
        <w:rPr>
          <w:rFonts w:hint="eastAsia"/>
          <w:color w:val="000000" w:themeColor="text1"/>
        </w:rPr>
        <w:t>之</w:t>
      </w:r>
      <w:r w:rsidR="00C06CAD" w:rsidRPr="00AD1FB3">
        <w:rPr>
          <w:rFonts w:hint="eastAsia"/>
          <w:color w:val="000000" w:themeColor="text1"/>
        </w:rPr>
        <w:t>變化詳如下表</w:t>
      </w:r>
      <w:r w:rsidR="00487400" w:rsidRPr="00AD1FB3">
        <w:rPr>
          <w:rFonts w:hint="eastAsia"/>
          <w:color w:val="000000" w:themeColor="text1"/>
        </w:rPr>
        <w:t>所示</w:t>
      </w:r>
      <w:r w:rsidR="00C06CAD" w:rsidRPr="00AD1FB3">
        <w:rPr>
          <w:rFonts w:hint="eastAsia"/>
          <w:color w:val="000000" w:themeColor="text1"/>
        </w:rPr>
        <w:t>：</w:t>
      </w:r>
      <w:bookmarkEnd w:id="179"/>
      <w:bookmarkEnd w:id="180"/>
      <w:bookmarkEnd w:id="181"/>
      <w:bookmarkEnd w:id="182"/>
    </w:p>
    <w:p w:rsidR="00A57243" w:rsidRPr="00AD1FB3" w:rsidRDefault="00102F8C" w:rsidP="00D25919">
      <w:pPr>
        <w:pStyle w:val="a3"/>
        <w:ind w:left="142" w:firstLine="142"/>
        <w:jc w:val="center"/>
        <w:rPr>
          <w:color w:val="000000" w:themeColor="text1"/>
        </w:rPr>
      </w:pPr>
      <w:r w:rsidRPr="00AD1FB3">
        <w:rPr>
          <w:rFonts w:hint="eastAsia"/>
          <w:color w:val="000000" w:themeColor="text1"/>
        </w:rPr>
        <w:t>該校</w:t>
      </w:r>
      <w:r w:rsidR="00A57243" w:rsidRPr="00AD1FB3">
        <w:rPr>
          <w:rFonts w:hint="eastAsia"/>
          <w:color w:val="000000" w:themeColor="text1"/>
        </w:rPr>
        <w:t>歷年學生</w:t>
      </w:r>
      <w:r w:rsidR="002E3E73" w:rsidRPr="00AD1FB3">
        <w:rPr>
          <w:rFonts w:hint="eastAsia"/>
          <w:color w:val="000000" w:themeColor="text1"/>
        </w:rPr>
        <w:t>規模</w:t>
      </w:r>
      <w:r w:rsidR="00A00DC2" w:rsidRPr="00AD1FB3">
        <w:rPr>
          <w:rFonts w:hint="eastAsia"/>
          <w:color w:val="000000" w:themeColor="text1"/>
        </w:rPr>
        <w:t>及</w:t>
      </w:r>
      <w:r w:rsidR="002E3E73" w:rsidRPr="00AD1FB3">
        <w:rPr>
          <w:rFonts w:hint="eastAsia"/>
          <w:color w:val="000000" w:themeColor="text1"/>
        </w:rPr>
        <w:t>新生</w:t>
      </w:r>
      <w:r w:rsidR="00A00DC2" w:rsidRPr="00AD1FB3">
        <w:rPr>
          <w:rFonts w:hint="eastAsia"/>
          <w:color w:val="000000" w:themeColor="text1"/>
        </w:rPr>
        <w:t>註冊率</w:t>
      </w:r>
      <w:r w:rsidR="00C3424B" w:rsidRPr="00AD1FB3">
        <w:rPr>
          <w:rFonts w:hint="eastAsia"/>
          <w:color w:val="000000" w:themeColor="text1"/>
        </w:rPr>
        <w:t>趨勢</w:t>
      </w:r>
      <w:r w:rsidR="00A00DC2" w:rsidRPr="00AD1FB3">
        <w:rPr>
          <w:rFonts w:hint="eastAsia"/>
          <w:color w:val="000000" w:themeColor="text1"/>
        </w:rPr>
        <w:t xml:space="preserve"> </w:t>
      </w:r>
    </w:p>
    <w:p w:rsidR="00A00DC2" w:rsidRPr="00AD1FB3" w:rsidRDefault="005C7ACA" w:rsidP="00A00DC2">
      <w:pPr>
        <w:jc w:val="right"/>
        <w:rPr>
          <w:color w:val="000000" w:themeColor="text1"/>
          <w:sz w:val="24"/>
          <w:szCs w:val="24"/>
        </w:rPr>
      </w:pPr>
      <w:r w:rsidRPr="00AD1FB3">
        <w:rPr>
          <w:rFonts w:hint="eastAsia"/>
          <w:color w:val="000000" w:themeColor="text1"/>
          <w:sz w:val="24"/>
          <w:szCs w:val="24"/>
        </w:rPr>
        <w:t>單位：人數；%</w:t>
      </w:r>
    </w:p>
    <w:tbl>
      <w:tblPr>
        <w:tblW w:w="8931" w:type="dxa"/>
        <w:tblInd w:w="-5" w:type="dxa"/>
        <w:tblCellMar>
          <w:left w:w="28" w:type="dxa"/>
          <w:right w:w="28" w:type="dxa"/>
        </w:tblCellMar>
        <w:tblLook w:val="04A0" w:firstRow="1" w:lastRow="0" w:firstColumn="1" w:lastColumn="0" w:noHBand="0" w:noVBand="1"/>
      </w:tblPr>
      <w:tblGrid>
        <w:gridCol w:w="1660"/>
        <w:gridCol w:w="2423"/>
        <w:gridCol w:w="2424"/>
        <w:gridCol w:w="2424"/>
      </w:tblGrid>
      <w:tr w:rsidR="00AD1FB3" w:rsidRPr="00AD1FB3" w:rsidTr="00514641">
        <w:trPr>
          <w:trHeight w:val="53"/>
          <w:tblHeader/>
        </w:trPr>
        <w:tc>
          <w:tcPr>
            <w:tcW w:w="16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hint="eastAsia"/>
                <w:b/>
                <w:bCs/>
                <w:color w:val="000000" w:themeColor="text1"/>
                <w:kern w:val="0"/>
                <w:sz w:val="28"/>
                <w:szCs w:val="28"/>
              </w:rPr>
              <w:t>學年度</w:t>
            </w:r>
          </w:p>
        </w:tc>
        <w:tc>
          <w:tcPr>
            <w:tcW w:w="2423" w:type="dxa"/>
            <w:tcBorders>
              <w:top w:val="single" w:sz="4" w:space="0" w:color="auto"/>
              <w:left w:val="nil"/>
              <w:bottom w:val="single" w:sz="4" w:space="0" w:color="auto"/>
              <w:right w:val="single" w:sz="4" w:space="0" w:color="auto"/>
            </w:tcBorders>
            <w:shd w:val="clear" w:color="000000" w:fill="D9D9D9"/>
            <w:noWrap/>
            <w:vAlign w:val="center"/>
            <w:hideMark/>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hint="eastAsia"/>
                <w:b/>
                <w:bCs/>
                <w:color w:val="000000" w:themeColor="text1"/>
                <w:kern w:val="0"/>
                <w:sz w:val="28"/>
                <w:szCs w:val="28"/>
              </w:rPr>
              <w:t>在學學生人數</w:t>
            </w:r>
          </w:p>
        </w:tc>
        <w:tc>
          <w:tcPr>
            <w:tcW w:w="2424" w:type="dxa"/>
            <w:tcBorders>
              <w:top w:val="single" w:sz="4" w:space="0" w:color="auto"/>
              <w:left w:val="nil"/>
              <w:bottom w:val="single" w:sz="4" w:space="0" w:color="auto"/>
              <w:right w:val="single" w:sz="4" w:space="0" w:color="auto"/>
            </w:tcBorders>
            <w:shd w:val="clear" w:color="000000" w:fill="D9D9D9"/>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hint="eastAsia"/>
                <w:b/>
                <w:bCs/>
                <w:color w:val="000000" w:themeColor="text1"/>
                <w:kern w:val="0"/>
                <w:sz w:val="28"/>
                <w:szCs w:val="28"/>
              </w:rPr>
              <w:t>新生人數</w:t>
            </w:r>
          </w:p>
        </w:tc>
        <w:tc>
          <w:tcPr>
            <w:tcW w:w="2424" w:type="dxa"/>
            <w:tcBorders>
              <w:top w:val="single" w:sz="4" w:space="0" w:color="auto"/>
              <w:left w:val="nil"/>
              <w:bottom w:val="single" w:sz="4" w:space="0" w:color="auto"/>
              <w:right w:val="single" w:sz="4" w:space="0" w:color="auto"/>
            </w:tcBorders>
            <w:shd w:val="clear" w:color="000000" w:fill="D9D9D9"/>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hint="eastAsia"/>
                <w:b/>
                <w:bCs/>
                <w:color w:val="000000" w:themeColor="text1"/>
                <w:kern w:val="0"/>
                <w:sz w:val="28"/>
                <w:szCs w:val="28"/>
              </w:rPr>
              <w:t>新生註冊率</w:t>
            </w:r>
          </w:p>
        </w:tc>
      </w:tr>
      <w:tr w:rsidR="00AD1FB3" w:rsidRPr="00AD1FB3" w:rsidTr="00344EEF">
        <w:trPr>
          <w:trHeight w:val="330"/>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b/>
                <w:bCs/>
                <w:color w:val="000000" w:themeColor="text1"/>
                <w:kern w:val="0"/>
                <w:sz w:val="28"/>
                <w:szCs w:val="28"/>
              </w:rPr>
              <w:t>90</w:t>
            </w:r>
          </w:p>
        </w:tc>
        <w:tc>
          <w:tcPr>
            <w:tcW w:w="2423" w:type="dxa"/>
            <w:tcBorders>
              <w:top w:val="single" w:sz="4" w:space="0" w:color="auto"/>
              <w:left w:val="nil"/>
              <w:bottom w:val="single" w:sz="4" w:space="0" w:color="auto"/>
              <w:right w:val="single" w:sz="4" w:space="0" w:color="auto"/>
            </w:tcBorders>
            <w:shd w:val="clear" w:color="000000" w:fill="FFFFFF"/>
            <w:noWrap/>
            <w:vAlign w:val="center"/>
            <w:hideMark/>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9,181</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color w:val="000000" w:themeColor="text1"/>
                <w:kern w:val="0"/>
                <w:sz w:val="28"/>
                <w:szCs w:val="28"/>
              </w:rPr>
              <w:t>3,245</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w:t>
            </w:r>
          </w:p>
        </w:tc>
      </w:tr>
      <w:tr w:rsidR="00AD1FB3" w:rsidRPr="00AD1FB3" w:rsidTr="00344EEF">
        <w:trPr>
          <w:trHeight w:val="330"/>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b/>
                <w:bCs/>
                <w:color w:val="000000" w:themeColor="text1"/>
                <w:kern w:val="0"/>
                <w:sz w:val="28"/>
                <w:szCs w:val="28"/>
              </w:rPr>
              <w:t>91</w:t>
            </w:r>
          </w:p>
        </w:tc>
        <w:tc>
          <w:tcPr>
            <w:tcW w:w="2423" w:type="dxa"/>
            <w:tcBorders>
              <w:top w:val="single" w:sz="4" w:space="0" w:color="auto"/>
              <w:left w:val="nil"/>
              <w:bottom w:val="single" w:sz="4" w:space="0" w:color="auto"/>
              <w:right w:val="single" w:sz="4" w:space="0" w:color="auto"/>
            </w:tcBorders>
            <w:shd w:val="clear" w:color="000000" w:fill="FFFFFF"/>
            <w:noWrap/>
            <w:vAlign w:val="center"/>
            <w:hideMark/>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9,522</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color w:val="000000" w:themeColor="text1"/>
                <w:kern w:val="0"/>
                <w:sz w:val="28"/>
                <w:szCs w:val="28"/>
              </w:rPr>
              <w:t>3,202</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w:t>
            </w:r>
          </w:p>
        </w:tc>
      </w:tr>
      <w:tr w:rsidR="00AD1FB3" w:rsidRPr="00AD1FB3" w:rsidTr="00344EEF">
        <w:trPr>
          <w:trHeight w:val="330"/>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b/>
                <w:bCs/>
                <w:color w:val="000000" w:themeColor="text1"/>
                <w:kern w:val="0"/>
                <w:sz w:val="28"/>
                <w:szCs w:val="28"/>
              </w:rPr>
              <w:t>92</w:t>
            </w:r>
          </w:p>
        </w:tc>
        <w:tc>
          <w:tcPr>
            <w:tcW w:w="2423" w:type="dxa"/>
            <w:tcBorders>
              <w:top w:val="single" w:sz="4" w:space="0" w:color="auto"/>
              <w:left w:val="nil"/>
              <w:bottom w:val="single" w:sz="4" w:space="0" w:color="auto"/>
              <w:right w:val="single" w:sz="4" w:space="0" w:color="auto"/>
            </w:tcBorders>
            <w:shd w:val="clear" w:color="000000" w:fill="FFFFFF"/>
            <w:noWrap/>
            <w:vAlign w:val="center"/>
            <w:hideMark/>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8,668</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color w:val="000000" w:themeColor="text1"/>
                <w:kern w:val="0"/>
                <w:sz w:val="28"/>
                <w:szCs w:val="28"/>
              </w:rPr>
              <w:t>720</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w:t>
            </w:r>
          </w:p>
        </w:tc>
      </w:tr>
      <w:tr w:rsidR="00AD1FB3" w:rsidRPr="00AD1FB3" w:rsidTr="00344EEF">
        <w:trPr>
          <w:trHeight w:val="330"/>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b/>
                <w:bCs/>
                <w:color w:val="000000" w:themeColor="text1"/>
                <w:kern w:val="0"/>
                <w:sz w:val="28"/>
                <w:szCs w:val="28"/>
              </w:rPr>
              <w:t>93</w:t>
            </w:r>
          </w:p>
        </w:tc>
        <w:tc>
          <w:tcPr>
            <w:tcW w:w="2423" w:type="dxa"/>
            <w:tcBorders>
              <w:top w:val="single" w:sz="4" w:space="0" w:color="auto"/>
              <w:left w:val="nil"/>
              <w:bottom w:val="single" w:sz="4" w:space="0" w:color="auto"/>
              <w:right w:val="single" w:sz="4" w:space="0" w:color="auto"/>
            </w:tcBorders>
            <w:shd w:val="clear" w:color="000000" w:fill="FFFFFF"/>
            <w:noWrap/>
            <w:vAlign w:val="center"/>
            <w:hideMark/>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7,907</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color w:val="000000" w:themeColor="text1"/>
                <w:kern w:val="0"/>
                <w:sz w:val="28"/>
                <w:szCs w:val="28"/>
              </w:rPr>
              <w:t>2,298</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w:t>
            </w:r>
          </w:p>
        </w:tc>
      </w:tr>
      <w:tr w:rsidR="00AD1FB3" w:rsidRPr="00AD1FB3" w:rsidTr="00344EEF">
        <w:trPr>
          <w:trHeight w:val="330"/>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b/>
                <w:bCs/>
                <w:color w:val="000000" w:themeColor="text1"/>
                <w:kern w:val="0"/>
                <w:sz w:val="28"/>
                <w:szCs w:val="28"/>
              </w:rPr>
              <w:t>94</w:t>
            </w:r>
          </w:p>
        </w:tc>
        <w:tc>
          <w:tcPr>
            <w:tcW w:w="2423" w:type="dxa"/>
            <w:tcBorders>
              <w:top w:val="single" w:sz="4" w:space="0" w:color="auto"/>
              <w:left w:val="nil"/>
              <w:bottom w:val="single" w:sz="4" w:space="0" w:color="auto"/>
              <w:right w:val="single" w:sz="4" w:space="0" w:color="auto"/>
            </w:tcBorders>
            <w:shd w:val="clear" w:color="000000" w:fill="FFFFFF"/>
            <w:noWrap/>
            <w:vAlign w:val="center"/>
            <w:hideMark/>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7,048</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color w:val="000000" w:themeColor="text1"/>
                <w:kern w:val="0"/>
                <w:sz w:val="28"/>
                <w:szCs w:val="28"/>
              </w:rPr>
              <w:t>2,861</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w:t>
            </w:r>
          </w:p>
        </w:tc>
      </w:tr>
      <w:tr w:rsidR="00AD1FB3" w:rsidRPr="00AD1FB3" w:rsidTr="00344EEF">
        <w:trPr>
          <w:trHeight w:val="330"/>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b/>
                <w:bCs/>
                <w:color w:val="000000" w:themeColor="text1"/>
                <w:kern w:val="0"/>
                <w:sz w:val="28"/>
                <w:szCs w:val="28"/>
              </w:rPr>
              <w:t>95</w:t>
            </w:r>
          </w:p>
        </w:tc>
        <w:tc>
          <w:tcPr>
            <w:tcW w:w="2423" w:type="dxa"/>
            <w:tcBorders>
              <w:top w:val="single" w:sz="4" w:space="0" w:color="auto"/>
              <w:left w:val="nil"/>
              <w:bottom w:val="single" w:sz="4" w:space="0" w:color="auto"/>
              <w:right w:val="single" w:sz="4" w:space="0" w:color="auto"/>
            </w:tcBorders>
            <w:shd w:val="clear" w:color="000000" w:fill="FFFFFF"/>
            <w:noWrap/>
            <w:vAlign w:val="center"/>
            <w:hideMark/>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3,853</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color w:val="000000" w:themeColor="text1"/>
                <w:kern w:val="0"/>
                <w:sz w:val="28"/>
                <w:szCs w:val="28"/>
              </w:rPr>
              <w:t>2,343</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53.99</w:t>
            </w:r>
          </w:p>
        </w:tc>
      </w:tr>
      <w:tr w:rsidR="00AD1FB3" w:rsidRPr="00AD1FB3" w:rsidTr="00344EEF">
        <w:trPr>
          <w:trHeight w:val="330"/>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b/>
                <w:bCs/>
                <w:color w:val="000000" w:themeColor="text1"/>
                <w:kern w:val="0"/>
                <w:sz w:val="28"/>
                <w:szCs w:val="28"/>
              </w:rPr>
              <w:t>96</w:t>
            </w:r>
          </w:p>
        </w:tc>
        <w:tc>
          <w:tcPr>
            <w:tcW w:w="2423" w:type="dxa"/>
            <w:tcBorders>
              <w:top w:val="single" w:sz="4" w:space="0" w:color="auto"/>
              <w:left w:val="nil"/>
              <w:bottom w:val="single" w:sz="4" w:space="0" w:color="auto"/>
              <w:right w:val="single" w:sz="4" w:space="0" w:color="auto"/>
            </w:tcBorders>
            <w:shd w:val="clear" w:color="000000" w:fill="FFFFFF"/>
            <w:noWrap/>
            <w:vAlign w:val="center"/>
            <w:hideMark/>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5,610</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color w:val="000000" w:themeColor="text1"/>
                <w:kern w:val="0"/>
                <w:sz w:val="28"/>
                <w:szCs w:val="28"/>
              </w:rPr>
              <w:t>1,848</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52.40</w:t>
            </w:r>
          </w:p>
        </w:tc>
      </w:tr>
      <w:tr w:rsidR="00AD1FB3" w:rsidRPr="00AD1FB3" w:rsidTr="00344EEF">
        <w:trPr>
          <w:trHeight w:val="330"/>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b/>
                <w:bCs/>
                <w:color w:val="000000" w:themeColor="text1"/>
                <w:kern w:val="0"/>
                <w:sz w:val="28"/>
                <w:szCs w:val="28"/>
              </w:rPr>
              <w:t>97</w:t>
            </w:r>
          </w:p>
        </w:tc>
        <w:tc>
          <w:tcPr>
            <w:tcW w:w="2423" w:type="dxa"/>
            <w:tcBorders>
              <w:top w:val="single" w:sz="4" w:space="0" w:color="auto"/>
              <w:left w:val="nil"/>
              <w:bottom w:val="single" w:sz="4" w:space="0" w:color="auto"/>
              <w:right w:val="single" w:sz="4" w:space="0" w:color="auto"/>
            </w:tcBorders>
            <w:shd w:val="clear" w:color="000000" w:fill="FFFFFF"/>
            <w:noWrap/>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4,858</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color w:val="000000" w:themeColor="text1"/>
                <w:kern w:val="0"/>
                <w:sz w:val="28"/>
                <w:szCs w:val="28"/>
              </w:rPr>
              <w:t>1,418</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52.17</w:t>
            </w:r>
          </w:p>
        </w:tc>
      </w:tr>
      <w:tr w:rsidR="00AD1FB3" w:rsidRPr="00AD1FB3" w:rsidTr="00344EEF">
        <w:trPr>
          <w:trHeight w:val="330"/>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b/>
                <w:bCs/>
                <w:color w:val="000000" w:themeColor="text1"/>
                <w:kern w:val="0"/>
                <w:sz w:val="28"/>
                <w:szCs w:val="28"/>
              </w:rPr>
              <w:t>98</w:t>
            </w:r>
          </w:p>
        </w:tc>
        <w:tc>
          <w:tcPr>
            <w:tcW w:w="2423" w:type="dxa"/>
            <w:tcBorders>
              <w:top w:val="single" w:sz="4" w:space="0" w:color="auto"/>
              <w:left w:val="nil"/>
              <w:bottom w:val="single" w:sz="4" w:space="0" w:color="auto"/>
              <w:right w:val="single" w:sz="4" w:space="0" w:color="auto"/>
            </w:tcBorders>
            <w:shd w:val="clear" w:color="000000" w:fill="FFFFFF"/>
            <w:noWrap/>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3,925</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color w:val="000000" w:themeColor="text1"/>
                <w:kern w:val="0"/>
                <w:sz w:val="28"/>
                <w:szCs w:val="28"/>
              </w:rPr>
              <w:t>1,035</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39.40</w:t>
            </w:r>
          </w:p>
        </w:tc>
      </w:tr>
      <w:tr w:rsidR="00AD1FB3" w:rsidRPr="00AD1FB3" w:rsidTr="00344EEF">
        <w:trPr>
          <w:trHeight w:val="330"/>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b/>
                <w:bCs/>
                <w:color w:val="000000" w:themeColor="text1"/>
                <w:kern w:val="0"/>
                <w:sz w:val="28"/>
                <w:szCs w:val="28"/>
              </w:rPr>
              <w:t>99</w:t>
            </w:r>
          </w:p>
        </w:tc>
        <w:tc>
          <w:tcPr>
            <w:tcW w:w="2423" w:type="dxa"/>
            <w:tcBorders>
              <w:top w:val="single" w:sz="4" w:space="0" w:color="auto"/>
              <w:left w:val="nil"/>
              <w:bottom w:val="single" w:sz="4" w:space="0" w:color="auto"/>
              <w:right w:val="single" w:sz="4" w:space="0" w:color="auto"/>
            </w:tcBorders>
            <w:shd w:val="clear" w:color="000000" w:fill="FFFFFF"/>
            <w:noWrap/>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2,994</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color w:val="000000" w:themeColor="text1"/>
                <w:kern w:val="0"/>
                <w:sz w:val="28"/>
                <w:szCs w:val="28"/>
              </w:rPr>
              <w:t>827</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26.89</w:t>
            </w:r>
          </w:p>
        </w:tc>
      </w:tr>
      <w:tr w:rsidR="00AD1FB3" w:rsidRPr="00AD1FB3" w:rsidTr="00344EEF">
        <w:trPr>
          <w:trHeight w:val="330"/>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b/>
                <w:bCs/>
                <w:color w:val="000000" w:themeColor="text1"/>
                <w:kern w:val="0"/>
                <w:sz w:val="28"/>
                <w:szCs w:val="28"/>
              </w:rPr>
              <w:t>100</w:t>
            </w:r>
          </w:p>
        </w:tc>
        <w:tc>
          <w:tcPr>
            <w:tcW w:w="2423" w:type="dxa"/>
            <w:tcBorders>
              <w:top w:val="single" w:sz="4" w:space="0" w:color="auto"/>
              <w:left w:val="nil"/>
              <w:bottom w:val="single" w:sz="4" w:space="0" w:color="auto"/>
              <w:right w:val="single" w:sz="4" w:space="0" w:color="auto"/>
            </w:tcBorders>
            <w:shd w:val="clear" w:color="000000" w:fill="FFFFFF"/>
            <w:noWrap/>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2,697</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color w:val="000000" w:themeColor="text1"/>
                <w:kern w:val="0"/>
                <w:sz w:val="28"/>
                <w:szCs w:val="28"/>
              </w:rPr>
              <w:t>186</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11.16</w:t>
            </w:r>
          </w:p>
        </w:tc>
      </w:tr>
      <w:tr w:rsidR="00AD1FB3" w:rsidRPr="00AD1FB3" w:rsidTr="00344EEF">
        <w:trPr>
          <w:trHeight w:val="330"/>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b/>
                <w:bCs/>
                <w:color w:val="000000" w:themeColor="text1"/>
                <w:kern w:val="0"/>
                <w:sz w:val="28"/>
                <w:szCs w:val="28"/>
              </w:rPr>
              <w:lastRenderedPageBreak/>
              <w:t>101</w:t>
            </w:r>
          </w:p>
        </w:tc>
        <w:tc>
          <w:tcPr>
            <w:tcW w:w="2423" w:type="dxa"/>
            <w:tcBorders>
              <w:top w:val="single" w:sz="4" w:space="0" w:color="auto"/>
              <w:left w:val="nil"/>
              <w:bottom w:val="single" w:sz="4" w:space="0" w:color="auto"/>
              <w:right w:val="single" w:sz="4" w:space="0" w:color="auto"/>
            </w:tcBorders>
            <w:shd w:val="clear" w:color="000000" w:fill="FFFFFF"/>
            <w:noWrap/>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1,909</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color w:val="000000" w:themeColor="text1"/>
                <w:kern w:val="0"/>
                <w:sz w:val="28"/>
                <w:szCs w:val="28"/>
              </w:rPr>
              <w:t>676</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25.37</w:t>
            </w:r>
          </w:p>
        </w:tc>
      </w:tr>
      <w:tr w:rsidR="00AD1FB3" w:rsidRPr="00AD1FB3" w:rsidTr="00344EEF">
        <w:trPr>
          <w:trHeight w:val="330"/>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b/>
                <w:bCs/>
                <w:color w:val="000000" w:themeColor="text1"/>
                <w:kern w:val="0"/>
                <w:sz w:val="28"/>
                <w:szCs w:val="28"/>
              </w:rPr>
              <w:t>102</w:t>
            </w:r>
          </w:p>
        </w:tc>
        <w:tc>
          <w:tcPr>
            <w:tcW w:w="2423" w:type="dxa"/>
            <w:tcBorders>
              <w:top w:val="single" w:sz="4" w:space="0" w:color="auto"/>
              <w:left w:val="nil"/>
              <w:bottom w:val="single" w:sz="4" w:space="0" w:color="auto"/>
              <w:right w:val="single" w:sz="4" w:space="0" w:color="auto"/>
            </w:tcBorders>
            <w:shd w:val="clear" w:color="000000" w:fill="FFFFFF"/>
            <w:noWrap/>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1,277</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b/>
                <w:bCs/>
                <w:color w:val="000000" w:themeColor="text1"/>
                <w:kern w:val="0"/>
                <w:sz w:val="28"/>
                <w:szCs w:val="28"/>
              </w:rPr>
            </w:pPr>
            <w:r w:rsidRPr="00AD1FB3">
              <w:rPr>
                <w:rFonts w:hAnsi="標楷體"/>
                <w:color w:val="000000" w:themeColor="text1"/>
                <w:kern w:val="0"/>
                <w:sz w:val="28"/>
                <w:szCs w:val="28"/>
              </w:rPr>
              <w:t>456</w:t>
            </w:r>
          </w:p>
        </w:tc>
        <w:tc>
          <w:tcPr>
            <w:tcW w:w="2424" w:type="dxa"/>
            <w:tcBorders>
              <w:top w:val="single" w:sz="4" w:space="0" w:color="auto"/>
              <w:left w:val="nil"/>
              <w:bottom w:val="single" w:sz="4" w:space="0" w:color="auto"/>
              <w:right w:val="single" w:sz="4" w:space="0" w:color="auto"/>
            </w:tcBorders>
            <w:shd w:val="clear" w:color="000000" w:fill="FFFFFF"/>
            <w:vAlign w:val="center"/>
          </w:tcPr>
          <w:p w:rsidR="000A2693" w:rsidRPr="00AD1FB3" w:rsidRDefault="000A2693" w:rsidP="000A2693">
            <w:pPr>
              <w:widowControl/>
              <w:spacing w:line="400" w:lineRule="atLeast"/>
              <w:jc w:val="center"/>
              <w:rPr>
                <w:rFonts w:hAnsi="標楷體"/>
                <w:color w:val="000000" w:themeColor="text1"/>
                <w:kern w:val="0"/>
                <w:sz w:val="28"/>
                <w:szCs w:val="28"/>
              </w:rPr>
            </w:pPr>
            <w:r w:rsidRPr="00AD1FB3">
              <w:rPr>
                <w:rFonts w:hAnsi="標楷體"/>
                <w:color w:val="000000" w:themeColor="text1"/>
                <w:kern w:val="0"/>
                <w:sz w:val="28"/>
                <w:szCs w:val="28"/>
              </w:rPr>
              <w:t>14.26</w:t>
            </w:r>
          </w:p>
        </w:tc>
      </w:tr>
    </w:tbl>
    <w:p w:rsidR="00F426DA" w:rsidRPr="00AD1FB3" w:rsidRDefault="001B3374" w:rsidP="00344EEF">
      <w:pPr>
        <w:spacing w:line="300" w:lineRule="exact"/>
        <w:rPr>
          <w:color w:val="000000" w:themeColor="text1"/>
          <w:sz w:val="24"/>
          <w:szCs w:val="24"/>
        </w:rPr>
      </w:pPr>
      <w:r w:rsidRPr="00AD1FB3">
        <w:rPr>
          <w:rFonts w:hint="eastAsia"/>
          <w:color w:val="000000" w:themeColor="text1"/>
          <w:sz w:val="24"/>
          <w:szCs w:val="24"/>
        </w:rPr>
        <w:t>註：</w:t>
      </w:r>
    </w:p>
    <w:p w:rsidR="001B3374" w:rsidRPr="00AD1FB3" w:rsidRDefault="00F426DA" w:rsidP="00344EEF">
      <w:pPr>
        <w:spacing w:line="300" w:lineRule="exact"/>
        <w:rPr>
          <w:color w:val="000000" w:themeColor="text1"/>
          <w:sz w:val="24"/>
          <w:szCs w:val="24"/>
        </w:rPr>
      </w:pPr>
      <w:r w:rsidRPr="00AD1FB3">
        <w:rPr>
          <w:rFonts w:hint="eastAsia"/>
          <w:color w:val="000000" w:themeColor="text1"/>
          <w:sz w:val="24"/>
          <w:szCs w:val="24"/>
        </w:rPr>
        <w:t>1.</w:t>
      </w:r>
      <w:r w:rsidR="001B3374" w:rsidRPr="00AD1FB3">
        <w:rPr>
          <w:rFonts w:hint="eastAsia"/>
          <w:color w:val="000000" w:themeColor="text1"/>
          <w:sz w:val="24"/>
          <w:szCs w:val="24"/>
        </w:rPr>
        <w:t>新生註冊率自95學年度起計算，爰無94學年度前註冊率資料。</w:t>
      </w:r>
    </w:p>
    <w:p w:rsidR="00A57243" w:rsidRPr="00AD1FB3" w:rsidRDefault="001F2F21" w:rsidP="00344EEF">
      <w:pPr>
        <w:spacing w:line="300" w:lineRule="exact"/>
        <w:rPr>
          <w:color w:val="000000" w:themeColor="text1"/>
          <w:sz w:val="24"/>
          <w:szCs w:val="24"/>
        </w:rPr>
      </w:pPr>
      <w:r w:rsidRPr="00AD1FB3">
        <w:rPr>
          <w:rFonts w:hint="eastAsia"/>
          <w:color w:val="000000" w:themeColor="text1"/>
          <w:sz w:val="24"/>
          <w:szCs w:val="24"/>
        </w:rPr>
        <w:t>2</w:t>
      </w:r>
      <w:r w:rsidR="00F426DA" w:rsidRPr="00AD1FB3">
        <w:rPr>
          <w:rFonts w:hint="eastAsia"/>
          <w:color w:val="000000" w:themeColor="text1"/>
          <w:sz w:val="24"/>
          <w:szCs w:val="24"/>
        </w:rPr>
        <w:t>.</w:t>
      </w:r>
      <w:r w:rsidR="00A57243" w:rsidRPr="00AD1FB3">
        <w:rPr>
          <w:rFonts w:hint="eastAsia"/>
          <w:color w:val="000000" w:themeColor="text1"/>
          <w:sz w:val="24"/>
          <w:szCs w:val="24"/>
        </w:rPr>
        <w:t>技專校院校務基本資料庫，學生人數以各學年度上學期為計算基準。</w:t>
      </w:r>
    </w:p>
    <w:p w:rsidR="00A57243" w:rsidRPr="00AD1FB3" w:rsidRDefault="001F2F21" w:rsidP="00764BDF">
      <w:pPr>
        <w:spacing w:afterLines="50" w:after="228"/>
        <w:rPr>
          <w:color w:val="000000" w:themeColor="text1"/>
          <w:sz w:val="26"/>
          <w:szCs w:val="26"/>
        </w:rPr>
      </w:pPr>
      <w:r w:rsidRPr="00AD1FB3">
        <w:rPr>
          <w:rFonts w:hint="eastAsia"/>
          <w:color w:val="000000" w:themeColor="text1"/>
          <w:sz w:val="26"/>
          <w:szCs w:val="26"/>
        </w:rPr>
        <w:t>資料來源：教育部</w:t>
      </w:r>
      <w:r w:rsidR="0008382B" w:rsidRPr="00AD1FB3">
        <w:rPr>
          <w:rFonts w:hint="eastAsia"/>
          <w:color w:val="000000" w:themeColor="text1"/>
          <w:sz w:val="26"/>
          <w:szCs w:val="26"/>
        </w:rPr>
        <w:t>詢問會議前說明資料</w:t>
      </w:r>
      <w:r w:rsidRPr="00AD1FB3">
        <w:rPr>
          <w:rFonts w:hint="eastAsia"/>
          <w:color w:val="000000" w:themeColor="text1"/>
          <w:sz w:val="26"/>
          <w:szCs w:val="26"/>
        </w:rPr>
        <w:t>。</w:t>
      </w:r>
    </w:p>
    <w:p w:rsidR="00DE0157" w:rsidRPr="00AD1FB3" w:rsidRDefault="007877BC" w:rsidP="00102914">
      <w:pPr>
        <w:pStyle w:val="3"/>
        <w:rPr>
          <w:color w:val="000000" w:themeColor="text1"/>
        </w:rPr>
      </w:pPr>
      <w:bookmarkStart w:id="183" w:name="_Toc111647464"/>
      <w:bookmarkStart w:id="184" w:name="_Toc111814474"/>
      <w:bookmarkStart w:id="185" w:name="_Toc112933011"/>
      <w:bookmarkStart w:id="186" w:name="_Toc112942112"/>
      <w:r w:rsidRPr="00AD1FB3">
        <w:rPr>
          <w:rFonts w:hint="eastAsia"/>
          <w:color w:val="000000" w:themeColor="text1"/>
        </w:rPr>
        <w:t>承上，</w:t>
      </w:r>
      <w:r w:rsidR="003B430C" w:rsidRPr="00AD1FB3">
        <w:rPr>
          <w:rFonts w:hint="eastAsia"/>
          <w:color w:val="000000" w:themeColor="text1"/>
        </w:rPr>
        <w:t>教育</w:t>
      </w:r>
      <w:r w:rsidR="0073115F" w:rsidRPr="00AD1FB3">
        <w:rPr>
          <w:rFonts w:hint="eastAsia"/>
          <w:color w:val="000000" w:themeColor="text1"/>
        </w:rPr>
        <w:t>部將該校列專案輔導學校之過程略以</w:t>
      </w:r>
      <w:r w:rsidR="00153F61" w:rsidRPr="00AD1FB3">
        <w:rPr>
          <w:rFonts w:hint="eastAsia"/>
          <w:color w:val="000000" w:themeColor="text1"/>
        </w:rPr>
        <w:t>，</w:t>
      </w:r>
      <w:r w:rsidR="00DE0157" w:rsidRPr="00AD1FB3">
        <w:rPr>
          <w:rFonts w:hint="eastAsia"/>
          <w:color w:val="000000" w:themeColor="text1"/>
        </w:rPr>
        <w:t>該校</w:t>
      </w:r>
      <w:r w:rsidR="00B500C3" w:rsidRPr="00AD1FB3">
        <w:rPr>
          <w:rFonts w:hint="eastAsia"/>
          <w:color w:val="000000" w:themeColor="text1"/>
        </w:rPr>
        <w:t>因</w:t>
      </w:r>
      <w:r w:rsidR="00DE0157" w:rsidRPr="00AD1FB3">
        <w:rPr>
          <w:rFonts w:hint="eastAsia"/>
          <w:color w:val="000000" w:themeColor="text1"/>
        </w:rPr>
        <w:t>100年度學生人數下降</w:t>
      </w:r>
      <w:r w:rsidR="00687DF5" w:rsidRPr="00AD1FB3">
        <w:rPr>
          <w:rFonts w:hint="eastAsia"/>
          <w:color w:val="000000" w:themeColor="text1"/>
        </w:rPr>
        <w:t>、</w:t>
      </w:r>
      <w:r w:rsidR="00DE0157" w:rsidRPr="00AD1FB3">
        <w:rPr>
          <w:rFonts w:hint="eastAsia"/>
          <w:color w:val="000000" w:themeColor="text1"/>
        </w:rPr>
        <w:t>發生財務危機、102年積欠教職員工薪資、100-101學年度註冊率均未達3成，且學生數約為1</w:t>
      </w:r>
      <w:r w:rsidR="00F414DA" w:rsidRPr="00AD1FB3">
        <w:rPr>
          <w:rFonts w:hint="eastAsia"/>
          <w:color w:val="000000" w:themeColor="text1"/>
        </w:rPr>
        <w:t>千餘</w:t>
      </w:r>
      <w:r w:rsidR="00DE0157" w:rsidRPr="00AD1FB3">
        <w:rPr>
          <w:rFonts w:hint="eastAsia"/>
          <w:color w:val="000000" w:themeColor="text1"/>
        </w:rPr>
        <w:t>人等情形，方由教育部</w:t>
      </w:r>
      <w:r w:rsidR="006D3275" w:rsidRPr="00AD1FB3">
        <w:rPr>
          <w:rFonts w:hint="eastAsia"/>
          <w:color w:val="000000" w:themeColor="text1"/>
        </w:rPr>
        <w:t>於</w:t>
      </w:r>
      <w:r w:rsidR="00676F47" w:rsidRPr="00AD1FB3">
        <w:rPr>
          <w:rFonts w:hint="eastAsia"/>
          <w:color w:val="000000" w:themeColor="text1"/>
        </w:rPr>
        <w:t>102年</w:t>
      </w:r>
      <w:r w:rsidR="00DE0157" w:rsidRPr="00AD1FB3">
        <w:rPr>
          <w:rFonts w:hint="eastAsia"/>
          <w:color w:val="000000" w:themeColor="text1"/>
        </w:rPr>
        <w:t>列</w:t>
      </w:r>
      <w:r w:rsidR="00383022" w:rsidRPr="00AD1FB3">
        <w:rPr>
          <w:rFonts w:hint="eastAsia"/>
          <w:color w:val="000000" w:themeColor="text1"/>
        </w:rPr>
        <w:t>專案</w:t>
      </w:r>
      <w:r w:rsidR="00DE0157" w:rsidRPr="00AD1FB3">
        <w:rPr>
          <w:rFonts w:hint="eastAsia"/>
          <w:color w:val="000000" w:themeColor="text1"/>
        </w:rPr>
        <w:t>輔導學校。</w:t>
      </w:r>
      <w:r w:rsidR="000F24A7" w:rsidRPr="00AD1FB3">
        <w:rPr>
          <w:rFonts w:hint="eastAsia"/>
          <w:color w:val="000000" w:themeColor="text1"/>
        </w:rPr>
        <w:t>歷年</w:t>
      </w:r>
      <w:r w:rsidR="009762B1" w:rsidRPr="00AD1FB3">
        <w:rPr>
          <w:rFonts w:hint="eastAsia"/>
          <w:color w:val="000000" w:themeColor="text1"/>
        </w:rPr>
        <w:t>過程</w:t>
      </w:r>
      <w:r w:rsidR="00EA54E4" w:rsidRPr="00AD1FB3">
        <w:rPr>
          <w:rFonts w:hint="eastAsia"/>
          <w:color w:val="000000" w:themeColor="text1"/>
        </w:rPr>
        <w:t>摘</w:t>
      </w:r>
      <w:r w:rsidR="009D4470" w:rsidRPr="00AD1FB3">
        <w:rPr>
          <w:rFonts w:hint="eastAsia"/>
          <w:color w:val="000000" w:themeColor="text1"/>
        </w:rPr>
        <w:t>述</w:t>
      </w:r>
      <w:r w:rsidR="006E46D0" w:rsidRPr="00AD1FB3">
        <w:rPr>
          <w:rFonts w:hint="eastAsia"/>
          <w:color w:val="000000" w:themeColor="text1"/>
        </w:rPr>
        <w:t>如下</w:t>
      </w:r>
      <w:r w:rsidR="00EA54E4" w:rsidRPr="00AD1FB3">
        <w:rPr>
          <w:rFonts w:hint="eastAsia"/>
          <w:color w:val="000000" w:themeColor="text1"/>
        </w:rPr>
        <w:t>：</w:t>
      </w:r>
      <w:bookmarkEnd w:id="183"/>
      <w:bookmarkEnd w:id="184"/>
      <w:bookmarkEnd w:id="185"/>
      <w:bookmarkEnd w:id="186"/>
    </w:p>
    <w:p w:rsidR="00694C90" w:rsidRPr="00AD1FB3" w:rsidRDefault="00694C90" w:rsidP="00694C90">
      <w:pPr>
        <w:pStyle w:val="4"/>
        <w:rPr>
          <w:color w:val="000000" w:themeColor="text1"/>
        </w:rPr>
      </w:pPr>
      <w:r w:rsidRPr="00AD1FB3">
        <w:rPr>
          <w:rFonts w:hint="eastAsia"/>
          <w:color w:val="000000" w:themeColor="text1"/>
        </w:rPr>
        <w:t>該校100年發生薪資未於原定時程發放等財務問題，教育部實地訪視，並函請該校函報未來2年校務發展計畫，另函知該董事會若學校確有財務需求，建請董事會主動積極籌募長期資金，挹注學校財源。</w:t>
      </w:r>
    </w:p>
    <w:p w:rsidR="00EA54E4" w:rsidRPr="00AD1FB3" w:rsidRDefault="00694C90" w:rsidP="00102914">
      <w:pPr>
        <w:pStyle w:val="4"/>
        <w:rPr>
          <w:color w:val="000000" w:themeColor="text1"/>
        </w:rPr>
      </w:pPr>
      <w:r w:rsidRPr="00AD1FB3">
        <w:rPr>
          <w:rFonts w:hint="eastAsia"/>
          <w:color w:val="000000" w:themeColor="text1"/>
        </w:rPr>
        <w:lastRenderedPageBreak/>
        <w:t>該校101年仍發生積欠教師薪資等財務問題，教育部實地訪視，並函請該董事會儘速研擬短中長期籌募資金計畫報部，以解決學校資金缺口；101年7月11日報</w:t>
      </w:r>
      <w:r w:rsidR="00AD04C5" w:rsidRPr="00AD1FB3">
        <w:rPr>
          <w:rFonts w:hint="eastAsia"/>
          <w:color w:val="000000" w:themeColor="text1"/>
        </w:rPr>
        <w:t>教育部</w:t>
      </w:r>
      <w:r w:rsidRPr="00AD1FB3">
        <w:rPr>
          <w:rFonts w:hint="eastAsia"/>
          <w:color w:val="000000" w:themeColor="text1"/>
        </w:rPr>
        <w:t>擬以處分車城校區收入償還積欠薪資案，</w:t>
      </w:r>
      <w:r w:rsidR="00DE09A4" w:rsidRPr="00AD1FB3">
        <w:rPr>
          <w:rFonts w:hint="eastAsia"/>
          <w:color w:val="000000" w:themeColor="text1"/>
        </w:rPr>
        <w:t>經該部</w:t>
      </w:r>
      <w:r w:rsidRPr="00AD1FB3">
        <w:rPr>
          <w:rFonts w:hint="eastAsia"/>
          <w:color w:val="000000" w:themeColor="text1"/>
        </w:rPr>
        <w:t>原則同意，惟往後仍請妥善做好短中長期財務規劃。</w:t>
      </w:r>
    </w:p>
    <w:p w:rsidR="00E223A5" w:rsidRPr="00AD1FB3" w:rsidRDefault="006C21D5" w:rsidP="006C21D5">
      <w:pPr>
        <w:pStyle w:val="4"/>
        <w:rPr>
          <w:color w:val="000000" w:themeColor="text1"/>
        </w:rPr>
      </w:pPr>
      <w:r w:rsidRPr="00AD1FB3">
        <w:rPr>
          <w:rFonts w:hAnsi="標楷體" w:hint="eastAsia"/>
          <w:color w:val="000000" w:themeColor="text1"/>
          <w:szCs w:val="24"/>
        </w:rPr>
        <w:t>102年</w:t>
      </w:r>
      <w:r w:rsidR="00DA49C4" w:rsidRPr="00AD1FB3">
        <w:rPr>
          <w:rFonts w:hAnsi="標楷體" w:hint="eastAsia"/>
          <w:color w:val="000000" w:themeColor="text1"/>
          <w:szCs w:val="24"/>
        </w:rPr>
        <w:t>因</w:t>
      </w:r>
      <w:r w:rsidRPr="00AD1FB3">
        <w:rPr>
          <w:rFonts w:hAnsi="標楷體" w:hint="eastAsia"/>
          <w:color w:val="000000" w:themeColor="text1"/>
          <w:szCs w:val="24"/>
        </w:rPr>
        <w:t>積欠教師薪資等財務問題，教育部實地訪視，並</w:t>
      </w:r>
      <w:r w:rsidRPr="00AD1FB3">
        <w:rPr>
          <w:rFonts w:hint="eastAsia"/>
          <w:color w:val="000000" w:themeColor="text1"/>
        </w:rPr>
        <w:t>函請</w:t>
      </w:r>
      <w:r w:rsidR="00F81FD7" w:rsidRPr="00AD1FB3">
        <w:rPr>
          <w:rFonts w:hint="eastAsia"/>
          <w:color w:val="000000" w:themeColor="text1"/>
        </w:rPr>
        <w:t>該校</w:t>
      </w:r>
      <w:r w:rsidRPr="00AD1FB3">
        <w:rPr>
          <w:rFonts w:hint="eastAsia"/>
          <w:color w:val="000000" w:themeColor="text1"/>
        </w:rPr>
        <w:t>董事會儘速研擬短中長期籌募資金計畫報部，以解決學校資金缺口。另於102年9月12日及24日函請該校明定發薪期程相關計畫，並適時與全校師生進行溝通</w:t>
      </w:r>
      <w:r w:rsidR="00E223A5" w:rsidRPr="00AD1FB3">
        <w:rPr>
          <w:rFonts w:hint="eastAsia"/>
          <w:color w:val="000000" w:themeColor="text1"/>
        </w:rPr>
        <w:t>。</w:t>
      </w:r>
      <w:r w:rsidR="008D5539" w:rsidRPr="00AD1FB3">
        <w:rPr>
          <w:rFonts w:hint="eastAsia"/>
          <w:color w:val="000000" w:themeColor="text1"/>
        </w:rPr>
        <w:t>專案輔導小組二次到校專案輔導訪視，並依規定，限期3個月內提出改善計畫（103年1月8日前提出）</w:t>
      </w:r>
    </w:p>
    <w:p w:rsidR="00063F4C" w:rsidRPr="00AD1FB3" w:rsidRDefault="00063F4C" w:rsidP="006C21D5">
      <w:pPr>
        <w:pStyle w:val="4"/>
        <w:rPr>
          <w:color w:val="000000" w:themeColor="text1"/>
        </w:rPr>
      </w:pPr>
      <w:r w:rsidRPr="00AD1FB3">
        <w:rPr>
          <w:rFonts w:hAnsi="標楷體" w:hint="eastAsia"/>
          <w:color w:val="000000" w:themeColor="text1"/>
          <w:szCs w:val="24"/>
        </w:rPr>
        <w:t>該校103年1月7日提報校務改善計畫書</w:t>
      </w:r>
      <w:r w:rsidR="006C0A44" w:rsidRPr="00AD1FB3">
        <w:rPr>
          <w:rFonts w:hAnsi="標楷體" w:hint="eastAsia"/>
          <w:color w:val="000000" w:themeColor="text1"/>
          <w:szCs w:val="24"/>
        </w:rPr>
        <w:t>，</w:t>
      </w:r>
      <w:r w:rsidR="00152D00" w:rsidRPr="00AD1FB3">
        <w:rPr>
          <w:rFonts w:hAnsi="標楷體" w:hint="eastAsia"/>
          <w:color w:val="000000" w:themeColor="text1"/>
          <w:szCs w:val="24"/>
        </w:rPr>
        <w:t>教育部經</w:t>
      </w:r>
      <w:r w:rsidR="00862943" w:rsidRPr="00AD1FB3">
        <w:rPr>
          <w:rFonts w:hAnsi="標楷體" w:hint="eastAsia"/>
          <w:color w:val="000000" w:themeColor="text1"/>
          <w:szCs w:val="24"/>
        </w:rPr>
        <w:t>到校</w:t>
      </w:r>
      <w:r w:rsidR="00152D00" w:rsidRPr="00AD1FB3">
        <w:rPr>
          <w:rFonts w:hAnsi="標楷體" w:hint="eastAsia"/>
          <w:color w:val="000000" w:themeColor="text1"/>
          <w:szCs w:val="24"/>
        </w:rPr>
        <w:t>訪查發現，</w:t>
      </w:r>
      <w:r w:rsidR="00723362" w:rsidRPr="00AD1FB3">
        <w:rPr>
          <w:rFonts w:hAnsi="標楷體" w:hint="eastAsia"/>
          <w:color w:val="000000" w:themeColor="text1"/>
          <w:szCs w:val="24"/>
          <w:u w:val="single"/>
        </w:rPr>
        <w:t>該校仍有多門課程跨年級、跨科系併班上課情形，狀況甚為嚴重；且各</w:t>
      </w:r>
      <w:r w:rsidR="00723362" w:rsidRPr="00AD1FB3">
        <w:rPr>
          <w:rFonts w:hAnsi="標楷體" w:hint="eastAsia"/>
          <w:color w:val="000000" w:themeColor="text1"/>
          <w:szCs w:val="24"/>
          <w:u w:val="single"/>
        </w:rPr>
        <w:lastRenderedPageBreak/>
        <w:t>科系學生人數過少，已無選修課程功能，學校將各系科之選修課自行合併，教學品質嚴重受影響；另學分抵免過於寬鬆且浮濫；系科設備不足，部分課程缺乏師資，影響教學成效，並損及學生受教權益</w:t>
      </w:r>
      <w:r w:rsidR="00723362" w:rsidRPr="00AD1FB3">
        <w:rPr>
          <w:rFonts w:hAnsi="標楷體" w:hint="eastAsia"/>
          <w:color w:val="000000" w:themeColor="text1"/>
          <w:szCs w:val="24"/>
        </w:rPr>
        <w:t>。</w:t>
      </w:r>
    </w:p>
    <w:p w:rsidR="00723362" w:rsidRPr="00AD1FB3" w:rsidRDefault="00723362" w:rsidP="00723362">
      <w:pPr>
        <w:pStyle w:val="4"/>
        <w:rPr>
          <w:color w:val="000000" w:themeColor="text1"/>
        </w:rPr>
      </w:pPr>
      <w:r w:rsidRPr="00AD1FB3">
        <w:rPr>
          <w:rFonts w:hint="eastAsia"/>
          <w:color w:val="000000" w:themeColor="text1"/>
        </w:rPr>
        <w:t>教育部103年1月24日召開</w:t>
      </w:r>
      <w:r w:rsidR="009E501B" w:rsidRPr="00AD1FB3">
        <w:rPr>
          <w:rFonts w:hint="eastAsia"/>
          <w:color w:val="000000" w:themeColor="text1"/>
        </w:rPr>
        <w:t>該校「</w:t>
      </w:r>
      <w:r w:rsidRPr="00AD1FB3">
        <w:rPr>
          <w:rFonts w:hint="eastAsia"/>
          <w:color w:val="000000" w:themeColor="text1"/>
        </w:rPr>
        <w:t>專案輔導小組改善計畫審查會議」，有關針對維護學生受教權益之改善策略方面，該校未提及具體策略及行動方案，且未針對輔導小組之建議意見提出回應，僅以103至107學年度中長程發展計畫充之，且內容未見教學與課程具體改善之作法，無法確保學生受教權益。故</w:t>
      </w:r>
      <w:r w:rsidR="00904AA3" w:rsidRPr="00AD1FB3">
        <w:rPr>
          <w:rFonts w:hint="eastAsia"/>
          <w:color w:val="000000" w:themeColor="text1"/>
          <w:u w:val="single"/>
        </w:rPr>
        <w:t>教育部</w:t>
      </w:r>
      <w:r w:rsidRPr="00AD1FB3">
        <w:rPr>
          <w:rFonts w:hint="eastAsia"/>
          <w:color w:val="000000" w:themeColor="text1"/>
          <w:u w:val="single"/>
        </w:rPr>
        <w:t>103年2月17日函復該校所送改善計畫書經審議後決議不通過，且103學年度全部班級之招生名額不予核定</w:t>
      </w:r>
      <w:r w:rsidRPr="00AD1FB3">
        <w:rPr>
          <w:rFonts w:hint="eastAsia"/>
          <w:color w:val="000000" w:themeColor="text1"/>
        </w:rPr>
        <w:t>。</w:t>
      </w:r>
    </w:p>
    <w:p w:rsidR="00723362" w:rsidRPr="00AD1FB3" w:rsidRDefault="00723362" w:rsidP="00723362">
      <w:pPr>
        <w:pStyle w:val="4"/>
        <w:rPr>
          <w:color w:val="000000" w:themeColor="text1"/>
        </w:rPr>
      </w:pPr>
      <w:r w:rsidRPr="00AD1FB3">
        <w:rPr>
          <w:rFonts w:hint="eastAsia"/>
          <w:color w:val="000000" w:themeColor="text1"/>
        </w:rPr>
        <w:t>教育部於103年2月26日、3月19日、4月30日、6月4日多次赴校辦理訪</w:t>
      </w:r>
      <w:r w:rsidRPr="00AD1FB3">
        <w:rPr>
          <w:rFonts w:hint="eastAsia"/>
          <w:color w:val="000000" w:themeColor="text1"/>
        </w:rPr>
        <w:lastRenderedPageBreak/>
        <w:t>視會議，請該校依建議內容修改校務改善計畫。惟經103年6月13日審查會議審查，修正後之校務改善計畫、各系改善計畫、改善成效彙整等，</w:t>
      </w:r>
      <w:r w:rsidRPr="00AD1FB3">
        <w:rPr>
          <w:rFonts w:hint="eastAsia"/>
          <w:color w:val="000000" w:themeColor="text1"/>
          <w:u w:val="single"/>
        </w:rPr>
        <w:t>經審查後決議不通過</w:t>
      </w:r>
      <w:r w:rsidRPr="00AD1FB3">
        <w:rPr>
          <w:rFonts w:hint="eastAsia"/>
          <w:color w:val="000000" w:themeColor="text1"/>
        </w:rPr>
        <w:t>，嗣維持該部103年2月17日核定之行政處分</w:t>
      </w:r>
      <w:r w:rsidR="00B81636" w:rsidRPr="00AD1FB3">
        <w:rPr>
          <w:rFonts w:hint="eastAsia"/>
          <w:color w:val="000000" w:themeColor="text1"/>
        </w:rPr>
        <w:t>。</w:t>
      </w:r>
    </w:p>
    <w:p w:rsidR="0078350B" w:rsidRPr="00AD1FB3" w:rsidRDefault="007E5A11" w:rsidP="00EC535E">
      <w:pPr>
        <w:pStyle w:val="3"/>
        <w:ind w:leftChars="200"/>
        <w:rPr>
          <w:color w:val="000000" w:themeColor="text1"/>
        </w:rPr>
      </w:pPr>
      <w:bookmarkStart w:id="187" w:name="_Toc111647465"/>
      <w:bookmarkStart w:id="188" w:name="_Toc111814475"/>
      <w:bookmarkStart w:id="189" w:name="_Toc112933012"/>
      <w:bookmarkStart w:id="190" w:name="_Toc112942113"/>
      <w:r w:rsidRPr="00AD1FB3">
        <w:rPr>
          <w:rFonts w:hint="eastAsia"/>
          <w:color w:val="000000" w:themeColor="text1"/>
        </w:rPr>
        <w:t>惟查，</w:t>
      </w:r>
      <w:r w:rsidR="005F4A58" w:rsidRPr="00AD1FB3">
        <w:rPr>
          <w:rFonts w:hint="eastAsia"/>
          <w:color w:val="000000" w:themeColor="text1"/>
        </w:rPr>
        <w:t>教育部雖</w:t>
      </w:r>
      <w:r w:rsidR="00746323" w:rsidRPr="00AD1FB3">
        <w:rPr>
          <w:rFonts w:hint="eastAsia"/>
          <w:color w:val="000000" w:themeColor="text1"/>
        </w:rPr>
        <w:t>指稱</w:t>
      </w:r>
      <w:r w:rsidR="00942B00" w:rsidRPr="00AD1FB3">
        <w:rPr>
          <w:rFonts w:hint="eastAsia"/>
          <w:color w:val="000000" w:themeColor="text1"/>
        </w:rPr>
        <w:t>，</w:t>
      </w:r>
      <w:r w:rsidR="00567277" w:rsidRPr="00AD1FB3">
        <w:rPr>
          <w:rFonts w:hint="eastAsia"/>
          <w:color w:val="000000" w:themeColor="text1"/>
        </w:rPr>
        <w:t>102年</w:t>
      </w:r>
      <w:r w:rsidR="00BF6264" w:rsidRPr="00AD1FB3">
        <w:rPr>
          <w:rFonts w:hAnsi="標楷體" w:hint="eastAsia"/>
          <w:color w:val="000000" w:themeColor="text1"/>
          <w:szCs w:val="24"/>
        </w:rPr>
        <w:t>及108年</w:t>
      </w:r>
      <w:r w:rsidR="00A63231" w:rsidRPr="00AD1FB3">
        <w:rPr>
          <w:rFonts w:hAnsi="標楷體" w:hint="eastAsia"/>
          <w:color w:val="000000" w:themeColor="text1"/>
          <w:szCs w:val="24"/>
        </w:rPr>
        <w:t>分別訂定及修正</w:t>
      </w:r>
      <w:r w:rsidR="006148DE" w:rsidRPr="00AD1FB3">
        <w:rPr>
          <w:rFonts w:hint="eastAsia"/>
          <w:color w:val="000000" w:themeColor="text1"/>
        </w:rPr>
        <w:t>改善及停辦實施原則</w:t>
      </w:r>
      <w:r w:rsidR="00BF6264" w:rsidRPr="00AD1FB3">
        <w:rPr>
          <w:rFonts w:hAnsi="標楷體" w:hint="eastAsia"/>
          <w:color w:val="000000" w:themeColor="text1"/>
          <w:szCs w:val="24"/>
        </w:rPr>
        <w:t>後</w:t>
      </w:r>
      <w:r w:rsidR="00482DAE" w:rsidRPr="00AD1FB3">
        <w:rPr>
          <w:rFonts w:hint="eastAsia"/>
          <w:color w:val="000000" w:themeColor="text1"/>
        </w:rPr>
        <w:t>，</w:t>
      </w:r>
      <w:r w:rsidR="00BF6264" w:rsidRPr="00AD1FB3">
        <w:rPr>
          <w:rFonts w:hint="eastAsia"/>
          <w:color w:val="000000" w:themeColor="text1"/>
        </w:rPr>
        <w:t>方</w:t>
      </w:r>
      <w:r w:rsidR="00BF6264" w:rsidRPr="00AD1FB3">
        <w:rPr>
          <w:rFonts w:hAnsi="標楷體" w:hint="eastAsia"/>
          <w:color w:val="000000" w:themeColor="text1"/>
          <w:szCs w:val="24"/>
        </w:rPr>
        <w:t>建立早期預警機制</w:t>
      </w:r>
      <w:r w:rsidR="00BF6264" w:rsidRPr="00AD1FB3">
        <w:rPr>
          <w:rFonts w:hint="eastAsia"/>
          <w:color w:val="000000" w:themeColor="text1"/>
        </w:rPr>
        <w:t>，</w:t>
      </w:r>
      <w:r w:rsidR="006B3811" w:rsidRPr="00AD1FB3">
        <w:rPr>
          <w:rFonts w:hAnsi="標楷體" w:hint="eastAsia"/>
          <w:color w:val="000000" w:themeColor="text1"/>
          <w:szCs w:val="24"/>
        </w:rPr>
        <w:t>及早提醒學校法人或學校，整頓改善校務運作問題</w:t>
      </w:r>
      <w:r w:rsidR="00B63E7E" w:rsidRPr="00AD1FB3">
        <w:rPr>
          <w:rFonts w:hAnsi="標楷體" w:hint="eastAsia"/>
          <w:color w:val="000000" w:themeColor="text1"/>
          <w:szCs w:val="24"/>
        </w:rPr>
        <w:t>，</w:t>
      </w:r>
      <w:r w:rsidR="00A04A1C" w:rsidRPr="00AD1FB3">
        <w:rPr>
          <w:rFonts w:hAnsi="標楷體" w:hint="eastAsia"/>
          <w:color w:val="000000" w:themeColor="text1"/>
          <w:szCs w:val="24"/>
        </w:rPr>
        <w:t>於</w:t>
      </w:r>
      <w:r w:rsidR="00B63E7E" w:rsidRPr="00AD1FB3">
        <w:rPr>
          <w:rFonts w:hint="eastAsia"/>
          <w:color w:val="000000" w:themeColor="text1"/>
        </w:rPr>
        <w:t>該原則訂定前，並無教學品質查核等語</w:t>
      </w:r>
      <w:r w:rsidR="006B3811" w:rsidRPr="00AD1FB3">
        <w:rPr>
          <w:rFonts w:hAnsi="標楷體" w:hint="eastAsia"/>
          <w:color w:val="000000" w:themeColor="text1"/>
          <w:szCs w:val="24"/>
        </w:rPr>
        <w:t>。</w:t>
      </w:r>
      <w:r w:rsidR="004E6B59" w:rsidRPr="00AD1FB3">
        <w:rPr>
          <w:rFonts w:hint="eastAsia"/>
          <w:color w:val="000000" w:themeColor="text1"/>
        </w:rPr>
        <w:t>然</w:t>
      </w:r>
      <w:r w:rsidR="003B341A" w:rsidRPr="00AD1FB3">
        <w:rPr>
          <w:rFonts w:hint="eastAsia"/>
          <w:color w:val="000000" w:themeColor="text1"/>
        </w:rPr>
        <w:t>查</w:t>
      </w:r>
      <w:r w:rsidR="005E25A1" w:rsidRPr="00AD1FB3">
        <w:rPr>
          <w:rFonts w:hint="eastAsia"/>
          <w:color w:val="000000" w:themeColor="text1"/>
        </w:rPr>
        <w:t>該校</w:t>
      </w:r>
      <w:r w:rsidR="001A0D9E" w:rsidRPr="00AD1FB3">
        <w:rPr>
          <w:rFonts w:hint="eastAsia"/>
          <w:color w:val="000000" w:themeColor="text1"/>
        </w:rPr>
        <w:t>於</w:t>
      </w:r>
      <w:r w:rsidR="005E25A1" w:rsidRPr="00AD1FB3">
        <w:rPr>
          <w:rFonts w:hint="eastAsia"/>
          <w:color w:val="000000" w:themeColor="text1"/>
        </w:rPr>
        <w:t>94至95學年</w:t>
      </w:r>
      <w:r w:rsidR="001A0D9E" w:rsidRPr="00AD1FB3">
        <w:rPr>
          <w:rFonts w:hint="eastAsia"/>
          <w:color w:val="000000" w:themeColor="text1"/>
        </w:rPr>
        <w:t>間，即</w:t>
      </w:r>
      <w:r w:rsidR="008548D5" w:rsidRPr="00AD1FB3">
        <w:rPr>
          <w:rFonts w:hint="eastAsia"/>
          <w:color w:val="000000" w:themeColor="text1"/>
        </w:rPr>
        <w:t>曾</w:t>
      </w:r>
      <w:r w:rsidR="005E25A1" w:rsidRPr="00AD1FB3">
        <w:rPr>
          <w:rFonts w:hint="eastAsia"/>
          <w:color w:val="000000" w:themeColor="text1"/>
        </w:rPr>
        <w:t>學生數驟降</w:t>
      </w:r>
      <w:r w:rsidR="00FF5994" w:rsidRPr="00AD1FB3">
        <w:rPr>
          <w:rFonts w:hint="eastAsia"/>
          <w:color w:val="000000" w:themeColor="text1"/>
        </w:rPr>
        <w:t>、</w:t>
      </w:r>
      <w:r w:rsidR="005E25A1" w:rsidRPr="00AD1FB3">
        <w:rPr>
          <w:rFonts w:hint="eastAsia"/>
          <w:color w:val="000000" w:themeColor="text1"/>
        </w:rPr>
        <w:t>教師減薪</w:t>
      </w:r>
      <w:r w:rsidR="001A0D9E" w:rsidRPr="00AD1FB3">
        <w:rPr>
          <w:rFonts w:hint="eastAsia"/>
          <w:color w:val="000000" w:themeColor="text1"/>
        </w:rPr>
        <w:t>爭議</w:t>
      </w:r>
      <w:r w:rsidR="005E25A1" w:rsidRPr="00AD1FB3">
        <w:rPr>
          <w:rFonts w:hint="eastAsia"/>
          <w:color w:val="000000" w:themeColor="text1"/>
        </w:rPr>
        <w:t>、短絀</w:t>
      </w:r>
      <w:r w:rsidR="0028741B" w:rsidRPr="00AD1FB3">
        <w:rPr>
          <w:rFonts w:hint="eastAsia"/>
          <w:color w:val="000000" w:themeColor="text1"/>
        </w:rPr>
        <w:t>、</w:t>
      </w:r>
      <w:bookmarkEnd w:id="173"/>
      <w:bookmarkEnd w:id="174"/>
      <w:r w:rsidR="0028741B" w:rsidRPr="00AD1FB3">
        <w:rPr>
          <w:rFonts w:hint="eastAsia"/>
          <w:color w:val="000000" w:themeColor="text1"/>
        </w:rPr>
        <w:t>新生註冊率未達6成</w:t>
      </w:r>
      <w:r w:rsidR="008B351C" w:rsidRPr="00AD1FB3">
        <w:rPr>
          <w:rFonts w:hint="eastAsia"/>
          <w:color w:val="000000" w:themeColor="text1"/>
        </w:rPr>
        <w:t>等情</w:t>
      </w:r>
      <w:r w:rsidR="00564143" w:rsidRPr="00AD1FB3">
        <w:rPr>
          <w:rFonts w:hint="eastAsia"/>
          <w:color w:val="000000" w:themeColor="text1"/>
        </w:rPr>
        <w:t>，</w:t>
      </w:r>
      <w:r w:rsidR="00386842" w:rsidRPr="00AD1FB3">
        <w:rPr>
          <w:rFonts w:hint="eastAsia"/>
          <w:color w:val="000000" w:themeColor="text1"/>
        </w:rPr>
        <w:t>如上所述，</w:t>
      </w:r>
      <w:r w:rsidR="00564143" w:rsidRPr="00AD1FB3">
        <w:rPr>
          <w:rFonts w:hint="eastAsia"/>
          <w:color w:val="000000" w:themeColor="text1"/>
        </w:rPr>
        <w:t>顯示學校</w:t>
      </w:r>
      <w:r w:rsidR="003902AB" w:rsidRPr="00AD1FB3">
        <w:rPr>
          <w:rFonts w:hint="eastAsia"/>
          <w:color w:val="000000" w:themeColor="text1"/>
        </w:rPr>
        <w:t>面臨</w:t>
      </w:r>
      <w:r w:rsidR="00564143" w:rsidRPr="00AD1FB3">
        <w:rPr>
          <w:rFonts w:hint="eastAsia"/>
          <w:color w:val="000000" w:themeColor="text1"/>
        </w:rPr>
        <w:t>辦學或經營困難</w:t>
      </w:r>
      <w:r w:rsidR="003902AB" w:rsidRPr="00AD1FB3">
        <w:rPr>
          <w:rFonts w:hint="eastAsia"/>
          <w:color w:val="000000" w:themeColor="text1"/>
        </w:rPr>
        <w:t>之情事</w:t>
      </w:r>
      <w:r w:rsidR="00BF64BB" w:rsidRPr="00AD1FB3">
        <w:rPr>
          <w:rFonts w:hint="eastAsia"/>
          <w:color w:val="000000" w:themeColor="text1"/>
        </w:rPr>
        <w:t>。</w:t>
      </w:r>
      <w:r w:rsidR="0019163B" w:rsidRPr="00AD1FB3">
        <w:rPr>
          <w:rFonts w:hint="eastAsia"/>
          <w:color w:val="000000" w:themeColor="text1"/>
          <w:u w:val="single"/>
        </w:rPr>
        <w:t>況</w:t>
      </w:r>
      <w:r w:rsidR="00BF64BB" w:rsidRPr="00AD1FB3">
        <w:rPr>
          <w:rFonts w:hint="eastAsia"/>
          <w:color w:val="000000" w:themeColor="text1"/>
          <w:u w:val="single"/>
        </w:rPr>
        <w:t>查該校</w:t>
      </w:r>
      <w:r w:rsidR="007E526F" w:rsidRPr="00AD1FB3">
        <w:rPr>
          <w:rFonts w:hint="eastAsia"/>
          <w:color w:val="000000" w:themeColor="text1"/>
          <w:u w:val="single"/>
        </w:rPr>
        <w:t>92年校務評鑑</w:t>
      </w:r>
      <w:r w:rsidR="00B96CB4" w:rsidRPr="00AD1FB3">
        <w:rPr>
          <w:rFonts w:hint="eastAsia"/>
          <w:color w:val="000000" w:themeColor="text1"/>
          <w:u w:val="single"/>
        </w:rPr>
        <w:t>，</w:t>
      </w:r>
      <w:r w:rsidR="007E526F" w:rsidRPr="00AD1FB3">
        <w:rPr>
          <w:rFonts w:hint="eastAsia"/>
          <w:color w:val="000000" w:themeColor="text1"/>
          <w:u w:val="single"/>
        </w:rPr>
        <w:t>日間部及進修部均評</w:t>
      </w:r>
      <w:r w:rsidR="00C80F6A" w:rsidRPr="00AD1FB3">
        <w:rPr>
          <w:rFonts w:hint="eastAsia"/>
          <w:color w:val="000000" w:themeColor="text1"/>
          <w:u w:val="single"/>
        </w:rPr>
        <w:t>為</w:t>
      </w:r>
      <w:r w:rsidR="007E526F" w:rsidRPr="00AD1FB3">
        <w:rPr>
          <w:rFonts w:hint="eastAsia"/>
          <w:color w:val="000000" w:themeColor="text1"/>
          <w:u w:val="single"/>
        </w:rPr>
        <w:t>3等</w:t>
      </w:r>
      <w:r w:rsidR="00487C08" w:rsidRPr="00AD1FB3">
        <w:rPr>
          <w:rFonts w:hint="eastAsia"/>
          <w:color w:val="000000" w:themeColor="text1"/>
        </w:rPr>
        <w:t>，且</w:t>
      </w:r>
      <w:r w:rsidR="00BF64BB" w:rsidRPr="00AD1FB3">
        <w:rPr>
          <w:rFonts w:hint="eastAsia"/>
          <w:color w:val="000000" w:themeColor="text1"/>
        </w:rPr>
        <w:t>歷年系所評鑑</w:t>
      </w:r>
      <w:r w:rsidR="008C720C" w:rsidRPr="00AD1FB3">
        <w:rPr>
          <w:rFonts w:hint="eastAsia"/>
          <w:color w:val="000000" w:themeColor="text1"/>
        </w:rPr>
        <w:t>結果</w:t>
      </w:r>
      <w:r w:rsidR="000836D2" w:rsidRPr="00AD1FB3">
        <w:rPr>
          <w:rFonts w:hint="eastAsia"/>
          <w:color w:val="000000" w:themeColor="text1"/>
        </w:rPr>
        <w:t>顯示</w:t>
      </w:r>
      <w:r w:rsidR="007E526F" w:rsidRPr="00AD1FB3">
        <w:rPr>
          <w:rFonts w:hint="eastAsia"/>
          <w:color w:val="000000" w:themeColor="text1"/>
        </w:rPr>
        <w:t>，</w:t>
      </w:r>
      <w:r w:rsidR="008C720C" w:rsidRPr="00AD1FB3">
        <w:rPr>
          <w:rFonts w:hint="eastAsia"/>
          <w:color w:val="000000" w:themeColor="text1"/>
        </w:rPr>
        <w:t>部分</w:t>
      </w:r>
      <w:r w:rsidR="00907B98" w:rsidRPr="00AD1FB3">
        <w:rPr>
          <w:rFonts w:hint="eastAsia"/>
          <w:color w:val="000000" w:themeColor="text1"/>
        </w:rPr>
        <w:t>科系</w:t>
      </w:r>
      <w:r w:rsidR="00BF64BB" w:rsidRPr="00AD1FB3">
        <w:rPr>
          <w:rFonts w:hint="eastAsia"/>
          <w:color w:val="000000" w:themeColor="text1"/>
        </w:rPr>
        <w:t>學士班於92年</w:t>
      </w:r>
      <w:r w:rsidR="00AE32FA" w:rsidRPr="00AD1FB3">
        <w:rPr>
          <w:rFonts w:hint="eastAsia"/>
          <w:color w:val="000000" w:themeColor="text1"/>
        </w:rPr>
        <w:t>、</w:t>
      </w:r>
      <w:r w:rsidR="00BF64BB" w:rsidRPr="00AD1FB3">
        <w:rPr>
          <w:rFonts w:hint="eastAsia"/>
          <w:color w:val="000000" w:themeColor="text1"/>
        </w:rPr>
        <w:t>96年</w:t>
      </w:r>
      <w:r w:rsidR="00AE32FA" w:rsidRPr="00AD1FB3">
        <w:rPr>
          <w:rFonts w:hint="eastAsia"/>
          <w:color w:val="000000" w:themeColor="text1"/>
        </w:rPr>
        <w:t>、100年級102年</w:t>
      </w:r>
      <w:r w:rsidR="00BF64BB" w:rsidRPr="00AD1FB3">
        <w:rPr>
          <w:rFonts w:hint="eastAsia"/>
          <w:color w:val="000000" w:themeColor="text1"/>
        </w:rPr>
        <w:t>均</w:t>
      </w:r>
      <w:r w:rsidR="00770639" w:rsidRPr="00AD1FB3">
        <w:rPr>
          <w:rFonts w:hint="eastAsia"/>
          <w:color w:val="000000" w:themeColor="text1"/>
        </w:rPr>
        <w:t>有</w:t>
      </w:r>
      <w:r w:rsidR="00770639" w:rsidRPr="00AD1FB3">
        <w:rPr>
          <w:rFonts w:hint="eastAsia"/>
          <w:color w:val="000000" w:themeColor="text1"/>
          <w:u w:val="single"/>
        </w:rPr>
        <w:t>獲</w:t>
      </w:r>
      <w:r w:rsidR="00BF64BB" w:rsidRPr="00AD1FB3">
        <w:rPr>
          <w:rFonts w:hint="eastAsia"/>
          <w:color w:val="000000" w:themeColor="text1"/>
          <w:u w:val="single"/>
        </w:rPr>
        <w:t>評</w:t>
      </w:r>
      <w:r w:rsidR="00F6227D" w:rsidRPr="00AD1FB3">
        <w:rPr>
          <w:rFonts w:hint="eastAsia"/>
          <w:color w:val="000000" w:themeColor="text1"/>
          <w:u w:val="single"/>
        </w:rPr>
        <w:t>為</w:t>
      </w:r>
      <w:r w:rsidR="00BF64BB" w:rsidRPr="00AD1FB3">
        <w:rPr>
          <w:rFonts w:hint="eastAsia"/>
          <w:color w:val="000000" w:themeColor="text1"/>
          <w:u w:val="single"/>
        </w:rPr>
        <w:t>3等</w:t>
      </w:r>
      <w:r w:rsidR="00770639" w:rsidRPr="00AD1FB3">
        <w:rPr>
          <w:rFonts w:hint="eastAsia"/>
          <w:color w:val="000000" w:themeColor="text1"/>
        </w:rPr>
        <w:t>情形</w:t>
      </w:r>
      <w:r w:rsidR="00E9210C" w:rsidRPr="00AD1FB3">
        <w:rPr>
          <w:rFonts w:hint="eastAsia"/>
          <w:color w:val="000000" w:themeColor="text1"/>
        </w:rPr>
        <w:t>。</w:t>
      </w:r>
      <w:r w:rsidR="005F30B4" w:rsidRPr="00AD1FB3">
        <w:rPr>
          <w:rFonts w:hint="eastAsia"/>
          <w:color w:val="000000" w:themeColor="text1"/>
        </w:rPr>
        <w:t>按</w:t>
      </w:r>
      <w:r w:rsidR="00D173F0" w:rsidRPr="00AD1FB3">
        <w:rPr>
          <w:rFonts w:hint="eastAsia"/>
          <w:color w:val="000000" w:themeColor="text1"/>
        </w:rPr>
        <w:t>上開</w:t>
      </w:r>
      <w:r w:rsidR="00CE521A" w:rsidRPr="00AD1FB3">
        <w:rPr>
          <w:rFonts w:hint="eastAsia"/>
          <w:color w:val="000000" w:themeColor="text1"/>
        </w:rPr>
        <w:t>大學法</w:t>
      </w:r>
      <w:r w:rsidR="00D076D3" w:rsidRPr="00AD1FB3">
        <w:rPr>
          <w:rFonts w:hint="eastAsia"/>
          <w:color w:val="000000" w:themeColor="text1"/>
        </w:rPr>
        <w:t>、私校法</w:t>
      </w:r>
      <w:r w:rsidR="00CE521A" w:rsidRPr="00AD1FB3">
        <w:rPr>
          <w:rFonts w:hint="eastAsia"/>
          <w:color w:val="000000" w:themeColor="text1"/>
        </w:rPr>
        <w:t>及</w:t>
      </w:r>
      <w:r w:rsidR="004A3B14" w:rsidRPr="00AD1FB3">
        <w:rPr>
          <w:color w:val="000000" w:themeColor="text1"/>
        </w:rPr>
        <w:t>總量標準</w:t>
      </w:r>
      <w:r w:rsidR="004B6253" w:rsidRPr="00AD1FB3">
        <w:rPr>
          <w:rFonts w:hint="eastAsia"/>
          <w:color w:val="000000" w:themeColor="text1"/>
        </w:rPr>
        <w:t>等相關規定</w:t>
      </w:r>
      <w:r w:rsidR="00746FEB" w:rsidRPr="00AD1FB3">
        <w:rPr>
          <w:rFonts w:hint="eastAsia"/>
          <w:color w:val="000000" w:themeColor="text1"/>
        </w:rPr>
        <w:t>之</w:t>
      </w:r>
      <w:r w:rsidR="00CE521A" w:rsidRPr="00AD1FB3">
        <w:rPr>
          <w:rFonts w:hint="eastAsia"/>
          <w:color w:val="000000" w:themeColor="text1"/>
        </w:rPr>
        <w:t>意旨，</w:t>
      </w:r>
      <w:r w:rsidR="00C4657D" w:rsidRPr="00AD1FB3">
        <w:rPr>
          <w:rFonts w:hint="eastAsia"/>
          <w:color w:val="000000" w:themeColor="text1"/>
        </w:rPr>
        <w:t>主管機關</w:t>
      </w:r>
      <w:r w:rsidR="005C0EF8" w:rsidRPr="00AD1FB3">
        <w:rPr>
          <w:rFonts w:hint="eastAsia"/>
          <w:color w:val="000000" w:themeColor="text1"/>
        </w:rPr>
        <w:t>仍</w:t>
      </w:r>
      <w:r w:rsidR="004B425D" w:rsidRPr="00AD1FB3">
        <w:rPr>
          <w:rFonts w:hint="eastAsia"/>
          <w:color w:val="000000" w:themeColor="text1"/>
        </w:rPr>
        <w:t>應</w:t>
      </w:r>
      <w:r w:rsidR="004E2175" w:rsidRPr="00AD1FB3">
        <w:rPr>
          <w:rFonts w:hint="eastAsia"/>
          <w:color w:val="000000" w:themeColor="text1"/>
        </w:rPr>
        <w:t>及早</w:t>
      </w:r>
      <w:r w:rsidR="004B425D" w:rsidRPr="00AD1FB3">
        <w:rPr>
          <w:rFonts w:hint="eastAsia"/>
          <w:color w:val="000000" w:themeColor="text1"/>
        </w:rPr>
        <w:t>依法</w:t>
      </w:r>
      <w:r w:rsidR="00BD6B66" w:rsidRPr="00AD1FB3">
        <w:rPr>
          <w:rFonts w:hint="eastAsia"/>
          <w:color w:val="000000" w:themeColor="text1"/>
        </w:rPr>
        <w:lastRenderedPageBreak/>
        <w:t>督導</w:t>
      </w:r>
      <w:r w:rsidR="00A61C80" w:rsidRPr="00AD1FB3">
        <w:rPr>
          <w:rFonts w:hint="eastAsia"/>
          <w:color w:val="000000" w:themeColor="text1"/>
        </w:rPr>
        <w:t>改善</w:t>
      </w:r>
      <w:r w:rsidR="00BD6B66" w:rsidRPr="00AD1FB3">
        <w:rPr>
          <w:rFonts w:hint="eastAsia"/>
          <w:color w:val="000000" w:themeColor="text1"/>
        </w:rPr>
        <w:t>私立學校辦理不善或違反法令情形，</w:t>
      </w:r>
      <w:r w:rsidR="000610EC" w:rsidRPr="00AD1FB3">
        <w:rPr>
          <w:rFonts w:hint="eastAsia"/>
          <w:color w:val="000000" w:themeColor="text1"/>
        </w:rPr>
        <w:t>審核系所</w:t>
      </w:r>
      <w:r w:rsidR="00CE05D9" w:rsidRPr="00AD1FB3">
        <w:rPr>
          <w:rFonts w:hint="eastAsia"/>
          <w:color w:val="000000" w:themeColor="text1"/>
        </w:rPr>
        <w:t>規模資源</w:t>
      </w:r>
      <w:r w:rsidR="004B425D" w:rsidRPr="00AD1FB3">
        <w:rPr>
          <w:rFonts w:hint="eastAsia"/>
          <w:color w:val="000000" w:themeColor="text1"/>
        </w:rPr>
        <w:t>，</w:t>
      </w:r>
      <w:r w:rsidR="00296979" w:rsidRPr="00AD1FB3">
        <w:rPr>
          <w:rFonts w:hint="eastAsia"/>
          <w:color w:val="000000" w:themeColor="text1"/>
        </w:rPr>
        <w:t>以</w:t>
      </w:r>
      <w:r w:rsidR="00D45CEB" w:rsidRPr="00AD1FB3">
        <w:rPr>
          <w:rFonts w:hint="eastAsia"/>
          <w:color w:val="000000" w:themeColor="text1"/>
        </w:rPr>
        <w:t>善盡職責</w:t>
      </w:r>
      <w:r w:rsidR="004B425D" w:rsidRPr="00AD1FB3">
        <w:rPr>
          <w:rFonts w:hint="eastAsia"/>
          <w:color w:val="000000" w:themeColor="text1"/>
        </w:rPr>
        <w:t>。</w:t>
      </w:r>
      <w:bookmarkEnd w:id="187"/>
      <w:r w:rsidR="00016C1F" w:rsidRPr="00AD1FB3">
        <w:rPr>
          <w:rFonts w:hint="eastAsia"/>
          <w:color w:val="000000" w:themeColor="text1"/>
        </w:rPr>
        <w:t>茲列該校歷年大</w:t>
      </w:r>
      <w:r w:rsidR="00566AF7" w:rsidRPr="00AD1FB3">
        <w:rPr>
          <w:rFonts w:hint="eastAsia"/>
          <w:color w:val="000000" w:themeColor="text1"/>
        </w:rPr>
        <w:t>專校院</w:t>
      </w:r>
      <w:r w:rsidR="00016C1F" w:rsidRPr="00AD1FB3">
        <w:rPr>
          <w:rFonts w:hint="eastAsia"/>
          <w:color w:val="000000" w:themeColor="text1"/>
        </w:rPr>
        <w:t>評鑑結果摘要如下表：</w:t>
      </w:r>
      <w:bookmarkEnd w:id="188"/>
      <w:bookmarkEnd w:id="189"/>
      <w:bookmarkEnd w:id="190"/>
      <w:r w:rsidR="003D7A06" w:rsidRPr="00AD1FB3">
        <w:rPr>
          <w:rFonts w:hint="eastAsia"/>
          <w:color w:val="000000" w:themeColor="text1"/>
        </w:rPr>
        <w:t xml:space="preserve">　</w:t>
      </w:r>
    </w:p>
    <w:p w:rsidR="00016C1F" w:rsidRPr="00AD1FB3" w:rsidRDefault="00157CFF" w:rsidP="00F87AF7">
      <w:pPr>
        <w:pStyle w:val="a3"/>
        <w:ind w:left="142" w:firstLine="142"/>
        <w:jc w:val="center"/>
        <w:rPr>
          <w:color w:val="000000" w:themeColor="text1"/>
        </w:rPr>
      </w:pPr>
      <w:r w:rsidRPr="00AD1FB3">
        <w:rPr>
          <w:rFonts w:hint="eastAsia"/>
          <w:color w:val="000000" w:themeColor="text1"/>
        </w:rPr>
        <w:t>92至102年</w:t>
      </w:r>
      <w:r w:rsidR="00461827" w:rsidRPr="00AD1FB3">
        <w:rPr>
          <w:rFonts w:hint="eastAsia"/>
          <w:color w:val="000000" w:themeColor="text1"/>
        </w:rPr>
        <w:t>該校</w:t>
      </w:r>
      <w:r w:rsidR="009D0277" w:rsidRPr="00AD1FB3">
        <w:rPr>
          <w:rFonts w:hint="eastAsia"/>
          <w:color w:val="000000" w:themeColor="text1"/>
        </w:rPr>
        <w:t>評</w:t>
      </w:r>
      <w:r w:rsidR="008026B7" w:rsidRPr="00AD1FB3">
        <w:rPr>
          <w:rFonts w:hint="eastAsia"/>
          <w:color w:val="000000" w:themeColor="text1"/>
        </w:rPr>
        <w:t>為</w:t>
      </w:r>
      <w:r w:rsidR="003139E3" w:rsidRPr="00AD1FB3">
        <w:rPr>
          <w:rFonts w:hint="eastAsia"/>
          <w:color w:val="000000" w:themeColor="text1"/>
        </w:rPr>
        <w:t>3等</w:t>
      </w:r>
      <w:r w:rsidR="00AB0057" w:rsidRPr="00AD1FB3">
        <w:rPr>
          <w:rFonts w:hint="eastAsia"/>
          <w:color w:val="000000" w:themeColor="text1"/>
        </w:rPr>
        <w:t>之</w:t>
      </w:r>
      <w:r w:rsidR="009D0277" w:rsidRPr="00AD1FB3">
        <w:rPr>
          <w:rFonts w:hint="eastAsia"/>
          <w:color w:val="000000" w:themeColor="text1"/>
        </w:rPr>
        <w:t>校務及</w:t>
      </w:r>
      <w:r w:rsidR="003139E3" w:rsidRPr="00AD1FB3">
        <w:rPr>
          <w:rFonts w:hint="eastAsia"/>
          <w:color w:val="000000" w:themeColor="text1"/>
        </w:rPr>
        <w:t>系所</w:t>
      </w:r>
      <w:r w:rsidR="009D0277" w:rsidRPr="00AD1FB3">
        <w:rPr>
          <w:rFonts w:hint="eastAsia"/>
          <w:color w:val="000000" w:themeColor="text1"/>
        </w:rPr>
        <w:t>評鑑</w:t>
      </w:r>
      <w:r w:rsidR="00514153" w:rsidRPr="00AD1FB3">
        <w:rPr>
          <w:rFonts w:hint="eastAsia"/>
          <w:color w:val="000000" w:themeColor="text1"/>
        </w:rPr>
        <w:t>結果摘要</w:t>
      </w:r>
    </w:p>
    <w:tbl>
      <w:tblPr>
        <w:tblStyle w:val="af8"/>
        <w:tblW w:w="0" w:type="auto"/>
        <w:tblInd w:w="-147" w:type="dxa"/>
        <w:tblLook w:val="04A0" w:firstRow="1" w:lastRow="0" w:firstColumn="1" w:lastColumn="0" w:noHBand="0" w:noVBand="1"/>
      </w:tblPr>
      <w:tblGrid>
        <w:gridCol w:w="1560"/>
        <w:gridCol w:w="2693"/>
        <w:gridCol w:w="2552"/>
        <w:gridCol w:w="1088"/>
        <w:gridCol w:w="1088"/>
      </w:tblGrid>
      <w:tr w:rsidR="00AD1FB3" w:rsidRPr="00AD1FB3" w:rsidTr="00275EB5">
        <w:tc>
          <w:tcPr>
            <w:tcW w:w="1560" w:type="dxa"/>
            <w:shd w:val="clear" w:color="auto" w:fill="DBE5F1" w:themeFill="accent1" w:themeFillTint="33"/>
            <w:vAlign w:val="center"/>
          </w:tcPr>
          <w:p w:rsidR="00514153" w:rsidRPr="00AD1FB3" w:rsidRDefault="00514153" w:rsidP="00275EB5">
            <w:pPr>
              <w:jc w:val="center"/>
              <w:rPr>
                <w:b/>
                <w:color w:val="000000" w:themeColor="text1"/>
                <w:sz w:val="28"/>
                <w:szCs w:val="28"/>
              </w:rPr>
            </w:pPr>
            <w:r w:rsidRPr="00AD1FB3">
              <w:rPr>
                <w:rFonts w:hint="eastAsia"/>
                <w:b/>
                <w:color w:val="000000" w:themeColor="text1"/>
                <w:sz w:val="28"/>
                <w:szCs w:val="28"/>
              </w:rPr>
              <w:t>時間</w:t>
            </w:r>
          </w:p>
        </w:tc>
        <w:tc>
          <w:tcPr>
            <w:tcW w:w="2693" w:type="dxa"/>
            <w:shd w:val="clear" w:color="auto" w:fill="DBE5F1" w:themeFill="accent1" w:themeFillTint="33"/>
            <w:vAlign w:val="center"/>
          </w:tcPr>
          <w:p w:rsidR="00514153" w:rsidRPr="00AD1FB3" w:rsidRDefault="00514153" w:rsidP="00275EB5">
            <w:pPr>
              <w:jc w:val="center"/>
              <w:rPr>
                <w:b/>
                <w:color w:val="000000" w:themeColor="text1"/>
                <w:sz w:val="28"/>
                <w:szCs w:val="28"/>
              </w:rPr>
            </w:pPr>
            <w:r w:rsidRPr="00AD1FB3">
              <w:rPr>
                <w:rFonts w:hint="eastAsia"/>
                <w:b/>
                <w:color w:val="000000" w:themeColor="text1"/>
                <w:sz w:val="28"/>
                <w:szCs w:val="28"/>
              </w:rPr>
              <w:t>計畫名稱</w:t>
            </w:r>
          </w:p>
        </w:tc>
        <w:tc>
          <w:tcPr>
            <w:tcW w:w="2552" w:type="dxa"/>
            <w:shd w:val="clear" w:color="auto" w:fill="DBE5F1" w:themeFill="accent1" w:themeFillTint="33"/>
            <w:vAlign w:val="center"/>
          </w:tcPr>
          <w:p w:rsidR="00514153" w:rsidRPr="00AD1FB3" w:rsidRDefault="00514153" w:rsidP="00275EB5">
            <w:pPr>
              <w:jc w:val="center"/>
              <w:rPr>
                <w:b/>
                <w:color w:val="000000" w:themeColor="text1"/>
                <w:sz w:val="28"/>
                <w:szCs w:val="28"/>
                <w:highlight w:val="yellow"/>
              </w:rPr>
            </w:pPr>
            <w:r w:rsidRPr="00AD1FB3">
              <w:rPr>
                <w:rFonts w:hint="eastAsia"/>
                <w:b/>
                <w:color w:val="000000" w:themeColor="text1"/>
                <w:sz w:val="28"/>
                <w:szCs w:val="28"/>
              </w:rPr>
              <w:t>系所／學院</w:t>
            </w:r>
          </w:p>
        </w:tc>
        <w:tc>
          <w:tcPr>
            <w:tcW w:w="1088" w:type="dxa"/>
            <w:shd w:val="clear" w:color="auto" w:fill="DBE5F1" w:themeFill="accent1" w:themeFillTint="33"/>
            <w:vAlign w:val="center"/>
          </w:tcPr>
          <w:p w:rsidR="00514153" w:rsidRPr="00AD1FB3" w:rsidRDefault="00514153" w:rsidP="00275EB5">
            <w:pPr>
              <w:jc w:val="center"/>
              <w:rPr>
                <w:b/>
                <w:color w:val="000000" w:themeColor="text1"/>
                <w:sz w:val="28"/>
                <w:szCs w:val="28"/>
              </w:rPr>
            </w:pPr>
            <w:r w:rsidRPr="00AD1FB3">
              <w:rPr>
                <w:rFonts w:hint="eastAsia"/>
                <w:b/>
                <w:color w:val="000000" w:themeColor="text1"/>
                <w:sz w:val="28"/>
                <w:szCs w:val="28"/>
              </w:rPr>
              <w:t>學制</w:t>
            </w:r>
          </w:p>
        </w:tc>
        <w:tc>
          <w:tcPr>
            <w:tcW w:w="1088" w:type="dxa"/>
            <w:shd w:val="clear" w:color="auto" w:fill="DBE5F1" w:themeFill="accent1" w:themeFillTint="33"/>
            <w:vAlign w:val="center"/>
          </w:tcPr>
          <w:p w:rsidR="00514153" w:rsidRPr="00AD1FB3" w:rsidRDefault="00514153" w:rsidP="00275EB5">
            <w:pPr>
              <w:jc w:val="center"/>
              <w:rPr>
                <w:b/>
                <w:color w:val="000000" w:themeColor="text1"/>
                <w:sz w:val="28"/>
                <w:szCs w:val="28"/>
              </w:rPr>
            </w:pPr>
            <w:r w:rsidRPr="00AD1FB3">
              <w:rPr>
                <w:rFonts w:hint="eastAsia"/>
                <w:b/>
                <w:color w:val="000000" w:themeColor="text1"/>
                <w:sz w:val="28"/>
                <w:szCs w:val="28"/>
              </w:rPr>
              <w:t>結果</w:t>
            </w:r>
          </w:p>
        </w:tc>
      </w:tr>
      <w:tr w:rsidR="00AD1FB3" w:rsidRPr="00AD1FB3" w:rsidTr="00275EB5">
        <w:tc>
          <w:tcPr>
            <w:tcW w:w="1560" w:type="dxa"/>
            <w:vAlign w:val="center"/>
          </w:tcPr>
          <w:p w:rsidR="00514153" w:rsidRPr="00AD1FB3" w:rsidRDefault="00514153" w:rsidP="00275EB5">
            <w:pPr>
              <w:jc w:val="center"/>
              <w:rPr>
                <w:color w:val="000000" w:themeColor="text1"/>
                <w:sz w:val="28"/>
                <w:szCs w:val="28"/>
                <w:highlight w:val="yellow"/>
              </w:rPr>
            </w:pPr>
            <w:r w:rsidRPr="00AD1FB3">
              <w:rPr>
                <w:rFonts w:hint="eastAsia"/>
                <w:color w:val="000000" w:themeColor="text1"/>
                <w:sz w:val="28"/>
                <w:szCs w:val="28"/>
              </w:rPr>
              <w:t>92年6月</w:t>
            </w:r>
          </w:p>
        </w:tc>
        <w:tc>
          <w:tcPr>
            <w:tcW w:w="2693" w:type="dxa"/>
            <w:vAlign w:val="center"/>
          </w:tcPr>
          <w:p w:rsidR="00514153" w:rsidRPr="00AD1FB3" w:rsidRDefault="00514153" w:rsidP="00275EB5">
            <w:pPr>
              <w:jc w:val="center"/>
              <w:rPr>
                <w:color w:val="000000" w:themeColor="text1"/>
                <w:sz w:val="28"/>
                <w:szCs w:val="28"/>
                <w:highlight w:val="yellow"/>
              </w:rPr>
            </w:pPr>
            <w:r w:rsidRPr="00AD1FB3">
              <w:rPr>
                <w:rFonts w:hint="eastAsia"/>
                <w:color w:val="000000" w:themeColor="text1"/>
                <w:sz w:val="28"/>
                <w:szCs w:val="28"/>
              </w:rPr>
              <w:t>技術學院綜合評鑑</w:t>
            </w:r>
          </w:p>
        </w:tc>
        <w:tc>
          <w:tcPr>
            <w:tcW w:w="2552" w:type="dxa"/>
            <w:vAlign w:val="center"/>
          </w:tcPr>
          <w:p w:rsidR="00514153" w:rsidRPr="00AD1FB3" w:rsidRDefault="00514153" w:rsidP="00275EB5">
            <w:pPr>
              <w:jc w:val="center"/>
              <w:rPr>
                <w:color w:val="000000" w:themeColor="text1"/>
                <w:sz w:val="28"/>
                <w:szCs w:val="28"/>
              </w:rPr>
            </w:pPr>
            <w:r w:rsidRPr="00AD1FB3">
              <w:rPr>
                <w:rFonts w:hint="eastAsia"/>
                <w:color w:val="000000" w:themeColor="text1"/>
                <w:sz w:val="28"/>
                <w:szCs w:val="28"/>
              </w:rPr>
              <w:t>機械工程系</w:t>
            </w:r>
            <w:r w:rsidR="00A9640F" w:rsidRPr="00AD1FB3">
              <w:rPr>
                <w:rFonts w:hint="eastAsia"/>
                <w:color w:val="000000" w:themeColor="text1"/>
                <w:sz w:val="28"/>
                <w:szCs w:val="28"/>
              </w:rPr>
              <w:t>（</w:t>
            </w:r>
            <w:r w:rsidRPr="00AD1FB3">
              <w:rPr>
                <w:rFonts w:hint="eastAsia"/>
                <w:color w:val="000000" w:themeColor="text1"/>
                <w:sz w:val="28"/>
                <w:szCs w:val="28"/>
              </w:rPr>
              <w:t>科</w:t>
            </w:r>
            <w:r w:rsidR="00A9640F" w:rsidRPr="00AD1FB3">
              <w:rPr>
                <w:rFonts w:hint="eastAsia"/>
                <w:color w:val="000000" w:themeColor="text1"/>
                <w:sz w:val="28"/>
                <w:szCs w:val="28"/>
              </w:rPr>
              <w:t>）</w:t>
            </w:r>
          </w:p>
        </w:tc>
        <w:tc>
          <w:tcPr>
            <w:tcW w:w="1088" w:type="dxa"/>
            <w:vAlign w:val="center"/>
          </w:tcPr>
          <w:p w:rsidR="00514153" w:rsidRPr="00AD1FB3" w:rsidRDefault="00BA1174" w:rsidP="00275EB5">
            <w:pPr>
              <w:jc w:val="center"/>
              <w:rPr>
                <w:color w:val="000000" w:themeColor="text1"/>
                <w:sz w:val="26"/>
                <w:szCs w:val="26"/>
              </w:rPr>
            </w:pPr>
            <w:r w:rsidRPr="00AD1FB3">
              <w:rPr>
                <w:rFonts w:hint="eastAsia"/>
                <w:color w:val="000000" w:themeColor="text1"/>
                <w:sz w:val="26"/>
                <w:szCs w:val="26"/>
              </w:rPr>
              <w:t>學士</w:t>
            </w:r>
            <w:r w:rsidR="00396042" w:rsidRPr="00AD1FB3">
              <w:rPr>
                <w:rFonts w:hint="eastAsia"/>
                <w:color w:val="000000" w:themeColor="text1"/>
                <w:sz w:val="26"/>
                <w:szCs w:val="26"/>
              </w:rPr>
              <w:t>班</w:t>
            </w:r>
          </w:p>
        </w:tc>
        <w:tc>
          <w:tcPr>
            <w:tcW w:w="1088" w:type="dxa"/>
            <w:vAlign w:val="center"/>
          </w:tcPr>
          <w:p w:rsidR="00514153" w:rsidRPr="00AD1FB3" w:rsidRDefault="009B0C94" w:rsidP="00275EB5">
            <w:pPr>
              <w:jc w:val="center"/>
              <w:rPr>
                <w:color w:val="000000" w:themeColor="text1"/>
                <w:sz w:val="28"/>
                <w:szCs w:val="28"/>
              </w:rPr>
            </w:pPr>
            <w:r w:rsidRPr="00AD1FB3">
              <w:rPr>
                <w:rFonts w:hint="eastAsia"/>
                <w:color w:val="000000" w:themeColor="text1"/>
                <w:sz w:val="28"/>
                <w:szCs w:val="28"/>
              </w:rPr>
              <w:t>3</w:t>
            </w:r>
            <w:r w:rsidR="00BA1174" w:rsidRPr="00AD1FB3">
              <w:rPr>
                <w:rFonts w:hint="eastAsia"/>
                <w:color w:val="000000" w:themeColor="text1"/>
                <w:sz w:val="28"/>
                <w:szCs w:val="28"/>
              </w:rPr>
              <w:t>等</w:t>
            </w:r>
          </w:p>
        </w:tc>
      </w:tr>
      <w:tr w:rsidR="00AD1FB3" w:rsidRPr="00AD1FB3" w:rsidTr="00275EB5">
        <w:tc>
          <w:tcPr>
            <w:tcW w:w="1560" w:type="dxa"/>
            <w:vAlign w:val="center"/>
          </w:tcPr>
          <w:p w:rsidR="00A71C9C" w:rsidRPr="00AD1FB3" w:rsidRDefault="00A71C9C" w:rsidP="00275EB5">
            <w:pPr>
              <w:jc w:val="center"/>
              <w:rPr>
                <w:color w:val="000000" w:themeColor="text1"/>
                <w:sz w:val="28"/>
                <w:szCs w:val="28"/>
              </w:rPr>
            </w:pPr>
            <w:r w:rsidRPr="00AD1FB3">
              <w:rPr>
                <w:rFonts w:hint="eastAsia"/>
                <w:color w:val="000000" w:themeColor="text1"/>
                <w:sz w:val="28"/>
                <w:szCs w:val="28"/>
              </w:rPr>
              <w:t>92年6月</w:t>
            </w:r>
          </w:p>
        </w:tc>
        <w:tc>
          <w:tcPr>
            <w:tcW w:w="2693" w:type="dxa"/>
            <w:vAlign w:val="center"/>
          </w:tcPr>
          <w:p w:rsidR="00A71C9C" w:rsidRPr="00AD1FB3" w:rsidRDefault="00A71C9C" w:rsidP="00275EB5">
            <w:pPr>
              <w:jc w:val="center"/>
              <w:rPr>
                <w:color w:val="000000" w:themeColor="text1"/>
                <w:sz w:val="28"/>
                <w:szCs w:val="28"/>
              </w:rPr>
            </w:pPr>
            <w:r w:rsidRPr="00AD1FB3">
              <w:rPr>
                <w:rFonts w:hint="eastAsia"/>
                <w:color w:val="000000" w:themeColor="text1"/>
                <w:sz w:val="28"/>
                <w:szCs w:val="28"/>
              </w:rPr>
              <w:t>技術學院綜合評鑑</w:t>
            </w:r>
          </w:p>
        </w:tc>
        <w:tc>
          <w:tcPr>
            <w:tcW w:w="2552" w:type="dxa"/>
            <w:vAlign w:val="center"/>
          </w:tcPr>
          <w:p w:rsidR="00A71C9C" w:rsidRPr="00AD1FB3" w:rsidRDefault="00A71C9C" w:rsidP="00275EB5">
            <w:pPr>
              <w:jc w:val="center"/>
              <w:rPr>
                <w:color w:val="000000" w:themeColor="text1"/>
                <w:sz w:val="28"/>
                <w:szCs w:val="28"/>
              </w:rPr>
            </w:pPr>
            <w:r w:rsidRPr="00AD1FB3">
              <w:rPr>
                <w:rFonts w:hint="eastAsia"/>
                <w:color w:val="000000" w:themeColor="text1"/>
                <w:sz w:val="28"/>
                <w:szCs w:val="28"/>
              </w:rPr>
              <w:t>應用外語系</w:t>
            </w:r>
            <w:r w:rsidR="00A9640F" w:rsidRPr="00AD1FB3">
              <w:rPr>
                <w:rFonts w:hint="eastAsia"/>
                <w:color w:val="000000" w:themeColor="text1"/>
                <w:sz w:val="28"/>
                <w:szCs w:val="28"/>
              </w:rPr>
              <w:t>（</w:t>
            </w:r>
            <w:r w:rsidRPr="00AD1FB3">
              <w:rPr>
                <w:rFonts w:hint="eastAsia"/>
                <w:color w:val="000000" w:themeColor="text1"/>
                <w:sz w:val="28"/>
                <w:szCs w:val="28"/>
              </w:rPr>
              <w:t>科</w:t>
            </w:r>
            <w:r w:rsidR="00A9640F" w:rsidRPr="00AD1FB3">
              <w:rPr>
                <w:rFonts w:hint="eastAsia"/>
                <w:color w:val="000000" w:themeColor="text1"/>
                <w:sz w:val="28"/>
                <w:szCs w:val="28"/>
              </w:rPr>
              <w:t>）</w:t>
            </w:r>
          </w:p>
        </w:tc>
        <w:tc>
          <w:tcPr>
            <w:tcW w:w="1088" w:type="dxa"/>
            <w:vAlign w:val="center"/>
          </w:tcPr>
          <w:p w:rsidR="00A71C9C" w:rsidRPr="00AD1FB3" w:rsidRDefault="00A71C9C" w:rsidP="00275EB5">
            <w:pPr>
              <w:jc w:val="center"/>
              <w:rPr>
                <w:color w:val="000000" w:themeColor="text1"/>
                <w:sz w:val="26"/>
                <w:szCs w:val="26"/>
              </w:rPr>
            </w:pPr>
            <w:r w:rsidRPr="00AD1FB3">
              <w:rPr>
                <w:rFonts w:hint="eastAsia"/>
                <w:color w:val="000000" w:themeColor="text1"/>
                <w:sz w:val="26"/>
                <w:szCs w:val="26"/>
              </w:rPr>
              <w:t>學士班</w:t>
            </w:r>
          </w:p>
        </w:tc>
        <w:tc>
          <w:tcPr>
            <w:tcW w:w="1088" w:type="dxa"/>
            <w:vAlign w:val="center"/>
          </w:tcPr>
          <w:p w:rsidR="00A71C9C" w:rsidRPr="00AD1FB3" w:rsidRDefault="00A71C9C" w:rsidP="00275EB5">
            <w:pPr>
              <w:jc w:val="center"/>
              <w:rPr>
                <w:color w:val="000000" w:themeColor="text1"/>
                <w:sz w:val="28"/>
                <w:szCs w:val="28"/>
              </w:rPr>
            </w:pPr>
            <w:r w:rsidRPr="00AD1FB3">
              <w:rPr>
                <w:rFonts w:hint="eastAsia"/>
                <w:color w:val="000000" w:themeColor="text1"/>
                <w:sz w:val="28"/>
                <w:szCs w:val="28"/>
              </w:rPr>
              <w:t>3等</w:t>
            </w:r>
          </w:p>
        </w:tc>
      </w:tr>
      <w:tr w:rsidR="00AD1FB3" w:rsidRPr="00AD1FB3" w:rsidTr="00275EB5">
        <w:tc>
          <w:tcPr>
            <w:tcW w:w="1560" w:type="dxa"/>
            <w:vAlign w:val="center"/>
          </w:tcPr>
          <w:p w:rsidR="00DA2E9D" w:rsidRPr="00AD1FB3" w:rsidRDefault="00DA2E9D" w:rsidP="00275EB5">
            <w:pPr>
              <w:jc w:val="center"/>
              <w:rPr>
                <w:color w:val="000000" w:themeColor="text1"/>
                <w:sz w:val="28"/>
                <w:szCs w:val="28"/>
              </w:rPr>
            </w:pPr>
            <w:r w:rsidRPr="00AD1FB3">
              <w:rPr>
                <w:rFonts w:hint="eastAsia"/>
                <w:color w:val="000000" w:themeColor="text1"/>
                <w:sz w:val="28"/>
                <w:szCs w:val="28"/>
              </w:rPr>
              <w:t>92年6月</w:t>
            </w:r>
          </w:p>
        </w:tc>
        <w:tc>
          <w:tcPr>
            <w:tcW w:w="2693" w:type="dxa"/>
            <w:vAlign w:val="center"/>
          </w:tcPr>
          <w:p w:rsidR="00DA2E9D" w:rsidRPr="00AD1FB3" w:rsidRDefault="000234A7" w:rsidP="00275EB5">
            <w:pPr>
              <w:jc w:val="center"/>
              <w:rPr>
                <w:color w:val="000000" w:themeColor="text1"/>
                <w:sz w:val="28"/>
                <w:szCs w:val="28"/>
              </w:rPr>
            </w:pPr>
            <w:r w:rsidRPr="00AD1FB3">
              <w:rPr>
                <w:rFonts w:hint="eastAsia"/>
                <w:color w:val="000000" w:themeColor="text1"/>
                <w:sz w:val="28"/>
                <w:szCs w:val="28"/>
              </w:rPr>
              <w:t>技術學院綜合評鑑</w:t>
            </w:r>
          </w:p>
        </w:tc>
        <w:tc>
          <w:tcPr>
            <w:tcW w:w="2552" w:type="dxa"/>
            <w:vAlign w:val="center"/>
          </w:tcPr>
          <w:p w:rsidR="00DA2E9D" w:rsidRPr="00AD1FB3" w:rsidRDefault="00DA2E9D" w:rsidP="00275EB5">
            <w:pPr>
              <w:jc w:val="center"/>
              <w:rPr>
                <w:color w:val="000000" w:themeColor="text1"/>
                <w:sz w:val="28"/>
                <w:szCs w:val="28"/>
              </w:rPr>
            </w:pPr>
            <w:r w:rsidRPr="00AD1FB3">
              <w:rPr>
                <w:rFonts w:hint="eastAsia"/>
                <w:color w:val="000000" w:themeColor="text1"/>
                <w:sz w:val="28"/>
                <w:szCs w:val="28"/>
              </w:rPr>
              <w:t>電機工程系</w:t>
            </w:r>
            <w:r w:rsidR="00A9640F" w:rsidRPr="00AD1FB3">
              <w:rPr>
                <w:rFonts w:hint="eastAsia"/>
                <w:color w:val="000000" w:themeColor="text1"/>
                <w:sz w:val="28"/>
                <w:szCs w:val="28"/>
              </w:rPr>
              <w:t>（</w:t>
            </w:r>
            <w:r w:rsidRPr="00AD1FB3">
              <w:rPr>
                <w:rFonts w:hint="eastAsia"/>
                <w:color w:val="000000" w:themeColor="text1"/>
                <w:sz w:val="28"/>
                <w:szCs w:val="28"/>
              </w:rPr>
              <w:t>科</w:t>
            </w:r>
            <w:r w:rsidR="00A9640F" w:rsidRPr="00AD1FB3">
              <w:rPr>
                <w:rFonts w:hint="eastAsia"/>
                <w:color w:val="000000" w:themeColor="text1"/>
                <w:sz w:val="28"/>
                <w:szCs w:val="28"/>
              </w:rPr>
              <w:t>）</w:t>
            </w:r>
          </w:p>
        </w:tc>
        <w:tc>
          <w:tcPr>
            <w:tcW w:w="1088" w:type="dxa"/>
            <w:vAlign w:val="center"/>
          </w:tcPr>
          <w:p w:rsidR="00DA2E9D" w:rsidRPr="00AD1FB3" w:rsidRDefault="00DA2E9D" w:rsidP="00275EB5">
            <w:pPr>
              <w:jc w:val="center"/>
              <w:rPr>
                <w:color w:val="000000" w:themeColor="text1"/>
                <w:sz w:val="26"/>
                <w:szCs w:val="26"/>
              </w:rPr>
            </w:pPr>
            <w:r w:rsidRPr="00AD1FB3">
              <w:rPr>
                <w:rFonts w:hint="eastAsia"/>
                <w:color w:val="000000" w:themeColor="text1"/>
                <w:sz w:val="26"/>
                <w:szCs w:val="26"/>
              </w:rPr>
              <w:t>學士班</w:t>
            </w:r>
          </w:p>
        </w:tc>
        <w:tc>
          <w:tcPr>
            <w:tcW w:w="1088" w:type="dxa"/>
            <w:vAlign w:val="center"/>
          </w:tcPr>
          <w:p w:rsidR="00DA2E9D" w:rsidRPr="00AD1FB3" w:rsidRDefault="00DA2E9D" w:rsidP="00275EB5">
            <w:pPr>
              <w:jc w:val="center"/>
              <w:rPr>
                <w:color w:val="000000" w:themeColor="text1"/>
                <w:sz w:val="28"/>
                <w:szCs w:val="28"/>
              </w:rPr>
            </w:pPr>
            <w:r w:rsidRPr="00AD1FB3">
              <w:rPr>
                <w:rFonts w:hint="eastAsia"/>
                <w:color w:val="000000" w:themeColor="text1"/>
                <w:sz w:val="28"/>
                <w:szCs w:val="28"/>
              </w:rPr>
              <w:t>3等</w:t>
            </w:r>
          </w:p>
        </w:tc>
      </w:tr>
      <w:tr w:rsidR="00AD1FB3" w:rsidRPr="00AD1FB3" w:rsidTr="00275EB5">
        <w:tc>
          <w:tcPr>
            <w:tcW w:w="1560" w:type="dxa"/>
            <w:vAlign w:val="center"/>
          </w:tcPr>
          <w:p w:rsidR="00085246" w:rsidRPr="00AD1FB3" w:rsidRDefault="00085246" w:rsidP="00275EB5">
            <w:pPr>
              <w:jc w:val="center"/>
              <w:rPr>
                <w:color w:val="000000" w:themeColor="text1"/>
                <w:sz w:val="28"/>
                <w:szCs w:val="28"/>
              </w:rPr>
            </w:pPr>
            <w:r w:rsidRPr="00AD1FB3">
              <w:rPr>
                <w:rFonts w:hint="eastAsia"/>
                <w:color w:val="000000" w:themeColor="text1"/>
                <w:sz w:val="28"/>
                <w:szCs w:val="28"/>
              </w:rPr>
              <w:t>9</w:t>
            </w:r>
            <w:r w:rsidR="000736F9" w:rsidRPr="00AD1FB3">
              <w:rPr>
                <w:rFonts w:hint="eastAsia"/>
                <w:color w:val="000000" w:themeColor="text1"/>
                <w:sz w:val="28"/>
                <w:szCs w:val="28"/>
              </w:rPr>
              <w:t>6</w:t>
            </w:r>
            <w:r w:rsidRPr="00AD1FB3">
              <w:rPr>
                <w:rFonts w:hint="eastAsia"/>
                <w:color w:val="000000" w:themeColor="text1"/>
                <w:sz w:val="28"/>
                <w:szCs w:val="28"/>
              </w:rPr>
              <w:t>年</w:t>
            </w:r>
            <w:r w:rsidR="000736F9" w:rsidRPr="00AD1FB3">
              <w:rPr>
                <w:rFonts w:hint="eastAsia"/>
                <w:color w:val="000000" w:themeColor="text1"/>
                <w:sz w:val="28"/>
                <w:szCs w:val="28"/>
              </w:rPr>
              <w:t>5</w:t>
            </w:r>
            <w:r w:rsidRPr="00AD1FB3">
              <w:rPr>
                <w:rFonts w:hint="eastAsia"/>
                <w:color w:val="000000" w:themeColor="text1"/>
                <w:sz w:val="28"/>
                <w:szCs w:val="28"/>
              </w:rPr>
              <w:t>月</w:t>
            </w:r>
          </w:p>
        </w:tc>
        <w:tc>
          <w:tcPr>
            <w:tcW w:w="2693" w:type="dxa"/>
            <w:vAlign w:val="center"/>
          </w:tcPr>
          <w:p w:rsidR="00085246" w:rsidRPr="00AD1FB3" w:rsidRDefault="00085246" w:rsidP="00275EB5">
            <w:pPr>
              <w:jc w:val="center"/>
              <w:rPr>
                <w:color w:val="000000" w:themeColor="text1"/>
                <w:sz w:val="28"/>
                <w:szCs w:val="28"/>
              </w:rPr>
            </w:pPr>
            <w:r w:rsidRPr="00AD1FB3">
              <w:rPr>
                <w:rFonts w:hint="eastAsia"/>
                <w:color w:val="000000" w:themeColor="text1"/>
                <w:sz w:val="28"/>
                <w:szCs w:val="28"/>
              </w:rPr>
              <w:t>技術學院綜合評鑑</w:t>
            </w:r>
          </w:p>
        </w:tc>
        <w:tc>
          <w:tcPr>
            <w:tcW w:w="2552" w:type="dxa"/>
            <w:vAlign w:val="center"/>
          </w:tcPr>
          <w:p w:rsidR="00085246" w:rsidRPr="00AD1FB3" w:rsidRDefault="00085246" w:rsidP="00275EB5">
            <w:pPr>
              <w:jc w:val="center"/>
              <w:rPr>
                <w:color w:val="000000" w:themeColor="text1"/>
                <w:sz w:val="28"/>
                <w:szCs w:val="28"/>
              </w:rPr>
            </w:pPr>
            <w:r w:rsidRPr="00AD1FB3">
              <w:rPr>
                <w:rFonts w:hint="eastAsia"/>
                <w:color w:val="000000" w:themeColor="text1"/>
                <w:sz w:val="28"/>
                <w:szCs w:val="28"/>
              </w:rPr>
              <w:t>機械工程系</w:t>
            </w:r>
            <w:r w:rsidR="00A9640F" w:rsidRPr="00AD1FB3">
              <w:rPr>
                <w:rFonts w:hint="eastAsia"/>
                <w:color w:val="000000" w:themeColor="text1"/>
                <w:sz w:val="28"/>
                <w:szCs w:val="28"/>
              </w:rPr>
              <w:t>（</w:t>
            </w:r>
            <w:r w:rsidRPr="00AD1FB3">
              <w:rPr>
                <w:rFonts w:hint="eastAsia"/>
                <w:color w:val="000000" w:themeColor="text1"/>
                <w:sz w:val="28"/>
                <w:szCs w:val="28"/>
              </w:rPr>
              <w:t>科</w:t>
            </w:r>
            <w:r w:rsidR="00A9640F" w:rsidRPr="00AD1FB3">
              <w:rPr>
                <w:rFonts w:hint="eastAsia"/>
                <w:color w:val="000000" w:themeColor="text1"/>
                <w:sz w:val="28"/>
                <w:szCs w:val="28"/>
              </w:rPr>
              <w:t>）</w:t>
            </w:r>
          </w:p>
        </w:tc>
        <w:tc>
          <w:tcPr>
            <w:tcW w:w="1088" w:type="dxa"/>
            <w:vAlign w:val="center"/>
          </w:tcPr>
          <w:p w:rsidR="00085246" w:rsidRPr="00AD1FB3" w:rsidRDefault="00085246" w:rsidP="00275EB5">
            <w:pPr>
              <w:jc w:val="center"/>
              <w:rPr>
                <w:color w:val="000000" w:themeColor="text1"/>
                <w:sz w:val="26"/>
                <w:szCs w:val="26"/>
              </w:rPr>
            </w:pPr>
            <w:r w:rsidRPr="00AD1FB3">
              <w:rPr>
                <w:rFonts w:hint="eastAsia"/>
                <w:color w:val="000000" w:themeColor="text1"/>
                <w:sz w:val="26"/>
                <w:szCs w:val="26"/>
              </w:rPr>
              <w:t>學士班</w:t>
            </w:r>
          </w:p>
        </w:tc>
        <w:tc>
          <w:tcPr>
            <w:tcW w:w="1088" w:type="dxa"/>
            <w:vAlign w:val="center"/>
          </w:tcPr>
          <w:p w:rsidR="00085246" w:rsidRPr="00AD1FB3" w:rsidRDefault="00085246" w:rsidP="00275EB5">
            <w:pPr>
              <w:jc w:val="center"/>
              <w:rPr>
                <w:color w:val="000000" w:themeColor="text1"/>
                <w:sz w:val="28"/>
                <w:szCs w:val="28"/>
              </w:rPr>
            </w:pPr>
            <w:r w:rsidRPr="00AD1FB3">
              <w:rPr>
                <w:rFonts w:hint="eastAsia"/>
                <w:color w:val="000000" w:themeColor="text1"/>
                <w:sz w:val="28"/>
                <w:szCs w:val="28"/>
              </w:rPr>
              <w:t>3等</w:t>
            </w:r>
          </w:p>
        </w:tc>
      </w:tr>
      <w:tr w:rsidR="00AD1FB3" w:rsidRPr="00AD1FB3" w:rsidTr="00275EB5">
        <w:tc>
          <w:tcPr>
            <w:tcW w:w="1560" w:type="dxa"/>
            <w:vAlign w:val="center"/>
          </w:tcPr>
          <w:p w:rsidR="000234A7" w:rsidRPr="00AD1FB3" w:rsidRDefault="000234A7" w:rsidP="00275EB5">
            <w:pPr>
              <w:jc w:val="center"/>
              <w:rPr>
                <w:color w:val="000000" w:themeColor="text1"/>
                <w:sz w:val="28"/>
                <w:szCs w:val="28"/>
              </w:rPr>
            </w:pPr>
            <w:r w:rsidRPr="00AD1FB3">
              <w:rPr>
                <w:rFonts w:hint="eastAsia"/>
                <w:color w:val="000000" w:themeColor="text1"/>
                <w:sz w:val="28"/>
                <w:szCs w:val="28"/>
              </w:rPr>
              <w:t>100年6月</w:t>
            </w:r>
          </w:p>
        </w:tc>
        <w:tc>
          <w:tcPr>
            <w:tcW w:w="2693" w:type="dxa"/>
            <w:vAlign w:val="center"/>
          </w:tcPr>
          <w:p w:rsidR="000234A7" w:rsidRPr="00AD1FB3" w:rsidRDefault="000234A7" w:rsidP="00275EB5">
            <w:pPr>
              <w:jc w:val="center"/>
              <w:rPr>
                <w:color w:val="000000" w:themeColor="text1"/>
                <w:sz w:val="28"/>
                <w:szCs w:val="28"/>
              </w:rPr>
            </w:pPr>
            <w:r w:rsidRPr="00AD1FB3">
              <w:rPr>
                <w:rFonts w:hint="eastAsia"/>
                <w:color w:val="000000" w:themeColor="text1"/>
                <w:sz w:val="28"/>
                <w:szCs w:val="28"/>
              </w:rPr>
              <w:t>技術學院綜合評鑑</w:t>
            </w:r>
          </w:p>
        </w:tc>
        <w:tc>
          <w:tcPr>
            <w:tcW w:w="2552" w:type="dxa"/>
            <w:vAlign w:val="center"/>
          </w:tcPr>
          <w:p w:rsidR="000234A7" w:rsidRPr="00AD1FB3" w:rsidRDefault="000234A7" w:rsidP="00275EB5">
            <w:pPr>
              <w:jc w:val="center"/>
              <w:rPr>
                <w:color w:val="000000" w:themeColor="text1"/>
                <w:sz w:val="28"/>
                <w:szCs w:val="28"/>
              </w:rPr>
            </w:pPr>
            <w:r w:rsidRPr="00AD1FB3">
              <w:rPr>
                <w:rFonts w:hint="eastAsia"/>
                <w:color w:val="000000" w:themeColor="text1"/>
                <w:sz w:val="28"/>
                <w:szCs w:val="28"/>
              </w:rPr>
              <w:t>企業管理系</w:t>
            </w:r>
          </w:p>
        </w:tc>
        <w:tc>
          <w:tcPr>
            <w:tcW w:w="1088" w:type="dxa"/>
            <w:vAlign w:val="center"/>
          </w:tcPr>
          <w:p w:rsidR="000234A7" w:rsidRPr="00AD1FB3" w:rsidRDefault="000234A7" w:rsidP="00275EB5">
            <w:pPr>
              <w:jc w:val="center"/>
              <w:rPr>
                <w:color w:val="000000" w:themeColor="text1"/>
                <w:sz w:val="26"/>
                <w:szCs w:val="26"/>
              </w:rPr>
            </w:pPr>
            <w:r w:rsidRPr="00AD1FB3">
              <w:rPr>
                <w:rFonts w:hint="eastAsia"/>
                <w:color w:val="000000" w:themeColor="text1"/>
                <w:sz w:val="26"/>
                <w:szCs w:val="26"/>
              </w:rPr>
              <w:t>學士班</w:t>
            </w:r>
          </w:p>
        </w:tc>
        <w:tc>
          <w:tcPr>
            <w:tcW w:w="1088" w:type="dxa"/>
            <w:vAlign w:val="center"/>
          </w:tcPr>
          <w:p w:rsidR="000234A7" w:rsidRPr="00AD1FB3" w:rsidRDefault="000234A7" w:rsidP="00275EB5">
            <w:pPr>
              <w:jc w:val="center"/>
              <w:rPr>
                <w:color w:val="000000" w:themeColor="text1"/>
                <w:sz w:val="28"/>
                <w:szCs w:val="28"/>
              </w:rPr>
            </w:pPr>
            <w:r w:rsidRPr="00AD1FB3">
              <w:rPr>
                <w:rFonts w:hint="eastAsia"/>
                <w:color w:val="000000" w:themeColor="text1"/>
                <w:sz w:val="28"/>
                <w:szCs w:val="28"/>
              </w:rPr>
              <w:t>3等</w:t>
            </w:r>
          </w:p>
        </w:tc>
      </w:tr>
      <w:tr w:rsidR="00AD1FB3" w:rsidRPr="00AD1FB3" w:rsidTr="00275EB5">
        <w:tc>
          <w:tcPr>
            <w:tcW w:w="1560" w:type="dxa"/>
            <w:vAlign w:val="center"/>
          </w:tcPr>
          <w:p w:rsidR="003B0598" w:rsidRPr="00AD1FB3" w:rsidRDefault="003B0598" w:rsidP="00275EB5">
            <w:pPr>
              <w:jc w:val="center"/>
              <w:rPr>
                <w:color w:val="000000" w:themeColor="text1"/>
                <w:sz w:val="28"/>
                <w:szCs w:val="28"/>
              </w:rPr>
            </w:pPr>
            <w:r w:rsidRPr="00AD1FB3">
              <w:rPr>
                <w:rFonts w:hint="eastAsia"/>
                <w:color w:val="000000" w:themeColor="text1"/>
                <w:sz w:val="28"/>
                <w:szCs w:val="28"/>
              </w:rPr>
              <w:t>102年6月</w:t>
            </w:r>
          </w:p>
        </w:tc>
        <w:tc>
          <w:tcPr>
            <w:tcW w:w="2693" w:type="dxa"/>
            <w:vAlign w:val="center"/>
          </w:tcPr>
          <w:p w:rsidR="003B0598" w:rsidRPr="00AD1FB3" w:rsidRDefault="003C63C5" w:rsidP="00275EB5">
            <w:pPr>
              <w:jc w:val="center"/>
              <w:rPr>
                <w:color w:val="000000" w:themeColor="text1"/>
                <w:sz w:val="28"/>
                <w:szCs w:val="28"/>
              </w:rPr>
            </w:pPr>
            <w:r w:rsidRPr="00AD1FB3">
              <w:rPr>
                <w:rFonts w:hint="eastAsia"/>
                <w:color w:val="000000" w:themeColor="text1"/>
                <w:sz w:val="28"/>
                <w:szCs w:val="28"/>
              </w:rPr>
              <w:t>技專校院追蹤評鑑</w:t>
            </w:r>
          </w:p>
        </w:tc>
        <w:tc>
          <w:tcPr>
            <w:tcW w:w="2552" w:type="dxa"/>
            <w:vAlign w:val="center"/>
          </w:tcPr>
          <w:p w:rsidR="003B0598" w:rsidRPr="00AD1FB3" w:rsidRDefault="003B0598" w:rsidP="00275EB5">
            <w:pPr>
              <w:jc w:val="center"/>
              <w:rPr>
                <w:color w:val="000000" w:themeColor="text1"/>
                <w:sz w:val="28"/>
                <w:szCs w:val="28"/>
              </w:rPr>
            </w:pPr>
            <w:r w:rsidRPr="00AD1FB3">
              <w:rPr>
                <w:rFonts w:hint="eastAsia"/>
                <w:color w:val="000000" w:themeColor="text1"/>
                <w:sz w:val="28"/>
                <w:szCs w:val="28"/>
              </w:rPr>
              <w:t>企業管理系</w:t>
            </w:r>
          </w:p>
        </w:tc>
        <w:tc>
          <w:tcPr>
            <w:tcW w:w="1088" w:type="dxa"/>
            <w:vAlign w:val="center"/>
          </w:tcPr>
          <w:p w:rsidR="003B0598" w:rsidRPr="00AD1FB3" w:rsidRDefault="003B0598" w:rsidP="00275EB5">
            <w:pPr>
              <w:jc w:val="center"/>
              <w:rPr>
                <w:color w:val="000000" w:themeColor="text1"/>
                <w:sz w:val="26"/>
                <w:szCs w:val="26"/>
              </w:rPr>
            </w:pPr>
            <w:r w:rsidRPr="00AD1FB3">
              <w:rPr>
                <w:rFonts w:hint="eastAsia"/>
                <w:color w:val="000000" w:themeColor="text1"/>
                <w:sz w:val="26"/>
                <w:szCs w:val="26"/>
              </w:rPr>
              <w:t>學士班</w:t>
            </w:r>
          </w:p>
        </w:tc>
        <w:tc>
          <w:tcPr>
            <w:tcW w:w="1088" w:type="dxa"/>
            <w:vAlign w:val="center"/>
          </w:tcPr>
          <w:p w:rsidR="003B0598" w:rsidRPr="00AD1FB3" w:rsidRDefault="003B0598" w:rsidP="00275EB5">
            <w:pPr>
              <w:jc w:val="center"/>
              <w:rPr>
                <w:color w:val="000000" w:themeColor="text1"/>
                <w:sz w:val="28"/>
                <w:szCs w:val="28"/>
              </w:rPr>
            </w:pPr>
            <w:r w:rsidRPr="00AD1FB3">
              <w:rPr>
                <w:rFonts w:hint="eastAsia"/>
                <w:color w:val="000000" w:themeColor="text1"/>
                <w:sz w:val="28"/>
                <w:szCs w:val="28"/>
              </w:rPr>
              <w:t>3等</w:t>
            </w:r>
          </w:p>
        </w:tc>
      </w:tr>
      <w:tr w:rsidR="00AD1FB3" w:rsidRPr="00AD1FB3" w:rsidTr="00275EB5">
        <w:tc>
          <w:tcPr>
            <w:tcW w:w="8981" w:type="dxa"/>
            <w:gridSpan w:val="5"/>
            <w:shd w:val="clear" w:color="auto" w:fill="DBE5F1" w:themeFill="accent1" w:themeFillTint="33"/>
            <w:vAlign w:val="center"/>
          </w:tcPr>
          <w:p w:rsidR="00487ED6" w:rsidRPr="00AD1FB3" w:rsidRDefault="00487ED6" w:rsidP="00275EB5">
            <w:pPr>
              <w:jc w:val="center"/>
              <w:rPr>
                <w:b/>
                <w:color w:val="000000" w:themeColor="text1"/>
                <w:sz w:val="28"/>
                <w:szCs w:val="28"/>
              </w:rPr>
            </w:pPr>
            <w:r w:rsidRPr="00AD1FB3">
              <w:rPr>
                <w:rFonts w:hint="eastAsia"/>
                <w:b/>
                <w:color w:val="000000" w:themeColor="text1"/>
                <w:sz w:val="28"/>
                <w:szCs w:val="28"/>
              </w:rPr>
              <w:t>校務評鑑類</w:t>
            </w:r>
          </w:p>
        </w:tc>
      </w:tr>
      <w:tr w:rsidR="00AD1FB3" w:rsidRPr="00AD1FB3" w:rsidTr="00275EB5">
        <w:tc>
          <w:tcPr>
            <w:tcW w:w="1560" w:type="dxa"/>
            <w:vAlign w:val="center"/>
          </w:tcPr>
          <w:p w:rsidR="005B2C79" w:rsidRPr="00AD1FB3" w:rsidRDefault="005B2C79" w:rsidP="00275EB5">
            <w:pPr>
              <w:jc w:val="center"/>
              <w:rPr>
                <w:color w:val="000000" w:themeColor="text1"/>
                <w:sz w:val="28"/>
                <w:szCs w:val="28"/>
              </w:rPr>
            </w:pPr>
            <w:r w:rsidRPr="00AD1FB3">
              <w:rPr>
                <w:rFonts w:hint="eastAsia"/>
                <w:b/>
                <w:color w:val="000000" w:themeColor="text1"/>
                <w:sz w:val="28"/>
                <w:szCs w:val="28"/>
              </w:rPr>
              <w:t>時間</w:t>
            </w:r>
          </w:p>
        </w:tc>
        <w:tc>
          <w:tcPr>
            <w:tcW w:w="2693" w:type="dxa"/>
            <w:vAlign w:val="center"/>
          </w:tcPr>
          <w:p w:rsidR="005B2C79" w:rsidRPr="00AD1FB3" w:rsidRDefault="005B2C79" w:rsidP="00275EB5">
            <w:pPr>
              <w:jc w:val="center"/>
              <w:rPr>
                <w:color w:val="000000" w:themeColor="text1"/>
                <w:sz w:val="28"/>
                <w:szCs w:val="28"/>
              </w:rPr>
            </w:pPr>
            <w:r w:rsidRPr="00AD1FB3">
              <w:rPr>
                <w:rFonts w:hint="eastAsia"/>
                <w:b/>
                <w:color w:val="000000" w:themeColor="text1"/>
                <w:sz w:val="28"/>
                <w:szCs w:val="28"/>
              </w:rPr>
              <w:t>計畫名稱</w:t>
            </w:r>
          </w:p>
        </w:tc>
        <w:tc>
          <w:tcPr>
            <w:tcW w:w="2552" w:type="dxa"/>
            <w:vAlign w:val="center"/>
          </w:tcPr>
          <w:p w:rsidR="005B2C79" w:rsidRPr="00AD1FB3" w:rsidRDefault="005031A7" w:rsidP="00275EB5">
            <w:pPr>
              <w:jc w:val="center"/>
              <w:rPr>
                <w:b/>
                <w:color w:val="000000" w:themeColor="text1"/>
                <w:sz w:val="28"/>
                <w:szCs w:val="28"/>
              </w:rPr>
            </w:pPr>
            <w:r w:rsidRPr="00AD1FB3">
              <w:rPr>
                <w:rFonts w:hint="eastAsia"/>
                <w:b/>
                <w:color w:val="000000" w:themeColor="text1"/>
                <w:sz w:val="28"/>
                <w:szCs w:val="28"/>
              </w:rPr>
              <w:t>學制</w:t>
            </w:r>
          </w:p>
        </w:tc>
        <w:tc>
          <w:tcPr>
            <w:tcW w:w="2176" w:type="dxa"/>
            <w:gridSpan w:val="2"/>
            <w:vAlign w:val="center"/>
          </w:tcPr>
          <w:p w:rsidR="005B2C79" w:rsidRPr="00AD1FB3" w:rsidRDefault="005B2C79" w:rsidP="00275EB5">
            <w:pPr>
              <w:jc w:val="center"/>
              <w:rPr>
                <w:color w:val="000000" w:themeColor="text1"/>
                <w:sz w:val="28"/>
                <w:szCs w:val="28"/>
              </w:rPr>
            </w:pPr>
            <w:r w:rsidRPr="00AD1FB3">
              <w:rPr>
                <w:rFonts w:hint="eastAsia"/>
                <w:b/>
                <w:color w:val="000000" w:themeColor="text1"/>
                <w:sz w:val="28"/>
                <w:szCs w:val="28"/>
              </w:rPr>
              <w:t>結果</w:t>
            </w:r>
          </w:p>
        </w:tc>
      </w:tr>
      <w:tr w:rsidR="00AD1FB3" w:rsidRPr="00AD1FB3" w:rsidTr="00275EB5">
        <w:tc>
          <w:tcPr>
            <w:tcW w:w="1560" w:type="dxa"/>
            <w:vAlign w:val="center"/>
          </w:tcPr>
          <w:p w:rsidR="005301C5" w:rsidRPr="00AD1FB3" w:rsidRDefault="005301C5" w:rsidP="00275EB5">
            <w:pPr>
              <w:jc w:val="center"/>
              <w:rPr>
                <w:color w:val="000000" w:themeColor="text1"/>
                <w:sz w:val="28"/>
                <w:szCs w:val="28"/>
              </w:rPr>
            </w:pPr>
            <w:r w:rsidRPr="00AD1FB3">
              <w:rPr>
                <w:rFonts w:hint="eastAsia"/>
                <w:color w:val="000000" w:themeColor="text1"/>
                <w:sz w:val="28"/>
                <w:szCs w:val="28"/>
              </w:rPr>
              <w:t>92年6月</w:t>
            </w:r>
          </w:p>
        </w:tc>
        <w:tc>
          <w:tcPr>
            <w:tcW w:w="2693" w:type="dxa"/>
            <w:vAlign w:val="center"/>
          </w:tcPr>
          <w:p w:rsidR="005301C5" w:rsidRPr="00AD1FB3" w:rsidRDefault="005301C5" w:rsidP="00275EB5">
            <w:pPr>
              <w:jc w:val="center"/>
              <w:rPr>
                <w:color w:val="000000" w:themeColor="text1"/>
                <w:sz w:val="28"/>
                <w:szCs w:val="28"/>
              </w:rPr>
            </w:pPr>
            <w:r w:rsidRPr="00AD1FB3">
              <w:rPr>
                <w:rFonts w:hint="eastAsia"/>
                <w:color w:val="000000" w:themeColor="text1"/>
                <w:sz w:val="28"/>
                <w:szCs w:val="28"/>
              </w:rPr>
              <w:t>技術學院綜合評鑑</w:t>
            </w:r>
          </w:p>
        </w:tc>
        <w:tc>
          <w:tcPr>
            <w:tcW w:w="2552" w:type="dxa"/>
            <w:vAlign w:val="center"/>
          </w:tcPr>
          <w:p w:rsidR="005301C5" w:rsidRPr="00AD1FB3" w:rsidRDefault="005301C5" w:rsidP="00275EB5">
            <w:pPr>
              <w:jc w:val="center"/>
              <w:rPr>
                <w:color w:val="000000" w:themeColor="text1"/>
                <w:sz w:val="28"/>
                <w:szCs w:val="28"/>
              </w:rPr>
            </w:pPr>
            <w:r w:rsidRPr="00AD1FB3">
              <w:rPr>
                <w:rFonts w:hint="eastAsia"/>
                <w:color w:val="000000" w:themeColor="text1"/>
                <w:sz w:val="28"/>
                <w:szCs w:val="28"/>
              </w:rPr>
              <w:t>日間部</w:t>
            </w:r>
          </w:p>
        </w:tc>
        <w:tc>
          <w:tcPr>
            <w:tcW w:w="2176" w:type="dxa"/>
            <w:gridSpan w:val="2"/>
            <w:vAlign w:val="center"/>
          </w:tcPr>
          <w:p w:rsidR="005301C5" w:rsidRPr="00AD1FB3" w:rsidRDefault="005301C5" w:rsidP="00275EB5">
            <w:pPr>
              <w:jc w:val="center"/>
              <w:rPr>
                <w:color w:val="000000" w:themeColor="text1"/>
                <w:sz w:val="28"/>
                <w:szCs w:val="28"/>
              </w:rPr>
            </w:pPr>
            <w:r w:rsidRPr="00AD1FB3">
              <w:rPr>
                <w:rFonts w:hint="eastAsia"/>
                <w:color w:val="000000" w:themeColor="text1"/>
                <w:sz w:val="28"/>
                <w:szCs w:val="28"/>
              </w:rPr>
              <w:t>3等</w:t>
            </w:r>
          </w:p>
        </w:tc>
      </w:tr>
      <w:tr w:rsidR="00AD1FB3" w:rsidRPr="00AD1FB3" w:rsidTr="00275EB5">
        <w:tc>
          <w:tcPr>
            <w:tcW w:w="1560" w:type="dxa"/>
            <w:vAlign w:val="center"/>
          </w:tcPr>
          <w:p w:rsidR="005301C5" w:rsidRPr="00AD1FB3" w:rsidRDefault="005301C5" w:rsidP="00275EB5">
            <w:pPr>
              <w:jc w:val="center"/>
              <w:rPr>
                <w:color w:val="000000" w:themeColor="text1"/>
                <w:sz w:val="28"/>
                <w:szCs w:val="28"/>
              </w:rPr>
            </w:pPr>
            <w:r w:rsidRPr="00AD1FB3">
              <w:rPr>
                <w:rFonts w:hint="eastAsia"/>
                <w:color w:val="000000" w:themeColor="text1"/>
                <w:sz w:val="28"/>
                <w:szCs w:val="28"/>
              </w:rPr>
              <w:t>92年6月</w:t>
            </w:r>
          </w:p>
        </w:tc>
        <w:tc>
          <w:tcPr>
            <w:tcW w:w="2693" w:type="dxa"/>
            <w:vAlign w:val="center"/>
          </w:tcPr>
          <w:p w:rsidR="005301C5" w:rsidRPr="00AD1FB3" w:rsidRDefault="005301C5" w:rsidP="00275EB5">
            <w:pPr>
              <w:jc w:val="center"/>
              <w:rPr>
                <w:color w:val="000000" w:themeColor="text1"/>
                <w:sz w:val="28"/>
                <w:szCs w:val="28"/>
              </w:rPr>
            </w:pPr>
            <w:r w:rsidRPr="00AD1FB3">
              <w:rPr>
                <w:rFonts w:hint="eastAsia"/>
                <w:color w:val="000000" w:themeColor="text1"/>
                <w:sz w:val="28"/>
                <w:szCs w:val="28"/>
              </w:rPr>
              <w:t>技術學院綜合評鑑</w:t>
            </w:r>
          </w:p>
        </w:tc>
        <w:tc>
          <w:tcPr>
            <w:tcW w:w="2552" w:type="dxa"/>
            <w:vAlign w:val="center"/>
          </w:tcPr>
          <w:p w:rsidR="005301C5" w:rsidRPr="00AD1FB3" w:rsidRDefault="005301C5" w:rsidP="00275EB5">
            <w:pPr>
              <w:jc w:val="center"/>
              <w:rPr>
                <w:color w:val="000000" w:themeColor="text1"/>
                <w:sz w:val="28"/>
                <w:szCs w:val="28"/>
              </w:rPr>
            </w:pPr>
            <w:r w:rsidRPr="00AD1FB3">
              <w:rPr>
                <w:rFonts w:hint="eastAsia"/>
                <w:color w:val="000000" w:themeColor="text1"/>
                <w:sz w:val="28"/>
                <w:szCs w:val="28"/>
              </w:rPr>
              <w:t>進修部</w:t>
            </w:r>
          </w:p>
        </w:tc>
        <w:tc>
          <w:tcPr>
            <w:tcW w:w="2176" w:type="dxa"/>
            <w:gridSpan w:val="2"/>
            <w:vAlign w:val="center"/>
          </w:tcPr>
          <w:p w:rsidR="005301C5" w:rsidRPr="00AD1FB3" w:rsidRDefault="005301C5" w:rsidP="00275EB5">
            <w:pPr>
              <w:jc w:val="center"/>
              <w:rPr>
                <w:color w:val="000000" w:themeColor="text1"/>
                <w:sz w:val="28"/>
                <w:szCs w:val="28"/>
              </w:rPr>
            </w:pPr>
            <w:r w:rsidRPr="00AD1FB3">
              <w:rPr>
                <w:rFonts w:hint="eastAsia"/>
                <w:color w:val="000000" w:themeColor="text1"/>
                <w:sz w:val="28"/>
                <w:szCs w:val="28"/>
              </w:rPr>
              <w:t>3等</w:t>
            </w:r>
          </w:p>
        </w:tc>
      </w:tr>
    </w:tbl>
    <w:p w:rsidR="000A18EC" w:rsidRPr="00AD1FB3" w:rsidRDefault="000A18EC" w:rsidP="00971C7F">
      <w:pPr>
        <w:wordWrap w:val="0"/>
        <w:snapToGrid w:val="0"/>
        <w:spacing w:afterLines="50" w:after="228"/>
        <w:ind w:leftChars="-41" w:left="-139"/>
        <w:rPr>
          <w:rFonts w:hAnsi="標楷體"/>
          <w:bCs/>
          <w:color w:val="000000" w:themeColor="text1"/>
          <w:kern w:val="0"/>
          <w:sz w:val="26"/>
          <w:szCs w:val="26"/>
        </w:rPr>
      </w:pPr>
      <w:bookmarkStart w:id="191" w:name="_Toc111647466"/>
      <w:r w:rsidRPr="00AD1FB3">
        <w:rPr>
          <w:rFonts w:hAnsi="標楷體" w:hint="eastAsia"/>
          <w:bCs/>
          <w:color w:val="000000" w:themeColor="text1"/>
          <w:kern w:val="0"/>
          <w:sz w:val="26"/>
          <w:szCs w:val="26"/>
        </w:rPr>
        <w:t>資料來源：本</w:t>
      </w:r>
      <w:r w:rsidR="00043A70" w:rsidRPr="00AD1FB3">
        <w:rPr>
          <w:rFonts w:hAnsi="標楷體" w:hint="eastAsia"/>
          <w:bCs/>
          <w:color w:val="000000" w:themeColor="text1"/>
          <w:kern w:val="0"/>
          <w:sz w:val="26"/>
          <w:szCs w:val="26"/>
        </w:rPr>
        <w:t>院</w:t>
      </w:r>
      <w:r w:rsidR="00A10936" w:rsidRPr="00AD1FB3">
        <w:rPr>
          <w:rFonts w:hAnsi="標楷體" w:hint="eastAsia"/>
          <w:bCs/>
          <w:color w:val="000000" w:themeColor="text1"/>
          <w:kern w:val="0"/>
          <w:sz w:val="26"/>
          <w:szCs w:val="26"/>
        </w:rPr>
        <w:t>依據</w:t>
      </w:r>
      <w:r w:rsidR="008B1B70" w:rsidRPr="00AD1FB3">
        <w:rPr>
          <w:rFonts w:hAnsi="標楷體" w:hint="eastAsia"/>
          <w:bCs/>
          <w:color w:val="000000" w:themeColor="text1"/>
          <w:kern w:val="0"/>
          <w:sz w:val="26"/>
          <w:szCs w:val="26"/>
        </w:rPr>
        <w:t>教育部評鑑資訊網</w:t>
      </w:r>
      <w:r w:rsidR="00875D15" w:rsidRPr="00AD1FB3">
        <w:rPr>
          <w:rFonts w:hAnsi="標楷體" w:hint="eastAsia"/>
          <w:bCs/>
          <w:color w:val="000000" w:themeColor="text1"/>
          <w:kern w:val="0"/>
          <w:sz w:val="26"/>
          <w:szCs w:val="26"/>
        </w:rPr>
        <w:t>之</w:t>
      </w:r>
      <w:r w:rsidR="006B2D11" w:rsidRPr="00AD1FB3">
        <w:rPr>
          <w:rFonts w:hAnsi="標楷體" w:hint="eastAsia"/>
          <w:bCs/>
          <w:color w:val="000000" w:themeColor="text1"/>
          <w:kern w:val="0"/>
          <w:sz w:val="26"/>
          <w:szCs w:val="26"/>
        </w:rPr>
        <w:t>資料</w:t>
      </w:r>
      <w:r w:rsidR="00A10936" w:rsidRPr="00AD1FB3">
        <w:rPr>
          <w:rFonts w:hAnsi="標楷體" w:hint="eastAsia"/>
          <w:bCs/>
          <w:color w:val="000000" w:themeColor="text1"/>
          <w:kern w:val="0"/>
          <w:sz w:val="26"/>
          <w:szCs w:val="26"/>
        </w:rPr>
        <w:t>彙整</w:t>
      </w:r>
      <w:r w:rsidRPr="00AD1FB3">
        <w:rPr>
          <w:rFonts w:hAnsi="標楷體" w:hint="eastAsia"/>
          <w:bCs/>
          <w:color w:val="000000" w:themeColor="text1"/>
          <w:kern w:val="0"/>
          <w:sz w:val="26"/>
          <w:szCs w:val="26"/>
        </w:rPr>
        <w:t>。</w:t>
      </w:r>
      <w:r w:rsidR="000E7441" w:rsidRPr="00AD1FB3">
        <w:rPr>
          <w:rFonts w:hAnsi="標楷體" w:hint="eastAsia"/>
          <w:bCs/>
          <w:color w:val="000000" w:themeColor="text1"/>
          <w:kern w:val="0"/>
          <w:sz w:val="26"/>
          <w:szCs w:val="26"/>
        </w:rPr>
        <w:t>111年</w:t>
      </w:r>
      <w:r w:rsidR="00316F2B" w:rsidRPr="00AD1FB3">
        <w:rPr>
          <w:rFonts w:hAnsi="標楷體" w:hint="eastAsia"/>
          <w:bCs/>
          <w:color w:val="000000" w:themeColor="text1"/>
          <w:kern w:val="0"/>
          <w:sz w:val="26"/>
          <w:szCs w:val="26"/>
        </w:rPr>
        <w:t>8月</w:t>
      </w:r>
      <w:r w:rsidR="000E7441" w:rsidRPr="00AD1FB3">
        <w:rPr>
          <w:rFonts w:hAnsi="標楷體" w:hint="eastAsia"/>
          <w:bCs/>
          <w:color w:val="000000" w:themeColor="text1"/>
          <w:kern w:val="0"/>
          <w:sz w:val="26"/>
          <w:szCs w:val="26"/>
        </w:rPr>
        <w:t>，取自</w:t>
      </w:r>
      <w:r w:rsidR="000E7441" w:rsidRPr="00AD1FB3">
        <w:rPr>
          <w:rFonts w:hAnsi="標楷體"/>
          <w:bCs/>
          <w:color w:val="000000" w:themeColor="text1"/>
          <w:kern w:val="0"/>
          <w:sz w:val="26"/>
          <w:szCs w:val="26"/>
        </w:rPr>
        <w:t>https://tve-eval.twaea.org.tw/announcement?level=2</w:t>
      </w:r>
    </w:p>
    <w:p w:rsidR="005E25A1" w:rsidRPr="00AD1FB3" w:rsidRDefault="007A7FFB" w:rsidP="003814CD">
      <w:pPr>
        <w:pStyle w:val="3"/>
        <w:ind w:leftChars="200"/>
        <w:rPr>
          <w:color w:val="000000" w:themeColor="text1"/>
        </w:rPr>
      </w:pPr>
      <w:bookmarkStart w:id="192" w:name="_Toc111814476"/>
      <w:bookmarkStart w:id="193" w:name="_Toc112933013"/>
      <w:bookmarkStart w:id="194" w:name="_Toc112942114"/>
      <w:r w:rsidRPr="00AD1FB3">
        <w:rPr>
          <w:rFonts w:hint="eastAsia"/>
          <w:color w:val="000000" w:themeColor="text1"/>
        </w:rPr>
        <w:t>此外</w:t>
      </w:r>
      <w:r w:rsidR="00933B16" w:rsidRPr="00AD1FB3">
        <w:rPr>
          <w:rFonts w:hint="eastAsia"/>
          <w:color w:val="000000" w:themeColor="text1"/>
        </w:rPr>
        <w:t>，</w:t>
      </w:r>
      <w:r w:rsidR="0032172D" w:rsidRPr="00AD1FB3">
        <w:rPr>
          <w:rFonts w:hint="eastAsia"/>
          <w:color w:val="000000" w:themeColor="text1"/>
        </w:rPr>
        <w:t>就</w:t>
      </w:r>
      <w:r w:rsidR="00F839C5" w:rsidRPr="00AD1FB3">
        <w:rPr>
          <w:rFonts w:hint="eastAsia"/>
          <w:color w:val="000000" w:themeColor="text1"/>
        </w:rPr>
        <w:t>實質</w:t>
      </w:r>
      <w:r w:rsidR="0032172D" w:rsidRPr="00AD1FB3">
        <w:rPr>
          <w:rFonts w:hint="eastAsia"/>
          <w:color w:val="000000" w:themeColor="text1"/>
        </w:rPr>
        <w:t>影響層面言之，</w:t>
      </w:r>
      <w:r w:rsidR="007858CD" w:rsidRPr="00AD1FB3">
        <w:rPr>
          <w:rFonts w:hint="eastAsia"/>
          <w:color w:val="000000" w:themeColor="text1"/>
        </w:rPr>
        <w:t>該校</w:t>
      </w:r>
      <w:r w:rsidR="005A2FA1" w:rsidRPr="00AD1FB3">
        <w:rPr>
          <w:rFonts w:hint="eastAsia"/>
          <w:color w:val="000000" w:themeColor="text1"/>
        </w:rPr>
        <w:t>至</w:t>
      </w:r>
      <w:r w:rsidR="00BF015B" w:rsidRPr="00AD1FB3">
        <w:rPr>
          <w:rFonts w:hint="eastAsia"/>
          <w:color w:val="000000" w:themeColor="text1"/>
        </w:rPr>
        <w:t>102學年度</w:t>
      </w:r>
      <w:r w:rsidR="006130AF" w:rsidRPr="00AD1FB3">
        <w:rPr>
          <w:rFonts w:hint="eastAsia"/>
          <w:color w:val="000000" w:themeColor="text1"/>
        </w:rPr>
        <w:t>上</w:t>
      </w:r>
      <w:r w:rsidR="00BF015B" w:rsidRPr="00AD1FB3">
        <w:rPr>
          <w:rFonts w:hint="eastAsia"/>
          <w:color w:val="000000" w:themeColor="text1"/>
        </w:rPr>
        <w:t>學期</w:t>
      </w:r>
      <w:r w:rsidR="00D66D18" w:rsidRPr="00AD1FB3">
        <w:rPr>
          <w:rFonts w:hint="eastAsia"/>
          <w:color w:val="000000" w:themeColor="text1"/>
        </w:rPr>
        <w:t>止</w:t>
      </w:r>
      <w:r w:rsidR="005A2FA1" w:rsidRPr="00AD1FB3">
        <w:rPr>
          <w:rFonts w:hint="eastAsia"/>
          <w:color w:val="000000" w:themeColor="text1"/>
        </w:rPr>
        <w:t>，</w:t>
      </w:r>
      <w:r w:rsidR="00431522" w:rsidRPr="00AD1FB3">
        <w:rPr>
          <w:rFonts w:hint="eastAsia"/>
          <w:color w:val="000000" w:themeColor="text1"/>
        </w:rPr>
        <w:t>學生數</w:t>
      </w:r>
      <w:r w:rsidR="00933B16" w:rsidRPr="00AD1FB3">
        <w:rPr>
          <w:rFonts w:hint="eastAsia"/>
          <w:color w:val="000000" w:themeColor="text1"/>
        </w:rPr>
        <w:t>約</w:t>
      </w:r>
      <w:r w:rsidR="002E7325" w:rsidRPr="00AD1FB3">
        <w:rPr>
          <w:rFonts w:hint="eastAsia"/>
          <w:color w:val="000000" w:themeColor="text1"/>
        </w:rPr>
        <w:t>剩</w:t>
      </w:r>
      <w:r w:rsidR="00CA04BD" w:rsidRPr="00AD1FB3">
        <w:rPr>
          <w:rFonts w:hAnsi="標楷體" w:hint="eastAsia"/>
          <w:bCs w:val="0"/>
          <w:color w:val="000000" w:themeColor="text1"/>
          <w:kern w:val="0"/>
          <w:szCs w:val="52"/>
        </w:rPr>
        <w:t>1千餘</w:t>
      </w:r>
      <w:r w:rsidR="00467433" w:rsidRPr="00AD1FB3">
        <w:rPr>
          <w:rFonts w:hint="eastAsia"/>
          <w:color w:val="000000" w:themeColor="text1"/>
        </w:rPr>
        <w:t>人</w:t>
      </w:r>
      <w:r w:rsidR="00933B16" w:rsidRPr="00AD1FB3">
        <w:rPr>
          <w:rFonts w:hint="eastAsia"/>
          <w:color w:val="000000" w:themeColor="text1"/>
        </w:rPr>
        <w:t>，</w:t>
      </w:r>
      <w:r w:rsidR="002E7325" w:rsidRPr="00AD1FB3">
        <w:rPr>
          <w:rFonts w:hint="eastAsia"/>
          <w:color w:val="000000" w:themeColor="text1"/>
        </w:rPr>
        <w:t>其中，</w:t>
      </w:r>
      <w:r w:rsidR="00933B16" w:rsidRPr="00AD1FB3">
        <w:rPr>
          <w:rFonts w:hint="eastAsia"/>
          <w:color w:val="000000" w:themeColor="text1"/>
        </w:rPr>
        <w:t>申請學貸占</w:t>
      </w:r>
      <w:r w:rsidR="00AC4766" w:rsidRPr="00AD1FB3">
        <w:rPr>
          <w:rFonts w:hint="eastAsia"/>
          <w:color w:val="000000" w:themeColor="text1"/>
        </w:rPr>
        <w:t>比</w:t>
      </w:r>
      <w:r w:rsidR="00AC4766" w:rsidRPr="00AD1FB3">
        <w:rPr>
          <w:rFonts w:hAnsi="標楷體" w:hint="eastAsia"/>
          <w:bCs w:val="0"/>
          <w:color w:val="000000" w:themeColor="text1"/>
          <w:kern w:val="0"/>
          <w:szCs w:val="52"/>
        </w:rPr>
        <w:t>約</w:t>
      </w:r>
      <w:r w:rsidR="00933B16" w:rsidRPr="00AD1FB3">
        <w:rPr>
          <w:rFonts w:hint="eastAsia"/>
          <w:color w:val="000000" w:themeColor="text1"/>
        </w:rPr>
        <w:t>17.6%、經濟弱勢及特教生</w:t>
      </w:r>
      <w:r w:rsidR="002709CD" w:rsidRPr="00AD1FB3">
        <w:rPr>
          <w:rFonts w:hint="eastAsia"/>
          <w:color w:val="000000" w:themeColor="text1"/>
        </w:rPr>
        <w:t>占</w:t>
      </w:r>
      <w:r w:rsidR="00785BDB" w:rsidRPr="00AD1FB3">
        <w:rPr>
          <w:rFonts w:hint="eastAsia"/>
          <w:color w:val="000000" w:themeColor="text1"/>
        </w:rPr>
        <w:t>比</w:t>
      </w:r>
      <w:r w:rsidR="00785BDB" w:rsidRPr="00AD1FB3">
        <w:rPr>
          <w:rFonts w:hAnsi="標楷體" w:hint="eastAsia"/>
          <w:bCs w:val="0"/>
          <w:color w:val="000000" w:themeColor="text1"/>
          <w:kern w:val="0"/>
          <w:szCs w:val="52"/>
        </w:rPr>
        <w:t>約</w:t>
      </w:r>
      <w:r w:rsidR="00933B16" w:rsidRPr="00AD1FB3">
        <w:rPr>
          <w:rFonts w:hint="eastAsia"/>
          <w:color w:val="000000" w:themeColor="text1"/>
        </w:rPr>
        <w:t>18.6%，</w:t>
      </w:r>
      <w:r w:rsidR="0030640F" w:rsidRPr="00AD1FB3">
        <w:rPr>
          <w:rFonts w:hint="eastAsia"/>
          <w:color w:val="000000" w:themeColor="text1"/>
        </w:rPr>
        <w:t>而</w:t>
      </w:r>
      <w:r w:rsidR="00F5632D" w:rsidRPr="00AD1FB3">
        <w:rPr>
          <w:rFonts w:hint="eastAsia"/>
          <w:color w:val="000000" w:themeColor="text1"/>
        </w:rPr>
        <w:t>102學年度</w:t>
      </w:r>
      <w:r w:rsidR="00C52944" w:rsidRPr="00AD1FB3">
        <w:rPr>
          <w:rFonts w:hAnsi="標楷體" w:hint="eastAsia"/>
          <w:bCs w:val="0"/>
          <w:color w:val="000000" w:themeColor="text1"/>
          <w:kern w:val="0"/>
          <w:szCs w:val="52"/>
        </w:rPr>
        <w:t>休退學率約達39.1%</w:t>
      </w:r>
      <w:r w:rsidR="00933B16" w:rsidRPr="00AD1FB3">
        <w:rPr>
          <w:rFonts w:hint="eastAsia"/>
          <w:color w:val="000000" w:themeColor="text1"/>
        </w:rPr>
        <w:t>，足見</w:t>
      </w:r>
      <w:r w:rsidR="004F6CC2" w:rsidRPr="00AD1FB3">
        <w:rPr>
          <w:rFonts w:hint="eastAsia"/>
          <w:color w:val="000000" w:themeColor="text1"/>
        </w:rPr>
        <w:t>該校在</w:t>
      </w:r>
      <w:r w:rsidR="00933B16" w:rsidRPr="00AD1FB3">
        <w:rPr>
          <w:rFonts w:hint="eastAsia"/>
          <w:color w:val="000000" w:themeColor="text1"/>
        </w:rPr>
        <w:t>停</w:t>
      </w:r>
      <w:r w:rsidR="00762E26" w:rsidRPr="00AD1FB3">
        <w:rPr>
          <w:rFonts w:hint="eastAsia"/>
          <w:color w:val="000000" w:themeColor="text1"/>
        </w:rPr>
        <w:t>招及停</w:t>
      </w:r>
      <w:r w:rsidR="00933B16" w:rsidRPr="00AD1FB3">
        <w:rPr>
          <w:rFonts w:hint="eastAsia"/>
          <w:color w:val="000000" w:themeColor="text1"/>
        </w:rPr>
        <w:t>辦</w:t>
      </w:r>
      <w:r w:rsidR="00762E26" w:rsidRPr="00AD1FB3">
        <w:rPr>
          <w:rFonts w:hint="eastAsia"/>
          <w:color w:val="000000" w:themeColor="text1"/>
        </w:rPr>
        <w:t>之</w:t>
      </w:r>
      <w:r w:rsidR="00933B16" w:rsidRPr="00AD1FB3">
        <w:rPr>
          <w:rFonts w:hint="eastAsia"/>
          <w:color w:val="000000" w:themeColor="text1"/>
        </w:rPr>
        <w:t>歷程</w:t>
      </w:r>
      <w:r w:rsidR="004F6CC2" w:rsidRPr="00AD1FB3">
        <w:rPr>
          <w:rFonts w:hint="eastAsia"/>
          <w:color w:val="000000" w:themeColor="text1"/>
        </w:rPr>
        <w:t>中，</w:t>
      </w:r>
      <w:r w:rsidR="00933B16" w:rsidRPr="00AD1FB3">
        <w:rPr>
          <w:rFonts w:hint="eastAsia"/>
          <w:color w:val="000000" w:themeColor="text1"/>
        </w:rPr>
        <w:t>尤</w:t>
      </w:r>
      <w:r w:rsidR="00933B16" w:rsidRPr="00AD1FB3">
        <w:rPr>
          <w:rFonts w:hint="eastAsia"/>
          <w:color w:val="000000" w:themeColor="text1"/>
        </w:rPr>
        <w:lastRenderedPageBreak/>
        <w:t>其衝擊弱勢學生，損及權益甚鉅</w:t>
      </w:r>
      <w:r w:rsidR="00D07CC3" w:rsidRPr="00AD1FB3">
        <w:rPr>
          <w:rFonts w:hint="eastAsia"/>
          <w:color w:val="000000" w:themeColor="text1"/>
        </w:rPr>
        <w:t>。</w:t>
      </w:r>
      <w:r w:rsidR="006D65CD" w:rsidRPr="00AD1FB3">
        <w:rPr>
          <w:rFonts w:hint="eastAsia"/>
          <w:color w:val="000000" w:themeColor="text1"/>
        </w:rPr>
        <w:t>詳如下表：</w:t>
      </w:r>
      <w:bookmarkEnd w:id="191"/>
      <w:bookmarkEnd w:id="192"/>
      <w:bookmarkEnd w:id="193"/>
      <w:bookmarkEnd w:id="194"/>
    </w:p>
    <w:p w:rsidR="003B333E" w:rsidRPr="00AD1FB3" w:rsidRDefault="00DA619C" w:rsidP="003B333E">
      <w:pPr>
        <w:pStyle w:val="a3"/>
        <w:rPr>
          <w:color w:val="000000" w:themeColor="text1"/>
        </w:rPr>
      </w:pPr>
      <w:r w:rsidRPr="00AD1FB3">
        <w:rPr>
          <w:rFonts w:hint="eastAsia"/>
          <w:color w:val="000000" w:themeColor="text1"/>
        </w:rPr>
        <w:t>該校</w:t>
      </w:r>
      <w:r w:rsidR="003B333E" w:rsidRPr="00AD1FB3">
        <w:rPr>
          <w:rFonts w:hint="eastAsia"/>
          <w:color w:val="000000" w:themeColor="text1"/>
        </w:rPr>
        <w:t>停招及停辦受影響學生情形</w:t>
      </w:r>
      <w:r w:rsidR="006321F9" w:rsidRPr="00AD1FB3">
        <w:rPr>
          <w:rFonts w:hint="eastAsia"/>
          <w:color w:val="000000" w:themeColor="text1"/>
        </w:rPr>
        <w:t>一覽表</w:t>
      </w:r>
    </w:p>
    <w:p w:rsidR="003B333E" w:rsidRPr="00AD1FB3" w:rsidRDefault="003B333E" w:rsidP="00770662">
      <w:pPr>
        <w:spacing w:line="400" w:lineRule="exact"/>
        <w:ind w:left="794" w:right="-374"/>
        <w:jc w:val="right"/>
        <w:rPr>
          <w:rFonts w:hAnsi="標楷體"/>
          <w:color w:val="000000" w:themeColor="text1"/>
          <w:sz w:val="24"/>
          <w:szCs w:val="24"/>
        </w:rPr>
      </w:pPr>
      <w:r w:rsidRPr="00AD1FB3">
        <w:rPr>
          <w:rFonts w:hAnsi="標楷體" w:hint="eastAsia"/>
          <w:color w:val="000000" w:themeColor="text1"/>
          <w:sz w:val="24"/>
          <w:szCs w:val="24"/>
        </w:rPr>
        <w:t>單位：人數；%</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897"/>
        <w:gridCol w:w="968"/>
        <w:gridCol w:w="1655"/>
        <w:gridCol w:w="1596"/>
        <w:gridCol w:w="811"/>
        <w:gridCol w:w="925"/>
        <w:gridCol w:w="948"/>
        <w:gridCol w:w="849"/>
      </w:tblGrid>
      <w:tr w:rsidR="00AD1FB3" w:rsidRPr="00AD1FB3" w:rsidTr="00CB3600">
        <w:trPr>
          <w:trHeight w:val="82"/>
          <w:tblHeader/>
        </w:trPr>
        <w:tc>
          <w:tcPr>
            <w:tcW w:w="851" w:type="dxa"/>
            <w:vMerge w:val="restart"/>
            <w:shd w:val="clear" w:color="auto" w:fill="D9E2F3"/>
            <w:vAlign w:val="center"/>
          </w:tcPr>
          <w:p w:rsidR="003B333E" w:rsidRPr="00AD1FB3" w:rsidRDefault="003B333E" w:rsidP="00AF3476">
            <w:pPr>
              <w:spacing w:line="280" w:lineRule="exact"/>
              <w:jc w:val="center"/>
              <w:rPr>
                <w:rFonts w:hAnsi="標楷體"/>
                <w:b/>
                <w:color w:val="000000" w:themeColor="text1"/>
                <w:sz w:val="28"/>
                <w:szCs w:val="28"/>
              </w:rPr>
            </w:pPr>
            <w:r w:rsidRPr="00AD1FB3">
              <w:rPr>
                <w:rFonts w:hAnsi="標楷體" w:hint="eastAsia"/>
                <w:b/>
                <w:color w:val="000000" w:themeColor="text1"/>
                <w:sz w:val="28"/>
                <w:szCs w:val="28"/>
              </w:rPr>
              <w:t>學年度</w:t>
            </w:r>
          </w:p>
        </w:tc>
        <w:tc>
          <w:tcPr>
            <w:tcW w:w="1843" w:type="dxa"/>
            <w:gridSpan w:val="2"/>
            <w:shd w:val="clear" w:color="auto" w:fill="D9E2F3"/>
            <w:vAlign w:val="center"/>
          </w:tcPr>
          <w:p w:rsidR="003B333E" w:rsidRPr="00AD1FB3" w:rsidRDefault="003B333E" w:rsidP="00AF3476">
            <w:pPr>
              <w:spacing w:line="280" w:lineRule="exact"/>
              <w:jc w:val="center"/>
              <w:rPr>
                <w:rFonts w:hAnsi="標楷體"/>
                <w:b/>
                <w:color w:val="000000" w:themeColor="text1"/>
                <w:sz w:val="28"/>
                <w:szCs w:val="28"/>
              </w:rPr>
            </w:pPr>
            <w:r w:rsidRPr="00AD1FB3">
              <w:rPr>
                <w:rFonts w:hAnsi="標楷體" w:hint="eastAsia"/>
                <w:b/>
                <w:color w:val="000000" w:themeColor="text1"/>
                <w:sz w:val="28"/>
                <w:szCs w:val="28"/>
              </w:rPr>
              <w:t>學生數</w:t>
            </w:r>
          </w:p>
        </w:tc>
        <w:tc>
          <w:tcPr>
            <w:tcW w:w="1660" w:type="dxa"/>
            <w:vMerge w:val="restart"/>
            <w:shd w:val="clear" w:color="auto" w:fill="D9E2F3"/>
            <w:vAlign w:val="center"/>
          </w:tcPr>
          <w:p w:rsidR="00DB1DEE" w:rsidRPr="00AD1FB3" w:rsidRDefault="003B333E" w:rsidP="00AF3476">
            <w:pPr>
              <w:spacing w:line="280" w:lineRule="exact"/>
              <w:jc w:val="center"/>
              <w:rPr>
                <w:rFonts w:hAnsi="標楷體"/>
                <w:b/>
                <w:color w:val="000000" w:themeColor="text1"/>
                <w:sz w:val="28"/>
                <w:szCs w:val="28"/>
              </w:rPr>
            </w:pPr>
            <w:r w:rsidRPr="00AD1FB3">
              <w:rPr>
                <w:rFonts w:hAnsi="標楷體" w:hint="eastAsia"/>
                <w:b/>
                <w:color w:val="000000" w:themeColor="text1"/>
                <w:sz w:val="28"/>
                <w:szCs w:val="28"/>
              </w:rPr>
              <w:t>經濟弱勢及特教生人數</w:t>
            </w:r>
          </w:p>
          <w:p w:rsidR="003B333E" w:rsidRPr="00AD1FB3" w:rsidRDefault="003B333E" w:rsidP="00AF3476">
            <w:pPr>
              <w:spacing w:line="280" w:lineRule="exact"/>
              <w:jc w:val="center"/>
              <w:rPr>
                <w:rFonts w:hAnsi="標楷體"/>
                <w:b/>
                <w:color w:val="000000" w:themeColor="text1"/>
                <w:sz w:val="28"/>
                <w:szCs w:val="28"/>
              </w:rPr>
            </w:pPr>
            <w:r w:rsidRPr="00AD1FB3">
              <w:rPr>
                <w:rFonts w:hAnsi="標楷體" w:hint="eastAsia"/>
                <w:b/>
                <w:color w:val="000000" w:themeColor="text1"/>
                <w:sz w:val="28"/>
                <w:szCs w:val="28"/>
              </w:rPr>
              <w:t>及比率</w:t>
            </w:r>
          </w:p>
        </w:tc>
        <w:tc>
          <w:tcPr>
            <w:tcW w:w="1600" w:type="dxa"/>
            <w:vMerge w:val="restart"/>
            <w:shd w:val="clear" w:color="auto" w:fill="D9E2F3"/>
            <w:vAlign w:val="center"/>
          </w:tcPr>
          <w:p w:rsidR="003B333E" w:rsidRPr="00AD1FB3" w:rsidRDefault="003B333E" w:rsidP="00AF3476">
            <w:pPr>
              <w:spacing w:line="280" w:lineRule="exact"/>
              <w:jc w:val="center"/>
              <w:rPr>
                <w:rFonts w:hAnsi="標楷體"/>
                <w:b/>
                <w:color w:val="000000" w:themeColor="text1"/>
                <w:sz w:val="28"/>
                <w:szCs w:val="28"/>
              </w:rPr>
            </w:pPr>
            <w:r w:rsidRPr="00AD1FB3">
              <w:rPr>
                <w:rFonts w:hAnsi="標楷體" w:hint="eastAsia"/>
                <w:b/>
                <w:color w:val="000000" w:themeColor="text1"/>
                <w:sz w:val="28"/>
                <w:szCs w:val="28"/>
              </w:rPr>
              <w:t>學貸比率</w:t>
            </w:r>
          </w:p>
        </w:tc>
        <w:tc>
          <w:tcPr>
            <w:tcW w:w="1741" w:type="dxa"/>
            <w:gridSpan w:val="2"/>
            <w:shd w:val="clear" w:color="auto" w:fill="D9E2F3"/>
            <w:vAlign w:val="center"/>
          </w:tcPr>
          <w:p w:rsidR="003B333E" w:rsidRPr="00AD1FB3" w:rsidRDefault="003B333E" w:rsidP="00AF3476">
            <w:pPr>
              <w:spacing w:line="280" w:lineRule="exact"/>
              <w:jc w:val="center"/>
              <w:rPr>
                <w:rFonts w:hAnsi="標楷體"/>
                <w:b/>
                <w:color w:val="000000" w:themeColor="text1"/>
                <w:sz w:val="28"/>
                <w:szCs w:val="28"/>
              </w:rPr>
            </w:pPr>
            <w:r w:rsidRPr="00AD1FB3">
              <w:rPr>
                <w:rFonts w:hAnsi="標楷體" w:hint="eastAsia"/>
                <w:b/>
                <w:color w:val="000000" w:themeColor="text1"/>
                <w:sz w:val="28"/>
                <w:szCs w:val="28"/>
              </w:rPr>
              <w:t>休學人數</w:t>
            </w:r>
          </w:p>
        </w:tc>
        <w:tc>
          <w:tcPr>
            <w:tcW w:w="1803" w:type="dxa"/>
            <w:gridSpan w:val="2"/>
            <w:shd w:val="clear" w:color="auto" w:fill="D9E2F3"/>
          </w:tcPr>
          <w:p w:rsidR="003B333E" w:rsidRPr="00AD1FB3" w:rsidRDefault="003B333E" w:rsidP="00AF3476">
            <w:pPr>
              <w:spacing w:line="280" w:lineRule="exact"/>
              <w:jc w:val="center"/>
              <w:rPr>
                <w:rFonts w:hAnsi="標楷體"/>
                <w:b/>
                <w:color w:val="000000" w:themeColor="text1"/>
                <w:sz w:val="28"/>
                <w:szCs w:val="28"/>
              </w:rPr>
            </w:pPr>
            <w:r w:rsidRPr="00AD1FB3">
              <w:rPr>
                <w:rFonts w:hAnsi="標楷體" w:hint="eastAsia"/>
                <w:b/>
                <w:color w:val="000000" w:themeColor="text1"/>
                <w:sz w:val="28"/>
                <w:szCs w:val="28"/>
              </w:rPr>
              <w:t>退學人數</w:t>
            </w:r>
          </w:p>
        </w:tc>
      </w:tr>
      <w:tr w:rsidR="00AD1FB3" w:rsidRPr="00AD1FB3" w:rsidTr="000E4925">
        <w:trPr>
          <w:trHeight w:val="499"/>
          <w:tblHeader/>
        </w:trPr>
        <w:tc>
          <w:tcPr>
            <w:tcW w:w="851" w:type="dxa"/>
            <w:vMerge/>
            <w:shd w:val="clear" w:color="auto" w:fill="D9E2F3"/>
            <w:vAlign w:val="center"/>
          </w:tcPr>
          <w:p w:rsidR="003B333E" w:rsidRPr="00AD1FB3" w:rsidRDefault="003B333E" w:rsidP="00AF3476">
            <w:pPr>
              <w:spacing w:line="280" w:lineRule="exact"/>
              <w:jc w:val="center"/>
              <w:rPr>
                <w:rFonts w:hAnsi="標楷體"/>
                <w:b/>
                <w:color w:val="000000" w:themeColor="text1"/>
                <w:sz w:val="28"/>
                <w:szCs w:val="28"/>
              </w:rPr>
            </w:pPr>
          </w:p>
        </w:tc>
        <w:tc>
          <w:tcPr>
            <w:tcW w:w="874" w:type="dxa"/>
            <w:shd w:val="clear" w:color="auto" w:fill="D9E2F3"/>
            <w:vAlign w:val="center"/>
          </w:tcPr>
          <w:p w:rsidR="003B333E" w:rsidRPr="00AD1FB3" w:rsidRDefault="003B333E" w:rsidP="00AF3476">
            <w:pPr>
              <w:spacing w:line="280" w:lineRule="exact"/>
              <w:jc w:val="center"/>
              <w:rPr>
                <w:rFonts w:hAnsi="標楷體"/>
                <w:b/>
                <w:color w:val="000000" w:themeColor="text1"/>
                <w:sz w:val="28"/>
                <w:szCs w:val="28"/>
              </w:rPr>
            </w:pPr>
            <w:r w:rsidRPr="00AD1FB3">
              <w:rPr>
                <w:rFonts w:hAnsi="標楷體" w:hint="eastAsia"/>
                <w:b/>
                <w:color w:val="000000" w:themeColor="text1"/>
                <w:sz w:val="28"/>
                <w:szCs w:val="28"/>
              </w:rPr>
              <w:t>上</w:t>
            </w:r>
            <w:r w:rsidRPr="00AD1FB3">
              <w:rPr>
                <w:rFonts w:hAnsi="標楷體"/>
                <w:b/>
                <w:color w:val="000000" w:themeColor="text1"/>
                <w:sz w:val="28"/>
                <w:szCs w:val="28"/>
              </w:rPr>
              <w:t>學期</w:t>
            </w:r>
          </w:p>
        </w:tc>
        <w:tc>
          <w:tcPr>
            <w:tcW w:w="969" w:type="dxa"/>
            <w:shd w:val="clear" w:color="auto" w:fill="D9E2F3"/>
            <w:vAlign w:val="center"/>
          </w:tcPr>
          <w:p w:rsidR="003B333E" w:rsidRPr="00AD1FB3" w:rsidRDefault="003B333E" w:rsidP="00AF3476">
            <w:pPr>
              <w:spacing w:line="280" w:lineRule="exact"/>
              <w:jc w:val="center"/>
              <w:rPr>
                <w:rFonts w:hAnsi="標楷體"/>
                <w:b/>
                <w:color w:val="000000" w:themeColor="text1"/>
                <w:sz w:val="28"/>
                <w:szCs w:val="28"/>
              </w:rPr>
            </w:pPr>
            <w:r w:rsidRPr="00AD1FB3">
              <w:rPr>
                <w:rFonts w:hAnsi="標楷體" w:hint="eastAsia"/>
                <w:b/>
                <w:color w:val="000000" w:themeColor="text1"/>
                <w:sz w:val="28"/>
                <w:szCs w:val="28"/>
              </w:rPr>
              <w:t>下</w:t>
            </w:r>
            <w:r w:rsidRPr="00AD1FB3">
              <w:rPr>
                <w:rFonts w:hAnsi="標楷體"/>
                <w:b/>
                <w:color w:val="000000" w:themeColor="text1"/>
                <w:sz w:val="28"/>
                <w:szCs w:val="28"/>
              </w:rPr>
              <w:t>學期</w:t>
            </w:r>
          </w:p>
        </w:tc>
        <w:tc>
          <w:tcPr>
            <w:tcW w:w="1660" w:type="dxa"/>
            <w:vMerge/>
            <w:shd w:val="clear" w:color="auto" w:fill="D9E2F3"/>
            <w:vAlign w:val="center"/>
          </w:tcPr>
          <w:p w:rsidR="003B333E" w:rsidRPr="00AD1FB3" w:rsidRDefault="003B333E" w:rsidP="00AF3476">
            <w:pPr>
              <w:spacing w:line="280" w:lineRule="exact"/>
              <w:jc w:val="center"/>
              <w:rPr>
                <w:rFonts w:hAnsi="標楷體"/>
                <w:b/>
                <w:color w:val="000000" w:themeColor="text1"/>
                <w:sz w:val="28"/>
                <w:szCs w:val="28"/>
              </w:rPr>
            </w:pPr>
          </w:p>
        </w:tc>
        <w:tc>
          <w:tcPr>
            <w:tcW w:w="1600" w:type="dxa"/>
            <w:vMerge/>
            <w:shd w:val="clear" w:color="auto" w:fill="D9E2F3"/>
            <w:vAlign w:val="center"/>
          </w:tcPr>
          <w:p w:rsidR="003B333E" w:rsidRPr="00AD1FB3" w:rsidRDefault="003B333E" w:rsidP="00AF3476">
            <w:pPr>
              <w:spacing w:line="280" w:lineRule="exact"/>
              <w:jc w:val="center"/>
              <w:rPr>
                <w:rFonts w:hAnsi="標楷體"/>
                <w:b/>
                <w:color w:val="000000" w:themeColor="text1"/>
                <w:sz w:val="28"/>
                <w:szCs w:val="28"/>
              </w:rPr>
            </w:pPr>
          </w:p>
        </w:tc>
        <w:tc>
          <w:tcPr>
            <w:tcW w:w="813" w:type="dxa"/>
            <w:shd w:val="clear" w:color="auto" w:fill="D9E2F3"/>
            <w:vAlign w:val="center"/>
          </w:tcPr>
          <w:p w:rsidR="003B333E" w:rsidRPr="00AD1FB3" w:rsidRDefault="003B333E" w:rsidP="00AF3476">
            <w:pPr>
              <w:spacing w:line="280" w:lineRule="exact"/>
              <w:jc w:val="center"/>
              <w:rPr>
                <w:rFonts w:hAnsi="標楷體"/>
                <w:b/>
                <w:color w:val="000000" w:themeColor="text1"/>
                <w:sz w:val="28"/>
                <w:szCs w:val="28"/>
              </w:rPr>
            </w:pPr>
            <w:r w:rsidRPr="00AD1FB3">
              <w:rPr>
                <w:rFonts w:hAnsi="標楷體" w:hint="eastAsia"/>
                <w:b/>
                <w:color w:val="000000" w:themeColor="text1"/>
                <w:sz w:val="28"/>
                <w:szCs w:val="28"/>
              </w:rPr>
              <w:t>上</w:t>
            </w:r>
            <w:r w:rsidRPr="00AD1FB3">
              <w:rPr>
                <w:rFonts w:hAnsi="標楷體"/>
                <w:b/>
                <w:color w:val="000000" w:themeColor="text1"/>
                <w:sz w:val="28"/>
                <w:szCs w:val="28"/>
              </w:rPr>
              <w:t>學期</w:t>
            </w:r>
          </w:p>
        </w:tc>
        <w:tc>
          <w:tcPr>
            <w:tcW w:w="928" w:type="dxa"/>
            <w:shd w:val="clear" w:color="auto" w:fill="D9E2F3"/>
            <w:vAlign w:val="center"/>
          </w:tcPr>
          <w:p w:rsidR="003B333E" w:rsidRPr="00AD1FB3" w:rsidRDefault="003B333E" w:rsidP="00AF3476">
            <w:pPr>
              <w:spacing w:line="280" w:lineRule="exact"/>
              <w:jc w:val="center"/>
              <w:rPr>
                <w:rFonts w:hAnsi="標楷體"/>
                <w:b/>
                <w:color w:val="000000" w:themeColor="text1"/>
                <w:sz w:val="28"/>
                <w:szCs w:val="28"/>
              </w:rPr>
            </w:pPr>
            <w:r w:rsidRPr="00AD1FB3">
              <w:rPr>
                <w:rFonts w:hAnsi="標楷體" w:hint="eastAsia"/>
                <w:b/>
                <w:color w:val="000000" w:themeColor="text1"/>
                <w:sz w:val="28"/>
                <w:szCs w:val="28"/>
              </w:rPr>
              <w:t>下</w:t>
            </w:r>
            <w:r w:rsidRPr="00AD1FB3">
              <w:rPr>
                <w:rFonts w:hAnsi="標楷體"/>
                <w:b/>
                <w:color w:val="000000" w:themeColor="text1"/>
                <w:sz w:val="28"/>
                <w:szCs w:val="28"/>
              </w:rPr>
              <w:t>學期</w:t>
            </w:r>
          </w:p>
        </w:tc>
        <w:tc>
          <w:tcPr>
            <w:tcW w:w="952" w:type="dxa"/>
            <w:shd w:val="clear" w:color="auto" w:fill="D9E2F3"/>
            <w:vAlign w:val="center"/>
          </w:tcPr>
          <w:p w:rsidR="003B333E" w:rsidRPr="00AD1FB3" w:rsidRDefault="003B333E" w:rsidP="00AF3476">
            <w:pPr>
              <w:spacing w:line="280" w:lineRule="exact"/>
              <w:jc w:val="center"/>
              <w:rPr>
                <w:rFonts w:hAnsi="標楷體"/>
                <w:b/>
                <w:color w:val="000000" w:themeColor="text1"/>
                <w:sz w:val="28"/>
                <w:szCs w:val="28"/>
              </w:rPr>
            </w:pPr>
            <w:r w:rsidRPr="00AD1FB3">
              <w:rPr>
                <w:rFonts w:hAnsi="標楷體" w:hint="eastAsia"/>
                <w:b/>
                <w:color w:val="000000" w:themeColor="text1"/>
                <w:sz w:val="28"/>
                <w:szCs w:val="28"/>
              </w:rPr>
              <w:t>上</w:t>
            </w:r>
            <w:r w:rsidRPr="00AD1FB3">
              <w:rPr>
                <w:rFonts w:hAnsi="標楷體"/>
                <w:b/>
                <w:color w:val="000000" w:themeColor="text1"/>
                <w:sz w:val="28"/>
                <w:szCs w:val="28"/>
              </w:rPr>
              <w:t>學期</w:t>
            </w:r>
          </w:p>
        </w:tc>
        <w:tc>
          <w:tcPr>
            <w:tcW w:w="851" w:type="dxa"/>
            <w:shd w:val="clear" w:color="auto" w:fill="D9E2F3"/>
            <w:vAlign w:val="center"/>
          </w:tcPr>
          <w:p w:rsidR="003B333E" w:rsidRPr="00AD1FB3" w:rsidRDefault="003B333E" w:rsidP="00AF3476">
            <w:pPr>
              <w:spacing w:line="280" w:lineRule="exact"/>
              <w:jc w:val="center"/>
              <w:rPr>
                <w:rFonts w:hAnsi="標楷體"/>
                <w:b/>
                <w:color w:val="000000" w:themeColor="text1"/>
                <w:sz w:val="28"/>
                <w:szCs w:val="28"/>
              </w:rPr>
            </w:pPr>
            <w:r w:rsidRPr="00AD1FB3">
              <w:rPr>
                <w:rFonts w:hAnsi="標楷體" w:hint="eastAsia"/>
                <w:b/>
                <w:color w:val="000000" w:themeColor="text1"/>
                <w:sz w:val="28"/>
                <w:szCs w:val="28"/>
              </w:rPr>
              <w:t>下</w:t>
            </w:r>
            <w:r w:rsidRPr="00AD1FB3">
              <w:rPr>
                <w:rFonts w:hAnsi="標楷體"/>
                <w:b/>
                <w:color w:val="000000" w:themeColor="text1"/>
                <w:sz w:val="28"/>
                <w:szCs w:val="28"/>
              </w:rPr>
              <w:t>學期</w:t>
            </w:r>
          </w:p>
        </w:tc>
      </w:tr>
      <w:tr w:rsidR="00AD1FB3" w:rsidRPr="00AD1FB3" w:rsidTr="00586819">
        <w:tc>
          <w:tcPr>
            <w:tcW w:w="851" w:type="dxa"/>
          </w:tcPr>
          <w:p w:rsidR="003B333E" w:rsidRPr="00AD1FB3" w:rsidRDefault="003B333E" w:rsidP="00AF3476">
            <w:pPr>
              <w:spacing w:line="400" w:lineRule="exact"/>
              <w:jc w:val="center"/>
              <w:rPr>
                <w:rFonts w:hAnsi="標楷體"/>
                <w:b/>
                <w:color w:val="000000" w:themeColor="text1"/>
                <w:sz w:val="28"/>
                <w:szCs w:val="28"/>
              </w:rPr>
            </w:pPr>
            <w:r w:rsidRPr="00AD1FB3">
              <w:rPr>
                <w:rFonts w:hAnsi="標楷體" w:hint="eastAsia"/>
                <w:b/>
                <w:color w:val="000000" w:themeColor="text1"/>
                <w:sz w:val="28"/>
                <w:szCs w:val="28"/>
              </w:rPr>
              <w:t>99</w:t>
            </w:r>
          </w:p>
        </w:tc>
        <w:tc>
          <w:tcPr>
            <w:tcW w:w="874" w:type="dxa"/>
            <w:shd w:val="clear" w:color="auto" w:fill="auto"/>
            <w:vAlign w:val="center"/>
          </w:tcPr>
          <w:p w:rsidR="003B333E" w:rsidRPr="00AD1FB3" w:rsidRDefault="003B333E" w:rsidP="00AF3476">
            <w:pPr>
              <w:widowControl/>
              <w:jc w:val="center"/>
              <w:rPr>
                <w:rFonts w:ascii="Times New Roman"/>
                <w:color w:val="000000" w:themeColor="text1"/>
                <w:sz w:val="28"/>
                <w:szCs w:val="28"/>
              </w:rPr>
            </w:pPr>
            <w:r w:rsidRPr="00AD1FB3">
              <w:rPr>
                <w:rFonts w:ascii="Times New Roman"/>
                <w:color w:val="000000" w:themeColor="text1"/>
                <w:sz w:val="28"/>
                <w:szCs w:val="28"/>
              </w:rPr>
              <w:t>2,994</w:t>
            </w:r>
          </w:p>
        </w:tc>
        <w:tc>
          <w:tcPr>
            <w:tcW w:w="969" w:type="dxa"/>
            <w:shd w:val="clear" w:color="auto" w:fill="auto"/>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rPr>
              <w:t>2,982</w:t>
            </w:r>
          </w:p>
        </w:tc>
        <w:tc>
          <w:tcPr>
            <w:tcW w:w="1660" w:type="dxa"/>
            <w:vAlign w:val="center"/>
          </w:tcPr>
          <w:p w:rsidR="003B333E" w:rsidRPr="00AD1FB3" w:rsidRDefault="003B333E" w:rsidP="00AF3476">
            <w:pPr>
              <w:spacing w:line="400" w:lineRule="exact"/>
              <w:jc w:val="center"/>
              <w:rPr>
                <w:rFonts w:ascii="Times New Roman"/>
                <w:color w:val="000000" w:themeColor="text1"/>
                <w:sz w:val="28"/>
                <w:szCs w:val="28"/>
              </w:rPr>
            </w:pPr>
            <w:r w:rsidRPr="00AD1FB3">
              <w:rPr>
                <w:rFonts w:ascii="Times New Roman" w:hint="eastAsia"/>
                <w:color w:val="000000" w:themeColor="text1"/>
                <w:sz w:val="28"/>
                <w:szCs w:val="28"/>
              </w:rPr>
              <w:t>594/19.8</w:t>
            </w:r>
          </w:p>
        </w:tc>
        <w:tc>
          <w:tcPr>
            <w:tcW w:w="1600" w:type="dxa"/>
            <w:vAlign w:val="center"/>
          </w:tcPr>
          <w:p w:rsidR="003B333E" w:rsidRPr="00AD1FB3" w:rsidRDefault="003B333E" w:rsidP="00AF3476">
            <w:pPr>
              <w:spacing w:line="400" w:lineRule="exact"/>
              <w:jc w:val="center"/>
              <w:rPr>
                <w:rFonts w:ascii="Times New Roman"/>
                <w:color w:val="000000" w:themeColor="text1"/>
                <w:sz w:val="28"/>
                <w:szCs w:val="28"/>
              </w:rPr>
            </w:pPr>
            <w:r w:rsidRPr="00AD1FB3">
              <w:rPr>
                <w:rFonts w:ascii="Times New Roman" w:hint="eastAsia"/>
                <w:color w:val="000000" w:themeColor="text1"/>
                <w:sz w:val="28"/>
                <w:szCs w:val="28"/>
              </w:rPr>
              <w:t>800/26.7</w:t>
            </w:r>
          </w:p>
        </w:tc>
        <w:tc>
          <w:tcPr>
            <w:tcW w:w="813" w:type="dxa"/>
            <w:vAlign w:val="center"/>
          </w:tcPr>
          <w:p w:rsidR="003B333E" w:rsidRPr="00AD1FB3" w:rsidRDefault="003B333E" w:rsidP="00AF3476">
            <w:pPr>
              <w:widowControl/>
              <w:jc w:val="center"/>
              <w:rPr>
                <w:rFonts w:ascii="Times New Roman"/>
                <w:color w:val="000000" w:themeColor="text1"/>
                <w:sz w:val="28"/>
                <w:szCs w:val="28"/>
              </w:rPr>
            </w:pPr>
            <w:r w:rsidRPr="00AD1FB3">
              <w:rPr>
                <w:rFonts w:ascii="Times New Roman"/>
                <w:color w:val="000000" w:themeColor="text1"/>
                <w:sz w:val="28"/>
                <w:szCs w:val="28"/>
              </w:rPr>
              <w:t>267</w:t>
            </w:r>
          </w:p>
        </w:tc>
        <w:tc>
          <w:tcPr>
            <w:tcW w:w="928" w:type="dxa"/>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rPr>
              <w:t>178</w:t>
            </w:r>
          </w:p>
        </w:tc>
        <w:tc>
          <w:tcPr>
            <w:tcW w:w="952" w:type="dxa"/>
            <w:vAlign w:val="center"/>
          </w:tcPr>
          <w:p w:rsidR="003B333E" w:rsidRPr="00AD1FB3" w:rsidRDefault="003B333E" w:rsidP="00AF3476">
            <w:pPr>
              <w:widowControl/>
              <w:jc w:val="center"/>
              <w:rPr>
                <w:rFonts w:ascii="Times New Roman"/>
                <w:color w:val="000000" w:themeColor="text1"/>
                <w:sz w:val="28"/>
                <w:szCs w:val="28"/>
              </w:rPr>
            </w:pPr>
            <w:r w:rsidRPr="00AD1FB3">
              <w:rPr>
                <w:rFonts w:ascii="Times New Roman"/>
                <w:color w:val="000000" w:themeColor="text1"/>
                <w:sz w:val="28"/>
                <w:szCs w:val="28"/>
              </w:rPr>
              <w:t>124</w:t>
            </w:r>
          </w:p>
        </w:tc>
        <w:tc>
          <w:tcPr>
            <w:tcW w:w="851" w:type="dxa"/>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rPr>
              <w:t>41</w:t>
            </w:r>
          </w:p>
        </w:tc>
      </w:tr>
      <w:tr w:rsidR="00AD1FB3" w:rsidRPr="00AD1FB3" w:rsidTr="00586819">
        <w:tc>
          <w:tcPr>
            <w:tcW w:w="851" w:type="dxa"/>
          </w:tcPr>
          <w:p w:rsidR="003B333E" w:rsidRPr="00AD1FB3" w:rsidRDefault="003B333E" w:rsidP="00AF3476">
            <w:pPr>
              <w:spacing w:line="400" w:lineRule="exact"/>
              <w:jc w:val="center"/>
              <w:rPr>
                <w:rFonts w:hAnsi="標楷體"/>
                <w:b/>
                <w:color w:val="000000" w:themeColor="text1"/>
                <w:sz w:val="28"/>
                <w:szCs w:val="28"/>
              </w:rPr>
            </w:pPr>
            <w:r w:rsidRPr="00AD1FB3">
              <w:rPr>
                <w:rFonts w:hAnsi="標楷體" w:hint="eastAsia"/>
                <w:b/>
                <w:color w:val="000000" w:themeColor="text1"/>
                <w:sz w:val="28"/>
                <w:szCs w:val="28"/>
              </w:rPr>
              <w:t>100</w:t>
            </w:r>
          </w:p>
        </w:tc>
        <w:tc>
          <w:tcPr>
            <w:tcW w:w="874" w:type="dxa"/>
            <w:shd w:val="clear" w:color="auto" w:fill="auto"/>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rPr>
              <w:t>2,697</w:t>
            </w:r>
          </w:p>
        </w:tc>
        <w:tc>
          <w:tcPr>
            <w:tcW w:w="969" w:type="dxa"/>
            <w:shd w:val="clear" w:color="auto" w:fill="auto"/>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rPr>
              <w:t>2,457</w:t>
            </w:r>
          </w:p>
        </w:tc>
        <w:tc>
          <w:tcPr>
            <w:tcW w:w="1660" w:type="dxa"/>
            <w:vAlign w:val="center"/>
          </w:tcPr>
          <w:p w:rsidR="003B333E" w:rsidRPr="00AD1FB3" w:rsidRDefault="003B333E" w:rsidP="00AF3476">
            <w:pPr>
              <w:spacing w:line="400" w:lineRule="exact"/>
              <w:jc w:val="center"/>
              <w:rPr>
                <w:rFonts w:ascii="Times New Roman"/>
                <w:color w:val="000000" w:themeColor="text1"/>
                <w:sz w:val="28"/>
                <w:szCs w:val="28"/>
              </w:rPr>
            </w:pPr>
            <w:r w:rsidRPr="00AD1FB3">
              <w:rPr>
                <w:rFonts w:ascii="Times New Roman" w:hint="eastAsia"/>
                <w:color w:val="000000" w:themeColor="text1"/>
                <w:sz w:val="28"/>
                <w:szCs w:val="28"/>
              </w:rPr>
              <w:t>515</w:t>
            </w:r>
            <w:r w:rsidRPr="00AD1FB3">
              <w:rPr>
                <w:rFonts w:ascii="Times New Roman"/>
                <w:color w:val="000000" w:themeColor="text1"/>
                <w:sz w:val="28"/>
                <w:szCs w:val="28"/>
              </w:rPr>
              <w:t>/19.1</w:t>
            </w:r>
          </w:p>
        </w:tc>
        <w:tc>
          <w:tcPr>
            <w:tcW w:w="1600" w:type="dxa"/>
            <w:vAlign w:val="center"/>
          </w:tcPr>
          <w:p w:rsidR="003B333E" w:rsidRPr="00AD1FB3" w:rsidRDefault="003B333E" w:rsidP="00AF3476">
            <w:pPr>
              <w:spacing w:line="400" w:lineRule="exact"/>
              <w:jc w:val="center"/>
              <w:rPr>
                <w:rFonts w:ascii="Times New Roman"/>
                <w:color w:val="000000" w:themeColor="text1"/>
                <w:sz w:val="28"/>
                <w:szCs w:val="28"/>
              </w:rPr>
            </w:pPr>
            <w:r w:rsidRPr="00AD1FB3">
              <w:rPr>
                <w:rFonts w:ascii="Times New Roman" w:hint="eastAsia"/>
                <w:color w:val="000000" w:themeColor="text1"/>
                <w:sz w:val="28"/>
                <w:szCs w:val="28"/>
              </w:rPr>
              <w:t>551/20.4</w:t>
            </w:r>
          </w:p>
        </w:tc>
        <w:tc>
          <w:tcPr>
            <w:tcW w:w="813" w:type="dxa"/>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rPr>
              <w:t>362</w:t>
            </w:r>
          </w:p>
        </w:tc>
        <w:tc>
          <w:tcPr>
            <w:tcW w:w="928" w:type="dxa"/>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rPr>
              <w:t>385</w:t>
            </w:r>
          </w:p>
        </w:tc>
        <w:tc>
          <w:tcPr>
            <w:tcW w:w="952" w:type="dxa"/>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rPr>
              <w:t>167</w:t>
            </w:r>
          </w:p>
        </w:tc>
        <w:tc>
          <w:tcPr>
            <w:tcW w:w="851" w:type="dxa"/>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rPr>
              <w:t>109</w:t>
            </w:r>
          </w:p>
        </w:tc>
      </w:tr>
      <w:tr w:rsidR="00AD1FB3" w:rsidRPr="00AD1FB3" w:rsidTr="00586819">
        <w:tc>
          <w:tcPr>
            <w:tcW w:w="851" w:type="dxa"/>
          </w:tcPr>
          <w:p w:rsidR="003B333E" w:rsidRPr="00AD1FB3" w:rsidRDefault="003B333E" w:rsidP="00AF3476">
            <w:pPr>
              <w:spacing w:line="400" w:lineRule="exact"/>
              <w:jc w:val="center"/>
              <w:rPr>
                <w:rFonts w:hAnsi="標楷體"/>
                <w:b/>
                <w:color w:val="000000" w:themeColor="text1"/>
                <w:sz w:val="28"/>
                <w:szCs w:val="28"/>
              </w:rPr>
            </w:pPr>
            <w:r w:rsidRPr="00AD1FB3">
              <w:rPr>
                <w:rFonts w:hAnsi="標楷體" w:hint="eastAsia"/>
                <w:b/>
                <w:color w:val="000000" w:themeColor="text1"/>
                <w:sz w:val="28"/>
                <w:szCs w:val="28"/>
              </w:rPr>
              <w:t>101</w:t>
            </w:r>
          </w:p>
        </w:tc>
        <w:tc>
          <w:tcPr>
            <w:tcW w:w="874" w:type="dxa"/>
            <w:shd w:val="clear" w:color="auto" w:fill="auto"/>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rPr>
              <w:t>1,909</w:t>
            </w:r>
          </w:p>
        </w:tc>
        <w:tc>
          <w:tcPr>
            <w:tcW w:w="969" w:type="dxa"/>
            <w:shd w:val="clear" w:color="auto" w:fill="auto"/>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rPr>
              <w:t>1,684</w:t>
            </w:r>
          </w:p>
        </w:tc>
        <w:tc>
          <w:tcPr>
            <w:tcW w:w="1660" w:type="dxa"/>
            <w:vAlign w:val="center"/>
          </w:tcPr>
          <w:p w:rsidR="003B333E" w:rsidRPr="00AD1FB3" w:rsidRDefault="003B333E" w:rsidP="00AF3476">
            <w:pPr>
              <w:spacing w:line="400" w:lineRule="exact"/>
              <w:jc w:val="center"/>
              <w:rPr>
                <w:rFonts w:ascii="Times New Roman"/>
                <w:color w:val="000000" w:themeColor="text1"/>
                <w:sz w:val="28"/>
                <w:szCs w:val="28"/>
              </w:rPr>
            </w:pPr>
            <w:r w:rsidRPr="00AD1FB3">
              <w:rPr>
                <w:rFonts w:ascii="Times New Roman" w:hint="eastAsia"/>
                <w:color w:val="000000" w:themeColor="text1"/>
                <w:sz w:val="28"/>
                <w:szCs w:val="28"/>
              </w:rPr>
              <w:t>385</w:t>
            </w:r>
            <w:r w:rsidRPr="00AD1FB3">
              <w:rPr>
                <w:rFonts w:ascii="Times New Roman"/>
                <w:color w:val="000000" w:themeColor="text1"/>
                <w:sz w:val="28"/>
                <w:szCs w:val="28"/>
              </w:rPr>
              <w:t>/20.1</w:t>
            </w:r>
          </w:p>
        </w:tc>
        <w:tc>
          <w:tcPr>
            <w:tcW w:w="1600" w:type="dxa"/>
            <w:vAlign w:val="center"/>
          </w:tcPr>
          <w:p w:rsidR="003B333E" w:rsidRPr="00AD1FB3" w:rsidRDefault="003B333E" w:rsidP="00AF3476">
            <w:pPr>
              <w:spacing w:line="400" w:lineRule="exact"/>
              <w:jc w:val="center"/>
              <w:rPr>
                <w:rFonts w:ascii="Times New Roman"/>
                <w:color w:val="000000" w:themeColor="text1"/>
                <w:sz w:val="28"/>
                <w:szCs w:val="28"/>
              </w:rPr>
            </w:pPr>
            <w:r w:rsidRPr="00AD1FB3">
              <w:rPr>
                <w:rFonts w:ascii="Times New Roman" w:hint="eastAsia"/>
                <w:color w:val="000000" w:themeColor="text1"/>
                <w:sz w:val="28"/>
                <w:szCs w:val="28"/>
              </w:rPr>
              <w:t>386/20.2</w:t>
            </w:r>
          </w:p>
        </w:tc>
        <w:tc>
          <w:tcPr>
            <w:tcW w:w="813" w:type="dxa"/>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rPr>
              <w:t>443</w:t>
            </w:r>
          </w:p>
        </w:tc>
        <w:tc>
          <w:tcPr>
            <w:tcW w:w="928" w:type="dxa"/>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rPr>
              <w:t>314</w:t>
            </w:r>
          </w:p>
        </w:tc>
        <w:tc>
          <w:tcPr>
            <w:tcW w:w="952" w:type="dxa"/>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rPr>
              <w:t>140</w:t>
            </w:r>
          </w:p>
        </w:tc>
        <w:tc>
          <w:tcPr>
            <w:tcW w:w="851" w:type="dxa"/>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rPr>
              <w:t>73</w:t>
            </w:r>
          </w:p>
        </w:tc>
      </w:tr>
      <w:tr w:rsidR="00AD1FB3" w:rsidRPr="00AD1FB3" w:rsidTr="0089663C">
        <w:trPr>
          <w:trHeight w:val="53"/>
        </w:trPr>
        <w:tc>
          <w:tcPr>
            <w:tcW w:w="851" w:type="dxa"/>
          </w:tcPr>
          <w:p w:rsidR="003B333E" w:rsidRPr="00AD1FB3" w:rsidRDefault="003B333E" w:rsidP="00AF3476">
            <w:pPr>
              <w:spacing w:line="400" w:lineRule="exact"/>
              <w:jc w:val="center"/>
              <w:rPr>
                <w:rFonts w:hAnsi="標楷體"/>
                <w:b/>
                <w:color w:val="000000" w:themeColor="text1"/>
                <w:sz w:val="28"/>
                <w:szCs w:val="28"/>
              </w:rPr>
            </w:pPr>
            <w:r w:rsidRPr="00AD1FB3">
              <w:rPr>
                <w:rFonts w:hAnsi="標楷體" w:hint="eastAsia"/>
                <w:b/>
                <w:color w:val="000000" w:themeColor="text1"/>
                <w:sz w:val="28"/>
                <w:szCs w:val="28"/>
              </w:rPr>
              <w:t>102</w:t>
            </w:r>
          </w:p>
        </w:tc>
        <w:tc>
          <w:tcPr>
            <w:tcW w:w="874" w:type="dxa"/>
            <w:shd w:val="clear" w:color="auto" w:fill="auto"/>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highlight w:val="yellow"/>
              </w:rPr>
              <w:t>1,277</w:t>
            </w:r>
          </w:p>
        </w:tc>
        <w:tc>
          <w:tcPr>
            <w:tcW w:w="969" w:type="dxa"/>
            <w:shd w:val="clear" w:color="auto" w:fill="auto"/>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highlight w:val="yellow"/>
              </w:rPr>
              <w:t>1,169</w:t>
            </w:r>
          </w:p>
        </w:tc>
        <w:tc>
          <w:tcPr>
            <w:tcW w:w="1660" w:type="dxa"/>
            <w:vAlign w:val="center"/>
          </w:tcPr>
          <w:p w:rsidR="003B333E" w:rsidRPr="00AD1FB3" w:rsidRDefault="003B333E" w:rsidP="00AF3476">
            <w:pPr>
              <w:spacing w:line="400" w:lineRule="exact"/>
              <w:jc w:val="center"/>
              <w:rPr>
                <w:rFonts w:ascii="Times New Roman"/>
                <w:color w:val="000000" w:themeColor="text1"/>
                <w:sz w:val="28"/>
                <w:szCs w:val="28"/>
              </w:rPr>
            </w:pPr>
            <w:r w:rsidRPr="00AD1FB3">
              <w:rPr>
                <w:rFonts w:ascii="Times New Roman" w:hint="eastAsia"/>
                <w:color w:val="000000" w:themeColor="text1"/>
                <w:sz w:val="28"/>
                <w:szCs w:val="28"/>
              </w:rPr>
              <w:t>218</w:t>
            </w:r>
            <w:r w:rsidRPr="00AD1FB3">
              <w:rPr>
                <w:rFonts w:ascii="Times New Roman"/>
                <w:color w:val="000000" w:themeColor="text1"/>
                <w:sz w:val="28"/>
                <w:szCs w:val="28"/>
              </w:rPr>
              <w:t>/</w:t>
            </w:r>
            <w:bookmarkStart w:id="195" w:name="_Hlk110960161"/>
            <w:r w:rsidRPr="00AD1FB3">
              <w:rPr>
                <w:rFonts w:ascii="Times New Roman"/>
                <w:color w:val="000000" w:themeColor="text1"/>
                <w:sz w:val="28"/>
                <w:szCs w:val="28"/>
              </w:rPr>
              <w:t>18.6</w:t>
            </w:r>
            <w:bookmarkEnd w:id="195"/>
          </w:p>
        </w:tc>
        <w:tc>
          <w:tcPr>
            <w:tcW w:w="1600" w:type="dxa"/>
            <w:vAlign w:val="center"/>
          </w:tcPr>
          <w:p w:rsidR="003B333E" w:rsidRPr="00AD1FB3" w:rsidRDefault="003B333E" w:rsidP="00AF3476">
            <w:pPr>
              <w:spacing w:line="400" w:lineRule="exact"/>
              <w:jc w:val="center"/>
              <w:rPr>
                <w:rFonts w:ascii="Times New Roman"/>
                <w:color w:val="000000" w:themeColor="text1"/>
                <w:sz w:val="28"/>
                <w:szCs w:val="28"/>
              </w:rPr>
            </w:pPr>
            <w:r w:rsidRPr="00AD1FB3">
              <w:rPr>
                <w:rFonts w:ascii="Times New Roman" w:hint="eastAsia"/>
                <w:color w:val="000000" w:themeColor="text1"/>
                <w:sz w:val="28"/>
                <w:szCs w:val="28"/>
              </w:rPr>
              <w:t>225/17.6</w:t>
            </w:r>
          </w:p>
        </w:tc>
        <w:tc>
          <w:tcPr>
            <w:tcW w:w="813" w:type="dxa"/>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highlight w:val="yellow"/>
              </w:rPr>
              <w:t>376</w:t>
            </w:r>
          </w:p>
        </w:tc>
        <w:tc>
          <w:tcPr>
            <w:tcW w:w="928" w:type="dxa"/>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rPr>
              <w:t>--</w:t>
            </w:r>
          </w:p>
        </w:tc>
        <w:tc>
          <w:tcPr>
            <w:tcW w:w="952" w:type="dxa"/>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highlight w:val="yellow"/>
              </w:rPr>
              <w:t>123</w:t>
            </w:r>
          </w:p>
        </w:tc>
        <w:tc>
          <w:tcPr>
            <w:tcW w:w="851" w:type="dxa"/>
            <w:vAlign w:val="center"/>
          </w:tcPr>
          <w:p w:rsidR="003B333E" w:rsidRPr="00AD1FB3" w:rsidRDefault="003B333E" w:rsidP="00AF3476">
            <w:pPr>
              <w:jc w:val="center"/>
              <w:rPr>
                <w:rFonts w:ascii="Times New Roman"/>
                <w:color w:val="000000" w:themeColor="text1"/>
                <w:sz w:val="28"/>
                <w:szCs w:val="28"/>
              </w:rPr>
            </w:pPr>
            <w:r w:rsidRPr="00AD1FB3">
              <w:rPr>
                <w:rFonts w:ascii="Times New Roman"/>
                <w:color w:val="000000" w:themeColor="text1"/>
                <w:sz w:val="28"/>
                <w:szCs w:val="28"/>
              </w:rPr>
              <w:t>--</w:t>
            </w:r>
          </w:p>
        </w:tc>
      </w:tr>
    </w:tbl>
    <w:p w:rsidR="003B333E" w:rsidRPr="00AD1FB3" w:rsidRDefault="00846037" w:rsidP="000C1140">
      <w:pPr>
        <w:snapToGrid w:val="0"/>
        <w:ind w:leftChars="-41" w:left="-9" w:hangingChars="50" w:hanging="130"/>
        <w:rPr>
          <w:rFonts w:hAnsi="標楷體"/>
          <w:bCs/>
          <w:color w:val="000000" w:themeColor="text1"/>
          <w:kern w:val="0"/>
          <w:sz w:val="24"/>
          <w:szCs w:val="24"/>
        </w:rPr>
      </w:pPr>
      <w:r w:rsidRPr="00AD1FB3">
        <w:rPr>
          <w:rFonts w:hAnsi="標楷體" w:hint="eastAsia"/>
          <w:bCs/>
          <w:color w:val="000000" w:themeColor="text1"/>
          <w:kern w:val="0"/>
          <w:sz w:val="24"/>
          <w:szCs w:val="24"/>
        </w:rPr>
        <w:t>註</w:t>
      </w:r>
      <w:r w:rsidR="003B333E" w:rsidRPr="00AD1FB3">
        <w:rPr>
          <w:rFonts w:hAnsi="標楷體" w:hint="eastAsia"/>
          <w:bCs/>
          <w:color w:val="000000" w:themeColor="text1"/>
          <w:kern w:val="0"/>
          <w:sz w:val="24"/>
          <w:szCs w:val="24"/>
        </w:rPr>
        <w:t>：</w:t>
      </w:r>
    </w:p>
    <w:p w:rsidR="003B333E" w:rsidRPr="00AD1FB3" w:rsidRDefault="003B333E" w:rsidP="002B06E6">
      <w:pPr>
        <w:snapToGrid w:val="0"/>
        <w:ind w:left="284" w:hangingChars="109" w:hanging="284"/>
        <w:rPr>
          <w:rFonts w:hAnsi="標楷體"/>
          <w:bCs/>
          <w:color w:val="000000" w:themeColor="text1"/>
          <w:kern w:val="0"/>
          <w:sz w:val="24"/>
          <w:szCs w:val="24"/>
        </w:rPr>
      </w:pPr>
      <w:r w:rsidRPr="00AD1FB3">
        <w:rPr>
          <w:rFonts w:hAnsi="標楷體" w:hint="eastAsia"/>
          <w:bCs/>
          <w:color w:val="000000" w:themeColor="text1"/>
          <w:kern w:val="0"/>
          <w:sz w:val="24"/>
          <w:szCs w:val="24"/>
        </w:rPr>
        <w:t>1.參考表冊：</w:t>
      </w:r>
      <w:r w:rsidR="007C72DF" w:rsidRPr="00AD1FB3">
        <w:rPr>
          <w:rFonts w:hAnsi="標楷體" w:hint="eastAsia"/>
          <w:bCs/>
          <w:color w:val="000000" w:themeColor="text1"/>
          <w:kern w:val="0"/>
          <w:sz w:val="24"/>
          <w:szCs w:val="24"/>
        </w:rPr>
        <w:t>教育部</w:t>
      </w:r>
      <w:r w:rsidRPr="00AD1FB3">
        <w:rPr>
          <w:rFonts w:hAnsi="標楷體" w:hint="eastAsia"/>
          <w:bCs/>
          <w:color w:val="000000" w:themeColor="text1"/>
          <w:kern w:val="0"/>
          <w:sz w:val="24"/>
          <w:szCs w:val="24"/>
        </w:rPr>
        <w:t>技專校院校務資料庫「表4-2</w:t>
      </w:r>
      <w:r w:rsidRPr="00AD1FB3">
        <w:rPr>
          <w:rFonts w:hAnsi="標楷體"/>
          <w:bCs/>
          <w:color w:val="000000" w:themeColor="text1"/>
          <w:kern w:val="0"/>
          <w:sz w:val="24"/>
          <w:szCs w:val="24"/>
        </w:rPr>
        <w:t xml:space="preserve"> </w:t>
      </w:r>
      <w:r w:rsidRPr="00AD1FB3">
        <w:rPr>
          <w:rFonts w:hAnsi="標楷體" w:hint="eastAsia"/>
          <w:bCs/>
          <w:color w:val="000000" w:themeColor="text1"/>
          <w:kern w:val="0"/>
          <w:sz w:val="24"/>
          <w:szCs w:val="24"/>
        </w:rPr>
        <w:t>各年級實際在學學生人數」及</w:t>
      </w:r>
      <w:r w:rsidRPr="00AD1FB3">
        <w:rPr>
          <w:rFonts w:hAnsi="標楷體"/>
          <w:bCs/>
          <w:color w:val="000000" w:themeColor="text1"/>
          <w:kern w:val="0"/>
          <w:sz w:val="24"/>
          <w:szCs w:val="24"/>
        </w:rPr>
        <w:t>「</w:t>
      </w:r>
      <w:r w:rsidRPr="00AD1FB3">
        <w:rPr>
          <w:rFonts w:hAnsi="標楷體" w:hint="eastAsia"/>
          <w:bCs/>
          <w:color w:val="000000" w:themeColor="text1"/>
          <w:kern w:val="0"/>
          <w:sz w:val="24"/>
          <w:szCs w:val="24"/>
        </w:rPr>
        <w:t>表4-4-1 休、退學人數暨原因資料表</w:t>
      </w:r>
      <w:r w:rsidRPr="00AD1FB3">
        <w:rPr>
          <w:rFonts w:hAnsi="標楷體"/>
          <w:bCs/>
          <w:color w:val="000000" w:themeColor="text1"/>
          <w:kern w:val="0"/>
          <w:sz w:val="24"/>
          <w:szCs w:val="24"/>
        </w:rPr>
        <w:t>」</w:t>
      </w:r>
      <w:r w:rsidRPr="00AD1FB3">
        <w:rPr>
          <w:rFonts w:hAnsi="標楷體" w:hint="eastAsia"/>
          <w:bCs/>
          <w:color w:val="000000" w:themeColor="text1"/>
          <w:kern w:val="0"/>
          <w:sz w:val="24"/>
          <w:szCs w:val="24"/>
        </w:rPr>
        <w:t>。</w:t>
      </w:r>
    </w:p>
    <w:p w:rsidR="003B333E" w:rsidRPr="00AD1FB3" w:rsidRDefault="00F8277D" w:rsidP="00F8277D">
      <w:pPr>
        <w:snapToGrid w:val="0"/>
        <w:rPr>
          <w:rFonts w:hAnsi="標楷體"/>
          <w:bCs/>
          <w:color w:val="000000" w:themeColor="text1"/>
          <w:kern w:val="0"/>
          <w:sz w:val="24"/>
          <w:szCs w:val="24"/>
        </w:rPr>
      </w:pPr>
      <w:r w:rsidRPr="00AD1FB3">
        <w:rPr>
          <w:rFonts w:hAnsi="標楷體" w:hint="eastAsia"/>
          <w:bCs/>
          <w:color w:val="000000" w:themeColor="text1"/>
          <w:kern w:val="0"/>
          <w:sz w:val="24"/>
          <w:szCs w:val="24"/>
        </w:rPr>
        <w:t>2.</w:t>
      </w:r>
      <w:r w:rsidR="003B333E" w:rsidRPr="00AD1FB3">
        <w:rPr>
          <w:rFonts w:hAnsi="標楷體" w:hint="eastAsia"/>
          <w:bCs/>
          <w:color w:val="000000" w:themeColor="text1"/>
          <w:kern w:val="0"/>
          <w:sz w:val="24"/>
          <w:szCs w:val="24"/>
        </w:rPr>
        <w:t>資料起迄時間：</w:t>
      </w:r>
      <w:r w:rsidR="003B333E" w:rsidRPr="00AD1FB3">
        <w:rPr>
          <w:rFonts w:hAnsi="標楷體"/>
          <w:bCs/>
          <w:color w:val="000000" w:themeColor="text1"/>
          <w:kern w:val="0"/>
          <w:sz w:val="24"/>
          <w:szCs w:val="24"/>
        </w:rPr>
        <w:t>99</w:t>
      </w:r>
      <w:r w:rsidR="003B333E" w:rsidRPr="00AD1FB3">
        <w:rPr>
          <w:rFonts w:hAnsi="標楷體" w:hint="eastAsia"/>
          <w:bCs/>
          <w:color w:val="000000" w:themeColor="text1"/>
          <w:kern w:val="0"/>
          <w:sz w:val="24"/>
          <w:szCs w:val="24"/>
        </w:rPr>
        <w:t>至10</w:t>
      </w:r>
      <w:r w:rsidR="003B333E" w:rsidRPr="00AD1FB3">
        <w:rPr>
          <w:rFonts w:hAnsi="標楷體"/>
          <w:bCs/>
          <w:color w:val="000000" w:themeColor="text1"/>
          <w:kern w:val="0"/>
          <w:sz w:val="24"/>
          <w:szCs w:val="24"/>
        </w:rPr>
        <w:t>2</w:t>
      </w:r>
      <w:r w:rsidR="003B333E" w:rsidRPr="00AD1FB3">
        <w:rPr>
          <w:rFonts w:hAnsi="標楷體" w:hint="eastAsia"/>
          <w:bCs/>
          <w:color w:val="000000" w:themeColor="text1"/>
          <w:kern w:val="0"/>
          <w:sz w:val="24"/>
          <w:szCs w:val="24"/>
        </w:rPr>
        <w:t>學年度為資料提供基準點</w:t>
      </w:r>
      <w:r w:rsidR="00146761" w:rsidRPr="00AD1FB3">
        <w:rPr>
          <w:rFonts w:hAnsi="標楷體" w:hint="eastAsia"/>
          <w:bCs/>
          <w:color w:val="000000" w:themeColor="text1"/>
          <w:kern w:val="0"/>
          <w:sz w:val="24"/>
          <w:szCs w:val="24"/>
        </w:rPr>
        <w:t>；</w:t>
      </w:r>
      <w:r w:rsidR="003B333E" w:rsidRPr="00AD1FB3">
        <w:rPr>
          <w:rFonts w:hAnsi="標楷體" w:hint="eastAsia"/>
          <w:bCs/>
          <w:color w:val="000000" w:themeColor="text1"/>
          <w:kern w:val="0"/>
          <w:sz w:val="24"/>
          <w:szCs w:val="24"/>
        </w:rPr>
        <w:t>擷取日期：</w:t>
      </w:r>
      <w:r w:rsidR="005F49FE" w:rsidRPr="00AD1FB3">
        <w:rPr>
          <w:rFonts w:hAnsi="標楷體" w:hint="eastAsia"/>
          <w:bCs/>
          <w:color w:val="000000" w:themeColor="text1"/>
          <w:kern w:val="0"/>
          <w:sz w:val="24"/>
          <w:szCs w:val="24"/>
        </w:rPr>
        <w:t>111</w:t>
      </w:r>
      <w:r w:rsidR="003B333E" w:rsidRPr="00AD1FB3">
        <w:rPr>
          <w:rFonts w:hAnsi="標楷體" w:hint="eastAsia"/>
          <w:bCs/>
          <w:color w:val="000000" w:themeColor="text1"/>
          <w:kern w:val="0"/>
          <w:sz w:val="24"/>
          <w:szCs w:val="24"/>
        </w:rPr>
        <w:t>年</w:t>
      </w:r>
      <w:r w:rsidR="003B333E" w:rsidRPr="00AD1FB3">
        <w:rPr>
          <w:rFonts w:hAnsi="標楷體"/>
          <w:bCs/>
          <w:color w:val="000000" w:themeColor="text1"/>
          <w:kern w:val="0"/>
          <w:sz w:val="24"/>
          <w:szCs w:val="24"/>
        </w:rPr>
        <w:t>7</w:t>
      </w:r>
      <w:r w:rsidR="003B333E" w:rsidRPr="00AD1FB3">
        <w:rPr>
          <w:rFonts w:hAnsi="標楷體" w:hint="eastAsia"/>
          <w:bCs/>
          <w:color w:val="000000" w:themeColor="text1"/>
          <w:kern w:val="0"/>
          <w:sz w:val="24"/>
          <w:szCs w:val="24"/>
        </w:rPr>
        <w:t>月</w:t>
      </w:r>
      <w:r w:rsidR="003B333E" w:rsidRPr="00AD1FB3">
        <w:rPr>
          <w:rFonts w:hAnsi="標楷體"/>
          <w:bCs/>
          <w:color w:val="000000" w:themeColor="text1"/>
          <w:kern w:val="0"/>
          <w:sz w:val="24"/>
          <w:szCs w:val="24"/>
        </w:rPr>
        <w:t>20</w:t>
      </w:r>
      <w:r w:rsidR="003B333E" w:rsidRPr="00AD1FB3">
        <w:rPr>
          <w:rFonts w:hAnsi="標楷體" w:hint="eastAsia"/>
          <w:bCs/>
          <w:color w:val="000000" w:themeColor="text1"/>
          <w:kern w:val="0"/>
          <w:sz w:val="24"/>
          <w:szCs w:val="24"/>
        </w:rPr>
        <w:t>日。</w:t>
      </w:r>
    </w:p>
    <w:p w:rsidR="003B333E" w:rsidRPr="00AD1FB3" w:rsidRDefault="00A5789E" w:rsidP="00A5789E">
      <w:pPr>
        <w:snapToGrid w:val="0"/>
        <w:spacing w:afterLines="50" w:after="228"/>
        <w:ind w:leftChars="-125" w:left="-271" w:hangingChars="55" w:hanging="154"/>
        <w:rPr>
          <w:rFonts w:hAnsi="標楷體"/>
          <w:bCs/>
          <w:color w:val="000000" w:themeColor="text1"/>
          <w:kern w:val="0"/>
          <w:sz w:val="26"/>
          <w:szCs w:val="26"/>
        </w:rPr>
      </w:pPr>
      <w:r w:rsidRPr="00AD1FB3">
        <w:rPr>
          <w:rFonts w:hAnsi="標楷體" w:hint="eastAsia"/>
          <w:bCs/>
          <w:color w:val="000000" w:themeColor="text1"/>
          <w:kern w:val="0"/>
          <w:sz w:val="26"/>
          <w:szCs w:val="26"/>
        </w:rPr>
        <w:t xml:space="preserve">  </w:t>
      </w:r>
      <w:r w:rsidR="00F8277D" w:rsidRPr="00AD1FB3">
        <w:rPr>
          <w:rFonts w:hAnsi="標楷體" w:hint="eastAsia"/>
          <w:bCs/>
          <w:color w:val="000000" w:themeColor="text1"/>
          <w:kern w:val="0"/>
          <w:sz w:val="26"/>
          <w:szCs w:val="26"/>
        </w:rPr>
        <w:t>資料來源：教育部</w:t>
      </w:r>
      <w:r w:rsidR="000D1ED7" w:rsidRPr="00AD1FB3">
        <w:rPr>
          <w:rFonts w:hAnsi="標楷體" w:hint="eastAsia"/>
          <w:bCs/>
          <w:color w:val="000000" w:themeColor="text1"/>
          <w:kern w:val="0"/>
          <w:sz w:val="26"/>
          <w:szCs w:val="26"/>
        </w:rPr>
        <w:t>詢問</w:t>
      </w:r>
      <w:r w:rsidR="000D1ED7" w:rsidRPr="00AD1FB3">
        <w:rPr>
          <w:rFonts w:hint="eastAsia"/>
          <w:color w:val="000000" w:themeColor="text1"/>
          <w:sz w:val="26"/>
          <w:szCs w:val="26"/>
        </w:rPr>
        <w:t>會議</w:t>
      </w:r>
      <w:r w:rsidR="00F8277D" w:rsidRPr="00AD1FB3">
        <w:rPr>
          <w:rFonts w:hAnsi="標楷體" w:hint="eastAsia"/>
          <w:bCs/>
          <w:color w:val="000000" w:themeColor="text1"/>
          <w:kern w:val="0"/>
          <w:sz w:val="26"/>
          <w:szCs w:val="26"/>
        </w:rPr>
        <w:t>後</w:t>
      </w:r>
      <w:r w:rsidR="009851C4" w:rsidRPr="00AD1FB3">
        <w:rPr>
          <w:rFonts w:hAnsi="標楷體" w:hint="eastAsia"/>
          <w:bCs/>
          <w:color w:val="000000" w:themeColor="text1"/>
          <w:kern w:val="0"/>
          <w:sz w:val="26"/>
          <w:szCs w:val="26"/>
        </w:rPr>
        <w:t>補充</w:t>
      </w:r>
      <w:r w:rsidR="00A90EEE" w:rsidRPr="00AD1FB3">
        <w:rPr>
          <w:rFonts w:hAnsi="標楷體" w:hint="eastAsia"/>
          <w:bCs/>
          <w:color w:val="000000" w:themeColor="text1"/>
          <w:kern w:val="0"/>
          <w:sz w:val="26"/>
          <w:szCs w:val="26"/>
        </w:rPr>
        <w:t>資料</w:t>
      </w:r>
      <w:r w:rsidR="00F8277D" w:rsidRPr="00AD1FB3">
        <w:rPr>
          <w:rFonts w:hAnsi="標楷體" w:hint="eastAsia"/>
          <w:bCs/>
          <w:color w:val="000000" w:themeColor="text1"/>
          <w:kern w:val="0"/>
          <w:sz w:val="26"/>
          <w:szCs w:val="26"/>
        </w:rPr>
        <w:t>。</w:t>
      </w:r>
    </w:p>
    <w:p w:rsidR="006D65CD" w:rsidRPr="00AD1FB3" w:rsidRDefault="00B5447E" w:rsidP="008311EA">
      <w:pPr>
        <w:pStyle w:val="3"/>
        <w:ind w:leftChars="200"/>
        <w:rPr>
          <w:rFonts w:hAnsi="標楷體"/>
          <w:bCs w:val="0"/>
          <w:color w:val="000000" w:themeColor="text1"/>
          <w:kern w:val="0"/>
          <w:sz w:val="22"/>
        </w:rPr>
      </w:pPr>
      <w:bookmarkStart w:id="196" w:name="_Toc111647467"/>
      <w:bookmarkStart w:id="197" w:name="_Toc111814477"/>
      <w:bookmarkStart w:id="198" w:name="_Toc112933014"/>
      <w:bookmarkStart w:id="199" w:name="_Toc112942115"/>
      <w:r w:rsidRPr="00AD1FB3">
        <w:rPr>
          <w:rFonts w:hint="eastAsia"/>
          <w:color w:val="000000" w:themeColor="text1"/>
        </w:rPr>
        <w:t>況且，</w:t>
      </w:r>
      <w:r w:rsidR="00542A4F" w:rsidRPr="00AD1FB3">
        <w:rPr>
          <w:rFonts w:hint="eastAsia"/>
          <w:color w:val="000000" w:themeColor="text1"/>
        </w:rPr>
        <w:t>針對安置學生之生活及學習輔導追蹤情形</w:t>
      </w:r>
      <w:r w:rsidR="006D65CD" w:rsidRPr="00AD1FB3">
        <w:rPr>
          <w:rFonts w:hint="eastAsia"/>
          <w:color w:val="000000" w:themeColor="text1"/>
        </w:rPr>
        <w:t>，教育部雖</w:t>
      </w:r>
      <w:r w:rsidR="008311EA" w:rsidRPr="00AD1FB3">
        <w:rPr>
          <w:rFonts w:hint="eastAsia"/>
          <w:color w:val="000000" w:themeColor="text1"/>
        </w:rPr>
        <w:t>於103</w:t>
      </w:r>
      <w:r w:rsidR="00AF7621" w:rsidRPr="00AD1FB3">
        <w:rPr>
          <w:rFonts w:hint="eastAsia"/>
          <w:color w:val="000000" w:themeColor="text1"/>
        </w:rPr>
        <w:t>學</w:t>
      </w:r>
      <w:r w:rsidR="008311EA" w:rsidRPr="00AD1FB3">
        <w:rPr>
          <w:rFonts w:hint="eastAsia"/>
          <w:color w:val="000000" w:themeColor="text1"/>
        </w:rPr>
        <w:t>年</w:t>
      </w:r>
      <w:r w:rsidR="00AF7621" w:rsidRPr="00AD1FB3">
        <w:rPr>
          <w:rFonts w:hint="eastAsia"/>
          <w:color w:val="000000" w:themeColor="text1"/>
        </w:rPr>
        <w:t>度</w:t>
      </w:r>
      <w:r w:rsidR="008311EA" w:rsidRPr="00AD1FB3">
        <w:rPr>
          <w:rFonts w:hint="eastAsia"/>
          <w:color w:val="000000" w:themeColor="text1"/>
        </w:rPr>
        <w:t>進行在校生專案安置，並</w:t>
      </w:r>
      <w:r w:rsidR="00E40F87" w:rsidRPr="00AD1FB3">
        <w:rPr>
          <w:rFonts w:hint="eastAsia"/>
          <w:color w:val="000000" w:themeColor="text1"/>
        </w:rPr>
        <w:t>稱</w:t>
      </w:r>
      <w:r w:rsidR="00852EF0" w:rsidRPr="00AD1FB3">
        <w:rPr>
          <w:rFonts w:hint="eastAsia"/>
          <w:color w:val="000000" w:themeColor="text1"/>
        </w:rPr>
        <w:t>已</w:t>
      </w:r>
      <w:r w:rsidR="008311EA" w:rsidRPr="00AD1FB3">
        <w:rPr>
          <w:rFonts w:hint="eastAsia"/>
          <w:color w:val="000000" w:themeColor="text1"/>
        </w:rPr>
        <w:t>於103年11月3日及104年5月5日，邀請專家學者至安置學校辦理訪視</w:t>
      </w:r>
      <w:r w:rsidR="00EC40A5" w:rsidRPr="00AD1FB3">
        <w:rPr>
          <w:rFonts w:hint="eastAsia"/>
          <w:color w:val="000000" w:themeColor="text1"/>
        </w:rPr>
        <w:t>及</w:t>
      </w:r>
      <w:r w:rsidR="008311EA" w:rsidRPr="00AD1FB3">
        <w:rPr>
          <w:rFonts w:hint="eastAsia"/>
          <w:color w:val="000000" w:themeColor="text1"/>
        </w:rPr>
        <w:t>請學校依規定協助學生順利完成學業</w:t>
      </w:r>
      <w:r w:rsidR="008311EA" w:rsidRPr="00AD1FB3">
        <w:rPr>
          <w:rFonts w:hint="eastAsia"/>
          <w:color w:val="000000" w:themeColor="text1"/>
        </w:rPr>
        <w:lastRenderedPageBreak/>
        <w:t>等作為。</w:t>
      </w:r>
      <w:r w:rsidR="006D65CD" w:rsidRPr="00AD1FB3">
        <w:rPr>
          <w:rFonts w:hint="eastAsia"/>
          <w:color w:val="000000" w:themeColor="text1"/>
        </w:rPr>
        <w:t>然</w:t>
      </w:r>
      <w:r w:rsidR="00A41104" w:rsidRPr="00AD1FB3">
        <w:rPr>
          <w:rFonts w:hint="eastAsia"/>
          <w:color w:val="000000" w:themeColor="text1"/>
        </w:rPr>
        <w:t>調查發現，</w:t>
      </w:r>
      <w:r w:rsidR="00742C82" w:rsidRPr="00AD1FB3">
        <w:rPr>
          <w:rFonts w:hint="eastAsia"/>
          <w:color w:val="000000" w:themeColor="text1"/>
        </w:rPr>
        <w:t>教育部於</w:t>
      </w:r>
      <w:r w:rsidR="00AF7621" w:rsidRPr="00AD1FB3">
        <w:rPr>
          <w:rFonts w:hint="eastAsia"/>
          <w:color w:val="000000" w:themeColor="text1"/>
        </w:rPr>
        <w:t>103學年度</w:t>
      </w:r>
      <w:r w:rsidR="00A81D6B" w:rsidRPr="00AD1FB3">
        <w:rPr>
          <w:rFonts w:hint="eastAsia"/>
          <w:color w:val="000000" w:themeColor="text1"/>
        </w:rPr>
        <w:t>計</w:t>
      </w:r>
      <w:r w:rsidR="00377481" w:rsidRPr="00AD1FB3">
        <w:rPr>
          <w:rFonts w:hint="eastAsia"/>
          <w:color w:val="000000" w:themeColor="text1"/>
        </w:rPr>
        <w:t>安置</w:t>
      </w:r>
      <w:r w:rsidR="00B32DAD" w:rsidRPr="00AD1FB3">
        <w:rPr>
          <w:rFonts w:hint="eastAsia"/>
          <w:color w:val="000000" w:themeColor="text1"/>
        </w:rPr>
        <w:t>498名</w:t>
      </w:r>
      <w:r w:rsidR="006D65CD" w:rsidRPr="00AD1FB3">
        <w:rPr>
          <w:rFonts w:hint="eastAsia"/>
          <w:color w:val="000000" w:themeColor="text1"/>
        </w:rPr>
        <w:t>學生中，至110學年度第1學期</w:t>
      </w:r>
      <w:r w:rsidR="00376BFA" w:rsidRPr="00AD1FB3">
        <w:rPr>
          <w:rFonts w:hint="eastAsia"/>
          <w:color w:val="000000" w:themeColor="text1"/>
        </w:rPr>
        <w:t>止，</w:t>
      </w:r>
      <w:r w:rsidR="006D65CD" w:rsidRPr="00AD1FB3">
        <w:rPr>
          <w:rFonts w:hint="eastAsia"/>
          <w:color w:val="000000" w:themeColor="text1"/>
          <w:u w:val="single"/>
        </w:rPr>
        <w:t>已畢業者僅有364名</w:t>
      </w:r>
      <w:r w:rsidR="00A9640F" w:rsidRPr="00AD1FB3">
        <w:rPr>
          <w:rFonts w:hint="eastAsia"/>
          <w:color w:val="000000" w:themeColor="text1"/>
          <w:u w:val="single"/>
        </w:rPr>
        <w:t>（</w:t>
      </w:r>
      <w:r w:rsidR="006D65CD" w:rsidRPr="00AD1FB3">
        <w:rPr>
          <w:rFonts w:hint="eastAsia"/>
          <w:color w:val="000000" w:themeColor="text1"/>
          <w:u w:val="single"/>
        </w:rPr>
        <w:t>73%</w:t>
      </w:r>
      <w:r w:rsidR="00A9640F" w:rsidRPr="00AD1FB3">
        <w:rPr>
          <w:rFonts w:hint="eastAsia"/>
          <w:color w:val="000000" w:themeColor="text1"/>
          <w:u w:val="single"/>
        </w:rPr>
        <w:t>）</w:t>
      </w:r>
      <w:r w:rsidR="006D65CD" w:rsidRPr="00AD1FB3">
        <w:rPr>
          <w:rFonts w:hint="eastAsia"/>
          <w:color w:val="000000" w:themeColor="text1"/>
        </w:rPr>
        <w:t>，</w:t>
      </w:r>
      <w:r w:rsidR="006D65CD" w:rsidRPr="00AD1FB3">
        <w:rPr>
          <w:rFonts w:hint="eastAsia"/>
          <w:color w:val="000000" w:themeColor="text1"/>
          <w:u w:val="single"/>
        </w:rPr>
        <w:t>其餘134名均已休退學</w:t>
      </w:r>
      <w:r w:rsidR="00A9640F" w:rsidRPr="00AD1FB3">
        <w:rPr>
          <w:rFonts w:hint="eastAsia"/>
          <w:color w:val="000000" w:themeColor="text1"/>
          <w:u w:val="single"/>
        </w:rPr>
        <w:t>（</w:t>
      </w:r>
      <w:r w:rsidR="006D65CD" w:rsidRPr="00AD1FB3">
        <w:rPr>
          <w:rFonts w:hint="eastAsia"/>
          <w:color w:val="000000" w:themeColor="text1"/>
          <w:u w:val="single"/>
        </w:rPr>
        <w:t>27%</w:t>
      </w:r>
      <w:r w:rsidR="00A9640F" w:rsidRPr="00AD1FB3">
        <w:rPr>
          <w:rFonts w:hint="eastAsia"/>
          <w:color w:val="000000" w:themeColor="text1"/>
          <w:u w:val="single"/>
        </w:rPr>
        <w:t>）</w:t>
      </w:r>
      <w:r w:rsidR="006D65CD" w:rsidRPr="00AD1FB3">
        <w:rPr>
          <w:rFonts w:hint="eastAsia"/>
          <w:color w:val="000000" w:themeColor="text1"/>
        </w:rPr>
        <w:t>，</w:t>
      </w:r>
      <w:r w:rsidR="00681ACF" w:rsidRPr="00AD1FB3">
        <w:rPr>
          <w:rFonts w:hint="eastAsia"/>
          <w:color w:val="000000" w:themeColor="text1"/>
        </w:rPr>
        <w:t>占比</w:t>
      </w:r>
      <w:r w:rsidR="006D65CD" w:rsidRPr="00AD1FB3">
        <w:rPr>
          <w:rFonts w:hint="eastAsia"/>
          <w:color w:val="000000" w:themeColor="text1"/>
        </w:rPr>
        <w:t>近3成，</w:t>
      </w:r>
      <w:r w:rsidR="00431C01" w:rsidRPr="00AD1FB3">
        <w:rPr>
          <w:rFonts w:hint="eastAsia"/>
          <w:color w:val="000000" w:themeColor="text1"/>
        </w:rPr>
        <w:t>此</w:t>
      </w:r>
      <w:r w:rsidR="006D65CD" w:rsidRPr="00AD1FB3">
        <w:rPr>
          <w:rFonts w:hint="eastAsia"/>
          <w:color w:val="000000" w:themeColor="text1"/>
          <w:u w:val="single"/>
        </w:rPr>
        <w:t>與109學年度全國大專校院平均休退學比例</w:t>
      </w:r>
      <w:r w:rsidR="00A9640F" w:rsidRPr="00AD1FB3">
        <w:rPr>
          <w:rFonts w:hint="eastAsia"/>
          <w:color w:val="000000" w:themeColor="text1"/>
          <w:u w:val="single"/>
        </w:rPr>
        <w:t>（</w:t>
      </w:r>
      <w:r w:rsidR="006D65CD" w:rsidRPr="00AD1FB3">
        <w:rPr>
          <w:rFonts w:hint="eastAsia"/>
          <w:color w:val="000000" w:themeColor="text1"/>
          <w:u w:val="single"/>
        </w:rPr>
        <w:t>6.8%</w:t>
      </w:r>
      <w:r w:rsidR="00A9640F" w:rsidRPr="00AD1FB3">
        <w:rPr>
          <w:rFonts w:hint="eastAsia"/>
          <w:color w:val="000000" w:themeColor="text1"/>
          <w:u w:val="single"/>
        </w:rPr>
        <w:t>）</w:t>
      </w:r>
      <w:r w:rsidR="006D65CD" w:rsidRPr="00AD1FB3">
        <w:rPr>
          <w:rFonts w:hint="eastAsia"/>
          <w:color w:val="000000" w:themeColor="text1"/>
          <w:u w:val="single"/>
        </w:rPr>
        <w:t>相較</w:t>
      </w:r>
      <w:r w:rsidR="006D65CD" w:rsidRPr="00AD1FB3">
        <w:rPr>
          <w:rFonts w:hint="eastAsia"/>
          <w:color w:val="000000" w:themeColor="text1"/>
        </w:rPr>
        <w:t>，顯屬偏高</w:t>
      </w:r>
      <w:r w:rsidR="007164AF" w:rsidRPr="00AD1FB3">
        <w:rPr>
          <w:rFonts w:hint="eastAsia"/>
          <w:color w:val="000000" w:themeColor="text1"/>
        </w:rPr>
        <w:t>；</w:t>
      </w:r>
      <w:r w:rsidR="006F223A" w:rsidRPr="00AD1FB3">
        <w:rPr>
          <w:rFonts w:hint="eastAsia"/>
          <w:color w:val="000000" w:themeColor="text1"/>
        </w:rPr>
        <w:t>如</w:t>
      </w:r>
      <w:r w:rsidR="004B2669" w:rsidRPr="00AD1FB3">
        <w:rPr>
          <w:rFonts w:hint="eastAsia"/>
          <w:color w:val="000000" w:themeColor="text1"/>
        </w:rPr>
        <w:t>再</w:t>
      </w:r>
      <w:r w:rsidR="006F223A" w:rsidRPr="00AD1FB3">
        <w:rPr>
          <w:rFonts w:hint="eastAsia"/>
          <w:color w:val="000000" w:themeColor="text1"/>
        </w:rPr>
        <w:t>加計最初放棄安置及失聯</w:t>
      </w:r>
      <w:r w:rsidR="00284374" w:rsidRPr="00AD1FB3">
        <w:rPr>
          <w:rFonts w:hint="eastAsia"/>
          <w:color w:val="000000" w:themeColor="text1"/>
        </w:rPr>
        <w:t>，亦未完成學業</w:t>
      </w:r>
      <w:r w:rsidR="006F223A" w:rsidRPr="00AD1FB3">
        <w:rPr>
          <w:rFonts w:hint="eastAsia"/>
          <w:color w:val="000000" w:themeColor="text1"/>
        </w:rPr>
        <w:t>之109人，總畢業率</w:t>
      </w:r>
      <w:r w:rsidR="00A90E49" w:rsidRPr="00AD1FB3">
        <w:rPr>
          <w:rFonts w:hint="eastAsia"/>
          <w:color w:val="000000" w:themeColor="text1"/>
        </w:rPr>
        <w:t>恐</w:t>
      </w:r>
      <w:r w:rsidR="006F223A" w:rsidRPr="00AD1FB3">
        <w:rPr>
          <w:rFonts w:hint="eastAsia"/>
          <w:color w:val="000000" w:themeColor="text1"/>
        </w:rPr>
        <w:t>未達6成</w:t>
      </w:r>
      <w:r w:rsidR="006D65CD" w:rsidRPr="00AD1FB3">
        <w:rPr>
          <w:rFonts w:hint="eastAsia"/>
          <w:color w:val="000000" w:themeColor="text1"/>
        </w:rPr>
        <w:t>。</w:t>
      </w:r>
      <w:r w:rsidR="00854626" w:rsidRPr="00AD1FB3">
        <w:rPr>
          <w:rFonts w:hint="eastAsia"/>
          <w:color w:val="000000" w:themeColor="text1"/>
        </w:rPr>
        <w:t>該校</w:t>
      </w:r>
      <w:r w:rsidR="00180B89" w:rsidRPr="00AD1FB3">
        <w:rPr>
          <w:rFonts w:hint="eastAsia"/>
          <w:color w:val="000000" w:themeColor="text1"/>
        </w:rPr>
        <w:t>安置學生情形</w:t>
      </w:r>
      <w:r w:rsidR="006D65CD" w:rsidRPr="00AD1FB3">
        <w:rPr>
          <w:rFonts w:hint="eastAsia"/>
          <w:color w:val="000000" w:themeColor="text1"/>
        </w:rPr>
        <w:t>如下：</w:t>
      </w:r>
      <w:bookmarkEnd w:id="196"/>
      <w:bookmarkEnd w:id="197"/>
      <w:bookmarkEnd w:id="198"/>
      <w:bookmarkEnd w:id="199"/>
    </w:p>
    <w:p w:rsidR="002C26A0" w:rsidRPr="00AD1FB3" w:rsidRDefault="002C26A0" w:rsidP="002C26A0">
      <w:pPr>
        <w:rPr>
          <w:color w:val="000000" w:themeColor="text1"/>
        </w:rPr>
      </w:pPr>
    </w:p>
    <w:p w:rsidR="00AC6CDF" w:rsidRPr="00AD1FB3" w:rsidRDefault="00AC6CDF" w:rsidP="002C26A0">
      <w:pPr>
        <w:rPr>
          <w:color w:val="000000" w:themeColor="text1"/>
        </w:rPr>
      </w:pPr>
    </w:p>
    <w:p w:rsidR="008C77A2" w:rsidRPr="00AD1FB3" w:rsidRDefault="00665B0E" w:rsidP="000C2CDB">
      <w:pPr>
        <w:pStyle w:val="a3"/>
        <w:ind w:firstLine="87"/>
        <w:rPr>
          <w:color w:val="000000" w:themeColor="text1"/>
        </w:rPr>
      </w:pPr>
      <w:r w:rsidRPr="00AD1FB3">
        <w:rPr>
          <w:rFonts w:hint="eastAsia"/>
          <w:color w:val="000000" w:themeColor="text1"/>
        </w:rPr>
        <w:t>該校</w:t>
      </w:r>
      <w:r w:rsidR="008C77A2" w:rsidRPr="00AD1FB3">
        <w:rPr>
          <w:rFonts w:hint="eastAsia"/>
          <w:color w:val="000000" w:themeColor="text1"/>
        </w:rPr>
        <w:t>停辦後安置學生一覽表</w:t>
      </w:r>
    </w:p>
    <w:p w:rsidR="008C77A2" w:rsidRPr="00AD1FB3" w:rsidRDefault="008C77A2" w:rsidP="00F54CA9">
      <w:pPr>
        <w:spacing w:line="400" w:lineRule="exact"/>
        <w:ind w:left="794" w:right="-114"/>
        <w:jc w:val="right"/>
        <w:rPr>
          <w:rFonts w:hAnsi="標楷體"/>
          <w:color w:val="000000" w:themeColor="text1"/>
          <w:sz w:val="24"/>
          <w:szCs w:val="24"/>
        </w:rPr>
      </w:pPr>
      <w:r w:rsidRPr="00AD1FB3">
        <w:rPr>
          <w:rFonts w:hAnsi="標楷體" w:hint="eastAsia"/>
          <w:color w:val="000000" w:themeColor="text1"/>
          <w:sz w:val="24"/>
          <w:szCs w:val="24"/>
        </w:rPr>
        <w:t>單位：人數</w:t>
      </w:r>
    </w:p>
    <w:tbl>
      <w:tblPr>
        <w:tblpPr w:leftFromText="180" w:rightFromText="180" w:vertAnchor="text" w:horzAnchor="margin" w:tblpXSpec="center" w:tblpY="181"/>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3"/>
        <w:gridCol w:w="3265"/>
        <w:gridCol w:w="988"/>
        <w:gridCol w:w="1984"/>
        <w:gridCol w:w="1985"/>
      </w:tblGrid>
      <w:tr w:rsidR="00AD1FB3" w:rsidRPr="00AD1FB3" w:rsidTr="007915FB">
        <w:trPr>
          <w:trHeight w:val="271"/>
        </w:trPr>
        <w:tc>
          <w:tcPr>
            <w:tcW w:w="993" w:type="dxa"/>
            <w:vMerge w:val="restart"/>
            <w:shd w:val="clear" w:color="auto" w:fill="DAEEF3" w:themeFill="accent5" w:themeFillTint="33"/>
            <w:noWrap/>
            <w:vAlign w:val="center"/>
            <w:hideMark/>
          </w:tcPr>
          <w:p w:rsidR="008C77A2" w:rsidRPr="00AD1FB3" w:rsidRDefault="008C77A2" w:rsidP="00BA32A8">
            <w:pPr>
              <w:jc w:val="center"/>
              <w:rPr>
                <w:b/>
                <w:color w:val="000000" w:themeColor="text1"/>
                <w:sz w:val="28"/>
                <w:szCs w:val="28"/>
              </w:rPr>
            </w:pPr>
            <w:r w:rsidRPr="00AD1FB3">
              <w:rPr>
                <w:rFonts w:hint="eastAsia"/>
                <w:b/>
                <w:color w:val="000000" w:themeColor="text1"/>
                <w:sz w:val="28"/>
                <w:szCs w:val="28"/>
              </w:rPr>
              <w:t>序號</w:t>
            </w:r>
          </w:p>
        </w:tc>
        <w:tc>
          <w:tcPr>
            <w:tcW w:w="3265" w:type="dxa"/>
            <w:vMerge w:val="restart"/>
            <w:shd w:val="clear" w:color="auto" w:fill="DAEEF3" w:themeFill="accent5" w:themeFillTint="33"/>
            <w:noWrap/>
            <w:vAlign w:val="center"/>
            <w:hideMark/>
          </w:tcPr>
          <w:p w:rsidR="008C77A2" w:rsidRPr="00AD1FB3" w:rsidRDefault="008C77A2" w:rsidP="00BA32A8">
            <w:pPr>
              <w:jc w:val="center"/>
              <w:rPr>
                <w:b/>
                <w:color w:val="000000" w:themeColor="text1"/>
                <w:sz w:val="28"/>
                <w:szCs w:val="28"/>
              </w:rPr>
            </w:pPr>
            <w:r w:rsidRPr="00AD1FB3">
              <w:rPr>
                <w:rFonts w:hint="eastAsia"/>
                <w:b/>
                <w:color w:val="000000" w:themeColor="text1"/>
                <w:sz w:val="28"/>
                <w:szCs w:val="28"/>
              </w:rPr>
              <w:t>安置學校</w:t>
            </w:r>
          </w:p>
        </w:tc>
        <w:tc>
          <w:tcPr>
            <w:tcW w:w="988" w:type="dxa"/>
            <w:vMerge w:val="restart"/>
            <w:shd w:val="clear" w:color="auto" w:fill="DAEEF3" w:themeFill="accent5" w:themeFillTint="33"/>
            <w:vAlign w:val="center"/>
            <w:hideMark/>
          </w:tcPr>
          <w:p w:rsidR="008C77A2" w:rsidRPr="00AD1FB3" w:rsidRDefault="008C77A2" w:rsidP="00BA32A8">
            <w:pPr>
              <w:jc w:val="center"/>
              <w:rPr>
                <w:b/>
                <w:color w:val="000000" w:themeColor="text1"/>
                <w:sz w:val="28"/>
                <w:szCs w:val="28"/>
              </w:rPr>
            </w:pPr>
            <w:r w:rsidRPr="00AD1FB3">
              <w:rPr>
                <w:rFonts w:hint="eastAsia"/>
                <w:b/>
                <w:color w:val="000000" w:themeColor="text1"/>
                <w:sz w:val="28"/>
                <w:szCs w:val="28"/>
              </w:rPr>
              <w:t>學生數</w:t>
            </w:r>
          </w:p>
        </w:tc>
        <w:tc>
          <w:tcPr>
            <w:tcW w:w="3969" w:type="dxa"/>
            <w:gridSpan w:val="2"/>
            <w:shd w:val="clear" w:color="auto" w:fill="DAEEF3" w:themeFill="accent5" w:themeFillTint="33"/>
            <w:vAlign w:val="center"/>
          </w:tcPr>
          <w:p w:rsidR="008C77A2" w:rsidRPr="00AD1FB3" w:rsidRDefault="008C77A2" w:rsidP="00BA32A8">
            <w:pPr>
              <w:jc w:val="center"/>
              <w:rPr>
                <w:b/>
                <w:color w:val="000000" w:themeColor="text1"/>
                <w:sz w:val="28"/>
                <w:szCs w:val="28"/>
              </w:rPr>
            </w:pPr>
            <w:r w:rsidRPr="00AD1FB3">
              <w:rPr>
                <w:rFonts w:hint="eastAsia"/>
                <w:b/>
                <w:color w:val="000000" w:themeColor="text1"/>
                <w:sz w:val="28"/>
                <w:szCs w:val="28"/>
              </w:rPr>
              <w:t>備註</w:t>
            </w:r>
          </w:p>
        </w:tc>
      </w:tr>
      <w:tr w:rsidR="00AD1FB3" w:rsidRPr="00AD1FB3" w:rsidTr="007915FB">
        <w:trPr>
          <w:trHeight w:val="333"/>
        </w:trPr>
        <w:tc>
          <w:tcPr>
            <w:tcW w:w="993" w:type="dxa"/>
            <w:vMerge/>
            <w:shd w:val="clear" w:color="auto" w:fill="DAEEF3" w:themeFill="accent5" w:themeFillTint="33"/>
            <w:noWrap/>
            <w:vAlign w:val="center"/>
          </w:tcPr>
          <w:p w:rsidR="008C77A2" w:rsidRPr="00AD1FB3" w:rsidRDefault="008C77A2" w:rsidP="00BA32A8">
            <w:pPr>
              <w:jc w:val="center"/>
              <w:rPr>
                <w:b/>
                <w:color w:val="000000" w:themeColor="text1"/>
                <w:sz w:val="28"/>
                <w:szCs w:val="28"/>
              </w:rPr>
            </w:pPr>
          </w:p>
        </w:tc>
        <w:tc>
          <w:tcPr>
            <w:tcW w:w="3265" w:type="dxa"/>
            <w:vMerge/>
            <w:shd w:val="clear" w:color="auto" w:fill="DAEEF3" w:themeFill="accent5" w:themeFillTint="33"/>
            <w:noWrap/>
            <w:vAlign w:val="center"/>
          </w:tcPr>
          <w:p w:rsidR="008C77A2" w:rsidRPr="00AD1FB3" w:rsidRDefault="008C77A2" w:rsidP="00BA32A8">
            <w:pPr>
              <w:jc w:val="center"/>
              <w:rPr>
                <w:b/>
                <w:color w:val="000000" w:themeColor="text1"/>
                <w:sz w:val="28"/>
                <w:szCs w:val="28"/>
              </w:rPr>
            </w:pPr>
          </w:p>
        </w:tc>
        <w:tc>
          <w:tcPr>
            <w:tcW w:w="988" w:type="dxa"/>
            <w:vMerge/>
            <w:shd w:val="clear" w:color="auto" w:fill="DAEEF3" w:themeFill="accent5" w:themeFillTint="33"/>
            <w:vAlign w:val="center"/>
          </w:tcPr>
          <w:p w:rsidR="008C77A2" w:rsidRPr="00AD1FB3" w:rsidRDefault="008C77A2" w:rsidP="00BA32A8">
            <w:pPr>
              <w:jc w:val="center"/>
              <w:rPr>
                <w:b/>
                <w:color w:val="000000" w:themeColor="text1"/>
                <w:sz w:val="28"/>
                <w:szCs w:val="28"/>
              </w:rPr>
            </w:pPr>
          </w:p>
        </w:tc>
        <w:tc>
          <w:tcPr>
            <w:tcW w:w="1984" w:type="dxa"/>
            <w:shd w:val="clear" w:color="auto" w:fill="DAEEF3" w:themeFill="accent5" w:themeFillTint="33"/>
            <w:vAlign w:val="center"/>
          </w:tcPr>
          <w:p w:rsidR="008C77A2" w:rsidRPr="00AD1FB3" w:rsidRDefault="00A9640F" w:rsidP="00BA32A8">
            <w:pPr>
              <w:jc w:val="center"/>
              <w:rPr>
                <w:b/>
                <w:color w:val="000000" w:themeColor="text1"/>
                <w:sz w:val="28"/>
                <w:szCs w:val="28"/>
              </w:rPr>
            </w:pPr>
            <w:r w:rsidRPr="00AD1FB3">
              <w:rPr>
                <w:rFonts w:hint="eastAsia"/>
                <w:b/>
                <w:color w:val="000000" w:themeColor="text1"/>
                <w:sz w:val="28"/>
                <w:szCs w:val="28"/>
              </w:rPr>
              <w:t>（</w:t>
            </w:r>
            <w:r w:rsidR="008C77A2" w:rsidRPr="00AD1FB3">
              <w:rPr>
                <w:rFonts w:hint="eastAsia"/>
                <w:b/>
                <w:color w:val="000000" w:themeColor="text1"/>
                <w:sz w:val="28"/>
                <w:szCs w:val="28"/>
              </w:rPr>
              <w:t>外籍生數</w:t>
            </w:r>
            <w:r w:rsidRPr="00AD1FB3">
              <w:rPr>
                <w:rFonts w:hint="eastAsia"/>
                <w:b/>
                <w:color w:val="000000" w:themeColor="text1"/>
                <w:sz w:val="28"/>
                <w:szCs w:val="28"/>
              </w:rPr>
              <w:t>）</w:t>
            </w:r>
          </w:p>
        </w:tc>
        <w:tc>
          <w:tcPr>
            <w:tcW w:w="1985" w:type="dxa"/>
            <w:shd w:val="clear" w:color="auto" w:fill="DAEEF3" w:themeFill="accent5" w:themeFillTint="33"/>
            <w:vAlign w:val="center"/>
          </w:tcPr>
          <w:p w:rsidR="008C77A2" w:rsidRPr="00AD1FB3" w:rsidRDefault="00A9640F" w:rsidP="00BA32A8">
            <w:pPr>
              <w:jc w:val="center"/>
              <w:rPr>
                <w:b/>
                <w:color w:val="000000" w:themeColor="text1"/>
                <w:sz w:val="28"/>
                <w:szCs w:val="28"/>
              </w:rPr>
            </w:pPr>
            <w:r w:rsidRPr="00AD1FB3">
              <w:rPr>
                <w:rFonts w:hint="eastAsia"/>
                <w:b/>
                <w:color w:val="000000" w:themeColor="text1"/>
                <w:sz w:val="28"/>
                <w:szCs w:val="28"/>
              </w:rPr>
              <w:t>（</w:t>
            </w:r>
            <w:r w:rsidR="008C77A2" w:rsidRPr="00AD1FB3">
              <w:rPr>
                <w:rFonts w:hint="eastAsia"/>
                <w:b/>
                <w:color w:val="000000" w:themeColor="text1"/>
                <w:sz w:val="28"/>
                <w:szCs w:val="28"/>
              </w:rPr>
              <w:t>身障生數</w:t>
            </w:r>
            <w:r w:rsidRPr="00AD1FB3">
              <w:rPr>
                <w:rFonts w:hint="eastAsia"/>
                <w:b/>
                <w:color w:val="000000" w:themeColor="text1"/>
                <w:sz w:val="28"/>
                <w:szCs w:val="28"/>
              </w:rPr>
              <w:t>）</w:t>
            </w:r>
          </w:p>
        </w:tc>
      </w:tr>
      <w:tr w:rsidR="00AD1FB3" w:rsidRPr="00AD1FB3" w:rsidTr="007915FB">
        <w:trPr>
          <w:trHeight w:val="53"/>
        </w:trPr>
        <w:tc>
          <w:tcPr>
            <w:tcW w:w="993" w:type="dxa"/>
            <w:noWrap/>
            <w:vAlign w:val="center"/>
            <w:hideMark/>
          </w:tcPr>
          <w:p w:rsidR="008C77A2" w:rsidRPr="00AD1FB3" w:rsidRDefault="008C77A2" w:rsidP="00BA32A8">
            <w:pPr>
              <w:jc w:val="center"/>
              <w:rPr>
                <w:color w:val="000000" w:themeColor="text1"/>
                <w:sz w:val="28"/>
                <w:szCs w:val="28"/>
              </w:rPr>
            </w:pPr>
            <w:r w:rsidRPr="00AD1FB3">
              <w:rPr>
                <w:rFonts w:hint="eastAsia"/>
                <w:color w:val="000000" w:themeColor="text1"/>
                <w:sz w:val="28"/>
                <w:szCs w:val="28"/>
              </w:rPr>
              <w:t>1</w:t>
            </w:r>
          </w:p>
        </w:tc>
        <w:tc>
          <w:tcPr>
            <w:tcW w:w="3265" w:type="dxa"/>
            <w:noWrap/>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正修科技大學</w:t>
            </w:r>
          </w:p>
        </w:tc>
        <w:tc>
          <w:tcPr>
            <w:tcW w:w="988" w:type="dxa"/>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15</w:t>
            </w:r>
            <w:r w:rsidRPr="00AD1FB3">
              <w:rPr>
                <w:color w:val="000000" w:themeColor="text1"/>
                <w:sz w:val="28"/>
                <w:szCs w:val="28"/>
              </w:rPr>
              <w:t>1</w:t>
            </w:r>
          </w:p>
        </w:tc>
        <w:tc>
          <w:tcPr>
            <w:tcW w:w="1984" w:type="dxa"/>
            <w:vAlign w:val="center"/>
          </w:tcPr>
          <w:p w:rsidR="008C77A2" w:rsidRPr="00AD1FB3" w:rsidRDefault="008C77A2" w:rsidP="00722A29">
            <w:pPr>
              <w:rPr>
                <w:color w:val="000000" w:themeColor="text1"/>
                <w:sz w:val="28"/>
                <w:szCs w:val="28"/>
              </w:rPr>
            </w:pPr>
          </w:p>
        </w:tc>
        <w:tc>
          <w:tcPr>
            <w:tcW w:w="1985" w:type="dxa"/>
            <w:vAlign w:val="center"/>
          </w:tcPr>
          <w:p w:rsidR="008C77A2" w:rsidRPr="00AD1FB3" w:rsidRDefault="008C77A2" w:rsidP="00722A29">
            <w:pPr>
              <w:rPr>
                <w:color w:val="000000" w:themeColor="text1"/>
                <w:sz w:val="28"/>
                <w:szCs w:val="28"/>
              </w:rPr>
            </w:pPr>
            <w:r w:rsidRPr="00AD1FB3">
              <w:rPr>
                <w:rFonts w:hint="eastAsia"/>
                <w:color w:val="000000" w:themeColor="text1"/>
                <w:sz w:val="28"/>
                <w:szCs w:val="28"/>
              </w:rPr>
              <w:t>3</w:t>
            </w:r>
          </w:p>
        </w:tc>
      </w:tr>
      <w:tr w:rsidR="00AD1FB3" w:rsidRPr="00AD1FB3" w:rsidTr="007915FB">
        <w:trPr>
          <w:trHeight w:val="53"/>
        </w:trPr>
        <w:tc>
          <w:tcPr>
            <w:tcW w:w="993" w:type="dxa"/>
            <w:noWrap/>
            <w:vAlign w:val="center"/>
            <w:hideMark/>
          </w:tcPr>
          <w:p w:rsidR="008C77A2" w:rsidRPr="00AD1FB3" w:rsidRDefault="008C77A2" w:rsidP="00BA32A8">
            <w:pPr>
              <w:jc w:val="center"/>
              <w:rPr>
                <w:color w:val="000000" w:themeColor="text1"/>
                <w:sz w:val="28"/>
                <w:szCs w:val="28"/>
              </w:rPr>
            </w:pPr>
            <w:r w:rsidRPr="00AD1FB3">
              <w:rPr>
                <w:rFonts w:hint="eastAsia"/>
                <w:color w:val="000000" w:themeColor="text1"/>
                <w:sz w:val="28"/>
                <w:szCs w:val="28"/>
              </w:rPr>
              <w:t>2</w:t>
            </w:r>
          </w:p>
        </w:tc>
        <w:tc>
          <w:tcPr>
            <w:tcW w:w="3265" w:type="dxa"/>
            <w:noWrap/>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和春技術學院</w:t>
            </w:r>
          </w:p>
        </w:tc>
        <w:tc>
          <w:tcPr>
            <w:tcW w:w="988" w:type="dxa"/>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118</w:t>
            </w:r>
          </w:p>
        </w:tc>
        <w:tc>
          <w:tcPr>
            <w:tcW w:w="1984" w:type="dxa"/>
            <w:vAlign w:val="center"/>
          </w:tcPr>
          <w:p w:rsidR="008C77A2" w:rsidRPr="00AD1FB3" w:rsidRDefault="008C77A2" w:rsidP="00722A29">
            <w:pPr>
              <w:rPr>
                <w:color w:val="000000" w:themeColor="text1"/>
                <w:sz w:val="28"/>
                <w:szCs w:val="28"/>
              </w:rPr>
            </w:pPr>
            <w:r w:rsidRPr="00AD1FB3">
              <w:rPr>
                <w:rFonts w:hint="eastAsia"/>
                <w:color w:val="000000" w:themeColor="text1"/>
                <w:sz w:val="28"/>
                <w:szCs w:val="28"/>
              </w:rPr>
              <w:t>17</w:t>
            </w:r>
          </w:p>
        </w:tc>
        <w:tc>
          <w:tcPr>
            <w:tcW w:w="1985" w:type="dxa"/>
            <w:vAlign w:val="center"/>
          </w:tcPr>
          <w:p w:rsidR="008C77A2" w:rsidRPr="00AD1FB3" w:rsidRDefault="008C77A2" w:rsidP="00722A29">
            <w:pPr>
              <w:rPr>
                <w:color w:val="000000" w:themeColor="text1"/>
                <w:sz w:val="28"/>
                <w:szCs w:val="28"/>
              </w:rPr>
            </w:pPr>
            <w:r w:rsidRPr="00AD1FB3">
              <w:rPr>
                <w:rFonts w:hint="eastAsia"/>
                <w:color w:val="000000" w:themeColor="text1"/>
                <w:sz w:val="28"/>
                <w:szCs w:val="28"/>
              </w:rPr>
              <w:t>1</w:t>
            </w:r>
          </w:p>
        </w:tc>
      </w:tr>
      <w:tr w:rsidR="00AD1FB3" w:rsidRPr="00AD1FB3" w:rsidTr="007915FB">
        <w:trPr>
          <w:trHeight w:val="53"/>
        </w:trPr>
        <w:tc>
          <w:tcPr>
            <w:tcW w:w="993" w:type="dxa"/>
            <w:noWrap/>
            <w:vAlign w:val="center"/>
            <w:hideMark/>
          </w:tcPr>
          <w:p w:rsidR="008C77A2" w:rsidRPr="00AD1FB3" w:rsidRDefault="008C77A2" w:rsidP="00BA32A8">
            <w:pPr>
              <w:jc w:val="center"/>
              <w:rPr>
                <w:color w:val="000000" w:themeColor="text1"/>
                <w:sz w:val="28"/>
                <w:szCs w:val="28"/>
              </w:rPr>
            </w:pPr>
            <w:r w:rsidRPr="00AD1FB3">
              <w:rPr>
                <w:rFonts w:hint="eastAsia"/>
                <w:color w:val="000000" w:themeColor="text1"/>
                <w:sz w:val="28"/>
                <w:szCs w:val="28"/>
              </w:rPr>
              <w:t>3</w:t>
            </w:r>
          </w:p>
        </w:tc>
        <w:tc>
          <w:tcPr>
            <w:tcW w:w="3265" w:type="dxa"/>
            <w:noWrap/>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高苑科技大學</w:t>
            </w:r>
          </w:p>
        </w:tc>
        <w:tc>
          <w:tcPr>
            <w:tcW w:w="988" w:type="dxa"/>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84</w:t>
            </w:r>
          </w:p>
        </w:tc>
        <w:tc>
          <w:tcPr>
            <w:tcW w:w="1984" w:type="dxa"/>
            <w:vAlign w:val="center"/>
          </w:tcPr>
          <w:p w:rsidR="008C77A2" w:rsidRPr="00AD1FB3" w:rsidRDefault="008C77A2" w:rsidP="00722A29">
            <w:pPr>
              <w:rPr>
                <w:color w:val="000000" w:themeColor="text1"/>
                <w:sz w:val="28"/>
                <w:szCs w:val="28"/>
              </w:rPr>
            </w:pPr>
          </w:p>
        </w:tc>
        <w:tc>
          <w:tcPr>
            <w:tcW w:w="1985" w:type="dxa"/>
            <w:vAlign w:val="center"/>
          </w:tcPr>
          <w:p w:rsidR="008C77A2" w:rsidRPr="00AD1FB3" w:rsidRDefault="008C77A2" w:rsidP="00722A29">
            <w:pPr>
              <w:rPr>
                <w:color w:val="000000" w:themeColor="text1"/>
                <w:sz w:val="28"/>
                <w:szCs w:val="28"/>
              </w:rPr>
            </w:pPr>
            <w:r w:rsidRPr="00AD1FB3">
              <w:rPr>
                <w:rFonts w:hint="eastAsia"/>
                <w:color w:val="000000" w:themeColor="text1"/>
                <w:sz w:val="28"/>
                <w:szCs w:val="28"/>
              </w:rPr>
              <w:t>3</w:t>
            </w:r>
          </w:p>
        </w:tc>
      </w:tr>
      <w:tr w:rsidR="00AD1FB3" w:rsidRPr="00AD1FB3" w:rsidTr="007915FB">
        <w:trPr>
          <w:trHeight w:val="53"/>
        </w:trPr>
        <w:tc>
          <w:tcPr>
            <w:tcW w:w="993" w:type="dxa"/>
            <w:noWrap/>
            <w:vAlign w:val="center"/>
            <w:hideMark/>
          </w:tcPr>
          <w:p w:rsidR="008C77A2" w:rsidRPr="00AD1FB3" w:rsidRDefault="008C77A2" w:rsidP="00BA32A8">
            <w:pPr>
              <w:jc w:val="center"/>
              <w:rPr>
                <w:color w:val="000000" w:themeColor="text1"/>
                <w:sz w:val="28"/>
                <w:szCs w:val="28"/>
              </w:rPr>
            </w:pPr>
            <w:r w:rsidRPr="00AD1FB3">
              <w:rPr>
                <w:rFonts w:hint="eastAsia"/>
                <w:color w:val="000000" w:themeColor="text1"/>
                <w:sz w:val="28"/>
                <w:szCs w:val="28"/>
              </w:rPr>
              <w:t>4</w:t>
            </w:r>
          </w:p>
        </w:tc>
        <w:tc>
          <w:tcPr>
            <w:tcW w:w="3265" w:type="dxa"/>
            <w:noWrap/>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美和科技大學</w:t>
            </w:r>
          </w:p>
        </w:tc>
        <w:tc>
          <w:tcPr>
            <w:tcW w:w="988" w:type="dxa"/>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67</w:t>
            </w:r>
          </w:p>
        </w:tc>
        <w:tc>
          <w:tcPr>
            <w:tcW w:w="1984" w:type="dxa"/>
            <w:vAlign w:val="center"/>
          </w:tcPr>
          <w:p w:rsidR="008C77A2" w:rsidRPr="00AD1FB3" w:rsidRDefault="008C77A2" w:rsidP="00722A29">
            <w:pPr>
              <w:rPr>
                <w:color w:val="000000" w:themeColor="text1"/>
                <w:sz w:val="28"/>
                <w:szCs w:val="28"/>
              </w:rPr>
            </w:pPr>
          </w:p>
        </w:tc>
        <w:tc>
          <w:tcPr>
            <w:tcW w:w="1985" w:type="dxa"/>
            <w:vAlign w:val="center"/>
          </w:tcPr>
          <w:p w:rsidR="008C77A2" w:rsidRPr="00AD1FB3" w:rsidRDefault="008C77A2" w:rsidP="00722A29">
            <w:pPr>
              <w:rPr>
                <w:color w:val="000000" w:themeColor="text1"/>
                <w:sz w:val="28"/>
                <w:szCs w:val="28"/>
              </w:rPr>
            </w:pPr>
            <w:r w:rsidRPr="00AD1FB3">
              <w:rPr>
                <w:rFonts w:hint="eastAsia"/>
                <w:color w:val="000000" w:themeColor="text1"/>
                <w:sz w:val="28"/>
                <w:szCs w:val="28"/>
              </w:rPr>
              <w:t>5</w:t>
            </w:r>
          </w:p>
        </w:tc>
      </w:tr>
      <w:tr w:rsidR="00AD1FB3" w:rsidRPr="00AD1FB3" w:rsidTr="007915FB">
        <w:trPr>
          <w:trHeight w:val="53"/>
        </w:trPr>
        <w:tc>
          <w:tcPr>
            <w:tcW w:w="993" w:type="dxa"/>
            <w:noWrap/>
            <w:vAlign w:val="center"/>
            <w:hideMark/>
          </w:tcPr>
          <w:p w:rsidR="008C77A2" w:rsidRPr="00AD1FB3" w:rsidRDefault="008C77A2" w:rsidP="00BA32A8">
            <w:pPr>
              <w:jc w:val="center"/>
              <w:rPr>
                <w:color w:val="000000" w:themeColor="text1"/>
                <w:sz w:val="28"/>
                <w:szCs w:val="28"/>
              </w:rPr>
            </w:pPr>
            <w:r w:rsidRPr="00AD1FB3">
              <w:rPr>
                <w:rFonts w:hint="eastAsia"/>
                <w:color w:val="000000" w:themeColor="text1"/>
                <w:sz w:val="28"/>
                <w:szCs w:val="28"/>
              </w:rPr>
              <w:t>5</w:t>
            </w:r>
          </w:p>
        </w:tc>
        <w:tc>
          <w:tcPr>
            <w:tcW w:w="3265" w:type="dxa"/>
            <w:noWrap/>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大仁科技大學</w:t>
            </w:r>
          </w:p>
        </w:tc>
        <w:tc>
          <w:tcPr>
            <w:tcW w:w="988" w:type="dxa"/>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3</w:t>
            </w:r>
            <w:r w:rsidRPr="00AD1FB3">
              <w:rPr>
                <w:color w:val="000000" w:themeColor="text1"/>
                <w:sz w:val="28"/>
                <w:szCs w:val="28"/>
              </w:rPr>
              <w:t>4</w:t>
            </w:r>
          </w:p>
        </w:tc>
        <w:tc>
          <w:tcPr>
            <w:tcW w:w="1984" w:type="dxa"/>
            <w:vAlign w:val="center"/>
          </w:tcPr>
          <w:p w:rsidR="008C77A2" w:rsidRPr="00AD1FB3" w:rsidRDefault="008C77A2" w:rsidP="00722A29">
            <w:pPr>
              <w:rPr>
                <w:color w:val="000000" w:themeColor="text1"/>
                <w:sz w:val="28"/>
                <w:szCs w:val="28"/>
              </w:rPr>
            </w:pPr>
            <w:r w:rsidRPr="00AD1FB3">
              <w:rPr>
                <w:rFonts w:hint="eastAsia"/>
                <w:color w:val="000000" w:themeColor="text1"/>
                <w:sz w:val="28"/>
                <w:szCs w:val="28"/>
              </w:rPr>
              <w:t>6</w:t>
            </w:r>
          </w:p>
        </w:tc>
        <w:tc>
          <w:tcPr>
            <w:tcW w:w="1985" w:type="dxa"/>
            <w:vAlign w:val="center"/>
          </w:tcPr>
          <w:p w:rsidR="008C77A2" w:rsidRPr="00AD1FB3" w:rsidRDefault="008C77A2" w:rsidP="00722A29">
            <w:pPr>
              <w:rPr>
                <w:color w:val="000000" w:themeColor="text1"/>
                <w:sz w:val="28"/>
                <w:szCs w:val="28"/>
              </w:rPr>
            </w:pPr>
            <w:r w:rsidRPr="00AD1FB3">
              <w:rPr>
                <w:rFonts w:hint="eastAsia"/>
                <w:color w:val="000000" w:themeColor="text1"/>
                <w:sz w:val="28"/>
                <w:szCs w:val="28"/>
              </w:rPr>
              <w:t>1</w:t>
            </w:r>
          </w:p>
        </w:tc>
      </w:tr>
      <w:tr w:rsidR="00AD1FB3" w:rsidRPr="00AD1FB3" w:rsidTr="007915FB">
        <w:trPr>
          <w:trHeight w:val="330"/>
        </w:trPr>
        <w:tc>
          <w:tcPr>
            <w:tcW w:w="993" w:type="dxa"/>
            <w:noWrap/>
            <w:vAlign w:val="center"/>
            <w:hideMark/>
          </w:tcPr>
          <w:p w:rsidR="008C77A2" w:rsidRPr="00AD1FB3" w:rsidRDefault="008C77A2" w:rsidP="00BA32A8">
            <w:pPr>
              <w:jc w:val="center"/>
              <w:rPr>
                <w:color w:val="000000" w:themeColor="text1"/>
                <w:sz w:val="28"/>
                <w:szCs w:val="28"/>
              </w:rPr>
            </w:pPr>
            <w:r w:rsidRPr="00AD1FB3">
              <w:rPr>
                <w:rFonts w:hint="eastAsia"/>
                <w:color w:val="000000" w:themeColor="text1"/>
                <w:sz w:val="28"/>
                <w:szCs w:val="28"/>
              </w:rPr>
              <w:lastRenderedPageBreak/>
              <w:t>6</w:t>
            </w:r>
          </w:p>
        </w:tc>
        <w:tc>
          <w:tcPr>
            <w:tcW w:w="3265" w:type="dxa"/>
            <w:noWrap/>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東方設計學院</w:t>
            </w:r>
          </w:p>
        </w:tc>
        <w:tc>
          <w:tcPr>
            <w:tcW w:w="988" w:type="dxa"/>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1</w:t>
            </w:r>
            <w:r w:rsidRPr="00AD1FB3">
              <w:rPr>
                <w:color w:val="000000" w:themeColor="text1"/>
                <w:sz w:val="28"/>
                <w:szCs w:val="28"/>
              </w:rPr>
              <w:t>5</w:t>
            </w:r>
          </w:p>
        </w:tc>
        <w:tc>
          <w:tcPr>
            <w:tcW w:w="1984" w:type="dxa"/>
            <w:vAlign w:val="center"/>
          </w:tcPr>
          <w:p w:rsidR="008C77A2" w:rsidRPr="00AD1FB3" w:rsidRDefault="008C77A2" w:rsidP="00722A29">
            <w:pPr>
              <w:rPr>
                <w:color w:val="000000" w:themeColor="text1"/>
                <w:sz w:val="28"/>
                <w:szCs w:val="28"/>
              </w:rPr>
            </w:pPr>
          </w:p>
        </w:tc>
        <w:tc>
          <w:tcPr>
            <w:tcW w:w="1985" w:type="dxa"/>
            <w:vAlign w:val="center"/>
          </w:tcPr>
          <w:p w:rsidR="008C77A2" w:rsidRPr="00AD1FB3" w:rsidRDefault="008C77A2" w:rsidP="00722A29">
            <w:pPr>
              <w:rPr>
                <w:color w:val="000000" w:themeColor="text1"/>
                <w:sz w:val="28"/>
                <w:szCs w:val="28"/>
              </w:rPr>
            </w:pPr>
          </w:p>
        </w:tc>
      </w:tr>
      <w:tr w:rsidR="00AD1FB3" w:rsidRPr="00AD1FB3" w:rsidTr="007915FB">
        <w:trPr>
          <w:trHeight w:val="53"/>
        </w:trPr>
        <w:tc>
          <w:tcPr>
            <w:tcW w:w="993" w:type="dxa"/>
            <w:noWrap/>
            <w:vAlign w:val="center"/>
            <w:hideMark/>
          </w:tcPr>
          <w:p w:rsidR="008C77A2" w:rsidRPr="00AD1FB3" w:rsidRDefault="008C77A2" w:rsidP="00BA32A8">
            <w:pPr>
              <w:jc w:val="center"/>
              <w:rPr>
                <w:color w:val="000000" w:themeColor="text1"/>
                <w:sz w:val="28"/>
                <w:szCs w:val="28"/>
              </w:rPr>
            </w:pPr>
            <w:r w:rsidRPr="00AD1FB3">
              <w:rPr>
                <w:rFonts w:hint="eastAsia"/>
                <w:color w:val="000000" w:themeColor="text1"/>
                <w:sz w:val="28"/>
                <w:szCs w:val="28"/>
              </w:rPr>
              <w:t>7</w:t>
            </w:r>
          </w:p>
        </w:tc>
        <w:tc>
          <w:tcPr>
            <w:tcW w:w="3265" w:type="dxa"/>
            <w:noWrap/>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中華醫事科技大學</w:t>
            </w:r>
          </w:p>
        </w:tc>
        <w:tc>
          <w:tcPr>
            <w:tcW w:w="988" w:type="dxa"/>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7</w:t>
            </w:r>
          </w:p>
        </w:tc>
        <w:tc>
          <w:tcPr>
            <w:tcW w:w="1984" w:type="dxa"/>
            <w:vAlign w:val="center"/>
          </w:tcPr>
          <w:p w:rsidR="008C77A2" w:rsidRPr="00AD1FB3" w:rsidRDefault="008C77A2" w:rsidP="00722A29">
            <w:pPr>
              <w:rPr>
                <w:color w:val="000000" w:themeColor="text1"/>
                <w:sz w:val="28"/>
                <w:szCs w:val="28"/>
              </w:rPr>
            </w:pPr>
          </w:p>
        </w:tc>
        <w:tc>
          <w:tcPr>
            <w:tcW w:w="1985" w:type="dxa"/>
            <w:vAlign w:val="center"/>
          </w:tcPr>
          <w:p w:rsidR="008C77A2" w:rsidRPr="00AD1FB3" w:rsidRDefault="008C77A2" w:rsidP="00722A29">
            <w:pPr>
              <w:rPr>
                <w:color w:val="000000" w:themeColor="text1"/>
                <w:sz w:val="28"/>
                <w:szCs w:val="28"/>
              </w:rPr>
            </w:pPr>
          </w:p>
        </w:tc>
      </w:tr>
      <w:tr w:rsidR="00AD1FB3" w:rsidRPr="00AD1FB3" w:rsidTr="007915FB">
        <w:trPr>
          <w:trHeight w:val="330"/>
        </w:trPr>
        <w:tc>
          <w:tcPr>
            <w:tcW w:w="993" w:type="dxa"/>
            <w:noWrap/>
            <w:vAlign w:val="center"/>
            <w:hideMark/>
          </w:tcPr>
          <w:p w:rsidR="008C77A2" w:rsidRPr="00AD1FB3" w:rsidRDefault="008C77A2" w:rsidP="00BA32A8">
            <w:pPr>
              <w:jc w:val="center"/>
              <w:rPr>
                <w:color w:val="000000" w:themeColor="text1"/>
                <w:sz w:val="28"/>
                <w:szCs w:val="28"/>
              </w:rPr>
            </w:pPr>
            <w:r w:rsidRPr="00AD1FB3">
              <w:rPr>
                <w:rFonts w:hint="eastAsia"/>
                <w:color w:val="000000" w:themeColor="text1"/>
                <w:sz w:val="28"/>
                <w:szCs w:val="28"/>
              </w:rPr>
              <w:t>8</w:t>
            </w:r>
          </w:p>
        </w:tc>
        <w:tc>
          <w:tcPr>
            <w:tcW w:w="3265" w:type="dxa"/>
            <w:noWrap/>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輔英科技大學</w:t>
            </w:r>
          </w:p>
        </w:tc>
        <w:tc>
          <w:tcPr>
            <w:tcW w:w="988" w:type="dxa"/>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6</w:t>
            </w:r>
          </w:p>
        </w:tc>
        <w:tc>
          <w:tcPr>
            <w:tcW w:w="1984" w:type="dxa"/>
            <w:vAlign w:val="center"/>
          </w:tcPr>
          <w:p w:rsidR="008C77A2" w:rsidRPr="00AD1FB3" w:rsidRDefault="008C77A2" w:rsidP="00722A29">
            <w:pPr>
              <w:rPr>
                <w:color w:val="000000" w:themeColor="text1"/>
                <w:sz w:val="28"/>
                <w:szCs w:val="28"/>
              </w:rPr>
            </w:pPr>
          </w:p>
        </w:tc>
        <w:tc>
          <w:tcPr>
            <w:tcW w:w="1985" w:type="dxa"/>
            <w:vAlign w:val="center"/>
          </w:tcPr>
          <w:p w:rsidR="008C77A2" w:rsidRPr="00AD1FB3" w:rsidRDefault="008C77A2" w:rsidP="00722A29">
            <w:pPr>
              <w:rPr>
                <w:color w:val="000000" w:themeColor="text1"/>
                <w:sz w:val="28"/>
                <w:szCs w:val="28"/>
              </w:rPr>
            </w:pPr>
          </w:p>
        </w:tc>
      </w:tr>
      <w:tr w:rsidR="00AD1FB3" w:rsidRPr="00AD1FB3" w:rsidTr="007915FB">
        <w:trPr>
          <w:trHeight w:val="330"/>
        </w:trPr>
        <w:tc>
          <w:tcPr>
            <w:tcW w:w="993" w:type="dxa"/>
            <w:noWrap/>
            <w:vAlign w:val="center"/>
            <w:hideMark/>
          </w:tcPr>
          <w:p w:rsidR="008C77A2" w:rsidRPr="00AD1FB3" w:rsidRDefault="008C77A2" w:rsidP="00BA32A8">
            <w:pPr>
              <w:jc w:val="center"/>
              <w:rPr>
                <w:color w:val="000000" w:themeColor="text1"/>
                <w:sz w:val="28"/>
                <w:szCs w:val="28"/>
              </w:rPr>
            </w:pPr>
            <w:r w:rsidRPr="00AD1FB3">
              <w:rPr>
                <w:rFonts w:hint="eastAsia"/>
                <w:color w:val="000000" w:themeColor="text1"/>
                <w:sz w:val="28"/>
                <w:szCs w:val="28"/>
              </w:rPr>
              <w:t>9</w:t>
            </w:r>
          </w:p>
        </w:tc>
        <w:tc>
          <w:tcPr>
            <w:tcW w:w="3265" w:type="dxa"/>
            <w:noWrap/>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樹德科技大學</w:t>
            </w:r>
          </w:p>
        </w:tc>
        <w:tc>
          <w:tcPr>
            <w:tcW w:w="988" w:type="dxa"/>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4</w:t>
            </w:r>
          </w:p>
        </w:tc>
        <w:tc>
          <w:tcPr>
            <w:tcW w:w="1984" w:type="dxa"/>
            <w:vAlign w:val="center"/>
          </w:tcPr>
          <w:p w:rsidR="008C77A2" w:rsidRPr="00AD1FB3" w:rsidRDefault="008C77A2" w:rsidP="00722A29">
            <w:pPr>
              <w:rPr>
                <w:color w:val="000000" w:themeColor="text1"/>
                <w:sz w:val="28"/>
                <w:szCs w:val="28"/>
              </w:rPr>
            </w:pPr>
          </w:p>
        </w:tc>
        <w:tc>
          <w:tcPr>
            <w:tcW w:w="1985" w:type="dxa"/>
            <w:vAlign w:val="center"/>
          </w:tcPr>
          <w:p w:rsidR="008C77A2" w:rsidRPr="00AD1FB3" w:rsidRDefault="008C77A2" w:rsidP="00722A29">
            <w:pPr>
              <w:rPr>
                <w:color w:val="000000" w:themeColor="text1"/>
                <w:sz w:val="28"/>
                <w:szCs w:val="28"/>
              </w:rPr>
            </w:pPr>
          </w:p>
        </w:tc>
      </w:tr>
      <w:tr w:rsidR="00AD1FB3" w:rsidRPr="00AD1FB3" w:rsidTr="007915FB">
        <w:trPr>
          <w:trHeight w:val="330"/>
        </w:trPr>
        <w:tc>
          <w:tcPr>
            <w:tcW w:w="993" w:type="dxa"/>
            <w:noWrap/>
            <w:vAlign w:val="center"/>
            <w:hideMark/>
          </w:tcPr>
          <w:p w:rsidR="008C77A2" w:rsidRPr="00AD1FB3" w:rsidRDefault="008C77A2" w:rsidP="00BA32A8">
            <w:pPr>
              <w:jc w:val="center"/>
              <w:rPr>
                <w:color w:val="000000" w:themeColor="text1"/>
                <w:sz w:val="28"/>
                <w:szCs w:val="28"/>
              </w:rPr>
            </w:pPr>
            <w:r w:rsidRPr="00AD1FB3">
              <w:rPr>
                <w:rFonts w:hint="eastAsia"/>
                <w:color w:val="000000" w:themeColor="text1"/>
                <w:sz w:val="28"/>
                <w:szCs w:val="28"/>
              </w:rPr>
              <w:t>10</w:t>
            </w:r>
          </w:p>
        </w:tc>
        <w:tc>
          <w:tcPr>
            <w:tcW w:w="3265" w:type="dxa"/>
            <w:noWrap/>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中華科技大學</w:t>
            </w:r>
          </w:p>
        </w:tc>
        <w:tc>
          <w:tcPr>
            <w:tcW w:w="988" w:type="dxa"/>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4</w:t>
            </w:r>
          </w:p>
        </w:tc>
        <w:tc>
          <w:tcPr>
            <w:tcW w:w="1984" w:type="dxa"/>
            <w:vAlign w:val="center"/>
          </w:tcPr>
          <w:p w:rsidR="008C77A2" w:rsidRPr="00AD1FB3" w:rsidRDefault="008C77A2" w:rsidP="00722A29">
            <w:pPr>
              <w:rPr>
                <w:color w:val="000000" w:themeColor="text1"/>
                <w:sz w:val="28"/>
                <w:szCs w:val="28"/>
              </w:rPr>
            </w:pPr>
          </w:p>
        </w:tc>
        <w:tc>
          <w:tcPr>
            <w:tcW w:w="1985" w:type="dxa"/>
            <w:vAlign w:val="center"/>
          </w:tcPr>
          <w:p w:rsidR="008C77A2" w:rsidRPr="00AD1FB3" w:rsidRDefault="008C77A2" w:rsidP="00722A29">
            <w:pPr>
              <w:rPr>
                <w:color w:val="000000" w:themeColor="text1"/>
                <w:sz w:val="28"/>
                <w:szCs w:val="28"/>
              </w:rPr>
            </w:pPr>
          </w:p>
        </w:tc>
      </w:tr>
      <w:tr w:rsidR="00AD1FB3" w:rsidRPr="00AD1FB3" w:rsidTr="007915FB">
        <w:trPr>
          <w:trHeight w:val="330"/>
        </w:trPr>
        <w:tc>
          <w:tcPr>
            <w:tcW w:w="993" w:type="dxa"/>
            <w:noWrap/>
            <w:vAlign w:val="center"/>
            <w:hideMark/>
          </w:tcPr>
          <w:p w:rsidR="008C77A2" w:rsidRPr="00AD1FB3" w:rsidRDefault="008C77A2" w:rsidP="00BA32A8">
            <w:pPr>
              <w:jc w:val="center"/>
              <w:rPr>
                <w:color w:val="000000" w:themeColor="text1"/>
                <w:sz w:val="28"/>
                <w:szCs w:val="28"/>
              </w:rPr>
            </w:pPr>
            <w:r w:rsidRPr="00AD1FB3">
              <w:rPr>
                <w:rFonts w:hint="eastAsia"/>
                <w:color w:val="000000" w:themeColor="text1"/>
                <w:sz w:val="28"/>
                <w:szCs w:val="28"/>
              </w:rPr>
              <w:t>11</w:t>
            </w:r>
          </w:p>
        </w:tc>
        <w:tc>
          <w:tcPr>
            <w:tcW w:w="3265" w:type="dxa"/>
            <w:noWrap/>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慈惠醫護管理專科學校</w:t>
            </w:r>
          </w:p>
        </w:tc>
        <w:tc>
          <w:tcPr>
            <w:tcW w:w="988" w:type="dxa"/>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4</w:t>
            </w:r>
          </w:p>
        </w:tc>
        <w:tc>
          <w:tcPr>
            <w:tcW w:w="1984" w:type="dxa"/>
            <w:vAlign w:val="center"/>
          </w:tcPr>
          <w:p w:rsidR="008C77A2" w:rsidRPr="00AD1FB3" w:rsidRDefault="008C77A2" w:rsidP="00722A29">
            <w:pPr>
              <w:rPr>
                <w:color w:val="000000" w:themeColor="text1"/>
                <w:sz w:val="28"/>
                <w:szCs w:val="28"/>
              </w:rPr>
            </w:pPr>
          </w:p>
        </w:tc>
        <w:tc>
          <w:tcPr>
            <w:tcW w:w="1985" w:type="dxa"/>
            <w:vAlign w:val="center"/>
          </w:tcPr>
          <w:p w:rsidR="008C77A2" w:rsidRPr="00AD1FB3" w:rsidRDefault="008C77A2" w:rsidP="00722A29">
            <w:pPr>
              <w:rPr>
                <w:color w:val="000000" w:themeColor="text1"/>
                <w:sz w:val="28"/>
                <w:szCs w:val="28"/>
              </w:rPr>
            </w:pPr>
          </w:p>
        </w:tc>
      </w:tr>
      <w:tr w:rsidR="00AD1FB3" w:rsidRPr="00AD1FB3" w:rsidTr="007915FB">
        <w:trPr>
          <w:trHeight w:val="330"/>
        </w:trPr>
        <w:tc>
          <w:tcPr>
            <w:tcW w:w="993" w:type="dxa"/>
            <w:noWrap/>
            <w:vAlign w:val="center"/>
            <w:hideMark/>
          </w:tcPr>
          <w:p w:rsidR="008C77A2" w:rsidRPr="00AD1FB3" w:rsidRDefault="008C77A2" w:rsidP="00BA32A8">
            <w:pPr>
              <w:jc w:val="center"/>
              <w:rPr>
                <w:color w:val="000000" w:themeColor="text1"/>
                <w:sz w:val="28"/>
                <w:szCs w:val="28"/>
              </w:rPr>
            </w:pPr>
            <w:r w:rsidRPr="00AD1FB3">
              <w:rPr>
                <w:rFonts w:hint="eastAsia"/>
                <w:color w:val="000000" w:themeColor="text1"/>
                <w:sz w:val="28"/>
                <w:szCs w:val="28"/>
              </w:rPr>
              <w:t>12</w:t>
            </w:r>
          </w:p>
        </w:tc>
        <w:tc>
          <w:tcPr>
            <w:tcW w:w="3265" w:type="dxa"/>
            <w:noWrap/>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樹人醫護管理專科學校</w:t>
            </w:r>
          </w:p>
        </w:tc>
        <w:tc>
          <w:tcPr>
            <w:tcW w:w="988" w:type="dxa"/>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2</w:t>
            </w:r>
          </w:p>
        </w:tc>
        <w:tc>
          <w:tcPr>
            <w:tcW w:w="1984" w:type="dxa"/>
            <w:vAlign w:val="center"/>
          </w:tcPr>
          <w:p w:rsidR="008C77A2" w:rsidRPr="00AD1FB3" w:rsidRDefault="008C77A2" w:rsidP="00722A29">
            <w:pPr>
              <w:rPr>
                <w:color w:val="000000" w:themeColor="text1"/>
                <w:sz w:val="28"/>
                <w:szCs w:val="28"/>
              </w:rPr>
            </w:pPr>
          </w:p>
        </w:tc>
        <w:tc>
          <w:tcPr>
            <w:tcW w:w="1985" w:type="dxa"/>
            <w:vAlign w:val="center"/>
          </w:tcPr>
          <w:p w:rsidR="008C77A2" w:rsidRPr="00AD1FB3" w:rsidRDefault="008C77A2" w:rsidP="00722A29">
            <w:pPr>
              <w:rPr>
                <w:color w:val="000000" w:themeColor="text1"/>
                <w:sz w:val="28"/>
                <w:szCs w:val="28"/>
              </w:rPr>
            </w:pPr>
          </w:p>
        </w:tc>
      </w:tr>
      <w:tr w:rsidR="00AD1FB3" w:rsidRPr="00AD1FB3" w:rsidTr="007915FB">
        <w:trPr>
          <w:trHeight w:val="53"/>
        </w:trPr>
        <w:tc>
          <w:tcPr>
            <w:tcW w:w="993" w:type="dxa"/>
            <w:noWrap/>
            <w:vAlign w:val="center"/>
            <w:hideMark/>
          </w:tcPr>
          <w:p w:rsidR="008C77A2" w:rsidRPr="00AD1FB3" w:rsidRDefault="008C77A2" w:rsidP="00BA32A8">
            <w:pPr>
              <w:jc w:val="center"/>
              <w:rPr>
                <w:color w:val="000000" w:themeColor="text1"/>
                <w:sz w:val="28"/>
                <w:szCs w:val="28"/>
              </w:rPr>
            </w:pPr>
            <w:r w:rsidRPr="00AD1FB3">
              <w:rPr>
                <w:rFonts w:hint="eastAsia"/>
                <w:color w:val="000000" w:themeColor="text1"/>
                <w:sz w:val="28"/>
                <w:szCs w:val="28"/>
              </w:rPr>
              <w:t>13</w:t>
            </w:r>
          </w:p>
        </w:tc>
        <w:tc>
          <w:tcPr>
            <w:tcW w:w="3265" w:type="dxa"/>
            <w:noWrap/>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崑山科技大學</w:t>
            </w:r>
          </w:p>
        </w:tc>
        <w:tc>
          <w:tcPr>
            <w:tcW w:w="988" w:type="dxa"/>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1</w:t>
            </w:r>
          </w:p>
        </w:tc>
        <w:tc>
          <w:tcPr>
            <w:tcW w:w="1984" w:type="dxa"/>
            <w:vAlign w:val="center"/>
          </w:tcPr>
          <w:p w:rsidR="008C77A2" w:rsidRPr="00AD1FB3" w:rsidRDefault="008C77A2" w:rsidP="00722A29">
            <w:pPr>
              <w:rPr>
                <w:color w:val="000000" w:themeColor="text1"/>
                <w:sz w:val="28"/>
                <w:szCs w:val="28"/>
              </w:rPr>
            </w:pPr>
          </w:p>
        </w:tc>
        <w:tc>
          <w:tcPr>
            <w:tcW w:w="1985" w:type="dxa"/>
            <w:vAlign w:val="center"/>
          </w:tcPr>
          <w:p w:rsidR="008C77A2" w:rsidRPr="00AD1FB3" w:rsidRDefault="008C77A2" w:rsidP="00722A29">
            <w:pPr>
              <w:rPr>
                <w:color w:val="000000" w:themeColor="text1"/>
                <w:sz w:val="28"/>
                <w:szCs w:val="28"/>
              </w:rPr>
            </w:pPr>
          </w:p>
        </w:tc>
      </w:tr>
      <w:tr w:rsidR="00AD1FB3" w:rsidRPr="00AD1FB3" w:rsidTr="007915FB">
        <w:trPr>
          <w:trHeight w:val="330"/>
        </w:trPr>
        <w:tc>
          <w:tcPr>
            <w:tcW w:w="993" w:type="dxa"/>
            <w:noWrap/>
            <w:vAlign w:val="center"/>
            <w:hideMark/>
          </w:tcPr>
          <w:p w:rsidR="008C77A2" w:rsidRPr="00AD1FB3" w:rsidRDefault="008C77A2" w:rsidP="00BA32A8">
            <w:pPr>
              <w:jc w:val="center"/>
              <w:rPr>
                <w:color w:val="000000" w:themeColor="text1"/>
                <w:sz w:val="28"/>
                <w:szCs w:val="28"/>
              </w:rPr>
            </w:pPr>
            <w:r w:rsidRPr="00AD1FB3">
              <w:rPr>
                <w:rFonts w:hint="eastAsia"/>
                <w:color w:val="000000" w:themeColor="text1"/>
                <w:sz w:val="28"/>
                <w:szCs w:val="28"/>
              </w:rPr>
              <w:t>14</w:t>
            </w:r>
          </w:p>
        </w:tc>
        <w:tc>
          <w:tcPr>
            <w:tcW w:w="3265" w:type="dxa"/>
            <w:noWrap/>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桃園創新技術學院</w:t>
            </w:r>
          </w:p>
        </w:tc>
        <w:tc>
          <w:tcPr>
            <w:tcW w:w="988" w:type="dxa"/>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1</w:t>
            </w:r>
          </w:p>
        </w:tc>
        <w:tc>
          <w:tcPr>
            <w:tcW w:w="1984" w:type="dxa"/>
            <w:vAlign w:val="center"/>
          </w:tcPr>
          <w:p w:rsidR="008C77A2" w:rsidRPr="00AD1FB3" w:rsidRDefault="008C77A2" w:rsidP="00722A29">
            <w:pPr>
              <w:rPr>
                <w:color w:val="000000" w:themeColor="text1"/>
                <w:sz w:val="28"/>
                <w:szCs w:val="28"/>
              </w:rPr>
            </w:pPr>
            <w:r w:rsidRPr="00AD1FB3">
              <w:rPr>
                <w:rFonts w:hint="eastAsia"/>
                <w:color w:val="000000" w:themeColor="text1"/>
                <w:sz w:val="28"/>
                <w:szCs w:val="28"/>
              </w:rPr>
              <w:t>1</w:t>
            </w:r>
          </w:p>
        </w:tc>
        <w:tc>
          <w:tcPr>
            <w:tcW w:w="1985" w:type="dxa"/>
            <w:vAlign w:val="center"/>
          </w:tcPr>
          <w:p w:rsidR="008C77A2" w:rsidRPr="00AD1FB3" w:rsidRDefault="008C77A2" w:rsidP="00722A29">
            <w:pPr>
              <w:rPr>
                <w:color w:val="000000" w:themeColor="text1"/>
                <w:sz w:val="28"/>
                <w:szCs w:val="28"/>
              </w:rPr>
            </w:pPr>
          </w:p>
        </w:tc>
      </w:tr>
      <w:tr w:rsidR="00AD1FB3" w:rsidRPr="00AD1FB3" w:rsidTr="007915FB">
        <w:trPr>
          <w:trHeight w:val="330"/>
        </w:trPr>
        <w:tc>
          <w:tcPr>
            <w:tcW w:w="993" w:type="dxa"/>
            <w:noWrap/>
            <w:vAlign w:val="center"/>
            <w:hideMark/>
          </w:tcPr>
          <w:p w:rsidR="008C77A2" w:rsidRPr="00AD1FB3" w:rsidRDefault="008C77A2" w:rsidP="00BA32A8">
            <w:pPr>
              <w:jc w:val="center"/>
              <w:rPr>
                <w:color w:val="000000" w:themeColor="text1"/>
                <w:sz w:val="28"/>
                <w:szCs w:val="28"/>
              </w:rPr>
            </w:pPr>
            <w:r w:rsidRPr="00AD1FB3">
              <w:rPr>
                <w:rFonts w:hint="eastAsia"/>
                <w:color w:val="000000" w:themeColor="text1"/>
                <w:sz w:val="28"/>
                <w:szCs w:val="28"/>
              </w:rPr>
              <w:t>總計</w:t>
            </w:r>
          </w:p>
        </w:tc>
        <w:tc>
          <w:tcPr>
            <w:tcW w:w="3265" w:type="dxa"/>
            <w:noWrap/>
            <w:vAlign w:val="center"/>
          </w:tcPr>
          <w:p w:rsidR="008C77A2" w:rsidRPr="00AD1FB3" w:rsidRDefault="008C77A2" w:rsidP="00722A29">
            <w:pPr>
              <w:rPr>
                <w:color w:val="000000" w:themeColor="text1"/>
                <w:sz w:val="28"/>
                <w:szCs w:val="28"/>
              </w:rPr>
            </w:pPr>
          </w:p>
        </w:tc>
        <w:tc>
          <w:tcPr>
            <w:tcW w:w="988" w:type="dxa"/>
            <w:vAlign w:val="center"/>
            <w:hideMark/>
          </w:tcPr>
          <w:p w:rsidR="008C77A2" w:rsidRPr="00AD1FB3" w:rsidRDefault="008C77A2" w:rsidP="00722A29">
            <w:pPr>
              <w:rPr>
                <w:color w:val="000000" w:themeColor="text1"/>
                <w:sz w:val="28"/>
                <w:szCs w:val="28"/>
              </w:rPr>
            </w:pPr>
            <w:r w:rsidRPr="00AD1FB3">
              <w:rPr>
                <w:rFonts w:hint="eastAsia"/>
                <w:color w:val="000000" w:themeColor="text1"/>
                <w:sz w:val="28"/>
                <w:szCs w:val="28"/>
              </w:rPr>
              <w:t>49</w:t>
            </w:r>
            <w:r w:rsidRPr="00AD1FB3">
              <w:rPr>
                <w:color w:val="000000" w:themeColor="text1"/>
                <w:sz w:val="28"/>
                <w:szCs w:val="28"/>
              </w:rPr>
              <w:t>8</w:t>
            </w:r>
          </w:p>
        </w:tc>
        <w:tc>
          <w:tcPr>
            <w:tcW w:w="1984" w:type="dxa"/>
            <w:vAlign w:val="center"/>
          </w:tcPr>
          <w:p w:rsidR="008C77A2" w:rsidRPr="00AD1FB3" w:rsidRDefault="008C77A2" w:rsidP="00722A29">
            <w:pPr>
              <w:rPr>
                <w:color w:val="000000" w:themeColor="text1"/>
                <w:sz w:val="28"/>
                <w:szCs w:val="28"/>
              </w:rPr>
            </w:pPr>
            <w:r w:rsidRPr="00AD1FB3">
              <w:rPr>
                <w:rFonts w:hint="eastAsia"/>
                <w:color w:val="000000" w:themeColor="text1"/>
                <w:sz w:val="28"/>
                <w:szCs w:val="28"/>
              </w:rPr>
              <w:t>24</w:t>
            </w:r>
          </w:p>
        </w:tc>
        <w:tc>
          <w:tcPr>
            <w:tcW w:w="1985" w:type="dxa"/>
            <w:vAlign w:val="center"/>
          </w:tcPr>
          <w:p w:rsidR="008C77A2" w:rsidRPr="00AD1FB3" w:rsidRDefault="008C77A2" w:rsidP="00722A29">
            <w:pPr>
              <w:rPr>
                <w:color w:val="000000" w:themeColor="text1"/>
                <w:sz w:val="28"/>
                <w:szCs w:val="28"/>
              </w:rPr>
            </w:pPr>
            <w:r w:rsidRPr="00AD1FB3">
              <w:rPr>
                <w:rFonts w:hint="eastAsia"/>
                <w:color w:val="000000" w:themeColor="text1"/>
                <w:sz w:val="28"/>
                <w:szCs w:val="28"/>
              </w:rPr>
              <w:t>13</w:t>
            </w:r>
          </w:p>
        </w:tc>
      </w:tr>
    </w:tbl>
    <w:p w:rsidR="008C77A2" w:rsidRPr="00AD1FB3" w:rsidRDefault="003A4229" w:rsidP="00A62D92">
      <w:pPr>
        <w:snapToGrid w:val="0"/>
        <w:ind w:leftChars="-125" w:left="-282" w:hangingChars="55" w:hanging="143"/>
        <w:rPr>
          <w:rFonts w:hAnsi="標楷體"/>
          <w:bCs/>
          <w:color w:val="000000" w:themeColor="text1"/>
          <w:kern w:val="0"/>
          <w:sz w:val="24"/>
          <w:szCs w:val="24"/>
        </w:rPr>
      </w:pPr>
      <w:r w:rsidRPr="00AD1FB3">
        <w:rPr>
          <w:rFonts w:hAnsi="標楷體" w:hint="eastAsia"/>
          <w:bCs/>
          <w:color w:val="000000" w:themeColor="text1"/>
          <w:kern w:val="0"/>
          <w:sz w:val="24"/>
          <w:szCs w:val="24"/>
        </w:rPr>
        <w:t xml:space="preserve"> </w:t>
      </w:r>
      <w:r w:rsidR="007D0FFA" w:rsidRPr="00AD1FB3">
        <w:rPr>
          <w:rFonts w:hAnsi="標楷體" w:hint="eastAsia"/>
          <w:bCs/>
          <w:color w:val="000000" w:themeColor="text1"/>
          <w:kern w:val="0"/>
          <w:sz w:val="24"/>
          <w:szCs w:val="24"/>
        </w:rPr>
        <w:t xml:space="preserve"> </w:t>
      </w:r>
      <w:r w:rsidR="008C77A2" w:rsidRPr="00AD1FB3">
        <w:rPr>
          <w:rFonts w:hAnsi="標楷體" w:hint="eastAsia"/>
          <w:bCs/>
          <w:color w:val="000000" w:themeColor="text1"/>
          <w:kern w:val="0"/>
          <w:sz w:val="24"/>
          <w:szCs w:val="24"/>
        </w:rPr>
        <w:t>註</w:t>
      </w:r>
      <w:r w:rsidRPr="00AD1FB3">
        <w:rPr>
          <w:rFonts w:hAnsi="標楷體" w:hint="eastAsia"/>
          <w:bCs/>
          <w:color w:val="000000" w:themeColor="text1"/>
          <w:kern w:val="0"/>
          <w:sz w:val="24"/>
          <w:szCs w:val="24"/>
        </w:rPr>
        <w:t>：</w:t>
      </w:r>
      <w:r w:rsidR="008C77A2" w:rsidRPr="00AD1FB3">
        <w:rPr>
          <w:rFonts w:hAnsi="標楷體" w:hint="eastAsia"/>
          <w:bCs/>
          <w:color w:val="000000" w:themeColor="text1"/>
          <w:kern w:val="0"/>
          <w:sz w:val="24"/>
          <w:szCs w:val="24"/>
        </w:rPr>
        <w:t>103學年度停辦時安置498名學生。</w:t>
      </w:r>
    </w:p>
    <w:p w:rsidR="008C77A2" w:rsidRPr="00AD1FB3" w:rsidRDefault="003A4229" w:rsidP="00A62D92">
      <w:pPr>
        <w:snapToGrid w:val="0"/>
        <w:spacing w:afterLines="50" w:after="228"/>
        <w:ind w:leftChars="-125" w:left="-271" w:hangingChars="55" w:hanging="154"/>
        <w:rPr>
          <w:rFonts w:hAnsi="標楷體"/>
          <w:bCs/>
          <w:color w:val="000000" w:themeColor="text1"/>
          <w:kern w:val="0"/>
          <w:sz w:val="26"/>
          <w:szCs w:val="26"/>
        </w:rPr>
      </w:pPr>
      <w:r w:rsidRPr="00AD1FB3">
        <w:rPr>
          <w:rFonts w:hAnsi="標楷體" w:hint="eastAsia"/>
          <w:bCs/>
          <w:color w:val="000000" w:themeColor="text1"/>
          <w:kern w:val="0"/>
          <w:sz w:val="26"/>
          <w:szCs w:val="26"/>
        </w:rPr>
        <w:t xml:space="preserve"> </w:t>
      </w:r>
      <w:r w:rsidR="007D0FFA" w:rsidRPr="00AD1FB3">
        <w:rPr>
          <w:rFonts w:hAnsi="標楷體" w:hint="eastAsia"/>
          <w:bCs/>
          <w:color w:val="000000" w:themeColor="text1"/>
          <w:kern w:val="0"/>
          <w:sz w:val="26"/>
          <w:szCs w:val="26"/>
        </w:rPr>
        <w:t xml:space="preserve"> </w:t>
      </w:r>
      <w:r w:rsidR="008C77A2" w:rsidRPr="00AD1FB3">
        <w:rPr>
          <w:rFonts w:hAnsi="標楷體" w:hint="eastAsia"/>
          <w:bCs/>
          <w:color w:val="000000" w:themeColor="text1"/>
          <w:kern w:val="0"/>
          <w:sz w:val="26"/>
          <w:szCs w:val="26"/>
        </w:rPr>
        <w:t>資料來源：教育部</w:t>
      </w:r>
      <w:r w:rsidR="0008382B" w:rsidRPr="00AD1FB3">
        <w:rPr>
          <w:rFonts w:hAnsi="標楷體" w:hint="eastAsia"/>
          <w:bCs/>
          <w:color w:val="000000" w:themeColor="text1"/>
          <w:kern w:val="0"/>
          <w:sz w:val="26"/>
          <w:szCs w:val="26"/>
        </w:rPr>
        <w:t>詢問會議前說明資料</w:t>
      </w:r>
      <w:r w:rsidR="008C77A2" w:rsidRPr="00AD1FB3">
        <w:rPr>
          <w:rFonts w:hAnsi="標楷體" w:hint="eastAsia"/>
          <w:bCs/>
          <w:color w:val="000000" w:themeColor="text1"/>
          <w:kern w:val="0"/>
          <w:sz w:val="26"/>
          <w:szCs w:val="26"/>
        </w:rPr>
        <w:t>。</w:t>
      </w:r>
    </w:p>
    <w:p w:rsidR="00DE3117" w:rsidRPr="00AD1FB3" w:rsidRDefault="00564143" w:rsidP="00E42429">
      <w:pPr>
        <w:pStyle w:val="3"/>
        <w:ind w:leftChars="200"/>
        <w:rPr>
          <w:color w:val="000000" w:themeColor="text1"/>
        </w:rPr>
      </w:pPr>
      <w:bookmarkStart w:id="200" w:name="_Toc111814478"/>
      <w:bookmarkStart w:id="201" w:name="_Toc112933015"/>
      <w:bookmarkStart w:id="202" w:name="_Toc112942116"/>
      <w:bookmarkStart w:id="203" w:name="_Toc111647468"/>
      <w:r w:rsidRPr="00AD1FB3">
        <w:rPr>
          <w:rFonts w:hint="eastAsia"/>
          <w:color w:val="000000" w:themeColor="text1"/>
        </w:rPr>
        <w:t>綜上論述，</w:t>
      </w:r>
      <w:r w:rsidR="00DB7B25" w:rsidRPr="00AD1FB3">
        <w:rPr>
          <w:rFonts w:hint="eastAsia"/>
          <w:color w:val="000000" w:themeColor="text1"/>
        </w:rPr>
        <w:t>該校</w:t>
      </w:r>
      <w:r w:rsidR="00DE3117" w:rsidRPr="00AD1FB3">
        <w:rPr>
          <w:rFonts w:hint="eastAsia"/>
          <w:color w:val="000000" w:themeColor="text1"/>
        </w:rPr>
        <w:t>前於94至95學年間，</w:t>
      </w:r>
      <w:r w:rsidR="00B41B74" w:rsidRPr="00AD1FB3">
        <w:rPr>
          <w:rFonts w:hint="eastAsia"/>
          <w:color w:val="000000" w:themeColor="text1"/>
        </w:rPr>
        <w:t>學生數驟降近5成（7</w:t>
      </w:r>
      <w:r w:rsidR="00B41B74" w:rsidRPr="00AD1FB3">
        <w:rPr>
          <w:color w:val="000000" w:themeColor="text1"/>
        </w:rPr>
        <w:t>,</w:t>
      </w:r>
      <w:r w:rsidR="00B41B74" w:rsidRPr="00AD1FB3">
        <w:rPr>
          <w:rFonts w:hint="eastAsia"/>
          <w:color w:val="000000" w:themeColor="text1"/>
        </w:rPr>
        <w:t>048人降至</w:t>
      </w:r>
      <w:r w:rsidR="00B41B74" w:rsidRPr="00AD1FB3">
        <w:rPr>
          <w:color w:val="000000" w:themeColor="text1"/>
        </w:rPr>
        <w:t>3</w:t>
      </w:r>
      <w:r w:rsidR="00B41B74" w:rsidRPr="00AD1FB3">
        <w:rPr>
          <w:rFonts w:hint="eastAsia"/>
          <w:color w:val="000000" w:themeColor="text1"/>
        </w:rPr>
        <w:t>,</w:t>
      </w:r>
      <w:r w:rsidR="00B41B74" w:rsidRPr="00AD1FB3">
        <w:rPr>
          <w:color w:val="000000" w:themeColor="text1"/>
        </w:rPr>
        <w:t>85</w:t>
      </w:r>
      <w:r w:rsidR="00B41B74" w:rsidRPr="00AD1FB3">
        <w:rPr>
          <w:rFonts w:hint="eastAsia"/>
          <w:color w:val="000000" w:themeColor="text1"/>
        </w:rPr>
        <w:t>3人），95學年新生註冊率未達6成、97年發生教師減薪爭議、98年學校短絀3</w:t>
      </w:r>
      <w:r w:rsidR="00B41B74" w:rsidRPr="00AD1FB3">
        <w:rPr>
          <w:color w:val="000000" w:themeColor="text1"/>
        </w:rPr>
        <w:t>,</w:t>
      </w:r>
      <w:r w:rsidR="00B41B74" w:rsidRPr="00AD1FB3">
        <w:rPr>
          <w:rFonts w:hint="eastAsia"/>
          <w:color w:val="000000" w:themeColor="text1"/>
        </w:rPr>
        <w:t>639萬餘元及99學年在學生少於3千人、100年-102年欠薪及100-101學年註冊率均未達3成等情</w:t>
      </w:r>
      <w:r w:rsidR="00DE3117" w:rsidRPr="00AD1FB3">
        <w:rPr>
          <w:rFonts w:hint="eastAsia"/>
          <w:color w:val="000000" w:themeColor="text1"/>
        </w:rPr>
        <w:t>等情，顯示該校早已面臨辦學困難之情事，況至102學年度止，該校總學生數約剩1千餘人，</w:t>
      </w:r>
      <w:r w:rsidR="00D1521C" w:rsidRPr="00AD1FB3">
        <w:rPr>
          <w:rFonts w:hAnsi="標楷體" w:hint="eastAsia"/>
          <w:bCs w:val="0"/>
          <w:color w:val="000000" w:themeColor="text1"/>
          <w:kern w:val="0"/>
          <w:szCs w:val="52"/>
        </w:rPr>
        <w:t>其中，申請學貸占比約</w:t>
      </w:r>
      <w:r w:rsidR="00D1521C" w:rsidRPr="00AD1FB3">
        <w:rPr>
          <w:rFonts w:hAnsi="標楷體"/>
          <w:bCs w:val="0"/>
          <w:color w:val="000000" w:themeColor="text1"/>
          <w:kern w:val="0"/>
          <w:szCs w:val="52"/>
        </w:rPr>
        <w:t>17.6%</w:t>
      </w:r>
      <w:r w:rsidR="00D1521C" w:rsidRPr="00AD1FB3">
        <w:rPr>
          <w:rFonts w:hAnsi="標楷體" w:hint="eastAsia"/>
          <w:bCs w:val="0"/>
          <w:color w:val="000000" w:themeColor="text1"/>
          <w:kern w:val="0"/>
          <w:szCs w:val="52"/>
        </w:rPr>
        <w:t>、經濟弱勢及特教生占比約</w:t>
      </w:r>
      <w:r w:rsidR="00D1521C" w:rsidRPr="00AD1FB3">
        <w:rPr>
          <w:rFonts w:hAnsi="標楷體"/>
          <w:bCs w:val="0"/>
          <w:color w:val="000000" w:themeColor="text1"/>
          <w:kern w:val="0"/>
          <w:szCs w:val="52"/>
        </w:rPr>
        <w:t>18.6%</w:t>
      </w:r>
      <w:r w:rsidR="00D1521C" w:rsidRPr="00AD1FB3">
        <w:rPr>
          <w:rFonts w:hAnsi="標楷體" w:hint="eastAsia"/>
          <w:bCs w:val="0"/>
          <w:color w:val="000000" w:themeColor="text1"/>
          <w:kern w:val="0"/>
          <w:szCs w:val="52"/>
        </w:rPr>
        <w:t>，</w:t>
      </w:r>
      <w:r w:rsidR="00991F17" w:rsidRPr="00AD1FB3">
        <w:rPr>
          <w:rFonts w:hAnsi="標楷體" w:hint="eastAsia"/>
          <w:bCs w:val="0"/>
          <w:color w:val="000000" w:themeColor="text1"/>
          <w:kern w:val="0"/>
          <w:szCs w:val="52"/>
        </w:rPr>
        <w:t>休退學率約達39.1%</w:t>
      </w:r>
      <w:r w:rsidR="00D1521C" w:rsidRPr="00AD1FB3">
        <w:rPr>
          <w:rFonts w:hAnsi="標楷體" w:hint="eastAsia"/>
          <w:bCs w:val="0"/>
          <w:color w:val="000000" w:themeColor="text1"/>
          <w:kern w:val="0"/>
          <w:szCs w:val="52"/>
        </w:rPr>
        <w:t>，足見該校停招及停辦之歷程，尤其衝擊弱勢生，損及權益甚鉅；而</w:t>
      </w:r>
      <w:r w:rsidR="00D1521C" w:rsidRPr="00AD1FB3">
        <w:rPr>
          <w:rFonts w:hint="eastAsia"/>
          <w:color w:val="000000" w:themeColor="text1"/>
        </w:rPr>
        <w:t>教育部雖於103學年專案安置</w:t>
      </w:r>
      <w:r w:rsidR="00D1521C" w:rsidRPr="00AD1FB3">
        <w:rPr>
          <w:rFonts w:hAnsi="標楷體" w:hint="eastAsia"/>
          <w:bCs w:val="0"/>
          <w:color w:val="000000" w:themeColor="text1"/>
          <w:kern w:val="0"/>
          <w:szCs w:val="52"/>
        </w:rPr>
        <w:t>498名在校學生，然截至110學年</w:t>
      </w:r>
      <w:r w:rsidR="00D1521C" w:rsidRPr="00AD1FB3">
        <w:rPr>
          <w:rFonts w:hAnsi="標楷體" w:hint="eastAsia"/>
          <w:bCs w:val="0"/>
          <w:color w:val="000000" w:themeColor="text1"/>
          <w:kern w:val="0"/>
          <w:szCs w:val="52"/>
        </w:rPr>
        <w:lastRenderedPageBreak/>
        <w:t>度第1學期</w:t>
      </w:r>
      <w:r w:rsidR="00D1521C" w:rsidRPr="00AD1FB3">
        <w:rPr>
          <w:rFonts w:hint="eastAsia"/>
          <w:color w:val="000000" w:themeColor="text1"/>
        </w:rPr>
        <w:t>止，</w:t>
      </w:r>
      <w:r w:rsidR="00D1521C" w:rsidRPr="00AD1FB3">
        <w:rPr>
          <w:rFonts w:hAnsi="標楷體" w:hint="eastAsia"/>
          <w:bCs w:val="0"/>
          <w:color w:val="000000" w:themeColor="text1"/>
          <w:kern w:val="0"/>
          <w:szCs w:val="52"/>
        </w:rPr>
        <w:t>已畢業者僅有364名（73%），餘134名學生均已休退學（27%），此與109學年全國大專校院平均休退學比率（</w:t>
      </w:r>
      <w:r w:rsidR="00D1521C" w:rsidRPr="00AD1FB3">
        <w:rPr>
          <w:rFonts w:hAnsi="標楷體" w:hint="eastAsia"/>
          <w:color w:val="000000" w:themeColor="text1"/>
          <w:szCs w:val="32"/>
        </w:rPr>
        <w:t>6.8%</w:t>
      </w:r>
      <w:r w:rsidR="00D1521C" w:rsidRPr="00AD1FB3">
        <w:rPr>
          <w:rFonts w:hAnsi="標楷體" w:hint="eastAsia"/>
          <w:bCs w:val="0"/>
          <w:color w:val="000000" w:themeColor="text1"/>
          <w:kern w:val="0"/>
          <w:szCs w:val="52"/>
        </w:rPr>
        <w:t>）相較，顯屬嚴重偏高，況如加計最初放棄安置及失聯之109人，</w:t>
      </w:r>
      <w:r w:rsidR="00D1521C" w:rsidRPr="00AD1FB3">
        <w:rPr>
          <w:rFonts w:hint="eastAsia"/>
          <w:color w:val="000000" w:themeColor="text1"/>
        </w:rPr>
        <w:t>總畢業率恐未達6成；益證私校退場歷程中，學生就學轉銜困難，嚴重損害教育權，</w:t>
      </w:r>
      <w:r w:rsidR="00D1521C" w:rsidRPr="00AD1FB3">
        <w:rPr>
          <w:rFonts w:hAnsi="標楷體" w:hint="eastAsia"/>
          <w:bCs w:val="0"/>
          <w:color w:val="000000" w:themeColor="text1"/>
          <w:kern w:val="0"/>
          <w:szCs w:val="52"/>
        </w:rPr>
        <w:t>亟待教育部針對是類學校自預警階段應及早強化就學輔導及生活協助措施</w:t>
      </w:r>
      <w:r w:rsidR="00DE3117" w:rsidRPr="00AD1FB3">
        <w:rPr>
          <w:rFonts w:hint="eastAsia"/>
          <w:color w:val="000000" w:themeColor="text1"/>
        </w:rPr>
        <w:t>，以積極維護教育權益</w:t>
      </w:r>
      <w:bookmarkEnd w:id="200"/>
      <w:bookmarkEnd w:id="201"/>
      <w:bookmarkEnd w:id="202"/>
      <w:r w:rsidR="00D1521C" w:rsidRPr="00AD1FB3">
        <w:rPr>
          <w:rFonts w:hint="eastAsia"/>
          <w:color w:val="000000" w:themeColor="text1"/>
        </w:rPr>
        <w:t>。</w:t>
      </w:r>
    </w:p>
    <w:p w:rsidR="000F0B21" w:rsidRPr="00AD1FB3" w:rsidRDefault="000F0B21" w:rsidP="000F0B21">
      <w:pPr>
        <w:pStyle w:val="2"/>
        <w:spacing w:beforeLines="50" w:before="228"/>
        <w:ind w:left="1020" w:hanging="680"/>
        <w:rPr>
          <w:b/>
          <w:color w:val="000000" w:themeColor="text1"/>
        </w:rPr>
      </w:pPr>
      <w:bookmarkStart w:id="204" w:name="_Toc109652897"/>
      <w:bookmarkStart w:id="205" w:name="_Toc114137171"/>
      <w:bookmarkEnd w:id="203"/>
      <w:r w:rsidRPr="00AD1FB3">
        <w:rPr>
          <w:rFonts w:hint="eastAsia"/>
          <w:b/>
          <w:color w:val="000000" w:themeColor="text1"/>
        </w:rPr>
        <w:t>106-110年全國私立大專校院運用獎補助款項之採購違失案件計有15件，</w:t>
      </w:r>
      <w:r w:rsidR="000765BD" w:rsidRPr="00AD1FB3">
        <w:rPr>
          <w:rFonts w:hint="eastAsia"/>
          <w:b/>
          <w:color w:val="000000" w:themeColor="text1"/>
        </w:rPr>
        <w:t>而</w:t>
      </w:r>
      <w:r w:rsidRPr="00AD1FB3">
        <w:rPr>
          <w:rFonts w:hint="eastAsia"/>
          <w:b/>
          <w:color w:val="000000" w:themeColor="text1"/>
        </w:rPr>
        <w:t>教育部針對</w:t>
      </w:r>
      <w:r w:rsidR="00BA1322" w:rsidRPr="00AD1FB3">
        <w:rPr>
          <w:rFonts w:hint="eastAsia"/>
          <w:b/>
          <w:color w:val="000000" w:themeColor="text1"/>
        </w:rPr>
        <w:t>北</w:t>
      </w:r>
      <w:r w:rsidRPr="00AD1FB3">
        <w:rPr>
          <w:rFonts w:hint="eastAsia"/>
          <w:b/>
          <w:color w:val="000000" w:themeColor="text1"/>
        </w:rPr>
        <w:t>部某私立大專校院辦理採購事件疑涉違失情形，雖稱經實地查核並未發現不法情事，然</w:t>
      </w:r>
      <w:r w:rsidR="00526905" w:rsidRPr="00AD1FB3">
        <w:rPr>
          <w:rFonts w:hint="eastAsia"/>
          <w:b/>
          <w:color w:val="000000" w:themeColor="text1"/>
        </w:rPr>
        <w:t>依</w:t>
      </w:r>
      <w:r w:rsidRPr="00AD1FB3">
        <w:rPr>
          <w:rFonts w:hint="eastAsia"/>
          <w:b/>
          <w:color w:val="000000" w:themeColor="text1"/>
        </w:rPr>
        <w:t>本院函詢工程會表示</w:t>
      </w:r>
      <w:r w:rsidR="00943ECA" w:rsidRPr="00AD1FB3">
        <w:rPr>
          <w:rFonts w:hint="eastAsia"/>
          <w:b/>
          <w:color w:val="000000" w:themeColor="text1"/>
        </w:rPr>
        <w:t>略</w:t>
      </w:r>
      <w:r w:rsidR="009C0B6A" w:rsidRPr="00AD1FB3">
        <w:rPr>
          <w:rFonts w:hint="eastAsia"/>
          <w:b/>
          <w:color w:val="000000" w:themeColor="text1"/>
        </w:rPr>
        <w:t>以</w:t>
      </w:r>
      <w:r w:rsidRPr="00AD1FB3">
        <w:rPr>
          <w:rFonts w:hint="eastAsia"/>
          <w:b/>
          <w:color w:val="000000" w:themeColor="text1"/>
        </w:rPr>
        <w:t>，廠商投標同一學校採購之次數占該廠商投標總次數之比例大於</w:t>
      </w:r>
      <w:r w:rsidRPr="00AD1FB3">
        <w:rPr>
          <w:b/>
          <w:color w:val="000000" w:themeColor="text1"/>
        </w:rPr>
        <w:t>75%</w:t>
      </w:r>
      <w:r w:rsidRPr="00AD1FB3">
        <w:rPr>
          <w:rFonts w:hint="eastAsia"/>
          <w:b/>
          <w:color w:val="000000" w:themeColor="text1"/>
        </w:rPr>
        <w:t>，雖未違反政府採購法規定，然長期投標之4家廠商負責人疑似為親屬關係，或</w:t>
      </w:r>
      <w:r w:rsidRPr="00AD1FB3">
        <w:rPr>
          <w:rFonts w:hint="eastAsia"/>
          <w:b/>
          <w:color w:val="000000" w:themeColor="text1"/>
        </w:rPr>
        <w:lastRenderedPageBreak/>
        <w:t>公司登記地址相同，如有不為競爭情形，仍違反政府採購法，且依該法</w:t>
      </w:r>
      <w:r w:rsidRPr="00AD1FB3">
        <w:rPr>
          <w:b/>
          <w:color w:val="000000" w:themeColor="text1"/>
        </w:rPr>
        <w:t>108</w:t>
      </w:r>
      <w:r w:rsidRPr="00AD1FB3">
        <w:rPr>
          <w:rFonts w:hint="eastAsia"/>
          <w:b/>
          <w:color w:val="000000" w:themeColor="text1"/>
        </w:rPr>
        <w:t>年後規定，負責人與學校董事長為直系血親，仍應依公職人員利益衝突迴避法等規定利益迴避，尚待教育部澈底檢討；又</w:t>
      </w:r>
      <w:r w:rsidR="00306FD4" w:rsidRPr="00AD1FB3">
        <w:rPr>
          <w:rFonts w:hint="eastAsia"/>
          <w:b/>
          <w:color w:val="000000" w:themeColor="text1"/>
        </w:rPr>
        <w:t>該</w:t>
      </w:r>
      <w:r w:rsidR="008563A6" w:rsidRPr="00AD1FB3">
        <w:rPr>
          <w:rFonts w:hint="eastAsia"/>
          <w:b/>
          <w:color w:val="000000" w:themeColor="text1"/>
        </w:rPr>
        <w:t>會</w:t>
      </w:r>
      <w:r w:rsidRPr="00AD1FB3">
        <w:rPr>
          <w:rFonts w:hint="eastAsia"/>
          <w:b/>
          <w:color w:val="000000" w:themeColor="text1"/>
        </w:rPr>
        <w:t>並建議教育部研訂私立大專校院採購作業規章之規範標準及監督機制，期確保採購作業之品質及效率，避免發生利益輸送情事，後續允待教育部併予評估研議</w:t>
      </w:r>
      <w:bookmarkEnd w:id="204"/>
      <w:bookmarkEnd w:id="205"/>
    </w:p>
    <w:p w:rsidR="000F0B21" w:rsidRPr="00AD1FB3" w:rsidRDefault="000F0B21" w:rsidP="000F0B21">
      <w:pPr>
        <w:pStyle w:val="3"/>
        <w:rPr>
          <w:color w:val="000000" w:themeColor="text1"/>
        </w:rPr>
      </w:pPr>
      <w:bookmarkStart w:id="206" w:name="_Toc109652898"/>
      <w:bookmarkStart w:id="207" w:name="_Toc112933002"/>
      <w:bookmarkStart w:id="208" w:name="_Toc112942118"/>
      <w:r w:rsidRPr="00AD1FB3">
        <w:rPr>
          <w:rFonts w:hint="eastAsia"/>
          <w:color w:val="000000" w:themeColor="text1"/>
        </w:rPr>
        <w:t>按私立大專校院</w:t>
      </w:r>
      <w:r w:rsidR="003647C2" w:rsidRPr="00AD1FB3">
        <w:rPr>
          <w:rFonts w:hint="eastAsia"/>
          <w:color w:val="000000" w:themeColor="text1"/>
        </w:rPr>
        <w:t>，</w:t>
      </w:r>
      <w:r w:rsidRPr="00AD1FB3">
        <w:rPr>
          <w:rFonts w:hint="eastAsia"/>
          <w:color w:val="000000" w:themeColor="text1"/>
        </w:rPr>
        <w:t>非採購法第</w:t>
      </w:r>
      <w:r w:rsidRPr="00AD1FB3">
        <w:rPr>
          <w:color w:val="000000" w:themeColor="text1"/>
        </w:rPr>
        <w:t>3</w:t>
      </w:r>
      <w:r w:rsidRPr="00AD1FB3">
        <w:rPr>
          <w:rFonts w:hint="eastAsia"/>
          <w:color w:val="000000" w:themeColor="text1"/>
        </w:rPr>
        <w:t>條所稱機關，除依採購法第</w:t>
      </w:r>
      <w:r w:rsidRPr="00AD1FB3">
        <w:rPr>
          <w:color w:val="000000" w:themeColor="text1"/>
        </w:rPr>
        <w:t>4</w:t>
      </w:r>
      <w:r w:rsidRPr="00AD1FB3">
        <w:rPr>
          <w:rFonts w:hint="eastAsia"/>
          <w:color w:val="000000" w:themeColor="text1"/>
        </w:rPr>
        <w:t>條第</w:t>
      </w:r>
      <w:r w:rsidRPr="00AD1FB3">
        <w:rPr>
          <w:color w:val="000000" w:themeColor="text1"/>
        </w:rPr>
        <w:t>1</w:t>
      </w:r>
      <w:r w:rsidRPr="00AD1FB3">
        <w:rPr>
          <w:rFonts w:hint="eastAsia"/>
          <w:color w:val="000000" w:themeColor="text1"/>
        </w:rPr>
        <w:t>項規定接受機關補助辦理採購</w:t>
      </w:r>
      <w:r w:rsidRPr="00AD1FB3">
        <w:rPr>
          <w:color w:val="000000" w:themeColor="text1"/>
        </w:rPr>
        <w:t>(</w:t>
      </w:r>
      <w:r w:rsidRPr="00AD1FB3">
        <w:rPr>
          <w:rFonts w:hint="eastAsia"/>
          <w:color w:val="000000" w:themeColor="text1"/>
        </w:rPr>
        <w:t>其補助金額占採購金額半數以上，且補助金額在公告金額</w:t>
      </w:r>
      <w:r w:rsidRPr="00AD1FB3">
        <w:rPr>
          <w:color w:val="000000" w:themeColor="text1"/>
        </w:rPr>
        <w:t>100</w:t>
      </w:r>
      <w:r w:rsidRPr="00AD1FB3">
        <w:rPr>
          <w:rFonts w:hint="eastAsia"/>
          <w:color w:val="000000" w:themeColor="text1"/>
        </w:rPr>
        <w:t>萬元以上者</w:t>
      </w:r>
      <w:r w:rsidRPr="00AD1FB3">
        <w:rPr>
          <w:color w:val="000000" w:themeColor="text1"/>
        </w:rPr>
        <w:t>)</w:t>
      </w:r>
      <w:r w:rsidRPr="00AD1FB3">
        <w:rPr>
          <w:rFonts w:hint="eastAsia"/>
          <w:color w:val="000000" w:themeColor="text1"/>
        </w:rPr>
        <w:t>，或第</w:t>
      </w:r>
      <w:r w:rsidRPr="00AD1FB3">
        <w:rPr>
          <w:color w:val="000000" w:themeColor="text1"/>
        </w:rPr>
        <w:t>5</w:t>
      </w:r>
      <w:r w:rsidRPr="00AD1FB3">
        <w:rPr>
          <w:rFonts w:hint="eastAsia"/>
          <w:color w:val="000000" w:themeColor="text1"/>
        </w:rPr>
        <w:t>條規定受機關委託代辦採購者外，私立大專校院辦理採購，不適用採購法。</w:t>
      </w:r>
      <w:bookmarkEnd w:id="206"/>
      <w:r w:rsidRPr="00AD1FB3">
        <w:rPr>
          <w:rFonts w:hint="eastAsia"/>
          <w:color w:val="000000" w:themeColor="text1"/>
        </w:rPr>
        <w:t>爰私立大專校院接受教育部補助辦理採購</w:t>
      </w:r>
      <w:r w:rsidR="006110AB" w:rsidRPr="00AD1FB3">
        <w:rPr>
          <w:rFonts w:hint="eastAsia"/>
          <w:color w:val="000000" w:themeColor="text1"/>
        </w:rPr>
        <w:t>，</w:t>
      </w:r>
      <w:r w:rsidRPr="00AD1FB3">
        <w:rPr>
          <w:rFonts w:hint="eastAsia"/>
          <w:color w:val="000000" w:themeColor="text1"/>
        </w:rPr>
        <w:t>必須遵守政府採購法相關規範。</w:t>
      </w:r>
      <w:bookmarkEnd w:id="207"/>
      <w:bookmarkEnd w:id="208"/>
    </w:p>
    <w:p w:rsidR="000F0B21" w:rsidRPr="00AD1FB3" w:rsidRDefault="000F0B21" w:rsidP="000F0B21">
      <w:pPr>
        <w:pStyle w:val="3"/>
        <w:rPr>
          <w:color w:val="000000" w:themeColor="text1"/>
        </w:rPr>
      </w:pPr>
      <w:bookmarkStart w:id="209" w:name="_Toc112933003"/>
      <w:bookmarkStart w:id="210" w:name="_Toc112942119"/>
      <w:r w:rsidRPr="00AD1FB3">
        <w:rPr>
          <w:rFonts w:hint="eastAsia"/>
          <w:color w:val="000000" w:themeColor="text1"/>
        </w:rPr>
        <w:lastRenderedPageBreak/>
        <w:t>本院為瞭解私立大專校院運用獎補助款項辦理採購發生違失情形，經請教育部彙整提供近5年事件之概覽如下表。由表內可見雖</w:t>
      </w:r>
      <w:r w:rsidR="00243D14" w:rsidRPr="00AD1FB3">
        <w:rPr>
          <w:rFonts w:hint="eastAsia"/>
          <w:color w:val="000000" w:themeColor="text1"/>
        </w:rPr>
        <w:t>各校</w:t>
      </w:r>
      <w:r w:rsidRPr="00AD1FB3">
        <w:rPr>
          <w:rFonts w:hint="eastAsia"/>
          <w:color w:val="000000" w:themeColor="text1"/>
        </w:rPr>
        <w:t>缺失態樣不一而足，然</w:t>
      </w:r>
      <w:r w:rsidR="00243D14" w:rsidRPr="00AD1FB3">
        <w:rPr>
          <w:rFonts w:hint="eastAsia"/>
          <w:color w:val="000000" w:themeColor="text1"/>
        </w:rPr>
        <w:t>「</w:t>
      </w:r>
      <w:r w:rsidRPr="00AD1FB3">
        <w:rPr>
          <w:rFonts w:hint="eastAsia"/>
          <w:color w:val="000000" w:themeColor="text1"/>
        </w:rPr>
        <w:t>規避政府採購法適用案件</w:t>
      </w:r>
      <w:r w:rsidR="00243D14" w:rsidRPr="00AD1FB3">
        <w:rPr>
          <w:rFonts w:hint="eastAsia"/>
          <w:color w:val="000000" w:themeColor="text1"/>
        </w:rPr>
        <w:t>」</w:t>
      </w:r>
      <w:r w:rsidRPr="00AD1FB3">
        <w:rPr>
          <w:rFonts w:hint="eastAsia"/>
          <w:color w:val="000000" w:themeColor="text1"/>
        </w:rPr>
        <w:t>即高達4件。</w:t>
      </w:r>
      <w:bookmarkEnd w:id="209"/>
      <w:bookmarkEnd w:id="210"/>
    </w:p>
    <w:p w:rsidR="000F0B21" w:rsidRPr="00AD1FB3" w:rsidRDefault="000F0B21" w:rsidP="00346AD0">
      <w:pPr>
        <w:pStyle w:val="a3"/>
        <w:ind w:left="764"/>
        <w:jc w:val="center"/>
        <w:rPr>
          <w:color w:val="000000" w:themeColor="text1"/>
        </w:rPr>
      </w:pPr>
      <w:r w:rsidRPr="00AD1FB3">
        <w:rPr>
          <w:rFonts w:hint="eastAsia"/>
          <w:color w:val="000000" w:themeColor="text1"/>
        </w:rPr>
        <w:t>106-110年運用獎補助款項之採購違失一覽表</w:t>
      </w:r>
    </w:p>
    <w:p w:rsidR="000F0B21" w:rsidRPr="00AD1FB3" w:rsidRDefault="000F0B21" w:rsidP="000F0B21">
      <w:pPr>
        <w:jc w:val="right"/>
        <w:rPr>
          <w:color w:val="000000" w:themeColor="text1"/>
          <w:sz w:val="24"/>
          <w:szCs w:val="24"/>
        </w:rPr>
      </w:pPr>
      <w:r w:rsidRPr="00AD1FB3">
        <w:rPr>
          <w:rFonts w:hint="eastAsia"/>
          <w:color w:val="000000" w:themeColor="text1"/>
          <w:sz w:val="24"/>
          <w:szCs w:val="24"/>
        </w:rPr>
        <w:t>單位：元</w:t>
      </w:r>
    </w:p>
    <w:tbl>
      <w:tblPr>
        <w:tblStyle w:val="af8"/>
        <w:tblW w:w="8926" w:type="dxa"/>
        <w:tblLook w:val="04A0" w:firstRow="1" w:lastRow="0" w:firstColumn="1" w:lastColumn="0" w:noHBand="0" w:noVBand="1"/>
      </w:tblPr>
      <w:tblGrid>
        <w:gridCol w:w="1998"/>
        <w:gridCol w:w="4856"/>
        <w:gridCol w:w="2072"/>
      </w:tblGrid>
      <w:tr w:rsidR="00AD1FB3" w:rsidRPr="00AD1FB3" w:rsidTr="00A732D1">
        <w:trPr>
          <w:tblHeader/>
        </w:trPr>
        <w:tc>
          <w:tcPr>
            <w:tcW w:w="1998" w:type="dxa"/>
            <w:shd w:val="clear" w:color="auto" w:fill="EEECE1" w:themeFill="background2"/>
            <w:vAlign w:val="center"/>
          </w:tcPr>
          <w:p w:rsidR="000F0B21" w:rsidRPr="00AD1FB3" w:rsidRDefault="000F0B21" w:rsidP="0081559B">
            <w:pPr>
              <w:jc w:val="center"/>
              <w:rPr>
                <w:b/>
                <w:color w:val="000000" w:themeColor="text1"/>
                <w:sz w:val="27"/>
                <w:szCs w:val="27"/>
              </w:rPr>
            </w:pPr>
            <w:r w:rsidRPr="00AD1FB3">
              <w:rPr>
                <w:rFonts w:hint="eastAsia"/>
                <w:b/>
                <w:color w:val="000000" w:themeColor="text1"/>
                <w:sz w:val="27"/>
                <w:szCs w:val="27"/>
              </w:rPr>
              <w:t>校名</w:t>
            </w:r>
          </w:p>
        </w:tc>
        <w:tc>
          <w:tcPr>
            <w:tcW w:w="4856" w:type="dxa"/>
            <w:shd w:val="clear" w:color="auto" w:fill="EEECE1" w:themeFill="background2"/>
            <w:vAlign w:val="center"/>
          </w:tcPr>
          <w:p w:rsidR="000F0B21" w:rsidRPr="00AD1FB3" w:rsidRDefault="000F0B21" w:rsidP="0081559B">
            <w:pPr>
              <w:jc w:val="center"/>
              <w:rPr>
                <w:b/>
                <w:color w:val="000000" w:themeColor="text1"/>
                <w:sz w:val="27"/>
                <w:szCs w:val="27"/>
              </w:rPr>
            </w:pPr>
            <w:r w:rsidRPr="00AD1FB3">
              <w:rPr>
                <w:rFonts w:hint="eastAsia"/>
                <w:b/>
                <w:color w:val="000000" w:themeColor="text1"/>
                <w:sz w:val="27"/>
                <w:szCs w:val="27"/>
              </w:rPr>
              <w:t>缺失樣態</w:t>
            </w:r>
          </w:p>
        </w:tc>
        <w:tc>
          <w:tcPr>
            <w:tcW w:w="2072" w:type="dxa"/>
            <w:shd w:val="clear" w:color="auto" w:fill="EEECE1" w:themeFill="background2"/>
            <w:vAlign w:val="center"/>
          </w:tcPr>
          <w:p w:rsidR="000F0B21" w:rsidRPr="00AD1FB3" w:rsidRDefault="000F0B21" w:rsidP="0081559B">
            <w:pPr>
              <w:jc w:val="center"/>
              <w:rPr>
                <w:b/>
                <w:color w:val="000000" w:themeColor="text1"/>
                <w:sz w:val="27"/>
                <w:szCs w:val="27"/>
              </w:rPr>
            </w:pPr>
            <w:r w:rsidRPr="00AD1FB3">
              <w:rPr>
                <w:rFonts w:hint="eastAsia"/>
                <w:b/>
                <w:color w:val="000000" w:themeColor="text1"/>
                <w:sz w:val="27"/>
                <w:szCs w:val="27"/>
              </w:rPr>
              <w:t>追繳金額</w:t>
            </w:r>
          </w:p>
        </w:tc>
      </w:tr>
      <w:tr w:rsidR="00AD1FB3" w:rsidRPr="00AD1FB3" w:rsidTr="00A732D1">
        <w:tc>
          <w:tcPr>
            <w:tcW w:w="1998" w:type="dxa"/>
            <w:vAlign w:val="center"/>
          </w:tcPr>
          <w:p w:rsidR="000F0B21" w:rsidRPr="00AD1FB3" w:rsidRDefault="00202E3A" w:rsidP="0081559B">
            <w:pPr>
              <w:jc w:val="center"/>
              <w:rPr>
                <w:color w:val="000000" w:themeColor="text1"/>
                <w:sz w:val="27"/>
                <w:szCs w:val="27"/>
              </w:rPr>
            </w:pPr>
            <w:r w:rsidRPr="00AD1FB3">
              <w:rPr>
                <w:rFonts w:hint="eastAsia"/>
                <w:color w:val="000000" w:themeColor="text1"/>
                <w:sz w:val="27"/>
                <w:szCs w:val="27"/>
              </w:rPr>
              <w:t>A</w:t>
            </w:r>
            <w:r w:rsidR="000F0B21" w:rsidRPr="00AD1FB3">
              <w:rPr>
                <w:rFonts w:hint="eastAsia"/>
                <w:color w:val="000000" w:themeColor="text1"/>
                <w:sz w:val="27"/>
                <w:szCs w:val="27"/>
              </w:rPr>
              <w:t>大學</w:t>
            </w:r>
          </w:p>
        </w:tc>
        <w:tc>
          <w:tcPr>
            <w:tcW w:w="4856" w:type="dxa"/>
            <w:vAlign w:val="center"/>
          </w:tcPr>
          <w:p w:rsidR="000F0B21" w:rsidRPr="00AD1FB3" w:rsidRDefault="000F0B21" w:rsidP="0081559B">
            <w:pPr>
              <w:rPr>
                <w:color w:val="000000" w:themeColor="text1"/>
                <w:sz w:val="27"/>
                <w:szCs w:val="27"/>
                <w:highlight w:val="yellow"/>
              </w:rPr>
            </w:pPr>
            <w:r w:rsidRPr="00AD1FB3">
              <w:rPr>
                <w:rFonts w:hint="eastAsia"/>
                <w:color w:val="000000" w:themeColor="text1"/>
                <w:sz w:val="27"/>
                <w:szCs w:val="27"/>
              </w:rPr>
              <w:t>執行</w:t>
            </w:r>
            <w:r w:rsidRPr="00AD1FB3">
              <w:rPr>
                <w:color w:val="000000" w:themeColor="text1"/>
                <w:sz w:val="27"/>
                <w:szCs w:val="27"/>
              </w:rPr>
              <w:t>10</w:t>
            </w:r>
            <w:r w:rsidRPr="00AD1FB3">
              <w:rPr>
                <w:rFonts w:hint="eastAsia"/>
                <w:color w:val="000000" w:themeColor="text1"/>
                <w:sz w:val="27"/>
                <w:szCs w:val="27"/>
              </w:rPr>
              <w:t>7年度教育部獎勵、補助經費中「L311專業教室電競電腦設備採購案」開標紀錄紀載不實，爰應繳回違反支用規定之款項。</w:t>
            </w:r>
          </w:p>
        </w:tc>
        <w:tc>
          <w:tcPr>
            <w:tcW w:w="2072" w:type="dxa"/>
            <w:vAlign w:val="center"/>
          </w:tcPr>
          <w:p w:rsidR="000F0B21" w:rsidRPr="00AD1FB3" w:rsidRDefault="000F0B21" w:rsidP="0081559B">
            <w:pPr>
              <w:jc w:val="center"/>
              <w:rPr>
                <w:color w:val="000000" w:themeColor="text1"/>
                <w:sz w:val="27"/>
                <w:szCs w:val="27"/>
              </w:rPr>
            </w:pPr>
            <w:r w:rsidRPr="00AD1FB3">
              <w:rPr>
                <w:rFonts w:hint="eastAsia"/>
                <w:color w:val="000000" w:themeColor="text1"/>
                <w:sz w:val="27"/>
                <w:szCs w:val="27"/>
              </w:rPr>
              <w:t>126萬5</w:t>
            </w:r>
            <w:r w:rsidRPr="00AD1FB3">
              <w:rPr>
                <w:color w:val="000000" w:themeColor="text1"/>
                <w:sz w:val="27"/>
                <w:szCs w:val="27"/>
              </w:rPr>
              <w:t>,</w:t>
            </w:r>
            <w:r w:rsidRPr="00AD1FB3">
              <w:rPr>
                <w:rFonts w:hint="eastAsia"/>
                <w:color w:val="000000" w:themeColor="text1"/>
                <w:sz w:val="27"/>
                <w:szCs w:val="27"/>
              </w:rPr>
              <w:t>000元</w:t>
            </w:r>
          </w:p>
        </w:tc>
      </w:tr>
      <w:tr w:rsidR="00AD1FB3" w:rsidRPr="00AD1FB3" w:rsidTr="00A732D1">
        <w:tc>
          <w:tcPr>
            <w:tcW w:w="1998" w:type="dxa"/>
            <w:vAlign w:val="center"/>
          </w:tcPr>
          <w:p w:rsidR="000F0B21" w:rsidRPr="00AD1FB3" w:rsidRDefault="00202E3A" w:rsidP="0081559B">
            <w:pPr>
              <w:jc w:val="center"/>
              <w:rPr>
                <w:color w:val="000000" w:themeColor="text1"/>
                <w:sz w:val="27"/>
                <w:szCs w:val="27"/>
              </w:rPr>
            </w:pPr>
            <w:r w:rsidRPr="00AD1FB3">
              <w:rPr>
                <w:rFonts w:hint="eastAsia"/>
                <w:color w:val="000000" w:themeColor="text1"/>
                <w:sz w:val="27"/>
                <w:szCs w:val="27"/>
              </w:rPr>
              <w:t>B</w:t>
            </w:r>
            <w:r w:rsidR="000F0B21" w:rsidRPr="00AD1FB3">
              <w:rPr>
                <w:rFonts w:hint="eastAsia"/>
                <w:color w:val="000000" w:themeColor="text1"/>
                <w:sz w:val="27"/>
                <w:szCs w:val="27"/>
              </w:rPr>
              <w:t>大學</w:t>
            </w:r>
          </w:p>
        </w:tc>
        <w:tc>
          <w:tcPr>
            <w:tcW w:w="4856" w:type="dxa"/>
            <w:vAlign w:val="center"/>
          </w:tcPr>
          <w:p w:rsidR="000F0B21" w:rsidRPr="00AD1FB3" w:rsidRDefault="000F0B21" w:rsidP="0081559B">
            <w:pPr>
              <w:rPr>
                <w:color w:val="000000" w:themeColor="text1"/>
                <w:sz w:val="27"/>
                <w:szCs w:val="27"/>
                <w:highlight w:val="yellow"/>
              </w:rPr>
            </w:pPr>
            <w:r w:rsidRPr="00AD1FB3">
              <w:rPr>
                <w:rFonts w:hint="eastAsia"/>
                <w:color w:val="000000" w:themeColor="text1"/>
                <w:sz w:val="27"/>
                <w:szCs w:val="27"/>
              </w:rPr>
              <w:t>執行</w:t>
            </w:r>
            <w:r w:rsidRPr="00AD1FB3">
              <w:rPr>
                <w:color w:val="000000" w:themeColor="text1"/>
                <w:sz w:val="27"/>
                <w:szCs w:val="27"/>
              </w:rPr>
              <w:t>108</w:t>
            </w:r>
            <w:r w:rsidRPr="00AD1FB3">
              <w:rPr>
                <w:rFonts w:hint="eastAsia"/>
                <w:color w:val="000000" w:themeColor="text1"/>
                <w:sz w:val="27"/>
                <w:szCs w:val="27"/>
              </w:rPr>
              <w:t>年度教育部獎勵、補助經費中「一對一分離式壁掛冷氣</w:t>
            </w:r>
            <w:r w:rsidRPr="00AD1FB3">
              <w:rPr>
                <w:color w:val="000000" w:themeColor="text1"/>
                <w:sz w:val="27"/>
                <w:szCs w:val="27"/>
              </w:rPr>
              <w:t>47</w:t>
            </w:r>
            <w:r w:rsidRPr="00AD1FB3">
              <w:rPr>
                <w:rFonts w:hint="eastAsia"/>
                <w:color w:val="000000" w:themeColor="text1"/>
                <w:sz w:val="27"/>
                <w:szCs w:val="27"/>
              </w:rPr>
              <w:t>臺採購案」之銅管及其他零件等其它項，採購金額</w:t>
            </w:r>
            <w:r w:rsidRPr="00AD1FB3">
              <w:rPr>
                <w:color w:val="000000" w:themeColor="text1"/>
                <w:sz w:val="27"/>
                <w:szCs w:val="27"/>
              </w:rPr>
              <w:t>178</w:t>
            </w:r>
            <w:r w:rsidRPr="00AD1FB3">
              <w:rPr>
                <w:rFonts w:hint="eastAsia"/>
                <w:color w:val="000000" w:themeColor="text1"/>
                <w:sz w:val="27"/>
                <w:szCs w:val="27"/>
              </w:rPr>
              <w:t>萬</w:t>
            </w:r>
            <w:r w:rsidRPr="00AD1FB3">
              <w:rPr>
                <w:color w:val="000000" w:themeColor="text1"/>
                <w:sz w:val="27"/>
                <w:szCs w:val="27"/>
              </w:rPr>
              <w:t>2,500</w:t>
            </w:r>
            <w:r w:rsidRPr="00AD1FB3">
              <w:rPr>
                <w:rFonts w:hint="eastAsia"/>
                <w:color w:val="000000" w:themeColor="text1"/>
                <w:sz w:val="27"/>
                <w:szCs w:val="27"/>
              </w:rPr>
              <w:t>元，非屬共同供應契約採購項目，已逾公告金額，未依政府採購法規定採公開招標，爰應繳回違反支用規定之款項。</w:t>
            </w:r>
          </w:p>
        </w:tc>
        <w:tc>
          <w:tcPr>
            <w:tcW w:w="2072" w:type="dxa"/>
            <w:vAlign w:val="center"/>
          </w:tcPr>
          <w:p w:rsidR="000F0B21" w:rsidRPr="00AD1FB3" w:rsidRDefault="000F0B21" w:rsidP="0081559B">
            <w:pPr>
              <w:jc w:val="center"/>
              <w:rPr>
                <w:color w:val="000000" w:themeColor="text1"/>
                <w:sz w:val="27"/>
                <w:szCs w:val="27"/>
                <w:highlight w:val="yellow"/>
              </w:rPr>
            </w:pPr>
            <w:r w:rsidRPr="00AD1FB3">
              <w:rPr>
                <w:rFonts w:hint="eastAsia"/>
                <w:color w:val="000000" w:themeColor="text1"/>
                <w:sz w:val="27"/>
                <w:szCs w:val="27"/>
              </w:rPr>
              <w:t>164萬8</w:t>
            </w:r>
            <w:r w:rsidRPr="00AD1FB3">
              <w:rPr>
                <w:color w:val="000000" w:themeColor="text1"/>
                <w:sz w:val="27"/>
                <w:szCs w:val="27"/>
              </w:rPr>
              <w:t>,</w:t>
            </w:r>
            <w:r w:rsidRPr="00AD1FB3">
              <w:rPr>
                <w:rFonts w:hint="eastAsia"/>
                <w:color w:val="000000" w:themeColor="text1"/>
                <w:sz w:val="27"/>
                <w:szCs w:val="27"/>
              </w:rPr>
              <w:t>401元</w:t>
            </w:r>
          </w:p>
        </w:tc>
      </w:tr>
      <w:tr w:rsidR="00AD1FB3" w:rsidRPr="00AD1FB3" w:rsidTr="00A732D1">
        <w:tc>
          <w:tcPr>
            <w:tcW w:w="1998" w:type="dxa"/>
            <w:vAlign w:val="center"/>
          </w:tcPr>
          <w:p w:rsidR="000F0B21" w:rsidRPr="00AD1FB3" w:rsidRDefault="00202E3A" w:rsidP="0081559B">
            <w:pPr>
              <w:jc w:val="center"/>
              <w:rPr>
                <w:color w:val="000000" w:themeColor="text1"/>
                <w:sz w:val="27"/>
                <w:szCs w:val="27"/>
                <w:highlight w:val="yellow"/>
              </w:rPr>
            </w:pPr>
            <w:r w:rsidRPr="00AD1FB3">
              <w:rPr>
                <w:rFonts w:hint="eastAsia"/>
                <w:color w:val="000000" w:themeColor="text1"/>
                <w:sz w:val="27"/>
                <w:szCs w:val="27"/>
              </w:rPr>
              <w:t>C</w:t>
            </w:r>
            <w:r w:rsidR="000F0B21" w:rsidRPr="00AD1FB3">
              <w:rPr>
                <w:rFonts w:hint="eastAsia"/>
                <w:color w:val="000000" w:themeColor="text1"/>
                <w:sz w:val="27"/>
                <w:szCs w:val="27"/>
              </w:rPr>
              <w:t>科技大學</w:t>
            </w:r>
          </w:p>
        </w:tc>
        <w:tc>
          <w:tcPr>
            <w:tcW w:w="4856" w:type="dxa"/>
            <w:vAlign w:val="center"/>
          </w:tcPr>
          <w:p w:rsidR="000F0B21" w:rsidRPr="00AD1FB3" w:rsidRDefault="000F0B21" w:rsidP="0081559B">
            <w:pPr>
              <w:rPr>
                <w:color w:val="000000" w:themeColor="text1"/>
                <w:sz w:val="27"/>
                <w:szCs w:val="27"/>
                <w:highlight w:val="yellow"/>
              </w:rPr>
            </w:pPr>
            <w:r w:rsidRPr="00AD1FB3">
              <w:rPr>
                <w:rFonts w:hint="eastAsia"/>
                <w:color w:val="000000" w:themeColor="text1"/>
                <w:sz w:val="27"/>
                <w:szCs w:val="27"/>
              </w:rPr>
              <w:t>執行</w:t>
            </w:r>
            <w:r w:rsidRPr="00AD1FB3">
              <w:rPr>
                <w:color w:val="000000" w:themeColor="text1"/>
                <w:sz w:val="27"/>
                <w:szCs w:val="27"/>
              </w:rPr>
              <w:t>10</w:t>
            </w:r>
            <w:r w:rsidRPr="00AD1FB3">
              <w:rPr>
                <w:rFonts w:hint="eastAsia"/>
                <w:color w:val="000000" w:themeColor="text1"/>
                <w:sz w:val="27"/>
                <w:szCs w:val="27"/>
              </w:rPr>
              <w:t>6年度教育部獎勵、補助經費中「感應耦合電漿質譜儀」採購案，學校事後發現得標廠商有圍標之嫌，並撤銷決標，但未將涉案廠商提報為不良廠商，爰應繳回違反支用規定之款項。</w:t>
            </w:r>
          </w:p>
        </w:tc>
        <w:tc>
          <w:tcPr>
            <w:tcW w:w="2072" w:type="dxa"/>
            <w:vAlign w:val="center"/>
          </w:tcPr>
          <w:p w:rsidR="000F0B21" w:rsidRPr="00AD1FB3" w:rsidRDefault="000F0B21" w:rsidP="0081559B">
            <w:pPr>
              <w:jc w:val="center"/>
              <w:rPr>
                <w:color w:val="000000" w:themeColor="text1"/>
                <w:sz w:val="27"/>
                <w:szCs w:val="27"/>
              </w:rPr>
            </w:pPr>
            <w:r w:rsidRPr="00AD1FB3">
              <w:rPr>
                <w:color w:val="000000" w:themeColor="text1"/>
                <w:sz w:val="27"/>
                <w:szCs w:val="27"/>
              </w:rPr>
              <w:t>436</w:t>
            </w:r>
            <w:r w:rsidRPr="00AD1FB3">
              <w:rPr>
                <w:rFonts w:hint="eastAsia"/>
                <w:color w:val="000000" w:themeColor="text1"/>
                <w:sz w:val="27"/>
                <w:szCs w:val="27"/>
              </w:rPr>
              <w:t>萬元</w:t>
            </w:r>
          </w:p>
        </w:tc>
      </w:tr>
      <w:tr w:rsidR="00AD1FB3" w:rsidRPr="00AD1FB3" w:rsidTr="00A732D1">
        <w:tc>
          <w:tcPr>
            <w:tcW w:w="1998" w:type="dxa"/>
            <w:vAlign w:val="center"/>
          </w:tcPr>
          <w:p w:rsidR="000F0B21" w:rsidRPr="00AD1FB3" w:rsidRDefault="00202E3A" w:rsidP="0081559B">
            <w:pPr>
              <w:jc w:val="center"/>
              <w:rPr>
                <w:color w:val="000000" w:themeColor="text1"/>
                <w:sz w:val="27"/>
                <w:szCs w:val="27"/>
                <w:highlight w:val="yellow"/>
              </w:rPr>
            </w:pPr>
            <w:r w:rsidRPr="00AD1FB3">
              <w:rPr>
                <w:rFonts w:hint="eastAsia"/>
                <w:color w:val="000000" w:themeColor="text1"/>
                <w:sz w:val="27"/>
                <w:szCs w:val="27"/>
              </w:rPr>
              <w:lastRenderedPageBreak/>
              <w:t>D</w:t>
            </w:r>
            <w:r w:rsidR="000F0B21" w:rsidRPr="00AD1FB3">
              <w:rPr>
                <w:rFonts w:hint="eastAsia"/>
                <w:color w:val="000000" w:themeColor="text1"/>
                <w:sz w:val="27"/>
                <w:szCs w:val="27"/>
              </w:rPr>
              <w:t>科技大學</w:t>
            </w:r>
          </w:p>
        </w:tc>
        <w:tc>
          <w:tcPr>
            <w:tcW w:w="4856" w:type="dxa"/>
            <w:vAlign w:val="center"/>
          </w:tcPr>
          <w:p w:rsidR="000F0B21" w:rsidRPr="00AD1FB3" w:rsidRDefault="000F0B21" w:rsidP="0081559B">
            <w:pPr>
              <w:rPr>
                <w:color w:val="000000" w:themeColor="text1"/>
                <w:sz w:val="27"/>
                <w:szCs w:val="27"/>
                <w:highlight w:val="yellow"/>
              </w:rPr>
            </w:pPr>
            <w:r w:rsidRPr="00AD1FB3">
              <w:rPr>
                <w:rFonts w:hint="eastAsia"/>
                <w:color w:val="000000" w:themeColor="text1"/>
                <w:sz w:val="27"/>
                <w:szCs w:val="27"/>
              </w:rPr>
              <w:t>執行</w:t>
            </w:r>
            <w:r w:rsidRPr="00AD1FB3">
              <w:rPr>
                <w:color w:val="000000" w:themeColor="text1"/>
                <w:sz w:val="27"/>
                <w:szCs w:val="27"/>
              </w:rPr>
              <w:t>10</w:t>
            </w:r>
            <w:r w:rsidRPr="00AD1FB3">
              <w:rPr>
                <w:rFonts w:hint="eastAsia"/>
                <w:color w:val="000000" w:themeColor="text1"/>
                <w:sz w:val="27"/>
                <w:szCs w:val="27"/>
              </w:rPr>
              <w:t>6年度教育部獎勵、補助經費中「大數據情蒐系統」及「大數據商機分析系統」採購案，</w:t>
            </w:r>
            <w:r w:rsidRPr="00AD1FB3">
              <w:rPr>
                <w:rFonts w:hint="eastAsia"/>
                <w:b/>
                <w:color w:val="000000" w:themeColor="text1"/>
                <w:sz w:val="27"/>
                <w:szCs w:val="27"/>
              </w:rPr>
              <w:t>有規避政府採購法之適用</w:t>
            </w:r>
            <w:r w:rsidRPr="00AD1FB3">
              <w:rPr>
                <w:rFonts w:hint="eastAsia"/>
                <w:color w:val="000000" w:themeColor="text1"/>
                <w:sz w:val="27"/>
                <w:szCs w:val="27"/>
              </w:rPr>
              <w:t>，分批辦理公告金額以上採購案之虞，爰應繳回違反支用規定之款項。</w:t>
            </w:r>
          </w:p>
        </w:tc>
        <w:tc>
          <w:tcPr>
            <w:tcW w:w="2072" w:type="dxa"/>
            <w:vAlign w:val="center"/>
          </w:tcPr>
          <w:p w:rsidR="000F0B21" w:rsidRPr="00AD1FB3" w:rsidRDefault="000F0B21" w:rsidP="0081559B">
            <w:pPr>
              <w:jc w:val="center"/>
              <w:rPr>
                <w:color w:val="000000" w:themeColor="text1"/>
                <w:sz w:val="27"/>
                <w:szCs w:val="27"/>
              </w:rPr>
            </w:pPr>
            <w:r w:rsidRPr="00AD1FB3">
              <w:rPr>
                <w:color w:val="000000" w:themeColor="text1"/>
                <w:sz w:val="27"/>
                <w:szCs w:val="27"/>
              </w:rPr>
              <w:t>159</w:t>
            </w:r>
            <w:r w:rsidRPr="00AD1FB3">
              <w:rPr>
                <w:rFonts w:hint="eastAsia"/>
                <w:color w:val="000000" w:themeColor="text1"/>
                <w:sz w:val="27"/>
                <w:szCs w:val="27"/>
              </w:rPr>
              <w:t>萬</w:t>
            </w:r>
            <w:r w:rsidRPr="00AD1FB3">
              <w:rPr>
                <w:color w:val="000000" w:themeColor="text1"/>
                <w:sz w:val="27"/>
                <w:szCs w:val="27"/>
              </w:rPr>
              <w:t>2,500</w:t>
            </w:r>
            <w:r w:rsidRPr="00AD1FB3">
              <w:rPr>
                <w:rFonts w:hint="eastAsia"/>
                <w:color w:val="000000" w:themeColor="text1"/>
                <w:sz w:val="27"/>
                <w:szCs w:val="27"/>
              </w:rPr>
              <w:t>元</w:t>
            </w:r>
          </w:p>
        </w:tc>
      </w:tr>
      <w:tr w:rsidR="00AD1FB3" w:rsidRPr="00AD1FB3" w:rsidTr="00A732D1">
        <w:tc>
          <w:tcPr>
            <w:tcW w:w="1998" w:type="dxa"/>
            <w:vAlign w:val="center"/>
          </w:tcPr>
          <w:p w:rsidR="000F0B21" w:rsidRPr="00AD1FB3" w:rsidRDefault="00202E3A" w:rsidP="0081559B">
            <w:pPr>
              <w:jc w:val="center"/>
              <w:rPr>
                <w:color w:val="000000" w:themeColor="text1"/>
                <w:sz w:val="27"/>
                <w:szCs w:val="27"/>
                <w:highlight w:val="yellow"/>
              </w:rPr>
            </w:pPr>
            <w:r w:rsidRPr="00AD1FB3">
              <w:rPr>
                <w:rFonts w:hint="eastAsia"/>
                <w:color w:val="000000" w:themeColor="text1"/>
                <w:sz w:val="27"/>
                <w:szCs w:val="27"/>
              </w:rPr>
              <w:t>E</w:t>
            </w:r>
            <w:r w:rsidR="000F0B21" w:rsidRPr="00AD1FB3">
              <w:rPr>
                <w:rFonts w:hint="eastAsia"/>
                <w:color w:val="000000" w:themeColor="text1"/>
                <w:sz w:val="27"/>
                <w:szCs w:val="27"/>
              </w:rPr>
              <w:t>專科學校</w:t>
            </w:r>
          </w:p>
        </w:tc>
        <w:tc>
          <w:tcPr>
            <w:tcW w:w="4856" w:type="dxa"/>
            <w:vAlign w:val="center"/>
          </w:tcPr>
          <w:p w:rsidR="000F0B21" w:rsidRPr="00AD1FB3" w:rsidRDefault="000F0B21" w:rsidP="0081559B">
            <w:pPr>
              <w:rPr>
                <w:color w:val="000000" w:themeColor="text1"/>
                <w:sz w:val="27"/>
                <w:szCs w:val="27"/>
                <w:highlight w:val="yellow"/>
              </w:rPr>
            </w:pPr>
            <w:r w:rsidRPr="00AD1FB3">
              <w:rPr>
                <w:rFonts w:hint="eastAsia"/>
                <w:color w:val="000000" w:themeColor="text1"/>
                <w:sz w:val="27"/>
                <w:szCs w:val="27"/>
              </w:rPr>
              <w:t>執行</w:t>
            </w:r>
            <w:r w:rsidRPr="00AD1FB3">
              <w:rPr>
                <w:color w:val="000000" w:themeColor="text1"/>
                <w:sz w:val="27"/>
                <w:szCs w:val="27"/>
              </w:rPr>
              <w:t>10</w:t>
            </w:r>
            <w:r w:rsidRPr="00AD1FB3">
              <w:rPr>
                <w:rFonts w:hint="eastAsia"/>
                <w:color w:val="000000" w:themeColor="text1"/>
                <w:sz w:val="27"/>
                <w:szCs w:val="27"/>
              </w:rPr>
              <w:t>6年度教育部獎勵、補助經費中「教學用傢俱相關設備」公開取得採購案，學校於開標後參考投標廠商報價並重訂底價，有違「政府採購法」規定，爰應繳回違反支用規定之款項。</w:t>
            </w:r>
          </w:p>
        </w:tc>
        <w:tc>
          <w:tcPr>
            <w:tcW w:w="2072" w:type="dxa"/>
            <w:vAlign w:val="center"/>
          </w:tcPr>
          <w:p w:rsidR="000F0B21" w:rsidRPr="00AD1FB3" w:rsidRDefault="000F0B21" w:rsidP="0081559B">
            <w:pPr>
              <w:jc w:val="center"/>
              <w:rPr>
                <w:color w:val="000000" w:themeColor="text1"/>
                <w:sz w:val="27"/>
                <w:szCs w:val="27"/>
              </w:rPr>
            </w:pPr>
            <w:r w:rsidRPr="00AD1FB3">
              <w:rPr>
                <w:rFonts w:hint="eastAsia"/>
                <w:color w:val="000000" w:themeColor="text1"/>
                <w:sz w:val="27"/>
                <w:szCs w:val="27"/>
              </w:rPr>
              <w:t>56萬4,500元</w:t>
            </w:r>
          </w:p>
        </w:tc>
      </w:tr>
      <w:tr w:rsidR="00AD1FB3" w:rsidRPr="00AD1FB3" w:rsidTr="00A732D1">
        <w:tc>
          <w:tcPr>
            <w:tcW w:w="1998" w:type="dxa"/>
            <w:vAlign w:val="center"/>
          </w:tcPr>
          <w:p w:rsidR="000F0B21" w:rsidRPr="00AD1FB3" w:rsidRDefault="00202E3A" w:rsidP="0081559B">
            <w:pPr>
              <w:jc w:val="center"/>
              <w:rPr>
                <w:color w:val="000000" w:themeColor="text1"/>
                <w:sz w:val="27"/>
                <w:szCs w:val="27"/>
                <w:highlight w:val="yellow"/>
              </w:rPr>
            </w:pPr>
            <w:r w:rsidRPr="00AD1FB3">
              <w:rPr>
                <w:rFonts w:hint="eastAsia"/>
                <w:color w:val="000000" w:themeColor="text1"/>
                <w:sz w:val="27"/>
                <w:szCs w:val="27"/>
              </w:rPr>
              <w:t>F</w:t>
            </w:r>
            <w:r w:rsidR="000F0B21" w:rsidRPr="00AD1FB3">
              <w:rPr>
                <w:rFonts w:hint="eastAsia"/>
                <w:color w:val="000000" w:themeColor="text1"/>
                <w:sz w:val="27"/>
                <w:szCs w:val="27"/>
              </w:rPr>
              <w:t>科技大學</w:t>
            </w:r>
          </w:p>
        </w:tc>
        <w:tc>
          <w:tcPr>
            <w:tcW w:w="4856" w:type="dxa"/>
            <w:vAlign w:val="center"/>
          </w:tcPr>
          <w:p w:rsidR="000F0B21" w:rsidRPr="00AD1FB3" w:rsidRDefault="000F0B21" w:rsidP="0081559B">
            <w:pPr>
              <w:rPr>
                <w:color w:val="000000" w:themeColor="text1"/>
                <w:sz w:val="27"/>
                <w:szCs w:val="27"/>
              </w:rPr>
            </w:pPr>
            <w:r w:rsidRPr="00AD1FB3">
              <w:rPr>
                <w:rFonts w:hint="eastAsia"/>
                <w:color w:val="000000" w:themeColor="text1"/>
                <w:sz w:val="27"/>
                <w:szCs w:val="27"/>
              </w:rPr>
              <w:t>執行</w:t>
            </w:r>
            <w:r w:rsidRPr="00AD1FB3">
              <w:rPr>
                <w:color w:val="000000" w:themeColor="text1"/>
                <w:sz w:val="27"/>
                <w:szCs w:val="27"/>
              </w:rPr>
              <w:t>10</w:t>
            </w:r>
            <w:r w:rsidRPr="00AD1FB3">
              <w:rPr>
                <w:rFonts w:hint="eastAsia"/>
                <w:color w:val="000000" w:themeColor="text1"/>
                <w:sz w:val="27"/>
                <w:szCs w:val="27"/>
              </w:rPr>
              <w:t>7年度教育部獎勵、補助經費中「三層三板電烤箱設備」採購案，未依「政府採購法」規定，不同投標廠商間之投標文件內容有重大異常關聯者，經機關於開標前發現應不予開標，學校未作必要的處置，爰應繳回違反支用規定之款項。</w:t>
            </w:r>
          </w:p>
        </w:tc>
        <w:tc>
          <w:tcPr>
            <w:tcW w:w="2072" w:type="dxa"/>
            <w:vAlign w:val="center"/>
          </w:tcPr>
          <w:p w:rsidR="000F0B21" w:rsidRPr="00AD1FB3" w:rsidRDefault="000F0B21" w:rsidP="0081559B">
            <w:pPr>
              <w:jc w:val="center"/>
              <w:rPr>
                <w:color w:val="000000" w:themeColor="text1"/>
                <w:sz w:val="27"/>
                <w:szCs w:val="27"/>
              </w:rPr>
            </w:pPr>
            <w:r w:rsidRPr="00AD1FB3">
              <w:rPr>
                <w:rFonts w:hint="eastAsia"/>
                <w:color w:val="000000" w:themeColor="text1"/>
                <w:sz w:val="27"/>
                <w:szCs w:val="27"/>
              </w:rPr>
              <w:t>81萬2</w:t>
            </w:r>
            <w:r w:rsidRPr="00AD1FB3">
              <w:rPr>
                <w:color w:val="000000" w:themeColor="text1"/>
                <w:sz w:val="27"/>
                <w:szCs w:val="27"/>
              </w:rPr>
              <w:t>,</w:t>
            </w:r>
            <w:r w:rsidRPr="00AD1FB3">
              <w:rPr>
                <w:rFonts w:hint="eastAsia"/>
                <w:color w:val="000000" w:themeColor="text1"/>
                <w:sz w:val="27"/>
                <w:szCs w:val="27"/>
              </w:rPr>
              <w:t>000元</w:t>
            </w:r>
          </w:p>
        </w:tc>
      </w:tr>
      <w:tr w:rsidR="00AD1FB3" w:rsidRPr="00AD1FB3" w:rsidTr="00A732D1">
        <w:tc>
          <w:tcPr>
            <w:tcW w:w="1998" w:type="dxa"/>
            <w:vAlign w:val="center"/>
          </w:tcPr>
          <w:p w:rsidR="000F0B21" w:rsidRPr="00AD1FB3" w:rsidRDefault="00202E3A" w:rsidP="0081559B">
            <w:pPr>
              <w:jc w:val="center"/>
              <w:rPr>
                <w:color w:val="000000" w:themeColor="text1"/>
                <w:sz w:val="27"/>
                <w:szCs w:val="27"/>
                <w:highlight w:val="yellow"/>
              </w:rPr>
            </w:pPr>
            <w:r w:rsidRPr="00AD1FB3">
              <w:rPr>
                <w:rFonts w:hint="eastAsia"/>
                <w:color w:val="000000" w:themeColor="text1"/>
                <w:sz w:val="27"/>
                <w:szCs w:val="27"/>
              </w:rPr>
              <w:t>G</w:t>
            </w:r>
            <w:r w:rsidR="000F0B21" w:rsidRPr="00AD1FB3">
              <w:rPr>
                <w:rFonts w:hint="eastAsia"/>
                <w:color w:val="000000" w:themeColor="text1"/>
                <w:sz w:val="27"/>
                <w:szCs w:val="27"/>
              </w:rPr>
              <w:t>科技大學</w:t>
            </w:r>
          </w:p>
        </w:tc>
        <w:tc>
          <w:tcPr>
            <w:tcW w:w="4856" w:type="dxa"/>
            <w:vAlign w:val="center"/>
          </w:tcPr>
          <w:p w:rsidR="000F0B21" w:rsidRPr="00AD1FB3" w:rsidRDefault="000F0B21" w:rsidP="0081559B">
            <w:pPr>
              <w:rPr>
                <w:color w:val="000000" w:themeColor="text1"/>
                <w:sz w:val="27"/>
                <w:szCs w:val="27"/>
                <w:highlight w:val="yellow"/>
              </w:rPr>
            </w:pPr>
            <w:r w:rsidRPr="00AD1FB3">
              <w:rPr>
                <w:rFonts w:hint="eastAsia"/>
                <w:color w:val="000000" w:themeColor="text1"/>
                <w:sz w:val="27"/>
                <w:szCs w:val="27"/>
              </w:rPr>
              <w:t>執行</w:t>
            </w:r>
            <w:r w:rsidRPr="00AD1FB3">
              <w:rPr>
                <w:color w:val="000000" w:themeColor="text1"/>
                <w:sz w:val="27"/>
                <w:szCs w:val="27"/>
              </w:rPr>
              <w:t>10</w:t>
            </w:r>
            <w:r w:rsidRPr="00AD1FB3">
              <w:rPr>
                <w:rFonts w:hint="eastAsia"/>
                <w:color w:val="000000" w:themeColor="text1"/>
                <w:sz w:val="27"/>
                <w:szCs w:val="27"/>
              </w:rPr>
              <w:t>7年度教育部獎勵、補助經費中採購案之得標及簽約廠商為臺灣登記立案之A公司，但發票及付款對象卻為外國B公司；其招標文件中亦未述明外國廠商請國內廠商代理投標之情形，爰應繳回違反支用規定之款項。</w:t>
            </w:r>
          </w:p>
        </w:tc>
        <w:tc>
          <w:tcPr>
            <w:tcW w:w="2072" w:type="dxa"/>
            <w:vAlign w:val="center"/>
          </w:tcPr>
          <w:p w:rsidR="000F0B21" w:rsidRPr="00AD1FB3" w:rsidRDefault="000F0B21" w:rsidP="0081559B">
            <w:pPr>
              <w:jc w:val="center"/>
              <w:rPr>
                <w:color w:val="000000" w:themeColor="text1"/>
                <w:sz w:val="27"/>
                <w:szCs w:val="27"/>
              </w:rPr>
            </w:pPr>
            <w:r w:rsidRPr="00AD1FB3">
              <w:rPr>
                <w:rFonts w:hint="eastAsia"/>
                <w:color w:val="000000" w:themeColor="text1"/>
                <w:sz w:val="27"/>
                <w:szCs w:val="27"/>
              </w:rPr>
              <w:t>181萬7,520元</w:t>
            </w:r>
          </w:p>
        </w:tc>
      </w:tr>
      <w:tr w:rsidR="00AD1FB3" w:rsidRPr="00AD1FB3" w:rsidTr="00A732D1">
        <w:tc>
          <w:tcPr>
            <w:tcW w:w="1998" w:type="dxa"/>
            <w:vAlign w:val="center"/>
          </w:tcPr>
          <w:p w:rsidR="000F0B21" w:rsidRPr="00AD1FB3" w:rsidRDefault="00202E3A" w:rsidP="0081559B">
            <w:pPr>
              <w:jc w:val="center"/>
              <w:rPr>
                <w:color w:val="000000" w:themeColor="text1"/>
                <w:sz w:val="27"/>
                <w:szCs w:val="27"/>
                <w:highlight w:val="yellow"/>
              </w:rPr>
            </w:pPr>
            <w:r w:rsidRPr="00AD1FB3">
              <w:rPr>
                <w:rFonts w:hint="eastAsia"/>
                <w:color w:val="000000" w:themeColor="text1"/>
                <w:sz w:val="27"/>
                <w:szCs w:val="27"/>
              </w:rPr>
              <w:t>H</w:t>
            </w:r>
            <w:r w:rsidR="000F0B21" w:rsidRPr="00AD1FB3">
              <w:rPr>
                <w:rFonts w:hint="eastAsia"/>
                <w:color w:val="000000" w:themeColor="text1"/>
                <w:sz w:val="27"/>
                <w:szCs w:val="27"/>
              </w:rPr>
              <w:t>專科學校</w:t>
            </w:r>
          </w:p>
        </w:tc>
        <w:tc>
          <w:tcPr>
            <w:tcW w:w="4856" w:type="dxa"/>
            <w:vAlign w:val="center"/>
          </w:tcPr>
          <w:p w:rsidR="000F0B21" w:rsidRPr="00AD1FB3" w:rsidRDefault="000F0B21" w:rsidP="0081559B">
            <w:pPr>
              <w:rPr>
                <w:color w:val="000000" w:themeColor="text1"/>
                <w:sz w:val="27"/>
                <w:szCs w:val="27"/>
                <w:highlight w:val="yellow"/>
              </w:rPr>
            </w:pPr>
            <w:r w:rsidRPr="00AD1FB3">
              <w:rPr>
                <w:rFonts w:hint="eastAsia"/>
                <w:color w:val="000000" w:themeColor="text1"/>
                <w:sz w:val="27"/>
                <w:szCs w:val="27"/>
              </w:rPr>
              <w:t>執行</w:t>
            </w:r>
            <w:r w:rsidRPr="00AD1FB3">
              <w:rPr>
                <w:color w:val="000000" w:themeColor="text1"/>
                <w:sz w:val="27"/>
                <w:szCs w:val="27"/>
              </w:rPr>
              <w:t>10</w:t>
            </w:r>
            <w:r w:rsidRPr="00AD1FB3">
              <w:rPr>
                <w:rFonts w:hint="eastAsia"/>
                <w:color w:val="000000" w:themeColor="text1"/>
                <w:sz w:val="27"/>
                <w:szCs w:val="27"/>
              </w:rPr>
              <w:t>7年度教育部獎勵、補助經費中「教學用模型設備」採購案，不符招標文件規定，未依招標須知確實查核，爰應繳回違反支用規定之款項。</w:t>
            </w:r>
          </w:p>
        </w:tc>
        <w:tc>
          <w:tcPr>
            <w:tcW w:w="2072" w:type="dxa"/>
            <w:vAlign w:val="center"/>
          </w:tcPr>
          <w:p w:rsidR="000F0B21" w:rsidRPr="00AD1FB3" w:rsidRDefault="000F0B21" w:rsidP="0081559B">
            <w:pPr>
              <w:jc w:val="center"/>
              <w:rPr>
                <w:color w:val="000000" w:themeColor="text1"/>
                <w:sz w:val="27"/>
                <w:szCs w:val="27"/>
              </w:rPr>
            </w:pPr>
            <w:r w:rsidRPr="00AD1FB3">
              <w:rPr>
                <w:rFonts w:hint="eastAsia"/>
                <w:color w:val="000000" w:themeColor="text1"/>
                <w:sz w:val="27"/>
                <w:szCs w:val="27"/>
              </w:rPr>
              <w:t>144萬6,540元</w:t>
            </w:r>
          </w:p>
        </w:tc>
      </w:tr>
      <w:tr w:rsidR="00AD1FB3" w:rsidRPr="00AD1FB3" w:rsidTr="00A732D1">
        <w:tc>
          <w:tcPr>
            <w:tcW w:w="1998" w:type="dxa"/>
            <w:vAlign w:val="center"/>
          </w:tcPr>
          <w:p w:rsidR="000F0B21" w:rsidRPr="00AD1FB3" w:rsidRDefault="00202E3A" w:rsidP="0081559B">
            <w:pPr>
              <w:jc w:val="center"/>
              <w:rPr>
                <w:color w:val="000000" w:themeColor="text1"/>
                <w:sz w:val="27"/>
                <w:szCs w:val="27"/>
                <w:highlight w:val="yellow"/>
              </w:rPr>
            </w:pPr>
            <w:r w:rsidRPr="00AD1FB3">
              <w:rPr>
                <w:rFonts w:hint="eastAsia"/>
                <w:color w:val="000000" w:themeColor="text1"/>
                <w:sz w:val="27"/>
                <w:szCs w:val="27"/>
              </w:rPr>
              <w:t>I</w:t>
            </w:r>
            <w:r w:rsidR="000F0B21" w:rsidRPr="00AD1FB3">
              <w:rPr>
                <w:rFonts w:hint="eastAsia"/>
                <w:color w:val="000000" w:themeColor="text1"/>
                <w:sz w:val="27"/>
                <w:szCs w:val="27"/>
              </w:rPr>
              <w:t>科技大學</w:t>
            </w:r>
          </w:p>
        </w:tc>
        <w:tc>
          <w:tcPr>
            <w:tcW w:w="4856" w:type="dxa"/>
            <w:vAlign w:val="center"/>
          </w:tcPr>
          <w:p w:rsidR="000F0B21" w:rsidRPr="00AD1FB3" w:rsidRDefault="000F0B21" w:rsidP="0081559B">
            <w:pPr>
              <w:rPr>
                <w:color w:val="000000" w:themeColor="text1"/>
                <w:sz w:val="27"/>
                <w:szCs w:val="27"/>
                <w:highlight w:val="yellow"/>
              </w:rPr>
            </w:pPr>
            <w:r w:rsidRPr="00AD1FB3">
              <w:rPr>
                <w:rFonts w:hint="eastAsia"/>
                <w:color w:val="000000" w:themeColor="text1"/>
                <w:sz w:val="27"/>
                <w:szCs w:val="27"/>
              </w:rPr>
              <w:t>執行</w:t>
            </w:r>
            <w:r w:rsidRPr="00AD1FB3">
              <w:rPr>
                <w:color w:val="000000" w:themeColor="text1"/>
                <w:sz w:val="27"/>
                <w:szCs w:val="27"/>
              </w:rPr>
              <w:t>10</w:t>
            </w:r>
            <w:r w:rsidRPr="00AD1FB3">
              <w:rPr>
                <w:rFonts w:hint="eastAsia"/>
                <w:color w:val="000000" w:themeColor="text1"/>
                <w:sz w:val="27"/>
                <w:szCs w:val="27"/>
              </w:rPr>
              <w:t>8年度教育部獎勵、補助經費中2件採購案分別辦理交換器之採購，</w:t>
            </w:r>
            <w:r w:rsidRPr="00AD1FB3">
              <w:rPr>
                <w:rFonts w:hint="eastAsia"/>
                <w:b/>
                <w:color w:val="000000" w:themeColor="text1"/>
                <w:sz w:val="27"/>
                <w:szCs w:val="27"/>
              </w:rPr>
              <w:t>有規</w:t>
            </w:r>
            <w:r w:rsidRPr="00AD1FB3">
              <w:rPr>
                <w:rFonts w:hint="eastAsia"/>
                <w:b/>
                <w:color w:val="000000" w:themeColor="text1"/>
                <w:sz w:val="27"/>
                <w:szCs w:val="27"/>
              </w:rPr>
              <w:lastRenderedPageBreak/>
              <w:t>避「政府採購法」適用之虞，</w:t>
            </w:r>
            <w:r w:rsidRPr="00AD1FB3">
              <w:rPr>
                <w:rFonts w:hint="eastAsia"/>
                <w:color w:val="000000" w:themeColor="text1"/>
                <w:sz w:val="27"/>
                <w:szCs w:val="27"/>
              </w:rPr>
              <w:t>爰應繳回違反支用規定之款項。</w:t>
            </w:r>
          </w:p>
        </w:tc>
        <w:tc>
          <w:tcPr>
            <w:tcW w:w="2072" w:type="dxa"/>
            <w:vAlign w:val="center"/>
          </w:tcPr>
          <w:p w:rsidR="000F0B21" w:rsidRPr="00AD1FB3" w:rsidRDefault="000F0B21" w:rsidP="0081559B">
            <w:pPr>
              <w:jc w:val="center"/>
              <w:rPr>
                <w:color w:val="000000" w:themeColor="text1"/>
                <w:sz w:val="27"/>
                <w:szCs w:val="27"/>
              </w:rPr>
            </w:pPr>
            <w:r w:rsidRPr="00AD1FB3">
              <w:rPr>
                <w:rFonts w:hint="eastAsia"/>
                <w:color w:val="000000" w:themeColor="text1"/>
                <w:sz w:val="27"/>
                <w:szCs w:val="27"/>
              </w:rPr>
              <w:lastRenderedPageBreak/>
              <w:t>55萬6</w:t>
            </w:r>
            <w:r w:rsidRPr="00AD1FB3">
              <w:rPr>
                <w:color w:val="000000" w:themeColor="text1"/>
                <w:sz w:val="27"/>
                <w:szCs w:val="27"/>
              </w:rPr>
              <w:t>,</w:t>
            </w:r>
            <w:r w:rsidRPr="00AD1FB3">
              <w:rPr>
                <w:rFonts w:hint="eastAsia"/>
                <w:color w:val="000000" w:themeColor="text1"/>
                <w:sz w:val="27"/>
                <w:szCs w:val="27"/>
              </w:rPr>
              <w:t>500元</w:t>
            </w:r>
          </w:p>
        </w:tc>
      </w:tr>
      <w:tr w:rsidR="00AD1FB3" w:rsidRPr="00AD1FB3" w:rsidTr="00A732D1">
        <w:tc>
          <w:tcPr>
            <w:tcW w:w="1998" w:type="dxa"/>
            <w:vAlign w:val="center"/>
          </w:tcPr>
          <w:p w:rsidR="000F0B21" w:rsidRPr="00AD1FB3" w:rsidRDefault="00202E3A" w:rsidP="0081559B">
            <w:pPr>
              <w:jc w:val="center"/>
              <w:rPr>
                <w:color w:val="000000" w:themeColor="text1"/>
                <w:sz w:val="27"/>
                <w:szCs w:val="27"/>
                <w:highlight w:val="yellow"/>
              </w:rPr>
            </w:pPr>
            <w:r w:rsidRPr="00AD1FB3">
              <w:rPr>
                <w:rFonts w:hint="eastAsia"/>
                <w:color w:val="000000" w:themeColor="text1"/>
                <w:sz w:val="27"/>
                <w:szCs w:val="27"/>
              </w:rPr>
              <w:t>J</w:t>
            </w:r>
            <w:r w:rsidR="000F0B21" w:rsidRPr="00AD1FB3">
              <w:rPr>
                <w:rFonts w:hint="eastAsia"/>
                <w:color w:val="000000" w:themeColor="text1"/>
                <w:sz w:val="27"/>
                <w:szCs w:val="27"/>
              </w:rPr>
              <w:t>科技大學</w:t>
            </w:r>
          </w:p>
        </w:tc>
        <w:tc>
          <w:tcPr>
            <w:tcW w:w="4856" w:type="dxa"/>
            <w:vAlign w:val="center"/>
          </w:tcPr>
          <w:p w:rsidR="000F0B21" w:rsidRPr="00AD1FB3" w:rsidRDefault="000F0B21" w:rsidP="0081559B">
            <w:pPr>
              <w:rPr>
                <w:color w:val="000000" w:themeColor="text1"/>
                <w:sz w:val="27"/>
                <w:szCs w:val="27"/>
                <w:highlight w:val="yellow"/>
              </w:rPr>
            </w:pPr>
            <w:r w:rsidRPr="00AD1FB3">
              <w:rPr>
                <w:rFonts w:hint="eastAsia"/>
                <w:color w:val="000000" w:themeColor="text1"/>
                <w:sz w:val="27"/>
                <w:szCs w:val="27"/>
              </w:rPr>
              <w:t>執行</w:t>
            </w:r>
            <w:r w:rsidRPr="00AD1FB3">
              <w:rPr>
                <w:color w:val="000000" w:themeColor="text1"/>
                <w:sz w:val="27"/>
                <w:szCs w:val="27"/>
              </w:rPr>
              <w:t>10</w:t>
            </w:r>
            <w:r w:rsidRPr="00AD1FB3">
              <w:rPr>
                <w:rFonts w:hint="eastAsia"/>
                <w:color w:val="000000" w:themeColor="text1"/>
                <w:sz w:val="27"/>
                <w:szCs w:val="27"/>
              </w:rPr>
              <w:t>8年度教育部獎勵、補助經費中採購案之實際購得設備與合約書規範不符，未能依契約詳實查核，且未依「政府採購法」等相關規定落實驗收，爰應繳回違反支用規定之款項。</w:t>
            </w:r>
          </w:p>
        </w:tc>
        <w:tc>
          <w:tcPr>
            <w:tcW w:w="2072" w:type="dxa"/>
            <w:vAlign w:val="center"/>
          </w:tcPr>
          <w:p w:rsidR="000F0B21" w:rsidRPr="00AD1FB3" w:rsidRDefault="000F0B21" w:rsidP="0081559B">
            <w:pPr>
              <w:jc w:val="center"/>
              <w:rPr>
                <w:color w:val="000000" w:themeColor="text1"/>
                <w:sz w:val="27"/>
                <w:szCs w:val="27"/>
              </w:rPr>
            </w:pPr>
            <w:r w:rsidRPr="00AD1FB3">
              <w:rPr>
                <w:rFonts w:hint="eastAsia"/>
                <w:color w:val="000000" w:themeColor="text1"/>
                <w:sz w:val="27"/>
                <w:szCs w:val="27"/>
              </w:rPr>
              <w:t>75萬元</w:t>
            </w:r>
          </w:p>
        </w:tc>
      </w:tr>
      <w:tr w:rsidR="00AD1FB3" w:rsidRPr="00AD1FB3" w:rsidTr="00A732D1">
        <w:tc>
          <w:tcPr>
            <w:tcW w:w="1998" w:type="dxa"/>
            <w:vAlign w:val="center"/>
          </w:tcPr>
          <w:p w:rsidR="000F0B21" w:rsidRPr="00AD1FB3" w:rsidRDefault="00202E3A" w:rsidP="0081559B">
            <w:pPr>
              <w:jc w:val="center"/>
              <w:rPr>
                <w:color w:val="000000" w:themeColor="text1"/>
                <w:sz w:val="27"/>
                <w:szCs w:val="27"/>
              </w:rPr>
            </w:pPr>
            <w:r w:rsidRPr="00AD1FB3">
              <w:rPr>
                <w:rFonts w:hint="eastAsia"/>
                <w:color w:val="000000" w:themeColor="text1"/>
                <w:sz w:val="27"/>
                <w:szCs w:val="27"/>
              </w:rPr>
              <w:t>K</w:t>
            </w:r>
            <w:r w:rsidR="001A104A" w:rsidRPr="00AD1FB3">
              <w:rPr>
                <w:rFonts w:hint="eastAsia"/>
                <w:color w:val="000000" w:themeColor="text1"/>
                <w:sz w:val="27"/>
                <w:szCs w:val="27"/>
              </w:rPr>
              <w:t>管理</w:t>
            </w:r>
            <w:r w:rsidR="000F0B21" w:rsidRPr="00AD1FB3">
              <w:rPr>
                <w:rFonts w:hint="eastAsia"/>
                <w:color w:val="000000" w:themeColor="text1"/>
                <w:sz w:val="27"/>
                <w:szCs w:val="27"/>
              </w:rPr>
              <w:t>學院</w:t>
            </w:r>
          </w:p>
        </w:tc>
        <w:tc>
          <w:tcPr>
            <w:tcW w:w="4856" w:type="dxa"/>
            <w:vAlign w:val="center"/>
          </w:tcPr>
          <w:p w:rsidR="000F0B21" w:rsidRPr="00AD1FB3" w:rsidRDefault="000F0B21" w:rsidP="0081559B">
            <w:pPr>
              <w:rPr>
                <w:color w:val="000000" w:themeColor="text1"/>
                <w:sz w:val="27"/>
                <w:szCs w:val="27"/>
                <w:highlight w:val="yellow"/>
              </w:rPr>
            </w:pPr>
            <w:r w:rsidRPr="00AD1FB3">
              <w:rPr>
                <w:rFonts w:hint="eastAsia"/>
                <w:color w:val="000000" w:themeColor="text1"/>
                <w:sz w:val="27"/>
                <w:szCs w:val="27"/>
              </w:rPr>
              <w:t>執行</w:t>
            </w:r>
            <w:r w:rsidRPr="00AD1FB3">
              <w:rPr>
                <w:color w:val="000000" w:themeColor="text1"/>
                <w:sz w:val="27"/>
                <w:szCs w:val="27"/>
              </w:rPr>
              <w:t>10</w:t>
            </w:r>
            <w:r w:rsidRPr="00AD1FB3">
              <w:rPr>
                <w:rFonts w:hint="eastAsia"/>
                <w:color w:val="000000" w:themeColor="text1"/>
                <w:sz w:val="27"/>
                <w:szCs w:val="27"/>
              </w:rPr>
              <w:t>8年度教育部獎勵、補助經費中2件採購案，</w:t>
            </w:r>
            <w:r w:rsidRPr="00AD1FB3">
              <w:rPr>
                <w:rFonts w:hint="eastAsia"/>
                <w:b/>
                <w:color w:val="000000" w:themeColor="text1"/>
                <w:sz w:val="27"/>
                <w:szCs w:val="27"/>
              </w:rPr>
              <w:t>有規避「政府採購法」適用之虞</w:t>
            </w:r>
            <w:r w:rsidRPr="00AD1FB3">
              <w:rPr>
                <w:rFonts w:hint="eastAsia"/>
                <w:color w:val="000000" w:themeColor="text1"/>
                <w:sz w:val="27"/>
                <w:szCs w:val="27"/>
              </w:rPr>
              <w:t>，爰應繳回違反支用規定之款項。</w:t>
            </w:r>
          </w:p>
        </w:tc>
        <w:tc>
          <w:tcPr>
            <w:tcW w:w="2072" w:type="dxa"/>
            <w:vAlign w:val="center"/>
          </w:tcPr>
          <w:p w:rsidR="000F0B21" w:rsidRPr="00AD1FB3" w:rsidRDefault="000F0B21" w:rsidP="0081559B">
            <w:pPr>
              <w:jc w:val="center"/>
              <w:rPr>
                <w:color w:val="000000" w:themeColor="text1"/>
                <w:sz w:val="27"/>
                <w:szCs w:val="27"/>
              </w:rPr>
            </w:pPr>
            <w:r w:rsidRPr="00AD1FB3">
              <w:rPr>
                <w:rFonts w:hint="eastAsia"/>
                <w:color w:val="000000" w:themeColor="text1"/>
                <w:sz w:val="27"/>
                <w:szCs w:val="27"/>
              </w:rPr>
              <w:t>139萬元</w:t>
            </w:r>
          </w:p>
        </w:tc>
      </w:tr>
      <w:tr w:rsidR="00AD1FB3" w:rsidRPr="00AD1FB3" w:rsidTr="00A732D1">
        <w:tc>
          <w:tcPr>
            <w:tcW w:w="1998" w:type="dxa"/>
            <w:vAlign w:val="center"/>
          </w:tcPr>
          <w:p w:rsidR="000F0B21" w:rsidRPr="00AD1FB3" w:rsidRDefault="00F873C8" w:rsidP="0081559B">
            <w:pPr>
              <w:jc w:val="center"/>
              <w:rPr>
                <w:color w:val="000000" w:themeColor="text1"/>
                <w:sz w:val="27"/>
                <w:szCs w:val="27"/>
              </w:rPr>
            </w:pPr>
            <w:r w:rsidRPr="00AD1FB3">
              <w:rPr>
                <w:rFonts w:hint="eastAsia"/>
                <w:color w:val="000000" w:themeColor="text1"/>
                <w:sz w:val="27"/>
                <w:szCs w:val="27"/>
              </w:rPr>
              <w:t>L</w:t>
            </w:r>
            <w:r w:rsidR="000F0B21" w:rsidRPr="00AD1FB3">
              <w:rPr>
                <w:rFonts w:hint="eastAsia"/>
                <w:color w:val="000000" w:themeColor="text1"/>
                <w:sz w:val="27"/>
                <w:szCs w:val="27"/>
              </w:rPr>
              <w:t>科技大學</w:t>
            </w:r>
          </w:p>
        </w:tc>
        <w:tc>
          <w:tcPr>
            <w:tcW w:w="4856" w:type="dxa"/>
            <w:vAlign w:val="center"/>
          </w:tcPr>
          <w:p w:rsidR="000F0B21" w:rsidRPr="00AD1FB3" w:rsidRDefault="000F0B21" w:rsidP="0081559B">
            <w:pPr>
              <w:rPr>
                <w:color w:val="000000" w:themeColor="text1"/>
                <w:sz w:val="27"/>
                <w:szCs w:val="27"/>
                <w:highlight w:val="yellow"/>
              </w:rPr>
            </w:pPr>
            <w:r w:rsidRPr="00AD1FB3">
              <w:rPr>
                <w:rFonts w:hint="eastAsia"/>
                <w:color w:val="000000" w:themeColor="text1"/>
                <w:sz w:val="27"/>
                <w:szCs w:val="27"/>
              </w:rPr>
              <w:t>執行</w:t>
            </w:r>
            <w:r w:rsidRPr="00AD1FB3">
              <w:rPr>
                <w:color w:val="000000" w:themeColor="text1"/>
                <w:sz w:val="27"/>
                <w:szCs w:val="27"/>
              </w:rPr>
              <w:t>10</w:t>
            </w:r>
            <w:r w:rsidRPr="00AD1FB3">
              <w:rPr>
                <w:rFonts w:hint="eastAsia"/>
                <w:color w:val="000000" w:themeColor="text1"/>
                <w:sz w:val="27"/>
                <w:szCs w:val="27"/>
              </w:rPr>
              <w:t>8年度教育部獎勵、補助經費中4件採購案，</w:t>
            </w:r>
            <w:r w:rsidRPr="00AD1FB3">
              <w:rPr>
                <w:rFonts w:hint="eastAsia"/>
                <w:b/>
                <w:color w:val="000000" w:themeColor="text1"/>
                <w:sz w:val="27"/>
                <w:szCs w:val="27"/>
              </w:rPr>
              <w:t>有規避「政府採購法」適用之虞，</w:t>
            </w:r>
            <w:r w:rsidRPr="00AD1FB3">
              <w:rPr>
                <w:rFonts w:hint="eastAsia"/>
                <w:color w:val="000000" w:themeColor="text1"/>
                <w:sz w:val="27"/>
                <w:szCs w:val="27"/>
              </w:rPr>
              <w:t>爰應繳回違反支用規定之款項。</w:t>
            </w:r>
          </w:p>
        </w:tc>
        <w:tc>
          <w:tcPr>
            <w:tcW w:w="2072" w:type="dxa"/>
            <w:vAlign w:val="center"/>
          </w:tcPr>
          <w:p w:rsidR="000F0B21" w:rsidRPr="00AD1FB3" w:rsidRDefault="000F0B21" w:rsidP="0081559B">
            <w:pPr>
              <w:jc w:val="center"/>
              <w:rPr>
                <w:color w:val="000000" w:themeColor="text1"/>
                <w:sz w:val="27"/>
                <w:szCs w:val="27"/>
              </w:rPr>
            </w:pPr>
            <w:r w:rsidRPr="00AD1FB3">
              <w:rPr>
                <w:rFonts w:hint="eastAsia"/>
                <w:color w:val="000000" w:themeColor="text1"/>
                <w:sz w:val="27"/>
                <w:szCs w:val="27"/>
              </w:rPr>
              <w:t>129萬0,001元</w:t>
            </w:r>
          </w:p>
        </w:tc>
      </w:tr>
      <w:tr w:rsidR="00AD1FB3" w:rsidRPr="00AD1FB3" w:rsidTr="00A732D1">
        <w:tc>
          <w:tcPr>
            <w:tcW w:w="1998" w:type="dxa"/>
            <w:vAlign w:val="center"/>
          </w:tcPr>
          <w:p w:rsidR="000F0B21" w:rsidRPr="00AD1FB3" w:rsidRDefault="00691587" w:rsidP="0081559B">
            <w:pPr>
              <w:jc w:val="center"/>
              <w:rPr>
                <w:color w:val="000000" w:themeColor="text1"/>
                <w:sz w:val="27"/>
                <w:szCs w:val="27"/>
              </w:rPr>
            </w:pPr>
            <w:r w:rsidRPr="00AD1FB3">
              <w:rPr>
                <w:rFonts w:hint="eastAsia"/>
                <w:color w:val="000000" w:themeColor="text1"/>
                <w:sz w:val="27"/>
                <w:szCs w:val="27"/>
              </w:rPr>
              <w:t>M</w:t>
            </w:r>
            <w:r w:rsidR="000F0B21" w:rsidRPr="00AD1FB3">
              <w:rPr>
                <w:rFonts w:hint="eastAsia"/>
                <w:color w:val="000000" w:themeColor="text1"/>
                <w:sz w:val="27"/>
                <w:szCs w:val="27"/>
              </w:rPr>
              <w:t>技術學院</w:t>
            </w:r>
          </w:p>
        </w:tc>
        <w:tc>
          <w:tcPr>
            <w:tcW w:w="4856" w:type="dxa"/>
            <w:vAlign w:val="center"/>
          </w:tcPr>
          <w:p w:rsidR="000F0B21" w:rsidRPr="00AD1FB3" w:rsidRDefault="000F0B21" w:rsidP="0081559B">
            <w:pPr>
              <w:rPr>
                <w:color w:val="000000" w:themeColor="text1"/>
                <w:sz w:val="27"/>
                <w:szCs w:val="27"/>
                <w:highlight w:val="yellow"/>
              </w:rPr>
            </w:pPr>
            <w:r w:rsidRPr="00AD1FB3">
              <w:rPr>
                <w:rFonts w:hint="eastAsia"/>
                <w:color w:val="000000" w:themeColor="text1"/>
                <w:sz w:val="27"/>
                <w:szCs w:val="27"/>
              </w:rPr>
              <w:t>執行</w:t>
            </w:r>
            <w:r w:rsidRPr="00AD1FB3">
              <w:rPr>
                <w:color w:val="000000" w:themeColor="text1"/>
                <w:sz w:val="27"/>
                <w:szCs w:val="27"/>
              </w:rPr>
              <w:t>10</w:t>
            </w:r>
            <w:r w:rsidRPr="00AD1FB3">
              <w:rPr>
                <w:rFonts w:hint="eastAsia"/>
                <w:color w:val="000000" w:themeColor="text1"/>
                <w:sz w:val="27"/>
                <w:szCs w:val="27"/>
              </w:rPr>
              <w:t>8年度教育部獎勵、補助經費中「木工CNC雕刻機」採購案，3家招標廠商地址皆相同，顯示不同廠商間有重大異常關聯，違反政府採購規定，爰應繳回違反支用規定之款項。</w:t>
            </w:r>
          </w:p>
        </w:tc>
        <w:tc>
          <w:tcPr>
            <w:tcW w:w="2072" w:type="dxa"/>
            <w:vAlign w:val="center"/>
          </w:tcPr>
          <w:p w:rsidR="000F0B21" w:rsidRPr="00AD1FB3" w:rsidRDefault="000F0B21" w:rsidP="0081559B">
            <w:pPr>
              <w:jc w:val="center"/>
              <w:rPr>
                <w:color w:val="000000" w:themeColor="text1"/>
                <w:sz w:val="27"/>
                <w:szCs w:val="27"/>
              </w:rPr>
            </w:pPr>
            <w:r w:rsidRPr="00AD1FB3">
              <w:rPr>
                <w:rFonts w:hint="eastAsia"/>
                <w:color w:val="000000" w:themeColor="text1"/>
                <w:sz w:val="27"/>
                <w:szCs w:val="27"/>
              </w:rPr>
              <w:t>24萬元</w:t>
            </w:r>
          </w:p>
        </w:tc>
      </w:tr>
      <w:tr w:rsidR="00AD1FB3" w:rsidRPr="00AD1FB3" w:rsidTr="00A732D1">
        <w:tc>
          <w:tcPr>
            <w:tcW w:w="1998" w:type="dxa"/>
            <w:vAlign w:val="center"/>
          </w:tcPr>
          <w:p w:rsidR="000F0B21" w:rsidRPr="00AD1FB3" w:rsidRDefault="00474B3F" w:rsidP="0081559B">
            <w:pPr>
              <w:jc w:val="center"/>
              <w:rPr>
                <w:color w:val="000000" w:themeColor="text1"/>
                <w:sz w:val="27"/>
                <w:szCs w:val="27"/>
              </w:rPr>
            </w:pPr>
            <w:r w:rsidRPr="00AD1FB3">
              <w:rPr>
                <w:rFonts w:hint="eastAsia"/>
                <w:color w:val="000000" w:themeColor="text1"/>
                <w:sz w:val="27"/>
                <w:szCs w:val="27"/>
              </w:rPr>
              <w:t>M</w:t>
            </w:r>
            <w:r w:rsidR="000F0B21" w:rsidRPr="00AD1FB3">
              <w:rPr>
                <w:rFonts w:hint="eastAsia"/>
                <w:color w:val="000000" w:themeColor="text1"/>
                <w:sz w:val="27"/>
                <w:szCs w:val="27"/>
              </w:rPr>
              <w:t>科技大學</w:t>
            </w:r>
          </w:p>
        </w:tc>
        <w:tc>
          <w:tcPr>
            <w:tcW w:w="4856" w:type="dxa"/>
            <w:vAlign w:val="center"/>
          </w:tcPr>
          <w:p w:rsidR="000F0B21" w:rsidRPr="00AD1FB3" w:rsidRDefault="000F0B21" w:rsidP="0081559B">
            <w:pPr>
              <w:rPr>
                <w:color w:val="000000" w:themeColor="text1"/>
                <w:sz w:val="27"/>
                <w:szCs w:val="27"/>
                <w:highlight w:val="yellow"/>
              </w:rPr>
            </w:pPr>
            <w:r w:rsidRPr="00AD1FB3">
              <w:rPr>
                <w:rFonts w:hint="eastAsia"/>
                <w:color w:val="000000" w:themeColor="text1"/>
                <w:sz w:val="27"/>
                <w:szCs w:val="27"/>
              </w:rPr>
              <w:t>執行</w:t>
            </w:r>
            <w:r w:rsidRPr="00AD1FB3">
              <w:rPr>
                <w:color w:val="000000" w:themeColor="text1"/>
                <w:sz w:val="27"/>
                <w:szCs w:val="27"/>
              </w:rPr>
              <w:t>10</w:t>
            </w:r>
            <w:r w:rsidRPr="00AD1FB3">
              <w:rPr>
                <w:rFonts w:hint="eastAsia"/>
                <w:color w:val="000000" w:themeColor="text1"/>
                <w:sz w:val="27"/>
                <w:szCs w:val="27"/>
              </w:rPr>
              <w:t>9年度教育部獎勵、補助經費中「車輛工程教學設備」採購案，未依招標文件規定落實審標，爰應繳回違反支用規定之款項。</w:t>
            </w:r>
          </w:p>
        </w:tc>
        <w:tc>
          <w:tcPr>
            <w:tcW w:w="2072" w:type="dxa"/>
            <w:vAlign w:val="center"/>
          </w:tcPr>
          <w:p w:rsidR="000F0B21" w:rsidRPr="00AD1FB3" w:rsidRDefault="000F0B21" w:rsidP="0081559B">
            <w:pPr>
              <w:jc w:val="center"/>
              <w:rPr>
                <w:color w:val="000000" w:themeColor="text1"/>
                <w:sz w:val="27"/>
                <w:szCs w:val="27"/>
              </w:rPr>
            </w:pPr>
            <w:r w:rsidRPr="00AD1FB3">
              <w:rPr>
                <w:rFonts w:hint="eastAsia"/>
                <w:color w:val="000000" w:themeColor="text1"/>
                <w:sz w:val="27"/>
                <w:szCs w:val="27"/>
              </w:rPr>
              <w:t>304萬1</w:t>
            </w:r>
            <w:r w:rsidRPr="00AD1FB3">
              <w:rPr>
                <w:color w:val="000000" w:themeColor="text1"/>
                <w:sz w:val="27"/>
                <w:szCs w:val="27"/>
              </w:rPr>
              <w:t>,</w:t>
            </w:r>
            <w:r w:rsidRPr="00AD1FB3">
              <w:rPr>
                <w:rFonts w:hint="eastAsia"/>
                <w:color w:val="000000" w:themeColor="text1"/>
                <w:sz w:val="27"/>
                <w:szCs w:val="27"/>
              </w:rPr>
              <w:t>000元</w:t>
            </w:r>
          </w:p>
        </w:tc>
      </w:tr>
      <w:tr w:rsidR="00AD1FB3" w:rsidRPr="00AD1FB3" w:rsidTr="00A732D1">
        <w:tc>
          <w:tcPr>
            <w:tcW w:w="1998" w:type="dxa"/>
            <w:vAlign w:val="center"/>
          </w:tcPr>
          <w:p w:rsidR="000F0B21" w:rsidRPr="00AD1FB3" w:rsidRDefault="00287B0B" w:rsidP="0081559B">
            <w:pPr>
              <w:jc w:val="center"/>
              <w:rPr>
                <w:color w:val="000000" w:themeColor="text1"/>
                <w:sz w:val="27"/>
                <w:szCs w:val="27"/>
              </w:rPr>
            </w:pPr>
            <w:r w:rsidRPr="00AD1FB3">
              <w:rPr>
                <w:rFonts w:hint="eastAsia"/>
                <w:color w:val="000000" w:themeColor="text1"/>
                <w:sz w:val="27"/>
                <w:szCs w:val="27"/>
              </w:rPr>
              <w:t>N</w:t>
            </w:r>
            <w:r w:rsidR="000F0B21" w:rsidRPr="00AD1FB3">
              <w:rPr>
                <w:rFonts w:hint="eastAsia"/>
                <w:color w:val="000000" w:themeColor="text1"/>
                <w:sz w:val="27"/>
                <w:szCs w:val="27"/>
              </w:rPr>
              <w:t>科技大學</w:t>
            </w:r>
          </w:p>
        </w:tc>
        <w:tc>
          <w:tcPr>
            <w:tcW w:w="4856" w:type="dxa"/>
            <w:vAlign w:val="center"/>
          </w:tcPr>
          <w:p w:rsidR="000F0B21" w:rsidRPr="00AD1FB3" w:rsidRDefault="000F0B21" w:rsidP="0081559B">
            <w:pPr>
              <w:rPr>
                <w:color w:val="000000" w:themeColor="text1"/>
                <w:sz w:val="27"/>
                <w:szCs w:val="27"/>
                <w:highlight w:val="yellow"/>
              </w:rPr>
            </w:pPr>
            <w:r w:rsidRPr="00AD1FB3">
              <w:rPr>
                <w:rFonts w:hint="eastAsia"/>
                <w:color w:val="000000" w:themeColor="text1"/>
                <w:sz w:val="27"/>
                <w:szCs w:val="27"/>
              </w:rPr>
              <w:t>執行</w:t>
            </w:r>
            <w:r w:rsidRPr="00AD1FB3">
              <w:rPr>
                <w:color w:val="000000" w:themeColor="text1"/>
                <w:sz w:val="27"/>
                <w:szCs w:val="27"/>
              </w:rPr>
              <w:t>10</w:t>
            </w:r>
            <w:r w:rsidRPr="00AD1FB3">
              <w:rPr>
                <w:rFonts w:hint="eastAsia"/>
                <w:color w:val="000000" w:themeColor="text1"/>
                <w:sz w:val="27"/>
                <w:szCs w:val="27"/>
              </w:rPr>
              <w:t>9年度教育部獎勵、補助經費中2件公告上網採購案，不屬於「政府採購法施行細則」第13條所訂得分別辦理之情形，爰應繳回違反支用規定之款項。</w:t>
            </w:r>
          </w:p>
        </w:tc>
        <w:tc>
          <w:tcPr>
            <w:tcW w:w="2072" w:type="dxa"/>
            <w:vAlign w:val="center"/>
          </w:tcPr>
          <w:p w:rsidR="000F0B21" w:rsidRPr="00AD1FB3" w:rsidRDefault="000F0B21" w:rsidP="0081559B">
            <w:pPr>
              <w:jc w:val="center"/>
              <w:rPr>
                <w:color w:val="000000" w:themeColor="text1"/>
                <w:sz w:val="27"/>
                <w:szCs w:val="27"/>
              </w:rPr>
            </w:pPr>
            <w:r w:rsidRPr="00AD1FB3">
              <w:rPr>
                <w:rFonts w:hint="eastAsia"/>
                <w:color w:val="000000" w:themeColor="text1"/>
                <w:sz w:val="27"/>
                <w:szCs w:val="27"/>
              </w:rPr>
              <w:t>1</w:t>
            </w:r>
            <w:r w:rsidRPr="00AD1FB3">
              <w:rPr>
                <w:color w:val="000000" w:themeColor="text1"/>
                <w:sz w:val="27"/>
                <w:szCs w:val="27"/>
              </w:rPr>
              <w:t>9</w:t>
            </w:r>
            <w:r w:rsidRPr="00AD1FB3">
              <w:rPr>
                <w:rFonts w:hint="eastAsia"/>
                <w:color w:val="000000" w:themeColor="text1"/>
                <w:sz w:val="27"/>
                <w:szCs w:val="27"/>
              </w:rPr>
              <w:t>萬元</w:t>
            </w:r>
          </w:p>
        </w:tc>
      </w:tr>
    </w:tbl>
    <w:p w:rsidR="000F0B21" w:rsidRPr="00AD1FB3" w:rsidRDefault="000F0B21" w:rsidP="000F0B21">
      <w:pPr>
        <w:spacing w:afterLines="50" w:after="228"/>
        <w:rPr>
          <w:color w:val="000000" w:themeColor="text1"/>
          <w:sz w:val="26"/>
          <w:szCs w:val="26"/>
        </w:rPr>
      </w:pPr>
      <w:r w:rsidRPr="00AD1FB3">
        <w:rPr>
          <w:rFonts w:hint="eastAsia"/>
          <w:color w:val="000000" w:themeColor="text1"/>
          <w:sz w:val="26"/>
          <w:szCs w:val="26"/>
        </w:rPr>
        <w:t>資料來源：教育部</w:t>
      </w:r>
      <w:r w:rsidR="0008382B" w:rsidRPr="00AD1FB3">
        <w:rPr>
          <w:rFonts w:hint="eastAsia"/>
          <w:color w:val="000000" w:themeColor="text1"/>
          <w:sz w:val="26"/>
          <w:szCs w:val="26"/>
        </w:rPr>
        <w:t>詢問會議前說明資料</w:t>
      </w:r>
      <w:r w:rsidRPr="00AD1FB3">
        <w:rPr>
          <w:rFonts w:hint="eastAsia"/>
          <w:color w:val="000000" w:themeColor="text1"/>
          <w:sz w:val="26"/>
          <w:szCs w:val="26"/>
        </w:rPr>
        <w:t>。</w:t>
      </w:r>
    </w:p>
    <w:p w:rsidR="000F0B21" w:rsidRPr="00AD1FB3" w:rsidRDefault="000F0B21" w:rsidP="000F0B21">
      <w:pPr>
        <w:pStyle w:val="3"/>
        <w:rPr>
          <w:color w:val="000000" w:themeColor="text1"/>
        </w:rPr>
      </w:pPr>
      <w:bookmarkStart w:id="211" w:name="_Toc112933004"/>
      <w:bookmarkStart w:id="212" w:name="_Toc112942120"/>
      <w:r w:rsidRPr="00AD1FB3">
        <w:rPr>
          <w:rFonts w:hint="eastAsia"/>
          <w:color w:val="000000" w:themeColor="text1"/>
        </w:rPr>
        <w:lastRenderedPageBreak/>
        <w:t>又，據悉，</w:t>
      </w:r>
      <w:r w:rsidR="00BA1322" w:rsidRPr="00AD1FB3">
        <w:rPr>
          <w:rFonts w:hint="eastAsia"/>
          <w:color w:val="000000" w:themeColor="text1"/>
        </w:rPr>
        <w:t>北</w:t>
      </w:r>
      <w:r w:rsidRPr="00AD1FB3">
        <w:rPr>
          <w:rFonts w:hint="eastAsia"/>
          <w:color w:val="000000" w:themeColor="text1"/>
        </w:rPr>
        <w:t>部某私立大專校院辦理政府採購，疑似有廠商投標該校之次數占該廠商總投標總次數之比例大於</w:t>
      </w:r>
      <w:r w:rsidRPr="00AD1FB3">
        <w:rPr>
          <w:color w:val="000000" w:themeColor="text1"/>
        </w:rPr>
        <w:t>75%</w:t>
      </w:r>
      <w:r w:rsidRPr="00AD1FB3">
        <w:rPr>
          <w:rFonts w:hint="eastAsia"/>
          <w:color w:val="000000" w:themeColor="text1"/>
        </w:rPr>
        <w:t>。廠商負責人為學校董事長之直系親屬等，本院經請教育部說明，雖稱經實地查核並未發現不法情事</w:t>
      </w:r>
      <w:r w:rsidRPr="00AD1FB3">
        <w:rPr>
          <w:rStyle w:val="aff1"/>
          <w:color w:val="000000" w:themeColor="text1"/>
        </w:rPr>
        <w:footnoteReference w:id="15"/>
      </w:r>
      <w:r w:rsidRPr="00AD1FB3">
        <w:rPr>
          <w:rFonts w:hint="eastAsia"/>
          <w:color w:val="000000" w:themeColor="text1"/>
        </w:rPr>
        <w:t>，然本院函詢</w:t>
      </w:r>
      <w:r w:rsidR="00306FD4" w:rsidRPr="00AD1FB3">
        <w:rPr>
          <w:rFonts w:hint="eastAsia"/>
          <w:b/>
          <w:color w:val="000000" w:themeColor="text1"/>
        </w:rPr>
        <w:t>工程會</w:t>
      </w:r>
      <w:r w:rsidRPr="00AD1FB3">
        <w:rPr>
          <w:rFonts w:hint="eastAsia"/>
          <w:color w:val="000000" w:themeColor="text1"/>
        </w:rPr>
        <w:t>，據該會說明</w:t>
      </w:r>
      <w:r w:rsidR="002B1D6F" w:rsidRPr="00AD1FB3">
        <w:rPr>
          <w:rFonts w:hint="eastAsia"/>
          <w:color w:val="000000" w:themeColor="text1"/>
        </w:rPr>
        <w:t>略以，</w:t>
      </w:r>
      <w:r w:rsidRPr="00AD1FB3">
        <w:rPr>
          <w:rFonts w:hint="eastAsia"/>
          <w:color w:val="000000" w:themeColor="text1"/>
        </w:rPr>
        <w:t>採購法修法前，廠商負責人與學校董事長如係三親等以內直系血親，除依採購法第15條第4項</w:t>
      </w:r>
      <w:r w:rsidRPr="00AD1FB3">
        <w:rPr>
          <w:rStyle w:val="aff1"/>
          <w:color w:val="000000" w:themeColor="text1"/>
        </w:rPr>
        <w:footnoteReference w:id="16"/>
      </w:r>
      <w:r w:rsidRPr="00AD1FB3">
        <w:rPr>
          <w:rFonts w:hint="eastAsia"/>
          <w:color w:val="000000" w:themeColor="text1"/>
        </w:rPr>
        <w:t>但書規定，經該會核定免除者外，該廠商不得參與該學校之採購。惟該會近</w:t>
      </w:r>
      <w:r w:rsidRPr="00AD1FB3">
        <w:rPr>
          <w:color w:val="000000" w:themeColor="text1"/>
        </w:rPr>
        <w:t>5</w:t>
      </w:r>
      <w:r w:rsidRPr="00AD1FB3">
        <w:rPr>
          <w:rFonts w:hint="eastAsia"/>
          <w:color w:val="000000" w:themeColor="text1"/>
        </w:rPr>
        <w:t>年未有依採購法第</w:t>
      </w:r>
      <w:r w:rsidRPr="00AD1FB3">
        <w:rPr>
          <w:color w:val="000000" w:themeColor="text1"/>
        </w:rPr>
        <w:t>15</w:t>
      </w:r>
      <w:r w:rsidRPr="00AD1FB3">
        <w:rPr>
          <w:rFonts w:hint="eastAsia"/>
          <w:color w:val="000000" w:themeColor="text1"/>
        </w:rPr>
        <w:t>條第</w:t>
      </w:r>
      <w:r w:rsidRPr="00AD1FB3">
        <w:rPr>
          <w:color w:val="000000" w:themeColor="text1"/>
        </w:rPr>
        <w:t>4</w:t>
      </w:r>
      <w:r w:rsidRPr="00AD1FB3">
        <w:rPr>
          <w:rFonts w:hint="eastAsia"/>
          <w:color w:val="000000" w:themeColor="text1"/>
        </w:rPr>
        <w:t>項但書核定私立學校免除該項限制規定之執行案件。採購法</w:t>
      </w:r>
      <w:r w:rsidRPr="00AD1FB3">
        <w:rPr>
          <w:color w:val="000000" w:themeColor="text1"/>
        </w:rPr>
        <w:t>108</w:t>
      </w:r>
      <w:r w:rsidRPr="00AD1FB3">
        <w:rPr>
          <w:rFonts w:hint="eastAsia"/>
          <w:color w:val="000000" w:themeColor="text1"/>
        </w:rPr>
        <w:t>年修法，鑒於公職人員利益衝突迴避法</w:t>
      </w:r>
      <w:r w:rsidRPr="00AD1FB3">
        <w:rPr>
          <w:rFonts w:hint="eastAsia"/>
          <w:color w:val="000000" w:themeColor="text1"/>
        </w:rPr>
        <w:lastRenderedPageBreak/>
        <w:t>（</w:t>
      </w:r>
      <w:r w:rsidRPr="003E08AA">
        <w:rPr>
          <w:rFonts w:hint="eastAsia"/>
          <w:color w:val="000000" w:themeColor="text1"/>
        </w:rPr>
        <w:t>下稱利衝法</w:t>
      </w:r>
      <w:r w:rsidRPr="00AD1FB3">
        <w:rPr>
          <w:rFonts w:hint="eastAsia"/>
          <w:color w:val="000000" w:themeColor="text1"/>
        </w:rPr>
        <w:t>）第14條</w:t>
      </w:r>
      <w:r w:rsidRPr="00AD1FB3">
        <w:rPr>
          <w:rStyle w:val="aff1"/>
          <w:color w:val="000000" w:themeColor="text1"/>
        </w:rPr>
        <w:footnoteReference w:id="17"/>
      </w:r>
      <w:r w:rsidRPr="00AD1FB3">
        <w:rPr>
          <w:rFonts w:hint="eastAsia"/>
          <w:color w:val="000000" w:themeColor="text1"/>
        </w:rPr>
        <w:t>及公職人員財產申報法已有規定，爰將採購法第15條第4項予刪除。利衝法第</w:t>
      </w:r>
      <w:r w:rsidRPr="00AD1FB3">
        <w:rPr>
          <w:color w:val="000000" w:themeColor="text1"/>
        </w:rPr>
        <w:t>14</w:t>
      </w:r>
      <w:r w:rsidRPr="00AD1FB3">
        <w:rPr>
          <w:rFonts w:hint="eastAsia"/>
          <w:color w:val="000000" w:themeColor="text1"/>
        </w:rPr>
        <w:t>條第</w:t>
      </w:r>
      <w:r w:rsidRPr="00AD1FB3">
        <w:rPr>
          <w:color w:val="000000" w:themeColor="text1"/>
        </w:rPr>
        <w:t>1</w:t>
      </w:r>
      <w:r w:rsidRPr="00AD1FB3">
        <w:rPr>
          <w:rFonts w:hint="eastAsia"/>
          <w:color w:val="000000" w:themeColor="text1"/>
        </w:rPr>
        <w:t>項規定</w:t>
      </w:r>
      <w:r w:rsidR="003B7BC5" w:rsidRPr="00AD1FB3">
        <w:rPr>
          <w:rFonts w:hint="eastAsia"/>
          <w:color w:val="000000" w:themeColor="text1"/>
        </w:rPr>
        <w:t>略以，</w:t>
      </w:r>
      <w:r w:rsidRPr="00AD1FB3">
        <w:rPr>
          <w:rFonts w:hint="eastAsia"/>
          <w:color w:val="000000" w:themeColor="text1"/>
        </w:rPr>
        <w:t>公職人員或其關係人，不得與公職人員服務或受其監督之機關團體為補助、買賣、租賃、承攬或其他具有對價之交易行為。但有下列情形之一者，不在此限：一、依政府採購法以公告程序或同法第一百零五條辦理之採購。……所稱「公職人員」，依利衝法第2條規定；所稱「關係人」，依利衝法第</w:t>
      </w:r>
      <w:r w:rsidRPr="00AD1FB3">
        <w:rPr>
          <w:color w:val="000000" w:themeColor="text1"/>
        </w:rPr>
        <w:t>3</w:t>
      </w:r>
      <w:r w:rsidRPr="00AD1FB3">
        <w:rPr>
          <w:rFonts w:hint="eastAsia"/>
          <w:color w:val="000000" w:themeColor="text1"/>
        </w:rPr>
        <w:t>條規定。另上開但書規定，係利衝法於</w:t>
      </w:r>
      <w:r w:rsidRPr="00AD1FB3">
        <w:rPr>
          <w:color w:val="000000" w:themeColor="text1"/>
        </w:rPr>
        <w:t>107</w:t>
      </w:r>
      <w:r w:rsidRPr="00AD1FB3">
        <w:rPr>
          <w:rFonts w:hint="eastAsia"/>
          <w:color w:val="000000" w:themeColor="text1"/>
        </w:rPr>
        <w:t>年修法時增訂，修法後機關以採購法公告程序或</w:t>
      </w:r>
      <w:r w:rsidRPr="00AD1FB3">
        <w:rPr>
          <w:color w:val="000000" w:themeColor="text1"/>
        </w:rPr>
        <w:t>105</w:t>
      </w:r>
      <w:r w:rsidRPr="00AD1FB3">
        <w:rPr>
          <w:rFonts w:hint="eastAsia"/>
          <w:color w:val="000000" w:themeColor="text1"/>
        </w:rPr>
        <w:t>條辦理之採購，縱使廠商負責人與機關首長涉及利益衝突，仍得參與該機關採購，但應依同條第</w:t>
      </w:r>
      <w:r w:rsidRPr="00AD1FB3">
        <w:rPr>
          <w:color w:val="000000" w:themeColor="text1"/>
        </w:rPr>
        <w:t>2</w:t>
      </w:r>
      <w:r w:rsidRPr="00AD1FB3">
        <w:rPr>
          <w:rFonts w:hint="eastAsia"/>
          <w:color w:val="000000" w:themeColor="text1"/>
        </w:rPr>
        <w:t>項於投標文件內表明身分關係。除不同投標廠商負責人相同者外，採購法尚無</w:t>
      </w:r>
      <w:r w:rsidRPr="00AD1FB3">
        <w:rPr>
          <w:rFonts w:hint="eastAsia"/>
          <w:color w:val="000000" w:themeColor="text1"/>
        </w:rPr>
        <w:lastRenderedPageBreak/>
        <w:t>明定投標廠商負責人不得為親屬關係；惟該等廠商是否構成不為競爭情形，仍應依採購個案實際情形審認。投標廠商公司登記地址相同，可能涉及採購法第</w:t>
      </w:r>
      <w:r w:rsidRPr="00AD1FB3">
        <w:rPr>
          <w:color w:val="000000" w:themeColor="text1"/>
        </w:rPr>
        <w:t>50</w:t>
      </w:r>
      <w:r w:rsidRPr="00AD1FB3">
        <w:rPr>
          <w:rFonts w:hint="eastAsia"/>
          <w:color w:val="000000" w:themeColor="text1"/>
        </w:rPr>
        <w:t>條第</w:t>
      </w:r>
      <w:r w:rsidRPr="00AD1FB3">
        <w:rPr>
          <w:color w:val="000000" w:themeColor="text1"/>
        </w:rPr>
        <w:t>1</w:t>
      </w:r>
      <w:r w:rsidRPr="00AD1FB3">
        <w:rPr>
          <w:rFonts w:hint="eastAsia"/>
          <w:color w:val="000000" w:themeColor="text1"/>
        </w:rPr>
        <w:t>項第</w:t>
      </w:r>
      <w:r w:rsidRPr="00AD1FB3">
        <w:rPr>
          <w:color w:val="000000" w:themeColor="text1"/>
        </w:rPr>
        <w:t>5</w:t>
      </w:r>
      <w:r w:rsidRPr="00AD1FB3">
        <w:rPr>
          <w:rFonts w:hint="eastAsia"/>
          <w:color w:val="000000" w:themeColor="text1"/>
        </w:rPr>
        <w:t>款「不同投標廠商間之投標文件內容有重大異常關聯」不予開標、決標情形。</w:t>
      </w:r>
      <w:r w:rsidRPr="00AD1FB3">
        <w:rPr>
          <w:rFonts w:hint="eastAsia"/>
          <w:b/>
          <w:color w:val="000000" w:themeColor="text1"/>
        </w:rPr>
        <w:t>尚待教育部澈底檢討。</w:t>
      </w:r>
      <w:bookmarkEnd w:id="211"/>
      <w:bookmarkEnd w:id="212"/>
    </w:p>
    <w:p w:rsidR="000F0B21" w:rsidRPr="00AD1FB3" w:rsidRDefault="000F0B21" w:rsidP="000F0B21">
      <w:pPr>
        <w:pStyle w:val="3"/>
        <w:rPr>
          <w:color w:val="000000" w:themeColor="text1"/>
        </w:rPr>
      </w:pPr>
      <w:bookmarkStart w:id="213" w:name="_Toc112933005"/>
      <w:bookmarkStart w:id="214" w:name="_Toc112942121"/>
      <w:r w:rsidRPr="00AD1FB3">
        <w:rPr>
          <w:rFonts w:hint="eastAsia"/>
          <w:color w:val="000000" w:themeColor="text1"/>
        </w:rPr>
        <w:t>再者，私立大專校院辦理採購，無論是否適用採購法，依其設立目的及相關法律規定，應符合公平、公正，避免侵害學校及學生權益。為避免各私立大專校院採購作業規章之標準有落差</w:t>
      </w:r>
      <w:r w:rsidRPr="00AD1FB3">
        <w:rPr>
          <w:color w:val="000000" w:themeColor="text1"/>
        </w:rPr>
        <w:t>(</w:t>
      </w:r>
      <w:r w:rsidRPr="00AD1FB3">
        <w:rPr>
          <w:rFonts w:hint="eastAsia"/>
          <w:color w:val="000000" w:themeColor="text1"/>
        </w:rPr>
        <w:t>含採購資訊公開、利益衝突迴避等事項)，工程會建議教育部可參照採購法相關規定研訂私立大專校院辦理採購作業規章之規範標準。並建議教育部訂定私立大專校院採購作業通案性之監督重點與配套措施，俾確保私立大專校院辦理採購作業之品質及效率，並避免發生利益輸送情事。後續允待教育</w:t>
      </w:r>
      <w:r w:rsidRPr="00AD1FB3">
        <w:rPr>
          <w:rFonts w:hint="eastAsia"/>
          <w:color w:val="000000" w:themeColor="text1"/>
        </w:rPr>
        <w:lastRenderedPageBreak/>
        <w:t>部併予評估研議。</w:t>
      </w:r>
      <w:bookmarkEnd w:id="213"/>
      <w:bookmarkEnd w:id="214"/>
    </w:p>
    <w:p w:rsidR="005852C7" w:rsidRPr="00AD1FB3" w:rsidRDefault="000F0B21" w:rsidP="004616B7">
      <w:pPr>
        <w:pStyle w:val="3"/>
        <w:spacing w:afterLines="50" w:after="228"/>
        <w:ind w:left="1360" w:hanging="680"/>
        <w:rPr>
          <w:color w:val="000000" w:themeColor="text1"/>
        </w:rPr>
      </w:pPr>
      <w:bookmarkStart w:id="215" w:name="_Toc112933006"/>
      <w:bookmarkStart w:id="216" w:name="_Toc112942122"/>
      <w:r w:rsidRPr="00AD1FB3">
        <w:rPr>
          <w:rFonts w:hint="eastAsia"/>
          <w:color w:val="000000" w:themeColor="text1"/>
        </w:rPr>
        <w:t>綜上所述，106-110年全國私立大專校院運用獎補助款項之採購違失案件計有15件，</w:t>
      </w:r>
      <w:r w:rsidR="00D20B4E" w:rsidRPr="00AD1FB3">
        <w:rPr>
          <w:rFonts w:hint="eastAsia"/>
          <w:color w:val="000000" w:themeColor="text1"/>
        </w:rPr>
        <w:t>而教育部針對</w:t>
      </w:r>
      <w:r w:rsidR="00BA1322" w:rsidRPr="00AD1FB3">
        <w:rPr>
          <w:rFonts w:hint="eastAsia"/>
          <w:color w:val="000000" w:themeColor="text1"/>
        </w:rPr>
        <w:t>北</w:t>
      </w:r>
      <w:r w:rsidR="00D20B4E" w:rsidRPr="00AD1FB3">
        <w:rPr>
          <w:rFonts w:hint="eastAsia"/>
          <w:color w:val="000000" w:themeColor="text1"/>
        </w:rPr>
        <w:t>部某私立大專校院辦理採購事件疑涉違失情形，雖稱經實地查核並未發現不法情事，然依本院函詢工程會表示略以，廠商投標同一學校採購之次數占該廠商投標總次數之比例大於</w:t>
      </w:r>
      <w:r w:rsidR="00D20B4E" w:rsidRPr="00AD1FB3">
        <w:rPr>
          <w:color w:val="000000" w:themeColor="text1"/>
        </w:rPr>
        <w:t>75%</w:t>
      </w:r>
      <w:r w:rsidRPr="00AD1FB3">
        <w:rPr>
          <w:rFonts w:hint="eastAsia"/>
          <w:color w:val="000000" w:themeColor="text1"/>
        </w:rPr>
        <w:t>，雖未違反政府採購法規定，然長期投標之4家廠商負責人疑似為親屬關係，或公司登記地址相同，如有不為競爭情形，仍違反政府採購法，且依該法</w:t>
      </w:r>
      <w:r w:rsidRPr="00AD1FB3">
        <w:rPr>
          <w:color w:val="000000" w:themeColor="text1"/>
        </w:rPr>
        <w:t>108</w:t>
      </w:r>
      <w:r w:rsidRPr="00AD1FB3">
        <w:rPr>
          <w:rFonts w:hint="eastAsia"/>
          <w:color w:val="000000" w:themeColor="text1"/>
        </w:rPr>
        <w:t>年後規定，負責人與學校董事長為直系血親，仍應依公職人員利益衝突迴避法等規定利益迴避，尚待教育部澈底檢討；又工程會並建議教育部研訂私立大專校院採購作業規章之規範標準及監督機制，期確保採購作業之品質及效率，避免發生利益輸送情事，後續允待教育部</w:t>
      </w:r>
      <w:r w:rsidRPr="00AD1FB3">
        <w:rPr>
          <w:rFonts w:hint="eastAsia"/>
          <w:color w:val="000000" w:themeColor="text1"/>
        </w:rPr>
        <w:lastRenderedPageBreak/>
        <w:t>併予評估研議。</w:t>
      </w:r>
      <w:bookmarkEnd w:id="215"/>
      <w:bookmarkEnd w:id="216"/>
    </w:p>
    <w:p w:rsidR="00A44B1C" w:rsidRPr="00AD1FB3" w:rsidRDefault="00A44B1C" w:rsidP="00E53667">
      <w:pPr>
        <w:pStyle w:val="2"/>
        <w:ind w:left="1020" w:hanging="680"/>
        <w:rPr>
          <w:b/>
          <w:color w:val="000000" w:themeColor="text1"/>
        </w:rPr>
      </w:pPr>
      <w:bookmarkStart w:id="217" w:name="_Toc114137172"/>
      <w:bookmarkStart w:id="218" w:name="_Toc109312009"/>
      <w:r w:rsidRPr="00AD1FB3">
        <w:rPr>
          <w:rFonts w:hAnsi="標楷體"/>
          <w:b/>
          <w:color w:val="000000" w:themeColor="text1"/>
          <w:kern w:val="0"/>
          <w:szCs w:val="52"/>
        </w:rPr>
        <w:t>私</w:t>
      </w:r>
      <w:r w:rsidRPr="00AD1FB3">
        <w:rPr>
          <w:rFonts w:hAnsi="標楷體" w:hint="eastAsia"/>
          <w:b/>
          <w:color w:val="000000" w:themeColor="text1"/>
          <w:kern w:val="0"/>
          <w:szCs w:val="52"/>
        </w:rPr>
        <w:t>立高級中等以上學校</w:t>
      </w:r>
      <w:r w:rsidRPr="00AD1FB3">
        <w:rPr>
          <w:rFonts w:hAnsi="標楷體"/>
          <w:b/>
          <w:color w:val="000000" w:themeColor="text1"/>
          <w:kern w:val="0"/>
          <w:szCs w:val="52"/>
        </w:rPr>
        <w:t>退場條例</w:t>
      </w:r>
      <w:r w:rsidRPr="00AD1FB3">
        <w:rPr>
          <w:rFonts w:hAnsi="標楷體" w:hint="eastAsia"/>
          <w:b/>
          <w:color w:val="000000" w:themeColor="text1"/>
          <w:kern w:val="0"/>
          <w:szCs w:val="52"/>
        </w:rPr>
        <w:t>已於111年5月11日</w:t>
      </w:r>
      <w:r w:rsidRPr="00AD1FB3">
        <w:rPr>
          <w:rFonts w:hAnsi="標楷體"/>
          <w:b/>
          <w:color w:val="000000" w:themeColor="text1"/>
          <w:kern w:val="0"/>
          <w:szCs w:val="52"/>
        </w:rPr>
        <w:t>完成立法</w:t>
      </w:r>
      <w:r w:rsidRPr="00AD1FB3">
        <w:rPr>
          <w:rFonts w:hAnsi="標楷體" w:hint="eastAsia"/>
          <w:b/>
          <w:color w:val="000000" w:themeColor="text1"/>
          <w:kern w:val="0"/>
          <w:szCs w:val="52"/>
        </w:rPr>
        <w:t>，</w:t>
      </w:r>
      <w:r w:rsidRPr="00AD1FB3">
        <w:rPr>
          <w:rFonts w:hint="eastAsia"/>
          <w:b/>
          <w:color w:val="000000" w:themeColor="text1"/>
        </w:rPr>
        <w:t>明定私校逾2年未免除專案輔導學校者，主管機關應命其全面停招，並於停招1年後停辦、停辦2個月內解散，不得復辦或轉型</w:t>
      </w:r>
      <w:r w:rsidR="000F14A0" w:rsidRPr="00AD1FB3">
        <w:rPr>
          <w:rFonts w:hint="eastAsia"/>
          <w:b/>
          <w:color w:val="000000" w:themeColor="text1"/>
        </w:rPr>
        <w:t>等</w:t>
      </w:r>
      <w:r w:rsidR="00B32A3C" w:rsidRPr="00AD1FB3">
        <w:rPr>
          <w:rFonts w:hint="eastAsia"/>
          <w:b/>
          <w:color w:val="000000" w:themeColor="text1"/>
        </w:rPr>
        <w:t>審查機制</w:t>
      </w:r>
      <w:r w:rsidRPr="00AD1FB3">
        <w:rPr>
          <w:rFonts w:hint="eastAsia"/>
          <w:b/>
          <w:color w:val="000000" w:themeColor="text1"/>
        </w:rPr>
        <w:t>，及定財務狀況</w:t>
      </w:r>
      <w:r w:rsidR="00DC0BFE" w:rsidRPr="00AD1FB3">
        <w:rPr>
          <w:rFonts w:hint="eastAsia"/>
          <w:b/>
          <w:color w:val="000000" w:themeColor="text1"/>
        </w:rPr>
        <w:t>之</w:t>
      </w:r>
      <w:r w:rsidRPr="00AD1FB3">
        <w:rPr>
          <w:rFonts w:hint="eastAsia"/>
          <w:b/>
          <w:color w:val="000000" w:themeColor="text1"/>
        </w:rPr>
        <w:t>監督、</w:t>
      </w:r>
      <w:r w:rsidR="009F5472" w:rsidRPr="00AD1FB3">
        <w:rPr>
          <w:rFonts w:hint="eastAsia"/>
          <w:b/>
          <w:color w:val="000000" w:themeColor="text1"/>
        </w:rPr>
        <w:t>停招後</w:t>
      </w:r>
      <w:r w:rsidRPr="00AD1FB3">
        <w:rPr>
          <w:rFonts w:hint="eastAsia"/>
          <w:b/>
          <w:color w:val="000000" w:themeColor="text1"/>
        </w:rPr>
        <w:t>主管機關得重組董事會、</w:t>
      </w:r>
      <w:r w:rsidR="00BB3EFB" w:rsidRPr="00AD1FB3">
        <w:rPr>
          <w:rFonts w:hint="eastAsia"/>
          <w:b/>
          <w:color w:val="000000" w:themeColor="text1"/>
        </w:rPr>
        <w:t>解散清算後</w:t>
      </w:r>
      <w:r w:rsidRPr="00AD1FB3">
        <w:rPr>
          <w:rFonts w:hint="eastAsia"/>
          <w:b/>
          <w:color w:val="000000" w:themeColor="text1"/>
        </w:rPr>
        <w:t>賸餘財產歸屬對象限縮等措施</w:t>
      </w:r>
      <w:r w:rsidR="00462734" w:rsidRPr="00AD1FB3">
        <w:rPr>
          <w:rFonts w:hint="eastAsia"/>
          <w:b/>
          <w:color w:val="000000" w:themeColor="text1"/>
        </w:rPr>
        <w:t>；</w:t>
      </w:r>
      <w:r w:rsidRPr="00AD1FB3">
        <w:rPr>
          <w:rFonts w:hAnsi="標楷體" w:hint="eastAsia"/>
          <w:b/>
          <w:color w:val="000000" w:themeColor="text1"/>
          <w:kern w:val="0"/>
          <w:szCs w:val="52"/>
        </w:rPr>
        <w:t>教育部認</w:t>
      </w:r>
      <w:r w:rsidR="0086265E" w:rsidRPr="00AD1FB3">
        <w:rPr>
          <w:rFonts w:hint="eastAsia"/>
          <w:b/>
          <w:color w:val="000000" w:themeColor="text1"/>
        </w:rPr>
        <w:t>相關機制</w:t>
      </w:r>
      <w:r w:rsidRPr="00AD1FB3">
        <w:rPr>
          <w:rFonts w:hAnsi="標楷體" w:hint="eastAsia"/>
          <w:b/>
          <w:color w:val="000000" w:themeColor="text1"/>
          <w:kern w:val="0"/>
          <w:szCs w:val="52"/>
        </w:rPr>
        <w:t>後續</w:t>
      </w:r>
      <w:r w:rsidRPr="00AD1FB3">
        <w:rPr>
          <w:rFonts w:hAnsi="標楷體"/>
          <w:b/>
          <w:color w:val="000000" w:themeColor="text1"/>
          <w:kern w:val="0"/>
          <w:szCs w:val="52"/>
        </w:rPr>
        <w:t>將</w:t>
      </w:r>
      <w:r w:rsidRPr="00AD1FB3">
        <w:rPr>
          <w:rFonts w:hAnsi="標楷體" w:hint="eastAsia"/>
          <w:b/>
          <w:color w:val="000000" w:themeColor="text1"/>
          <w:kern w:val="0"/>
          <w:szCs w:val="52"/>
        </w:rPr>
        <w:t>有助於</w:t>
      </w:r>
      <w:r w:rsidRPr="00AD1FB3">
        <w:rPr>
          <w:rFonts w:hAnsi="標楷體"/>
          <w:b/>
          <w:color w:val="000000" w:themeColor="text1"/>
          <w:kern w:val="0"/>
          <w:szCs w:val="52"/>
        </w:rPr>
        <w:t>加速</w:t>
      </w:r>
      <w:r w:rsidRPr="00AD1FB3">
        <w:rPr>
          <w:rFonts w:hAnsi="標楷體" w:hint="eastAsia"/>
          <w:b/>
          <w:color w:val="000000" w:themeColor="text1"/>
          <w:kern w:val="0"/>
          <w:szCs w:val="52"/>
        </w:rPr>
        <w:t>私校</w:t>
      </w:r>
      <w:r w:rsidRPr="00AD1FB3">
        <w:rPr>
          <w:rFonts w:hAnsi="標楷體"/>
          <w:b/>
          <w:color w:val="000000" w:themeColor="text1"/>
          <w:kern w:val="0"/>
          <w:szCs w:val="52"/>
        </w:rPr>
        <w:t>退場時程</w:t>
      </w:r>
      <w:r w:rsidRPr="00AD1FB3">
        <w:rPr>
          <w:rFonts w:hAnsi="標楷體" w:hint="eastAsia"/>
          <w:b/>
          <w:color w:val="000000" w:themeColor="text1"/>
          <w:kern w:val="0"/>
          <w:szCs w:val="52"/>
        </w:rPr>
        <w:t>，並維護教職員工權益等</w:t>
      </w:r>
      <w:r w:rsidR="000C5980" w:rsidRPr="00AD1FB3">
        <w:rPr>
          <w:rFonts w:hAnsi="標楷體" w:hint="eastAsia"/>
          <w:b/>
          <w:color w:val="000000" w:themeColor="text1"/>
          <w:kern w:val="0"/>
          <w:szCs w:val="52"/>
        </w:rPr>
        <w:t>效果</w:t>
      </w:r>
      <w:r w:rsidRPr="00AD1FB3">
        <w:rPr>
          <w:rFonts w:hAnsi="標楷體" w:hint="eastAsia"/>
          <w:b/>
          <w:bCs w:val="0"/>
          <w:color w:val="000000" w:themeColor="text1"/>
          <w:kern w:val="0"/>
          <w:szCs w:val="52"/>
        </w:rPr>
        <w:t>；然</w:t>
      </w:r>
      <w:r w:rsidR="008A3CD1" w:rsidRPr="00AD1FB3">
        <w:rPr>
          <w:rFonts w:hAnsi="標楷體" w:hint="eastAsia"/>
          <w:b/>
          <w:bCs w:val="0"/>
          <w:color w:val="000000" w:themeColor="text1"/>
          <w:kern w:val="0"/>
          <w:szCs w:val="52"/>
        </w:rPr>
        <w:t>目前私校法</w:t>
      </w:r>
      <w:r w:rsidR="00DD48EC" w:rsidRPr="00AD1FB3">
        <w:rPr>
          <w:rFonts w:hAnsi="標楷體" w:hint="eastAsia"/>
          <w:b/>
          <w:bCs w:val="0"/>
          <w:color w:val="000000" w:themeColor="text1"/>
          <w:kern w:val="0"/>
          <w:szCs w:val="52"/>
        </w:rPr>
        <w:t>等</w:t>
      </w:r>
      <w:r w:rsidR="008A3CD1" w:rsidRPr="00AD1FB3">
        <w:rPr>
          <w:rFonts w:hAnsi="標楷體" w:hint="eastAsia"/>
          <w:b/>
          <w:bCs w:val="0"/>
          <w:color w:val="000000" w:themeColor="text1"/>
          <w:kern w:val="0"/>
          <w:szCs w:val="52"/>
        </w:rPr>
        <w:t>規定</w:t>
      </w:r>
      <w:r w:rsidR="00CA1A79" w:rsidRPr="00AD1FB3">
        <w:rPr>
          <w:rFonts w:hAnsi="標楷體" w:hint="eastAsia"/>
          <w:b/>
          <w:bCs w:val="0"/>
          <w:color w:val="000000" w:themeColor="text1"/>
          <w:kern w:val="0"/>
          <w:szCs w:val="52"/>
        </w:rPr>
        <w:t>針對</w:t>
      </w:r>
      <w:r w:rsidRPr="00AD1FB3">
        <w:rPr>
          <w:rFonts w:hAnsi="標楷體" w:hint="eastAsia"/>
          <w:b/>
          <w:color w:val="000000" w:themeColor="text1"/>
          <w:kern w:val="0"/>
          <w:szCs w:val="52"/>
        </w:rPr>
        <w:t>預警學校</w:t>
      </w:r>
      <w:r w:rsidR="00A468D2" w:rsidRPr="00AD1FB3">
        <w:rPr>
          <w:rFonts w:hAnsi="標楷體" w:hint="eastAsia"/>
          <w:b/>
          <w:color w:val="000000" w:themeColor="text1"/>
          <w:kern w:val="0"/>
          <w:szCs w:val="52"/>
        </w:rPr>
        <w:t>之認定</w:t>
      </w:r>
      <w:r w:rsidR="00FD75CD" w:rsidRPr="00AD1FB3">
        <w:rPr>
          <w:rFonts w:hAnsi="標楷體" w:hint="eastAsia"/>
          <w:b/>
          <w:color w:val="000000" w:themeColor="text1"/>
          <w:kern w:val="0"/>
          <w:szCs w:val="52"/>
        </w:rPr>
        <w:t>不易</w:t>
      </w:r>
      <w:r w:rsidR="005B535B" w:rsidRPr="00AD1FB3">
        <w:rPr>
          <w:rFonts w:hAnsi="標楷體" w:hint="eastAsia"/>
          <w:b/>
          <w:color w:val="000000" w:themeColor="text1"/>
          <w:kern w:val="0"/>
          <w:szCs w:val="52"/>
        </w:rPr>
        <w:t>，</w:t>
      </w:r>
      <w:r w:rsidRPr="00AD1FB3">
        <w:rPr>
          <w:rFonts w:hint="eastAsia"/>
          <w:b/>
          <w:color w:val="000000" w:themeColor="text1"/>
        </w:rPr>
        <w:t>及日前部分私立大專校院搶先於未</w:t>
      </w:r>
      <w:r w:rsidR="004E2745" w:rsidRPr="00AD1FB3">
        <w:rPr>
          <w:rFonts w:hint="eastAsia"/>
          <w:b/>
          <w:color w:val="000000" w:themeColor="text1"/>
        </w:rPr>
        <w:t>受</w:t>
      </w:r>
      <w:r w:rsidRPr="00AD1FB3">
        <w:rPr>
          <w:rFonts w:hint="eastAsia"/>
          <w:b/>
          <w:color w:val="000000" w:themeColor="text1"/>
        </w:rPr>
        <w:t>列管專案輔導學校前</w:t>
      </w:r>
      <w:r w:rsidR="003A722D" w:rsidRPr="00AD1FB3">
        <w:rPr>
          <w:rFonts w:hint="eastAsia"/>
          <w:b/>
          <w:color w:val="000000" w:themeColor="text1"/>
        </w:rPr>
        <w:t>、且</w:t>
      </w:r>
      <w:r w:rsidRPr="00AD1FB3">
        <w:rPr>
          <w:rFonts w:hint="eastAsia"/>
          <w:b/>
          <w:color w:val="000000" w:themeColor="text1"/>
        </w:rPr>
        <w:t>未</w:t>
      </w:r>
      <w:r w:rsidR="00CA1A79" w:rsidRPr="00AD1FB3">
        <w:rPr>
          <w:rFonts w:hint="eastAsia"/>
          <w:b/>
          <w:color w:val="000000" w:themeColor="text1"/>
        </w:rPr>
        <w:t>先</w:t>
      </w:r>
      <w:r w:rsidRPr="00AD1FB3">
        <w:rPr>
          <w:rFonts w:hint="eastAsia"/>
          <w:b/>
          <w:color w:val="000000" w:themeColor="text1"/>
        </w:rPr>
        <w:t>取得校內共識</w:t>
      </w:r>
      <w:r w:rsidR="00444411" w:rsidRPr="00AD1FB3">
        <w:rPr>
          <w:rFonts w:hint="eastAsia"/>
          <w:b/>
          <w:color w:val="000000" w:themeColor="text1"/>
        </w:rPr>
        <w:t>，</w:t>
      </w:r>
      <w:r w:rsidRPr="00AD1FB3">
        <w:rPr>
          <w:rFonts w:hint="eastAsia"/>
          <w:b/>
          <w:color w:val="000000" w:themeColor="text1"/>
        </w:rPr>
        <w:t>即</w:t>
      </w:r>
      <w:r w:rsidR="00444411" w:rsidRPr="00AD1FB3">
        <w:rPr>
          <w:rFonts w:hint="eastAsia"/>
          <w:b/>
          <w:color w:val="000000" w:themeColor="text1"/>
        </w:rPr>
        <w:t>試探性</w:t>
      </w:r>
      <w:r w:rsidRPr="00AD1FB3">
        <w:rPr>
          <w:rFonts w:hint="eastAsia"/>
          <w:b/>
          <w:color w:val="000000" w:themeColor="text1"/>
        </w:rPr>
        <w:t>釋放退場消息，期按私校法保留彈性</w:t>
      </w:r>
      <w:r w:rsidR="00444411" w:rsidRPr="00AD1FB3">
        <w:rPr>
          <w:rFonts w:hint="eastAsia"/>
          <w:b/>
          <w:color w:val="000000" w:themeColor="text1"/>
        </w:rPr>
        <w:t>處置程序</w:t>
      </w:r>
      <w:r w:rsidRPr="00AD1FB3">
        <w:rPr>
          <w:rFonts w:hint="eastAsia"/>
          <w:b/>
          <w:color w:val="000000" w:themeColor="text1"/>
        </w:rPr>
        <w:t>，</w:t>
      </w:r>
      <w:r w:rsidR="00A851D8" w:rsidRPr="00AD1FB3">
        <w:rPr>
          <w:rFonts w:hint="eastAsia"/>
          <w:b/>
          <w:color w:val="000000" w:themeColor="text1"/>
        </w:rPr>
        <w:t>引發師生惶恐不安</w:t>
      </w:r>
      <w:r w:rsidR="008D77FC" w:rsidRPr="00AD1FB3">
        <w:rPr>
          <w:rFonts w:hint="eastAsia"/>
          <w:b/>
          <w:color w:val="000000" w:themeColor="text1"/>
        </w:rPr>
        <w:t>，</w:t>
      </w:r>
      <w:r w:rsidR="00444411" w:rsidRPr="00AD1FB3">
        <w:rPr>
          <w:rFonts w:hint="eastAsia"/>
          <w:b/>
          <w:color w:val="000000" w:themeColor="text1"/>
        </w:rPr>
        <w:t>認</w:t>
      </w:r>
      <w:r w:rsidR="00C66422" w:rsidRPr="00AD1FB3">
        <w:rPr>
          <w:rFonts w:hint="eastAsia"/>
          <w:b/>
          <w:color w:val="000000" w:themeColor="text1"/>
        </w:rPr>
        <w:t>恐</w:t>
      </w:r>
      <w:r w:rsidR="00836FD5" w:rsidRPr="00AD1FB3">
        <w:rPr>
          <w:rFonts w:hint="eastAsia"/>
          <w:b/>
          <w:color w:val="000000" w:themeColor="text1"/>
        </w:rPr>
        <w:t>有</w:t>
      </w:r>
      <w:r w:rsidRPr="00AD1FB3">
        <w:rPr>
          <w:rFonts w:hint="eastAsia"/>
          <w:b/>
          <w:color w:val="000000" w:themeColor="text1"/>
        </w:rPr>
        <w:t>規避</w:t>
      </w:r>
      <w:r w:rsidR="005F63D7" w:rsidRPr="00AD1FB3">
        <w:rPr>
          <w:rFonts w:hint="eastAsia"/>
          <w:b/>
          <w:color w:val="000000" w:themeColor="text1"/>
        </w:rPr>
        <w:t>該</w:t>
      </w:r>
      <w:r w:rsidRPr="00AD1FB3">
        <w:rPr>
          <w:rFonts w:hint="eastAsia"/>
          <w:b/>
          <w:color w:val="000000" w:themeColor="text1"/>
        </w:rPr>
        <w:t>條例</w:t>
      </w:r>
      <w:r w:rsidR="00627824" w:rsidRPr="00AD1FB3">
        <w:rPr>
          <w:rFonts w:hint="eastAsia"/>
          <w:b/>
          <w:color w:val="000000" w:themeColor="text1"/>
        </w:rPr>
        <w:t>之</w:t>
      </w:r>
      <w:r w:rsidR="003A4751" w:rsidRPr="00AD1FB3">
        <w:rPr>
          <w:rFonts w:hint="eastAsia"/>
          <w:b/>
          <w:color w:val="000000" w:themeColor="text1"/>
        </w:rPr>
        <w:t>停辦期限及財產歸</w:t>
      </w:r>
      <w:r w:rsidR="008122B6" w:rsidRPr="00AD1FB3">
        <w:rPr>
          <w:rFonts w:hint="eastAsia"/>
          <w:b/>
          <w:color w:val="000000" w:themeColor="text1"/>
        </w:rPr>
        <w:t>公</w:t>
      </w:r>
      <w:r w:rsidR="003A4751" w:rsidRPr="00AD1FB3">
        <w:rPr>
          <w:rFonts w:hint="eastAsia"/>
          <w:b/>
          <w:color w:val="000000" w:themeColor="text1"/>
        </w:rPr>
        <w:t>等</w:t>
      </w:r>
      <w:r w:rsidR="005B0E68" w:rsidRPr="00AD1FB3">
        <w:rPr>
          <w:rFonts w:hint="eastAsia"/>
          <w:b/>
          <w:color w:val="000000" w:themeColor="text1"/>
        </w:rPr>
        <w:t>疑慮</w:t>
      </w:r>
      <w:r w:rsidR="00CC4B3C" w:rsidRPr="00AD1FB3">
        <w:rPr>
          <w:rFonts w:hint="eastAsia"/>
          <w:b/>
          <w:color w:val="000000" w:themeColor="text1"/>
        </w:rPr>
        <w:t>，掀起外界所謂「跳車潮」</w:t>
      </w:r>
      <w:r w:rsidR="005B0E68" w:rsidRPr="00AD1FB3">
        <w:rPr>
          <w:rFonts w:hint="eastAsia"/>
          <w:b/>
          <w:color w:val="000000" w:themeColor="text1"/>
        </w:rPr>
        <w:t>爭議</w:t>
      </w:r>
      <w:r w:rsidRPr="00AD1FB3">
        <w:rPr>
          <w:rFonts w:hint="eastAsia"/>
          <w:b/>
          <w:color w:val="000000" w:themeColor="text1"/>
        </w:rPr>
        <w:t>，</w:t>
      </w:r>
      <w:r w:rsidR="00444411" w:rsidRPr="00AD1FB3">
        <w:rPr>
          <w:rFonts w:hint="eastAsia"/>
          <w:b/>
          <w:color w:val="000000" w:themeColor="text1"/>
        </w:rPr>
        <w:t>亟</w:t>
      </w:r>
      <w:r w:rsidRPr="00AD1FB3">
        <w:rPr>
          <w:rFonts w:hint="eastAsia"/>
          <w:b/>
          <w:color w:val="000000" w:themeColor="text1"/>
        </w:rPr>
        <w:t>待教育部儘速檢討過渡</w:t>
      </w:r>
      <w:r w:rsidR="008D77FC" w:rsidRPr="00AD1FB3">
        <w:rPr>
          <w:rFonts w:hint="eastAsia"/>
          <w:b/>
          <w:color w:val="000000" w:themeColor="text1"/>
        </w:rPr>
        <w:t>時期之配</w:t>
      </w:r>
      <w:r w:rsidR="008D77FC" w:rsidRPr="00AD1FB3">
        <w:rPr>
          <w:rFonts w:hint="eastAsia"/>
          <w:b/>
          <w:color w:val="000000" w:themeColor="text1"/>
        </w:rPr>
        <w:lastRenderedPageBreak/>
        <w:t>套</w:t>
      </w:r>
      <w:r w:rsidR="005D6CA2" w:rsidRPr="00AD1FB3">
        <w:rPr>
          <w:rFonts w:hint="eastAsia"/>
          <w:b/>
          <w:color w:val="000000" w:themeColor="text1"/>
        </w:rPr>
        <w:t>或遏止</w:t>
      </w:r>
      <w:r w:rsidR="008D77FC" w:rsidRPr="00AD1FB3">
        <w:rPr>
          <w:rFonts w:hint="eastAsia"/>
          <w:b/>
          <w:color w:val="000000" w:themeColor="text1"/>
        </w:rPr>
        <w:t>措施</w:t>
      </w:r>
      <w:r w:rsidRPr="00AD1FB3">
        <w:rPr>
          <w:rFonts w:hint="eastAsia"/>
          <w:b/>
          <w:color w:val="000000" w:themeColor="text1"/>
        </w:rPr>
        <w:t>，積極維護師生權益</w:t>
      </w:r>
      <w:r w:rsidR="00AC6ABE" w:rsidRPr="00AD1FB3">
        <w:rPr>
          <w:rFonts w:hint="eastAsia"/>
          <w:b/>
          <w:color w:val="000000" w:themeColor="text1"/>
        </w:rPr>
        <w:t>，</w:t>
      </w:r>
      <w:r w:rsidR="000F5D2B" w:rsidRPr="00AD1FB3">
        <w:rPr>
          <w:b/>
          <w:color w:val="000000" w:themeColor="text1"/>
        </w:rPr>
        <w:t>強化私立學校公益性</w:t>
      </w:r>
      <w:bookmarkEnd w:id="217"/>
    </w:p>
    <w:p w:rsidR="00426865" w:rsidRPr="00AD1FB3" w:rsidRDefault="00366C36" w:rsidP="00387049">
      <w:pPr>
        <w:pStyle w:val="3"/>
        <w:rPr>
          <w:color w:val="000000" w:themeColor="text1"/>
        </w:rPr>
      </w:pPr>
      <w:bookmarkStart w:id="219" w:name="_Toc111647470"/>
      <w:bookmarkStart w:id="220" w:name="_Toc111814480"/>
      <w:bookmarkStart w:id="221" w:name="_Toc112933017"/>
      <w:bookmarkStart w:id="222" w:name="_Toc112942124"/>
      <w:bookmarkStart w:id="223" w:name="_Toc109652902"/>
      <w:r w:rsidRPr="00AD1FB3">
        <w:rPr>
          <w:rFonts w:hint="eastAsia"/>
          <w:color w:val="000000" w:themeColor="text1"/>
        </w:rPr>
        <w:t>私校退場條例</w:t>
      </w:r>
      <w:r w:rsidR="00C0599E" w:rsidRPr="00AD1FB3">
        <w:rPr>
          <w:rFonts w:hint="eastAsia"/>
          <w:color w:val="000000" w:themeColor="text1"/>
        </w:rPr>
        <w:t>業</w:t>
      </w:r>
      <w:r w:rsidR="00336FC3" w:rsidRPr="00AD1FB3">
        <w:rPr>
          <w:rFonts w:hint="eastAsia"/>
          <w:color w:val="000000" w:themeColor="text1"/>
        </w:rPr>
        <w:t>經立法院於111年4月22日三讀通過，</w:t>
      </w:r>
      <w:r w:rsidR="00426865" w:rsidRPr="00AD1FB3">
        <w:rPr>
          <w:rFonts w:hint="eastAsia"/>
          <w:color w:val="000000" w:themeColor="text1"/>
        </w:rPr>
        <w:t>奉總統於111年5月11日公布</w:t>
      </w:r>
      <w:r w:rsidR="00663B85" w:rsidRPr="00AD1FB3">
        <w:rPr>
          <w:rStyle w:val="aff1"/>
          <w:color w:val="000000" w:themeColor="text1"/>
        </w:rPr>
        <w:footnoteReference w:id="18"/>
      </w:r>
      <w:r w:rsidR="00AA7820" w:rsidRPr="00AD1FB3">
        <w:rPr>
          <w:rFonts w:hint="eastAsia"/>
          <w:color w:val="000000" w:themeColor="text1"/>
        </w:rPr>
        <w:t>。據教育部</w:t>
      </w:r>
      <w:r w:rsidR="00426865" w:rsidRPr="00AD1FB3">
        <w:rPr>
          <w:rFonts w:hint="eastAsia"/>
          <w:color w:val="000000" w:themeColor="text1"/>
        </w:rPr>
        <w:t>指稱，後續將依退場條例辦理預警學校及專案輔導學校相關事宜，以協助私校平順退場，保障教職員生權益</w:t>
      </w:r>
      <w:r w:rsidR="00100CCD" w:rsidRPr="00AD1FB3">
        <w:rPr>
          <w:rFonts w:hint="eastAsia"/>
          <w:color w:val="000000" w:themeColor="text1"/>
        </w:rPr>
        <w:t>。相關</w:t>
      </w:r>
      <w:r w:rsidR="003025A8" w:rsidRPr="00AD1FB3">
        <w:rPr>
          <w:rFonts w:hint="eastAsia"/>
          <w:color w:val="000000" w:themeColor="text1"/>
        </w:rPr>
        <w:t>重要</w:t>
      </w:r>
      <w:r w:rsidR="00100CCD" w:rsidRPr="00AD1FB3">
        <w:rPr>
          <w:rFonts w:hint="eastAsia"/>
          <w:color w:val="000000" w:themeColor="text1"/>
        </w:rPr>
        <w:t>機制略以：</w:t>
      </w:r>
      <w:bookmarkEnd w:id="219"/>
      <w:bookmarkEnd w:id="220"/>
      <w:bookmarkEnd w:id="221"/>
      <w:bookmarkEnd w:id="222"/>
    </w:p>
    <w:p w:rsidR="009868AB" w:rsidRPr="00AD1FB3" w:rsidRDefault="009868AB" w:rsidP="009868AB">
      <w:pPr>
        <w:pStyle w:val="4"/>
        <w:rPr>
          <w:color w:val="000000" w:themeColor="text1"/>
        </w:rPr>
      </w:pPr>
      <w:r w:rsidRPr="00AD1FB3">
        <w:rPr>
          <w:rFonts w:hint="eastAsia"/>
          <w:color w:val="000000" w:themeColor="text1"/>
        </w:rPr>
        <w:t>專案輔導學校審查機制：組成私立高級中等以上學校退場審議會，審議預警學校及專案輔導學校。</w:t>
      </w:r>
      <w:r w:rsidRPr="00AD1FB3">
        <w:rPr>
          <w:rFonts w:hint="eastAsia"/>
          <w:color w:val="000000" w:themeColor="text1"/>
          <w:u w:val="single"/>
        </w:rPr>
        <w:t>明定逾2年未免除專案輔導學校，主管機關應命其全面停招，並於停招1年後停辦、停辦2個月內解散，不得復辦或轉型</w:t>
      </w:r>
      <w:r w:rsidRPr="00AD1FB3">
        <w:rPr>
          <w:rFonts w:hint="eastAsia"/>
          <w:color w:val="000000" w:themeColor="text1"/>
        </w:rPr>
        <w:t>。</w:t>
      </w:r>
    </w:p>
    <w:p w:rsidR="009868AB" w:rsidRPr="00AD1FB3" w:rsidRDefault="009868AB" w:rsidP="009868AB">
      <w:pPr>
        <w:pStyle w:val="4"/>
        <w:rPr>
          <w:color w:val="000000" w:themeColor="text1"/>
        </w:rPr>
      </w:pPr>
      <w:r w:rsidRPr="00AD1FB3">
        <w:rPr>
          <w:rFonts w:hint="eastAsia"/>
          <w:color w:val="000000" w:themeColor="text1"/>
        </w:rPr>
        <w:t>財務狀況之監督：專案輔導學校辦理價值100萬元以上之工程、財物</w:t>
      </w:r>
      <w:r w:rsidRPr="00AD1FB3">
        <w:rPr>
          <w:rFonts w:hint="eastAsia"/>
          <w:color w:val="000000" w:themeColor="text1"/>
        </w:rPr>
        <w:lastRenderedPageBreak/>
        <w:t>與勞務採購、融資、動產與其他權利之處分及設定負擔，應先報經學校主管機關同意後才得以辦理。</w:t>
      </w:r>
    </w:p>
    <w:p w:rsidR="009868AB" w:rsidRPr="00AD1FB3" w:rsidRDefault="009868AB" w:rsidP="009868AB">
      <w:pPr>
        <w:pStyle w:val="4"/>
        <w:rPr>
          <w:color w:val="000000" w:themeColor="text1"/>
        </w:rPr>
      </w:pPr>
      <w:r w:rsidRPr="00AD1FB3">
        <w:rPr>
          <w:rFonts w:hint="eastAsia"/>
          <w:color w:val="000000" w:themeColor="text1"/>
        </w:rPr>
        <w:t>主管機關得重組董事會：專案輔導學校全部停招後，由主管機關重組董事會，董事成員包含專任教職員及學者專家。</w:t>
      </w:r>
    </w:p>
    <w:p w:rsidR="00100CCD" w:rsidRPr="00AD1FB3" w:rsidRDefault="009868AB" w:rsidP="00C86489">
      <w:pPr>
        <w:pStyle w:val="4"/>
        <w:rPr>
          <w:color w:val="000000" w:themeColor="text1"/>
        </w:rPr>
      </w:pPr>
      <w:r w:rsidRPr="00AD1FB3">
        <w:rPr>
          <w:rFonts w:hint="eastAsia"/>
          <w:color w:val="000000" w:themeColor="text1"/>
        </w:rPr>
        <w:t>賸餘財產歸屬對象限縮：明定學校法人解散清算後，賸餘財產僅能捐贈退場基金、中央機關或公立學校，或歸屬地方政府</w:t>
      </w:r>
    </w:p>
    <w:p w:rsidR="008554A3" w:rsidRPr="00AD1FB3" w:rsidRDefault="0029653A" w:rsidP="00387049">
      <w:pPr>
        <w:pStyle w:val="3"/>
        <w:rPr>
          <w:color w:val="000000" w:themeColor="text1"/>
        </w:rPr>
      </w:pPr>
      <w:bookmarkStart w:id="224" w:name="_Toc111647471"/>
      <w:bookmarkStart w:id="225" w:name="_Toc111814481"/>
      <w:bookmarkStart w:id="226" w:name="_Toc112933018"/>
      <w:bookmarkStart w:id="227" w:name="_Toc112942125"/>
      <w:bookmarkEnd w:id="218"/>
      <w:bookmarkEnd w:id="223"/>
      <w:r w:rsidRPr="00AD1FB3">
        <w:rPr>
          <w:rFonts w:hint="eastAsia"/>
          <w:color w:val="000000" w:themeColor="text1"/>
        </w:rPr>
        <w:t>其次，</w:t>
      </w:r>
      <w:r w:rsidR="00A77140" w:rsidRPr="00AD1FB3">
        <w:rPr>
          <w:rFonts w:hint="eastAsia"/>
          <w:color w:val="000000" w:themeColor="text1"/>
        </w:rPr>
        <w:t>依</w:t>
      </w:r>
      <w:r w:rsidR="00A77140" w:rsidRPr="00AD1FB3">
        <w:rPr>
          <w:rFonts w:hAnsi="標楷體" w:hint="eastAsia"/>
          <w:color w:val="000000" w:themeColor="text1"/>
          <w:szCs w:val="24"/>
        </w:rPr>
        <w:t>私校退場條例</w:t>
      </w:r>
      <w:r w:rsidR="00A77140" w:rsidRPr="00AD1FB3">
        <w:rPr>
          <w:rFonts w:hint="eastAsia"/>
          <w:color w:val="000000" w:themeColor="text1"/>
        </w:rPr>
        <w:t>規定，</w:t>
      </w:r>
      <w:r w:rsidR="00015476" w:rsidRPr="00AD1FB3">
        <w:rPr>
          <w:rFonts w:hint="eastAsia"/>
          <w:color w:val="000000" w:themeColor="text1"/>
        </w:rPr>
        <w:t>針對</w:t>
      </w:r>
      <w:r w:rsidR="00A77140" w:rsidRPr="00AD1FB3">
        <w:rPr>
          <w:rFonts w:hint="eastAsia"/>
          <w:color w:val="000000" w:themeColor="text1"/>
          <w:u w:val="single"/>
        </w:rPr>
        <w:t>已停招</w:t>
      </w:r>
      <w:r w:rsidR="00A77140" w:rsidRPr="00AD1FB3">
        <w:rPr>
          <w:rFonts w:hint="eastAsia"/>
          <w:color w:val="000000" w:themeColor="text1"/>
        </w:rPr>
        <w:t>、</w:t>
      </w:r>
      <w:r w:rsidR="00A77140" w:rsidRPr="00AD1FB3">
        <w:rPr>
          <w:rFonts w:hint="eastAsia"/>
          <w:color w:val="000000" w:themeColor="text1"/>
          <w:u w:val="single"/>
        </w:rPr>
        <w:t>停辦</w:t>
      </w:r>
      <w:r w:rsidR="00A77140" w:rsidRPr="00AD1FB3">
        <w:rPr>
          <w:rFonts w:hint="eastAsia"/>
          <w:color w:val="000000" w:themeColor="text1"/>
        </w:rPr>
        <w:t>私立學校</w:t>
      </w:r>
      <w:r w:rsidR="005B0ED6" w:rsidRPr="00AD1FB3">
        <w:rPr>
          <w:rFonts w:hint="eastAsia"/>
          <w:color w:val="000000" w:themeColor="text1"/>
        </w:rPr>
        <w:t>之</w:t>
      </w:r>
      <w:r w:rsidR="00A77140" w:rsidRPr="00AD1FB3">
        <w:rPr>
          <w:rFonts w:hint="eastAsia"/>
          <w:color w:val="000000" w:themeColor="text1"/>
        </w:rPr>
        <w:t>後續處置、教職員權益及校產歸公原則，</w:t>
      </w:r>
      <w:r w:rsidR="007F35BC" w:rsidRPr="00AD1FB3">
        <w:rPr>
          <w:rFonts w:hint="eastAsia"/>
          <w:color w:val="000000" w:themeColor="text1"/>
        </w:rPr>
        <w:t>前者</w:t>
      </w:r>
      <w:r w:rsidR="00D63AD9" w:rsidRPr="00AD1FB3">
        <w:rPr>
          <w:rFonts w:hint="eastAsia"/>
          <w:color w:val="000000" w:themeColor="text1"/>
        </w:rPr>
        <w:t>如</w:t>
      </w:r>
      <w:r w:rsidR="00336128" w:rsidRPr="00AD1FB3">
        <w:rPr>
          <w:rFonts w:hint="eastAsia"/>
          <w:color w:val="000000" w:themeColor="text1"/>
        </w:rPr>
        <w:t>符合</w:t>
      </w:r>
      <w:r w:rsidR="00B46DB3" w:rsidRPr="00AD1FB3">
        <w:rPr>
          <w:rFonts w:hint="eastAsia"/>
          <w:color w:val="000000" w:themeColor="text1"/>
        </w:rPr>
        <w:t>該</w:t>
      </w:r>
      <w:r w:rsidR="00336128" w:rsidRPr="00AD1FB3">
        <w:rPr>
          <w:rFonts w:hint="eastAsia"/>
          <w:color w:val="000000" w:themeColor="text1"/>
        </w:rPr>
        <w:t>條例</w:t>
      </w:r>
      <w:r w:rsidR="00BE42B2" w:rsidRPr="00AD1FB3">
        <w:rPr>
          <w:rFonts w:hint="eastAsia"/>
          <w:color w:val="000000" w:themeColor="text1"/>
        </w:rPr>
        <w:t>第6條</w:t>
      </w:r>
      <w:r w:rsidR="00336128" w:rsidRPr="00AD1FB3">
        <w:rPr>
          <w:rFonts w:hint="eastAsia"/>
          <w:color w:val="000000" w:themeColor="text1"/>
        </w:rPr>
        <w:t>規定要件者，即按</w:t>
      </w:r>
      <w:r w:rsidR="00BE42B2" w:rsidRPr="00AD1FB3">
        <w:rPr>
          <w:rFonts w:hint="eastAsia"/>
          <w:color w:val="000000" w:themeColor="text1"/>
          <w:u w:val="single"/>
        </w:rPr>
        <w:t>專案輔導學校</w:t>
      </w:r>
      <w:r w:rsidR="00336128" w:rsidRPr="00AD1FB3">
        <w:rPr>
          <w:rFonts w:hint="eastAsia"/>
          <w:color w:val="000000" w:themeColor="text1"/>
        </w:rPr>
        <w:t>相關</w:t>
      </w:r>
      <w:r w:rsidR="00815D8A" w:rsidRPr="00AD1FB3">
        <w:rPr>
          <w:rFonts w:hint="eastAsia"/>
          <w:color w:val="000000" w:themeColor="text1"/>
        </w:rPr>
        <w:t>機制</w:t>
      </w:r>
      <w:r w:rsidR="00336128" w:rsidRPr="00AD1FB3">
        <w:rPr>
          <w:rFonts w:hint="eastAsia"/>
          <w:color w:val="000000" w:themeColor="text1"/>
        </w:rPr>
        <w:t>處理</w:t>
      </w:r>
      <w:r w:rsidR="007F35BC" w:rsidRPr="00AD1FB3">
        <w:rPr>
          <w:rFonts w:hint="eastAsia"/>
          <w:color w:val="000000" w:themeColor="text1"/>
        </w:rPr>
        <w:t>，後者則按</w:t>
      </w:r>
      <w:r w:rsidR="00A10341" w:rsidRPr="00AD1FB3">
        <w:rPr>
          <w:rFonts w:hint="eastAsia"/>
          <w:color w:val="000000" w:themeColor="text1"/>
        </w:rPr>
        <w:t>第</w:t>
      </w:r>
      <w:r w:rsidR="007F35BC" w:rsidRPr="00AD1FB3">
        <w:rPr>
          <w:rFonts w:hint="eastAsia"/>
          <w:color w:val="000000" w:themeColor="text1"/>
        </w:rPr>
        <w:t>21條</w:t>
      </w:r>
      <w:r w:rsidR="005B3069" w:rsidRPr="00AD1FB3">
        <w:rPr>
          <w:rFonts w:hint="eastAsia"/>
          <w:color w:val="000000" w:themeColor="text1"/>
        </w:rPr>
        <w:t>等</w:t>
      </w:r>
      <w:r w:rsidR="007F35BC" w:rsidRPr="00AD1FB3">
        <w:rPr>
          <w:rFonts w:hint="eastAsia"/>
          <w:color w:val="000000" w:themeColor="text1"/>
        </w:rPr>
        <w:t>辦理</w:t>
      </w:r>
      <w:r w:rsidR="00336128" w:rsidRPr="00AD1FB3">
        <w:rPr>
          <w:rFonts w:hint="eastAsia"/>
          <w:color w:val="000000" w:themeColor="text1"/>
        </w:rPr>
        <w:t>。茲</w:t>
      </w:r>
      <w:r w:rsidR="00A4531B" w:rsidRPr="00AD1FB3">
        <w:rPr>
          <w:rFonts w:hint="eastAsia"/>
          <w:color w:val="000000" w:themeColor="text1"/>
        </w:rPr>
        <w:t>述</w:t>
      </w:r>
      <w:r w:rsidR="00A77140" w:rsidRPr="00AD1FB3">
        <w:rPr>
          <w:rFonts w:hint="eastAsia"/>
          <w:color w:val="000000" w:themeColor="text1"/>
        </w:rPr>
        <w:t>如下</w:t>
      </w:r>
      <w:r w:rsidR="008558EA" w:rsidRPr="00AD1FB3">
        <w:rPr>
          <w:rFonts w:hint="eastAsia"/>
          <w:color w:val="000000" w:themeColor="text1"/>
        </w:rPr>
        <w:t>：</w:t>
      </w:r>
      <w:bookmarkEnd w:id="224"/>
      <w:bookmarkEnd w:id="225"/>
      <w:bookmarkEnd w:id="226"/>
      <w:bookmarkEnd w:id="227"/>
    </w:p>
    <w:p w:rsidR="00350762" w:rsidRPr="00AD1FB3" w:rsidRDefault="00A971FF" w:rsidP="00350762">
      <w:pPr>
        <w:pStyle w:val="4"/>
        <w:rPr>
          <w:color w:val="000000" w:themeColor="text1"/>
        </w:rPr>
      </w:pPr>
      <w:r w:rsidRPr="00AD1FB3">
        <w:rPr>
          <w:rFonts w:hAnsi="標楷體" w:hint="eastAsia"/>
          <w:color w:val="000000" w:themeColor="text1"/>
          <w:szCs w:val="24"/>
        </w:rPr>
        <w:t>私校退場</w:t>
      </w:r>
      <w:r w:rsidR="00350762" w:rsidRPr="00AD1FB3">
        <w:rPr>
          <w:rFonts w:hint="eastAsia"/>
          <w:color w:val="000000" w:themeColor="text1"/>
        </w:rPr>
        <w:t>條例施行前</w:t>
      </w:r>
      <w:r w:rsidR="00350762" w:rsidRPr="00AD1FB3">
        <w:rPr>
          <w:rFonts w:hint="eastAsia"/>
          <w:color w:val="000000" w:themeColor="text1"/>
          <w:u w:val="single"/>
        </w:rPr>
        <w:t>已停止全部招生學校</w:t>
      </w:r>
      <w:r w:rsidR="00350762" w:rsidRPr="00AD1FB3">
        <w:rPr>
          <w:rFonts w:hint="eastAsia"/>
          <w:color w:val="000000" w:themeColor="text1"/>
        </w:rPr>
        <w:t>：學校主管機關應提審議</w:t>
      </w:r>
      <w:r w:rsidR="00350762" w:rsidRPr="00AD1FB3">
        <w:rPr>
          <w:rFonts w:hint="eastAsia"/>
          <w:color w:val="000000" w:themeColor="text1"/>
        </w:rPr>
        <w:lastRenderedPageBreak/>
        <w:t>會審議，經認定符合第6條第1項規定</w:t>
      </w:r>
      <w:r w:rsidR="00CE37C2" w:rsidRPr="00AD1FB3">
        <w:rPr>
          <w:rStyle w:val="aff1"/>
          <w:color w:val="000000" w:themeColor="text1"/>
        </w:rPr>
        <w:footnoteReference w:id="19"/>
      </w:r>
      <w:r w:rsidR="00350762" w:rsidRPr="00AD1FB3">
        <w:rPr>
          <w:rFonts w:hint="eastAsia"/>
          <w:color w:val="000000" w:themeColor="text1"/>
        </w:rPr>
        <w:t>情形者，應令其於</w:t>
      </w:r>
      <w:r w:rsidR="00D541D6" w:rsidRPr="00AD1FB3">
        <w:rPr>
          <w:rFonts w:hint="eastAsia"/>
          <w:color w:val="000000" w:themeColor="text1"/>
        </w:rPr>
        <w:t>該</w:t>
      </w:r>
      <w:r w:rsidR="00350762" w:rsidRPr="00AD1FB3">
        <w:rPr>
          <w:rFonts w:hint="eastAsia"/>
          <w:color w:val="000000" w:themeColor="text1"/>
        </w:rPr>
        <w:t>條例施行後1年內停辦，並準用重組董事會、發給慰助金等規定。</w:t>
      </w:r>
    </w:p>
    <w:p w:rsidR="00350762" w:rsidRPr="00AD1FB3" w:rsidRDefault="00350762" w:rsidP="00350762">
      <w:pPr>
        <w:pStyle w:val="4"/>
        <w:rPr>
          <w:color w:val="000000" w:themeColor="text1"/>
        </w:rPr>
      </w:pPr>
      <w:r w:rsidRPr="00AD1FB3">
        <w:rPr>
          <w:rFonts w:hint="eastAsia"/>
          <w:color w:val="000000" w:themeColor="text1"/>
        </w:rPr>
        <w:t>該條例施行前</w:t>
      </w:r>
      <w:r w:rsidRPr="00AD1FB3">
        <w:rPr>
          <w:rFonts w:hint="eastAsia"/>
          <w:color w:val="000000" w:themeColor="text1"/>
          <w:u w:val="single"/>
        </w:rPr>
        <w:t>已停辦</w:t>
      </w:r>
      <w:r w:rsidRPr="00AD1FB3">
        <w:rPr>
          <w:rFonts w:hint="eastAsia"/>
          <w:color w:val="000000" w:themeColor="text1"/>
        </w:rPr>
        <w:t>學校：於停辦期限屆滿，仍未能恢復辦理或改辦，依</w:t>
      </w:r>
      <w:r w:rsidR="00ED76B0" w:rsidRPr="00AD1FB3">
        <w:rPr>
          <w:rFonts w:hint="eastAsia"/>
          <w:color w:val="000000" w:themeColor="text1"/>
        </w:rPr>
        <w:t>該</w:t>
      </w:r>
      <w:r w:rsidRPr="00AD1FB3">
        <w:rPr>
          <w:rFonts w:hint="eastAsia"/>
          <w:color w:val="000000" w:themeColor="text1"/>
        </w:rPr>
        <w:t>條例</w:t>
      </w:r>
      <w:r w:rsidR="001E6B3E" w:rsidRPr="00AD1FB3">
        <w:rPr>
          <w:rFonts w:hint="eastAsia"/>
          <w:color w:val="000000" w:themeColor="text1"/>
        </w:rPr>
        <w:t>第</w:t>
      </w:r>
      <w:r w:rsidR="006726DC" w:rsidRPr="00AD1FB3">
        <w:rPr>
          <w:rFonts w:hint="eastAsia"/>
          <w:color w:val="000000" w:themeColor="text1"/>
        </w:rPr>
        <w:t>21條</w:t>
      </w:r>
      <w:r w:rsidRPr="00AD1FB3">
        <w:rPr>
          <w:rFonts w:hint="eastAsia"/>
          <w:color w:val="000000" w:themeColor="text1"/>
        </w:rPr>
        <w:t>第1項至第3項規定</w:t>
      </w:r>
      <w:r w:rsidR="00CE37C2" w:rsidRPr="00AD1FB3">
        <w:rPr>
          <w:rStyle w:val="aff1"/>
          <w:color w:val="000000" w:themeColor="text1"/>
        </w:rPr>
        <w:footnoteReference w:id="20"/>
      </w:r>
      <w:r w:rsidR="009C6D69" w:rsidRPr="00AD1FB3">
        <w:rPr>
          <w:rFonts w:hint="eastAsia"/>
          <w:color w:val="000000" w:themeColor="text1"/>
        </w:rPr>
        <w:t>，</w:t>
      </w:r>
      <w:r w:rsidRPr="00AD1FB3">
        <w:rPr>
          <w:rFonts w:hint="eastAsia"/>
          <w:color w:val="000000" w:themeColor="text1"/>
        </w:rPr>
        <w:t>辦理解散清算事宜。</w:t>
      </w:r>
    </w:p>
    <w:p w:rsidR="008558EA" w:rsidRPr="00AD1FB3" w:rsidRDefault="000C702A" w:rsidP="008558EA">
      <w:pPr>
        <w:pStyle w:val="4"/>
        <w:rPr>
          <w:color w:val="000000" w:themeColor="text1"/>
        </w:rPr>
      </w:pPr>
      <w:r w:rsidRPr="00AD1FB3">
        <w:rPr>
          <w:rFonts w:hint="eastAsia"/>
          <w:color w:val="000000" w:themeColor="text1"/>
        </w:rPr>
        <w:lastRenderedPageBreak/>
        <w:t>此外，在教職員工之權益上，除</w:t>
      </w:r>
      <w:r w:rsidR="005465B4" w:rsidRPr="00AD1FB3">
        <w:rPr>
          <w:color w:val="000000" w:themeColor="text1"/>
        </w:rPr>
        <w:t>建置轉職媒合</w:t>
      </w:r>
      <w:r w:rsidR="005465B4" w:rsidRPr="00AD1FB3">
        <w:rPr>
          <w:rFonts w:hint="eastAsia"/>
          <w:color w:val="000000" w:themeColor="text1"/>
        </w:rPr>
        <w:t>平臺</w:t>
      </w:r>
      <w:r w:rsidR="00D92C0E" w:rsidRPr="00AD1FB3">
        <w:rPr>
          <w:rFonts w:hint="eastAsia"/>
          <w:color w:val="000000" w:themeColor="text1"/>
        </w:rPr>
        <w:t>及</w:t>
      </w:r>
      <w:r w:rsidR="00BE5F77" w:rsidRPr="00AD1FB3">
        <w:rPr>
          <w:rFonts w:hint="eastAsia"/>
          <w:color w:val="000000" w:themeColor="text1"/>
        </w:rPr>
        <w:t>新增教職員工慰助金</w:t>
      </w:r>
      <w:r w:rsidRPr="00AD1FB3">
        <w:rPr>
          <w:rFonts w:hint="eastAsia"/>
          <w:color w:val="000000" w:themeColor="text1"/>
        </w:rPr>
        <w:t>外，</w:t>
      </w:r>
      <w:r w:rsidRPr="00AD1FB3">
        <w:rPr>
          <w:color w:val="000000" w:themeColor="text1"/>
        </w:rPr>
        <w:t>學校停辦時</w:t>
      </w:r>
      <w:r w:rsidRPr="00AD1FB3">
        <w:rPr>
          <w:rFonts w:hint="eastAsia"/>
          <w:color w:val="000000" w:themeColor="text1"/>
        </w:rPr>
        <w:t>，</w:t>
      </w:r>
      <w:r w:rsidRPr="00AD1FB3">
        <w:rPr>
          <w:color w:val="000000" w:themeColor="text1"/>
        </w:rPr>
        <w:t>可申請退場基金墊付停辦前教職員工薪資等費用</w:t>
      </w:r>
      <w:r w:rsidRPr="00AD1FB3">
        <w:rPr>
          <w:rFonts w:hint="eastAsia"/>
          <w:color w:val="000000" w:themeColor="text1"/>
        </w:rPr>
        <w:t>，避免</w:t>
      </w:r>
      <w:r w:rsidRPr="00AD1FB3">
        <w:rPr>
          <w:color w:val="000000" w:themeColor="text1"/>
        </w:rPr>
        <w:t>教職員工</w:t>
      </w:r>
      <w:r w:rsidRPr="00AD1FB3">
        <w:rPr>
          <w:rFonts w:hint="eastAsia"/>
          <w:color w:val="000000" w:themeColor="text1"/>
        </w:rPr>
        <w:t>生活困頓、影響生計等。</w:t>
      </w:r>
    </w:p>
    <w:p w:rsidR="00CE14E1" w:rsidRPr="00AD1FB3" w:rsidRDefault="00CE14E1" w:rsidP="00A77140">
      <w:pPr>
        <w:pStyle w:val="3"/>
        <w:rPr>
          <w:color w:val="000000" w:themeColor="text1"/>
        </w:rPr>
      </w:pPr>
      <w:bookmarkStart w:id="228" w:name="_Toc111647472"/>
      <w:bookmarkStart w:id="229" w:name="_Toc111814482"/>
      <w:bookmarkStart w:id="230" w:name="_Toc112933019"/>
      <w:bookmarkStart w:id="231" w:name="_Toc112942126"/>
      <w:r w:rsidRPr="00AD1FB3">
        <w:rPr>
          <w:rFonts w:hint="eastAsia"/>
          <w:color w:val="000000" w:themeColor="text1"/>
        </w:rPr>
        <w:t>而</w:t>
      </w:r>
      <w:r w:rsidR="00C578AB" w:rsidRPr="00AD1FB3">
        <w:rPr>
          <w:rFonts w:hint="eastAsia"/>
          <w:color w:val="000000" w:themeColor="text1"/>
        </w:rPr>
        <w:t>於</w:t>
      </w:r>
      <w:r w:rsidR="00331DC8" w:rsidRPr="00AD1FB3">
        <w:rPr>
          <w:rFonts w:hint="eastAsia"/>
          <w:color w:val="000000" w:themeColor="text1"/>
        </w:rPr>
        <w:t>私校</w:t>
      </w:r>
      <w:r w:rsidR="00A922AC" w:rsidRPr="00AD1FB3">
        <w:rPr>
          <w:rFonts w:hint="eastAsia"/>
          <w:color w:val="000000" w:themeColor="text1"/>
        </w:rPr>
        <w:t>退場條例實施前，部分</w:t>
      </w:r>
      <w:r w:rsidR="00A922AC" w:rsidRPr="00AD1FB3">
        <w:rPr>
          <w:rFonts w:hint="eastAsia"/>
          <w:color w:val="000000" w:themeColor="text1"/>
          <w:u w:val="single"/>
        </w:rPr>
        <w:t>未進入停招或停辦</w:t>
      </w:r>
      <w:r w:rsidR="00573054" w:rsidRPr="00AD1FB3">
        <w:rPr>
          <w:rFonts w:hint="eastAsia"/>
          <w:color w:val="000000" w:themeColor="text1"/>
          <w:u w:val="single"/>
        </w:rPr>
        <w:t>階段</w:t>
      </w:r>
      <w:r w:rsidR="00A922AC" w:rsidRPr="00AD1FB3">
        <w:rPr>
          <w:rFonts w:hint="eastAsia"/>
          <w:color w:val="000000" w:themeColor="text1"/>
          <w:u w:val="single"/>
        </w:rPr>
        <w:t>之私校</w:t>
      </w:r>
      <w:r w:rsidR="00A922AC" w:rsidRPr="00AD1FB3">
        <w:rPr>
          <w:rFonts w:hint="eastAsia"/>
          <w:color w:val="000000" w:themeColor="text1"/>
        </w:rPr>
        <w:t>，</w:t>
      </w:r>
      <w:r w:rsidR="005B4889" w:rsidRPr="00AD1FB3">
        <w:rPr>
          <w:rFonts w:hint="eastAsia"/>
          <w:color w:val="000000" w:themeColor="text1"/>
        </w:rPr>
        <w:t>若</w:t>
      </w:r>
      <w:r w:rsidR="00732668" w:rsidRPr="00AD1FB3">
        <w:rPr>
          <w:rFonts w:hint="eastAsia"/>
          <w:color w:val="000000" w:themeColor="text1"/>
        </w:rPr>
        <w:t>符合</w:t>
      </w:r>
      <w:r w:rsidRPr="00AD1FB3">
        <w:rPr>
          <w:rFonts w:hAnsi="標楷體" w:hint="eastAsia"/>
          <w:color w:val="000000" w:themeColor="text1"/>
          <w:szCs w:val="24"/>
        </w:rPr>
        <w:t>教育部</w:t>
      </w:r>
      <w:r w:rsidR="003D40FD" w:rsidRPr="00AD1FB3">
        <w:rPr>
          <w:rFonts w:hint="eastAsia"/>
          <w:color w:val="000000" w:themeColor="text1"/>
        </w:rPr>
        <w:t>1</w:t>
      </w:r>
      <w:r w:rsidR="003D40FD" w:rsidRPr="00AD1FB3">
        <w:rPr>
          <w:color w:val="000000" w:themeColor="text1"/>
        </w:rPr>
        <w:t>08</w:t>
      </w:r>
      <w:r w:rsidR="003D40FD" w:rsidRPr="00AD1FB3">
        <w:rPr>
          <w:rFonts w:hint="eastAsia"/>
          <w:color w:val="000000" w:themeColor="text1"/>
        </w:rPr>
        <w:t>年2月21日修正發布</w:t>
      </w:r>
      <w:r w:rsidR="00EB18E6" w:rsidRPr="00AD1FB3">
        <w:rPr>
          <w:rFonts w:asciiTheme="minorEastAsia" w:hAnsiTheme="minorEastAsia" w:cs="新細明體" w:hint="eastAsia"/>
          <w:color w:val="000000" w:themeColor="text1"/>
          <w:kern w:val="0"/>
          <w:szCs w:val="32"/>
        </w:rPr>
        <w:t>改善及停辦實施原則</w:t>
      </w:r>
      <w:r w:rsidR="007526C5" w:rsidRPr="00AD1FB3">
        <w:rPr>
          <w:rFonts w:hint="eastAsia"/>
          <w:color w:val="000000" w:themeColor="text1"/>
        </w:rPr>
        <w:t>之</w:t>
      </w:r>
      <w:r w:rsidRPr="00AD1FB3">
        <w:rPr>
          <w:rFonts w:hint="eastAsia"/>
          <w:color w:val="000000" w:themeColor="text1"/>
        </w:rPr>
        <w:t>規定</w:t>
      </w:r>
      <w:r w:rsidR="00573054" w:rsidRPr="00AD1FB3">
        <w:rPr>
          <w:rFonts w:hint="eastAsia"/>
          <w:color w:val="000000" w:themeColor="text1"/>
        </w:rPr>
        <w:t>並</w:t>
      </w:r>
      <w:r w:rsidR="007526C5" w:rsidRPr="00AD1FB3">
        <w:rPr>
          <w:rFonts w:hint="eastAsia"/>
          <w:color w:val="000000" w:themeColor="text1"/>
        </w:rPr>
        <w:t>列</w:t>
      </w:r>
      <w:r w:rsidR="00573054" w:rsidRPr="00AD1FB3">
        <w:rPr>
          <w:rFonts w:hint="eastAsia"/>
          <w:color w:val="000000" w:themeColor="text1"/>
        </w:rPr>
        <w:t>為</w:t>
      </w:r>
      <w:r w:rsidRPr="00AD1FB3">
        <w:rPr>
          <w:rFonts w:hint="eastAsia"/>
          <w:color w:val="000000" w:themeColor="text1"/>
          <w:u w:val="single"/>
        </w:rPr>
        <w:t>專案輔導（列管）</w:t>
      </w:r>
      <w:r w:rsidR="00573054" w:rsidRPr="00AD1FB3">
        <w:rPr>
          <w:rFonts w:hint="eastAsia"/>
          <w:color w:val="000000" w:themeColor="text1"/>
          <w:u w:val="single"/>
        </w:rPr>
        <w:t>學校</w:t>
      </w:r>
      <w:r w:rsidR="008C6D9D" w:rsidRPr="00AD1FB3">
        <w:rPr>
          <w:rFonts w:hint="eastAsia"/>
          <w:color w:val="000000" w:themeColor="text1"/>
        </w:rPr>
        <w:t>，</w:t>
      </w:r>
      <w:r w:rsidR="00573054" w:rsidRPr="00AD1FB3">
        <w:rPr>
          <w:rFonts w:hint="eastAsia"/>
          <w:color w:val="000000" w:themeColor="text1"/>
        </w:rPr>
        <w:t>則</w:t>
      </w:r>
      <w:r w:rsidRPr="00AD1FB3">
        <w:rPr>
          <w:rFonts w:hint="eastAsia"/>
          <w:color w:val="000000" w:themeColor="text1"/>
        </w:rPr>
        <w:t>相關</w:t>
      </w:r>
      <w:r w:rsidR="007526C5" w:rsidRPr="00AD1FB3">
        <w:rPr>
          <w:rFonts w:hint="eastAsia"/>
          <w:color w:val="000000" w:themeColor="text1"/>
        </w:rPr>
        <w:t>措施</w:t>
      </w:r>
      <w:r w:rsidR="00000C41" w:rsidRPr="00AD1FB3">
        <w:rPr>
          <w:rFonts w:hint="eastAsia"/>
          <w:color w:val="000000" w:themeColor="text1"/>
        </w:rPr>
        <w:t>略</w:t>
      </w:r>
      <w:r w:rsidR="003F20A6" w:rsidRPr="00AD1FB3">
        <w:rPr>
          <w:rFonts w:hint="eastAsia"/>
          <w:color w:val="000000" w:themeColor="text1"/>
        </w:rPr>
        <w:t>述</w:t>
      </w:r>
      <w:r w:rsidR="005C3AE1" w:rsidRPr="00AD1FB3">
        <w:rPr>
          <w:rFonts w:hint="eastAsia"/>
          <w:color w:val="000000" w:themeColor="text1"/>
        </w:rPr>
        <w:t>如下</w:t>
      </w:r>
      <w:r w:rsidRPr="00AD1FB3">
        <w:rPr>
          <w:rFonts w:hint="eastAsia"/>
          <w:color w:val="000000" w:themeColor="text1"/>
        </w:rPr>
        <w:t>：</w:t>
      </w:r>
      <w:bookmarkEnd w:id="228"/>
      <w:bookmarkEnd w:id="229"/>
      <w:bookmarkEnd w:id="230"/>
      <w:bookmarkEnd w:id="231"/>
    </w:p>
    <w:p w:rsidR="00CE14E1" w:rsidRPr="00AD1FB3" w:rsidRDefault="00B10B38" w:rsidP="00CE14E1">
      <w:pPr>
        <w:pStyle w:val="4"/>
        <w:rPr>
          <w:color w:val="000000" w:themeColor="text1"/>
        </w:rPr>
      </w:pPr>
      <w:r w:rsidRPr="00AD1FB3">
        <w:rPr>
          <w:rFonts w:hint="eastAsia"/>
          <w:color w:val="000000" w:themeColor="text1"/>
        </w:rPr>
        <w:t>該</w:t>
      </w:r>
      <w:r w:rsidR="00CE14E1" w:rsidRPr="00AD1FB3">
        <w:rPr>
          <w:rFonts w:hint="eastAsia"/>
          <w:color w:val="000000" w:themeColor="text1"/>
        </w:rPr>
        <w:t>部以書面通知列為專案輔導學校，並得對其實施維護學生受教權益檢核、財務查核等專案輔導措施，及依相關法令限制其實施遠距教學與推廣教育、獎勵、招收外籍學生、單獨招生、申請技專校院回流教育校外上課地點及其他保障學校教育品質相關作為。</w:t>
      </w:r>
    </w:p>
    <w:p w:rsidR="00CE14E1" w:rsidRPr="00AD1FB3" w:rsidRDefault="00CE14E1" w:rsidP="00CE14E1">
      <w:pPr>
        <w:pStyle w:val="4"/>
        <w:rPr>
          <w:color w:val="000000" w:themeColor="text1"/>
        </w:rPr>
      </w:pPr>
      <w:r w:rsidRPr="00AD1FB3">
        <w:rPr>
          <w:rFonts w:hint="eastAsia"/>
          <w:color w:val="000000" w:themeColor="text1"/>
        </w:rPr>
        <w:t>依</w:t>
      </w:r>
      <w:r w:rsidR="00126802" w:rsidRPr="00AD1FB3">
        <w:rPr>
          <w:rFonts w:hint="eastAsia"/>
          <w:color w:val="000000" w:themeColor="text1"/>
        </w:rPr>
        <w:t>該</w:t>
      </w:r>
      <w:r w:rsidRPr="00AD1FB3">
        <w:rPr>
          <w:rFonts w:hint="eastAsia"/>
          <w:color w:val="000000" w:themeColor="text1"/>
        </w:rPr>
        <w:t>原則第4點及第5點規定，組成專案輔導小組，提供專案輔導學</w:t>
      </w:r>
      <w:r w:rsidRPr="00AD1FB3">
        <w:rPr>
          <w:rFonts w:hint="eastAsia"/>
          <w:color w:val="000000" w:themeColor="text1"/>
        </w:rPr>
        <w:lastRenderedPageBreak/>
        <w:t>校改善校務經營、教學品質及教職員工生權益保障之輔導與諮詢。</w:t>
      </w:r>
    </w:p>
    <w:p w:rsidR="00CE14E1" w:rsidRPr="00AD1FB3" w:rsidRDefault="00CE14E1" w:rsidP="00CE14E1">
      <w:pPr>
        <w:pStyle w:val="4"/>
        <w:rPr>
          <w:color w:val="000000" w:themeColor="text1"/>
        </w:rPr>
      </w:pPr>
      <w:r w:rsidRPr="00AD1FB3">
        <w:rPr>
          <w:rFonts w:hint="eastAsia"/>
          <w:color w:val="000000" w:themeColor="text1"/>
        </w:rPr>
        <w:t>為踐行</w:t>
      </w:r>
      <w:r w:rsidR="00640BC2" w:rsidRPr="00AD1FB3">
        <w:rPr>
          <w:rFonts w:hint="eastAsia"/>
          <w:color w:val="000000" w:themeColor="text1"/>
        </w:rPr>
        <w:t>該</w:t>
      </w:r>
      <w:r w:rsidRPr="00AD1FB3">
        <w:rPr>
          <w:rFonts w:hint="eastAsia"/>
          <w:color w:val="000000" w:themeColor="text1"/>
        </w:rPr>
        <w:t>原則第3至5點規定，</w:t>
      </w:r>
      <w:r w:rsidR="00640BC2" w:rsidRPr="00AD1FB3">
        <w:rPr>
          <w:rFonts w:hint="eastAsia"/>
          <w:color w:val="000000" w:themeColor="text1"/>
        </w:rPr>
        <w:t>教育部</w:t>
      </w:r>
      <w:r w:rsidRPr="00AD1FB3">
        <w:rPr>
          <w:rFonts w:hint="eastAsia"/>
          <w:color w:val="000000" w:themeColor="text1"/>
        </w:rPr>
        <w:t>每學期函請專案輔導學校提報改善計畫並進行審查；籌組專案輔導小組到校訪視查核，並提出查核改進建議，俾協助學校針對校務、教學品質、財務、人事等面向進行改善。</w:t>
      </w:r>
    </w:p>
    <w:p w:rsidR="00EE76C8" w:rsidRPr="00AD1FB3" w:rsidRDefault="00B45FFE" w:rsidP="00EE76C8">
      <w:pPr>
        <w:pStyle w:val="3"/>
        <w:rPr>
          <w:color w:val="000000" w:themeColor="text1"/>
        </w:rPr>
      </w:pPr>
      <w:bookmarkStart w:id="232" w:name="_Toc111647473"/>
      <w:bookmarkStart w:id="233" w:name="_Toc111814483"/>
      <w:bookmarkStart w:id="234" w:name="_Toc112933020"/>
      <w:bookmarkStart w:id="235" w:name="_Toc112942127"/>
      <w:r w:rsidRPr="00AD1FB3">
        <w:rPr>
          <w:rFonts w:hint="eastAsia"/>
          <w:color w:val="000000" w:themeColor="text1"/>
        </w:rPr>
        <w:t>有</w:t>
      </w:r>
      <w:r w:rsidR="00EE76C8" w:rsidRPr="00AD1FB3">
        <w:rPr>
          <w:rFonts w:hint="eastAsia"/>
          <w:color w:val="000000" w:themeColor="text1"/>
        </w:rPr>
        <w:t>關預警學校</w:t>
      </w:r>
      <w:r w:rsidR="0080279F" w:rsidRPr="00AD1FB3">
        <w:rPr>
          <w:rFonts w:hint="eastAsia"/>
          <w:color w:val="000000" w:themeColor="text1"/>
        </w:rPr>
        <w:t>之</w:t>
      </w:r>
      <w:r w:rsidR="00EE76C8" w:rsidRPr="00AD1FB3">
        <w:rPr>
          <w:rFonts w:hint="eastAsia"/>
          <w:color w:val="000000" w:themeColor="text1"/>
        </w:rPr>
        <w:t>認定</w:t>
      </w:r>
      <w:r w:rsidR="009A60A9" w:rsidRPr="00AD1FB3">
        <w:rPr>
          <w:rFonts w:hint="eastAsia"/>
          <w:color w:val="000000" w:themeColor="text1"/>
        </w:rPr>
        <w:t>，</w:t>
      </w:r>
      <w:r w:rsidR="007D2483" w:rsidRPr="00AD1FB3">
        <w:rPr>
          <w:rFonts w:hint="eastAsia"/>
          <w:color w:val="000000" w:themeColor="text1"/>
        </w:rPr>
        <w:t>教育部</w:t>
      </w:r>
      <w:r w:rsidR="000C256B" w:rsidRPr="00AD1FB3">
        <w:rPr>
          <w:rFonts w:hint="eastAsia"/>
          <w:color w:val="000000" w:themeColor="text1"/>
        </w:rPr>
        <w:t>前已</w:t>
      </w:r>
      <w:r w:rsidR="00DA636C" w:rsidRPr="00AD1FB3">
        <w:rPr>
          <w:rFonts w:hint="eastAsia"/>
          <w:color w:val="000000" w:themeColor="text1"/>
        </w:rPr>
        <w:t>刪除</w:t>
      </w:r>
      <w:r w:rsidR="00854BB8" w:rsidRPr="00AD1FB3">
        <w:rPr>
          <w:rFonts w:hint="eastAsia"/>
          <w:color w:val="000000" w:themeColor="text1"/>
        </w:rPr>
        <w:t>原實施原則之註冊</w:t>
      </w:r>
      <w:r w:rsidR="00DA636C" w:rsidRPr="00AD1FB3">
        <w:rPr>
          <w:rFonts w:hint="eastAsia"/>
          <w:color w:val="000000" w:themeColor="text1"/>
        </w:rPr>
        <w:t>率指標外，</w:t>
      </w:r>
      <w:r w:rsidR="00FF6F0C" w:rsidRPr="00AD1FB3">
        <w:rPr>
          <w:rFonts w:hint="eastAsia"/>
          <w:color w:val="000000" w:themeColor="text1"/>
        </w:rPr>
        <w:t>餘</w:t>
      </w:r>
      <w:r w:rsidR="00DA636C" w:rsidRPr="00AD1FB3">
        <w:rPr>
          <w:rFonts w:hint="eastAsia"/>
          <w:color w:val="000000" w:themeColor="text1"/>
        </w:rPr>
        <w:t>待</w:t>
      </w:r>
      <w:r w:rsidR="009A60A9" w:rsidRPr="00AD1FB3">
        <w:rPr>
          <w:rFonts w:hint="eastAsia"/>
          <w:color w:val="000000" w:themeColor="text1"/>
        </w:rPr>
        <w:t>處理作為略以：</w:t>
      </w:r>
      <w:bookmarkEnd w:id="232"/>
      <w:bookmarkEnd w:id="233"/>
      <w:bookmarkEnd w:id="234"/>
      <w:bookmarkEnd w:id="235"/>
    </w:p>
    <w:p w:rsidR="006D3277" w:rsidRPr="00AD1FB3" w:rsidRDefault="00E20F78" w:rsidP="00EC535E">
      <w:pPr>
        <w:pStyle w:val="4"/>
        <w:rPr>
          <w:color w:val="000000" w:themeColor="text1"/>
        </w:rPr>
      </w:pPr>
      <w:r w:rsidRPr="00AD1FB3">
        <w:rPr>
          <w:rFonts w:hint="eastAsia"/>
          <w:color w:val="000000" w:themeColor="text1"/>
        </w:rPr>
        <w:t>按</w:t>
      </w:r>
      <w:r w:rsidR="00AC5CF4" w:rsidRPr="00AD1FB3">
        <w:rPr>
          <w:rFonts w:hint="eastAsia"/>
          <w:color w:val="000000" w:themeColor="text1"/>
        </w:rPr>
        <w:t>私校</w:t>
      </w:r>
      <w:r w:rsidR="00FB5833" w:rsidRPr="00AD1FB3">
        <w:rPr>
          <w:rFonts w:hAnsi="標楷體" w:hint="eastAsia"/>
          <w:bCs/>
          <w:color w:val="000000" w:themeColor="text1"/>
          <w:kern w:val="0"/>
          <w:szCs w:val="24"/>
        </w:rPr>
        <w:t>退場條例</w:t>
      </w:r>
      <w:r w:rsidR="00130302" w:rsidRPr="00AD1FB3">
        <w:rPr>
          <w:rFonts w:hAnsi="標楷體" w:hint="eastAsia"/>
          <w:bCs/>
          <w:color w:val="000000" w:themeColor="text1"/>
          <w:kern w:val="0"/>
          <w:szCs w:val="24"/>
        </w:rPr>
        <w:t>第4條規定</w:t>
      </w:r>
      <w:r w:rsidR="00FB5833" w:rsidRPr="00AD1FB3">
        <w:rPr>
          <w:rFonts w:hAnsi="標楷體" w:hint="eastAsia"/>
          <w:bCs/>
          <w:color w:val="000000" w:themeColor="text1"/>
          <w:kern w:val="0"/>
          <w:szCs w:val="24"/>
        </w:rPr>
        <w:t>略以</w:t>
      </w:r>
      <w:r w:rsidR="00130302" w:rsidRPr="00AD1FB3">
        <w:rPr>
          <w:rFonts w:hAnsi="標楷體" w:hint="eastAsia"/>
          <w:bCs/>
          <w:color w:val="000000" w:themeColor="text1"/>
          <w:kern w:val="0"/>
          <w:szCs w:val="24"/>
        </w:rPr>
        <w:t>，教育部應組成退場審議會，由審議會審議專輔學校之認定及免除等事項。</w:t>
      </w:r>
      <w:r w:rsidR="0079316F" w:rsidRPr="00AD1FB3">
        <w:rPr>
          <w:rFonts w:hAnsi="標楷體" w:hint="eastAsia"/>
          <w:bCs/>
          <w:color w:val="000000" w:themeColor="text1"/>
          <w:kern w:val="0"/>
          <w:szCs w:val="24"/>
        </w:rPr>
        <w:t>該</w:t>
      </w:r>
      <w:r w:rsidR="006D3277" w:rsidRPr="00AD1FB3">
        <w:rPr>
          <w:rFonts w:hAnsi="標楷體" w:hint="eastAsia"/>
          <w:bCs/>
          <w:color w:val="000000" w:themeColor="text1"/>
          <w:kern w:val="0"/>
          <w:szCs w:val="24"/>
        </w:rPr>
        <w:t>第5條及第6條規定略以，預警學校及專案輔導學校指標，指標包含財務狀況、師資質量、合格教師比率、維護學生受教權益檢核等面向。</w:t>
      </w:r>
    </w:p>
    <w:p w:rsidR="0079316F" w:rsidRPr="00AD1FB3" w:rsidRDefault="0079316F" w:rsidP="00EC535E">
      <w:pPr>
        <w:pStyle w:val="4"/>
        <w:rPr>
          <w:color w:val="000000" w:themeColor="text1"/>
        </w:rPr>
      </w:pPr>
      <w:r w:rsidRPr="00AD1FB3">
        <w:rPr>
          <w:rFonts w:hAnsi="標楷體" w:hint="eastAsia"/>
          <w:bCs/>
          <w:color w:val="000000" w:themeColor="text1"/>
          <w:kern w:val="0"/>
          <w:szCs w:val="24"/>
        </w:rPr>
        <w:lastRenderedPageBreak/>
        <w:t>是以，該條例</w:t>
      </w:r>
      <w:r w:rsidRPr="00AD1FB3">
        <w:rPr>
          <w:rFonts w:hint="eastAsia"/>
          <w:color w:val="000000" w:themeColor="text1"/>
        </w:rPr>
        <w:t>授權訂定審議會相關運作辦法、</w:t>
      </w:r>
      <w:r w:rsidR="00881F97" w:rsidRPr="00AD1FB3">
        <w:rPr>
          <w:rFonts w:hint="eastAsia"/>
          <w:color w:val="000000" w:themeColor="text1"/>
        </w:rPr>
        <w:t>及</w:t>
      </w:r>
      <w:r w:rsidRPr="00AD1FB3">
        <w:rPr>
          <w:rFonts w:hint="eastAsia"/>
          <w:color w:val="000000" w:themeColor="text1"/>
        </w:rPr>
        <w:t>訂定預警學校及專案輔導學校相關辦法，教育部已於</w:t>
      </w:r>
      <w:r w:rsidRPr="00AD1FB3">
        <w:rPr>
          <w:rFonts w:hint="eastAsia"/>
          <w:color w:val="000000" w:themeColor="text1"/>
          <w:u w:val="single"/>
        </w:rPr>
        <w:t>111年6月預告私立高級中等以上學校退場審議會組織及運作辦法草案</w:t>
      </w:r>
      <w:r w:rsidRPr="00AD1FB3">
        <w:rPr>
          <w:rFonts w:hint="eastAsia"/>
          <w:color w:val="000000" w:themeColor="text1"/>
        </w:rPr>
        <w:t>、</w:t>
      </w:r>
      <w:r w:rsidRPr="00AD1FB3">
        <w:rPr>
          <w:rFonts w:hint="eastAsia"/>
          <w:color w:val="000000" w:themeColor="text1"/>
          <w:u w:val="single"/>
        </w:rPr>
        <w:t>預警學校與專案輔導學校認定輔導及監督辦法草案</w:t>
      </w:r>
      <w:r w:rsidRPr="00AD1FB3">
        <w:rPr>
          <w:rFonts w:hint="eastAsia"/>
          <w:color w:val="000000" w:themeColor="text1"/>
        </w:rPr>
        <w:t>。</w:t>
      </w:r>
    </w:p>
    <w:p w:rsidR="002F00A8" w:rsidRPr="00AD1FB3" w:rsidRDefault="00DA636C" w:rsidP="00A45065">
      <w:pPr>
        <w:pStyle w:val="4"/>
        <w:rPr>
          <w:color w:val="000000" w:themeColor="text1"/>
        </w:rPr>
      </w:pPr>
      <w:r w:rsidRPr="00AD1FB3">
        <w:rPr>
          <w:rFonts w:hint="eastAsia"/>
          <w:color w:val="000000" w:themeColor="text1"/>
        </w:rPr>
        <w:t>基此，教育部</w:t>
      </w:r>
      <w:r w:rsidR="00D96EAA" w:rsidRPr="00AD1FB3">
        <w:rPr>
          <w:rFonts w:hint="eastAsia"/>
          <w:color w:val="000000" w:themeColor="text1"/>
        </w:rPr>
        <w:t>指</w:t>
      </w:r>
      <w:r w:rsidRPr="00AD1FB3">
        <w:rPr>
          <w:rFonts w:hint="eastAsia"/>
          <w:color w:val="000000" w:themeColor="text1"/>
        </w:rPr>
        <w:t>稱，</w:t>
      </w:r>
      <w:r w:rsidR="00A45065" w:rsidRPr="00AD1FB3">
        <w:rPr>
          <w:rFonts w:hint="eastAsia"/>
          <w:color w:val="000000" w:themeColor="text1"/>
        </w:rPr>
        <w:t>俟完備</w:t>
      </w:r>
      <w:r w:rsidR="004749AA" w:rsidRPr="00AD1FB3">
        <w:rPr>
          <w:rFonts w:hint="eastAsia"/>
          <w:color w:val="000000" w:themeColor="text1"/>
        </w:rPr>
        <w:t>私校</w:t>
      </w:r>
      <w:r w:rsidRPr="00AD1FB3">
        <w:rPr>
          <w:rFonts w:hint="eastAsia"/>
          <w:color w:val="000000" w:themeColor="text1"/>
        </w:rPr>
        <w:t>退場</w:t>
      </w:r>
      <w:r w:rsidR="00A45065" w:rsidRPr="00AD1FB3">
        <w:rPr>
          <w:rFonts w:hint="eastAsia"/>
          <w:color w:val="000000" w:themeColor="text1"/>
        </w:rPr>
        <w:t>條例授權子法相關程序，將召開退場審議會，並依規定對外公告專案輔導學校名單。</w:t>
      </w:r>
    </w:p>
    <w:p w:rsidR="00E8393C" w:rsidRPr="00AD1FB3" w:rsidRDefault="000F03E9" w:rsidP="000F03E9">
      <w:pPr>
        <w:pStyle w:val="3"/>
        <w:ind w:leftChars="200"/>
        <w:rPr>
          <w:color w:val="000000" w:themeColor="text1"/>
        </w:rPr>
      </w:pPr>
      <w:bookmarkStart w:id="236" w:name="_Toc111647474"/>
      <w:bookmarkStart w:id="237" w:name="_Toc111814484"/>
      <w:bookmarkStart w:id="238" w:name="_Toc112933021"/>
      <w:bookmarkStart w:id="239" w:name="_Toc112942128"/>
      <w:r w:rsidRPr="00AD1FB3">
        <w:rPr>
          <w:rFonts w:hint="eastAsia"/>
          <w:color w:val="000000" w:themeColor="text1"/>
        </w:rPr>
        <w:t>究此，</w:t>
      </w:r>
      <w:r w:rsidRPr="00AD1FB3">
        <w:rPr>
          <w:rFonts w:hAnsi="標楷體" w:hint="eastAsia"/>
          <w:color w:val="000000" w:themeColor="text1"/>
          <w:kern w:val="0"/>
          <w:szCs w:val="24"/>
        </w:rPr>
        <w:t>現行私立學校之退場機制，</w:t>
      </w:r>
      <w:r w:rsidRPr="00AD1FB3">
        <w:rPr>
          <w:rFonts w:hAnsi="標楷體" w:hint="eastAsia"/>
          <w:color w:val="000000" w:themeColor="text1"/>
          <w:kern w:val="0"/>
          <w:szCs w:val="24"/>
          <w:u w:val="single"/>
        </w:rPr>
        <w:t>專案輔導學校</w:t>
      </w:r>
      <w:r w:rsidR="005F64F1" w:rsidRPr="00AD1FB3">
        <w:rPr>
          <w:rFonts w:hAnsi="標楷體" w:hint="eastAsia"/>
          <w:color w:val="000000" w:themeColor="text1"/>
          <w:kern w:val="0"/>
          <w:szCs w:val="24"/>
          <w:u w:val="single"/>
        </w:rPr>
        <w:t>係</w:t>
      </w:r>
      <w:r w:rsidRPr="00AD1FB3">
        <w:rPr>
          <w:rFonts w:hAnsi="標楷體" w:hint="eastAsia"/>
          <w:color w:val="000000" w:themeColor="text1"/>
          <w:kern w:val="0"/>
          <w:szCs w:val="24"/>
          <w:u w:val="single"/>
        </w:rPr>
        <w:t>依</w:t>
      </w:r>
      <w:r w:rsidR="00130914" w:rsidRPr="00AD1FB3">
        <w:rPr>
          <w:rFonts w:hAnsi="標楷體" w:hint="eastAsia"/>
          <w:color w:val="000000" w:themeColor="text1"/>
          <w:kern w:val="0"/>
          <w:szCs w:val="24"/>
          <w:u w:val="single"/>
        </w:rPr>
        <w:t>私校</w:t>
      </w:r>
      <w:r w:rsidRPr="00AD1FB3">
        <w:rPr>
          <w:rFonts w:hAnsi="標楷體" w:hint="eastAsia"/>
          <w:color w:val="000000" w:themeColor="text1"/>
          <w:kern w:val="0"/>
          <w:szCs w:val="24"/>
          <w:u w:val="single"/>
        </w:rPr>
        <w:t>退場條例等相關規定辦理</w:t>
      </w:r>
      <w:r w:rsidR="005F64F1" w:rsidRPr="00AD1FB3">
        <w:rPr>
          <w:rFonts w:hAnsi="標楷體" w:hint="eastAsia"/>
          <w:color w:val="000000" w:themeColor="text1"/>
          <w:kern w:val="0"/>
          <w:szCs w:val="24"/>
        </w:rPr>
        <w:t>，</w:t>
      </w:r>
      <w:r w:rsidR="005F64F1" w:rsidRPr="00AD1FB3">
        <w:rPr>
          <w:rFonts w:hAnsi="標楷體" w:hint="eastAsia"/>
          <w:color w:val="000000" w:themeColor="text1"/>
          <w:kern w:val="0"/>
          <w:szCs w:val="24"/>
          <w:u w:val="single"/>
        </w:rPr>
        <w:t>一般私立學校</w:t>
      </w:r>
      <w:r w:rsidR="00FB59BE" w:rsidRPr="00AD1FB3">
        <w:rPr>
          <w:rFonts w:hAnsi="標楷體" w:hint="eastAsia"/>
          <w:color w:val="000000" w:themeColor="text1"/>
          <w:kern w:val="0"/>
          <w:szCs w:val="24"/>
          <w:u w:val="single"/>
        </w:rPr>
        <w:t>則按</w:t>
      </w:r>
      <w:r w:rsidR="005F64F1" w:rsidRPr="00AD1FB3">
        <w:rPr>
          <w:rFonts w:hAnsi="標楷體" w:hint="eastAsia"/>
          <w:color w:val="000000" w:themeColor="text1"/>
          <w:u w:val="single"/>
        </w:rPr>
        <w:t>私校法</w:t>
      </w:r>
      <w:r w:rsidR="005F64F1" w:rsidRPr="00AD1FB3">
        <w:rPr>
          <w:rFonts w:hAnsi="標楷體" w:hint="eastAsia"/>
          <w:color w:val="000000" w:themeColor="text1"/>
          <w:kern w:val="0"/>
          <w:szCs w:val="24"/>
          <w:u w:val="single"/>
        </w:rPr>
        <w:t>等相關規定辦理</w:t>
      </w:r>
      <w:r w:rsidRPr="00AD1FB3">
        <w:rPr>
          <w:rFonts w:hAnsi="標楷體" w:hint="eastAsia"/>
          <w:color w:val="000000" w:themeColor="text1"/>
          <w:kern w:val="0"/>
          <w:szCs w:val="24"/>
        </w:rPr>
        <w:t>。</w:t>
      </w:r>
      <w:r w:rsidR="00A73FAC" w:rsidRPr="00AD1FB3">
        <w:rPr>
          <w:rFonts w:hAnsi="標楷體" w:hint="eastAsia"/>
          <w:color w:val="000000" w:themeColor="text1"/>
          <w:kern w:val="0"/>
          <w:szCs w:val="24"/>
        </w:rPr>
        <w:t>復</w:t>
      </w:r>
      <w:r w:rsidRPr="00AD1FB3">
        <w:rPr>
          <w:rFonts w:hAnsi="標楷體" w:hint="eastAsia"/>
          <w:color w:val="000000" w:themeColor="text1"/>
          <w:kern w:val="0"/>
          <w:szCs w:val="24"/>
        </w:rPr>
        <w:t>查，</w:t>
      </w:r>
      <w:r w:rsidRPr="00AD1FB3">
        <w:rPr>
          <w:rFonts w:hint="eastAsia"/>
          <w:color w:val="000000" w:themeColor="text1"/>
        </w:rPr>
        <w:t>教育部</w:t>
      </w:r>
      <w:r w:rsidRPr="00AD1FB3">
        <w:rPr>
          <w:rFonts w:hAnsi="標楷體" w:hint="eastAsia"/>
          <w:color w:val="000000" w:themeColor="text1"/>
          <w:szCs w:val="24"/>
        </w:rPr>
        <w:t>108年2月21日修正發布</w:t>
      </w:r>
      <w:r w:rsidR="000A5100" w:rsidRPr="00AD1FB3">
        <w:rPr>
          <w:rFonts w:asciiTheme="minorEastAsia" w:hAnsiTheme="minorEastAsia" w:cs="新細明體" w:hint="eastAsia"/>
          <w:color w:val="000000" w:themeColor="text1"/>
          <w:kern w:val="0"/>
          <w:szCs w:val="32"/>
        </w:rPr>
        <w:t>改善及停辦實施原則</w:t>
      </w:r>
      <w:r w:rsidRPr="00AD1FB3">
        <w:rPr>
          <w:rFonts w:hAnsi="標楷體" w:hint="eastAsia"/>
          <w:color w:val="000000" w:themeColor="text1"/>
          <w:szCs w:val="24"/>
        </w:rPr>
        <w:t>，</w:t>
      </w:r>
      <w:r w:rsidRPr="00AD1FB3">
        <w:rPr>
          <w:rFonts w:hint="eastAsia"/>
          <w:color w:val="000000" w:themeColor="text1"/>
        </w:rPr>
        <w:t>已刪除註冊率列為專案輔導學校之指標，是該部提供</w:t>
      </w:r>
      <w:r w:rsidRPr="00AD1FB3">
        <w:rPr>
          <w:rFonts w:hAnsi="標楷體" w:hint="eastAsia"/>
          <w:color w:val="000000" w:themeColor="text1"/>
          <w:szCs w:val="24"/>
        </w:rPr>
        <w:t>全國大專校院近3年新生註冊率低於6成之學校中，</w:t>
      </w:r>
      <w:r w:rsidRPr="00AD1FB3">
        <w:rPr>
          <w:rFonts w:hAnsi="標楷體" w:hint="eastAsia"/>
          <w:color w:val="000000" w:themeColor="text1"/>
          <w:szCs w:val="24"/>
          <w:u w:val="single"/>
        </w:rPr>
        <w:t>部分未列</w:t>
      </w:r>
      <w:r w:rsidRPr="00AD1FB3">
        <w:rPr>
          <w:rFonts w:hint="eastAsia"/>
          <w:color w:val="000000" w:themeColor="text1"/>
          <w:u w:val="single"/>
        </w:rPr>
        <w:t>專案輔導學校</w:t>
      </w:r>
      <w:r w:rsidRPr="00AD1FB3">
        <w:rPr>
          <w:rFonts w:hint="eastAsia"/>
          <w:color w:val="000000" w:themeColor="text1"/>
        </w:rPr>
        <w:t>。對此，</w:t>
      </w:r>
      <w:r w:rsidR="006D6485" w:rsidRPr="00AD1FB3">
        <w:rPr>
          <w:rFonts w:hint="eastAsia"/>
          <w:color w:val="000000" w:themeColor="text1"/>
        </w:rPr>
        <w:t>該</w:t>
      </w:r>
      <w:r w:rsidRPr="00AD1FB3">
        <w:rPr>
          <w:rFonts w:hint="eastAsia"/>
          <w:color w:val="000000" w:themeColor="text1"/>
        </w:rPr>
        <w:t>部稱係考量部分學校是「小</w:t>
      </w:r>
      <w:r w:rsidRPr="00AD1FB3">
        <w:rPr>
          <w:rFonts w:hint="eastAsia"/>
          <w:color w:val="000000" w:themeColor="text1"/>
        </w:rPr>
        <w:lastRenderedPageBreak/>
        <w:t>而美」，如宗教團體創辦之學校，雖學生數少，但財務健全，辦學有特色</w:t>
      </w:r>
      <w:r w:rsidR="000D34F0" w:rsidRPr="00AD1FB3">
        <w:rPr>
          <w:rFonts w:hint="eastAsia"/>
          <w:color w:val="000000" w:themeColor="text1"/>
        </w:rPr>
        <w:t>等語</w:t>
      </w:r>
      <w:r w:rsidRPr="00AD1FB3">
        <w:rPr>
          <w:rFonts w:hint="eastAsia"/>
          <w:color w:val="000000" w:themeColor="text1"/>
        </w:rPr>
        <w:t>。</w:t>
      </w:r>
      <w:r w:rsidR="00D47910" w:rsidRPr="00AD1FB3">
        <w:rPr>
          <w:rFonts w:hint="eastAsia"/>
          <w:color w:val="000000" w:themeColor="text1"/>
        </w:rPr>
        <w:t>再</w:t>
      </w:r>
      <w:r w:rsidR="003A1826" w:rsidRPr="00AD1FB3">
        <w:rPr>
          <w:rFonts w:hint="eastAsia"/>
          <w:color w:val="000000" w:themeColor="text1"/>
        </w:rPr>
        <w:t>查，教育部</w:t>
      </w:r>
      <w:r w:rsidR="00CF649C" w:rsidRPr="00AD1FB3">
        <w:rPr>
          <w:rFonts w:hint="eastAsia"/>
          <w:color w:val="000000" w:themeColor="text1"/>
        </w:rPr>
        <w:t>所</w:t>
      </w:r>
      <w:r w:rsidR="003A1826" w:rsidRPr="00AD1FB3">
        <w:rPr>
          <w:rFonts w:hint="eastAsia"/>
          <w:color w:val="000000" w:themeColor="text1"/>
        </w:rPr>
        <w:t>提供全國近3年註冊率未達6成之17所私立大專校院校（含已</w:t>
      </w:r>
      <w:r w:rsidR="00B2724E" w:rsidRPr="00AD1FB3">
        <w:rPr>
          <w:rFonts w:hint="eastAsia"/>
          <w:color w:val="000000" w:themeColor="text1"/>
        </w:rPr>
        <w:t>停辦</w:t>
      </w:r>
      <w:r w:rsidR="00D1316B" w:rsidRPr="00AD1FB3">
        <w:rPr>
          <w:rFonts w:hint="eastAsia"/>
          <w:color w:val="000000" w:themeColor="text1"/>
        </w:rPr>
        <w:t>學校</w:t>
      </w:r>
      <w:r w:rsidR="003A1826" w:rsidRPr="00AD1FB3">
        <w:rPr>
          <w:rFonts w:hint="eastAsia"/>
          <w:color w:val="000000" w:themeColor="text1"/>
        </w:rPr>
        <w:t>1所），</w:t>
      </w:r>
      <w:r w:rsidR="00D65A7B" w:rsidRPr="00AD1FB3">
        <w:rPr>
          <w:rFonts w:hint="eastAsia"/>
          <w:color w:val="000000" w:themeColor="text1"/>
        </w:rPr>
        <w:t>其中</w:t>
      </w:r>
      <w:r w:rsidR="0035291F" w:rsidRPr="00AD1FB3">
        <w:rPr>
          <w:rFonts w:hint="eastAsia"/>
          <w:color w:val="000000" w:themeColor="text1"/>
        </w:rPr>
        <w:t>僅</w:t>
      </w:r>
      <w:r w:rsidR="003A1826" w:rsidRPr="00AD1FB3">
        <w:rPr>
          <w:rFonts w:hint="eastAsia"/>
          <w:color w:val="000000" w:themeColor="text1"/>
          <w:u w:val="single"/>
        </w:rPr>
        <w:t>2所</w:t>
      </w:r>
      <w:r w:rsidR="00BE41AA" w:rsidRPr="00AD1FB3">
        <w:rPr>
          <w:rFonts w:hint="eastAsia"/>
          <w:color w:val="000000" w:themeColor="text1"/>
        </w:rPr>
        <w:t>係</w:t>
      </w:r>
      <w:r w:rsidR="003A1826" w:rsidRPr="00AD1FB3">
        <w:rPr>
          <w:rFonts w:hint="eastAsia"/>
          <w:color w:val="000000" w:themeColor="text1"/>
        </w:rPr>
        <w:t>屬宗教創辦性質，</w:t>
      </w:r>
      <w:r w:rsidR="00905803" w:rsidRPr="00AD1FB3">
        <w:rPr>
          <w:rFonts w:hint="eastAsia"/>
          <w:color w:val="000000" w:themeColor="text1"/>
        </w:rPr>
        <w:t>而</w:t>
      </w:r>
      <w:r w:rsidR="003A1826" w:rsidRPr="00AD1FB3">
        <w:rPr>
          <w:rFonts w:hint="eastAsia"/>
          <w:color w:val="000000" w:themeColor="text1"/>
        </w:rPr>
        <w:t>本院對於</w:t>
      </w:r>
      <w:r w:rsidR="00D769FD" w:rsidRPr="00AD1FB3">
        <w:rPr>
          <w:rFonts w:hint="eastAsia"/>
          <w:color w:val="000000" w:themeColor="text1"/>
        </w:rPr>
        <w:t>大學</w:t>
      </w:r>
      <w:r w:rsidR="00BF3E35" w:rsidRPr="00AD1FB3">
        <w:rPr>
          <w:rFonts w:hint="eastAsia"/>
          <w:color w:val="000000" w:themeColor="text1"/>
        </w:rPr>
        <w:t>各</w:t>
      </w:r>
      <w:r w:rsidR="003A1826" w:rsidRPr="00AD1FB3">
        <w:rPr>
          <w:rFonts w:hint="eastAsia"/>
          <w:color w:val="000000" w:themeColor="text1"/>
        </w:rPr>
        <w:t>具辦學特色學校之</w:t>
      </w:r>
      <w:r w:rsidR="00BF3E35" w:rsidRPr="00AD1FB3">
        <w:rPr>
          <w:rFonts w:hint="eastAsia"/>
          <w:color w:val="000000" w:themeColor="text1"/>
        </w:rPr>
        <w:t>自主</w:t>
      </w:r>
      <w:r w:rsidR="003A1826" w:rsidRPr="00AD1FB3">
        <w:rPr>
          <w:rFonts w:hint="eastAsia"/>
          <w:color w:val="000000" w:themeColor="text1"/>
        </w:rPr>
        <w:t>發展，均表尊重</w:t>
      </w:r>
      <w:r w:rsidR="00C52ABA" w:rsidRPr="00AD1FB3">
        <w:rPr>
          <w:rFonts w:hint="eastAsia"/>
          <w:color w:val="000000" w:themeColor="text1"/>
        </w:rPr>
        <w:t>，</w:t>
      </w:r>
      <w:r w:rsidR="0085243E" w:rsidRPr="00AD1FB3">
        <w:rPr>
          <w:rFonts w:hint="eastAsia"/>
          <w:color w:val="000000" w:themeColor="text1"/>
        </w:rPr>
        <w:t>合先敘明</w:t>
      </w:r>
      <w:r w:rsidR="003A1826" w:rsidRPr="00AD1FB3">
        <w:rPr>
          <w:rFonts w:hint="eastAsia"/>
          <w:color w:val="000000" w:themeColor="text1"/>
        </w:rPr>
        <w:t>。</w:t>
      </w:r>
      <w:bookmarkEnd w:id="236"/>
      <w:bookmarkEnd w:id="237"/>
      <w:bookmarkEnd w:id="238"/>
      <w:bookmarkEnd w:id="239"/>
    </w:p>
    <w:p w:rsidR="000F03E9" w:rsidRPr="00AD1FB3" w:rsidRDefault="00404FFA" w:rsidP="000F03E9">
      <w:pPr>
        <w:pStyle w:val="3"/>
        <w:ind w:leftChars="200"/>
        <w:rPr>
          <w:color w:val="000000" w:themeColor="text1"/>
        </w:rPr>
      </w:pPr>
      <w:bookmarkStart w:id="240" w:name="_Toc111647475"/>
      <w:bookmarkStart w:id="241" w:name="_Toc111814485"/>
      <w:bookmarkStart w:id="242" w:name="_Toc112933022"/>
      <w:bookmarkStart w:id="243" w:name="_Toc112942129"/>
      <w:r w:rsidRPr="00AD1FB3">
        <w:rPr>
          <w:rFonts w:hint="eastAsia"/>
          <w:color w:val="000000" w:themeColor="text1"/>
        </w:rPr>
        <w:t>除上述學校外，</w:t>
      </w:r>
      <w:r w:rsidR="000F03E9" w:rsidRPr="00AD1FB3">
        <w:rPr>
          <w:rFonts w:hint="eastAsia"/>
          <w:color w:val="000000" w:themeColor="text1"/>
        </w:rPr>
        <w:t>部分</w:t>
      </w:r>
      <w:r w:rsidR="00701D7D" w:rsidRPr="00AD1FB3">
        <w:rPr>
          <w:rFonts w:hint="eastAsia"/>
          <w:color w:val="000000" w:themeColor="text1"/>
        </w:rPr>
        <w:t>私</w:t>
      </w:r>
      <w:r w:rsidR="000F03E9" w:rsidRPr="00AD1FB3">
        <w:rPr>
          <w:rFonts w:hint="eastAsia"/>
          <w:color w:val="000000" w:themeColor="text1"/>
        </w:rPr>
        <w:t>校</w:t>
      </w:r>
      <w:r w:rsidR="00FC3A24" w:rsidRPr="00AD1FB3">
        <w:rPr>
          <w:rFonts w:hint="eastAsia"/>
          <w:color w:val="000000" w:themeColor="text1"/>
        </w:rPr>
        <w:t>新生註冊</w:t>
      </w:r>
      <w:r w:rsidR="000F03E9" w:rsidRPr="00AD1FB3">
        <w:rPr>
          <w:rFonts w:hint="eastAsia"/>
          <w:color w:val="000000" w:themeColor="text1"/>
        </w:rPr>
        <w:t>率未</w:t>
      </w:r>
      <w:r w:rsidR="00FC3A24" w:rsidRPr="00AD1FB3">
        <w:rPr>
          <w:rFonts w:hint="eastAsia"/>
          <w:color w:val="000000" w:themeColor="text1"/>
        </w:rPr>
        <w:t>達6成</w:t>
      </w:r>
      <w:r w:rsidR="000F03E9" w:rsidRPr="00AD1FB3">
        <w:rPr>
          <w:rFonts w:hint="eastAsia"/>
          <w:color w:val="000000" w:themeColor="text1"/>
        </w:rPr>
        <w:t>，然</w:t>
      </w:r>
      <w:r w:rsidR="00B61C63" w:rsidRPr="00AD1FB3">
        <w:rPr>
          <w:rFonts w:hint="eastAsia"/>
          <w:color w:val="000000" w:themeColor="text1"/>
        </w:rPr>
        <w:t>因</w:t>
      </w:r>
      <w:r w:rsidR="000F03E9" w:rsidRPr="00AD1FB3">
        <w:rPr>
          <w:rFonts w:hint="eastAsia"/>
          <w:color w:val="000000" w:themeColor="text1"/>
        </w:rPr>
        <w:t>未達停招或停辦階段</w:t>
      </w:r>
      <w:r w:rsidR="00E7094C" w:rsidRPr="00AD1FB3">
        <w:rPr>
          <w:rFonts w:hint="eastAsia"/>
          <w:color w:val="000000" w:themeColor="text1"/>
        </w:rPr>
        <w:t>等情</w:t>
      </w:r>
      <w:r w:rsidR="000F03E9" w:rsidRPr="00AD1FB3">
        <w:rPr>
          <w:rFonts w:hint="eastAsia"/>
          <w:color w:val="000000" w:themeColor="text1"/>
        </w:rPr>
        <w:t>，非屬</w:t>
      </w:r>
      <w:r w:rsidR="0019218B" w:rsidRPr="00AD1FB3">
        <w:rPr>
          <w:rFonts w:hint="eastAsia"/>
          <w:color w:val="000000" w:themeColor="text1"/>
        </w:rPr>
        <w:t>私校</w:t>
      </w:r>
      <w:r w:rsidR="000F03E9" w:rsidRPr="00AD1FB3">
        <w:rPr>
          <w:rFonts w:hint="eastAsia"/>
          <w:color w:val="000000" w:themeColor="text1"/>
        </w:rPr>
        <w:t>退場條例第6條應公告列為專案輔導學校之對象</w:t>
      </w:r>
      <w:r w:rsidR="00F25105" w:rsidRPr="00AD1FB3">
        <w:rPr>
          <w:rFonts w:hint="eastAsia"/>
          <w:color w:val="000000" w:themeColor="text1"/>
        </w:rPr>
        <w:t>，爰尚非屬該條例適用</w:t>
      </w:r>
      <w:r w:rsidR="00B92AE1" w:rsidRPr="00AD1FB3">
        <w:rPr>
          <w:rFonts w:hint="eastAsia"/>
          <w:color w:val="000000" w:themeColor="text1"/>
        </w:rPr>
        <w:t>範圍</w:t>
      </w:r>
      <w:r w:rsidR="000F03E9" w:rsidRPr="00AD1FB3">
        <w:rPr>
          <w:rFonts w:hint="eastAsia"/>
          <w:color w:val="000000" w:themeColor="text1"/>
        </w:rPr>
        <w:t>；</w:t>
      </w:r>
      <w:r w:rsidR="001405C6" w:rsidRPr="00AD1FB3">
        <w:rPr>
          <w:rFonts w:hint="eastAsia"/>
          <w:color w:val="000000" w:themeColor="text1"/>
        </w:rPr>
        <w:t>然</w:t>
      </w:r>
      <w:r w:rsidR="000F03E9" w:rsidRPr="00AD1FB3">
        <w:rPr>
          <w:rFonts w:hint="eastAsia"/>
          <w:color w:val="000000" w:themeColor="text1"/>
        </w:rPr>
        <w:t>近期</w:t>
      </w:r>
      <w:r w:rsidR="00FA75F2" w:rsidRPr="00AD1FB3">
        <w:rPr>
          <w:rFonts w:hint="eastAsia"/>
          <w:color w:val="000000" w:themeColor="text1"/>
        </w:rPr>
        <w:t>部分私校</w:t>
      </w:r>
      <w:r w:rsidR="000F03E9" w:rsidRPr="00AD1FB3">
        <w:rPr>
          <w:rFonts w:hint="eastAsia"/>
          <w:color w:val="000000" w:themeColor="text1"/>
        </w:rPr>
        <w:t>於</w:t>
      </w:r>
      <w:r w:rsidR="00437C96" w:rsidRPr="00AD1FB3">
        <w:rPr>
          <w:rFonts w:hint="eastAsia"/>
          <w:color w:val="000000" w:themeColor="text1"/>
        </w:rPr>
        <w:t>該</w:t>
      </w:r>
      <w:r w:rsidR="000F03E9" w:rsidRPr="00AD1FB3">
        <w:rPr>
          <w:rFonts w:hint="eastAsia"/>
          <w:color w:val="000000" w:themeColor="text1"/>
        </w:rPr>
        <w:t>條例通過後，</w:t>
      </w:r>
      <w:r w:rsidR="005E4337" w:rsidRPr="00AD1FB3">
        <w:rPr>
          <w:rFonts w:hint="eastAsia"/>
          <w:color w:val="000000" w:themeColor="text1"/>
        </w:rPr>
        <w:t>竟</w:t>
      </w:r>
      <w:r w:rsidR="000F03E9" w:rsidRPr="00AD1FB3">
        <w:rPr>
          <w:rFonts w:hint="eastAsia"/>
          <w:color w:val="000000" w:themeColor="text1"/>
        </w:rPr>
        <w:t>疑似未取得校內共識，搶先於未</w:t>
      </w:r>
      <w:r w:rsidR="00B06A78" w:rsidRPr="00AD1FB3">
        <w:rPr>
          <w:rFonts w:hint="eastAsia"/>
          <w:color w:val="000000" w:themeColor="text1"/>
        </w:rPr>
        <w:t>遭</w:t>
      </w:r>
      <w:r w:rsidR="000F03E9" w:rsidRPr="00AD1FB3">
        <w:rPr>
          <w:rFonts w:hint="eastAsia"/>
          <w:color w:val="000000" w:themeColor="text1"/>
        </w:rPr>
        <w:t>列管專案輔導學校前，</w:t>
      </w:r>
      <w:r w:rsidR="00DD0944" w:rsidRPr="00AD1FB3">
        <w:rPr>
          <w:rFonts w:hint="eastAsia"/>
          <w:color w:val="000000" w:themeColor="text1"/>
        </w:rPr>
        <w:t>即</w:t>
      </w:r>
      <w:r w:rsidR="000F03E9" w:rsidRPr="00AD1FB3">
        <w:rPr>
          <w:rFonts w:hint="eastAsia"/>
          <w:color w:val="000000" w:themeColor="text1"/>
        </w:rPr>
        <w:t>試探性釋</w:t>
      </w:r>
      <w:r w:rsidR="008E3DD6" w:rsidRPr="00AD1FB3">
        <w:rPr>
          <w:rFonts w:hint="eastAsia"/>
          <w:color w:val="000000" w:themeColor="text1"/>
        </w:rPr>
        <w:t>放</w:t>
      </w:r>
      <w:r w:rsidR="000F03E9" w:rsidRPr="00AD1FB3">
        <w:rPr>
          <w:rFonts w:hint="eastAsia"/>
          <w:color w:val="000000" w:themeColor="text1"/>
        </w:rPr>
        <w:t>退場消息，甚或徵求校產捐贈對象或意願等作為，期在受到私校退場條例</w:t>
      </w:r>
      <w:r w:rsidR="0056166D" w:rsidRPr="00AD1FB3">
        <w:rPr>
          <w:rFonts w:hint="eastAsia"/>
          <w:color w:val="000000" w:themeColor="text1"/>
        </w:rPr>
        <w:t>相對嚴格</w:t>
      </w:r>
      <w:r w:rsidR="000F03E9" w:rsidRPr="00AD1FB3">
        <w:rPr>
          <w:rFonts w:hint="eastAsia"/>
          <w:color w:val="000000" w:themeColor="text1"/>
        </w:rPr>
        <w:t>列管前，按</w:t>
      </w:r>
      <w:r w:rsidR="00BC2BD7" w:rsidRPr="00AD1FB3">
        <w:rPr>
          <w:rFonts w:hAnsi="標楷體" w:hint="eastAsia"/>
          <w:color w:val="000000" w:themeColor="text1"/>
        </w:rPr>
        <w:t>私校法</w:t>
      </w:r>
      <w:r w:rsidR="008A3118" w:rsidRPr="00AD1FB3">
        <w:rPr>
          <w:rFonts w:hAnsi="標楷體" w:hint="eastAsia"/>
          <w:color w:val="000000" w:themeColor="text1"/>
        </w:rPr>
        <w:t>規定</w:t>
      </w:r>
      <w:r w:rsidR="000F03E9" w:rsidRPr="00AD1FB3">
        <w:rPr>
          <w:rFonts w:hint="eastAsia"/>
          <w:color w:val="000000" w:themeColor="text1"/>
        </w:rPr>
        <w:t>保留彈性處置程序，</w:t>
      </w:r>
      <w:r w:rsidR="003707E9" w:rsidRPr="00AD1FB3">
        <w:rPr>
          <w:rFonts w:hint="eastAsia"/>
          <w:color w:val="000000" w:themeColor="text1"/>
        </w:rPr>
        <w:t>引發師生惶恐不安</w:t>
      </w:r>
      <w:r w:rsidR="000F03E9" w:rsidRPr="00AD1FB3">
        <w:rPr>
          <w:rFonts w:hint="eastAsia"/>
          <w:color w:val="000000" w:themeColor="text1"/>
        </w:rPr>
        <w:t>，認疑有規避該條例規範</w:t>
      </w:r>
      <w:r w:rsidR="00C6729F" w:rsidRPr="00AD1FB3">
        <w:rPr>
          <w:rFonts w:hint="eastAsia"/>
          <w:color w:val="000000" w:themeColor="text1"/>
        </w:rPr>
        <w:t>之</w:t>
      </w:r>
      <w:r w:rsidR="000F03E9" w:rsidRPr="00AD1FB3">
        <w:rPr>
          <w:rFonts w:hint="eastAsia"/>
          <w:color w:val="000000" w:themeColor="text1"/>
        </w:rPr>
        <w:t>停辦期限及財產歸公等爭議</w:t>
      </w:r>
      <w:r w:rsidR="00FD28EE" w:rsidRPr="00AD1FB3">
        <w:rPr>
          <w:rFonts w:hint="eastAsia"/>
          <w:color w:val="000000" w:themeColor="text1"/>
        </w:rPr>
        <w:t>，掀起外界所謂「跳車潮」</w:t>
      </w:r>
      <w:r w:rsidR="00FD28EE" w:rsidRPr="00AD1FB3">
        <w:rPr>
          <w:rFonts w:hint="eastAsia"/>
          <w:color w:val="000000" w:themeColor="text1"/>
        </w:rPr>
        <w:lastRenderedPageBreak/>
        <w:t>疑慮</w:t>
      </w:r>
      <w:r w:rsidR="000F03E9" w:rsidRPr="00AD1FB3">
        <w:rPr>
          <w:rFonts w:hint="eastAsia"/>
          <w:color w:val="000000" w:themeColor="text1"/>
        </w:rPr>
        <w:t>，亟待教育部儘速妥適處理。</w:t>
      </w:r>
      <w:r w:rsidR="00CF66F6" w:rsidRPr="00AD1FB3">
        <w:rPr>
          <w:rFonts w:hint="eastAsia"/>
          <w:color w:val="000000" w:themeColor="text1"/>
        </w:rPr>
        <w:t>關於</w:t>
      </w:r>
      <w:r w:rsidR="00860FB9" w:rsidRPr="00AD1FB3">
        <w:rPr>
          <w:rFonts w:hint="eastAsia"/>
          <w:color w:val="000000" w:themeColor="text1"/>
        </w:rPr>
        <w:t>108-110</w:t>
      </w:r>
      <w:r w:rsidR="00051148" w:rsidRPr="00AD1FB3">
        <w:rPr>
          <w:rFonts w:hint="eastAsia"/>
          <w:color w:val="000000" w:themeColor="text1"/>
        </w:rPr>
        <w:t>年全國大專校院新生註冊率低於6成之</w:t>
      </w:r>
      <w:r w:rsidR="002B707B" w:rsidRPr="00AD1FB3">
        <w:rPr>
          <w:rFonts w:hint="eastAsia"/>
          <w:color w:val="000000" w:themeColor="text1"/>
        </w:rPr>
        <w:t>17</w:t>
      </w:r>
      <w:r w:rsidR="00051148" w:rsidRPr="00AD1FB3">
        <w:rPr>
          <w:rFonts w:hint="eastAsia"/>
          <w:color w:val="000000" w:themeColor="text1"/>
        </w:rPr>
        <w:t>校情形</w:t>
      </w:r>
      <w:r w:rsidR="004D33BD" w:rsidRPr="00AD1FB3">
        <w:rPr>
          <w:rFonts w:hint="eastAsia"/>
          <w:color w:val="000000" w:themeColor="text1"/>
        </w:rPr>
        <w:t>，</w:t>
      </w:r>
      <w:r w:rsidR="00051148" w:rsidRPr="00AD1FB3">
        <w:rPr>
          <w:rFonts w:hint="eastAsia"/>
          <w:color w:val="000000" w:themeColor="text1"/>
        </w:rPr>
        <w:t>如下表：</w:t>
      </w:r>
      <w:bookmarkEnd w:id="240"/>
      <w:bookmarkEnd w:id="241"/>
      <w:bookmarkEnd w:id="242"/>
      <w:bookmarkEnd w:id="243"/>
    </w:p>
    <w:p w:rsidR="00932766" w:rsidRPr="00AD1FB3" w:rsidRDefault="00932766" w:rsidP="001D0DED">
      <w:pPr>
        <w:pStyle w:val="a3"/>
        <w:ind w:left="-284" w:hanging="283"/>
        <w:jc w:val="center"/>
        <w:rPr>
          <w:color w:val="000000" w:themeColor="text1"/>
        </w:rPr>
      </w:pPr>
      <w:r w:rsidRPr="00AD1FB3">
        <w:rPr>
          <w:rFonts w:hAnsi="標楷體" w:hint="eastAsia"/>
          <w:color w:val="000000" w:themeColor="text1"/>
          <w:szCs w:val="24"/>
        </w:rPr>
        <w:t>近3年大專校院新生註冊率低於6成之</w:t>
      </w:r>
      <w:r w:rsidR="00A628D2" w:rsidRPr="00AD1FB3">
        <w:rPr>
          <w:rFonts w:hAnsi="標楷體" w:hint="eastAsia"/>
          <w:color w:val="000000" w:themeColor="text1"/>
          <w:szCs w:val="24"/>
        </w:rPr>
        <w:t>情形</w:t>
      </w:r>
      <w:r w:rsidR="00A9640F" w:rsidRPr="00AD1FB3">
        <w:rPr>
          <w:rFonts w:hAnsi="標楷體" w:hint="eastAsia"/>
          <w:color w:val="000000" w:themeColor="text1"/>
          <w:szCs w:val="24"/>
        </w:rPr>
        <w:t>（</w:t>
      </w:r>
      <w:r w:rsidRPr="00AD1FB3">
        <w:rPr>
          <w:rFonts w:hAnsi="標楷體" w:hint="eastAsia"/>
          <w:color w:val="000000" w:themeColor="text1"/>
          <w:szCs w:val="24"/>
        </w:rPr>
        <w:t>校名略</w:t>
      </w:r>
      <w:r w:rsidR="00A9640F" w:rsidRPr="00AD1FB3">
        <w:rPr>
          <w:rFonts w:hAnsi="標楷體" w:hint="eastAsia"/>
          <w:color w:val="000000" w:themeColor="text1"/>
          <w:szCs w:val="24"/>
        </w:rPr>
        <w:t>）</w:t>
      </w:r>
      <w:r w:rsidR="001D0DED" w:rsidRPr="00AD1FB3">
        <w:rPr>
          <w:rFonts w:hAnsi="標楷體" w:hint="eastAsia"/>
          <w:color w:val="000000" w:themeColor="text1"/>
          <w:szCs w:val="24"/>
        </w:rPr>
        <w:t xml:space="preserve"> </w:t>
      </w:r>
      <w:r w:rsidR="001D0DED" w:rsidRPr="00AD1FB3">
        <w:rPr>
          <w:rFonts w:hAnsi="標楷體" w:hint="eastAsia"/>
          <w:color w:val="000000" w:themeColor="text1"/>
          <w:sz w:val="24"/>
          <w:szCs w:val="24"/>
        </w:rPr>
        <w:t>單位：人數、％</w:t>
      </w:r>
    </w:p>
    <w:tbl>
      <w:tblPr>
        <w:tblW w:w="8893"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83"/>
        <w:gridCol w:w="4252"/>
        <w:gridCol w:w="1652"/>
        <w:gridCol w:w="1806"/>
      </w:tblGrid>
      <w:tr w:rsidR="00AD1FB3" w:rsidRPr="00AD1FB3" w:rsidTr="00B822DD">
        <w:trPr>
          <w:trHeight w:val="311"/>
          <w:tblHeader/>
        </w:trPr>
        <w:tc>
          <w:tcPr>
            <w:tcW w:w="1183" w:type="dxa"/>
            <w:shd w:val="clear" w:color="auto" w:fill="E5DFEC" w:themeFill="accent4" w:themeFillTint="33"/>
            <w:noWrap/>
            <w:vAlign w:val="bottom"/>
            <w:hideMark/>
          </w:tcPr>
          <w:p w:rsidR="00932766" w:rsidRPr="00AD1FB3" w:rsidRDefault="00932766" w:rsidP="001A7EA1">
            <w:pPr>
              <w:widowControl/>
              <w:spacing w:line="280" w:lineRule="exact"/>
              <w:jc w:val="center"/>
              <w:rPr>
                <w:rFonts w:hAnsi="標楷體" w:cs="Calibri"/>
                <w:b/>
                <w:color w:val="000000" w:themeColor="text1"/>
                <w:kern w:val="0"/>
                <w:sz w:val="28"/>
                <w:szCs w:val="28"/>
              </w:rPr>
            </w:pPr>
            <w:r w:rsidRPr="00AD1FB3">
              <w:rPr>
                <w:rFonts w:hAnsi="標楷體" w:cs="Calibri"/>
                <w:b/>
                <w:color w:val="000000" w:themeColor="text1"/>
                <w:kern w:val="0"/>
                <w:sz w:val="28"/>
                <w:szCs w:val="28"/>
              </w:rPr>
              <w:t>學年度</w:t>
            </w:r>
          </w:p>
        </w:tc>
        <w:tc>
          <w:tcPr>
            <w:tcW w:w="4252" w:type="dxa"/>
            <w:shd w:val="clear" w:color="auto" w:fill="E5DFEC" w:themeFill="accent4" w:themeFillTint="33"/>
            <w:noWrap/>
            <w:vAlign w:val="bottom"/>
            <w:hideMark/>
          </w:tcPr>
          <w:p w:rsidR="00932766" w:rsidRPr="00AD1FB3" w:rsidRDefault="00932766" w:rsidP="001A7EA1">
            <w:pPr>
              <w:widowControl/>
              <w:spacing w:line="280" w:lineRule="exact"/>
              <w:jc w:val="center"/>
              <w:rPr>
                <w:rFonts w:hAnsi="標楷體" w:cs="Calibri"/>
                <w:b/>
                <w:color w:val="000000" w:themeColor="text1"/>
                <w:kern w:val="0"/>
                <w:sz w:val="28"/>
                <w:szCs w:val="28"/>
              </w:rPr>
            </w:pPr>
            <w:r w:rsidRPr="00AD1FB3">
              <w:rPr>
                <w:rFonts w:hAnsi="標楷體" w:cs="Calibri"/>
                <w:b/>
                <w:color w:val="000000" w:themeColor="text1"/>
                <w:kern w:val="0"/>
                <w:sz w:val="28"/>
                <w:szCs w:val="28"/>
              </w:rPr>
              <w:t>學校</w:t>
            </w:r>
          </w:p>
        </w:tc>
        <w:tc>
          <w:tcPr>
            <w:tcW w:w="1652" w:type="dxa"/>
            <w:shd w:val="clear" w:color="auto" w:fill="E5DFEC" w:themeFill="accent4" w:themeFillTint="33"/>
            <w:noWrap/>
            <w:vAlign w:val="bottom"/>
            <w:hideMark/>
          </w:tcPr>
          <w:p w:rsidR="00932766" w:rsidRPr="00AD1FB3" w:rsidRDefault="00932766" w:rsidP="001A7EA1">
            <w:pPr>
              <w:widowControl/>
              <w:spacing w:line="280" w:lineRule="exact"/>
              <w:jc w:val="center"/>
              <w:rPr>
                <w:rFonts w:hAnsi="標楷體" w:cs="Calibri"/>
                <w:b/>
                <w:color w:val="000000" w:themeColor="text1"/>
                <w:kern w:val="0"/>
                <w:sz w:val="28"/>
                <w:szCs w:val="28"/>
              </w:rPr>
            </w:pPr>
            <w:r w:rsidRPr="00AD1FB3">
              <w:rPr>
                <w:rFonts w:hAnsi="標楷體" w:cs="Calibri" w:hint="eastAsia"/>
                <w:b/>
                <w:color w:val="000000" w:themeColor="text1"/>
                <w:kern w:val="0"/>
                <w:sz w:val="28"/>
                <w:szCs w:val="28"/>
              </w:rPr>
              <w:t>註冊人數</w:t>
            </w:r>
          </w:p>
        </w:tc>
        <w:tc>
          <w:tcPr>
            <w:tcW w:w="1806" w:type="dxa"/>
            <w:shd w:val="clear" w:color="auto" w:fill="E5DFEC" w:themeFill="accent4" w:themeFillTint="33"/>
            <w:noWrap/>
            <w:vAlign w:val="bottom"/>
            <w:hideMark/>
          </w:tcPr>
          <w:p w:rsidR="00932766" w:rsidRPr="00AD1FB3" w:rsidRDefault="00932766" w:rsidP="001A7EA1">
            <w:pPr>
              <w:widowControl/>
              <w:spacing w:line="280" w:lineRule="exact"/>
              <w:jc w:val="center"/>
              <w:rPr>
                <w:rFonts w:hAnsi="標楷體" w:cs="Calibri"/>
                <w:b/>
                <w:color w:val="000000" w:themeColor="text1"/>
                <w:kern w:val="0"/>
                <w:sz w:val="28"/>
                <w:szCs w:val="28"/>
              </w:rPr>
            </w:pPr>
            <w:r w:rsidRPr="00AD1FB3">
              <w:rPr>
                <w:rFonts w:hAnsi="標楷體" w:cs="Calibri"/>
                <w:b/>
                <w:color w:val="000000" w:themeColor="text1"/>
                <w:kern w:val="0"/>
                <w:sz w:val="28"/>
                <w:szCs w:val="28"/>
              </w:rPr>
              <w:t>註冊率</w:t>
            </w:r>
          </w:p>
        </w:tc>
      </w:tr>
      <w:tr w:rsidR="00AD1FB3" w:rsidRPr="00AD1FB3" w:rsidTr="00B822DD">
        <w:trPr>
          <w:trHeight w:val="296"/>
        </w:trPr>
        <w:tc>
          <w:tcPr>
            <w:tcW w:w="1183" w:type="dxa"/>
            <w:vMerge w:val="restart"/>
            <w:shd w:val="clear" w:color="auto" w:fill="auto"/>
            <w:noWrap/>
            <w:vAlign w:val="center"/>
            <w:hideMark/>
          </w:tcPr>
          <w:p w:rsidR="00932766" w:rsidRPr="00AD1FB3" w:rsidRDefault="00932766" w:rsidP="001A7EA1">
            <w:pPr>
              <w:widowControl/>
              <w:jc w:val="center"/>
              <w:rPr>
                <w:rFonts w:hAnsi="標楷體" w:cs="Calibri"/>
                <w:b/>
                <w:color w:val="000000" w:themeColor="text1"/>
                <w:kern w:val="0"/>
                <w:sz w:val="28"/>
                <w:szCs w:val="28"/>
              </w:rPr>
            </w:pPr>
            <w:r w:rsidRPr="00AD1FB3">
              <w:rPr>
                <w:rFonts w:hAnsi="標楷體" w:cs="Calibri"/>
                <w:b/>
                <w:color w:val="000000" w:themeColor="text1"/>
                <w:kern w:val="0"/>
                <w:sz w:val="28"/>
                <w:szCs w:val="28"/>
              </w:rPr>
              <w:t>108</w:t>
            </w: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A</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540</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43.65</w:t>
            </w:r>
          </w:p>
        </w:tc>
      </w:tr>
      <w:tr w:rsidR="00AD1FB3" w:rsidRPr="00AD1FB3" w:rsidTr="00B822DD">
        <w:trPr>
          <w:trHeight w:val="296"/>
        </w:trPr>
        <w:tc>
          <w:tcPr>
            <w:tcW w:w="1183" w:type="dxa"/>
            <w:vMerge/>
            <w:shd w:val="clear" w:color="auto" w:fill="auto"/>
            <w:noWrap/>
            <w:vAlign w:val="center"/>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B</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285</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52.10</w:t>
            </w:r>
          </w:p>
        </w:tc>
      </w:tr>
      <w:tr w:rsidR="00AD1FB3" w:rsidRPr="00AD1FB3" w:rsidTr="00B822DD">
        <w:trPr>
          <w:trHeight w:val="296"/>
        </w:trPr>
        <w:tc>
          <w:tcPr>
            <w:tcW w:w="1183" w:type="dxa"/>
            <w:vMerge/>
            <w:shd w:val="clear" w:color="auto" w:fill="auto"/>
            <w:noWrap/>
            <w:vAlign w:val="center"/>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C</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297</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58.01</w:t>
            </w:r>
          </w:p>
        </w:tc>
      </w:tr>
      <w:tr w:rsidR="00AD1FB3" w:rsidRPr="00AD1FB3" w:rsidTr="00B822DD">
        <w:trPr>
          <w:trHeight w:val="296"/>
        </w:trPr>
        <w:tc>
          <w:tcPr>
            <w:tcW w:w="1183" w:type="dxa"/>
            <w:vMerge/>
            <w:shd w:val="clear" w:color="auto" w:fill="auto"/>
            <w:noWrap/>
            <w:vAlign w:val="center"/>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D</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306</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37.23</w:t>
            </w:r>
          </w:p>
        </w:tc>
      </w:tr>
      <w:tr w:rsidR="00AD1FB3" w:rsidRPr="00AD1FB3" w:rsidTr="00B822DD">
        <w:trPr>
          <w:trHeight w:val="296"/>
        </w:trPr>
        <w:tc>
          <w:tcPr>
            <w:tcW w:w="1183" w:type="dxa"/>
            <w:vMerge/>
            <w:shd w:val="clear" w:color="auto" w:fill="auto"/>
            <w:noWrap/>
            <w:vAlign w:val="center"/>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E</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325</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46.10</w:t>
            </w:r>
          </w:p>
        </w:tc>
      </w:tr>
      <w:tr w:rsidR="00AD1FB3" w:rsidRPr="00AD1FB3" w:rsidTr="00B822DD">
        <w:trPr>
          <w:trHeight w:val="296"/>
        </w:trPr>
        <w:tc>
          <w:tcPr>
            <w:tcW w:w="1183" w:type="dxa"/>
            <w:vMerge/>
            <w:shd w:val="clear" w:color="auto" w:fill="auto"/>
            <w:noWrap/>
            <w:vAlign w:val="center"/>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F</w:t>
            </w:r>
            <w:r w:rsidR="00A9640F" w:rsidRPr="00AD1FB3">
              <w:rPr>
                <w:rFonts w:hAnsi="標楷體" w:cs="Calibri" w:hint="eastAsia"/>
                <w:color w:val="000000" w:themeColor="text1"/>
                <w:kern w:val="0"/>
                <w:sz w:val="28"/>
                <w:szCs w:val="28"/>
              </w:rPr>
              <w:t>（</w:t>
            </w:r>
            <w:r w:rsidRPr="00AD1FB3">
              <w:rPr>
                <w:rFonts w:hAnsi="標楷體" w:cs="Calibri" w:hint="eastAsia"/>
                <w:color w:val="000000" w:themeColor="text1"/>
                <w:kern w:val="0"/>
                <w:sz w:val="28"/>
                <w:szCs w:val="28"/>
              </w:rPr>
              <w:t>宗教團體辦學</w:t>
            </w:r>
            <w:r w:rsidR="00A9640F" w:rsidRPr="00AD1FB3">
              <w:rPr>
                <w:rFonts w:hAnsi="標楷體" w:cs="Calibri" w:hint="eastAsia"/>
                <w:color w:val="000000" w:themeColor="text1"/>
                <w:kern w:val="0"/>
                <w:sz w:val="28"/>
                <w:szCs w:val="28"/>
              </w:rPr>
              <w:t>）</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20</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50.00</w:t>
            </w:r>
          </w:p>
        </w:tc>
      </w:tr>
      <w:tr w:rsidR="00AD1FB3" w:rsidRPr="00AD1FB3" w:rsidTr="00B822DD">
        <w:trPr>
          <w:trHeight w:val="296"/>
        </w:trPr>
        <w:tc>
          <w:tcPr>
            <w:tcW w:w="1183" w:type="dxa"/>
            <w:vMerge w:val="restart"/>
            <w:shd w:val="clear" w:color="auto" w:fill="auto"/>
            <w:noWrap/>
            <w:vAlign w:val="center"/>
            <w:hideMark/>
          </w:tcPr>
          <w:p w:rsidR="00932766" w:rsidRPr="00AD1FB3" w:rsidRDefault="00932766" w:rsidP="001A7EA1">
            <w:pPr>
              <w:widowControl/>
              <w:jc w:val="center"/>
              <w:rPr>
                <w:rFonts w:hAnsi="標楷體" w:cs="Calibri"/>
                <w:b/>
                <w:color w:val="000000" w:themeColor="text1"/>
                <w:kern w:val="0"/>
                <w:sz w:val="28"/>
                <w:szCs w:val="28"/>
              </w:rPr>
            </w:pPr>
            <w:r w:rsidRPr="00AD1FB3">
              <w:rPr>
                <w:rFonts w:hAnsi="標楷體" w:cs="Calibri"/>
                <w:b/>
                <w:color w:val="000000" w:themeColor="text1"/>
                <w:kern w:val="0"/>
                <w:sz w:val="28"/>
                <w:szCs w:val="28"/>
              </w:rPr>
              <w:t>109</w:t>
            </w: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G</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1,247</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55.57</w:t>
            </w:r>
          </w:p>
        </w:tc>
      </w:tr>
      <w:tr w:rsidR="00AD1FB3" w:rsidRPr="00AD1FB3" w:rsidTr="00B822DD">
        <w:trPr>
          <w:trHeight w:val="296"/>
        </w:trPr>
        <w:tc>
          <w:tcPr>
            <w:tcW w:w="1183" w:type="dxa"/>
            <w:vMerge/>
            <w:shd w:val="clear" w:color="auto" w:fill="auto"/>
            <w:noWrap/>
            <w:vAlign w:val="center"/>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A</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352</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40.05</w:t>
            </w:r>
          </w:p>
        </w:tc>
      </w:tr>
      <w:tr w:rsidR="00AD1FB3" w:rsidRPr="00AD1FB3" w:rsidTr="00B822DD">
        <w:trPr>
          <w:trHeight w:val="296"/>
        </w:trPr>
        <w:tc>
          <w:tcPr>
            <w:tcW w:w="1183" w:type="dxa"/>
            <w:vMerge/>
            <w:shd w:val="clear" w:color="auto" w:fill="auto"/>
            <w:noWrap/>
            <w:vAlign w:val="center"/>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H</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1,032</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52.65</w:t>
            </w:r>
          </w:p>
        </w:tc>
      </w:tr>
      <w:tr w:rsidR="00AD1FB3" w:rsidRPr="00AD1FB3" w:rsidTr="00B822DD">
        <w:trPr>
          <w:trHeight w:val="296"/>
        </w:trPr>
        <w:tc>
          <w:tcPr>
            <w:tcW w:w="1183" w:type="dxa"/>
            <w:vMerge/>
            <w:shd w:val="clear" w:color="auto" w:fill="auto"/>
            <w:noWrap/>
            <w:vAlign w:val="center"/>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I</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449</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52.15</w:t>
            </w:r>
          </w:p>
        </w:tc>
      </w:tr>
      <w:tr w:rsidR="00AD1FB3" w:rsidRPr="00AD1FB3" w:rsidTr="00B822DD">
        <w:trPr>
          <w:trHeight w:val="296"/>
        </w:trPr>
        <w:tc>
          <w:tcPr>
            <w:tcW w:w="1183" w:type="dxa"/>
            <w:vMerge/>
            <w:shd w:val="clear" w:color="auto" w:fill="auto"/>
            <w:noWrap/>
            <w:vAlign w:val="center"/>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J</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898</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59.67</w:t>
            </w:r>
          </w:p>
        </w:tc>
      </w:tr>
      <w:tr w:rsidR="00AD1FB3" w:rsidRPr="00AD1FB3" w:rsidTr="00B822DD">
        <w:trPr>
          <w:trHeight w:val="296"/>
        </w:trPr>
        <w:tc>
          <w:tcPr>
            <w:tcW w:w="1183" w:type="dxa"/>
            <w:vMerge/>
            <w:shd w:val="clear" w:color="auto" w:fill="auto"/>
            <w:noWrap/>
            <w:vAlign w:val="center"/>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B</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160</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44.57</w:t>
            </w:r>
          </w:p>
        </w:tc>
      </w:tr>
      <w:tr w:rsidR="00AD1FB3" w:rsidRPr="00AD1FB3" w:rsidTr="00B822DD">
        <w:trPr>
          <w:trHeight w:val="296"/>
        </w:trPr>
        <w:tc>
          <w:tcPr>
            <w:tcW w:w="1183" w:type="dxa"/>
            <w:vMerge/>
            <w:shd w:val="clear" w:color="auto" w:fill="auto"/>
            <w:noWrap/>
            <w:vAlign w:val="center"/>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K</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476</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47.84</w:t>
            </w:r>
          </w:p>
        </w:tc>
      </w:tr>
      <w:tr w:rsidR="00AD1FB3" w:rsidRPr="00AD1FB3" w:rsidTr="00B822DD">
        <w:trPr>
          <w:trHeight w:val="296"/>
        </w:trPr>
        <w:tc>
          <w:tcPr>
            <w:tcW w:w="1183" w:type="dxa"/>
            <w:vMerge/>
            <w:shd w:val="clear" w:color="auto" w:fill="auto"/>
            <w:noWrap/>
            <w:vAlign w:val="center"/>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L</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1,031</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59.46</w:t>
            </w:r>
          </w:p>
        </w:tc>
      </w:tr>
      <w:tr w:rsidR="00AD1FB3" w:rsidRPr="00AD1FB3" w:rsidTr="00B822DD">
        <w:trPr>
          <w:trHeight w:val="296"/>
        </w:trPr>
        <w:tc>
          <w:tcPr>
            <w:tcW w:w="1183" w:type="dxa"/>
            <w:vMerge/>
            <w:shd w:val="clear" w:color="auto" w:fill="auto"/>
            <w:noWrap/>
            <w:vAlign w:val="center"/>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E</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280</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44.94</w:t>
            </w:r>
          </w:p>
        </w:tc>
      </w:tr>
      <w:tr w:rsidR="00AD1FB3" w:rsidRPr="00AD1FB3" w:rsidTr="00B822DD">
        <w:trPr>
          <w:trHeight w:val="296"/>
        </w:trPr>
        <w:tc>
          <w:tcPr>
            <w:tcW w:w="1183" w:type="dxa"/>
            <w:vMerge/>
            <w:shd w:val="clear" w:color="auto" w:fill="auto"/>
            <w:noWrap/>
            <w:vAlign w:val="center"/>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color w:val="000000" w:themeColor="text1"/>
                <w:kern w:val="0"/>
                <w:sz w:val="28"/>
                <w:szCs w:val="28"/>
              </w:rPr>
              <w:t>臺灣觀光學院</w:t>
            </w:r>
            <w:r w:rsidR="00A9640F" w:rsidRPr="00AD1FB3">
              <w:rPr>
                <w:rFonts w:hAnsi="標楷體" w:cs="Calibri" w:hint="eastAsia"/>
                <w:color w:val="000000" w:themeColor="text1"/>
                <w:kern w:val="0"/>
                <w:sz w:val="28"/>
                <w:szCs w:val="28"/>
              </w:rPr>
              <w:t>（</w:t>
            </w:r>
            <w:r w:rsidRPr="00AD1FB3">
              <w:rPr>
                <w:rFonts w:hAnsi="標楷體" w:cs="Calibri" w:hint="eastAsia"/>
                <w:color w:val="000000" w:themeColor="text1"/>
                <w:kern w:val="0"/>
                <w:sz w:val="28"/>
                <w:szCs w:val="28"/>
              </w:rPr>
              <w:t>已退場</w:t>
            </w:r>
            <w:r w:rsidR="00A9640F" w:rsidRPr="00AD1FB3">
              <w:rPr>
                <w:rFonts w:hAnsi="標楷體" w:cs="Calibri" w:hint="eastAsia"/>
                <w:color w:val="000000" w:themeColor="text1"/>
                <w:kern w:val="0"/>
                <w:sz w:val="28"/>
                <w:szCs w:val="28"/>
              </w:rPr>
              <w:t>）</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60</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39.47</w:t>
            </w:r>
          </w:p>
        </w:tc>
      </w:tr>
      <w:tr w:rsidR="00AD1FB3" w:rsidRPr="00AD1FB3" w:rsidTr="00B822DD">
        <w:trPr>
          <w:trHeight w:val="296"/>
        </w:trPr>
        <w:tc>
          <w:tcPr>
            <w:tcW w:w="1183" w:type="dxa"/>
            <w:vMerge/>
            <w:shd w:val="clear" w:color="auto" w:fill="auto"/>
            <w:noWrap/>
            <w:vAlign w:val="center"/>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M</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692</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58.35</w:t>
            </w:r>
          </w:p>
        </w:tc>
      </w:tr>
      <w:tr w:rsidR="00AD1FB3" w:rsidRPr="00AD1FB3" w:rsidTr="00B822DD">
        <w:trPr>
          <w:trHeight w:val="296"/>
        </w:trPr>
        <w:tc>
          <w:tcPr>
            <w:tcW w:w="1183" w:type="dxa"/>
            <w:vMerge/>
            <w:shd w:val="clear" w:color="auto" w:fill="auto"/>
            <w:noWrap/>
            <w:vAlign w:val="center"/>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N</w:t>
            </w:r>
            <w:r w:rsidR="00A9640F" w:rsidRPr="00AD1FB3">
              <w:rPr>
                <w:rFonts w:hAnsi="標楷體" w:cs="Calibri" w:hint="eastAsia"/>
                <w:color w:val="000000" w:themeColor="text1"/>
                <w:kern w:val="0"/>
                <w:sz w:val="28"/>
                <w:szCs w:val="28"/>
              </w:rPr>
              <w:t>（</w:t>
            </w:r>
            <w:r w:rsidRPr="00AD1FB3">
              <w:rPr>
                <w:rFonts w:hAnsi="標楷體" w:cs="Calibri" w:hint="eastAsia"/>
                <w:color w:val="000000" w:themeColor="text1"/>
                <w:kern w:val="0"/>
                <w:sz w:val="28"/>
                <w:szCs w:val="28"/>
              </w:rPr>
              <w:t>宗教團體辦學</w:t>
            </w:r>
            <w:r w:rsidR="00A9640F" w:rsidRPr="00AD1FB3">
              <w:rPr>
                <w:rFonts w:hAnsi="標楷體" w:cs="Calibri" w:hint="eastAsia"/>
                <w:color w:val="000000" w:themeColor="text1"/>
                <w:kern w:val="0"/>
                <w:sz w:val="28"/>
                <w:szCs w:val="28"/>
              </w:rPr>
              <w:t>）</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11</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57.89</w:t>
            </w:r>
          </w:p>
        </w:tc>
      </w:tr>
      <w:tr w:rsidR="00AD1FB3" w:rsidRPr="00AD1FB3" w:rsidTr="00B822DD">
        <w:trPr>
          <w:trHeight w:val="296"/>
        </w:trPr>
        <w:tc>
          <w:tcPr>
            <w:tcW w:w="1183" w:type="dxa"/>
            <w:vMerge w:val="restart"/>
            <w:shd w:val="clear" w:color="auto" w:fill="auto"/>
            <w:noWrap/>
            <w:vAlign w:val="center"/>
            <w:hideMark/>
          </w:tcPr>
          <w:p w:rsidR="00932766" w:rsidRPr="00AD1FB3" w:rsidRDefault="00932766" w:rsidP="001A7EA1">
            <w:pPr>
              <w:widowControl/>
              <w:jc w:val="center"/>
              <w:rPr>
                <w:rFonts w:hAnsi="標楷體" w:cs="Calibri"/>
                <w:b/>
                <w:color w:val="000000" w:themeColor="text1"/>
                <w:kern w:val="0"/>
                <w:sz w:val="28"/>
                <w:szCs w:val="28"/>
              </w:rPr>
            </w:pPr>
            <w:r w:rsidRPr="00AD1FB3">
              <w:rPr>
                <w:rFonts w:hAnsi="標楷體" w:cs="Calibri"/>
                <w:b/>
                <w:color w:val="000000" w:themeColor="text1"/>
                <w:kern w:val="0"/>
                <w:sz w:val="28"/>
                <w:szCs w:val="28"/>
              </w:rPr>
              <w:t>110</w:t>
            </w: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A</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212</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40.46</w:t>
            </w:r>
          </w:p>
        </w:tc>
      </w:tr>
      <w:tr w:rsidR="00AD1FB3" w:rsidRPr="00AD1FB3" w:rsidTr="00B822DD">
        <w:trPr>
          <w:trHeight w:val="296"/>
        </w:trPr>
        <w:tc>
          <w:tcPr>
            <w:tcW w:w="1183" w:type="dxa"/>
            <w:vMerge/>
            <w:shd w:val="clear" w:color="auto" w:fill="auto"/>
            <w:noWrap/>
            <w:vAlign w:val="bottom"/>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H</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701</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50.14</w:t>
            </w:r>
          </w:p>
        </w:tc>
      </w:tr>
      <w:tr w:rsidR="00AD1FB3" w:rsidRPr="00AD1FB3" w:rsidTr="00B822DD">
        <w:trPr>
          <w:trHeight w:val="296"/>
        </w:trPr>
        <w:tc>
          <w:tcPr>
            <w:tcW w:w="1183" w:type="dxa"/>
            <w:vMerge/>
            <w:shd w:val="clear" w:color="auto" w:fill="auto"/>
            <w:noWrap/>
            <w:vAlign w:val="bottom"/>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I</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295</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43.77</w:t>
            </w:r>
          </w:p>
        </w:tc>
      </w:tr>
      <w:tr w:rsidR="00AD1FB3" w:rsidRPr="00AD1FB3" w:rsidTr="00B822DD">
        <w:trPr>
          <w:trHeight w:val="296"/>
        </w:trPr>
        <w:tc>
          <w:tcPr>
            <w:tcW w:w="1183" w:type="dxa"/>
            <w:vMerge/>
            <w:shd w:val="clear" w:color="auto" w:fill="auto"/>
            <w:noWrap/>
            <w:vAlign w:val="bottom"/>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O</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1,087</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57.18</w:t>
            </w:r>
          </w:p>
        </w:tc>
      </w:tr>
      <w:tr w:rsidR="00AD1FB3" w:rsidRPr="00AD1FB3" w:rsidTr="00B822DD">
        <w:trPr>
          <w:trHeight w:val="296"/>
        </w:trPr>
        <w:tc>
          <w:tcPr>
            <w:tcW w:w="1183" w:type="dxa"/>
            <w:vMerge/>
            <w:shd w:val="clear" w:color="auto" w:fill="auto"/>
            <w:noWrap/>
            <w:vAlign w:val="bottom"/>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B</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105</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38.18</w:t>
            </w:r>
          </w:p>
        </w:tc>
      </w:tr>
      <w:tr w:rsidR="00AD1FB3" w:rsidRPr="00AD1FB3" w:rsidTr="00B822DD">
        <w:trPr>
          <w:trHeight w:val="296"/>
        </w:trPr>
        <w:tc>
          <w:tcPr>
            <w:tcW w:w="1183" w:type="dxa"/>
            <w:vMerge/>
            <w:shd w:val="clear" w:color="auto" w:fill="auto"/>
            <w:noWrap/>
            <w:vAlign w:val="bottom"/>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P</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837</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49.41</w:t>
            </w:r>
          </w:p>
        </w:tc>
      </w:tr>
      <w:tr w:rsidR="00AD1FB3" w:rsidRPr="00AD1FB3" w:rsidTr="00B822DD">
        <w:trPr>
          <w:trHeight w:val="296"/>
        </w:trPr>
        <w:tc>
          <w:tcPr>
            <w:tcW w:w="1183" w:type="dxa"/>
            <w:vMerge/>
            <w:shd w:val="clear" w:color="auto" w:fill="auto"/>
            <w:noWrap/>
            <w:vAlign w:val="bottom"/>
          </w:tcPr>
          <w:p w:rsidR="00932766" w:rsidRPr="00AD1FB3" w:rsidRDefault="00932766" w:rsidP="001A7EA1">
            <w:pPr>
              <w:widowControl/>
              <w:jc w:val="center"/>
              <w:rPr>
                <w:rFonts w:hAnsi="標楷體" w:cs="Calibri"/>
                <w:b/>
                <w:color w:val="000000" w:themeColor="text1"/>
                <w:kern w:val="0"/>
                <w:sz w:val="28"/>
                <w:szCs w:val="28"/>
              </w:rPr>
            </w:pPr>
          </w:p>
        </w:tc>
        <w:tc>
          <w:tcPr>
            <w:tcW w:w="4252" w:type="dxa"/>
            <w:shd w:val="clear" w:color="auto" w:fill="auto"/>
            <w:noWrap/>
            <w:vAlign w:val="bottom"/>
            <w:hideMark/>
          </w:tcPr>
          <w:p w:rsidR="00932766" w:rsidRPr="00AD1FB3" w:rsidRDefault="00932766" w:rsidP="001A7EA1">
            <w:pPr>
              <w:widowControl/>
              <w:jc w:val="center"/>
              <w:rPr>
                <w:rFonts w:hAnsi="標楷體" w:cs="Calibri"/>
                <w:color w:val="000000" w:themeColor="text1"/>
                <w:kern w:val="0"/>
                <w:sz w:val="28"/>
                <w:szCs w:val="28"/>
              </w:rPr>
            </w:pPr>
            <w:r w:rsidRPr="00AD1FB3">
              <w:rPr>
                <w:rFonts w:hAnsi="標楷體" w:cs="Calibri" w:hint="eastAsia"/>
                <w:color w:val="000000" w:themeColor="text1"/>
                <w:kern w:val="0"/>
                <w:sz w:val="28"/>
                <w:szCs w:val="28"/>
              </w:rPr>
              <w:t>K</w:t>
            </w:r>
          </w:p>
        </w:tc>
        <w:tc>
          <w:tcPr>
            <w:tcW w:w="1652"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167</w:t>
            </w:r>
          </w:p>
        </w:tc>
        <w:tc>
          <w:tcPr>
            <w:tcW w:w="1806" w:type="dxa"/>
            <w:shd w:val="clear" w:color="auto" w:fill="auto"/>
            <w:noWrap/>
            <w:vAlign w:val="bottom"/>
            <w:hideMark/>
          </w:tcPr>
          <w:p w:rsidR="00932766" w:rsidRPr="00AD1FB3" w:rsidRDefault="00932766" w:rsidP="001A7EA1">
            <w:pPr>
              <w:widowControl/>
              <w:jc w:val="right"/>
              <w:rPr>
                <w:rFonts w:hAnsi="標楷體" w:cs="Calibri"/>
                <w:color w:val="000000" w:themeColor="text1"/>
                <w:kern w:val="0"/>
                <w:sz w:val="28"/>
                <w:szCs w:val="28"/>
              </w:rPr>
            </w:pPr>
            <w:r w:rsidRPr="00AD1FB3">
              <w:rPr>
                <w:rFonts w:hAnsi="標楷體" w:cs="Calibri"/>
                <w:color w:val="000000" w:themeColor="text1"/>
                <w:kern w:val="0"/>
                <w:sz w:val="28"/>
                <w:szCs w:val="28"/>
              </w:rPr>
              <w:t>19.06</w:t>
            </w:r>
          </w:p>
        </w:tc>
      </w:tr>
    </w:tbl>
    <w:p w:rsidR="00932766" w:rsidRPr="00AD1FB3" w:rsidRDefault="00932766" w:rsidP="00932766">
      <w:pPr>
        <w:snapToGrid w:val="0"/>
        <w:spacing w:afterLines="50" w:after="228"/>
        <w:rPr>
          <w:rFonts w:hAnsi="標楷體"/>
          <w:bCs/>
          <w:color w:val="000000" w:themeColor="text1"/>
          <w:kern w:val="0"/>
          <w:sz w:val="26"/>
          <w:szCs w:val="26"/>
        </w:rPr>
      </w:pPr>
      <w:r w:rsidRPr="00AD1FB3">
        <w:rPr>
          <w:rFonts w:hAnsi="標楷體" w:hint="eastAsia"/>
          <w:bCs/>
          <w:color w:val="000000" w:themeColor="text1"/>
          <w:kern w:val="0"/>
          <w:sz w:val="26"/>
          <w:szCs w:val="26"/>
        </w:rPr>
        <w:t>資料來源：</w:t>
      </w:r>
      <w:r w:rsidR="00292E69" w:rsidRPr="00AD1FB3">
        <w:rPr>
          <w:rFonts w:hAnsi="標楷體" w:hint="eastAsia"/>
          <w:color w:val="000000" w:themeColor="text1"/>
          <w:sz w:val="26"/>
          <w:szCs w:val="26"/>
        </w:rPr>
        <w:t>本院依據教育部</w:t>
      </w:r>
      <w:r w:rsidR="0008382B" w:rsidRPr="00AD1FB3">
        <w:rPr>
          <w:rFonts w:hint="eastAsia"/>
          <w:color w:val="000000" w:themeColor="text1"/>
          <w:sz w:val="26"/>
          <w:szCs w:val="26"/>
        </w:rPr>
        <w:t>詢問會議前說明資料</w:t>
      </w:r>
      <w:r w:rsidR="00292E69" w:rsidRPr="00AD1FB3">
        <w:rPr>
          <w:rFonts w:hAnsi="標楷體" w:hint="eastAsia"/>
          <w:color w:val="000000" w:themeColor="text1"/>
          <w:sz w:val="26"/>
          <w:szCs w:val="26"/>
        </w:rPr>
        <w:t>彙整</w:t>
      </w:r>
      <w:r w:rsidRPr="00AD1FB3">
        <w:rPr>
          <w:rFonts w:hAnsi="標楷體" w:hint="eastAsia"/>
          <w:bCs/>
          <w:color w:val="000000" w:themeColor="text1"/>
          <w:kern w:val="0"/>
          <w:sz w:val="26"/>
          <w:szCs w:val="26"/>
        </w:rPr>
        <w:t>。</w:t>
      </w:r>
    </w:p>
    <w:p w:rsidR="00EE76C8" w:rsidRPr="00AD1FB3" w:rsidRDefault="00E6646B" w:rsidP="001A7EA1">
      <w:pPr>
        <w:pStyle w:val="3"/>
        <w:rPr>
          <w:color w:val="000000" w:themeColor="text1"/>
        </w:rPr>
      </w:pPr>
      <w:bookmarkStart w:id="244" w:name="_Toc111647476"/>
      <w:bookmarkStart w:id="245" w:name="_Toc111814486"/>
      <w:bookmarkStart w:id="246" w:name="_Toc112933023"/>
      <w:bookmarkStart w:id="247" w:name="_Toc112942130"/>
      <w:r w:rsidRPr="00AD1FB3">
        <w:rPr>
          <w:rFonts w:hint="eastAsia"/>
          <w:color w:val="000000" w:themeColor="text1"/>
        </w:rPr>
        <w:t>針對上述</w:t>
      </w:r>
      <w:r w:rsidR="00BF523D" w:rsidRPr="00AD1FB3">
        <w:rPr>
          <w:rFonts w:hint="eastAsia"/>
          <w:color w:val="000000" w:themeColor="text1"/>
        </w:rPr>
        <w:t>部分私校</w:t>
      </w:r>
      <w:r w:rsidR="00DB3C9D" w:rsidRPr="00AD1FB3">
        <w:rPr>
          <w:rFonts w:hint="eastAsia"/>
          <w:color w:val="000000" w:themeColor="text1"/>
        </w:rPr>
        <w:t>於私校退場條例後</w:t>
      </w:r>
      <w:r w:rsidRPr="00AD1FB3">
        <w:rPr>
          <w:rFonts w:hint="eastAsia"/>
          <w:color w:val="000000" w:themeColor="text1"/>
        </w:rPr>
        <w:t>所引發之爭議情事，教育部指</w:t>
      </w:r>
      <w:r w:rsidR="009864F5" w:rsidRPr="00AD1FB3">
        <w:rPr>
          <w:rFonts w:hint="eastAsia"/>
          <w:color w:val="000000" w:themeColor="text1"/>
        </w:rPr>
        <w:t>出</w:t>
      </w:r>
      <w:r w:rsidR="00593408" w:rsidRPr="00AD1FB3">
        <w:rPr>
          <w:rFonts w:hint="eastAsia"/>
          <w:color w:val="000000" w:themeColor="text1"/>
        </w:rPr>
        <w:t>略以</w:t>
      </w:r>
      <w:r w:rsidRPr="00AD1FB3">
        <w:rPr>
          <w:rFonts w:hint="eastAsia"/>
          <w:color w:val="000000" w:themeColor="text1"/>
        </w:rPr>
        <w:t>，</w:t>
      </w:r>
      <w:r w:rsidR="00DF3D47" w:rsidRPr="00AD1FB3">
        <w:rPr>
          <w:rFonts w:hint="eastAsia"/>
          <w:color w:val="000000" w:themeColor="text1"/>
        </w:rPr>
        <w:t>南部某私立大學</w:t>
      </w:r>
      <w:r w:rsidRPr="00AD1FB3">
        <w:rPr>
          <w:rFonts w:hint="eastAsia"/>
          <w:color w:val="000000" w:themeColor="text1"/>
        </w:rPr>
        <w:t>於111年5月接獲該校函文，表示無法依限補足學校財務缺口，爰</w:t>
      </w:r>
      <w:r w:rsidR="004055C0" w:rsidRPr="00AD1FB3">
        <w:rPr>
          <w:rFonts w:hint="eastAsia"/>
          <w:color w:val="000000" w:themeColor="text1"/>
        </w:rPr>
        <w:t>教育</w:t>
      </w:r>
      <w:r w:rsidRPr="00AD1FB3">
        <w:rPr>
          <w:rFonts w:hint="eastAsia"/>
          <w:color w:val="000000" w:themeColor="text1"/>
        </w:rPr>
        <w:t>部將該</w:t>
      </w:r>
      <w:r w:rsidR="00857CBC" w:rsidRPr="00AD1FB3">
        <w:rPr>
          <w:rFonts w:hint="eastAsia"/>
          <w:color w:val="000000" w:themeColor="text1"/>
        </w:rPr>
        <w:t>私</w:t>
      </w:r>
      <w:r w:rsidRPr="00AD1FB3">
        <w:rPr>
          <w:rFonts w:hint="eastAsia"/>
          <w:color w:val="000000" w:themeColor="text1"/>
        </w:rPr>
        <w:t>校列為專案輔導學校，並持續要求學校維持授課品質、保障師生權益，並限期改善學校財務問題</w:t>
      </w:r>
      <w:r w:rsidR="003466BD" w:rsidRPr="00AD1FB3">
        <w:rPr>
          <w:rFonts w:hint="eastAsia"/>
          <w:color w:val="000000" w:themeColor="text1"/>
        </w:rPr>
        <w:t>；</w:t>
      </w:r>
      <w:r w:rsidRPr="00AD1FB3">
        <w:rPr>
          <w:rFonts w:hint="eastAsia"/>
          <w:color w:val="000000" w:themeColor="text1"/>
        </w:rPr>
        <w:t>爰將依</w:t>
      </w:r>
      <w:r w:rsidR="00CE7654" w:rsidRPr="00AD1FB3">
        <w:rPr>
          <w:rFonts w:hint="eastAsia"/>
          <w:color w:val="000000" w:themeColor="text1"/>
        </w:rPr>
        <w:t>私校</w:t>
      </w:r>
      <w:r w:rsidRPr="00AD1FB3">
        <w:rPr>
          <w:rFonts w:hint="eastAsia"/>
          <w:color w:val="000000" w:themeColor="text1"/>
        </w:rPr>
        <w:t>退場條例規定，提退場審議會審議，並辦理該校後續輔導、停招或停辦等事宜</w:t>
      </w:r>
      <w:r w:rsidR="003466BD" w:rsidRPr="00AD1FB3">
        <w:rPr>
          <w:rFonts w:hint="eastAsia"/>
          <w:color w:val="000000" w:themeColor="text1"/>
        </w:rPr>
        <w:t>等語</w:t>
      </w:r>
      <w:r w:rsidRPr="00AD1FB3">
        <w:rPr>
          <w:rFonts w:hint="eastAsia"/>
          <w:color w:val="000000" w:themeColor="text1"/>
        </w:rPr>
        <w:t>。</w:t>
      </w:r>
      <w:r w:rsidR="00AE7BB8" w:rsidRPr="00AD1FB3">
        <w:rPr>
          <w:rFonts w:hint="eastAsia"/>
          <w:color w:val="000000" w:themeColor="text1"/>
        </w:rPr>
        <w:t>而</w:t>
      </w:r>
      <w:r w:rsidR="00455EFC" w:rsidRPr="00AD1FB3">
        <w:rPr>
          <w:rFonts w:hint="eastAsia"/>
          <w:color w:val="000000" w:themeColor="text1"/>
        </w:rPr>
        <w:t>針對</w:t>
      </w:r>
      <w:r w:rsidR="00E43F53" w:rsidRPr="00AD1FB3">
        <w:rPr>
          <w:rFonts w:hint="eastAsia"/>
          <w:color w:val="000000" w:themeColor="text1"/>
        </w:rPr>
        <w:t>私校退場條例與</w:t>
      </w:r>
      <w:r w:rsidR="00E85B9C" w:rsidRPr="00AD1FB3">
        <w:rPr>
          <w:rFonts w:hAnsi="標楷體" w:hint="eastAsia"/>
          <w:color w:val="000000" w:themeColor="text1"/>
        </w:rPr>
        <w:t>私校法</w:t>
      </w:r>
      <w:r w:rsidR="00E43F53" w:rsidRPr="00AD1FB3">
        <w:rPr>
          <w:rFonts w:hint="eastAsia"/>
          <w:color w:val="000000" w:themeColor="text1"/>
        </w:rPr>
        <w:t>之</w:t>
      </w:r>
      <w:r w:rsidR="00901A00" w:rsidRPr="00AD1FB3">
        <w:rPr>
          <w:rFonts w:hint="eastAsia"/>
          <w:color w:val="000000" w:themeColor="text1"/>
        </w:rPr>
        <w:t>運作問題</w:t>
      </w:r>
      <w:r w:rsidR="00455EFC" w:rsidRPr="00AD1FB3">
        <w:rPr>
          <w:rFonts w:hint="eastAsia"/>
          <w:color w:val="000000" w:themeColor="text1"/>
        </w:rPr>
        <w:t>，</w:t>
      </w:r>
      <w:r w:rsidR="00EE5535" w:rsidRPr="00AD1FB3">
        <w:rPr>
          <w:rFonts w:hint="eastAsia"/>
          <w:color w:val="000000" w:themeColor="text1"/>
        </w:rPr>
        <w:t>教育</w:t>
      </w:r>
      <w:r w:rsidR="00901A00" w:rsidRPr="00AD1FB3">
        <w:rPr>
          <w:rFonts w:hint="eastAsia"/>
          <w:color w:val="000000" w:themeColor="text1"/>
        </w:rPr>
        <w:t>部主管人員於111年6月29日到院詢問，指稱</w:t>
      </w:r>
      <w:r w:rsidR="00C6152F" w:rsidRPr="00AD1FB3">
        <w:rPr>
          <w:rFonts w:hint="eastAsia"/>
          <w:color w:val="000000" w:themeColor="text1"/>
        </w:rPr>
        <w:t>略以，</w:t>
      </w:r>
      <w:r w:rsidR="00D33101" w:rsidRPr="00AD1FB3">
        <w:rPr>
          <w:rFonts w:hint="eastAsia"/>
          <w:color w:val="000000" w:themeColor="text1"/>
        </w:rPr>
        <w:t>……</w:t>
      </w:r>
      <w:r w:rsidR="00C6152F" w:rsidRPr="00AD1FB3">
        <w:rPr>
          <w:rFonts w:hint="eastAsia"/>
          <w:color w:val="000000" w:themeColor="text1"/>
        </w:rPr>
        <w:t>目前在</w:t>
      </w:r>
      <w:r w:rsidR="00E85B9C" w:rsidRPr="00AD1FB3">
        <w:rPr>
          <w:rFonts w:hAnsi="標楷體" w:hint="eastAsia"/>
          <w:color w:val="000000" w:themeColor="text1"/>
        </w:rPr>
        <w:t>私校法</w:t>
      </w:r>
      <w:r w:rsidR="00C6152F" w:rsidRPr="00AD1FB3">
        <w:rPr>
          <w:rFonts w:hint="eastAsia"/>
          <w:color w:val="000000" w:themeColor="text1"/>
        </w:rPr>
        <w:t>的限制下，無法直接由教育部決定，必須透過法院判決，時間較久，這是較困難的</w:t>
      </w:r>
      <w:r w:rsidR="00B859C6" w:rsidRPr="00AD1FB3">
        <w:rPr>
          <w:rFonts w:hint="eastAsia"/>
          <w:color w:val="000000" w:themeColor="text1"/>
        </w:rPr>
        <w:t>；</w:t>
      </w:r>
      <w:r w:rsidR="00C6152F" w:rsidRPr="00AD1FB3">
        <w:rPr>
          <w:rFonts w:hint="eastAsia"/>
          <w:color w:val="000000" w:themeColor="text1"/>
        </w:rPr>
        <w:t>而</w:t>
      </w:r>
      <w:r w:rsidR="00E85B9C" w:rsidRPr="00AD1FB3">
        <w:rPr>
          <w:rFonts w:hAnsi="標楷體" w:hint="eastAsia"/>
          <w:color w:val="000000" w:themeColor="text1"/>
        </w:rPr>
        <w:t>私校法</w:t>
      </w:r>
      <w:r w:rsidR="00C6152F" w:rsidRPr="00AD1FB3">
        <w:rPr>
          <w:rFonts w:hint="eastAsia"/>
          <w:color w:val="000000" w:themeColor="text1"/>
        </w:rPr>
        <w:t>和</w:t>
      </w:r>
      <w:r w:rsidR="004D780B" w:rsidRPr="00AD1FB3">
        <w:rPr>
          <w:rFonts w:hint="eastAsia"/>
          <w:color w:val="000000" w:themeColor="text1"/>
        </w:rPr>
        <w:t>私校</w:t>
      </w:r>
      <w:r w:rsidR="00C6152F" w:rsidRPr="00AD1FB3">
        <w:rPr>
          <w:rFonts w:hint="eastAsia"/>
          <w:color w:val="000000" w:themeColor="text1"/>
        </w:rPr>
        <w:t>退場條例差異，一般私校停招改辦就是</w:t>
      </w:r>
      <w:r w:rsidR="00E85B9C" w:rsidRPr="00AD1FB3">
        <w:rPr>
          <w:rFonts w:hAnsi="標楷體" w:hint="eastAsia"/>
          <w:color w:val="000000" w:themeColor="text1"/>
        </w:rPr>
        <w:t>私校法</w:t>
      </w:r>
      <w:r w:rsidR="00C6152F" w:rsidRPr="00AD1FB3">
        <w:rPr>
          <w:rFonts w:hint="eastAsia"/>
          <w:color w:val="000000" w:themeColor="text1"/>
        </w:rPr>
        <w:t>，但一旦</w:t>
      </w:r>
      <w:r w:rsidR="00C6152F" w:rsidRPr="00AD1FB3">
        <w:rPr>
          <w:rFonts w:hint="eastAsia"/>
          <w:color w:val="000000" w:themeColor="text1"/>
        </w:rPr>
        <w:lastRenderedPageBreak/>
        <w:t>被列專</w:t>
      </w:r>
      <w:r w:rsidR="00490BC8" w:rsidRPr="00AD1FB3">
        <w:rPr>
          <w:rFonts w:hint="eastAsia"/>
          <w:color w:val="000000" w:themeColor="text1"/>
        </w:rPr>
        <w:t>案輔導</w:t>
      </w:r>
      <w:r w:rsidR="00C6152F" w:rsidRPr="00AD1FB3">
        <w:rPr>
          <w:rFonts w:hint="eastAsia"/>
          <w:color w:val="000000" w:themeColor="text1"/>
        </w:rPr>
        <w:t>學校後，就是走</w:t>
      </w:r>
      <w:r w:rsidR="00002F37" w:rsidRPr="00AD1FB3">
        <w:rPr>
          <w:rFonts w:hint="eastAsia"/>
          <w:color w:val="000000" w:themeColor="text1"/>
        </w:rPr>
        <w:t>私校</w:t>
      </w:r>
      <w:r w:rsidR="00C6152F" w:rsidRPr="00AD1FB3">
        <w:rPr>
          <w:rFonts w:hint="eastAsia"/>
          <w:color w:val="000000" w:themeColor="text1"/>
        </w:rPr>
        <w:t>退場條例，</w:t>
      </w:r>
      <w:r w:rsidR="00C6152F" w:rsidRPr="00AD1FB3">
        <w:rPr>
          <w:rFonts w:hint="eastAsia"/>
          <w:color w:val="000000" w:themeColor="text1"/>
          <w:u w:val="single"/>
        </w:rPr>
        <w:t>依照停招停辦解散的機制來走，是兩條軌道辦理</w:t>
      </w:r>
      <w:r w:rsidR="00C6152F" w:rsidRPr="00AD1FB3">
        <w:rPr>
          <w:rFonts w:hint="eastAsia"/>
          <w:color w:val="000000" w:themeColor="text1"/>
        </w:rPr>
        <w:t>。</w:t>
      </w:r>
      <w:r w:rsidR="00125B6B" w:rsidRPr="00AD1FB3">
        <w:rPr>
          <w:rFonts w:hint="eastAsia"/>
          <w:color w:val="000000" w:themeColor="text1"/>
        </w:rPr>
        <w:t>是以，</w:t>
      </w:r>
      <w:r w:rsidR="005A3E2E" w:rsidRPr="00AD1FB3">
        <w:rPr>
          <w:rFonts w:hint="eastAsia"/>
          <w:color w:val="000000" w:themeColor="text1"/>
        </w:rPr>
        <w:t>目前在</w:t>
      </w:r>
      <w:r w:rsidR="00C71131" w:rsidRPr="00AD1FB3">
        <w:rPr>
          <w:rFonts w:hint="eastAsia"/>
          <w:color w:val="000000" w:themeColor="text1"/>
        </w:rPr>
        <w:t>私校退場條例針對「預警學校」與「專案輔導學校」相關子法尚未實施前，</w:t>
      </w:r>
      <w:r w:rsidR="00733E0F" w:rsidRPr="00AD1FB3">
        <w:rPr>
          <w:rFonts w:hint="eastAsia"/>
          <w:color w:val="000000" w:themeColor="text1"/>
        </w:rPr>
        <w:t>亟待教育部儘速檢討過渡時期之配套或遏止措施，積極維護師生權益，並強化私立學校公益性</w:t>
      </w:r>
      <w:r w:rsidR="00125B6B" w:rsidRPr="00AD1FB3">
        <w:rPr>
          <w:rFonts w:hint="eastAsia"/>
          <w:color w:val="000000" w:themeColor="text1"/>
        </w:rPr>
        <w:t>。</w:t>
      </w:r>
      <w:bookmarkEnd w:id="244"/>
      <w:bookmarkEnd w:id="245"/>
      <w:bookmarkEnd w:id="246"/>
      <w:bookmarkEnd w:id="247"/>
    </w:p>
    <w:p w:rsidR="00426865" w:rsidRPr="00AD1FB3" w:rsidRDefault="0047250C" w:rsidP="004616B7">
      <w:pPr>
        <w:pStyle w:val="3"/>
        <w:spacing w:afterLines="50" w:after="228"/>
        <w:ind w:left="1360" w:hanging="680"/>
        <w:rPr>
          <w:color w:val="000000" w:themeColor="text1"/>
        </w:rPr>
      </w:pPr>
      <w:bookmarkStart w:id="248" w:name="_Toc111647477"/>
      <w:bookmarkStart w:id="249" w:name="_Toc111814487"/>
      <w:bookmarkStart w:id="250" w:name="_Toc112933024"/>
      <w:bookmarkStart w:id="251" w:name="_Toc112942131"/>
      <w:r w:rsidRPr="00AD1FB3">
        <w:rPr>
          <w:rFonts w:hint="eastAsia"/>
          <w:color w:val="000000" w:themeColor="text1"/>
        </w:rPr>
        <w:t>綜上論</w:t>
      </w:r>
      <w:r w:rsidR="00FC33F3" w:rsidRPr="00AD1FB3">
        <w:rPr>
          <w:rFonts w:hint="eastAsia"/>
          <w:color w:val="000000" w:themeColor="text1"/>
        </w:rPr>
        <w:t>結</w:t>
      </w:r>
      <w:r w:rsidRPr="00AD1FB3">
        <w:rPr>
          <w:rFonts w:hint="eastAsia"/>
          <w:color w:val="000000" w:themeColor="text1"/>
        </w:rPr>
        <w:t>，</w:t>
      </w:r>
      <w:bookmarkEnd w:id="248"/>
      <w:r w:rsidR="00995F41" w:rsidRPr="00AD1FB3">
        <w:rPr>
          <w:rFonts w:hint="eastAsia"/>
          <w:color w:val="000000" w:themeColor="text1"/>
        </w:rPr>
        <w:t>私校退場條例</w:t>
      </w:r>
      <w:r w:rsidR="00FC4234" w:rsidRPr="00AD1FB3">
        <w:rPr>
          <w:rFonts w:hint="eastAsia"/>
          <w:color w:val="000000" w:themeColor="text1"/>
        </w:rPr>
        <w:t>已於111年5月11日完成立法，</w:t>
      </w:r>
      <w:r w:rsidR="009D6BDE" w:rsidRPr="00AD1FB3">
        <w:rPr>
          <w:rFonts w:hint="eastAsia"/>
          <w:color w:val="000000" w:themeColor="text1"/>
        </w:rPr>
        <w:t>明定私校逾2年未免除專案輔導學校者，主管機關應命其全面停招，並於停招1年後停辦、停辦2個月內解散，不得復辦或轉型等專案輔導學校審查機制，及定財務狀況之監督、停招後主管機關得重組董事會、解散清算後賸餘財產歸屬對象限縮等措施；</w:t>
      </w:r>
      <w:r w:rsidR="009D6BDE" w:rsidRPr="00AD1FB3">
        <w:rPr>
          <w:rFonts w:hAnsi="標楷體" w:hint="eastAsia"/>
          <w:color w:val="000000" w:themeColor="text1"/>
          <w:kern w:val="0"/>
          <w:szCs w:val="52"/>
        </w:rPr>
        <w:t>教育部認</w:t>
      </w:r>
      <w:r w:rsidR="009D6BDE" w:rsidRPr="00AD1FB3">
        <w:rPr>
          <w:rFonts w:hint="eastAsia"/>
          <w:color w:val="000000" w:themeColor="text1"/>
        </w:rPr>
        <w:t>相關機制</w:t>
      </w:r>
      <w:r w:rsidR="009D6BDE" w:rsidRPr="00AD1FB3">
        <w:rPr>
          <w:rFonts w:hAnsi="標楷體" w:hint="eastAsia"/>
          <w:color w:val="000000" w:themeColor="text1"/>
          <w:kern w:val="0"/>
          <w:szCs w:val="52"/>
        </w:rPr>
        <w:t>後續</w:t>
      </w:r>
      <w:r w:rsidR="009D6BDE" w:rsidRPr="00AD1FB3">
        <w:rPr>
          <w:rFonts w:hAnsi="標楷體"/>
          <w:color w:val="000000" w:themeColor="text1"/>
          <w:kern w:val="0"/>
          <w:szCs w:val="52"/>
        </w:rPr>
        <w:t>將</w:t>
      </w:r>
      <w:r w:rsidR="009D6BDE" w:rsidRPr="00AD1FB3">
        <w:rPr>
          <w:rFonts w:hAnsi="標楷體" w:hint="eastAsia"/>
          <w:color w:val="000000" w:themeColor="text1"/>
          <w:kern w:val="0"/>
          <w:szCs w:val="52"/>
        </w:rPr>
        <w:t>有助於</w:t>
      </w:r>
      <w:r w:rsidR="009D6BDE" w:rsidRPr="00AD1FB3">
        <w:rPr>
          <w:rFonts w:hAnsi="標楷體"/>
          <w:color w:val="000000" w:themeColor="text1"/>
          <w:kern w:val="0"/>
          <w:szCs w:val="52"/>
        </w:rPr>
        <w:t>加速</w:t>
      </w:r>
      <w:r w:rsidR="009D6BDE" w:rsidRPr="00AD1FB3">
        <w:rPr>
          <w:rFonts w:hAnsi="標楷體" w:hint="eastAsia"/>
          <w:color w:val="000000" w:themeColor="text1"/>
          <w:kern w:val="0"/>
          <w:szCs w:val="52"/>
        </w:rPr>
        <w:t>私校</w:t>
      </w:r>
      <w:r w:rsidR="009D6BDE" w:rsidRPr="00AD1FB3">
        <w:rPr>
          <w:rFonts w:hAnsi="標楷體"/>
          <w:color w:val="000000" w:themeColor="text1"/>
          <w:kern w:val="0"/>
          <w:szCs w:val="52"/>
        </w:rPr>
        <w:t>退場時程</w:t>
      </w:r>
      <w:r w:rsidR="009D6BDE" w:rsidRPr="00AD1FB3">
        <w:rPr>
          <w:rFonts w:hAnsi="標楷體" w:hint="eastAsia"/>
          <w:color w:val="000000" w:themeColor="text1"/>
          <w:kern w:val="0"/>
          <w:szCs w:val="52"/>
        </w:rPr>
        <w:t>，並維護教職員工權益等效果</w:t>
      </w:r>
      <w:r w:rsidR="009D6BDE" w:rsidRPr="00AD1FB3">
        <w:rPr>
          <w:rFonts w:hAnsi="標楷體" w:hint="eastAsia"/>
          <w:bCs w:val="0"/>
          <w:color w:val="000000" w:themeColor="text1"/>
          <w:kern w:val="0"/>
          <w:szCs w:val="52"/>
        </w:rPr>
        <w:t>；然</w:t>
      </w:r>
      <w:r w:rsidR="0077240B" w:rsidRPr="00AD1FB3">
        <w:rPr>
          <w:rFonts w:hAnsi="標楷體" w:hint="eastAsia"/>
          <w:bCs w:val="0"/>
          <w:color w:val="000000" w:themeColor="text1"/>
          <w:kern w:val="0"/>
          <w:szCs w:val="52"/>
        </w:rPr>
        <w:t>目前私校法等規定</w:t>
      </w:r>
      <w:r w:rsidR="009D6BDE" w:rsidRPr="00AD1FB3">
        <w:rPr>
          <w:rFonts w:hAnsi="標楷體" w:hint="eastAsia"/>
          <w:bCs w:val="0"/>
          <w:color w:val="000000" w:themeColor="text1"/>
          <w:kern w:val="0"/>
          <w:szCs w:val="52"/>
        </w:rPr>
        <w:t>針對</w:t>
      </w:r>
      <w:r w:rsidR="009D6BDE" w:rsidRPr="00AD1FB3">
        <w:rPr>
          <w:rFonts w:hAnsi="標楷體" w:hint="eastAsia"/>
          <w:color w:val="000000" w:themeColor="text1"/>
          <w:kern w:val="0"/>
          <w:szCs w:val="52"/>
        </w:rPr>
        <w:t>預警學校之認定不易，</w:t>
      </w:r>
      <w:r w:rsidR="009D6BDE" w:rsidRPr="00AD1FB3">
        <w:rPr>
          <w:rFonts w:hint="eastAsia"/>
          <w:color w:val="000000" w:themeColor="text1"/>
        </w:rPr>
        <w:t>及日前部分私立大專校院搶先於未受列管專案輔導學校前、</w:t>
      </w:r>
      <w:r w:rsidR="009D6BDE" w:rsidRPr="00AD1FB3">
        <w:rPr>
          <w:rFonts w:hint="eastAsia"/>
          <w:color w:val="000000" w:themeColor="text1"/>
        </w:rPr>
        <w:lastRenderedPageBreak/>
        <w:t>且未先取得校內共識，即試探性釋放退場消息，期按私校法保留彈性處置程序，引發師生惶恐不安，認</w:t>
      </w:r>
      <w:r w:rsidR="00887963" w:rsidRPr="00AD1FB3">
        <w:rPr>
          <w:rFonts w:hint="eastAsia"/>
          <w:color w:val="000000" w:themeColor="text1"/>
        </w:rPr>
        <w:t>恐</w:t>
      </w:r>
      <w:r w:rsidR="009D6BDE" w:rsidRPr="00AD1FB3">
        <w:rPr>
          <w:rFonts w:hint="eastAsia"/>
          <w:color w:val="000000" w:themeColor="text1"/>
        </w:rPr>
        <w:t>有規避</w:t>
      </w:r>
      <w:r w:rsidR="00ED2A45" w:rsidRPr="00AD1FB3">
        <w:rPr>
          <w:rFonts w:hint="eastAsia"/>
          <w:color w:val="000000" w:themeColor="text1"/>
        </w:rPr>
        <w:t>該</w:t>
      </w:r>
      <w:r w:rsidR="009D6BDE" w:rsidRPr="00AD1FB3">
        <w:rPr>
          <w:rFonts w:hint="eastAsia"/>
          <w:color w:val="000000" w:themeColor="text1"/>
        </w:rPr>
        <w:t>條例之停辦期限及財產歸公等疑慮，掀起外界所謂「跳車潮」爭議，亟待教育部儘速檢討過渡時期之配套或遏止措施，積極維護師生權益</w:t>
      </w:r>
      <w:r w:rsidR="00FC4234" w:rsidRPr="00AD1FB3">
        <w:rPr>
          <w:rFonts w:hint="eastAsia"/>
          <w:color w:val="000000" w:themeColor="text1"/>
        </w:rPr>
        <w:t>，強化私立學校公益性</w:t>
      </w:r>
      <w:r w:rsidR="00385077" w:rsidRPr="00AD1FB3">
        <w:rPr>
          <w:rFonts w:hint="eastAsia"/>
          <w:color w:val="000000" w:themeColor="text1"/>
        </w:rPr>
        <w:t>。</w:t>
      </w:r>
      <w:bookmarkEnd w:id="249"/>
      <w:bookmarkEnd w:id="250"/>
      <w:bookmarkEnd w:id="251"/>
    </w:p>
    <w:p w:rsidR="00B87289" w:rsidRPr="00AD1FB3" w:rsidRDefault="009119DC" w:rsidP="00A403EA">
      <w:pPr>
        <w:pStyle w:val="2"/>
        <w:ind w:left="1020" w:hanging="680"/>
        <w:rPr>
          <w:b/>
          <w:color w:val="000000" w:themeColor="text1"/>
        </w:rPr>
      </w:pPr>
      <w:bookmarkStart w:id="252" w:name="_Toc114137173"/>
      <w:r w:rsidRPr="00AD1FB3">
        <w:rPr>
          <w:rFonts w:hint="eastAsia"/>
          <w:b/>
          <w:color w:val="000000" w:themeColor="text1"/>
        </w:rPr>
        <w:t>以</w:t>
      </w:r>
      <w:r w:rsidR="00380E89" w:rsidRPr="00AD1FB3">
        <w:rPr>
          <w:rFonts w:hint="eastAsia"/>
          <w:b/>
          <w:color w:val="000000" w:themeColor="text1"/>
        </w:rPr>
        <w:t>本案</w:t>
      </w:r>
      <w:r w:rsidR="007D52C9" w:rsidRPr="00AD1FB3">
        <w:rPr>
          <w:rFonts w:hint="eastAsia"/>
          <w:b/>
          <w:color w:val="000000" w:themeColor="text1"/>
        </w:rPr>
        <w:t>之</w:t>
      </w:r>
      <w:r w:rsidR="002655EB" w:rsidRPr="00AD1FB3">
        <w:rPr>
          <w:rFonts w:hint="eastAsia"/>
          <w:b/>
          <w:color w:val="000000" w:themeColor="text1"/>
        </w:rPr>
        <w:t>退場歷程為例</w:t>
      </w:r>
      <w:r w:rsidR="00017048" w:rsidRPr="00AD1FB3">
        <w:rPr>
          <w:rFonts w:hint="eastAsia"/>
          <w:b/>
          <w:color w:val="000000" w:themeColor="text1"/>
        </w:rPr>
        <w:t>，</w:t>
      </w:r>
      <w:r w:rsidR="00D04266" w:rsidRPr="00AD1FB3">
        <w:rPr>
          <w:rFonts w:hint="eastAsia"/>
          <w:b/>
          <w:color w:val="000000" w:themeColor="text1"/>
        </w:rPr>
        <w:t>教育部</w:t>
      </w:r>
      <w:r w:rsidR="00017048" w:rsidRPr="00AD1FB3">
        <w:rPr>
          <w:rFonts w:hint="eastAsia"/>
          <w:b/>
          <w:color w:val="000000" w:themeColor="text1"/>
        </w:rPr>
        <w:t>針對</w:t>
      </w:r>
      <w:r w:rsidR="00FF7BCB" w:rsidRPr="00AD1FB3">
        <w:rPr>
          <w:rFonts w:hint="eastAsia"/>
          <w:b/>
          <w:color w:val="000000" w:themeColor="text1"/>
        </w:rPr>
        <w:t>永達技術學院歷次</w:t>
      </w:r>
      <w:r w:rsidRPr="00AD1FB3">
        <w:rPr>
          <w:rFonts w:hint="eastAsia"/>
          <w:b/>
          <w:color w:val="000000" w:themeColor="text1"/>
        </w:rPr>
        <w:t>董事會</w:t>
      </w:r>
      <w:r w:rsidR="003B5B1F" w:rsidRPr="00AD1FB3">
        <w:rPr>
          <w:rFonts w:hint="eastAsia"/>
          <w:b/>
          <w:color w:val="000000" w:themeColor="text1"/>
        </w:rPr>
        <w:t>之</w:t>
      </w:r>
      <w:r w:rsidRPr="00AD1FB3">
        <w:rPr>
          <w:rFonts w:hint="eastAsia"/>
          <w:b/>
          <w:color w:val="000000" w:themeColor="text1"/>
        </w:rPr>
        <w:t>財務處分或借款事項等</w:t>
      </w:r>
      <w:r w:rsidR="00C027A6" w:rsidRPr="00AD1FB3">
        <w:rPr>
          <w:rFonts w:hint="eastAsia"/>
          <w:b/>
          <w:color w:val="000000" w:themeColor="text1"/>
        </w:rPr>
        <w:t>不當</w:t>
      </w:r>
      <w:r w:rsidR="001F2072" w:rsidRPr="00AD1FB3">
        <w:rPr>
          <w:rFonts w:hint="eastAsia"/>
          <w:b/>
          <w:color w:val="000000" w:themeColor="text1"/>
        </w:rPr>
        <w:t>作為</w:t>
      </w:r>
      <w:r w:rsidRPr="00AD1FB3">
        <w:rPr>
          <w:rFonts w:hint="eastAsia"/>
          <w:b/>
          <w:color w:val="000000" w:themeColor="text1"/>
        </w:rPr>
        <w:t>，僅透過發函</w:t>
      </w:r>
      <w:r w:rsidR="001F2072" w:rsidRPr="00AD1FB3">
        <w:rPr>
          <w:rFonts w:hint="eastAsia"/>
          <w:b/>
          <w:color w:val="000000" w:themeColor="text1"/>
        </w:rPr>
        <w:t>進行原則性說明或</w:t>
      </w:r>
      <w:r w:rsidR="004A554C" w:rsidRPr="00AD1FB3">
        <w:rPr>
          <w:rFonts w:hint="eastAsia"/>
          <w:b/>
          <w:color w:val="000000" w:themeColor="text1"/>
        </w:rPr>
        <w:t>提出建議</w:t>
      </w:r>
      <w:r w:rsidR="001F2072" w:rsidRPr="00AD1FB3">
        <w:rPr>
          <w:rFonts w:hint="eastAsia"/>
          <w:b/>
          <w:color w:val="000000" w:themeColor="text1"/>
        </w:rPr>
        <w:t>，</w:t>
      </w:r>
      <w:r w:rsidR="00FC6B01" w:rsidRPr="00AD1FB3">
        <w:rPr>
          <w:rFonts w:hint="eastAsia"/>
          <w:b/>
          <w:color w:val="000000" w:themeColor="text1"/>
        </w:rPr>
        <w:t>尚</w:t>
      </w:r>
      <w:r w:rsidR="001F2072" w:rsidRPr="00AD1FB3">
        <w:rPr>
          <w:rFonts w:hint="eastAsia"/>
          <w:b/>
          <w:color w:val="000000" w:themeColor="text1"/>
        </w:rPr>
        <w:t>未能有效遏止</w:t>
      </w:r>
      <w:r w:rsidR="00207E9F" w:rsidRPr="00AD1FB3">
        <w:rPr>
          <w:rFonts w:hint="eastAsia"/>
          <w:b/>
          <w:color w:val="000000" w:themeColor="text1"/>
        </w:rPr>
        <w:t>相關</w:t>
      </w:r>
      <w:r w:rsidR="001F2072" w:rsidRPr="00AD1FB3">
        <w:rPr>
          <w:rFonts w:hint="eastAsia"/>
          <w:b/>
          <w:color w:val="000000" w:themeColor="text1"/>
        </w:rPr>
        <w:t>情事，</w:t>
      </w:r>
      <w:r w:rsidR="004318AF" w:rsidRPr="00AD1FB3">
        <w:rPr>
          <w:rFonts w:hint="eastAsia"/>
          <w:b/>
          <w:color w:val="000000" w:themeColor="text1"/>
        </w:rPr>
        <w:t>108年</w:t>
      </w:r>
      <w:r w:rsidR="00462778" w:rsidRPr="00AD1FB3">
        <w:rPr>
          <w:rFonts w:hint="eastAsia"/>
          <w:b/>
          <w:color w:val="000000" w:themeColor="text1"/>
        </w:rPr>
        <w:t>方</w:t>
      </w:r>
      <w:r w:rsidR="004318AF" w:rsidRPr="00AD1FB3">
        <w:rPr>
          <w:rFonts w:hint="eastAsia"/>
          <w:b/>
          <w:color w:val="000000" w:themeColor="text1"/>
        </w:rPr>
        <w:t>聲請法院解除董事會職務，至110年</w:t>
      </w:r>
      <w:r w:rsidR="00462778" w:rsidRPr="00AD1FB3">
        <w:rPr>
          <w:rFonts w:hint="eastAsia"/>
          <w:b/>
          <w:color w:val="000000" w:themeColor="text1"/>
        </w:rPr>
        <w:t>2月</w:t>
      </w:r>
      <w:r w:rsidR="001C1B8B" w:rsidRPr="00AD1FB3">
        <w:rPr>
          <w:rFonts w:hint="eastAsia"/>
          <w:b/>
          <w:color w:val="000000" w:themeColor="text1"/>
        </w:rPr>
        <w:t>全案</w:t>
      </w:r>
      <w:r w:rsidR="004318AF" w:rsidRPr="00AD1FB3">
        <w:rPr>
          <w:rFonts w:hint="eastAsia"/>
          <w:b/>
          <w:color w:val="000000" w:themeColor="text1"/>
        </w:rPr>
        <w:t>定讞</w:t>
      </w:r>
      <w:r w:rsidR="009B5480" w:rsidRPr="00AD1FB3">
        <w:rPr>
          <w:rFonts w:hint="eastAsia"/>
          <w:b/>
          <w:color w:val="000000" w:themeColor="text1"/>
        </w:rPr>
        <w:t>，</w:t>
      </w:r>
      <w:r w:rsidR="00A84B22" w:rsidRPr="00AD1FB3">
        <w:rPr>
          <w:rFonts w:hint="eastAsia"/>
          <w:b/>
          <w:color w:val="000000" w:themeColor="text1"/>
        </w:rPr>
        <w:t>刻正</w:t>
      </w:r>
      <w:r w:rsidR="00D56181" w:rsidRPr="00AD1FB3">
        <w:rPr>
          <w:rFonts w:hint="eastAsia"/>
          <w:b/>
          <w:color w:val="000000" w:themeColor="text1"/>
        </w:rPr>
        <w:t>由公益董事會辦理</w:t>
      </w:r>
      <w:r w:rsidR="004D3F4D" w:rsidRPr="00AD1FB3">
        <w:rPr>
          <w:rFonts w:hint="eastAsia"/>
          <w:b/>
          <w:color w:val="000000" w:themeColor="text1"/>
        </w:rPr>
        <w:t>後續</w:t>
      </w:r>
      <w:r w:rsidR="00D56181" w:rsidRPr="00AD1FB3">
        <w:rPr>
          <w:rFonts w:hint="eastAsia"/>
          <w:b/>
          <w:color w:val="000000" w:themeColor="text1"/>
        </w:rPr>
        <w:t>解散清算事宜</w:t>
      </w:r>
      <w:r w:rsidR="00A84B22" w:rsidRPr="00AD1FB3">
        <w:rPr>
          <w:rFonts w:hint="eastAsia"/>
          <w:b/>
          <w:color w:val="000000" w:themeColor="text1"/>
        </w:rPr>
        <w:t>中</w:t>
      </w:r>
      <w:r w:rsidR="006D5405" w:rsidRPr="00AD1FB3">
        <w:rPr>
          <w:rFonts w:hint="eastAsia"/>
          <w:b/>
          <w:color w:val="000000" w:themeColor="text1"/>
        </w:rPr>
        <w:t>；</w:t>
      </w:r>
      <w:r w:rsidR="003771D5" w:rsidRPr="00AD1FB3">
        <w:rPr>
          <w:rFonts w:hint="eastAsia"/>
          <w:b/>
          <w:color w:val="000000" w:themeColor="text1"/>
        </w:rPr>
        <w:t>自</w:t>
      </w:r>
      <w:r w:rsidR="00BC1C21" w:rsidRPr="00AD1FB3">
        <w:rPr>
          <w:rFonts w:hint="eastAsia"/>
          <w:b/>
          <w:color w:val="000000" w:themeColor="text1"/>
        </w:rPr>
        <w:t>該校</w:t>
      </w:r>
      <w:r w:rsidR="00CF70C4" w:rsidRPr="00AD1FB3">
        <w:rPr>
          <w:rFonts w:hint="eastAsia"/>
          <w:b/>
          <w:color w:val="000000" w:themeColor="text1"/>
        </w:rPr>
        <w:t>103年</w:t>
      </w:r>
      <w:r w:rsidR="00BC1C21" w:rsidRPr="00AD1FB3">
        <w:rPr>
          <w:rFonts w:hint="eastAsia"/>
          <w:b/>
          <w:color w:val="000000" w:themeColor="text1"/>
        </w:rPr>
        <w:t>停辦迄今已</w:t>
      </w:r>
      <w:r w:rsidR="00DE68DC" w:rsidRPr="00AD1FB3">
        <w:rPr>
          <w:rFonts w:hint="eastAsia"/>
          <w:b/>
          <w:color w:val="000000" w:themeColor="text1"/>
        </w:rPr>
        <w:t>逾</w:t>
      </w:r>
      <w:r w:rsidR="00BC1C21" w:rsidRPr="00AD1FB3">
        <w:rPr>
          <w:rFonts w:hint="eastAsia"/>
          <w:b/>
          <w:color w:val="000000" w:themeColor="text1"/>
        </w:rPr>
        <w:t>8年，</w:t>
      </w:r>
      <w:r w:rsidR="006E021B" w:rsidRPr="00AD1FB3">
        <w:rPr>
          <w:rFonts w:hint="eastAsia"/>
          <w:b/>
          <w:color w:val="000000" w:themeColor="text1"/>
        </w:rPr>
        <w:t>整體</w:t>
      </w:r>
      <w:r w:rsidR="004318AF" w:rsidRPr="00AD1FB3">
        <w:rPr>
          <w:rFonts w:hint="eastAsia"/>
          <w:b/>
          <w:color w:val="000000" w:themeColor="text1"/>
        </w:rPr>
        <w:t>程序冗長</w:t>
      </w:r>
      <w:r w:rsidR="00217D63" w:rsidRPr="00AD1FB3">
        <w:rPr>
          <w:rFonts w:hint="eastAsia"/>
          <w:b/>
          <w:color w:val="000000" w:themeColor="text1"/>
        </w:rPr>
        <w:t>，</w:t>
      </w:r>
      <w:r w:rsidR="00D3315A" w:rsidRPr="00AD1FB3">
        <w:rPr>
          <w:rFonts w:hint="eastAsia"/>
          <w:b/>
          <w:color w:val="000000" w:themeColor="text1"/>
        </w:rPr>
        <w:t>相關爭議未解</w:t>
      </w:r>
      <w:r w:rsidR="00615BE1" w:rsidRPr="00AD1FB3">
        <w:rPr>
          <w:rFonts w:hint="eastAsia"/>
          <w:b/>
          <w:color w:val="000000" w:themeColor="text1"/>
        </w:rPr>
        <w:t>，</w:t>
      </w:r>
      <w:r w:rsidR="002A335B" w:rsidRPr="00AD1FB3">
        <w:rPr>
          <w:rFonts w:hint="eastAsia"/>
          <w:b/>
          <w:color w:val="000000" w:themeColor="text1"/>
        </w:rPr>
        <w:t>顯</w:t>
      </w:r>
      <w:r w:rsidR="00615BE1" w:rsidRPr="00AD1FB3">
        <w:rPr>
          <w:rFonts w:hint="eastAsia"/>
          <w:b/>
          <w:color w:val="000000" w:themeColor="text1"/>
        </w:rPr>
        <w:t>難</w:t>
      </w:r>
      <w:r w:rsidR="00C179EE" w:rsidRPr="00AD1FB3">
        <w:rPr>
          <w:rFonts w:hint="eastAsia"/>
          <w:b/>
          <w:color w:val="000000" w:themeColor="text1"/>
        </w:rPr>
        <w:t>謂</w:t>
      </w:r>
      <w:r w:rsidR="00C923F3" w:rsidRPr="00AD1FB3">
        <w:rPr>
          <w:rFonts w:hint="eastAsia"/>
          <w:b/>
          <w:color w:val="000000" w:themeColor="text1"/>
        </w:rPr>
        <w:t>即時</w:t>
      </w:r>
      <w:r w:rsidR="00615BE1" w:rsidRPr="00AD1FB3">
        <w:rPr>
          <w:rFonts w:hint="eastAsia"/>
          <w:b/>
          <w:color w:val="000000" w:themeColor="text1"/>
        </w:rPr>
        <w:t>維護</w:t>
      </w:r>
      <w:r w:rsidR="00C923F3" w:rsidRPr="00AD1FB3">
        <w:rPr>
          <w:rFonts w:hint="eastAsia"/>
          <w:b/>
          <w:color w:val="000000" w:themeColor="text1"/>
        </w:rPr>
        <w:t>師生權益及</w:t>
      </w:r>
      <w:r w:rsidR="00615BE1" w:rsidRPr="00AD1FB3">
        <w:rPr>
          <w:rFonts w:hint="eastAsia"/>
          <w:b/>
          <w:color w:val="000000" w:themeColor="text1"/>
        </w:rPr>
        <w:t>私校公益性</w:t>
      </w:r>
      <w:r w:rsidR="001F2072" w:rsidRPr="00AD1FB3">
        <w:rPr>
          <w:rFonts w:hint="eastAsia"/>
          <w:b/>
          <w:color w:val="000000" w:themeColor="text1"/>
        </w:rPr>
        <w:t>；</w:t>
      </w:r>
      <w:r w:rsidR="0083655B" w:rsidRPr="00AD1FB3">
        <w:rPr>
          <w:rFonts w:hint="eastAsia"/>
          <w:b/>
          <w:color w:val="000000" w:themeColor="text1"/>
        </w:rPr>
        <w:t>是</w:t>
      </w:r>
      <w:r w:rsidR="002612D5" w:rsidRPr="00AD1FB3">
        <w:rPr>
          <w:rFonts w:hint="eastAsia"/>
          <w:b/>
          <w:color w:val="000000" w:themeColor="text1"/>
        </w:rPr>
        <w:t>歷來</w:t>
      </w:r>
      <w:r w:rsidR="00C46126" w:rsidRPr="00AD1FB3">
        <w:rPr>
          <w:rFonts w:hint="eastAsia"/>
          <w:b/>
          <w:color w:val="000000" w:themeColor="text1"/>
        </w:rPr>
        <w:t>私校</w:t>
      </w:r>
      <w:r w:rsidR="00491D72" w:rsidRPr="00AD1FB3">
        <w:rPr>
          <w:rFonts w:hint="eastAsia"/>
          <w:b/>
          <w:color w:val="000000" w:themeColor="text1"/>
        </w:rPr>
        <w:t>董事會</w:t>
      </w:r>
      <w:r w:rsidR="00F00942" w:rsidRPr="00AD1FB3">
        <w:rPr>
          <w:rFonts w:hint="eastAsia"/>
          <w:b/>
          <w:color w:val="000000" w:themeColor="text1"/>
        </w:rPr>
        <w:t>爭議態樣如</w:t>
      </w:r>
      <w:r w:rsidR="0031764E" w:rsidRPr="00AD1FB3">
        <w:rPr>
          <w:rFonts w:hint="eastAsia"/>
          <w:b/>
          <w:color w:val="000000" w:themeColor="text1"/>
        </w:rPr>
        <w:t>運作不健全</w:t>
      </w:r>
      <w:r w:rsidR="0080394D" w:rsidRPr="00AD1FB3">
        <w:rPr>
          <w:rFonts w:hint="eastAsia"/>
          <w:b/>
          <w:color w:val="000000" w:themeColor="text1"/>
        </w:rPr>
        <w:t>、</w:t>
      </w:r>
      <w:r w:rsidR="00B11F00" w:rsidRPr="00AD1FB3">
        <w:rPr>
          <w:rFonts w:hint="eastAsia"/>
          <w:b/>
          <w:color w:val="000000" w:themeColor="text1"/>
        </w:rPr>
        <w:t>紛爭</w:t>
      </w:r>
      <w:r w:rsidR="00491D72" w:rsidRPr="00AD1FB3">
        <w:rPr>
          <w:rFonts w:hint="eastAsia"/>
          <w:b/>
          <w:color w:val="000000" w:themeColor="text1"/>
        </w:rPr>
        <w:t>不斷，甚而互相纏訟</w:t>
      </w:r>
      <w:r w:rsidR="0031764E" w:rsidRPr="00AD1FB3">
        <w:rPr>
          <w:rFonts w:hint="eastAsia"/>
          <w:b/>
          <w:color w:val="000000" w:themeColor="text1"/>
        </w:rPr>
        <w:t>之事實，</w:t>
      </w:r>
      <w:r w:rsidR="00E835D9" w:rsidRPr="00AD1FB3">
        <w:rPr>
          <w:rFonts w:hint="eastAsia"/>
          <w:b/>
          <w:color w:val="000000" w:themeColor="text1"/>
        </w:rPr>
        <w:t>暨財務</w:t>
      </w:r>
      <w:r w:rsidR="00C2650B" w:rsidRPr="00AD1FB3">
        <w:rPr>
          <w:rFonts w:hint="eastAsia"/>
          <w:b/>
          <w:color w:val="000000" w:themeColor="text1"/>
        </w:rPr>
        <w:t>管理</w:t>
      </w:r>
      <w:r w:rsidR="00E835D9" w:rsidRPr="00AD1FB3">
        <w:rPr>
          <w:rFonts w:hint="eastAsia"/>
          <w:b/>
          <w:color w:val="000000" w:themeColor="text1"/>
        </w:rPr>
        <w:t>違失、資金流向不明、土地購置或移轉涉嫌圖利私人、工程及採購弊端、招生違規、內部人事弊端及獎補助款申報支用不實等</w:t>
      </w:r>
      <w:r w:rsidR="003F1009" w:rsidRPr="00AD1FB3">
        <w:rPr>
          <w:rFonts w:hint="eastAsia"/>
          <w:b/>
          <w:color w:val="000000" w:themeColor="text1"/>
        </w:rPr>
        <w:t>問題</w:t>
      </w:r>
      <w:r w:rsidR="00887029" w:rsidRPr="00AD1FB3">
        <w:rPr>
          <w:rFonts w:hint="eastAsia"/>
          <w:b/>
          <w:color w:val="000000" w:themeColor="text1"/>
        </w:rPr>
        <w:t>層出不窮</w:t>
      </w:r>
      <w:r w:rsidR="003F1009" w:rsidRPr="00AD1FB3">
        <w:rPr>
          <w:rFonts w:hint="eastAsia"/>
          <w:b/>
          <w:color w:val="000000" w:themeColor="text1"/>
        </w:rPr>
        <w:t>，本院</w:t>
      </w:r>
      <w:r w:rsidR="00AD3D94" w:rsidRPr="00AD1FB3">
        <w:rPr>
          <w:rFonts w:hint="eastAsia"/>
          <w:b/>
          <w:color w:val="000000" w:themeColor="text1"/>
        </w:rPr>
        <w:t>過去</w:t>
      </w:r>
      <w:r w:rsidR="004774D5" w:rsidRPr="00AD1FB3">
        <w:rPr>
          <w:rFonts w:hint="eastAsia"/>
          <w:b/>
          <w:color w:val="000000" w:themeColor="text1"/>
        </w:rPr>
        <w:t>曾</w:t>
      </w:r>
      <w:r w:rsidR="00AD3D94" w:rsidRPr="00AD1FB3">
        <w:rPr>
          <w:rFonts w:hint="eastAsia"/>
          <w:b/>
          <w:color w:val="000000" w:themeColor="text1"/>
        </w:rPr>
        <w:t>調查並</w:t>
      </w:r>
      <w:r w:rsidR="00F052A0" w:rsidRPr="00AD1FB3">
        <w:rPr>
          <w:rFonts w:hint="eastAsia"/>
          <w:b/>
          <w:color w:val="000000" w:themeColor="text1"/>
        </w:rPr>
        <w:t>提</w:t>
      </w:r>
      <w:r w:rsidR="001A7EA1" w:rsidRPr="00AD1FB3">
        <w:rPr>
          <w:rFonts w:hint="eastAsia"/>
          <w:b/>
          <w:color w:val="000000" w:themeColor="text1"/>
        </w:rPr>
        <w:t>案</w:t>
      </w:r>
      <w:r w:rsidR="0022097C" w:rsidRPr="00AD1FB3">
        <w:rPr>
          <w:rFonts w:hint="eastAsia"/>
          <w:b/>
          <w:color w:val="000000" w:themeColor="text1"/>
        </w:rPr>
        <w:t>糾正</w:t>
      </w:r>
      <w:r w:rsidR="00F052A0" w:rsidRPr="00AD1FB3">
        <w:rPr>
          <w:rFonts w:hint="eastAsia"/>
          <w:b/>
          <w:color w:val="000000" w:themeColor="text1"/>
        </w:rPr>
        <w:t>，</w:t>
      </w:r>
      <w:r w:rsidR="0078657C" w:rsidRPr="00AD1FB3">
        <w:rPr>
          <w:rFonts w:hint="eastAsia"/>
          <w:b/>
          <w:color w:val="000000" w:themeColor="text1"/>
        </w:rPr>
        <w:t>然</w:t>
      </w:r>
      <w:r w:rsidR="00D56B05" w:rsidRPr="00AD1FB3">
        <w:rPr>
          <w:rFonts w:hint="eastAsia"/>
          <w:b/>
          <w:color w:val="000000" w:themeColor="text1"/>
        </w:rPr>
        <w:t>目前</w:t>
      </w:r>
      <w:r w:rsidR="001A7EA1" w:rsidRPr="00AD1FB3">
        <w:rPr>
          <w:rFonts w:hint="eastAsia"/>
          <w:b/>
          <w:color w:val="000000" w:themeColor="text1"/>
        </w:rPr>
        <w:t>高教環境</w:t>
      </w:r>
      <w:r w:rsidR="00846A23" w:rsidRPr="00AD1FB3">
        <w:rPr>
          <w:rFonts w:hint="eastAsia"/>
          <w:b/>
          <w:color w:val="000000" w:themeColor="text1"/>
        </w:rPr>
        <w:t>更迭</w:t>
      </w:r>
      <w:r w:rsidR="0078657C" w:rsidRPr="00AD1FB3">
        <w:rPr>
          <w:rFonts w:hint="eastAsia"/>
          <w:b/>
          <w:color w:val="000000" w:themeColor="text1"/>
        </w:rPr>
        <w:t>頻繁</w:t>
      </w:r>
      <w:r w:rsidR="005F62BA" w:rsidRPr="00AD1FB3">
        <w:rPr>
          <w:rFonts w:hint="eastAsia"/>
          <w:b/>
          <w:color w:val="000000" w:themeColor="text1"/>
        </w:rPr>
        <w:t>且</w:t>
      </w:r>
      <w:r w:rsidR="0083655B" w:rsidRPr="00AD1FB3">
        <w:rPr>
          <w:rFonts w:hint="eastAsia"/>
          <w:b/>
          <w:color w:val="000000" w:themeColor="text1"/>
        </w:rPr>
        <w:t>面臨</w:t>
      </w:r>
      <w:r w:rsidR="0078657C" w:rsidRPr="00AD1FB3">
        <w:rPr>
          <w:rFonts w:hint="eastAsia"/>
          <w:b/>
          <w:color w:val="000000" w:themeColor="text1"/>
        </w:rPr>
        <w:t>重大</w:t>
      </w:r>
      <w:r w:rsidR="0083655B" w:rsidRPr="00AD1FB3">
        <w:rPr>
          <w:rFonts w:hint="eastAsia"/>
          <w:b/>
          <w:color w:val="000000" w:themeColor="text1"/>
        </w:rPr>
        <w:t>生存危機</w:t>
      </w:r>
      <w:r w:rsidR="000222B2" w:rsidRPr="00AD1FB3">
        <w:rPr>
          <w:rFonts w:hint="eastAsia"/>
          <w:b/>
          <w:color w:val="000000" w:themeColor="text1"/>
        </w:rPr>
        <w:t>，</w:t>
      </w:r>
      <w:r w:rsidR="005D0713" w:rsidRPr="00AD1FB3">
        <w:rPr>
          <w:rFonts w:hint="eastAsia"/>
          <w:b/>
          <w:color w:val="000000" w:themeColor="text1"/>
        </w:rPr>
        <w:t>近10年</w:t>
      </w:r>
      <w:r w:rsidR="007C2034" w:rsidRPr="00AD1FB3">
        <w:rPr>
          <w:rFonts w:hint="eastAsia"/>
          <w:b/>
          <w:color w:val="000000" w:themeColor="text1"/>
        </w:rPr>
        <w:t>私校</w:t>
      </w:r>
      <w:r w:rsidR="00B44A25" w:rsidRPr="00AD1FB3">
        <w:rPr>
          <w:rFonts w:hint="eastAsia"/>
          <w:b/>
          <w:color w:val="000000" w:themeColor="text1"/>
        </w:rPr>
        <w:t>董事會相關爭議計約</w:t>
      </w:r>
      <w:r w:rsidR="00337752" w:rsidRPr="00AD1FB3">
        <w:rPr>
          <w:rFonts w:hint="eastAsia"/>
          <w:b/>
          <w:color w:val="000000" w:themeColor="text1"/>
        </w:rPr>
        <w:t>12</w:t>
      </w:r>
      <w:r w:rsidR="00B44A25" w:rsidRPr="00AD1FB3">
        <w:rPr>
          <w:rFonts w:hint="eastAsia"/>
          <w:b/>
          <w:color w:val="000000" w:themeColor="text1"/>
        </w:rPr>
        <w:t>件，</w:t>
      </w:r>
      <w:r w:rsidR="00335844" w:rsidRPr="00AD1FB3">
        <w:rPr>
          <w:rFonts w:hint="eastAsia"/>
          <w:b/>
          <w:color w:val="000000" w:themeColor="text1"/>
        </w:rPr>
        <w:t>解決對策</w:t>
      </w:r>
      <w:r w:rsidR="00E64190" w:rsidRPr="00AD1FB3">
        <w:rPr>
          <w:rFonts w:hint="eastAsia"/>
          <w:b/>
          <w:color w:val="000000" w:themeColor="text1"/>
        </w:rPr>
        <w:t>未</w:t>
      </w:r>
      <w:r w:rsidR="00335844" w:rsidRPr="00AD1FB3">
        <w:rPr>
          <w:rFonts w:hint="eastAsia"/>
          <w:b/>
          <w:color w:val="000000" w:themeColor="text1"/>
        </w:rPr>
        <w:t>明，</w:t>
      </w:r>
      <w:r w:rsidR="00E64190" w:rsidRPr="00AD1FB3">
        <w:rPr>
          <w:rFonts w:hint="eastAsia"/>
          <w:b/>
          <w:color w:val="000000" w:themeColor="text1"/>
        </w:rPr>
        <w:t>亟待教育部儘速通盤檢討，</w:t>
      </w:r>
      <w:r w:rsidR="00603228" w:rsidRPr="00AD1FB3">
        <w:rPr>
          <w:rFonts w:hint="eastAsia"/>
          <w:b/>
          <w:color w:val="000000" w:themeColor="text1"/>
        </w:rPr>
        <w:t>併同公益董事</w:t>
      </w:r>
      <w:r w:rsidR="001928D4" w:rsidRPr="00AD1FB3">
        <w:rPr>
          <w:rFonts w:hint="eastAsia"/>
          <w:b/>
          <w:color w:val="000000" w:themeColor="text1"/>
        </w:rPr>
        <w:t>介入</w:t>
      </w:r>
      <w:r w:rsidR="00603228" w:rsidRPr="00AD1FB3">
        <w:rPr>
          <w:rFonts w:hint="eastAsia"/>
          <w:b/>
          <w:color w:val="000000" w:themeColor="text1"/>
        </w:rPr>
        <w:t>之</w:t>
      </w:r>
      <w:r w:rsidR="001928D4" w:rsidRPr="00AD1FB3">
        <w:rPr>
          <w:rFonts w:hint="eastAsia"/>
          <w:b/>
          <w:color w:val="000000" w:themeColor="text1"/>
        </w:rPr>
        <w:t>時機</w:t>
      </w:r>
      <w:r w:rsidR="006D11D9" w:rsidRPr="00AD1FB3">
        <w:rPr>
          <w:rFonts w:hint="eastAsia"/>
          <w:b/>
          <w:color w:val="000000" w:themeColor="text1"/>
        </w:rPr>
        <w:t>、</w:t>
      </w:r>
      <w:r w:rsidR="00603228" w:rsidRPr="00AD1FB3">
        <w:rPr>
          <w:rFonts w:hint="eastAsia"/>
          <w:b/>
          <w:color w:val="000000" w:themeColor="text1"/>
        </w:rPr>
        <w:t>職責及功能等議題</w:t>
      </w:r>
      <w:r w:rsidR="00E64190" w:rsidRPr="00AD1FB3">
        <w:rPr>
          <w:rFonts w:hint="eastAsia"/>
          <w:b/>
          <w:color w:val="000000" w:themeColor="text1"/>
        </w:rPr>
        <w:t>研處改善</w:t>
      </w:r>
      <w:r w:rsidR="00603228" w:rsidRPr="00AD1FB3">
        <w:rPr>
          <w:rFonts w:hint="eastAsia"/>
          <w:b/>
          <w:color w:val="000000" w:themeColor="text1"/>
        </w:rPr>
        <w:t>，</w:t>
      </w:r>
      <w:r w:rsidR="00953C12" w:rsidRPr="00AD1FB3">
        <w:rPr>
          <w:rFonts w:hint="eastAsia"/>
          <w:b/>
          <w:color w:val="000000" w:themeColor="text1"/>
        </w:rPr>
        <w:t>以</w:t>
      </w:r>
      <w:r w:rsidR="00F20C29" w:rsidRPr="00AD1FB3">
        <w:rPr>
          <w:rFonts w:hint="eastAsia"/>
          <w:b/>
          <w:color w:val="000000" w:themeColor="text1"/>
        </w:rPr>
        <w:t>落實董事會機制</w:t>
      </w:r>
      <w:r w:rsidR="008D51C2" w:rsidRPr="00AD1FB3">
        <w:rPr>
          <w:rFonts w:hint="eastAsia"/>
          <w:b/>
          <w:color w:val="000000" w:themeColor="text1"/>
        </w:rPr>
        <w:t>，</w:t>
      </w:r>
      <w:r w:rsidR="00C13F36" w:rsidRPr="00AD1FB3">
        <w:rPr>
          <w:b/>
          <w:color w:val="000000" w:themeColor="text1"/>
        </w:rPr>
        <w:t>促進</w:t>
      </w:r>
      <w:r w:rsidR="00C13F36" w:rsidRPr="00AD1FB3">
        <w:rPr>
          <w:rFonts w:hint="eastAsia"/>
          <w:b/>
          <w:color w:val="000000" w:themeColor="text1"/>
        </w:rPr>
        <w:t>私校</w:t>
      </w:r>
      <w:r w:rsidR="008D51C2" w:rsidRPr="00AD1FB3">
        <w:rPr>
          <w:b/>
          <w:color w:val="000000" w:themeColor="text1"/>
        </w:rPr>
        <w:t>公共性</w:t>
      </w:r>
      <w:r w:rsidR="00BB0741" w:rsidRPr="00AD1FB3">
        <w:rPr>
          <w:rFonts w:hint="eastAsia"/>
          <w:b/>
          <w:color w:val="000000" w:themeColor="text1"/>
        </w:rPr>
        <w:t>及自主性</w:t>
      </w:r>
      <w:bookmarkEnd w:id="252"/>
    </w:p>
    <w:p w:rsidR="000F210A" w:rsidRPr="00AD1FB3" w:rsidRDefault="00EA1F0D" w:rsidP="000E412D">
      <w:pPr>
        <w:pStyle w:val="3"/>
        <w:rPr>
          <w:color w:val="000000" w:themeColor="text1"/>
        </w:rPr>
      </w:pPr>
      <w:bookmarkStart w:id="253" w:name="_Toc109652904"/>
      <w:bookmarkStart w:id="254" w:name="_Toc111647479"/>
      <w:bookmarkStart w:id="255" w:name="_Toc111814489"/>
      <w:bookmarkStart w:id="256" w:name="_Toc112933026"/>
      <w:bookmarkStart w:id="257" w:name="_Toc112942133"/>
      <w:bookmarkEnd w:id="253"/>
      <w:r w:rsidRPr="00AD1FB3">
        <w:rPr>
          <w:rFonts w:hAnsi="標楷體" w:hint="eastAsia"/>
          <w:color w:val="000000" w:themeColor="text1"/>
        </w:rPr>
        <w:t>私校法</w:t>
      </w:r>
      <w:r w:rsidR="007D64D0" w:rsidRPr="00AD1FB3">
        <w:rPr>
          <w:rFonts w:hint="eastAsia"/>
          <w:color w:val="000000" w:themeColor="text1"/>
        </w:rPr>
        <w:t>係</w:t>
      </w:r>
      <w:r w:rsidR="000F210A" w:rsidRPr="00AD1FB3">
        <w:rPr>
          <w:rFonts w:hint="eastAsia"/>
          <w:color w:val="000000" w:themeColor="text1"/>
        </w:rPr>
        <w:t>規範私立學校之</w:t>
      </w:r>
      <w:r w:rsidR="00B9459D" w:rsidRPr="00AD1FB3">
        <w:rPr>
          <w:rFonts w:hint="eastAsia"/>
          <w:color w:val="000000" w:themeColor="text1"/>
        </w:rPr>
        <w:t>重要</w:t>
      </w:r>
      <w:r w:rsidR="000F210A" w:rsidRPr="00AD1FB3">
        <w:rPr>
          <w:rFonts w:hint="eastAsia"/>
          <w:color w:val="000000" w:themeColor="text1"/>
        </w:rPr>
        <w:t>法規</w:t>
      </w:r>
      <w:r w:rsidR="00B9459D" w:rsidRPr="00AD1FB3">
        <w:rPr>
          <w:rFonts w:hint="eastAsia"/>
          <w:color w:val="000000" w:themeColor="text1"/>
        </w:rPr>
        <w:t>之一</w:t>
      </w:r>
      <w:r w:rsidR="000F210A" w:rsidRPr="00AD1FB3">
        <w:rPr>
          <w:rFonts w:hint="eastAsia"/>
          <w:color w:val="000000" w:themeColor="text1"/>
        </w:rPr>
        <w:t>，</w:t>
      </w:r>
      <w:r w:rsidR="0016378C" w:rsidRPr="00AD1FB3">
        <w:rPr>
          <w:rFonts w:hint="eastAsia"/>
          <w:color w:val="000000" w:themeColor="text1"/>
        </w:rPr>
        <w:t>循其</w:t>
      </w:r>
      <w:r w:rsidR="00A43677" w:rsidRPr="00AD1FB3">
        <w:rPr>
          <w:rFonts w:hint="eastAsia"/>
          <w:color w:val="000000" w:themeColor="text1"/>
        </w:rPr>
        <w:t>立法目的</w:t>
      </w:r>
      <w:r w:rsidR="00A43677" w:rsidRPr="00AD1FB3">
        <w:rPr>
          <w:color w:val="000000" w:themeColor="text1"/>
        </w:rPr>
        <w:t>為促進私立學校多元健全發展，</w:t>
      </w:r>
      <w:r w:rsidR="00A43677" w:rsidRPr="00AD1FB3">
        <w:rPr>
          <w:color w:val="000000" w:themeColor="text1"/>
          <w:u w:val="single"/>
        </w:rPr>
        <w:t>提高其公共性及自主性</w:t>
      </w:r>
      <w:r w:rsidR="00A43677" w:rsidRPr="00AD1FB3">
        <w:rPr>
          <w:rFonts w:hint="eastAsia"/>
          <w:color w:val="000000" w:themeColor="text1"/>
          <w:u w:val="single"/>
        </w:rPr>
        <w:t>等</w:t>
      </w:r>
      <w:r w:rsidR="00A43677" w:rsidRPr="00AD1FB3">
        <w:rPr>
          <w:rFonts w:hint="eastAsia"/>
          <w:color w:val="000000" w:themeColor="text1"/>
        </w:rPr>
        <w:t>。</w:t>
      </w:r>
      <w:r w:rsidR="001749ED" w:rsidRPr="00AD1FB3">
        <w:rPr>
          <w:rFonts w:hint="eastAsia"/>
          <w:color w:val="000000" w:themeColor="text1"/>
        </w:rPr>
        <w:t>按</w:t>
      </w:r>
      <w:r w:rsidR="000F210A" w:rsidRPr="00AD1FB3">
        <w:rPr>
          <w:rFonts w:hint="eastAsia"/>
          <w:color w:val="000000" w:themeColor="text1"/>
        </w:rPr>
        <w:t>該法第</w:t>
      </w:r>
      <w:r w:rsidR="00A43677" w:rsidRPr="00AD1FB3">
        <w:rPr>
          <w:rFonts w:hint="eastAsia"/>
          <w:color w:val="000000" w:themeColor="text1"/>
        </w:rPr>
        <w:t>1</w:t>
      </w:r>
      <w:r w:rsidR="00601370" w:rsidRPr="00AD1FB3">
        <w:rPr>
          <w:rFonts w:hint="eastAsia"/>
          <w:color w:val="000000" w:themeColor="text1"/>
        </w:rPr>
        <w:t>5</w:t>
      </w:r>
      <w:r w:rsidR="000F210A" w:rsidRPr="00AD1FB3">
        <w:rPr>
          <w:rFonts w:hint="eastAsia"/>
          <w:color w:val="000000" w:themeColor="text1"/>
        </w:rPr>
        <w:t>條至第</w:t>
      </w:r>
      <w:r w:rsidR="003B6F03" w:rsidRPr="00AD1FB3">
        <w:rPr>
          <w:rFonts w:hint="eastAsia"/>
          <w:color w:val="000000" w:themeColor="text1"/>
        </w:rPr>
        <w:t>20</w:t>
      </w:r>
      <w:r w:rsidR="000F210A" w:rsidRPr="00AD1FB3">
        <w:rPr>
          <w:rFonts w:hint="eastAsia"/>
          <w:color w:val="000000" w:themeColor="text1"/>
        </w:rPr>
        <w:t>條規定私校董事會之組成</w:t>
      </w:r>
      <w:r w:rsidR="003B6F03" w:rsidRPr="00AD1FB3">
        <w:rPr>
          <w:rFonts w:hint="eastAsia"/>
          <w:color w:val="000000" w:themeColor="text1"/>
        </w:rPr>
        <w:t>及資格限制</w:t>
      </w:r>
      <w:r w:rsidR="000F210A" w:rsidRPr="00AD1FB3">
        <w:rPr>
          <w:rFonts w:hint="eastAsia"/>
          <w:color w:val="000000" w:themeColor="text1"/>
        </w:rPr>
        <w:t>，第</w:t>
      </w:r>
      <w:r w:rsidR="003B6F03" w:rsidRPr="00AD1FB3">
        <w:rPr>
          <w:rFonts w:hint="eastAsia"/>
          <w:color w:val="000000" w:themeColor="text1"/>
        </w:rPr>
        <w:t>22</w:t>
      </w:r>
      <w:r w:rsidR="000F210A" w:rsidRPr="00AD1FB3">
        <w:rPr>
          <w:rFonts w:hint="eastAsia"/>
          <w:color w:val="000000" w:themeColor="text1"/>
        </w:rPr>
        <w:t>條規定董事會之職權，第</w:t>
      </w:r>
      <w:r w:rsidR="003B6F03" w:rsidRPr="00AD1FB3">
        <w:rPr>
          <w:rFonts w:hint="eastAsia"/>
          <w:color w:val="000000" w:themeColor="text1"/>
        </w:rPr>
        <w:t>25</w:t>
      </w:r>
      <w:r w:rsidR="000F210A" w:rsidRPr="00AD1FB3">
        <w:rPr>
          <w:rFonts w:hint="eastAsia"/>
          <w:color w:val="000000" w:themeColor="text1"/>
        </w:rPr>
        <w:t>條規定董事長、董事之解職或解聘，第</w:t>
      </w:r>
      <w:r w:rsidR="003B6F03" w:rsidRPr="00AD1FB3">
        <w:rPr>
          <w:rFonts w:hint="eastAsia"/>
          <w:color w:val="000000" w:themeColor="text1"/>
        </w:rPr>
        <w:t>27</w:t>
      </w:r>
      <w:r w:rsidR="000F210A" w:rsidRPr="00AD1FB3">
        <w:rPr>
          <w:rFonts w:hint="eastAsia"/>
          <w:color w:val="000000" w:themeColor="text1"/>
        </w:rPr>
        <w:t>條</w:t>
      </w:r>
      <w:r w:rsidR="003B6F03" w:rsidRPr="00AD1FB3">
        <w:rPr>
          <w:rFonts w:hint="eastAsia"/>
          <w:color w:val="000000" w:themeColor="text1"/>
        </w:rPr>
        <w:t>明</w:t>
      </w:r>
      <w:r w:rsidR="000F210A" w:rsidRPr="00AD1FB3">
        <w:rPr>
          <w:rFonts w:hint="eastAsia"/>
          <w:color w:val="000000" w:themeColor="text1"/>
        </w:rPr>
        <w:t>定董事會之召開</w:t>
      </w:r>
      <w:r w:rsidR="00B65A70" w:rsidRPr="00AD1FB3">
        <w:rPr>
          <w:rFonts w:hint="eastAsia"/>
          <w:color w:val="000000" w:themeColor="text1"/>
        </w:rPr>
        <w:t>，第29條規定，</w:t>
      </w:r>
      <w:r w:rsidR="0027750F" w:rsidRPr="00AD1FB3">
        <w:rPr>
          <w:color w:val="000000" w:themeColor="text1"/>
        </w:rPr>
        <w:t>董事會、董事長、董事及監察人應依法及捐助章程之規定行使監督學校職權，並應尊重校長校內行政職權，不得干涉學校行政事務</w:t>
      </w:r>
      <w:r w:rsidR="0027750F" w:rsidRPr="00AD1FB3">
        <w:rPr>
          <w:rFonts w:hint="eastAsia"/>
          <w:color w:val="000000" w:themeColor="text1"/>
        </w:rPr>
        <w:t>。準此，</w:t>
      </w:r>
      <w:r w:rsidRPr="00AD1FB3">
        <w:rPr>
          <w:rFonts w:hAnsi="標楷體" w:hint="eastAsia"/>
          <w:color w:val="000000" w:themeColor="text1"/>
        </w:rPr>
        <w:t>私校法</w:t>
      </w:r>
      <w:r w:rsidR="000F210A" w:rsidRPr="00AD1FB3">
        <w:rPr>
          <w:rFonts w:hint="eastAsia"/>
          <w:color w:val="000000" w:themeColor="text1"/>
        </w:rPr>
        <w:t>對私校董事會之組成及運作</w:t>
      </w:r>
      <w:r w:rsidR="003B7B01" w:rsidRPr="00AD1FB3">
        <w:rPr>
          <w:rFonts w:hint="eastAsia"/>
          <w:color w:val="000000" w:themeColor="text1"/>
        </w:rPr>
        <w:t>相關</w:t>
      </w:r>
      <w:r w:rsidR="000F210A" w:rsidRPr="00AD1FB3">
        <w:rPr>
          <w:rFonts w:hint="eastAsia"/>
          <w:color w:val="000000" w:themeColor="text1"/>
        </w:rPr>
        <w:t>規範，揆其目的乃確保私立學校之自主性與公共性，</w:t>
      </w:r>
      <w:r w:rsidR="0021167C" w:rsidRPr="00AD1FB3">
        <w:rPr>
          <w:rFonts w:hint="eastAsia"/>
          <w:color w:val="000000" w:themeColor="text1"/>
        </w:rPr>
        <w:t>避免</w:t>
      </w:r>
      <w:r w:rsidR="000F210A" w:rsidRPr="00AD1FB3">
        <w:rPr>
          <w:rFonts w:hint="eastAsia"/>
          <w:color w:val="000000" w:themeColor="text1"/>
        </w:rPr>
        <w:t>淪為財團化、家族化</w:t>
      </w:r>
      <w:r w:rsidR="00A660A8" w:rsidRPr="00AD1FB3">
        <w:rPr>
          <w:rFonts w:hint="eastAsia"/>
          <w:color w:val="000000" w:themeColor="text1"/>
        </w:rPr>
        <w:t>等</w:t>
      </w:r>
      <w:r w:rsidR="000F210A" w:rsidRPr="00AD1FB3">
        <w:rPr>
          <w:rFonts w:hint="eastAsia"/>
          <w:color w:val="000000" w:themeColor="text1"/>
        </w:rPr>
        <w:t>。</w:t>
      </w:r>
      <w:r w:rsidR="00AD2242" w:rsidRPr="00AD1FB3">
        <w:rPr>
          <w:rFonts w:hint="eastAsia"/>
          <w:color w:val="000000" w:themeColor="text1"/>
        </w:rPr>
        <w:t>另依</w:t>
      </w:r>
      <w:r w:rsidR="00405035" w:rsidRPr="00AD1FB3">
        <w:rPr>
          <w:rFonts w:hint="eastAsia"/>
          <w:color w:val="000000" w:themeColor="text1"/>
        </w:rPr>
        <w:t>設立變更停辦辦法</w:t>
      </w:r>
      <w:r w:rsidR="00AD2242" w:rsidRPr="00AD1FB3">
        <w:rPr>
          <w:rFonts w:hint="eastAsia"/>
          <w:bCs w:val="0"/>
          <w:color w:val="000000" w:themeColor="text1"/>
        </w:rPr>
        <w:t>第31條規定，</w:t>
      </w:r>
      <w:r w:rsidR="00AD2242" w:rsidRPr="00AD1FB3">
        <w:rPr>
          <w:rFonts w:hint="eastAsia"/>
          <w:color w:val="000000" w:themeColor="text1"/>
        </w:rPr>
        <w:t>學校法人依</w:t>
      </w:r>
      <w:r w:rsidR="006E20C1" w:rsidRPr="00AD1FB3">
        <w:rPr>
          <w:rFonts w:hAnsi="標楷體" w:hint="eastAsia"/>
          <w:color w:val="000000" w:themeColor="text1"/>
        </w:rPr>
        <w:t>私校法</w:t>
      </w:r>
      <w:r w:rsidR="00AD2242" w:rsidRPr="00AD1FB3">
        <w:rPr>
          <w:rFonts w:hint="eastAsia"/>
          <w:color w:val="000000" w:themeColor="text1"/>
        </w:rPr>
        <w:t>第70條第1項規定，申請停辦所設私立學校時，</w:t>
      </w:r>
      <w:r w:rsidR="00AD2242" w:rsidRPr="00AD1FB3">
        <w:rPr>
          <w:rFonts w:hint="eastAsia"/>
          <w:color w:val="000000" w:themeColor="text1"/>
          <w:u w:val="single"/>
        </w:rPr>
        <w:t>應擬訂停辦計畫，提校務會議報告</w:t>
      </w:r>
      <w:r w:rsidR="00AD2242" w:rsidRPr="00AD1FB3">
        <w:rPr>
          <w:rFonts w:hint="eastAsia"/>
          <w:color w:val="000000" w:themeColor="text1"/>
        </w:rPr>
        <w:t>，並經董事會通過後，報學校主管機關核定</w:t>
      </w:r>
      <w:r w:rsidR="00E83C2C" w:rsidRPr="00AD1FB3">
        <w:rPr>
          <w:rFonts w:hint="eastAsia"/>
          <w:color w:val="000000" w:themeColor="text1"/>
        </w:rPr>
        <w:t>……</w:t>
      </w:r>
      <w:r w:rsidR="008A2809" w:rsidRPr="00AD1FB3">
        <w:rPr>
          <w:rFonts w:hint="eastAsia"/>
          <w:color w:val="000000" w:themeColor="text1"/>
        </w:rPr>
        <w:t>。</w:t>
      </w:r>
      <w:r w:rsidR="00620F2C" w:rsidRPr="00AD1FB3">
        <w:rPr>
          <w:rFonts w:hint="eastAsia"/>
          <w:color w:val="000000" w:themeColor="text1"/>
        </w:rPr>
        <w:t>準此</w:t>
      </w:r>
      <w:r w:rsidR="008A2809" w:rsidRPr="00AD1FB3">
        <w:rPr>
          <w:rFonts w:hint="eastAsia"/>
          <w:color w:val="000000" w:themeColor="text1"/>
        </w:rPr>
        <w:t>，</w:t>
      </w:r>
      <w:r w:rsidR="00396721" w:rsidRPr="00AD1FB3">
        <w:rPr>
          <w:rFonts w:hint="eastAsia"/>
          <w:color w:val="000000" w:themeColor="text1"/>
        </w:rPr>
        <w:t>上述</w:t>
      </w:r>
      <w:r w:rsidR="00C21425" w:rsidRPr="00AD1FB3">
        <w:rPr>
          <w:rFonts w:hint="eastAsia"/>
          <w:color w:val="000000" w:themeColor="text1"/>
        </w:rPr>
        <w:t>停辦</w:t>
      </w:r>
      <w:r w:rsidR="00396721" w:rsidRPr="00AD1FB3">
        <w:rPr>
          <w:rFonts w:hint="eastAsia"/>
          <w:color w:val="000000" w:themeColor="text1"/>
        </w:rPr>
        <w:t>程序亦</w:t>
      </w:r>
      <w:r w:rsidR="00E83C2C" w:rsidRPr="00AD1FB3">
        <w:rPr>
          <w:rFonts w:hint="eastAsia"/>
          <w:color w:val="000000" w:themeColor="text1"/>
        </w:rPr>
        <w:t>涵蓋</w:t>
      </w:r>
      <w:r w:rsidR="00181551" w:rsidRPr="00AD1FB3">
        <w:rPr>
          <w:rFonts w:hAnsi="標楷體" w:hint="eastAsia"/>
          <w:color w:val="000000" w:themeColor="text1"/>
          <w:szCs w:val="24"/>
        </w:rPr>
        <w:t>師生參與</w:t>
      </w:r>
      <w:r w:rsidR="005F3632" w:rsidRPr="00AD1FB3">
        <w:rPr>
          <w:rFonts w:hAnsi="標楷體" w:hint="eastAsia"/>
          <w:color w:val="000000" w:themeColor="text1"/>
          <w:szCs w:val="24"/>
        </w:rPr>
        <w:t>之</w:t>
      </w:r>
      <w:r w:rsidR="00181551" w:rsidRPr="00AD1FB3">
        <w:rPr>
          <w:rFonts w:hAnsi="標楷體" w:hint="eastAsia"/>
          <w:color w:val="000000" w:themeColor="text1"/>
          <w:szCs w:val="24"/>
        </w:rPr>
        <w:t>機制。</w:t>
      </w:r>
      <w:bookmarkEnd w:id="254"/>
      <w:bookmarkEnd w:id="255"/>
      <w:bookmarkEnd w:id="256"/>
      <w:bookmarkEnd w:id="257"/>
    </w:p>
    <w:p w:rsidR="00152000" w:rsidRPr="00AD1FB3" w:rsidRDefault="00950580" w:rsidP="00210685">
      <w:pPr>
        <w:pStyle w:val="3"/>
        <w:rPr>
          <w:color w:val="000000" w:themeColor="text1"/>
        </w:rPr>
      </w:pPr>
      <w:bookmarkStart w:id="258" w:name="_Toc111647480"/>
      <w:bookmarkStart w:id="259" w:name="_Toc111814490"/>
      <w:bookmarkStart w:id="260" w:name="_Toc112933027"/>
      <w:bookmarkStart w:id="261" w:name="_Toc112942134"/>
      <w:r w:rsidRPr="00AD1FB3">
        <w:rPr>
          <w:rFonts w:hAnsi="標楷體" w:hint="eastAsia"/>
          <w:color w:val="000000" w:themeColor="text1"/>
          <w:szCs w:val="24"/>
        </w:rPr>
        <w:t>而</w:t>
      </w:r>
      <w:r w:rsidR="00152000" w:rsidRPr="00AD1FB3">
        <w:rPr>
          <w:rFonts w:hAnsi="標楷體" w:hint="eastAsia"/>
          <w:color w:val="000000" w:themeColor="text1"/>
          <w:szCs w:val="24"/>
        </w:rPr>
        <w:t>111年5月11日</w:t>
      </w:r>
      <w:r w:rsidR="00152000" w:rsidRPr="00AD1FB3">
        <w:rPr>
          <w:rFonts w:hint="eastAsia"/>
          <w:color w:val="000000" w:themeColor="text1"/>
        </w:rPr>
        <w:t>私校退場條例</w:t>
      </w:r>
      <w:r w:rsidR="00152000" w:rsidRPr="00AD1FB3">
        <w:rPr>
          <w:rFonts w:hAnsi="標楷體" w:hint="eastAsia"/>
          <w:color w:val="000000" w:themeColor="text1"/>
          <w:szCs w:val="24"/>
        </w:rPr>
        <w:t>公布實施</w:t>
      </w:r>
      <w:r w:rsidR="00152000" w:rsidRPr="00AD1FB3">
        <w:rPr>
          <w:rFonts w:hint="eastAsia"/>
          <w:color w:val="000000" w:themeColor="text1"/>
        </w:rPr>
        <w:t>，按第12條第1項規定略以，為強化專案輔導學校治理，學校法人主管機關應加派專案輔導學校之</w:t>
      </w:r>
      <w:r w:rsidR="00152000" w:rsidRPr="00AD1FB3">
        <w:rPr>
          <w:rFonts w:hint="eastAsia"/>
          <w:color w:val="000000" w:themeColor="text1"/>
          <w:u w:val="single"/>
        </w:rPr>
        <w:t>專任教職員</w:t>
      </w:r>
      <w:r w:rsidR="00152000" w:rsidRPr="00AD1FB3">
        <w:rPr>
          <w:rFonts w:hint="eastAsia"/>
          <w:color w:val="000000" w:themeColor="text1"/>
        </w:rPr>
        <w:t>、</w:t>
      </w:r>
      <w:r w:rsidR="00152000" w:rsidRPr="00AD1FB3">
        <w:rPr>
          <w:rFonts w:hint="eastAsia"/>
          <w:color w:val="000000" w:themeColor="text1"/>
          <w:u w:val="single"/>
        </w:rPr>
        <w:t>學生</w:t>
      </w:r>
      <w:r w:rsidR="00152000" w:rsidRPr="00AD1FB3">
        <w:rPr>
          <w:rFonts w:hint="eastAsia"/>
          <w:color w:val="000000" w:themeColor="text1"/>
        </w:rPr>
        <w:t>及學者專家至少3人擔任所屬學校法人董事，並加派學者專家1人擔任監察人，不受</w:t>
      </w:r>
      <w:r w:rsidR="006E20C1" w:rsidRPr="00AD1FB3">
        <w:rPr>
          <w:rFonts w:hAnsi="標楷體" w:hint="eastAsia"/>
          <w:color w:val="000000" w:themeColor="text1"/>
        </w:rPr>
        <w:t>私校法</w:t>
      </w:r>
      <w:r w:rsidR="00152000" w:rsidRPr="00AD1FB3">
        <w:rPr>
          <w:rFonts w:hint="eastAsia"/>
          <w:color w:val="000000" w:themeColor="text1"/>
        </w:rPr>
        <w:t>第15條第1項、第19條第</w:t>
      </w:r>
      <w:r w:rsidR="00A25569" w:rsidRPr="00AD1FB3">
        <w:rPr>
          <w:rFonts w:hint="eastAsia"/>
          <w:color w:val="000000" w:themeColor="text1"/>
        </w:rPr>
        <w:t>1</w:t>
      </w:r>
      <w:r w:rsidR="00152000" w:rsidRPr="00AD1FB3">
        <w:rPr>
          <w:rFonts w:hint="eastAsia"/>
          <w:color w:val="000000" w:themeColor="text1"/>
        </w:rPr>
        <w:t>項規定及學校法人捐助章程之限制；其職權與</w:t>
      </w:r>
      <w:r w:rsidR="006E20C1" w:rsidRPr="00AD1FB3">
        <w:rPr>
          <w:rFonts w:hAnsi="標楷體" w:hint="eastAsia"/>
          <w:color w:val="000000" w:themeColor="text1"/>
        </w:rPr>
        <w:t>私校法</w:t>
      </w:r>
      <w:r w:rsidR="00152000" w:rsidRPr="00AD1FB3">
        <w:rPr>
          <w:rFonts w:hint="eastAsia"/>
          <w:color w:val="000000" w:themeColor="text1"/>
        </w:rPr>
        <w:t>規定之董事及監察人相同，並得依實際需要更換之。</w:t>
      </w:r>
      <w:r w:rsidR="00D420DD" w:rsidRPr="00AD1FB3">
        <w:rPr>
          <w:rFonts w:hint="eastAsia"/>
          <w:color w:val="000000" w:themeColor="text1"/>
        </w:rPr>
        <w:t>按</w:t>
      </w:r>
      <w:r w:rsidR="00152000" w:rsidRPr="00AD1FB3">
        <w:rPr>
          <w:rFonts w:hint="eastAsia"/>
          <w:color w:val="000000" w:themeColor="text1"/>
        </w:rPr>
        <w:t>第14條規定略以，專案輔導學校經學校主管機關核定或命令停止全部招生時，學校法人主管機關應同時解除學校法人全體董事職務，重新組織董事會；其</w:t>
      </w:r>
      <w:r w:rsidR="00152000" w:rsidRPr="00AD1FB3">
        <w:rPr>
          <w:rFonts w:hint="eastAsia"/>
          <w:color w:val="000000" w:themeColor="text1"/>
          <w:u w:val="single"/>
        </w:rPr>
        <w:t>專任教職員</w:t>
      </w:r>
      <w:r w:rsidR="00152000" w:rsidRPr="00AD1FB3">
        <w:rPr>
          <w:rFonts w:hint="eastAsia"/>
          <w:color w:val="000000" w:themeColor="text1"/>
        </w:rPr>
        <w:t>及學者專家擔任董事人數，不得少於董事總數</w:t>
      </w:r>
      <w:r w:rsidR="00AA0766" w:rsidRPr="00AD1FB3">
        <w:rPr>
          <w:rFonts w:hint="eastAsia"/>
          <w:color w:val="000000" w:themeColor="text1"/>
        </w:rPr>
        <w:t>4</w:t>
      </w:r>
      <w:r w:rsidR="00152000" w:rsidRPr="00AD1FB3">
        <w:rPr>
          <w:rFonts w:hint="eastAsia"/>
          <w:color w:val="000000" w:themeColor="text1"/>
        </w:rPr>
        <w:t>分之</w:t>
      </w:r>
      <w:r w:rsidR="00AA0766" w:rsidRPr="00AD1FB3">
        <w:rPr>
          <w:rFonts w:hint="eastAsia"/>
          <w:color w:val="000000" w:themeColor="text1"/>
        </w:rPr>
        <w:t>3</w:t>
      </w:r>
      <w:r w:rsidR="00152000" w:rsidRPr="00AD1FB3">
        <w:rPr>
          <w:rFonts w:hint="eastAsia"/>
          <w:color w:val="000000" w:themeColor="text1"/>
        </w:rPr>
        <w:t>，其中</w:t>
      </w:r>
      <w:r w:rsidR="00196B41" w:rsidRPr="00AD1FB3">
        <w:rPr>
          <w:rFonts w:hint="eastAsia"/>
          <w:color w:val="000000" w:themeColor="text1"/>
        </w:rPr>
        <w:t>3</w:t>
      </w:r>
      <w:r w:rsidR="00152000" w:rsidRPr="00AD1FB3">
        <w:rPr>
          <w:rFonts w:hint="eastAsia"/>
          <w:color w:val="000000" w:themeColor="text1"/>
        </w:rPr>
        <w:t>分之</w:t>
      </w:r>
      <w:r w:rsidR="00196B41" w:rsidRPr="00AD1FB3">
        <w:rPr>
          <w:rFonts w:hint="eastAsia"/>
          <w:color w:val="000000" w:themeColor="text1"/>
        </w:rPr>
        <w:t>1</w:t>
      </w:r>
      <w:r w:rsidR="00152000" w:rsidRPr="00AD1FB3">
        <w:rPr>
          <w:rFonts w:hint="eastAsia"/>
          <w:color w:val="000000" w:themeColor="text1"/>
        </w:rPr>
        <w:t>應優先由專任教職員擔任為原則，不受學校法人捐助章程規定之限制。準此，</w:t>
      </w:r>
      <w:r w:rsidR="008E0A9C" w:rsidRPr="00AD1FB3">
        <w:rPr>
          <w:rFonts w:hint="eastAsia"/>
          <w:color w:val="000000" w:themeColor="text1"/>
        </w:rPr>
        <w:t>明文規定於</w:t>
      </w:r>
      <w:r w:rsidR="00152000" w:rsidRPr="00AD1FB3">
        <w:rPr>
          <w:rFonts w:hint="eastAsia"/>
          <w:color w:val="000000" w:themeColor="text1"/>
        </w:rPr>
        <w:t>私校退場程序中，前於專案輔導階段及停招階段，即</w:t>
      </w:r>
      <w:r w:rsidR="00210685" w:rsidRPr="00AD1FB3">
        <w:rPr>
          <w:rFonts w:hint="eastAsia"/>
          <w:color w:val="000000" w:themeColor="text1"/>
        </w:rPr>
        <w:t>應</w:t>
      </w:r>
      <w:r w:rsidR="00152000" w:rsidRPr="00AD1FB3">
        <w:rPr>
          <w:rFonts w:hint="eastAsia"/>
          <w:color w:val="000000" w:themeColor="text1"/>
        </w:rPr>
        <w:t>分別加入師生或教職員參與董事會決策之相關機制。</w:t>
      </w:r>
      <w:bookmarkEnd w:id="258"/>
      <w:bookmarkEnd w:id="259"/>
      <w:bookmarkEnd w:id="260"/>
      <w:bookmarkEnd w:id="261"/>
    </w:p>
    <w:p w:rsidR="005D12A4" w:rsidRPr="00AD1FB3" w:rsidRDefault="001834F4" w:rsidP="003A2B05">
      <w:pPr>
        <w:pStyle w:val="3"/>
        <w:ind w:left="1360" w:hanging="680"/>
        <w:rPr>
          <w:color w:val="000000" w:themeColor="text1"/>
        </w:rPr>
      </w:pPr>
      <w:bookmarkStart w:id="262" w:name="_Toc111647481"/>
      <w:bookmarkStart w:id="263" w:name="_Toc111814491"/>
      <w:bookmarkStart w:id="264" w:name="_Toc112933028"/>
      <w:bookmarkStart w:id="265" w:name="_Toc112942135"/>
      <w:r w:rsidRPr="00AD1FB3">
        <w:rPr>
          <w:rFonts w:hint="eastAsia"/>
          <w:color w:val="000000" w:themeColor="text1"/>
        </w:rPr>
        <w:t>揆諸</w:t>
      </w:r>
      <w:r w:rsidR="005D12A4" w:rsidRPr="00AD1FB3">
        <w:rPr>
          <w:rFonts w:hint="eastAsia"/>
          <w:color w:val="000000" w:themeColor="text1"/>
        </w:rPr>
        <w:t>本案</w:t>
      </w:r>
      <w:r w:rsidR="00643A2A" w:rsidRPr="00AD1FB3">
        <w:rPr>
          <w:rFonts w:hint="eastAsia"/>
          <w:color w:val="000000" w:themeColor="text1"/>
        </w:rPr>
        <w:t>辦理</w:t>
      </w:r>
      <w:r w:rsidRPr="00AD1FB3">
        <w:rPr>
          <w:rFonts w:hint="eastAsia"/>
          <w:color w:val="000000" w:themeColor="text1"/>
        </w:rPr>
        <w:t>歷程</w:t>
      </w:r>
      <w:r w:rsidR="005D12A4" w:rsidRPr="00AD1FB3">
        <w:rPr>
          <w:rFonts w:hint="eastAsia"/>
          <w:color w:val="000000" w:themeColor="text1"/>
        </w:rPr>
        <w:t>，</w:t>
      </w:r>
      <w:r w:rsidR="009E48B4" w:rsidRPr="00AD1FB3">
        <w:rPr>
          <w:rFonts w:hint="eastAsia"/>
          <w:color w:val="000000" w:themeColor="text1"/>
        </w:rPr>
        <w:t>教育部</w:t>
      </w:r>
      <w:r w:rsidR="00855DAF" w:rsidRPr="00AD1FB3">
        <w:rPr>
          <w:rFonts w:hint="eastAsia"/>
          <w:color w:val="000000" w:themeColor="text1"/>
        </w:rPr>
        <w:t>前</w:t>
      </w:r>
      <w:r w:rsidR="009E48B4" w:rsidRPr="00AD1FB3">
        <w:rPr>
          <w:rFonts w:hint="eastAsia"/>
          <w:color w:val="000000" w:themeColor="text1"/>
        </w:rPr>
        <w:t>於103年核定</w:t>
      </w:r>
      <w:r w:rsidR="007D1A35" w:rsidRPr="00AD1FB3">
        <w:rPr>
          <w:rFonts w:hint="eastAsia"/>
          <w:color w:val="000000" w:themeColor="text1"/>
        </w:rPr>
        <w:t>該校</w:t>
      </w:r>
      <w:r w:rsidR="009E48B4" w:rsidRPr="00AD1FB3">
        <w:rPr>
          <w:rFonts w:hint="eastAsia"/>
          <w:color w:val="000000" w:themeColor="text1"/>
        </w:rPr>
        <w:t>停辦，</w:t>
      </w:r>
      <w:r w:rsidR="00F33393" w:rsidRPr="00AD1FB3">
        <w:rPr>
          <w:rFonts w:hint="eastAsia"/>
          <w:color w:val="000000" w:themeColor="text1"/>
        </w:rPr>
        <w:t>後續</w:t>
      </w:r>
      <w:r w:rsidR="00747A3A" w:rsidRPr="00AD1FB3">
        <w:rPr>
          <w:rFonts w:hint="eastAsia"/>
          <w:color w:val="000000" w:themeColor="text1"/>
        </w:rPr>
        <w:t>應</w:t>
      </w:r>
      <w:r w:rsidR="00B518AC" w:rsidRPr="00AD1FB3">
        <w:rPr>
          <w:rFonts w:hAnsi="標楷體" w:hint="eastAsia"/>
          <w:color w:val="000000" w:themeColor="text1"/>
          <w:szCs w:val="24"/>
        </w:rPr>
        <w:t>按</w:t>
      </w:r>
      <w:r w:rsidR="00342D0B" w:rsidRPr="00AD1FB3">
        <w:rPr>
          <w:rFonts w:hAnsi="標楷體" w:hint="eastAsia"/>
          <w:color w:val="000000" w:themeColor="text1"/>
        </w:rPr>
        <w:t>私校法</w:t>
      </w:r>
      <w:r w:rsidR="00C424E1" w:rsidRPr="00AD1FB3">
        <w:rPr>
          <w:rFonts w:hAnsi="標楷體" w:hint="eastAsia"/>
          <w:color w:val="000000" w:themeColor="text1"/>
          <w:szCs w:val="24"/>
        </w:rPr>
        <w:t>及相關</w:t>
      </w:r>
      <w:r w:rsidR="00B518AC" w:rsidRPr="00AD1FB3">
        <w:rPr>
          <w:rFonts w:hAnsi="標楷體" w:hint="eastAsia"/>
          <w:color w:val="000000" w:themeColor="text1"/>
          <w:szCs w:val="24"/>
        </w:rPr>
        <w:t>規定辦理</w:t>
      </w:r>
      <w:r w:rsidR="009B6BBC" w:rsidRPr="00AD1FB3">
        <w:rPr>
          <w:rFonts w:hAnsi="標楷體" w:hint="eastAsia"/>
          <w:color w:val="000000" w:themeColor="text1"/>
          <w:szCs w:val="24"/>
        </w:rPr>
        <w:t>監督及</w:t>
      </w:r>
      <w:r w:rsidR="00B518AC" w:rsidRPr="00AD1FB3">
        <w:rPr>
          <w:rFonts w:hAnsi="標楷體" w:hint="eastAsia"/>
          <w:color w:val="000000" w:themeColor="text1"/>
          <w:szCs w:val="24"/>
        </w:rPr>
        <w:t>退場事宜</w:t>
      </w:r>
      <w:r w:rsidR="00CA78F3" w:rsidRPr="00AD1FB3">
        <w:rPr>
          <w:rFonts w:hAnsi="標楷體" w:hint="eastAsia"/>
          <w:color w:val="000000" w:themeColor="text1"/>
          <w:szCs w:val="24"/>
        </w:rPr>
        <w:t>，</w:t>
      </w:r>
      <w:r w:rsidR="00EB6FD6" w:rsidRPr="00AD1FB3">
        <w:rPr>
          <w:rFonts w:hAnsi="標楷體" w:hint="eastAsia"/>
          <w:color w:val="000000" w:themeColor="text1"/>
          <w:szCs w:val="24"/>
        </w:rPr>
        <w:t>然</w:t>
      </w:r>
      <w:r w:rsidR="001D14C4" w:rsidRPr="00AD1FB3">
        <w:rPr>
          <w:rFonts w:hint="eastAsia"/>
          <w:color w:val="000000" w:themeColor="text1"/>
        </w:rPr>
        <w:t>教育部針對歷次董事會不當作為</w:t>
      </w:r>
      <w:r w:rsidR="001E7F8B" w:rsidRPr="00AD1FB3">
        <w:rPr>
          <w:rFonts w:hAnsi="標楷體" w:hint="eastAsia"/>
          <w:color w:val="000000" w:themeColor="text1"/>
          <w:szCs w:val="24"/>
        </w:rPr>
        <w:t>，</w:t>
      </w:r>
      <w:r w:rsidR="00F406A2" w:rsidRPr="00AD1FB3">
        <w:rPr>
          <w:rFonts w:hAnsi="標楷體" w:hint="eastAsia"/>
          <w:color w:val="000000" w:themeColor="text1"/>
          <w:szCs w:val="24"/>
        </w:rPr>
        <w:t>如</w:t>
      </w:r>
      <w:r w:rsidR="004634BE" w:rsidRPr="00AD1FB3">
        <w:rPr>
          <w:rFonts w:hAnsi="標楷體" w:hint="eastAsia"/>
          <w:color w:val="000000" w:themeColor="text1"/>
          <w:szCs w:val="24"/>
        </w:rPr>
        <w:t>連續</w:t>
      </w:r>
      <w:r w:rsidR="00CA78F3" w:rsidRPr="00AD1FB3">
        <w:rPr>
          <w:rFonts w:hAnsi="標楷體" w:hint="eastAsia"/>
          <w:color w:val="000000" w:themeColor="text1"/>
          <w:szCs w:val="24"/>
        </w:rPr>
        <w:t>欠薪、</w:t>
      </w:r>
      <w:r w:rsidR="00F406A2" w:rsidRPr="00AD1FB3">
        <w:rPr>
          <w:rFonts w:hAnsi="標楷體" w:hint="eastAsia"/>
          <w:color w:val="000000" w:themeColor="text1"/>
          <w:szCs w:val="24"/>
        </w:rPr>
        <w:t>財務處分</w:t>
      </w:r>
      <w:r w:rsidR="00F72E95" w:rsidRPr="00AD1FB3">
        <w:rPr>
          <w:rFonts w:hAnsi="標楷體" w:hint="eastAsia"/>
          <w:color w:val="000000" w:themeColor="text1"/>
          <w:szCs w:val="24"/>
        </w:rPr>
        <w:t>不</w:t>
      </w:r>
      <w:r w:rsidR="00497146" w:rsidRPr="00AD1FB3">
        <w:rPr>
          <w:rFonts w:hAnsi="標楷體" w:hint="eastAsia"/>
          <w:color w:val="000000" w:themeColor="text1"/>
          <w:szCs w:val="24"/>
        </w:rPr>
        <w:t>妥</w:t>
      </w:r>
      <w:r w:rsidR="00F406A2" w:rsidRPr="00AD1FB3">
        <w:rPr>
          <w:rFonts w:hAnsi="標楷體" w:hint="eastAsia"/>
          <w:color w:val="000000" w:themeColor="text1"/>
          <w:szCs w:val="24"/>
        </w:rPr>
        <w:t>或借款事項</w:t>
      </w:r>
      <w:r w:rsidR="00CA78F3" w:rsidRPr="00AD1FB3">
        <w:rPr>
          <w:rFonts w:hAnsi="標楷體" w:hint="eastAsia"/>
          <w:color w:val="000000" w:themeColor="text1"/>
          <w:szCs w:val="24"/>
        </w:rPr>
        <w:t>違反</w:t>
      </w:r>
      <w:r w:rsidR="00342D0B" w:rsidRPr="00AD1FB3">
        <w:rPr>
          <w:rFonts w:hAnsi="標楷體" w:hint="eastAsia"/>
          <w:color w:val="000000" w:themeColor="text1"/>
        </w:rPr>
        <w:t>私校法</w:t>
      </w:r>
      <w:r w:rsidR="00CA78F3" w:rsidRPr="00AD1FB3">
        <w:rPr>
          <w:rFonts w:hAnsi="標楷體" w:hint="eastAsia"/>
          <w:color w:val="000000" w:themeColor="text1"/>
          <w:szCs w:val="24"/>
        </w:rPr>
        <w:t>相關規定</w:t>
      </w:r>
      <w:r w:rsidR="00F406A2" w:rsidRPr="00AD1FB3">
        <w:rPr>
          <w:rFonts w:hAnsi="標楷體" w:hint="eastAsia"/>
          <w:color w:val="000000" w:themeColor="text1"/>
          <w:szCs w:val="24"/>
        </w:rPr>
        <w:t>等</w:t>
      </w:r>
      <w:r w:rsidR="00002644" w:rsidRPr="00AD1FB3">
        <w:rPr>
          <w:rFonts w:hAnsi="標楷體" w:hint="eastAsia"/>
          <w:color w:val="000000" w:themeColor="text1"/>
          <w:szCs w:val="24"/>
        </w:rPr>
        <w:t>情事</w:t>
      </w:r>
      <w:r w:rsidR="00F406A2" w:rsidRPr="00AD1FB3">
        <w:rPr>
          <w:rFonts w:hAnsi="標楷體" w:hint="eastAsia"/>
          <w:color w:val="000000" w:themeColor="text1"/>
          <w:szCs w:val="24"/>
        </w:rPr>
        <w:t>，僅</w:t>
      </w:r>
      <w:r w:rsidR="00CA78F3" w:rsidRPr="00AD1FB3">
        <w:rPr>
          <w:rFonts w:hAnsi="標楷體" w:hint="eastAsia"/>
          <w:color w:val="000000" w:themeColor="text1"/>
          <w:szCs w:val="24"/>
        </w:rPr>
        <w:t>能</w:t>
      </w:r>
      <w:r w:rsidR="00F406A2" w:rsidRPr="00AD1FB3">
        <w:rPr>
          <w:rFonts w:hAnsi="標楷體" w:hint="eastAsia"/>
          <w:color w:val="000000" w:themeColor="text1"/>
          <w:szCs w:val="24"/>
        </w:rPr>
        <w:t>透過發函進行原則性說明或提出建議，</w:t>
      </w:r>
      <w:r w:rsidR="008C2D6A" w:rsidRPr="00AD1FB3">
        <w:rPr>
          <w:rFonts w:hint="eastAsia"/>
          <w:color w:val="000000" w:themeColor="text1"/>
        </w:rPr>
        <w:t>尚未能有效遏止相關情事，</w:t>
      </w:r>
      <w:r w:rsidR="00973A6B" w:rsidRPr="00AD1FB3">
        <w:rPr>
          <w:rFonts w:hAnsi="標楷體" w:hint="eastAsia"/>
          <w:color w:val="000000" w:themeColor="text1"/>
          <w:szCs w:val="24"/>
        </w:rPr>
        <w:t>直至108年</w:t>
      </w:r>
      <w:r w:rsidR="003B6101" w:rsidRPr="00AD1FB3">
        <w:rPr>
          <w:rFonts w:hAnsi="標楷體" w:hint="eastAsia"/>
          <w:color w:val="000000" w:themeColor="text1"/>
          <w:szCs w:val="24"/>
        </w:rPr>
        <w:t>方</w:t>
      </w:r>
      <w:r w:rsidR="00973A6B" w:rsidRPr="00AD1FB3">
        <w:rPr>
          <w:rFonts w:hAnsi="標楷體" w:hint="eastAsia"/>
          <w:color w:val="000000" w:themeColor="text1"/>
          <w:szCs w:val="24"/>
        </w:rPr>
        <w:t>聲請法院解除該校董事會職務，至110年2</w:t>
      </w:r>
      <w:r w:rsidR="00643DC9" w:rsidRPr="00AD1FB3">
        <w:rPr>
          <w:rFonts w:hAnsi="標楷體" w:hint="eastAsia"/>
          <w:color w:val="000000" w:themeColor="text1"/>
          <w:szCs w:val="24"/>
        </w:rPr>
        <w:t>月</w:t>
      </w:r>
      <w:r w:rsidR="000E6BB4" w:rsidRPr="00AD1FB3">
        <w:rPr>
          <w:rFonts w:hAnsi="標楷體" w:hint="eastAsia"/>
          <w:color w:val="000000" w:themeColor="text1"/>
          <w:szCs w:val="24"/>
        </w:rPr>
        <w:t>臺灣高等法院高雄分院駁回相對人之再抗告，</w:t>
      </w:r>
      <w:r w:rsidR="00643DC9" w:rsidRPr="00AD1FB3">
        <w:rPr>
          <w:rFonts w:hAnsi="標楷體" w:hint="eastAsia"/>
          <w:color w:val="000000" w:themeColor="text1"/>
          <w:szCs w:val="24"/>
        </w:rPr>
        <w:t>方</w:t>
      </w:r>
      <w:r w:rsidR="00973A6B" w:rsidRPr="00AD1FB3">
        <w:rPr>
          <w:rFonts w:hAnsi="標楷體" w:hint="eastAsia"/>
          <w:color w:val="000000" w:themeColor="text1"/>
          <w:szCs w:val="24"/>
        </w:rPr>
        <w:t>全案定讞</w:t>
      </w:r>
      <w:r w:rsidR="005000D6" w:rsidRPr="00AD1FB3">
        <w:rPr>
          <w:rFonts w:hAnsi="標楷體" w:hint="eastAsia"/>
          <w:color w:val="000000" w:themeColor="text1"/>
          <w:szCs w:val="24"/>
        </w:rPr>
        <w:t>，</w:t>
      </w:r>
      <w:r w:rsidR="005000D6" w:rsidRPr="00AD1FB3">
        <w:rPr>
          <w:rFonts w:hint="eastAsia"/>
          <w:color w:val="000000" w:themeColor="text1"/>
        </w:rPr>
        <w:t>刻正由公益董事會辦理後續解散清算事宜中</w:t>
      </w:r>
      <w:r w:rsidR="00FE386D" w:rsidRPr="00AD1FB3">
        <w:rPr>
          <w:rFonts w:hAnsi="標楷體" w:hint="eastAsia"/>
          <w:color w:val="000000" w:themeColor="text1"/>
          <w:szCs w:val="24"/>
        </w:rPr>
        <w:t>。</w:t>
      </w:r>
      <w:r w:rsidR="00145F28" w:rsidRPr="00AD1FB3">
        <w:rPr>
          <w:rFonts w:hAnsi="標楷體" w:hint="eastAsia"/>
          <w:color w:val="000000" w:themeColor="text1"/>
          <w:szCs w:val="24"/>
        </w:rPr>
        <w:t>況依</w:t>
      </w:r>
      <w:r w:rsidR="000E4776" w:rsidRPr="00AD1FB3">
        <w:rPr>
          <w:rFonts w:hAnsi="標楷體" w:hint="eastAsia"/>
          <w:color w:val="000000" w:themeColor="text1"/>
          <w:szCs w:val="24"/>
        </w:rPr>
        <w:t>規定</w:t>
      </w:r>
      <w:r w:rsidR="0058264C" w:rsidRPr="00AD1FB3">
        <w:rPr>
          <w:rFonts w:hAnsi="標楷體" w:hint="eastAsia"/>
          <w:color w:val="000000" w:themeColor="text1"/>
          <w:szCs w:val="24"/>
        </w:rPr>
        <w:t>該校</w:t>
      </w:r>
      <w:r w:rsidR="009C5F5F" w:rsidRPr="00AD1FB3">
        <w:rPr>
          <w:rFonts w:hAnsi="標楷體" w:hint="eastAsia"/>
          <w:color w:val="000000" w:themeColor="text1"/>
          <w:szCs w:val="24"/>
        </w:rPr>
        <w:t>本</w:t>
      </w:r>
      <w:r w:rsidR="00ED7397" w:rsidRPr="00AD1FB3">
        <w:rPr>
          <w:rFonts w:hAnsi="標楷體" w:hint="eastAsia"/>
          <w:color w:val="000000" w:themeColor="text1"/>
          <w:szCs w:val="24"/>
        </w:rPr>
        <w:t>就</w:t>
      </w:r>
      <w:r w:rsidR="00FB007E" w:rsidRPr="00AD1FB3">
        <w:rPr>
          <w:rFonts w:hAnsi="標楷體" w:hint="eastAsia"/>
          <w:color w:val="000000" w:themeColor="text1"/>
          <w:szCs w:val="24"/>
        </w:rPr>
        <w:t>應於</w:t>
      </w:r>
      <w:r w:rsidR="00D70565" w:rsidRPr="00AD1FB3">
        <w:rPr>
          <w:rFonts w:hAnsi="標楷體" w:hint="eastAsia"/>
          <w:color w:val="000000" w:themeColor="text1"/>
          <w:szCs w:val="24"/>
        </w:rPr>
        <w:t>停辦後3年內（即</w:t>
      </w:r>
      <w:r w:rsidR="00FB007E" w:rsidRPr="00AD1FB3">
        <w:rPr>
          <w:rFonts w:hint="eastAsia"/>
          <w:color w:val="000000" w:themeColor="text1"/>
        </w:rPr>
        <w:t>109年1月</w:t>
      </w:r>
      <w:r w:rsidR="00E97F20" w:rsidRPr="00AD1FB3">
        <w:rPr>
          <w:color w:val="000000" w:themeColor="text1"/>
        </w:rPr>
        <w:t>5</w:t>
      </w:r>
      <w:r w:rsidR="00FB007E" w:rsidRPr="00AD1FB3">
        <w:rPr>
          <w:rFonts w:hint="eastAsia"/>
          <w:color w:val="000000" w:themeColor="text1"/>
        </w:rPr>
        <w:t>日</w:t>
      </w:r>
      <w:r w:rsidR="00D70565" w:rsidRPr="00AD1FB3">
        <w:rPr>
          <w:rFonts w:hint="eastAsia"/>
          <w:color w:val="000000" w:themeColor="text1"/>
        </w:rPr>
        <w:t>）</w:t>
      </w:r>
      <w:r w:rsidR="00FB007E" w:rsidRPr="00AD1FB3">
        <w:rPr>
          <w:rFonts w:hint="eastAsia"/>
          <w:color w:val="000000" w:themeColor="text1"/>
        </w:rPr>
        <w:t>完成恢復辦理或改辦</w:t>
      </w:r>
      <w:r w:rsidR="00070D08" w:rsidRPr="00AD1FB3">
        <w:rPr>
          <w:rStyle w:val="aff1"/>
          <w:rFonts w:hAnsi="標楷體"/>
          <w:color w:val="000000" w:themeColor="text1"/>
          <w:szCs w:val="24"/>
        </w:rPr>
        <w:footnoteReference w:id="21"/>
      </w:r>
      <w:r w:rsidR="00FB007E" w:rsidRPr="00AD1FB3">
        <w:rPr>
          <w:rFonts w:hint="eastAsia"/>
          <w:color w:val="000000" w:themeColor="text1"/>
        </w:rPr>
        <w:t>，</w:t>
      </w:r>
      <w:r w:rsidR="002612AF" w:rsidRPr="00AD1FB3">
        <w:rPr>
          <w:rFonts w:hint="eastAsia"/>
          <w:color w:val="000000" w:themeColor="text1"/>
        </w:rPr>
        <w:t>如</w:t>
      </w:r>
      <w:r w:rsidR="00FB007E" w:rsidRPr="00AD1FB3">
        <w:rPr>
          <w:rFonts w:hint="eastAsia"/>
          <w:color w:val="000000" w:themeColor="text1"/>
        </w:rPr>
        <w:t>屆期未完成，教育部仍應</w:t>
      </w:r>
      <w:r w:rsidR="005B0FE9" w:rsidRPr="00AD1FB3">
        <w:rPr>
          <w:rFonts w:hint="eastAsia"/>
          <w:color w:val="000000" w:themeColor="text1"/>
        </w:rPr>
        <w:t>命其</w:t>
      </w:r>
      <w:r w:rsidR="006A3B47" w:rsidRPr="00AD1FB3">
        <w:rPr>
          <w:rFonts w:hint="eastAsia"/>
          <w:color w:val="000000" w:themeColor="text1"/>
        </w:rPr>
        <w:t>解散</w:t>
      </w:r>
      <w:r w:rsidR="001D2E76" w:rsidRPr="00AD1FB3">
        <w:rPr>
          <w:rFonts w:hAnsi="標楷體" w:hint="eastAsia"/>
          <w:color w:val="000000" w:themeColor="text1"/>
          <w:szCs w:val="24"/>
        </w:rPr>
        <w:t>，</w:t>
      </w:r>
      <w:r w:rsidR="004E1B69" w:rsidRPr="00AD1FB3">
        <w:rPr>
          <w:rFonts w:hAnsi="標楷體" w:hint="eastAsia"/>
          <w:color w:val="000000" w:themeColor="text1"/>
          <w:szCs w:val="24"/>
        </w:rPr>
        <w:t>是該部</w:t>
      </w:r>
      <w:r w:rsidR="00C81C65" w:rsidRPr="00AD1FB3">
        <w:rPr>
          <w:rFonts w:hAnsi="標楷體" w:hint="eastAsia"/>
          <w:color w:val="000000" w:themeColor="text1"/>
          <w:szCs w:val="24"/>
        </w:rPr>
        <w:t>之作</w:t>
      </w:r>
      <w:r w:rsidR="004E1B69" w:rsidRPr="00AD1FB3">
        <w:rPr>
          <w:rFonts w:hAnsi="標楷體" w:hint="eastAsia"/>
          <w:color w:val="000000" w:themeColor="text1"/>
          <w:szCs w:val="24"/>
        </w:rPr>
        <w:t>為難謂積極。</w:t>
      </w:r>
      <w:r w:rsidR="00FA2B77" w:rsidRPr="00AD1FB3">
        <w:rPr>
          <w:rFonts w:hAnsi="標楷體" w:hint="eastAsia"/>
          <w:color w:val="000000" w:themeColor="text1"/>
          <w:szCs w:val="24"/>
        </w:rPr>
        <w:t>而</w:t>
      </w:r>
      <w:r w:rsidR="000C1FDE" w:rsidRPr="00AD1FB3">
        <w:rPr>
          <w:rFonts w:hint="eastAsia"/>
          <w:color w:val="000000" w:themeColor="text1"/>
        </w:rPr>
        <w:t>該</w:t>
      </w:r>
      <w:r w:rsidR="00DA44B1" w:rsidRPr="00AD1FB3">
        <w:rPr>
          <w:rFonts w:hint="eastAsia"/>
          <w:color w:val="000000" w:themeColor="text1"/>
        </w:rPr>
        <w:t>校</w:t>
      </w:r>
      <w:r w:rsidR="00FA2B77" w:rsidRPr="00AD1FB3">
        <w:rPr>
          <w:rFonts w:hint="eastAsia"/>
          <w:color w:val="000000" w:themeColor="text1"/>
        </w:rPr>
        <w:t>業</w:t>
      </w:r>
      <w:r w:rsidR="000C1FDE" w:rsidRPr="00AD1FB3">
        <w:rPr>
          <w:rFonts w:hint="eastAsia"/>
          <w:color w:val="000000" w:themeColor="text1"/>
        </w:rPr>
        <w:t>於110年12月28日函報申請解散，</w:t>
      </w:r>
      <w:r w:rsidR="00CC695D" w:rsidRPr="00AD1FB3">
        <w:rPr>
          <w:rFonts w:hint="eastAsia"/>
          <w:color w:val="000000" w:themeColor="text1"/>
        </w:rPr>
        <w:t>經教育</w:t>
      </w:r>
      <w:r w:rsidR="000C1FDE" w:rsidRPr="00AD1FB3">
        <w:rPr>
          <w:rFonts w:hint="eastAsia"/>
          <w:color w:val="000000" w:themeColor="text1"/>
        </w:rPr>
        <w:t>部於111年1月14日核定。</w:t>
      </w:r>
      <w:r w:rsidR="002612AF" w:rsidRPr="00AD1FB3">
        <w:rPr>
          <w:rFonts w:hAnsi="標楷體" w:hint="eastAsia"/>
          <w:color w:val="000000" w:themeColor="text1"/>
          <w:szCs w:val="24"/>
        </w:rPr>
        <w:t>是以，</w:t>
      </w:r>
      <w:r w:rsidR="00F81B44" w:rsidRPr="00AD1FB3">
        <w:rPr>
          <w:rFonts w:hAnsi="標楷體" w:hint="eastAsia"/>
          <w:color w:val="000000" w:themeColor="text1"/>
          <w:szCs w:val="24"/>
        </w:rPr>
        <w:t>自</w:t>
      </w:r>
      <w:r w:rsidR="008E7B70" w:rsidRPr="00AD1FB3">
        <w:rPr>
          <w:rFonts w:hAnsi="標楷體" w:hint="eastAsia"/>
          <w:color w:val="000000" w:themeColor="text1"/>
          <w:szCs w:val="24"/>
        </w:rPr>
        <w:t>103年</w:t>
      </w:r>
      <w:r w:rsidR="00BF334E" w:rsidRPr="00AD1FB3">
        <w:rPr>
          <w:rFonts w:hAnsi="標楷體" w:hint="eastAsia"/>
          <w:color w:val="000000" w:themeColor="text1"/>
          <w:szCs w:val="24"/>
        </w:rPr>
        <w:t>核定</w:t>
      </w:r>
      <w:r w:rsidR="00064C94" w:rsidRPr="00AD1FB3">
        <w:rPr>
          <w:rFonts w:hAnsi="標楷體" w:hint="eastAsia"/>
          <w:color w:val="000000" w:themeColor="text1"/>
          <w:szCs w:val="24"/>
        </w:rPr>
        <w:t>該校</w:t>
      </w:r>
      <w:r w:rsidR="00973A6B" w:rsidRPr="00AD1FB3">
        <w:rPr>
          <w:rFonts w:hAnsi="標楷體" w:hint="eastAsia"/>
          <w:color w:val="000000" w:themeColor="text1"/>
          <w:szCs w:val="24"/>
        </w:rPr>
        <w:t>停辦</w:t>
      </w:r>
      <w:r w:rsidR="00346993" w:rsidRPr="00AD1FB3">
        <w:rPr>
          <w:rFonts w:hAnsi="標楷體" w:hint="eastAsia"/>
          <w:color w:val="000000" w:themeColor="text1"/>
          <w:szCs w:val="24"/>
        </w:rPr>
        <w:t>起</w:t>
      </w:r>
      <w:r w:rsidR="00B84548" w:rsidRPr="00AD1FB3">
        <w:rPr>
          <w:rFonts w:hint="eastAsia"/>
          <w:color w:val="000000" w:themeColor="text1"/>
        </w:rPr>
        <w:t>迄今</w:t>
      </w:r>
      <w:r w:rsidR="00973A6B" w:rsidRPr="00AD1FB3">
        <w:rPr>
          <w:rFonts w:hAnsi="標楷體" w:hint="eastAsia"/>
          <w:color w:val="000000" w:themeColor="text1"/>
          <w:szCs w:val="24"/>
        </w:rPr>
        <w:t>已逾8年</w:t>
      </w:r>
      <w:r w:rsidR="0021460B" w:rsidRPr="00AD1FB3">
        <w:rPr>
          <w:rFonts w:hAnsi="標楷體" w:hint="eastAsia"/>
          <w:color w:val="000000" w:themeColor="text1"/>
          <w:szCs w:val="24"/>
        </w:rPr>
        <w:t>，相關爭議</w:t>
      </w:r>
      <w:r w:rsidR="00973A6B" w:rsidRPr="00AD1FB3">
        <w:rPr>
          <w:rFonts w:hAnsi="標楷體" w:hint="eastAsia"/>
          <w:color w:val="000000" w:themeColor="text1"/>
          <w:szCs w:val="24"/>
        </w:rPr>
        <w:t>未解</w:t>
      </w:r>
      <w:r w:rsidR="00B23644" w:rsidRPr="00AD1FB3">
        <w:rPr>
          <w:rFonts w:hAnsi="標楷體" w:hint="eastAsia"/>
          <w:color w:val="000000" w:themeColor="text1"/>
          <w:szCs w:val="24"/>
        </w:rPr>
        <w:t>，</w:t>
      </w:r>
      <w:r w:rsidR="00B23644" w:rsidRPr="00AD1FB3">
        <w:rPr>
          <w:rFonts w:hint="eastAsia"/>
          <w:color w:val="000000" w:themeColor="text1"/>
        </w:rPr>
        <w:t>顯難謂即時維護師生權益及私校公益性</w:t>
      </w:r>
      <w:r w:rsidR="00F406A2" w:rsidRPr="00AD1FB3">
        <w:rPr>
          <w:rFonts w:hAnsi="標楷體" w:hint="eastAsia"/>
          <w:color w:val="000000" w:themeColor="text1"/>
          <w:szCs w:val="24"/>
        </w:rPr>
        <w:t>。</w:t>
      </w:r>
      <w:r w:rsidR="005D76B6" w:rsidRPr="00AD1FB3">
        <w:rPr>
          <w:rFonts w:hAnsi="標楷體" w:hint="eastAsia"/>
          <w:color w:val="000000" w:themeColor="text1"/>
          <w:szCs w:val="24"/>
        </w:rPr>
        <w:t>歷年</w:t>
      </w:r>
      <w:r w:rsidR="00E323FA" w:rsidRPr="00AD1FB3">
        <w:rPr>
          <w:rFonts w:hAnsi="標楷體" w:hint="eastAsia"/>
          <w:color w:val="000000" w:themeColor="text1"/>
          <w:szCs w:val="24"/>
        </w:rPr>
        <w:t>教育部</w:t>
      </w:r>
      <w:r w:rsidR="00E323FA" w:rsidRPr="00AD1FB3">
        <w:rPr>
          <w:rFonts w:hint="eastAsia"/>
          <w:color w:val="000000" w:themeColor="text1"/>
        </w:rPr>
        <w:t>相關違失及待作為事項已詳如前述調查意見</w:t>
      </w:r>
      <w:r w:rsidR="00664944" w:rsidRPr="00AD1FB3">
        <w:rPr>
          <w:rFonts w:hint="eastAsia"/>
          <w:color w:val="000000" w:themeColor="text1"/>
        </w:rPr>
        <w:t>一至</w:t>
      </w:r>
      <w:r w:rsidR="00C429C4" w:rsidRPr="00AD1FB3">
        <w:rPr>
          <w:rFonts w:hint="eastAsia"/>
          <w:color w:val="000000" w:themeColor="text1"/>
        </w:rPr>
        <w:t>四</w:t>
      </w:r>
      <w:r w:rsidR="0008365B" w:rsidRPr="00AD1FB3">
        <w:rPr>
          <w:rFonts w:hint="eastAsia"/>
          <w:color w:val="000000" w:themeColor="text1"/>
        </w:rPr>
        <w:t>所述</w:t>
      </w:r>
      <w:r w:rsidR="00E323FA" w:rsidRPr="00AD1FB3">
        <w:rPr>
          <w:rFonts w:hint="eastAsia"/>
          <w:color w:val="000000" w:themeColor="text1"/>
        </w:rPr>
        <w:t>，茲</w:t>
      </w:r>
      <w:r w:rsidR="007F1D65" w:rsidRPr="00AD1FB3">
        <w:rPr>
          <w:rFonts w:hAnsi="標楷體" w:hint="eastAsia"/>
          <w:color w:val="000000" w:themeColor="text1"/>
          <w:szCs w:val="24"/>
        </w:rPr>
        <w:t>摘要</w:t>
      </w:r>
      <w:r w:rsidR="00E323FA" w:rsidRPr="00AD1FB3">
        <w:rPr>
          <w:rFonts w:hint="eastAsia"/>
          <w:color w:val="000000" w:themeColor="text1"/>
        </w:rPr>
        <w:t>該部</w:t>
      </w:r>
      <w:r w:rsidR="00CA78F3" w:rsidRPr="00AD1FB3">
        <w:rPr>
          <w:rFonts w:hAnsi="標楷體" w:hint="eastAsia"/>
          <w:color w:val="000000" w:themeColor="text1"/>
          <w:szCs w:val="24"/>
        </w:rPr>
        <w:t>相關督導</w:t>
      </w:r>
      <w:r w:rsidR="001E7F8B" w:rsidRPr="00AD1FB3">
        <w:rPr>
          <w:rFonts w:hAnsi="標楷體" w:hint="eastAsia"/>
          <w:color w:val="000000" w:themeColor="text1"/>
          <w:szCs w:val="24"/>
        </w:rPr>
        <w:t>作為如下：</w:t>
      </w:r>
      <w:bookmarkEnd w:id="262"/>
      <w:bookmarkEnd w:id="263"/>
      <w:bookmarkEnd w:id="264"/>
      <w:bookmarkEnd w:id="265"/>
    </w:p>
    <w:p w:rsidR="001E7F8B" w:rsidRPr="00AD1FB3" w:rsidRDefault="001E7F8B" w:rsidP="001E7F8B">
      <w:pPr>
        <w:pStyle w:val="4"/>
        <w:rPr>
          <w:color w:val="000000" w:themeColor="text1"/>
        </w:rPr>
      </w:pPr>
      <w:r w:rsidRPr="00AD1FB3">
        <w:rPr>
          <w:rFonts w:hint="eastAsia"/>
          <w:color w:val="000000" w:themeColor="text1"/>
        </w:rPr>
        <w:t>該校100年</w:t>
      </w:r>
      <w:r w:rsidR="00BE3449" w:rsidRPr="00AD1FB3">
        <w:rPr>
          <w:rFonts w:hint="eastAsia"/>
          <w:color w:val="000000" w:themeColor="text1"/>
        </w:rPr>
        <w:t>薪資未於原定時程發放等財務問題，教育部100年7月18日函知該董事會若學校確有財務需求，建請董事會主動積極籌募長期資金，挹注學校財源。</w:t>
      </w:r>
    </w:p>
    <w:p w:rsidR="00BE3449" w:rsidRPr="00AD1FB3" w:rsidRDefault="00BE3449" w:rsidP="001E7F8B">
      <w:pPr>
        <w:pStyle w:val="4"/>
        <w:rPr>
          <w:color w:val="000000" w:themeColor="text1"/>
        </w:rPr>
      </w:pPr>
      <w:r w:rsidRPr="00AD1FB3">
        <w:rPr>
          <w:rFonts w:hint="eastAsia"/>
          <w:color w:val="000000" w:themeColor="text1"/>
        </w:rPr>
        <w:t>該校101年仍發生積欠教師薪資等財務問題，教育部101年2月22日函請該董事會儘速研擬短中長期籌募資金計畫報部，以解決學校資金缺口。</w:t>
      </w:r>
    </w:p>
    <w:p w:rsidR="00981BE3" w:rsidRPr="00AD1FB3" w:rsidRDefault="004307F2" w:rsidP="001E7F8B">
      <w:pPr>
        <w:pStyle w:val="4"/>
        <w:rPr>
          <w:color w:val="000000" w:themeColor="text1"/>
        </w:rPr>
      </w:pPr>
      <w:r w:rsidRPr="00AD1FB3">
        <w:rPr>
          <w:rFonts w:hint="eastAsia"/>
          <w:color w:val="000000" w:themeColor="text1"/>
        </w:rPr>
        <w:t>該校</w:t>
      </w:r>
      <w:r w:rsidR="00981BE3" w:rsidRPr="00AD1FB3">
        <w:rPr>
          <w:rFonts w:hint="eastAsia"/>
          <w:color w:val="000000" w:themeColor="text1"/>
        </w:rPr>
        <w:t>102年因積欠教職員工薪資，教育部</w:t>
      </w:r>
      <w:r w:rsidR="008872F3" w:rsidRPr="00AD1FB3">
        <w:rPr>
          <w:rFonts w:hint="eastAsia"/>
          <w:color w:val="000000" w:themeColor="text1"/>
        </w:rPr>
        <w:t>實地</w:t>
      </w:r>
      <w:r w:rsidR="00981BE3" w:rsidRPr="00AD1FB3">
        <w:rPr>
          <w:rFonts w:hint="eastAsia"/>
          <w:color w:val="000000" w:themeColor="text1"/>
        </w:rPr>
        <w:t>訪視並請學校提報改善計畫，董事會無籌募資金之誠意。</w:t>
      </w:r>
    </w:p>
    <w:p w:rsidR="00981BE3" w:rsidRPr="00AD1FB3" w:rsidRDefault="0069431C" w:rsidP="001E7F8B">
      <w:pPr>
        <w:pStyle w:val="4"/>
        <w:rPr>
          <w:color w:val="000000" w:themeColor="text1"/>
        </w:rPr>
      </w:pPr>
      <w:r w:rsidRPr="00AD1FB3">
        <w:rPr>
          <w:rFonts w:hAnsi="標楷體" w:hint="eastAsia"/>
          <w:color w:val="000000" w:themeColor="text1"/>
        </w:rPr>
        <w:t>董事會</w:t>
      </w:r>
      <w:r w:rsidRPr="00AD1FB3">
        <w:rPr>
          <w:rFonts w:hAnsi="標楷體"/>
          <w:color w:val="000000" w:themeColor="text1"/>
        </w:rPr>
        <w:t>違反</w:t>
      </w:r>
      <w:r w:rsidR="00700225" w:rsidRPr="00AD1FB3">
        <w:rPr>
          <w:rFonts w:hAnsi="標楷體" w:hint="eastAsia"/>
          <w:color w:val="000000" w:themeColor="text1"/>
        </w:rPr>
        <w:t>私校法</w:t>
      </w:r>
      <w:r w:rsidRPr="00AD1FB3">
        <w:rPr>
          <w:rFonts w:hAnsi="標楷體"/>
          <w:color w:val="000000" w:themeColor="text1"/>
        </w:rPr>
        <w:t>第49條同意</w:t>
      </w:r>
      <w:r w:rsidR="0018161C" w:rsidRPr="00AD1FB3">
        <w:rPr>
          <w:rFonts w:hint="eastAsia"/>
          <w:color w:val="000000" w:themeColor="text1"/>
        </w:rPr>
        <w:t>該校</w:t>
      </w:r>
      <w:r w:rsidRPr="00AD1FB3">
        <w:rPr>
          <w:rFonts w:hAnsi="標楷體"/>
          <w:color w:val="000000" w:themeColor="text1"/>
        </w:rPr>
        <w:t>處分不動產之附帶條件，</w:t>
      </w:r>
      <w:r w:rsidRPr="00AD1FB3">
        <w:rPr>
          <w:rFonts w:hAnsi="標楷體" w:hint="eastAsia"/>
          <w:color w:val="000000" w:themeColor="text1"/>
        </w:rPr>
        <w:t>將大湖體健休宿舍大樓處分價金歸還董事，另有</w:t>
      </w:r>
      <w:r w:rsidRPr="00AD1FB3">
        <w:rPr>
          <w:rFonts w:hAnsi="標楷體"/>
          <w:color w:val="000000" w:themeColor="text1"/>
        </w:rPr>
        <w:t>借款前未報部核定即先予借款等情事</w:t>
      </w:r>
      <w:r w:rsidRPr="00AD1FB3">
        <w:rPr>
          <w:rFonts w:hAnsi="標楷體" w:hint="eastAsia"/>
          <w:color w:val="000000" w:themeColor="text1"/>
        </w:rPr>
        <w:t>：</w:t>
      </w:r>
      <w:r w:rsidR="007D6FF8" w:rsidRPr="00AD1FB3">
        <w:rPr>
          <w:rFonts w:hint="eastAsia"/>
          <w:color w:val="000000" w:themeColor="text1"/>
        </w:rPr>
        <w:t>該校</w:t>
      </w:r>
      <w:r w:rsidR="007D6FF8" w:rsidRPr="00AD1FB3">
        <w:rPr>
          <w:color w:val="000000" w:themeColor="text1"/>
        </w:rPr>
        <w:t>107</w:t>
      </w:r>
      <w:r w:rsidR="007D6FF8" w:rsidRPr="00AD1FB3">
        <w:rPr>
          <w:rFonts w:hint="eastAsia"/>
          <w:color w:val="000000" w:themeColor="text1"/>
        </w:rPr>
        <w:t>年</w:t>
      </w:r>
      <w:r w:rsidR="007D6FF8" w:rsidRPr="00AD1FB3">
        <w:rPr>
          <w:color w:val="000000" w:themeColor="text1"/>
        </w:rPr>
        <w:t>3</w:t>
      </w:r>
      <w:r w:rsidR="007D6FF8" w:rsidRPr="00AD1FB3">
        <w:rPr>
          <w:rFonts w:hint="eastAsia"/>
          <w:color w:val="000000" w:themeColor="text1"/>
        </w:rPr>
        <w:t>月</w:t>
      </w:r>
      <w:r w:rsidR="007D6FF8" w:rsidRPr="00AD1FB3">
        <w:rPr>
          <w:color w:val="000000" w:themeColor="text1"/>
        </w:rPr>
        <w:t>31</w:t>
      </w:r>
      <w:r w:rsidR="007D6FF8" w:rsidRPr="00AD1FB3">
        <w:rPr>
          <w:rFonts w:hint="eastAsia"/>
          <w:color w:val="000000" w:themeColor="text1"/>
        </w:rPr>
        <w:t>日函送第</w:t>
      </w:r>
      <w:r w:rsidR="007D6FF8" w:rsidRPr="00AD1FB3">
        <w:rPr>
          <w:color w:val="000000" w:themeColor="text1"/>
        </w:rPr>
        <w:t>3</w:t>
      </w:r>
      <w:r w:rsidR="007D6FF8" w:rsidRPr="00AD1FB3">
        <w:rPr>
          <w:rFonts w:hint="eastAsia"/>
          <w:color w:val="000000" w:themeColor="text1"/>
        </w:rPr>
        <w:t>次改辦計畫、</w:t>
      </w:r>
      <w:r w:rsidR="007D6FF8" w:rsidRPr="00AD1FB3">
        <w:rPr>
          <w:color w:val="000000" w:themeColor="text1"/>
        </w:rPr>
        <w:t>107</w:t>
      </w:r>
      <w:r w:rsidR="007D6FF8" w:rsidRPr="00AD1FB3">
        <w:rPr>
          <w:rFonts w:hint="eastAsia"/>
          <w:color w:val="000000" w:themeColor="text1"/>
        </w:rPr>
        <w:t>年</w:t>
      </w:r>
      <w:r w:rsidR="007D6FF8" w:rsidRPr="00AD1FB3">
        <w:rPr>
          <w:color w:val="000000" w:themeColor="text1"/>
        </w:rPr>
        <w:t>7</w:t>
      </w:r>
      <w:r w:rsidR="007D6FF8" w:rsidRPr="00AD1FB3">
        <w:rPr>
          <w:rFonts w:hint="eastAsia"/>
          <w:color w:val="000000" w:themeColor="text1"/>
        </w:rPr>
        <w:t>月</w:t>
      </w:r>
      <w:r w:rsidR="007D6FF8" w:rsidRPr="00AD1FB3">
        <w:rPr>
          <w:color w:val="000000" w:themeColor="text1"/>
        </w:rPr>
        <w:t>6</w:t>
      </w:r>
      <w:r w:rsidR="007D6FF8" w:rsidRPr="00AD1FB3">
        <w:rPr>
          <w:rFonts w:hint="eastAsia"/>
          <w:color w:val="000000" w:themeColor="text1"/>
        </w:rPr>
        <w:t>日函送第</w:t>
      </w:r>
      <w:r w:rsidR="007D6FF8" w:rsidRPr="00AD1FB3">
        <w:rPr>
          <w:color w:val="000000" w:themeColor="text1"/>
        </w:rPr>
        <w:t>4</w:t>
      </w:r>
      <w:r w:rsidR="007D6FF8" w:rsidRPr="00AD1FB3">
        <w:rPr>
          <w:rFonts w:hint="eastAsia"/>
          <w:color w:val="000000" w:themeColor="text1"/>
        </w:rPr>
        <w:t>次改辦計畫、</w:t>
      </w:r>
      <w:r w:rsidR="007D6FF8" w:rsidRPr="00AD1FB3">
        <w:rPr>
          <w:color w:val="000000" w:themeColor="text1"/>
        </w:rPr>
        <w:t>107</w:t>
      </w:r>
      <w:r w:rsidR="007D6FF8" w:rsidRPr="00AD1FB3">
        <w:rPr>
          <w:rFonts w:hint="eastAsia"/>
          <w:color w:val="000000" w:themeColor="text1"/>
        </w:rPr>
        <w:t>年</w:t>
      </w:r>
      <w:r w:rsidR="007D6FF8" w:rsidRPr="00AD1FB3">
        <w:rPr>
          <w:color w:val="000000" w:themeColor="text1"/>
        </w:rPr>
        <w:t>12</w:t>
      </w:r>
      <w:r w:rsidR="007D6FF8" w:rsidRPr="00AD1FB3">
        <w:rPr>
          <w:rFonts w:hint="eastAsia"/>
          <w:color w:val="000000" w:themeColor="text1"/>
        </w:rPr>
        <w:t>月</w:t>
      </w:r>
      <w:r w:rsidR="007D6FF8" w:rsidRPr="00AD1FB3">
        <w:rPr>
          <w:color w:val="000000" w:themeColor="text1"/>
        </w:rPr>
        <w:t>11</w:t>
      </w:r>
      <w:r w:rsidR="007D6FF8" w:rsidRPr="00AD1FB3">
        <w:rPr>
          <w:rFonts w:hint="eastAsia"/>
          <w:color w:val="000000" w:themeColor="text1"/>
        </w:rPr>
        <w:t>日函送第</w:t>
      </w:r>
      <w:r w:rsidR="007D6FF8" w:rsidRPr="00AD1FB3">
        <w:rPr>
          <w:color w:val="000000" w:themeColor="text1"/>
        </w:rPr>
        <w:t>5</w:t>
      </w:r>
      <w:r w:rsidR="007D6FF8" w:rsidRPr="00AD1FB3">
        <w:rPr>
          <w:rFonts w:hint="eastAsia"/>
          <w:color w:val="000000" w:themeColor="text1"/>
        </w:rPr>
        <w:t>次改辦計畫、</w:t>
      </w:r>
      <w:r w:rsidR="007D6FF8" w:rsidRPr="00AD1FB3">
        <w:rPr>
          <w:color w:val="000000" w:themeColor="text1"/>
        </w:rPr>
        <w:t>107</w:t>
      </w:r>
      <w:r w:rsidR="007D6FF8" w:rsidRPr="00AD1FB3">
        <w:rPr>
          <w:rFonts w:hint="eastAsia"/>
          <w:color w:val="000000" w:themeColor="text1"/>
        </w:rPr>
        <w:t>年</w:t>
      </w:r>
      <w:r w:rsidR="007D6FF8" w:rsidRPr="00AD1FB3">
        <w:rPr>
          <w:color w:val="000000" w:themeColor="text1"/>
        </w:rPr>
        <w:t>12</w:t>
      </w:r>
      <w:r w:rsidR="007D6FF8" w:rsidRPr="00AD1FB3">
        <w:rPr>
          <w:rFonts w:hint="eastAsia"/>
          <w:color w:val="000000" w:themeColor="text1"/>
        </w:rPr>
        <w:t>月</w:t>
      </w:r>
      <w:r w:rsidR="007D6FF8" w:rsidRPr="00AD1FB3">
        <w:rPr>
          <w:color w:val="000000" w:themeColor="text1"/>
        </w:rPr>
        <w:t>19</w:t>
      </w:r>
      <w:r w:rsidR="007D6FF8" w:rsidRPr="00AD1FB3">
        <w:rPr>
          <w:rFonts w:hint="eastAsia"/>
          <w:color w:val="000000" w:themeColor="text1"/>
        </w:rPr>
        <w:t>日函送第</w:t>
      </w:r>
      <w:r w:rsidR="007D6FF8" w:rsidRPr="00AD1FB3">
        <w:rPr>
          <w:color w:val="000000" w:themeColor="text1"/>
        </w:rPr>
        <w:t>6</w:t>
      </w:r>
      <w:r w:rsidR="007D6FF8" w:rsidRPr="00AD1FB3">
        <w:rPr>
          <w:rFonts w:hint="eastAsia"/>
          <w:color w:val="000000" w:themeColor="text1"/>
        </w:rPr>
        <w:t>次改辦計畫，</w:t>
      </w:r>
      <w:r w:rsidR="00F66B53" w:rsidRPr="00AD1FB3">
        <w:rPr>
          <w:rFonts w:hint="eastAsia"/>
          <w:color w:val="000000" w:themeColor="text1"/>
        </w:rPr>
        <w:t>歷次</w:t>
      </w:r>
      <w:r w:rsidR="007D6FF8" w:rsidRPr="00AD1FB3">
        <w:rPr>
          <w:rFonts w:hint="eastAsia"/>
          <w:color w:val="000000" w:themeColor="text1"/>
        </w:rPr>
        <w:t>教育部均函復</w:t>
      </w:r>
      <w:r w:rsidR="00F66B53" w:rsidRPr="00AD1FB3">
        <w:rPr>
          <w:rFonts w:hint="eastAsia"/>
          <w:color w:val="000000" w:themeColor="text1"/>
        </w:rPr>
        <w:t>該校</w:t>
      </w:r>
      <w:r w:rsidR="007D6FF8" w:rsidRPr="00AD1FB3">
        <w:rPr>
          <w:rFonts w:hint="eastAsia"/>
          <w:color w:val="000000" w:themeColor="text1"/>
        </w:rPr>
        <w:t>應追回已退還</w:t>
      </w:r>
      <w:r w:rsidR="00B40468" w:rsidRPr="00AD1FB3">
        <w:rPr>
          <w:rFonts w:hint="eastAsia"/>
          <w:color w:val="000000" w:themeColor="text1"/>
        </w:rPr>
        <w:t>河﨑○○</w:t>
      </w:r>
      <w:r w:rsidR="007D6FF8" w:rsidRPr="00AD1FB3">
        <w:rPr>
          <w:rFonts w:hint="eastAsia"/>
          <w:color w:val="000000" w:themeColor="text1"/>
        </w:rPr>
        <w:t>之款項</w:t>
      </w:r>
      <w:r w:rsidR="007D6FF8" w:rsidRPr="00AD1FB3">
        <w:rPr>
          <w:color w:val="000000" w:themeColor="text1"/>
        </w:rPr>
        <w:t>6,000</w:t>
      </w:r>
      <w:r w:rsidR="007D6FF8" w:rsidRPr="00AD1FB3">
        <w:rPr>
          <w:rFonts w:hint="eastAsia"/>
          <w:color w:val="000000" w:themeColor="text1"/>
        </w:rPr>
        <w:t>萬元、清償借款並籌足設校基金後，依規定擬具轉型改制計畫書報部</w:t>
      </w:r>
      <w:r w:rsidR="0055067A" w:rsidRPr="00AD1FB3">
        <w:rPr>
          <w:rFonts w:hint="eastAsia"/>
          <w:color w:val="000000" w:themeColor="text1"/>
        </w:rPr>
        <w:t>，經該部多次限期改善仍未能改善</w:t>
      </w:r>
      <w:r w:rsidR="007D6FF8" w:rsidRPr="00AD1FB3">
        <w:rPr>
          <w:rFonts w:hint="eastAsia"/>
          <w:color w:val="000000" w:themeColor="text1"/>
        </w:rPr>
        <w:t>。</w:t>
      </w:r>
    </w:p>
    <w:p w:rsidR="004D4290" w:rsidRPr="00AD1FB3" w:rsidRDefault="0023743B" w:rsidP="00540450">
      <w:pPr>
        <w:pStyle w:val="3"/>
        <w:rPr>
          <w:color w:val="000000" w:themeColor="text1"/>
        </w:rPr>
      </w:pPr>
      <w:bookmarkStart w:id="266" w:name="_Toc111647482"/>
      <w:bookmarkStart w:id="267" w:name="_Toc111814492"/>
      <w:bookmarkStart w:id="268" w:name="_Toc112933029"/>
      <w:bookmarkStart w:id="269" w:name="_Toc112942136"/>
      <w:r w:rsidRPr="00AD1FB3">
        <w:rPr>
          <w:rFonts w:hint="eastAsia"/>
          <w:color w:val="000000" w:themeColor="text1"/>
        </w:rPr>
        <w:t>況</w:t>
      </w:r>
      <w:r w:rsidR="00685DB1" w:rsidRPr="00AD1FB3">
        <w:rPr>
          <w:rFonts w:hint="eastAsia"/>
          <w:color w:val="000000" w:themeColor="text1"/>
        </w:rPr>
        <w:t>查，</w:t>
      </w:r>
      <w:r w:rsidR="00710156" w:rsidRPr="00AD1FB3">
        <w:rPr>
          <w:rFonts w:hint="eastAsia"/>
          <w:color w:val="000000" w:themeColor="text1"/>
        </w:rPr>
        <w:t>目前</w:t>
      </w:r>
      <w:r w:rsidR="00685DB1" w:rsidRPr="00AD1FB3">
        <w:rPr>
          <w:rFonts w:hint="eastAsia"/>
          <w:color w:val="000000" w:themeColor="text1"/>
        </w:rPr>
        <w:t>高教環境更迭頻繁且面臨重大生存危機，</w:t>
      </w:r>
      <w:r w:rsidR="00963891" w:rsidRPr="00AD1FB3">
        <w:rPr>
          <w:rFonts w:hint="eastAsia"/>
          <w:color w:val="000000" w:themeColor="text1"/>
        </w:rPr>
        <w:t>歷年董事會爭議計</w:t>
      </w:r>
      <w:r w:rsidR="00876139" w:rsidRPr="00AD1FB3">
        <w:rPr>
          <w:rFonts w:hint="eastAsia"/>
          <w:color w:val="000000" w:themeColor="text1"/>
        </w:rPr>
        <w:t>約</w:t>
      </w:r>
      <w:r w:rsidR="00E72863" w:rsidRPr="00AD1FB3">
        <w:rPr>
          <w:rFonts w:hint="eastAsia"/>
          <w:color w:val="000000" w:themeColor="text1"/>
        </w:rPr>
        <w:t>19</w:t>
      </w:r>
      <w:r w:rsidR="00963891" w:rsidRPr="00AD1FB3">
        <w:rPr>
          <w:rFonts w:hint="eastAsia"/>
          <w:color w:val="000000" w:themeColor="text1"/>
        </w:rPr>
        <w:t>件，其中</w:t>
      </w:r>
      <w:r w:rsidR="004D4290" w:rsidRPr="00AD1FB3">
        <w:rPr>
          <w:rFonts w:hint="eastAsia"/>
          <w:color w:val="000000" w:themeColor="text1"/>
        </w:rPr>
        <w:t>近10年私校董事會相關爭議</w:t>
      </w:r>
      <w:r w:rsidR="00CD7542" w:rsidRPr="00AD1FB3">
        <w:rPr>
          <w:rFonts w:hint="eastAsia"/>
          <w:color w:val="000000" w:themeColor="text1"/>
        </w:rPr>
        <w:t>達</w:t>
      </w:r>
      <w:r w:rsidR="00E72863" w:rsidRPr="00AD1FB3">
        <w:rPr>
          <w:rFonts w:hint="eastAsia"/>
          <w:color w:val="000000" w:themeColor="text1"/>
        </w:rPr>
        <w:t>12</w:t>
      </w:r>
      <w:r w:rsidR="004D4290" w:rsidRPr="00AD1FB3">
        <w:rPr>
          <w:rFonts w:hint="eastAsia"/>
          <w:color w:val="000000" w:themeColor="text1"/>
        </w:rPr>
        <w:t>件，茲</w:t>
      </w:r>
      <w:r w:rsidR="008E4CF4" w:rsidRPr="00AD1FB3">
        <w:rPr>
          <w:rFonts w:hint="eastAsia"/>
          <w:color w:val="000000" w:themeColor="text1"/>
        </w:rPr>
        <w:t>摘要事件</w:t>
      </w:r>
      <w:r w:rsidR="006F4295" w:rsidRPr="00AD1FB3">
        <w:rPr>
          <w:rFonts w:hint="eastAsia"/>
          <w:color w:val="000000" w:themeColor="text1"/>
        </w:rPr>
        <w:t>爭議及現況</w:t>
      </w:r>
      <w:r w:rsidR="004D4290" w:rsidRPr="00AD1FB3">
        <w:rPr>
          <w:rFonts w:hint="eastAsia"/>
          <w:color w:val="000000" w:themeColor="text1"/>
        </w:rPr>
        <w:t>如下：</w:t>
      </w:r>
      <w:bookmarkEnd w:id="266"/>
      <w:bookmarkEnd w:id="267"/>
      <w:bookmarkEnd w:id="268"/>
      <w:bookmarkEnd w:id="269"/>
    </w:p>
    <w:p w:rsidR="00773D5F" w:rsidRPr="00AD1FB3" w:rsidRDefault="00A45D72" w:rsidP="00B156AF">
      <w:pPr>
        <w:pStyle w:val="a3"/>
        <w:ind w:left="142" w:firstLine="142"/>
        <w:jc w:val="center"/>
        <w:rPr>
          <w:color w:val="000000" w:themeColor="text1"/>
        </w:rPr>
      </w:pPr>
      <w:r w:rsidRPr="00AD1FB3">
        <w:rPr>
          <w:rFonts w:hint="eastAsia"/>
          <w:color w:val="000000" w:themeColor="text1"/>
        </w:rPr>
        <w:t>近10</w:t>
      </w:r>
      <w:r w:rsidR="00773D5F" w:rsidRPr="00AD1FB3">
        <w:rPr>
          <w:rFonts w:hint="eastAsia"/>
          <w:color w:val="000000" w:themeColor="text1"/>
        </w:rPr>
        <w:t>年大專校院董事會相關爭議事件摘要</w:t>
      </w:r>
      <w:r w:rsidR="00A9640F" w:rsidRPr="00AD1FB3">
        <w:rPr>
          <w:rFonts w:hint="eastAsia"/>
          <w:color w:val="000000" w:themeColor="text1"/>
        </w:rPr>
        <w:t>（</w:t>
      </w:r>
      <w:r w:rsidR="00F96DE1" w:rsidRPr="00AD1FB3">
        <w:rPr>
          <w:rFonts w:hint="eastAsia"/>
          <w:color w:val="000000" w:themeColor="text1"/>
        </w:rPr>
        <w:t>學校略</w:t>
      </w:r>
      <w:r w:rsidR="00A9640F" w:rsidRPr="00AD1FB3">
        <w:rPr>
          <w:rFonts w:hint="eastAsia"/>
          <w:color w:val="000000" w:themeColor="text1"/>
        </w:rPr>
        <w:t>）</w:t>
      </w:r>
    </w:p>
    <w:tbl>
      <w:tblPr>
        <w:tblStyle w:val="af8"/>
        <w:tblW w:w="9209" w:type="dxa"/>
        <w:jc w:val="center"/>
        <w:tblCellMar>
          <w:left w:w="0" w:type="dxa"/>
          <w:right w:w="0" w:type="dxa"/>
        </w:tblCellMar>
        <w:tblLook w:val="04A0" w:firstRow="1" w:lastRow="0" w:firstColumn="1" w:lastColumn="0" w:noHBand="0" w:noVBand="1"/>
      </w:tblPr>
      <w:tblGrid>
        <w:gridCol w:w="709"/>
        <w:gridCol w:w="704"/>
        <w:gridCol w:w="2698"/>
        <w:gridCol w:w="3397"/>
        <w:gridCol w:w="1701"/>
      </w:tblGrid>
      <w:tr w:rsidR="00AD1FB3" w:rsidRPr="00AD1FB3" w:rsidTr="00BE7B42">
        <w:trPr>
          <w:tblHeader/>
          <w:jc w:val="center"/>
        </w:trPr>
        <w:tc>
          <w:tcPr>
            <w:tcW w:w="709" w:type="dxa"/>
            <w:shd w:val="clear" w:color="auto" w:fill="EEECE1" w:themeFill="background2"/>
            <w:vAlign w:val="center"/>
          </w:tcPr>
          <w:p w:rsidR="00F96DE1" w:rsidRPr="00AD1FB3" w:rsidRDefault="00F96DE1" w:rsidP="00540450">
            <w:pPr>
              <w:pStyle w:val="Default"/>
              <w:jc w:val="center"/>
              <w:rPr>
                <w:rFonts w:ascii="Times New Roman" w:eastAsia="標楷體" w:cs="Times New Roman"/>
                <w:b/>
                <w:bCs/>
                <w:color w:val="000000" w:themeColor="text1"/>
                <w:sz w:val="26"/>
                <w:szCs w:val="26"/>
              </w:rPr>
            </w:pPr>
            <w:r w:rsidRPr="00AD1FB3">
              <w:rPr>
                <w:rFonts w:ascii="Times New Roman" w:eastAsia="標楷體" w:cs="Times New Roman"/>
                <w:b/>
                <w:bCs/>
                <w:color w:val="000000" w:themeColor="text1"/>
                <w:sz w:val="26"/>
                <w:szCs w:val="26"/>
              </w:rPr>
              <w:t>年度</w:t>
            </w:r>
          </w:p>
        </w:tc>
        <w:tc>
          <w:tcPr>
            <w:tcW w:w="704" w:type="dxa"/>
            <w:shd w:val="clear" w:color="auto" w:fill="EEECE1" w:themeFill="background2"/>
            <w:vAlign w:val="center"/>
          </w:tcPr>
          <w:p w:rsidR="00F96DE1" w:rsidRPr="00AD1FB3" w:rsidRDefault="00F96DE1" w:rsidP="00540450">
            <w:pPr>
              <w:pStyle w:val="Default"/>
              <w:jc w:val="center"/>
              <w:rPr>
                <w:rFonts w:ascii="Times New Roman" w:eastAsia="標楷體" w:cs="Times New Roman"/>
                <w:b/>
                <w:bCs/>
                <w:color w:val="000000" w:themeColor="text1"/>
                <w:sz w:val="26"/>
                <w:szCs w:val="26"/>
              </w:rPr>
            </w:pPr>
            <w:r w:rsidRPr="00AD1FB3">
              <w:rPr>
                <w:rFonts w:ascii="Times New Roman" w:eastAsia="標楷體" w:cs="Times New Roman"/>
                <w:b/>
                <w:bCs/>
                <w:color w:val="000000" w:themeColor="text1"/>
                <w:kern w:val="2"/>
                <w:sz w:val="26"/>
                <w:szCs w:val="26"/>
              </w:rPr>
              <w:t>學校</w:t>
            </w:r>
            <w:r w:rsidR="00030D7C" w:rsidRPr="00AD1FB3">
              <w:rPr>
                <w:rFonts w:ascii="Times New Roman" w:eastAsia="標楷體" w:cs="Times New Roman" w:hint="eastAsia"/>
                <w:b/>
                <w:bCs/>
                <w:color w:val="000000" w:themeColor="text1"/>
                <w:kern w:val="2"/>
                <w:sz w:val="26"/>
                <w:szCs w:val="26"/>
              </w:rPr>
              <w:t>代號</w:t>
            </w:r>
          </w:p>
        </w:tc>
        <w:tc>
          <w:tcPr>
            <w:tcW w:w="2698" w:type="dxa"/>
            <w:shd w:val="clear" w:color="auto" w:fill="EEECE1" w:themeFill="background2"/>
            <w:vAlign w:val="center"/>
          </w:tcPr>
          <w:p w:rsidR="00F96DE1" w:rsidRPr="00AD1FB3" w:rsidRDefault="00F96DE1" w:rsidP="00540450">
            <w:pPr>
              <w:jc w:val="center"/>
              <w:rPr>
                <w:color w:val="000000" w:themeColor="text1"/>
                <w:sz w:val="26"/>
                <w:szCs w:val="26"/>
              </w:rPr>
            </w:pPr>
            <w:r w:rsidRPr="00AD1FB3">
              <w:rPr>
                <w:b/>
                <w:bCs/>
                <w:color w:val="000000" w:themeColor="text1"/>
                <w:sz w:val="26"/>
                <w:szCs w:val="26"/>
              </w:rPr>
              <w:t>爭議及違法事件摘要</w:t>
            </w:r>
          </w:p>
        </w:tc>
        <w:tc>
          <w:tcPr>
            <w:tcW w:w="3397" w:type="dxa"/>
            <w:shd w:val="clear" w:color="auto" w:fill="EEECE1" w:themeFill="background2"/>
            <w:vAlign w:val="center"/>
          </w:tcPr>
          <w:p w:rsidR="00F96DE1" w:rsidRPr="00AD1FB3" w:rsidRDefault="00F96DE1" w:rsidP="00540450">
            <w:pPr>
              <w:pStyle w:val="Default"/>
              <w:jc w:val="center"/>
              <w:rPr>
                <w:rFonts w:ascii="Times New Roman" w:eastAsia="標楷體" w:cs="Times New Roman"/>
                <w:b/>
                <w:bCs/>
                <w:color w:val="000000" w:themeColor="text1"/>
                <w:sz w:val="26"/>
                <w:szCs w:val="26"/>
              </w:rPr>
            </w:pPr>
            <w:r w:rsidRPr="00AD1FB3">
              <w:rPr>
                <w:rFonts w:ascii="Times New Roman" w:eastAsia="標楷體" w:cs="Times New Roman"/>
                <w:b/>
                <w:bCs/>
                <w:color w:val="000000" w:themeColor="text1"/>
                <w:sz w:val="26"/>
                <w:szCs w:val="26"/>
              </w:rPr>
              <w:t>處理過程</w:t>
            </w:r>
          </w:p>
        </w:tc>
        <w:tc>
          <w:tcPr>
            <w:tcW w:w="1701" w:type="dxa"/>
            <w:shd w:val="clear" w:color="auto" w:fill="EEECE1" w:themeFill="background2"/>
            <w:vAlign w:val="center"/>
          </w:tcPr>
          <w:p w:rsidR="00F96DE1" w:rsidRPr="00AD1FB3" w:rsidRDefault="00F96DE1" w:rsidP="00540450">
            <w:pPr>
              <w:pStyle w:val="Default"/>
              <w:jc w:val="center"/>
              <w:rPr>
                <w:rFonts w:ascii="Times New Roman" w:eastAsia="標楷體" w:cs="Times New Roman"/>
                <w:b/>
                <w:bCs/>
                <w:color w:val="000000" w:themeColor="text1"/>
                <w:sz w:val="26"/>
                <w:szCs w:val="26"/>
              </w:rPr>
            </w:pPr>
            <w:r w:rsidRPr="00AD1FB3">
              <w:rPr>
                <w:rFonts w:ascii="Times New Roman" w:eastAsia="標楷體" w:cs="Times New Roman"/>
                <w:b/>
                <w:bCs/>
                <w:color w:val="000000" w:themeColor="text1"/>
                <w:sz w:val="26"/>
                <w:szCs w:val="26"/>
              </w:rPr>
              <w:t>現況</w:t>
            </w:r>
          </w:p>
        </w:tc>
      </w:tr>
      <w:tr w:rsidR="00AD1FB3" w:rsidRPr="00AD1FB3" w:rsidTr="00BE7B42">
        <w:trPr>
          <w:jc w:val="center"/>
        </w:trPr>
        <w:tc>
          <w:tcPr>
            <w:tcW w:w="709" w:type="dxa"/>
            <w:vAlign w:val="center"/>
          </w:tcPr>
          <w:p w:rsidR="00F96DE1" w:rsidRPr="00AD1FB3" w:rsidRDefault="00F96DE1" w:rsidP="00540450">
            <w:pPr>
              <w:pStyle w:val="Default"/>
              <w:spacing w:line="360" w:lineRule="exact"/>
              <w:jc w:val="center"/>
              <w:rPr>
                <w:rFonts w:ascii="標楷體" w:eastAsia="標楷體" w:hAnsi="標楷體"/>
                <w:bCs/>
                <w:color w:val="000000" w:themeColor="text1"/>
                <w:sz w:val="26"/>
                <w:szCs w:val="26"/>
              </w:rPr>
            </w:pPr>
            <w:r w:rsidRPr="00AD1FB3">
              <w:rPr>
                <w:rFonts w:ascii="標楷體" w:eastAsia="標楷體" w:hAnsi="標楷體" w:hint="eastAsia"/>
                <w:bCs/>
                <w:color w:val="000000" w:themeColor="text1"/>
                <w:sz w:val="26"/>
                <w:szCs w:val="26"/>
              </w:rPr>
              <w:t>104</w:t>
            </w:r>
          </w:p>
        </w:tc>
        <w:tc>
          <w:tcPr>
            <w:tcW w:w="704" w:type="dxa"/>
            <w:vAlign w:val="center"/>
          </w:tcPr>
          <w:p w:rsidR="00F96DE1" w:rsidRPr="00AD1FB3" w:rsidRDefault="00F96DE1" w:rsidP="00540450">
            <w:pPr>
              <w:pStyle w:val="Default"/>
              <w:spacing w:line="360" w:lineRule="exact"/>
              <w:jc w:val="center"/>
              <w:rPr>
                <w:rFonts w:ascii="標楷體" w:eastAsia="標楷體" w:hAnsi="標楷體"/>
                <w:color w:val="000000" w:themeColor="text1"/>
                <w:sz w:val="26"/>
                <w:szCs w:val="26"/>
              </w:rPr>
            </w:pPr>
            <w:r w:rsidRPr="00AD1FB3">
              <w:rPr>
                <w:rFonts w:ascii="標楷體" w:eastAsia="標楷體" w:hAnsi="標楷體"/>
                <w:color w:val="000000" w:themeColor="text1"/>
                <w:sz w:val="26"/>
                <w:szCs w:val="26"/>
              </w:rPr>
              <w:t>a</w:t>
            </w:r>
          </w:p>
        </w:tc>
        <w:tc>
          <w:tcPr>
            <w:tcW w:w="2698" w:type="dxa"/>
          </w:tcPr>
          <w:p w:rsidR="00F96DE1" w:rsidRPr="00AD1FB3" w:rsidRDefault="00F96DE1" w:rsidP="00C9319F">
            <w:pPr>
              <w:pStyle w:val="af9"/>
              <w:numPr>
                <w:ilvl w:val="0"/>
                <w:numId w:val="21"/>
              </w:numPr>
              <w:overflowPunct/>
              <w:autoSpaceDE/>
              <w:autoSpaceDN/>
              <w:spacing w:line="360" w:lineRule="exact"/>
              <w:ind w:leftChars="0" w:left="284" w:hanging="284"/>
              <w:rPr>
                <w:rFonts w:hAnsi="標楷體"/>
                <w:color w:val="000000" w:themeColor="text1"/>
                <w:sz w:val="26"/>
                <w:szCs w:val="26"/>
              </w:rPr>
            </w:pPr>
            <w:r w:rsidRPr="00AD1FB3">
              <w:rPr>
                <w:rFonts w:hAnsi="標楷體" w:hint="eastAsia"/>
                <w:color w:val="000000" w:themeColor="text1"/>
                <w:sz w:val="26"/>
                <w:szCs w:val="26"/>
              </w:rPr>
              <w:t>第33屆董事因該校校長檢舉其介入學校工程運作，爰董事於104年1月21日向董事會自請停權。</w:t>
            </w:r>
          </w:p>
          <w:p w:rsidR="00F96DE1" w:rsidRPr="00AD1FB3" w:rsidRDefault="00F96DE1" w:rsidP="00C9319F">
            <w:pPr>
              <w:pStyle w:val="af9"/>
              <w:numPr>
                <w:ilvl w:val="0"/>
                <w:numId w:val="21"/>
              </w:numPr>
              <w:overflowPunct/>
              <w:autoSpaceDE/>
              <w:autoSpaceDN/>
              <w:spacing w:line="360" w:lineRule="exact"/>
              <w:ind w:leftChars="0" w:left="284" w:hanging="284"/>
              <w:rPr>
                <w:rFonts w:hAnsi="標楷體"/>
                <w:color w:val="000000" w:themeColor="text1"/>
                <w:sz w:val="26"/>
                <w:szCs w:val="26"/>
              </w:rPr>
            </w:pPr>
            <w:r w:rsidRPr="00AD1FB3">
              <w:rPr>
                <w:rFonts w:hAnsi="標楷體" w:hint="eastAsia"/>
                <w:color w:val="000000" w:themeColor="text1"/>
                <w:sz w:val="26"/>
                <w:szCs w:val="26"/>
              </w:rPr>
              <w:t>董事會於104年2月1日以校長越權借調自己、散布不實訊息，損及董事會及大學聲譽等理由，決議解聘校長職務。</w:t>
            </w:r>
          </w:p>
        </w:tc>
        <w:tc>
          <w:tcPr>
            <w:tcW w:w="3397" w:type="dxa"/>
          </w:tcPr>
          <w:p w:rsidR="00F96DE1" w:rsidRPr="00AD1FB3" w:rsidRDefault="00F96DE1" w:rsidP="00C9319F">
            <w:pPr>
              <w:pStyle w:val="af9"/>
              <w:numPr>
                <w:ilvl w:val="0"/>
                <w:numId w:val="16"/>
              </w:numPr>
              <w:overflowPunct/>
              <w:autoSpaceDE/>
              <w:autoSpaceDN/>
              <w:spacing w:line="360" w:lineRule="exact"/>
              <w:ind w:leftChars="0" w:left="284" w:hanging="284"/>
              <w:rPr>
                <w:rFonts w:hAnsi="標楷體"/>
                <w:color w:val="000000" w:themeColor="text1"/>
                <w:sz w:val="26"/>
                <w:szCs w:val="26"/>
              </w:rPr>
            </w:pPr>
            <w:r w:rsidRPr="00AD1FB3">
              <w:rPr>
                <w:rFonts w:hAnsi="標楷體" w:hint="eastAsia"/>
                <w:color w:val="000000" w:themeColor="text1"/>
                <w:sz w:val="26"/>
                <w:szCs w:val="26"/>
              </w:rPr>
              <w:t>該校董事會於104年4月29日未通過該董事之復職案，屬董事會內部自治事項，教育部回函予以尊重，而後該會第34屆改選董事，該董事未選上。</w:t>
            </w:r>
          </w:p>
          <w:p w:rsidR="00F96DE1" w:rsidRPr="00AD1FB3" w:rsidRDefault="00F96DE1" w:rsidP="00C9319F">
            <w:pPr>
              <w:pStyle w:val="af9"/>
              <w:numPr>
                <w:ilvl w:val="0"/>
                <w:numId w:val="16"/>
              </w:numPr>
              <w:overflowPunct/>
              <w:autoSpaceDE/>
              <w:autoSpaceDN/>
              <w:spacing w:line="360" w:lineRule="exact"/>
              <w:ind w:leftChars="1" w:left="287" w:hanging="284"/>
              <w:rPr>
                <w:rFonts w:hAnsi="標楷體"/>
                <w:color w:val="000000" w:themeColor="text1"/>
                <w:sz w:val="26"/>
                <w:szCs w:val="26"/>
              </w:rPr>
            </w:pPr>
            <w:r w:rsidRPr="00AD1FB3">
              <w:rPr>
                <w:rFonts w:hAnsi="標楷體" w:hint="eastAsia"/>
                <w:color w:val="000000" w:themeColor="text1"/>
                <w:sz w:val="26"/>
                <w:szCs w:val="26"/>
              </w:rPr>
              <w:t>臺灣臺中地方法院</w:t>
            </w:r>
            <w:r w:rsidRPr="00AD1FB3">
              <w:rPr>
                <w:rFonts w:hAnsi="標楷體"/>
                <w:color w:val="000000" w:themeColor="text1"/>
                <w:sz w:val="26"/>
                <w:szCs w:val="26"/>
              </w:rPr>
              <w:t>104</w:t>
            </w:r>
            <w:r w:rsidRPr="00AD1FB3">
              <w:rPr>
                <w:rFonts w:hAnsi="標楷體" w:hint="eastAsia"/>
                <w:color w:val="000000" w:themeColor="text1"/>
                <w:sz w:val="26"/>
                <w:szCs w:val="26"/>
              </w:rPr>
              <w:t>年</w:t>
            </w:r>
            <w:r w:rsidRPr="00AD1FB3">
              <w:rPr>
                <w:rFonts w:hAnsi="標楷體"/>
                <w:color w:val="000000" w:themeColor="text1"/>
                <w:sz w:val="26"/>
                <w:szCs w:val="26"/>
              </w:rPr>
              <w:t>5</w:t>
            </w:r>
            <w:r w:rsidRPr="00AD1FB3">
              <w:rPr>
                <w:rFonts w:hAnsi="標楷體" w:hint="eastAsia"/>
                <w:color w:val="000000" w:themeColor="text1"/>
                <w:sz w:val="26"/>
                <w:szCs w:val="26"/>
              </w:rPr>
              <w:t>月</w:t>
            </w:r>
            <w:r w:rsidRPr="00AD1FB3">
              <w:rPr>
                <w:rFonts w:hAnsi="標楷體"/>
                <w:color w:val="000000" w:themeColor="text1"/>
                <w:sz w:val="26"/>
                <w:szCs w:val="26"/>
              </w:rPr>
              <w:t>29</w:t>
            </w:r>
            <w:r w:rsidRPr="00AD1FB3">
              <w:rPr>
                <w:rFonts w:hAnsi="標楷體" w:hint="eastAsia"/>
                <w:color w:val="000000" w:themeColor="text1"/>
                <w:sz w:val="26"/>
                <w:szCs w:val="26"/>
              </w:rPr>
              <w:t>日裁定校長不得行使職權。</w:t>
            </w:r>
          </w:p>
          <w:p w:rsidR="00F96DE1" w:rsidRPr="00AD1FB3" w:rsidRDefault="00F96DE1" w:rsidP="00C9319F">
            <w:pPr>
              <w:pStyle w:val="af9"/>
              <w:numPr>
                <w:ilvl w:val="0"/>
                <w:numId w:val="16"/>
              </w:numPr>
              <w:overflowPunct/>
              <w:autoSpaceDE/>
              <w:autoSpaceDN/>
              <w:spacing w:line="360" w:lineRule="exact"/>
              <w:ind w:leftChars="1" w:left="287" w:hanging="284"/>
              <w:rPr>
                <w:rFonts w:hAnsi="標楷體"/>
                <w:color w:val="000000" w:themeColor="text1"/>
                <w:sz w:val="26"/>
                <w:szCs w:val="26"/>
              </w:rPr>
            </w:pPr>
            <w:r w:rsidRPr="00AD1FB3">
              <w:rPr>
                <w:rFonts w:hAnsi="標楷體" w:hint="eastAsia"/>
                <w:color w:val="000000" w:themeColor="text1"/>
                <w:sz w:val="26"/>
                <w:szCs w:val="26"/>
              </w:rPr>
              <w:t>教育部於</w:t>
            </w:r>
            <w:r w:rsidRPr="00AD1FB3">
              <w:rPr>
                <w:rFonts w:hAnsi="標楷體"/>
                <w:color w:val="000000" w:themeColor="text1"/>
                <w:sz w:val="26"/>
                <w:szCs w:val="26"/>
              </w:rPr>
              <w:t>104</w:t>
            </w:r>
            <w:r w:rsidRPr="00AD1FB3">
              <w:rPr>
                <w:rFonts w:hAnsi="標楷體" w:hint="eastAsia"/>
                <w:color w:val="000000" w:themeColor="text1"/>
                <w:sz w:val="26"/>
                <w:szCs w:val="26"/>
              </w:rPr>
              <w:t>年</w:t>
            </w:r>
            <w:r w:rsidRPr="00AD1FB3">
              <w:rPr>
                <w:rFonts w:hAnsi="標楷體"/>
                <w:color w:val="000000" w:themeColor="text1"/>
                <w:sz w:val="26"/>
                <w:szCs w:val="26"/>
              </w:rPr>
              <w:t>6</w:t>
            </w:r>
            <w:r w:rsidRPr="00AD1FB3">
              <w:rPr>
                <w:rFonts w:hAnsi="標楷體" w:hint="eastAsia"/>
                <w:color w:val="000000" w:themeColor="text1"/>
                <w:sz w:val="26"/>
                <w:szCs w:val="26"/>
              </w:rPr>
              <w:t>月</w:t>
            </w:r>
            <w:r w:rsidRPr="00AD1FB3">
              <w:rPr>
                <w:rFonts w:hAnsi="標楷體"/>
                <w:color w:val="000000" w:themeColor="text1"/>
                <w:sz w:val="26"/>
                <w:szCs w:val="26"/>
              </w:rPr>
              <w:t>11</w:t>
            </w:r>
            <w:r w:rsidRPr="00AD1FB3">
              <w:rPr>
                <w:rFonts w:hAnsi="標楷體" w:hint="eastAsia"/>
                <w:color w:val="000000" w:themeColor="text1"/>
                <w:sz w:val="26"/>
                <w:szCs w:val="26"/>
              </w:rPr>
              <w:t>日及</w:t>
            </w:r>
            <w:r w:rsidRPr="00AD1FB3">
              <w:rPr>
                <w:rFonts w:hAnsi="標楷體"/>
                <w:color w:val="000000" w:themeColor="text1"/>
                <w:sz w:val="26"/>
                <w:szCs w:val="26"/>
              </w:rPr>
              <w:t>6</w:t>
            </w:r>
            <w:r w:rsidRPr="00AD1FB3">
              <w:rPr>
                <w:rFonts w:hAnsi="標楷體" w:hint="eastAsia"/>
                <w:color w:val="000000" w:themeColor="text1"/>
                <w:sz w:val="26"/>
                <w:szCs w:val="26"/>
              </w:rPr>
              <w:t>月</w:t>
            </w:r>
            <w:r w:rsidRPr="00AD1FB3">
              <w:rPr>
                <w:rFonts w:hAnsi="標楷體"/>
                <w:color w:val="000000" w:themeColor="text1"/>
                <w:sz w:val="26"/>
                <w:szCs w:val="26"/>
              </w:rPr>
              <w:t>15</w:t>
            </w:r>
            <w:r w:rsidRPr="00AD1FB3">
              <w:rPr>
                <w:rFonts w:hAnsi="標楷體" w:hint="eastAsia"/>
                <w:color w:val="000000" w:themeColor="text1"/>
                <w:sz w:val="26"/>
                <w:szCs w:val="26"/>
              </w:rPr>
              <w:t>日函請董事會依裁定結果，指派校長之職務代理人，俾利校務正常運作。</w:t>
            </w:r>
          </w:p>
        </w:tc>
        <w:tc>
          <w:tcPr>
            <w:tcW w:w="1701" w:type="dxa"/>
          </w:tcPr>
          <w:p w:rsidR="00F96DE1" w:rsidRPr="00AD1FB3" w:rsidRDefault="00F96DE1" w:rsidP="00540450">
            <w:pPr>
              <w:spacing w:line="360" w:lineRule="exact"/>
              <w:rPr>
                <w:rFonts w:hAnsi="標楷體"/>
                <w:color w:val="000000" w:themeColor="text1"/>
                <w:sz w:val="26"/>
                <w:szCs w:val="26"/>
              </w:rPr>
            </w:pPr>
            <w:r w:rsidRPr="00AD1FB3">
              <w:rPr>
                <w:rFonts w:hAnsi="標楷體" w:hint="eastAsia"/>
                <w:color w:val="000000" w:themeColor="text1"/>
                <w:sz w:val="26"/>
                <w:szCs w:val="26"/>
              </w:rPr>
              <w:t>該會指派代理校長後，校務正常運作。</w:t>
            </w:r>
          </w:p>
        </w:tc>
      </w:tr>
      <w:tr w:rsidR="00AD1FB3" w:rsidRPr="00AD1FB3" w:rsidTr="00BE7B42">
        <w:trPr>
          <w:jc w:val="center"/>
        </w:trPr>
        <w:tc>
          <w:tcPr>
            <w:tcW w:w="709" w:type="dxa"/>
            <w:vAlign w:val="center"/>
          </w:tcPr>
          <w:p w:rsidR="00F96DE1" w:rsidRPr="00AD1FB3" w:rsidRDefault="00F96DE1" w:rsidP="00540450">
            <w:pPr>
              <w:pStyle w:val="Default"/>
              <w:spacing w:line="360" w:lineRule="exact"/>
              <w:jc w:val="center"/>
              <w:rPr>
                <w:rFonts w:ascii="標楷體" w:eastAsia="標楷體" w:hAnsi="標楷體"/>
                <w:bCs/>
                <w:color w:val="000000" w:themeColor="text1"/>
                <w:sz w:val="26"/>
                <w:szCs w:val="26"/>
              </w:rPr>
            </w:pPr>
            <w:r w:rsidRPr="00AD1FB3">
              <w:rPr>
                <w:rFonts w:ascii="標楷體" w:eastAsia="標楷體" w:hAnsi="標楷體" w:hint="eastAsia"/>
                <w:bCs/>
                <w:color w:val="000000" w:themeColor="text1"/>
                <w:sz w:val="26"/>
                <w:szCs w:val="26"/>
              </w:rPr>
              <w:t>105</w:t>
            </w:r>
          </w:p>
        </w:tc>
        <w:tc>
          <w:tcPr>
            <w:tcW w:w="704" w:type="dxa"/>
            <w:vAlign w:val="center"/>
          </w:tcPr>
          <w:p w:rsidR="00F96DE1" w:rsidRPr="00AD1FB3" w:rsidRDefault="00F96DE1" w:rsidP="00540450">
            <w:pPr>
              <w:pStyle w:val="Default"/>
              <w:spacing w:line="360" w:lineRule="exact"/>
              <w:jc w:val="center"/>
              <w:rPr>
                <w:rFonts w:ascii="標楷體" w:eastAsia="標楷體" w:hAnsi="標楷體"/>
                <w:color w:val="000000" w:themeColor="text1"/>
                <w:sz w:val="26"/>
                <w:szCs w:val="26"/>
              </w:rPr>
            </w:pPr>
            <w:r w:rsidRPr="00AD1FB3">
              <w:rPr>
                <w:rFonts w:ascii="標楷體" w:eastAsia="標楷體" w:hAnsi="標楷體"/>
                <w:color w:val="000000" w:themeColor="text1"/>
                <w:sz w:val="26"/>
                <w:szCs w:val="26"/>
              </w:rPr>
              <w:t>b</w:t>
            </w:r>
          </w:p>
          <w:p w:rsidR="00F96DE1" w:rsidRPr="00AD1FB3" w:rsidRDefault="00A9640F" w:rsidP="00540450">
            <w:pPr>
              <w:pStyle w:val="Default"/>
              <w:spacing w:line="360" w:lineRule="exact"/>
              <w:jc w:val="center"/>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w:t>
            </w:r>
            <w:r w:rsidR="00F96DE1" w:rsidRPr="00AD1FB3">
              <w:rPr>
                <w:rFonts w:ascii="標楷體" w:eastAsia="標楷體" w:hAnsi="標楷體" w:hint="eastAsia"/>
                <w:color w:val="000000" w:themeColor="text1"/>
                <w:sz w:val="26"/>
                <w:szCs w:val="26"/>
              </w:rPr>
              <w:t>前身:</w:t>
            </w:r>
            <w:r w:rsidR="00F96DE1" w:rsidRPr="00AD1FB3">
              <w:rPr>
                <w:rFonts w:ascii="標楷體" w:eastAsia="標楷體" w:hAnsi="標楷體"/>
                <w:color w:val="000000" w:themeColor="text1"/>
                <w:sz w:val="26"/>
                <w:szCs w:val="26"/>
              </w:rPr>
              <w:t>b</w:t>
            </w:r>
          </w:p>
          <w:p w:rsidR="00F96DE1" w:rsidRPr="00AD1FB3" w:rsidRDefault="00F96DE1" w:rsidP="00540450">
            <w:pPr>
              <w:pStyle w:val="Default"/>
              <w:spacing w:line="360" w:lineRule="exact"/>
              <w:jc w:val="center"/>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管理學院</w:t>
            </w:r>
            <w:r w:rsidR="00A9640F" w:rsidRPr="00AD1FB3">
              <w:rPr>
                <w:rFonts w:ascii="標楷體" w:eastAsia="標楷體" w:hAnsi="標楷體" w:hint="eastAsia"/>
                <w:color w:val="000000" w:themeColor="text1"/>
                <w:sz w:val="26"/>
                <w:szCs w:val="26"/>
              </w:rPr>
              <w:t>）</w:t>
            </w:r>
          </w:p>
        </w:tc>
        <w:tc>
          <w:tcPr>
            <w:tcW w:w="2698" w:type="dxa"/>
          </w:tcPr>
          <w:p w:rsidR="00F96DE1" w:rsidRPr="00AD1FB3" w:rsidRDefault="00F96DE1" w:rsidP="00540450">
            <w:pPr>
              <w:spacing w:line="360" w:lineRule="exact"/>
              <w:rPr>
                <w:rFonts w:hAnsi="標楷體"/>
                <w:color w:val="000000" w:themeColor="text1"/>
                <w:sz w:val="26"/>
                <w:szCs w:val="26"/>
              </w:rPr>
            </w:pPr>
            <w:r w:rsidRPr="00AD1FB3">
              <w:rPr>
                <w:rFonts w:hAnsi="標楷體" w:hint="eastAsia"/>
                <w:color w:val="000000" w:themeColor="text1"/>
                <w:sz w:val="26"/>
                <w:szCs w:val="26"/>
              </w:rPr>
              <w:t>教會於105年12月1日陳情董事會修改捐助章程時未經教會同意報部修改，依教會法規，董事會章程均應先經總會</w:t>
            </w:r>
            <w:r w:rsidRPr="00AD1FB3">
              <w:rPr>
                <w:rFonts w:hAnsi="標楷體" w:cs="新細明體" w:hint="eastAsia"/>
                <w:color w:val="000000" w:themeColor="text1"/>
                <w:kern w:val="0"/>
                <w:sz w:val="26"/>
                <w:szCs w:val="26"/>
              </w:rPr>
              <w:t>同意</w:t>
            </w:r>
            <w:r w:rsidRPr="00AD1FB3">
              <w:rPr>
                <w:rFonts w:hAnsi="標楷體" w:hint="eastAsia"/>
                <w:color w:val="000000" w:themeColor="text1"/>
                <w:sz w:val="26"/>
                <w:szCs w:val="26"/>
              </w:rPr>
              <w:t>後報部。</w:t>
            </w:r>
          </w:p>
        </w:tc>
        <w:tc>
          <w:tcPr>
            <w:tcW w:w="3397" w:type="dxa"/>
          </w:tcPr>
          <w:p w:rsidR="00F96DE1" w:rsidRPr="00AD1FB3" w:rsidRDefault="00F96DE1" w:rsidP="00C9319F">
            <w:pPr>
              <w:pStyle w:val="Default"/>
              <w:numPr>
                <w:ilvl w:val="0"/>
                <w:numId w:val="15"/>
              </w:numPr>
              <w:spacing w:line="360" w:lineRule="exact"/>
              <w:ind w:left="285" w:hanging="283"/>
              <w:jc w:val="both"/>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董事會將原組織章程第6條「本會董事每屆任期為3年，連選得連任2次為限」，改為捐助章程第7條「董事每屆任期為4年，連選得連任」。</w:t>
            </w:r>
          </w:p>
          <w:p w:rsidR="00F96DE1" w:rsidRPr="00AD1FB3" w:rsidRDefault="00F96DE1" w:rsidP="00C9319F">
            <w:pPr>
              <w:pStyle w:val="Default"/>
              <w:numPr>
                <w:ilvl w:val="0"/>
                <w:numId w:val="15"/>
              </w:numPr>
              <w:spacing w:line="360" w:lineRule="exact"/>
              <w:ind w:left="285" w:hanging="283"/>
              <w:jc w:val="both"/>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教育部回復依</w:t>
            </w:r>
            <w:r w:rsidR="00724C33" w:rsidRPr="00AD1FB3">
              <w:rPr>
                <w:rFonts w:ascii="標楷體" w:eastAsia="標楷體" w:hAnsi="標楷體" w:hint="eastAsia"/>
                <w:color w:val="000000" w:themeColor="text1"/>
                <w:sz w:val="26"/>
                <w:szCs w:val="26"/>
              </w:rPr>
              <w:t>私校法</w:t>
            </w:r>
            <w:r w:rsidRPr="00AD1FB3">
              <w:rPr>
                <w:rFonts w:ascii="標楷體" w:eastAsia="標楷體" w:hAnsi="標楷體" w:hint="eastAsia"/>
                <w:color w:val="000000" w:themeColor="text1"/>
                <w:sz w:val="26"/>
                <w:szCs w:val="26"/>
              </w:rPr>
              <w:t>第9條第1項及第14條第1項之立法精神，學校法人成立是採取捐助行為，捐助人行為完成及學校法人設立後，相關事項已移交第1屆董事處理，法律並未規範捐助人得保有對學校法人之控制。</w:t>
            </w:r>
          </w:p>
        </w:tc>
        <w:tc>
          <w:tcPr>
            <w:tcW w:w="1701" w:type="dxa"/>
          </w:tcPr>
          <w:p w:rsidR="00F96DE1" w:rsidRPr="00AD1FB3" w:rsidRDefault="00F96DE1" w:rsidP="00540450">
            <w:pPr>
              <w:pStyle w:val="Default"/>
              <w:spacing w:line="360" w:lineRule="exact"/>
              <w:ind w:left="325" w:hangingChars="116" w:hanging="325"/>
              <w:jc w:val="both"/>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1.教育部業於110年6月22日函復法院提供資料且說明學校成立背景。</w:t>
            </w:r>
          </w:p>
          <w:p w:rsidR="00F96DE1" w:rsidRPr="00AD1FB3" w:rsidRDefault="00F96DE1" w:rsidP="00540450">
            <w:pPr>
              <w:pStyle w:val="Default"/>
              <w:spacing w:line="360" w:lineRule="exact"/>
              <w:ind w:left="325" w:hangingChars="116" w:hanging="325"/>
              <w:jc w:val="both"/>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2.本案目前法院尚在審理中。</w:t>
            </w:r>
          </w:p>
        </w:tc>
      </w:tr>
      <w:tr w:rsidR="00AD1FB3" w:rsidRPr="00AD1FB3" w:rsidTr="00BE7B42">
        <w:trPr>
          <w:jc w:val="center"/>
        </w:trPr>
        <w:tc>
          <w:tcPr>
            <w:tcW w:w="709" w:type="dxa"/>
            <w:vAlign w:val="center"/>
          </w:tcPr>
          <w:p w:rsidR="00F96DE1" w:rsidRPr="00AD1FB3" w:rsidRDefault="00F96DE1" w:rsidP="00540450">
            <w:pPr>
              <w:pStyle w:val="Default"/>
              <w:spacing w:line="360" w:lineRule="exact"/>
              <w:jc w:val="center"/>
              <w:rPr>
                <w:rFonts w:ascii="標楷體" w:eastAsia="標楷體" w:hAnsi="標楷體"/>
                <w:bCs/>
                <w:color w:val="000000" w:themeColor="text1"/>
                <w:sz w:val="26"/>
                <w:szCs w:val="26"/>
              </w:rPr>
            </w:pPr>
            <w:r w:rsidRPr="00AD1FB3">
              <w:rPr>
                <w:rFonts w:ascii="標楷體" w:eastAsia="標楷體" w:hAnsi="標楷體" w:hint="eastAsia"/>
                <w:bCs/>
                <w:color w:val="000000" w:themeColor="text1"/>
                <w:sz w:val="26"/>
                <w:szCs w:val="26"/>
              </w:rPr>
              <w:t>106</w:t>
            </w:r>
          </w:p>
        </w:tc>
        <w:tc>
          <w:tcPr>
            <w:tcW w:w="704" w:type="dxa"/>
            <w:vAlign w:val="center"/>
          </w:tcPr>
          <w:p w:rsidR="00F96DE1" w:rsidRPr="00AD1FB3" w:rsidRDefault="00F96DE1" w:rsidP="00540450">
            <w:pPr>
              <w:pStyle w:val="Default"/>
              <w:tabs>
                <w:tab w:val="left" w:pos="1336"/>
              </w:tabs>
              <w:spacing w:line="360" w:lineRule="exact"/>
              <w:jc w:val="center"/>
              <w:rPr>
                <w:rFonts w:ascii="標楷體" w:eastAsia="標楷體" w:hAnsi="標楷體"/>
                <w:color w:val="000000" w:themeColor="text1"/>
                <w:sz w:val="26"/>
                <w:szCs w:val="26"/>
              </w:rPr>
            </w:pPr>
            <w:r w:rsidRPr="00AD1FB3">
              <w:rPr>
                <w:rFonts w:ascii="標楷體" w:eastAsia="標楷體" w:hAnsi="標楷體"/>
                <w:color w:val="000000" w:themeColor="text1"/>
                <w:sz w:val="26"/>
                <w:szCs w:val="26"/>
              </w:rPr>
              <w:t>c</w:t>
            </w:r>
          </w:p>
        </w:tc>
        <w:tc>
          <w:tcPr>
            <w:tcW w:w="2698" w:type="dxa"/>
          </w:tcPr>
          <w:p w:rsidR="00F96DE1" w:rsidRPr="00AD1FB3" w:rsidRDefault="00F96DE1" w:rsidP="00540450">
            <w:pPr>
              <w:spacing w:line="360" w:lineRule="exact"/>
              <w:rPr>
                <w:rFonts w:hAnsi="標楷體"/>
                <w:color w:val="000000" w:themeColor="text1"/>
                <w:sz w:val="26"/>
                <w:szCs w:val="26"/>
              </w:rPr>
            </w:pPr>
            <w:r w:rsidRPr="00AD1FB3">
              <w:rPr>
                <w:rFonts w:hAnsi="標楷體" w:hint="eastAsia"/>
                <w:color w:val="000000" w:themeColor="text1"/>
                <w:sz w:val="26"/>
                <w:szCs w:val="26"/>
              </w:rPr>
              <w:t>前董事長106年6月15日辭職後，同日受聘為該校專任教授兼副校長，且接任代理校長。</w:t>
            </w:r>
          </w:p>
        </w:tc>
        <w:tc>
          <w:tcPr>
            <w:tcW w:w="3397" w:type="dxa"/>
          </w:tcPr>
          <w:p w:rsidR="00F96DE1" w:rsidRPr="00AD1FB3" w:rsidRDefault="00F96DE1" w:rsidP="00C9319F">
            <w:pPr>
              <w:pStyle w:val="af9"/>
              <w:numPr>
                <w:ilvl w:val="0"/>
                <w:numId w:val="14"/>
              </w:numPr>
              <w:overflowPunct/>
              <w:autoSpaceDE/>
              <w:autoSpaceDN/>
              <w:spacing w:line="360" w:lineRule="exact"/>
              <w:ind w:leftChars="0"/>
              <w:rPr>
                <w:rFonts w:hAnsi="標楷體"/>
                <w:color w:val="000000" w:themeColor="text1"/>
                <w:sz w:val="26"/>
                <w:szCs w:val="26"/>
              </w:rPr>
            </w:pPr>
            <w:r w:rsidRPr="00AD1FB3">
              <w:rPr>
                <w:rFonts w:hAnsi="標楷體" w:hint="eastAsia"/>
                <w:color w:val="000000" w:themeColor="text1"/>
                <w:sz w:val="26"/>
                <w:szCs w:val="26"/>
              </w:rPr>
              <w:t>有關重複領取薪資一節，已於同年10月份薪資補扣完畢。</w:t>
            </w:r>
          </w:p>
          <w:p w:rsidR="00F96DE1" w:rsidRPr="00AD1FB3" w:rsidRDefault="00F96DE1" w:rsidP="00C9319F">
            <w:pPr>
              <w:pStyle w:val="af9"/>
              <w:numPr>
                <w:ilvl w:val="0"/>
                <w:numId w:val="14"/>
              </w:numPr>
              <w:overflowPunct/>
              <w:autoSpaceDE/>
              <w:autoSpaceDN/>
              <w:spacing w:line="360" w:lineRule="exact"/>
              <w:ind w:leftChars="0"/>
              <w:rPr>
                <w:rFonts w:hAnsi="標楷體"/>
                <w:color w:val="000000" w:themeColor="text1"/>
                <w:sz w:val="26"/>
                <w:szCs w:val="26"/>
              </w:rPr>
            </w:pPr>
            <w:r w:rsidRPr="00AD1FB3">
              <w:rPr>
                <w:rFonts w:hAnsi="標楷體" w:hint="eastAsia"/>
                <w:color w:val="000000" w:themeColor="text1"/>
                <w:sz w:val="26"/>
                <w:szCs w:val="26"/>
              </w:rPr>
              <w:t>106年7月14日函復學校代理校長不予核定。</w:t>
            </w:r>
          </w:p>
        </w:tc>
        <w:tc>
          <w:tcPr>
            <w:tcW w:w="1701" w:type="dxa"/>
          </w:tcPr>
          <w:p w:rsidR="00F96DE1" w:rsidRPr="00AD1FB3" w:rsidRDefault="00F96DE1" w:rsidP="00540450">
            <w:pPr>
              <w:spacing w:line="360" w:lineRule="exact"/>
              <w:rPr>
                <w:rFonts w:hAnsi="標楷體"/>
                <w:color w:val="000000" w:themeColor="text1"/>
                <w:sz w:val="26"/>
                <w:szCs w:val="26"/>
              </w:rPr>
            </w:pPr>
            <w:r w:rsidRPr="00AD1FB3">
              <w:rPr>
                <w:rFonts w:hAnsi="標楷體" w:hint="eastAsia"/>
                <w:color w:val="000000" w:themeColor="text1"/>
                <w:sz w:val="26"/>
                <w:szCs w:val="26"/>
              </w:rPr>
              <w:t>該校目前已正常運作。</w:t>
            </w:r>
          </w:p>
        </w:tc>
      </w:tr>
      <w:tr w:rsidR="00AD1FB3" w:rsidRPr="00AD1FB3" w:rsidTr="00BE7B42">
        <w:trPr>
          <w:jc w:val="center"/>
        </w:trPr>
        <w:tc>
          <w:tcPr>
            <w:tcW w:w="709" w:type="dxa"/>
            <w:vAlign w:val="center"/>
          </w:tcPr>
          <w:p w:rsidR="00F96DE1" w:rsidRPr="00AD1FB3" w:rsidRDefault="00F96DE1" w:rsidP="00540450">
            <w:pPr>
              <w:pStyle w:val="Default"/>
              <w:spacing w:line="360" w:lineRule="exact"/>
              <w:jc w:val="center"/>
              <w:rPr>
                <w:rFonts w:ascii="標楷體" w:eastAsia="標楷體" w:hAnsi="標楷體"/>
                <w:bCs/>
                <w:color w:val="000000" w:themeColor="text1"/>
                <w:sz w:val="26"/>
                <w:szCs w:val="26"/>
              </w:rPr>
            </w:pPr>
            <w:r w:rsidRPr="00AD1FB3">
              <w:rPr>
                <w:rFonts w:ascii="標楷體" w:eastAsia="標楷體" w:hAnsi="標楷體" w:hint="eastAsia"/>
                <w:bCs/>
                <w:color w:val="000000" w:themeColor="text1"/>
                <w:sz w:val="26"/>
                <w:szCs w:val="26"/>
              </w:rPr>
              <w:t>106</w:t>
            </w:r>
          </w:p>
        </w:tc>
        <w:tc>
          <w:tcPr>
            <w:tcW w:w="704" w:type="dxa"/>
            <w:vAlign w:val="center"/>
          </w:tcPr>
          <w:p w:rsidR="00F96DE1" w:rsidRPr="00AD1FB3" w:rsidRDefault="00F96DE1" w:rsidP="00540450">
            <w:pPr>
              <w:pStyle w:val="Default"/>
              <w:spacing w:line="360" w:lineRule="exact"/>
              <w:jc w:val="center"/>
              <w:rPr>
                <w:rFonts w:ascii="標楷體" w:eastAsia="標楷體" w:hAnsi="標楷體"/>
                <w:color w:val="000000" w:themeColor="text1"/>
                <w:sz w:val="26"/>
                <w:szCs w:val="26"/>
              </w:rPr>
            </w:pPr>
            <w:r w:rsidRPr="00AD1FB3">
              <w:rPr>
                <w:rFonts w:ascii="標楷體" w:eastAsia="標楷體" w:hAnsi="標楷體"/>
                <w:color w:val="000000" w:themeColor="text1"/>
                <w:sz w:val="26"/>
                <w:szCs w:val="26"/>
              </w:rPr>
              <w:t>d</w:t>
            </w:r>
          </w:p>
        </w:tc>
        <w:tc>
          <w:tcPr>
            <w:tcW w:w="2698" w:type="dxa"/>
          </w:tcPr>
          <w:p w:rsidR="00F96DE1" w:rsidRPr="00AD1FB3" w:rsidRDefault="00F96DE1" w:rsidP="00540450">
            <w:pPr>
              <w:spacing w:line="360" w:lineRule="exact"/>
              <w:rPr>
                <w:rFonts w:hAnsi="標楷體"/>
                <w:color w:val="000000" w:themeColor="text1"/>
                <w:sz w:val="26"/>
                <w:szCs w:val="26"/>
              </w:rPr>
            </w:pPr>
            <w:r w:rsidRPr="00AD1FB3">
              <w:rPr>
                <w:rFonts w:hAnsi="標楷體" w:hint="eastAsia"/>
                <w:color w:val="000000" w:themeColor="text1"/>
                <w:sz w:val="26"/>
                <w:szCs w:val="26"/>
              </w:rPr>
              <w:t>106年該校董事會遭陳情有違法干涉校務等情。</w:t>
            </w:r>
          </w:p>
        </w:tc>
        <w:tc>
          <w:tcPr>
            <w:tcW w:w="3397" w:type="dxa"/>
          </w:tcPr>
          <w:p w:rsidR="00F96DE1" w:rsidRPr="00AD1FB3" w:rsidRDefault="00F96DE1" w:rsidP="00C9319F">
            <w:pPr>
              <w:pStyle w:val="af9"/>
              <w:numPr>
                <w:ilvl w:val="0"/>
                <w:numId w:val="17"/>
              </w:numPr>
              <w:overflowPunct/>
              <w:autoSpaceDE/>
              <w:autoSpaceDN/>
              <w:spacing w:line="360" w:lineRule="exact"/>
              <w:ind w:leftChars="0" w:left="285" w:hanging="283"/>
              <w:rPr>
                <w:rFonts w:hAnsi="標楷體"/>
                <w:color w:val="000000" w:themeColor="text1"/>
                <w:sz w:val="26"/>
                <w:szCs w:val="26"/>
              </w:rPr>
            </w:pPr>
            <w:r w:rsidRPr="00AD1FB3">
              <w:rPr>
                <w:rFonts w:hAnsi="標楷體" w:hint="eastAsia"/>
                <w:color w:val="000000" w:themeColor="text1"/>
                <w:sz w:val="26"/>
                <w:szCs w:val="26"/>
              </w:rPr>
              <w:t>教育部糾正該會董事會審核通過之附屬機構醫療獎金辦法，有違反</w:t>
            </w:r>
            <w:r w:rsidR="00A00FFB" w:rsidRPr="00AD1FB3">
              <w:rPr>
                <w:rFonts w:hAnsi="標楷體" w:hint="eastAsia"/>
                <w:color w:val="000000" w:themeColor="text1"/>
                <w:sz w:val="26"/>
                <w:szCs w:val="26"/>
              </w:rPr>
              <w:t>私校法</w:t>
            </w:r>
            <w:r w:rsidRPr="00AD1FB3">
              <w:rPr>
                <w:rFonts w:hAnsi="標楷體" w:hint="eastAsia"/>
                <w:color w:val="000000" w:themeColor="text1"/>
                <w:sz w:val="26"/>
                <w:szCs w:val="26"/>
              </w:rPr>
              <w:t>規定，附屬醫院與學校財務嚴格劃分之情事，法人或附設醫院應向校長及學校相關人員追回不當醫療獎金。</w:t>
            </w:r>
          </w:p>
          <w:p w:rsidR="00F96DE1" w:rsidRPr="00AD1FB3" w:rsidRDefault="00F96DE1" w:rsidP="00C9319F">
            <w:pPr>
              <w:pStyle w:val="af9"/>
              <w:numPr>
                <w:ilvl w:val="0"/>
                <w:numId w:val="17"/>
              </w:numPr>
              <w:overflowPunct/>
              <w:autoSpaceDE/>
              <w:autoSpaceDN/>
              <w:spacing w:line="360" w:lineRule="exact"/>
              <w:ind w:leftChars="0" w:left="285" w:hanging="283"/>
              <w:rPr>
                <w:rFonts w:hAnsi="標楷體"/>
                <w:color w:val="000000" w:themeColor="text1"/>
                <w:sz w:val="26"/>
                <w:szCs w:val="26"/>
              </w:rPr>
            </w:pPr>
            <w:r w:rsidRPr="00AD1FB3">
              <w:rPr>
                <w:rFonts w:hAnsi="標楷體" w:hint="eastAsia"/>
                <w:color w:val="000000" w:themeColor="text1"/>
                <w:sz w:val="26"/>
                <w:szCs w:val="26"/>
              </w:rPr>
              <w:t>另，對董事會提供評估意見等。</w:t>
            </w:r>
          </w:p>
        </w:tc>
        <w:tc>
          <w:tcPr>
            <w:tcW w:w="1701" w:type="dxa"/>
          </w:tcPr>
          <w:p w:rsidR="00F96DE1" w:rsidRPr="00AD1FB3" w:rsidRDefault="00F96DE1" w:rsidP="00540450">
            <w:pPr>
              <w:spacing w:line="360" w:lineRule="exact"/>
              <w:rPr>
                <w:rFonts w:hAnsi="標楷體"/>
                <w:color w:val="000000" w:themeColor="text1"/>
                <w:sz w:val="26"/>
                <w:szCs w:val="26"/>
              </w:rPr>
            </w:pPr>
            <w:r w:rsidRPr="00AD1FB3">
              <w:rPr>
                <w:rFonts w:hAnsi="標楷體" w:hint="eastAsia"/>
                <w:color w:val="000000" w:themeColor="text1"/>
                <w:sz w:val="26"/>
                <w:szCs w:val="26"/>
              </w:rPr>
              <w:t>該會於108年5月7日函報訂定之建設小組、教研小組、聯繫小組及醫療小組設置及運作辦法，教育部請該會確實依據前開規定辦理，上開小組所討論之事項，倘涉及校務運作，應知會校長或邀請校長出席。</w:t>
            </w:r>
          </w:p>
        </w:tc>
      </w:tr>
      <w:tr w:rsidR="00AD1FB3" w:rsidRPr="00AD1FB3" w:rsidTr="00BE7B42">
        <w:trPr>
          <w:jc w:val="center"/>
        </w:trPr>
        <w:tc>
          <w:tcPr>
            <w:tcW w:w="709" w:type="dxa"/>
            <w:vAlign w:val="center"/>
          </w:tcPr>
          <w:p w:rsidR="00F96DE1" w:rsidRPr="00AD1FB3" w:rsidRDefault="00F96DE1" w:rsidP="00540450">
            <w:pPr>
              <w:pStyle w:val="Default"/>
              <w:spacing w:line="360" w:lineRule="exact"/>
              <w:jc w:val="center"/>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107</w:t>
            </w:r>
          </w:p>
        </w:tc>
        <w:tc>
          <w:tcPr>
            <w:tcW w:w="704" w:type="dxa"/>
            <w:vAlign w:val="center"/>
          </w:tcPr>
          <w:p w:rsidR="00F96DE1" w:rsidRPr="00AD1FB3" w:rsidRDefault="00F96DE1" w:rsidP="00540450">
            <w:pPr>
              <w:pStyle w:val="Default"/>
              <w:spacing w:line="360" w:lineRule="exact"/>
              <w:jc w:val="center"/>
              <w:rPr>
                <w:rFonts w:ascii="標楷體" w:eastAsia="標楷體" w:hAnsi="標楷體"/>
                <w:color w:val="000000" w:themeColor="text1"/>
                <w:sz w:val="26"/>
                <w:szCs w:val="26"/>
              </w:rPr>
            </w:pPr>
            <w:r w:rsidRPr="00AD1FB3">
              <w:rPr>
                <w:rFonts w:ascii="標楷體" w:eastAsia="標楷體" w:hAnsi="標楷體"/>
                <w:color w:val="000000" w:themeColor="text1"/>
                <w:sz w:val="26"/>
                <w:szCs w:val="26"/>
              </w:rPr>
              <w:t>e</w:t>
            </w:r>
          </w:p>
        </w:tc>
        <w:tc>
          <w:tcPr>
            <w:tcW w:w="2698" w:type="dxa"/>
          </w:tcPr>
          <w:p w:rsidR="00F96DE1" w:rsidRPr="00AD1FB3" w:rsidRDefault="00F96DE1" w:rsidP="00540450">
            <w:pPr>
              <w:spacing w:line="360" w:lineRule="exact"/>
              <w:rPr>
                <w:rFonts w:hAnsi="標楷體"/>
                <w:color w:val="000000" w:themeColor="text1"/>
                <w:sz w:val="26"/>
                <w:szCs w:val="26"/>
              </w:rPr>
            </w:pPr>
            <w:r w:rsidRPr="00AD1FB3">
              <w:rPr>
                <w:rFonts w:hAnsi="標楷體" w:hint="eastAsia"/>
                <w:color w:val="000000" w:themeColor="text1"/>
                <w:sz w:val="26"/>
                <w:szCs w:val="26"/>
              </w:rPr>
              <w:t xml:space="preserve">該校前董事長因該校101年採購案件有收取回扣等情，犯刑法第342條第1項背信罪，經臺灣彰化地方檢察署檢察官於110年偵查終結，予以緩起訴處分。 </w:t>
            </w:r>
          </w:p>
        </w:tc>
        <w:tc>
          <w:tcPr>
            <w:tcW w:w="3397" w:type="dxa"/>
          </w:tcPr>
          <w:p w:rsidR="00F96DE1" w:rsidRPr="00AD1FB3" w:rsidRDefault="00F96DE1" w:rsidP="00C9319F">
            <w:pPr>
              <w:pStyle w:val="Default"/>
              <w:numPr>
                <w:ilvl w:val="0"/>
                <w:numId w:val="13"/>
              </w:numPr>
              <w:spacing w:line="360" w:lineRule="exact"/>
              <w:jc w:val="both"/>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查本案非使用教育部經費且該名董事亦非屬刑法第10條所稱之公務員身分，全案由彰化地檢署偵辦。</w:t>
            </w:r>
          </w:p>
          <w:p w:rsidR="00F96DE1" w:rsidRPr="00AD1FB3" w:rsidRDefault="00F96DE1" w:rsidP="00C9319F">
            <w:pPr>
              <w:pStyle w:val="Default"/>
              <w:numPr>
                <w:ilvl w:val="0"/>
                <w:numId w:val="13"/>
              </w:numPr>
              <w:spacing w:line="360" w:lineRule="exact"/>
              <w:jc w:val="both"/>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教育部於107年函請依</w:t>
            </w:r>
            <w:r w:rsidR="00A00FFB" w:rsidRPr="00AD1FB3">
              <w:rPr>
                <w:rFonts w:ascii="標楷體" w:eastAsia="標楷體" w:hAnsi="標楷體" w:hint="eastAsia"/>
                <w:color w:val="000000" w:themeColor="text1"/>
                <w:sz w:val="26"/>
                <w:szCs w:val="26"/>
              </w:rPr>
              <w:t>私校法</w:t>
            </w:r>
            <w:r w:rsidRPr="00AD1FB3">
              <w:rPr>
                <w:rFonts w:ascii="標楷體" w:eastAsia="標楷體" w:hAnsi="標楷體" w:hint="eastAsia"/>
                <w:color w:val="000000" w:themeColor="text1"/>
                <w:sz w:val="26"/>
                <w:szCs w:val="26"/>
              </w:rPr>
              <w:t>第24條即改選董事</w:t>
            </w:r>
            <w:r w:rsidR="00A9640F" w:rsidRPr="00AD1FB3">
              <w:rPr>
                <w:rFonts w:ascii="標楷體" w:eastAsia="標楷體" w:hAnsi="標楷體" w:hint="eastAsia"/>
                <w:color w:val="000000" w:themeColor="text1"/>
                <w:sz w:val="26"/>
                <w:szCs w:val="26"/>
              </w:rPr>
              <w:t>（</w:t>
            </w:r>
            <w:r w:rsidRPr="00AD1FB3">
              <w:rPr>
                <w:rFonts w:ascii="標楷體" w:eastAsia="標楷體" w:hAnsi="標楷體" w:hint="eastAsia"/>
                <w:color w:val="000000" w:themeColor="text1"/>
                <w:sz w:val="26"/>
                <w:szCs w:val="26"/>
              </w:rPr>
              <w:t>長</w:t>
            </w:r>
            <w:r w:rsidR="00A9640F" w:rsidRPr="00AD1FB3">
              <w:rPr>
                <w:rFonts w:ascii="標楷體" w:eastAsia="標楷體" w:hAnsi="標楷體" w:hint="eastAsia"/>
                <w:color w:val="000000" w:themeColor="text1"/>
                <w:sz w:val="26"/>
                <w:szCs w:val="26"/>
              </w:rPr>
              <w:t>）</w:t>
            </w:r>
            <w:r w:rsidRPr="00AD1FB3">
              <w:rPr>
                <w:rFonts w:ascii="標楷體" w:eastAsia="標楷體" w:hAnsi="標楷體" w:hint="eastAsia"/>
                <w:color w:val="000000" w:themeColor="text1"/>
                <w:sz w:val="26"/>
                <w:szCs w:val="26"/>
              </w:rPr>
              <w:t>，並報部核定；107年9月核准該推選之新任董事長。</w:t>
            </w:r>
          </w:p>
        </w:tc>
        <w:tc>
          <w:tcPr>
            <w:tcW w:w="1701" w:type="dxa"/>
          </w:tcPr>
          <w:p w:rsidR="00F96DE1" w:rsidRPr="00AD1FB3" w:rsidRDefault="00F96DE1" w:rsidP="00540450">
            <w:pPr>
              <w:pStyle w:val="Default"/>
              <w:spacing w:line="360" w:lineRule="exact"/>
              <w:jc w:val="both"/>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目前第15屆董事會運作正常。</w:t>
            </w:r>
          </w:p>
        </w:tc>
      </w:tr>
      <w:tr w:rsidR="00AD1FB3" w:rsidRPr="00AD1FB3" w:rsidTr="00BE7B42">
        <w:trPr>
          <w:jc w:val="center"/>
        </w:trPr>
        <w:tc>
          <w:tcPr>
            <w:tcW w:w="709" w:type="dxa"/>
            <w:vAlign w:val="center"/>
          </w:tcPr>
          <w:p w:rsidR="00F96DE1" w:rsidRPr="00AD1FB3" w:rsidRDefault="00F96DE1" w:rsidP="00540450">
            <w:pPr>
              <w:pStyle w:val="Default"/>
              <w:spacing w:line="360" w:lineRule="exact"/>
              <w:jc w:val="center"/>
              <w:rPr>
                <w:rFonts w:ascii="標楷體" w:eastAsia="標楷體" w:hAnsi="標楷體"/>
                <w:bCs/>
                <w:color w:val="000000" w:themeColor="text1"/>
                <w:sz w:val="26"/>
                <w:szCs w:val="26"/>
              </w:rPr>
            </w:pPr>
            <w:r w:rsidRPr="00AD1FB3">
              <w:rPr>
                <w:rFonts w:ascii="標楷體" w:eastAsia="標楷體" w:hAnsi="標楷體" w:hint="eastAsia"/>
                <w:bCs/>
                <w:color w:val="000000" w:themeColor="text1"/>
                <w:sz w:val="26"/>
                <w:szCs w:val="26"/>
              </w:rPr>
              <w:t>108</w:t>
            </w:r>
          </w:p>
        </w:tc>
        <w:tc>
          <w:tcPr>
            <w:tcW w:w="704" w:type="dxa"/>
            <w:vAlign w:val="center"/>
          </w:tcPr>
          <w:p w:rsidR="00F96DE1" w:rsidRPr="00AD1FB3" w:rsidRDefault="00F96DE1" w:rsidP="00540450">
            <w:pPr>
              <w:pStyle w:val="Default"/>
              <w:spacing w:line="360" w:lineRule="exact"/>
              <w:jc w:val="center"/>
              <w:rPr>
                <w:rFonts w:ascii="標楷體" w:eastAsia="標楷體" w:hAnsi="標楷體"/>
                <w:color w:val="000000" w:themeColor="text1"/>
                <w:sz w:val="26"/>
                <w:szCs w:val="26"/>
              </w:rPr>
            </w:pPr>
            <w:r w:rsidRPr="00AD1FB3">
              <w:rPr>
                <w:rFonts w:ascii="標楷體" w:eastAsia="標楷體" w:hAnsi="標楷體"/>
                <w:color w:val="000000" w:themeColor="text1"/>
                <w:sz w:val="26"/>
                <w:szCs w:val="26"/>
              </w:rPr>
              <w:t>f</w:t>
            </w:r>
          </w:p>
          <w:p w:rsidR="00F96DE1" w:rsidRPr="00AD1FB3" w:rsidRDefault="00A9640F" w:rsidP="00540450">
            <w:pPr>
              <w:pStyle w:val="Default"/>
              <w:spacing w:line="360" w:lineRule="exact"/>
              <w:jc w:val="center"/>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w:t>
            </w:r>
            <w:r w:rsidR="00F96DE1" w:rsidRPr="00AD1FB3">
              <w:rPr>
                <w:rFonts w:ascii="標楷體" w:eastAsia="標楷體" w:hAnsi="標楷體" w:hint="eastAsia"/>
                <w:color w:val="000000" w:themeColor="text1"/>
                <w:sz w:val="26"/>
                <w:szCs w:val="26"/>
              </w:rPr>
              <w:t>前身：</w:t>
            </w:r>
            <w:r w:rsidR="00F96DE1" w:rsidRPr="00AD1FB3">
              <w:rPr>
                <w:rFonts w:ascii="標楷體" w:eastAsia="標楷體" w:hAnsi="標楷體"/>
                <w:color w:val="000000" w:themeColor="text1"/>
                <w:sz w:val="26"/>
                <w:szCs w:val="26"/>
              </w:rPr>
              <w:t>f</w:t>
            </w:r>
            <w:r w:rsidR="00F96DE1" w:rsidRPr="00AD1FB3">
              <w:rPr>
                <w:rFonts w:ascii="標楷體" w:eastAsia="標楷體" w:hAnsi="標楷體" w:hint="eastAsia"/>
                <w:color w:val="000000" w:themeColor="text1"/>
                <w:sz w:val="26"/>
                <w:szCs w:val="26"/>
              </w:rPr>
              <w:t>醫學院）</w:t>
            </w:r>
          </w:p>
        </w:tc>
        <w:tc>
          <w:tcPr>
            <w:tcW w:w="2698" w:type="dxa"/>
          </w:tcPr>
          <w:p w:rsidR="00F96DE1" w:rsidRPr="00AD1FB3" w:rsidRDefault="00F96DE1" w:rsidP="00540450">
            <w:pPr>
              <w:spacing w:line="360" w:lineRule="exact"/>
              <w:rPr>
                <w:rFonts w:hAnsi="標楷體" w:cs="新細明體"/>
                <w:color w:val="000000" w:themeColor="text1"/>
                <w:kern w:val="0"/>
                <w:sz w:val="26"/>
                <w:szCs w:val="26"/>
              </w:rPr>
            </w:pPr>
            <w:r w:rsidRPr="00AD1FB3">
              <w:rPr>
                <w:rFonts w:hAnsi="標楷體" w:cs="新細明體" w:hint="eastAsia"/>
                <w:color w:val="000000" w:themeColor="text1"/>
                <w:kern w:val="0"/>
                <w:sz w:val="26"/>
                <w:szCs w:val="26"/>
              </w:rPr>
              <w:t>媒體於</w:t>
            </w:r>
            <w:r w:rsidRPr="00AD1FB3">
              <w:rPr>
                <w:rFonts w:hAnsi="標楷體" w:hint="eastAsia"/>
                <w:color w:val="000000" w:themeColor="text1"/>
                <w:sz w:val="26"/>
                <w:szCs w:val="26"/>
              </w:rPr>
              <w:t>108年12月11日</w:t>
            </w:r>
            <w:r w:rsidRPr="00AD1FB3">
              <w:rPr>
                <w:rFonts w:hAnsi="標楷體" w:cs="新細明體" w:hint="eastAsia"/>
                <w:color w:val="000000" w:themeColor="text1"/>
                <w:kern w:val="0"/>
                <w:sz w:val="26"/>
                <w:szCs w:val="26"/>
              </w:rPr>
              <w:t>報導該校</w:t>
            </w:r>
            <w:r w:rsidR="00A9640F" w:rsidRPr="00AD1FB3">
              <w:rPr>
                <w:rFonts w:hAnsi="標楷體" w:cs="新細明體" w:hint="eastAsia"/>
                <w:color w:val="000000" w:themeColor="text1"/>
                <w:kern w:val="0"/>
                <w:sz w:val="26"/>
                <w:szCs w:val="26"/>
              </w:rPr>
              <w:t>（</w:t>
            </w:r>
            <w:r w:rsidRPr="00AD1FB3">
              <w:rPr>
                <w:rFonts w:hAnsi="標楷體" w:cs="新細明體" w:hint="eastAsia"/>
                <w:color w:val="000000" w:themeColor="text1"/>
                <w:kern w:val="0"/>
                <w:sz w:val="26"/>
                <w:szCs w:val="26"/>
              </w:rPr>
              <w:t>含附設醫院</w:t>
            </w:r>
            <w:r w:rsidR="00A9640F" w:rsidRPr="00AD1FB3">
              <w:rPr>
                <w:rFonts w:hAnsi="標楷體" w:cs="新細明體" w:hint="eastAsia"/>
                <w:color w:val="000000" w:themeColor="text1"/>
                <w:kern w:val="0"/>
                <w:sz w:val="26"/>
                <w:szCs w:val="26"/>
              </w:rPr>
              <w:t>）</w:t>
            </w:r>
            <w:r w:rsidRPr="00AD1FB3">
              <w:rPr>
                <w:rFonts w:hAnsi="標楷體" w:cs="新細明體" w:hint="eastAsia"/>
                <w:color w:val="000000" w:themeColor="text1"/>
                <w:kern w:val="0"/>
                <w:sz w:val="26"/>
                <w:szCs w:val="26"/>
              </w:rPr>
              <w:t>所涉採購、租賃、工程經費，以及董事會未遵循利益迴避疑義等事項</w:t>
            </w:r>
            <w:r w:rsidRPr="00AD1FB3">
              <w:rPr>
                <w:rFonts w:hAnsi="標楷體" w:hint="eastAsia"/>
                <w:color w:val="000000" w:themeColor="text1"/>
                <w:sz w:val="26"/>
                <w:szCs w:val="26"/>
              </w:rPr>
              <w:t>。</w:t>
            </w:r>
          </w:p>
        </w:tc>
        <w:tc>
          <w:tcPr>
            <w:tcW w:w="3397" w:type="dxa"/>
          </w:tcPr>
          <w:p w:rsidR="00F96DE1" w:rsidRPr="00AD1FB3" w:rsidRDefault="00F96DE1" w:rsidP="00540450">
            <w:pPr>
              <w:spacing w:line="360" w:lineRule="exact"/>
              <w:rPr>
                <w:rFonts w:hAnsi="標楷體"/>
                <w:color w:val="000000" w:themeColor="text1"/>
                <w:sz w:val="26"/>
                <w:szCs w:val="26"/>
              </w:rPr>
            </w:pPr>
            <w:r w:rsidRPr="00AD1FB3">
              <w:rPr>
                <w:rFonts w:hAnsi="標楷體" w:hint="eastAsia"/>
                <w:color w:val="000000" w:themeColor="text1"/>
                <w:sz w:val="26"/>
                <w:szCs w:val="26"/>
              </w:rPr>
              <w:t>媒體報導採購未利益迴避、董事會遭控掏空校產案，為釐清相關爭議，教育部於108年12月31日至該校進行實地查核，於109年1月15日、109年2月3日、109年5月5日召開相關會議釐清疑義，並於109年9月請該校確實檢討改善，依查核意見修正採購作業程序、內部稽核及控制制度以及究責相關承辦人員。</w:t>
            </w:r>
          </w:p>
        </w:tc>
        <w:tc>
          <w:tcPr>
            <w:tcW w:w="1701" w:type="dxa"/>
          </w:tcPr>
          <w:p w:rsidR="00F96DE1" w:rsidRPr="00AD1FB3" w:rsidRDefault="00F96DE1" w:rsidP="00540450">
            <w:pPr>
              <w:pStyle w:val="Default"/>
              <w:spacing w:line="360" w:lineRule="exact"/>
              <w:jc w:val="both"/>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該校於109年12月8日及110年3月18日，將辦理情形及依查核意見修正之該校採購作業程序報部。教育部函請該校爾後請確依所定規定辦理採購及稽核相關事宜。</w:t>
            </w:r>
          </w:p>
        </w:tc>
      </w:tr>
      <w:tr w:rsidR="00AD1FB3" w:rsidRPr="00AD1FB3" w:rsidTr="00BE7B42">
        <w:trPr>
          <w:jc w:val="center"/>
        </w:trPr>
        <w:tc>
          <w:tcPr>
            <w:tcW w:w="709" w:type="dxa"/>
            <w:vAlign w:val="center"/>
          </w:tcPr>
          <w:p w:rsidR="00F96DE1" w:rsidRPr="00AD1FB3" w:rsidRDefault="00F96DE1" w:rsidP="00540450">
            <w:pPr>
              <w:pStyle w:val="Default"/>
              <w:spacing w:line="360" w:lineRule="exact"/>
              <w:jc w:val="center"/>
              <w:rPr>
                <w:rFonts w:ascii="標楷體" w:eastAsia="標楷體" w:hAnsi="標楷體"/>
                <w:bCs/>
                <w:color w:val="000000" w:themeColor="text1"/>
                <w:sz w:val="26"/>
                <w:szCs w:val="26"/>
              </w:rPr>
            </w:pPr>
            <w:r w:rsidRPr="00AD1FB3">
              <w:rPr>
                <w:rFonts w:ascii="標楷體" w:eastAsia="標楷體" w:hAnsi="標楷體" w:hint="eastAsia"/>
                <w:bCs/>
                <w:color w:val="000000" w:themeColor="text1"/>
                <w:sz w:val="26"/>
                <w:szCs w:val="26"/>
              </w:rPr>
              <w:t>108</w:t>
            </w:r>
          </w:p>
        </w:tc>
        <w:tc>
          <w:tcPr>
            <w:tcW w:w="704" w:type="dxa"/>
            <w:vAlign w:val="center"/>
          </w:tcPr>
          <w:p w:rsidR="00F96DE1" w:rsidRPr="00AD1FB3" w:rsidRDefault="00F96DE1" w:rsidP="00540450">
            <w:pPr>
              <w:pStyle w:val="Default"/>
              <w:spacing w:line="360" w:lineRule="exact"/>
              <w:jc w:val="center"/>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永達技術學院</w:t>
            </w:r>
            <w:r w:rsidR="00A9640F" w:rsidRPr="00AD1FB3">
              <w:rPr>
                <w:rFonts w:ascii="標楷體" w:eastAsia="標楷體" w:hAnsi="標楷體" w:hint="eastAsia"/>
                <w:color w:val="000000" w:themeColor="text1"/>
                <w:sz w:val="26"/>
                <w:szCs w:val="26"/>
              </w:rPr>
              <w:t>（</w:t>
            </w:r>
            <w:r w:rsidRPr="00AD1FB3">
              <w:rPr>
                <w:rFonts w:ascii="標楷體" w:eastAsia="標楷體" w:hAnsi="標楷體" w:hint="eastAsia"/>
                <w:color w:val="000000" w:themeColor="text1"/>
                <w:sz w:val="26"/>
                <w:szCs w:val="26"/>
              </w:rPr>
              <w:t>已退場</w:t>
            </w:r>
            <w:r w:rsidR="00A9640F" w:rsidRPr="00AD1FB3">
              <w:rPr>
                <w:rFonts w:ascii="標楷體" w:eastAsia="標楷體" w:hAnsi="標楷體" w:hint="eastAsia"/>
                <w:color w:val="000000" w:themeColor="text1"/>
                <w:sz w:val="26"/>
                <w:szCs w:val="26"/>
              </w:rPr>
              <w:t>）</w:t>
            </w:r>
          </w:p>
        </w:tc>
        <w:tc>
          <w:tcPr>
            <w:tcW w:w="2698" w:type="dxa"/>
          </w:tcPr>
          <w:p w:rsidR="00F96DE1" w:rsidRPr="00AD1FB3" w:rsidRDefault="00F96DE1" w:rsidP="00540450">
            <w:pPr>
              <w:spacing w:line="360" w:lineRule="exact"/>
              <w:rPr>
                <w:rFonts w:hAnsi="標楷體"/>
                <w:color w:val="000000" w:themeColor="text1"/>
                <w:sz w:val="26"/>
                <w:szCs w:val="26"/>
              </w:rPr>
            </w:pPr>
            <w:r w:rsidRPr="00AD1FB3">
              <w:rPr>
                <w:rFonts w:hAnsi="標楷體" w:hint="eastAsia"/>
                <w:color w:val="000000" w:themeColor="text1"/>
                <w:sz w:val="26"/>
                <w:szCs w:val="26"/>
              </w:rPr>
              <w:t>董事會</w:t>
            </w:r>
            <w:r w:rsidRPr="00AD1FB3">
              <w:rPr>
                <w:rFonts w:hAnsi="標楷體"/>
                <w:color w:val="000000" w:themeColor="text1"/>
                <w:sz w:val="26"/>
                <w:szCs w:val="26"/>
              </w:rPr>
              <w:t>違反</w:t>
            </w:r>
            <w:r w:rsidR="00B72011" w:rsidRPr="00AD1FB3">
              <w:rPr>
                <w:rFonts w:hAnsi="標楷體" w:hint="eastAsia"/>
                <w:color w:val="000000" w:themeColor="text1"/>
                <w:sz w:val="26"/>
                <w:szCs w:val="26"/>
              </w:rPr>
              <w:t>私校法</w:t>
            </w:r>
            <w:r w:rsidRPr="00AD1FB3">
              <w:rPr>
                <w:rFonts w:hAnsi="標楷體"/>
                <w:color w:val="000000" w:themeColor="text1"/>
                <w:sz w:val="26"/>
                <w:szCs w:val="26"/>
              </w:rPr>
              <w:t>第49條同意</w:t>
            </w:r>
            <w:r w:rsidR="009818AD" w:rsidRPr="00AD1FB3">
              <w:rPr>
                <w:rFonts w:hAnsi="標楷體" w:hint="eastAsia"/>
                <w:color w:val="000000" w:themeColor="text1"/>
                <w:sz w:val="26"/>
                <w:szCs w:val="26"/>
              </w:rPr>
              <w:t>該校</w:t>
            </w:r>
            <w:r w:rsidRPr="00AD1FB3">
              <w:rPr>
                <w:rFonts w:hAnsi="標楷體"/>
                <w:color w:val="000000" w:themeColor="text1"/>
                <w:sz w:val="26"/>
                <w:szCs w:val="26"/>
              </w:rPr>
              <w:t>處分不動產之附帶條件，</w:t>
            </w:r>
            <w:r w:rsidRPr="00AD1FB3">
              <w:rPr>
                <w:rFonts w:hAnsi="標楷體" w:hint="eastAsia"/>
                <w:color w:val="000000" w:themeColor="text1"/>
                <w:sz w:val="26"/>
                <w:szCs w:val="26"/>
              </w:rPr>
              <w:t>將大湖體健休宿舍大樓處分價金歸還董事，另有</w:t>
            </w:r>
            <w:r w:rsidRPr="00AD1FB3">
              <w:rPr>
                <w:rFonts w:hAnsi="標楷體"/>
                <w:color w:val="000000" w:themeColor="text1"/>
                <w:sz w:val="26"/>
                <w:szCs w:val="26"/>
              </w:rPr>
              <w:t>借款前未報部核定即先予借款等情事</w:t>
            </w:r>
            <w:r w:rsidRPr="00AD1FB3">
              <w:rPr>
                <w:rFonts w:hAnsi="標楷體" w:hint="eastAsia"/>
                <w:color w:val="000000" w:themeColor="text1"/>
                <w:sz w:val="26"/>
                <w:szCs w:val="26"/>
              </w:rPr>
              <w:t>。</w:t>
            </w:r>
          </w:p>
        </w:tc>
        <w:tc>
          <w:tcPr>
            <w:tcW w:w="3397" w:type="dxa"/>
          </w:tcPr>
          <w:p w:rsidR="00F96DE1" w:rsidRPr="00AD1FB3" w:rsidRDefault="00F96DE1" w:rsidP="00540450">
            <w:pPr>
              <w:spacing w:line="360" w:lineRule="exact"/>
              <w:rPr>
                <w:rFonts w:hAnsi="標楷體"/>
                <w:color w:val="000000" w:themeColor="text1"/>
                <w:sz w:val="26"/>
                <w:szCs w:val="26"/>
              </w:rPr>
            </w:pPr>
            <w:r w:rsidRPr="00AD1FB3">
              <w:rPr>
                <w:rFonts w:hAnsi="標楷體" w:hint="eastAsia"/>
                <w:color w:val="000000" w:themeColor="text1"/>
                <w:sz w:val="26"/>
                <w:szCs w:val="26"/>
              </w:rPr>
              <w:t>教育</w:t>
            </w:r>
            <w:r w:rsidRPr="00AD1FB3">
              <w:rPr>
                <w:rFonts w:hAnsi="標楷體"/>
                <w:color w:val="000000" w:themeColor="text1"/>
                <w:sz w:val="26"/>
                <w:szCs w:val="26"/>
              </w:rPr>
              <w:t>部依</w:t>
            </w:r>
            <w:r w:rsidR="00B72011" w:rsidRPr="00AD1FB3">
              <w:rPr>
                <w:rFonts w:hAnsi="標楷體" w:hint="eastAsia"/>
                <w:color w:val="000000" w:themeColor="text1"/>
                <w:sz w:val="26"/>
                <w:szCs w:val="26"/>
              </w:rPr>
              <w:t>私校法</w:t>
            </w:r>
            <w:r w:rsidRPr="00AD1FB3">
              <w:rPr>
                <w:rFonts w:hAnsi="標楷體"/>
                <w:color w:val="000000" w:themeColor="text1"/>
                <w:sz w:val="26"/>
                <w:szCs w:val="26"/>
              </w:rPr>
              <w:t>第25條規定於108年3月27日發文屏東地院聲請解散</w:t>
            </w:r>
            <w:r w:rsidRPr="00AD1FB3">
              <w:rPr>
                <w:rFonts w:hAnsi="標楷體" w:hint="eastAsia"/>
                <w:color w:val="000000" w:themeColor="text1"/>
                <w:sz w:val="26"/>
                <w:szCs w:val="26"/>
              </w:rPr>
              <w:t>第17屆</w:t>
            </w:r>
            <w:r w:rsidRPr="00AD1FB3">
              <w:rPr>
                <w:rFonts w:hAnsi="標楷體"/>
                <w:color w:val="000000" w:themeColor="text1"/>
                <w:sz w:val="26"/>
                <w:szCs w:val="26"/>
              </w:rPr>
              <w:t>董事會，該院108年8月29日裁定解除全體董事職務</w:t>
            </w:r>
            <w:r w:rsidRPr="00AD1FB3">
              <w:rPr>
                <w:rFonts w:hAnsi="標楷體" w:hint="eastAsia"/>
                <w:color w:val="000000" w:themeColor="text1"/>
                <w:sz w:val="26"/>
                <w:szCs w:val="26"/>
              </w:rPr>
              <w:t>，並於110年2月22日三審定讞</w:t>
            </w:r>
            <w:r w:rsidRPr="00AD1FB3">
              <w:rPr>
                <w:rFonts w:hAnsi="標楷體"/>
                <w:color w:val="000000" w:themeColor="text1"/>
                <w:sz w:val="26"/>
                <w:szCs w:val="26"/>
              </w:rPr>
              <w:t>。</w:t>
            </w:r>
          </w:p>
        </w:tc>
        <w:tc>
          <w:tcPr>
            <w:tcW w:w="1701" w:type="dxa"/>
          </w:tcPr>
          <w:p w:rsidR="00F96DE1" w:rsidRPr="00AD1FB3" w:rsidRDefault="00F96DE1" w:rsidP="00540450">
            <w:pPr>
              <w:spacing w:line="360" w:lineRule="exact"/>
              <w:rPr>
                <w:rFonts w:hAnsi="標楷體"/>
                <w:color w:val="000000" w:themeColor="text1"/>
                <w:sz w:val="26"/>
                <w:szCs w:val="26"/>
              </w:rPr>
            </w:pPr>
            <w:r w:rsidRPr="00AD1FB3">
              <w:rPr>
                <w:rFonts w:hAnsi="標楷體" w:hint="eastAsia"/>
                <w:color w:val="000000" w:themeColor="text1"/>
                <w:sz w:val="26"/>
                <w:szCs w:val="26"/>
              </w:rPr>
              <w:t>該校</w:t>
            </w:r>
            <w:r w:rsidRPr="00AD1FB3">
              <w:rPr>
                <w:rFonts w:hAnsi="標楷體"/>
                <w:color w:val="000000" w:themeColor="text1"/>
                <w:sz w:val="26"/>
                <w:szCs w:val="26"/>
              </w:rPr>
              <w:t>於103年8月6日停辦</w:t>
            </w:r>
            <w:r w:rsidRPr="00AD1FB3">
              <w:rPr>
                <w:rFonts w:hAnsi="標楷體" w:hint="eastAsia"/>
                <w:color w:val="000000" w:themeColor="text1"/>
                <w:sz w:val="26"/>
                <w:szCs w:val="26"/>
              </w:rPr>
              <w:t>，刻正由第18屆公益董事會辦理解散清算事宜。</w:t>
            </w:r>
          </w:p>
        </w:tc>
      </w:tr>
      <w:tr w:rsidR="00AD1FB3" w:rsidRPr="00AD1FB3" w:rsidTr="00BE7B42">
        <w:trPr>
          <w:jc w:val="center"/>
        </w:trPr>
        <w:tc>
          <w:tcPr>
            <w:tcW w:w="709" w:type="dxa"/>
            <w:vAlign w:val="center"/>
          </w:tcPr>
          <w:p w:rsidR="00F96DE1" w:rsidRPr="00AD1FB3" w:rsidRDefault="00F96DE1" w:rsidP="00540450">
            <w:pPr>
              <w:pStyle w:val="Default"/>
              <w:spacing w:line="360" w:lineRule="exact"/>
              <w:jc w:val="center"/>
              <w:rPr>
                <w:rFonts w:ascii="標楷體" w:eastAsia="標楷體" w:hAnsi="標楷體"/>
                <w:bCs/>
                <w:color w:val="000000" w:themeColor="text1"/>
                <w:sz w:val="26"/>
                <w:szCs w:val="26"/>
              </w:rPr>
            </w:pPr>
            <w:r w:rsidRPr="00AD1FB3">
              <w:rPr>
                <w:rFonts w:ascii="標楷體" w:eastAsia="標楷體" w:hAnsi="標楷體" w:hint="eastAsia"/>
                <w:bCs/>
                <w:color w:val="000000" w:themeColor="text1"/>
                <w:sz w:val="26"/>
                <w:szCs w:val="26"/>
              </w:rPr>
              <w:t>108</w:t>
            </w:r>
          </w:p>
        </w:tc>
        <w:tc>
          <w:tcPr>
            <w:tcW w:w="704" w:type="dxa"/>
            <w:vAlign w:val="center"/>
          </w:tcPr>
          <w:p w:rsidR="00F96DE1" w:rsidRPr="00AD1FB3" w:rsidRDefault="00F96DE1" w:rsidP="00540450">
            <w:pPr>
              <w:pStyle w:val="Default"/>
              <w:spacing w:line="360" w:lineRule="exact"/>
              <w:jc w:val="center"/>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g</w:t>
            </w:r>
          </w:p>
        </w:tc>
        <w:tc>
          <w:tcPr>
            <w:tcW w:w="2698" w:type="dxa"/>
          </w:tcPr>
          <w:p w:rsidR="00F96DE1" w:rsidRPr="00AD1FB3" w:rsidRDefault="00F96DE1" w:rsidP="00540450">
            <w:pPr>
              <w:spacing w:line="360" w:lineRule="exact"/>
              <w:rPr>
                <w:rFonts w:hAnsi="標楷體"/>
                <w:color w:val="000000" w:themeColor="text1"/>
                <w:sz w:val="26"/>
                <w:szCs w:val="26"/>
              </w:rPr>
            </w:pPr>
            <w:r w:rsidRPr="00AD1FB3">
              <w:rPr>
                <w:rFonts w:hAnsi="標楷體" w:hint="eastAsia"/>
                <w:color w:val="000000" w:themeColor="text1"/>
                <w:sz w:val="26"/>
                <w:szCs w:val="26"/>
              </w:rPr>
              <w:t>學校財團法人自108年5月起發生教職員欠薪，且未於108年7月31日前籌措1億元資金到校。</w:t>
            </w:r>
          </w:p>
        </w:tc>
        <w:tc>
          <w:tcPr>
            <w:tcW w:w="3397" w:type="dxa"/>
          </w:tcPr>
          <w:p w:rsidR="00F96DE1" w:rsidRPr="00AD1FB3" w:rsidRDefault="00F96DE1" w:rsidP="00C9319F">
            <w:pPr>
              <w:pStyle w:val="af9"/>
              <w:numPr>
                <w:ilvl w:val="0"/>
                <w:numId w:val="12"/>
              </w:numPr>
              <w:overflowPunct/>
              <w:autoSpaceDE/>
              <w:autoSpaceDN/>
              <w:spacing w:line="360" w:lineRule="exact"/>
              <w:ind w:leftChars="0"/>
              <w:rPr>
                <w:rFonts w:hAnsi="標楷體"/>
                <w:color w:val="000000" w:themeColor="text1"/>
                <w:sz w:val="26"/>
                <w:szCs w:val="26"/>
              </w:rPr>
            </w:pPr>
            <w:r w:rsidRPr="00AD1FB3">
              <w:rPr>
                <w:rFonts w:hAnsi="標楷體" w:hint="eastAsia"/>
                <w:color w:val="000000" w:themeColor="text1"/>
                <w:sz w:val="26"/>
                <w:szCs w:val="26"/>
              </w:rPr>
              <w:t>教育部於108年8月1日依</w:t>
            </w:r>
            <w:r w:rsidR="00B72011" w:rsidRPr="00AD1FB3">
              <w:rPr>
                <w:rFonts w:hAnsi="標楷體" w:hint="eastAsia"/>
                <w:color w:val="000000" w:themeColor="text1"/>
                <w:sz w:val="26"/>
                <w:szCs w:val="26"/>
              </w:rPr>
              <w:t>私校法</w:t>
            </w:r>
            <w:r w:rsidRPr="00AD1FB3">
              <w:rPr>
                <w:rFonts w:hAnsi="標楷體" w:hint="eastAsia"/>
                <w:color w:val="000000" w:themeColor="text1"/>
                <w:sz w:val="26"/>
                <w:szCs w:val="26"/>
              </w:rPr>
              <w:t>第70條第2項規定，命學校停辦。</w:t>
            </w:r>
          </w:p>
          <w:p w:rsidR="00F96DE1" w:rsidRPr="00AD1FB3" w:rsidRDefault="00F96DE1" w:rsidP="00C9319F">
            <w:pPr>
              <w:pStyle w:val="af9"/>
              <w:numPr>
                <w:ilvl w:val="0"/>
                <w:numId w:val="12"/>
              </w:numPr>
              <w:overflowPunct/>
              <w:autoSpaceDE/>
              <w:autoSpaceDN/>
              <w:spacing w:line="360" w:lineRule="exact"/>
              <w:ind w:leftChars="0"/>
              <w:rPr>
                <w:rFonts w:hAnsi="標楷體"/>
                <w:color w:val="000000" w:themeColor="text1"/>
                <w:sz w:val="26"/>
                <w:szCs w:val="26"/>
              </w:rPr>
            </w:pPr>
            <w:r w:rsidRPr="00AD1FB3">
              <w:rPr>
                <w:rFonts w:hAnsi="標楷體" w:hint="eastAsia"/>
                <w:color w:val="000000" w:themeColor="text1"/>
                <w:sz w:val="26"/>
                <w:szCs w:val="26"/>
              </w:rPr>
              <w:t>為協助學校解決積欠教職員薪資，教育部於109年3月通過該法人所申請大專校院轉型及退場基金融資案。</w:t>
            </w:r>
          </w:p>
        </w:tc>
        <w:tc>
          <w:tcPr>
            <w:tcW w:w="1701" w:type="dxa"/>
          </w:tcPr>
          <w:p w:rsidR="00F96DE1" w:rsidRPr="00AD1FB3" w:rsidRDefault="00F96DE1" w:rsidP="00540450">
            <w:pPr>
              <w:spacing w:line="360" w:lineRule="exact"/>
              <w:rPr>
                <w:rFonts w:hAnsi="標楷體"/>
                <w:color w:val="000000" w:themeColor="text1"/>
                <w:sz w:val="26"/>
                <w:szCs w:val="26"/>
              </w:rPr>
            </w:pPr>
            <w:r w:rsidRPr="00AD1FB3">
              <w:rPr>
                <w:rFonts w:hAnsi="標楷體" w:hint="eastAsia"/>
                <w:color w:val="000000" w:themeColor="text1"/>
                <w:sz w:val="26"/>
                <w:szCs w:val="26"/>
              </w:rPr>
              <w:t>該校自</w:t>
            </w:r>
            <w:r w:rsidRPr="00AD1FB3">
              <w:rPr>
                <w:rFonts w:hAnsi="標楷體"/>
                <w:color w:val="000000" w:themeColor="text1"/>
                <w:sz w:val="26"/>
                <w:szCs w:val="26"/>
              </w:rPr>
              <w:t>108</w:t>
            </w:r>
            <w:r w:rsidRPr="00AD1FB3">
              <w:rPr>
                <w:rFonts w:hAnsi="標楷體" w:hint="eastAsia"/>
                <w:color w:val="000000" w:themeColor="text1"/>
                <w:sz w:val="26"/>
                <w:szCs w:val="26"/>
              </w:rPr>
              <w:t>年學年度第2學期起停辦。</w:t>
            </w:r>
          </w:p>
        </w:tc>
      </w:tr>
      <w:tr w:rsidR="00AD1FB3" w:rsidRPr="00AD1FB3" w:rsidTr="00BE7B42">
        <w:trPr>
          <w:jc w:val="center"/>
        </w:trPr>
        <w:tc>
          <w:tcPr>
            <w:tcW w:w="709" w:type="dxa"/>
            <w:vAlign w:val="center"/>
          </w:tcPr>
          <w:p w:rsidR="00F96DE1" w:rsidRPr="00AD1FB3" w:rsidRDefault="00F96DE1" w:rsidP="00540450">
            <w:pPr>
              <w:pStyle w:val="Default"/>
              <w:spacing w:line="360" w:lineRule="exact"/>
              <w:jc w:val="center"/>
              <w:rPr>
                <w:rFonts w:ascii="標楷體" w:eastAsia="標楷體" w:hAnsi="標楷體"/>
                <w:bCs/>
                <w:color w:val="000000" w:themeColor="text1"/>
                <w:sz w:val="26"/>
                <w:szCs w:val="26"/>
              </w:rPr>
            </w:pPr>
            <w:r w:rsidRPr="00AD1FB3">
              <w:rPr>
                <w:rFonts w:ascii="標楷體" w:eastAsia="標楷體" w:hAnsi="標楷體" w:hint="eastAsia"/>
                <w:bCs/>
                <w:color w:val="000000" w:themeColor="text1"/>
                <w:sz w:val="26"/>
                <w:szCs w:val="26"/>
              </w:rPr>
              <w:t>108</w:t>
            </w:r>
          </w:p>
        </w:tc>
        <w:tc>
          <w:tcPr>
            <w:tcW w:w="704" w:type="dxa"/>
            <w:vAlign w:val="center"/>
          </w:tcPr>
          <w:p w:rsidR="00F96DE1" w:rsidRPr="00AD1FB3" w:rsidRDefault="00F96DE1" w:rsidP="00540450">
            <w:pPr>
              <w:pStyle w:val="Default"/>
              <w:spacing w:line="360" w:lineRule="exact"/>
              <w:jc w:val="center"/>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h</w:t>
            </w:r>
          </w:p>
        </w:tc>
        <w:tc>
          <w:tcPr>
            <w:tcW w:w="2698" w:type="dxa"/>
          </w:tcPr>
          <w:p w:rsidR="00F96DE1" w:rsidRPr="00AD1FB3" w:rsidRDefault="00F96DE1" w:rsidP="00540450">
            <w:pPr>
              <w:spacing w:line="360" w:lineRule="exact"/>
              <w:rPr>
                <w:rFonts w:hAnsi="標楷體"/>
                <w:color w:val="000000" w:themeColor="text1"/>
                <w:sz w:val="26"/>
                <w:szCs w:val="26"/>
              </w:rPr>
            </w:pPr>
            <w:r w:rsidRPr="00AD1FB3">
              <w:rPr>
                <w:rFonts w:hAnsi="標楷體" w:hint="eastAsia"/>
                <w:color w:val="000000" w:themeColor="text1"/>
                <w:sz w:val="26"/>
                <w:szCs w:val="26"/>
              </w:rPr>
              <w:t>董事會於108年11月底董事長因故出缺後遲未能完成推選，衍生爭議。</w:t>
            </w:r>
          </w:p>
        </w:tc>
        <w:tc>
          <w:tcPr>
            <w:tcW w:w="3397" w:type="dxa"/>
          </w:tcPr>
          <w:p w:rsidR="00F96DE1" w:rsidRPr="00AD1FB3" w:rsidRDefault="00F96DE1" w:rsidP="00C9319F">
            <w:pPr>
              <w:pStyle w:val="af9"/>
              <w:numPr>
                <w:ilvl w:val="0"/>
                <w:numId w:val="18"/>
              </w:numPr>
              <w:overflowPunct/>
              <w:autoSpaceDE/>
              <w:autoSpaceDN/>
              <w:spacing w:line="360" w:lineRule="exact"/>
              <w:ind w:leftChars="0" w:left="285" w:rightChars="55" w:right="187" w:hanging="283"/>
              <w:rPr>
                <w:rFonts w:hAnsi="標楷體"/>
                <w:color w:val="000000" w:themeColor="text1"/>
                <w:sz w:val="26"/>
                <w:szCs w:val="26"/>
              </w:rPr>
            </w:pPr>
            <w:r w:rsidRPr="00AD1FB3">
              <w:rPr>
                <w:rFonts w:hAnsi="標楷體" w:hint="eastAsia"/>
                <w:color w:val="000000" w:themeColor="text1"/>
                <w:sz w:val="26"/>
                <w:szCs w:val="26"/>
              </w:rPr>
              <w:t>教育部於109年4月16日依</w:t>
            </w:r>
            <w:r w:rsidR="00AB677D" w:rsidRPr="00AD1FB3">
              <w:rPr>
                <w:rFonts w:hAnsi="標楷體" w:hint="eastAsia"/>
                <w:color w:val="000000" w:themeColor="text1"/>
                <w:sz w:val="26"/>
                <w:szCs w:val="26"/>
              </w:rPr>
              <w:t>私校法</w:t>
            </w:r>
            <w:r w:rsidRPr="00AD1FB3">
              <w:rPr>
                <w:rFonts w:hAnsi="標楷體" w:hint="eastAsia"/>
                <w:color w:val="000000" w:themeColor="text1"/>
                <w:sz w:val="26"/>
                <w:szCs w:val="26"/>
              </w:rPr>
              <w:t>第26條，向法院聲請指派臨時董事，法院於109年7月6日裁定駁回聲請，教育部復於109年7月20日提出抗告，臺灣士林地方法院於110年7月23日裁定：選任陳○○為相對人第18屆臨時董事並代行董事長職權，本院選任之臨時董事代行董事長職權之範圍，應限於行使選舉相對人董事會第18屆董事長之職權；而後該會部分董事提出再抗告，臺灣高等法院於110年9月8日作成「原裁定並無適用私立學校法第26條第2項規定錯誤之情，再抗告人據此提起本件再抗告，即屬無據」，維持2審裁定。</w:t>
            </w:r>
          </w:p>
          <w:p w:rsidR="00F96DE1" w:rsidRPr="00AD1FB3" w:rsidRDefault="00F96DE1" w:rsidP="00C9319F">
            <w:pPr>
              <w:pStyle w:val="af9"/>
              <w:numPr>
                <w:ilvl w:val="0"/>
                <w:numId w:val="18"/>
              </w:numPr>
              <w:overflowPunct/>
              <w:autoSpaceDE/>
              <w:autoSpaceDN/>
              <w:spacing w:line="360" w:lineRule="exact"/>
              <w:ind w:leftChars="0" w:left="285" w:rightChars="55" w:right="187" w:hanging="283"/>
              <w:rPr>
                <w:rFonts w:hAnsi="標楷體"/>
                <w:color w:val="000000" w:themeColor="text1"/>
                <w:sz w:val="26"/>
                <w:szCs w:val="26"/>
              </w:rPr>
            </w:pPr>
            <w:r w:rsidRPr="00AD1FB3">
              <w:rPr>
                <w:rFonts w:hAnsi="標楷體" w:hint="eastAsia"/>
                <w:color w:val="000000" w:themeColor="text1"/>
                <w:sz w:val="26"/>
                <w:szCs w:val="26"/>
              </w:rPr>
              <w:t>該會推選出第18屆董事長，並經教育部於110年9月23日核定。</w:t>
            </w:r>
          </w:p>
        </w:tc>
        <w:tc>
          <w:tcPr>
            <w:tcW w:w="1701" w:type="dxa"/>
          </w:tcPr>
          <w:p w:rsidR="00F96DE1" w:rsidRPr="00AD1FB3" w:rsidRDefault="00F96DE1" w:rsidP="00540450">
            <w:pPr>
              <w:spacing w:line="360" w:lineRule="exact"/>
              <w:ind w:leftChars="1" w:left="3"/>
              <w:rPr>
                <w:rFonts w:hAnsi="標楷體"/>
                <w:color w:val="000000" w:themeColor="text1"/>
                <w:sz w:val="26"/>
                <w:szCs w:val="26"/>
              </w:rPr>
            </w:pPr>
            <w:r w:rsidRPr="00AD1FB3">
              <w:rPr>
                <w:rFonts w:hAnsi="標楷體" w:hint="eastAsia"/>
                <w:color w:val="000000" w:themeColor="text1"/>
                <w:sz w:val="26"/>
                <w:szCs w:val="26"/>
              </w:rPr>
              <w:t>該會業於110年11月10日改選第19屆董事，報教育部審查後因尚缺部分資料，該部業函請該會補充再報。</w:t>
            </w:r>
          </w:p>
        </w:tc>
      </w:tr>
      <w:tr w:rsidR="00AD1FB3" w:rsidRPr="00AD1FB3" w:rsidTr="00BE7B42">
        <w:trPr>
          <w:jc w:val="center"/>
        </w:trPr>
        <w:tc>
          <w:tcPr>
            <w:tcW w:w="709" w:type="dxa"/>
            <w:vAlign w:val="center"/>
          </w:tcPr>
          <w:p w:rsidR="00F96DE1" w:rsidRPr="00AD1FB3" w:rsidRDefault="00F96DE1" w:rsidP="00540450">
            <w:pPr>
              <w:pStyle w:val="Default"/>
              <w:spacing w:line="360" w:lineRule="exact"/>
              <w:jc w:val="center"/>
              <w:rPr>
                <w:rFonts w:ascii="標楷體" w:eastAsia="標楷體" w:hAnsi="標楷體"/>
                <w:bCs/>
                <w:color w:val="000000" w:themeColor="text1"/>
                <w:sz w:val="26"/>
                <w:szCs w:val="26"/>
              </w:rPr>
            </w:pPr>
            <w:r w:rsidRPr="00AD1FB3">
              <w:rPr>
                <w:rFonts w:ascii="標楷體" w:eastAsia="標楷體" w:hAnsi="標楷體" w:hint="eastAsia"/>
                <w:bCs/>
                <w:color w:val="000000" w:themeColor="text1"/>
                <w:sz w:val="26"/>
                <w:szCs w:val="26"/>
              </w:rPr>
              <w:t>109</w:t>
            </w:r>
          </w:p>
        </w:tc>
        <w:tc>
          <w:tcPr>
            <w:tcW w:w="704" w:type="dxa"/>
            <w:vAlign w:val="center"/>
          </w:tcPr>
          <w:p w:rsidR="00F96DE1" w:rsidRPr="00AD1FB3" w:rsidRDefault="00F96DE1" w:rsidP="00540450">
            <w:pPr>
              <w:pStyle w:val="Default"/>
              <w:spacing w:line="360" w:lineRule="exact"/>
              <w:jc w:val="center"/>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i</w:t>
            </w:r>
          </w:p>
        </w:tc>
        <w:tc>
          <w:tcPr>
            <w:tcW w:w="2698" w:type="dxa"/>
          </w:tcPr>
          <w:p w:rsidR="00F96DE1" w:rsidRPr="00AD1FB3" w:rsidRDefault="00F96DE1" w:rsidP="00C9319F">
            <w:pPr>
              <w:pStyle w:val="af9"/>
              <w:numPr>
                <w:ilvl w:val="0"/>
                <w:numId w:val="19"/>
              </w:numPr>
              <w:overflowPunct/>
              <w:autoSpaceDE/>
              <w:autoSpaceDN/>
              <w:spacing w:line="360" w:lineRule="exact"/>
              <w:ind w:leftChars="0" w:left="284" w:rightChars="59" w:right="201" w:hanging="284"/>
              <w:rPr>
                <w:rFonts w:hAnsi="標楷體"/>
                <w:color w:val="000000" w:themeColor="text1"/>
                <w:sz w:val="26"/>
                <w:szCs w:val="26"/>
              </w:rPr>
            </w:pPr>
            <w:r w:rsidRPr="00AD1FB3">
              <w:rPr>
                <w:rFonts w:hAnsi="標楷體" w:hint="eastAsia"/>
                <w:color w:val="000000" w:themeColor="text1"/>
                <w:sz w:val="26"/>
                <w:szCs w:val="26"/>
              </w:rPr>
              <w:t>學校向台糖公司承租土地作為臺南校區，應於109年2月一次繳交次20年之權利金。因該校財務狀況不佳，教育部於109年1月函請該校董事會捐資5,845萬元以支付權利金及租金。</w:t>
            </w:r>
          </w:p>
          <w:p w:rsidR="00F96DE1" w:rsidRPr="00AD1FB3" w:rsidRDefault="00F96DE1" w:rsidP="00C9319F">
            <w:pPr>
              <w:pStyle w:val="af9"/>
              <w:numPr>
                <w:ilvl w:val="0"/>
                <w:numId w:val="19"/>
              </w:numPr>
              <w:overflowPunct/>
              <w:autoSpaceDE/>
              <w:autoSpaceDN/>
              <w:spacing w:line="360" w:lineRule="exact"/>
              <w:ind w:leftChars="0" w:left="284" w:rightChars="59" w:right="201" w:hanging="284"/>
              <w:rPr>
                <w:rFonts w:hAnsi="標楷體"/>
                <w:color w:val="000000" w:themeColor="text1"/>
                <w:sz w:val="26"/>
                <w:szCs w:val="26"/>
              </w:rPr>
            </w:pPr>
            <w:r w:rsidRPr="00AD1FB3">
              <w:rPr>
                <w:rFonts w:hAnsi="標楷體" w:hint="eastAsia"/>
                <w:color w:val="000000" w:themeColor="text1"/>
                <w:sz w:val="26"/>
                <w:szCs w:val="26"/>
              </w:rPr>
              <w:t>因該董事會未完成捐款，教育部於109年3月提私校諮詢會，提案依</w:t>
            </w:r>
            <w:r w:rsidR="00AB677D" w:rsidRPr="00AD1FB3">
              <w:rPr>
                <w:rFonts w:hAnsi="標楷體" w:hint="eastAsia"/>
                <w:color w:val="000000" w:themeColor="text1"/>
                <w:sz w:val="26"/>
                <w:szCs w:val="26"/>
              </w:rPr>
              <w:t>私校法</w:t>
            </w:r>
            <w:r w:rsidRPr="00AD1FB3">
              <w:rPr>
                <w:rFonts w:hAnsi="標楷體" w:hint="eastAsia"/>
                <w:color w:val="000000" w:themeColor="text1"/>
                <w:sz w:val="26"/>
                <w:szCs w:val="26"/>
              </w:rPr>
              <w:t>第25條解除全體董事職務事宜。會議決議之方向為，該會應依會中承諾</w:t>
            </w:r>
            <w:r w:rsidR="00A9640F" w:rsidRPr="00AD1FB3">
              <w:rPr>
                <w:rFonts w:hAnsi="標楷體" w:hint="eastAsia"/>
                <w:color w:val="000000" w:themeColor="text1"/>
                <w:sz w:val="26"/>
                <w:szCs w:val="26"/>
              </w:rPr>
              <w:t>（</w:t>
            </w:r>
            <w:r w:rsidRPr="00AD1FB3">
              <w:rPr>
                <w:rFonts w:hAnsi="標楷體" w:hint="eastAsia"/>
                <w:color w:val="000000" w:themeColor="text1"/>
                <w:sz w:val="26"/>
                <w:szCs w:val="26"/>
              </w:rPr>
              <w:t>1.8億元</w:t>
            </w:r>
            <w:r w:rsidR="00A9640F" w:rsidRPr="00AD1FB3">
              <w:rPr>
                <w:rFonts w:hAnsi="標楷體" w:hint="eastAsia"/>
                <w:color w:val="000000" w:themeColor="text1"/>
                <w:sz w:val="26"/>
                <w:szCs w:val="26"/>
              </w:rPr>
              <w:t>）</w:t>
            </w:r>
            <w:r w:rsidRPr="00AD1FB3">
              <w:rPr>
                <w:rFonts w:hAnsi="標楷體" w:hint="eastAsia"/>
                <w:color w:val="000000" w:themeColor="text1"/>
                <w:sz w:val="26"/>
                <w:szCs w:val="26"/>
              </w:rPr>
              <w:t>籌措經費挹注該校，未達成該部即依</w:t>
            </w:r>
            <w:r w:rsidR="00AB677D" w:rsidRPr="00AD1FB3">
              <w:rPr>
                <w:rFonts w:hAnsi="標楷體" w:hint="eastAsia"/>
                <w:color w:val="000000" w:themeColor="text1"/>
                <w:sz w:val="26"/>
                <w:szCs w:val="26"/>
              </w:rPr>
              <w:t>私校法</w:t>
            </w:r>
            <w:r w:rsidRPr="00AD1FB3">
              <w:rPr>
                <w:rFonts w:hAnsi="標楷體" w:hint="eastAsia"/>
                <w:color w:val="000000" w:themeColor="text1"/>
                <w:sz w:val="26"/>
                <w:szCs w:val="26"/>
              </w:rPr>
              <w:t>向法院聲請解除全體董事職務。</w:t>
            </w:r>
          </w:p>
        </w:tc>
        <w:tc>
          <w:tcPr>
            <w:tcW w:w="3397" w:type="dxa"/>
          </w:tcPr>
          <w:p w:rsidR="00F96DE1" w:rsidRPr="00AD1FB3" w:rsidRDefault="00F96DE1" w:rsidP="00540450">
            <w:pPr>
              <w:spacing w:line="360" w:lineRule="exact"/>
              <w:rPr>
                <w:rFonts w:hAnsi="標楷體"/>
                <w:color w:val="000000" w:themeColor="text1"/>
                <w:sz w:val="26"/>
                <w:szCs w:val="26"/>
              </w:rPr>
            </w:pPr>
            <w:r w:rsidRPr="00AD1FB3">
              <w:rPr>
                <w:rFonts w:hAnsi="標楷體" w:hint="eastAsia"/>
                <w:color w:val="000000" w:themeColor="text1"/>
                <w:sz w:val="26"/>
                <w:szCs w:val="26"/>
              </w:rPr>
              <w:t>原董事會因未能籌措臺南校區土地權利金，教育部於109年7月聲請且獲法院裁定解除全體董事職務；並依</w:t>
            </w:r>
            <w:r w:rsidR="00AB677D" w:rsidRPr="00AD1FB3">
              <w:rPr>
                <w:rFonts w:hAnsi="標楷體" w:hint="eastAsia"/>
                <w:color w:val="000000" w:themeColor="text1"/>
                <w:sz w:val="26"/>
                <w:szCs w:val="26"/>
              </w:rPr>
              <w:t>私校法</w:t>
            </w:r>
            <w:r w:rsidRPr="00AD1FB3">
              <w:rPr>
                <w:rFonts w:hAnsi="標楷體" w:hint="eastAsia"/>
                <w:color w:val="000000" w:themeColor="text1"/>
                <w:sz w:val="26"/>
                <w:szCs w:val="26"/>
              </w:rPr>
              <w:t>第25條規定邀請師生、工會代表及學者專家成立小組進行董事推選。法院於110年7月12日依原董事會抗告，廢棄原裁定，回復原董事資格。教育部為維護師生權益，以董事會未依職權籌措足額經費，於110年7月30日向法院提起再抗告，目前尚未裁定。</w:t>
            </w:r>
          </w:p>
          <w:p w:rsidR="00F96DE1" w:rsidRPr="00AD1FB3" w:rsidRDefault="00F96DE1" w:rsidP="00540450">
            <w:pPr>
              <w:spacing w:line="360" w:lineRule="exact"/>
              <w:rPr>
                <w:rFonts w:hAnsi="標楷體"/>
                <w:color w:val="000000" w:themeColor="text1"/>
                <w:sz w:val="26"/>
                <w:szCs w:val="26"/>
              </w:rPr>
            </w:pPr>
          </w:p>
        </w:tc>
        <w:tc>
          <w:tcPr>
            <w:tcW w:w="1701" w:type="dxa"/>
          </w:tcPr>
          <w:p w:rsidR="00F96DE1" w:rsidRPr="00AD1FB3" w:rsidRDefault="00F96DE1" w:rsidP="00C9319F">
            <w:pPr>
              <w:pStyle w:val="af9"/>
              <w:numPr>
                <w:ilvl w:val="0"/>
                <w:numId w:val="20"/>
              </w:numPr>
              <w:overflowPunct/>
              <w:autoSpaceDE/>
              <w:autoSpaceDN/>
              <w:spacing w:line="360" w:lineRule="exact"/>
              <w:ind w:leftChars="0" w:left="279" w:hanging="279"/>
              <w:rPr>
                <w:rFonts w:hAnsi="標楷體"/>
                <w:color w:val="000000" w:themeColor="text1"/>
                <w:sz w:val="26"/>
                <w:szCs w:val="26"/>
              </w:rPr>
            </w:pPr>
            <w:r w:rsidRPr="00AD1FB3">
              <w:rPr>
                <w:rFonts w:hAnsi="標楷體" w:hint="eastAsia"/>
                <w:color w:val="000000" w:themeColor="text1"/>
                <w:sz w:val="26"/>
                <w:szCs w:val="26"/>
              </w:rPr>
              <w:t>查原董事會於109年12月向法院提出抗告理由敘明渠等已籌得1.5億元，教育部業函請該會籌措足額經費挹注學校，確實改善學校財務問題。</w:t>
            </w:r>
          </w:p>
          <w:p w:rsidR="00F96DE1" w:rsidRPr="00AD1FB3" w:rsidRDefault="00F96DE1" w:rsidP="00C9319F">
            <w:pPr>
              <w:pStyle w:val="af9"/>
              <w:numPr>
                <w:ilvl w:val="0"/>
                <w:numId w:val="20"/>
              </w:numPr>
              <w:overflowPunct/>
              <w:autoSpaceDE/>
              <w:autoSpaceDN/>
              <w:spacing w:line="360" w:lineRule="exact"/>
              <w:ind w:leftChars="0" w:left="279" w:hanging="279"/>
              <w:rPr>
                <w:rFonts w:hAnsi="標楷體"/>
                <w:color w:val="000000" w:themeColor="text1"/>
                <w:sz w:val="26"/>
                <w:szCs w:val="26"/>
              </w:rPr>
            </w:pPr>
            <w:r w:rsidRPr="00AD1FB3">
              <w:rPr>
                <w:rFonts w:hAnsi="標楷體" w:hint="eastAsia"/>
                <w:color w:val="000000" w:themeColor="text1"/>
                <w:sz w:val="26"/>
                <w:szCs w:val="26"/>
              </w:rPr>
              <w:t>該會原董事長於110年10月27日辭職，該會同日推選出新任董事長，並將相關資料報部，惟因所附</w:t>
            </w:r>
            <w:r w:rsidR="004B56F7" w:rsidRPr="00AD1FB3">
              <w:rPr>
                <w:rFonts w:hAnsi="標楷體" w:hint="eastAsia"/>
                <w:color w:val="000000" w:themeColor="text1"/>
                <w:sz w:val="26"/>
                <w:szCs w:val="26"/>
              </w:rPr>
              <w:t>某</w:t>
            </w:r>
            <w:r w:rsidRPr="00AD1FB3">
              <w:rPr>
                <w:rFonts w:hAnsi="標楷體" w:hint="eastAsia"/>
                <w:color w:val="000000" w:themeColor="text1"/>
                <w:sz w:val="26"/>
                <w:szCs w:val="26"/>
              </w:rPr>
              <w:t>董事簽署之捐資承諾不明確，教育部業請該會釐清並補充相關資料到部。</w:t>
            </w:r>
          </w:p>
          <w:p w:rsidR="00F96DE1" w:rsidRPr="00AD1FB3" w:rsidRDefault="00F96DE1" w:rsidP="00C9319F">
            <w:pPr>
              <w:pStyle w:val="af9"/>
              <w:numPr>
                <w:ilvl w:val="0"/>
                <w:numId w:val="20"/>
              </w:numPr>
              <w:overflowPunct/>
              <w:autoSpaceDE/>
              <w:autoSpaceDN/>
              <w:spacing w:line="360" w:lineRule="exact"/>
              <w:ind w:leftChars="0" w:left="279" w:hanging="279"/>
              <w:rPr>
                <w:rFonts w:hAnsi="標楷體"/>
                <w:color w:val="000000" w:themeColor="text1"/>
                <w:sz w:val="26"/>
                <w:szCs w:val="26"/>
              </w:rPr>
            </w:pPr>
            <w:r w:rsidRPr="00AD1FB3">
              <w:rPr>
                <w:rFonts w:hAnsi="標楷體" w:hint="eastAsia"/>
                <w:color w:val="000000" w:themeColor="text1"/>
                <w:sz w:val="26"/>
                <w:szCs w:val="26"/>
              </w:rPr>
              <w:t>該會迄今未能籌措足額經費，教育部業依</w:t>
            </w:r>
            <w:r w:rsidR="00B61C43" w:rsidRPr="00AD1FB3">
              <w:rPr>
                <w:rFonts w:hAnsi="標楷體" w:hint="eastAsia"/>
                <w:color w:val="000000" w:themeColor="text1"/>
                <w:sz w:val="26"/>
                <w:szCs w:val="26"/>
              </w:rPr>
              <w:t>私校法</w:t>
            </w:r>
            <w:r w:rsidRPr="00AD1FB3">
              <w:rPr>
                <w:rFonts w:hAnsi="標楷體" w:hint="eastAsia"/>
                <w:color w:val="000000" w:themeColor="text1"/>
                <w:sz w:val="26"/>
                <w:szCs w:val="26"/>
              </w:rPr>
              <w:t>第77條罰原董事長新臺幣10萬元。</w:t>
            </w:r>
          </w:p>
        </w:tc>
      </w:tr>
      <w:tr w:rsidR="00AD1FB3" w:rsidRPr="00AD1FB3" w:rsidTr="00BE7B42">
        <w:trPr>
          <w:jc w:val="center"/>
        </w:trPr>
        <w:tc>
          <w:tcPr>
            <w:tcW w:w="709" w:type="dxa"/>
            <w:vAlign w:val="center"/>
          </w:tcPr>
          <w:p w:rsidR="00F96DE1" w:rsidRPr="00AD1FB3" w:rsidRDefault="00F96DE1" w:rsidP="00540450">
            <w:pPr>
              <w:pStyle w:val="Default"/>
              <w:spacing w:line="360" w:lineRule="exact"/>
              <w:jc w:val="center"/>
              <w:rPr>
                <w:rFonts w:ascii="標楷體" w:eastAsia="標楷體" w:hAnsi="標楷體"/>
                <w:bCs/>
                <w:color w:val="000000" w:themeColor="text1"/>
                <w:sz w:val="26"/>
                <w:szCs w:val="26"/>
              </w:rPr>
            </w:pPr>
            <w:r w:rsidRPr="00AD1FB3">
              <w:rPr>
                <w:rFonts w:ascii="標楷體" w:eastAsia="標楷體" w:hAnsi="標楷體" w:hint="eastAsia"/>
                <w:bCs/>
                <w:color w:val="000000" w:themeColor="text1"/>
                <w:sz w:val="26"/>
                <w:szCs w:val="26"/>
              </w:rPr>
              <w:t>110</w:t>
            </w:r>
          </w:p>
        </w:tc>
        <w:tc>
          <w:tcPr>
            <w:tcW w:w="704" w:type="dxa"/>
            <w:vAlign w:val="center"/>
          </w:tcPr>
          <w:p w:rsidR="00F96DE1" w:rsidRPr="00AD1FB3" w:rsidRDefault="00F96DE1" w:rsidP="00540450">
            <w:pPr>
              <w:pStyle w:val="Default"/>
              <w:spacing w:line="360" w:lineRule="exact"/>
              <w:jc w:val="center"/>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j</w:t>
            </w:r>
          </w:p>
          <w:p w:rsidR="00F96DE1" w:rsidRPr="00AD1FB3" w:rsidRDefault="00F96DE1" w:rsidP="00540450">
            <w:pPr>
              <w:pStyle w:val="Default"/>
              <w:spacing w:line="360" w:lineRule="exact"/>
              <w:jc w:val="center"/>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（前身：j工專、某科技大學）</w:t>
            </w:r>
          </w:p>
        </w:tc>
        <w:tc>
          <w:tcPr>
            <w:tcW w:w="2698" w:type="dxa"/>
          </w:tcPr>
          <w:p w:rsidR="00F96DE1" w:rsidRPr="00AD1FB3" w:rsidRDefault="00F96DE1" w:rsidP="00C9319F">
            <w:pPr>
              <w:pStyle w:val="Default"/>
              <w:numPr>
                <w:ilvl w:val="0"/>
                <w:numId w:val="23"/>
              </w:numPr>
              <w:spacing w:line="360" w:lineRule="exact"/>
              <w:jc w:val="both"/>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董事長之子開設公司承包學校工程。</w:t>
            </w:r>
          </w:p>
          <w:p w:rsidR="00F96DE1" w:rsidRPr="00AD1FB3" w:rsidRDefault="00F96DE1" w:rsidP="00C9319F">
            <w:pPr>
              <w:pStyle w:val="Default"/>
              <w:numPr>
                <w:ilvl w:val="0"/>
                <w:numId w:val="23"/>
              </w:numPr>
              <w:spacing w:line="360" w:lineRule="exact"/>
              <w:jc w:val="both"/>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專任董事在校外另有專任職務，不符</w:t>
            </w:r>
            <w:r w:rsidR="003C7B0F" w:rsidRPr="00AD1FB3">
              <w:rPr>
                <w:rFonts w:ascii="標楷體" w:eastAsia="標楷體" w:hAnsi="標楷體" w:hint="eastAsia"/>
                <w:color w:val="000000" w:themeColor="text1"/>
                <w:sz w:val="26"/>
                <w:szCs w:val="26"/>
              </w:rPr>
              <w:t>私校法</w:t>
            </w:r>
            <w:r w:rsidRPr="00AD1FB3">
              <w:rPr>
                <w:rFonts w:ascii="標楷體" w:eastAsia="標楷體" w:hAnsi="標楷體" w:hint="eastAsia"/>
                <w:color w:val="000000" w:themeColor="text1"/>
                <w:sz w:val="26"/>
                <w:szCs w:val="26"/>
              </w:rPr>
              <w:t>規定。</w:t>
            </w:r>
          </w:p>
        </w:tc>
        <w:tc>
          <w:tcPr>
            <w:tcW w:w="3397" w:type="dxa"/>
          </w:tcPr>
          <w:p w:rsidR="00F96DE1" w:rsidRPr="00AD1FB3" w:rsidRDefault="00F96DE1" w:rsidP="00C9319F">
            <w:pPr>
              <w:pStyle w:val="Default"/>
              <w:numPr>
                <w:ilvl w:val="0"/>
                <w:numId w:val="24"/>
              </w:numPr>
              <w:spacing w:line="360" w:lineRule="exact"/>
              <w:jc w:val="both"/>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經查核</w:t>
            </w:r>
            <w:r w:rsidR="00F86C84" w:rsidRPr="00AD1FB3">
              <w:rPr>
                <w:rFonts w:ascii="標楷體" w:eastAsia="標楷體" w:hAnsi="標楷體" w:hint="eastAsia"/>
                <w:color w:val="000000" w:themeColor="text1"/>
                <w:sz w:val="26"/>
                <w:szCs w:val="26"/>
              </w:rPr>
              <w:t>某</w:t>
            </w:r>
            <w:r w:rsidRPr="00AD1FB3">
              <w:rPr>
                <w:rFonts w:ascii="標楷體" w:eastAsia="標楷體" w:hAnsi="標楷體" w:hint="eastAsia"/>
                <w:color w:val="000000" w:themeColor="text1"/>
                <w:sz w:val="26"/>
                <w:szCs w:val="26"/>
              </w:rPr>
              <w:t>師（董事長之子）為學校專任講師，確實在未經校內同意擔任</w:t>
            </w:r>
            <w:r w:rsidR="009E0A7E" w:rsidRPr="00AD1FB3">
              <w:rPr>
                <w:rFonts w:ascii="標楷體" w:eastAsia="標楷體" w:hAnsi="標楷體" w:hint="eastAsia"/>
                <w:color w:val="000000" w:themeColor="text1"/>
                <w:sz w:val="26"/>
                <w:szCs w:val="26"/>
              </w:rPr>
              <w:t>某</w:t>
            </w:r>
            <w:r w:rsidRPr="00AD1FB3">
              <w:rPr>
                <w:rFonts w:ascii="標楷體" w:eastAsia="標楷體" w:hAnsi="標楷體" w:hint="eastAsia"/>
                <w:color w:val="000000" w:themeColor="text1"/>
                <w:sz w:val="26"/>
                <w:szCs w:val="26"/>
              </w:rPr>
              <w:t>公司負責人，校方已於110年5月26日發函要求註銷執業登記。據查，該公司自108年起即未承接學校工程。</w:t>
            </w:r>
          </w:p>
          <w:p w:rsidR="00F96DE1" w:rsidRPr="00AD1FB3" w:rsidRDefault="00F96DE1" w:rsidP="00C9319F">
            <w:pPr>
              <w:pStyle w:val="Default"/>
              <w:numPr>
                <w:ilvl w:val="0"/>
                <w:numId w:val="24"/>
              </w:numPr>
              <w:spacing w:line="360" w:lineRule="exact"/>
              <w:jc w:val="both"/>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教育部依</w:t>
            </w:r>
            <w:r w:rsidR="00B61C43" w:rsidRPr="00AD1FB3">
              <w:rPr>
                <w:rFonts w:ascii="標楷體" w:eastAsia="標楷體" w:hAnsi="標楷體" w:hint="eastAsia"/>
                <w:color w:val="000000" w:themeColor="text1"/>
                <w:sz w:val="26"/>
                <w:szCs w:val="26"/>
              </w:rPr>
              <w:t>私校法</w:t>
            </w:r>
            <w:r w:rsidRPr="00AD1FB3">
              <w:rPr>
                <w:rFonts w:ascii="標楷體" w:eastAsia="標楷體" w:hAnsi="標楷體" w:hint="eastAsia"/>
                <w:color w:val="000000" w:themeColor="text1"/>
                <w:sz w:val="26"/>
                <w:szCs w:val="26"/>
              </w:rPr>
              <w:t>第30條第1項規定，要求該法人追回專任董事薪資。該法人於110年12月16日函復該董事自110年12月起分24期</w:t>
            </w:r>
            <w:r w:rsidR="00A9640F" w:rsidRPr="00AD1FB3">
              <w:rPr>
                <w:rFonts w:ascii="標楷體" w:eastAsia="標楷體" w:hAnsi="標楷體" w:hint="eastAsia"/>
                <w:color w:val="000000" w:themeColor="text1"/>
                <w:sz w:val="26"/>
                <w:szCs w:val="26"/>
              </w:rPr>
              <w:t>（</w:t>
            </w:r>
            <w:r w:rsidRPr="00AD1FB3">
              <w:rPr>
                <w:rFonts w:ascii="標楷體" w:eastAsia="標楷體" w:hAnsi="標楷體" w:hint="eastAsia"/>
                <w:color w:val="000000" w:themeColor="text1"/>
                <w:sz w:val="26"/>
                <w:szCs w:val="26"/>
              </w:rPr>
              <w:t>2年</w:t>
            </w:r>
            <w:r w:rsidR="00A9640F" w:rsidRPr="00AD1FB3">
              <w:rPr>
                <w:rFonts w:ascii="標楷體" w:eastAsia="標楷體" w:hAnsi="標楷體" w:hint="eastAsia"/>
                <w:color w:val="000000" w:themeColor="text1"/>
                <w:sz w:val="26"/>
                <w:szCs w:val="26"/>
              </w:rPr>
              <w:t>）</w:t>
            </w:r>
            <w:r w:rsidRPr="00AD1FB3">
              <w:rPr>
                <w:rFonts w:ascii="標楷體" w:eastAsia="標楷體" w:hAnsi="標楷體" w:hint="eastAsia"/>
                <w:color w:val="000000" w:themeColor="text1"/>
                <w:sz w:val="26"/>
                <w:szCs w:val="26"/>
              </w:rPr>
              <w:t>還款。</w:t>
            </w:r>
          </w:p>
        </w:tc>
        <w:tc>
          <w:tcPr>
            <w:tcW w:w="1701" w:type="dxa"/>
          </w:tcPr>
          <w:p w:rsidR="00F96DE1" w:rsidRPr="00AD1FB3" w:rsidRDefault="00F96DE1" w:rsidP="00540450">
            <w:pPr>
              <w:pStyle w:val="Default"/>
              <w:spacing w:line="360" w:lineRule="exact"/>
              <w:jc w:val="both"/>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專任董事在校外另有專任職務，不符</w:t>
            </w:r>
            <w:r w:rsidR="00B61C43" w:rsidRPr="00AD1FB3">
              <w:rPr>
                <w:rFonts w:ascii="標楷體" w:eastAsia="標楷體" w:hAnsi="標楷體" w:hint="eastAsia"/>
                <w:color w:val="000000" w:themeColor="text1"/>
                <w:sz w:val="26"/>
                <w:szCs w:val="26"/>
              </w:rPr>
              <w:t>私校法</w:t>
            </w:r>
            <w:r w:rsidRPr="00AD1FB3">
              <w:rPr>
                <w:rFonts w:ascii="標楷體" w:eastAsia="標楷體" w:hAnsi="標楷體" w:hint="eastAsia"/>
                <w:color w:val="000000" w:themeColor="text1"/>
                <w:sz w:val="26"/>
                <w:szCs w:val="26"/>
              </w:rPr>
              <w:t>規定。</w:t>
            </w:r>
          </w:p>
        </w:tc>
      </w:tr>
      <w:tr w:rsidR="00AD1FB3" w:rsidRPr="00AD1FB3" w:rsidTr="00BE7B42">
        <w:trPr>
          <w:jc w:val="center"/>
        </w:trPr>
        <w:tc>
          <w:tcPr>
            <w:tcW w:w="709" w:type="dxa"/>
            <w:vAlign w:val="center"/>
          </w:tcPr>
          <w:p w:rsidR="00F96DE1" w:rsidRPr="00AD1FB3" w:rsidRDefault="00F96DE1" w:rsidP="00540450">
            <w:pPr>
              <w:pStyle w:val="Default"/>
              <w:spacing w:line="360" w:lineRule="exact"/>
              <w:jc w:val="center"/>
              <w:rPr>
                <w:rFonts w:ascii="標楷體" w:eastAsia="標楷體" w:hAnsi="標楷體"/>
                <w:bCs/>
                <w:color w:val="000000" w:themeColor="text1"/>
                <w:sz w:val="26"/>
                <w:szCs w:val="26"/>
              </w:rPr>
            </w:pPr>
            <w:r w:rsidRPr="00AD1FB3">
              <w:rPr>
                <w:rFonts w:ascii="標楷體" w:eastAsia="標楷體" w:hAnsi="標楷體" w:hint="eastAsia"/>
                <w:bCs/>
                <w:color w:val="000000" w:themeColor="text1"/>
                <w:sz w:val="26"/>
                <w:szCs w:val="26"/>
              </w:rPr>
              <w:t>111</w:t>
            </w:r>
          </w:p>
        </w:tc>
        <w:tc>
          <w:tcPr>
            <w:tcW w:w="704" w:type="dxa"/>
            <w:vAlign w:val="center"/>
          </w:tcPr>
          <w:p w:rsidR="00F96DE1" w:rsidRPr="00AD1FB3" w:rsidRDefault="00F96DE1" w:rsidP="00540450">
            <w:pPr>
              <w:pStyle w:val="Default"/>
              <w:spacing w:line="360" w:lineRule="exact"/>
              <w:jc w:val="center"/>
              <w:rPr>
                <w:rFonts w:ascii="標楷體" w:eastAsia="標楷體" w:hAnsi="標楷體"/>
                <w:color w:val="000000" w:themeColor="text1"/>
                <w:sz w:val="26"/>
                <w:szCs w:val="26"/>
              </w:rPr>
            </w:pPr>
            <w:r w:rsidRPr="00AD1FB3">
              <w:rPr>
                <w:rFonts w:ascii="標楷體" w:eastAsia="標楷體" w:hAnsi="標楷體" w:hint="eastAsia"/>
                <w:color w:val="000000" w:themeColor="text1"/>
                <w:sz w:val="26"/>
                <w:szCs w:val="26"/>
              </w:rPr>
              <w:t>k</w:t>
            </w:r>
          </w:p>
        </w:tc>
        <w:tc>
          <w:tcPr>
            <w:tcW w:w="2698" w:type="dxa"/>
          </w:tcPr>
          <w:p w:rsidR="00F96DE1" w:rsidRPr="00AD1FB3" w:rsidRDefault="00F96DE1" w:rsidP="00540450">
            <w:pPr>
              <w:spacing w:line="360" w:lineRule="exact"/>
              <w:ind w:rightChars="59" w:right="201"/>
              <w:rPr>
                <w:rFonts w:hAnsi="標楷體"/>
                <w:color w:val="000000" w:themeColor="text1"/>
                <w:sz w:val="26"/>
                <w:szCs w:val="26"/>
              </w:rPr>
            </w:pPr>
            <w:r w:rsidRPr="00AD1FB3">
              <w:rPr>
                <w:rFonts w:hAnsi="標楷體" w:hint="eastAsia"/>
                <w:color w:val="000000" w:themeColor="text1"/>
                <w:sz w:val="26"/>
                <w:szCs w:val="26"/>
              </w:rPr>
              <w:t>法人未依承諾捐資，致影響所涉私立學校校務正常運作</w:t>
            </w:r>
          </w:p>
        </w:tc>
        <w:tc>
          <w:tcPr>
            <w:tcW w:w="3397" w:type="dxa"/>
          </w:tcPr>
          <w:p w:rsidR="00F96DE1" w:rsidRPr="00AD1FB3" w:rsidRDefault="00F96DE1" w:rsidP="00C9319F">
            <w:pPr>
              <w:pStyle w:val="af9"/>
              <w:numPr>
                <w:ilvl w:val="0"/>
                <w:numId w:val="22"/>
              </w:numPr>
              <w:overflowPunct/>
              <w:autoSpaceDE/>
              <w:autoSpaceDN/>
              <w:spacing w:line="360" w:lineRule="exact"/>
              <w:ind w:leftChars="0"/>
              <w:rPr>
                <w:rFonts w:hAnsi="標楷體"/>
                <w:color w:val="000000" w:themeColor="text1"/>
                <w:sz w:val="26"/>
                <w:szCs w:val="26"/>
              </w:rPr>
            </w:pPr>
            <w:r w:rsidRPr="00AD1FB3">
              <w:rPr>
                <w:rFonts w:hAnsi="標楷體" w:hint="eastAsia"/>
                <w:color w:val="000000" w:themeColor="text1"/>
                <w:sz w:val="26"/>
                <w:szCs w:val="26"/>
              </w:rPr>
              <w:t>教育部於111年3月14日同意董事會分期捐資，董事會應於111年底前完成捐資1.5億元；惟董事會未於原承諾期限辦理</w:t>
            </w:r>
            <w:r w:rsidR="00A9640F" w:rsidRPr="00AD1FB3">
              <w:rPr>
                <w:rFonts w:hAnsi="標楷體" w:hint="eastAsia"/>
                <w:color w:val="000000" w:themeColor="text1"/>
                <w:sz w:val="26"/>
                <w:szCs w:val="26"/>
              </w:rPr>
              <w:t>（</w:t>
            </w:r>
            <w:r w:rsidRPr="00AD1FB3">
              <w:rPr>
                <w:rFonts w:hAnsi="標楷體" w:hint="eastAsia"/>
                <w:color w:val="000000" w:themeColor="text1"/>
                <w:sz w:val="26"/>
                <w:szCs w:val="26"/>
              </w:rPr>
              <w:t>3月14日捐資5</w:t>
            </w:r>
            <w:r w:rsidRPr="00AD1FB3">
              <w:rPr>
                <w:rFonts w:hAnsi="標楷體"/>
                <w:color w:val="000000" w:themeColor="text1"/>
                <w:sz w:val="26"/>
                <w:szCs w:val="26"/>
              </w:rPr>
              <w:t>,000</w:t>
            </w:r>
            <w:r w:rsidRPr="00AD1FB3">
              <w:rPr>
                <w:rFonts w:hAnsi="標楷體" w:hint="eastAsia"/>
                <w:color w:val="000000" w:themeColor="text1"/>
                <w:sz w:val="26"/>
                <w:szCs w:val="26"/>
              </w:rPr>
              <w:t>萬元</w:t>
            </w:r>
            <w:r w:rsidR="00A9640F" w:rsidRPr="00AD1FB3">
              <w:rPr>
                <w:rFonts w:hAnsi="標楷體" w:hint="eastAsia"/>
                <w:color w:val="000000" w:themeColor="text1"/>
                <w:sz w:val="26"/>
                <w:szCs w:val="26"/>
              </w:rPr>
              <w:t>）</w:t>
            </w:r>
            <w:r w:rsidRPr="00AD1FB3">
              <w:rPr>
                <w:rFonts w:hAnsi="標楷體" w:hint="eastAsia"/>
                <w:color w:val="000000" w:themeColor="text1"/>
                <w:sz w:val="26"/>
                <w:szCs w:val="26"/>
              </w:rPr>
              <w:t>，爰該部於111年3月28日將該校列為專案輔導學校。</w:t>
            </w:r>
          </w:p>
          <w:p w:rsidR="00F96DE1" w:rsidRPr="00AD1FB3" w:rsidRDefault="00F96DE1" w:rsidP="00C9319F">
            <w:pPr>
              <w:pStyle w:val="af9"/>
              <w:numPr>
                <w:ilvl w:val="0"/>
                <w:numId w:val="22"/>
              </w:numPr>
              <w:overflowPunct/>
              <w:autoSpaceDE/>
              <w:autoSpaceDN/>
              <w:spacing w:line="360" w:lineRule="exact"/>
              <w:ind w:leftChars="0"/>
              <w:rPr>
                <w:rFonts w:hAnsi="標楷體"/>
                <w:color w:val="000000" w:themeColor="text1"/>
                <w:sz w:val="26"/>
                <w:szCs w:val="26"/>
              </w:rPr>
            </w:pPr>
            <w:r w:rsidRPr="00AD1FB3">
              <w:rPr>
                <w:rFonts w:hAnsi="標楷體" w:hint="eastAsia"/>
                <w:color w:val="000000" w:themeColor="text1"/>
                <w:sz w:val="26"/>
                <w:szCs w:val="26"/>
              </w:rPr>
              <w:t>考量學校可用資金不足，該部於111年4月7日函請董事會應籌措足額經費挹注學校，並於文到20日內召開董事會議決議學校財務籌措運用及依承諾捐資之具體作法，以使學校後續正常運作並確保教職員工生權益。倘未能完成致影響正常運作，將依</w:t>
            </w:r>
            <w:r w:rsidR="003C7B0F" w:rsidRPr="00AD1FB3">
              <w:rPr>
                <w:rFonts w:hAnsi="標楷體" w:hint="eastAsia"/>
                <w:color w:val="000000" w:themeColor="text1"/>
                <w:sz w:val="26"/>
                <w:szCs w:val="26"/>
              </w:rPr>
              <w:t>私校法</w:t>
            </w:r>
            <w:r w:rsidRPr="00AD1FB3">
              <w:rPr>
                <w:rFonts w:hAnsi="標楷體" w:hint="eastAsia"/>
                <w:color w:val="000000" w:themeColor="text1"/>
                <w:sz w:val="26"/>
                <w:szCs w:val="26"/>
              </w:rPr>
              <w:t>第77條第1項第2款規定，先對法人董事長裁處罰鍰。</w:t>
            </w:r>
          </w:p>
          <w:p w:rsidR="00F96DE1" w:rsidRPr="00AD1FB3" w:rsidRDefault="00F96DE1" w:rsidP="00C9319F">
            <w:pPr>
              <w:pStyle w:val="af9"/>
              <w:numPr>
                <w:ilvl w:val="0"/>
                <w:numId w:val="22"/>
              </w:numPr>
              <w:overflowPunct/>
              <w:autoSpaceDE/>
              <w:autoSpaceDN/>
              <w:spacing w:line="360" w:lineRule="exact"/>
              <w:ind w:leftChars="0"/>
              <w:rPr>
                <w:rFonts w:hAnsi="標楷體"/>
                <w:color w:val="000000" w:themeColor="text1"/>
                <w:sz w:val="26"/>
                <w:szCs w:val="26"/>
              </w:rPr>
            </w:pPr>
            <w:r w:rsidRPr="00AD1FB3">
              <w:rPr>
                <w:rFonts w:hAnsi="標楷體" w:hint="eastAsia"/>
                <w:color w:val="000000" w:themeColor="text1"/>
                <w:sz w:val="26"/>
                <w:szCs w:val="26"/>
              </w:rPr>
              <w:t>該董事會至111年5月30日仍未依承諾完成設立專戶並捐資，爰教育部依</w:t>
            </w:r>
            <w:r w:rsidR="003C7B0F" w:rsidRPr="00AD1FB3">
              <w:rPr>
                <w:rFonts w:hAnsi="標楷體" w:hint="eastAsia"/>
                <w:color w:val="000000" w:themeColor="text1"/>
                <w:sz w:val="26"/>
                <w:szCs w:val="26"/>
              </w:rPr>
              <w:t>私校法</w:t>
            </w:r>
            <w:r w:rsidRPr="00AD1FB3">
              <w:rPr>
                <w:rFonts w:hAnsi="標楷體" w:hint="eastAsia"/>
                <w:color w:val="000000" w:themeColor="text1"/>
                <w:sz w:val="26"/>
                <w:szCs w:val="26"/>
              </w:rPr>
              <w:t>第77條規定於111年6月10日對董事長裁處罰鍰50萬元，並函法人應於111年6月30日前完成捐資事項，逾期該部將依私校法第25條規定辦理。惟董事會仍未予捐資。</w:t>
            </w:r>
          </w:p>
        </w:tc>
        <w:tc>
          <w:tcPr>
            <w:tcW w:w="1701" w:type="dxa"/>
          </w:tcPr>
          <w:p w:rsidR="00F96DE1" w:rsidRPr="00AD1FB3" w:rsidRDefault="00F96DE1" w:rsidP="00540450">
            <w:pPr>
              <w:spacing w:line="360" w:lineRule="exact"/>
              <w:rPr>
                <w:rFonts w:hAnsi="標楷體"/>
                <w:color w:val="000000" w:themeColor="text1"/>
                <w:sz w:val="26"/>
                <w:szCs w:val="26"/>
              </w:rPr>
            </w:pPr>
            <w:r w:rsidRPr="00AD1FB3">
              <w:rPr>
                <w:rFonts w:hAnsi="標楷體" w:hint="eastAsia"/>
                <w:color w:val="000000" w:themeColor="text1"/>
                <w:sz w:val="26"/>
                <w:szCs w:val="26"/>
              </w:rPr>
              <w:t>教育部於111年7月1日提私校諮詢會討論，決議建議依</w:t>
            </w:r>
            <w:r w:rsidR="003E4288" w:rsidRPr="00AD1FB3">
              <w:rPr>
                <w:rFonts w:hAnsi="標楷體" w:hint="eastAsia"/>
                <w:color w:val="000000" w:themeColor="text1"/>
                <w:sz w:val="26"/>
                <w:szCs w:val="26"/>
              </w:rPr>
              <w:t>私校法</w:t>
            </w:r>
            <w:r w:rsidRPr="00AD1FB3">
              <w:rPr>
                <w:rFonts w:hAnsi="標楷體" w:hint="eastAsia"/>
                <w:color w:val="000000" w:themeColor="text1"/>
                <w:sz w:val="26"/>
                <w:szCs w:val="26"/>
              </w:rPr>
              <w:t>第25條向法院聲請解除全體董事職務，現正辦理報送法院相關事宜。</w:t>
            </w:r>
          </w:p>
          <w:p w:rsidR="00F96DE1" w:rsidRPr="00AD1FB3" w:rsidRDefault="00F96DE1" w:rsidP="00540450">
            <w:pPr>
              <w:spacing w:line="360" w:lineRule="exact"/>
              <w:rPr>
                <w:rFonts w:hAnsi="標楷體"/>
                <w:color w:val="000000" w:themeColor="text1"/>
                <w:sz w:val="26"/>
                <w:szCs w:val="26"/>
              </w:rPr>
            </w:pPr>
          </w:p>
          <w:p w:rsidR="00F96DE1" w:rsidRPr="00AD1FB3" w:rsidRDefault="00F96DE1" w:rsidP="00540450">
            <w:pPr>
              <w:spacing w:line="360" w:lineRule="exact"/>
              <w:rPr>
                <w:rFonts w:hAnsi="標楷體"/>
                <w:color w:val="000000" w:themeColor="text1"/>
                <w:sz w:val="26"/>
                <w:szCs w:val="26"/>
              </w:rPr>
            </w:pPr>
          </w:p>
          <w:p w:rsidR="00F96DE1" w:rsidRPr="00AD1FB3" w:rsidRDefault="00F96DE1" w:rsidP="00540450">
            <w:pPr>
              <w:spacing w:line="360" w:lineRule="exact"/>
              <w:rPr>
                <w:rFonts w:hAnsi="標楷體"/>
                <w:color w:val="000000" w:themeColor="text1"/>
                <w:sz w:val="26"/>
                <w:szCs w:val="26"/>
              </w:rPr>
            </w:pPr>
          </w:p>
        </w:tc>
      </w:tr>
    </w:tbl>
    <w:p w:rsidR="000E0378" w:rsidRPr="00AD1FB3" w:rsidRDefault="00A54F80" w:rsidP="000E0378">
      <w:pPr>
        <w:spacing w:afterLines="50" w:after="228"/>
        <w:ind w:leftChars="-208" w:left="57" w:hangingChars="273" w:hanging="765"/>
        <w:rPr>
          <w:color w:val="000000" w:themeColor="text1"/>
          <w:sz w:val="26"/>
          <w:szCs w:val="26"/>
        </w:rPr>
      </w:pPr>
      <w:r w:rsidRPr="00AD1FB3">
        <w:rPr>
          <w:rFonts w:hint="eastAsia"/>
          <w:color w:val="000000" w:themeColor="text1"/>
          <w:sz w:val="26"/>
          <w:szCs w:val="26"/>
        </w:rPr>
        <w:t xml:space="preserve"> </w:t>
      </w:r>
      <w:r w:rsidR="00314034" w:rsidRPr="00AD1FB3">
        <w:rPr>
          <w:rFonts w:hint="eastAsia"/>
          <w:color w:val="000000" w:themeColor="text1"/>
          <w:sz w:val="26"/>
          <w:szCs w:val="26"/>
        </w:rPr>
        <w:t xml:space="preserve">  </w:t>
      </w:r>
      <w:r w:rsidR="000E0378" w:rsidRPr="00AD1FB3">
        <w:rPr>
          <w:rFonts w:hint="eastAsia"/>
          <w:color w:val="000000" w:themeColor="text1"/>
          <w:sz w:val="26"/>
          <w:szCs w:val="26"/>
        </w:rPr>
        <w:t>資料來源：教育部</w:t>
      </w:r>
      <w:r w:rsidR="00CE1CFC" w:rsidRPr="00AD1FB3">
        <w:rPr>
          <w:rFonts w:hAnsi="標楷體" w:hint="eastAsia"/>
          <w:bCs/>
          <w:color w:val="000000" w:themeColor="text1"/>
          <w:kern w:val="0"/>
          <w:sz w:val="26"/>
          <w:szCs w:val="26"/>
        </w:rPr>
        <w:t>詢問會議後</w:t>
      </w:r>
      <w:r w:rsidR="00BE2A24" w:rsidRPr="00AD1FB3">
        <w:rPr>
          <w:rFonts w:hAnsi="標楷體" w:hint="eastAsia"/>
          <w:bCs/>
          <w:color w:val="000000" w:themeColor="text1"/>
          <w:kern w:val="0"/>
          <w:sz w:val="26"/>
          <w:szCs w:val="26"/>
        </w:rPr>
        <w:t>補充</w:t>
      </w:r>
      <w:r w:rsidR="00CE1CFC" w:rsidRPr="00AD1FB3">
        <w:rPr>
          <w:rFonts w:hAnsi="標楷體" w:hint="eastAsia"/>
          <w:bCs/>
          <w:color w:val="000000" w:themeColor="text1"/>
          <w:kern w:val="0"/>
          <w:sz w:val="26"/>
          <w:szCs w:val="26"/>
        </w:rPr>
        <w:t>資料</w:t>
      </w:r>
      <w:r w:rsidR="000E0378" w:rsidRPr="00AD1FB3">
        <w:rPr>
          <w:rFonts w:hint="eastAsia"/>
          <w:color w:val="000000" w:themeColor="text1"/>
          <w:sz w:val="26"/>
          <w:szCs w:val="26"/>
        </w:rPr>
        <w:t>。</w:t>
      </w:r>
    </w:p>
    <w:p w:rsidR="00AF2170" w:rsidRPr="00AD1FB3" w:rsidRDefault="00474E63" w:rsidP="00540450">
      <w:pPr>
        <w:pStyle w:val="3"/>
        <w:rPr>
          <w:color w:val="000000" w:themeColor="text1"/>
        </w:rPr>
      </w:pPr>
      <w:bookmarkStart w:id="270" w:name="_Toc111647483"/>
      <w:bookmarkStart w:id="271" w:name="_Toc111814493"/>
      <w:bookmarkStart w:id="272" w:name="_Toc112933030"/>
      <w:bookmarkStart w:id="273" w:name="_Toc112942137"/>
      <w:r w:rsidRPr="00AD1FB3">
        <w:rPr>
          <w:rFonts w:hint="eastAsia"/>
          <w:color w:val="000000" w:themeColor="text1"/>
        </w:rPr>
        <w:t>究此</w:t>
      </w:r>
      <w:r w:rsidR="00B765FD" w:rsidRPr="00AD1FB3">
        <w:rPr>
          <w:rFonts w:hint="eastAsia"/>
          <w:color w:val="000000" w:themeColor="text1"/>
        </w:rPr>
        <w:t>議</w:t>
      </w:r>
      <w:r w:rsidRPr="00AD1FB3">
        <w:rPr>
          <w:rFonts w:hint="eastAsia"/>
          <w:color w:val="000000" w:themeColor="text1"/>
        </w:rPr>
        <w:t>題，</w:t>
      </w:r>
      <w:r w:rsidR="0090411A" w:rsidRPr="00AD1FB3">
        <w:rPr>
          <w:rFonts w:hint="eastAsia"/>
          <w:color w:val="000000" w:themeColor="text1"/>
        </w:rPr>
        <w:t>鑑於私校</w:t>
      </w:r>
      <w:r w:rsidR="006D7EF9" w:rsidRPr="00AD1FB3">
        <w:rPr>
          <w:rFonts w:hint="eastAsia"/>
          <w:color w:val="000000" w:themeColor="text1"/>
        </w:rPr>
        <w:t>工程及採購弊端列為歷年董事會爭議態樣之一，</w:t>
      </w:r>
      <w:r w:rsidR="00F51DEE" w:rsidRPr="00AD1FB3">
        <w:rPr>
          <w:rFonts w:hint="eastAsia"/>
          <w:color w:val="000000" w:themeColor="text1"/>
        </w:rPr>
        <w:t>復參上述調查意見五所述，工程會針對教育部督管私校採購</w:t>
      </w:r>
      <w:r w:rsidR="0046230F" w:rsidRPr="00AD1FB3">
        <w:rPr>
          <w:rFonts w:hint="eastAsia"/>
          <w:color w:val="000000" w:themeColor="text1"/>
        </w:rPr>
        <w:t>之</w:t>
      </w:r>
      <w:r w:rsidR="00EA59A8" w:rsidRPr="00AD1FB3">
        <w:rPr>
          <w:rFonts w:hint="eastAsia"/>
          <w:color w:val="000000" w:themeColor="text1"/>
        </w:rPr>
        <w:t>作為</w:t>
      </w:r>
      <w:r w:rsidR="001A1CF4" w:rsidRPr="00AD1FB3">
        <w:rPr>
          <w:rFonts w:hint="eastAsia"/>
          <w:color w:val="000000" w:themeColor="text1"/>
        </w:rPr>
        <w:t>，提</w:t>
      </w:r>
      <w:r w:rsidR="00227491" w:rsidRPr="00AD1FB3">
        <w:rPr>
          <w:rFonts w:hint="eastAsia"/>
          <w:color w:val="000000" w:themeColor="text1"/>
        </w:rPr>
        <w:t>出</w:t>
      </w:r>
      <w:r w:rsidR="006D7EF9" w:rsidRPr="00AD1FB3">
        <w:rPr>
          <w:rFonts w:hint="eastAsia"/>
          <w:color w:val="000000" w:themeColor="text1"/>
        </w:rPr>
        <w:t>有</w:t>
      </w:r>
      <w:r w:rsidR="001A1CF4" w:rsidRPr="00AD1FB3">
        <w:rPr>
          <w:rFonts w:hint="eastAsia"/>
          <w:color w:val="000000" w:themeColor="text1"/>
        </w:rPr>
        <w:t>待研訂</w:t>
      </w:r>
      <w:r w:rsidR="00535894" w:rsidRPr="00AD1FB3">
        <w:rPr>
          <w:rFonts w:hint="eastAsia"/>
          <w:color w:val="000000" w:themeColor="text1"/>
        </w:rPr>
        <w:t>規範</w:t>
      </w:r>
      <w:r w:rsidR="001A1CF4" w:rsidRPr="00AD1FB3">
        <w:rPr>
          <w:rFonts w:hint="eastAsia"/>
          <w:color w:val="000000" w:themeColor="text1"/>
        </w:rPr>
        <w:t>標準及監督機制等</w:t>
      </w:r>
      <w:r w:rsidR="00DC49C2" w:rsidRPr="00AD1FB3">
        <w:rPr>
          <w:rFonts w:hint="eastAsia"/>
          <w:color w:val="000000" w:themeColor="text1"/>
        </w:rPr>
        <w:t>相關</w:t>
      </w:r>
      <w:r w:rsidR="00F51DEE" w:rsidRPr="00AD1FB3">
        <w:rPr>
          <w:rFonts w:hint="eastAsia"/>
          <w:color w:val="000000" w:themeColor="text1"/>
        </w:rPr>
        <w:t>建議，</w:t>
      </w:r>
      <w:r w:rsidR="00227491" w:rsidRPr="00AD1FB3">
        <w:rPr>
          <w:rFonts w:hint="eastAsia"/>
          <w:color w:val="000000" w:themeColor="text1"/>
        </w:rPr>
        <w:t>顯示該</w:t>
      </w:r>
      <w:r w:rsidR="00F51DEE" w:rsidRPr="00AD1FB3">
        <w:rPr>
          <w:rFonts w:hint="eastAsia"/>
          <w:color w:val="000000" w:themeColor="text1"/>
        </w:rPr>
        <w:t>部針對私校董事會</w:t>
      </w:r>
      <w:r w:rsidR="00863F6A" w:rsidRPr="00AD1FB3">
        <w:rPr>
          <w:rFonts w:hint="eastAsia"/>
          <w:color w:val="000000" w:themeColor="text1"/>
        </w:rPr>
        <w:t>不法</w:t>
      </w:r>
      <w:r w:rsidR="00F51DEE" w:rsidRPr="00AD1FB3">
        <w:rPr>
          <w:rFonts w:hint="eastAsia"/>
          <w:color w:val="000000" w:themeColor="text1"/>
        </w:rPr>
        <w:t>運作之監督</w:t>
      </w:r>
      <w:r w:rsidR="00270400" w:rsidRPr="00AD1FB3">
        <w:rPr>
          <w:rFonts w:hint="eastAsia"/>
          <w:color w:val="000000" w:themeColor="text1"/>
        </w:rPr>
        <w:t>權限</w:t>
      </w:r>
      <w:r w:rsidR="00862230" w:rsidRPr="00AD1FB3">
        <w:rPr>
          <w:rFonts w:hint="eastAsia"/>
          <w:color w:val="000000" w:themeColor="text1"/>
        </w:rPr>
        <w:t>，受限</w:t>
      </w:r>
      <w:r w:rsidR="00270400" w:rsidRPr="00AD1FB3">
        <w:rPr>
          <w:rFonts w:hint="eastAsia"/>
          <w:color w:val="000000" w:themeColor="text1"/>
        </w:rPr>
        <w:t>於</w:t>
      </w:r>
      <w:r w:rsidR="00F51DEE" w:rsidRPr="00AD1FB3">
        <w:rPr>
          <w:rFonts w:hint="eastAsia"/>
          <w:color w:val="000000" w:themeColor="text1"/>
        </w:rPr>
        <w:t>私校法</w:t>
      </w:r>
      <w:r w:rsidR="00400D86" w:rsidRPr="00AD1FB3">
        <w:rPr>
          <w:rFonts w:hint="eastAsia"/>
          <w:color w:val="000000" w:themeColor="text1"/>
        </w:rPr>
        <w:t>之</w:t>
      </w:r>
      <w:r w:rsidR="00F51DEE" w:rsidRPr="00AD1FB3">
        <w:rPr>
          <w:rFonts w:hint="eastAsia"/>
          <w:color w:val="000000" w:themeColor="text1"/>
        </w:rPr>
        <w:t>規</w:t>
      </w:r>
      <w:r w:rsidR="00CE0F85" w:rsidRPr="00AD1FB3">
        <w:rPr>
          <w:rFonts w:hint="eastAsia"/>
          <w:color w:val="000000" w:themeColor="text1"/>
        </w:rPr>
        <w:t>範</w:t>
      </w:r>
      <w:r w:rsidR="00BD6057" w:rsidRPr="00AD1FB3">
        <w:rPr>
          <w:rFonts w:hint="eastAsia"/>
          <w:color w:val="000000" w:themeColor="text1"/>
        </w:rPr>
        <w:t>仍</w:t>
      </w:r>
      <w:r w:rsidR="00085DD0" w:rsidRPr="00AD1FB3">
        <w:rPr>
          <w:rFonts w:hint="eastAsia"/>
          <w:color w:val="000000" w:themeColor="text1"/>
        </w:rPr>
        <w:t>有不足</w:t>
      </w:r>
      <w:r w:rsidR="00CE0F85" w:rsidRPr="00AD1FB3">
        <w:rPr>
          <w:rFonts w:hint="eastAsia"/>
          <w:color w:val="000000" w:themeColor="text1"/>
        </w:rPr>
        <w:t>之處</w:t>
      </w:r>
      <w:r w:rsidR="00E964E4" w:rsidRPr="00AD1FB3">
        <w:rPr>
          <w:rFonts w:hint="eastAsia"/>
          <w:color w:val="000000" w:themeColor="text1"/>
        </w:rPr>
        <w:t>，</w:t>
      </w:r>
      <w:r w:rsidR="00CE0F85" w:rsidRPr="00AD1FB3">
        <w:rPr>
          <w:rFonts w:hint="eastAsia"/>
          <w:color w:val="000000" w:themeColor="text1"/>
        </w:rPr>
        <w:t>加以相關</w:t>
      </w:r>
      <w:r w:rsidR="00615C84" w:rsidRPr="00AD1FB3">
        <w:rPr>
          <w:rFonts w:hint="eastAsia"/>
          <w:color w:val="000000" w:themeColor="text1"/>
        </w:rPr>
        <w:t>程序曠日費時</w:t>
      </w:r>
      <w:r w:rsidR="000A3C17" w:rsidRPr="00AD1FB3">
        <w:rPr>
          <w:rFonts w:hint="eastAsia"/>
          <w:color w:val="000000" w:themeColor="text1"/>
        </w:rPr>
        <w:t>，</w:t>
      </w:r>
      <w:r w:rsidR="00CE0F85" w:rsidRPr="00AD1FB3">
        <w:rPr>
          <w:rFonts w:hint="eastAsia"/>
          <w:color w:val="000000" w:themeColor="text1"/>
        </w:rPr>
        <w:t>此</w:t>
      </w:r>
      <w:r w:rsidR="000A3C17" w:rsidRPr="00AD1FB3">
        <w:rPr>
          <w:rFonts w:hint="eastAsia"/>
          <w:color w:val="000000" w:themeColor="text1"/>
        </w:rPr>
        <w:t>均不利師生重大權益</w:t>
      </w:r>
      <w:r w:rsidR="005B5EF8" w:rsidRPr="00AD1FB3">
        <w:rPr>
          <w:rFonts w:hint="eastAsia"/>
          <w:color w:val="000000" w:themeColor="text1"/>
        </w:rPr>
        <w:t>之</w:t>
      </w:r>
      <w:r w:rsidR="000A3C17" w:rsidRPr="00AD1FB3">
        <w:rPr>
          <w:rFonts w:hint="eastAsia"/>
          <w:color w:val="000000" w:themeColor="text1"/>
        </w:rPr>
        <w:t>維護</w:t>
      </w:r>
      <w:r w:rsidR="00227491" w:rsidRPr="00AD1FB3">
        <w:rPr>
          <w:rFonts w:hint="eastAsia"/>
          <w:color w:val="000000" w:themeColor="text1"/>
        </w:rPr>
        <w:t>，</w:t>
      </w:r>
      <w:r w:rsidR="00572867" w:rsidRPr="00AD1FB3">
        <w:rPr>
          <w:rFonts w:hint="eastAsia"/>
          <w:color w:val="000000" w:themeColor="text1"/>
        </w:rPr>
        <w:t>允</w:t>
      </w:r>
      <w:r w:rsidR="00227491" w:rsidRPr="00AD1FB3">
        <w:rPr>
          <w:rFonts w:hint="eastAsia"/>
          <w:color w:val="000000" w:themeColor="text1"/>
        </w:rPr>
        <w:t>待</w:t>
      </w:r>
      <w:r w:rsidR="000F3A0F" w:rsidRPr="00AD1FB3">
        <w:rPr>
          <w:rFonts w:hint="eastAsia"/>
          <w:color w:val="000000" w:themeColor="text1"/>
        </w:rPr>
        <w:t>該部</w:t>
      </w:r>
      <w:r w:rsidR="00A270E8" w:rsidRPr="00AD1FB3">
        <w:rPr>
          <w:rFonts w:hint="eastAsia"/>
          <w:color w:val="000000" w:themeColor="text1"/>
        </w:rPr>
        <w:t>後續</w:t>
      </w:r>
      <w:r w:rsidR="00227491" w:rsidRPr="00AD1FB3">
        <w:rPr>
          <w:rFonts w:hint="eastAsia"/>
          <w:color w:val="000000" w:themeColor="text1"/>
        </w:rPr>
        <w:t>研議</w:t>
      </w:r>
      <w:r w:rsidR="000F3A0F" w:rsidRPr="00AD1FB3">
        <w:rPr>
          <w:rFonts w:hint="eastAsia"/>
          <w:color w:val="000000" w:themeColor="text1"/>
        </w:rPr>
        <w:t>相關</w:t>
      </w:r>
      <w:r w:rsidR="00227491" w:rsidRPr="00AD1FB3">
        <w:rPr>
          <w:rFonts w:hint="eastAsia"/>
          <w:color w:val="000000" w:themeColor="text1"/>
        </w:rPr>
        <w:t>修法</w:t>
      </w:r>
      <w:r w:rsidR="00A270E8" w:rsidRPr="00AD1FB3">
        <w:rPr>
          <w:rFonts w:hint="eastAsia"/>
          <w:color w:val="000000" w:themeColor="text1"/>
        </w:rPr>
        <w:t>或</w:t>
      </w:r>
      <w:r w:rsidR="006746C0" w:rsidRPr="00AD1FB3">
        <w:rPr>
          <w:rFonts w:hint="eastAsia"/>
          <w:color w:val="000000" w:themeColor="text1"/>
        </w:rPr>
        <w:t>配套</w:t>
      </w:r>
      <w:r w:rsidR="00D55C03" w:rsidRPr="00AD1FB3">
        <w:rPr>
          <w:rFonts w:hint="eastAsia"/>
          <w:color w:val="000000" w:themeColor="text1"/>
        </w:rPr>
        <w:t>措施</w:t>
      </w:r>
      <w:r w:rsidR="00227491" w:rsidRPr="00AD1FB3">
        <w:rPr>
          <w:rFonts w:hint="eastAsia"/>
          <w:color w:val="000000" w:themeColor="text1"/>
        </w:rPr>
        <w:t>，以強化主管機關</w:t>
      </w:r>
      <w:r w:rsidR="007840F4" w:rsidRPr="00AD1FB3">
        <w:rPr>
          <w:rFonts w:hint="eastAsia"/>
          <w:color w:val="000000" w:themeColor="text1"/>
        </w:rPr>
        <w:t>之</w:t>
      </w:r>
      <w:r w:rsidR="00AF28E9" w:rsidRPr="00AD1FB3">
        <w:rPr>
          <w:rFonts w:hint="eastAsia"/>
          <w:color w:val="000000" w:themeColor="text1"/>
        </w:rPr>
        <w:t>權責</w:t>
      </w:r>
      <w:r w:rsidR="00091BDC" w:rsidRPr="00AD1FB3">
        <w:rPr>
          <w:rFonts w:hint="eastAsia"/>
          <w:color w:val="000000" w:themeColor="text1"/>
        </w:rPr>
        <w:t>。此外，</w:t>
      </w:r>
      <w:r w:rsidRPr="00AD1FB3">
        <w:rPr>
          <w:rFonts w:hint="eastAsia"/>
          <w:color w:val="000000" w:themeColor="text1"/>
        </w:rPr>
        <w:t>教育部</w:t>
      </w:r>
      <w:r w:rsidR="00295C4E" w:rsidRPr="00AD1FB3">
        <w:rPr>
          <w:rFonts w:hint="eastAsia"/>
          <w:color w:val="000000" w:themeColor="text1"/>
        </w:rPr>
        <w:t>主管人員於111年6月29日到院</w:t>
      </w:r>
      <w:r w:rsidR="00071CC9" w:rsidRPr="00AD1FB3">
        <w:rPr>
          <w:rFonts w:hint="eastAsia"/>
          <w:color w:val="000000" w:themeColor="text1"/>
        </w:rPr>
        <w:t>受</w:t>
      </w:r>
      <w:r w:rsidR="00295C4E" w:rsidRPr="00AD1FB3">
        <w:rPr>
          <w:rFonts w:hint="eastAsia"/>
          <w:color w:val="000000" w:themeColor="text1"/>
        </w:rPr>
        <w:t>詢，指稱略以，私校法要解散董事會必須符合第25條，教育部才可以跟法院聲請解散，前面要件是董事會違反法令導致學校運作困難，還要聲請，</w:t>
      </w:r>
      <w:r w:rsidR="00626272" w:rsidRPr="00AD1FB3">
        <w:rPr>
          <w:rFonts w:hint="eastAsia"/>
          <w:color w:val="000000" w:themeColor="text1"/>
        </w:rPr>
        <w:t>該校</w:t>
      </w:r>
      <w:r w:rsidR="00295C4E" w:rsidRPr="00AD1FB3">
        <w:rPr>
          <w:rFonts w:hint="eastAsia"/>
          <w:color w:val="000000" w:themeColor="text1"/>
        </w:rPr>
        <w:t>108年申請，判決約半年後，他們又抗告，到我們訴訟確定已經110年2月，拖了快2年。就像現在</w:t>
      </w:r>
      <w:r w:rsidR="00FF22AD" w:rsidRPr="00AD1FB3">
        <w:rPr>
          <w:rFonts w:hint="eastAsia"/>
          <w:color w:val="000000" w:themeColor="text1"/>
        </w:rPr>
        <w:t>南部某私校</w:t>
      </w:r>
      <w:r w:rsidR="00295C4E" w:rsidRPr="00AD1FB3">
        <w:rPr>
          <w:rFonts w:hint="eastAsia"/>
          <w:color w:val="000000" w:themeColor="text1"/>
        </w:rPr>
        <w:t>也是，一審教育部贏，但二審學校贏，……</w:t>
      </w:r>
      <w:r w:rsidR="00295C4E" w:rsidRPr="00AD1FB3">
        <w:rPr>
          <w:rFonts w:hint="eastAsia"/>
          <w:color w:val="000000" w:themeColor="text1"/>
          <w:u w:val="single"/>
        </w:rPr>
        <w:t>目前在</w:t>
      </w:r>
      <w:r w:rsidR="003E4288" w:rsidRPr="00AD1FB3">
        <w:rPr>
          <w:rFonts w:hint="eastAsia"/>
          <w:color w:val="000000" w:themeColor="text1"/>
          <w:u w:val="single"/>
        </w:rPr>
        <w:t>私校法</w:t>
      </w:r>
      <w:r w:rsidR="00295C4E" w:rsidRPr="00AD1FB3">
        <w:rPr>
          <w:rFonts w:hint="eastAsia"/>
          <w:color w:val="000000" w:themeColor="text1"/>
          <w:u w:val="single"/>
        </w:rPr>
        <w:t>的限制下，無法直接由教育部決定，必須透過法院判決，時間較久，這是較困難的</w:t>
      </w:r>
      <w:r w:rsidR="00295C4E" w:rsidRPr="00AD1FB3">
        <w:rPr>
          <w:rFonts w:hint="eastAsia"/>
          <w:color w:val="000000" w:themeColor="text1"/>
        </w:rPr>
        <w:t>；而私校法和退場條例差異，一般私校停招改辦就是私校法，但一旦被列專輔學校後，就是走退場條例，依照停招</w:t>
      </w:r>
      <w:r w:rsidR="0080506F" w:rsidRPr="00AD1FB3">
        <w:rPr>
          <w:rFonts w:hint="eastAsia"/>
          <w:color w:val="000000" w:themeColor="text1"/>
        </w:rPr>
        <w:t>、</w:t>
      </w:r>
      <w:r w:rsidR="00295C4E" w:rsidRPr="00AD1FB3">
        <w:rPr>
          <w:rFonts w:hint="eastAsia"/>
          <w:color w:val="000000" w:themeColor="text1"/>
        </w:rPr>
        <w:t>停辦</w:t>
      </w:r>
      <w:r w:rsidR="0080506F" w:rsidRPr="00AD1FB3">
        <w:rPr>
          <w:rFonts w:hint="eastAsia"/>
          <w:color w:val="000000" w:themeColor="text1"/>
        </w:rPr>
        <w:t>、</w:t>
      </w:r>
      <w:r w:rsidR="00295C4E" w:rsidRPr="00AD1FB3">
        <w:rPr>
          <w:rFonts w:hint="eastAsia"/>
          <w:color w:val="000000" w:themeColor="text1"/>
        </w:rPr>
        <w:t>解散的機制來走，是兩條軌道辦理。</w:t>
      </w:r>
      <w:r w:rsidR="004A313C" w:rsidRPr="00AD1FB3">
        <w:rPr>
          <w:rFonts w:hint="eastAsia"/>
          <w:color w:val="000000" w:themeColor="text1"/>
        </w:rPr>
        <w:t>該部復</w:t>
      </w:r>
      <w:r w:rsidR="008410C6" w:rsidRPr="00AD1FB3">
        <w:rPr>
          <w:rFonts w:hint="eastAsia"/>
          <w:color w:val="000000" w:themeColor="text1"/>
        </w:rPr>
        <w:t>指出略以，</w:t>
      </w:r>
      <w:r w:rsidR="00AF2170" w:rsidRPr="00AD1FB3">
        <w:rPr>
          <w:rFonts w:hint="eastAsia"/>
          <w:color w:val="000000" w:themeColor="text1"/>
        </w:rPr>
        <w:t>以</w:t>
      </w:r>
      <w:r w:rsidR="00B75324" w:rsidRPr="00AD1FB3">
        <w:rPr>
          <w:rFonts w:hAnsi="標楷體" w:hint="eastAsia"/>
          <w:color w:val="000000" w:themeColor="text1"/>
        </w:rPr>
        <w:t>○○</w:t>
      </w:r>
      <w:r w:rsidR="00AF2170" w:rsidRPr="00AD1FB3">
        <w:rPr>
          <w:rFonts w:hint="eastAsia"/>
          <w:color w:val="000000" w:themeColor="text1"/>
        </w:rPr>
        <w:t>和</w:t>
      </w:r>
      <w:r w:rsidR="00B75324" w:rsidRPr="00AD1FB3">
        <w:rPr>
          <w:rFonts w:hAnsi="標楷體" w:hint="eastAsia"/>
          <w:color w:val="000000" w:themeColor="text1"/>
        </w:rPr>
        <w:t>○○</w:t>
      </w:r>
      <w:r w:rsidR="00AF2170" w:rsidRPr="00AD1FB3">
        <w:rPr>
          <w:rFonts w:hint="eastAsia"/>
          <w:color w:val="000000" w:themeColor="text1"/>
        </w:rPr>
        <w:t>等等為例，早期依照私校法可以直接由教育部解散董事會並重組，依照私校法只有教育部重組那屆才是公益董事，後面的就是依照私校法重新改選，嚴格而言並非教育部派的公益董事</w:t>
      </w:r>
      <w:r w:rsidR="00D11071" w:rsidRPr="00AD1FB3">
        <w:rPr>
          <w:rFonts w:hint="eastAsia"/>
          <w:color w:val="000000" w:themeColor="text1"/>
        </w:rPr>
        <w:t>；</w:t>
      </w:r>
      <w:r w:rsidR="00AF2170" w:rsidRPr="00AD1FB3">
        <w:rPr>
          <w:rFonts w:hint="eastAsia"/>
          <w:color w:val="000000" w:themeColor="text1"/>
        </w:rPr>
        <w:t>以後依退場條例派的公益董事就是負責停辦前的穩定和停辦後的解散這兩件工作</w:t>
      </w:r>
      <w:r w:rsidR="00763F73" w:rsidRPr="00AD1FB3">
        <w:rPr>
          <w:rFonts w:hint="eastAsia"/>
          <w:color w:val="000000" w:themeColor="text1"/>
        </w:rPr>
        <w:t>。</w:t>
      </w:r>
      <w:r w:rsidR="00D911A7" w:rsidRPr="00AD1FB3">
        <w:rPr>
          <w:rFonts w:hint="eastAsia"/>
          <w:color w:val="000000" w:themeColor="text1"/>
        </w:rPr>
        <w:t>是以，</w:t>
      </w:r>
      <w:r w:rsidR="003E7B2D" w:rsidRPr="00AD1FB3">
        <w:rPr>
          <w:rFonts w:hint="eastAsia"/>
          <w:color w:val="000000" w:themeColor="text1"/>
        </w:rPr>
        <w:t>未來在私校退場浪潮下，</w:t>
      </w:r>
      <w:r w:rsidR="0080506F" w:rsidRPr="00AD1FB3">
        <w:rPr>
          <w:rFonts w:hint="eastAsia"/>
          <w:color w:val="000000" w:themeColor="text1"/>
        </w:rPr>
        <w:t>針對董事會之監督</w:t>
      </w:r>
      <w:r w:rsidR="002550AA" w:rsidRPr="00AD1FB3">
        <w:rPr>
          <w:rFonts w:hint="eastAsia"/>
          <w:color w:val="000000" w:themeColor="text1"/>
        </w:rPr>
        <w:t>問題、</w:t>
      </w:r>
      <w:r w:rsidR="00745D36" w:rsidRPr="00AD1FB3">
        <w:rPr>
          <w:rFonts w:hint="eastAsia"/>
          <w:color w:val="000000" w:themeColor="text1"/>
        </w:rPr>
        <w:t>公益董事介入時機、職責</w:t>
      </w:r>
      <w:r w:rsidR="00862230" w:rsidRPr="00AD1FB3">
        <w:rPr>
          <w:rFonts w:hint="eastAsia"/>
          <w:color w:val="000000" w:themeColor="text1"/>
        </w:rPr>
        <w:t>、</w:t>
      </w:r>
      <w:r w:rsidR="00280D04" w:rsidRPr="00AD1FB3">
        <w:rPr>
          <w:rFonts w:hint="eastAsia"/>
          <w:color w:val="000000" w:themeColor="text1"/>
        </w:rPr>
        <w:t>具體</w:t>
      </w:r>
      <w:r w:rsidR="00745D36" w:rsidRPr="00AD1FB3">
        <w:rPr>
          <w:rFonts w:hint="eastAsia"/>
          <w:color w:val="000000" w:themeColor="text1"/>
        </w:rPr>
        <w:t>功能</w:t>
      </w:r>
      <w:r w:rsidR="00DC624B" w:rsidRPr="00AD1FB3">
        <w:rPr>
          <w:rFonts w:hint="eastAsia"/>
          <w:color w:val="000000" w:themeColor="text1"/>
        </w:rPr>
        <w:t>等議題，</w:t>
      </w:r>
      <w:r w:rsidR="00862230" w:rsidRPr="00AD1FB3">
        <w:rPr>
          <w:rFonts w:hint="eastAsia"/>
          <w:color w:val="000000" w:themeColor="text1"/>
        </w:rPr>
        <w:t>及</w:t>
      </w:r>
      <w:r w:rsidR="00FD5AC2" w:rsidRPr="00AD1FB3">
        <w:rPr>
          <w:rFonts w:hint="eastAsia"/>
          <w:color w:val="000000" w:themeColor="text1"/>
        </w:rPr>
        <w:t>待研議</w:t>
      </w:r>
      <w:r w:rsidR="00862230" w:rsidRPr="00AD1FB3">
        <w:rPr>
          <w:rFonts w:hint="eastAsia"/>
          <w:color w:val="000000" w:themeColor="text1"/>
        </w:rPr>
        <w:t>修法</w:t>
      </w:r>
      <w:r w:rsidR="00DC624B" w:rsidRPr="00AD1FB3">
        <w:rPr>
          <w:rFonts w:hint="eastAsia"/>
          <w:color w:val="000000" w:themeColor="text1"/>
        </w:rPr>
        <w:t>或</w:t>
      </w:r>
      <w:r w:rsidR="00CE0F85" w:rsidRPr="00AD1FB3">
        <w:rPr>
          <w:rFonts w:hint="eastAsia"/>
          <w:color w:val="000000" w:themeColor="text1"/>
        </w:rPr>
        <w:t>建立相關</w:t>
      </w:r>
      <w:r w:rsidR="00DC624B" w:rsidRPr="00AD1FB3">
        <w:rPr>
          <w:rFonts w:hint="eastAsia"/>
          <w:color w:val="000000" w:themeColor="text1"/>
        </w:rPr>
        <w:t>配套措施</w:t>
      </w:r>
      <w:r w:rsidR="00CE0F85" w:rsidRPr="00AD1FB3">
        <w:rPr>
          <w:rFonts w:hint="eastAsia"/>
          <w:color w:val="000000" w:themeColor="text1"/>
        </w:rPr>
        <w:t>……等</w:t>
      </w:r>
      <w:r w:rsidR="002550AA" w:rsidRPr="00AD1FB3">
        <w:rPr>
          <w:rFonts w:hint="eastAsia"/>
          <w:color w:val="000000" w:themeColor="text1"/>
        </w:rPr>
        <w:t>，</w:t>
      </w:r>
      <w:r w:rsidR="00CE0F85" w:rsidRPr="00AD1FB3">
        <w:rPr>
          <w:rFonts w:hint="eastAsia"/>
          <w:color w:val="000000" w:themeColor="text1"/>
        </w:rPr>
        <w:t>均</w:t>
      </w:r>
      <w:r w:rsidR="002550AA" w:rsidRPr="00AD1FB3">
        <w:rPr>
          <w:rFonts w:hint="eastAsia"/>
          <w:color w:val="000000" w:themeColor="text1"/>
        </w:rPr>
        <w:t>有待</w:t>
      </w:r>
      <w:r w:rsidR="00941FC7" w:rsidRPr="00AD1FB3">
        <w:rPr>
          <w:rFonts w:hint="eastAsia"/>
          <w:color w:val="000000" w:themeColor="text1"/>
        </w:rPr>
        <w:t>教育部</w:t>
      </w:r>
      <w:r w:rsidR="00745D36" w:rsidRPr="00AD1FB3">
        <w:rPr>
          <w:rFonts w:hint="eastAsia"/>
          <w:color w:val="000000" w:themeColor="text1"/>
        </w:rPr>
        <w:t>研處改善</w:t>
      </w:r>
      <w:r w:rsidR="00D911A7" w:rsidRPr="00AD1FB3">
        <w:rPr>
          <w:rFonts w:hint="eastAsia"/>
          <w:color w:val="000000" w:themeColor="text1"/>
        </w:rPr>
        <w:t>。</w:t>
      </w:r>
      <w:bookmarkEnd w:id="270"/>
      <w:bookmarkEnd w:id="271"/>
      <w:bookmarkEnd w:id="272"/>
      <w:bookmarkEnd w:id="273"/>
    </w:p>
    <w:p w:rsidR="00B85C15" w:rsidRPr="00AD1FB3" w:rsidRDefault="00C1649C" w:rsidP="00B85C15">
      <w:pPr>
        <w:pStyle w:val="3"/>
        <w:rPr>
          <w:color w:val="000000" w:themeColor="text1"/>
        </w:rPr>
      </w:pPr>
      <w:bookmarkStart w:id="274" w:name="_Toc111647484"/>
      <w:bookmarkStart w:id="275" w:name="_Toc111814494"/>
      <w:bookmarkStart w:id="276" w:name="_Toc112933031"/>
      <w:bookmarkStart w:id="277" w:name="_Toc112942138"/>
      <w:r w:rsidRPr="00AD1FB3">
        <w:rPr>
          <w:rFonts w:hint="eastAsia"/>
          <w:color w:val="000000" w:themeColor="text1"/>
        </w:rPr>
        <w:t>而</w:t>
      </w:r>
      <w:r w:rsidR="00B85C15" w:rsidRPr="00AD1FB3">
        <w:rPr>
          <w:rFonts w:hint="eastAsia"/>
          <w:color w:val="000000" w:themeColor="text1"/>
        </w:rPr>
        <w:t>針對私校董事會衍生問題，本院</w:t>
      </w:r>
      <w:r w:rsidR="00AC2E8B" w:rsidRPr="00AD1FB3">
        <w:rPr>
          <w:rFonts w:hint="eastAsia"/>
          <w:color w:val="000000" w:themeColor="text1"/>
        </w:rPr>
        <w:t>過去</w:t>
      </w:r>
      <w:r w:rsidR="00B85C15" w:rsidRPr="00AD1FB3">
        <w:rPr>
          <w:rFonts w:hint="eastAsia"/>
          <w:color w:val="000000" w:themeColor="text1"/>
        </w:rPr>
        <w:t>曾提糾正意見略以</w:t>
      </w:r>
      <w:r w:rsidR="00B85C15" w:rsidRPr="00AD1FB3">
        <w:rPr>
          <w:rStyle w:val="aff1"/>
          <w:color w:val="000000" w:themeColor="text1"/>
        </w:rPr>
        <w:footnoteReference w:id="22"/>
      </w:r>
      <w:r w:rsidR="00B85C15" w:rsidRPr="00AD1FB3">
        <w:rPr>
          <w:rFonts w:hint="eastAsia"/>
          <w:color w:val="000000" w:themeColor="text1"/>
        </w:rPr>
        <w:t>，「教育部長期忽視部分私立技職學校董事會之組成公共性不足、運作不健全之事實，以致董事會紛爭頻生，成為私校弊端之根源，教育部怠忽職責，顯有未當」、「近年來部分私立技職學校重大違失情事頻生，其違失型態除上開董事會紛爭外，其餘大致可歸納為：財務處理違失、資金流向不明、土地購置或移轉涉嫌圖利私人、工程及採購弊端、招生違規、內部人事弊端及獎補助款申報支用不實等……」等語。復依立法院106年針對「私立學校董事會相關問題之研析」</w:t>
      </w:r>
      <w:r w:rsidR="0018473B" w:rsidRPr="00AD1FB3">
        <w:rPr>
          <w:rFonts w:hint="eastAsia"/>
          <w:color w:val="000000" w:themeColor="text1"/>
        </w:rPr>
        <w:t>報告</w:t>
      </w:r>
      <w:r w:rsidR="00B85C15" w:rsidRPr="00AD1FB3">
        <w:rPr>
          <w:rStyle w:val="aff1"/>
          <w:color w:val="000000" w:themeColor="text1"/>
        </w:rPr>
        <w:footnoteReference w:id="23"/>
      </w:r>
      <w:r w:rsidR="00B85C15" w:rsidRPr="00AD1FB3">
        <w:rPr>
          <w:rFonts w:hint="eastAsia"/>
          <w:color w:val="000000" w:themeColor="text1"/>
        </w:rPr>
        <w:t>，</w:t>
      </w:r>
      <w:r w:rsidR="0018473B" w:rsidRPr="00AD1FB3">
        <w:rPr>
          <w:rFonts w:hint="eastAsia"/>
          <w:color w:val="000000" w:themeColor="text1"/>
        </w:rPr>
        <w:t>載明</w:t>
      </w:r>
      <w:r w:rsidR="00B85C15" w:rsidRPr="00AD1FB3">
        <w:rPr>
          <w:rFonts w:hint="eastAsia"/>
          <w:color w:val="000000" w:themeColor="text1"/>
        </w:rPr>
        <w:t>略以，</w:t>
      </w:r>
      <w:r w:rsidR="00B85C15" w:rsidRPr="00AD1FB3">
        <w:rPr>
          <w:color w:val="000000" w:themeColor="text1"/>
        </w:rPr>
        <w:t>私立學校最為人詬病的問題，在於董事的家族化與世襲化</w:t>
      </w:r>
      <w:r w:rsidR="00B85C15" w:rsidRPr="00AD1FB3">
        <w:rPr>
          <w:rFonts w:hint="eastAsia"/>
          <w:color w:val="000000" w:themeColor="text1"/>
        </w:rPr>
        <w:t>；</w:t>
      </w:r>
      <w:r w:rsidR="00B85C15" w:rsidRPr="00AD1FB3">
        <w:rPr>
          <w:color w:val="000000" w:themeColor="text1"/>
        </w:rPr>
        <w:t>而董事會紛爭最主要之原因則是來自於董事會干預校務，而衍生董事改選糾紛、董事會席次買賣、浮濫支領報酬、掏空校產、圖利特定人及向外借款作無關校務之用途等負面效應。</w:t>
      </w:r>
      <w:r w:rsidR="00B85C15" w:rsidRPr="00AD1FB3">
        <w:rPr>
          <w:rFonts w:hint="eastAsia"/>
          <w:color w:val="000000" w:themeColor="text1"/>
        </w:rPr>
        <w:t>及109年針對「私立學校董事會營運相關問題之研析」</w:t>
      </w:r>
      <w:r w:rsidR="00D925B6" w:rsidRPr="00AD1FB3">
        <w:rPr>
          <w:rFonts w:hint="eastAsia"/>
          <w:color w:val="000000" w:themeColor="text1"/>
        </w:rPr>
        <w:t>報告</w:t>
      </w:r>
      <w:r w:rsidR="00B85C15" w:rsidRPr="00AD1FB3">
        <w:rPr>
          <w:rStyle w:val="aff1"/>
          <w:color w:val="000000" w:themeColor="text1"/>
        </w:rPr>
        <w:footnoteReference w:id="24"/>
      </w:r>
      <w:r w:rsidR="00B85C15" w:rsidRPr="00AD1FB3">
        <w:rPr>
          <w:rFonts w:hint="eastAsia"/>
          <w:color w:val="000000" w:themeColor="text1"/>
        </w:rPr>
        <w:t>，建議略以，董事會成員組合多元化，修正法規遏制董事世襲：董事會成員除了教育與企業界代表外，允宜依需要選聘教師工會成員、家長、社會賢達、校內優秀職工擔任董事，共同參與董事會決策，對於校務發展會有提升效果；故建議</w:t>
      </w:r>
      <w:r w:rsidR="000E3E9D" w:rsidRPr="00AD1FB3">
        <w:rPr>
          <w:rFonts w:hint="eastAsia"/>
          <w:color w:val="000000" w:themeColor="text1"/>
        </w:rPr>
        <w:t>私校法</w:t>
      </w:r>
      <w:r w:rsidR="00B85C15" w:rsidRPr="00AD1FB3">
        <w:rPr>
          <w:rFonts w:hint="eastAsia"/>
          <w:color w:val="000000" w:themeColor="text1"/>
        </w:rPr>
        <w:t>第16條增列第2項，將上述相關人員納入董事會；另為有效防制董事會產生萬年董事或董事會家族化，建議</w:t>
      </w:r>
      <w:r w:rsidR="00E17F36" w:rsidRPr="00AD1FB3">
        <w:rPr>
          <w:rFonts w:hint="eastAsia"/>
          <w:color w:val="000000" w:themeColor="text1"/>
        </w:rPr>
        <w:t>私校法</w:t>
      </w:r>
      <w:r w:rsidR="00B85C15" w:rsidRPr="00AD1FB3">
        <w:rPr>
          <w:rFonts w:hint="eastAsia"/>
          <w:color w:val="000000" w:themeColor="text1"/>
        </w:rPr>
        <w:t>第17條第1項修正為董事每屆任期為4年，連選得連任一次……等語。上述相關</w:t>
      </w:r>
      <w:r w:rsidR="00EB0694" w:rsidRPr="00AD1FB3">
        <w:rPr>
          <w:rFonts w:hint="eastAsia"/>
          <w:color w:val="000000" w:themeColor="text1"/>
        </w:rPr>
        <w:t>報告</w:t>
      </w:r>
      <w:r w:rsidR="00B85C15" w:rsidRPr="00AD1FB3">
        <w:rPr>
          <w:rFonts w:hint="eastAsia"/>
          <w:color w:val="000000" w:themeColor="text1"/>
        </w:rPr>
        <w:t>意見均反映長期以來私校董事會衍生之爭議態樣，及</w:t>
      </w:r>
      <w:r w:rsidR="00597761" w:rsidRPr="00AD1FB3">
        <w:rPr>
          <w:rFonts w:hint="eastAsia"/>
          <w:color w:val="000000" w:themeColor="text1"/>
        </w:rPr>
        <w:t>主管機關</w:t>
      </w:r>
      <w:r w:rsidR="00B85C15" w:rsidRPr="00AD1FB3">
        <w:rPr>
          <w:rFonts w:hint="eastAsia"/>
          <w:color w:val="000000" w:themeColor="text1"/>
        </w:rPr>
        <w:t>監督不利困境等情，後續允待教育部積極檢討改進。</w:t>
      </w:r>
      <w:bookmarkEnd w:id="274"/>
      <w:bookmarkEnd w:id="275"/>
      <w:bookmarkEnd w:id="276"/>
      <w:bookmarkEnd w:id="277"/>
    </w:p>
    <w:p w:rsidR="00763F73" w:rsidRPr="00AD1FB3" w:rsidRDefault="001675F5" w:rsidP="0044742F">
      <w:pPr>
        <w:pStyle w:val="3"/>
        <w:rPr>
          <w:color w:val="000000" w:themeColor="text1"/>
        </w:rPr>
      </w:pPr>
      <w:bookmarkStart w:id="278" w:name="_Toc111647485"/>
      <w:bookmarkStart w:id="279" w:name="_Toc111814495"/>
      <w:bookmarkStart w:id="280" w:name="_Toc112933032"/>
      <w:bookmarkStart w:id="281" w:name="_Toc112942139"/>
      <w:r w:rsidRPr="00AD1FB3">
        <w:rPr>
          <w:rFonts w:hint="eastAsia"/>
          <w:color w:val="000000" w:themeColor="text1"/>
        </w:rPr>
        <w:t>綜上，</w:t>
      </w:r>
      <w:bookmarkEnd w:id="278"/>
      <w:r w:rsidR="007360AD" w:rsidRPr="00AD1FB3">
        <w:rPr>
          <w:rFonts w:hint="eastAsia"/>
          <w:color w:val="000000" w:themeColor="text1"/>
        </w:rPr>
        <w:t>以</w:t>
      </w:r>
      <w:r w:rsidR="00724BE2" w:rsidRPr="00AD1FB3">
        <w:rPr>
          <w:rFonts w:hint="eastAsia"/>
          <w:color w:val="000000" w:themeColor="text1"/>
        </w:rPr>
        <w:t>本案之退場歷程為例，教育部針對</w:t>
      </w:r>
      <w:r w:rsidR="00D64171" w:rsidRPr="00AD1FB3">
        <w:rPr>
          <w:rFonts w:hint="eastAsia"/>
          <w:color w:val="000000" w:themeColor="text1"/>
        </w:rPr>
        <w:t>該校</w:t>
      </w:r>
      <w:r w:rsidR="00724BE2" w:rsidRPr="00AD1FB3">
        <w:rPr>
          <w:rFonts w:hint="eastAsia"/>
          <w:color w:val="000000" w:themeColor="text1"/>
        </w:rPr>
        <w:t>歷次董事會之財務處分或借款事項等不當作為，僅透過發函進行原則性說明或提出建議，尚未能有效遏止相關情事，108年方聲請法院解除董事會職務，至110年2月全案定讞，刻正由公益董事會辦理後續解散清算事宜中；自該校103年停辦迄今已逾8年，整體程序冗長，相關爭議未解，顯難謂即時維護師生權益及私校公益性；是歷來私校董事會爭議態樣如運作不健全、紛爭不斷，甚而互相纏訟之事實，暨財務管理違失、資金流向不明、土地購置或移轉涉嫌圖利私人、工程及採購弊端、招生違規、內部人事弊端及獎補助款申報支用不實等問題層出不窮，本院過去曾調查並提案糾正，然目前高教環境更迭頻繁且面臨重大生存危機，近10年私校董事會相關爭議計約12件，解決對策未明，亟待教育部儘速通盤檢討，併同公益董事介入之時機、職責及功能等議題研處改善，以落實董事會機制，</w:t>
      </w:r>
      <w:r w:rsidR="007360AD" w:rsidRPr="00AD1FB3">
        <w:rPr>
          <w:color w:val="000000" w:themeColor="text1"/>
        </w:rPr>
        <w:t>促進</w:t>
      </w:r>
      <w:r w:rsidR="007360AD" w:rsidRPr="00AD1FB3">
        <w:rPr>
          <w:rFonts w:hint="eastAsia"/>
          <w:color w:val="000000" w:themeColor="text1"/>
        </w:rPr>
        <w:t>私校</w:t>
      </w:r>
      <w:r w:rsidR="007360AD" w:rsidRPr="00AD1FB3">
        <w:rPr>
          <w:color w:val="000000" w:themeColor="text1"/>
        </w:rPr>
        <w:t>公共性</w:t>
      </w:r>
      <w:r w:rsidR="005218B2" w:rsidRPr="00AD1FB3">
        <w:rPr>
          <w:rFonts w:hint="eastAsia"/>
          <w:color w:val="000000" w:themeColor="text1"/>
        </w:rPr>
        <w:t>及自主性</w:t>
      </w:r>
      <w:r w:rsidR="00753021" w:rsidRPr="00AD1FB3">
        <w:rPr>
          <w:rFonts w:hint="eastAsia"/>
          <w:color w:val="000000" w:themeColor="text1"/>
        </w:rPr>
        <w:t>。</w:t>
      </w:r>
      <w:bookmarkEnd w:id="279"/>
      <w:bookmarkEnd w:id="280"/>
      <w:bookmarkEnd w:id="281"/>
    </w:p>
    <w:p w:rsidR="003B6787" w:rsidRPr="00AD1FB3" w:rsidRDefault="003B6787" w:rsidP="007F5B5C">
      <w:pPr>
        <w:pStyle w:val="2"/>
        <w:ind w:left="1020" w:hanging="680"/>
        <w:rPr>
          <w:color w:val="000000" w:themeColor="text1"/>
        </w:rPr>
      </w:pPr>
      <w:r w:rsidRPr="00AD1FB3">
        <w:rPr>
          <w:color w:val="000000" w:themeColor="text1"/>
        </w:rPr>
        <w:br w:type="page"/>
      </w:r>
    </w:p>
    <w:p w:rsidR="003B6787" w:rsidRPr="00AD1FB3" w:rsidRDefault="003B6787" w:rsidP="003B6787">
      <w:pPr>
        <w:pStyle w:val="1"/>
        <w:rPr>
          <w:color w:val="000000" w:themeColor="text1"/>
        </w:rPr>
      </w:pPr>
      <w:bookmarkStart w:id="282" w:name="_Toc114137174"/>
      <w:r w:rsidRPr="00AD1FB3">
        <w:rPr>
          <w:rFonts w:hint="eastAsia"/>
          <w:color w:val="000000" w:themeColor="text1"/>
        </w:rPr>
        <w:t>處理辦法</w:t>
      </w:r>
      <w:bookmarkEnd w:id="282"/>
    </w:p>
    <w:p w:rsidR="00D3552E" w:rsidRPr="00AD1FB3" w:rsidRDefault="00D3552E" w:rsidP="00D3552E">
      <w:pPr>
        <w:pStyle w:val="2"/>
        <w:ind w:left="1021"/>
        <w:rPr>
          <w:color w:val="000000" w:themeColor="text1"/>
        </w:rPr>
      </w:pPr>
      <w:bookmarkStart w:id="283" w:name="_Toc2400396"/>
      <w:bookmarkStart w:id="284" w:name="_Toc4316190"/>
      <w:bookmarkStart w:id="285" w:name="_Toc4473331"/>
      <w:bookmarkStart w:id="286" w:name="_Toc69556898"/>
      <w:bookmarkStart w:id="287" w:name="_Toc69556947"/>
      <w:bookmarkStart w:id="288" w:name="_Toc69609821"/>
      <w:bookmarkStart w:id="289" w:name="_Toc70241817"/>
      <w:bookmarkStart w:id="290" w:name="_Toc70242206"/>
      <w:bookmarkStart w:id="291" w:name="_Toc421794877"/>
      <w:bookmarkStart w:id="292" w:name="_Toc421795443"/>
      <w:bookmarkStart w:id="293" w:name="_Toc421796024"/>
      <w:bookmarkStart w:id="294" w:name="_Toc422728959"/>
      <w:bookmarkStart w:id="295" w:name="_Toc422834162"/>
      <w:bookmarkStart w:id="296" w:name="_Toc109294727"/>
      <w:bookmarkStart w:id="297" w:name="_Toc109306784"/>
      <w:bookmarkStart w:id="298" w:name="_Toc111647487"/>
      <w:bookmarkStart w:id="299" w:name="_Toc111814497"/>
      <w:bookmarkStart w:id="300" w:name="_Toc112933034"/>
      <w:bookmarkStart w:id="301" w:name="_Toc112942141"/>
      <w:bookmarkStart w:id="302" w:name="_Toc113282402"/>
      <w:bookmarkStart w:id="303" w:name="_Toc114137175"/>
      <w:bookmarkStart w:id="304" w:name="_Toc524902735"/>
      <w:bookmarkStart w:id="305" w:name="_Toc525066149"/>
      <w:bookmarkStart w:id="306" w:name="_Toc525070840"/>
      <w:bookmarkStart w:id="307" w:name="_Toc525938380"/>
      <w:bookmarkStart w:id="308" w:name="_Toc525939228"/>
      <w:bookmarkStart w:id="309" w:name="_Toc525939733"/>
      <w:bookmarkStart w:id="310" w:name="_Toc529218273"/>
      <w:bookmarkStart w:id="311" w:name="_Toc529222690"/>
      <w:bookmarkStart w:id="312" w:name="_Toc529223112"/>
      <w:bookmarkStart w:id="313" w:name="_Toc529223863"/>
      <w:bookmarkStart w:id="314" w:name="_Toc529228266"/>
      <w:r w:rsidRPr="00AD1FB3">
        <w:rPr>
          <w:rFonts w:hint="eastAsia"/>
          <w:color w:val="000000" w:themeColor="text1"/>
        </w:rPr>
        <w:t>調查意見</w:t>
      </w:r>
      <w:r w:rsidR="00D66DF7" w:rsidRPr="00AD1FB3">
        <w:rPr>
          <w:rFonts w:hint="eastAsia"/>
          <w:color w:val="000000" w:themeColor="text1"/>
        </w:rPr>
        <w:t>二</w:t>
      </w:r>
      <w:r w:rsidR="004420A2" w:rsidRPr="00AD1FB3">
        <w:rPr>
          <w:rFonts w:hint="eastAsia"/>
          <w:color w:val="000000" w:themeColor="text1"/>
        </w:rPr>
        <w:t>、</w:t>
      </w:r>
      <w:r w:rsidR="00D66DF7" w:rsidRPr="00AD1FB3">
        <w:rPr>
          <w:rFonts w:hint="eastAsia"/>
          <w:color w:val="000000" w:themeColor="text1"/>
        </w:rPr>
        <w:t>三</w:t>
      </w:r>
      <w:r w:rsidRPr="00AD1FB3">
        <w:rPr>
          <w:rFonts w:hint="eastAsia"/>
          <w:color w:val="000000" w:themeColor="text1"/>
        </w:rPr>
        <w:t>，</w:t>
      </w:r>
      <w:r w:rsidR="00BB25DB" w:rsidRPr="00AD1FB3">
        <w:rPr>
          <w:rFonts w:hint="eastAsia"/>
          <w:color w:val="000000" w:themeColor="text1"/>
        </w:rPr>
        <w:t>提案糾正教育部</w:t>
      </w:r>
      <w:r w:rsidRPr="00AD1FB3">
        <w:rPr>
          <w:rFonts w:hint="eastAsia"/>
          <w:color w:val="000000" w:themeColor="text1"/>
        </w:rPr>
        <w:t>。</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402178" w:rsidRPr="00AD1FB3" w:rsidRDefault="00402178" w:rsidP="00402178">
      <w:pPr>
        <w:pStyle w:val="2"/>
        <w:ind w:left="1021"/>
        <w:rPr>
          <w:color w:val="000000" w:themeColor="text1"/>
        </w:rPr>
      </w:pPr>
      <w:bookmarkStart w:id="315" w:name="_Toc114137176"/>
      <w:r w:rsidRPr="00AD1FB3">
        <w:rPr>
          <w:rFonts w:hint="eastAsia"/>
          <w:color w:val="000000" w:themeColor="text1"/>
        </w:rPr>
        <w:t>調查意見</w:t>
      </w:r>
      <w:r w:rsidR="00D66DF7" w:rsidRPr="00AD1FB3">
        <w:rPr>
          <w:rFonts w:hint="eastAsia"/>
          <w:color w:val="000000" w:themeColor="text1"/>
        </w:rPr>
        <w:t>一</w:t>
      </w:r>
      <w:r w:rsidR="004420A2" w:rsidRPr="00AD1FB3">
        <w:rPr>
          <w:rFonts w:hint="eastAsia"/>
          <w:color w:val="000000" w:themeColor="text1"/>
        </w:rPr>
        <w:t>、</w:t>
      </w:r>
      <w:r w:rsidRPr="00AD1FB3">
        <w:rPr>
          <w:rFonts w:hint="eastAsia"/>
          <w:color w:val="000000" w:themeColor="text1"/>
        </w:rPr>
        <w:t>四，函請教育部確實檢討改進見復。</w:t>
      </w:r>
      <w:bookmarkEnd w:id="315"/>
    </w:p>
    <w:p w:rsidR="00D3552E" w:rsidRPr="00AD1FB3" w:rsidRDefault="00D3552E" w:rsidP="00D3552E">
      <w:pPr>
        <w:pStyle w:val="2"/>
        <w:ind w:left="1021"/>
        <w:rPr>
          <w:color w:val="000000" w:themeColor="text1"/>
        </w:rPr>
      </w:pPr>
      <w:bookmarkStart w:id="316" w:name="_Toc109294728"/>
      <w:bookmarkStart w:id="317" w:name="_Toc109306785"/>
      <w:bookmarkStart w:id="318" w:name="_Toc111647488"/>
      <w:bookmarkStart w:id="319" w:name="_Toc111814498"/>
      <w:bookmarkStart w:id="320" w:name="_Toc112933035"/>
      <w:bookmarkStart w:id="321" w:name="_Toc112942142"/>
      <w:bookmarkStart w:id="322" w:name="_Toc113282403"/>
      <w:bookmarkStart w:id="323" w:name="_Toc114137177"/>
      <w:bookmarkEnd w:id="316"/>
      <w:r w:rsidRPr="00AD1FB3">
        <w:rPr>
          <w:rFonts w:hint="eastAsia"/>
          <w:color w:val="000000" w:themeColor="text1"/>
        </w:rPr>
        <w:t>調查意見</w:t>
      </w:r>
      <w:r w:rsidR="00F964EB" w:rsidRPr="00AD1FB3">
        <w:rPr>
          <w:rFonts w:hint="eastAsia"/>
          <w:color w:val="000000" w:themeColor="text1"/>
        </w:rPr>
        <w:t>五</w:t>
      </w:r>
      <w:r w:rsidR="00001855" w:rsidRPr="00AD1FB3">
        <w:rPr>
          <w:rFonts w:hint="eastAsia"/>
          <w:color w:val="000000" w:themeColor="text1"/>
        </w:rPr>
        <w:t>至</w:t>
      </w:r>
      <w:r w:rsidR="00511D07" w:rsidRPr="00AD1FB3">
        <w:rPr>
          <w:rFonts w:hint="eastAsia"/>
          <w:color w:val="000000" w:themeColor="text1"/>
        </w:rPr>
        <w:t>七</w:t>
      </w:r>
      <w:r w:rsidRPr="00AD1FB3">
        <w:rPr>
          <w:rFonts w:hint="eastAsia"/>
          <w:color w:val="000000" w:themeColor="text1"/>
        </w:rPr>
        <w:t>，函請教育部</w:t>
      </w:r>
      <w:r w:rsidR="00001855" w:rsidRPr="00AD1FB3">
        <w:rPr>
          <w:rFonts w:hint="eastAsia"/>
          <w:color w:val="000000" w:themeColor="text1"/>
        </w:rPr>
        <w:t>研議</w:t>
      </w:r>
      <w:r w:rsidRPr="00AD1FB3">
        <w:rPr>
          <w:rFonts w:hint="eastAsia"/>
          <w:color w:val="000000" w:themeColor="text1"/>
        </w:rPr>
        <w:t>見復。</w:t>
      </w:r>
      <w:bookmarkEnd w:id="317"/>
      <w:bookmarkEnd w:id="318"/>
      <w:bookmarkEnd w:id="319"/>
      <w:bookmarkEnd w:id="320"/>
      <w:bookmarkEnd w:id="321"/>
      <w:bookmarkEnd w:id="322"/>
      <w:bookmarkEnd w:id="323"/>
    </w:p>
    <w:bookmarkEnd w:id="304"/>
    <w:bookmarkEnd w:id="305"/>
    <w:bookmarkEnd w:id="306"/>
    <w:bookmarkEnd w:id="307"/>
    <w:bookmarkEnd w:id="308"/>
    <w:bookmarkEnd w:id="309"/>
    <w:bookmarkEnd w:id="310"/>
    <w:bookmarkEnd w:id="311"/>
    <w:bookmarkEnd w:id="312"/>
    <w:bookmarkEnd w:id="313"/>
    <w:bookmarkEnd w:id="314"/>
    <w:p w:rsidR="00D3552E" w:rsidRPr="00AD1FB3" w:rsidRDefault="00D3552E" w:rsidP="003E08AA">
      <w:pPr>
        <w:pStyle w:val="2"/>
        <w:numPr>
          <w:ilvl w:val="0"/>
          <w:numId w:val="0"/>
        </w:numPr>
        <w:ind w:left="1021"/>
        <w:rPr>
          <w:color w:val="000000" w:themeColor="text1"/>
        </w:rPr>
      </w:pPr>
    </w:p>
    <w:p w:rsidR="004C219D" w:rsidRDefault="004C219D" w:rsidP="004C219D">
      <w:pPr>
        <w:pStyle w:val="aa"/>
        <w:spacing w:beforeLines="50" w:before="228" w:afterLines="100" w:after="457"/>
        <w:ind w:leftChars="1100" w:left="3742"/>
        <w:rPr>
          <w:b w:val="0"/>
          <w:bCs/>
          <w:snapToGrid/>
          <w:color w:val="000000" w:themeColor="text1"/>
          <w:spacing w:val="12"/>
          <w:kern w:val="0"/>
          <w:sz w:val="40"/>
        </w:rPr>
      </w:pPr>
      <w:r w:rsidRPr="00AD1FB3">
        <w:rPr>
          <w:rFonts w:hint="eastAsia"/>
          <w:b w:val="0"/>
          <w:bCs/>
          <w:snapToGrid/>
          <w:color w:val="000000" w:themeColor="text1"/>
          <w:spacing w:val="12"/>
          <w:kern w:val="0"/>
          <w:sz w:val="40"/>
        </w:rPr>
        <w:t>調查委員：</w:t>
      </w:r>
      <w:r w:rsidR="003E08AA">
        <w:rPr>
          <w:rFonts w:hint="eastAsia"/>
          <w:b w:val="0"/>
          <w:bCs/>
          <w:snapToGrid/>
          <w:color w:val="000000" w:themeColor="text1"/>
          <w:spacing w:val="12"/>
          <w:kern w:val="0"/>
          <w:sz w:val="40"/>
        </w:rPr>
        <w:t>賴鼎銘</w:t>
      </w:r>
    </w:p>
    <w:p w:rsidR="003E08AA" w:rsidRDefault="003E08AA" w:rsidP="003E08AA">
      <w:pPr>
        <w:pStyle w:val="aa"/>
        <w:spacing w:beforeLines="50" w:before="228" w:afterLines="100" w:after="457"/>
        <w:ind w:leftChars="1751" w:left="5956"/>
        <w:rPr>
          <w:b w:val="0"/>
          <w:bCs/>
          <w:snapToGrid/>
          <w:color w:val="000000" w:themeColor="text1"/>
          <w:spacing w:val="12"/>
          <w:kern w:val="0"/>
          <w:sz w:val="40"/>
        </w:rPr>
      </w:pPr>
      <w:r>
        <w:rPr>
          <w:b w:val="0"/>
          <w:bCs/>
          <w:snapToGrid/>
          <w:color w:val="000000" w:themeColor="text1"/>
          <w:spacing w:val="12"/>
          <w:kern w:val="0"/>
          <w:sz w:val="40"/>
        </w:rPr>
        <w:t>浦忠成</w:t>
      </w:r>
    </w:p>
    <w:p w:rsidR="003E08AA" w:rsidRPr="00AD1FB3" w:rsidRDefault="003E08AA" w:rsidP="003E08AA">
      <w:pPr>
        <w:pStyle w:val="aa"/>
        <w:spacing w:beforeLines="50" w:before="228" w:afterLines="100" w:after="457"/>
        <w:ind w:leftChars="1751" w:left="5956"/>
        <w:rPr>
          <w:b w:val="0"/>
          <w:bCs/>
          <w:snapToGrid/>
          <w:color w:val="000000" w:themeColor="text1"/>
          <w:spacing w:val="12"/>
          <w:kern w:val="0"/>
          <w:sz w:val="40"/>
        </w:rPr>
      </w:pPr>
      <w:r>
        <w:rPr>
          <w:b w:val="0"/>
          <w:bCs/>
          <w:snapToGrid/>
          <w:color w:val="000000" w:themeColor="text1"/>
          <w:spacing w:val="12"/>
          <w:kern w:val="0"/>
          <w:sz w:val="40"/>
        </w:rPr>
        <w:t>賴振昌</w:t>
      </w:r>
    </w:p>
    <w:p w:rsidR="004C219D" w:rsidRPr="00AD1FB3" w:rsidRDefault="004C219D" w:rsidP="004C219D">
      <w:pPr>
        <w:pStyle w:val="aa"/>
        <w:spacing w:beforeLines="50" w:before="228" w:afterLines="100" w:after="457"/>
        <w:ind w:leftChars="1100" w:left="3742"/>
        <w:rPr>
          <w:b w:val="0"/>
          <w:bCs/>
          <w:snapToGrid/>
          <w:color w:val="000000" w:themeColor="text1"/>
          <w:spacing w:val="12"/>
          <w:kern w:val="0"/>
          <w:sz w:val="40"/>
        </w:rPr>
      </w:pPr>
    </w:p>
    <w:p w:rsidR="00095B6D" w:rsidRPr="00AD1FB3" w:rsidRDefault="00095B6D" w:rsidP="004C219D">
      <w:pPr>
        <w:pStyle w:val="aa"/>
        <w:spacing w:beforeLines="50" w:before="228" w:afterLines="100" w:after="457"/>
        <w:ind w:leftChars="1100" w:left="3742"/>
        <w:rPr>
          <w:b w:val="0"/>
          <w:bCs/>
          <w:snapToGrid/>
          <w:color w:val="000000" w:themeColor="text1"/>
          <w:spacing w:val="12"/>
          <w:kern w:val="0"/>
          <w:sz w:val="40"/>
        </w:rPr>
      </w:pPr>
    </w:p>
    <w:p w:rsidR="004C219D" w:rsidRPr="00AD1FB3" w:rsidRDefault="004C219D" w:rsidP="004C219D">
      <w:pPr>
        <w:pStyle w:val="aa"/>
        <w:spacing w:before="0" w:after="0"/>
        <w:ind w:leftChars="1100" w:left="3742"/>
        <w:rPr>
          <w:rFonts w:ascii="Times New Roman"/>
          <w:b w:val="0"/>
          <w:bCs/>
          <w:snapToGrid/>
          <w:color w:val="000000" w:themeColor="text1"/>
          <w:spacing w:val="0"/>
          <w:kern w:val="0"/>
          <w:sz w:val="40"/>
        </w:rPr>
      </w:pPr>
    </w:p>
    <w:p w:rsidR="007D7198" w:rsidRPr="00AD1FB3" w:rsidRDefault="007D7198" w:rsidP="004C219D">
      <w:pPr>
        <w:pStyle w:val="aa"/>
        <w:spacing w:before="0" w:after="0"/>
        <w:ind w:leftChars="1100" w:left="3742"/>
        <w:rPr>
          <w:rFonts w:ascii="Times New Roman"/>
          <w:b w:val="0"/>
          <w:bCs/>
          <w:snapToGrid/>
          <w:color w:val="000000" w:themeColor="text1"/>
          <w:spacing w:val="0"/>
          <w:kern w:val="0"/>
          <w:sz w:val="40"/>
        </w:rPr>
      </w:pPr>
    </w:p>
    <w:p w:rsidR="004C219D" w:rsidRPr="00AD1FB3" w:rsidRDefault="004C219D" w:rsidP="004C219D">
      <w:pPr>
        <w:pStyle w:val="af0"/>
        <w:rPr>
          <w:rFonts w:hAnsi="標楷體"/>
          <w:bCs/>
          <w:color w:val="000000" w:themeColor="text1"/>
        </w:rPr>
      </w:pPr>
    </w:p>
    <w:sectPr w:rsidR="004C219D" w:rsidRPr="00AD1FB3" w:rsidSect="0059462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85E" w:rsidRDefault="00EC785E">
      <w:r>
        <w:separator/>
      </w:r>
    </w:p>
  </w:endnote>
  <w:endnote w:type="continuationSeparator" w:id="0">
    <w:p w:rsidR="00EC785E" w:rsidRDefault="00EC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F1002BFF" w:usb1="29DFFFFF" w:usb2="00000037" w:usb3="00000000" w:csb0="003F00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D74" w:rsidRDefault="00081D74">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D4495">
      <w:rPr>
        <w:rStyle w:val="ac"/>
        <w:noProof/>
        <w:sz w:val="24"/>
      </w:rPr>
      <w:t>56</w:t>
    </w:r>
    <w:r>
      <w:rPr>
        <w:rStyle w:val="ac"/>
        <w:sz w:val="24"/>
      </w:rPr>
      <w:fldChar w:fldCharType="end"/>
    </w:r>
  </w:p>
  <w:p w:rsidR="00081D74" w:rsidRDefault="00081D74">
    <w:pPr>
      <w:framePr w:wrap="auto" w:hAnchor="text" w:y="-955"/>
      <w:ind w:left="640" w:right="360" w:firstLine="448"/>
      <w:jc w:val="right"/>
    </w:pPr>
  </w:p>
  <w:p w:rsidR="00081D74" w:rsidRDefault="00081D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85E" w:rsidRDefault="00EC785E">
      <w:r>
        <w:separator/>
      </w:r>
    </w:p>
  </w:footnote>
  <w:footnote w:type="continuationSeparator" w:id="0">
    <w:p w:rsidR="00EC785E" w:rsidRDefault="00EC785E">
      <w:r>
        <w:continuationSeparator/>
      </w:r>
    </w:p>
  </w:footnote>
  <w:footnote w:id="1">
    <w:p w:rsidR="00081D74" w:rsidRPr="007C732D" w:rsidRDefault="00081D74" w:rsidP="00151AB6">
      <w:pPr>
        <w:pStyle w:val="aff"/>
        <w:ind w:left="220" w:hangingChars="100" w:hanging="220"/>
        <w:jc w:val="both"/>
      </w:pPr>
      <w:r>
        <w:rPr>
          <w:rStyle w:val="aff1"/>
        </w:rPr>
        <w:footnoteRef/>
      </w:r>
      <w:r>
        <w:t xml:space="preserve"> </w:t>
      </w:r>
      <w:r>
        <w:rPr>
          <w:rFonts w:hint="eastAsia"/>
        </w:rPr>
        <w:t>工程會110年12月21日工程企字第1100028964號函；教育部110年12月29日臺教技(二)字第1100164258號函</w:t>
      </w:r>
      <w:r w:rsidRPr="003E5DE7">
        <w:rPr>
          <w:rFonts w:hint="eastAsia"/>
        </w:rPr>
        <w:t>、</w:t>
      </w:r>
      <w:r>
        <w:rPr>
          <w:rFonts w:hint="eastAsia"/>
        </w:rPr>
        <w:t>110年8月4日</w:t>
      </w:r>
      <w:r>
        <w:rPr>
          <w:rFonts w:hAnsi="標楷體" w:hint="eastAsia"/>
          <w:color w:val="000000"/>
        </w:rPr>
        <w:t>臺教技(二)字第1100090478號</w:t>
      </w:r>
      <w:r>
        <w:rPr>
          <w:rFonts w:hint="eastAsia"/>
        </w:rPr>
        <w:t>。</w:t>
      </w:r>
    </w:p>
  </w:footnote>
  <w:footnote w:id="2">
    <w:p w:rsidR="00081D74" w:rsidRDefault="00081D74" w:rsidP="00DE604E">
      <w:pPr>
        <w:pStyle w:val="aff"/>
        <w:ind w:left="220" w:hangingChars="100" w:hanging="220"/>
        <w:jc w:val="both"/>
      </w:pPr>
      <w:r>
        <w:rPr>
          <w:rStyle w:val="aff1"/>
        </w:rPr>
        <w:footnoteRef/>
      </w:r>
      <w:r>
        <w:t xml:space="preserve"> </w:t>
      </w:r>
      <w:r w:rsidRPr="00081D74">
        <w:rPr>
          <w:rFonts w:hint="eastAsia"/>
        </w:rPr>
        <w:t>第72條略以，學校法</w:t>
      </w:r>
      <w:r>
        <w:rPr>
          <w:rFonts w:hint="eastAsia"/>
        </w:rPr>
        <w:t>人有下列情形之一者，得報經法人主管機關核定後解散：一、私立學校依第7</w:t>
      </w:r>
      <w:r>
        <w:t>0</w:t>
      </w:r>
      <w:r>
        <w:rPr>
          <w:rFonts w:hint="eastAsia"/>
        </w:rPr>
        <w:t>條規定停辦，於停辦期限屆滿後，仍未能恢復辦理，或未能整頓改善。二、符合捐助章程所定解散事由。三、將全部財產捐贈政府或其他學校法人。四、依規定進行合併而須解散。學校法人有下列情形之一者，法人主管機關經徵詢私立學校諮詢會意見後，得命其解散：一、有前項第一款情形而未依規定報法人主管機關核定解散。二、未報經核准，擅自停辦所設私立學校或停止招生。三、經依第7</w:t>
      </w:r>
      <w:r>
        <w:t>0</w:t>
      </w:r>
      <w:r>
        <w:rPr>
          <w:rFonts w:hint="eastAsia"/>
        </w:rPr>
        <w:t>條第2項規定命所設私立學校停辦而未停辦。學校法人於解散、清算開始前，本於教職員工聘僱契約所積欠應支付之薪資、資遣費，應最優先受清償。</w:t>
      </w:r>
    </w:p>
  </w:footnote>
  <w:footnote w:id="3">
    <w:p w:rsidR="00081D74" w:rsidRPr="00081D74" w:rsidRDefault="00081D74" w:rsidP="00AE58D0">
      <w:pPr>
        <w:pStyle w:val="aff"/>
        <w:ind w:left="220" w:hangingChars="100" w:hanging="220"/>
        <w:jc w:val="both"/>
      </w:pPr>
      <w:r w:rsidRPr="00081D74">
        <w:rPr>
          <w:rStyle w:val="aff1"/>
        </w:rPr>
        <w:footnoteRef/>
      </w:r>
      <w:r w:rsidRPr="00081D74">
        <w:t xml:space="preserve"> </w:t>
      </w:r>
      <w:r w:rsidRPr="00081D74">
        <w:rPr>
          <w:rFonts w:hint="eastAsia"/>
        </w:rPr>
        <w:t>私校退場條例通過後，已更名為「私立高級中等以上學校退場基金」，主管機關得申請補助或墊付，以協助私立高級中等以上學校退場事宜。下同。</w:t>
      </w:r>
    </w:p>
  </w:footnote>
  <w:footnote w:id="4">
    <w:p w:rsidR="00081D74" w:rsidRPr="00554114" w:rsidRDefault="00081D74" w:rsidP="006B629B">
      <w:pPr>
        <w:pStyle w:val="aff"/>
        <w:ind w:left="220" w:hangingChars="100" w:hanging="220"/>
        <w:jc w:val="both"/>
      </w:pPr>
      <w:r w:rsidRPr="006B629B">
        <w:rPr>
          <w:rStyle w:val="aff1"/>
          <w:color w:val="000000" w:themeColor="text1"/>
        </w:rPr>
        <w:footnoteRef/>
      </w:r>
      <w:r w:rsidRPr="006B629B">
        <w:rPr>
          <w:rFonts w:hint="eastAsia"/>
          <w:color w:val="000000" w:themeColor="text1"/>
        </w:rPr>
        <w:t xml:space="preserve"> 111年7月28日教育部新聞稿。</w:t>
      </w:r>
      <w:r w:rsidRPr="00E11030">
        <w:rPr>
          <w:rFonts w:ascii="微軟正黑體" w:eastAsia="微軟正黑體" w:hAnsi="微軟正黑體" w:cs="Arial" w:hint="eastAsia"/>
          <w:b/>
          <w:color w:val="984806" w:themeColor="accent6" w:themeShade="80"/>
        </w:rPr>
        <w:t>「</w:t>
      </w:r>
      <w:r w:rsidRPr="006B629B">
        <w:rPr>
          <w:rFonts w:ascii="Arial" w:hAnsi="Arial" w:cs="Arial"/>
          <w:b/>
          <w:color w:val="000000" w:themeColor="text1"/>
        </w:rPr>
        <w:t>教育部通過永達技術學院申請退場基金墊付案</w:t>
      </w:r>
      <w:r w:rsidRPr="00E11030">
        <w:rPr>
          <w:rFonts w:ascii="微軟正黑體" w:eastAsia="微軟正黑體" w:hAnsi="微軟正黑體" w:cs="Arial" w:hint="eastAsia"/>
          <w:b/>
          <w:color w:val="984806" w:themeColor="accent6" w:themeShade="80"/>
        </w:rPr>
        <w:t>」</w:t>
      </w:r>
      <w:r w:rsidRPr="006B629B">
        <w:rPr>
          <w:rFonts w:ascii="Arial" w:hAnsi="Arial" w:cs="Arial" w:hint="eastAsia"/>
          <w:color w:val="000000" w:themeColor="text1"/>
        </w:rPr>
        <w:t>。</w:t>
      </w:r>
      <w:r w:rsidRPr="006B629B">
        <w:rPr>
          <w:rFonts w:hint="eastAsia"/>
          <w:color w:val="000000" w:themeColor="text1"/>
        </w:rPr>
        <w:t>111年8月，取自</w:t>
      </w:r>
      <w:r w:rsidRPr="006B629B">
        <w:rPr>
          <w:color w:val="000000" w:themeColor="text1"/>
        </w:rPr>
        <w:t>https://www.edu.tw/News_Content.aspx?n=9E7AC85F1954DDA8&amp;s=7A7A19C9C1258EC9</w:t>
      </w:r>
    </w:p>
  </w:footnote>
  <w:footnote w:id="5">
    <w:p w:rsidR="00081D74" w:rsidRPr="00081D74" w:rsidRDefault="00081D74" w:rsidP="00E41E3E">
      <w:pPr>
        <w:pStyle w:val="aff"/>
        <w:ind w:left="220" w:hangingChars="100" w:hanging="220"/>
        <w:jc w:val="both"/>
      </w:pPr>
      <w:r w:rsidRPr="00081D74">
        <w:rPr>
          <w:rStyle w:val="aff1"/>
        </w:rPr>
        <w:footnoteRef/>
      </w:r>
      <w:r w:rsidRPr="00081D74">
        <w:t xml:space="preserve"> </w:t>
      </w:r>
      <w:r w:rsidRPr="00081D74">
        <w:rPr>
          <w:rFonts w:hint="eastAsia"/>
        </w:rPr>
        <w:t>按</w:t>
      </w:r>
      <w:r w:rsidRPr="00081D74">
        <w:rPr>
          <w:rFonts w:hAnsi="標楷體" w:hint="eastAsia"/>
          <w:szCs w:val="24"/>
        </w:rPr>
        <w:t>土地法第104條第1項規定略以，基地出賣時，地上權人、典權人或承租人有依同樣條件優先購買之權。房屋出賣時，基地所有權人有依同樣條件優先購買之權。其順序以登記之先後定之</w:t>
      </w:r>
    </w:p>
  </w:footnote>
  <w:footnote w:id="6">
    <w:p w:rsidR="00081D74" w:rsidRPr="00081D74" w:rsidRDefault="00081D74" w:rsidP="0038311C">
      <w:pPr>
        <w:pStyle w:val="aff"/>
        <w:ind w:leftChars="-44" w:left="70" w:hangingChars="100" w:hanging="220"/>
        <w:jc w:val="both"/>
      </w:pPr>
      <w:r w:rsidRPr="00081D74">
        <w:rPr>
          <w:rStyle w:val="aff1"/>
        </w:rPr>
        <w:footnoteRef/>
      </w:r>
      <w:r w:rsidRPr="00081D74">
        <w:t xml:space="preserve"> </w:t>
      </w:r>
      <w:r w:rsidRPr="00081D74">
        <w:rPr>
          <w:rFonts w:hint="eastAsia"/>
        </w:rPr>
        <w:t>該校</w:t>
      </w:r>
      <w:r w:rsidRPr="00081D74">
        <w:rPr>
          <w:rFonts w:hAnsi="標楷體" w:hint="eastAsia"/>
          <w:kern w:val="0"/>
          <w:szCs w:val="52"/>
        </w:rPr>
        <w:t>第16屆董事(102.11.5-106.11.4)：略</w:t>
      </w:r>
      <w:r w:rsidRPr="00081D74">
        <w:rPr>
          <w:rFonts w:hint="eastAsia"/>
        </w:rPr>
        <w:t>。</w:t>
      </w:r>
    </w:p>
  </w:footnote>
  <w:footnote w:id="7">
    <w:p w:rsidR="00081D74" w:rsidRPr="00081D74" w:rsidRDefault="00081D74" w:rsidP="00EA4967">
      <w:pPr>
        <w:pStyle w:val="aff"/>
        <w:ind w:leftChars="-44" w:left="70" w:hangingChars="100" w:hanging="220"/>
        <w:jc w:val="both"/>
        <w:rPr>
          <w:rFonts w:hAnsi="標楷體"/>
          <w:kern w:val="0"/>
          <w:szCs w:val="52"/>
        </w:rPr>
      </w:pPr>
      <w:r w:rsidRPr="00081D74">
        <w:rPr>
          <w:rStyle w:val="aff1"/>
        </w:rPr>
        <w:footnoteRef/>
      </w:r>
      <w:r w:rsidRPr="00081D74">
        <w:rPr>
          <w:rFonts w:hAnsi="標楷體" w:hint="eastAsia"/>
          <w:kern w:val="0"/>
          <w:szCs w:val="52"/>
        </w:rPr>
        <w:t xml:space="preserve"> 依據經濟部商工登記公示資料，</w:t>
      </w:r>
      <w:r w:rsidRPr="00081D74">
        <w:rPr>
          <w:rFonts w:hint="eastAsia"/>
          <w:kern w:val="0"/>
          <w:szCs w:val="52"/>
        </w:rPr>
        <w:t>該校</w:t>
      </w:r>
      <w:r w:rsidRPr="00081D74">
        <w:rPr>
          <w:rFonts w:hAnsi="標楷體" w:hint="eastAsia"/>
          <w:kern w:val="0"/>
          <w:szCs w:val="52"/>
        </w:rPr>
        <w:t>出售宿舍大樓時，○○○公司董事長：王○孚，副董事長：王○○；常務董事杜○世；董事：馮王○○、林王○○、王林○○、洪○○、王○世、王○賢、監察人:王○宏、王○淑、鍾○龍、沈○○。</w:t>
      </w:r>
      <w:r w:rsidRPr="00081D74">
        <w:rPr>
          <w:rFonts w:hAnsi="標楷體" w:hint="eastAsia"/>
          <w:b/>
          <w:kern w:val="0"/>
          <w:szCs w:val="52"/>
        </w:rPr>
        <w:t>經理人王</w:t>
      </w:r>
      <w:r w:rsidRPr="00081D74">
        <w:rPr>
          <w:rFonts w:hint="eastAsia"/>
          <w:kern w:val="0"/>
          <w:szCs w:val="52"/>
        </w:rPr>
        <w:t>○</w:t>
      </w:r>
      <w:r w:rsidRPr="00081D74">
        <w:rPr>
          <w:rFonts w:hAnsi="標楷體" w:hint="eastAsia"/>
          <w:b/>
          <w:kern w:val="0"/>
          <w:szCs w:val="52"/>
        </w:rPr>
        <w:t>孚、王林○○。</w:t>
      </w:r>
    </w:p>
  </w:footnote>
  <w:footnote w:id="8">
    <w:p w:rsidR="00081D74" w:rsidRPr="00081D74" w:rsidRDefault="00081D74" w:rsidP="00EA4967">
      <w:pPr>
        <w:pStyle w:val="aff"/>
        <w:ind w:leftChars="-44" w:left="70" w:hangingChars="100" w:hanging="220"/>
        <w:jc w:val="both"/>
        <w:rPr>
          <w:rFonts w:hAnsi="標楷體"/>
          <w:kern w:val="0"/>
          <w:szCs w:val="52"/>
        </w:rPr>
      </w:pPr>
      <w:r w:rsidRPr="00081D74">
        <w:rPr>
          <w:rStyle w:val="aff1"/>
        </w:rPr>
        <w:footnoteRef/>
      </w:r>
      <w:r w:rsidRPr="00081D74">
        <w:rPr>
          <w:rFonts w:hAnsi="標楷體" w:hint="eastAsia"/>
          <w:kern w:val="0"/>
          <w:szCs w:val="52"/>
        </w:rPr>
        <w:t xml:space="preserve"> 依據經濟部商工登記公示資料，</w:t>
      </w:r>
      <w:r w:rsidRPr="00081D74">
        <w:rPr>
          <w:rFonts w:hint="eastAsia"/>
          <w:kern w:val="0"/>
          <w:szCs w:val="52"/>
        </w:rPr>
        <w:t>該校</w:t>
      </w:r>
      <w:r w:rsidRPr="00081D74">
        <w:rPr>
          <w:rFonts w:hAnsi="標楷體" w:hint="eastAsia"/>
          <w:kern w:val="0"/>
          <w:szCs w:val="52"/>
        </w:rPr>
        <w:t>出售宿舍大樓時，○○建設公司董事長為杜○世，副董事長：林○祥；常務董事：王○孚、王○民；董事：李○溫、王○○、王○宏、林王○○、洪○勲、洪○勳、王○世、張○豐、海○○○；監察人：馮○雄、王○賢、沈○○、經理人王○民。</w:t>
      </w:r>
    </w:p>
  </w:footnote>
  <w:footnote w:id="9">
    <w:p w:rsidR="00081D74" w:rsidRPr="00081D74" w:rsidRDefault="00081D74" w:rsidP="00EA4967">
      <w:pPr>
        <w:pStyle w:val="aff"/>
        <w:ind w:leftChars="-44" w:left="70" w:hangingChars="100" w:hanging="220"/>
        <w:jc w:val="both"/>
        <w:rPr>
          <w:b/>
        </w:rPr>
      </w:pPr>
      <w:r w:rsidRPr="00081D74">
        <w:rPr>
          <w:rStyle w:val="aff1"/>
        </w:rPr>
        <w:footnoteRef/>
      </w:r>
      <w:r w:rsidRPr="00081D74">
        <w:rPr>
          <w:rFonts w:hAnsi="標楷體" w:hint="eastAsia"/>
          <w:kern w:val="0"/>
          <w:szCs w:val="52"/>
        </w:rPr>
        <w:t xml:space="preserve"> 依據經濟部商工登記公示資料，</w:t>
      </w:r>
      <w:r w:rsidRPr="00081D74">
        <w:rPr>
          <w:rFonts w:hint="eastAsia"/>
          <w:kern w:val="0"/>
          <w:szCs w:val="52"/>
        </w:rPr>
        <w:t>該校</w:t>
      </w:r>
      <w:r w:rsidRPr="00081D74">
        <w:rPr>
          <w:rFonts w:hAnsi="標楷體" w:hint="eastAsia"/>
          <w:kern w:val="0"/>
          <w:szCs w:val="52"/>
        </w:rPr>
        <w:t>出售宿舍大樓時，天○投資公司董事長：馮王○○</w:t>
      </w:r>
      <w:r w:rsidRPr="00081D74">
        <w:rPr>
          <w:rFonts w:hAnsi="標楷體" w:hint="eastAsia"/>
        </w:rPr>
        <w:t>，副董事長：</w:t>
      </w:r>
      <w:r w:rsidRPr="00081D74">
        <w:rPr>
          <w:rFonts w:hAnsi="標楷體" w:hint="eastAsia"/>
          <w:b/>
        </w:rPr>
        <w:t>王○○</w:t>
      </w:r>
      <w:r w:rsidRPr="00081D74">
        <w:rPr>
          <w:rFonts w:hAnsi="標楷體" w:hint="eastAsia"/>
        </w:rPr>
        <w:t>、常務董事：杜</w:t>
      </w:r>
      <w:r w:rsidRPr="00081D74">
        <w:rPr>
          <w:rFonts w:hAnsi="標楷體" w:hint="eastAsia"/>
          <w:kern w:val="0"/>
          <w:szCs w:val="52"/>
        </w:rPr>
        <w:t>○</w:t>
      </w:r>
      <w:r w:rsidRPr="00081D74">
        <w:rPr>
          <w:rFonts w:hAnsi="標楷體" w:hint="eastAsia"/>
        </w:rPr>
        <w:t>世、</w:t>
      </w:r>
      <w:r w:rsidRPr="00081D74">
        <w:rPr>
          <w:rFonts w:hAnsi="標楷體" w:hint="eastAsia"/>
          <w:b/>
          <w:u w:val="single"/>
        </w:rPr>
        <w:t>王○孚</w:t>
      </w:r>
      <w:r w:rsidRPr="00081D74">
        <w:rPr>
          <w:rFonts w:hAnsi="標楷體" w:hint="eastAsia"/>
        </w:rPr>
        <w:t>、</w:t>
      </w:r>
      <w:r w:rsidRPr="00081D74">
        <w:rPr>
          <w:rFonts w:hAnsi="標楷體" w:hint="eastAsia"/>
          <w:b/>
          <w:u w:val="single"/>
        </w:rPr>
        <w:t>洪○勲；</w:t>
      </w:r>
      <w:r w:rsidRPr="00081D74">
        <w:rPr>
          <w:rFonts w:hAnsi="標楷體" w:hint="eastAsia"/>
        </w:rPr>
        <w:t>董事：李</w:t>
      </w:r>
      <w:r w:rsidRPr="00081D74">
        <w:rPr>
          <w:rFonts w:hAnsi="標楷體" w:hint="eastAsia"/>
          <w:kern w:val="0"/>
          <w:szCs w:val="52"/>
        </w:rPr>
        <w:t>○</w:t>
      </w:r>
      <w:r w:rsidRPr="00081D74">
        <w:rPr>
          <w:rFonts w:hAnsi="標楷體" w:hint="eastAsia"/>
        </w:rPr>
        <w:t>溫、馮</w:t>
      </w:r>
      <w:r w:rsidRPr="00081D74">
        <w:rPr>
          <w:rFonts w:hAnsi="標楷體" w:hint="eastAsia"/>
          <w:kern w:val="0"/>
          <w:szCs w:val="52"/>
        </w:rPr>
        <w:t>○</w:t>
      </w:r>
      <w:r w:rsidRPr="00081D74">
        <w:rPr>
          <w:rFonts w:hAnsi="標楷體" w:hint="eastAsia"/>
        </w:rPr>
        <w:t>雄、林</w:t>
      </w:r>
      <w:r w:rsidRPr="00081D74">
        <w:rPr>
          <w:rFonts w:hAnsi="標楷體" w:hint="eastAsia"/>
          <w:kern w:val="0"/>
          <w:szCs w:val="52"/>
        </w:rPr>
        <w:t>○</w:t>
      </w:r>
      <w:r w:rsidRPr="00081D74">
        <w:rPr>
          <w:rFonts w:hAnsi="標楷體" w:hint="eastAsia"/>
        </w:rPr>
        <w:t>祥、</w:t>
      </w:r>
      <w:r w:rsidRPr="00081D74">
        <w:rPr>
          <w:rFonts w:hAnsi="標楷體" w:hint="eastAsia"/>
          <w:b/>
          <w:u w:val="single"/>
        </w:rPr>
        <w:t>王林○○</w:t>
      </w:r>
      <w:r w:rsidRPr="00081D74">
        <w:rPr>
          <w:rFonts w:hAnsi="標楷體" w:hint="eastAsia"/>
          <w:u w:val="single"/>
        </w:rPr>
        <w:t>、</w:t>
      </w:r>
      <w:r w:rsidRPr="00081D74">
        <w:rPr>
          <w:rFonts w:hAnsi="標楷體" w:hint="eastAsia"/>
        </w:rPr>
        <w:t>鍾</w:t>
      </w:r>
      <w:r w:rsidRPr="00081D74">
        <w:rPr>
          <w:rFonts w:hAnsi="標楷體" w:hint="eastAsia"/>
          <w:kern w:val="0"/>
          <w:szCs w:val="52"/>
        </w:rPr>
        <w:t>○</w:t>
      </w:r>
      <w:r w:rsidRPr="00081D74">
        <w:rPr>
          <w:rFonts w:hAnsi="標楷體" w:hint="eastAsia"/>
        </w:rPr>
        <w:t>隆、王</w:t>
      </w:r>
      <w:r w:rsidRPr="00081D74">
        <w:rPr>
          <w:rFonts w:hAnsi="標楷體" w:hint="eastAsia"/>
          <w:kern w:val="0"/>
          <w:szCs w:val="52"/>
        </w:rPr>
        <w:t>○</w:t>
      </w:r>
      <w:r w:rsidRPr="00081D74">
        <w:rPr>
          <w:rFonts w:hAnsi="標楷體" w:hint="eastAsia"/>
        </w:rPr>
        <w:t>民、洪</w:t>
      </w:r>
      <w:r w:rsidRPr="00081D74">
        <w:rPr>
          <w:rFonts w:hAnsi="標楷體" w:hint="eastAsia"/>
          <w:kern w:val="0"/>
          <w:szCs w:val="52"/>
        </w:rPr>
        <w:t>○</w:t>
      </w:r>
      <w:r w:rsidRPr="00081D74">
        <w:rPr>
          <w:rFonts w:hAnsi="標楷體" w:hint="eastAsia"/>
        </w:rPr>
        <w:t>勳、林</w:t>
      </w:r>
      <w:r w:rsidRPr="00081D74">
        <w:rPr>
          <w:rFonts w:hAnsi="標楷體" w:hint="eastAsia"/>
          <w:kern w:val="0"/>
          <w:szCs w:val="52"/>
        </w:rPr>
        <w:t>○</w:t>
      </w:r>
      <w:r w:rsidRPr="00081D74">
        <w:rPr>
          <w:rFonts w:hAnsi="標楷體" w:hint="eastAsia"/>
        </w:rPr>
        <w:t>宗、馮</w:t>
      </w:r>
      <w:r w:rsidRPr="00081D74">
        <w:rPr>
          <w:rFonts w:hAnsi="標楷體" w:hint="eastAsia"/>
          <w:kern w:val="0"/>
          <w:szCs w:val="52"/>
        </w:rPr>
        <w:t>○</w:t>
      </w:r>
      <w:r w:rsidRPr="00081D74">
        <w:rPr>
          <w:rFonts w:hAnsi="標楷體" w:hint="eastAsia"/>
        </w:rPr>
        <w:t>聖、王</w:t>
      </w:r>
      <w:r w:rsidRPr="00081D74">
        <w:rPr>
          <w:rFonts w:hAnsi="標楷體" w:hint="eastAsia"/>
          <w:kern w:val="0"/>
          <w:szCs w:val="52"/>
        </w:rPr>
        <w:t>○</w:t>
      </w:r>
      <w:r w:rsidRPr="00081D74">
        <w:rPr>
          <w:rFonts w:hAnsi="標楷體" w:hint="eastAsia"/>
        </w:rPr>
        <w:t>智；監察人：王○宏、王○世、沈○○；</w:t>
      </w:r>
      <w:r w:rsidRPr="00081D74">
        <w:rPr>
          <w:rFonts w:hAnsi="標楷體" w:hint="eastAsia"/>
          <w:b/>
        </w:rPr>
        <w:t>經理人:王○孚。</w:t>
      </w:r>
    </w:p>
  </w:footnote>
  <w:footnote w:id="10">
    <w:p w:rsidR="00081D74" w:rsidRPr="00081D74" w:rsidRDefault="00081D74">
      <w:pPr>
        <w:pStyle w:val="aff"/>
      </w:pPr>
      <w:r w:rsidRPr="00081D74">
        <w:rPr>
          <w:rStyle w:val="aff1"/>
        </w:rPr>
        <w:footnoteRef/>
      </w:r>
      <w:r w:rsidRPr="00081D74">
        <w:t xml:space="preserve"> </w:t>
      </w:r>
      <w:r w:rsidRPr="00081D74">
        <w:rPr>
          <w:rFonts w:hint="eastAsia"/>
        </w:rPr>
        <w:t>教育部105年6月7日臺教技(二)字第1050051910號函。</w:t>
      </w:r>
    </w:p>
  </w:footnote>
  <w:footnote w:id="11">
    <w:p w:rsidR="00081D74" w:rsidRPr="00081D74" w:rsidRDefault="00081D74" w:rsidP="00570755">
      <w:pPr>
        <w:pStyle w:val="aff"/>
        <w:spacing w:line="240" w:lineRule="atLeast"/>
        <w:ind w:left="284" w:hangingChars="129" w:hanging="284"/>
        <w:jc w:val="both"/>
      </w:pPr>
      <w:r w:rsidRPr="00081D74">
        <w:rPr>
          <w:rStyle w:val="aff1"/>
        </w:rPr>
        <w:footnoteRef/>
      </w:r>
      <w:r w:rsidRPr="00081D74">
        <w:t xml:space="preserve"> </w:t>
      </w:r>
      <w:r w:rsidRPr="00081D74">
        <w:rPr>
          <w:rFonts w:hint="eastAsia"/>
        </w:rPr>
        <w:t>查該法人將所得款項退還王○○1,500萬元、王○孚500萬元、河﨑○○6,000萬元、○○建設(股)有限公司2,500萬元、○○○股份有限公司3,300萬元，共計1億3,800萬元。依民法第</w:t>
      </w:r>
      <w:r w:rsidRPr="00081D74">
        <w:t>199</w:t>
      </w:r>
      <w:r w:rsidRPr="00081D74">
        <w:rPr>
          <w:rFonts w:hint="eastAsia"/>
        </w:rPr>
        <w:t>條第</w:t>
      </w:r>
      <w:r w:rsidRPr="00081D74">
        <w:t>1</w:t>
      </w:r>
      <w:r w:rsidRPr="00081D74">
        <w:rPr>
          <w:rFonts w:hint="eastAsia"/>
        </w:rPr>
        <w:t>項規定，債權人基於債之關係，得向債務人請求給付。該法人之債權人本得向債務人請求給付，惟王○孚及河﨑○○</w:t>
      </w:r>
      <w:r w:rsidRPr="00081D74">
        <w:t>2</w:t>
      </w:r>
      <w:r w:rsidRPr="00081D74">
        <w:rPr>
          <w:rFonts w:hint="eastAsia"/>
        </w:rPr>
        <w:t>人為董事身分，屬該部同意該法人處分不動產之附帶條件，不得以處分價金償還之對象，其餘對象則依相關規定辦理。</w:t>
      </w:r>
    </w:p>
  </w:footnote>
  <w:footnote w:id="12">
    <w:p w:rsidR="00081D74" w:rsidRPr="00081D74" w:rsidRDefault="00081D74" w:rsidP="004168A6">
      <w:pPr>
        <w:pStyle w:val="aff"/>
        <w:spacing w:line="240" w:lineRule="atLeast"/>
        <w:ind w:left="284" w:hangingChars="129" w:hanging="284"/>
        <w:jc w:val="both"/>
      </w:pPr>
      <w:r w:rsidRPr="00081D74">
        <w:rPr>
          <w:rStyle w:val="aff1"/>
        </w:rPr>
        <w:footnoteRef/>
      </w:r>
      <w:r w:rsidRPr="00081D74">
        <w:t xml:space="preserve"> </w:t>
      </w:r>
      <w:r w:rsidRPr="00081D74">
        <w:rPr>
          <w:rFonts w:hint="eastAsia"/>
        </w:rPr>
        <w:t>105學年度該校財務報表暨會計師查核報告(頁29)、106學年度及105學年度(修正後)該校財務報表暨會計師查核報告(頁29)。</w:t>
      </w:r>
    </w:p>
  </w:footnote>
  <w:footnote w:id="13">
    <w:p w:rsidR="00081D74" w:rsidRPr="00081D74" w:rsidRDefault="00081D74" w:rsidP="002E6604">
      <w:pPr>
        <w:pStyle w:val="aff"/>
        <w:ind w:left="150" w:hangingChars="68" w:hanging="150"/>
        <w:jc w:val="both"/>
      </w:pPr>
      <w:r w:rsidRPr="00081D74">
        <w:rPr>
          <w:rStyle w:val="aff1"/>
        </w:rPr>
        <w:footnoteRef/>
      </w:r>
      <w:r w:rsidRPr="00081D74">
        <w:rPr>
          <w:rFonts w:hint="eastAsia"/>
        </w:rPr>
        <w:t>現行同法第55條規定略以，學校法人所設私立學校辦理不善、違反本法或有關教育法規，經學校主管機關糾正或限期整頓改善，屆期仍未改善者，經徵詢私立學校諮詢會意見後，視其情節輕重為下列處分：一、停止所設私立學校部分或全部之獎勵、補助。二、停止所設私立學校部分或全部班級之招生。現行同法第70條第1項規定，私立學校有下列情形之一者，其學校法人應報經學校主管機關核定後停辦：……。第2項規定，前項情形，學校法人未自行申請學校主管機關核定停辦者，學校主管機關於必要時徵詢私立學校諮詢會意見後，得命其停辦。</w:t>
      </w:r>
    </w:p>
  </w:footnote>
  <w:footnote w:id="14">
    <w:p w:rsidR="00081D74" w:rsidRPr="009C0981" w:rsidRDefault="00081D74" w:rsidP="00A02789">
      <w:pPr>
        <w:pStyle w:val="aff"/>
        <w:ind w:left="150" w:hangingChars="68" w:hanging="150"/>
        <w:jc w:val="both"/>
      </w:pPr>
      <w:r>
        <w:rPr>
          <w:rStyle w:val="aff1"/>
        </w:rPr>
        <w:footnoteRef/>
      </w:r>
      <w:r>
        <w:rPr>
          <w:rFonts w:hint="eastAsia"/>
        </w:rPr>
        <w:t>現行法</w:t>
      </w:r>
      <w:r w:rsidRPr="00475A4C">
        <w:rPr>
          <w:rFonts w:hint="eastAsia"/>
          <w:color w:val="000000" w:themeColor="text1"/>
        </w:rPr>
        <w:t>第</w:t>
      </w:r>
      <w:r>
        <w:rPr>
          <w:rFonts w:hint="eastAsia"/>
          <w:color w:val="000000" w:themeColor="text1"/>
        </w:rPr>
        <w:t>76</w:t>
      </w:r>
      <w:r w:rsidRPr="00475A4C">
        <w:rPr>
          <w:rFonts w:hint="eastAsia"/>
          <w:color w:val="000000" w:themeColor="text1"/>
        </w:rPr>
        <w:t>條</w:t>
      </w:r>
      <w:r>
        <w:rPr>
          <w:rFonts w:hint="eastAsia"/>
          <w:color w:val="000000" w:themeColor="text1"/>
        </w:rPr>
        <w:t>第1項</w:t>
      </w:r>
      <w:r w:rsidRPr="00475A4C">
        <w:rPr>
          <w:rFonts w:hint="eastAsia"/>
          <w:color w:val="000000" w:themeColor="text1"/>
        </w:rPr>
        <w:t>規定略以，</w:t>
      </w:r>
      <w:r w:rsidRPr="009C0981">
        <w:rPr>
          <w:rFonts w:hint="eastAsia"/>
        </w:rPr>
        <w:t>私立學校停辦或學校法人解散時，其在校學生，由原校發給轉學證明書，轉學他校；必要時，得由學校主管機關分發至其他學校。</w:t>
      </w:r>
    </w:p>
  </w:footnote>
  <w:footnote w:id="15">
    <w:p w:rsidR="00081D74" w:rsidRPr="00616273" w:rsidRDefault="00081D74" w:rsidP="000F0B21">
      <w:pPr>
        <w:pStyle w:val="aff"/>
        <w:rPr>
          <w:color w:val="000000" w:themeColor="text1"/>
        </w:rPr>
      </w:pPr>
      <w:r w:rsidRPr="00616273">
        <w:rPr>
          <w:rStyle w:val="aff1"/>
          <w:color w:val="000000" w:themeColor="text1"/>
        </w:rPr>
        <w:footnoteRef/>
      </w:r>
      <w:r w:rsidRPr="00616273">
        <w:rPr>
          <w:color w:val="000000" w:themeColor="text1"/>
        </w:rPr>
        <w:t xml:space="preserve"> </w:t>
      </w:r>
      <w:r w:rsidRPr="00616273">
        <w:rPr>
          <w:rFonts w:hint="eastAsia"/>
          <w:color w:val="000000" w:themeColor="text1"/>
        </w:rPr>
        <w:t>教育部110年12月29日臺教技(二)字第1100164258號函。</w:t>
      </w:r>
    </w:p>
  </w:footnote>
  <w:footnote w:id="16">
    <w:p w:rsidR="00081D74" w:rsidRPr="00616273" w:rsidRDefault="00081D74" w:rsidP="000F0B21">
      <w:pPr>
        <w:pStyle w:val="aff"/>
        <w:spacing w:line="240" w:lineRule="atLeast"/>
        <w:ind w:left="284" w:hangingChars="129" w:hanging="284"/>
        <w:jc w:val="both"/>
        <w:rPr>
          <w:color w:val="000000" w:themeColor="text1"/>
        </w:rPr>
      </w:pPr>
      <w:r w:rsidRPr="00616273">
        <w:rPr>
          <w:rStyle w:val="aff1"/>
          <w:color w:val="000000" w:themeColor="text1"/>
        </w:rPr>
        <w:footnoteRef/>
      </w:r>
      <w:r w:rsidRPr="00616273">
        <w:rPr>
          <w:rFonts w:hint="eastAsia"/>
          <w:color w:val="000000" w:themeColor="text1"/>
        </w:rPr>
        <w:t xml:space="preserve"> 採購法修法前第15條第4項規定：「廠商或其負責人與機關首長有第二項(註：指涉及本人、配偶、三親等以內血親或姻親，或同財共居親屬之利益時</w:t>
      </w:r>
      <w:r w:rsidRPr="00616273">
        <w:rPr>
          <w:color w:val="000000" w:themeColor="text1"/>
        </w:rPr>
        <w:t>)</w:t>
      </w:r>
      <w:r w:rsidRPr="00616273">
        <w:rPr>
          <w:rFonts w:hint="eastAsia"/>
          <w:color w:val="000000" w:themeColor="text1"/>
        </w:rPr>
        <w:t>之情形者，不得參與該機關之採購。但本項之執行反不利於公平競爭或公共利益時，得報請主管機關核定後免除之。」</w:t>
      </w:r>
    </w:p>
  </w:footnote>
  <w:footnote w:id="17">
    <w:p w:rsidR="00081D74" w:rsidRDefault="00081D74" w:rsidP="000F0B21">
      <w:pPr>
        <w:pStyle w:val="aff"/>
        <w:spacing w:line="240" w:lineRule="atLeast"/>
        <w:ind w:left="284" w:hangingChars="129" w:hanging="284"/>
        <w:jc w:val="both"/>
      </w:pPr>
      <w:r w:rsidRPr="00616273">
        <w:rPr>
          <w:rStyle w:val="aff1"/>
          <w:color w:val="000000" w:themeColor="text1"/>
        </w:rPr>
        <w:footnoteRef/>
      </w:r>
      <w:r w:rsidRPr="00616273">
        <w:rPr>
          <w:color w:val="000000" w:themeColor="text1"/>
        </w:rPr>
        <w:t xml:space="preserve"> </w:t>
      </w:r>
      <w:r w:rsidRPr="00616273">
        <w:rPr>
          <w:rFonts w:hint="eastAsia"/>
          <w:color w:val="000000" w:themeColor="text1"/>
        </w:rPr>
        <w:t>利衝法第14條第1項規定略以，公職人員或其關係人，不得與公職人員服務或受其監督之機關團體為補助、買賣、租賃、承攬或其他具有對價之交易行為。但有下列情形之一者，不在此限：……。</w:t>
      </w:r>
    </w:p>
  </w:footnote>
  <w:footnote w:id="18">
    <w:p w:rsidR="00081D74" w:rsidRDefault="00081D74">
      <w:pPr>
        <w:pStyle w:val="aff"/>
      </w:pPr>
      <w:r>
        <w:rPr>
          <w:rStyle w:val="aff1"/>
        </w:rPr>
        <w:footnoteRef/>
      </w:r>
      <w:r>
        <w:t xml:space="preserve"> </w:t>
      </w:r>
      <w:r w:rsidRPr="00663B85">
        <w:rPr>
          <w:rFonts w:hint="eastAsia"/>
        </w:rPr>
        <w:t>111年5月11日華總一義字第11100039261號令</w:t>
      </w:r>
      <w:r>
        <w:rPr>
          <w:rFonts w:hint="eastAsia"/>
        </w:rPr>
        <w:t>。</w:t>
      </w:r>
    </w:p>
  </w:footnote>
  <w:footnote w:id="19">
    <w:p w:rsidR="00081D74" w:rsidRPr="003E08AA" w:rsidRDefault="00081D74">
      <w:pPr>
        <w:pStyle w:val="aff"/>
      </w:pPr>
      <w:r w:rsidRPr="003E08AA">
        <w:rPr>
          <w:rStyle w:val="aff1"/>
        </w:rPr>
        <w:footnoteRef/>
      </w:r>
      <w:r w:rsidRPr="003E08AA">
        <w:t xml:space="preserve"> </w:t>
      </w:r>
      <w:r w:rsidRPr="003E08AA">
        <w:rPr>
          <w:rFonts w:hint="eastAsia"/>
        </w:rPr>
        <w:t>學校有下列情形之一，經學校主管機關提審議會審議認定者，應公告列為專案輔導學校：</w:t>
      </w:r>
    </w:p>
    <w:p w:rsidR="00081D74" w:rsidRPr="003E08AA" w:rsidRDefault="00081D74" w:rsidP="00F45E72">
      <w:pPr>
        <w:pStyle w:val="aff"/>
      </w:pPr>
      <w:r w:rsidRPr="003E08AA">
        <w:rPr>
          <w:rFonts w:hint="eastAsia"/>
        </w:rPr>
        <w:t>一、財務狀況顯著惡化，已有不能清償債務之事實或嚴重影響校務正常營運。</w:t>
      </w:r>
    </w:p>
    <w:p w:rsidR="00081D74" w:rsidRPr="003E08AA" w:rsidRDefault="00081D74" w:rsidP="00E94C12">
      <w:pPr>
        <w:pStyle w:val="aff"/>
        <w:ind w:left="423" w:hangingChars="192" w:hanging="423"/>
      </w:pPr>
      <w:r w:rsidRPr="003E08AA">
        <w:rPr>
          <w:rFonts w:hint="eastAsia"/>
        </w:rPr>
        <w:t>二、有前條第1項第2款所定情事，經學校主管機關限期改善，次一學年度全校仍有百分之50以上之院、所、系、科及學位學程，師資質量不符合法規所定基準。</w:t>
      </w:r>
    </w:p>
    <w:p w:rsidR="00081D74" w:rsidRPr="003E08AA" w:rsidRDefault="00081D74" w:rsidP="00E94C12">
      <w:pPr>
        <w:pStyle w:val="aff"/>
        <w:ind w:left="423" w:hangingChars="192" w:hanging="423"/>
      </w:pPr>
      <w:r w:rsidRPr="003E08AA">
        <w:rPr>
          <w:rFonts w:hint="eastAsia"/>
        </w:rPr>
        <w:t>三、有前條第1項第3款所定情事，經學校主管機關限期改善，屆期經檢核結果仍為不通過。</w:t>
      </w:r>
    </w:p>
    <w:p w:rsidR="00081D74" w:rsidRPr="003E08AA" w:rsidRDefault="00081D74" w:rsidP="00E94C12">
      <w:pPr>
        <w:pStyle w:val="aff"/>
        <w:ind w:left="423" w:hangingChars="192" w:hanging="423"/>
      </w:pPr>
      <w:r w:rsidRPr="003E08AA">
        <w:rPr>
          <w:rFonts w:hint="eastAsia"/>
        </w:rPr>
        <w:t>四、有前條第1項第4款所定情事，經學校主管機關限期改善，次一學年度學校合格教師比率仍未達百分之50。</w:t>
      </w:r>
    </w:p>
    <w:p w:rsidR="00081D74" w:rsidRPr="003E08AA" w:rsidRDefault="00081D74" w:rsidP="00F45E72">
      <w:pPr>
        <w:pStyle w:val="aff"/>
      </w:pPr>
      <w:r w:rsidRPr="003E08AA">
        <w:rPr>
          <w:rFonts w:hint="eastAsia"/>
        </w:rPr>
        <w:t>五、學校積欠教師薪資，且經學校主管機關依教師待遇條例之規定處以罰鍰。</w:t>
      </w:r>
    </w:p>
    <w:p w:rsidR="00081D74" w:rsidRPr="003E08AA" w:rsidRDefault="00081D74" w:rsidP="00F45E72">
      <w:pPr>
        <w:pStyle w:val="aff"/>
      </w:pPr>
      <w:r w:rsidRPr="003E08AA">
        <w:rPr>
          <w:rFonts w:hint="eastAsia"/>
        </w:rPr>
        <w:t>六、3年內被列為預警學校達2次以上。</w:t>
      </w:r>
    </w:p>
    <w:p w:rsidR="00081D74" w:rsidRPr="003E08AA" w:rsidRDefault="00081D74" w:rsidP="00F45E72">
      <w:pPr>
        <w:pStyle w:val="aff"/>
      </w:pPr>
      <w:r w:rsidRPr="003E08AA">
        <w:rPr>
          <w:rFonts w:hint="eastAsia"/>
        </w:rPr>
        <w:t>七、違反私立學校法、有關教育法規或學校法人捐助章程，情節嚴重，影響學生或教職員工權益。</w:t>
      </w:r>
    </w:p>
  </w:footnote>
  <w:footnote w:id="20">
    <w:p w:rsidR="00081D74" w:rsidRPr="003E08AA" w:rsidRDefault="00081D74" w:rsidP="007D4241">
      <w:pPr>
        <w:pStyle w:val="aff"/>
        <w:ind w:left="150" w:hangingChars="68" w:hanging="150"/>
        <w:jc w:val="both"/>
      </w:pPr>
      <w:r w:rsidRPr="003E08AA">
        <w:rPr>
          <w:rStyle w:val="aff1"/>
        </w:rPr>
        <w:footnoteRef/>
      </w:r>
      <w:r w:rsidRPr="003E08AA">
        <w:rPr>
          <w:rFonts w:hint="eastAsia"/>
        </w:rPr>
        <w:t>專案輔導學校停辦後2個月內，所屬學校法人已無其他籌設或辦理中之學校者，學校法人應報請學校法人主管機關核定解散；屆期未辦理者，學校法人主管機關應令其解散。</w:t>
      </w:r>
    </w:p>
    <w:p w:rsidR="00081D74" w:rsidRPr="003E08AA" w:rsidRDefault="00081D74" w:rsidP="007D4241">
      <w:pPr>
        <w:pStyle w:val="aff"/>
        <w:ind w:left="150" w:hangingChars="68" w:hanging="150"/>
        <w:jc w:val="both"/>
      </w:pPr>
      <w:r w:rsidRPr="003E08AA">
        <w:rPr>
          <w:rFonts w:hint="eastAsia"/>
        </w:rPr>
        <w:t xml:space="preserve"> 前項學校法人解散清算程序依私立學校法第73條及第75條規定辦理。</w:t>
      </w:r>
    </w:p>
    <w:p w:rsidR="00081D74" w:rsidRPr="003E08AA" w:rsidRDefault="00081D74" w:rsidP="00EC755C">
      <w:pPr>
        <w:pStyle w:val="aff"/>
        <w:ind w:left="150" w:hangingChars="68" w:hanging="150"/>
        <w:jc w:val="both"/>
      </w:pPr>
      <w:r w:rsidRPr="003E08AA">
        <w:rPr>
          <w:rFonts w:hint="eastAsia"/>
        </w:rPr>
        <w:t xml:space="preserve"> 第1項學校法人解散清算後，除合併之情形外，其賸餘財產之歸屬，依下列各款規定之一辦理，不適用私立學校法第74條規定：……</w:t>
      </w:r>
    </w:p>
  </w:footnote>
  <w:footnote w:id="21">
    <w:p w:rsidR="00081D74" w:rsidRPr="008D656F" w:rsidRDefault="00081D74" w:rsidP="00C16419">
      <w:pPr>
        <w:pStyle w:val="aff"/>
        <w:ind w:leftChars="1" w:left="142" w:hangingChars="63" w:hanging="139"/>
        <w:jc w:val="both"/>
      </w:pPr>
      <w:r w:rsidRPr="003E08AA">
        <w:rPr>
          <w:rStyle w:val="aff1"/>
        </w:rPr>
        <w:footnoteRef/>
      </w:r>
      <w:r w:rsidRPr="003E08AA">
        <w:rPr>
          <w:rFonts w:hint="eastAsia"/>
        </w:rPr>
        <w:t>教育部106年1月6日修正發布設立變更停辦辦法，第34條第2項規定，本辦法106年1月6日修正施行前，因所設私立學校停辦後，應於本辦法修正施行後3年內完成恢復辦理或改辦；屆</w:t>
      </w:r>
      <w:r w:rsidRPr="008D656F">
        <w:rPr>
          <w:rFonts w:hint="eastAsia"/>
        </w:rPr>
        <w:t>期未完成者，學校法人主管機關應命其依私立學校法第72條規定辦理。</w:t>
      </w:r>
    </w:p>
  </w:footnote>
  <w:footnote w:id="22">
    <w:p w:rsidR="00081D74" w:rsidRDefault="00081D74" w:rsidP="00B85C15">
      <w:pPr>
        <w:pStyle w:val="aff"/>
        <w:ind w:left="150" w:hangingChars="68" w:hanging="150"/>
        <w:jc w:val="both"/>
      </w:pPr>
      <w:r>
        <w:rPr>
          <w:rStyle w:val="aff1"/>
        </w:rPr>
        <w:footnoteRef/>
      </w:r>
      <w:r>
        <w:rPr>
          <w:rFonts w:hint="eastAsia"/>
        </w:rPr>
        <w:t>本院</w:t>
      </w:r>
      <w:r w:rsidRPr="00504C7C">
        <w:rPr>
          <w:rFonts w:hint="eastAsia"/>
        </w:rPr>
        <w:t>091教正0003</w:t>
      </w:r>
      <w:r>
        <w:rPr>
          <w:rFonts w:hint="eastAsia"/>
        </w:rPr>
        <w:t>號糾正案文。</w:t>
      </w:r>
      <w:r w:rsidRPr="00504C7C">
        <w:rPr>
          <w:rFonts w:hint="eastAsia"/>
        </w:rPr>
        <w:tab/>
      </w:r>
      <w:r>
        <w:rPr>
          <w:rFonts w:hint="eastAsia"/>
        </w:rPr>
        <w:t>案由略以：</w:t>
      </w:r>
      <w:r w:rsidRPr="00BF136B">
        <w:rPr>
          <w:rFonts w:hint="eastAsia"/>
        </w:rPr>
        <w:t>趙委員榮耀、李委員伸一、黃委員武次提案：近年來技職體系之私立學校弊端叢生不斷，教育部對私立技職學校董事會監督、財務監督、獎</w:t>
      </w:r>
      <w:r w:rsidRPr="003E08AA">
        <w:rPr>
          <w:rFonts w:hint="eastAsia"/>
        </w:rPr>
        <w:t>補助款監督及行政監督未盡落實，無法有效查核違失，致令類似違失情事不斷在各校發生，顯有未當，爰依監察法第24條規定提案糾正。</w:t>
      </w:r>
    </w:p>
  </w:footnote>
  <w:footnote w:id="23">
    <w:p w:rsidR="00081D74" w:rsidRDefault="00081D74" w:rsidP="00B85C15">
      <w:pPr>
        <w:pStyle w:val="aff"/>
        <w:ind w:leftChars="1" w:left="3"/>
      </w:pPr>
      <w:r>
        <w:rPr>
          <w:rStyle w:val="aff1"/>
        </w:rPr>
        <w:footnoteRef/>
      </w:r>
      <w:r>
        <w:t xml:space="preserve"> </w:t>
      </w:r>
      <w:r>
        <w:rPr>
          <w:rFonts w:hint="eastAsia"/>
        </w:rPr>
        <w:t>111年8月，取自</w:t>
      </w:r>
      <w:r w:rsidRPr="00F47484">
        <w:t>https://www.ly.gov.tw/Pages/Detail.aspx?nodeid=6590&amp;pid=146917</w:t>
      </w:r>
    </w:p>
  </w:footnote>
  <w:footnote w:id="24">
    <w:p w:rsidR="00081D74" w:rsidRDefault="00081D74" w:rsidP="00B85C15">
      <w:pPr>
        <w:pStyle w:val="aff"/>
      </w:pPr>
      <w:r>
        <w:rPr>
          <w:rStyle w:val="aff1"/>
        </w:rPr>
        <w:footnoteRef/>
      </w:r>
      <w:r>
        <w:t xml:space="preserve"> </w:t>
      </w:r>
      <w:r>
        <w:rPr>
          <w:rFonts w:hint="eastAsia"/>
        </w:rPr>
        <w:t>111年8月，</w:t>
      </w:r>
      <w:r w:rsidRPr="00A92571">
        <w:t>https://www.ly.gov.tw/Pages/Detail.aspx?nodeid=6590&amp;pid=191676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53549"/>
    <w:multiLevelType w:val="hybridMultilevel"/>
    <w:tmpl w:val="C1069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7F3070"/>
    <w:multiLevelType w:val="hybridMultilevel"/>
    <w:tmpl w:val="2E2831B8"/>
    <w:lvl w:ilvl="0" w:tplc="67848E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F844DF"/>
    <w:multiLevelType w:val="hybridMultilevel"/>
    <w:tmpl w:val="08F87C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824F7C"/>
    <w:multiLevelType w:val="hybridMultilevel"/>
    <w:tmpl w:val="8FB81B74"/>
    <w:lvl w:ilvl="0" w:tplc="E94EE4A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23D4FFC"/>
    <w:multiLevelType w:val="hybridMultilevel"/>
    <w:tmpl w:val="59CEC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89AACA3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szCs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000000" w:themeColor="text1"/>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B537B77"/>
    <w:multiLevelType w:val="hybridMultilevel"/>
    <w:tmpl w:val="8FB81B74"/>
    <w:lvl w:ilvl="0" w:tplc="E94EE4A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5473FE8"/>
    <w:multiLevelType w:val="hybridMultilevel"/>
    <w:tmpl w:val="3B50D2B6"/>
    <w:lvl w:ilvl="0" w:tplc="4508A43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892DCF"/>
    <w:multiLevelType w:val="hybridMultilevel"/>
    <w:tmpl w:val="DF3C9B3A"/>
    <w:lvl w:ilvl="0" w:tplc="FF8400B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796F63"/>
    <w:multiLevelType w:val="hybridMultilevel"/>
    <w:tmpl w:val="F34C30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F125EA"/>
    <w:multiLevelType w:val="hybridMultilevel"/>
    <w:tmpl w:val="7A2A29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BA90C0AC"/>
    <w:lvl w:ilvl="0" w:tplc="3478266E">
      <w:start w:val="1"/>
      <w:numFmt w:val="decimal"/>
      <w:pStyle w:val="a3"/>
      <w:lvlText w:val="表%1　"/>
      <w:lvlJc w:val="left"/>
      <w:pPr>
        <w:ind w:left="204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CBD3D0B"/>
    <w:multiLevelType w:val="hybridMultilevel"/>
    <w:tmpl w:val="8FB81B74"/>
    <w:lvl w:ilvl="0" w:tplc="E94EE4A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50A337C2"/>
    <w:multiLevelType w:val="hybridMultilevel"/>
    <w:tmpl w:val="08F87C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AC384A"/>
    <w:multiLevelType w:val="hybridMultilevel"/>
    <w:tmpl w:val="5024D7CA"/>
    <w:lvl w:ilvl="0" w:tplc="0409000F">
      <w:start w:val="1"/>
      <w:numFmt w:val="decimal"/>
      <w:lvlText w:val="%1."/>
      <w:lvlJc w:val="left"/>
      <w:pPr>
        <w:ind w:left="624" w:hanging="480"/>
      </w:p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21" w15:restartNumberingAfterBreak="0">
    <w:nsid w:val="5E67538F"/>
    <w:multiLevelType w:val="hybridMultilevel"/>
    <w:tmpl w:val="CF185A28"/>
    <w:lvl w:ilvl="0" w:tplc="74204B4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65BA6F78"/>
    <w:multiLevelType w:val="hybridMultilevel"/>
    <w:tmpl w:val="3B50D2B6"/>
    <w:lvl w:ilvl="0" w:tplc="4508A43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A32F1B"/>
    <w:multiLevelType w:val="hybridMultilevel"/>
    <w:tmpl w:val="B20282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C648D9"/>
    <w:multiLevelType w:val="hybridMultilevel"/>
    <w:tmpl w:val="CA140DD6"/>
    <w:lvl w:ilvl="0" w:tplc="E94EE4A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7"/>
    <w:lvlOverride w:ilvl="0">
      <w:startOverride w:val="1"/>
    </w:lvlOverride>
  </w:num>
  <w:num w:numId="4">
    <w:abstractNumId w:val="15"/>
  </w:num>
  <w:num w:numId="5">
    <w:abstractNumId w:val="11"/>
  </w:num>
  <w:num w:numId="6">
    <w:abstractNumId w:val="18"/>
  </w:num>
  <w:num w:numId="7">
    <w:abstractNumId w:val="6"/>
  </w:num>
  <w:num w:numId="8">
    <w:abstractNumId w:val="19"/>
  </w:num>
  <w:num w:numId="9">
    <w:abstractNumId w:val="13"/>
  </w:num>
  <w:num w:numId="10">
    <w:abstractNumId w:val="0"/>
  </w:num>
  <w:num w:numId="11">
    <w:abstractNumId w:val="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7"/>
  </w:num>
  <w:num w:numId="17">
    <w:abstractNumId w:val="14"/>
  </w:num>
  <w:num w:numId="18">
    <w:abstractNumId w:val="20"/>
  </w:num>
  <w:num w:numId="19">
    <w:abstractNumId w:val="5"/>
  </w:num>
  <w:num w:numId="20">
    <w:abstractNumId w:val="12"/>
  </w:num>
  <w:num w:numId="21">
    <w:abstractNumId w:val="3"/>
  </w:num>
  <w:num w:numId="22">
    <w:abstractNumId w:val="24"/>
  </w:num>
  <w:num w:numId="23">
    <w:abstractNumId w:val="16"/>
  </w:num>
  <w:num w:numId="24">
    <w:abstractNumId w:val="4"/>
  </w:num>
  <w:num w:numId="25">
    <w:abstractNumId w:val="9"/>
  </w:num>
  <w:num w:numId="26">
    <w:abstractNumId w:val="6"/>
  </w:num>
  <w:num w:numId="27">
    <w:abstractNumId w:val="6"/>
  </w:num>
  <w:num w:numId="28">
    <w:abstractNumId w:val="6"/>
  </w:num>
  <w:num w:numId="29">
    <w:abstractNumId w:val="6"/>
  </w:num>
  <w:num w:numId="30">
    <w:abstractNumId w:val="6"/>
  </w:num>
  <w:num w:numId="31">
    <w:abstractNumId w:val="6"/>
  </w:num>
  <w:num w:numId="32">
    <w:abstractNumId w:val="22"/>
  </w:num>
  <w:num w:numId="33">
    <w:abstractNumId w:val="6"/>
  </w:num>
  <w:num w:numId="34">
    <w:abstractNumId w:val="6"/>
  </w:num>
  <w:num w:numId="35">
    <w:abstractNumId w:val="6"/>
  </w:num>
  <w:num w:numId="36">
    <w:abstractNumId w:val="6"/>
  </w:num>
  <w:num w:numId="37">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C41"/>
    <w:rsid w:val="00000E51"/>
    <w:rsid w:val="00001855"/>
    <w:rsid w:val="00001FF3"/>
    <w:rsid w:val="00002136"/>
    <w:rsid w:val="00002644"/>
    <w:rsid w:val="00002B53"/>
    <w:rsid w:val="00002C14"/>
    <w:rsid w:val="00002F37"/>
    <w:rsid w:val="00002F4F"/>
    <w:rsid w:val="000031BE"/>
    <w:rsid w:val="0000357D"/>
    <w:rsid w:val="00004AD5"/>
    <w:rsid w:val="000050D7"/>
    <w:rsid w:val="000059B1"/>
    <w:rsid w:val="0000647F"/>
    <w:rsid w:val="00006840"/>
    <w:rsid w:val="00006961"/>
    <w:rsid w:val="00006D47"/>
    <w:rsid w:val="00006E3C"/>
    <w:rsid w:val="00007090"/>
    <w:rsid w:val="00007936"/>
    <w:rsid w:val="00007D0A"/>
    <w:rsid w:val="00007D69"/>
    <w:rsid w:val="00007DFB"/>
    <w:rsid w:val="000112BF"/>
    <w:rsid w:val="00011EBF"/>
    <w:rsid w:val="00012233"/>
    <w:rsid w:val="00012A1B"/>
    <w:rsid w:val="00012A95"/>
    <w:rsid w:val="0001374A"/>
    <w:rsid w:val="00013A72"/>
    <w:rsid w:val="000142CA"/>
    <w:rsid w:val="000148A1"/>
    <w:rsid w:val="00014BBB"/>
    <w:rsid w:val="00015476"/>
    <w:rsid w:val="00016C1F"/>
    <w:rsid w:val="00016FC6"/>
    <w:rsid w:val="00017048"/>
    <w:rsid w:val="00017318"/>
    <w:rsid w:val="000178D3"/>
    <w:rsid w:val="00017C90"/>
    <w:rsid w:val="0002046D"/>
    <w:rsid w:val="00020E1D"/>
    <w:rsid w:val="00021141"/>
    <w:rsid w:val="0002158E"/>
    <w:rsid w:val="000222B2"/>
    <w:rsid w:val="000229AD"/>
    <w:rsid w:val="00022CBC"/>
    <w:rsid w:val="000234A7"/>
    <w:rsid w:val="00023645"/>
    <w:rsid w:val="00023A30"/>
    <w:rsid w:val="00023EEC"/>
    <w:rsid w:val="000240C6"/>
    <w:rsid w:val="000246F7"/>
    <w:rsid w:val="00025A8D"/>
    <w:rsid w:val="00027495"/>
    <w:rsid w:val="00027A25"/>
    <w:rsid w:val="00030D7C"/>
    <w:rsid w:val="0003114D"/>
    <w:rsid w:val="000329F8"/>
    <w:rsid w:val="00032D78"/>
    <w:rsid w:val="000332F8"/>
    <w:rsid w:val="00034B9A"/>
    <w:rsid w:val="00034D5C"/>
    <w:rsid w:val="000353A2"/>
    <w:rsid w:val="0003562F"/>
    <w:rsid w:val="0003580E"/>
    <w:rsid w:val="00035C4F"/>
    <w:rsid w:val="0003623C"/>
    <w:rsid w:val="000368CC"/>
    <w:rsid w:val="00036D18"/>
    <w:rsid w:val="00036D76"/>
    <w:rsid w:val="00037258"/>
    <w:rsid w:val="00040104"/>
    <w:rsid w:val="00040E90"/>
    <w:rsid w:val="00040EF2"/>
    <w:rsid w:val="00041D79"/>
    <w:rsid w:val="00043022"/>
    <w:rsid w:val="0004343A"/>
    <w:rsid w:val="00043A70"/>
    <w:rsid w:val="00043AD6"/>
    <w:rsid w:val="00043B59"/>
    <w:rsid w:val="00043E16"/>
    <w:rsid w:val="000440C1"/>
    <w:rsid w:val="00044C2A"/>
    <w:rsid w:val="00045996"/>
    <w:rsid w:val="00045DA0"/>
    <w:rsid w:val="0004631D"/>
    <w:rsid w:val="00046342"/>
    <w:rsid w:val="000464F6"/>
    <w:rsid w:val="0004731B"/>
    <w:rsid w:val="000476B8"/>
    <w:rsid w:val="00047A61"/>
    <w:rsid w:val="00047A8F"/>
    <w:rsid w:val="0005009E"/>
    <w:rsid w:val="000508DA"/>
    <w:rsid w:val="00050B25"/>
    <w:rsid w:val="00051148"/>
    <w:rsid w:val="00051861"/>
    <w:rsid w:val="0005313B"/>
    <w:rsid w:val="000535AD"/>
    <w:rsid w:val="000549FD"/>
    <w:rsid w:val="0005517C"/>
    <w:rsid w:val="00055E5E"/>
    <w:rsid w:val="00055F1C"/>
    <w:rsid w:val="000576D6"/>
    <w:rsid w:val="00057B13"/>
    <w:rsid w:val="00057F32"/>
    <w:rsid w:val="00057F88"/>
    <w:rsid w:val="000610EC"/>
    <w:rsid w:val="00061640"/>
    <w:rsid w:val="00062389"/>
    <w:rsid w:val="000627D3"/>
    <w:rsid w:val="00062A25"/>
    <w:rsid w:val="000631DE"/>
    <w:rsid w:val="000634D0"/>
    <w:rsid w:val="00063B1B"/>
    <w:rsid w:val="00063F4C"/>
    <w:rsid w:val="00064C94"/>
    <w:rsid w:val="00065B11"/>
    <w:rsid w:val="00065CE8"/>
    <w:rsid w:val="000660D6"/>
    <w:rsid w:val="000667CE"/>
    <w:rsid w:val="00066C92"/>
    <w:rsid w:val="00066CA0"/>
    <w:rsid w:val="00067119"/>
    <w:rsid w:val="00067514"/>
    <w:rsid w:val="000679D1"/>
    <w:rsid w:val="00067B9A"/>
    <w:rsid w:val="00070D08"/>
    <w:rsid w:val="00070EAB"/>
    <w:rsid w:val="00071205"/>
    <w:rsid w:val="00071CC9"/>
    <w:rsid w:val="00072241"/>
    <w:rsid w:val="00072349"/>
    <w:rsid w:val="000723DA"/>
    <w:rsid w:val="00072CF6"/>
    <w:rsid w:val="00072E85"/>
    <w:rsid w:val="000736F9"/>
    <w:rsid w:val="00073CB5"/>
    <w:rsid w:val="00073E5B"/>
    <w:rsid w:val="0007425C"/>
    <w:rsid w:val="000744FE"/>
    <w:rsid w:val="000747C1"/>
    <w:rsid w:val="00075012"/>
    <w:rsid w:val="00075198"/>
    <w:rsid w:val="000765BD"/>
    <w:rsid w:val="00077553"/>
    <w:rsid w:val="00077566"/>
    <w:rsid w:val="00077CB8"/>
    <w:rsid w:val="000808B7"/>
    <w:rsid w:val="00081D74"/>
    <w:rsid w:val="0008267C"/>
    <w:rsid w:val="0008365B"/>
    <w:rsid w:val="000836D2"/>
    <w:rsid w:val="0008382B"/>
    <w:rsid w:val="00083A97"/>
    <w:rsid w:val="00083D21"/>
    <w:rsid w:val="00084526"/>
    <w:rsid w:val="00084895"/>
    <w:rsid w:val="00084F1B"/>
    <w:rsid w:val="000851A2"/>
    <w:rsid w:val="00085246"/>
    <w:rsid w:val="000853D6"/>
    <w:rsid w:val="00085DD0"/>
    <w:rsid w:val="00086853"/>
    <w:rsid w:val="000868D1"/>
    <w:rsid w:val="00087059"/>
    <w:rsid w:val="00090121"/>
    <w:rsid w:val="00090661"/>
    <w:rsid w:val="00090929"/>
    <w:rsid w:val="00090A40"/>
    <w:rsid w:val="00090CBB"/>
    <w:rsid w:val="00090D32"/>
    <w:rsid w:val="00090E64"/>
    <w:rsid w:val="00091BDC"/>
    <w:rsid w:val="00092681"/>
    <w:rsid w:val="00092AC9"/>
    <w:rsid w:val="0009352E"/>
    <w:rsid w:val="000936A9"/>
    <w:rsid w:val="00093937"/>
    <w:rsid w:val="00094355"/>
    <w:rsid w:val="00094A44"/>
    <w:rsid w:val="00095006"/>
    <w:rsid w:val="00095036"/>
    <w:rsid w:val="000957EA"/>
    <w:rsid w:val="00095B6D"/>
    <w:rsid w:val="00096A97"/>
    <w:rsid w:val="00096B96"/>
    <w:rsid w:val="00097F19"/>
    <w:rsid w:val="000A1124"/>
    <w:rsid w:val="000A1764"/>
    <w:rsid w:val="000A18EC"/>
    <w:rsid w:val="000A1919"/>
    <w:rsid w:val="000A1C60"/>
    <w:rsid w:val="000A2074"/>
    <w:rsid w:val="000A240A"/>
    <w:rsid w:val="000A2444"/>
    <w:rsid w:val="000A2693"/>
    <w:rsid w:val="000A26E4"/>
    <w:rsid w:val="000A2B1D"/>
    <w:rsid w:val="000A2F3F"/>
    <w:rsid w:val="000A30D3"/>
    <w:rsid w:val="000A3C17"/>
    <w:rsid w:val="000A3EEE"/>
    <w:rsid w:val="000A3F7B"/>
    <w:rsid w:val="000A4888"/>
    <w:rsid w:val="000A4978"/>
    <w:rsid w:val="000A5100"/>
    <w:rsid w:val="000A525F"/>
    <w:rsid w:val="000A5555"/>
    <w:rsid w:val="000A67A5"/>
    <w:rsid w:val="000B0229"/>
    <w:rsid w:val="000B0B4A"/>
    <w:rsid w:val="000B2472"/>
    <w:rsid w:val="000B279A"/>
    <w:rsid w:val="000B2D82"/>
    <w:rsid w:val="000B30E9"/>
    <w:rsid w:val="000B33E4"/>
    <w:rsid w:val="000B35B2"/>
    <w:rsid w:val="000B3CB2"/>
    <w:rsid w:val="000B3FB6"/>
    <w:rsid w:val="000B467E"/>
    <w:rsid w:val="000B4B87"/>
    <w:rsid w:val="000B4EB9"/>
    <w:rsid w:val="000B56C0"/>
    <w:rsid w:val="000B5746"/>
    <w:rsid w:val="000B5CCA"/>
    <w:rsid w:val="000B5FBC"/>
    <w:rsid w:val="000B61D2"/>
    <w:rsid w:val="000B6663"/>
    <w:rsid w:val="000B6E51"/>
    <w:rsid w:val="000B6ED6"/>
    <w:rsid w:val="000B70A7"/>
    <w:rsid w:val="000B73DD"/>
    <w:rsid w:val="000C1140"/>
    <w:rsid w:val="000C12A7"/>
    <w:rsid w:val="000C17E4"/>
    <w:rsid w:val="000C1929"/>
    <w:rsid w:val="000C1FDE"/>
    <w:rsid w:val="000C22BC"/>
    <w:rsid w:val="000C256B"/>
    <w:rsid w:val="000C2CDB"/>
    <w:rsid w:val="000C2D36"/>
    <w:rsid w:val="000C3554"/>
    <w:rsid w:val="000C417B"/>
    <w:rsid w:val="000C495F"/>
    <w:rsid w:val="000C5980"/>
    <w:rsid w:val="000C5A27"/>
    <w:rsid w:val="000C63B6"/>
    <w:rsid w:val="000C6991"/>
    <w:rsid w:val="000C6B23"/>
    <w:rsid w:val="000C6CF4"/>
    <w:rsid w:val="000C702A"/>
    <w:rsid w:val="000C7817"/>
    <w:rsid w:val="000C797A"/>
    <w:rsid w:val="000D15C6"/>
    <w:rsid w:val="000D1ED7"/>
    <w:rsid w:val="000D22EE"/>
    <w:rsid w:val="000D34F0"/>
    <w:rsid w:val="000D39AE"/>
    <w:rsid w:val="000D5533"/>
    <w:rsid w:val="000D64EC"/>
    <w:rsid w:val="000D66D9"/>
    <w:rsid w:val="000D6D04"/>
    <w:rsid w:val="000D6FA2"/>
    <w:rsid w:val="000D7213"/>
    <w:rsid w:val="000E0378"/>
    <w:rsid w:val="000E0780"/>
    <w:rsid w:val="000E122E"/>
    <w:rsid w:val="000E151E"/>
    <w:rsid w:val="000E1DC5"/>
    <w:rsid w:val="000E288E"/>
    <w:rsid w:val="000E2B65"/>
    <w:rsid w:val="000E2F01"/>
    <w:rsid w:val="000E3D08"/>
    <w:rsid w:val="000E3E9D"/>
    <w:rsid w:val="000E412D"/>
    <w:rsid w:val="000E41AD"/>
    <w:rsid w:val="000E422D"/>
    <w:rsid w:val="000E4337"/>
    <w:rsid w:val="000E4776"/>
    <w:rsid w:val="000E4925"/>
    <w:rsid w:val="000E4F2E"/>
    <w:rsid w:val="000E5100"/>
    <w:rsid w:val="000E5A6C"/>
    <w:rsid w:val="000E5C44"/>
    <w:rsid w:val="000E5DD4"/>
    <w:rsid w:val="000E63F5"/>
    <w:rsid w:val="000E6431"/>
    <w:rsid w:val="000E665C"/>
    <w:rsid w:val="000E6772"/>
    <w:rsid w:val="000E6BB4"/>
    <w:rsid w:val="000E7441"/>
    <w:rsid w:val="000F00A2"/>
    <w:rsid w:val="000F01CC"/>
    <w:rsid w:val="000F03E9"/>
    <w:rsid w:val="000F0B21"/>
    <w:rsid w:val="000F14A0"/>
    <w:rsid w:val="000F1C0C"/>
    <w:rsid w:val="000F1CDD"/>
    <w:rsid w:val="000F210A"/>
    <w:rsid w:val="000F21A5"/>
    <w:rsid w:val="000F21FA"/>
    <w:rsid w:val="000F24A7"/>
    <w:rsid w:val="000F25FD"/>
    <w:rsid w:val="000F34A8"/>
    <w:rsid w:val="000F36F0"/>
    <w:rsid w:val="000F3A0F"/>
    <w:rsid w:val="000F4CF9"/>
    <w:rsid w:val="000F5D2B"/>
    <w:rsid w:val="000F6AA7"/>
    <w:rsid w:val="000F6F22"/>
    <w:rsid w:val="000F71A3"/>
    <w:rsid w:val="000F7216"/>
    <w:rsid w:val="001006F8"/>
    <w:rsid w:val="00100CCD"/>
    <w:rsid w:val="001017A8"/>
    <w:rsid w:val="001019EC"/>
    <w:rsid w:val="00101DC7"/>
    <w:rsid w:val="00102914"/>
    <w:rsid w:val="00102B9F"/>
    <w:rsid w:val="00102F8C"/>
    <w:rsid w:val="00105166"/>
    <w:rsid w:val="0010659C"/>
    <w:rsid w:val="00106A8C"/>
    <w:rsid w:val="00106E53"/>
    <w:rsid w:val="00106F7B"/>
    <w:rsid w:val="00107ED4"/>
    <w:rsid w:val="001107D8"/>
    <w:rsid w:val="00111E80"/>
    <w:rsid w:val="0011229E"/>
    <w:rsid w:val="00112637"/>
    <w:rsid w:val="001129A0"/>
    <w:rsid w:val="00112ABC"/>
    <w:rsid w:val="0011503D"/>
    <w:rsid w:val="00115057"/>
    <w:rsid w:val="00117DE2"/>
    <w:rsid w:val="0012001E"/>
    <w:rsid w:val="0012097C"/>
    <w:rsid w:val="00120CBE"/>
    <w:rsid w:val="001218B3"/>
    <w:rsid w:val="00121923"/>
    <w:rsid w:val="00121AF6"/>
    <w:rsid w:val="00121DC7"/>
    <w:rsid w:val="00121FFD"/>
    <w:rsid w:val="00122651"/>
    <w:rsid w:val="001229D0"/>
    <w:rsid w:val="00123B54"/>
    <w:rsid w:val="00123BEE"/>
    <w:rsid w:val="0012510B"/>
    <w:rsid w:val="00125801"/>
    <w:rsid w:val="00125B6B"/>
    <w:rsid w:val="00125CAE"/>
    <w:rsid w:val="0012657B"/>
    <w:rsid w:val="00126591"/>
    <w:rsid w:val="00126802"/>
    <w:rsid w:val="00126857"/>
    <w:rsid w:val="001268BF"/>
    <w:rsid w:val="00126A55"/>
    <w:rsid w:val="00130302"/>
    <w:rsid w:val="00130914"/>
    <w:rsid w:val="00131669"/>
    <w:rsid w:val="00131702"/>
    <w:rsid w:val="001319FD"/>
    <w:rsid w:val="00132252"/>
    <w:rsid w:val="00132593"/>
    <w:rsid w:val="00133F08"/>
    <w:rsid w:val="001345E6"/>
    <w:rsid w:val="001349FF"/>
    <w:rsid w:val="00135059"/>
    <w:rsid w:val="001353CA"/>
    <w:rsid w:val="0013543C"/>
    <w:rsid w:val="00135608"/>
    <w:rsid w:val="00135796"/>
    <w:rsid w:val="00135F59"/>
    <w:rsid w:val="001368DA"/>
    <w:rsid w:val="00136962"/>
    <w:rsid w:val="00136D43"/>
    <w:rsid w:val="001374A9"/>
    <w:rsid w:val="001378B0"/>
    <w:rsid w:val="00137D27"/>
    <w:rsid w:val="00137E8F"/>
    <w:rsid w:val="0014024F"/>
    <w:rsid w:val="001403BA"/>
    <w:rsid w:val="001405C6"/>
    <w:rsid w:val="00140DE9"/>
    <w:rsid w:val="0014124B"/>
    <w:rsid w:val="0014169B"/>
    <w:rsid w:val="001416FA"/>
    <w:rsid w:val="0014209B"/>
    <w:rsid w:val="0014253C"/>
    <w:rsid w:val="00142B68"/>
    <w:rsid w:val="00142E00"/>
    <w:rsid w:val="00142E31"/>
    <w:rsid w:val="00143486"/>
    <w:rsid w:val="001434CA"/>
    <w:rsid w:val="0014367A"/>
    <w:rsid w:val="00143AB2"/>
    <w:rsid w:val="0014465C"/>
    <w:rsid w:val="001450E1"/>
    <w:rsid w:val="001452A7"/>
    <w:rsid w:val="00145D20"/>
    <w:rsid w:val="00145F28"/>
    <w:rsid w:val="0014653F"/>
    <w:rsid w:val="00146761"/>
    <w:rsid w:val="0014699A"/>
    <w:rsid w:val="0014749E"/>
    <w:rsid w:val="00150750"/>
    <w:rsid w:val="00150D59"/>
    <w:rsid w:val="00151475"/>
    <w:rsid w:val="00151AB6"/>
    <w:rsid w:val="00152000"/>
    <w:rsid w:val="00152192"/>
    <w:rsid w:val="001523D9"/>
    <w:rsid w:val="00152694"/>
    <w:rsid w:val="00152793"/>
    <w:rsid w:val="00152D00"/>
    <w:rsid w:val="00152F8E"/>
    <w:rsid w:val="001534F6"/>
    <w:rsid w:val="00153B7E"/>
    <w:rsid w:val="00153C10"/>
    <w:rsid w:val="00153C79"/>
    <w:rsid w:val="00153F61"/>
    <w:rsid w:val="001540C8"/>
    <w:rsid w:val="001545A9"/>
    <w:rsid w:val="00154669"/>
    <w:rsid w:val="00155448"/>
    <w:rsid w:val="0015565D"/>
    <w:rsid w:val="00155BFF"/>
    <w:rsid w:val="0015636E"/>
    <w:rsid w:val="00157086"/>
    <w:rsid w:val="00157631"/>
    <w:rsid w:val="00157CFF"/>
    <w:rsid w:val="001602F0"/>
    <w:rsid w:val="0016034F"/>
    <w:rsid w:val="0016164B"/>
    <w:rsid w:val="00161EA5"/>
    <w:rsid w:val="00162D3D"/>
    <w:rsid w:val="00162FB0"/>
    <w:rsid w:val="0016378C"/>
    <w:rsid w:val="001637C7"/>
    <w:rsid w:val="0016480E"/>
    <w:rsid w:val="00164A59"/>
    <w:rsid w:val="00165767"/>
    <w:rsid w:val="001666A3"/>
    <w:rsid w:val="00166758"/>
    <w:rsid w:val="00166ACD"/>
    <w:rsid w:val="00166B86"/>
    <w:rsid w:val="001675F5"/>
    <w:rsid w:val="00167A1D"/>
    <w:rsid w:val="00170D3E"/>
    <w:rsid w:val="0017126A"/>
    <w:rsid w:val="00171AB0"/>
    <w:rsid w:val="00171F1C"/>
    <w:rsid w:val="00172A3B"/>
    <w:rsid w:val="00172AF8"/>
    <w:rsid w:val="00173847"/>
    <w:rsid w:val="00173A7D"/>
    <w:rsid w:val="00174281"/>
    <w:rsid w:val="00174297"/>
    <w:rsid w:val="001749ED"/>
    <w:rsid w:val="001749F3"/>
    <w:rsid w:val="0017567B"/>
    <w:rsid w:val="00175FDB"/>
    <w:rsid w:val="0017657A"/>
    <w:rsid w:val="001777F9"/>
    <w:rsid w:val="00177F03"/>
    <w:rsid w:val="00180B89"/>
    <w:rsid w:val="00180C5A"/>
    <w:rsid w:val="00180E06"/>
    <w:rsid w:val="00181551"/>
    <w:rsid w:val="0018161C"/>
    <w:rsid w:val="001817B3"/>
    <w:rsid w:val="001821D9"/>
    <w:rsid w:val="00183014"/>
    <w:rsid w:val="00183263"/>
    <w:rsid w:val="001834F4"/>
    <w:rsid w:val="0018379D"/>
    <w:rsid w:val="001838D2"/>
    <w:rsid w:val="00183BD1"/>
    <w:rsid w:val="00183C66"/>
    <w:rsid w:val="0018473B"/>
    <w:rsid w:val="001851BA"/>
    <w:rsid w:val="001861F9"/>
    <w:rsid w:val="00186B64"/>
    <w:rsid w:val="001879B8"/>
    <w:rsid w:val="00190AB7"/>
    <w:rsid w:val="00190B68"/>
    <w:rsid w:val="0019115E"/>
    <w:rsid w:val="0019163B"/>
    <w:rsid w:val="0019218B"/>
    <w:rsid w:val="001925C6"/>
    <w:rsid w:val="001928D4"/>
    <w:rsid w:val="00192C07"/>
    <w:rsid w:val="00193A50"/>
    <w:rsid w:val="001942D7"/>
    <w:rsid w:val="00194F15"/>
    <w:rsid w:val="001959C2"/>
    <w:rsid w:val="00195DB1"/>
    <w:rsid w:val="00196605"/>
    <w:rsid w:val="001969AC"/>
    <w:rsid w:val="00196B41"/>
    <w:rsid w:val="0019740E"/>
    <w:rsid w:val="00197EEB"/>
    <w:rsid w:val="001A025C"/>
    <w:rsid w:val="001A032B"/>
    <w:rsid w:val="001A0D9E"/>
    <w:rsid w:val="001A104A"/>
    <w:rsid w:val="001A1AE1"/>
    <w:rsid w:val="001A1CF4"/>
    <w:rsid w:val="001A2BB9"/>
    <w:rsid w:val="001A3E2C"/>
    <w:rsid w:val="001A4FF6"/>
    <w:rsid w:val="001A51E3"/>
    <w:rsid w:val="001A5678"/>
    <w:rsid w:val="001A6074"/>
    <w:rsid w:val="001A7968"/>
    <w:rsid w:val="001A7C79"/>
    <w:rsid w:val="001A7EA1"/>
    <w:rsid w:val="001A7F9F"/>
    <w:rsid w:val="001B02A1"/>
    <w:rsid w:val="001B0AED"/>
    <w:rsid w:val="001B14C4"/>
    <w:rsid w:val="001B17EC"/>
    <w:rsid w:val="001B1E3B"/>
    <w:rsid w:val="001B2893"/>
    <w:rsid w:val="001B2E98"/>
    <w:rsid w:val="001B3374"/>
    <w:rsid w:val="001B3483"/>
    <w:rsid w:val="001B35E1"/>
    <w:rsid w:val="001B37DD"/>
    <w:rsid w:val="001B3C1E"/>
    <w:rsid w:val="001B3C67"/>
    <w:rsid w:val="001B4494"/>
    <w:rsid w:val="001B504D"/>
    <w:rsid w:val="001B56AD"/>
    <w:rsid w:val="001B5EFF"/>
    <w:rsid w:val="001B7178"/>
    <w:rsid w:val="001B748D"/>
    <w:rsid w:val="001B7E6B"/>
    <w:rsid w:val="001B7F41"/>
    <w:rsid w:val="001C0328"/>
    <w:rsid w:val="001C089D"/>
    <w:rsid w:val="001C0D8B"/>
    <w:rsid w:val="001C0DA8"/>
    <w:rsid w:val="001C1B8B"/>
    <w:rsid w:val="001C1DAE"/>
    <w:rsid w:val="001C2777"/>
    <w:rsid w:val="001C2B7D"/>
    <w:rsid w:val="001C2DF9"/>
    <w:rsid w:val="001C3C02"/>
    <w:rsid w:val="001C437A"/>
    <w:rsid w:val="001C5D00"/>
    <w:rsid w:val="001C63BE"/>
    <w:rsid w:val="001C6456"/>
    <w:rsid w:val="001C7584"/>
    <w:rsid w:val="001D0DED"/>
    <w:rsid w:val="001D0F23"/>
    <w:rsid w:val="001D14C4"/>
    <w:rsid w:val="001D19B6"/>
    <w:rsid w:val="001D286A"/>
    <w:rsid w:val="001D2E76"/>
    <w:rsid w:val="001D344D"/>
    <w:rsid w:val="001D3A69"/>
    <w:rsid w:val="001D3CED"/>
    <w:rsid w:val="001D4697"/>
    <w:rsid w:val="001D4AD7"/>
    <w:rsid w:val="001D69FE"/>
    <w:rsid w:val="001D7371"/>
    <w:rsid w:val="001E0112"/>
    <w:rsid w:val="001E08AC"/>
    <w:rsid w:val="001E08C9"/>
    <w:rsid w:val="001E0B7C"/>
    <w:rsid w:val="001E0D8A"/>
    <w:rsid w:val="001E1F27"/>
    <w:rsid w:val="001E22B3"/>
    <w:rsid w:val="001E2361"/>
    <w:rsid w:val="001E268E"/>
    <w:rsid w:val="001E48E0"/>
    <w:rsid w:val="001E4993"/>
    <w:rsid w:val="001E63CA"/>
    <w:rsid w:val="001E67BA"/>
    <w:rsid w:val="001E6A31"/>
    <w:rsid w:val="001E6B3E"/>
    <w:rsid w:val="001E6B93"/>
    <w:rsid w:val="001E6C0E"/>
    <w:rsid w:val="001E704B"/>
    <w:rsid w:val="001E722B"/>
    <w:rsid w:val="001E74C2"/>
    <w:rsid w:val="001E7F8B"/>
    <w:rsid w:val="001F0488"/>
    <w:rsid w:val="001F07E5"/>
    <w:rsid w:val="001F0967"/>
    <w:rsid w:val="001F0F50"/>
    <w:rsid w:val="001F12DE"/>
    <w:rsid w:val="001F1DDA"/>
    <w:rsid w:val="001F201D"/>
    <w:rsid w:val="001F2072"/>
    <w:rsid w:val="001F2F21"/>
    <w:rsid w:val="001F32B6"/>
    <w:rsid w:val="001F3DD4"/>
    <w:rsid w:val="001F49BB"/>
    <w:rsid w:val="001F4F82"/>
    <w:rsid w:val="001F5044"/>
    <w:rsid w:val="001F5A48"/>
    <w:rsid w:val="001F5D01"/>
    <w:rsid w:val="001F6260"/>
    <w:rsid w:val="001F6A2A"/>
    <w:rsid w:val="001F7954"/>
    <w:rsid w:val="00200007"/>
    <w:rsid w:val="00200163"/>
    <w:rsid w:val="0020058D"/>
    <w:rsid w:val="00201395"/>
    <w:rsid w:val="00202E18"/>
    <w:rsid w:val="00202E3A"/>
    <w:rsid w:val="002030A5"/>
    <w:rsid w:val="002030ED"/>
    <w:rsid w:val="00203131"/>
    <w:rsid w:val="00203570"/>
    <w:rsid w:val="0020466E"/>
    <w:rsid w:val="002056C9"/>
    <w:rsid w:val="002056DB"/>
    <w:rsid w:val="0020666E"/>
    <w:rsid w:val="0020688D"/>
    <w:rsid w:val="00206E0E"/>
    <w:rsid w:val="00207E9F"/>
    <w:rsid w:val="00210685"/>
    <w:rsid w:val="0021167C"/>
    <w:rsid w:val="00211A99"/>
    <w:rsid w:val="00211DDD"/>
    <w:rsid w:val="00211FE5"/>
    <w:rsid w:val="00212E88"/>
    <w:rsid w:val="00213C9C"/>
    <w:rsid w:val="0021407E"/>
    <w:rsid w:val="002141CF"/>
    <w:rsid w:val="0021421F"/>
    <w:rsid w:val="0021460B"/>
    <w:rsid w:val="00214E4D"/>
    <w:rsid w:val="00214E9B"/>
    <w:rsid w:val="002153DF"/>
    <w:rsid w:val="00216330"/>
    <w:rsid w:val="00217062"/>
    <w:rsid w:val="0021740D"/>
    <w:rsid w:val="00217C5F"/>
    <w:rsid w:val="00217D63"/>
    <w:rsid w:val="0022009E"/>
    <w:rsid w:val="00220670"/>
    <w:rsid w:val="0022097C"/>
    <w:rsid w:val="00221480"/>
    <w:rsid w:val="00222919"/>
    <w:rsid w:val="00222D5C"/>
    <w:rsid w:val="00222D99"/>
    <w:rsid w:val="00222E9A"/>
    <w:rsid w:val="00223177"/>
    <w:rsid w:val="00223241"/>
    <w:rsid w:val="002238E7"/>
    <w:rsid w:val="002240F1"/>
    <w:rsid w:val="0022425C"/>
    <w:rsid w:val="002246DE"/>
    <w:rsid w:val="0022484D"/>
    <w:rsid w:val="00224CD1"/>
    <w:rsid w:val="00224E31"/>
    <w:rsid w:val="002251A3"/>
    <w:rsid w:val="00227408"/>
    <w:rsid w:val="00227454"/>
    <w:rsid w:val="00227491"/>
    <w:rsid w:val="002278C2"/>
    <w:rsid w:val="00227A7B"/>
    <w:rsid w:val="00227F0B"/>
    <w:rsid w:val="00230553"/>
    <w:rsid w:val="00231786"/>
    <w:rsid w:val="00231AA6"/>
    <w:rsid w:val="00232566"/>
    <w:rsid w:val="00232B8D"/>
    <w:rsid w:val="00233474"/>
    <w:rsid w:val="00233A11"/>
    <w:rsid w:val="00234638"/>
    <w:rsid w:val="002346B1"/>
    <w:rsid w:val="00234DB0"/>
    <w:rsid w:val="00235051"/>
    <w:rsid w:val="002353F1"/>
    <w:rsid w:val="002362C2"/>
    <w:rsid w:val="0023743B"/>
    <w:rsid w:val="00237743"/>
    <w:rsid w:val="00240591"/>
    <w:rsid w:val="002410BA"/>
    <w:rsid w:val="00241A97"/>
    <w:rsid w:val="00241D60"/>
    <w:rsid w:val="00241E7F"/>
    <w:rsid w:val="00242407"/>
    <w:rsid w:val="002429E2"/>
    <w:rsid w:val="00243183"/>
    <w:rsid w:val="0024360C"/>
    <w:rsid w:val="00243D14"/>
    <w:rsid w:val="0024590C"/>
    <w:rsid w:val="00245C92"/>
    <w:rsid w:val="00246551"/>
    <w:rsid w:val="002468EA"/>
    <w:rsid w:val="00246A90"/>
    <w:rsid w:val="00246D64"/>
    <w:rsid w:val="00246FF2"/>
    <w:rsid w:val="002477CF"/>
    <w:rsid w:val="002501EA"/>
    <w:rsid w:val="002516A2"/>
    <w:rsid w:val="002529AC"/>
    <w:rsid w:val="002529F3"/>
    <w:rsid w:val="00252BC4"/>
    <w:rsid w:val="00253581"/>
    <w:rsid w:val="00254014"/>
    <w:rsid w:val="00254B39"/>
    <w:rsid w:val="002550A2"/>
    <w:rsid w:val="002550AA"/>
    <w:rsid w:val="002555B0"/>
    <w:rsid w:val="0025575D"/>
    <w:rsid w:val="0025619A"/>
    <w:rsid w:val="0025639B"/>
    <w:rsid w:val="002565F5"/>
    <w:rsid w:val="002570B9"/>
    <w:rsid w:val="002571EC"/>
    <w:rsid w:val="0025737A"/>
    <w:rsid w:val="00257409"/>
    <w:rsid w:val="0025767E"/>
    <w:rsid w:val="00257A2A"/>
    <w:rsid w:val="00257DD6"/>
    <w:rsid w:val="00260EFD"/>
    <w:rsid w:val="002611D3"/>
    <w:rsid w:val="002612AF"/>
    <w:rsid w:val="002612B4"/>
    <w:rsid w:val="002612D5"/>
    <w:rsid w:val="00261868"/>
    <w:rsid w:val="00261B61"/>
    <w:rsid w:val="00261FEF"/>
    <w:rsid w:val="00262243"/>
    <w:rsid w:val="00262941"/>
    <w:rsid w:val="00263697"/>
    <w:rsid w:val="0026504D"/>
    <w:rsid w:val="00265593"/>
    <w:rsid w:val="002655EB"/>
    <w:rsid w:val="00265E94"/>
    <w:rsid w:val="002662BF"/>
    <w:rsid w:val="00270360"/>
    <w:rsid w:val="0027039C"/>
    <w:rsid w:val="00270400"/>
    <w:rsid w:val="0027070A"/>
    <w:rsid w:val="002709CD"/>
    <w:rsid w:val="0027172B"/>
    <w:rsid w:val="0027292F"/>
    <w:rsid w:val="0027304A"/>
    <w:rsid w:val="00273521"/>
    <w:rsid w:val="002736C9"/>
    <w:rsid w:val="00273A2F"/>
    <w:rsid w:val="00273B68"/>
    <w:rsid w:val="002747EC"/>
    <w:rsid w:val="002759CC"/>
    <w:rsid w:val="00275AD0"/>
    <w:rsid w:val="00275EB5"/>
    <w:rsid w:val="0027733C"/>
    <w:rsid w:val="0027750F"/>
    <w:rsid w:val="00280629"/>
    <w:rsid w:val="00280986"/>
    <w:rsid w:val="00280B5A"/>
    <w:rsid w:val="00280D04"/>
    <w:rsid w:val="00280E69"/>
    <w:rsid w:val="0028148C"/>
    <w:rsid w:val="00281884"/>
    <w:rsid w:val="0028192A"/>
    <w:rsid w:val="00281ECE"/>
    <w:rsid w:val="00282FBA"/>
    <w:rsid w:val="002831C7"/>
    <w:rsid w:val="00283C42"/>
    <w:rsid w:val="002840C6"/>
    <w:rsid w:val="00284374"/>
    <w:rsid w:val="00284F26"/>
    <w:rsid w:val="00285FF1"/>
    <w:rsid w:val="0028610E"/>
    <w:rsid w:val="0028741B"/>
    <w:rsid w:val="00287B0B"/>
    <w:rsid w:val="00290626"/>
    <w:rsid w:val="00290A94"/>
    <w:rsid w:val="00290EA7"/>
    <w:rsid w:val="0029120E"/>
    <w:rsid w:val="002912B9"/>
    <w:rsid w:val="0029194F"/>
    <w:rsid w:val="00291D13"/>
    <w:rsid w:val="00291FEC"/>
    <w:rsid w:val="00292E69"/>
    <w:rsid w:val="002934BB"/>
    <w:rsid w:val="00293593"/>
    <w:rsid w:val="002937DA"/>
    <w:rsid w:val="002938B0"/>
    <w:rsid w:val="00295174"/>
    <w:rsid w:val="00295B73"/>
    <w:rsid w:val="00295C4E"/>
    <w:rsid w:val="00296172"/>
    <w:rsid w:val="0029653A"/>
    <w:rsid w:val="002966C7"/>
    <w:rsid w:val="0029692F"/>
    <w:rsid w:val="00296979"/>
    <w:rsid w:val="00296B55"/>
    <w:rsid w:val="00296B92"/>
    <w:rsid w:val="00296D74"/>
    <w:rsid w:val="00297112"/>
    <w:rsid w:val="002A036E"/>
    <w:rsid w:val="002A0D7A"/>
    <w:rsid w:val="002A24F5"/>
    <w:rsid w:val="002A2C22"/>
    <w:rsid w:val="002A335B"/>
    <w:rsid w:val="002A3E52"/>
    <w:rsid w:val="002A3ED3"/>
    <w:rsid w:val="002A4069"/>
    <w:rsid w:val="002A4C20"/>
    <w:rsid w:val="002A5561"/>
    <w:rsid w:val="002A5AC5"/>
    <w:rsid w:val="002A5B08"/>
    <w:rsid w:val="002A6267"/>
    <w:rsid w:val="002A74F3"/>
    <w:rsid w:val="002A758A"/>
    <w:rsid w:val="002A7963"/>
    <w:rsid w:val="002A7F10"/>
    <w:rsid w:val="002B02EB"/>
    <w:rsid w:val="002B06E6"/>
    <w:rsid w:val="002B0D1D"/>
    <w:rsid w:val="002B1D6F"/>
    <w:rsid w:val="002B240B"/>
    <w:rsid w:val="002B2C76"/>
    <w:rsid w:val="002B303A"/>
    <w:rsid w:val="002B4AAC"/>
    <w:rsid w:val="002B4C1E"/>
    <w:rsid w:val="002B6542"/>
    <w:rsid w:val="002B6E36"/>
    <w:rsid w:val="002B6E58"/>
    <w:rsid w:val="002B707B"/>
    <w:rsid w:val="002B7146"/>
    <w:rsid w:val="002B78C5"/>
    <w:rsid w:val="002B7CA6"/>
    <w:rsid w:val="002B7E49"/>
    <w:rsid w:val="002C03CC"/>
    <w:rsid w:val="002C05C2"/>
    <w:rsid w:val="002C0602"/>
    <w:rsid w:val="002C0E56"/>
    <w:rsid w:val="002C145E"/>
    <w:rsid w:val="002C1785"/>
    <w:rsid w:val="002C1ACC"/>
    <w:rsid w:val="002C1CC4"/>
    <w:rsid w:val="002C1EB4"/>
    <w:rsid w:val="002C1F42"/>
    <w:rsid w:val="002C26A0"/>
    <w:rsid w:val="002C26DF"/>
    <w:rsid w:val="002C2D4F"/>
    <w:rsid w:val="002C3F91"/>
    <w:rsid w:val="002C4ADB"/>
    <w:rsid w:val="002C56FE"/>
    <w:rsid w:val="002C5AE8"/>
    <w:rsid w:val="002C5BDE"/>
    <w:rsid w:val="002C6BB7"/>
    <w:rsid w:val="002C6C23"/>
    <w:rsid w:val="002C76BD"/>
    <w:rsid w:val="002C7A36"/>
    <w:rsid w:val="002D0BB1"/>
    <w:rsid w:val="002D0EF6"/>
    <w:rsid w:val="002D141E"/>
    <w:rsid w:val="002D2062"/>
    <w:rsid w:val="002D233E"/>
    <w:rsid w:val="002D246F"/>
    <w:rsid w:val="002D3146"/>
    <w:rsid w:val="002D454C"/>
    <w:rsid w:val="002D5C16"/>
    <w:rsid w:val="002D6815"/>
    <w:rsid w:val="002D686B"/>
    <w:rsid w:val="002D6B65"/>
    <w:rsid w:val="002D72EE"/>
    <w:rsid w:val="002E0804"/>
    <w:rsid w:val="002E1BF2"/>
    <w:rsid w:val="002E1E7C"/>
    <w:rsid w:val="002E22E0"/>
    <w:rsid w:val="002E237A"/>
    <w:rsid w:val="002E2A77"/>
    <w:rsid w:val="002E3C63"/>
    <w:rsid w:val="002E3E73"/>
    <w:rsid w:val="002E4E02"/>
    <w:rsid w:val="002E539F"/>
    <w:rsid w:val="002E541A"/>
    <w:rsid w:val="002E6604"/>
    <w:rsid w:val="002E6857"/>
    <w:rsid w:val="002E6A8C"/>
    <w:rsid w:val="002E7325"/>
    <w:rsid w:val="002E7574"/>
    <w:rsid w:val="002E7C49"/>
    <w:rsid w:val="002E7F5A"/>
    <w:rsid w:val="002F00A8"/>
    <w:rsid w:val="002F1B30"/>
    <w:rsid w:val="002F1DB8"/>
    <w:rsid w:val="002F1F61"/>
    <w:rsid w:val="002F1F96"/>
    <w:rsid w:val="002F2476"/>
    <w:rsid w:val="002F2908"/>
    <w:rsid w:val="002F30C3"/>
    <w:rsid w:val="002F341F"/>
    <w:rsid w:val="002F3912"/>
    <w:rsid w:val="002F3DEE"/>
    <w:rsid w:val="002F3DFF"/>
    <w:rsid w:val="002F40C6"/>
    <w:rsid w:val="002F41E1"/>
    <w:rsid w:val="002F5023"/>
    <w:rsid w:val="002F5398"/>
    <w:rsid w:val="002F57A5"/>
    <w:rsid w:val="002F58FE"/>
    <w:rsid w:val="002F5E05"/>
    <w:rsid w:val="002F664E"/>
    <w:rsid w:val="002F6CB9"/>
    <w:rsid w:val="002F7573"/>
    <w:rsid w:val="002F7E1B"/>
    <w:rsid w:val="003017C8"/>
    <w:rsid w:val="003025A8"/>
    <w:rsid w:val="003034C1"/>
    <w:rsid w:val="003038F2"/>
    <w:rsid w:val="00303A2B"/>
    <w:rsid w:val="00303C8B"/>
    <w:rsid w:val="00303CC9"/>
    <w:rsid w:val="003044CD"/>
    <w:rsid w:val="00304F98"/>
    <w:rsid w:val="00306000"/>
    <w:rsid w:val="0030640F"/>
    <w:rsid w:val="003064CD"/>
    <w:rsid w:val="00306F99"/>
    <w:rsid w:val="00306FD4"/>
    <w:rsid w:val="003072C4"/>
    <w:rsid w:val="003078BA"/>
    <w:rsid w:val="00307A76"/>
    <w:rsid w:val="003106A8"/>
    <w:rsid w:val="00310EDA"/>
    <w:rsid w:val="0031117C"/>
    <w:rsid w:val="00311327"/>
    <w:rsid w:val="003121A2"/>
    <w:rsid w:val="00312CAC"/>
    <w:rsid w:val="00312E54"/>
    <w:rsid w:val="0031334B"/>
    <w:rsid w:val="003139E3"/>
    <w:rsid w:val="00313AB9"/>
    <w:rsid w:val="00313B8C"/>
    <w:rsid w:val="00313C03"/>
    <w:rsid w:val="00314034"/>
    <w:rsid w:val="00314513"/>
    <w:rsid w:val="0031455E"/>
    <w:rsid w:val="00314B2E"/>
    <w:rsid w:val="00314E57"/>
    <w:rsid w:val="00315145"/>
    <w:rsid w:val="00315A16"/>
    <w:rsid w:val="00315B15"/>
    <w:rsid w:val="00315C3D"/>
    <w:rsid w:val="00315D7F"/>
    <w:rsid w:val="0031650A"/>
    <w:rsid w:val="00316F2B"/>
    <w:rsid w:val="00317053"/>
    <w:rsid w:val="0031764E"/>
    <w:rsid w:val="003201CE"/>
    <w:rsid w:val="00320570"/>
    <w:rsid w:val="0032109C"/>
    <w:rsid w:val="0032172D"/>
    <w:rsid w:val="00322276"/>
    <w:rsid w:val="00322B45"/>
    <w:rsid w:val="00322EF2"/>
    <w:rsid w:val="00323809"/>
    <w:rsid w:val="00323877"/>
    <w:rsid w:val="00323A64"/>
    <w:rsid w:val="00323D41"/>
    <w:rsid w:val="0032502B"/>
    <w:rsid w:val="00325082"/>
    <w:rsid w:val="00325294"/>
    <w:rsid w:val="00325414"/>
    <w:rsid w:val="003258A2"/>
    <w:rsid w:val="00325FF1"/>
    <w:rsid w:val="00326453"/>
    <w:rsid w:val="003272FB"/>
    <w:rsid w:val="0032732B"/>
    <w:rsid w:val="00327768"/>
    <w:rsid w:val="00327EB4"/>
    <w:rsid w:val="003302F1"/>
    <w:rsid w:val="00330660"/>
    <w:rsid w:val="00330ABD"/>
    <w:rsid w:val="00331837"/>
    <w:rsid w:val="00331DC8"/>
    <w:rsid w:val="00331DF5"/>
    <w:rsid w:val="00332F33"/>
    <w:rsid w:val="0033362C"/>
    <w:rsid w:val="00333792"/>
    <w:rsid w:val="0033381A"/>
    <w:rsid w:val="00333DE6"/>
    <w:rsid w:val="0033425C"/>
    <w:rsid w:val="003346B4"/>
    <w:rsid w:val="00334F4E"/>
    <w:rsid w:val="0033552E"/>
    <w:rsid w:val="003357B3"/>
    <w:rsid w:val="00335844"/>
    <w:rsid w:val="00336128"/>
    <w:rsid w:val="003364D8"/>
    <w:rsid w:val="00336C2D"/>
    <w:rsid w:val="00336FC3"/>
    <w:rsid w:val="0033709C"/>
    <w:rsid w:val="00337752"/>
    <w:rsid w:val="00340081"/>
    <w:rsid w:val="003401F1"/>
    <w:rsid w:val="00340426"/>
    <w:rsid w:val="0034054C"/>
    <w:rsid w:val="00340583"/>
    <w:rsid w:val="00340676"/>
    <w:rsid w:val="003409BD"/>
    <w:rsid w:val="0034108C"/>
    <w:rsid w:val="00341099"/>
    <w:rsid w:val="00341536"/>
    <w:rsid w:val="003419C4"/>
    <w:rsid w:val="0034201C"/>
    <w:rsid w:val="0034261A"/>
    <w:rsid w:val="00342AF6"/>
    <w:rsid w:val="00342D0B"/>
    <w:rsid w:val="00342FCE"/>
    <w:rsid w:val="00343D43"/>
    <w:rsid w:val="00343F87"/>
    <w:rsid w:val="0034470E"/>
    <w:rsid w:val="00344EEF"/>
    <w:rsid w:val="00344EF0"/>
    <w:rsid w:val="003451CC"/>
    <w:rsid w:val="003466BD"/>
    <w:rsid w:val="00346993"/>
    <w:rsid w:val="00346AD0"/>
    <w:rsid w:val="003478CF"/>
    <w:rsid w:val="00347DB3"/>
    <w:rsid w:val="00350433"/>
    <w:rsid w:val="00350762"/>
    <w:rsid w:val="00351375"/>
    <w:rsid w:val="0035291F"/>
    <w:rsid w:val="00352DB0"/>
    <w:rsid w:val="00352FDF"/>
    <w:rsid w:val="003533E5"/>
    <w:rsid w:val="00353463"/>
    <w:rsid w:val="00353C95"/>
    <w:rsid w:val="003544AF"/>
    <w:rsid w:val="00355DCC"/>
    <w:rsid w:val="00355DFF"/>
    <w:rsid w:val="003566B7"/>
    <w:rsid w:val="00360203"/>
    <w:rsid w:val="00360207"/>
    <w:rsid w:val="003608CC"/>
    <w:rsid w:val="00361063"/>
    <w:rsid w:val="00361AAC"/>
    <w:rsid w:val="0036380C"/>
    <w:rsid w:val="00363C55"/>
    <w:rsid w:val="003645E1"/>
    <w:rsid w:val="003647C2"/>
    <w:rsid w:val="0036542C"/>
    <w:rsid w:val="00365536"/>
    <w:rsid w:val="0036666F"/>
    <w:rsid w:val="00366C36"/>
    <w:rsid w:val="00366D48"/>
    <w:rsid w:val="00367DF6"/>
    <w:rsid w:val="003707E9"/>
    <w:rsid w:val="0037094A"/>
    <w:rsid w:val="00370D97"/>
    <w:rsid w:val="00371ED3"/>
    <w:rsid w:val="00372566"/>
    <w:rsid w:val="00372659"/>
    <w:rsid w:val="00372FFC"/>
    <w:rsid w:val="003736B9"/>
    <w:rsid w:val="00373FDA"/>
    <w:rsid w:val="00376BFA"/>
    <w:rsid w:val="00376FE9"/>
    <w:rsid w:val="003771D5"/>
    <w:rsid w:val="0037728A"/>
    <w:rsid w:val="00377481"/>
    <w:rsid w:val="00377F5A"/>
    <w:rsid w:val="00380B7D"/>
    <w:rsid w:val="00380DB5"/>
    <w:rsid w:val="00380E89"/>
    <w:rsid w:val="00381401"/>
    <w:rsid w:val="003814CD"/>
    <w:rsid w:val="003819BE"/>
    <w:rsid w:val="00381A99"/>
    <w:rsid w:val="0038269D"/>
    <w:rsid w:val="003828DD"/>
    <w:rsid w:val="003829C2"/>
    <w:rsid w:val="00383022"/>
    <w:rsid w:val="003830B2"/>
    <w:rsid w:val="0038311C"/>
    <w:rsid w:val="003832F0"/>
    <w:rsid w:val="003834BA"/>
    <w:rsid w:val="00383673"/>
    <w:rsid w:val="00383C81"/>
    <w:rsid w:val="003841A1"/>
    <w:rsid w:val="0038450D"/>
    <w:rsid w:val="00384724"/>
    <w:rsid w:val="00385077"/>
    <w:rsid w:val="003855BA"/>
    <w:rsid w:val="00386447"/>
    <w:rsid w:val="00386842"/>
    <w:rsid w:val="00387049"/>
    <w:rsid w:val="00387F90"/>
    <w:rsid w:val="0039018B"/>
    <w:rsid w:val="003902AB"/>
    <w:rsid w:val="0039057D"/>
    <w:rsid w:val="0039066C"/>
    <w:rsid w:val="00390B2D"/>
    <w:rsid w:val="00390C73"/>
    <w:rsid w:val="003919B7"/>
    <w:rsid w:val="00391D57"/>
    <w:rsid w:val="00392292"/>
    <w:rsid w:val="00392634"/>
    <w:rsid w:val="0039267C"/>
    <w:rsid w:val="003927A2"/>
    <w:rsid w:val="00392DC4"/>
    <w:rsid w:val="0039345E"/>
    <w:rsid w:val="00393BF7"/>
    <w:rsid w:val="0039456C"/>
    <w:rsid w:val="00394F45"/>
    <w:rsid w:val="00396042"/>
    <w:rsid w:val="00396721"/>
    <w:rsid w:val="0039704C"/>
    <w:rsid w:val="00397BA0"/>
    <w:rsid w:val="003A0671"/>
    <w:rsid w:val="003A1826"/>
    <w:rsid w:val="003A26F3"/>
    <w:rsid w:val="003A298B"/>
    <w:rsid w:val="003A2B05"/>
    <w:rsid w:val="003A316E"/>
    <w:rsid w:val="003A319D"/>
    <w:rsid w:val="003A3BCB"/>
    <w:rsid w:val="003A3DE8"/>
    <w:rsid w:val="003A4229"/>
    <w:rsid w:val="003A4751"/>
    <w:rsid w:val="003A4BBC"/>
    <w:rsid w:val="003A5927"/>
    <w:rsid w:val="003A6101"/>
    <w:rsid w:val="003A6260"/>
    <w:rsid w:val="003A635F"/>
    <w:rsid w:val="003A722D"/>
    <w:rsid w:val="003A74E4"/>
    <w:rsid w:val="003A7E8B"/>
    <w:rsid w:val="003B0598"/>
    <w:rsid w:val="003B0EA5"/>
    <w:rsid w:val="003B1017"/>
    <w:rsid w:val="003B1140"/>
    <w:rsid w:val="003B13FB"/>
    <w:rsid w:val="003B1431"/>
    <w:rsid w:val="003B22B2"/>
    <w:rsid w:val="003B23CE"/>
    <w:rsid w:val="003B2A3A"/>
    <w:rsid w:val="003B333E"/>
    <w:rsid w:val="003B341A"/>
    <w:rsid w:val="003B3C07"/>
    <w:rsid w:val="003B430C"/>
    <w:rsid w:val="003B4705"/>
    <w:rsid w:val="003B5821"/>
    <w:rsid w:val="003B5B1F"/>
    <w:rsid w:val="003B6081"/>
    <w:rsid w:val="003B6101"/>
    <w:rsid w:val="003B643A"/>
    <w:rsid w:val="003B6775"/>
    <w:rsid w:val="003B6787"/>
    <w:rsid w:val="003B6A06"/>
    <w:rsid w:val="003B6F03"/>
    <w:rsid w:val="003B7882"/>
    <w:rsid w:val="003B7B01"/>
    <w:rsid w:val="003B7BC5"/>
    <w:rsid w:val="003B7FF7"/>
    <w:rsid w:val="003C0A6E"/>
    <w:rsid w:val="003C0AEC"/>
    <w:rsid w:val="003C10CE"/>
    <w:rsid w:val="003C1C8A"/>
    <w:rsid w:val="003C3314"/>
    <w:rsid w:val="003C3361"/>
    <w:rsid w:val="003C40B1"/>
    <w:rsid w:val="003C4231"/>
    <w:rsid w:val="003C4D78"/>
    <w:rsid w:val="003C5FE2"/>
    <w:rsid w:val="003C63C5"/>
    <w:rsid w:val="003C72E7"/>
    <w:rsid w:val="003C7B0F"/>
    <w:rsid w:val="003D05FB"/>
    <w:rsid w:val="003D0B44"/>
    <w:rsid w:val="003D1AFD"/>
    <w:rsid w:val="003D1B16"/>
    <w:rsid w:val="003D1B4C"/>
    <w:rsid w:val="003D2EEE"/>
    <w:rsid w:val="003D2F82"/>
    <w:rsid w:val="003D34F4"/>
    <w:rsid w:val="003D3543"/>
    <w:rsid w:val="003D3DD0"/>
    <w:rsid w:val="003D40FD"/>
    <w:rsid w:val="003D45BF"/>
    <w:rsid w:val="003D4A7A"/>
    <w:rsid w:val="003D508A"/>
    <w:rsid w:val="003D525F"/>
    <w:rsid w:val="003D531A"/>
    <w:rsid w:val="003D537F"/>
    <w:rsid w:val="003D56AD"/>
    <w:rsid w:val="003D5EC2"/>
    <w:rsid w:val="003D761F"/>
    <w:rsid w:val="003D7A06"/>
    <w:rsid w:val="003D7B75"/>
    <w:rsid w:val="003E016C"/>
    <w:rsid w:val="003E0208"/>
    <w:rsid w:val="003E08AA"/>
    <w:rsid w:val="003E0A88"/>
    <w:rsid w:val="003E171D"/>
    <w:rsid w:val="003E17F9"/>
    <w:rsid w:val="003E18BA"/>
    <w:rsid w:val="003E1B60"/>
    <w:rsid w:val="003E1ED6"/>
    <w:rsid w:val="003E1FBF"/>
    <w:rsid w:val="003E21B6"/>
    <w:rsid w:val="003E2EB8"/>
    <w:rsid w:val="003E3677"/>
    <w:rsid w:val="003E3945"/>
    <w:rsid w:val="003E4288"/>
    <w:rsid w:val="003E4B57"/>
    <w:rsid w:val="003E5000"/>
    <w:rsid w:val="003E5367"/>
    <w:rsid w:val="003E5DE7"/>
    <w:rsid w:val="003E6876"/>
    <w:rsid w:val="003E6A98"/>
    <w:rsid w:val="003E753F"/>
    <w:rsid w:val="003E75C7"/>
    <w:rsid w:val="003E7B2D"/>
    <w:rsid w:val="003E7D3C"/>
    <w:rsid w:val="003F0CEA"/>
    <w:rsid w:val="003F0DAC"/>
    <w:rsid w:val="003F1009"/>
    <w:rsid w:val="003F1022"/>
    <w:rsid w:val="003F20A6"/>
    <w:rsid w:val="003F27E1"/>
    <w:rsid w:val="003F280B"/>
    <w:rsid w:val="003F2C42"/>
    <w:rsid w:val="003F39DA"/>
    <w:rsid w:val="003F3F7D"/>
    <w:rsid w:val="003F3F87"/>
    <w:rsid w:val="003F437A"/>
    <w:rsid w:val="003F4FE1"/>
    <w:rsid w:val="003F5183"/>
    <w:rsid w:val="003F566C"/>
    <w:rsid w:val="003F5C2B"/>
    <w:rsid w:val="003F722C"/>
    <w:rsid w:val="003F76C2"/>
    <w:rsid w:val="003F793C"/>
    <w:rsid w:val="003F7D6B"/>
    <w:rsid w:val="00400729"/>
    <w:rsid w:val="00400C2F"/>
    <w:rsid w:val="00400D86"/>
    <w:rsid w:val="00402178"/>
    <w:rsid w:val="00402240"/>
    <w:rsid w:val="00402312"/>
    <w:rsid w:val="004023E9"/>
    <w:rsid w:val="00403ACE"/>
    <w:rsid w:val="0040454A"/>
    <w:rsid w:val="00404788"/>
    <w:rsid w:val="00404FFA"/>
    <w:rsid w:val="00405035"/>
    <w:rsid w:val="004050DB"/>
    <w:rsid w:val="004053D3"/>
    <w:rsid w:val="0040551A"/>
    <w:rsid w:val="004055C0"/>
    <w:rsid w:val="004064D1"/>
    <w:rsid w:val="00406682"/>
    <w:rsid w:val="00406775"/>
    <w:rsid w:val="00406B4C"/>
    <w:rsid w:val="00407318"/>
    <w:rsid w:val="00407E00"/>
    <w:rsid w:val="0041015B"/>
    <w:rsid w:val="00410517"/>
    <w:rsid w:val="00411B8A"/>
    <w:rsid w:val="00411BF7"/>
    <w:rsid w:val="00411E0C"/>
    <w:rsid w:val="0041258A"/>
    <w:rsid w:val="00412E69"/>
    <w:rsid w:val="004137D5"/>
    <w:rsid w:val="00413F83"/>
    <w:rsid w:val="00414821"/>
    <w:rsid w:val="0041490C"/>
    <w:rsid w:val="00414D08"/>
    <w:rsid w:val="00416191"/>
    <w:rsid w:val="00416721"/>
    <w:rsid w:val="004168A6"/>
    <w:rsid w:val="004170B3"/>
    <w:rsid w:val="00417521"/>
    <w:rsid w:val="004179A0"/>
    <w:rsid w:val="004179F3"/>
    <w:rsid w:val="00421EF0"/>
    <w:rsid w:val="0042238F"/>
    <w:rsid w:val="004223C4"/>
    <w:rsid w:val="004224FA"/>
    <w:rsid w:val="004230FE"/>
    <w:rsid w:val="004231CF"/>
    <w:rsid w:val="00423D07"/>
    <w:rsid w:val="00423FCB"/>
    <w:rsid w:val="0042412B"/>
    <w:rsid w:val="00425C6A"/>
    <w:rsid w:val="00426865"/>
    <w:rsid w:val="00426AF4"/>
    <w:rsid w:val="0042730E"/>
    <w:rsid w:val="004278A1"/>
    <w:rsid w:val="00427936"/>
    <w:rsid w:val="00427B91"/>
    <w:rsid w:val="00427D1A"/>
    <w:rsid w:val="004307F2"/>
    <w:rsid w:val="00430B1A"/>
    <w:rsid w:val="00430D29"/>
    <w:rsid w:val="00431348"/>
    <w:rsid w:val="00431522"/>
    <w:rsid w:val="004315D0"/>
    <w:rsid w:val="004318AF"/>
    <w:rsid w:val="00431A7A"/>
    <w:rsid w:val="00431C01"/>
    <w:rsid w:val="00432888"/>
    <w:rsid w:val="00433444"/>
    <w:rsid w:val="00433510"/>
    <w:rsid w:val="004340A3"/>
    <w:rsid w:val="00434992"/>
    <w:rsid w:val="00435055"/>
    <w:rsid w:val="004362CC"/>
    <w:rsid w:val="004365D8"/>
    <w:rsid w:val="00436BDC"/>
    <w:rsid w:val="004373EB"/>
    <w:rsid w:val="00437C96"/>
    <w:rsid w:val="00440544"/>
    <w:rsid w:val="00440CE1"/>
    <w:rsid w:val="00440F83"/>
    <w:rsid w:val="004420A2"/>
    <w:rsid w:val="0044221D"/>
    <w:rsid w:val="004424D1"/>
    <w:rsid w:val="0044346F"/>
    <w:rsid w:val="00443939"/>
    <w:rsid w:val="00443BA5"/>
    <w:rsid w:val="00443C83"/>
    <w:rsid w:val="00443E2B"/>
    <w:rsid w:val="00443E3E"/>
    <w:rsid w:val="00444411"/>
    <w:rsid w:val="00445345"/>
    <w:rsid w:val="00445B28"/>
    <w:rsid w:val="00445B84"/>
    <w:rsid w:val="0044742F"/>
    <w:rsid w:val="00447AF8"/>
    <w:rsid w:val="00447F33"/>
    <w:rsid w:val="00450D7A"/>
    <w:rsid w:val="004513F5"/>
    <w:rsid w:val="004518E9"/>
    <w:rsid w:val="0045260A"/>
    <w:rsid w:val="00453D83"/>
    <w:rsid w:val="00453FF6"/>
    <w:rsid w:val="004542ED"/>
    <w:rsid w:val="00454784"/>
    <w:rsid w:val="0045560C"/>
    <w:rsid w:val="00455EFC"/>
    <w:rsid w:val="004560A5"/>
    <w:rsid w:val="004562ED"/>
    <w:rsid w:val="004568F7"/>
    <w:rsid w:val="00456E99"/>
    <w:rsid w:val="00457432"/>
    <w:rsid w:val="00457BC3"/>
    <w:rsid w:val="00460881"/>
    <w:rsid w:val="0046155C"/>
    <w:rsid w:val="004616B7"/>
    <w:rsid w:val="00461827"/>
    <w:rsid w:val="00461A6C"/>
    <w:rsid w:val="0046230F"/>
    <w:rsid w:val="00462734"/>
    <w:rsid w:val="00462778"/>
    <w:rsid w:val="00462A7F"/>
    <w:rsid w:val="00462D74"/>
    <w:rsid w:val="00462DE7"/>
    <w:rsid w:val="0046315F"/>
    <w:rsid w:val="004634BE"/>
    <w:rsid w:val="00463659"/>
    <w:rsid w:val="00463E46"/>
    <w:rsid w:val="0046520A"/>
    <w:rsid w:val="00466FCE"/>
    <w:rsid w:val="004672AB"/>
    <w:rsid w:val="004673AD"/>
    <w:rsid w:val="00467433"/>
    <w:rsid w:val="0046771E"/>
    <w:rsid w:val="00467A8C"/>
    <w:rsid w:val="00467F65"/>
    <w:rsid w:val="004713BB"/>
    <w:rsid w:val="00471498"/>
    <w:rsid w:val="004714FE"/>
    <w:rsid w:val="0047204D"/>
    <w:rsid w:val="0047250C"/>
    <w:rsid w:val="004728FD"/>
    <w:rsid w:val="00473723"/>
    <w:rsid w:val="00473E46"/>
    <w:rsid w:val="0047439C"/>
    <w:rsid w:val="0047440F"/>
    <w:rsid w:val="004745A4"/>
    <w:rsid w:val="004749AA"/>
    <w:rsid w:val="00474B14"/>
    <w:rsid w:val="00474B21"/>
    <w:rsid w:val="00474B3F"/>
    <w:rsid w:val="00474E63"/>
    <w:rsid w:val="004753ED"/>
    <w:rsid w:val="00475961"/>
    <w:rsid w:val="00475A4C"/>
    <w:rsid w:val="004767AB"/>
    <w:rsid w:val="00476B7D"/>
    <w:rsid w:val="004774C8"/>
    <w:rsid w:val="004774D5"/>
    <w:rsid w:val="00477667"/>
    <w:rsid w:val="0047781B"/>
    <w:rsid w:val="00477BAA"/>
    <w:rsid w:val="00477BBB"/>
    <w:rsid w:val="00477F8B"/>
    <w:rsid w:val="00477F98"/>
    <w:rsid w:val="004806A5"/>
    <w:rsid w:val="00481209"/>
    <w:rsid w:val="0048159F"/>
    <w:rsid w:val="00481741"/>
    <w:rsid w:val="00482DAE"/>
    <w:rsid w:val="004838F5"/>
    <w:rsid w:val="00483C52"/>
    <w:rsid w:val="00484C24"/>
    <w:rsid w:val="00485587"/>
    <w:rsid w:val="00486A82"/>
    <w:rsid w:val="00487161"/>
    <w:rsid w:val="00487400"/>
    <w:rsid w:val="00487C08"/>
    <w:rsid w:val="00487D1F"/>
    <w:rsid w:val="00487ED6"/>
    <w:rsid w:val="0049017E"/>
    <w:rsid w:val="00490BC8"/>
    <w:rsid w:val="00491075"/>
    <w:rsid w:val="00491C56"/>
    <w:rsid w:val="00491CDA"/>
    <w:rsid w:val="00491D72"/>
    <w:rsid w:val="00491FAD"/>
    <w:rsid w:val="004923D0"/>
    <w:rsid w:val="00492808"/>
    <w:rsid w:val="00493FA1"/>
    <w:rsid w:val="00494D9C"/>
    <w:rsid w:val="00494E23"/>
    <w:rsid w:val="00495053"/>
    <w:rsid w:val="00496921"/>
    <w:rsid w:val="004969D3"/>
    <w:rsid w:val="00497146"/>
    <w:rsid w:val="00497829"/>
    <w:rsid w:val="00497D1D"/>
    <w:rsid w:val="004A094C"/>
    <w:rsid w:val="004A1127"/>
    <w:rsid w:val="004A1382"/>
    <w:rsid w:val="004A1787"/>
    <w:rsid w:val="004A1F59"/>
    <w:rsid w:val="004A29BE"/>
    <w:rsid w:val="004A313C"/>
    <w:rsid w:val="004A3225"/>
    <w:rsid w:val="004A33EE"/>
    <w:rsid w:val="004A375B"/>
    <w:rsid w:val="004A3AA8"/>
    <w:rsid w:val="004A3B14"/>
    <w:rsid w:val="004A4A88"/>
    <w:rsid w:val="004A554C"/>
    <w:rsid w:val="004A5DEF"/>
    <w:rsid w:val="004A6035"/>
    <w:rsid w:val="004A636E"/>
    <w:rsid w:val="004A6471"/>
    <w:rsid w:val="004A6474"/>
    <w:rsid w:val="004A7267"/>
    <w:rsid w:val="004A72A6"/>
    <w:rsid w:val="004A76B7"/>
    <w:rsid w:val="004A7C21"/>
    <w:rsid w:val="004A7D04"/>
    <w:rsid w:val="004B0350"/>
    <w:rsid w:val="004B10C9"/>
    <w:rsid w:val="004B13C7"/>
    <w:rsid w:val="004B13E6"/>
    <w:rsid w:val="004B14E1"/>
    <w:rsid w:val="004B2669"/>
    <w:rsid w:val="004B29BE"/>
    <w:rsid w:val="004B2BE3"/>
    <w:rsid w:val="004B37D2"/>
    <w:rsid w:val="004B387E"/>
    <w:rsid w:val="004B3D7A"/>
    <w:rsid w:val="004B41BA"/>
    <w:rsid w:val="004B425D"/>
    <w:rsid w:val="004B56F7"/>
    <w:rsid w:val="004B6253"/>
    <w:rsid w:val="004B6674"/>
    <w:rsid w:val="004B67E5"/>
    <w:rsid w:val="004B6B61"/>
    <w:rsid w:val="004B6EF3"/>
    <w:rsid w:val="004B7094"/>
    <w:rsid w:val="004B778F"/>
    <w:rsid w:val="004C02A1"/>
    <w:rsid w:val="004C04A1"/>
    <w:rsid w:val="004C0609"/>
    <w:rsid w:val="004C07BC"/>
    <w:rsid w:val="004C219D"/>
    <w:rsid w:val="004C271F"/>
    <w:rsid w:val="004C2847"/>
    <w:rsid w:val="004C49A9"/>
    <w:rsid w:val="004C4CCB"/>
    <w:rsid w:val="004C5B90"/>
    <w:rsid w:val="004C62A5"/>
    <w:rsid w:val="004C631A"/>
    <w:rsid w:val="004C639F"/>
    <w:rsid w:val="004C799E"/>
    <w:rsid w:val="004C7CA4"/>
    <w:rsid w:val="004D0394"/>
    <w:rsid w:val="004D1361"/>
    <w:rsid w:val="004D141F"/>
    <w:rsid w:val="004D2017"/>
    <w:rsid w:val="004D2202"/>
    <w:rsid w:val="004D2742"/>
    <w:rsid w:val="004D33BD"/>
    <w:rsid w:val="004D36CC"/>
    <w:rsid w:val="004D3F4D"/>
    <w:rsid w:val="004D4290"/>
    <w:rsid w:val="004D577F"/>
    <w:rsid w:val="004D5B3A"/>
    <w:rsid w:val="004D62ED"/>
    <w:rsid w:val="004D6310"/>
    <w:rsid w:val="004D6526"/>
    <w:rsid w:val="004D65AF"/>
    <w:rsid w:val="004D6B84"/>
    <w:rsid w:val="004D6C69"/>
    <w:rsid w:val="004D6D19"/>
    <w:rsid w:val="004D6E54"/>
    <w:rsid w:val="004D6E7A"/>
    <w:rsid w:val="004D7237"/>
    <w:rsid w:val="004D72C0"/>
    <w:rsid w:val="004D74E0"/>
    <w:rsid w:val="004D771F"/>
    <w:rsid w:val="004D780B"/>
    <w:rsid w:val="004D7CEE"/>
    <w:rsid w:val="004D7FB5"/>
    <w:rsid w:val="004E0062"/>
    <w:rsid w:val="004E05A1"/>
    <w:rsid w:val="004E0953"/>
    <w:rsid w:val="004E15FF"/>
    <w:rsid w:val="004E1B69"/>
    <w:rsid w:val="004E2175"/>
    <w:rsid w:val="004E2281"/>
    <w:rsid w:val="004E2745"/>
    <w:rsid w:val="004E3782"/>
    <w:rsid w:val="004E3F00"/>
    <w:rsid w:val="004E4230"/>
    <w:rsid w:val="004E518B"/>
    <w:rsid w:val="004E601F"/>
    <w:rsid w:val="004E6458"/>
    <w:rsid w:val="004E69E2"/>
    <w:rsid w:val="004E6B59"/>
    <w:rsid w:val="004E6BE8"/>
    <w:rsid w:val="004E73C3"/>
    <w:rsid w:val="004E7950"/>
    <w:rsid w:val="004E79CB"/>
    <w:rsid w:val="004E7F21"/>
    <w:rsid w:val="004F00DD"/>
    <w:rsid w:val="004F180C"/>
    <w:rsid w:val="004F2175"/>
    <w:rsid w:val="004F31CF"/>
    <w:rsid w:val="004F3432"/>
    <w:rsid w:val="004F3588"/>
    <w:rsid w:val="004F472A"/>
    <w:rsid w:val="004F48B7"/>
    <w:rsid w:val="004F59F7"/>
    <w:rsid w:val="004F5E57"/>
    <w:rsid w:val="004F6710"/>
    <w:rsid w:val="004F6923"/>
    <w:rsid w:val="004F6CC2"/>
    <w:rsid w:val="004F78A5"/>
    <w:rsid w:val="005000D6"/>
    <w:rsid w:val="00500C3E"/>
    <w:rsid w:val="00501176"/>
    <w:rsid w:val="00501853"/>
    <w:rsid w:val="00501B08"/>
    <w:rsid w:val="005023D4"/>
    <w:rsid w:val="0050259F"/>
    <w:rsid w:val="00502849"/>
    <w:rsid w:val="00502CFB"/>
    <w:rsid w:val="005031A7"/>
    <w:rsid w:val="00503633"/>
    <w:rsid w:val="005037CA"/>
    <w:rsid w:val="0050380E"/>
    <w:rsid w:val="00504043"/>
    <w:rsid w:val="00504334"/>
    <w:rsid w:val="0050498D"/>
    <w:rsid w:val="00504C7C"/>
    <w:rsid w:val="00505128"/>
    <w:rsid w:val="00505D6A"/>
    <w:rsid w:val="00505E8D"/>
    <w:rsid w:val="00506153"/>
    <w:rsid w:val="005063DF"/>
    <w:rsid w:val="0050645D"/>
    <w:rsid w:val="00506551"/>
    <w:rsid w:val="005069E8"/>
    <w:rsid w:val="00506BA4"/>
    <w:rsid w:val="0050720C"/>
    <w:rsid w:val="00507359"/>
    <w:rsid w:val="0050762F"/>
    <w:rsid w:val="00507ABF"/>
    <w:rsid w:val="00510141"/>
    <w:rsid w:val="005104D7"/>
    <w:rsid w:val="00510814"/>
    <w:rsid w:val="00510B9E"/>
    <w:rsid w:val="00511089"/>
    <w:rsid w:val="00511280"/>
    <w:rsid w:val="00511D07"/>
    <w:rsid w:val="005124C2"/>
    <w:rsid w:val="0051320A"/>
    <w:rsid w:val="00514153"/>
    <w:rsid w:val="00514237"/>
    <w:rsid w:val="00514641"/>
    <w:rsid w:val="005146D0"/>
    <w:rsid w:val="00515E5A"/>
    <w:rsid w:val="0051645C"/>
    <w:rsid w:val="00517859"/>
    <w:rsid w:val="0052017F"/>
    <w:rsid w:val="00520AB5"/>
    <w:rsid w:val="00520E4D"/>
    <w:rsid w:val="00521501"/>
    <w:rsid w:val="005218B2"/>
    <w:rsid w:val="00521C01"/>
    <w:rsid w:val="0052237E"/>
    <w:rsid w:val="00523201"/>
    <w:rsid w:val="00523396"/>
    <w:rsid w:val="00523EDF"/>
    <w:rsid w:val="00524B4F"/>
    <w:rsid w:val="00526834"/>
    <w:rsid w:val="00526905"/>
    <w:rsid w:val="0052769F"/>
    <w:rsid w:val="005300B0"/>
    <w:rsid w:val="005301C5"/>
    <w:rsid w:val="00530B89"/>
    <w:rsid w:val="0053109E"/>
    <w:rsid w:val="005312E3"/>
    <w:rsid w:val="00531702"/>
    <w:rsid w:val="005321B2"/>
    <w:rsid w:val="00532214"/>
    <w:rsid w:val="00533EE7"/>
    <w:rsid w:val="005356E3"/>
    <w:rsid w:val="00535894"/>
    <w:rsid w:val="00535E26"/>
    <w:rsid w:val="00536499"/>
    <w:rsid w:val="005364A8"/>
    <w:rsid w:val="00536BC2"/>
    <w:rsid w:val="00536CBE"/>
    <w:rsid w:val="00537134"/>
    <w:rsid w:val="005371D2"/>
    <w:rsid w:val="005377F5"/>
    <w:rsid w:val="00537D5E"/>
    <w:rsid w:val="00537F3B"/>
    <w:rsid w:val="00540167"/>
    <w:rsid w:val="00540450"/>
    <w:rsid w:val="0054070A"/>
    <w:rsid w:val="00540722"/>
    <w:rsid w:val="005408B9"/>
    <w:rsid w:val="00541585"/>
    <w:rsid w:val="00541B12"/>
    <w:rsid w:val="00541F8F"/>
    <w:rsid w:val="005425E1"/>
    <w:rsid w:val="005427C5"/>
    <w:rsid w:val="00542886"/>
    <w:rsid w:val="00542A4F"/>
    <w:rsid w:val="00542CF6"/>
    <w:rsid w:val="00543C52"/>
    <w:rsid w:val="00543F0C"/>
    <w:rsid w:val="0054454A"/>
    <w:rsid w:val="0054494D"/>
    <w:rsid w:val="00544D01"/>
    <w:rsid w:val="005455FD"/>
    <w:rsid w:val="00545AA7"/>
    <w:rsid w:val="00546071"/>
    <w:rsid w:val="00546506"/>
    <w:rsid w:val="005465B4"/>
    <w:rsid w:val="00547D30"/>
    <w:rsid w:val="0055067A"/>
    <w:rsid w:val="00550A8B"/>
    <w:rsid w:val="00551B92"/>
    <w:rsid w:val="005520A8"/>
    <w:rsid w:val="00552281"/>
    <w:rsid w:val="00552C41"/>
    <w:rsid w:val="00552D21"/>
    <w:rsid w:val="00553BA1"/>
    <w:rsid w:val="00553C03"/>
    <w:rsid w:val="00553C36"/>
    <w:rsid w:val="00553E50"/>
    <w:rsid w:val="00553F1B"/>
    <w:rsid w:val="00554114"/>
    <w:rsid w:val="00554213"/>
    <w:rsid w:val="00554909"/>
    <w:rsid w:val="00554EB7"/>
    <w:rsid w:val="00554F9C"/>
    <w:rsid w:val="005552E1"/>
    <w:rsid w:val="00555C07"/>
    <w:rsid w:val="00556AFB"/>
    <w:rsid w:val="00556B15"/>
    <w:rsid w:val="00556BBE"/>
    <w:rsid w:val="0055704E"/>
    <w:rsid w:val="00560BF3"/>
    <w:rsid w:val="00560DDA"/>
    <w:rsid w:val="0056166D"/>
    <w:rsid w:val="00562766"/>
    <w:rsid w:val="00562D3A"/>
    <w:rsid w:val="00563692"/>
    <w:rsid w:val="005638D1"/>
    <w:rsid w:val="0056413F"/>
    <w:rsid w:val="00564143"/>
    <w:rsid w:val="00565AD3"/>
    <w:rsid w:val="00566AF7"/>
    <w:rsid w:val="00566C04"/>
    <w:rsid w:val="00566D52"/>
    <w:rsid w:val="00566F63"/>
    <w:rsid w:val="00567277"/>
    <w:rsid w:val="00567BCD"/>
    <w:rsid w:val="005702D4"/>
    <w:rsid w:val="00570755"/>
    <w:rsid w:val="00570BAF"/>
    <w:rsid w:val="005713A8"/>
    <w:rsid w:val="00571616"/>
    <w:rsid w:val="00571679"/>
    <w:rsid w:val="005719D2"/>
    <w:rsid w:val="00571AD5"/>
    <w:rsid w:val="00571D05"/>
    <w:rsid w:val="00571EC5"/>
    <w:rsid w:val="00572867"/>
    <w:rsid w:val="00572D02"/>
    <w:rsid w:val="00573054"/>
    <w:rsid w:val="00573488"/>
    <w:rsid w:val="00573612"/>
    <w:rsid w:val="005740EE"/>
    <w:rsid w:val="00576500"/>
    <w:rsid w:val="00576D75"/>
    <w:rsid w:val="0057700A"/>
    <w:rsid w:val="00577228"/>
    <w:rsid w:val="00580743"/>
    <w:rsid w:val="0058264C"/>
    <w:rsid w:val="00582821"/>
    <w:rsid w:val="0058357A"/>
    <w:rsid w:val="00583B85"/>
    <w:rsid w:val="00584235"/>
    <w:rsid w:val="005844E7"/>
    <w:rsid w:val="005845D6"/>
    <w:rsid w:val="0058487A"/>
    <w:rsid w:val="005852C7"/>
    <w:rsid w:val="00586819"/>
    <w:rsid w:val="0058682E"/>
    <w:rsid w:val="00586D65"/>
    <w:rsid w:val="00587E81"/>
    <w:rsid w:val="005908B8"/>
    <w:rsid w:val="00590FCA"/>
    <w:rsid w:val="00591384"/>
    <w:rsid w:val="0059155E"/>
    <w:rsid w:val="00592A35"/>
    <w:rsid w:val="00593408"/>
    <w:rsid w:val="005937D1"/>
    <w:rsid w:val="00593EB2"/>
    <w:rsid w:val="005940B9"/>
    <w:rsid w:val="00594625"/>
    <w:rsid w:val="00594A66"/>
    <w:rsid w:val="0059512E"/>
    <w:rsid w:val="00595921"/>
    <w:rsid w:val="00597479"/>
    <w:rsid w:val="00597761"/>
    <w:rsid w:val="0059792D"/>
    <w:rsid w:val="005A0A0D"/>
    <w:rsid w:val="005A10BA"/>
    <w:rsid w:val="005A1101"/>
    <w:rsid w:val="005A11B1"/>
    <w:rsid w:val="005A1D14"/>
    <w:rsid w:val="005A1FA8"/>
    <w:rsid w:val="005A2DB7"/>
    <w:rsid w:val="005A2FA1"/>
    <w:rsid w:val="005A3080"/>
    <w:rsid w:val="005A37C4"/>
    <w:rsid w:val="005A3C27"/>
    <w:rsid w:val="005A3C80"/>
    <w:rsid w:val="005A3E2E"/>
    <w:rsid w:val="005A405A"/>
    <w:rsid w:val="005A457B"/>
    <w:rsid w:val="005A5109"/>
    <w:rsid w:val="005A516C"/>
    <w:rsid w:val="005A6ADA"/>
    <w:rsid w:val="005A6DD2"/>
    <w:rsid w:val="005B0507"/>
    <w:rsid w:val="005B0E68"/>
    <w:rsid w:val="005B0EAC"/>
    <w:rsid w:val="005B0ED6"/>
    <w:rsid w:val="005B0FE9"/>
    <w:rsid w:val="005B13C5"/>
    <w:rsid w:val="005B1CEA"/>
    <w:rsid w:val="005B1D1E"/>
    <w:rsid w:val="005B2895"/>
    <w:rsid w:val="005B2C79"/>
    <w:rsid w:val="005B3069"/>
    <w:rsid w:val="005B311C"/>
    <w:rsid w:val="005B4889"/>
    <w:rsid w:val="005B535B"/>
    <w:rsid w:val="005B58FB"/>
    <w:rsid w:val="005B5A88"/>
    <w:rsid w:val="005B5EAF"/>
    <w:rsid w:val="005B5EF8"/>
    <w:rsid w:val="005B5EFA"/>
    <w:rsid w:val="005B63C1"/>
    <w:rsid w:val="005B6D19"/>
    <w:rsid w:val="005B6DA6"/>
    <w:rsid w:val="005B71C0"/>
    <w:rsid w:val="005B7F27"/>
    <w:rsid w:val="005C0523"/>
    <w:rsid w:val="005C086D"/>
    <w:rsid w:val="005C0EF8"/>
    <w:rsid w:val="005C12E0"/>
    <w:rsid w:val="005C1F57"/>
    <w:rsid w:val="005C2F77"/>
    <w:rsid w:val="005C385D"/>
    <w:rsid w:val="005C3AE1"/>
    <w:rsid w:val="005C42FA"/>
    <w:rsid w:val="005C511E"/>
    <w:rsid w:val="005C5714"/>
    <w:rsid w:val="005C5EB0"/>
    <w:rsid w:val="005C63BC"/>
    <w:rsid w:val="005C642F"/>
    <w:rsid w:val="005C6D39"/>
    <w:rsid w:val="005C7516"/>
    <w:rsid w:val="005C78F6"/>
    <w:rsid w:val="005C7ACA"/>
    <w:rsid w:val="005D0713"/>
    <w:rsid w:val="005D12A4"/>
    <w:rsid w:val="005D130A"/>
    <w:rsid w:val="005D1503"/>
    <w:rsid w:val="005D1DE1"/>
    <w:rsid w:val="005D22C5"/>
    <w:rsid w:val="005D39C2"/>
    <w:rsid w:val="005D3A28"/>
    <w:rsid w:val="005D3B20"/>
    <w:rsid w:val="005D3E0E"/>
    <w:rsid w:val="005D48A5"/>
    <w:rsid w:val="005D4943"/>
    <w:rsid w:val="005D4C15"/>
    <w:rsid w:val="005D57BB"/>
    <w:rsid w:val="005D5CBA"/>
    <w:rsid w:val="005D5CFC"/>
    <w:rsid w:val="005D6CA2"/>
    <w:rsid w:val="005D71B7"/>
    <w:rsid w:val="005D73B7"/>
    <w:rsid w:val="005D76B6"/>
    <w:rsid w:val="005D7D67"/>
    <w:rsid w:val="005E0368"/>
    <w:rsid w:val="005E14AC"/>
    <w:rsid w:val="005E176C"/>
    <w:rsid w:val="005E1C63"/>
    <w:rsid w:val="005E25A1"/>
    <w:rsid w:val="005E2B24"/>
    <w:rsid w:val="005E2C71"/>
    <w:rsid w:val="005E32E4"/>
    <w:rsid w:val="005E3517"/>
    <w:rsid w:val="005E4337"/>
    <w:rsid w:val="005E45BC"/>
    <w:rsid w:val="005E4759"/>
    <w:rsid w:val="005E4964"/>
    <w:rsid w:val="005E4974"/>
    <w:rsid w:val="005E50E2"/>
    <w:rsid w:val="005E59BB"/>
    <w:rsid w:val="005E5C68"/>
    <w:rsid w:val="005E5DCA"/>
    <w:rsid w:val="005E5F62"/>
    <w:rsid w:val="005E6187"/>
    <w:rsid w:val="005E65C0"/>
    <w:rsid w:val="005E6E27"/>
    <w:rsid w:val="005E7735"/>
    <w:rsid w:val="005E7C07"/>
    <w:rsid w:val="005F0390"/>
    <w:rsid w:val="005F059C"/>
    <w:rsid w:val="005F0994"/>
    <w:rsid w:val="005F0F39"/>
    <w:rsid w:val="005F1212"/>
    <w:rsid w:val="005F1F74"/>
    <w:rsid w:val="005F2184"/>
    <w:rsid w:val="005F25AD"/>
    <w:rsid w:val="005F2EA9"/>
    <w:rsid w:val="005F2ED6"/>
    <w:rsid w:val="005F30B4"/>
    <w:rsid w:val="005F3632"/>
    <w:rsid w:val="005F3931"/>
    <w:rsid w:val="005F3E44"/>
    <w:rsid w:val="005F49FE"/>
    <w:rsid w:val="005F4A58"/>
    <w:rsid w:val="005F5B32"/>
    <w:rsid w:val="005F5C51"/>
    <w:rsid w:val="005F5D04"/>
    <w:rsid w:val="005F6027"/>
    <w:rsid w:val="005F62BA"/>
    <w:rsid w:val="005F63D7"/>
    <w:rsid w:val="005F64F1"/>
    <w:rsid w:val="005F6F44"/>
    <w:rsid w:val="005F7C18"/>
    <w:rsid w:val="00600E53"/>
    <w:rsid w:val="00601370"/>
    <w:rsid w:val="00601414"/>
    <w:rsid w:val="00601750"/>
    <w:rsid w:val="0060254C"/>
    <w:rsid w:val="006028E8"/>
    <w:rsid w:val="00602946"/>
    <w:rsid w:val="00603228"/>
    <w:rsid w:val="00603405"/>
    <w:rsid w:val="00603964"/>
    <w:rsid w:val="0060445C"/>
    <w:rsid w:val="00604A86"/>
    <w:rsid w:val="00604B84"/>
    <w:rsid w:val="00604C63"/>
    <w:rsid w:val="00604D75"/>
    <w:rsid w:val="00604E37"/>
    <w:rsid w:val="00605988"/>
    <w:rsid w:val="0060605D"/>
    <w:rsid w:val="00606936"/>
    <w:rsid w:val="006072CD"/>
    <w:rsid w:val="00607BC0"/>
    <w:rsid w:val="00607CBE"/>
    <w:rsid w:val="0061095F"/>
    <w:rsid w:val="00610BFF"/>
    <w:rsid w:val="006110AB"/>
    <w:rsid w:val="00612023"/>
    <w:rsid w:val="006128D0"/>
    <w:rsid w:val="006130AF"/>
    <w:rsid w:val="006132F2"/>
    <w:rsid w:val="00613C7D"/>
    <w:rsid w:val="00613E85"/>
    <w:rsid w:val="0061401B"/>
    <w:rsid w:val="00614190"/>
    <w:rsid w:val="006145A9"/>
    <w:rsid w:val="0061480E"/>
    <w:rsid w:val="006148DE"/>
    <w:rsid w:val="0061509D"/>
    <w:rsid w:val="00615447"/>
    <w:rsid w:val="00615BE1"/>
    <w:rsid w:val="00615C84"/>
    <w:rsid w:val="006160E3"/>
    <w:rsid w:val="00616133"/>
    <w:rsid w:val="00616273"/>
    <w:rsid w:val="006162FC"/>
    <w:rsid w:val="006169EB"/>
    <w:rsid w:val="006171A4"/>
    <w:rsid w:val="00617681"/>
    <w:rsid w:val="0062033B"/>
    <w:rsid w:val="006207BF"/>
    <w:rsid w:val="0062086F"/>
    <w:rsid w:val="00620F2C"/>
    <w:rsid w:val="006217E6"/>
    <w:rsid w:val="00622171"/>
    <w:rsid w:val="006223AE"/>
    <w:rsid w:val="00622984"/>
    <w:rsid w:val="00622A99"/>
    <w:rsid w:val="00622E67"/>
    <w:rsid w:val="0062440F"/>
    <w:rsid w:val="0062456D"/>
    <w:rsid w:val="00624DB8"/>
    <w:rsid w:val="00624DE5"/>
    <w:rsid w:val="00625011"/>
    <w:rsid w:val="00625319"/>
    <w:rsid w:val="006259A9"/>
    <w:rsid w:val="00625BB8"/>
    <w:rsid w:val="00625CD7"/>
    <w:rsid w:val="00626272"/>
    <w:rsid w:val="00626B57"/>
    <w:rsid w:val="00626BE2"/>
    <w:rsid w:val="00626EDC"/>
    <w:rsid w:val="00626F57"/>
    <w:rsid w:val="00627409"/>
    <w:rsid w:val="00627824"/>
    <w:rsid w:val="00627993"/>
    <w:rsid w:val="00627FCB"/>
    <w:rsid w:val="00630807"/>
    <w:rsid w:val="00630C2A"/>
    <w:rsid w:val="00631413"/>
    <w:rsid w:val="006315C2"/>
    <w:rsid w:val="006321F9"/>
    <w:rsid w:val="006326C3"/>
    <w:rsid w:val="00632DE9"/>
    <w:rsid w:val="00633B9E"/>
    <w:rsid w:val="006365F3"/>
    <w:rsid w:val="00637AD0"/>
    <w:rsid w:val="00637BE9"/>
    <w:rsid w:val="00640BC2"/>
    <w:rsid w:val="00640CAA"/>
    <w:rsid w:val="00641906"/>
    <w:rsid w:val="00643A2A"/>
    <w:rsid w:val="00643DC9"/>
    <w:rsid w:val="00644AA2"/>
    <w:rsid w:val="00644AF1"/>
    <w:rsid w:val="00644D12"/>
    <w:rsid w:val="00644D44"/>
    <w:rsid w:val="006452D3"/>
    <w:rsid w:val="00645503"/>
    <w:rsid w:val="00645748"/>
    <w:rsid w:val="00645B84"/>
    <w:rsid w:val="00645DEF"/>
    <w:rsid w:val="00646757"/>
    <w:rsid w:val="006467E2"/>
    <w:rsid w:val="00646CEE"/>
    <w:rsid w:val="00646E0A"/>
    <w:rsid w:val="006470EC"/>
    <w:rsid w:val="006479F9"/>
    <w:rsid w:val="006504AD"/>
    <w:rsid w:val="00651AD5"/>
    <w:rsid w:val="0065232C"/>
    <w:rsid w:val="006530DE"/>
    <w:rsid w:val="00653DDC"/>
    <w:rsid w:val="00654090"/>
    <w:rsid w:val="006542D6"/>
    <w:rsid w:val="0065598E"/>
    <w:rsid w:val="00655AF2"/>
    <w:rsid w:val="00655BC5"/>
    <w:rsid w:val="006568BE"/>
    <w:rsid w:val="006569BC"/>
    <w:rsid w:val="00656E96"/>
    <w:rsid w:val="00656E9C"/>
    <w:rsid w:val="00657A9D"/>
    <w:rsid w:val="0066025D"/>
    <w:rsid w:val="0066062E"/>
    <w:rsid w:val="0066091A"/>
    <w:rsid w:val="00661103"/>
    <w:rsid w:val="0066147D"/>
    <w:rsid w:val="00661572"/>
    <w:rsid w:val="00663A3D"/>
    <w:rsid w:val="00663B85"/>
    <w:rsid w:val="00664595"/>
    <w:rsid w:val="00664944"/>
    <w:rsid w:val="00665023"/>
    <w:rsid w:val="00665185"/>
    <w:rsid w:val="00665668"/>
    <w:rsid w:val="00665B0E"/>
    <w:rsid w:val="00665BC0"/>
    <w:rsid w:val="00665DBE"/>
    <w:rsid w:val="006662EA"/>
    <w:rsid w:val="00666888"/>
    <w:rsid w:val="00666FE8"/>
    <w:rsid w:val="00667FDA"/>
    <w:rsid w:val="00670780"/>
    <w:rsid w:val="00671941"/>
    <w:rsid w:val="00671A88"/>
    <w:rsid w:val="0067204E"/>
    <w:rsid w:val="006723C6"/>
    <w:rsid w:val="006726DC"/>
    <w:rsid w:val="006730A7"/>
    <w:rsid w:val="00673536"/>
    <w:rsid w:val="006739DD"/>
    <w:rsid w:val="00673BFF"/>
    <w:rsid w:val="0067441B"/>
    <w:rsid w:val="006746C0"/>
    <w:rsid w:val="00674822"/>
    <w:rsid w:val="0067645C"/>
    <w:rsid w:val="00676618"/>
    <w:rsid w:val="00676F47"/>
    <w:rsid w:val="006773EC"/>
    <w:rsid w:val="006778E7"/>
    <w:rsid w:val="00677D53"/>
    <w:rsid w:val="00680478"/>
    <w:rsid w:val="00680504"/>
    <w:rsid w:val="00680BF1"/>
    <w:rsid w:val="0068139B"/>
    <w:rsid w:val="00681ACF"/>
    <w:rsid w:val="00681CD9"/>
    <w:rsid w:val="00681FFB"/>
    <w:rsid w:val="006820CA"/>
    <w:rsid w:val="006823D3"/>
    <w:rsid w:val="00682513"/>
    <w:rsid w:val="00683329"/>
    <w:rsid w:val="00683401"/>
    <w:rsid w:val="006838E9"/>
    <w:rsid w:val="00683E30"/>
    <w:rsid w:val="00685A38"/>
    <w:rsid w:val="00685DB1"/>
    <w:rsid w:val="00685E2A"/>
    <w:rsid w:val="00685EB2"/>
    <w:rsid w:val="0068644D"/>
    <w:rsid w:val="00686D06"/>
    <w:rsid w:val="00687024"/>
    <w:rsid w:val="006874F8"/>
    <w:rsid w:val="0068796C"/>
    <w:rsid w:val="00687D4D"/>
    <w:rsid w:val="00687DF5"/>
    <w:rsid w:val="0069014F"/>
    <w:rsid w:val="006903B1"/>
    <w:rsid w:val="006907D0"/>
    <w:rsid w:val="00690E55"/>
    <w:rsid w:val="00690E76"/>
    <w:rsid w:val="00691587"/>
    <w:rsid w:val="0069238F"/>
    <w:rsid w:val="006926CD"/>
    <w:rsid w:val="00692ACC"/>
    <w:rsid w:val="006941EB"/>
    <w:rsid w:val="0069431C"/>
    <w:rsid w:val="00694323"/>
    <w:rsid w:val="00694C90"/>
    <w:rsid w:val="00694CA0"/>
    <w:rsid w:val="00695B92"/>
    <w:rsid w:val="00695E22"/>
    <w:rsid w:val="00695EDA"/>
    <w:rsid w:val="00696032"/>
    <w:rsid w:val="0069667A"/>
    <w:rsid w:val="006A0710"/>
    <w:rsid w:val="006A0731"/>
    <w:rsid w:val="006A0B06"/>
    <w:rsid w:val="006A0D5A"/>
    <w:rsid w:val="006A0FA7"/>
    <w:rsid w:val="006A15E4"/>
    <w:rsid w:val="006A1814"/>
    <w:rsid w:val="006A25C8"/>
    <w:rsid w:val="006A274E"/>
    <w:rsid w:val="006A2A67"/>
    <w:rsid w:val="006A2CDC"/>
    <w:rsid w:val="006A2D9A"/>
    <w:rsid w:val="006A2DDC"/>
    <w:rsid w:val="006A3A8A"/>
    <w:rsid w:val="006A3B47"/>
    <w:rsid w:val="006A3E6B"/>
    <w:rsid w:val="006A442E"/>
    <w:rsid w:val="006A4F3E"/>
    <w:rsid w:val="006A5E99"/>
    <w:rsid w:val="006A6677"/>
    <w:rsid w:val="006A675D"/>
    <w:rsid w:val="006A6CEF"/>
    <w:rsid w:val="006B0240"/>
    <w:rsid w:val="006B0BC7"/>
    <w:rsid w:val="006B0EB6"/>
    <w:rsid w:val="006B0FF8"/>
    <w:rsid w:val="006B1564"/>
    <w:rsid w:val="006B1728"/>
    <w:rsid w:val="006B1991"/>
    <w:rsid w:val="006B2333"/>
    <w:rsid w:val="006B26C5"/>
    <w:rsid w:val="006B2D11"/>
    <w:rsid w:val="006B2EB5"/>
    <w:rsid w:val="006B3811"/>
    <w:rsid w:val="006B3CB6"/>
    <w:rsid w:val="006B48B8"/>
    <w:rsid w:val="006B4BCA"/>
    <w:rsid w:val="006B5095"/>
    <w:rsid w:val="006B5CA3"/>
    <w:rsid w:val="006B622D"/>
    <w:rsid w:val="006B629B"/>
    <w:rsid w:val="006B7093"/>
    <w:rsid w:val="006B7417"/>
    <w:rsid w:val="006B752B"/>
    <w:rsid w:val="006C044B"/>
    <w:rsid w:val="006C0A44"/>
    <w:rsid w:val="006C189F"/>
    <w:rsid w:val="006C195F"/>
    <w:rsid w:val="006C1BFC"/>
    <w:rsid w:val="006C21D5"/>
    <w:rsid w:val="006C2F21"/>
    <w:rsid w:val="006C308A"/>
    <w:rsid w:val="006C31E6"/>
    <w:rsid w:val="006C3383"/>
    <w:rsid w:val="006C3673"/>
    <w:rsid w:val="006C36A9"/>
    <w:rsid w:val="006C3A70"/>
    <w:rsid w:val="006C3C01"/>
    <w:rsid w:val="006C3C7D"/>
    <w:rsid w:val="006C3F42"/>
    <w:rsid w:val="006C3F86"/>
    <w:rsid w:val="006C5291"/>
    <w:rsid w:val="006C55BA"/>
    <w:rsid w:val="006C5CBD"/>
    <w:rsid w:val="006C7368"/>
    <w:rsid w:val="006D0AD8"/>
    <w:rsid w:val="006D11D9"/>
    <w:rsid w:val="006D1C31"/>
    <w:rsid w:val="006D1C9B"/>
    <w:rsid w:val="006D2701"/>
    <w:rsid w:val="006D2915"/>
    <w:rsid w:val="006D2A42"/>
    <w:rsid w:val="006D31F9"/>
    <w:rsid w:val="006D3275"/>
    <w:rsid w:val="006D3277"/>
    <w:rsid w:val="006D3691"/>
    <w:rsid w:val="006D3747"/>
    <w:rsid w:val="006D3D51"/>
    <w:rsid w:val="006D5306"/>
    <w:rsid w:val="006D5405"/>
    <w:rsid w:val="006D54F3"/>
    <w:rsid w:val="006D552A"/>
    <w:rsid w:val="006D5B66"/>
    <w:rsid w:val="006D5E12"/>
    <w:rsid w:val="006D6485"/>
    <w:rsid w:val="006D65CD"/>
    <w:rsid w:val="006D72EF"/>
    <w:rsid w:val="006D77C9"/>
    <w:rsid w:val="006D7EDD"/>
    <w:rsid w:val="006D7EF9"/>
    <w:rsid w:val="006E021B"/>
    <w:rsid w:val="006E1411"/>
    <w:rsid w:val="006E1599"/>
    <w:rsid w:val="006E20C1"/>
    <w:rsid w:val="006E2508"/>
    <w:rsid w:val="006E28B6"/>
    <w:rsid w:val="006E3DCE"/>
    <w:rsid w:val="006E40D0"/>
    <w:rsid w:val="006E4200"/>
    <w:rsid w:val="006E46D0"/>
    <w:rsid w:val="006E585C"/>
    <w:rsid w:val="006E5EF0"/>
    <w:rsid w:val="006E5F55"/>
    <w:rsid w:val="006E6ED2"/>
    <w:rsid w:val="006E7B84"/>
    <w:rsid w:val="006F044D"/>
    <w:rsid w:val="006F09F7"/>
    <w:rsid w:val="006F10A4"/>
    <w:rsid w:val="006F10F4"/>
    <w:rsid w:val="006F120A"/>
    <w:rsid w:val="006F16F3"/>
    <w:rsid w:val="006F1A9E"/>
    <w:rsid w:val="006F223A"/>
    <w:rsid w:val="006F3563"/>
    <w:rsid w:val="006F3937"/>
    <w:rsid w:val="006F3C94"/>
    <w:rsid w:val="006F4295"/>
    <w:rsid w:val="006F42B9"/>
    <w:rsid w:val="006F449D"/>
    <w:rsid w:val="006F4820"/>
    <w:rsid w:val="006F4C55"/>
    <w:rsid w:val="006F6103"/>
    <w:rsid w:val="006F73E2"/>
    <w:rsid w:val="006F7CD9"/>
    <w:rsid w:val="00700225"/>
    <w:rsid w:val="0070098A"/>
    <w:rsid w:val="0070122F"/>
    <w:rsid w:val="00701D7D"/>
    <w:rsid w:val="00701F39"/>
    <w:rsid w:val="00701FD0"/>
    <w:rsid w:val="0070262D"/>
    <w:rsid w:val="00702AA9"/>
    <w:rsid w:val="00702AB3"/>
    <w:rsid w:val="00703C8F"/>
    <w:rsid w:val="00704E00"/>
    <w:rsid w:val="00705F11"/>
    <w:rsid w:val="00706011"/>
    <w:rsid w:val="007074D4"/>
    <w:rsid w:val="00710156"/>
    <w:rsid w:val="00710957"/>
    <w:rsid w:val="00710BD1"/>
    <w:rsid w:val="00711503"/>
    <w:rsid w:val="00711720"/>
    <w:rsid w:val="00711ADB"/>
    <w:rsid w:val="00712326"/>
    <w:rsid w:val="00712696"/>
    <w:rsid w:val="00712D9A"/>
    <w:rsid w:val="007132CC"/>
    <w:rsid w:val="0071356B"/>
    <w:rsid w:val="00713802"/>
    <w:rsid w:val="00713B62"/>
    <w:rsid w:val="00713D1A"/>
    <w:rsid w:val="007164AF"/>
    <w:rsid w:val="007166FC"/>
    <w:rsid w:val="00716B6B"/>
    <w:rsid w:val="00716D41"/>
    <w:rsid w:val="007207E1"/>
    <w:rsid w:val="00720976"/>
    <w:rsid w:val="007209E7"/>
    <w:rsid w:val="00720A40"/>
    <w:rsid w:val="00720C2E"/>
    <w:rsid w:val="0072129F"/>
    <w:rsid w:val="00721D79"/>
    <w:rsid w:val="00722A29"/>
    <w:rsid w:val="00722F6A"/>
    <w:rsid w:val="00723362"/>
    <w:rsid w:val="007234CC"/>
    <w:rsid w:val="007243B8"/>
    <w:rsid w:val="00724532"/>
    <w:rsid w:val="00724ABE"/>
    <w:rsid w:val="00724BE2"/>
    <w:rsid w:val="00724C33"/>
    <w:rsid w:val="00724DB1"/>
    <w:rsid w:val="00725F1F"/>
    <w:rsid w:val="00726182"/>
    <w:rsid w:val="00726889"/>
    <w:rsid w:val="00727235"/>
    <w:rsid w:val="00727635"/>
    <w:rsid w:val="0072767C"/>
    <w:rsid w:val="00727834"/>
    <w:rsid w:val="00727AFF"/>
    <w:rsid w:val="007300C8"/>
    <w:rsid w:val="00730681"/>
    <w:rsid w:val="00730A4D"/>
    <w:rsid w:val="0073115F"/>
    <w:rsid w:val="0073116D"/>
    <w:rsid w:val="00731812"/>
    <w:rsid w:val="00731DA4"/>
    <w:rsid w:val="00732329"/>
    <w:rsid w:val="00732668"/>
    <w:rsid w:val="007326E3"/>
    <w:rsid w:val="00732A59"/>
    <w:rsid w:val="007337CA"/>
    <w:rsid w:val="00733C1F"/>
    <w:rsid w:val="00733E0F"/>
    <w:rsid w:val="00734AC5"/>
    <w:rsid w:val="00734C40"/>
    <w:rsid w:val="00734CE4"/>
    <w:rsid w:val="00735123"/>
    <w:rsid w:val="00735EF1"/>
    <w:rsid w:val="00735F2D"/>
    <w:rsid w:val="00736005"/>
    <w:rsid w:val="007360AD"/>
    <w:rsid w:val="00736E65"/>
    <w:rsid w:val="00737CF3"/>
    <w:rsid w:val="00737DC9"/>
    <w:rsid w:val="00737E97"/>
    <w:rsid w:val="00741837"/>
    <w:rsid w:val="00741BA5"/>
    <w:rsid w:val="00741DD8"/>
    <w:rsid w:val="00742286"/>
    <w:rsid w:val="00742C82"/>
    <w:rsid w:val="00743D6D"/>
    <w:rsid w:val="00744173"/>
    <w:rsid w:val="007445A1"/>
    <w:rsid w:val="007453E6"/>
    <w:rsid w:val="00745D36"/>
    <w:rsid w:val="00746323"/>
    <w:rsid w:val="00746FEB"/>
    <w:rsid w:val="007473D0"/>
    <w:rsid w:val="00747A3A"/>
    <w:rsid w:val="00747F57"/>
    <w:rsid w:val="007503BF"/>
    <w:rsid w:val="007526C5"/>
    <w:rsid w:val="00752957"/>
    <w:rsid w:val="00753021"/>
    <w:rsid w:val="00753308"/>
    <w:rsid w:val="0075340C"/>
    <w:rsid w:val="00753469"/>
    <w:rsid w:val="0075538F"/>
    <w:rsid w:val="007564F1"/>
    <w:rsid w:val="00756DBB"/>
    <w:rsid w:val="007571FA"/>
    <w:rsid w:val="0075721A"/>
    <w:rsid w:val="007619C2"/>
    <w:rsid w:val="00761F5F"/>
    <w:rsid w:val="00762CC9"/>
    <w:rsid w:val="00762E26"/>
    <w:rsid w:val="00763F73"/>
    <w:rsid w:val="007645DC"/>
    <w:rsid w:val="00764732"/>
    <w:rsid w:val="00764BDF"/>
    <w:rsid w:val="00764E2F"/>
    <w:rsid w:val="00764ECA"/>
    <w:rsid w:val="00764EDD"/>
    <w:rsid w:val="0076548D"/>
    <w:rsid w:val="0076636E"/>
    <w:rsid w:val="00766C93"/>
    <w:rsid w:val="007674B6"/>
    <w:rsid w:val="00767AAA"/>
    <w:rsid w:val="007702E6"/>
    <w:rsid w:val="00770453"/>
    <w:rsid w:val="00770639"/>
    <w:rsid w:val="00770662"/>
    <w:rsid w:val="00771039"/>
    <w:rsid w:val="00771098"/>
    <w:rsid w:val="007713D9"/>
    <w:rsid w:val="007714E3"/>
    <w:rsid w:val="007715C7"/>
    <w:rsid w:val="007723B6"/>
    <w:rsid w:val="0077240B"/>
    <w:rsid w:val="00772819"/>
    <w:rsid w:val="0077309D"/>
    <w:rsid w:val="00773D2A"/>
    <w:rsid w:val="00773D5F"/>
    <w:rsid w:val="007743C3"/>
    <w:rsid w:val="00774897"/>
    <w:rsid w:val="00776769"/>
    <w:rsid w:val="00776F3B"/>
    <w:rsid w:val="0077737D"/>
    <w:rsid w:val="007774EE"/>
    <w:rsid w:val="0078007B"/>
    <w:rsid w:val="007807FF"/>
    <w:rsid w:val="007808D2"/>
    <w:rsid w:val="00780E0C"/>
    <w:rsid w:val="00781822"/>
    <w:rsid w:val="00781A9E"/>
    <w:rsid w:val="007829D0"/>
    <w:rsid w:val="00782CE1"/>
    <w:rsid w:val="0078350B"/>
    <w:rsid w:val="00783B19"/>
    <w:rsid w:val="00783F21"/>
    <w:rsid w:val="007840F4"/>
    <w:rsid w:val="007858CD"/>
    <w:rsid w:val="00785BDB"/>
    <w:rsid w:val="0078657C"/>
    <w:rsid w:val="007868EB"/>
    <w:rsid w:val="00786AE0"/>
    <w:rsid w:val="00787159"/>
    <w:rsid w:val="00787442"/>
    <w:rsid w:val="007877BC"/>
    <w:rsid w:val="00787A42"/>
    <w:rsid w:val="00787BDF"/>
    <w:rsid w:val="0079043A"/>
    <w:rsid w:val="00790555"/>
    <w:rsid w:val="00790578"/>
    <w:rsid w:val="00790A05"/>
    <w:rsid w:val="007915FB"/>
    <w:rsid w:val="00791668"/>
    <w:rsid w:val="0079184E"/>
    <w:rsid w:val="00791AA1"/>
    <w:rsid w:val="007929CB"/>
    <w:rsid w:val="00792A3A"/>
    <w:rsid w:val="00792F9F"/>
    <w:rsid w:val="0079316F"/>
    <w:rsid w:val="007931B5"/>
    <w:rsid w:val="007940DF"/>
    <w:rsid w:val="00794749"/>
    <w:rsid w:val="00796B96"/>
    <w:rsid w:val="0079789C"/>
    <w:rsid w:val="00797A14"/>
    <w:rsid w:val="00797D5A"/>
    <w:rsid w:val="007A04C1"/>
    <w:rsid w:val="007A0553"/>
    <w:rsid w:val="007A0E9A"/>
    <w:rsid w:val="007A1412"/>
    <w:rsid w:val="007A336C"/>
    <w:rsid w:val="007A3793"/>
    <w:rsid w:val="007A3964"/>
    <w:rsid w:val="007A3ED2"/>
    <w:rsid w:val="007A61AB"/>
    <w:rsid w:val="007A6763"/>
    <w:rsid w:val="007A683E"/>
    <w:rsid w:val="007A79C4"/>
    <w:rsid w:val="007A7CD2"/>
    <w:rsid w:val="007A7EEA"/>
    <w:rsid w:val="007A7FFB"/>
    <w:rsid w:val="007B0711"/>
    <w:rsid w:val="007B1895"/>
    <w:rsid w:val="007B1F9C"/>
    <w:rsid w:val="007B2AC6"/>
    <w:rsid w:val="007B2F3D"/>
    <w:rsid w:val="007B301E"/>
    <w:rsid w:val="007B31AA"/>
    <w:rsid w:val="007B4D1D"/>
    <w:rsid w:val="007B5036"/>
    <w:rsid w:val="007B5223"/>
    <w:rsid w:val="007B691D"/>
    <w:rsid w:val="007B720F"/>
    <w:rsid w:val="007B77C0"/>
    <w:rsid w:val="007C0798"/>
    <w:rsid w:val="007C1BA2"/>
    <w:rsid w:val="007C1C08"/>
    <w:rsid w:val="007C2034"/>
    <w:rsid w:val="007C2B48"/>
    <w:rsid w:val="007C30F7"/>
    <w:rsid w:val="007C322E"/>
    <w:rsid w:val="007C3553"/>
    <w:rsid w:val="007C36EB"/>
    <w:rsid w:val="007C42DA"/>
    <w:rsid w:val="007C483F"/>
    <w:rsid w:val="007C5440"/>
    <w:rsid w:val="007C5FF9"/>
    <w:rsid w:val="007C65E2"/>
    <w:rsid w:val="007C674E"/>
    <w:rsid w:val="007C6A7B"/>
    <w:rsid w:val="007C6E06"/>
    <w:rsid w:val="007C72DF"/>
    <w:rsid w:val="007C732D"/>
    <w:rsid w:val="007C7EE3"/>
    <w:rsid w:val="007D02D8"/>
    <w:rsid w:val="007D0FFA"/>
    <w:rsid w:val="007D10EA"/>
    <w:rsid w:val="007D1674"/>
    <w:rsid w:val="007D1805"/>
    <w:rsid w:val="007D1A35"/>
    <w:rsid w:val="007D20E9"/>
    <w:rsid w:val="007D2483"/>
    <w:rsid w:val="007D25AE"/>
    <w:rsid w:val="007D3429"/>
    <w:rsid w:val="007D35DA"/>
    <w:rsid w:val="007D3676"/>
    <w:rsid w:val="007D3FFE"/>
    <w:rsid w:val="007D4241"/>
    <w:rsid w:val="007D438C"/>
    <w:rsid w:val="007D4974"/>
    <w:rsid w:val="007D4A0E"/>
    <w:rsid w:val="007D52C9"/>
    <w:rsid w:val="007D543F"/>
    <w:rsid w:val="007D59A6"/>
    <w:rsid w:val="007D6476"/>
    <w:rsid w:val="007D64D0"/>
    <w:rsid w:val="007D6FF8"/>
    <w:rsid w:val="007D7198"/>
    <w:rsid w:val="007D736D"/>
    <w:rsid w:val="007D7881"/>
    <w:rsid w:val="007D7A99"/>
    <w:rsid w:val="007D7D28"/>
    <w:rsid w:val="007D7E3A"/>
    <w:rsid w:val="007E096D"/>
    <w:rsid w:val="007E0E10"/>
    <w:rsid w:val="007E0ECC"/>
    <w:rsid w:val="007E15D2"/>
    <w:rsid w:val="007E2741"/>
    <w:rsid w:val="007E28C2"/>
    <w:rsid w:val="007E2B43"/>
    <w:rsid w:val="007E3AAC"/>
    <w:rsid w:val="007E3ED9"/>
    <w:rsid w:val="007E4768"/>
    <w:rsid w:val="007E4BB4"/>
    <w:rsid w:val="007E526F"/>
    <w:rsid w:val="007E52D7"/>
    <w:rsid w:val="007E554A"/>
    <w:rsid w:val="007E5A11"/>
    <w:rsid w:val="007E6333"/>
    <w:rsid w:val="007E689E"/>
    <w:rsid w:val="007E777B"/>
    <w:rsid w:val="007F12FB"/>
    <w:rsid w:val="007F1389"/>
    <w:rsid w:val="007F1931"/>
    <w:rsid w:val="007F1D65"/>
    <w:rsid w:val="007F2070"/>
    <w:rsid w:val="007F2559"/>
    <w:rsid w:val="007F2F25"/>
    <w:rsid w:val="007F32B4"/>
    <w:rsid w:val="007F35BC"/>
    <w:rsid w:val="007F4BD6"/>
    <w:rsid w:val="007F53A7"/>
    <w:rsid w:val="007F5715"/>
    <w:rsid w:val="007F5B5C"/>
    <w:rsid w:val="007F611C"/>
    <w:rsid w:val="007F63C1"/>
    <w:rsid w:val="007F7884"/>
    <w:rsid w:val="007F7D6B"/>
    <w:rsid w:val="0080028D"/>
    <w:rsid w:val="008002B8"/>
    <w:rsid w:val="0080094B"/>
    <w:rsid w:val="00801DF7"/>
    <w:rsid w:val="00801E3E"/>
    <w:rsid w:val="008026B7"/>
    <w:rsid w:val="0080279F"/>
    <w:rsid w:val="008029AC"/>
    <w:rsid w:val="00802D48"/>
    <w:rsid w:val="00802F42"/>
    <w:rsid w:val="00803014"/>
    <w:rsid w:val="008031F0"/>
    <w:rsid w:val="00803439"/>
    <w:rsid w:val="0080360A"/>
    <w:rsid w:val="0080394D"/>
    <w:rsid w:val="00803D7F"/>
    <w:rsid w:val="0080431B"/>
    <w:rsid w:val="008044E8"/>
    <w:rsid w:val="0080506F"/>
    <w:rsid w:val="008053F5"/>
    <w:rsid w:val="00805FC7"/>
    <w:rsid w:val="00806BDF"/>
    <w:rsid w:val="00807AF7"/>
    <w:rsid w:val="00810198"/>
    <w:rsid w:val="008122B6"/>
    <w:rsid w:val="008145F8"/>
    <w:rsid w:val="00814B61"/>
    <w:rsid w:val="00814BA3"/>
    <w:rsid w:val="0081559B"/>
    <w:rsid w:val="00815684"/>
    <w:rsid w:val="00815A0F"/>
    <w:rsid w:val="00815A68"/>
    <w:rsid w:val="00815D8A"/>
    <w:rsid w:val="00815DA8"/>
    <w:rsid w:val="008164E3"/>
    <w:rsid w:val="00817520"/>
    <w:rsid w:val="00820236"/>
    <w:rsid w:val="00820D8C"/>
    <w:rsid w:val="008214F8"/>
    <w:rsid w:val="0082194D"/>
    <w:rsid w:val="00821F3B"/>
    <w:rsid w:val="008221F9"/>
    <w:rsid w:val="0082225F"/>
    <w:rsid w:val="00823385"/>
    <w:rsid w:val="008233EB"/>
    <w:rsid w:val="0082374C"/>
    <w:rsid w:val="00824E9E"/>
    <w:rsid w:val="0082570A"/>
    <w:rsid w:val="00825D69"/>
    <w:rsid w:val="008265EA"/>
    <w:rsid w:val="008266AB"/>
    <w:rsid w:val="00826786"/>
    <w:rsid w:val="00826EF5"/>
    <w:rsid w:val="00827468"/>
    <w:rsid w:val="008278BD"/>
    <w:rsid w:val="008311EA"/>
    <w:rsid w:val="00831693"/>
    <w:rsid w:val="008328DE"/>
    <w:rsid w:val="00832D1F"/>
    <w:rsid w:val="008333ED"/>
    <w:rsid w:val="008334DA"/>
    <w:rsid w:val="00833E7F"/>
    <w:rsid w:val="00834084"/>
    <w:rsid w:val="0083490C"/>
    <w:rsid w:val="00834BC9"/>
    <w:rsid w:val="00835BD1"/>
    <w:rsid w:val="00835C2C"/>
    <w:rsid w:val="0083655B"/>
    <w:rsid w:val="0083666B"/>
    <w:rsid w:val="00836FD5"/>
    <w:rsid w:val="008372A5"/>
    <w:rsid w:val="00837712"/>
    <w:rsid w:val="00837C98"/>
    <w:rsid w:val="00837CEF"/>
    <w:rsid w:val="00837FBD"/>
    <w:rsid w:val="00840104"/>
    <w:rsid w:val="008404F9"/>
    <w:rsid w:val="00840B52"/>
    <w:rsid w:val="00840C1F"/>
    <w:rsid w:val="008410C6"/>
    <w:rsid w:val="008411C9"/>
    <w:rsid w:val="008418B2"/>
    <w:rsid w:val="00841FC5"/>
    <w:rsid w:val="00842798"/>
    <w:rsid w:val="008428E7"/>
    <w:rsid w:val="00842A51"/>
    <w:rsid w:val="00842EF5"/>
    <w:rsid w:val="00842FF9"/>
    <w:rsid w:val="00843307"/>
    <w:rsid w:val="00843A67"/>
    <w:rsid w:val="00843D0F"/>
    <w:rsid w:val="00843E3D"/>
    <w:rsid w:val="0084454B"/>
    <w:rsid w:val="00844955"/>
    <w:rsid w:val="00845254"/>
    <w:rsid w:val="008452F6"/>
    <w:rsid w:val="008455E8"/>
    <w:rsid w:val="00845709"/>
    <w:rsid w:val="00845B21"/>
    <w:rsid w:val="00846037"/>
    <w:rsid w:val="00846508"/>
    <w:rsid w:val="0084654A"/>
    <w:rsid w:val="00846A23"/>
    <w:rsid w:val="00846B7E"/>
    <w:rsid w:val="00847092"/>
    <w:rsid w:val="008470CB"/>
    <w:rsid w:val="0084740B"/>
    <w:rsid w:val="008474CC"/>
    <w:rsid w:val="00847CD2"/>
    <w:rsid w:val="00850308"/>
    <w:rsid w:val="0085047C"/>
    <w:rsid w:val="00850FB4"/>
    <w:rsid w:val="00851032"/>
    <w:rsid w:val="00851214"/>
    <w:rsid w:val="00851B8F"/>
    <w:rsid w:val="0085243E"/>
    <w:rsid w:val="008526B6"/>
    <w:rsid w:val="00852A2C"/>
    <w:rsid w:val="00852D06"/>
    <w:rsid w:val="00852D0F"/>
    <w:rsid w:val="00852DB3"/>
    <w:rsid w:val="00852EF0"/>
    <w:rsid w:val="008532BB"/>
    <w:rsid w:val="008534D6"/>
    <w:rsid w:val="0085386B"/>
    <w:rsid w:val="00853998"/>
    <w:rsid w:val="0085447D"/>
    <w:rsid w:val="00854626"/>
    <w:rsid w:val="0085473E"/>
    <w:rsid w:val="008548D5"/>
    <w:rsid w:val="00854BB8"/>
    <w:rsid w:val="0085504D"/>
    <w:rsid w:val="008552CB"/>
    <w:rsid w:val="00855317"/>
    <w:rsid w:val="008554A3"/>
    <w:rsid w:val="008558EA"/>
    <w:rsid w:val="00855975"/>
    <w:rsid w:val="00855DAF"/>
    <w:rsid w:val="008563A6"/>
    <w:rsid w:val="00856D1C"/>
    <w:rsid w:val="008576BD"/>
    <w:rsid w:val="00857C7E"/>
    <w:rsid w:val="00857CBC"/>
    <w:rsid w:val="00860463"/>
    <w:rsid w:val="008604B1"/>
    <w:rsid w:val="00860FB9"/>
    <w:rsid w:val="00861015"/>
    <w:rsid w:val="0086103D"/>
    <w:rsid w:val="00861D8C"/>
    <w:rsid w:val="00862230"/>
    <w:rsid w:val="0086265E"/>
    <w:rsid w:val="00862943"/>
    <w:rsid w:val="00862E52"/>
    <w:rsid w:val="008637D8"/>
    <w:rsid w:val="00863869"/>
    <w:rsid w:val="00863C05"/>
    <w:rsid w:val="00863F6A"/>
    <w:rsid w:val="008654A7"/>
    <w:rsid w:val="00865F44"/>
    <w:rsid w:val="0086613B"/>
    <w:rsid w:val="00866EA5"/>
    <w:rsid w:val="00867022"/>
    <w:rsid w:val="00867295"/>
    <w:rsid w:val="008706CB"/>
    <w:rsid w:val="00871370"/>
    <w:rsid w:val="00871F9F"/>
    <w:rsid w:val="00872453"/>
    <w:rsid w:val="00872587"/>
    <w:rsid w:val="008728C9"/>
    <w:rsid w:val="00872996"/>
    <w:rsid w:val="00872DFA"/>
    <w:rsid w:val="00873126"/>
    <w:rsid w:val="008733DA"/>
    <w:rsid w:val="00873543"/>
    <w:rsid w:val="00873915"/>
    <w:rsid w:val="00873FE8"/>
    <w:rsid w:val="00874C3C"/>
    <w:rsid w:val="00874D41"/>
    <w:rsid w:val="00875D15"/>
    <w:rsid w:val="00876139"/>
    <w:rsid w:val="008762B8"/>
    <w:rsid w:val="00876885"/>
    <w:rsid w:val="00876FBA"/>
    <w:rsid w:val="008770AD"/>
    <w:rsid w:val="008772B1"/>
    <w:rsid w:val="00877EB4"/>
    <w:rsid w:val="00881F97"/>
    <w:rsid w:val="008823EF"/>
    <w:rsid w:val="00882695"/>
    <w:rsid w:val="008831F3"/>
    <w:rsid w:val="008832C2"/>
    <w:rsid w:val="008850E4"/>
    <w:rsid w:val="008857B9"/>
    <w:rsid w:val="00885D29"/>
    <w:rsid w:val="008863D6"/>
    <w:rsid w:val="00887029"/>
    <w:rsid w:val="008872F3"/>
    <w:rsid w:val="008873B0"/>
    <w:rsid w:val="00887963"/>
    <w:rsid w:val="00887E20"/>
    <w:rsid w:val="00887EA0"/>
    <w:rsid w:val="008900A9"/>
    <w:rsid w:val="00890301"/>
    <w:rsid w:val="00891F21"/>
    <w:rsid w:val="00892926"/>
    <w:rsid w:val="008933A5"/>
    <w:rsid w:val="008934F5"/>
    <w:rsid w:val="008939AB"/>
    <w:rsid w:val="00894AF5"/>
    <w:rsid w:val="00895065"/>
    <w:rsid w:val="0089523E"/>
    <w:rsid w:val="0089663C"/>
    <w:rsid w:val="00896724"/>
    <w:rsid w:val="0089676B"/>
    <w:rsid w:val="00897717"/>
    <w:rsid w:val="008978F5"/>
    <w:rsid w:val="00897985"/>
    <w:rsid w:val="00897B6E"/>
    <w:rsid w:val="008A05FA"/>
    <w:rsid w:val="008A12F5"/>
    <w:rsid w:val="008A1493"/>
    <w:rsid w:val="008A1C86"/>
    <w:rsid w:val="008A2809"/>
    <w:rsid w:val="008A3118"/>
    <w:rsid w:val="008A3CD1"/>
    <w:rsid w:val="008A5081"/>
    <w:rsid w:val="008A5C1D"/>
    <w:rsid w:val="008A5E20"/>
    <w:rsid w:val="008A5FEA"/>
    <w:rsid w:val="008A7AD1"/>
    <w:rsid w:val="008B0308"/>
    <w:rsid w:val="008B07B8"/>
    <w:rsid w:val="008B0C6D"/>
    <w:rsid w:val="008B0C98"/>
    <w:rsid w:val="008B14E1"/>
    <w:rsid w:val="008B1587"/>
    <w:rsid w:val="008B19F0"/>
    <w:rsid w:val="008B1B01"/>
    <w:rsid w:val="008B1B70"/>
    <w:rsid w:val="008B1C47"/>
    <w:rsid w:val="008B1E3A"/>
    <w:rsid w:val="008B2E20"/>
    <w:rsid w:val="008B351C"/>
    <w:rsid w:val="008B366C"/>
    <w:rsid w:val="008B3A58"/>
    <w:rsid w:val="008B3BCD"/>
    <w:rsid w:val="008B454B"/>
    <w:rsid w:val="008B5BA3"/>
    <w:rsid w:val="008B5DE3"/>
    <w:rsid w:val="008B60E4"/>
    <w:rsid w:val="008B6DF8"/>
    <w:rsid w:val="008B7FB3"/>
    <w:rsid w:val="008C0DE4"/>
    <w:rsid w:val="008C106C"/>
    <w:rsid w:val="008C10D0"/>
    <w:rsid w:val="008C10F1"/>
    <w:rsid w:val="008C123D"/>
    <w:rsid w:val="008C1787"/>
    <w:rsid w:val="008C1926"/>
    <w:rsid w:val="008C1E99"/>
    <w:rsid w:val="008C1F0D"/>
    <w:rsid w:val="008C1FCC"/>
    <w:rsid w:val="008C2AA8"/>
    <w:rsid w:val="008C2D6A"/>
    <w:rsid w:val="008C3048"/>
    <w:rsid w:val="008C50E5"/>
    <w:rsid w:val="008C5662"/>
    <w:rsid w:val="008C5F04"/>
    <w:rsid w:val="008C65E2"/>
    <w:rsid w:val="008C6914"/>
    <w:rsid w:val="008C69EC"/>
    <w:rsid w:val="008C6D9D"/>
    <w:rsid w:val="008C7182"/>
    <w:rsid w:val="008C720C"/>
    <w:rsid w:val="008C77A2"/>
    <w:rsid w:val="008D0876"/>
    <w:rsid w:val="008D1955"/>
    <w:rsid w:val="008D2638"/>
    <w:rsid w:val="008D2B42"/>
    <w:rsid w:val="008D37F4"/>
    <w:rsid w:val="008D3EE2"/>
    <w:rsid w:val="008D4495"/>
    <w:rsid w:val="008D5089"/>
    <w:rsid w:val="008D51C2"/>
    <w:rsid w:val="008D5539"/>
    <w:rsid w:val="008D62C8"/>
    <w:rsid w:val="008D656F"/>
    <w:rsid w:val="008D77FC"/>
    <w:rsid w:val="008D7B20"/>
    <w:rsid w:val="008E0085"/>
    <w:rsid w:val="008E00F9"/>
    <w:rsid w:val="008E0A9C"/>
    <w:rsid w:val="008E1453"/>
    <w:rsid w:val="008E2310"/>
    <w:rsid w:val="008E2AA6"/>
    <w:rsid w:val="008E2B47"/>
    <w:rsid w:val="008E2BC5"/>
    <w:rsid w:val="008E311B"/>
    <w:rsid w:val="008E3DCF"/>
    <w:rsid w:val="008E3DD6"/>
    <w:rsid w:val="008E4CF4"/>
    <w:rsid w:val="008E5102"/>
    <w:rsid w:val="008E6003"/>
    <w:rsid w:val="008E6488"/>
    <w:rsid w:val="008E6E72"/>
    <w:rsid w:val="008E71A7"/>
    <w:rsid w:val="008E764F"/>
    <w:rsid w:val="008E7781"/>
    <w:rsid w:val="008E79F4"/>
    <w:rsid w:val="008E7B70"/>
    <w:rsid w:val="008F055F"/>
    <w:rsid w:val="008F07FD"/>
    <w:rsid w:val="008F0D34"/>
    <w:rsid w:val="008F15B9"/>
    <w:rsid w:val="008F15C9"/>
    <w:rsid w:val="008F17D4"/>
    <w:rsid w:val="008F1E5F"/>
    <w:rsid w:val="008F28B6"/>
    <w:rsid w:val="008F2CEE"/>
    <w:rsid w:val="008F3387"/>
    <w:rsid w:val="008F3E98"/>
    <w:rsid w:val="008F4304"/>
    <w:rsid w:val="008F46E7"/>
    <w:rsid w:val="008F4F68"/>
    <w:rsid w:val="008F64CA"/>
    <w:rsid w:val="008F6F0B"/>
    <w:rsid w:val="008F7295"/>
    <w:rsid w:val="008F7365"/>
    <w:rsid w:val="008F7796"/>
    <w:rsid w:val="008F77E4"/>
    <w:rsid w:val="008F78B3"/>
    <w:rsid w:val="008F7E4B"/>
    <w:rsid w:val="0090083B"/>
    <w:rsid w:val="00900BD6"/>
    <w:rsid w:val="0090159F"/>
    <w:rsid w:val="0090173A"/>
    <w:rsid w:val="00901A00"/>
    <w:rsid w:val="00902FB8"/>
    <w:rsid w:val="0090307D"/>
    <w:rsid w:val="0090411A"/>
    <w:rsid w:val="00904AA3"/>
    <w:rsid w:val="00905803"/>
    <w:rsid w:val="00906043"/>
    <w:rsid w:val="009064BD"/>
    <w:rsid w:val="009067BF"/>
    <w:rsid w:val="00906916"/>
    <w:rsid w:val="00906B71"/>
    <w:rsid w:val="0090746A"/>
    <w:rsid w:val="00907B98"/>
    <w:rsid w:val="00907BA7"/>
    <w:rsid w:val="00907D9C"/>
    <w:rsid w:val="00907FFE"/>
    <w:rsid w:val="0091064E"/>
    <w:rsid w:val="00910B67"/>
    <w:rsid w:val="009119DC"/>
    <w:rsid w:val="00911AC6"/>
    <w:rsid w:val="00911CB5"/>
    <w:rsid w:val="00911FC5"/>
    <w:rsid w:val="0091223B"/>
    <w:rsid w:val="0091335E"/>
    <w:rsid w:val="009133F2"/>
    <w:rsid w:val="00914283"/>
    <w:rsid w:val="00914478"/>
    <w:rsid w:val="00914DDF"/>
    <w:rsid w:val="0091658C"/>
    <w:rsid w:val="009175DD"/>
    <w:rsid w:val="00917987"/>
    <w:rsid w:val="00917CF3"/>
    <w:rsid w:val="00922EEB"/>
    <w:rsid w:val="00923B94"/>
    <w:rsid w:val="00924054"/>
    <w:rsid w:val="00924D19"/>
    <w:rsid w:val="009253F4"/>
    <w:rsid w:val="00925C00"/>
    <w:rsid w:val="0092709D"/>
    <w:rsid w:val="009271CE"/>
    <w:rsid w:val="00927EEF"/>
    <w:rsid w:val="00930FF3"/>
    <w:rsid w:val="009312ED"/>
    <w:rsid w:val="00931A10"/>
    <w:rsid w:val="00932766"/>
    <w:rsid w:val="00932EC0"/>
    <w:rsid w:val="009330FE"/>
    <w:rsid w:val="009334D4"/>
    <w:rsid w:val="00933B16"/>
    <w:rsid w:val="0093400E"/>
    <w:rsid w:val="0093416A"/>
    <w:rsid w:val="00934231"/>
    <w:rsid w:val="00934361"/>
    <w:rsid w:val="00934927"/>
    <w:rsid w:val="0093569E"/>
    <w:rsid w:val="00936425"/>
    <w:rsid w:val="00937F1C"/>
    <w:rsid w:val="00940AA7"/>
    <w:rsid w:val="00940E6C"/>
    <w:rsid w:val="00941FC7"/>
    <w:rsid w:val="00942B00"/>
    <w:rsid w:val="00942F88"/>
    <w:rsid w:val="00943659"/>
    <w:rsid w:val="00943C18"/>
    <w:rsid w:val="00943ECA"/>
    <w:rsid w:val="00944A92"/>
    <w:rsid w:val="009467CD"/>
    <w:rsid w:val="00946B20"/>
    <w:rsid w:val="00947061"/>
    <w:rsid w:val="009478D2"/>
    <w:rsid w:val="00947967"/>
    <w:rsid w:val="00950580"/>
    <w:rsid w:val="00950A92"/>
    <w:rsid w:val="00950DB6"/>
    <w:rsid w:val="00950EF3"/>
    <w:rsid w:val="009513ED"/>
    <w:rsid w:val="009514C7"/>
    <w:rsid w:val="00953ACD"/>
    <w:rsid w:val="00953C12"/>
    <w:rsid w:val="00953C4D"/>
    <w:rsid w:val="009543E9"/>
    <w:rsid w:val="00954D59"/>
    <w:rsid w:val="00955201"/>
    <w:rsid w:val="00955339"/>
    <w:rsid w:val="0095544B"/>
    <w:rsid w:val="00956F27"/>
    <w:rsid w:val="0095764C"/>
    <w:rsid w:val="00957D41"/>
    <w:rsid w:val="009605D8"/>
    <w:rsid w:val="0096062B"/>
    <w:rsid w:val="00960880"/>
    <w:rsid w:val="00960987"/>
    <w:rsid w:val="00960D2C"/>
    <w:rsid w:val="009610F0"/>
    <w:rsid w:val="009614EE"/>
    <w:rsid w:val="00961944"/>
    <w:rsid w:val="00961AB1"/>
    <w:rsid w:val="00961D4E"/>
    <w:rsid w:val="00962DD7"/>
    <w:rsid w:val="0096352C"/>
    <w:rsid w:val="00963891"/>
    <w:rsid w:val="00964194"/>
    <w:rsid w:val="0096458B"/>
    <w:rsid w:val="009649A9"/>
    <w:rsid w:val="0096504D"/>
    <w:rsid w:val="00965200"/>
    <w:rsid w:val="00965209"/>
    <w:rsid w:val="009668B3"/>
    <w:rsid w:val="00966F09"/>
    <w:rsid w:val="00966FC9"/>
    <w:rsid w:val="009707C3"/>
    <w:rsid w:val="00971471"/>
    <w:rsid w:val="00971C7F"/>
    <w:rsid w:val="00971F89"/>
    <w:rsid w:val="00972FCB"/>
    <w:rsid w:val="00973538"/>
    <w:rsid w:val="00973A6B"/>
    <w:rsid w:val="00973E27"/>
    <w:rsid w:val="00973EF2"/>
    <w:rsid w:val="00974F88"/>
    <w:rsid w:val="00975597"/>
    <w:rsid w:val="0097583E"/>
    <w:rsid w:val="00975B34"/>
    <w:rsid w:val="009762B1"/>
    <w:rsid w:val="009762E9"/>
    <w:rsid w:val="00976A5B"/>
    <w:rsid w:val="00976C0B"/>
    <w:rsid w:val="009818AD"/>
    <w:rsid w:val="00981BE3"/>
    <w:rsid w:val="00981D39"/>
    <w:rsid w:val="00982B9D"/>
    <w:rsid w:val="0098360E"/>
    <w:rsid w:val="00984382"/>
    <w:rsid w:val="0098465F"/>
    <w:rsid w:val="009849C2"/>
    <w:rsid w:val="00984D24"/>
    <w:rsid w:val="009851C4"/>
    <w:rsid w:val="009852B3"/>
    <w:rsid w:val="009858CF"/>
    <w:rsid w:val="009858EB"/>
    <w:rsid w:val="009860EA"/>
    <w:rsid w:val="0098635D"/>
    <w:rsid w:val="009864F5"/>
    <w:rsid w:val="00986683"/>
    <w:rsid w:val="009868AB"/>
    <w:rsid w:val="00986919"/>
    <w:rsid w:val="00987272"/>
    <w:rsid w:val="00987FDA"/>
    <w:rsid w:val="0099033C"/>
    <w:rsid w:val="00990936"/>
    <w:rsid w:val="00991F17"/>
    <w:rsid w:val="00992323"/>
    <w:rsid w:val="009927FB"/>
    <w:rsid w:val="00993016"/>
    <w:rsid w:val="009932C4"/>
    <w:rsid w:val="0099456A"/>
    <w:rsid w:val="009958A4"/>
    <w:rsid w:val="00995F41"/>
    <w:rsid w:val="0099604C"/>
    <w:rsid w:val="00996E1D"/>
    <w:rsid w:val="00997A34"/>
    <w:rsid w:val="00997A4D"/>
    <w:rsid w:val="009A139C"/>
    <w:rsid w:val="009A13DC"/>
    <w:rsid w:val="009A1741"/>
    <w:rsid w:val="009A1771"/>
    <w:rsid w:val="009A20D9"/>
    <w:rsid w:val="009A22CC"/>
    <w:rsid w:val="009A2CE8"/>
    <w:rsid w:val="009A3311"/>
    <w:rsid w:val="009A37AD"/>
    <w:rsid w:val="009A3F47"/>
    <w:rsid w:val="009A4F5B"/>
    <w:rsid w:val="009A5458"/>
    <w:rsid w:val="009A5EC2"/>
    <w:rsid w:val="009A6015"/>
    <w:rsid w:val="009A60A9"/>
    <w:rsid w:val="009A6B88"/>
    <w:rsid w:val="009A79FC"/>
    <w:rsid w:val="009B0046"/>
    <w:rsid w:val="009B0182"/>
    <w:rsid w:val="009B0C94"/>
    <w:rsid w:val="009B18C9"/>
    <w:rsid w:val="009B25B8"/>
    <w:rsid w:val="009B3C38"/>
    <w:rsid w:val="009B4598"/>
    <w:rsid w:val="009B5480"/>
    <w:rsid w:val="009B5E6B"/>
    <w:rsid w:val="009B647A"/>
    <w:rsid w:val="009B6BBC"/>
    <w:rsid w:val="009B77E0"/>
    <w:rsid w:val="009C0981"/>
    <w:rsid w:val="009C0B6A"/>
    <w:rsid w:val="009C100E"/>
    <w:rsid w:val="009C1440"/>
    <w:rsid w:val="009C2107"/>
    <w:rsid w:val="009C26D7"/>
    <w:rsid w:val="009C49C9"/>
    <w:rsid w:val="009C4CF0"/>
    <w:rsid w:val="009C5939"/>
    <w:rsid w:val="009C5C31"/>
    <w:rsid w:val="009C5D9E"/>
    <w:rsid w:val="009C5F5F"/>
    <w:rsid w:val="009C675C"/>
    <w:rsid w:val="009C6D69"/>
    <w:rsid w:val="009C72D8"/>
    <w:rsid w:val="009C7F8A"/>
    <w:rsid w:val="009C7FBA"/>
    <w:rsid w:val="009D0277"/>
    <w:rsid w:val="009D03FB"/>
    <w:rsid w:val="009D0DE1"/>
    <w:rsid w:val="009D1340"/>
    <w:rsid w:val="009D1A89"/>
    <w:rsid w:val="009D1E28"/>
    <w:rsid w:val="009D23FC"/>
    <w:rsid w:val="009D2557"/>
    <w:rsid w:val="009D2595"/>
    <w:rsid w:val="009D2631"/>
    <w:rsid w:val="009D2885"/>
    <w:rsid w:val="009D2C3E"/>
    <w:rsid w:val="009D35AC"/>
    <w:rsid w:val="009D42E5"/>
    <w:rsid w:val="009D4470"/>
    <w:rsid w:val="009D5204"/>
    <w:rsid w:val="009D585B"/>
    <w:rsid w:val="009D5D12"/>
    <w:rsid w:val="009D6AA6"/>
    <w:rsid w:val="009D6BDE"/>
    <w:rsid w:val="009D7C11"/>
    <w:rsid w:val="009E0625"/>
    <w:rsid w:val="009E0A7E"/>
    <w:rsid w:val="009E0F86"/>
    <w:rsid w:val="009E18ED"/>
    <w:rsid w:val="009E1ABA"/>
    <w:rsid w:val="009E1D08"/>
    <w:rsid w:val="009E1E9E"/>
    <w:rsid w:val="009E2B5A"/>
    <w:rsid w:val="009E3034"/>
    <w:rsid w:val="009E35D2"/>
    <w:rsid w:val="009E41AA"/>
    <w:rsid w:val="009E48A9"/>
    <w:rsid w:val="009E48B4"/>
    <w:rsid w:val="009E4955"/>
    <w:rsid w:val="009E4AC3"/>
    <w:rsid w:val="009E501B"/>
    <w:rsid w:val="009E5455"/>
    <w:rsid w:val="009E549F"/>
    <w:rsid w:val="009E590B"/>
    <w:rsid w:val="009E6235"/>
    <w:rsid w:val="009E691D"/>
    <w:rsid w:val="009E6C14"/>
    <w:rsid w:val="009E7049"/>
    <w:rsid w:val="009E7C12"/>
    <w:rsid w:val="009E7FD3"/>
    <w:rsid w:val="009F0AD3"/>
    <w:rsid w:val="009F0B92"/>
    <w:rsid w:val="009F0C99"/>
    <w:rsid w:val="009F0E3B"/>
    <w:rsid w:val="009F1E87"/>
    <w:rsid w:val="009F22F5"/>
    <w:rsid w:val="009F2327"/>
    <w:rsid w:val="009F28A8"/>
    <w:rsid w:val="009F32E7"/>
    <w:rsid w:val="009F3E8B"/>
    <w:rsid w:val="009F473E"/>
    <w:rsid w:val="009F4D38"/>
    <w:rsid w:val="009F5247"/>
    <w:rsid w:val="009F5472"/>
    <w:rsid w:val="009F682A"/>
    <w:rsid w:val="009F6C95"/>
    <w:rsid w:val="009F70A4"/>
    <w:rsid w:val="00A0036E"/>
    <w:rsid w:val="00A00DAD"/>
    <w:rsid w:val="00A00DC2"/>
    <w:rsid w:val="00A00ECE"/>
    <w:rsid w:val="00A00FFB"/>
    <w:rsid w:val="00A01AE4"/>
    <w:rsid w:val="00A01F25"/>
    <w:rsid w:val="00A022BE"/>
    <w:rsid w:val="00A02306"/>
    <w:rsid w:val="00A02789"/>
    <w:rsid w:val="00A03147"/>
    <w:rsid w:val="00A035D5"/>
    <w:rsid w:val="00A04520"/>
    <w:rsid w:val="00A04A1C"/>
    <w:rsid w:val="00A04EAD"/>
    <w:rsid w:val="00A051F4"/>
    <w:rsid w:val="00A05719"/>
    <w:rsid w:val="00A06627"/>
    <w:rsid w:val="00A0756F"/>
    <w:rsid w:val="00A07A9B"/>
    <w:rsid w:val="00A07B4B"/>
    <w:rsid w:val="00A10239"/>
    <w:rsid w:val="00A10308"/>
    <w:rsid w:val="00A10341"/>
    <w:rsid w:val="00A104FF"/>
    <w:rsid w:val="00A10758"/>
    <w:rsid w:val="00A10905"/>
    <w:rsid w:val="00A10936"/>
    <w:rsid w:val="00A11BB4"/>
    <w:rsid w:val="00A11C29"/>
    <w:rsid w:val="00A11ED1"/>
    <w:rsid w:val="00A129FD"/>
    <w:rsid w:val="00A12AB2"/>
    <w:rsid w:val="00A12B8E"/>
    <w:rsid w:val="00A12C73"/>
    <w:rsid w:val="00A133C9"/>
    <w:rsid w:val="00A135C5"/>
    <w:rsid w:val="00A139BD"/>
    <w:rsid w:val="00A14DE6"/>
    <w:rsid w:val="00A156F7"/>
    <w:rsid w:val="00A15D1B"/>
    <w:rsid w:val="00A16A02"/>
    <w:rsid w:val="00A17075"/>
    <w:rsid w:val="00A1791F"/>
    <w:rsid w:val="00A20334"/>
    <w:rsid w:val="00A2065A"/>
    <w:rsid w:val="00A214AF"/>
    <w:rsid w:val="00A21F25"/>
    <w:rsid w:val="00A22227"/>
    <w:rsid w:val="00A22D89"/>
    <w:rsid w:val="00A23162"/>
    <w:rsid w:val="00A23ACD"/>
    <w:rsid w:val="00A246B6"/>
    <w:rsid w:val="00A24915"/>
    <w:rsid w:val="00A24C95"/>
    <w:rsid w:val="00A24D3C"/>
    <w:rsid w:val="00A24E8A"/>
    <w:rsid w:val="00A24FBB"/>
    <w:rsid w:val="00A25203"/>
    <w:rsid w:val="00A25569"/>
    <w:rsid w:val="00A2599A"/>
    <w:rsid w:val="00A25C57"/>
    <w:rsid w:val="00A26094"/>
    <w:rsid w:val="00A270E8"/>
    <w:rsid w:val="00A2753E"/>
    <w:rsid w:val="00A27DA5"/>
    <w:rsid w:val="00A301BF"/>
    <w:rsid w:val="00A30251"/>
    <w:rsid w:val="00A302B2"/>
    <w:rsid w:val="00A31155"/>
    <w:rsid w:val="00A318D0"/>
    <w:rsid w:val="00A331B4"/>
    <w:rsid w:val="00A331EB"/>
    <w:rsid w:val="00A34673"/>
    <w:rsid w:val="00A3484E"/>
    <w:rsid w:val="00A353E9"/>
    <w:rsid w:val="00A356D3"/>
    <w:rsid w:val="00A356EC"/>
    <w:rsid w:val="00A35841"/>
    <w:rsid w:val="00A35BDD"/>
    <w:rsid w:val="00A35D29"/>
    <w:rsid w:val="00A3665F"/>
    <w:rsid w:val="00A36ADA"/>
    <w:rsid w:val="00A3765B"/>
    <w:rsid w:val="00A37C4D"/>
    <w:rsid w:val="00A4022C"/>
    <w:rsid w:val="00A403EA"/>
    <w:rsid w:val="00A41104"/>
    <w:rsid w:val="00A41B9F"/>
    <w:rsid w:val="00A41BA4"/>
    <w:rsid w:val="00A41BB2"/>
    <w:rsid w:val="00A41D66"/>
    <w:rsid w:val="00A41DA9"/>
    <w:rsid w:val="00A4248C"/>
    <w:rsid w:val="00A428CF"/>
    <w:rsid w:val="00A42F74"/>
    <w:rsid w:val="00A43288"/>
    <w:rsid w:val="00A43677"/>
    <w:rsid w:val="00A438D8"/>
    <w:rsid w:val="00A439F7"/>
    <w:rsid w:val="00A44A3F"/>
    <w:rsid w:val="00A44B1C"/>
    <w:rsid w:val="00A45065"/>
    <w:rsid w:val="00A4531B"/>
    <w:rsid w:val="00A45D72"/>
    <w:rsid w:val="00A45FE5"/>
    <w:rsid w:val="00A468BC"/>
    <w:rsid w:val="00A468D2"/>
    <w:rsid w:val="00A468EE"/>
    <w:rsid w:val="00A46A20"/>
    <w:rsid w:val="00A47281"/>
    <w:rsid w:val="00A473F5"/>
    <w:rsid w:val="00A47720"/>
    <w:rsid w:val="00A47E89"/>
    <w:rsid w:val="00A50209"/>
    <w:rsid w:val="00A50592"/>
    <w:rsid w:val="00A51F9D"/>
    <w:rsid w:val="00A52545"/>
    <w:rsid w:val="00A53175"/>
    <w:rsid w:val="00A53803"/>
    <w:rsid w:val="00A53A6A"/>
    <w:rsid w:val="00A5416A"/>
    <w:rsid w:val="00A54225"/>
    <w:rsid w:val="00A547AD"/>
    <w:rsid w:val="00A54D02"/>
    <w:rsid w:val="00A54F80"/>
    <w:rsid w:val="00A559C1"/>
    <w:rsid w:val="00A560B9"/>
    <w:rsid w:val="00A57243"/>
    <w:rsid w:val="00A575FB"/>
    <w:rsid w:val="00A5789E"/>
    <w:rsid w:val="00A5797E"/>
    <w:rsid w:val="00A60604"/>
    <w:rsid w:val="00A616BD"/>
    <w:rsid w:val="00A61C2A"/>
    <w:rsid w:val="00A61C80"/>
    <w:rsid w:val="00A62829"/>
    <w:rsid w:val="00A628D2"/>
    <w:rsid w:val="00A62D92"/>
    <w:rsid w:val="00A63231"/>
    <w:rsid w:val="00A63278"/>
    <w:rsid w:val="00A639F4"/>
    <w:rsid w:val="00A63E66"/>
    <w:rsid w:val="00A641FB"/>
    <w:rsid w:val="00A642B9"/>
    <w:rsid w:val="00A65630"/>
    <w:rsid w:val="00A6571D"/>
    <w:rsid w:val="00A6578B"/>
    <w:rsid w:val="00A65864"/>
    <w:rsid w:val="00A65E6D"/>
    <w:rsid w:val="00A65FAE"/>
    <w:rsid w:val="00A66018"/>
    <w:rsid w:val="00A660A8"/>
    <w:rsid w:val="00A66AB7"/>
    <w:rsid w:val="00A66D42"/>
    <w:rsid w:val="00A66ED1"/>
    <w:rsid w:val="00A67060"/>
    <w:rsid w:val="00A6707F"/>
    <w:rsid w:val="00A6724E"/>
    <w:rsid w:val="00A67E95"/>
    <w:rsid w:val="00A67FF0"/>
    <w:rsid w:val="00A70958"/>
    <w:rsid w:val="00A7120D"/>
    <w:rsid w:val="00A71C3C"/>
    <w:rsid w:val="00A71C9C"/>
    <w:rsid w:val="00A727FA"/>
    <w:rsid w:val="00A732D1"/>
    <w:rsid w:val="00A73FAC"/>
    <w:rsid w:val="00A743E3"/>
    <w:rsid w:val="00A74AD5"/>
    <w:rsid w:val="00A759F1"/>
    <w:rsid w:val="00A76115"/>
    <w:rsid w:val="00A761CA"/>
    <w:rsid w:val="00A77140"/>
    <w:rsid w:val="00A8001F"/>
    <w:rsid w:val="00A80E3A"/>
    <w:rsid w:val="00A81002"/>
    <w:rsid w:val="00A810B8"/>
    <w:rsid w:val="00A8172B"/>
    <w:rsid w:val="00A81A32"/>
    <w:rsid w:val="00A81CCB"/>
    <w:rsid w:val="00A81CF6"/>
    <w:rsid w:val="00A81D6B"/>
    <w:rsid w:val="00A82995"/>
    <w:rsid w:val="00A82F2A"/>
    <w:rsid w:val="00A83460"/>
    <w:rsid w:val="00A835BD"/>
    <w:rsid w:val="00A836E2"/>
    <w:rsid w:val="00A849EA"/>
    <w:rsid w:val="00A84B22"/>
    <w:rsid w:val="00A851D8"/>
    <w:rsid w:val="00A854A4"/>
    <w:rsid w:val="00A86517"/>
    <w:rsid w:val="00A865DF"/>
    <w:rsid w:val="00A86745"/>
    <w:rsid w:val="00A87B5D"/>
    <w:rsid w:val="00A90459"/>
    <w:rsid w:val="00A90E49"/>
    <w:rsid w:val="00A90EEE"/>
    <w:rsid w:val="00A9103B"/>
    <w:rsid w:val="00A91279"/>
    <w:rsid w:val="00A918BA"/>
    <w:rsid w:val="00A922AC"/>
    <w:rsid w:val="00A92571"/>
    <w:rsid w:val="00A93156"/>
    <w:rsid w:val="00A9369C"/>
    <w:rsid w:val="00A93C5C"/>
    <w:rsid w:val="00A95502"/>
    <w:rsid w:val="00A959B2"/>
    <w:rsid w:val="00A9640F"/>
    <w:rsid w:val="00A96768"/>
    <w:rsid w:val="00A96AFB"/>
    <w:rsid w:val="00A97077"/>
    <w:rsid w:val="00A971FF"/>
    <w:rsid w:val="00A9732A"/>
    <w:rsid w:val="00A97B15"/>
    <w:rsid w:val="00A97B24"/>
    <w:rsid w:val="00AA021A"/>
    <w:rsid w:val="00AA0766"/>
    <w:rsid w:val="00AA10DB"/>
    <w:rsid w:val="00AA2150"/>
    <w:rsid w:val="00AA267B"/>
    <w:rsid w:val="00AA42D5"/>
    <w:rsid w:val="00AA4551"/>
    <w:rsid w:val="00AA49E3"/>
    <w:rsid w:val="00AA4DB7"/>
    <w:rsid w:val="00AA6935"/>
    <w:rsid w:val="00AA6D7A"/>
    <w:rsid w:val="00AA6E2B"/>
    <w:rsid w:val="00AA7529"/>
    <w:rsid w:val="00AA75CD"/>
    <w:rsid w:val="00AA76F0"/>
    <w:rsid w:val="00AA7820"/>
    <w:rsid w:val="00AB0057"/>
    <w:rsid w:val="00AB126D"/>
    <w:rsid w:val="00AB2223"/>
    <w:rsid w:val="00AB2FAB"/>
    <w:rsid w:val="00AB3354"/>
    <w:rsid w:val="00AB38F3"/>
    <w:rsid w:val="00AB3D71"/>
    <w:rsid w:val="00AB3E27"/>
    <w:rsid w:val="00AB4082"/>
    <w:rsid w:val="00AB5415"/>
    <w:rsid w:val="00AB55A8"/>
    <w:rsid w:val="00AB5C14"/>
    <w:rsid w:val="00AB677D"/>
    <w:rsid w:val="00AB72D3"/>
    <w:rsid w:val="00AC05D0"/>
    <w:rsid w:val="00AC0CF6"/>
    <w:rsid w:val="00AC0D5E"/>
    <w:rsid w:val="00AC1AD3"/>
    <w:rsid w:val="00AC1E3E"/>
    <w:rsid w:val="00AC1EE7"/>
    <w:rsid w:val="00AC2E8B"/>
    <w:rsid w:val="00AC333F"/>
    <w:rsid w:val="00AC3588"/>
    <w:rsid w:val="00AC44BF"/>
    <w:rsid w:val="00AC4619"/>
    <w:rsid w:val="00AC4766"/>
    <w:rsid w:val="00AC4D33"/>
    <w:rsid w:val="00AC4FBF"/>
    <w:rsid w:val="00AC4FD2"/>
    <w:rsid w:val="00AC53D1"/>
    <w:rsid w:val="00AC585C"/>
    <w:rsid w:val="00AC5CF4"/>
    <w:rsid w:val="00AC6ABE"/>
    <w:rsid w:val="00AC6CDF"/>
    <w:rsid w:val="00AC7215"/>
    <w:rsid w:val="00AD018C"/>
    <w:rsid w:val="00AD04C5"/>
    <w:rsid w:val="00AD060A"/>
    <w:rsid w:val="00AD1925"/>
    <w:rsid w:val="00AD1B0A"/>
    <w:rsid w:val="00AD1FB3"/>
    <w:rsid w:val="00AD2242"/>
    <w:rsid w:val="00AD33E9"/>
    <w:rsid w:val="00AD34E4"/>
    <w:rsid w:val="00AD3A54"/>
    <w:rsid w:val="00AD3D94"/>
    <w:rsid w:val="00AD4715"/>
    <w:rsid w:val="00AD5658"/>
    <w:rsid w:val="00AD5BCC"/>
    <w:rsid w:val="00AD6AF8"/>
    <w:rsid w:val="00AD6EFA"/>
    <w:rsid w:val="00AD746F"/>
    <w:rsid w:val="00AD78DA"/>
    <w:rsid w:val="00AE0526"/>
    <w:rsid w:val="00AE067D"/>
    <w:rsid w:val="00AE096E"/>
    <w:rsid w:val="00AE1735"/>
    <w:rsid w:val="00AE1F6F"/>
    <w:rsid w:val="00AE2EDB"/>
    <w:rsid w:val="00AE32FA"/>
    <w:rsid w:val="00AE4040"/>
    <w:rsid w:val="00AE48F2"/>
    <w:rsid w:val="00AE4F8F"/>
    <w:rsid w:val="00AE50C5"/>
    <w:rsid w:val="00AE58D0"/>
    <w:rsid w:val="00AE5A30"/>
    <w:rsid w:val="00AE6E67"/>
    <w:rsid w:val="00AE7110"/>
    <w:rsid w:val="00AE781A"/>
    <w:rsid w:val="00AE7BB8"/>
    <w:rsid w:val="00AF03E7"/>
    <w:rsid w:val="00AF0CB7"/>
    <w:rsid w:val="00AF1181"/>
    <w:rsid w:val="00AF2170"/>
    <w:rsid w:val="00AF26C9"/>
    <w:rsid w:val="00AF28E9"/>
    <w:rsid w:val="00AF2919"/>
    <w:rsid w:val="00AF2F79"/>
    <w:rsid w:val="00AF3427"/>
    <w:rsid w:val="00AF3476"/>
    <w:rsid w:val="00AF3FE6"/>
    <w:rsid w:val="00AF44B1"/>
    <w:rsid w:val="00AF4653"/>
    <w:rsid w:val="00AF4990"/>
    <w:rsid w:val="00AF62F5"/>
    <w:rsid w:val="00AF7621"/>
    <w:rsid w:val="00AF7719"/>
    <w:rsid w:val="00AF7DB7"/>
    <w:rsid w:val="00B002C6"/>
    <w:rsid w:val="00B00359"/>
    <w:rsid w:val="00B003E8"/>
    <w:rsid w:val="00B01904"/>
    <w:rsid w:val="00B01F23"/>
    <w:rsid w:val="00B02683"/>
    <w:rsid w:val="00B03A55"/>
    <w:rsid w:val="00B04246"/>
    <w:rsid w:val="00B0425B"/>
    <w:rsid w:val="00B04CB7"/>
    <w:rsid w:val="00B05008"/>
    <w:rsid w:val="00B05DAB"/>
    <w:rsid w:val="00B05E9D"/>
    <w:rsid w:val="00B061CD"/>
    <w:rsid w:val="00B064AA"/>
    <w:rsid w:val="00B06787"/>
    <w:rsid w:val="00B068A5"/>
    <w:rsid w:val="00B06A78"/>
    <w:rsid w:val="00B06AA5"/>
    <w:rsid w:val="00B07524"/>
    <w:rsid w:val="00B076B9"/>
    <w:rsid w:val="00B10B38"/>
    <w:rsid w:val="00B10B7F"/>
    <w:rsid w:val="00B10D02"/>
    <w:rsid w:val="00B116A2"/>
    <w:rsid w:val="00B11C97"/>
    <w:rsid w:val="00B11D8C"/>
    <w:rsid w:val="00B11F00"/>
    <w:rsid w:val="00B121B4"/>
    <w:rsid w:val="00B130D6"/>
    <w:rsid w:val="00B13118"/>
    <w:rsid w:val="00B1449A"/>
    <w:rsid w:val="00B14F4B"/>
    <w:rsid w:val="00B156AF"/>
    <w:rsid w:val="00B16132"/>
    <w:rsid w:val="00B16BED"/>
    <w:rsid w:val="00B16C87"/>
    <w:rsid w:val="00B1740A"/>
    <w:rsid w:val="00B201E2"/>
    <w:rsid w:val="00B21ED3"/>
    <w:rsid w:val="00B23644"/>
    <w:rsid w:val="00B23C81"/>
    <w:rsid w:val="00B24E59"/>
    <w:rsid w:val="00B25435"/>
    <w:rsid w:val="00B257E2"/>
    <w:rsid w:val="00B258EE"/>
    <w:rsid w:val="00B25A27"/>
    <w:rsid w:val="00B2638D"/>
    <w:rsid w:val="00B26732"/>
    <w:rsid w:val="00B2724E"/>
    <w:rsid w:val="00B27C32"/>
    <w:rsid w:val="00B32279"/>
    <w:rsid w:val="00B32A3C"/>
    <w:rsid w:val="00B32DAD"/>
    <w:rsid w:val="00B33324"/>
    <w:rsid w:val="00B3497C"/>
    <w:rsid w:val="00B35A7E"/>
    <w:rsid w:val="00B35F9C"/>
    <w:rsid w:val="00B3633E"/>
    <w:rsid w:val="00B365C3"/>
    <w:rsid w:val="00B3712B"/>
    <w:rsid w:val="00B373E9"/>
    <w:rsid w:val="00B37C0A"/>
    <w:rsid w:val="00B40468"/>
    <w:rsid w:val="00B408D4"/>
    <w:rsid w:val="00B40A0D"/>
    <w:rsid w:val="00B41181"/>
    <w:rsid w:val="00B41B74"/>
    <w:rsid w:val="00B424C4"/>
    <w:rsid w:val="00B42AB3"/>
    <w:rsid w:val="00B42FD8"/>
    <w:rsid w:val="00B43C5F"/>
    <w:rsid w:val="00B43D21"/>
    <w:rsid w:val="00B43FF4"/>
    <w:rsid w:val="00B442EC"/>
    <w:rsid w:val="00B443E4"/>
    <w:rsid w:val="00B446CF"/>
    <w:rsid w:val="00B44A25"/>
    <w:rsid w:val="00B44E94"/>
    <w:rsid w:val="00B452A9"/>
    <w:rsid w:val="00B45400"/>
    <w:rsid w:val="00B45FFE"/>
    <w:rsid w:val="00B462D3"/>
    <w:rsid w:val="00B469BE"/>
    <w:rsid w:val="00B46C85"/>
    <w:rsid w:val="00B46DB3"/>
    <w:rsid w:val="00B500C3"/>
    <w:rsid w:val="00B500DF"/>
    <w:rsid w:val="00B50FA1"/>
    <w:rsid w:val="00B51143"/>
    <w:rsid w:val="00B5186B"/>
    <w:rsid w:val="00B518AC"/>
    <w:rsid w:val="00B518D0"/>
    <w:rsid w:val="00B527BA"/>
    <w:rsid w:val="00B52E5A"/>
    <w:rsid w:val="00B5311C"/>
    <w:rsid w:val="00B531F5"/>
    <w:rsid w:val="00B53839"/>
    <w:rsid w:val="00B53C42"/>
    <w:rsid w:val="00B5447E"/>
    <w:rsid w:val="00B5484D"/>
    <w:rsid w:val="00B54DCC"/>
    <w:rsid w:val="00B54E53"/>
    <w:rsid w:val="00B55703"/>
    <w:rsid w:val="00B55D6E"/>
    <w:rsid w:val="00B560BF"/>
    <w:rsid w:val="00B563EA"/>
    <w:rsid w:val="00B56AAD"/>
    <w:rsid w:val="00B56CDF"/>
    <w:rsid w:val="00B60AB1"/>
    <w:rsid w:val="00B60E51"/>
    <w:rsid w:val="00B61AF5"/>
    <w:rsid w:val="00B61C43"/>
    <w:rsid w:val="00B61C63"/>
    <w:rsid w:val="00B61EC3"/>
    <w:rsid w:val="00B6251D"/>
    <w:rsid w:val="00B626BE"/>
    <w:rsid w:val="00B627D8"/>
    <w:rsid w:val="00B6294B"/>
    <w:rsid w:val="00B63131"/>
    <w:rsid w:val="00B63A54"/>
    <w:rsid w:val="00B63CC2"/>
    <w:rsid w:val="00B63E7E"/>
    <w:rsid w:val="00B642B7"/>
    <w:rsid w:val="00B647A4"/>
    <w:rsid w:val="00B647BF"/>
    <w:rsid w:val="00B658CB"/>
    <w:rsid w:val="00B65A70"/>
    <w:rsid w:val="00B6659A"/>
    <w:rsid w:val="00B6715F"/>
    <w:rsid w:val="00B671C9"/>
    <w:rsid w:val="00B67A52"/>
    <w:rsid w:val="00B67B99"/>
    <w:rsid w:val="00B704F2"/>
    <w:rsid w:val="00B70F98"/>
    <w:rsid w:val="00B71573"/>
    <w:rsid w:val="00B71E44"/>
    <w:rsid w:val="00B72011"/>
    <w:rsid w:val="00B727A7"/>
    <w:rsid w:val="00B72AA4"/>
    <w:rsid w:val="00B735F4"/>
    <w:rsid w:val="00B736E3"/>
    <w:rsid w:val="00B75324"/>
    <w:rsid w:val="00B758DB"/>
    <w:rsid w:val="00B75B63"/>
    <w:rsid w:val="00B75BE1"/>
    <w:rsid w:val="00B764E5"/>
    <w:rsid w:val="00B765FD"/>
    <w:rsid w:val="00B77D18"/>
    <w:rsid w:val="00B80CC3"/>
    <w:rsid w:val="00B80EF1"/>
    <w:rsid w:val="00B81037"/>
    <w:rsid w:val="00B81294"/>
    <w:rsid w:val="00B815A4"/>
    <w:rsid w:val="00B81636"/>
    <w:rsid w:val="00B821B8"/>
    <w:rsid w:val="00B822DD"/>
    <w:rsid w:val="00B8313A"/>
    <w:rsid w:val="00B83232"/>
    <w:rsid w:val="00B8387C"/>
    <w:rsid w:val="00B84548"/>
    <w:rsid w:val="00B859C6"/>
    <w:rsid w:val="00B85C15"/>
    <w:rsid w:val="00B86399"/>
    <w:rsid w:val="00B86A20"/>
    <w:rsid w:val="00B86B96"/>
    <w:rsid w:val="00B87289"/>
    <w:rsid w:val="00B873A3"/>
    <w:rsid w:val="00B87635"/>
    <w:rsid w:val="00B90655"/>
    <w:rsid w:val="00B914F0"/>
    <w:rsid w:val="00B919F1"/>
    <w:rsid w:val="00B92AE1"/>
    <w:rsid w:val="00B92BF9"/>
    <w:rsid w:val="00B93503"/>
    <w:rsid w:val="00B9404F"/>
    <w:rsid w:val="00B9430F"/>
    <w:rsid w:val="00B9459D"/>
    <w:rsid w:val="00B95CAB"/>
    <w:rsid w:val="00B95F0E"/>
    <w:rsid w:val="00B967D9"/>
    <w:rsid w:val="00B96B45"/>
    <w:rsid w:val="00B96CB4"/>
    <w:rsid w:val="00B96D6F"/>
    <w:rsid w:val="00BA0309"/>
    <w:rsid w:val="00BA1174"/>
    <w:rsid w:val="00BA1322"/>
    <w:rsid w:val="00BA18AC"/>
    <w:rsid w:val="00BA18FD"/>
    <w:rsid w:val="00BA1D83"/>
    <w:rsid w:val="00BA26FD"/>
    <w:rsid w:val="00BA2AFB"/>
    <w:rsid w:val="00BA31E8"/>
    <w:rsid w:val="00BA32A8"/>
    <w:rsid w:val="00BA3A36"/>
    <w:rsid w:val="00BA3A4A"/>
    <w:rsid w:val="00BA40A7"/>
    <w:rsid w:val="00BA55E0"/>
    <w:rsid w:val="00BA5AD8"/>
    <w:rsid w:val="00BA6164"/>
    <w:rsid w:val="00BA6977"/>
    <w:rsid w:val="00BA6BD4"/>
    <w:rsid w:val="00BA6BF4"/>
    <w:rsid w:val="00BA6C7A"/>
    <w:rsid w:val="00BA729E"/>
    <w:rsid w:val="00BA7A35"/>
    <w:rsid w:val="00BB00C7"/>
    <w:rsid w:val="00BB0741"/>
    <w:rsid w:val="00BB0AC9"/>
    <w:rsid w:val="00BB1182"/>
    <w:rsid w:val="00BB1672"/>
    <w:rsid w:val="00BB17D1"/>
    <w:rsid w:val="00BB24F9"/>
    <w:rsid w:val="00BB25DB"/>
    <w:rsid w:val="00BB2CA0"/>
    <w:rsid w:val="00BB2EAB"/>
    <w:rsid w:val="00BB3752"/>
    <w:rsid w:val="00BB3EFB"/>
    <w:rsid w:val="00BB5145"/>
    <w:rsid w:val="00BB5429"/>
    <w:rsid w:val="00BB5A04"/>
    <w:rsid w:val="00BB5EF9"/>
    <w:rsid w:val="00BB618F"/>
    <w:rsid w:val="00BB6621"/>
    <w:rsid w:val="00BB6632"/>
    <w:rsid w:val="00BB6688"/>
    <w:rsid w:val="00BB71FB"/>
    <w:rsid w:val="00BB7FFA"/>
    <w:rsid w:val="00BC00D4"/>
    <w:rsid w:val="00BC1C21"/>
    <w:rsid w:val="00BC2032"/>
    <w:rsid w:val="00BC26D4"/>
    <w:rsid w:val="00BC2BD7"/>
    <w:rsid w:val="00BC46F5"/>
    <w:rsid w:val="00BC5197"/>
    <w:rsid w:val="00BC59DA"/>
    <w:rsid w:val="00BC62E4"/>
    <w:rsid w:val="00BC65A8"/>
    <w:rsid w:val="00BC6694"/>
    <w:rsid w:val="00BC6E65"/>
    <w:rsid w:val="00BC760C"/>
    <w:rsid w:val="00BD3D3A"/>
    <w:rsid w:val="00BD40E1"/>
    <w:rsid w:val="00BD4B16"/>
    <w:rsid w:val="00BD4E79"/>
    <w:rsid w:val="00BD50F3"/>
    <w:rsid w:val="00BD547F"/>
    <w:rsid w:val="00BD5880"/>
    <w:rsid w:val="00BD5EE0"/>
    <w:rsid w:val="00BD6057"/>
    <w:rsid w:val="00BD6B66"/>
    <w:rsid w:val="00BD6D06"/>
    <w:rsid w:val="00BD7468"/>
    <w:rsid w:val="00BE01AD"/>
    <w:rsid w:val="00BE0ABA"/>
    <w:rsid w:val="00BE0C80"/>
    <w:rsid w:val="00BE0F71"/>
    <w:rsid w:val="00BE1C03"/>
    <w:rsid w:val="00BE256F"/>
    <w:rsid w:val="00BE2A24"/>
    <w:rsid w:val="00BE2E81"/>
    <w:rsid w:val="00BE32F4"/>
    <w:rsid w:val="00BE3449"/>
    <w:rsid w:val="00BE3499"/>
    <w:rsid w:val="00BE3722"/>
    <w:rsid w:val="00BE3752"/>
    <w:rsid w:val="00BE400E"/>
    <w:rsid w:val="00BE41AA"/>
    <w:rsid w:val="00BE42B2"/>
    <w:rsid w:val="00BE430B"/>
    <w:rsid w:val="00BE4C27"/>
    <w:rsid w:val="00BE547F"/>
    <w:rsid w:val="00BE5F77"/>
    <w:rsid w:val="00BE7AF2"/>
    <w:rsid w:val="00BE7B42"/>
    <w:rsid w:val="00BF015B"/>
    <w:rsid w:val="00BF02DC"/>
    <w:rsid w:val="00BF03F4"/>
    <w:rsid w:val="00BF0917"/>
    <w:rsid w:val="00BF0AD3"/>
    <w:rsid w:val="00BF136B"/>
    <w:rsid w:val="00BF2A42"/>
    <w:rsid w:val="00BF2FBF"/>
    <w:rsid w:val="00BF334E"/>
    <w:rsid w:val="00BF3D51"/>
    <w:rsid w:val="00BF3DA9"/>
    <w:rsid w:val="00BF3E35"/>
    <w:rsid w:val="00BF3F99"/>
    <w:rsid w:val="00BF41E2"/>
    <w:rsid w:val="00BF5095"/>
    <w:rsid w:val="00BF50B2"/>
    <w:rsid w:val="00BF51CA"/>
    <w:rsid w:val="00BF523D"/>
    <w:rsid w:val="00BF54C6"/>
    <w:rsid w:val="00BF6264"/>
    <w:rsid w:val="00BF64BB"/>
    <w:rsid w:val="00BF6A1D"/>
    <w:rsid w:val="00BF78DB"/>
    <w:rsid w:val="00BF7AB8"/>
    <w:rsid w:val="00C006CD"/>
    <w:rsid w:val="00C01AF4"/>
    <w:rsid w:val="00C027A6"/>
    <w:rsid w:val="00C0296D"/>
    <w:rsid w:val="00C03327"/>
    <w:rsid w:val="00C03D8C"/>
    <w:rsid w:val="00C0409C"/>
    <w:rsid w:val="00C0421A"/>
    <w:rsid w:val="00C049C2"/>
    <w:rsid w:val="00C0529B"/>
    <w:rsid w:val="00C055EC"/>
    <w:rsid w:val="00C05925"/>
    <w:rsid w:val="00C0599E"/>
    <w:rsid w:val="00C05BCF"/>
    <w:rsid w:val="00C05F88"/>
    <w:rsid w:val="00C05F89"/>
    <w:rsid w:val="00C0695A"/>
    <w:rsid w:val="00C06CAD"/>
    <w:rsid w:val="00C075A0"/>
    <w:rsid w:val="00C07697"/>
    <w:rsid w:val="00C07CFC"/>
    <w:rsid w:val="00C07F14"/>
    <w:rsid w:val="00C10798"/>
    <w:rsid w:val="00C10DC9"/>
    <w:rsid w:val="00C117AD"/>
    <w:rsid w:val="00C11B8D"/>
    <w:rsid w:val="00C12482"/>
    <w:rsid w:val="00C12B01"/>
    <w:rsid w:val="00C12FB3"/>
    <w:rsid w:val="00C13532"/>
    <w:rsid w:val="00C13F36"/>
    <w:rsid w:val="00C147ED"/>
    <w:rsid w:val="00C15963"/>
    <w:rsid w:val="00C16419"/>
    <w:rsid w:val="00C1649C"/>
    <w:rsid w:val="00C16B0D"/>
    <w:rsid w:val="00C17167"/>
    <w:rsid w:val="00C17341"/>
    <w:rsid w:val="00C175B8"/>
    <w:rsid w:val="00C179EE"/>
    <w:rsid w:val="00C20B78"/>
    <w:rsid w:val="00C21425"/>
    <w:rsid w:val="00C21AD6"/>
    <w:rsid w:val="00C21D8A"/>
    <w:rsid w:val="00C21E77"/>
    <w:rsid w:val="00C22500"/>
    <w:rsid w:val="00C23140"/>
    <w:rsid w:val="00C23A07"/>
    <w:rsid w:val="00C23DA0"/>
    <w:rsid w:val="00C24188"/>
    <w:rsid w:val="00C24EEF"/>
    <w:rsid w:val="00C25589"/>
    <w:rsid w:val="00C25881"/>
    <w:rsid w:val="00C25CD0"/>
    <w:rsid w:val="00C25CF6"/>
    <w:rsid w:val="00C25E9F"/>
    <w:rsid w:val="00C2650B"/>
    <w:rsid w:val="00C26C36"/>
    <w:rsid w:val="00C27554"/>
    <w:rsid w:val="00C279CA"/>
    <w:rsid w:val="00C3174A"/>
    <w:rsid w:val="00C31C80"/>
    <w:rsid w:val="00C324CF"/>
    <w:rsid w:val="00C32768"/>
    <w:rsid w:val="00C32A94"/>
    <w:rsid w:val="00C339D7"/>
    <w:rsid w:val="00C3424B"/>
    <w:rsid w:val="00C34A43"/>
    <w:rsid w:val="00C35C17"/>
    <w:rsid w:val="00C367ED"/>
    <w:rsid w:val="00C3695D"/>
    <w:rsid w:val="00C36E0A"/>
    <w:rsid w:val="00C3736A"/>
    <w:rsid w:val="00C37A02"/>
    <w:rsid w:val="00C408D0"/>
    <w:rsid w:val="00C419DF"/>
    <w:rsid w:val="00C41E60"/>
    <w:rsid w:val="00C424E1"/>
    <w:rsid w:val="00C426F5"/>
    <w:rsid w:val="00C4279C"/>
    <w:rsid w:val="00C428CB"/>
    <w:rsid w:val="00C429C4"/>
    <w:rsid w:val="00C431DF"/>
    <w:rsid w:val="00C434E1"/>
    <w:rsid w:val="00C443F8"/>
    <w:rsid w:val="00C44427"/>
    <w:rsid w:val="00C44652"/>
    <w:rsid w:val="00C4477F"/>
    <w:rsid w:val="00C448D2"/>
    <w:rsid w:val="00C455B2"/>
    <w:rsid w:val="00C456BD"/>
    <w:rsid w:val="00C459E1"/>
    <w:rsid w:val="00C460B3"/>
    <w:rsid w:val="00C460E0"/>
    <w:rsid w:val="00C46126"/>
    <w:rsid w:val="00C4657D"/>
    <w:rsid w:val="00C50D0C"/>
    <w:rsid w:val="00C50ECE"/>
    <w:rsid w:val="00C52944"/>
    <w:rsid w:val="00C52ABA"/>
    <w:rsid w:val="00C52F51"/>
    <w:rsid w:val="00C52FCD"/>
    <w:rsid w:val="00C5301F"/>
    <w:rsid w:val="00C530DC"/>
    <w:rsid w:val="00C532C0"/>
    <w:rsid w:val="00C5350D"/>
    <w:rsid w:val="00C53BC4"/>
    <w:rsid w:val="00C54977"/>
    <w:rsid w:val="00C558EC"/>
    <w:rsid w:val="00C578AB"/>
    <w:rsid w:val="00C57CB6"/>
    <w:rsid w:val="00C606A1"/>
    <w:rsid w:val="00C6123C"/>
    <w:rsid w:val="00C6146E"/>
    <w:rsid w:val="00C6152F"/>
    <w:rsid w:val="00C6223E"/>
    <w:rsid w:val="00C62D60"/>
    <w:rsid w:val="00C6311A"/>
    <w:rsid w:val="00C631AB"/>
    <w:rsid w:val="00C64267"/>
    <w:rsid w:val="00C6457B"/>
    <w:rsid w:val="00C64582"/>
    <w:rsid w:val="00C65256"/>
    <w:rsid w:val="00C65CEC"/>
    <w:rsid w:val="00C6616A"/>
    <w:rsid w:val="00C66422"/>
    <w:rsid w:val="00C66FF7"/>
    <w:rsid w:val="00C6729F"/>
    <w:rsid w:val="00C675FE"/>
    <w:rsid w:val="00C67605"/>
    <w:rsid w:val="00C676DD"/>
    <w:rsid w:val="00C70607"/>
    <w:rsid w:val="00C7084D"/>
    <w:rsid w:val="00C70A2A"/>
    <w:rsid w:val="00C71131"/>
    <w:rsid w:val="00C711C4"/>
    <w:rsid w:val="00C71E76"/>
    <w:rsid w:val="00C7315E"/>
    <w:rsid w:val="00C731A2"/>
    <w:rsid w:val="00C73F7F"/>
    <w:rsid w:val="00C74ABB"/>
    <w:rsid w:val="00C75895"/>
    <w:rsid w:val="00C75B5C"/>
    <w:rsid w:val="00C768EF"/>
    <w:rsid w:val="00C76B59"/>
    <w:rsid w:val="00C76B6B"/>
    <w:rsid w:val="00C76FA1"/>
    <w:rsid w:val="00C77A45"/>
    <w:rsid w:val="00C77E7D"/>
    <w:rsid w:val="00C77F2C"/>
    <w:rsid w:val="00C80665"/>
    <w:rsid w:val="00C80EC3"/>
    <w:rsid w:val="00C80F6A"/>
    <w:rsid w:val="00C8103E"/>
    <w:rsid w:val="00C81642"/>
    <w:rsid w:val="00C81C65"/>
    <w:rsid w:val="00C823B5"/>
    <w:rsid w:val="00C82F49"/>
    <w:rsid w:val="00C83C9F"/>
    <w:rsid w:val="00C846F4"/>
    <w:rsid w:val="00C84CFB"/>
    <w:rsid w:val="00C8504D"/>
    <w:rsid w:val="00C85219"/>
    <w:rsid w:val="00C8527E"/>
    <w:rsid w:val="00C852FA"/>
    <w:rsid w:val="00C86489"/>
    <w:rsid w:val="00C86D3B"/>
    <w:rsid w:val="00C87136"/>
    <w:rsid w:val="00C91163"/>
    <w:rsid w:val="00C91906"/>
    <w:rsid w:val="00C91E73"/>
    <w:rsid w:val="00C92254"/>
    <w:rsid w:val="00C923F3"/>
    <w:rsid w:val="00C9265D"/>
    <w:rsid w:val="00C9319F"/>
    <w:rsid w:val="00C936E4"/>
    <w:rsid w:val="00C941D3"/>
    <w:rsid w:val="00C94454"/>
    <w:rsid w:val="00C94519"/>
    <w:rsid w:val="00C94840"/>
    <w:rsid w:val="00C94C94"/>
    <w:rsid w:val="00C955E7"/>
    <w:rsid w:val="00C95780"/>
    <w:rsid w:val="00C95C3E"/>
    <w:rsid w:val="00C961A1"/>
    <w:rsid w:val="00C964EF"/>
    <w:rsid w:val="00C97AA4"/>
    <w:rsid w:val="00C97BDA"/>
    <w:rsid w:val="00C97FFD"/>
    <w:rsid w:val="00CA03F5"/>
    <w:rsid w:val="00CA042D"/>
    <w:rsid w:val="00CA04BD"/>
    <w:rsid w:val="00CA08DA"/>
    <w:rsid w:val="00CA1623"/>
    <w:rsid w:val="00CA187E"/>
    <w:rsid w:val="00CA1A79"/>
    <w:rsid w:val="00CA287B"/>
    <w:rsid w:val="00CA2C00"/>
    <w:rsid w:val="00CA31CC"/>
    <w:rsid w:val="00CA3614"/>
    <w:rsid w:val="00CA389F"/>
    <w:rsid w:val="00CA44DE"/>
    <w:rsid w:val="00CA4A23"/>
    <w:rsid w:val="00CA4C33"/>
    <w:rsid w:val="00CA4CF9"/>
    <w:rsid w:val="00CA4EE3"/>
    <w:rsid w:val="00CA580A"/>
    <w:rsid w:val="00CA6966"/>
    <w:rsid w:val="00CA77EA"/>
    <w:rsid w:val="00CA78F3"/>
    <w:rsid w:val="00CB027F"/>
    <w:rsid w:val="00CB09F7"/>
    <w:rsid w:val="00CB0B2C"/>
    <w:rsid w:val="00CB0D36"/>
    <w:rsid w:val="00CB1BA3"/>
    <w:rsid w:val="00CB1CCB"/>
    <w:rsid w:val="00CB2D0C"/>
    <w:rsid w:val="00CB3600"/>
    <w:rsid w:val="00CB40B3"/>
    <w:rsid w:val="00CB42AC"/>
    <w:rsid w:val="00CB45B1"/>
    <w:rsid w:val="00CB4A40"/>
    <w:rsid w:val="00CB4A68"/>
    <w:rsid w:val="00CB5109"/>
    <w:rsid w:val="00CB5268"/>
    <w:rsid w:val="00CB5A31"/>
    <w:rsid w:val="00CB5AF2"/>
    <w:rsid w:val="00CB670E"/>
    <w:rsid w:val="00CB69C6"/>
    <w:rsid w:val="00CB7820"/>
    <w:rsid w:val="00CB7D6A"/>
    <w:rsid w:val="00CB7FE6"/>
    <w:rsid w:val="00CC00B9"/>
    <w:rsid w:val="00CC0EBB"/>
    <w:rsid w:val="00CC1B3A"/>
    <w:rsid w:val="00CC2947"/>
    <w:rsid w:val="00CC2965"/>
    <w:rsid w:val="00CC34EE"/>
    <w:rsid w:val="00CC49B1"/>
    <w:rsid w:val="00CC4B3C"/>
    <w:rsid w:val="00CC4E8F"/>
    <w:rsid w:val="00CC6122"/>
    <w:rsid w:val="00CC6297"/>
    <w:rsid w:val="00CC6816"/>
    <w:rsid w:val="00CC695D"/>
    <w:rsid w:val="00CC6978"/>
    <w:rsid w:val="00CC6B58"/>
    <w:rsid w:val="00CC6F5D"/>
    <w:rsid w:val="00CC74AD"/>
    <w:rsid w:val="00CC7690"/>
    <w:rsid w:val="00CC7D18"/>
    <w:rsid w:val="00CC7E3A"/>
    <w:rsid w:val="00CD0063"/>
    <w:rsid w:val="00CD0D16"/>
    <w:rsid w:val="00CD10BE"/>
    <w:rsid w:val="00CD1942"/>
    <w:rsid w:val="00CD1986"/>
    <w:rsid w:val="00CD2AF6"/>
    <w:rsid w:val="00CD2FF2"/>
    <w:rsid w:val="00CD397A"/>
    <w:rsid w:val="00CD45ED"/>
    <w:rsid w:val="00CD516B"/>
    <w:rsid w:val="00CD54BF"/>
    <w:rsid w:val="00CD5BE0"/>
    <w:rsid w:val="00CD5BEF"/>
    <w:rsid w:val="00CD5C2B"/>
    <w:rsid w:val="00CD5EE6"/>
    <w:rsid w:val="00CD6E9D"/>
    <w:rsid w:val="00CD6FCC"/>
    <w:rsid w:val="00CD71F8"/>
    <w:rsid w:val="00CD7542"/>
    <w:rsid w:val="00CD7B4F"/>
    <w:rsid w:val="00CD7C16"/>
    <w:rsid w:val="00CE05D9"/>
    <w:rsid w:val="00CE0793"/>
    <w:rsid w:val="00CE0A32"/>
    <w:rsid w:val="00CE0B4D"/>
    <w:rsid w:val="00CE0F85"/>
    <w:rsid w:val="00CE1112"/>
    <w:rsid w:val="00CE14E1"/>
    <w:rsid w:val="00CE1680"/>
    <w:rsid w:val="00CE1AB5"/>
    <w:rsid w:val="00CE1CFC"/>
    <w:rsid w:val="00CE23BA"/>
    <w:rsid w:val="00CE2731"/>
    <w:rsid w:val="00CE37C2"/>
    <w:rsid w:val="00CE3BFE"/>
    <w:rsid w:val="00CE4D5C"/>
    <w:rsid w:val="00CE4E7D"/>
    <w:rsid w:val="00CE521A"/>
    <w:rsid w:val="00CE6081"/>
    <w:rsid w:val="00CE60BB"/>
    <w:rsid w:val="00CE6167"/>
    <w:rsid w:val="00CE7654"/>
    <w:rsid w:val="00CE7C96"/>
    <w:rsid w:val="00CF0015"/>
    <w:rsid w:val="00CF05DA"/>
    <w:rsid w:val="00CF0808"/>
    <w:rsid w:val="00CF0E55"/>
    <w:rsid w:val="00CF0FB9"/>
    <w:rsid w:val="00CF11C9"/>
    <w:rsid w:val="00CF26DC"/>
    <w:rsid w:val="00CF3B99"/>
    <w:rsid w:val="00CF4AC1"/>
    <w:rsid w:val="00CF4D4C"/>
    <w:rsid w:val="00CF4DDE"/>
    <w:rsid w:val="00CF5824"/>
    <w:rsid w:val="00CF58EB"/>
    <w:rsid w:val="00CF5B70"/>
    <w:rsid w:val="00CF5F40"/>
    <w:rsid w:val="00CF649C"/>
    <w:rsid w:val="00CF6605"/>
    <w:rsid w:val="00CF66F6"/>
    <w:rsid w:val="00CF676E"/>
    <w:rsid w:val="00CF68D4"/>
    <w:rsid w:val="00CF6D05"/>
    <w:rsid w:val="00CF6FEC"/>
    <w:rsid w:val="00CF707C"/>
    <w:rsid w:val="00CF70C4"/>
    <w:rsid w:val="00CF71E7"/>
    <w:rsid w:val="00CF726B"/>
    <w:rsid w:val="00CF76BC"/>
    <w:rsid w:val="00CF7C69"/>
    <w:rsid w:val="00CF7F28"/>
    <w:rsid w:val="00D00097"/>
    <w:rsid w:val="00D003C2"/>
    <w:rsid w:val="00D00A86"/>
    <w:rsid w:val="00D0106E"/>
    <w:rsid w:val="00D016BE"/>
    <w:rsid w:val="00D01B72"/>
    <w:rsid w:val="00D0336E"/>
    <w:rsid w:val="00D04266"/>
    <w:rsid w:val="00D04429"/>
    <w:rsid w:val="00D0455E"/>
    <w:rsid w:val="00D05506"/>
    <w:rsid w:val="00D06383"/>
    <w:rsid w:val="00D076D3"/>
    <w:rsid w:val="00D0782B"/>
    <w:rsid w:val="00D07B32"/>
    <w:rsid w:val="00D07CC3"/>
    <w:rsid w:val="00D1092C"/>
    <w:rsid w:val="00D11071"/>
    <w:rsid w:val="00D11117"/>
    <w:rsid w:val="00D118D6"/>
    <w:rsid w:val="00D11996"/>
    <w:rsid w:val="00D11B21"/>
    <w:rsid w:val="00D11E98"/>
    <w:rsid w:val="00D128B1"/>
    <w:rsid w:val="00D1316B"/>
    <w:rsid w:val="00D135EB"/>
    <w:rsid w:val="00D14ECC"/>
    <w:rsid w:val="00D1521C"/>
    <w:rsid w:val="00D15672"/>
    <w:rsid w:val="00D15860"/>
    <w:rsid w:val="00D15B98"/>
    <w:rsid w:val="00D173F0"/>
    <w:rsid w:val="00D17E31"/>
    <w:rsid w:val="00D203A3"/>
    <w:rsid w:val="00D20B4E"/>
    <w:rsid w:val="00D20E85"/>
    <w:rsid w:val="00D2160D"/>
    <w:rsid w:val="00D21D42"/>
    <w:rsid w:val="00D22BF6"/>
    <w:rsid w:val="00D22FB8"/>
    <w:rsid w:val="00D233A1"/>
    <w:rsid w:val="00D23D71"/>
    <w:rsid w:val="00D240AA"/>
    <w:rsid w:val="00D24615"/>
    <w:rsid w:val="00D2491D"/>
    <w:rsid w:val="00D24C05"/>
    <w:rsid w:val="00D25542"/>
    <w:rsid w:val="00D25919"/>
    <w:rsid w:val="00D25CCB"/>
    <w:rsid w:val="00D261CA"/>
    <w:rsid w:val="00D26914"/>
    <w:rsid w:val="00D2699D"/>
    <w:rsid w:val="00D27096"/>
    <w:rsid w:val="00D30402"/>
    <w:rsid w:val="00D306E7"/>
    <w:rsid w:val="00D30CCE"/>
    <w:rsid w:val="00D30E91"/>
    <w:rsid w:val="00D32021"/>
    <w:rsid w:val="00D320E6"/>
    <w:rsid w:val="00D32289"/>
    <w:rsid w:val="00D322B0"/>
    <w:rsid w:val="00D32965"/>
    <w:rsid w:val="00D32F91"/>
    <w:rsid w:val="00D33101"/>
    <w:rsid w:val="00D3315A"/>
    <w:rsid w:val="00D336AC"/>
    <w:rsid w:val="00D34279"/>
    <w:rsid w:val="00D353D4"/>
    <w:rsid w:val="00D3552E"/>
    <w:rsid w:val="00D35A62"/>
    <w:rsid w:val="00D35EA7"/>
    <w:rsid w:val="00D36489"/>
    <w:rsid w:val="00D368BD"/>
    <w:rsid w:val="00D368DF"/>
    <w:rsid w:val="00D37842"/>
    <w:rsid w:val="00D40634"/>
    <w:rsid w:val="00D420DD"/>
    <w:rsid w:val="00D42DC2"/>
    <w:rsid w:val="00D4302B"/>
    <w:rsid w:val="00D433B6"/>
    <w:rsid w:val="00D43ABA"/>
    <w:rsid w:val="00D44DAB"/>
    <w:rsid w:val="00D45CEB"/>
    <w:rsid w:val="00D46A5A"/>
    <w:rsid w:val="00D47910"/>
    <w:rsid w:val="00D47BA8"/>
    <w:rsid w:val="00D47D3A"/>
    <w:rsid w:val="00D506A0"/>
    <w:rsid w:val="00D50C0F"/>
    <w:rsid w:val="00D512E4"/>
    <w:rsid w:val="00D5212C"/>
    <w:rsid w:val="00D523E8"/>
    <w:rsid w:val="00D52620"/>
    <w:rsid w:val="00D52C98"/>
    <w:rsid w:val="00D533A9"/>
    <w:rsid w:val="00D537E1"/>
    <w:rsid w:val="00D53F76"/>
    <w:rsid w:val="00D541D6"/>
    <w:rsid w:val="00D54C2E"/>
    <w:rsid w:val="00D5527A"/>
    <w:rsid w:val="00D55BB2"/>
    <w:rsid w:val="00D55C03"/>
    <w:rsid w:val="00D560ED"/>
    <w:rsid w:val="00D56181"/>
    <w:rsid w:val="00D5676E"/>
    <w:rsid w:val="00D56B05"/>
    <w:rsid w:val="00D57344"/>
    <w:rsid w:val="00D60907"/>
    <w:rsid w:val="00D6091A"/>
    <w:rsid w:val="00D62327"/>
    <w:rsid w:val="00D629F1"/>
    <w:rsid w:val="00D62C2A"/>
    <w:rsid w:val="00D63AD9"/>
    <w:rsid w:val="00D64171"/>
    <w:rsid w:val="00D643D5"/>
    <w:rsid w:val="00D64B61"/>
    <w:rsid w:val="00D656D6"/>
    <w:rsid w:val="00D65A7B"/>
    <w:rsid w:val="00D6605A"/>
    <w:rsid w:val="00D66710"/>
    <w:rsid w:val="00D6695F"/>
    <w:rsid w:val="00D66D18"/>
    <w:rsid w:val="00D66DF7"/>
    <w:rsid w:val="00D67018"/>
    <w:rsid w:val="00D670A4"/>
    <w:rsid w:val="00D6716B"/>
    <w:rsid w:val="00D672EA"/>
    <w:rsid w:val="00D67795"/>
    <w:rsid w:val="00D67C04"/>
    <w:rsid w:val="00D67DF2"/>
    <w:rsid w:val="00D70565"/>
    <w:rsid w:val="00D711D9"/>
    <w:rsid w:val="00D7229F"/>
    <w:rsid w:val="00D74D46"/>
    <w:rsid w:val="00D7559F"/>
    <w:rsid w:val="00D75644"/>
    <w:rsid w:val="00D769FD"/>
    <w:rsid w:val="00D76AFF"/>
    <w:rsid w:val="00D77344"/>
    <w:rsid w:val="00D7750B"/>
    <w:rsid w:val="00D77A99"/>
    <w:rsid w:val="00D77C0A"/>
    <w:rsid w:val="00D77F78"/>
    <w:rsid w:val="00D8005A"/>
    <w:rsid w:val="00D80AD9"/>
    <w:rsid w:val="00D813A7"/>
    <w:rsid w:val="00D8145B"/>
    <w:rsid w:val="00D81656"/>
    <w:rsid w:val="00D82968"/>
    <w:rsid w:val="00D83D87"/>
    <w:rsid w:val="00D84A6D"/>
    <w:rsid w:val="00D84B89"/>
    <w:rsid w:val="00D8560B"/>
    <w:rsid w:val="00D85B08"/>
    <w:rsid w:val="00D860AE"/>
    <w:rsid w:val="00D8697C"/>
    <w:rsid w:val="00D86A30"/>
    <w:rsid w:val="00D901E2"/>
    <w:rsid w:val="00D90441"/>
    <w:rsid w:val="00D90916"/>
    <w:rsid w:val="00D90AE9"/>
    <w:rsid w:val="00D911A7"/>
    <w:rsid w:val="00D925B2"/>
    <w:rsid w:val="00D925B6"/>
    <w:rsid w:val="00D92656"/>
    <w:rsid w:val="00D92A18"/>
    <w:rsid w:val="00D92C0E"/>
    <w:rsid w:val="00D92EC8"/>
    <w:rsid w:val="00D93586"/>
    <w:rsid w:val="00D95313"/>
    <w:rsid w:val="00D95827"/>
    <w:rsid w:val="00D95B40"/>
    <w:rsid w:val="00D95E8C"/>
    <w:rsid w:val="00D95F06"/>
    <w:rsid w:val="00D96745"/>
    <w:rsid w:val="00D96E14"/>
    <w:rsid w:val="00D96EAA"/>
    <w:rsid w:val="00D974EB"/>
    <w:rsid w:val="00D979BC"/>
    <w:rsid w:val="00D97CB4"/>
    <w:rsid w:val="00D97DD4"/>
    <w:rsid w:val="00DA05AC"/>
    <w:rsid w:val="00DA068C"/>
    <w:rsid w:val="00DA0BA9"/>
    <w:rsid w:val="00DA0FDE"/>
    <w:rsid w:val="00DA1231"/>
    <w:rsid w:val="00DA1577"/>
    <w:rsid w:val="00DA1C50"/>
    <w:rsid w:val="00DA1DCD"/>
    <w:rsid w:val="00DA2530"/>
    <w:rsid w:val="00DA2E9D"/>
    <w:rsid w:val="00DA3827"/>
    <w:rsid w:val="00DA3FEF"/>
    <w:rsid w:val="00DA44B1"/>
    <w:rsid w:val="00DA49C4"/>
    <w:rsid w:val="00DA5A8A"/>
    <w:rsid w:val="00DA5C8B"/>
    <w:rsid w:val="00DA619C"/>
    <w:rsid w:val="00DA636C"/>
    <w:rsid w:val="00DA6C21"/>
    <w:rsid w:val="00DA6D74"/>
    <w:rsid w:val="00DA7250"/>
    <w:rsid w:val="00DA7658"/>
    <w:rsid w:val="00DA7D72"/>
    <w:rsid w:val="00DB012D"/>
    <w:rsid w:val="00DB0161"/>
    <w:rsid w:val="00DB03D4"/>
    <w:rsid w:val="00DB055A"/>
    <w:rsid w:val="00DB1170"/>
    <w:rsid w:val="00DB1D24"/>
    <w:rsid w:val="00DB1DEE"/>
    <w:rsid w:val="00DB26CD"/>
    <w:rsid w:val="00DB27A0"/>
    <w:rsid w:val="00DB2BBF"/>
    <w:rsid w:val="00DB2FBB"/>
    <w:rsid w:val="00DB392D"/>
    <w:rsid w:val="00DB3C9D"/>
    <w:rsid w:val="00DB3DDB"/>
    <w:rsid w:val="00DB3EBB"/>
    <w:rsid w:val="00DB441C"/>
    <w:rsid w:val="00DB44AF"/>
    <w:rsid w:val="00DB5C80"/>
    <w:rsid w:val="00DB727D"/>
    <w:rsid w:val="00DB7B25"/>
    <w:rsid w:val="00DC072A"/>
    <w:rsid w:val="00DC0B35"/>
    <w:rsid w:val="00DC0BFE"/>
    <w:rsid w:val="00DC1F58"/>
    <w:rsid w:val="00DC339B"/>
    <w:rsid w:val="00DC340C"/>
    <w:rsid w:val="00DC3DB2"/>
    <w:rsid w:val="00DC3EC7"/>
    <w:rsid w:val="00DC428B"/>
    <w:rsid w:val="00DC49C2"/>
    <w:rsid w:val="00DC4DF4"/>
    <w:rsid w:val="00DC518B"/>
    <w:rsid w:val="00DC5D40"/>
    <w:rsid w:val="00DC5F2B"/>
    <w:rsid w:val="00DC624B"/>
    <w:rsid w:val="00DC69A7"/>
    <w:rsid w:val="00DC6FB4"/>
    <w:rsid w:val="00DC7283"/>
    <w:rsid w:val="00DC76E9"/>
    <w:rsid w:val="00DC78FF"/>
    <w:rsid w:val="00DD0944"/>
    <w:rsid w:val="00DD0D4C"/>
    <w:rsid w:val="00DD0DE6"/>
    <w:rsid w:val="00DD190A"/>
    <w:rsid w:val="00DD1B2F"/>
    <w:rsid w:val="00DD1EB8"/>
    <w:rsid w:val="00DD2FCF"/>
    <w:rsid w:val="00DD3020"/>
    <w:rsid w:val="00DD30E9"/>
    <w:rsid w:val="00DD320E"/>
    <w:rsid w:val="00DD3517"/>
    <w:rsid w:val="00DD4435"/>
    <w:rsid w:val="00DD45FD"/>
    <w:rsid w:val="00DD46F0"/>
    <w:rsid w:val="00DD4773"/>
    <w:rsid w:val="00DD48EC"/>
    <w:rsid w:val="00DD4F47"/>
    <w:rsid w:val="00DD5149"/>
    <w:rsid w:val="00DD6F0B"/>
    <w:rsid w:val="00DD7B5F"/>
    <w:rsid w:val="00DD7FBB"/>
    <w:rsid w:val="00DE0157"/>
    <w:rsid w:val="00DE09A4"/>
    <w:rsid w:val="00DE0B9F"/>
    <w:rsid w:val="00DE2740"/>
    <w:rsid w:val="00DE2A9E"/>
    <w:rsid w:val="00DE3117"/>
    <w:rsid w:val="00DE365C"/>
    <w:rsid w:val="00DE4238"/>
    <w:rsid w:val="00DE4D73"/>
    <w:rsid w:val="00DE604E"/>
    <w:rsid w:val="00DE657F"/>
    <w:rsid w:val="00DE68DC"/>
    <w:rsid w:val="00DE6E63"/>
    <w:rsid w:val="00DE748F"/>
    <w:rsid w:val="00DE74EE"/>
    <w:rsid w:val="00DE7E0D"/>
    <w:rsid w:val="00DF11BA"/>
    <w:rsid w:val="00DF1218"/>
    <w:rsid w:val="00DF167E"/>
    <w:rsid w:val="00DF1B79"/>
    <w:rsid w:val="00DF1C8F"/>
    <w:rsid w:val="00DF2582"/>
    <w:rsid w:val="00DF29DA"/>
    <w:rsid w:val="00DF35D2"/>
    <w:rsid w:val="00DF3BBC"/>
    <w:rsid w:val="00DF3D47"/>
    <w:rsid w:val="00DF3E30"/>
    <w:rsid w:val="00DF51BF"/>
    <w:rsid w:val="00DF5660"/>
    <w:rsid w:val="00DF5FDA"/>
    <w:rsid w:val="00DF6299"/>
    <w:rsid w:val="00DF634C"/>
    <w:rsid w:val="00DF6462"/>
    <w:rsid w:val="00DF6E0B"/>
    <w:rsid w:val="00E00AA2"/>
    <w:rsid w:val="00E00C8C"/>
    <w:rsid w:val="00E00E94"/>
    <w:rsid w:val="00E01845"/>
    <w:rsid w:val="00E01EE4"/>
    <w:rsid w:val="00E01F62"/>
    <w:rsid w:val="00E02219"/>
    <w:rsid w:val="00E0259E"/>
    <w:rsid w:val="00E025FB"/>
    <w:rsid w:val="00E0296D"/>
    <w:rsid w:val="00E029D5"/>
    <w:rsid w:val="00E02FA0"/>
    <w:rsid w:val="00E03267"/>
    <w:rsid w:val="00E036DC"/>
    <w:rsid w:val="00E03BA0"/>
    <w:rsid w:val="00E049F0"/>
    <w:rsid w:val="00E04D20"/>
    <w:rsid w:val="00E055FE"/>
    <w:rsid w:val="00E0564A"/>
    <w:rsid w:val="00E05BDF"/>
    <w:rsid w:val="00E073F5"/>
    <w:rsid w:val="00E074EF"/>
    <w:rsid w:val="00E077B2"/>
    <w:rsid w:val="00E07FCC"/>
    <w:rsid w:val="00E1017D"/>
    <w:rsid w:val="00E10454"/>
    <w:rsid w:val="00E11030"/>
    <w:rsid w:val="00E112E5"/>
    <w:rsid w:val="00E1185F"/>
    <w:rsid w:val="00E118EC"/>
    <w:rsid w:val="00E122D8"/>
    <w:rsid w:val="00E1248E"/>
    <w:rsid w:val="00E128C9"/>
    <w:rsid w:val="00E12CC8"/>
    <w:rsid w:val="00E13031"/>
    <w:rsid w:val="00E13A69"/>
    <w:rsid w:val="00E140B0"/>
    <w:rsid w:val="00E14A0A"/>
    <w:rsid w:val="00E14D4E"/>
    <w:rsid w:val="00E14E0D"/>
    <w:rsid w:val="00E15188"/>
    <w:rsid w:val="00E15352"/>
    <w:rsid w:val="00E15549"/>
    <w:rsid w:val="00E1607F"/>
    <w:rsid w:val="00E16566"/>
    <w:rsid w:val="00E170E5"/>
    <w:rsid w:val="00E17F36"/>
    <w:rsid w:val="00E201D8"/>
    <w:rsid w:val="00E2090A"/>
    <w:rsid w:val="00E20C58"/>
    <w:rsid w:val="00E20F78"/>
    <w:rsid w:val="00E212F0"/>
    <w:rsid w:val="00E21CC7"/>
    <w:rsid w:val="00E223A5"/>
    <w:rsid w:val="00E225BA"/>
    <w:rsid w:val="00E22F65"/>
    <w:rsid w:val="00E232E8"/>
    <w:rsid w:val="00E24D9E"/>
    <w:rsid w:val="00E25849"/>
    <w:rsid w:val="00E258A5"/>
    <w:rsid w:val="00E2609A"/>
    <w:rsid w:val="00E26211"/>
    <w:rsid w:val="00E2633F"/>
    <w:rsid w:val="00E269A5"/>
    <w:rsid w:val="00E27449"/>
    <w:rsid w:val="00E30058"/>
    <w:rsid w:val="00E30CE2"/>
    <w:rsid w:val="00E3197E"/>
    <w:rsid w:val="00E31C47"/>
    <w:rsid w:val="00E321B2"/>
    <w:rsid w:val="00E32236"/>
    <w:rsid w:val="00E323FA"/>
    <w:rsid w:val="00E33A66"/>
    <w:rsid w:val="00E33FCA"/>
    <w:rsid w:val="00E342F8"/>
    <w:rsid w:val="00E34360"/>
    <w:rsid w:val="00E346B4"/>
    <w:rsid w:val="00E347A1"/>
    <w:rsid w:val="00E351ED"/>
    <w:rsid w:val="00E35E7F"/>
    <w:rsid w:val="00E364A7"/>
    <w:rsid w:val="00E375B5"/>
    <w:rsid w:val="00E37F41"/>
    <w:rsid w:val="00E40826"/>
    <w:rsid w:val="00E409F8"/>
    <w:rsid w:val="00E40A1F"/>
    <w:rsid w:val="00E40B48"/>
    <w:rsid w:val="00E40F87"/>
    <w:rsid w:val="00E41343"/>
    <w:rsid w:val="00E41848"/>
    <w:rsid w:val="00E419F7"/>
    <w:rsid w:val="00E41A2A"/>
    <w:rsid w:val="00E41E3E"/>
    <w:rsid w:val="00E4233A"/>
    <w:rsid w:val="00E42429"/>
    <w:rsid w:val="00E42B19"/>
    <w:rsid w:val="00E42D2B"/>
    <w:rsid w:val="00E42E0A"/>
    <w:rsid w:val="00E431F0"/>
    <w:rsid w:val="00E43EB3"/>
    <w:rsid w:val="00E43F53"/>
    <w:rsid w:val="00E44B25"/>
    <w:rsid w:val="00E450AC"/>
    <w:rsid w:val="00E47204"/>
    <w:rsid w:val="00E47760"/>
    <w:rsid w:val="00E47E30"/>
    <w:rsid w:val="00E50E2B"/>
    <w:rsid w:val="00E516AF"/>
    <w:rsid w:val="00E51DEC"/>
    <w:rsid w:val="00E5207B"/>
    <w:rsid w:val="00E52AF0"/>
    <w:rsid w:val="00E52CC7"/>
    <w:rsid w:val="00E53667"/>
    <w:rsid w:val="00E5437E"/>
    <w:rsid w:val="00E54945"/>
    <w:rsid w:val="00E54A17"/>
    <w:rsid w:val="00E54EA9"/>
    <w:rsid w:val="00E551CA"/>
    <w:rsid w:val="00E551DA"/>
    <w:rsid w:val="00E558B6"/>
    <w:rsid w:val="00E559F0"/>
    <w:rsid w:val="00E56B86"/>
    <w:rsid w:val="00E56BE7"/>
    <w:rsid w:val="00E5715A"/>
    <w:rsid w:val="00E6034B"/>
    <w:rsid w:val="00E60532"/>
    <w:rsid w:val="00E613F3"/>
    <w:rsid w:val="00E615F6"/>
    <w:rsid w:val="00E621BE"/>
    <w:rsid w:val="00E624F3"/>
    <w:rsid w:val="00E62708"/>
    <w:rsid w:val="00E62D29"/>
    <w:rsid w:val="00E63042"/>
    <w:rsid w:val="00E636FB"/>
    <w:rsid w:val="00E63BE4"/>
    <w:rsid w:val="00E64190"/>
    <w:rsid w:val="00E64213"/>
    <w:rsid w:val="00E64A6D"/>
    <w:rsid w:val="00E64C98"/>
    <w:rsid w:val="00E64E7B"/>
    <w:rsid w:val="00E65138"/>
    <w:rsid w:val="00E6549E"/>
    <w:rsid w:val="00E656F8"/>
    <w:rsid w:val="00E65B50"/>
    <w:rsid w:val="00E65EDE"/>
    <w:rsid w:val="00E661A2"/>
    <w:rsid w:val="00E6646B"/>
    <w:rsid w:val="00E675F5"/>
    <w:rsid w:val="00E6760D"/>
    <w:rsid w:val="00E67FE3"/>
    <w:rsid w:val="00E7094C"/>
    <w:rsid w:val="00E70EAC"/>
    <w:rsid w:val="00E70F81"/>
    <w:rsid w:val="00E71992"/>
    <w:rsid w:val="00E71F83"/>
    <w:rsid w:val="00E72863"/>
    <w:rsid w:val="00E7306B"/>
    <w:rsid w:val="00E748FF"/>
    <w:rsid w:val="00E74932"/>
    <w:rsid w:val="00E74C83"/>
    <w:rsid w:val="00E75384"/>
    <w:rsid w:val="00E75A86"/>
    <w:rsid w:val="00E75E49"/>
    <w:rsid w:val="00E76814"/>
    <w:rsid w:val="00E768FA"/>
    <w:rsid w:val="00E76F39"/>
    <w:rsid w:val="00E77055"/>
    <w:rsid w:val="00E77460"/>
    <w:rsid w:val="00E779A1"/>
    <w:rsid w:val="00E806C5"/>
    <w:rsid w:val="00E835D9"/>
    <w:rsid w:val="00E8393C"/>
    <w:rsid w:val="00E83ABC"/>
    <w:rsid w:val="00E83C2C"/>
    <w:rsid w:val="00E844F2"/>
    <w:rsid w:val="00E85B9C"/>
    <w:rsid w:val="00E85CFA"/>
    <w:rsid w:val="00E86147"/>
    <w:rsid w:val="00E862DA"/>
    <w:rsid w:val="00E869D6"/>
    <w:rsid w:val="00E86A11"/>
    <w:rsid w:val="00E86CD2"/>
    <w:rsid w:val="00E87C88"/>
    <w:rsid w:val="00E9007A"/>
    <w:rsid w:val="00E90506"/>
    <w:rsid w:val="00E907E9"/>
    <w:rsid w:val="00E90AD0"/>
    <w:rsid w:val="00E910EC"/>
    <w:rsid w:val="00E91BBC"/>
    <w:rsid w:val="00E9210C"/>
    <w:rsid w:val="00E9270B"/>
    <w:rsid w:val="00E92A2D"/>
    <w:rsid w:val="00E92D59"/>
    <w:rsid w:val="00E92FCB"/>
    <w:rsid w:val="00E93436"/>
    <w:rsid w:val="00E934B3"/>
    <w:rsid w:val="00E93666"/>
    <w:rsid w:val="00E93AE5"/>
    <w:rsid w:val="00E942D6"/>
    <w:rsid w:val="00E94A26"/>
    <w:rsid w:val="00E94C12"/>
    <w:rsid w:val="00E94FFE"/>
    <w:rsid w:val="00E950E8"/>
    <w:rsid w:val="00E95DA3"/>
    <w:rsid w:val="00E95E71"/>
    <w:rsid w:val="00E964E4"/>
    <w:rsid w:val="00E96DAC"/>
    <w:rsid w:val="00E97273"/>
    <w:rsid w:val="00E97642"/>
    <w:rsid w:val="00E97F20"/>
    <w:rsid w:val="00EA0D61"/>
    <w:rsid w:val="00EA1281"/>
    <w:rsid w:val="00EA147F"/>
    <w:rsid w:val="00EA1E50"/>
    <w:rsid w:val="00EA1F0D"/>
    <w:rsid w:val="00EA3815"/>
    <w:rsid w:val="00EA3A5A"/>
    <w:rsid w:val="00EA3B57"/>
    <w:rsid w:val="00EA41DC"/>
    <w:rsid w:val="00EA4663"/>
    <w:rsid w:val="00EA4967"/>
    <w:rsid w:val="00EA4A22"/>
    <w:rsid w:val="00EA4A27"/>
    <w:rsid w:val="00EA4B4A"/>
    <w:rsid w:val="00EA4FA6"/>
    <w:rsid w:val="00EA54E4"/>
    <w:rsid w:val="00EA59A8"/>
    <w:rsid w:val="00EA5E70"/>
    <w:rsid w:val="00EA5F77"/>
    <w:rsid w:val="00EB02B2"/>
    <w:rsid w:val="00EB0694"/>
    <w:rsid w:val="00EB0BD9"/>
    <w:rsid w:val="00EB18E6"/>
    <w:rsid w:val="00EB1A25"/>
    <w:rsid w:val="00EB1F7E"/>
    <w:rsid w:val="00EB2380"/>
    <w:rsid w:val="00EB27AE"/>
    <w:rsid w:val="00EB29BF"/>
    <w:rsid w:val="00EB3030"/>
    <w:rsid w:val="00EB3199"/>
    <w:rsid w:val="00EB4997"/>
    <w:rsid w:val="00EB4AD3"/>
    <w:rsid w:val="00EB4F8F"/>
    <w:rsid w:val="00EB511D"/>
    <w:rsid w:val="00EB5539"/>
    <w:rsid w:val="00EB6FD6"/>
    <w:rsid w:val="00EB6FF8"/>
    <w:rsid w:val="00EB71FE"/>
    <w:rsid w:val="00EB7577"/>
    <w:rsid w:val="00EB7657"/>
    <w:rsid w:val="00EC0A1E"/>
    <w:rsid w:val="00EC0A72"/>
    <w:rsid w:val="00EC1481"/>
    <w:rsid w:val="00EC2211"/>
    <w:rsid w:val="00EC22DE"/>
    <w:rsid w:val="00EC25A4"/>
    <w:rsid w:val="00EC32CC"/>
    <w:rsid w:val="00EC37F4"/>
    <w:rsid w:val="00EC40A5"/>
    <w:rsid w:val="00EC535E"/>
    <w:rsid w:val="00EC5D1E"/>
    <w:rsid w:val="00EC7107"/>
    <w:rsid w:val="00EC7363"/>
    <w:rsid w:val="00EC755C"/>
    <w:rsid w:val="00EC785E"/>
    <w:rsid w:val="00ED03AB"/>
    <w:rsid w:val="00ED046D"/>
    <w:rsid w:val="00ED09BE"/>
    <w:rsid w:val="00ED110A"/>
    <w:rsid w:val="00ED136A"/>
    <w:rsid w:val="00ED18BC"/>
    <w:rsid w:val="00ED1963"/>
    <w:rsid w:val="00ED1CD4"/>
    <w:rsid w:val="00ED1D2B"/>
    <w:rsid w:val="00ED1F95"/>
    <w:rsid w:val="00ED2554"/>
    <w:rsid w:val="00ED28C5"/>
    <w:rsid w:val="00ED2A45"/>
    <w:rsid w:val="00ED344E"/>
    <w:rsid w:val="00ED45B2"/>
    <w:rsid w:val="00ED4AFB"/>
    <w:rsid w:val="00ED5F2B"/>
    <w:rsid w:val="00ED6082"/>
    <w:rsid w:val="00ED64B5"/>
    <w:rsid w:val="00ED6CBA"/>
    <w:rsid w:val="00ED6E81"/>
    <w:rsid w:val="00ED6F4A"/>
    <w:rsid w:val="00ED70C5"/>
    <w:rsid w:val="00ED7397"/>
    <w:rsid w:val="00ED7616"/>
    <w:rsid w:val="00ED76B0"/>
    <w:rsid w:val="00ED7C25"/>
    <w:rsid w:val="00EE33D0"/>
    <w:rsid w:val="00EE35C8"/>
    <w:rsid w:val="00EE39BC"/>
    <w:rsid w:val="00EE4040"/>
    <w:rsid w:val="00EE42C2"/>
    <w:rsid w:val="00EE467C"/>
    <w:rsid w:val="00EE47BE"/>
    <w:rsid w:val="00EE4C32"/>
    <w:rsid w:val="00EE5535"/>
    <w:rsid w:val="00EE71CD"/>
    <w:rsid w:val="00EE76C8"/>
    <w:rsid w:val="00EE7794"/>
    <w:rsid w:val="00EE77C1"/>
    <w:rsid w:val="00EE7CCA"/>
    <w:rsid w:val="00EF013D"/>
    <w:rsid w:val="00EF04DD"/>
    <w:rsid w:val="00EF051E"/>
    <w:rsid w:val="00EF0865"/>
    <w:rsid w:val="00EF0E63"/>
    <w:rsid w:val="00EF15F9"/>
    <w:rsid w:val="00EF2C5D"/>
    <w:rsid w:val="00EF2EEB"/>
    <w:rsid w:val="00EF31FA"/>
    <w:rsid w:val="00EF33F2"/>
    <w:rsid w:val="00EF38F6"/>
    <w:rsid w:val="00EF43C2"/>
    <w:rsid w:val="00EF51E6"/>
    <w:rsid w:val="00EF559A"/>
    <w:rsid w:val="00EF606B"/>
    <w:rsid w:val="00EF6B20"/>
    <w:rsid w:val="00EF700B"/>
    <w:rsid w:val="00EF79A3"/>
    <w:rsid w:val="00EF7BAF"/>
    <w:rsid w:val="00F00942"/>
    <w:rsid w:val="00F0232E"/>
    <w:rsid w:val="00F04957"/>
    <w:rsid w:val="00F04BE0"/>
    <w:rsid w:val="00F052A0"/>
    <w:rsid w:val="00F05546"/>
    <w:rsid w:val="00F062D8"/>
    <w:rsid w:val="00F0648E"/>
    <w:rsid w:val="00F067F0"/>
    <w:rsid w:val="00F06E53"/>
    <w:rsid w:val="00F0777E"/>
    <w:rsid w:val="00F07EB9"/>
    <w:rsid w:val="00F07FAB"/>
    <w:rsid w:val="00F112C4"/>
    <w:rsid w:val="00F11705"/>
    <w:rsid w:val="00F11A5A"/>
    <w:rsid w:val="00F1239E"/>
    <w:rsid w:val="00F129CA"/>
    <w:rsid w:val="00F12B87"/>
    <w:rsid w:val="00F12C5C"/>
    <w:rsid w:val="00F12E74"/>
    <w:rsid w:val="00F13C5E"/>
    <w:rsid w:val="00F13E4A"/>
    <w:rsid w:val="00F15BDA"/>
    <w:rsid w:val="00F15CE2"/>
    <w:rsid w:val="00F16A14"/>
    <w:rsid w:val="00F16C33"/>
    <w:rsid w:val="00F17A21"/>
    <w:rsid w:val="00F203DE"/>
    <w:rsid w:val="00F20C29"/>
    <w:rsid w:val="00F21941"/>
    <w:rsid w:val="00F22365"/>
    <w:rsid w:val="00F22A17"/>
    <w:rsid w:val="00F23C7F"/>
    <w:rsid w:val="00F2476C"/>
    <w:rsid w:val="00F24C86"/>
    <w:rsid w:val="00F24DD8"/>
    <w:rsid w:val="00F25105"/>
    <w:rsid w:val="00F25FEC"/>
    <w:rsid w:val="00F26BEC"/>
    <w:rsid w:val="00F26FAD"/>
    <w:rsid w:val="00F272F2"/>
    <w:rsid w:val="00F30505"/>
    <w:rsid w:val="00F3084C"/>
    <w:rsid w:val="00F30A08"/>
    <w:rsid w:val="00F31206"/>
    <w:rsid w:val="00F31AAC"/>
    <w:rsid w:val="00F33010"/>
    <w:rsid w:val="00F33299"/>
    <w:rsid w:val="00F33393"/>
    <w:rsid w:val="00F333A6"/>
    <w:rsid w:val="00F33850"/>
    <w:rsid w:val="00F33A66"/>
    <w:rsid w:val="00F33AE6"/>
    <w:rsid w:val="00F3450A"/>
    <w:rsid w:val="00F34DBD"/>
    <w:rsid w:val="00F351D1"/>
    <w:rsid w:val="00F362D7"/>
    <w:rsid w:val="00F363BE"/>
    <w:rsid w:val="00F3685D"/>
    <w:rsid w:val="00F36B15"/>
    <w:rsid w:val="00F37D7B"/>
    <w:rsid w:val="00F40000"/>
    <w:rsid w:val="00F403F7"/>
    <w:rsid w:val="00F406A2"/>
    <w:rsid w:val="00F414DA"/>
    <w:rsid w:val="00F418B8"/>
    <w:rsid w:val="00F41FAE"/>
    <w:rsid w:val="00F424BC"/>
    <w:rsid w:val="00F42574"/>
    <w:rsid w:val="00F426DA"/>
    <w:rsid w:val="00F42E81"/>
    <w:rsid w:val="00F43D4B"/>
    <w:rsid w:val="00F45492"/>
    <w:rsid w:val="00F4574A"/>
    <w:rsid w:val="00F45E72"/>
    <w:rsid w:val="00F46219"/>
    <w:rsid w:val="00F465D3"/>
    <w:rsid w:val="00F46AD3"/>
    <w:rsid w:val="00F47484"/>
    <w:rsid w:val="00F50902"/>
    <w:rsid w:val="00F51723"/>
    <w:rsid w:val="00F51A06"/>
    <w:rsid w:val="00F51DEE"/>
    <w:rsid w:val="00F5218D"/>
    <w:rsid w:val="00F5233C"/>
    <w:rsid w:val="00F52560"/>
    <w:rsid w:val="00F52B63"/>
    <w:rsid w:val="00F530F2"/>
    <w:rsid w:val="00F5314C"/>
    <w:rsid w:val="00F534F4"/>
    <w:rsid w:val="00F54004"/>
    <w:rsid w:val="00F5443C"/>
    <w:rsid w:val="00F54875"/>
    <w:rsid w:val="00F54A1D"/>
    <w:rsid w:val="00F54C50"/>
    <w:rsid w:val="00F54CA9"/>
    <w:rsid w:val="00F54F43"/>
    <w:rsid w:val="00F55F56"/>
    <w:rsid w:val="00F5632D"/>
    <w:rsid w:val="00F5688C"/>
    <w:rsid w:val="00F56BEB"/>
    <w:rsid w:val="00F57F1D"/>
    <w:rsid w:val="00F60048"/>
    <w:rsid w:val="00F61B0D"/>
    <w:rsid w:val="00F62161"/>
    <w:rsid w:val="00F6219E"/>
    <w:rsid w:val="00F62218"/>
    <w:rsid w:val="00F6227D"/>
    <w:rsid w:val="00F635DD"/>
    <w:rsid w:val="00F6627B"/>
    <w:rsid w:val="00F66318"/>
    <w:rsid w:val="00F66B53"/>
    <w:rsid w:val="00F66EF9"/>
    <w:rsid w:val="00F673B4"/>
    <w:rsid w:val="00F676BF"/>
    <w:rsid w:val="00F708A5"/>
    <w:rsid w:val="00F70B82"/>
    <w:rsid w:val="00F70DF7"/>
    <w:rsid w:val="00F7237F"/>
    <w:rsid w:val="00F72AEA"/>
    <w:rsid w:val="00F72E95"/>
    <w:rsid w:val="00F7336E"/>
    <w:rsid w:val="00F73384"/>
    <w:rsid w:val="00F734F2"/>
    <w:rsid w:val="00F75052"/>
    <w:rsid w:val="00F75DE2"/>
    <w:rsid w:val="00F762C3"/>
    <w:rsid w:val="00F76723"/>
    <w:rsid w:val="00F768C2"/>
    <w:rsid w:val="00F77119"/>
    <w:rsid w:val="00F77856"/>
    <w:rsid w:val="00F779FA"/>
    <w:rsid w:val="00F77DDF"/>
    <w:rsid w:val="00F80019"/>
    <w:rsid w:val="00F804D3"/>
    <w:rsid w:val="00F81302"/>
    <w:rsid w:val="00F8131F"/>
    <w:rsid w:val="00F816CB"/>
    <w:rsid w:val="00F81722"/>
    <w:rsid w:val="00F81B44"/>
    <w:rsid w:val="00F81CD2"/>
    <w:rsid w:val="00F81FD7"/>
    <w:rsid w:val="00F82234"/>
    <w:rsid w:val="00F82641"/>
    <w:rsid w:val="00F8277D"/>
    <w:rsid w:val="00F830CB"/>
    <w:rsid w:val="00F839C5"/>
    <w:rsid w:val="00F84BD0"/>
    <w:rsid w:val="00F85406"/>
    <w:rsid w:val="00F8548B"/>
    <w:rsid w:val="00F85941"/>
    <w:rsid w:val="00F85F11"/>
    <w:rsid w:val="00F865E5"/>
    <w:rsid w:val="00F86C84"/>
    <w:rsid w:val="00F873C8"/>
    <w:rsid w:val="00F87AF7"/>
    <w:rsid w:val="00F87D55"/>
    <w:rsid w:val="00F87DCC"/>
    <w:rsid w:val="00F90F18"/>
    <w:rsid w:val="00F91B15"/>
    <w:rsid w:val="00F928B4"/>
    <w:rsid w:val="00F92A25"/>
    <w:rsid w:val="00F92E31"/>
    <w:rsid w:val="00F930C1"/>
    <w:rsid w:val="00F937E4"/>
    <w:rsid w:val="00F94184"/>
    <w:rsid w:val="00F95EE7"/>
    <w:rsid w:val="00F9611C"/>
    <w:rsid w:val="00F964EB"/>
    <w:rsid w:val="00F965AB"/>
    <w:rsid w:val="00F96834"/>
    <w:rsid w:val="00F96DE1"/>
    <w:rsid w:val="00F97145"/>
    <w:rsid w:val="00F97E97"/>
    <w:rsid w:val="00FA001A"/>
    <w:rsid w:val="00FA03F1"/>
    <w:rsid w:val="00FA2369"/>
    <w:rsid w:val="00FA2B77"/>
    <w:rsid w:val="00FA34C4"/>
    <w:rsid w:val="00FA3586"/>
    <w:rsid w:val="00FA370A"/>
    <w:rsid w:val="00FA395C"/>
    <w:rsid w:val="00FA39E6"/>
    <w:rsid w:val="00FA3F88"/>
    <w:rsid w:val="00FA4120"/>
    <w:rsid w:val="00FA4D31"/>
    <w:rsid w:val="00FA5785"/>
    <w:rsid w:val="00FA75F2"/>
    <w:rsid w:val="00FA7BC9"/>
    <w:rsid w:val="00FB007E"/>
    <w:rsid w:val="00FB1A86"/>
    <w:rsid w:val="00FB1AC0"/>
    <w:rsid w:val="00FB22E1"/>
    <w:rsid w:val="00FB24D8"/>
    <w:rsid w:val="00FB2BC3"/>
    <w:rsid w:val="00FB32B5"/>
    <w:rsid w:val="00FB34F6"/>
    <w:rsid w:val="00FB378E"/>
    <w:rsid w:val="00FB37F1"/>
    <w:rsid w:val="00FB4437"/>
    <w:rsid w:val="00FB45BA"/>
    <w:rsid w:val="00FB47C0"/>
    <w:rsid w:val="00FB501B"/>
    <w:rsid w:val="00FB53E9"/>
    <w:rsid w:val="00FB5833"/>
    <w:rsid w:val="00FB59BE"/>
    <w:rsid w:val="00FB6438"/>
    <w:rsid w:val="00FB719A"/>
    <w:rsid w:val="00FB7770"/>
    <w:rsid w:val="00FB7B00"/>
    <w:rsid w:val="00FB7DC8"/>
    <w:rsid w:val="00FC0CEA"/>
    <w:rsid w:val="00FC0E5C"/>
    <w:rsid w:val="00FC2603"/>
    <w:rsid w:val="00FC3327"/>
    <w:rsid w:val="00FC33F3"/>
    <w:rsid w:val="00FC3910"/>
    <w:rsid w:val="00FC3A24"/>
    <w:rsid w:val="00FC3CA1"/>
    <w:rsid w:val="00FC3E5F"/>
    <w:rsid w:val="00FC4227"/>
    <w:rsid w:val="00FC4234"/>
    <w:rsid w:val="00FC4483"/>
    <w:rsid w:val="00FC5EF1"/>
    <w:rsid w:val="00FC67BC"/>
    <w:rsid w:val="00FC693C"/>
    <w:rsid w:val="00FC6B01"/>
    <w:rsid w:val="00FD09EA"/>
    <w:rsid w:val="00FD1338"/>
    <w:rsid w:val="00FD202D"/>
    <w:rsid w:val="00FD2281"/>
    <w:rsid w:val="00FD28EE"/>
    <w:rsid w:val="00FD2E1A"/>
    <w:rsid w:val="00FD3B91"/>
    <w:rsid w:val="00FD4CE3"/>
    <w:rsid w:val="00FD4D1B"/>
    <w:rsid w:val="00FD576B"/>
    <w:rsid w:val="00FD579E"/>
    <w:rsid w:val="00FD5AC2"/>
    <w:rsid w:val="00FD5C0C"/>
    <w:rsid w:val="00FD668B"/>
    <w:rsid w:val="00FD6845"/>
    <w:rsid w:val="00FD72A9"/>
    <w:rsid w:val="00FD75CD"/>
    <w:rsid w:val="00FE04B4"/>
    <w:rsid w:val="00FE090F"/>
    <w:rsid w:val="00FE1037"/>
    <w:rsid w:val="00FE1F07"/>
    <w:rsid w:val="00FE3311"/>
    <w:rsid w:val="00FE386D"/>
    <w:rsid w:val="00FE4516"/>
    <w:rsid w:val="00FE54A8"/>
    <w:rsid w:val="00FE64C8"/>
    <w:rsid w:val="00FE693C"/>
    <w:rsid w:val="00FF0015"/>
    <w:rsid w:val="00FF030D"/>
    <w:rsid w:val="00FF0D5C"/>
    <w:rsid w:val="00FF1488"/>
    <w:rsid w:val="00FF22AD"/>
    <w:rsid w:val="00FF2A08"/>
    <w:rsid w:val="00FF2A84"/>
    <w:rsid w:val="00FF3FDF"/>
    <w:rsid w:val="00FF4892"/>
    <w:rsid w:val="00FF5994"/>
    <w:rsid w:val="00FF6A05"/>
    <w:rsid w:val="00FF6F0C"/>
    <w:rsid w:val="00FF7634"/>
    <w:rsid w:val="00FF7BCB"/>
    <w:rsid w:val="00FF7F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330FE"/>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F930C1"/>
    <w:pPr>
      <w:tabs>
        <w:tab w:val="left" w:pos="1040"/>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character" w:customStyle="1" w:styleId="ae">
    <w:name w:val="頁首 字元"/>
    <w:basedOn w:val="a7"/>
    <w:link w:val="ad"/>
    <w:uiPriority w:val="99"/>
    <w:rsid w:val="00FB7DC8"/>
    <w:rPr>
      <w:rFonts w:ascii="標楷體" w:eastAsia="標楷體"/>
      <w:kern w:val="2"/>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character" w:customStyle="1" w:styleId="af5">
    <w:name w:val="頁尾 字元"/>
    <w:basedOn w:val="a7"/>
    <w:link w:val="af4"/>
    <w:uiPriority w:val="99"/>
    <w:rsid w:val="00FB7DC8"/>
    <w:rPr>
      <w:rFonts w:ascii="標楷體" w:eastAsia="標楷體"/>
      <w:kern w:val="2"/>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a"/>
    <w:uiPriority w:val="34"/>
    <w:qFormat/>
    <w:rsid w:val="00687024"/>
    <w:pPr>
      <w:ind w:leftChars="200" w:left="480"/>
    </w:pPr>
  </w:style>
  <w:style w:type="character" w:customStyle="1" w:styleId="afa">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9"/>
    <w:uiPriority w:val="34"/>
    <w:qFormat/>
    <w:locked/>
    <w:rsid w:val="00B1740A"/>
    <w:rPr>
      <w:rFonts w:ascii="標楷體" w:eastAsia="標楷體"/>
      <w:kern w:val="2"/>
      <w:sz w:val="32"/>
    </w:r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paragraph" w:styleId="aff">
    <w:name w:val="footnote text"/>
    <w:basedOn w:val="a6"/>
    <w:link w:val="aff0"/>
    <w:uiPriority w:val="99"/>
    <w:unhideWhenUsed/>
    <w:rsid w:val="00B2638D"/>
    <w:pPr>
      <w:snapToGrid w:val="0"/>
      <w:jc w:val="left"/>
    </w:pPr>
    <w:rPr>
      <w:sz w:val="20"/>
    </w:rPr>
  </w:style>
  <w:style w:type="character" w:customStyle="1" w:styleId="aff0">
    <w:name w:val="註腳文字 字元"/>
    <w:basedOn w:val="a7"/>
    <w:link w:val="aff"/>
    <w:uiPriority w:val="99"/>
    <w:rsid w:val="00B2638D"/>
    <w:rPr>
      <w:rFonts w:ascii="標楷體" w:eastAsia="標楷體"/>
      <w:kern w:val="2"/>
    </w:rPr>
  </w:style>
  <w:style w:type="character" w:styleId="aff1">
    <w:name w:val="footnote reference"/>
    <w:aliases w:val="FR,Ref,de nota al pie,註腳內容,Error-Fußnotenzeichen5,Error-Fußnotenzeichen6,Error-Fußnotenzeichen3"/>
    <w:basedOn w:val="a7"/>
    <w:uiPriority w:val="99"/>
    <w:unhideWhenUsed/>
    <w:rsid w:val="00B2638D"/>
    <w:rPr>
      <w:vertAlign w:val="superscript"/>
    </w:rPr>
  </w:style>
  <w:style w:type="character" w:customStyle="1" w:styleId="highlight">
    <w:name w:val="highlight"/>
    <w:basedOn w:val="a7"/>
    <w:rsid w:val="00947061"/>
  </w:style>
  <w:style w:type="paragraph" w:customStyle="1" w:styleId="23">
    <w:name w:val="樣式2"/>
    <w:basedOn w:val="a6"/>
    <w:link w:val="24"/>
    <w:qFormat/>
    <w:rsid w:val="00FB7DC8"/>
    <w:pPr>
      <w:widowControl/>
      <w:tabs>
        <w:tab w:val="left" w:pos="709"/>
      </w:tabs>
      <w:overflowPunct/>
      <w:autoSpaceDE/>
      <w:autoSpaceDN/>
      <w:spacing w:line="680" w:lineRule="exact"/>
      <w:ind w:left="992" w:hanging="992"/>
      <w:jc w:val="left"/>
    </w:pPr>
    <w:rPr>
      <w:rFonts w:ascii="Times New Roman"/>
      <w:color w:val="000000"/>
      <w:sz w:val="52"/>
      <w:szCs w:val="36"/>
    </w:rPr>
  </w:style>
  <w:style w:type="character" w:customStyle="1" w:styleId="24">
    <w:name w:val="樣式2 字元"/>
    <w:link w:val="23"/>
    <w:rsid w:val="00FB7DC8"/>
    <w:rPr>
      <w:rFonts w:eastAsia="標楷體"/>
      <w:color w:val="000000"/>
      <w:kern w:val="2"/>
      <w:sz w:val="52"/>
      <w:szCs w:val="36"/>
    </w:rPr>
  </w:style>
  <w:style w:type="paragraph" w:customStyle="1" w:styleId="aff2">
    <w:name w:val="字元"/>
    <w:basedOn w:val="a6"/>
    <w:rsid w:val="00FB7DC8"/>
    <w:pPr>
      <w:widowControl/>
      <w:overflowPunct/>
      <w:autoSpaceDE/>
      <w:autoSpaceDN/>
      <w:spacing w:after="160" w:line="240" w:lineRule="exact"/>
      <w:jc w:val="left"/>
    </w:pPr>
    <w:rPr>
      <w:rFonts w:ascii="Tahoma" w:eastAsia="新細明體" w:hAnsi="Tahoma"/>
      <w:kern w:val="0"/>
      <w:sz w:val="20"/>
      <w:lang w:eastAsia="en-US"/>
    </w:rPr>
  </w:style>
  <w:style w:type="character" w:styleId="aff3">
    <w:name w:val="Strong"/>
    <w:basedOn w:val="a7"/>
    <w:uiPriority w:val="22"/>
    <w:qFormat/>
    <w:rsid w:val="00FB7DC8"/>
    <w:rPr>
      <w:b/>
      <w:bCs/>
    </w:rPr>
  </w:style>
  <w:style w:type="character" w:customStyle="1" w:styleId="HTML">
    <w:name w:val="HTML 預設格式 字元"/>
    <w:basedOn w:val="a7"/>
    <w:link w:val="HTML0"/>
    <w:uiPriority w:val="99"/>
    <w:semiHidden/>
    <w:rsid w:val="00FB7DC8"/>
    <w:rPr>
      <w:rFonts w:ascii="細明體" w:eastAsia="細明體" w:hAnsi="細明體" w:cs="細明體"/>
      <w:sz w:val="24"/>
      <w:szCs w:val="24"/>
    </w:rPr>
  </w:style>
  <w:style w:type="paragraph" w:styleId="HTML0">
    <w:name w:val="HTML Preformatted"/>
    <w:basedOn w:val="a6"/>
    <w:link w:val="HTML"/>
    <w:uiPriority w:val="99"/>
    <w:semiHidden/>
    <w:unhideWhenUsed/>
    <w:rsid w:val="00FB7D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paragraph" w:customStyle="1" w:styleId="0342">
    <w:name w:val="034條文2"/>
    <w:basedOn w:val="a6"/>
    <w:qFormat/>
    <w:rsid w:val="00FB7DC8"/>
    <w:pPr>
      <w:autoSpaceDE/>
      <w:autoSpaceDN/>
      <w:spacing w:line="440" w:lineRule="exact"/>
      <w:ind w:leftChars="506" w:left="506" w:firstLineChars="200" w:firstLine="560"/>
    </w:pPr>
    <w:rPr>
      <w:rFonts w:ascii="Times New Roman"/>
      <w:kern w:val="0"/>
      <w:sz w:val="28"/>
      <w:szCs w:val="28"/>
    </w:rPr>
  </w:style>
  <w:style w:type="paragraph" w:customStyle="1" w:styleId="034">
    <w:name w:val="034條文"/>
    <w:qFormat/>
    <w:rsid w:val="00FB7DC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FB7DC8"/>
    <w:pPr>
      <w:overflowPunct w:val="0"/>
      <w:spacing w:line="440" w:lineRule="exact"/>
      <w:ind w:leftChars="703" w:left="2531" w:hangingChars="201" w:hanging="563"/>
      <w:jc w:val="both"/>
    </w:pPr>
    <w:rPr>
      <w:rFonts w:eastAsia="標楷體"/>
      <w:sz w:val="28"/>
      <w:szCs w:val="28"/>
    </w:rPr>
  </w:style>
  <w:style w:type="paragraph" w:customStyle="1" w:styleId="023">
    <w:name w:val="023院令"/>
    <w:qFormat/>
    <w:rsid w:val="00FB7DC8"/>
    <w:pPr>
      <w:spacing w:line="440" w:lineRule="exact"/>
    </w:pPr>
    <w:rPr>
      <w:rFonts w:eastAsia="標楷體"/>
      <w:b/>
      <w:sz w:val="32"/>
    </w:rPr>
  </w:style>
  <w:style w:type="table" w:styleId="13">
    <w:name w:val="Grid Table 1 Light"/>
    <w:basedOn w:val="a8"/>
    <w:uiPriority w:val="46"/>
    <w:rsid w:val="00283C4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f4">
    <w:name w:val="Grid Table Light"/>
    <w:basedOn w:val="a8"/>
    <w:uiPriority w:val="40"/>
    <w:rsid w:val="009240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5">
    <w:name w:val="未解析的提及項目1"/>
    <w:basedOn w:val="a7"/>
    <w:uiPriority w:val="99"/>
    <w:semiHidden/>
    <w:unhideWhenUsed/>
    <w:rsid w:val="00B671C9"/>
    <w:rPr>
      <w:color w:val="605E5C"/>
      <w:shd w:val="clear" w:color="auto" w:fill="E1DFDD"/>
    </w:rPr>
  </w:style>
  <w:style w:type="paragraph" w:styleId="aff5">
    <w:name w:val="Body Text"/>
    <w:basedOn w:val="a6"/>
    <w:link w:val="aff6"/>
    <w:uiPriority w:val="99"/>
    <w:semiHidden/>
    <w:unhideWhenUsed/>
    <w:rsid w:val="00874C3C"/>
    <w:pPr>
      <w:spacing w:after="120"/>
    </w:pPr>
  </w:style>
  <w:style w:type="character" w:customStyle="1" w:styleId="aff6">
    <w:name w:val="本文 字元"/>
    <w:basedOn w:val="a7"/>
    <w:link w:val="aff5"/>
    <w:uiPriority w:val="99"/>
    <w:semiHidden/>
    <w:rsid w:val="00874C3C"/>
    <w:rPr>
      <w:rFonts w:ascii="標楷體" w:eastAsia="標楷體"/>
      <w:kern w:val="2"/>
      <w:sz w:val="32"/>
    </w:rPr>
  </w:style>
  <w:style w:type="character" w:customStyle="1" w:styleId="30">
    <w:name w:val="標題 3 字元"/>
    <w:basedOn w:val="a7"/>
    <w:link w:val="3"/>
    <w:rsid w:val="0096062B"/>
    <w:rPr>
      <w:rFonts w:ascii="標楷體" w:eastAsia="標楷體" w:hAnsi="Arial"/>
      <w:bCs/>
      <w:kern w:val="32"/>
      <w:sz w:val="32"/>
      <w:szCs w:val="36"/>
    </w:rPr>
  </w:style>
  <w:style w:type="paragraph" w:customStyle="1" w:styleId="Default">
    <w:name w:val="Default"/>
    <w:rsid w:val="001749F3"/>
    <w:pPr>
      <w:widowControl w:val="0"/>
      <w:autoSpaceDE w:val="0"/>
      <w:autoSpaceDN w:val="0"/>
      <w:adjustRightInd w:val="0"/>
    </w:pPr>
    <w:rPr>
      <w:rFonts w:ascii="新細明體" w:hAnsiTheme="minorHAnsi" w:cs="新細明體"/>
      <w:color w:val="000000"/>
      <w:sz w:val="24"/>
      <w:szCs w:val="24"/>
    </w:rPr>
  </w:style>
  <w:style w:type="character" w:styleId="aff7">
    <w:name w:val="endnote reference"/>
    <w:basedOn w:val="a7"/>
    <w:uiPriority w:val="99"/>
    <w:semiHidden/>
    <w:unhideWhenUsed/>
    <w:rsid w:val="004D1361"/>
    <w:rPr>
      <w:vertAlign w:val="superscript"/>
    </w:rPr>
  </w:style>
  <w:style w:type="character" w:styleId="aff8">
    <w:name w:val="Emphasis"/>
    <w:basedOn w:val="a7"/>
    <w:uiPriority w:val="20"/>
    <w:qFormat/>
    <w:rsid w:val="00FF2A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47767">
      <w:bodyDiv w:val="1"/>
      <w:marLeft w:val="0"/>
      <w:marRight w:val="0"/>
      <w:marTop w:val="0"/>
      <w:marBottom w:val="0"/>
      <w:divBdr>
        <w:top w:val="none" w:sz="0" w:space="0" w:color="auto"/>
        <w:left w:val="none" w:sz="0" w:space="0" w:color="auto"/>
        <w:bottom w:val="none" w:sz="0" w:space="0" w:color="auto"/>
        <w:right w:val="none" w:sz="0" w:space="0" w:color="auto"/>
      </w:divBdr>
    </w:div>
    <w:div w:id="468665417">
      <w:bodyDiv w:val="1"/>
      <w:marLeft w:val="0"/>
      <w:marRight w:val="0"/>
      <w:marTop w:val="0"/>
      <w:marBottom w:val="0"/>
      <w:divBdr>
        <w:top w:val="none" w:sz="0" w:space="0" w:color="auto"/>
        <w:left w:val="none" w:sz="0" w:space="0" w:color="auto"/>
        <w:bottom w:val="none" w:sz="0" w:space="0" w:color="auto"/>
        <w:right w:val="none" w:sz="0" w:space="0" w:color="auto"/>
      </w:divBdr>
    </w:div>
    <w:div w:id="54915267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6186647">
      <w:bodyDiv w:val="1"/>
      <w:marLeft w:val="0"/>
      <w:marRight w:val="0"/>
      <w:marTop w:val="0"/>
      <w:marBottom w:val="0"/>
      <w:divBdr>
        <w:top w:val="none" w:sz="0" w:space="0" w:color="auto"/>
        <w:left w:val="none" w:sz="0" w:space="0" w:color="auto"/>
        <w:bottom w:val="none" w:sz="0" w:space="0" w:color="auto"/>
        <w:right w:val="none" w:sz="0" w:space="0" w:color="auto"/>
      </w:divBdr>
      <w:divsChild>
        <w:div w:id="1586648251">
          <w:marLeft w:val="0"/>
          <w:marRight w:val="0"/>
          <w:marTop w:val="0"/>
          <w:marBottom w:val="0"/>
          <w:divBdr>
            <w:top w:val="none" w:sz="0" w:space="0" w:color="auto"/>
            <w:left w:val="none" w:sz="0" w:space="0" w:color="auto"/>
            <w:bottom w:val="none" w:sz="0" w:space="0" w:color="auto"/>
            <w:right w:val="none" w:sz="0" w:space="0" w:color="auto"/>
          </w:divBdr>
        </w:div>
      </w:divsChild>
    </w:div>
    <w:div w:id="1197112165">
      <w:bodyDiv w:val="1"/>
      <w:marLeft w:val="0"/>
      <w:marRight w:val="0"/>
      <w:marTop w:val="0"/>
      <w:marBottom w:val="0"/>
      <w:divBdr>
        <w:top w:val="none" w:sz="0" w:space="0" w:color="auto"/>
        <w:left w:val="none" w:sz="0" w:space="0" w:color="auto"/>
        <w:bottom w:val="none" w:sz="0" w:space="0" w:color="auto"/>
        <w:right w:val="none" w:sz="0" w:space="0" w:color="auto"/>
      </w:divBdr>
      <w:divsChild>
        <w:div w:id="44648299">
          <w:marLeft w:val="0"/>
          <w:marRight w:val="0"/>
          <w:marTop w:val="0"/>
          <w:marBottom w:val="120"/>
          <w:divBdr>
            <w:top w:val="none" w:sz="0" w:space="0" w:color="auto"/>
            <w:left w:val="none" w:sz="0" w:space="0" w:color="auto"/>
            <w:bottom w:val="none" w:sz="0" w:space="0" w:color="auto"/>
            <w:right w:val="none" w:sz="0" w:space="0" w:color="auto"/>
          </w:divBdr>
        </w:div>
        <w:div w:id="2067097384">
          <w:marLeft w:val="480"/>
          <w:marRight w:val="0"/>
          <w:marTop w:val="0"/>
          <w:marBottom w:val="120"/>
          <w:divBdr>
            <w:top w:val="none" w:sz="0" w:space="0" w:color="auto"/>
            <w:left w:val="none" w:sz="0" w:space="0" w:color="auto"/>
            <w:bottom w:val="none" w:sz="0" w:space="0" w:color="auto"/>
            <w:right w:val="none" w:sz="0" w:space="0" w:color="auto"/>
          </w:divBdr>
        </w:div>
        <w:div w:id="462694478">
          <w:marLeft w:val="480"/>
          <w:marRight w:val="0"/>
          <w:marTop w:val="0"/>
          <w:marBottom w:val="120"/>
          <w:divBdr>
            <w:top w:val="none" w:sz="0" w:space="0" w:color="auto"/>
            <w:left w:val="none" w:sz="0" w:space="0" w:color="auto"/>
            <w:bottom w:val="none" w:sz="0" w:space="0" w:color="auto"/>
            <w:right w:val="none" w:sz="0" w:space="0" w:color="auto"/>
          </w:divBdr>
        </w:div>
        <w:div w:id="1358192390">
          <w:marLeft w:val="480"/>
          <w:marRight w:val="0"/>
          <w:marTop w:val="0"/>
          <w:marBottom w:val="120"/>
          <w:divBdr>
            <w:top w:val="none" w:sz="0" w:space="0" w:color="auto"/>
            <w:left w:val="none" w:sz="0" w:space="0" w:color="auto"/>
            <w:bottom w:val="none" w:sz="0" w:space="0" w:color="auto"/>
            <w:right w:val="none" w:sz="0" w:space="0" w:color="auto"/>
          </w:divBdr>
        </w:div>
        <w:div w:id="114982282">
          <w:marLeft w:val="0"/>
          <w:marRight w:val="0"/>
          <w:marTop w:val="0"/>
          <w:marBottom w:val="120"/>
          <w:divBdr>
            <w:top w:val="none" w:sz="0" w:space="0" w:color="auto"/>
            <w:left w:val="none" w:sz="0" w:space="0" w:color="auto"/>
            <w:bottom w:val="none" w:sz="0" w:space="0" w:color="auto"/>
            <w:right w:val="none" w:sz="0" w:space="0" w:color="auto"/>
          </w:divBdr>
        </w:div>
      </w:divsChild>
    </w:div>
    <w:div w:id="1228880594">
      <w:bodyDiv w:val="1"/>
      <w:marLeft w:val="0"/>
      <w:marRight w:val="0"/>
      <w:marTop w:val="0"/>
      <w:marBottom w:val="0"/>
      <w:divBdr>
        <w:top w:val="none" w:sz="0" w:space="0" w:color="auto"/>
        <w:left w:val="none" w:sz="0" w:space="0" w:color="auto"/>
        <w:bottom w:val="none" w:sz="0" w:space="0" w:color="auto"/>
        <w:right w:val="none" w:sz="0" w:space="0" w:color="auto"/>
      </w:divBdr>
    </w:div>
    <w:div w:id="1243954540">
      <w:bodyDiv w:val="1"/>
      <w:marLeft w:val="0"/>
      <w:marRight w:val="0"/>
      <w:marTop w:val="0"/>
      <w:marBottom w:val="0"/>
      <w:divBdr>
        <w:top w:val="none" w:sz="0" w:space="0" w:color="auto"/>
        <w:left w:val="none" w:sz="0" w:space="0" w:color="auto"/>
        <w:bottom w:val="none" w:sz="0" w:space="0" w:color="auto"/>
        <w:right w:val="none" w:sz="0" w:space="0" w:color="auto"/>
      </w:divBdr>
      <w:divsChild>
        <w:div w:id="2062633166">
          <w:marLeft w:val="0"/>
          <w:marRight w:val="0"/>
          <w:marTop w:val="0"/>
          <w:marBottom w:val="48"/>
          <w:divBdr>
            <w:top w:val="none" w:sz="0" w:space="0" w:color="auto"/>
            <w:left w:val="none" w:sz="0" w:space="0" w:color="auto"/>
            <w:bottom w:val="none" w:sz="0" w:space="0" w:color="auto"/>
            <w:right w:val="none" w:sz="0" w:space="0" w:color="auto"/>
          </w:divBdr>
        </w:div>
        <w:div w:id="901326678">
          <w:marLeft w:val="480"/>
          <w:marRight w:val="0"/>
          <w:marTop w:val="0"/>
          <w:marBottom w:val="48"/>
          <w:divBdr>
            <w:top w:val="none" w:sz="0" w:space="0" w:color="auto"/>
            <w:left w:val="none" w:sz="0" w:space="0" w:color="auto"/>
            <w:bottom w:val="none" w:sz="0" w:space="0" w:color="auto"/>
            <w:right w:val="none" w:sz="0" w:space="0" w:color="auto"/>
          </w:divBdr>
        </w:div>
        <w:div w:id="818424284">
          <w:marLeft w:val="480"/>
          <w:marRight w:val="0"/>
          <w:marTop w:val="0"/>
          <w:marBottom w:val="48"/>
          <w:divBdr>
            <w:top w:val="none" w:sz="0" w:space="0" w:color="auto"/>
            <w:left w:val="none" w:sz="0" w:space="0" w:color="auto"/>
            <w:bottom w:val="none" w:sz="0" w:space="0" w:color="auto"/>
            <w:right w:val="none" w:sz="0" w:space="0" w:color="auto"/>
          </w:divBdr>
        </w:div>
        <w:div w:id="1956981873">
          <w:marLeft w:val="480"/>
          <w:marRight w:val="0"/>
          <w:marTop w:val="0"/>
          <w:marBottom w:val="48"/>
          <w:divBdr>
            <w:top w:val="none" w:sz="0" w:space="0" w:color="auto"/>
            <w:left w:val="none" w:sz="0" w:space="0" w:color="auto"/>
            <w:bottom w:val="none" w:sz="0" w:space="0" w:color="auto"/>
            <w:right w:val="none" w:sz="0" w:space="0" w:color="auto"/>
          </w:divBdr>
        </w:div>
        <w:div w:id="325062008">
          <w:marLeft w:val="0"/>
          <w:marRight w:val="0"/>
          <w:marTop w:val="0"/>
          <w:marBottom w:val="48"/>
          <w:divBdr>
            <w:top w:val="none" w:sz="0" w:space="0" w:color="auto"/>
            <w:left w:val="none" w:sz="0" w:space="0" w:color="auto"/>
            <w:bottom w:val="none" w:sz="0" w:space="0" w:color="auto"/>
            <w:right w:val="none" w:sz="0" w:space="0" w:color="auto"/>
          </w:divBdr>
        </w:div>
      </w:divsChild>
    </w:div>
    <w:div w:id="1490176597">
      <w:bodyDiv w:val="1"/>
      <w:marLeft w:val="0"/>
      <w:marRight w:val="0"/>
      <w:marTop w:val="0"/>
      <w:marBottom w:val="0"/>
      <w:divBdr>
        <w:top w:val="none" w:sz="0" w:space="0" w:color="auto"/>
        <w:left w:val="none" w:sz="0" w:space="0" w:color="auto"/>
        <w:bottom w:val="none" w:sz="0" w:space="0" w:color="auto"/>
        <w:right w:val="none" w:sz="0" w:space="0" w:color="auto"/>
      </w:divBdr>
    </w:div>
    <w:div w:id="207500293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6CF87-8007-4F1A-A4C6-C4323C33E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29528</Words>
  <Characters>3516</Characters>
  <Application>Microsoft Office Word</Application>
  <DocSecurity>4</DocSecurity>
  <Lines>29</Lines>
  <Paragraphs>65</Paragraphs>
  <ScaleCrop>false</ScaleCrop>
  <Company/>
  <LinksUpToDate>false</LinksUpToDate>
  <CharactersWithSpaces>32979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2022-10-17T02:29:00Z</dcterms:created>
  <dcterms:modified xsi:type="dcterms:W3CDTF">2022-10-17T02:29:00Z</dcterms:modified>
  <cp:contentStatus/>
</cp:coreProperties>
</file>