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7FF" w:rsidRPr="003C6B86" w:rsidRDefault="008527FF" w:rsidP="008527FF">
      <w:pPr>
        <w:pStyle w:val="af3"/>
        <w:rPr>
          <w:b w:val="0"/>
          <w:spacing w:val="0"/>
          <w:sz w:val="24"/>
          <w:szCs w:val="24"/>
        </w:rPr>
      </w:pPr>
      <w:r>
        <w:rPr>
          <w:rFonts w:hint="eastAsia"/>
          <w:color w:val="000000" w:themeColor="text1"/>
        </w:rPr>
        <w:t xml:space="preserve"> </w:t>
      </w:r>
      <w:r>
        <w:rPr>
          <w:color w:val="000000" w:themeColor="text1"/>
        </w:rPr>
        <w:t xml:space="preserve"> </w:t>
      </w:r>
      <w:r w:rsidR="00D75644" w:rsidRPr="00036AE7">
        <w:rPr>
          <w:rFonts w:hint="eastAsia"/>
          <w:color w:val="000000" w:themeColor="text1"/>
        </w:rPr>
        <w:t>調查</w:t>
      </w:r>
      <w:r>
        <w:rPr>
          <w:rFonts w:hint="eastAsia"/>
          <w:color w:val="000000" w:themeColor="text1"/>
        </w:rPr>
        <w:t>報告</w:t>
      </w:r>
      <w:r w:rsidRPr="003C6B86">
        <w:rPr>
          <w:rFonts w:hint="eastAsia"/>
          <w:b w:val="0"/>
          <w:spacing w:val="0"/>
          <w:sz w:val="24"/>
          <w:szCs w:val="24"/>
        </w:rPr>
        <w:t>(公布版)</w:t>
      </w:r>
    </w:p>
    <w:p w:rsidR="00E25849" w:rsidRPr="00D244EA" w:rsidRDefault="00E25849" w:rsidP="004206E0">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244EA">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4206E0" w:rsidRPr="00D244EA">
        <w:rPr>
          <w:color w:val="000000" w:themeColor="text1"/>
        </w:rPr>
        <w:t>有關</w:t>
      </w:r>
      <w:proofErr w:type="gramStart"/>
      <w:r w:rsidR="004206E0" w:rsidRPr="00D244EA">
        <w:rPr>
          <w:color w:val="000000" w:themeColor="text1"/>
        </w:rPr>
        <w:t>臺</w:t>
      </w:r>
      <w:proofErr w:type="gramEnd"/>
      <w:r w:rsidR="004206E0" w:rsidRPr="00D244EA">
        <w:rPr>
          <w:color w:val="000000" w:themeColor="text1"/>
        </w:rPr>
        <w:t>北榮民總醫院玉里分院未依照顧服務員勞務委外契約，擅自扣發應給付予有限責任臺灣第二照顧服務勞動合作社之勞健保費、勞退金及營業稅等款項，涉有違</w:t>
      </w:r>
      <w:proofErr w:type="gramStart"/>
      <w:r w:rsidR="004206E0" w:rsidRPr="00D244EA">
        <w:rPr>
          <w:color w:val="000000" w:themeColor="text1"/>
        </w:rPr>
        <w:t>失等情</w:t>
      </w:r>
      <w:proofErr w:type="gramEnd"/>
      <w:r w:rsidR="004206E0" w:rsidRPr="00D244EA">
        <w:rPr>
          <w:color w:val="000000" w:themeColor="text1"/>
        </w:rPr>
        <w:t>案。</w:t>
      </w:r>
    </w:p>
    <w:p w:rsidR="00E25849" w:rsidRPr="00D244EA"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D244EA">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D244EA" w:rsidRDefault="00173D0F" w:rsidP="00A639F4">
      <w:pPr>
        <w:pStyle w:val="10"/>
        <w:ind w:left="680" w:firstLine="680"/>
        <w:rPr>
          <w:color w:val="000000" w:themeColor="text1"/>
        </w:rPr>
      </w:pPr>
      <w:bookmarkStart w:id="49" w:name="_Toc524902730"/>
      <w:r w:rsidRPr="00D244EA">
        <w:rPr>
          <w:rFonts w:hint="eastAsia"/>
          <w:color w:val="000000" w:themeColor="text1"/>
        </w:rPr>
        <w:t>本案經調閱國軍退除役官兵輔導委員會(下稱輔導會)、臺北榮民總醫院玉里分院</w:t>
      </w:r>
      <w:r w:rsidR="000775DE" w:rsidRPr="00D244EA">
        <w:rPr>
          <w:rFonts w:hAnsi="標楷體" w:hint="eastAsia"/>
          <w:color w:val="000000" w:themeColor="text1"/>
        </w:rPr>
        <w:t>（下稱北榮玉里分院）</w:t>
      </w:r>
      <w:r w:rsidRPr="00D244EA">
        <w:rPr>
          <w:rFonts w:hint="eastAsia"/>
          <w:color w:val="000000" w:themeColor="text1"/>
        </w:rPr>
        <w:t>、財政部、</w:t>
      </w:r>
      <w:r w:rsidR="00FE37F6" w:rsidRPr="00D244EA">
        <w:rPr>
          <w:rFonts w:hint="eastAsia"/>
          <w:color w:val="000000" w:themeColor="text1"/>
        </w:rPr>
        <w:t>內政部、勞動部、衛生福利部(下稱衛福部)及</w:t>
      </w:r>
      <w:r w:rsidRPr="00D244EA">
        <w:rPr>
          <w:rFonts w:hint="eastAsia"/>
          <w:color w:val="000000" w:themeColor="text1"/>
        </w:rPr>
        <w:t>審計部等機關</w:t>
      </w:r>
      <w:r w:rsidR="00BF57D0" w:rsidRPr="00D244EA">
        <w:rPr>
          <w:rFonts w:hint="eastAsia"/>
          <w:color w:val="000000" w:themeColor="text1"/>
        </w:rPr>
        <w:t>(構)</w:t>
      </w:r>
      <w:r w:rsidRPr="00D244EA">
        <w:rPr>
          <w:rFonts w:hint="eastAsia"/>
          <w:color w:val="000000" w:themeColor="text1"/>
        </w:rPr>
        <w:t>卷證資料，並於</w:t>
      </w:r>
      <w:r w:rsidR="0045169F" w:rsidRPr="00D244EA">
        <w:rPr>
          <w:rFonts w:hint="eastAsia"/>
          <w:color w:val="000000" w:themeColor="text1"/>
        </w:rPr>
        <w:t>民國(下同)</w:t>
      </w:r>
      <w:r w:rsidRPr="00D244EA">
        <w:rPr>
          <w:rFonts w:hint="eastAsia"/>
          <w:color w:val="000000" w:themeColor="text1"/>
        </w:rPr>
        <w:t>1</w:t>
      </w:r>
      <w:r w:rsidRPr="00D244EA">
        <w:rPr>
          <w:color w:val="000000" w:themeColor="text1"/>
        </w:rPr>
        <w:t>10</w:t>
      </w:r>
      <w:r w:rsidRPr="00D244EA">
        <w:rPr>
          <w:rFonts w:hint="eastAsia"/>
          <w:color w:val="000000" w:themeColor="text1"/>
        </w:rPr>
        <w:t>年1</w:t>
      </w:r>
      <w:r w:rsidRPr="00D244EA">
        <w:rPr>
          <w:color w:val="000000" w:themeColor="text1"/>
        </w:rPr>
        <w:t>1</w:t>
      </w:r>
      <w:r w:rsidRPr="00D244EA">
        <w:rPr>
          <w:rFonts w:hint="eastAsia"/>
          <w:color w:val="000000" w:themeColor="text1"/>
        </w:rPr>
        <w:t>月2</w:t>
      </w:r>
      <w:r w:rsidRPr="00D244EA">
        <w:rPr>
          <w:color w:val="000000" w:themeColor="text1"/>
        </w:rPr>
        <w:t>4</w:t>
      </w:r>
      <w:r w:rsidRPr="00D244EA">
        <w:rPr>
          <w:rFonts w:hint="eastAsia"/>
          <w:color w:val="000000" w:themeColor="text1"/>
        </w:rPr>
        <w:t>日請審計部及行政院公共工程委員會(下稱工程會)</w:t>
      </w:r>
      <w:r w:rsidR="00AF792A" w:rsidRPr="00D244EA">
        <w:rPr>
          <w:rFonts w:hint="eastAsia"/>
          <w:color w:val="000000" w:themeColor="text1"/>
        </w:rPr>
        <w:t>到院</w:t>
      </w:r>
      <w:r w:rsidRPr="00D244EA">
        <w:rPr>
          <w:rFonts w:hint="eastAsia"/>
          <w:color w:val="000000" w:themeColor="text1"/>
        </w:rPr>
        <w:t>簡報，且於1</w:t>
      </w:r>
      <w:r w:rsidRPr="00D244EA">
        <w:rPr>
          <w:color w:val="000000" w:themeColor="text1"/>
        </w:rPr>
        <w:t>11</w:t>
      </w:r>
      <w:r w:rsidRPr="00D244EA">
        <w:rPr>
          <w:rFonts w:hint="eastAsia"/>
          <w:color w:val="000000" w:themeColor="text1"/>
        </w:rPr>
        <w:t>年3月1日諮詢</w:t>
      </w:r>
      <w:r w:rsidR="00897FB8" w:rsidRPr="00897FB8">
        <w:rPr>
          <w:rFonts w:hint="eastAsia"/>
          <w:color w:val="000000" w:themeColor="text1"/>
        </w:rPr>
        <w:t>○○</w:t>
      </w:r>
      <w:r w:rsidRPr="00D244EA">
        <w:rPr>
          <w:rFonts w:hAnsi="標楷體" w:hint="eastAsia"/>
          <w:color w:val="000000" w:themeColor="text1"/>
        </w:rPr>
        <w:t>勞工陣線協會主任洪</w:t>
      </w:r>
      <w:r w:rsidR="008C0FE8" w:rsidRPr="008C0FE8">
        <w:rPr>
          <w:rFonts w:hAnsi="標楷體" w:hint="eastAsia"/>
          <w:color w:val="000000" w:themeColor="text1"/>
        </w:rPr>
        <w:t>○○</w:t>
      </w:r>
      <w:r w:rsidRPr="00D244EA">
        <w:rPr>
          <w:rFonts w:hAnsi="標楷體" w:hint="eastAsia"/>
          <w:color w:val="000000" w:themeColor="text1"/>
        </w:rPr>
        <w:t>、國立</w:t>
      </w:r>
      <w:r w:rsidR="0089040C" w:rsidRPr="00D244EA">
        <w:rPr>
          <w:rFonts w:hAnsi="標楷體" w:hint="eastAsia"/>
          <w:color w:val="000000" w:themeColor="text1"/>
        </w:rPr>
        <w:t>臺</w:t>
      </w:r>
      <w:r w:rsidRPr="00D244EA">
        <w:rPr>
          <w:rFonts w:hAnsi="標楷體" w:hint="eastAsia"/>
          <w:color w:val="000000" w:themeColor="text1"/>
        </w:rPr>
        <w:t>北大學金融與合作經營學系兼任副教授梁</w:t>
      </w:r>
      <w:r w:rsidR="008C0FE8" w:rsidRPr="008C0FE8">
        <w:rPr>
          <w:rFonts w:hAnsi="標楷體" w:hint="eastAsia"/>
          <w:color w:val="000000" w:themeColor="text1"/>
        </w:rPr>
        <w:t>○○</w:t>
      </w:r>
      <w:r w:rsidRPr="00D244EA">
        <w:rPr>
          <w:rFonts w:hAnsi="標楷體" w:hint="eastAsia"/>
          <w:color w:val="000000" w:themeColor="text1"/>
        </w:rPr>
        <w:t>、有限責任屏東縣</w:t>
      </w:r>
      <w:r w:rsidR="008C0FE8" w:rsidRPr="008C0FE8">
        <w:rPr>
          <w:rFonts w:hAnsi="標楷體" w:hint="eastAsia"/>
          <w:color w:val="000000" w:themeColor="text1"/>
        </w:rPr>
        <w:t>○○○○</w:t>
      </w:r>
      <w:r w:rsidRPr="00D244EA">
        <w:rPr>
          <w:rFonts w:hAnsi="標楷體" w:hint="eastAsia"/>
          <w:color w:val="000000" w:themeColor="text1"/>
        </w:rPr>
        <w:t>合作社理事主席倪</w:t>
      </w:r>
      <w:r w:rsidR="008C0FE8" w:rsidRPr="008C0FE8">
        <w:rPr>
          <w:rFonts w:hAnsi="標楷體" w:hint="eastAsia"/>
          <w:color w:val="000000" w:themeColor="text1"/>
        </w:rPr>
        <w:t>○○</w:t>
      </w:r>
      <w:r w:rsidRPr="00D244EA">
        <w:rPr>
          <w:rFonts w:hAnsi="標楷體" w:hint="eastAsia"/>
          <w:color w:val="000000" w:themeColor="text1"/>
        </w:rPr>
        <w:t>及有限責任台灣區</w:t>
      </w:r>
      <w:r w:rsidR="008C0FE8" w:rsidRPr="008C0FE8">
        <w:rPr>
          <w:rFonts w:hAnsi="標楷體" w:hint="eastAsia"/>
          <w:color w:val="000000" w:themeColor="text1"/>
        </w:rPr>
        <w:t>○○○○</w:t>
      </w:r>
      <w:r w:rsidRPr="00D244EA">
        <w:rPr>
          <w:rFonts w:hAnsi="標楷體" w:hint="eastAsia"/>
          <w:color w:val="000000" w:themeColor="text1"/>
        </w:rPr>
        <w:t>合作社</w:t>
      </w:r>
      <w:r w:rsidRPr="00D244EA">
        <w:rPr>
          <w:rFonts w:hAnsi="標楷體"/>
          <w:color w:val="000000" w:themeColor="text1"/>
        </w:rPr>
        <w:t>理事主席</w:t>
      </w:r>
      <w:r w:rsidRPr="00D244EA">
        <w:rPr>
          <w:rFonts w:hAnsi="標楷體" w:hint="eastAsia"/>
          <w:color w:val="000000" w:themeColor="text1"/>
        </w:rPr>
        <w:t>黃</w:t>
      </w:r>
      <w:r w:rsidR="008C0FE8" w:rsidRPr="008C0FE8">
        <w:rPr>
          <w:rFonts w:hAnsi="標楷體" w:hint="eastAsia"/>
          <w:color w:val="000000" w:themeColor="text1"/>
        </w:rPr>
        <w:t>○○</w:t>
      </w:r>
      <w:r w:rsidRPr="00D244EA">
        <w:rPr>
          <w:rFonts w:hAnsi="標楷體" w:hint="eastAsia"/>
          <w:color w:val="000000" w:themeColor="text1"/>
        </w:rPr>
        <w:t>等專家學者，</w:t>
      </w:r>
      <w:r w:rsidR="0045169F" w:rsidRPr="00D244EA">
        <w:rPr>
          <w:rFonts w:hAnsi="標楷體" w:hint="eastAsia"/>
          <w:color w:val="000000" w:themeColor="text1"/>
        </w:rPr>
        <w:t>另</w:t>
      </w:r>
      <w:r w:rsidRPr="00D244EA">
        <w:rPr>
          <w:rFonts w:hAnsi="標楷體" w:hint="eastAsia"/>
          <w:color w:val="000000" w:themeColor="text1"/>
        </w:rPr>
        <w:t>於</w:t>
      </w:r>
      <w:r w:rsidR="00234DB7" w:rsidRPr="00D244EA">
        <w:rPr>
          <w:rFonts w:hAnsi="標楷體" w:hint="eastAsia"/>
          <w:color w:val="000000" w:themeColor="text1"/>
        </w:rPr>
        <w:t>1</w:t>
      </w:r>
      <w:r w:rsidR="00234DB7" w:rsidRPr="00D244EA">
        <w:rPr>
          <w:rFonts w:hAnsi="標楷體"/>
          <w:color w:val="000000" w:themeColor="text1"/>
        </w:rPr>
        <w:t>11</w:t>
      </w:r>
      <w:r w:rsidR="00234DB7" w:rsidRPr="00D244EA">
        <w:rPr>
          <w:rFonts w:hAnsi="標楷體" w:hint="eastAsia"/>
          <w:color w:val="000000" w:themeColor="text1"/>
        </w:rPr>
        <w:t>年4月1日詢問輔導會、</w:t>
      </w:r>
      <w:r w:rsidR="0045169F" w:rsidRPr="00D244EA">
        <w:rPr>
          <w:rFonts w:hAnsi="標楷體" w:hint="eastAsia"/>
          <w:color w:val="000000" w:themeColor="text1"/>
        </w:rPr>
        <w:t>北榮</w:t>
      </w:r>
      <w:r w:rsidR="00234DB7" w:rsidRPr="00D244EA">
        <w:rPr>
          <w:rFonts w:hAnsi="標楷體" w:hint="eastAsia"/>
          <w:color w:val="000000" w:themeColor="text1"/>
        </w:rPr>
        <w:t>玉里分院、財政部、內政部、勞動部</w:t>
      </w:r>
      <w:r w:rsidR="00FE37F6" w:rsidRPr="00D244EA">
        <w:rPr>
          <w:rFonts w:hAnsi="標楷體" w:hint="eastAsia"/>
          <w:color w:val="000000" w:themeColor="text1"/>
        </w:rPr>
        <w:t>、工程會</w:t>
      </w:r>
      <w:r w:rsidR="00234DB7" w:rsidRPr="00D244EA">
        <w:rPr>
          <w:rFonts w:hAnsi="標楷體" w:hint="eastAsia"/>
          <w:color w:val="000000" w:themeColor="text1"/>
        </w:rPr>
        <w:t>及原</w:t>
      </w:r>
      <w:r w:rsidR="0045169F" w:rsidRPr="00D244EA">
        <w:rPr>
          <w:rFonts w:hAnsi="標楷體" w:hint="eastAsia"/>
          <w:color w:val="000000" w:themeColor="text1"/>
        </w:rPr>
        <w:t>住</w:t>
      </w:r>
      <w:r w:rsidR="00234DB7" w:rsidRPr="00D244EA">
        <w:rPr>
          <w:rFonts w:hAnsi="標楷體" w:hint="eastAsia"/>
          <w:color w:val="000000" w:themeColor="text1"/>
        </w:rPr>
        <w:t>民</w:t>
      </w:r>
      <w:r w:rsidR="0045169F" w:rsidRPr="00D244EA">
        <w:rPr>
          <w:rFonts w:hAnsi="標楷體" w:hint="eastAsia"/>
          <w:color w:val="000000" w:themeColor="text1"/>
        </w:rPr>
        <w:t>族委員</w:t>
      </w:r>
      <w:r w:rsidR="00234DB7" w:rsidRPr="00D244EA">
        <w:rPr>
          <w:rFonts w:hAnsi="標楷體" w:hint="eastAsia"/>
          <w:color w:val="000000" w:themeColor="text1"/>
        </w:rPr>
        <w:t>會</w:t>
      </w:r>
      <w:r w:rsidR="0045169F" w:rsidRPr="00D244EA">
        <w:rPr>
          <w:rFonts w:hAnsi="標楷體" w:hint="eastAsia"/>
          <w:color w:val="000000" w:themeColor="text1"/>
        </w:rPr>
        <w:t>(下稱原民會)</w:t>
      </w:r>
      <w:r w:rsidR="00234DB7" w:rsidRPr="00D244EA">
        <w:rPr>
          <w:rFonts w:hAnsi="標楷體" w:hint="eastAsia"/>
          <w:color w:val="000000" w:themeColor="text1"/>
        </w:rPr>
        <w:t>等業務相關主管</w:t>
      </w:r>
      <w:r w:rsidR="00FE37F6" w:rsidRPr="00D244EA">
        <w:rPr>
          <w:rFonts w:hAnsi="標楷體" w:hint="eastAsia"/>
          <w:color w:val="000000" w:themeColor="text1"/>
        </w:rPr>
        <w:t>人員</w:t>
      </w:r>
      <w:r w:rsidR="00234DB7" w:rsidRPr="00D244EA">
        <w:rPr>
          <w:rFonts w:hAnsi="標楷體" w:hint="eastAsia"/>
          <w:color w:val="000000" w:themeColor="text1"/>
        </w:rPr>
        <w:t>，</w:t>
      </w:r>
      <w:r w:rsidR="00AF792A" w:rsidRPr="00D244EA">
        <w:rPr>
          <w:rFonts w:hAnsi="標楷體" w:hint="eastAsia"/>
          <w:color w:val="000000" w:themeColor="text1"/>
        </w:rPr>
        <w:t>業</w:t>
      </w:r>
      <w:r w:rsidR="00FB501B" w:rsidRPr="00D244EA">
        <w:rPr>
          <w:rFonts w:hint="eastAsia"/>
          <w:color w:val="000000" w:themeColor="text1"/>
        </w:rPr>
        <w:t>已調查竣</w:t>
      </w:r>
      <w:r w:rsidR="00307A76" w:rsidRPr="00D244EA">
        <w:rPr>
          <w:rFonts w:hint="eastAsia"/>
          <w:color w:val="000000" w:themeColor="text1"/>
        </w:rPr>
        <w:t>事</w:t>
      </w:r>
      <w:r w:rsidR="00FB501B" w:rsidRPr="00D244EA">
        <w:rPr>
          <w:rFonts w:hint="eastAsia"/>
          <w:color w:val="000000" w:themeColor="text1"/>
        </w:rPr>
        <w:t>，</w:t>
      </w:r>
      <w:r w:rsidR="00307A76" w:rsidRPr="00D244EA">
        <w:rPr>
          <w:rFonts w:hint="eastAsia"/>
          <w:color w:val="000000" w:themeColor="text1"/>
        </w:rPr>
        <w:t>茲臚</w:t>
      </w:r>
      <w:r w:rsidR="00FB501B" w:rsidRPr="00D244EA">
        <w:rPr>
          <w:rFonts w:hint="eastAsia"/>
          <w:color w:val="000000" w:themeColor="text1"/>
        </w:rPr>
        <w:t>列調查意見如下：</w:t>
      </w:r>
    </w:p>
    <w:p w:rsidR="00826EF6" w:rsidRPr="00D244EA" w:rsidRDefault="00170031" w:rsidP="001D3186">
      <w:pPr>
        <w:pStyle w:val="2"/>
        <w:rPr>
          <w:b/>
          <w:color w:val="000000" w:themeColor="text1"/>
        </w:rPr>
      </w:pPr>
      <w:bookmarkStart w:id="50" w:name="_Toc421794873"/>
      <w:bookmarkStart w:id="51" w:name="_Toc422834158"/>
      <w:r w:rsidRPr="00D244EA">
        <w:rPr>
          <w:rFonts w:hint="eastAsia"/>
          <w:b/>
          <w:color w:val="000000" w:themeColor="text1"/>
        </w:rPr>
        <w:t>陳訴人陳訴</w:t>
      </w:r>
      <w:proofErr w:type="gramStart"/>
      <w:r w:rsidRPr="00D244EA">
        <w:rPr>
          <w:rFonts w:hint="eastAsia"/>
          <w:b/>
          <w:color w:val="000000" w:themeColor="text1"/>
        </w:rPr>
        <w:t>北榮玉里</w:t>
      </w:r>
      <w:proofErr w:type="gramEnd"/>
      <w:r w:rsidRPr="00D244EA">
        <w:rPr>
          <w:rFonts w:hint="eastAsia"/>
          <w:b/>
          <w:color w:val="000000" w:themeColor="text1"/>
        </w:rPr>
        <w:t>分院擅自扣發應給付予</w:t>
      </w:r>
      <w:r w:rsidR="007F03C9" w:rsidRPr="00D244EA">
        <w:rPr>
          <w:rFonts w:hAnsi="標楷體" w:hint="eastAsia"/>
          <w:b/>
          <w:color w:val="000000" w:themeColor="text1"/>
        </w:rPr>
        <w:t>二照合作社</w:t>
      </w:r>
      <w:r w:rsidR="007F03C9" w:rsidRPr="00D244EA">
        <w:rPr>
          <w:rStyle w:val="aff"/>
          <w:rFonts w:hAnsi="標楷體"/>
          <w:b/>
          <w:color w:val="000000" w:themeColor="text1"/>
        </w:rPr>
        <w:footnoteReference w:id="1"/>
      </w:r>
      <w:r w:rsidR="0010491E" w:rsidRPr="00D244EA">
        <w:rPr>
          <w:rFonts w:hAnsi="標楷體" w:hint="eastAsia"/>
          <w:b/>
          <w:color w:val="000000" w:themeColor="text1"/>
        </w:rPr>
        <w:t>之</w:t>
      </w:r>
      <w:r w:rsidRPr="00D244EA">
        <w:rPr>
          <w:rFonts w:hint="eastAsia"/>
          <w:b/>
          <w:color w:val="000000" w:themeColor="text1"/>
        </w:rPr>
        <w:t>勞</w:t>
      </w:r>
      <w:r w:rsidR="003415DC" w:rsidRPr="00D244EA">
        <w:rPr>
          <w:rFonts w:hint="eastAsia"/>
          <w:b/>
          <w:color w:val="000000" w:themeColor="text1"/>
        </w:rPr>
        <w:t>工</w:t>
      </w:r>
      <w:r w:rsidR="0010491E" w:rsidRPr="00D244EA">
        <w:rPr>
          <w:rFonts w:hint="eastAsia"/>
          <w:b/>
          <w:color w:val="000000" w:themeColor="text1"/>
        </w:rPr>
        <w:t>保</w:t>
      </w:r>
      <w:r w:rsidR="003415DC" w:rsidRPr="00D244EA">
        <w:rPr>
          <w:rFonts w:hint="eastAsia"/>
          <w:b/>
          <w:color w:val="000000" w:themeColor="text1"/>
        </w:rPr>
        <w:t>險</w:t>
      </w:r>
      <w:r w:rsidR="0010491E" w:rsidRPr="00D244EA">
        <w:rPr>
          <w:rFonts w:hint="eastAsia"/>
          <w:b/>
          <w:color w:val="000000" w:themeColor="text1"/>
        </w:rPr>
        <w:t>費</w:t>
      </w:r>
      <w:r w:rsidR="007F03C9" w:rsidRPr="00D244EA">
        <w:rPr>
          <w:rFonts w:hint="eastAsia"/>
          <w:b/>
          <w:color w:val="000000" w:themeColor="text1"/>
        </w:rPr>
        <w:t>、</w:t>
      </w:r>
      <w:r w:rsidR="003415DC" w:rsidRPr="00D244EA">
        <w:rPr>
          <w:rFonts w:hint="eastAsia"/>
          <w:b/>
          <w:color w:val="000000" w:themeColor="text1"/>
        </w:rPr>
        <w:t>全民</w:t>
      </w:r>
      <w:r w:rsidR="008C15F0" w:rsidRPr="00D244EA">
        <w:rPr>
          <w:rFonts w:hint="eastAsia"/>
          <w:b/>
          <w:color w:val="000000" w:themeColor="text1"/>
        </w:rPr>
        <w:t>健</w:t>
      </w:r>
      <w:r w:rsidR="003415DC" w:rsidRPr="00D244EA">
        <w:rPr>
          <w:rFonts w:hint="eastAsia"/>
          <w:b/>
          <w:color w:val="000000" w:themeColor="text1"/>
        </w:rPr>
        <w:t>康</w:t>
      </w:r>
      <w:r w:rsidR="008C15F0" w:rsidRPr="00D244EA">
        <w:rPr>
          <w:rFonts w:hint="eastAsia"/>
          <w:b/>
          <w:color w:val="000000" w:themeColor="text1"/>
        </w:rPr>
        <w:t>保</w:t>
      </w:r>
      <w:r w:rsidR="003415DC" w:rsidRPr="00D244EA">
        <w:rPr>
          <w:rFonts w:hint="eastAsia"/>
          <w:b/>
          <w:color w:val="000000" w:themeColor="text1"/>
        </w:rPr>
        <w:t>險</w:t>
      </w:r>
      <w:r w:rsidR="008C15F0" w:rsidRPr="00D244EA">
        <w:rPr>
          <w:rFonts w:hint="eastAsia"/>
          <w:b/>
          <w:color w:val="000000" w:themeColor="text1"/>
        </w:rPr>
        <w:t>費</w:t>
      </w:r>
      <w:r w:rsidRPr="00D244EA">
        <w:rPr>
          <w:rFonts w:hint="eastAsia"/>
          <w:b/>
          <w:color w:val="000000" w:themeColor="text1"/>
        </w:rPr>
        <w:t>、勞</w:t>
      </w:r>
      <w:r w:rsidR="003415DC" w:rsidRPr="00D244EA">
        <w:rPr>
          <w:rFonts w:hint="eastAsia"/>
          <w:b/>
          <w:color w:val="000000" w:themeColor="text1"/>
        </w:rPr>
        <w:t>工</w:t>
      </w:r>
      <w:r w:rsidRPr="00D244EA">
        <w:rPr>
          <w:rFonts w:hint="eastAsia"/>
          <w:b/>
          <w:color w:val="000000" w:themeColor="text1"/>
        </w:rPr>
        <w:t>退</w:t>
      </w:r>
      <w:r w:rsidR="003415DC" w:rsidRPr="00D244EA">
        <w:rPr>
          <w:rFonts w:hint="eastAsia"/>
          <w:b/>
          <w:color w:val="000000" w:themeColor="text1"/>
        </w:rPr>
        <w:t>休</w:t>
      </w:r>
      <w:r w:rsidRPr="00D244EA">
        <w:rPr>
          <w:rFonts w:hint="eastAsia"/>
          <w:b/>
          <w:color w:val="000000" w:themeColor="text1"/>
        </w:rPr>
        <w:t>金及營業稅等款項，</w:t>
      </w:r>
      <w:r w:rsidR="00BF57D0" w:rsidRPr="00D244EA">
        <w:rPr>
          <w:rFonts w:hint="eastAsia"/>
          <w:b/>
          <w:color w:val="000000" w:themeColor="text1"/>
        </w:rPr>
        <w:t>依</w:t>
      </w:r>
      <w:r w:rsidR="001F2BD7" w:rsidRPr="00D244EA">
        <w:rPr>
          <w:rFonts w:hint="eastAsia"/>
          <w:b/>
          <w:color w:val="000000" w:themeColor="text1"/>
        </w:rPr>
        <w:t>臺灣高等法院</w:t>
      </w:r>
      <w:r w:rsidRPr="00D244EA">
        <w:rPr>
          <w:rFonts w:hint="eastAsia"/>
          <w:b/>
          <w:color w:val="000000" w:themeColor="text1"/>
        </w:rPr>
        <w:t>花蓮分院確定判決</w:t>
      </w:r>
      <w:r w:rsidR="00BF57D0" w:rsidRPr="00D244EA">
        <w:rPr>
          <w:rFonts w:hint="eastAsia"/>
          <w:b/>
          <w:color w:val="000000" w:themeColor="text1"/>
        </w:rPr>
        <w:t>意旨</w:t>
      </w:r>
      <w:r w:rsidRPr="00D244EA">
        <w:rPr>
          <w:rFonts w:hint="eastAsia"/>
          <w:b/>
          <w:color w:val="000000" w:themeColor="text1"/>
        </w:rPr>
        <w:t>，</w:t>
      </w:r>
      <w:proofErr w:type="gramStart"/>
      <w:r w:rsidRPr="00D244EA">
        <w:rPr>
          <w:rFonts w:hint="eastAsia"/>
          <w:b/>
          <w:color w:val="000000" w:themeColor="text1"/>
        </w:rPr>
        <w:t>北榮玉</w:t>
      </w:r>
      <w:proofErr w:type="gramEnd"/>
      <w:r w:rsidRPr="00D244EA">
        <w:rPr>
          <w:rFonts w:hint="eastAsia"/>
          <w:b/>
          <w:color w:val="000000" w:themeColor="text1"/>
        </w:rPr>
        <w:t>里分院</w:t>
      </w:r>
      <w:r w:rsidR="00BF57D0" w:rsidRPr="00D244EA">
        <w:rPr>
          <w:rFonts w:hint="eastAsia"/>
          <w:b/>
          <w:color w:val="000000" w:themeColor="text1"/>
        </w:rPr>
        <w:t>無須給付</w:t>
      </w:r>
      <w:r w:rsidRPr="00D244EA">
        <w:rPr>
          <w:rFonts w:hint="eastAsia"/>
          <w:b/>
          <w:color w:val="000000" w:themeColor="text1"/>
        </w:rPr>
        <w:t>二照合作社1</w:t>
      </w:r>
      <w:r w:rsidRPr="00D244EA">
        <w:rPr>
          <w:b/>
          <w:color w:val="000000" w:themeColor="text1"/>
        </w:rPr>
        <w:t>07</w:t>
      </w:r>
      <w:r w:rsidRPr="00D244EA">
        <w:rPr>
          <w:rFonts w:hint="eastAsia"/>
          <w:b/>
          <w:color w:val="000000" w:themeColor="text1"/>
        </w:rPr>
        <w:t>年1月承攬報酬中有關</w:t>
      </w:r>
      <w:r w:rsidR="0055465B" w:rsidRPr="00D244EA">
        <w:rPr>
          <w:rFonts w:hint="eastAsia"/>
          <w:b/>
          <w:color w:val="000000" w:themeColor="text1"/>
        </w:rPr>
        <w:t>投保</w:t>
      </w:r>
      <w:proofErr w:type="gramStart"/>
      <w:r w:rsidR="0055465B" w:rsidRPr="00D244EA">
        <w:rPr>
          <w:rFonts w:hint="eastAsia"/>
          <w:b/>
          <w:color w:val="000000" w:themeColor="text1"/>
        </w:rPr>
        <w:t>工會照服</w:t>
      </w:r>
      <w:proofErr w:type="gramEnd"/>
      <w:r w:rsidR="0055465B" w:rsidRPr="00D244EA">
        <w:rPr>
          <w:rFonts w:hint="eastAsia"/>
          <w:b/>
          <w:color w:val="000000" w:themeColor="text1"/>
        </w:rPr>
        <w:t>員</w:t>
      </w:r>
      <w:r w:rsidR="0010491E" w:rsidRPr="00D244EA">
        <w:rPr>
          <w:rFonts w:hint="eastAsia"/>
          <w:b/>
          <w:color w:val="000000" w:themeColor="text1"/>
        </w:rPr>
        <w:t>之</w:t>
      </w:r>
      <w:r w:rsidRPr="00D244EA">
        <w:rPr>
          <w:rFonts w:hint="eastAsia"/>
          <w:b/>
          <w:color w:val="000000" w:themeColor="text1"/>
        </w:rPr>
        <w:t>勞</w:t>
      </w:r>
      <w:r w:rsidR="003415DC" w:rsidRPr="00D244EA">
        <w:rPr>
          <w:rFonts w:hint="eastAsia"/>
          <w:b/>
          <w:color w:val="000000" w:themeColor="text1"/>
        </w:rPr>
        <w:t>工保險、全民</w:t>
      </w:r>
      <w:r w:rsidR="0010491E" w:rsidRPr="00D244EA">
        <w:rPr>
          <w:rFonts w:hint="eastAsia"/>
          <w:b/>
          <w:color w:val="000000" w:themeColor="text1"/>
        </w:rPr>
        <w:t>健</w:t>
      </w:r>
      <w:r w:rsidR="003415DC" w:rsidRPr="00D244EA">
        <w:rPr>
          <w:rFonts w:hint="eastAsia"/>
          <w:b/>
          <w:color w:val="000000" w:themeColor="text1"/>
        </w:rPr>
        <w:t>康</w:t>
      </w:r>
      <w:r w:rsidR="00FD11D0" w:rsidRPr="00D244EA">
        <w:rPr>
          <w:rFonts w:hint="eastAsia"/>
          <w:b/>
          <w:color w:val="000000" w:themeColor="text1"/>
        </w:rPr>
        <w:t>保</w:t>
      </w:r>
      <w:r w:rsidR="003415DC" w:rsidRPr="00D244EA">
        <w:rPr>
          <w:rFonts w:hint="eastAsia"/>
          <w:b/>
          <w:color w:val="000000" w:themeColor="text1"/>
        </w:rPr>
        <w:t>險</w:t>
      </w:r>
      <w:r w:rsidR="00BF57D0" w:rsidRPr="00D244EA">
        <w:rPr>
          <w:rFonts w:hint="eastAsia"/>
          <w:b/>
          <w:color w:val="000000" w:themeColor="text1"/>
        </w:rPr>
        <w:t>及</w:t>
      </w:r>
      <w:r w:rsidRPr="00D244EA">
        <w:rPr>
          <w:rFonts w:hint="eastAsia"/>
          <w:b/>
          <w:color w:val="000000" w:themeColor="text1"/>
        </w:rPr>
        <w:t>勞</w:t>
      </w:r>
      <w:r w:rsidR="003415DC" w:rsidRPr="00D244EA">
        <w:rPr>
          <w:rFonts w:hint="eastAsia"/>
          <w:b/>
          <w:color w:val="000000" w:themeColor="text1"/>
        </w:rPr>
        <w:t>工</w:t>
      </w:r>
      <w:r w:rsidRPr="00D244EA">
        <w:rPr>
          <w:rFonts w:hint="eastAsia"/>
          <w:b/>
          <w:color w:val="000000" w:themeColor="text1"/>
        </w:rPr>
        <w:t>退</w:t>
      </w:r>
      <w:r w:rsidR="003415DC" w:rsidRPr="00D244EA">
        <w:rPr>
          <w:rFonts w:hint="eastAsia"/>
          <w:b/>
          <w:color w:val="000000" w:themeColor="text1"/>
        </w:rPr>
        <w:t>休</w:t>
      </w:r>
      <w:r w:rsidRPr="00D244EA">
        <w:rPr>
          <w:rFonts w:hint="eastAsia"/>
          <w:b/>
          <w:color w:val="000000" w:themeColor="text1"/>
        </w:rPr>
        <w:t>金費用</w:t>
      </w:r>
      <w:r w:rsidR="00BF57D0" w:rsidRPr="00D244EA">
        <w:rPr>
          <w:rFonts w:hint="eastAsia"/>
          <w:b/>
          <w:color w:val="000000" w:themeColor="text1"/>
        </w:rPr>
        <w:t>，</w:t>
      </w:r>
      <w:r w:rsidR="002625CE" w:rsidRPr="00D244EA">
        <w:rPr>
          <w:rFonts w:hint="eastAsia"/>
          <w:b/>
          <w:color w:val="000000" w:themeColor="text1"/>
        </w:rPr>
        <w:t>惟應給付提供</w:t>
      </w:r>
      <w:proofErr w:type="gramStart"/>
      <w:r w:rsidR="002625CE" w:rsidRPr="00D244EA">
        <w:rPr>
          <w:rFonts w:hint="eastAsia"/>
          <w:b/>
          <w:color w:val="000000" w:themeColor="text1"/>
        </w:rPr>
        <w:t>勞務照服</w:t>
      </w:r>
      <w:proofErr w:type="gramEnd"/>
      <w:r w:rsidR="002625CE" w:rsidRPr="00D244EA">
        <w:rPr>
          <w:rFonts w:hint="eastAsia"/>
          <w:b/>
          <w:color w:val="000000" w:themeColor="text1"/>
        </w:rPr>
        <w:t>員之營</w:t>
      </w:r>
      <w:r w:rsidR="002625CE" w:rsidRPr="00D244EA">
        <w:rPr>
          <w:rFonts w:hint="eastAsia"/>
          <w:b/>
          <w:color w:val="000000" w:themeColor="text1"/>
        </w:rPr>
        <w:lastRenderedPageBreak/>
        <w:t>業稅</w:t>
      </w:r>
      <w:r w:rsidR="00577978" w:rsidRPr="00D244EA">
        <w:rPr>
          <w:rFonts w:hint="eastAsia"/>
          <w:b/>
          <w:color w:val="000000" w:themeColor="text1"/>
        </w:rPr>
        <w:t>。</w:t>
      </w:r>
      <w:r w:rsidRPr="00D244EA">
        <w:rPr>
          <w:rFonts w:hint="eastAsia"/>
          <w:b/>
          <w:color w:val="000000" w:themeColor="text1"/>
        </w:rPr>
        <w:t>至陳訴人所稱</w:t>
      </w:r>
      <w:proofErr w:type="gramStart"/>
      <w:r w:rsidR="00726026" w:rsidRPr="00D244EA">
        <w:rPr>
          <w:rFonts w:hint="eastAsia"/>
          <w:b/>
          <w:color w:val="000000" w:themeColor="text1"/>
        </w:rPr>
        <w:t>北榮</w:t>
      </w:r>
      <w:r w:rsidRPr="00D244EA">
        <w:rPr>
          <w:rFonts w:hint="eastAsia"/>
          <w:b/>
          <w:color w:val="000000" w:themeColor="text1"/>
        </w:rPr>
        <w:t>玉里</w:t>
      </w:r>
      <w:proofErr w:type="gramEnd"/>
      <w:r w:rsidRPr="00D244EA">
        <w:rPr>
          <w:rFonts w:hint="eastAsia"/>
          <w:b/>
          <w:color w:val="000000" w:themeColor="text1"/>
        </w:rPr>
        <w:t>分院迄未依確定判決主文</w:t>
      </w:r>
      <w:r w:rsidR="00457183" w:rsidRPr="00D244EA">
        <w:rPr>
          <w:rFonts w:hint="eastAsia"/>
          <w:b/>
          <w:color w:val="000000" w:themeColor="text1"/>
        </w:rPr>
        <w:t>給付營業稅費用</w:t>
      </w:r>
      <w:r w:rsidRPr="00D244EA">
        <w:rPr>
          <w:rFonts w:hint="eastAsia"/>
          <w:b/>
          <w:color w:val="000000" w:themeColor="text1"/>
        </w:rPr>
        <w:t>，而</w:t>
      </w:r>
      <w:r w:rsidR="00726026" w:rsidRPr="00D244EA">
        <w:rPr>
          <w:rFonts w:hint="eastAsia"/>
          <w:b/>
          <w:color w:val="000000" w:themeColor="text1"/>
        </w:rPr>
        <w:t>財政部北區國稅局</w:t>
      </w:r>
      <w:r w:rsidRPr="00D244EA">
        <w:rPr>
          <w:rFonts w:hint="eastAsia"/>
          <w:b/>
          <w:color w:val="000000" w:themeColor="text1"/>
        </w:rPr>
        <w:t>花蓮分局卻追繳該</w:t>
      </w:r>
      <w:r w:rsidR="00D05101" w:rsidRPr="00D244EA">
        <w:rPr>
          <w:rFonts w:hint="eastAsia"/>
          <w:b/>
          <w:color w:val="000000" w:themeColor="text1"/>
        </w:rPr>
        <w:t>合作</w:t>
      </w:r>
      <w:r w:rsidRPr="00D244EA">
        <w:rPr>
          <w:rFonts w:hint="eastAsia"/>
          <w:b/>
          <w:color w:val="000000" w:themeColor="text1"/>
        </w:rPr>
        <w:t>社漏繳營業稅達1,</w:t>
      </w:r>
      <w:r w:rsidRPr="00D244EA">
        <w:rPr>
          <w:b/>
          <w:color w:val="000000" w:themeColor="text1"/>
        </w:rPr>
        <w:t>3</w:t>
      </w:r>
      <w:r w:rsidR="00E51136">
        <w:rPr>
          <w:b/>
          <w:color w:val="000000" w:themeColor="text1"/>
        </w:rPr>
        <w:t>7</w:t>
      </w:r>
      <w:r w:rsidRPr="00D244EA">
        <w:rPr>
          <w:b/>
          <w:color w:val="000000" w:themeColor="text1"/>
        </w:rPr>
        <w:t>0</w:t>
      </w:r>
      <w:r w:rsidRPr="00D244EA">
        <w:rPr>
          <w:rFonts w:hint="eastAsia"/>
          <w:b/>
          <w:color w:val="000000" w:themeColor="text1"/>
        </w:rPr>
        <w:t>萬餘元，肇致該</w:t>
      </w:r>
      <w:r w:rsidR="00D05101" w:rsidRPr="00D244EA">
        <w:rPr>
          <w:rFonts w:hint="eastAsia"/>
          <w:b/>
          <w:color w:val="000000" w:themeColor="text1"/>
        </w:rPr>
        <w:t>合作</w:t>
      </w:r>
      <w:r w:rsidRPr="00D244EA">
        <w:rPr>
          <w:rFonts w:hint="eastAsia"/>
          <w:b/>
          <w:color w:val="000000" w:themeColor="text1"/>
        </w:rPr>
        <w:t>社面臨極大經濟壓力等情，茲因二照合作社與</w:t>
      </w:r>
      <w:proofErr w:type="gramStart"/>
      <w:r w:rsidRPr="00D244EA">
        <w:rPr>
          <w:rFonts w:hint="eastAsia"/>
          <w:b/>
          <w:color w:val="000000" w:themeColor="text1"/>
        </w:rPr>
        <w:t>北榮玉</w:t>
      </w:r>
      <w:proofErr w:type="gramEnd"/>
      <w:r w:rsidRPr="00D244EA">
        <w:rPr>
          <w:rFonts w:hint="eastAsia"/>
          <w:b/>
          <w:color w:val="000000" w:themeColor="text1"/>
        </w:rPr>
        <w:t>里分院間之給付承攬報酬事件，係屬民事事件，為私法上債權債務關係，</w:t>
      </w:r>
      <w:proofErr w:type="gramStart"/>
      <w:r w:rsidRPr="00D244EA">
        <w:rPr>
          <w:rFonts w:hint="eastAsia"/>
          <w:b/>
          <w:color w:val="000000" w:themeColor="text1"/>
        </w:rPr>
        <w:t>北榮玉</w:t>
      </w:r>
      <w:proofErr w:type="gramEnd"/>
      <w:r w:rsidRPr="00D244EA">
        <w:rPr>
          <w:rFonts w:hint="eastAsia"/>
          <w:b/>
          <w:color w:val="000000" w:themeColor="text1"/>
        </w:rPr>
        <w:t>里分院不服債務人異議之訴之判決已提起上訴，且由</w:t>
      </w:r>
      <w:r w:rsidR="00577978" w:rsidRPr="00D244EA">
        <w:rPr>
          <w:rFonts w:hint="eastAsia"/>
          <w:b/>
          <w:color w:val="000000" w:themeColor="text1"/>
        </w:rPr>
        <w:t>臺灣高等法院花蓮分院</w:t>
      </w:r>
      <w:r w:rsidRPr="00D244EA">
        <w:rPr>
          <w:rFonts w:hint="eastAsia"/>
          <w:b/>
          <w:color w:val="000000" w:themeColor="text1"/>
        </w:rPr>
        <w:t>審理中，爰</w:t>
      </w:r>
      <w:proofErr w:type="gramStart"/>
      <w:r w:rsidRPr="00D244EA">
        <w:rPr>
          <w:rFonts w:hint="eastAsia"/>
          <w:b/>
          <w:color w:val="000000" w:themeColor="text1"/>
        </w:rPr>
        <w:t>北榮玉</w:t>
      </w:r>
      <w:proofErr w:type="gramEnd"/>
      <w:r w:rsidRPr="00D244EA">
        <w:rPr>
          <w:rFonts w:hint="eastAsia"/>
          <w:b/>
          <w:color w:val="000000" w:themeColor="text1"/>
        </w:rPr>
        <w:t>里分院應給付之金額仍宜依法院最</w:t>
      </w:r>
      <w:r w:rsidR="00D05101" w:rsidRPr="00D244EA">
        <w:rPr>
          <w:rFonts w:hint="eastAsia"/>
          <w:b/>
          <w:color w:val="000000" w:themeColor="text1"/>
        </w:rPr>
        <w:t>終</w:t>
      </w:r>
      <w:r w:rsidRPr="00D244EA">
        <w:rPr>
          <w:rFonts w:hint="eastAsia"/>
          <w:b/>
          <w:color w:val="000000" w:themeColor="text1"/>
        </w:rPr>
        <w:t>判決結果辦理</w:t>
      </w:r>
      <w:r w:rsidR="00453188" w:rsidRPr="00D244EA">
        <w:rPr>
          <w:rFonts w:hint="eastAsia"/>
          <w:b/>
          <w:color w:val="000000" w:themeColor="text1"/>
        </w:rPr>
        <w:t>：</w:t>
      </w:r>
    </w:p>
    <w:p w:rsidR="005E21B8" w:rsidRPr="00D244EA" w:rsidRDefault="00C17929" w:rsidP="00145318">
      <w:pPr>
        <w:pStyle w:val="3"/>
        <w:rPr>
          <w:color w:val="000000" w:themeColor="text1"/>
        </w:rPr>
      </w:pPr>
      <w:proofErr w:type="gramStart"/>
      <w:r w:rsidRPr="00D244EA">
        <w:rPr>
          <w:rFonts w:hint="eastAsia"/>
          <w:color w:val="000000" w:themeColor="text1"/>
        </w:rPr>
        <w:t>北榮</w:t>
      </w:r>
      <w:r w:rsidR="005E21B8" w:rsidRPr="00D244EA">
        <w:rPr>
          <w:rFonts w:hint="eastAsia"/>
          <w:color w:val="000000" w:themeColor="text1"/>
        </w:rPr>
        <w:t>玉里</w:t>
      </w:r>
      <w:proofErr w:type="gramEnd"/>
      <w:r w:rsidR="005E21B8" w:rsidRPr="00D244EA">
        <w:rPr>
          <w:rFonts w:hint="eastAsia"/>
          <w:color w:val="000000" w:themeColor="text1"/>
        </w:rPr>
        <w:t>分院與</w:t>
      </w:r>
      <w:r w:rsidRPr="00D244EA">
        <w:rPr>
          <w:rFonts w:hint="eastAsia"/>
          <w:color w:val="000000" w:themeColor="text1"/>
          <w:lang w:eastAsia="zh-HK"/>
        </w:rPr>
        <w:t>二照合作社</w:t>
      </w:r>
      <w:r w:rsidR="005E21B8" w:rsidRPr="00D244EA">
        <w:rPr>
          <w:rFonts w:hint="eastAsia"/>
          <w:color w:val="000000" w:themeColor="text1"/>
        </w:rPr>
        <w:t>於1</w:t>
      </w:r>
      <w:r w:rsidR="005E21B8" w:rsidRPr="00D244EA">
        <w:rPr>
          <w:color w:val="000000" w:themeColor="text1"/>
        </w:rPr>
        <w:t>06</w:t>
      </w:r>
      <w:r w:rsidR="005E21B8" w:rsidRPr="00D244EA">
        <w:rPr>
          <w:rFonts w:hint="eastAsia"/>
          <w:color w:val="000000" w:themeColor="text1"/>
        </w:rPr>
        <w:t>年1月2</w:t>
      </w:r>
      <w:r w:rsidR="005E21B8" w:rsidRPr="00D244EA">
        <w:rPr>
          <w:color w:val="000000" w:themeColor="text1"/>
        </w:rPr>
        <w:t>6</w:t>
      </w:r>
      <w:r w:rsidR="005E21B8" w:rsidRPr="00D244EA">
        <w:rPr>
          <w:rFonts w:hint="eastAsia"/>
          <w:color w:val="000000" w:themeColor="text1"/>
        </w:rPr>
        <w:t>日簽訂</w:t>
      </w:r>
      <w:r w:rsidRPr="00D244EA">
        <w:rPr>
          <w:rFonts w:hint="eastAsia"/>
          <w:color w:val="000000" w:themeColor="text1"/>
        </w:rPr>
        <w:t>照顧服務員</w:t>
      </w:r>
      <w:r w:rsidR="00035B6F" w:rsidRPr="00D244EA">
        <w:rPr>
          <w:rFonts w:hAnsi="標楷體" w:hint="eastAsia"/>
          <w:color w:val="000000" w:themeColor="text1"/>
        </w:rPr>
        <w:t>（下稱照服員）</w:t>
      </w:r>
      <w:r w:rsidRPr="00D244EA">
        <w:rPr>
          <w:rFonts w:hint="eastAsia"/>
          <w:color w:val="000000" w:themeColor="text1"/>
        </w:rPr>
        <w:t>勞務委外勞務採購契約，該契約第1</w:t>
      </w:r>
      <w:r w:rsidRPr="00D244EA">
        <w:rPr>
          <w:color w:val="000000" w:themeColor="text1"/>
        </w:rPr>
        <w:t>8</w:t>
      </w:r>
      <w:r w:rsidRPr="00D244EA">
        <w:rPr>
          <w:rFonts w:hint="eastAsia"/>
          <w:color w:val="000000" w:themeColor="text1"/>
        </w:rPr>
        <w:t>條</w:t>
      </w:r>
      <w:r w:rsidRPr="00D244EA">
        <w:rPr>
          <w:rFonts w:hAnsi="標楷體" w:hint="eastAsia"/>
          <w:color w:val="000000" w:themeColor="text1"/>
        </w:rPr>
        <w:t>「</w:t>
      </w:r>
      <w:r w:rsidRPr="00D244EA">
        <w:rPr>
          <w:rFonts w:hint="eastAsia"/>
          <w:color w:val="000000" w:themeColor="text1"/>
        </w:rPr>
        <w:t>爭議處理</w:t>
      </w:r>
      <w:r w:rsidRPr="00D244EA">
        <w:rPr>
          <w:rFonts w:hAnsi="標楷體" w:hint="eastAsia"/>
          <w:color w:val="000000" w:themeColor="text1"/>
        </w:rPr>
        <w:t>」</w:t>
      </w:r>
      <w:r w:rsidRPr="00D244EA">
        <w:rPr>
          <w:rFonts w:hint="eastAsia"/>
          <w:color w:val="000000" w:themeColor="text1"/>
        </w:rPr>
        <w:t>約定：</w:t>
      </w:r>
      <w:r w:rsidRPr="00D244EA">
        <w:rPr>
          <w:rFonts w:hAnsi="標楷體" w:hint="eastAsia"/>
          <w:color w:val="000000" w:themeColor="text1"/>
        </w:rPr>
        <w:t>「機關與乙方</w:t>
      </w:r>
      <w:r w:rsidR="00AF792A" w:rsidRPr="00D244EA">
        <w:rPr>
          <w:rFonts w:hAnsi="標楷體" w:hint="eastAsia"/>
          <w:color w:val="000000" w:themeColor="text1"/>
        </w:rPr>
        <w:t>(按：二照合作社)</w:t>
      </w:r>
      <w:r w:rsidRPr="00D244EA">
        <w:rPr>
          <w:rFonts w:hAnsi="標楷體" w:hint="eastAsia"/>
          <w:color w:val="000000" w:themeColor="text1"/>
        </w:rPr>
        <w:t>因履約而生爭議者，應依法令及契約規定，考量公共利益及公平合理，本誠信和諧，盡力協調解決之。其未能達成協議者，得以下列方式處理之：1、依採購法第8</w:t>
      </w:r>
      <w:r w:rsidRPr="00D244EA">
        <w:rPr>
          <w:rFonts w:hAnsi="標楷體"/>
          <w:color w:val="000000" w:themeColor="text1"/>
        </w:rPr>
        <w:t>5</w:t>
      </w:r>
      <w:r w:rsidRPr="00D244EA">
        <w:rPr>
          <w:rFonts w:hAnsi="標楷體" w:hint="eastAsia"/>
          <w:color w:val="000000" w:themeColor="text1"/>
        </w:rPr>
        <w:t>條之1規定向採購申訴審議委員會申請調解。…</w:t>
      </w:r>
      <w:proofErr w:type="gramStart"/>
      <w:r w:rsidRPr="00D244EA">
        <w:rPr>
          <w:rFonts w:hAnsi="標楷體" w:hint="eastAsia"/>
          <w:color w:val="000000" w:themeColor="text1"/>
        </w:rPr>
        <w:t>…</w:t>
      </w:r>
      <w:proofErr w:type="gramEnd"/>
      <w:r w:rsidRPr="00D244EA">
        <w:rPr>
          <w:rFonts w:hAnsi="標楷體" w:hint="eastAsia"/>
          <w:color w:val="000000" w:themeColor="text1"/>
        </w:rPr>
        <w:t>4、提起民事訴訟。…</w:t>
      </w:r>
      <w:proofErr w:type="gramStart"/>
      <w:r w:rsidRPr="00D244EA">
        <w:rPr>
          <w:rFonts w:hAnsi="標楷體" w:hint="eastAsia"/>
          <w:color w:val="000000" w:themeColor="text1"/>
        </w:rPr>
        <w:t>…</w:t>
      </w:r>
      <w:proofErr w:type="gramEnd"/>
      <w:r w:rsidRPr="00D244EA">
        <w:rPr>
          <w:rFonts w:hAnsi="標楷體" w:hint="eastAsia"/>
          <w:color w:val="000000" w:themeColor="text1"/>
        </w:rPr>
        <w:t>」</w:t>
      </w:r>
    </w:p>
    <w:p w:rsidR="00145318" w:rsidRPr="00D244EA" w:rsidRDefault="008474A2" w:rsidP="00145318">
      <w:pPr>
        <w:pStyle w:val="3"/>
        <w:rPr>
          <w:color w:val="000000" w:themeColor="text1"/>
        </w:rPr>
      </w:pPr>
      <w:r w:rsidRPr="00D244EA">
        <w:rPr>
          <w:rFonts w:hint="eastAsia"/>
          <w:color w:val="000000" w:themeColor="text1"/>
          <w:lang w:eastAsia="zh-HK"/>
        </w:rPr>
        <w:t>輔導會</w:t>
      </w:r>
      <w:r w:rsidR="003610CA" w:rsidRPr="00D244EA">
        <w:rPr>
          <w:rFonts w:hint="eastAsia"/>
          <w:color w:val="000000" w:themeColor="text1"/>
          <w:lang w:eastAsia="zh-HK"/>
        </w:rPr>
        <w:t>所屬醫療及安養機構分</w:t>
      </w:r>
      <w:r w:rsidR="003610CA" w:rsidRPr="00D244EA">
        <w:rPr>
          <w:rFonts w:hint="eastAsia"/>
          <w:color w:val="000000" w:themeColor="text1"/>
        </w:rPr>
        <w:t>9</w:t>
      </w:r>
      <w:r w:rsidR="003610CA" w:rsidRPr="00D244EA">
        <w:rPr>
          <w:rFonts w:hint="eastAsia"/>
          <w:color w:val="000000" w:themeColor="text1"/>
          <w:lang w:eastAsia="zh-HK"/>
        </w:rPr>
        <w:t>區</w:t>
      </w:r>
      <w:r w:rsidR="003610CA" w:rsidRPr="00D244EA">
        <w:rPr>
          <w:rFonts w:hint="eastAsia"/>
          <w:color w:val="000000" w:themeColor="text1"/>
        </w:rPr>
        <w:t>，</w:t>
      </w:r>
      <w:r w:rsidR="003610CA" w:rsidRPr="00D244EA">
        <w:rPr>
          <w:rFonts w:hint="eastAsia"/>
          <w:color w:val="000000" w:themeColor="text1"/>
          <w:lang w:eastAsia="zh-HK"/>
        </w:rPr>
        <w:t>各區每</w:t>
      </w:r>
      <w:r w:rsidR="003610CA" w:rsidRPr="00D244EA">
        <w:rPr>
          <w:rFonts w:hint="eastAsia"/>
          <w:color w:val="000000" w:themeColor="text1"/>
        </w:rPr>
        <w:t>2</w:t>
      </w:r>
      <w:r w:rsidR="003610CA" w:rsidRPr="00D244EA">
        <w:rPr>
          <w:rFonts w:hint="eastAsia"/>
          <w:color w:val="000000" w:themeColor="text1"/>
          <w:lang w:eastAsia="zh-HK"/>
        </w:rPr>
        <w:t>年辦理</w:t>
      </w:r>
      <w:r w:rsidR="003610CA" w:rsidRPr="00D244EA">
        <w:rPr>
          <w:rFonts w:hint="eastAsia"/>
          <w:color w:val="000000" w:themeColor="text1"/>
        </w:rPr>
        <w:t>1</w:t>
      </w:r>
      <w:r w:rsidR="003610CA" w:rsidRPr="00D244EA">
        <w:rPr>
          <w:rFonts w:hint="eastAsia"/>
          <w:color w:val="000000" w:themeColor="text1"/>
          <w:lang w:eastAsia="zh-HK"/>
        </w:rPr>
        <w:t>次照服員勞務委外招標。二照合作社自</w:t>
      </w:r>
      <w:r w:rsidR="003610CA" w:rsidRPr="00D244EA">
        <w:rPr>
          <w:rFonts w:hint="eastAsia"/>
          <w:color w:val="000000" w:themeColor="text1"/>
        </w:rPr>
        <w:t>98</w:t>
      </w:r>
      <w:r w:rsidR="003610CA" w:rsidRPr="00D244EA">
        <w:rPr>
          <w:rFonts w:hint="eastAsia"/>
          <w:color w:val="000000" w:themeColor="text1"/>
          <w:lang w:eastAsia="zh-HK"/>
        </w:rPr>
        <w:t>年至</w:t>
      </w:r>
      <w:r w:rsidR="003610CA" w:rsidRPr="00D244EA">
        <w:rPr>
          <w:rFonts w:hint="eastAsia"/>
          <w:color w:val="000000" w:themeColor="text1"/>
        </w:rPr>
        <w:t>108</w:t>
      </w:r>
      <w:r w:rsidR="003610CA" w:rsidRPr="00D244EA">
        <w:rPr>
          <w:rFonts w:hint="eastAsia"/>
          <w:color w:val="000000" w:themeColor="text1"/>
          <w:lang w:eastAsia="zh-HK"/>
        </w:rPr>
        <w:t>年承攬北榮玉里分院</w:t>
      </w:r>
      <w:r w:rsidR="003610CA" w:rsidRPr="00D244EA">
        <w:rPr>
          <w:rFonts w:hint="eastAsia"/>
          <w:color w:val="000000" w:themeColor="text1"/>
        </w:rPr>
        <w:t>、</w:t>
      </w:r>
      <w:r w:rsidR="003610CA" w:rsidRPr="00D244EA">
        <w:rPr>
          <w:rFonts w:hint="eastAsia"/>
          <w:color w:val="000000" w:themeColor="text1"/>
          <w:lang w:eastAsia="zh-HK"/>
        </w:rPr>
        <w:t>鳳林分院及臺東分院（下稱花東三分院）照服員勞務委外案</w:t>
      </w:r>
      <w:r w:rsidR="003610CA" w:rsidRPr="00D244EA">
        <w:rPr>
          <w:rFonts w:hint="eastAsia"/>
          <w:color w:val="000000" w:themeColor="text1"/>
        </w:rPr>
        <w:t>；105</w:t>
      </w:r>
      <w:r w:rsidR="003610CA" w:rsidRPr="00D244EA">
        <w:rPr>
          <w:rFonts w:hint="eastAsia"/>
          <w:color w:val="000000" w:themeColor="text1"/>
          <w:lang w:eastAsia="zh-HK"/>
        </w:rPr>
        <w:t>年</w:t>
      </w:r>
      <w:r w:rsidR="00466B54" w:rsidRPr="00D244EA">
        <w:rPr>
          <w:rFonts w:hint="eastAsia"/>
          <w:color w:val="000000" w:themeColor="text1"/>
        </w:rPr>
        <w:t>1</w:t>
      </w:r>
      <w:r w:rsidR="00466B54" w:rsidRPr="00D244EA">
        <w:rPr>
          <w:color w:val="000000" w:themeColor="text1"/>
        </w:rPr>
        <w:t>2</w:t>
      </w:r>
      <w:r w:rsidR="00466B54" w:rsidRPr="00D244EA">
        <w:rPr>
          <w:rFonts w:hint="eastAsia"/>
          <w:color w:val="000000" w:themeColor="text1"/>
        </w:rPr>
        <w:t>月</w:t>
      </w:r>
      <w:r w:rsidR="003610CA" w:rsidRPr="00D244EA">
        <w:rPr>
          <w:rFonts w:hint="eastAsia"/>
          <w:color w:val="000000" w:themeColor="text1"/>
          <w:lang w:eastAsia="zh-HK"/>
        </w:rPr>
        <w:t>至</w:t>
      </w:r>
      <w:r w:rsidR="003610CA" w:rsidRPr="00D244EA">
        <w:rPr>
          <w:rFonts w:hint="eastAsia"/>
          <w:color w:val="000000" w:themeColor="text1"/>
        </w:rPr>
        <w:t>107</w:t>
      </w:r>
      <w:r w:rsidR="003610CA" w:rsidRPr="00D244EA">
        <w:rPr>
          <w:rFonts w:hint="eastAsia"/>
          <w:color w:val="000000" w:themeColor="text1"/>
          <w:lang w:eastAsia="zh-HK"/>
        </w:rPr>
        <w:t>年</w:t>
      </w:r>
      <w:r w:rsidR="003610CA" w:rsidRPr="00D244EA">
        <w:rPr>
          <w:rFonts w:hint="eastAsia"/>
          <w:color w:val="000000" w:themeColor="text1"/>
        </w:rPr>
        <w:t>2</w:t>
      </w:r>
      <w:r w:rsidR="003610CA" w:rsidRPr="00D244EA">
        <w:rPr>
          <w:rFonts w:hint="eastAsia"/>
          <w:color w:val="000000" w:themeColor="text1"/>
          <w:lang w:eastAsia="zh-HK"/>
        </w:rPr>
        <w:t>月又承攬高雄榮民總醫院屏東分院</w:t>
      </w:r>
      <w:r w:rsidR="00035B6F" w:rsidRPr="00D244EA">
        <w:rPr>
          <w:rFonts w:hint="eastAsia"/>
          <w:color w:val="000000" w:themeColor="text1"/>
        </w:rPr>
        <w:t>(下稱高榮屏東分院)</w:t>
      </w:r>
      <w:r w:rsidR="003610CA" w:rsidRPr="00D244EA">
        <w:rPr>
          <w:rFonts w:hint="eastAsia"/>
          <w:color w:val="000000" w:themeColor="text1"/>
          <w:lang w:eastAsia="zh-HK"/>
        </w:rPr>
        <w:t>照服員</w:t>
      </w:r>
      <w:r w:rsidR="00D82D76" w:rsidRPr="00D244EA">
        <w:rPr>
          <w:rFonts w:hint="eastAsia"/>
          <w:color w:val="000000" w:themeColor="text1"/>
          <w:lang w:eastAsia="zh-HK"/>
        </w:rPr>
        <w:t>勞務</w:t>
      </w:r>
      <w:r w:rsidR="003610CA" w:rsidRPr="00D244EA">
        <w:rPr>
          <w:rFonts w:hint="eastAsia"/>
          <w:color w:val="000000" w:themeColor="text1"/>
          <w:lang w:eastAsia="zh-HK"/>
        </w:rPr>
        <w:t>委外案</w:t>
      </w:r>
      <w:r w:rsidR="003610CA" w:rsidRPr="00D244EA">
        <w:rPr>
          <w:rFonts w:hint="eastAsia"/>
          <w:color w:val="000000" w:themeColor="text1"/>
        </w:rPr>
        <w:t>，</w:t>
      </w:r>
      <w:r w:rsidR="003610CA" w:rsidRPr="00D244EA">
        <w:rPr>
          <w:rFonts w:hint="eastAsia"/>
          <w:color w:val="000000" w:themeColor="text1"/>
          <w:lang w:eastAsia="zh-HK"/>
        </w:rPr>
        <w:t>每月初由廠商開立發票及依契約規定送結報憑證資料等</w:t>
      </w:r>
      <w:r w:rsidR="003610CA" w:rsidRPr="00D244EA">
        <w:rPr>
          <w:rFonts w:hint="eastAsia"/>
          <w:color w:val="000000" w:themeColor="text1"/>
        </w:rPr>
        <w:t>，</w:t>
      </w:r>
      <w:r w:rsidR="003610CA" w:rsidRPr="00D244EA">
        <w:rPr>
          <w:rFonts w:hint="eastAsia"/>
          <w:color w:val="000000" w:themeColor="text1"/>
          <w:lang w:eastAsia="zh-HK"/>
        </w:rPr>
        <w:t>交由各分院辦理前月照顧服務費用驗收結報。</w:t>
      </w:r>
      <w:r w:rsidR="00AF792A" w:rsidRPr="00D244EA">
        <w:rPr>
          <w:rStyle w:val="aff"/>
          <w:color w:val="000000" w:themeColor="text1"/>
          <w:lang w:eastAsia="zh-HK"/>
        </w:rPr>
        <w:footnoteReference w:id="2"/>
      </w:r>
    </w:p>
    <w:p w:rsidR="00FC5917" w:rsidRPr="00D244EA" w:rsidRDefault="003610CA" w:rsidP="003610CA">
      <w:pPr>
        <w:pStyle w:val="3"/>
        <w:rPr>
          <w:color w:val="000000" w:themeColor="text1"/>
        </w:rPr>
      </w:pPr>
      <w:r w:rsidRPr="00D244EA">
        <w:rPr>
          <w:rFonts w:hint="eastAsia"/>
          <w:color w:val="000000" w:themeColor="text1"/>
          <w:lang w:eastAsia="zh-HK"/>
        </w:rPr>
        <w:t>輔導會</w:t>
      </w:r>
      <w:r w:rsidRPr="00D244EA">
        <w:rPr>
          <w:rFonts w:hint="eastAsia"/>
          <w:color w:val="000000" w:themeColor="text1"/>
        </w:rPr>
        <w:t>函</w:t>
      </w:r>
      <w:r w:rsidR="00ED03DC" w:rsidRPr="00D244EA">
        <w:rPr>
          <w:rStyle w:val="aff"/>
          <w:color w:val="000000" w:themeColor="text1"/>
        </w:rPr>
        <w:footnoteReference w:id="3"/>
      </w:r>
      <w:r w:rsidRPr="00D244EA">
        <w:rPr>
          <w:rFonts w:hint="eastAsia"/>
          <w:color w:val="000000" w:themeColor="text1"/>
        </w:rPr>
        <w:t>復本院表示，因審計部於1</w:t>
      </w:r>
      <w:r w:rsidRPr="00D244EA">
        <w:rPr>
          <w:color w:val="000000" w:themeColor="text1"/>
        </w:rPr>
        <w:t>05</w:t>
      </w:r>
      <w:r w:rsidRPr="00D244EA">
        <w:rPr>
          <w:rFonts w:hint="eastAsia"/>
          <w:color w:val="000000" w:themeColor="text1"/>
        </w:rPr>
        <w:t>年1</w:t>
      </w:r>
      <w:r w:rsidRPr="00D244EA">
        <w:rPr>
          <w:color w:val="000000" w:themeColor="text1"/>
        </w:rPr>
        <w:t>2</w:t>
      </w:r>
      <w:r w:rsidRPr="00D244EA">
        <w:rPr>
          <w:rFonts w:hint="eastAsia"/>
          <w:color w:val="000000" w:themeColor="text1"/>
        </w:rPr>
        <w:t>月接獲</w:t>
      </w:r>
      <w:r w:rsidRPr="00D244EA">
        <w:rPr>
          <w:rFonts w:hint="eastAsia"/>
          <w:color w:val="000000" w:themeColor="text1"/>
        </w:rPr>
        <w:lastRenderedPageBreak/>
        <w:t>檢舉函，並以1</w:t>
      </w:r>
      <w:r w:rsidRPr="00D244EA">
        <w:rPr>
          <w:color w:val="000000" w:themeColor="text1"/>
        </w:rPr>
        <w:t>06</w:t>
      </w:r>
      <w:r w:rsidRPr="00D244EA">
        <w:rPr>
          <w:rFonts w:hint="eastAsia"/>
          <w:color w:val="000000" w:themeColor="text1"/>
        </w:rPr>
        <w:t>年</w:t>
      </w:r>
      <w:r w:rsidRPr="00D244EA">
        <w:rPr>
          <w:color w:val="000000" w:themeColor="text1"/>
        </w:rPr>
        <w:t>2</w:t>
      </w:r>
      <w:r w:rsidRPr="00D244EA">
        <w:rPr>
          <w:rFonts w:hint="eastAsia"/>
          <w:color w:val="000000" w:themeColor="text1"/>
        </w:rPr>
        <w:t>月2</w:t>
      </w:r>
      <w:r w:rsidRPr="00D244EA">
        <w:rPr>
          <w:color w:val="000000" w:themeColor="text1"/>
        </w:rPr>
        <w:t>4</w:t>
      </w:r>
      <w:r w:rsidRPr="00D244EA">
        <w:rPr>
          <w:rFonts w:hint="eastAsia"/>
          <w:color w:val="000000" w:themeColor="text1"/>
        </w:rPr>
        <w:t>日函</w:t>
      </w:r>
      <w:r w:rsidRPr="00D244EA">
        <w:rPr>
          <w:rStyle w:val="aff"/>
          <w:color w:val="000000" w:themeColor="text1"/>
        </w:rPr>
        <w:footnoteReference w:id="4"/>
      </w:r>
      <w:r w:rsidRPr="00D244EA">
        <w:rPr>
          <w:rFonts w:hint="eastAsia"/>
          <w:color w:val="000000" w:themeColor="text1"/>
        </w:rPr>
        <w:t>請該會依約查明妥處。經該會1</w:t>
      </w:r>
      <w:r w:rsidRPr="00D244EA">
        <w:rPr>
          <w:color w:val="000000" w:themeColor="text1"/>
        </w:rPr>
        <w:t>06</w:t>
      </w:r>
      <w:r w:rsidRPr="00D244EA">
        <w:rPr>
          <w:rFonts w:hint="eastAsia"/>
          <w:color w:val="000000" w:themeColor="text1"/>
        </w:rPr>
        <w:t>年間審查驗收資料發現，二照合作社自稱合作社免徵營業稅，每月開立發票勾選「免稅」，其實際派駐各分院</w:t>
      </w:r>
      <w:proofErr w:type="gramStart"/>
      <w:r w:rsidRPr="00D244EA">
        <w:rPr>
          <w:rFonts w:hint="eastAsia"/>
          <w:color w:val="000000" w:themeColor="text1"/>
        </w:rPr>
        <w:t>之照服員</w:t>
      </w:r>
      <w:proofErr w:type="gramEnd"/>
      <w:r w:rsidRPr="00D244EA">
        <w:rPr>
          <w:rFonts w:hint="eastAsia"/>
          <w:color w:val="000000" w:themeColor="text1"/>
        </w:rPr>
        <w:t>多為無僱傭關係之社員，並透</w:t>
      </w:r>
      <w:r w:rsidRPr="00D244EA">
        <w:rPr>
          <w:rFonts w:hAnsi="標楷體" w:hint="eastAsia"/>
          <w:color w:val="000000" w:themeColor="text1"/>
        </w:rPr>
        <w:t>過該合作社旗下成立之「個人健康照顧</w:t>
      </w:r>
      <w:r w:rsidRPr="00D244EA">
        <w:rPr>
          <w:rFonts w:hint="eastAsia"/>
          <w:color w:val="000000" w:themeColor="text1"/>
          <w:lang w:eastAsia="zh-HK"/>
        </w:rPr>
        <w:t>工作人員</w:t>
      </w:r>
      <w:r w:rsidRPr="00D244EA">
        <w:rPr>
          <w:rFonts w:hAnsi="標楷體" w:hint="eastAsia"/>
          <w:color w:val="000000" w:themeColor="text1"/>
        </w:rPr>
        <w:t>職業工會」加入勞</w:t>
      </w:r>
      <w:r w:rsidR="00B50D39" w:rsidRPr="00D244EA">
        <w:rPr>
          <w:rFonts w:hAnsi="標楷體" w:hint="eastAsia"/>
          <w:color w:val="000000" w:themeColor="text1"/>
        </w:rPr>
        <w:t>工保險(下稱勞保)</w:t>
      </w:r>
      <w:r w:rsidRPr="00D244EA">
        <w:rPr>
          <w:rFonts w:hAnsi="標楷體" w:hint="eastAsia"/>
          <w:color w:val="000000" w:themeColor="text1"/>
        </w:rPr>
        <w:t>、</w:t>
      </w:r>
      <w:r w:rsidR="00B50D39" w:rsidRPr="00D244EA">
        <w:rPr>
          <w:rFonts w:hAnsi="標楷體" w:hint="eastAsia"/>
          <w:color w:val="000000" w:themeColor="text1"/>
        </w:rPr>
        <w:t>全民</w:t>
      </w:r>
      <w:r w:rsidRPr="00D244EA">
        <w:rPr>
          <w:rFonts w:hAnsi="標楷體" w:hint="eastAsia"/>
          <w:color w:val="000000" w:themeColor="text1"/>
        </w:rPr>
        <w:t>健</w:t>
      </w:r>
      <w:r w:rsidR="00B50D39" w:rsidRPr="00D244EA">
        <w:rPr>
          <w:rFonts w:hAnsi="標楷體" w:hint="eastAsia"/>
          <w:color w:val="000000" w:themeColor="text1"/>
        </w:rPr>
        <w:t>康</w:t>
      </w:r>
      <w:r w:rsidRPr="00D244EA">
        <w:rPr>
          <w:rFonts w:hAnsi="標楷體" w:hint="eastAsia"/>
          <w:color w:val="000000" w:themeColor="text1"/>
        </w:rPr>
        <w:t>保</w:t>
      </w:r>
      <w:r w:rsidR="00B50D39" w:rsidRPr="00D244EA">
        <w:rPr>
          <w:rFonts w:hAnsi="標楷體" w:hint="eastAsia"/>
          <w:color w:val="000000" w:themeColor="text1"/>
        </w:rPr>
        <w:t>險(下稱健保)</w:t>
      </w:r>
      <w:r w:rsidRPr="00D244EA">
        <w:rPr>
          <w:rFonts w:hAnsi="標楷體" w:hint="eastAsia"/>
          <w:color w:val="000000" w:themeColor="text1"/>
        </w:rPr>
        <w:t>，由於廠商無須支付雇主應負擔勞</w:t>
      </w:r>
      <w:r w:rsidR="001C4028" w:rsidRPr="00D244EA">
        <w:rPr>
          <w:rFonts w:hAnsi="標楷體" w:hint="eastAsia"/>
          <w:color w:val="000000" w:themeColor="text1"/>
        </w:rPr>
        <w:t>工保險保險</w:t>
      </w:r>
      <w:r w:rsidR="00325F2E" w:rsidRPr="00D244EA">
        <w:rPr>
          <w:rFonts w:hAnsi="標楷體" w:hint="eastAsia"/>
          <w:color w:val="000000" w:themeColor="text1"/>
        </w:rPr>
        <w:t>費</w:t>
      </w:r>
      <w:r w:rsidR="001C4028" w:rsidRPr="00D244EA">
        <w:rPr>
          <w:rFonts w:hAnsi="標楷體" w:hint="eastAsia"/>
          <w:color w:val="000000" w:themeColor="text1"/>
        </w:rPr>
        <w:t>(下稱勞保費)</w:t>
      </w:r>
      <w:r w:rsidRPr="00D244EA">
        <w:rPr>
          <w:rFonts w:hAnsi="標楷體" w:hint="eastAsia"/>
          <w:color w:val="000000" w:themeColor="text1"/>
        </w:rPr>
        <w:t>、</w:t>
      </w:r>
      <w:r w:rsidR="001C4028" w:rsidRPr="00D244EA">
        <w:rPr>
          <w:rFonts w:hAnsi="標楷體" w:hint="eastAsia"/>
          <w:color w:val="000000" w:themeColor="text1"/>
        </w:rPr>
        <w:t>全民</w:t>
      </w:r>
      <w:r w:rsidRPr="00D244EA">
        <w:rPr>
          <w:rFonts w:hAnsi="標楷體" w:hint="eastAsia"/>
          <w:color w:val="000000" w:themeColor="text1"/>
        </w:rPr>
        <w:t>健</w:t>
      </w:r>
      <w:r w:rsidR="001C4028" w:rsidRPr="00D244EA">
        <w:rPr>
          <w:rFonts w:hAnsi="標楷體" w:hint="eastAsia"/>
          <w:color w:val="000000" w:themeColor="text1"/>
        </w:rPr>
        <w:t>康</w:t>
      </w:r>
      <w:r w:rsidRPr="00D244EA">
        <w:rPr>
          <w:rFonts w:hAnsi="標楷體" w:hint="eastAsia"/>
          <w:color w:val="000000" w:themeColor="text1"/>
        </w:rPr>
        <w:t>保</w:t>
      </w:r>
      <w:r w:rsidR="001C4028" w:rsidRPr="00D244EA">
        <w:rPr>
          <w:rFonts w:hAnsi="標楷體" w:hint="eastAsia"/>
          <w:color w:val="000000" w:themeColor="text1"/>
        </w:rPr>
        <w:t>險保險</w:t>
      </w:r>
      <w:r w:rsidRPr="00D244EA">
        <w:rPr>
          <w:rFonts w:hAnsi="標楷體" w:hint="eastAsia"/>
          <w:color w:val="000000" w:themeColor="text1"/>
        </w:rPr>
        <w:t>費</w:t>
      </w:r>
      <w:r w:rsidR="001C4028" w:rsidRPr="00D244EA">
        <w:rPr>
          <w:rFonts w:hAnsi="標楷體" w:hint="eastAsia"/>
          <w:color w:val="000000" w:themeColor="text1"/>
        </w:rPr>
        <w:t>(下稱健保費)</w:t>
      </w:r>
      <w:r w:rsidRPr="00D244EA">
        <w:rPr>
          <w:rFonts w:hAnsi="標楷體" w:hint="eastAsia"/>
          <w:color w:val="000000" w:themeColor="text1"/>
        </w:rPr>
        <w:t>及提繳勞工退休金(下稱</w:t>
      </w:r>
      <w:r w:rsidR="00226DFC" w:rsidRPr="00D244EA">
        <w:rPr>
          <w:rFonts w:hAnsi="標楷體" w:hint="eastAsia"/>
          <w:color w:val="000000" w:themeColor="text1"/>
        </w:rPr>
        <w:t>勞退金</w:t>
      </w:r>
      <w:r w:rsidRPr="00D244EA">
        <w:rPr>
          <w:rFonts w:hAnsi="標楷體" w:hint="eastAsia"/>
          <w:color w:val="000000" w:themeColor="text1"/>
        </w:rPr>
        <w:t>)，卻向前揭分院及該會申請全額價金(契約價金結構已約定含法</w:t>
      </w:r>
      <w:r w:rsidR="000D12D8" w:rsidRPr="00D244EA">
        <w:rPr>
          <w:rFonts w:hAnsi="標楷體" w:hint="eastAsia"/>
          <w:color w:val="000000" w:themeColor="text1"/>
        </w:rPr>
        <w:t>定</w:t>
      </w:r>
      <w:r w:rsidRPr="00D244EA">
        <w:rPr>
          <w:rFonts w:hAnsi="標楷體" w:hint="eastAsia"/>
          <w:color w:val="000000" w:themeColor="text1"/>
        </w:rPr>
        <w:t>支出</w:t>
      </w:r>
      <w:r w:rsidR="009B6056" w:rsidRPr="00D244EA">
        <w:rPr>
          <w:rStyle w:val="aff"/>
          <w:rFonts w:hAnsi="標楷體"/>
          <w:color w:val="000000" w:themeColor="text1"/>
        </w:rPr>
        <w:footnoteReference w:id="5"/>
      </w:r>
      <w:r w:rsidRPr="00D244EA">
        <w:rPr>
          <w:rFonts w:hAnsi="標楷體" w:hint="eastAsia"/>
          <w:color w:val="000000" w:themeColor="text1"/>
        </w:rPr>
        <w:t>及營業稅等)，核與二照合作社投標簽署之「投標廠商切結書」承諾得標後依契約約定為勞工投保雇主意外責任險，並依法為所派駐機關</w:t>
      </w:r>
      <w:proofErr w:type="gramStart"/>
      <w:r w:rsidRPr="00D244EA">
        <w:rPr>
          <w:rFonts w:hAnsi="標楷體" w:hint="eastAsia"/>
          <w:color w:val="000000" w:themeColor="text1"/>
        </w:rPr>
        <w:t>之照服</w:t>
      </w:r>
      <w:proofErr w:type="gramEnd"/>
      <w:r w:rsidRPr="00D244EA">
        <w:rPr>
          <w:rFonts w:hAnsi="標楷體" w:hint="eastAsia"/>
          <w:color w:val="000000" w:themeColor="text1"/>
        </w:rPr>
        <w:t>員投保勞保、就業保險、健保及</w:t>
      </w:r>
      <w:proofErr w:type="gramStart"/>
      <w:r w:rsidRPr="00D244EA">
        <w:rPr>
          <w:rFonts w:hAnsi="標楷體" w:hint="eastAsia"/>
          <w:color w:val="000000" w:themeColor="text1"/>
        </w:rPr>
        <w:t>提</w:t>
      </w:r>
      <w:proofErr w:type="gramEnd"/>
      <w:r w:rsidRPr="00D244EA">
        <w:rPr>
          <w:rFonts w:hAnsi="標楷體" w:hint="eastAsia"/>
          <w:color w:val="000000" w:themeColor="text1"/>
        </w:rPr>
        <w:t>撥勞退金，</w:t>
      </w:r>
      <w:proofErr w:type="gramStart"/>
      <w:r w:rsidRPr="00D244EA">
        <w:rPr>
          <w:rFonts w:hAnsi="標楷體" w:hint="eastAsia"/>
          <w:color w:val="000000" w:themeColor="text1"/>
        </w:rPr>
        <w:t>暨依規</w:t>
      </w:r>
      <w:proofErr w:type="gramEnd"/>
      <w:r w:rsidRPr="00D244EA">
        <w:rPr>
          <w:rFonts w:hAnsi="標楷體" w:hint="eastAsia"/>
          <w:color w:val="000000" w:themeColor="text1"/>
        </w:rPr>
        <w:t>定繳納前述保險之保險費及提繳勞退金之內容相違；且與投標時提報「服務計畫書」(決標後轉為契約之一部分)之標價組成說明及契約約定內容不符。該會要求各分院確實依契約規定，核實驗收、核實計費</w:t>
      </w:r>
      <w:r w:rsidR="00ED03DC" w:rsidRPr="00D244EA">
        <w:rPr>
          <w:rFonts w:hAnsi="標楷體" w:hint="eastAsia"/>
          <w:color w:val="000000" w:themeColor="text1"/>
        </w:rPr>
        <w:t>。</w:t>
      </w:r>
      <w:proofErr w:type="gramStart"/>
      <w:r w:rsidR="00035B6F" w:rsidRPr="00D244EA">
        <w:rPr>
          <w:rFonts w:hAnsi="標楷體" w:hint="eastAsia"/>
          <w:color w:val="000000" w:themeColor="text1"/>
        </w:rPr>
        <w:t>北榮</w:t>
      </w:r>
      <w:r w:rsidRPr="00D244EA">
        <w:rPr>
          <w:rFonts w:hint="eastAsia"/>
          <w:color w:val="000000" w:themeColor="text1"/>
        </w:rPr>
        <w:t>玉里</w:t>
      </w:r>
      <w:proofErr w:type="gramEnd"/>
      <w:r w:rsidRPr="00D244EA">
        <w:rPr>
          <w:rFonts w:hint="eastAsia"/>
          <w:color w:val="000000" w:themeColor="text1"/>
        </w:rPr>
        <w:t>分院自1</w:t>
      </w:r>
      <w:r w:rsidRPr="00D244EA">
        <w:rPr>
          <w:color w:val="000000" w:themeColor="text1"/>
        </w:rPr>
        <w:t>06</w:t>
      </w:r>
      <w:r w:rsidRPr="00D244EA">
        <w:rPr>
          <w:rFonts w:hint="eastAsia"/>
          <w:color w:val="000000" w:themeColor="text1"/>
        </w:rPr>
        <w:t>年7月開始暫扣營業稅，1</w:t>
      </w:r>
      <w:r w:rsidRPr="00D244EA">
        <w:rPr>
          <w:color w:val="000000" w:themeColor="text1"/>
        </w:rPr>
        <w:t>07</w:t>
      </w:r>
      <w:r w:rsidRPr="00D244EA">
        <w:rPr>
          <w:rFonts w:hint="eastAsia"/>
          <w:color w:val="000000" w:themeColor="text1"/>
        </w:rPr>
        <w:t>年2月再扣除未符契約約定之法定支出；</w:t>
      </w:r>
      <w:r w:rsidR="00035B6F" w:rsidRPr="00D244EA">
        <w:rPr>
          <w:rFonts w:hint="eastAsia"/>
          <w:color w:val="000000" w:themeColor="text1"/>
        </w:rPr>
        <w:t>高榮</w:t>
      </w:r>
      <w:r w:rsidRPr="00D244EA">
        <w:rPr>
          <w:rFonts w:hint="eastAsia"/>
          <w:color w:val="000000" w:themeColor="text1"/>
        </w:rPr>
        <w:t>屏東分院分別自1</w:t>
      </w:r>
      <w:r w:rsidRPr="00D244EA">
        <w:rPr>
          <w:color w:val="000000" w:themeColor="text1"/>
        </w:rPr>
        <w:t>06</w:t>
      </w:r>
      <w:r w:rsidRPr="00D244EA">
        <w:rPr>
          <w:rFonts w:hint="eastAsia"/>
          <w:color w:val="000000" w:themeColor="text1"/>
        </w:rPr>
        <w:t>年5月及6月開始暫扣未符契約約定之法定支出及營業稅，契約屆期後再以履約保證金扣除契約期間尚待扣除之法定支出及營業稅</w:t>
      </w:r>
      <w:r w:rsidR="001973D4" w:rsidRPr="00D244EA">
        <w:rPr>
          <w:rFonts w:hint="eastAsia"/>
          <w:color w:val="000000" w:themeColor="text1"/>
        </w:rPr>
        <w:t>；</w:t>
      </w:r>
      <w:r w:rsidR="00035B6F" w:rsidRPr="00D244EA">
        <w:rPr>
          <w:rFonts w:hint="eastAsia"/>
          <w:color w:val="000000" w:themeColor="text1"/>
        </w:rPr>
        <w:t>輔導會</w:t>
      </w:r>
      <w:r w:rsidR="00ED03DC" w:rsidRPr="00D244EA">
        <w:rPr>
          <w:rFonts w:hint="eastAsia"/>
          <w:color w:val="000000" w:themeColor="text1"/>
        </w:rPr>
        <w:t>所</w:t>
      </w:r>
      <w:r w:rsidR="00035B6F" w:rsidRPr="00D244EA">
        <w:rPr>
          <w:rFonts w:hint="eastAsia"/>
          <w:color w:val="000000" w:themeColor="text1"/>
          <w:lang w:eastAsia="zh-HK"/>
        </w:rPr>
        <w:t>屬醫療機構扣發二照合作社履約期間之勞保費、健保費、勞退金及營業稅</w:t>
      </w:r>
      <w:r w:rsidR="0011788A" w:rsidRPr="00D244EA">
        <w:rPr>
          <w:rFonts w:hint="eastAsia"/>
          <w:color w:val="000000" w:themeColor="text1"/>
          <w:lang w:eastAsia="zh-HK"/>
        </w:rPr>
        <w:t>之金額</w:t>
      </w:r>
      <w:r w:rsidR="002E6967" w:rsidRPr="00D244EA">
        <w:rPr>
          <w:rFonts w:hint="eastAsia"/>
          <w:color w:val="000000" w:themeColor="text1"/>
          <w:lang w:eastAsia="zh-HK"/>
        </w:rPr>
        <w:t>共計</w:t>
      </w:r>
      <w:r w:rsidR="00164D8F" w:rsidRPr="00D244EA">
        <w:rPr>
          <w:rFonts w:hint="eastAsia"/>
          <w:color w:val="000000" w:themeColor="text1"/>
        </w:rPr>
        <w:t>新臺幣(下同)</w:t>
      </w:r>
      <w:r w:rsidR="002E6967" w:rsidRPr="00D244EA">
        <w:rPr>
          <w:rFonts w:hint="eastAsia"/>
          <w:color w:val="000000" w:themeColor="text1"/>
          <w:lang w:eastAsia="zh-HK"/>
        </w:rPr>
        <w:t>1</w:t>
      </w:r>
      <w:r w:rsidR="002E6967" w:rsidRPr="00D244EA">
        <w:rPr>
          <w:color w:val="000000" w:themeColor="text1"/>
          <w:lang w:eastAsia="zh-HK"/>
        </w:rPr>
        <w:t>7,029,397</w:t>
      </w:r>
      <w:r w:rsidR="002E6967" w:rsidRPr="00D244EA">
        <w:rPr>
          <w:rFonts w:hint="eastAsia"/>
          <w:color w:val="000000" w:themeColor="text1"/>
          <w:lang w:eastAsia="zh-HK"/>
        </w:rPr>
        <w:t>元，</w:t>
      </w:r>
      <w:r w:rsidRPr="00D244EA">
        <w:rPr>
          <w:rFonts w:hint="eastAsia"/>
          <w:color w:val="000000" w:themeColor="text1"/>
          <w:lang w:eastAsia="zh-HK"/>
        </w:rPr>
        <w:t>如表</w:t>
      </w:r>
      <w:r w:rsidR="00E51136">
        <w:rPr>
          <w:rFonts w:hint="eastAsia"/>
          <w:color w:val="000000" w:themeColor="text1"/>
        </w:rPr>
        <w:t>1</w:t>
      </w:r>
      <w:r w:rsidRPr="00D244EA">
        <w:rPr>
          <w:rFonts w:hint="eastAsia"/>
          <w:color w:val="000000" w:themeColor="text1"/>
        </w:rPr>
        <w:t>。</w:t>
      </w:r>
    </w:p>
    <w:p w:rsidR="00FC5917" w:rsidRPr="00D244EA" w:rsidRDefault="00FC5917">
      <w:pPr>
        <w:widowControl/>
        <w:overflowPunct/>
        <w:autoSpaceDE/>
        <w:autoSpaceDN/>
        <w:jc w:val="left"/>
        <w:rPr>
          <w:rFonts w:hAnsi="Arial"/>
          <w:bCs/>
          <w:color w:val="000000" w:themeColor="text1"/>
          <w:kern w:val="32"/>
          <w:szCs w:val="36"/>
        </w:rPr>
      </w:pPr>
      <w:r w:rsidRPr="00D244EA">
        <w:rPr>
          <w:color w:val="000000" w:themeColor="text1"/>
        </w:rPr>
        <w:br w:type="page"/>
      </w:r>
    </w:p>
    <w:p w:rsidR="003610CA" w:rsidRPr="00D244EA" w:rsidRDefault="00035B6F" w:rsidP="003610CA">
      <w:pPr>
        <w:pStyle w:val="a3"/>
        <w:rPr>
          <w:color w:val="000000" w:themeColor="text1"/>
          <w:lang w:eastAsia="zh-HK"/>
        </w:rPr>
      </w:pPr>
      <w:r w:rsidRPr="00D244EA">
        <w:rPr>
          <w:rFonts w:hint="eastAsia"/>
          <w:color w:val="000000" w:themeColor="text1"/>
        </w:rPr>
        <w:lastRenderedPageBreak/>
        <w:t>輔導會</w:t>
      </w:r>
      <w:r w:rsidR="00ED03DC" w:rsidRPr="00D244EA">
        <w:rPr>
          <w:rFonts w:hint="eastAsia"/>
          <w:color w:val="000000" w:themeColor="text1"/>
        </w:rPr>
        <w:t>所</w:t>
      </w:r>
      <w:r w:rsidRPr="00D244EA">
        <w:rPr>
          <w:rFonts w:hint="eastAsia"/>
          <w:color w:val="000000" w:themeColor="text1"/>
          <w:lang w:eastAsia="zh-HK"/>
        </w:rPr>
        <w:t>屬醫療機構扣發二照合作社履約期間之勞保費、健保費、勞退金及營業稅之金額</w:t>
      </w:r>
      <w:r w:rsidR="003610CA" w:rsidRPr="00D244EA">
        <w:rPr>
          <w:rFonts w:hint="eastAsia"/>
          <w:color w:val="000000" w:themeColor="text1"/>
          <w:lang w:eastAsia="zh-HK"/>
        </w:rPr>
        <w:t>表</w:t>
      </w:r>
    </w:p>
    <w:p w:rsidR="003610CA" w:rsidRPr="00D244EA" w:rsidRDefault="003610CA" w:rsidP="000079EC">
      <w:pPr>
        <w:spacing w:line="240" w:lineRule="exact"/>
        <w:jc w:val="right"/>
        <w:rPr>
          <w:color w:val="000000" w:themeColor="text1"/>
          <w:sz w:val="24"/>
          <w:szCs w:val="24"/>
          <w:lang w:eastAsia="zh-HK"/>
        </w:rPr>
      </w:pPr>
      <w:r w:rsidRPr="00D244EA">
        <w:rPr>
          <w:rFonts w:hint="eastAsia"/>
          <w:color w:val="000000" w:themeColor="text1"/>
          <w:sz w:val="24"/>
          <w:szCs w:val="24"/>
          <w:lang w:eastAsia="zh-HK"/>
        </w:rPr>
        <w:t>單位：</w:t>
      </w:r>
      <w:r w:rsidR="005A4D6E" w:rsidRPr="00D244EA">
        <w:rPr>
          <w:rFonts w:hint="eastAsia"/>
          <w:color w:val="000000" w:themeColor="text1"/>
          <w:sz w:val="24"/>
          <w:szCs w:val="24"/>
          <w:lang w:eastAsia="zh-HK"/>
        </w:rPr>
        <w:t>新臺幣</w:t>
      </w:r>
      <w:r w:rsidRPr="00D244EA">
        <w:rPr>
          <w:rFonts w:hint="eastAsia"/>
          <w:color w:val="000000" w:themeColor="text1"/>
          <w:sz w:val="24"/>
          <w:szCs w:val="24"/>
          <w:lang w:eastAsia="zh-HK"/>
        </w:rPr>
        <w:t>元</w:t>
      </w:r>
    </w:p>
    <w:tbl>
      <w:tblPr>
        <w:tblStyle w:val="af7"/>
        <w:tblW w:w="0" w:type="auto"/>
        <w:tblLook w:val="04A0" w:firstRow="1" w:lastRow="0" w:firstColumn="1" w:lastColumn="0" w:noHBand="0" w:noVBand="1"/>
      </w:tblPr>
      <w:tblGrid>
        <w:gridCol w:w="1723"/>
        <w:gridCol w:w="3068"/>
        <w:gridCol w:w="2326"/>
        <w:gridCol w:w="1717"/>
      </w:tblGrid>
      <w:tr w:rsidR="00E86EFE" w:rsidRPr="00D244EA" w:rsidTr="000D5D2E">
        <w:trPr>
          <w:tblHeader/>
        </w:trPr>
        <w:tc>
          <w:tcPr>
            <w:tcW w:w="1723" w:type="dxa"/>
          </w:tcPr>
          <w:p w:rsidR="003610CA" w:rsidRPr="00D244EA" w:rsidRDefault="003610CA" w:rsidP="00FC5917">
            <w:pPr>
              <w:spacing w:line="300" w:lineRule="exact"/>
              <w:jc w:val="center"/>
              <w:rPr>
                <w:color w:val="000000" w:themeColor="text1"/>
                <w:spacing w:val="-20"/>
                <w:sz w:val="28"/>
                <w:szCs w:val="28"/>
                <w:lang w:eastAsia="zh-HK"/>
              </w:rPr>
            </w:pPr>
            <w:r w:rsidRPr="00D244EA">
              <w:rPr>
                <w:rFonts w:hint="eastAsia"/>
                <w:color w:val="000000" w:themeColor="text1"/>
                <w:spacing w:val="-20"/>
                <w:sz w:val="28"/>
                <w:szCs w:val="28"/>
                <w:lang w:eastAsia="zh-HK"/>
              </w:rPr>
              <w:t>醫院別</w:t>
            </w:r>
          </w:p>
        </w:tc>
        <w:tc>
          <w:tcPr>
            <w:tcW w:w="3068" w:type="dxa"/>
          </w:tcPr>
          <w:p w:rsidR="003610CA" w:rsidRPr="00D244EA" w:rsidRDefault="003610CA" w:rsidP="00FC5917">
            <w:pPr>
              <w:spacing w:line="300" w:lineRule="exact"/>
              <w:jc w:val="center"/>
              <w:rPr>
                <w:color w:val="000000" w:themeColor="text1"/>
                <w:spacing w:val="-20"/>
                <w:sz w:val="28"/>
                <w:szCs w:val="28"/>
                <w:lang w:eastAsia="zh-HK"/>
              </w:rPr>
            </w:pPr>
            <w:r w:rsidRPr="00D244EA">
              <w:rPr>
                <w:rFonts w:hint="eastAsia"/>
                <w:color w:val="000000" w:themeColor="text1"/>
                <w:spacing w:val="-20"/>
                <w:sz w:val="28"/>
                <w:szCs w:val="28"/>
                <w:lang w:eastAsia="zh-HK"/>
              </w:rPr>
              <w:t>履約期間</w:t>
            </w:r>
          </w:p>
        </w:tc>
        <w:tc>
          <w:tcPr>
            <w:tcW w:w="2326" w:type="dxa"/>
          </w:tcPr>
          <w:p w:rsidR="003610CA" w:rsidRPr="00D244EA" w:rsidRDefault="003610CA" w:rsidP="00FC5917">
            <w:pPr>
              <w:spacing w:line="300" w:lineRule="exact"/>
              <w:jc w:val="center"/>
              <w:rPr>
                <w:color w:val="000000" w:themeColor="text1"/>
                <w:spacing w:val="-20"/>
                <w:sz w:val="28"/>
                <w:szCs w:val="28"/>
                <w:lang w:eastAsia="zh-HK"/>
              </w:rPr>
            </w:pPr>
            <w:r w:rsidRPr="00D244EA">
              <w:rPr>
                <w:rFonts w:hint="eastAsia"/>
                <w:color w:val="000000" w:themeColor="text1"/>
                <w:spacing w:val="-20"/>
                <w:sz w:val="28"/>
                <w:szCs w:val="28"/>
                <w:lang w:eastAsia="zh-HK"/>
              </w:rPr>
              <w:t>項目</w:t>
            </w:r>
          </w:p>
        </w:tc>
        <w:tc>
          <w:tcPr>
            <w:tcW w:w="1717" w:type="dxa"/>
          </w:tcPr>
          <w:p w:rsidR="003610CA" w:rsidRPr="00D244EA" w:rsidRDefault="003610CA" w:rsidP="00FC5917">
            <w:pPr>
              <w:spacing w:line="300" w:lineRule="exact"/>
              <w:jc w:val="center"/>
              <w:rPr>
                <w:color w:val="000000" w:themeColor="text1"/>
                <w:spacing w:val="-20"/>
                <w:sz w:val="28"/>
                <w:szCs w:val="28"/>
                <w:lang w:eastAsia="zh-HK"/>
              </w:rPr>
            </w:pPr>
            <w:r w:rsidRPr="00D244EA">
              <w:rPr>
                <w:rFonts w:hint="eastAsia"/>
                <w:color w:val="000000" w:themeColor="text1"/>
                <w:spacing w:val="-20"/>
                <w:sz w:val="28"/>
                <w:szCs w:val="28"/>
                <w:lang w:eastAsia="zh-HK"/>
              </w:rPr>
              <w:t>扣發金額</w:t>
            </w:r>
          </w:p>
        </w:tc>
      </w:tr>
      <w:tr w:rsidR="00E86EFE" w:rsidRPr="00D244EA" w:rsidTr="000D5D2E">
        <w:tc>
          <w:tcPr>
            <w:tcW w:w="1723" w:type="dxa"/>
            <w:vMerge w:val="restart"/>
            <w:vAlign w:val="center"/>
          </w:tcPr>
          <w:p w:rsidR="006F4179" w:rsidRDefault="006F4179" w:rsidP="00FC5917">
            <w:pPr>
              <w:spacing w:line="300" w:lineRule="exact"/>
              <w:jc w:val="center"/>
              <w:rPr>
                <w:color w:val="000000" w:themeColor="text1"/>
                <w:spacing w:val="-20"/>
                <w:sz w:val="28"/>
                <w:szCs w:val="28"/>
                <w:lang w:eastAsia="zh-HK"/>
              </w:rPr>
            </w:pPr>
            <w:r>
              <w:rPr>
                <w:rFonts w:hint="eastAsia"/>
                <w:color w:val="000000" w:themeColor="text1"/>
                <w:spacing w:val="-20"/>
                <w:sz w:val="28"/>
                <w:szCs w:val="28"/>
                <w:lang w:eastAsia="zh-HK"/>
              </w:rPr>
              <w:t>北榮</w:t>
            </w:r>
          </w:p>
          <w:p w:rsidR="003610CA" w:rsidRPr="00D244EA" w:rsidRDefault="003610CA" w:rsidP="00FC5917">
            <w:pPr>
              <w:spacing w:line="300" w:lineRule="exact"/>
              <w:jc w:val="center"/>
              <w:rPr>
                <w:color w:val="000000" w:themeColor="text1"/>
                <w:spacing w:val="-20"/>
                <w:sz w:val="28"/>
                <w:szCs w:val="28"/>
                <w:lang w:eastAsia="zh-HK"/>
              </w:rPr>
            </w:pPr>
            <w:r w:rsidRPr="00D244EA">
              <w:rPr>
                <w:rFonts w:hint="eastAsia"/>
                <w:color w:val="000000" w:themeColor="text1"/>
                <w:spacing w:val="-20"/>
                <w:sz w:val="28"/>
                <w:szCs w:val="28"/>
                <w:lang w:eastAsia="zh-HK"/>
              </w:rPr>
              <w:t>花東三分院</w:t>
            </w:r>
          </w:p>
        </w:tc>
        <w:tc>
          <w:tcPr>
            <w:tcW w:w="3068" w:type="dxa"/>
            <w:vMerge w:val="restart"/>
            <w:vAlign w:val="center"/>
          </w:tcPr>
          <w:p w:rsidR="003610CA" w:rsidRPr="00D244EA" w:rsidRDefault="003610CA" w:rsidP="00FC5917">
            <w:pPr>
              <w:spacing w:line="300" w:lineRule="exact"/>
              <w:jc w:val="center"/>
              <w:rPr>
                <w:color w:val="000000" w:themeColor="text1"/>
                <w:spacing w:val="-20"/>
                <w:sz w:val="28"/>
                <w:szCs w:val="28"/>
              </w:rPr>
            </w:pPr>
            <w:r w:rsidRPr="00D244EA">
              <w:rPr>
                <w:rFonts w:hint="eastAsia"/>
                <w:color w:val="000000" w:themeColor="text1"/>
                <w:spacing w:val="-20"/>
                <w:sz w:val="28"/>
                <w:szCs w:val="28"/>
              </w:rPr>
              <w:t>1</w:t>
            </w:r>
            <w:r w:rsidRPr="00D244EA">
              <w:rPr>
                <w:color w:val="000000" w:themeColor="text1"/>
                <w:spacing w:val="-20"/>
                <w:sz w:val="28"/>
                <w:szCs w:val="28"/>
              </w:rPr>
              <w:t>06.2.1~108.2.28</w:t>
            </w:r>
          </w:p>
        </w:tc>
        <w:tc>
          <w:tcPr>
            <w:tcW w:w="2326" w:type="dxa"/>
          </w:tcPr>
          <w:p w:rsidR="003610CA" w:rsidRPr="00D244EA" w:rsidRDefault="003610CA" w:rsidP="00FC5917">
            <w:pPr>
              <w:spacing w:line="300" w:lineRule="exact"/>
              <w:rPr>
                <w:color w:val="000000" w:themeColor="text1"/>
                <w:spacing w:val="-20"/>
                <w:sz w:val="28"/>
                <w:szCs w:val="28"/>
                <w:lang w:eastAsia="zh-HK"/>
              </w:rPr>
            </w:pPr>
            <w:r w:rsidRPr="00D244EA">
              <w:rPr>
                <w:rFonts w:hint="eastAsia"/>
                <w:color w:val="000000" w:themeColor="text1"/>
                <w:spacing w:val="-20"/>
                <w:sz w:val="28"/>
                <w:szCs w:val="28"/>
                <w:lang w:eastAsia="zh-HK"/>
              </w:rPr>
              <w:t>勞保費</w:t>
            </w:r>
          </w:p>
          <w:p w:rsidR="003610CA" w:rsidRPr="00D244EA" w:rsidRDefault="003610CA" w:rsidP="00FC5917">
            <w:pPr>
              <w:spacing w:line="300" w:lineRule="exact"/>
              <w:rPr>
                <w:color w:val="000000" w:themeColor="text1"/>
                <w:spacing w:val="-20"/>
                <w:sz w:val="28"/>
                <w:szCs w:val="28"/>
                <w:lang w:eastAsia="zh-HK"/>
              </w:rPr>
            </w:pPr>
            <w:r w:rsidRPr="00D244EA">
              <w:rPr>
                <w:rFonts w:hint="eastAsia"/>
                <w:color w:val="000000" w:themeColor="text1"/>
                <w:spacing w:val="-20"/>
                <w:sz w:val="28"/>
                <w:szCs w:val="28"/>
                <w:lang w:eastAsia="zh-HK"/>
              </w:rPr>
              <w:t>健保費</w:t>
            </w:r>
          </w:p>
          <w:p w:rsidR="003610CA" w:rsidRPr="00D244EA" w:rsidRDefault="003610CA" w:rsidP="00FC5917">
            <w:pPr>
              <w:spacing w:line="300" w:lineRule="exact"/>
              <w:rPr>
                <w:color w:val="000000" w:themeColor="text1"/>
                <w:spacing w:val="-20"/>
                <w:sz w:val="28"/>
                <w:szCs w:val="28"/>
                <w:lang w:eastAsia="zh-HK"/>
              </w:rPr>
            </w:pPr>
            <w:r w:rsidRPr="00D244EA">
              <w:rPr>
                <w:rFonts w:hint="eastAsia"/>
                <w:color w:val="000000" w:themeColor="text1"/>
                <w:spacing w:val="-20"/>
                <w:sz w:val="28"/>
                <w:szCs w:val="28"/>
                <w:lang w:eastAsia="zh-HK"/>
              </w:rPr>
              <w:t>勞工退休金</w:t>
            </w:r>
          </w:p>
        </w:tc>
        <w:tc>
          <w:tcPr>
            <w:tcW w:w="1717" w:type="dxa"/>
            <w:vAlign w:val="center"/>
          </w:tcPr>
          <w:p w:rsidR="003610CA" w:rsidRPr="00D244EA" w:rsidRDefault="003610CA" w:rsidP="00FC5917">
            <w:pPr>
              <w:spacing w:line="300" w:lineRule="exact"/>
              <w:jc w:val="right"/>
              <w:rPr>
                <w:color w:val="000000" w:themeColor="text1"/>
                <w:spacing w:val="-20"/>
                <w:sz w:val="28"/>
                <w:szCs w:val="28"/>
              </w:rPr>
            </w:pPr>
            <w:r w:rsidRPr="00D244EA">
              <w:rPr>
                <w:rFonts w:hint="eastAsia"/>
                <w:color w:val="000000" w:themeColor="text1"/>
                <w:spacing w:val="-20"/>
                <w:sz w:val="28"/>
                <w:szCs w:val="28"/>
              </w:rPr>
              <w:t>4</w:t>
            </w:r>
            <w:r w:rsidRPr="00D244EA">
              <w:rPr>
                <w:color w:val="000000" w:themeColor="text1"/>
                <w:spacing w:val="-20"/>
                <w:sz w:val="28"/>
                <w:szCs w:val="28"/>
              </w:rPr>
              <w:t>,854,064</w:t>
            </w:r>
          </w:p>
        </w:tc>
      </w:tr>
      <w:tr w:rsidR="00E86EFE" w:rsidRPr="00D244EA" w:rsidTr="000D5D2E">
        <w:tc>
          <w:tcPr>
            <w:tcW w:w="1723" w:type="dxa"/>
            <w:vMerge/>
            <w:vAlign w:val="center"/>
          </w:tcPr>
          <w:p w:rsidR="003610CA" w:rsidRPr="00D244EA" w:rsidRDefault="003610CA" w:rsidP="00FC5917">
            <w:pPr>
              <w:spacing w:line="300" w:lineRule="exact"/>
              <w:jc w:val="center"/>
              <w:rPr>
                <w:color w:val="000000" w:themeColor="text1"/>
                <w:spacing w:val="-20"/>
                <w:sz w:val="28"/>
                <w:szCs w:val="28"/>
                <w:lang w:eastAsia="zh-HK"/>
              </w:rPr>
            </w:pPr>
          </w:p>
        </w:tc>
        <w:tc>
          <w:tcPr>
            <w:tcW w:w="3068" w:type="dxa"/>
            <w:vMerge/>
            <w:vAlign w:val="center"/>
          </w:tcPr>
          <w:p w:rsidR="003610CA" w:rsidRPr="00D244EA" w:rsidRDefault="003610CA" w:rsidP="00FC5917">
            <w:pPr>
              <w:spacing w:line="300" w:lineRule="exact"/>
              <w:jc w:val="center"/>
              <w:rPr>
                <w:color w:val="000000" w:themeColor="text1"/>
                <w:spacing w:val="-20"/>
                <w:sz w:val="28"/>
                <w:szCs w:val="28"/>
                <w:lang w:eastAsia="zh-HK"/>
              </w:rPr>
            </w:pPr>
          </w:p>
        </w:tc>
        <w:tc>
          <w:tcPr>
            <w:tcW w:w="2326" w:type="dxa"/>
          </w:tcPr>
          <w:p w:rsidR="003610CA" w:rsidRPr="00D244EA" w:rsidRDefault="003610CA" w:rsidP="00FC5917">
            <w:pPr>
              <w:spacing w:line="300" w:lineRule="exact"/>
              <w:rPr>
                <w:color w:val="000000" w:themeColor="text1"/>
                <w:spacing w:val="-20"/>
                <w:sz w:val="28"/>
                <w:szCs w:val="28"/>
                <w:lang w:eastAsia="zh-HK"/>
              </w:rPr>
            </w:pPr>
            <w:r w:rsidRPr="00D244EA">
              <w:rPr>
                <w:rFonts w:hint="eastAsia"/>
                <w:color w:val="000000" w:themeColor="text1"/>
                <w:spacing w:val="-20"/>
                <w:sz w:val="28"/>
                <w:szCs w:val="28"/>
                <w:lang w:eastAsia="zh-HK"/>
              </w:rPr>
              <w:t>營業稅</w:t>
            </w:r>
          </w:p>
        </w:tc>
        <w:tc>
          <w:tcPr>
            <w:tcW w:w="1717" w:type="dxa"/>
            <w:vAlign w:val="center"/>
          </w:tcPr>
          <w:p w:rsidR="003610CA" w:rsidRPr="00D244EA" w:rsidRDefault="003610CA" w:rsidP="00FC5917">
            <w:pPr>
              <w:spacing w:line="300" w:lineRule="exact"/>
              <w:jc w:val="right"/>
              <w:rPr>
                <w:color w:val="000000" w:themeColor="text1"/>
                <w:spacing w:val="-20"/>
                <w:sz w:val="28"/>
                <w:szCs w:val="28"/>
              </w:rPr>
            </w:pPr>
            <w:r w:rsidRPr="00D244EA">
              <w:rPr>
                <w:rFonts w:hint="eastAsia"/>
                <w:color w:val="000000" w:themeColor="text1"/>
                <w:spacing w:val="-20"/>
                <w:sz w:val="28"/>
                <w:szCs w:val="28"/>
              </w:rPr>
              <w:t>7</w:t>
            </w:r>
            <w:r w:rsidRPr="00D244EA">
              <w:rPr>
                <w:color w:val="000000" w:themeColor="text1"/>
                <w:spacing w:val="-20"/>
                <w:sz w:val="28"/>
                <w:szCs w:val="28"/>
              </w:rPr>
              <w:t>,652,800</w:t>
            </w:r>
          </w:p>
        </w:tc>
      </w:tr>
      <w:tr w:rsidR="00E86EFE" w:rsidRPr="00D244EA" w:rsidTr="000D5D2E">
        <w:tc>
          <w:tcPr>
            <w:tcW w:w="1723" w:type="dxa"/>
            <w:vMerge w:val="restart"/>
            <w:vAlign w:val="center"/>
          </w:tcPr>
          <w:p w:rsidR="006F4179" w:rsidRDefault="006F4179" w:rsidP="00FC5917">
            <w:pPr>
              <w:spacing w:line="300" w:lineRule="exact"/>
              <w:jc w:val="center"/>
              <w:rPr>
                <w:color w:val="000000" w:themeColor="text1"/>
                <w:spacing w:val="-20"/>
                <w:sz w:val="28"/>
                <w:szCs w:val="28"/>
                <w:lang w:eastAsia="zh-HK"/>
              </w:rPr>
            </w:pPr>
            <w:r>
              <w:rPr>
                <w:rFonts w:hint="eastAsia"/>
                <w:color w:val="000000" w:themeColor="text1"/>
                <w:spacing w:val="-20"/>
                <w:sz w:val="28"/>
                <w:szCs w:val="28"/>
                <w:lang w:eastAsia="zh-HK"/>
              </w:rPr>
              <w:t>高榮</w:t>
            </w:r>
          </w:p>
          <w:p w:rsidR="003610CA" w:rsidRPr="00D244EA" w:rsidRDefault="003610CA" w:rsidP="00FC5917">
            <w:pPr>
              <w:spacing w:line="300" w:lineRule="exact"/>
              <w:jc w:val="center"/>
              <w:rPr>
                <w:color w:val="000000" w:themeColor="text1"/>
                <w:spacing w:val="-20"/>
                <w:sz w:val="28"/>
                <w:szCs w:val="28"/>
                <w:lang w:eastAsia="zh-HK"/>
              </w:rPr>
            </w:pPr>
            <w:r w:rsidRPr="00D244EA">
              <w:rPr>
                <w:rFonts w:hint="eastAsia"/>
                <w:color w:val="000000" w:themeColor="text1"/>
                <w:spacing w:val="-20"/>
                <w:sz w:val="28"/>
                <w:szCs w:val="28"/>
                <w:lang w:eastAsia="zh-HK"/>
              </w:rPr>
              <w:t>屏東分院</w:t>
            </w:r>
          </w:p>
        </w:tc>
        <w:tc>
          <w:tcPr>
            <w:tcW w:w="3068" w:type="dxa"/>
            <w:vMerge w:val="restart"/>
            <w:vAlign w:val="center"/>
          </w:tcPr>
          <w:p w:rsidR="003610CA" w:rsidRPr="00D244EA" w:rsidRDefault="003610CA" w:rsidP="00FC5917">
            <w:pPr>
              <w:spacing w:line="300" w:lineRule="exact"/>
              <w:jc w:val="center"/>
              <w:rPr>
                <w:color w:val="000000" w:themeColor="text1"/>
                <w:spacing w:val="-20"/>
                <w:sz w:val="28"/>
                <w:szCs w:val="28"/>
              </w:rPr>
            </w:pPr>
            <w:r w:rsidRPr="00D244EA">
              <w:rPr>
                <w:rFonts w:hint="eastAsia"/>
                <w:color w:val="000000" w:themeColor="text1"/>
                <w:spacing w:val="-20"/>
                <w:sz w:val="28"/>
                <w:szCs w:val="28"/>
              </w:rPr>
              <w:t>1</w:t>
            </w:r>
            <w:r w:rsidRPr="00D244EA">
              <w:rPr>
                <w:color w:val="000000" w:themeColor="text1"/>
                <w:spacing w:val="-20"/>
                <w:sz w:val="28"/>
                <w:szCs w:val="28"/>
              </w:rPr>
              <w:t>05.12.01~108.03.31</w:t>
            </w:r>
          </w:p>
        </w:tc>
        <w:tc>
          <w:tcPr>
            <w:tcW w:w="2326" w:type="dxa"/>
          </w:tcPr>
          <w:p w:rsidR="003610CA" w:rsidRPr="00D244EA" w:rsidRDefault="003610CA" w:rsidP="00FC5917">
            <w:pPr>
              <w:spacing w:line="300" w:lineRule="exact"/>
              <w:rPr>
                <w:color w:val="000000" w:themeColor="text1"/>
                <w:spacing w:val="-20"/>
                <w:sz w:val="28"/>
                <w:szCs w:val="28"/>
                <w:lang w:eastAsia="zh-HK"/>
              </w:rPr>
            </w:pPr>
            <w:r w:rsidRPr="00D244EA">
              <w:rPr>
                <w:rFonts w:hint="eastAsia"/>
                <w:color w:val="000000" w:themeColor="text1"/>
                <w:spacing w:val="-20"/>
                <w:sz w:val="28"/>
                <w:szCs w:val="28"/>
                <w:lang w:eastAsia="zh-HK"/>
              </w:rPr>
              <w:t>勞保費</w:t>
            </w:r>
          </w:p>
          <w:p w:rsidR="003610CA" w:rsidRPr="00D244EA" w:rsidRDefault="003610CA" w:rsidP="00FC5917">
            <w:pPr>
              <w:spacing w:line="300" w:lineRule="exact"/>
              <w:rPr>
                <w:color w:val="000000" w:themeColor="text1"/>
                <w:spacing w:val="-20"/>
                <w:sz w:val="28"/>
                <w:szCs w:val="28"/>
                <w:lang w:eastAsia="zh-HK"/>
              </w:rPr>
            </w:pPr>
            <w:r w:rsidRPr="00D244EA">
              <w:rPr>
                <w:rFonts w:hint="eastAsia"/>
                <w:color w:val="000000" w:themeColor="text1"/>
                <w:spacing w:val="-20"/>
                <w:sz w:val="28"/>
                <w:szCs w:val="28"/>
                <w:lang w:eastAsia="zh-HK"/>
              </w:rPr>
              <w:t>健保費</w:t>
            </w:r>
          </w:p>
          <w:p w:rsidR="003610CA" w:rsidRPr="00D244EA" w:rsidRDefault="003610CA" w:rsidP="00FC5917">
            <w:pPr>
              <w:spacing w:line="300" w:lineRule="exact"/>
              <w:rPr>
                <w:color w:val="000000" w:themeColor="text1"/>
                <w:spacing w:val="-20"/>
                <w:sz w:val="28"/>
                <w:szCs w:val="28"/>
                <w:lang w:eastAsia="zh-HK"/>
              </w:rPr>
            </w:pPr>
            <w:r w:rsidRPr="00D244EA">
              <w:rPr>
                <w:rFonts w:hint="eastAsia"/>
                <w:color w:val="000000" w:themeColor="text1"/>
                <w:spacing w:val="-20"/>
                <w:sz w:val="28"/>
                <w:szCs w:val="28"/>
                <w:lang w:eastAsia="zh-HK"/>
              </w:rPr>
              <w:t>勞退金</w:t>
            </w:r>
          </w:p>
        </w:tc>
        <w:tc>
          <w:tcPr>
            <w:tcW w:w="1717" w:type="dxa"/>
            <w:vAlign w:val="center"/>
          </w:tcPr>
          <w:p w:rsidR="003610CA" w:rsidRPr="00D244EA" w:rsidRDefault="003610CA" w:rsidP="00FC5917">
            <w:pPr>
              <w:spacing w:line="300" w:lineRule="exact"/>
              <w:jc w:val="right"/>
              <w:rPr>
                <w:color w:val="000000" w:themeColor="text1"/>
                <w:spacing w:val="-20"/>
                <w:sz w:val="28"/>
                <w:szCs w:val="28"/>
              </w:rPr>
            </w:pPr>
            <w:r w:rsidRPr="00D244EA">
              <w:rPr>
                <w:rFonts w:hint="eastAsia"/>
                <w:color w:val="000000" w:themeColor="text1"/>
                <w:spacing w:val="-20"/>
                <w:sz w:val="28"/>
                <w:szCs w:val="28"/>
              </w:rPr>
              <w:t>9</w:t>
            </w:r>
            <w:r w:rsidRPr="00D244EA">
              <w:rPr>
                <w:color w:val="000000" w:themeColor="text1"/>
                <w:spacing w:val="-20"/>
                <w:sz w:val="28"/>
                <w:szCs w:val="28"/>
              </w:rPr>
              <w:t>25,633</w:t>
            </w:r>
          </w:p>
        </w:tc>
      </w:tr>
      <w:tr w:rsidR="00E86EFE" w:rsidRPr="00D244EA" w:rsidTr="000D5D2E">
        <w:tc>
          <w:tcPr>
            <w:tcW w:w="1723" w:type="dxa"/>
            <w:vMerge/>
          </w:tcPr>
          <w:p w:rsidR="003610CA" w:rsidRPr="00D244EA" w:rsidRDefault="003610CA" w:rsidP="00FC5917">
            <w:pPr>
              <w:spacing w:line="300" w:lineRule="exact"/>
              <w:rPr>
                <w:color w:val="000000" w:themeColor="text1"/>
                <w:spacing w:val="-20"/>
                <w:sz w:val="28"/>
                <w:szCs w:val="28"/>
                <w:lang w:eastAsia="zh-HK"/>
              </w:rPr>
            </w:pPr>
          </w:p>
        </w:tc>
        <w:tc>
          <w:tcPr>
            <w:tcW w:w="3068" w:type="dxa"/>
            <w:vMerge/>
          </w:tcPr>
          <w:p w:rsidR="003610CA" w:rsidRPr="00D244EA" w:rsidRDefault="003610CA" w:rsidP="00FC5917">
            <w:pPr>
              <w:spacing w:line="300" w:lineRule="exact"/>
              <w:rPr>
                <w:color w:val="000000" w:themeColor="text1"/>
                <w:spacing w:val="-20"/>
                <w:sz w:val="28"/>
                <w:szCs w:val="28"/>
                <w:lang w:eastAsia="zh-HK"/>
              </w:rPr>
            </w:pPr>
          </w:p>
        </w:tc>
        <w:tc>
          <w:tcPr>
            <w:tcW w:w="2326" w:type="dxa"/>
          </w:tcPr>
          <w:p w:rsidR="003610CA" w:rsidRPr="00D244EA" w:rsidRDefault="003610CA" w:rsidP="00FC5917">
            <w:pPr>
              <w:spacing w:line="300" w:lineRule="exact"/>
              <w:rPr>
                <w:color w:val="000000" w:themeColor="text1"/>
                <w:spacing w:val="-20"/>
                <w:sz w:val="28"/>
                <w:szCs w:val="28"/>
                <w:lang w:eastAsia="zh-HK"/>
              </w:rPr>
            </w:pPr>
            <w:r w:rsidRPr="00D244EA">
              <w:rPr>
                <w:rFonts w:hint="eastAsia"/>
                <w:color w:val="000000" w:themeColor="text1"/>
                <w:spacing w:val="-20"/>
                <w:sz w:val="28"/>
                <w:szCs w:val="28"/>
                <w:lang w:eastAsia="zh-HK"/>
              </w:rPr>
              <w:t>營業稅</w:t>
            </w:r>
          </w:p>
        </w:tc>
        <w:tc>
          <w:tcPr>
            <w:tcW w:w="1717" w:type="dxa"/>
            <w:vAlign w:val="center"/>
          </w:tcPr>
          <w:p w:rsidR="003610CA" w:rsidRPr="00D244EA" w:rsidRDefault="003610CA" w:rsidP="00FC5917">
            <w:pPr>
              <w:spacing w:line="300" w:lineRule="exact"/>
              <w:jc w:val="right"/>
              <w:rPr>
                <w:color w:val="000000" w:themeColor="text1"/>
                <w:spacing w:val="-20"/>
                <w:sz w:val="28"/>
                <w:szCs w:val="28"/>
              </w:rPr>
            </w:pPr>
            <w:r w:rsidRPr="00D244EA">
              <w:rPr>
                <w:rFonts w:hint="eastAsia"/>
                <w:color w:val="000000" w:themeColor="text1"/>
                <w:spacing w:val="-20"/>
                <w:sz w:val="28"/>
                <w:szCs w:val="28"/>
              </w:rPr>
              <w:t>3</w:t>
            </w:r>
            <w:r w:rsidRPr="00D244EA">
              <w:rPr>
                <w:color w:val="000000" w:themeColor="text1"/>
                <w:spacing w:val="-20"/>
                <w:sz w:val="28"/>
                <w:szCs w:val="28"/>
              </w:rPr>
              <w:t>,596,900</w:t>
            </w:r>
          </w:p>
        </w:tc>
      </w:tr>
      <w:tr w:rsidR="00E86EFE" w:rsidRPr="00D244EA" w:rsidTr="000D5D2E">
        <w:tc>
          <w:tcPr>
            <w:tcW w:w="7117" w:type="dxa"/>
            <w:gridSpan w:val="3"/>
          </w:tcPr>
          <w:p w:rsidR="003610CA" w:rsidRPr="00D244EA" w:rsidRDefault="003610CA" w:rsidP="00FC5917">
            <w:pPr>
              <w:spacing w:line="300" w:lineRule="exact"/>
              <w:jc w:val="center"/>
              <w:rPr>
                <w:color w:val="000000" w:themeColor="text1"/>
                <w:spacing w:val="-20"/>
                <w:sz w:val="28"/>
                <w:szCs w:val="28"/>
                <w:lang w:eastAsia="zh-HK"/>
              </w:rPr>
            </w:pPr>
            <w:r w:rsidRPr="00D244EA">
              <w:rPr>
                <w:rFonts w:hint="eastAsia"/>
                <w:color w:val="000000" w:themeColor="text1"/>
                <w:spacing w:val="-20"/>
                <w:sz w:val="28"/>
                <w:szCs w:val="28"/>
                <w:lang w:eastAsia="zh-HK"/>
              </w:rPr>
              <w:t>總計</w:t>
            </w:r>
          </w:p>
        </w:tc>
        <w:tc>
          <w:tcPr>
            <w:tcW w:w="1717" w:type="dxa"/>
            <w:vAlign w:val="center"/>
          </w:tcPr>
          <w:p w:rsidR="003610CA" w:rsidRPr="00D244EA" w:rsidRDefault="003610CA" w:rsidP="00FC5917">
            <w:pPr>
              <w:spacing w:line="300" w:lineRule="exact"/>
              <w:jc w:val="right"/>
              <w:rPr>
                <w:color w:val="000000" w:themeColor="text1"/>
                <w:spacing w:val="-20"/>
                <w:sz w:val="28"/>
                <w:szCs w:val="28"/>
              </w:rPr>
            </w:pPr>
            <w:r w:rsidRPr="00D244EA">
              <w:rPr>
                <w:rFonts w:hint="eastAsia"/>
                <w:color w:val="000000" w:themeColor="text1"/>
                <w:spacing w:val="-20"/>
                <w:sz w:val="28"/>
                <w:szCs w:val="28"/>
              </w:rPr>
              <w:t>1</w:t>
            </w:r>
            <w:r w:rsidRPr="00D244EA">
              <w:rPr>
                <w:color w:val="000000" w:themeColor="text1"/>
                <w:spacing w:val="-20"/>
                <w:sz w:val="28"/>
                <w:szCs w:val="28"/>
              </w:rPr>
              <w:t>7,029,397</w:t>
            </w:r>
          </w:p>
        </w:tc>
      </w:tr>
    </w:tbl>
    <w:p w:rsidR="003610CA" w:rsidRPr="00D244EA" w:rsidRDefault="003610CA" w:rsidP="00FC5917">
      <w:pPr>
        <w:spacing w:afterLines="50" w:after="228" w:line="300" w:lineRule="exact"/>
        <w:jc w:val="left"/>
        <w:rPr>
          <w:color w:val="000000" w:themeColor="text1"/>
          <w:spacing w:val="-10"/>
        </w:rPr>
      </w:pPr>
      <w:r w:rsidRPr="00D244EA">
        <w:rPr>
          <w:rFonts w:hint="eastAsia"/>
          <w:color w:val="000000" w:themeColor="text1"/>
          <w:spacing w:val="-10"/>
          <w:sz w:val="24"/>
          <w:szCs w:val="24"/>
          <w:lang w:eastAsia="zh-HK"/>
        </w:rPr>
        <w:t>資料來源：</w:t>
      </w:r>
      <w:r w:rsidR="006F4179">
        <w:rPr>
          <w:rFonts w:hint="eastAsia"/>
          <w:color w:val="000000" w:themeColor="text1"/>
          <w:spacing w:val="-10"/>
          <w:sz w:val="24"/>
          <w:szCs w:val="24"/>
          <w:lang w:eastAsia="zh-HK"/>
        </w:rPr>
        <w:t>參見</w:t>
      </w:r>
      <w:r w:rsidRPr="00D244EA">
        <w:rPr>
          <w:rFonts w:hint="eastAsia"/>
          <w:color w:val="000000" w:themeColor="text1"/>
          <w:spacing w:val="-10"/>
          <w:sz w:val="24"/>
          <w:szCs w:val="24"/>
          <w:lang w:eastAsia="zh-HK"/>
        </w:rPr>
        <w:t>輔導會</w:t>
      </w:r>
      <w:r w:rsidRPr="00D244EA">
        <w:rPr>
          <w:rFonts w:hint="eastAsia"/>
          <w:color w:val="000000" w:themeColor="text1"/>
          <w:spacing w:val="-10"/>
          <w:sz w:val="24"/>
          <w:szCs w:val="24"/>
        </w:rPr>
        <w:t>1</w:t>
      </w:r>
      <w:r w:rsidRPr="00D244EA">
        <w:rPr>
          <w:color w:val="000000" w:themeColor="text1"/>
          <w:spacing w:val="-10"/>
          <w:sz w:val="24"/>
          <w:szCs w:val="24"/>
        </w:rPr>
        <w:t>10</w:t>
      </w:r>
      <w:r w:rsidRPr="00D244EA">
        <w:rPr>
          <w:rFonts w:hint="eastAsia"/>
          <w:color w:val="000000" w:themeColor="text1"/>
          <w:spacing w:val="-10"/>
          <w:sz w:val="24"/>
          <w:szCs w:val="24"/>
        </w:rPr>
        <w:t>年6月</w:t>
      </w:r>
      <w:r w:rsidRPr="00D244EA">
        <w:rPr>
          <w:color w:val="000000" w:themeColor="text1"/>
          <w:spacing w:val="-10"/>
          <w:sz w:val="24"/>
          <w:szCs w:val="24"/>
        </w:rPr>
        <w:t>3</w:t>
      </w:r>
      <w:r w:rsidRPr="00D244EA">
        <w:rPr>
          <w:rFonts w:hint="eastAsia"/>
          <w:color w:val="000000" w:themeColor="text1"/>
          <w:spacing w:val="-10"/>
          <w:sz w:val="24"/>
          <w:szCs w:val="24"/>
        </w:rPr>
        <w:t>日輔醫字第1</w:t>
      </w:r>
      <w:r w:rsidRPr="00D244EA">
        <w:rPr>
          <w:color w:val="000000" w:themeColor="text1"/>
          <w:spacing w:val="-10"/>
          <w:sz w:val="24"/>
          <w:szCs w:val="24"/>
        </w:rPr>
        <w:t>100036916</w:t>
      </w:r>
      <w:r w:rsidRPr="00D244EA">
        <w:rPr>
          <w:rFonts w:hint="eastAsia"/>
          <w:color w:val="000000" w:themeColor="text1"/>
          <w:spacing w:val="-10"/>
          <w:sz w:val="24"/>
          <w:szCs w:val="24"/>
        </w:rPr>
        <w:t>號函。</w:t>
      </w:r>
    </w:p>
    <w:p w:rsidR="00D20FBB" w:rsidRPr="00D244EA" w:rsidRDefault="005A291F" w:rsidP="00D20FBB">
      <w:pPr>
        <w:pStyle w:val="3"/>
        <w:rPr>
          <w:color w:val="000000" w:themeColor="text1"/>
        </w:rPr>
      </w:pPr>
      <w:r w:rsidRPr="00D244EA">
        <w:rPr>
          <w:rFonts w:hint="eastAsia"/>
          <w:color w:val="000000" w:themeColor="text1"/>
          <w:lang w:eastAsia="zh-HK"/>
        </w:rPr>
        <w:t>前揭扣款中，</w:t>
      </w:r>
      <w:r w:rsidR="0070330F" w:rsidRPr="00D244EA">
        <w:rPr>
          <w:rFonts w:hint="eastAsia"/>
          <w:color w:val="000000" w:themeColor="text1"/>
          <w:lang w:eastAsia="zh-HK"/>
        </w:rPr>
        <w:t>北榮</w:t>
      </w:r>
      <w:r w:rsidR="00D20FBB" w:rsidRPr="00D244EA">
        <w:rPr>
          <w:rFonts w:hint="eastAsia"/>
          <w:color w:val="000000" w:themeColor="text1"/>
          <w:lang w:eastAsia="zh-HK"/>
        </w:rPr>
        <w:t>玉里分院依</w:t>
      </w:r>
      <w:r w:rsidR="00D20FBB" w:rsidRPr="00D244EA">
        <w:rPr>
          <w:rFonts w:hint="eastAsia"/>
          <w:color w:val="000000" w:themeColor="text1"/>
        </w:rPr>
        <w:t>1</w:t>
      </w:r>
      <w:r w:rsidR="00D20FBB" w:rsidRPr="00D244EA">
        <w:rPr>
          <w:color w:val="000000" w:themeColor="text1"/>
        </w:rPr>
        <w:t>07</w:t>
      </w:r>
      <w:r w:rsidR="00D20FBB" w:rsidRPr="00D244EA">
        <w:rPr>
          <w:rFonts w:hint="eastAsia"/>
          <w:color w:val="000000" w:themeColor="text1"/>
        </w:rPr>
        <w:t>年2月份驗收紀錄，以</w:t>
      </w:r>
      <w:r w:rsidR="00D20FBB" w:rsidRPr="00D244EA">
        <w:rPr>
          <w:rFonts w:hint="eastAsia"/>
          <w:color w:val="000000" w:themeColor="text1"/>
          <w:lang w:eastAsia="zh-HK"/>
        </w:rPr>
        <w:t>二照合作社提供之</w:t>
      </w:r>
      <w:r w:rsidR="00D20FBB" w:rsidRPr="00D244EA">
        <w:rPr>
          <w:color w:val="000000" w:themeColor="text1"/>
        </w:rPr>
        <w:t>107</w:t>
      </w:r>
      <w:r w:rsidR="00D20FBB" w:rsidRPr="00D244EA">
        <w:rPr>
          <w:rFonts w:hint="eastAsia"/>
          <w:color w:val="000000" w:themeColor="text1"/>
        </w:rPr>
        <w:t>年1月份資料，就其所屬照服員中1</w:t>
      </w:r>
      <w:r w:rsidR="00D20FBB" w:rsidRPr="00D244EA">
        <w:rPr>
          <w:color w:val="000000" w:themeColor="text1"/>
        </w:rPr>
        <w:t>04</w:t>
      </w:r>
      <w:r w:rsidR="00D20FBB" w:rsidRPr="00D244EA">
        <w:rPr>
          <w:rFonts w:hint="eastAsia"/>
          <w:color w:val="000000" w:themeColor="text1"/>
        </w:rPr>
        <w:t>人</w:t>
      </w:r>
      <w:r w:rsidR="00F511CC" w:rsidRPr="00D244EA">
        <w:rPr>
          <w:rStyle w:val="aff"/>
          <w:color w:val="000000" w:themeColor="text1"/>
        </w:rPr>
        <w:footnoteReference w:id="6"/>
      </w:r>
      <w:r w:rsidR="00D20FBB" w:rsidRPr="00D244EA">
        <w:rPr>
          <w:rFonts w:hint="eastAsia"/>
          <w:color w:val="000000" w:themeColor="text1"/>
        </w:rPr>
        <w:t>未能提供勞保費、健保費、勞退金提繳資料，且申請人發票勾選「</w:t>
      </w:r>
      <w:r w:rsidR="00D20FBB" w:rsidRPr="00D244EA">
        <w:rPr>
          <w:rFonts w:hAnsi="標楷體" w:hint="eastAsia"/>
          <w:color w:val="000000" w:themeColor="text1"/>
        </w:rPr>
        <w:t>免稅</w:t>
      </w:r>
      <w:r w:rsidR="00D20FBB" w:rsidRPr="00D244EA">
        <w:rPr>
          <w:rFonts w:hint="eastAsia"/>
          <w:color w:val="000000" w:themeColor="text1"/>
        </w:rPr>
        <w:t>」，合計暫扣二照合作社價金6</w:t>
      </w:r>
      <w:r w:rsidR="00D20FBB" w:rsidRPr="00D244EA">
        <w:rPr>
          <w:color w:val="000000" w:themeColor="text1"/>
        </w:rPr>
        <w:t>9</w:t>
      </w:r>
      <w:r w:rsidR="00D20FBB" w:rsidRPr="00D244EA">
        <w:rPr>
          <w:rFonts w:hint="eastAsia"/>
          <w:color w:val="000000" w:themeColor="text1"/>
        </w:rPr>
        <w:t>5</w:t>
      </w:r>
      <w:r w:rsidR="00D20FBB" w:rsidRPr="00D244EA">
        <w:rPr>
          <w:color w:val="000000" w:themeColor="text1"/>
        </w:rPr>
        <w:t>,376</w:t>
      </w:r>
      <w:r w:rsidR="00D20FBB" w:rsidRPr="00D244EA">
        <w:rPr>
          <w:rFonts w:hint="eastAsia"/>
          <w:color w:val="000000" w:themeColor="text1"/>
        </w:rPr>
        <w:t>元。二照合作社不服此扣款，雙方當事人就此爭議經協調不成，二照合作社遂</w:t>
      </w:r>
      <w:r w:rsidR="00D20FBB" w:rsidRPr="00D244EA">
        <w:rPr>
          <w:rFonts w:hint="eastAsia"/>
          <w:color w:val="000000" w:themeColor="text1"/>
          <w:lang w:eastAsia="zh-HK"/>
        </w:rPr>
        <w:t>於</w:t>
      </w:r>
      <w:r w:rsidR="00D20FBB" w:rsidRPr="00D244EA">
        <w:rPr>
          <w:rFonts w:hint="eastAsia"/>
          <w:color w:val="000000" w:themeColor="text1"/>
        </w:rPr>
        <w:t>1</w:t>
      </w:r>
      <w:r w:rsidR="00D20FBB" w:rsidRPr="00D244EA">
        <w:rPr>
          <w:color w:val="000000" w:themeColor="text1"/>
        </w:rPr>
        <w:t>07</w:t>
      </w:r>
      <w:r w:rsidR="00D20FBB" w:rsidRPr="00D244EA">
        <w:rPr>
          <w:rFonts w:hint="eastAsia"/>
          <w:color w:val="000000" w:themeColor="text1"/>
        </w:rPr>
        <w:t>年6月向工程會申請調解</w:t>
      </w:r>
      <w:r w:rsidR="00E9217A" w:rsidRPr="00D244EA">
        <w:rPr>
          <w:rFonts w:hint="eastAsia"/>
          <w:color w:val="000000" w:themeColor="text1"/>
        </w:rPr>
        <w:t>。</w:t>
      </w:r>
      <w:proofErr w:type="gramStart"/>
      <w:r w:rsidR="00573E62" w:rsidRPr="00D244EA">
        <w:rPr>
          <w:rFonts w:hint="eastAsia"/>
          <w:color w:val="000000" w:themeColor="text1"/>
        </w:rPr>
        <w:t>嗣</w:t>
      </w:r>
      <w:proofErr w:type="gramEnd"/>
      <w:r w:rsidR="00E9217A" w:rsidRPr="00D244EA">
        <w:rPr>
          <w:rFonts w:hint="eastAsia"/>
          <w:color w:val="000000" w:themeColor="text1"/>
        </w:rPr>
        <w:t>工程會</w:t>
      </w:r>
      <w:r w:rsidR="00573E62" w:rsidRPr="00D244EA">
        <w:rPr>
          <w:rFonts w:hint="eastAsia"/>
          <w:color w:val="000000" w:themeColor="text1"/>
        </w:rPr>
        <w:t>雖</w:t>
      </w:r>
      <w:r w:rsidR="00E9217A" w:rsidRPr="00D244EA">
        <w:rPr>
          <w:rFonts w:hint="eastAsia"/>
          <w:color w:val="000000" w:themeColor="text1"/>
        </w:rPr>
        <w:t>於1</w:t>
      </w:r>
      <w:r w:rsidR="00E9217A" w:rsidRPr="00D244EA">
        <w:rPr>
          <w:color w:val="000000" w:themeColor="text1"/>
        </w:rPr>
        <w:t>08</w:t>
      </w:r>
      <w:r w:rsidR="00E9217A" w:rsidRPr="00D244EA">
        <w:rPr>
          <w:rFonts w:hint="eastAsia"/>
          <w:color w:val="000000" w:themeColor="text1"/>
        </w:rPr>
        <w:t>年1月2</w:t>
      </w:r>
      <w:r w:rsidR="00E9217A" w:rsidRPr="00D244EA">
        <w:rPr>
          <w:color w:val="000000" w:themeColor="text1"/>
        </w:rPr>
        <w:t>1</w:t>
      </w:r>
      <w:r w:rsidR="00E9217A" w:rsidRPr="00D244EA">
        <w:rPr>
          <w:rFonts w:hint="eastAsia"/>
          <w:color w:val="000000" w:themeColor="text1"/>
        </w:rPr>
        <w:t>日函</w:t>
      </w:r>
      <w:r w:rsidR="00E9217A" w:rsidRPr="00D244EA">
        <w:rPr>
          <w:rStyle w:val="aff"/>
          <w:color w:val="000000" w:themeColor="text1"/>
        </w:rPr>
        <w:footnoteReference w:id="7"/>
      </w:r>
      <w:r w:rsidR="00E9217A" w:rsidRPr="00D244EA">
        <w:rPr>
          <w:rFonts w:hint="eastAsia"/>
          <w:color w:val="000000" w:themeColor="text1"/>
        </w:rPr>
        <w:t>送</w:t>
      </w:r>
      <w:r w:rsidR="00F2169E" w:rsidRPr="00D244EA">
        <w:rPr>
          <w:rFonts w:hAnsi="標楷體" w:hint="eastAsia"/>
          <w:color w:val="000000" w:themeColor="text1"/>
        </w:rPr>
        <w:t>履約爭議</w:t>
      </w:r>
      <w:r w:rsidR="00E9217A" w:rsidRPr="00D244EA">
        <w:rPr>
          <w:rFonts w:hint="eastAsia"/>
          <w:color w:val="000000" w:themeColor="text1"/>
        </w:rPr>
        <w:t>調解</w:t>
      </w:r>
      <w:r w:rsidR="00F2169E" w:rsidRPr="00D244EA">
        <w:rPr>
          <w:rFonts w:hint="eastAsia"/>
          <w:color w:val="000000" w:themeColor="text1"/>
        </w:rPr>
        <w:t>建議</w:t>
      </w:r>
      <w:r w:rsidR="00E9217A" w:rsidRPr="00D244EA">
        <w:rPr>
          <w:rFonts w:hint="eastAsia"/>
          <w:color w:val="000000" w:themeColor="text1"/>
        </w:rPr>
        <w:t>予</w:t>
      </w:r>
      <w:r w:rsidR="00573E62" w:rsidRPr="00D244EA">
        <w:rPr>
          <w:rFonts w:hint="eastAsia"/>
          <w:color w:val="000000" w:themeColor="text1"/>
        </w:rPr>
        <w:t>雙方</w:t>
      </w:r>
      <w:r w:rsidR="00E9217A" w:rsidRPr="00D244EA">
        <w:rPr>
          <w:rFonts w:hint="eastAsia"/>
          <w:color w:val="000000" w:themeColor="text1"/>
        </w:rPr>
        <w:t>，</w:t>
      </w:r>
      <w:proofErr w:type="gramStart"/>
      <w:r w:rsidR="0084013F" w:rsidRPr="00D244EA">
        <w:rPr>
          <w:rFonts w:hint="eastAsia"/>
          <w:color w:val="000000" w:themeColor="text1"/>
        </w:rPr>
        <w:t>惟</w:t>
      </w:r>
      <w:r w:rsidR="0070330F" w:rsidRPr="00D244EA">
        <w:rPr>
          <w:rFonts w:hint="eastAsia"/>
          <w:color w:val="000000" w:themeColor="text1"/>
        </w:rPr>
        <w:t>北榮</w:t>
      </w:r>
      <w:proofErr w:type="gramEnd"/>
      <w:r w:rsidR="0070330F" w:rsidRPr="00D244EA">
        <w:rPr>
          <w:rFonts w:hint="eastAsia"/>
          <w:color w:val="000000" w:themeColor="text1"/>
        </w:rPr>
        <w:t>玉里分院</w:t>
      </w:r>
      <w:r w:rsidR="003B15D8" w:rsidRPr="00D244EA">
        <w:rPr>
          <w:rFonts w:hint="eastAsia"/>
          <w:color w:val="000000" w:themeColor="text1"/>
        </w:rPr>
        <w:t>因</w:t>
      </w:r>
      <w:r w:rsidR="006B5B64" w:rsidRPr="00D244EA">
        <w:rPr>
          <w:rFonts w:hint="eastAsia"/>
          <w:color w:val="000000" w:themeColor="text1"/>
        </w:rPr>
        <w:t>二照合作社</w:t>
      </w:r>
      <w:r w:rsidR="003B15D8" w:rsidRPr="00D244EA">
        <w:rPr>
          <w:rFonts w:hint="eastAsia"/>
          <w:color w:val="000000" w:themeColor="text1"/>
        </w:rPr>
        <w:t>派其社員至</w:t>
      </w:r>
      <w:r w:rsidR="006B5B64" w:rsidRPr="00D244EA">
        <w:rPr>
          <w:rFonts w:hint="eastAsia"/>
          <w:color w:val="000000" w:themeColor="text1"/>
        </w:rPr>
        <w:t>該</w:t>
      </w:r>
      <w:r w:rsidR="003B15D8" w:rsidRPr="00D244EA">
        <w:rPr>
          <w:rFonts w:hint="eastAsia"/>
          <w:color w:val="000000" w:themeColor="text1"/>
        </w:rPr>
        <w:t>分院履約照顧服務之勞務契約，並不會增加</w:t>
      </w:r>
      <w:r w:rsidR="006B5B64" w:rsidRPr="00D244EA">
        <w:rPr>
          <w:rFonts w:hint="eastAsia"/>
          <w:color w:val="000000" w:themeColor="text1"/>
        </w:rPr>
        <w:t>二照合作社</w:t>
      </w:r>
      <w:r w:rsidR="003B15D8" w:rsidRPr="00D244EA">
        <w:rPr>
          <w:rFonts w:hint="eastAsia"/>
          <w:color w:val="000000" w:themeColor="text1"/>
        </w:rPr>
        <w:t>任何成本，亦即該合作社稱參加職業工會者相關費用由該合作社支付，此為該合作社內部管理範疇與機關無涉</w:t>
      </w:r>
      <w:r w:rsidR="004C1E0F" w:rsidRPr="00D244EA">
        <w:rPr>
          <w:rFonts w:hint="eastAsia"/>
          <w:color w:val="000000" w:themeColor="text1"/>
        </w:rPr>
        <w:t>，以及</w:t>
      </w:r>
      <w:proofErr w:type="gramStart"/>
      <w:r w:rsidR="003B15D8" w:rsidRPr="00D244EA">
        <w:rPr>
          <w:rFonts w:hint="eastAsia"/>
          <w:color w:val="000000" w:themeColor="text1"/>
        </w:rPr>
        <w:t>北榮玉</w:t>
      </w:r>
      <w:proofErr w:type="gramEnd"/>
      <w:r w:rsidR="003B15D8" w:rsidRPr="00D244EA">
        <w:rPr>
          <w:rFonts w:hint="eastAsia"/>
          <w:color w:val="000000" w:themeColor="text1"/>
        </w:rPr>
        <w:t>里</w:t>
      </w:r>
      <w:proofErr w:type="gramStart"/>
      <w:r w:rsidR="003B15D8" w:rsidRPr="00D244EA">
        <w:rPr>
          <w:rFonts w:hint="eastAsia"/>
          <w:color w:val="000000" w:themeColor="text1"/>
        </w:rPr>
        <w:t>分院照服</w:t>
      </w:r>
      <w:proofErr w:type="gramEnd"/>
      <w:r w:rsidR="003B15D8" w:rsidRPr="00D244EA">
        <w:rPr>
          <w:rFonts w:hint="eastAsia"/>
          <w:color w:val="000000" w:themeColor="text1"/>
        </w:rPr>
        <w:t>員勞務委外案，其中</w:t>
      </w:r>
      <w:r w:rsidR="004C1E0F" w:rsidRPr="00D244EA">
        <w:rPr>
          <w:rFonts w:hint="eastAsia"/>
          <w:color w:val="000000" w:themeColor="text1"/>
        </w:rPr>
        <w:t>該合作社</w:t>
      </w:r>
      <w:r w:rsidR="003B15D8" w:rsidRPr="00D244EA">
        <w:rPr>
          <w:rFonts w:hint="eastAsia"/>
          <w:color w:val="000000" w:themeColor="text1"/>
        </w:rPr>
        <w:t>服務計畫書所附</w:t>
      </w:r>
      <w:proofErr w:type="gramStart"/>
      <w:r w:rsidR="003B15D8" w:rsidRPr="00D244EA">
        <w:rPr>
          <w:rFonts w:hint="eastAsia"/>
          <w:color w:val="000000" w:themeColor="text1"/>
        </w:rPr>
        <w:t>團體照服</w:t>
      </w:r>
      <w:proofErr w:type="gramEnd"/>
      <w:r w:rsidR="003B15D8" w:rsidRPr="00D244EA">
        <w:rPr>
          <w:rFonts w:hint="eastAsia"/>
          <w:color w:val="000000" w:themeColor="text1"/>
        </w:rPr>
        <w:t>員勞務給付結構明細表中之法定支出-勞保費及健保費，係指勞保及健保雇主負擔，並無法支付該社員參加職業工會者，應由被保險人負擔之保險費</w:t>
      </w:r>
      <w:r w:rsidR="004C1E0F" w:rsidRPr="00D244EA">
        <w:rPr>
          <w:rFonts w:hint="eastAsia"/>
          <w:color w:val="000000" w:themeColor="text1"/>
        </w:rPr>
        <w:t>等</w:t>
      </w:r>
      <w:r w:rsidR="003B15D8" w:rsidRPr="00D244EA">
        <w:rPr>
          <w:rFonts w:hint="eastAsia"/>
          <w:color w:val="000000" w:themeColor="text1"/>
        </w:rPr>
        <w:t>，而</w:t>
      </w:r>
      <w:r w:rsidR="0084013F" w:rsidRPr="00D244EA">
        <w:rPr>
          <w:rFonts w:hint="eastAsia"/>
          <w:color w:val="000000" w:themeColor="text1"/>
        </w:rPr>
        <w:t>不同意返還</w:t>
      </w:r>
      <w:r w:rsidR="0084013F" w:rsidRPr="00D244EA">
        <w:rPr>
          <w:rFonts w:hint="eastAsia"/>
          <w:color w:val="000000" w:themeColor="text1"/>
        </w:rPr>
        <w:lastRenderedPageBreak/>
        <w:t>暫扣金額2</w:t>
      </w:r>
      <w:r w:rsidR="0084013F" w:rsidRPr="00D244EA">
        <w:rPr>
          <w:color w:val="000000" w:themeColor="text1"/>
        </w:rPr>
        <w:t>4</w:t>
      </w:r>
      <w:r w:rsidR="0084013F" w:rsidRPr="00D244EA">
        <w:rPr>
          <w:rFonts w:hint="eastAsia"/>
          <w:color w:val="000000" w:themeColor="text1"/>
        </w:rPr>
        <w:t>2</w:t>
      </w:r>
      <w:r w:rsidR="0084013F" w:rsidRPr="00D244EA">
        <w:rPr>
          <w:color w:val="000000" w:themeColor="text1"/>
        </w:rPr>
        <w:t>,760</w:t>
      </w:r>
      <w:r w:rsidR="0084013F" w:rsidRPr="00D244EA">
        <w:rPr>
          <w:rFonts w:hint="eastAsia"/>
          <w:color w:val="000000" w:themeColor="text1"/>
        </w:rPr>
        <w:t>元</w:t>
      </w:r>
      <w:r w:rsidRPr="00D244EA">
        <w:rPr>
          <w:rStyle w:val="aff"/>
          <w:color w:val="000000" w:themeColor="text1"/>
        </w:rPr>
        <w:footnoteReference w:id="8"/>
      </w:r>
      <w:r w:rsidR="0084013F" w:rsidRPr="00D244EA">
        <w:rPr>
          <w:rFonts w:hint="eastAsia"/>
          <w:color w:val="000000" w:themeColor="text1"/>
        </w:rPr>
        <w:t>予二照合作社等之</w:t>
      </w:r>
      <w:r w:rsidR="00E9217A" w:rsidRPr="00D244EA">
        <w:rPr>
          <w:rFonts w:hint="eastAsia"/>
          <w:color w:val="000000" w:themeColor="text1"/>
        </w:rPr>
        <w:t>建議</w:t>
      </w:r>
      <w:r w:rsidR="0084013F" w:rsidRPr="00D244EA">
        <w:rPr>
          <w:rFonts w:hint="eastAsia"/>
          <w:color w:val="000000" w:themeColor="text1"/>
        </w:rPr>
        <w:t>，於</w:t>
      </w:r>
      <w:r w:rsidR="005C557D" w:rsidRPr="00D244EA">
        <w:rPr>
          <w:rFonts w:hint="eastAsia"/>
          <w:color w:val="000000" w:themeColor="text1"/>
        </w:rPr>
        <w:t>1</w:t>
      </w:r>
      <w:r w:rsidR="005C557D" w:rsidRPr="00D244EA">
        <w:rPr>
          <w:color w:val="000000" w:themeColor="text1"/>
        </w:rPr>
        <w:t>08</w:t>
      </w:r>
      <w:r w:rsidR="005C557D" w:rsidRPr="00D244EA">
        <w:rPr>
          <w:rFonts w:hint="eastAsia"/>
          <w:color w:val="000000" w:themeColor="text1"/>
        </w:rPr>
        <w:t>年1月2</w:t>
      </w:r>
      <w:r w:rsidR="005C557D" w:rsidRPr="00D244EA">
        <w:rPr>
          <w:color w:val="000000" w:themeColor="text1"/>
        </w:rPr>
        <w:t>8</w:t>
      </w:r>
      <w:r w:rsidR="005C557D" w:rsidRPr="00D244EA">
        <w:rPr>
          <w:rFonts w:hint="eastAsia"/>
          <w:color w:val="000000" w:themeColor="text1"/>
        </w:rPr>
        <w:t>日函</w:t>
      </w:r>
      <w:r w:rsidR="005C557D" w:rsidRPr="00D244EA">
        <w:rPr>
          <w:rStyle w:val="aff"/>
          <w:color w:val="000000" w:themeColor="text1"/>
        </w:rPr>
        <w:footnoteReference w:id="9"/>
      </w:r>
      <w:r w:rsidR="0084013F" w:rsidRPr="00D244EA">
        <w:rPr>
          <w:rFonts w:hint="eastAsia"/>
          <w:color w:val="000000" w:themeColor="text1"/>
        </w:rPr>
        <w:t>報</w:t>
      </w:r>
      <w:r w:rsidR="005C557D" w:rsidRPr="00D244EA">
        <w:rPr>
          <w:rFonts w:hint="eastAsia"/>
          <w:color w:val="000000" w:themeColor="text1"/>
        </w:rPr>
        <w:t>臺北榮</w:t>
      </w:r>
      <w:r w:rsidRPr="00D244EA">
        <w:rPr>
          <w:rFonts w:hint="eastAsia"/>
          <w:color w:val="000000" w:themeColor="text1"/>
        </w:rPr>
        <w:t>民</w:t>
      </w:r>
      <w:r w:rsidR="005C557D" w:rsidRPr="00D244EA">
        <w:rPr>
          <w:rFonts w:hint="eastAsia"/>
          <w:color w:val="000000" w:themeColor="text1"/>
        </w:rPr>
        <w:t>總</w:t>
      </w:r>
      <w:r w:rsidRPr="00D244EA">
        <w:rPr>
          <w:rFonts w:hint="eastAsia"/>
          <w:color w:val="000000" w:themeColor="text1"/>
        </w:rPr>
        <w:t>醫院</w:t>
      </w:r>
      <w:r w:rsidRPr="00D244EA">
        <w:rPr>
          <w:rFonts w:hAnsi="標楷體" w:hint="eastAsia"/>
          <w:color w:val="000000" w:themeColor="text1"/>
        </w:rPr>
        <w:t>（下稱臺北榮總）</w:t>
      </w:r>
      <w:r w:rsidR="0084013F" w:rsidRPr="00D244EA">
        <w:rPr>
          <w:rFonts w:hint="eastAsia"/>
          <w:color w:val="000000" w:themeColor="text1"/>
        </w:rPr>
        <w:t>，並獲</w:t>
      </w:r>
      <w:r w:rsidR="005C557D" w:rsidRPr="00D244EA">
        <w:rPr>
          <w:rFonts w:hint="eastAsia"/>
          <w:color w:val="000000" w:themeColor="text1"/>
        </w:rPr>
        <w:t>原則同意後，</w:t>
      </w:r>
      <w:r w:rsidRPr="00D244EA">
        <w:rPr>
          <w:rFonts w:hint="eastAsia"/>
          <w:color w:val="000000" w:themeColor="text1"/>
        </w:rPr>
        <w:t>該分院</w:t>
      </w:r>
      <w:r w:rsidR="005C557D" w:rsidRPr="00D244EA">
        <w:rPr>
          <w:rFonts w:hint="eastAsia"/>
          <w:color w:val="000000" w:themeColor="text1"/>
        </w:rPr>
        <w:t>再於1</w:t>
      </w:r>
      <w:r w:rsidR="005C557D" w:rsidRPr="00D244EA">
        <w:rPr>
          <w:color w:val="000000" w:themeColor="text1"/>
        </w:rPr>
        <w:t>08</w:t>
      </w:r>
      <w:r w:rsidR="005C557D" w:rsidRPr="00D244EA">
        <w:rPr>
          <w:rFonts w:hint="eastAsia"/>
          <w:color w:val="000000" w:themeColor="text1"/>
        </w:rPr>
        <w:t>年2月1</w:t>
      </w:r>
      <w:r w:rsidR="005C557D" w:rsidRPr="00D244EA">
        <w:rPr>
          <w:color w:val="000000" w:themeColor="text1"/>
        </w:rPr>
        <w:t>1</w:t>
      </w:r>
      <w:r w:rsidR="005C557D" w:rsidRPr="00D244EA">
        <w:rPr>
          <w:rFonts w:hint="eastAsia"/>
          <w:color w:val="000000" w:themeColor="text1"/>
        </w:rPr>
        <w:t>日函復工程會</w:t>
      </w:r>
      <w:r w:rsidR="00573E62" w:rsidRPr="00D244EA">
        <w:rPr>
          <w:rFonts w:hint="eastAsia"/>
          <w:color w:val="000000" w:themeColor="text1"/>
        </w:rPr>
        <w:t>表示</w:t>
      </w:r>
      <w:r w:rsidRPr="00D244EA">
        <w:rPr>
          <w:rFonts w:hint="eastAsia"/>
          <w:color w:val="000000" w:themeColor="text1"/>
        </w:rPr>
        <w:t>，</w:t>
      </w:r>
      <w:r w:rsidR="005C557D" w:rsidRPr="00D244EA">
        <w:rPr>
          <w:rFonts w:hint="eastAsia"/>
          <w:color w:val="000000" w:themeColor="text1"/>
        </w:rPr>
        <w:t>歉難同意該調解建議。</w:t>
      </w:r>
    </w:p>
    <w:p w:rsidR="00FA2917" w:rsidRPr="00D244EA" w:rsidRDefault="0070305B" w:rsidP="00D20FBB">
      <w:pPr>
        <w:pStyle w:val="3"/>
        <w:rPr>
          <w:color w:val="000000" w:themeColor="text1"/>
        </w:rPr>
      </w:pPr>
      <w:r w:rsidRPr="00D244EA">
        <w:rPr>
          <w:rFonts w:hint="eastAsia"/>
          <w:color w:val="000000" w:themeColor="text1"/>
          <w:lang w:eastAsia="zh-HK"/>
        </w:rPr>
        <w:t>嗣</w:t>
      </w:r>
      <w:r w:rsidR="00FA2917" w:rsidRPr="00D244EA">
        <w:rPr>
          <w:rFonts w:hint="eastAsia"/>
          <w:color w:val="000000" w:themeColor="text1"/>
          <w:lang w:eastAsia="zh-HK"/>
        </w:rPr>
        <w:t>二照合作社</w:t>
      </w:r>
      <w:r w:rsidR="001973D4" w:rsidRPr="00D244EA">
        <w:rPr>
          <w:rFonts w:hint="eastAsia"/>
          <w:color w:val="000000" w:themeColor="text1"/>
          <w:lang w:eastAsia="zh-HK"/>
        </w:rPr>
        <w:t>於</w:t>
      </w:r>
      <w:r w:rsidR="001973D4" w:rsidRPr="00D244EA">
        <w:rPr>
          <w:rFonts w:hint="eastAsia"/>
          <w:color w:val="000000" w:themeColor="text1"/>
        </w:rPr>
        <w:t>1</w:t>
      </w:r>
      <w:r w:rsidR="001973D4" w:rsidRPr="00D244EA">
        <w:rPr>
          <w:color w:val="000000" w:themeColor="text1"/>
        </w:rPr>
        <w:t>08</w:t>
      </w:r>
      <w:r w:rsidR="001973D4" w:rsidRPr="00D244EA">
        <w:rPr>
          <w:rFonts w:hint="eastAsia"/>
          <w:color w:val="000000" w:themeColor="text1"/>
        </w:rPr>
        <w:t>年4月間向臺灣花蓮地方法院</w:t>
      </w:r>
      <w:r w:rsidR="001973D4" w:rsidRPr="00D244EA">
        <w:rPr>
          <w:rFonts w:hAnsi="標楷體" w:hint="eastAsia"/>
          <w:color w:val="000000" w:themeColor="text1"/>
        </w:rPr>
        <w:t>（下稱花蓮地院）</w:t>
      </w:r>
      <w:r w:rsidR="001973D4" w:rsidRPr="00D244EA">
        <w:rPr>
          <w:rFonts w:hint="eastAsia"/>
          <w:color w:val="000000" w:themeColor="text1"/>
        </w:rPr>
        <w:t>訴請</w:t>
      </w:r>
      <w:r w:rsidR="003217ED" w:rsidRPr="00D244EA">
        <w:rPr>
          <w:rFonts w:hint="eastAsia"/>
          <w:color w:val="000000" w:themeColor="text1"/>
        </w:rPr>
        <w:t>北榮</w:t>
      </w:r>
      <w:r w:rsidR="00FA2917" w:rsidRPr="00D244EA">
        <w:rPr>
          <w:rFonts w:hint="eastAsia"/>
          <w:color w:val="000000" w:themeColor="text1"/>
          <w:lang w:eastAsia="zh-HK"/>
        </w:rPr>
        <w:t>玉里分院</w:t>
      </w:r>
      <w:r w:rsidR="001973D4" w:rsidRPr="00D244EA">
        <w:rPr>
          <w:rFonts w:hint="eastAsia"/>
          <w:color w:val="000000" w:themeColor="text1"/>
          <w:lang w:eastAsia="zh-HK"/>
        </w:rPr>
        <w:t>應</w:t>
      </w:r>
      <w:r w:rsidR="00FA2917" w:rsidRPr="00D244EA">
        <w:rPr>
          <w:rFonts w:hint="eastAsia"/>
          <w:color w:val="000000" w:themeColor="text1"/>
          <w:lang w:eastAsia="zh-HK"/>
        </w:rPr>
        <w:t>給付</w:t>
      </w:r>
      <w:r w:rsidR="00FA2917" w:rsidRPr="00D244EA">
        <w:rPr>
          <w:rFonts w:hint="eastAsia"/>
          <w:color w:val="000000" w:themeColor="text1"/>
        </w:rPr>
        <w:t>1</w:t>
      </w:r>
      <w:r w:rsidR="00FA2917" w:rsidRPr="00D244EA">
        <w:rPr>
          <w:color w:val="000000" w:themeColor="text1"/>
        </w:rPr>
        <w:t>07</w:t>
      </w:r>
      <w:r w:rsidR="00FA2917" w:rsidRPr="00D244EA">
        <w:rPr>
          <w:rFonts w:hint="eastAsia"/>
          <w:color w:val="000000" w:themeColor="text1"/>
        </w:rPr>
        <w:t>年1月</w:t>
      </w:r>
      <w:r w:rsidR="001973D4" w:rsidRPr="00D244EA">
        <w:rPr>
          <w:rFonts w:hint="eastAsia"/>
          <w:color w:val="000000" w:themeColor="text1"/>
        </w:rPr>
        <w:t>份暫扣之</w:t>
      </w:r>
      <w:r w:rsidR="00FA2917" w:rsidRPr="00D244EA">
        <w:rPr>
          <w:rFonts w:hint="eastAsia"/>
          <w:color w:val="000000" w:themeColor="text1"/>
          <w:lang w:eastAsia="zh-HK"/>
        </w:rPr>
        <w:t>勞</w:t>
      </w:r>
      <w:r w:rsidR="001973D4" w:rsidRPr="00D244EA">
        <w:rPr>
          <w:rFonts w:hint="eastAsia"/>
          <w:color w:val="000000" w:themeColor="text1"/>
          <w:lang w:eastAsia="zh-HK"/>
        </w:rPr>
        <w:t>保費、</w:t>
      </w:r>
      <w:r w:rsidR="00FA2917" w:rsidRPr="00D244EA">
        <w:rPr>
          <w:rFonts w:hint="eastAsia"/>
          <w:color w:val="000000" w:themeColor="text1"/>
          <w:lang w:eastAsia="zh-HK"/>
        </w:rPr>
        <w:t>健保費、勞退金及營業稅</w:t>
      </w:r>
      <w:r w:rsidR="001973D4" w:rsidRPr="00D244EA">
        <w:rPr>
          <w:rFonts w:hint="eastAsia"/>
          <w:color w:val="000000" w:themeColor="text1"/>
          <w:lang w:eastAsia="zh-HK"/>
        </w:rPr>
        <w:t>，合計</w:t>
      </w:r>
      <w:r w:rsidR="00FA2917" w:rsidRPr="00D244EA">
        <w:rPr>
          <w:rFonts w:hint="eastAsia"/>
          <w:color w:val="000000" w:themeColor="text1"/>
        </w:rPr>
        <w:t>6</w:t>
      </w:r>
      <w:r w:rsidR="00FA2917" w:rsidRPr="00D244EA">
        <w:rPr>
          <w:color w:val="000000" w:themeColor="text1"/>
        </w:rPr>
        <w:t>95,376</w:t>
      </w:r>
      <w:r w:rsidR="00FA2917" w:rsidRPr="00D244EA">
        <w:rPr>
          <w:rFonts w:hint="eastAsia"/>
          <w:color w:val="000000" w:themeColor="text1"/>
        </w:rPr>
        <w:t>元</w:t>
      </w:r>
      <w:r w:rsidR="00FA2917" w:rsidRPr="00D244EA">
        <w:rPr>
          <w:rFonts w:hint="eastAsia"/>
          <w:color w:val="000000" w:themeColor="text1"/>
          <w:lang w:eastAsia="zh-HK"/>
        </w:rPr>
        <w:t>。</w:t>
      </w:r>
      <w:r w:rsidR="005C412B" w:rsidRPr="00D244EA">
        <w:rPr>
          <w:rFonts w:hint="eastAsia"/>
          <w:color w:val="000000" w:themeColor="text1"/>
          <w:lang w:eastAsia="zh-HK"/>
        </w:rPr>
        <w:t>依</w:t>
      </w:r>
      <w:r w:rsidR="00FA2917" w:rsidRPr="00D244EA">
        <w:rPr>
          <w:rFonts w:hint="eastAsia"/>
          <w:color w:val="000000" w:themeColor="text1"/>
        </w:rPr>
        <w:t>1</w:t>
      </w:r>
      <w:r w:rsidR="00FA2917" w:rsidRPr="00D244EA">
        <w:rPr>
          <w:color w:val="000000" w:themeColor="text1"/>
        </w:rPr>
        <w:t>08</w:t>
      </w:r>
      <w:r w:rsidR="00FA2917" w:rsidRPr="00D244EA">
        <w:rPr>
          <w:rFonts w:hint="eastAsia"/>
          <w:color w:val="000000" w:themeColor="text1"/>
        </w:rPr>
        <w:t>年1</w:t>
      </w:r>
      <w:r w:rsidR="00FA2917" w:rsidRPr="00D244EA">
        <w:rPr>
          <w:color w:val="000000" w:themeColor="text1"/>
        </w:rPr>
        <w:t>1</w:t>
      </w:r>
      <w:r w:rsidR="00FA2917" w:rsidRPr="00D244EA">
        <w:rPr>
          <w:rFonts w:hint="eastAsia"/>
          <w:color w:val="000000" w:themeColor="text1"/>
        </w:rPr>
        <w:t>月2</w:t>
      </w:r>
      <w:r w:rsidR="00FA2917" w:rsidRPr="00D244EA">
        <w:rPr>
          <w:color w:val="000000" w:themeColor="text1"/>
        </w:rPr>
        <w:t>8</w:t>
      </w:r>
      <w:r w:rsidR="00FA2917" w:rsidRPr="00D244EA">
        <w:rPr>
          <w:rFonts w:hint="eastAsia"/>
          <w:color w:val="000000" w:themeColor="text1"/>
        </w:rPr>
        <w:t>日</w:t>
      </w:r>
      <w:r w:rsidR="00FA2917" w:rsidRPr="00D244EA">
        <w:rPr>
          <w:rFonts w:hint="eastAsia"/>
          <w:color w:val="000000" w:themeColor="text1"/>
          <w:lang w:eastAsia="zh-HK"/>
        </w:rPr>
        <w:t>花蓮地院108年度訴字第84號民事判決</w:t>
      </w:r>
      <w:r w:rsidR="00F965FD" w:rsidRPr="00D244EA">
        <w:rPr>
          <w:rFonts w:hint="eastAsia"/>
          <w:color w:val="000000" w:themeColor="text1"/>
        </w:rPr>
        <w:t>(下稱一審判決)</w:t>
      </w:r>
      <w:r w:rsidR="003B478F" w:rsidRPr="00D244EA">
        <w:rPr>
          <w:rFonts w:hint="eastAsia"/>
          <w:color w:val="000000" w:themeColor="text1"/>
          <w:lang w:eastAsia="zh-HK"/>
        </w:rPr>
        <w:t>主文：</w:t>
      </w:r>
      <w:r w:rsidR="003B478F" w:rsidRPr="00D244EA">
        <w:rPr>
          <w:rFonts w:hAnsi="標楷體" w:hint="eastAsia"/>
          <w:color w:val="000000" w:themeColor="text1"/>
          <w:lang w:eastAsia="zh-HK"/>
        </w:rPr>
        <w:t>「</w:t>
      </w:r>
      <w:r w:rsidR="00EF0BEA" w:rsidRPr="00D244EA">
        <w:rPr>
          <w:rFonts w:hAnsi="標楷體" w:hint="eastAsia"/>
          <w:color w:val="000000" w:themeColor="text1"/>
        </w:rPr>
        <w:t>1</w:t>
      </w:r>
      <w:r w:rsidR="00EF0BEA" w:rsidRPr="00D244EA">
        <w:rPr>
          <w:rFonts w:hAnsi="標楷體"/>
          <w:color w:val="000000" w:themeColor="text1"/>
        </w:rPr>
        <w:t>.</w:t>
      </w:r>
      <w:r w:rsidR="00D447A0" w:rsidRPr="00D244EA">
        <w:rPr>
          <w:rFonts w:hAnsi="標楷體" w:hint="eastAsia"/>
          <w:color w:val="000000" w:themeColor="text1"/>
          <w:lang w:eastAsia="zh-HK"/>
        </w:rPr>
        <w:t>被告（按：</w:t>
      </w:r>
      <w:r w:rsidR="003217ED" w:rsidRPr="00D244EA">
        <w:rPr>
          <w:rFonts w:hAnsi="標楷體" w:hint="eastAsia"/>
          <w:color w:val="000000" w:themeColor="text1"/>
          <w:lang w:eastAsia="zh-HK"/>
        </w:rPr>
        <w:t>北榮</w:t>
      </w:r>
      <w:r w:rsidR="00D447A0" w:rsidRPr="00D244EA">
        <w:rPr>
          <w:rFonts w:hAnsi="標楷體" w:hint="eastAsia"/>
          <w:color w:val="000000" w:themeColor="text1"/>
          <w:lang w:eastAsia="zh-HK"/>
        </w:rPr>
        <w:t>玉里分院）應給付原告</w:t>
      </w:r>
      <w:r w:rsidR="00D447A0" w:rsidRPr="00D244EA">
        <w:rPr>
          <w:rFonts w:hAnsi="標楷體" w:hint="eastAsia"/>
          <w:color w:val="000000" w:themeColor="text1"/>
        </w:rPr>
        <w:t>(按：二照合作社)新臺幣貳拾玖萬肆仟玖佰壹拾捌元</w:t>
      </w:r>
      <w:r w:rsidR="00F754DD" w:rsidRPr="00D244EA">
        <w:rPr>
          <w:rStyle w:val="aff"/>
          <w:color w:val="000000" w:themeColor="text1"/>
        </w:rPr>
        <w:footnoteReference w:id="10"/>
      </w:r>
      <w:r w:rsidR="00D447A0" w:rsidRPr="00D244EA">
        <w:rPr>
          <w:rFonts w:hAnsi="標楷體" w:hint="eastAsia"/>
          <w:color w:val="000000" w:themeColor="text1"/>
        </w:rPr>
        <w:t>，及自民國1</w:t>
      </w:r>
      <w:r w:rsidR="00D447A0" w:rsidRPr="00D244EA">
        <w:rPr>
          <w:rFonts w:hAnsi="標楷體"/>
          <w:color w:val="000000" w:themeColor="text1"/>
        </w:rPr>
        <w:t>07</w:t>
      </w:r>
      <w:r w:rsidR="00D447A0" w:rsidRPr="00D244EA">
        <w:rPr>
          <w:rFonts w:hAnsi="標楷體" w:hint="eastAsia"/>
          <w:color w:val="000000" w:themeColor="text1"/>
        </w:rPr>
        <w:t>年3月1日起至清償日止，按年息百分之五計算之利息。</w:t>
      </w:r>
      <w:r w:rsidR="00EF0BEA" w:rsidRPr="00D244EA">
        <w:rPr>
          <w:rFonts w:hAnsi="標楷體" w:hint="eastAsia"/>
          <w:color w:val="000000" w:themeColor="text1"/>
        </w:rPr>
        <w:t>2</w:t>
      </w:r>
      <w:r w:rsidR="00EF0BEA" w:rsidRPr="00D244EA">
        <w:rPr>
          <w:rFonts w:hAnsi="標楷體"/>
          <w:color w:val="000000" w:themeColor="text1"/>
        </w:rPr>
        <w:t>.</w:t>
      </w:r>
      <w:r w:rsidR="00EF0BEA" w:rsidRPr="00D244EA">
        <w:rPr>
          <w:rFonts w:hAnsi="標楷體" w:hint="eastAsia"/>
          <w:color w:val="000000" w:themeColor="text1"/>
        </w:rPr>
        <w:t>原告其餘之訴駁回。</w:t>
      </w:r>
      <w:r w:rsidR="00D447A0" w:rsidRPr="00D244EA">
        <w:rPr>
          <w:rFonts w:hAnsi="標楷體" w:hint="eastAsia"/>
          <w:color w:val="000000" w:themeColor="text1"/>
        </w:rPr>
        <w:t>…</w:t>
      </w:r>
      <w:proofErr w:type="gramStart"/>
      <w:r w:rsidR="00D447A0" w:rsidRPr="00D244EA">
        <w:rPr>
          <w:rFonts w:hAnsi="標楷體" w:hint="eastAsia"/>
          <w:color w:val="000000" w:themeColor="text1"/>
        </w:rPr>
        <w:t>…</w:t>
      </w:r>
      <w:proofErr w:type="gramEnd"/>
      <w:r w:rsidR="003B478F" w:rsidRPr="00D244EA">
        <w:rPr>
          <w:rFonts w:hAnsi="標楷體" w:hint="eastAsia"/>
          <w:color w:val="000000" w:themeColor="text1"/>
          <w:lang w:eastAsia="zh-HK"/>
        </w:rPr>
        <w:t>」</w:t>
      </w:r>
      <w:r w:rsidR="00281445">
        <w:rPr>
          <w:rFonts w:hAnsi="標楷體" w:hint="eastAsia"/>
          <w:color w:val="000000" w:themeColor="text1"/>
          <w:lang w:eastAsia="zh-HK"/>
        </w:rPr>
        <w:t>。</w:t>
      </w:r>
      <w:r w:rsidR="004D0CE8" w:rsidRPr="00D244EA">
        <w:rPr>
          <w:rFonts w:hAnsi="標楷體" w:hint="eastAsia"/>
          <w:color w:val="000000" w:themeColor="text1"/>
          <w:lang w:eastAsia="zh-HK"/>
        </w:rPr>
        <w:t>即北榮玉里分院</w:t>
      </w:r>
      <w:r w:rsidR="003B7529" w:rsidRPr="00D244EA">
        <w:rPr>
          <w:rFonts w:hAnsi="標楷體" w:hint="eastAsia"/>
          <w:color w:val="000000" w:themeColor="text1"/>
          <w:lang w:eastAsia="zh-HK"/>
        </w:rPr>
        <w:t>僅須給付</w:t>
      </w:r>
      <w:r w:rsidR="004D0CE8" w:rsidRPr="00D244EA">
        <w:rPr>
          <w:rFonts w:hAnsi="標楷體" w:hint="eastAsia"/>
          <w:color w:val="000000" w:themeColor="text1"/>
          <w:lang w:eastAsia="zh-HK"/>
        </w:rPr>
        <w:t>二照合作社</w:t>
      </w:r>
      <w:r w:rsidR="00F511CC" w:rsidRPr="00D244EA">
        <w:rPr>
          <w:rFonts w:hAnsi="標楷體" w:hint="eastAsia"/>
          <w:color w:val="000000" w:themeColor="text1"/>
          <w:lang w:eastAsia="zh-HK"/>
        </w:rPr>
        <w:t>該分院同意之</w:t>
      </w:r>
      <w:r w:rsidR="00F511CC" w:rsidRPr="00D244EA">
        <w:rPr>
          <w:rFonts w:hAnsi="標楷體" w:hint="eastAsia"/>
          <w:color w:val="000000" w:themeColor="text1"/>
        </w:rPr>
        <w:t>6</w:t>
      </w:r>
      <w:r w:rsidR="00F511CC" w:rsidRPr="00D244EA">
        <w:rPr>
          <w:rFonts w:hAnsi="標楷體"/>
          <w:color w:val="000000" w:themeColor="text1"/>
        </w:rPr>
        <w:t>,562</w:t>
      </w:r>
      <w:r w:rsidR="00F511CC" w:rsidRPr="00D244EA">
        <w:rPr>
          <w:rFonts w:hAnsi="標楷體" w:hint="eastAsia"/>
          <w:color w:val="000000" w:themeColor="text1"/>
        </w:rPr>
        <w:t>元及</w:t>
      </w:r>
      <w:r w:rsidR="001D3186" w:rsidRPr="00D244EA">
        <w:rPr>
          <w:rFonts w:hAnsi="標楷體" w:hint="eastAsia"/>
          <w:color w:val="000000" w:themeColor="text1"/>
        </w:rPr>
        <w:t>暫扣</w:t>
      </w:r>
      <w:r w:rsidR="00F511CC" w:rsidRPr="00D244EA">
        <w:rPr>
          <w:rFonts w:hint="eastAsia"/>
          <w:color w:val="000000" w:themeColor="text1"/>
        </w:rPr>
        <w:t>營業稅3</w:t>
      </w:r>
      <w:r w:rsidR="00F511CC" w:rsidRPr="00D244EA">
        <w:rPr>
          <w:color w:val="000000" w:themeColor="text1"/>
        </w:rPr>
        <w:t>05,600</w:t>
      </w:r>
      <w:r w:rsidR="00F511CC" w:rsidRPr="00D244EA">
        <w:rPr>
          <w:rFonts w:hint="eastAsia"/>
          <w:color w:val="000000" w:themeColor="text1"/>
        </w:rPr>
        <w:t>元</w:t>
      </w:r>
      <w:r w:rsidR="000E1562" w:rsidRPr="00D244EA">
        <w:rPr>
          <w:rStyle w:val="aff"/>
          <w:color w:val="000000" w:themeColor="text1"/>
        </w:rPr>
        <w:footnoteReference w:id="11"/>
      </w:r>
      <w:r w:rsidR="00F511CC" w:rsidRPr="00D244EA">
        <w:rPr>
          <w:rFonts w:hint="eastAsia"/>
          <w:color w:val="000000" w:themeColor="text1"/>
        </w:rPr>
        <w:t>中，性質視為照服員福利支出及其他各類獎金之2</w:t>
      </w:r>
      <w:r w:rsidR="00F511CC" w:rsidRPr="00D244EA">
        <w:rPr>
          <w:color w:val="000000" w:themeColor="text1"/>
        </w:rPr>
        <w:t>88,356</w:t>
      </w:r>
      <w:r w:rsidR="00F511CC" w:rsidRPr="00D244EA">
        <w:rPr>
          <w:rFonts w:hint="eastAsia"/>
          <w:color w:val="000000" w:themeColor="text1"/>
        </w:rPr>
        <w:t>元</w:t>
      </w:r>
      <w:r w:rsidR="00AD3C0E" w:rsidRPr="00D244EA">
        <w:rPr>
          <w:rStyle w:val="aff"/>
          <w:color w:val="000000" w:themeColor="text1"/>
        </w:rPr>
        <w:footnoteReference w:id="12"/>
      </w:r>
      <w:r w:rsidR="00A17C82" w:rsidRPr="00D244EA">
        <w:rPr>
          <w:rFonts w:hint="eastAsia"/>
          <w:color w:val="000000" w:themeColor="text1"/>
        </w:rPr>
        <w:t>，</w:t>
      </w:r>
      <w:r w:rsidR="00F511CC" w:rsidRPr="00D244EA">
        <w:rPr>
          <w:rFonts w:hint="eastAsia"/>
          <w:color w:val="000000" w:themeColor="text1"/>
        </w:rPr>
        <w:t>共計</w:t>
      </w:r>
      <w:r w:rsidR="005C412B" w:rsidRPr="00D244EA">
        <w:rPr>
          <w:rFonts w:hAnsi="標楷體" w:hint="eastAsia"/>
          <w:color w:val="000000" w:themeColor="text1"/>
        </w:rPr>
        <w:t>2</w:t>
      </w:r>
      <w:r w:rsidR="005C412B" w:rsidRPr="00D244EA">
        <w:rPr>
          <w:rFonts w:hAnsi="標楷體"/>
          <w:color w:val="000000" w:themeColor="text1"/>
        </w:rPr>
        <w:t>94,918</w:t>
      </w:r>
      <w:r w:rsidR="005C412B" w:rsidRPr="00D244EA">
        <w:rPr>
          <w:rFonts w:hAnsi="標楷體" w:hint="eastAsia"/>
          <w:color w:val="000000" w:themeColor="text1"/>
        </w:rPr>
        <w:t>元</w:t>
      </w:r>
      <w:r w:rsidR="00B85E3E" w:rsidRPr="00D244EA">
        <w:rPr>
          <w:rFonts w:hAnsi="標楷體" w:hint="eastAsia"/>
          <w:color w:val="000000" w:themeColor="text1"/>
        </w:rPr>
        <w:t>，及自1</w:t>
      </w:r>
      <w:r w:rsidR="00B85E3E" w:rsidRPr="00D244EA">
        <w:rPr>
          <w:rFonts w:hAnsi="標楷體"/>
          <w:color w:val="000000" w:themeColor="text1"/>
        </w:rPr>
        <w:t>07</w:t>
      </w:r>
      <w:r w:rsidR="00B85E3E" w:rsidRPr="00D244EA">
        <w:rPr>
          <w:rFonts w:hAnsi="標楷體" w:hint="eastAsia"/>
          <w:color w:val="000000" w:themeColor="text1"/>
        </w:rPr>
        <w:t>年3月1日起至清償日止，按年息5</w:t>
      </w:r>
      <w:r w:rsidR="00B85E3E" w:rsidRPr="00D244EA">
        <w:rPr>
          <w:rFonts w:hAnsi="標楷體"/>
          <w:color w:val="000000" w:themeColor="text1"/>
        </w:rPr>
        <w:t>%</w:t>
      </w:r>
      <w:r w:rsidR="00B85E3E" w:rsidRPr="00D244EA">
        <w:rPr>
          <w:rFonts w:hAnsi="標楷體" w:hint="eastAsia"/>
          <w:color w:val="000000" w:themeColor="text1"/>
        </w:rPr>
        <w:t>計算之利息</w:t>
      </w:r>
      <w:r w:rsidR="00A17C82" w:rsidRPr="00D244EA">
        <w:rPr>
          <w:rFonts w:hAnsi="標楷體" w:hint="eastAsia"/>
          <w:color w:val="000000" w:themeColor="text1"/>
        </w:rPr>
        <w:t>，而無須給付</w:t>
      </w:r>
      <w:r w:rsidR="008D4371" w:rsidRPr="00D244EA">
        <w:rPr>
          <w:rFonts w:hint="eastAsia"/>
          <w:color w:val="000000" w:themeColor="text1"/>
        </w:rPr>
        <w:t>勞健保費2</w:t>
      </w:r>
      <w:r w:rsidR="008D4371" w:rsidRPr="00D244EA">
        <w:rPr>
          <w:color w:val="000000" w:themeColor="text1"/>
        </w:rPr>
        <w:t>54,592</w:t>
      </w:r>
      <w:r w:rsidR="008D4371" w:rsidRPr="00D244EA">
        <w:rPr>
          <w:rFonts w:hint="eastAsia"/>
          <w:color w:val="000000" w:themeColor="text1"/>
        </w:rPr>
        <w:t>元</w:t>
      </w:r>
      <w:r w:rsidR="000E1562" w:rsidRPr="00D244EA">
        <w:rPr>
          <w:rStyle w:val="aff"/>
          <w:color w:val="000000" w:themeColor="text1"/>
        </w:rPr>
        <w:footnoteReference w:id="13"/>
      </w:r>
      <w:r w:rsidR="0063782D" w:rsidRPr="00D244EA">
        <w:rPr>
          <w:rFonts w:hint="eastAsia"/>
          <w:color w:val="000000" w:themeColor="text1"/>
        </w:rPr>
        <w:t>、</w:t>
      </w:r>
      <w:r w:rsidR="008D4371" w:rsidRPr="00D244EA">
        <w:rPr>
          <w:rFonts w:hint="eastAsia"/>
          <w:color w:val="000000" w:themeColor="text1"/>
        </w:rPr>
        <w:t>勞退金1</w:t>
      </w:r>
      <w:r w:rsidR="008D4371" w:rsidRPr="00D244EA">
        <w:rPr>
          <w:color w:val="000000" w:themeColor="text1"/>
        </w:rPr>
        <w:t>28,622</w:t>
      </w:r>
      <w:r w:rsidR="008D4371" w:rsidRPr="00D244EA">
        <w:rPr>
          <w:rFonts w:hint="eastAsia"/>
          <w:color w:val="000000" w:themeColor="text1"/>
        </w:rPr>
        <w:t>元</w:t>
      </w:r>
      <w:r w:rsidR="000E1562" w:rsidRPr="00D244EA">
        <w:rPr>
          <w:rStyle w:val="aff"/>
          <w:color w:val="000000" w:themeColor="text1"/>
        </w:rPr>
        <w:footnoteReference w:id="14"/>
      </w:r>
      <w:r w:rsidR="0063782D" w:rsidRPr="00D244EA">
        <w:rPr>
          <w:rFonts w:hint="eastAsia"/>
          <w:color w:val="000000" w:themeColor="text1"/>
        </w:rPr>
        <w:t>及暫扣營業稅中，二照合作社未舉證證明其有移作照服員福利或獎金使用之1</w:t>
      </w:r>
      <w:r w:rsidR="0063782D" w:rsidRPr="00D244EA">
        <w:rPr>
          <w:color w:val="000000" w:themeColor="text1"/>
        </w:rPr>
        <w:t>7,244</w:t>
      </w:r>
      <w:r w:rsidR="0063782D" w:rsidRPr="00D244EA">
        <w:rPr>
          <w:rFonts w:hint="eastAsia"/>
          <w:color w:val="000000" w:themeColor="text1"/>
        </w:rPr>
        <w:t>元</w:t>
      </w:r>
      <w:r w:rsidR="008D4371" w:rsidRPr="00D244EA">
        <w:rPr>
          <w:rFonts w:hint="eastAsia"/>
          <w:color w:val="000000" w:themeColor="text1"/>
        </w:rPr>
        <w:t>，</w:t>
      </w:r>
      <w:r w:rsidR="00A17C82" w:rsidRPr="00D244EA">
        <w:rPr>
          <w:rFonts w:hint="eastAsia"/>
          <w:color w:val="000000" w:themeColor="text1"/>
        </w:rPr>
        <w:t>共計</w:t>
      </w:r>
      <w:r w:rsidR="0063782D" w:rsidRPr="00D244EA">
        <w:rPr>
          <w:rFonts w:hint="eastAsia"/>
          <w:color w:val="000000" w:themeColor="text1"/>
        </w:rPr>
        <w:t>4</w:t>
      </w:r>
      <w:r w:rsidR="0063782D" w:rsidRPr="00D244EA">
        <w:rPr>
          <w:color w:val="000000" w:themeColor="text1"/>
        </w:rPr>
        <w:t>00,458</w:t>
      </w:r>
      <w:r w:rsidR="00A17C82" w:rsidRPr="00D244EA">
        <w:rPr>
          <w:rFonts w:hint="eastAsia"/>
          <w:color w:val="000000" w:themeColor="text1"/>
        </w:rPr>
        <w:t>元。</w:t>
      </w:r>
    </w:p>
    <w:p w:rsidR="008D4371" w:rsidRPr="00D244EA" w:rsidRDefault="003217ED" w:rsidP="00DA1094">
      <w:pPr>
        <w:pStyle w:val="3"/>
        <w:rPr>
          <w:color w:val="000000" w:themeColor="text1"/>
        </w:rPr>
      </w:pPr>
      <w:proofErr w:type="gramStart"/>
      <w:r w:rsidRPr="00D244EA">
        <w:rPr>
          <w:rFonts w:hint="eastAsia"/>
          <w:color w:val="000000" w:themeColor="text1"/>
        </w:rPr>
        <w:lastRenderedPageBreak/>
        <w:t>北榮</w:t>
      </w:r>
      <w:r w:rsidR="0070305B" w:rsidRPr="00D244EA">
        <w:rPr>
          <w:rFonts w:hint="eastAsia"/>
          <w:color w:val="000000" w:themeColor="text1"/>
        </w:rPr>
        <w:t>玉里</w:t>
      </w:r>
      <w:proofErr w:type="gramEnd"/>
      <w:r w:rsidR="0070305B" w:rsidRPr="00D244EA">
        <w:rPr>
          <w:rFonts w:hint="eastAsia"/>
          <w:color w:val="000000" w:themeColor="text1"/>
        </w:rPr>
        <w:t>分院</w:t>
      </w:r>
      <w:r w:rsidR="00EF0BEA" w:rsidRPr="00D244EA">
        <w:rPr>
          <w:rFonts w:hint="eastAsia"/>
          <w:color w:val="000000" w:themeColor="text1"/>
        </w:rPr>
        <w:t>就</w:t>
      </w:r>
      <w:r w:rsidR="00830EDA" w:rsidRPr="00D244EA">
        <w:rPr>
          <w:rFonts w:hint="eastAsia"/>
          <w:color w:val="000000" w:themeColor="text1"/>
        </w:rPr>
        <w:t>上開一審判決</w:t>
      </w:r>
      <w:r w:rsidR="00EF0BEA" w:rsidRPr="00D244EA">
        <w:rPr>
          <w:rFonts w:hAnsi="標楷體" w:hint="eastAsia"/>
          <w:color w:val="000000" w:themeColor="text1"/>
        </w:rPr>
        <w:t>「命給付超過6</w:t>
      </w:r>
      <w:r w:rsidR="00EF0BEA" w:rsidRPr="00D244EA">
        <w:rPr>
          <w:rFonts w:hAnsi="標楷體"/>
          <w:color w:val="000000" w:themeColor="text1"/>
        </w:rPr>
        <w:t>,562</w:t>
      </w:r>
      <w:r w:rsidR="00EF0BEA" w:rsidRPr="00D244EA">
        <w:rPr>
          <w:rFonts w:hAnsi="標楷體" w:hint="eastAsia"/>
          <w:color w:val="000000" w:themeColor="text1"/>
        </w:rPr>
        <w:t>元本息部分」，二照合作社就「駁回其餘4</w:t>
      </w:r>
      <w:r w:rsidR="00EF0BEA" w:rsidRPr="00D244EA">
        <w:rPr>
          <w:rFonts w:hAnsi="標楷體"/>
          <w:color w:val="000000" w:themeColor="text1"/>
        </w:rPr>
        <w:t>00,458</w:t>
      </w:r>
      <w:r w:rsidR="00EF0BEA" w:rsidRPr="00D244EA">
        <w:rPr>
          <w:rFonts w:hAnsi="標楷體" w:hint="eastAsia"/>
          <w:color w:val="000000" w:themeColor="text1"/>
        </w:rPr>
        <w:t>元本息請求部分」，分別不服而</w:t>
      </w:r>
      <w:r w:rsidR="0070305B" w:rsidRPr="00D244EA">
        <w:rPr>
          <w:rFonts w:hint="eastAsia"/>
          <w:color w:val="000000" w:themeColor="text1"/>
        </w:rPr>
        <w:t>提起上訴</w:t>
      </w:r>
      <w:r w:rsidR="00EF0BEA" w:rsidRPr="00D244EA">
        <w:rPr>
          <w:rFonts w:hint="eastAsia"/>
          <w:color w:val="000000" w:themeColor="text1"/>
        </w:rPr>
        <w:t>。</w:t>
      </w:r>
      <w:r w:rsidR="0070305B" w:rsidRPr="00D244EA">
        <w:rPr>
          <w:rFonts w:hint="eastAsia"/>
          <w:color w:val="000000" w:themeColor="text1"/>
        </w:rPr>
        <w:t>1</w:t>
      </w:r>
      <w:r w:rsidR="0070305B" w:rsidRPr="00D244EA">
        <w:rPr>
          <w:color w:val="000000" w:themeColor="text1"/>
        </w:rPr>
        <w:t>09</w:t>
      </w:r>
      <w:r w:rsidR="0070305B" w:rsidRPr="00D244EA">
        <w:rPr>
          <w:rFonts w:hint="eastAsia"/>
          <w:color w:val="000000" w:themeColor="text1"/>
        </w:rPr>
        <w:t>年</w:t>
      </w:r>
      <w:r w:rsidR="0070305B" w:rsidRPr="00D244EA">
        <w:rPr>
          <w:color w:val="000000" w:themeColor="text1"/>
        </w:rPr>
        <w:t>7</w:t>
      </w:r>
      <w:r w:rsidR="0070305B" w:rsidRPr="00D244EA">
        <w:rPr>
          <w:rFonts w:hint="eastAsia"/>
          <w:color w:val="000000" w:themeColor="text1"/>
        </w:rPr>
        <w:t>月</w:t>
      </w:r>
      <w:r w:rsidR="0070305B" w:rsidRPr="00D244EA">
        <w:rPr>
          <w:color w:val="000000" w:themeColor="text1"/>
        </w:rPr>
        <w:t>10</w:t>
      </w:r>
      <w:r w:rsidR="0070305B" w:rsidRPr="00D244EA">
        <w:rPr>
          <w:rFonts w:hint="eastAsia"/>
          <w:color w:val="000000" w:themeColor="text1"/>
        </w:rPr>
        <w:t>日</w:t>
      </w:r>
      <w:r w:rsidR="0063782D" w:rsidRPr="00D244EA">
        <w:rPr>
          <w:rFonts w:hint="eastAsia"/>
          <w:color w:val="000000" w:themeColor="text1"/>
        </w:rPr>
        <w:t>臺灣高等法院花蓮分院（下稱花蓮高分院）</w:t>
      </w:r>
      <w:proofErr w:type="gramStart"/>
      <w:r w:rsidR="0070305B" w:rsidRPr="00D244EA">
        <w:rPr>
          <w:color w:val="000000" w:themeColor="text1"/>
        </w:rPr>
        <w:t>109</w:t>
      </w:r>
      <w:proofErr w:type="gramEnd"/>
      <w:r w:rsidR="0070305B" w:rsidRPr="00D244EA">
        <w:rPr>
          <w:color w:val="000000" w:themeColor="text1"/>
        </w:rPr>
        <w:t>年度</w:t>
      </w:r>
      <w:proofErr w:type="gramStart"/>
      <w:r w:rsidR="0070305B" w:rsidRPr="00D244EA">
        <w:rPr>
          <w:color w:val="000000" w:themeColor="text1"/>
        </w:rPr>
        <w:t>上易字第13</w:t>
      </w:r>
      <w:proofErr w:type="gramEnd"/>
      <w:r w:rsidR="0070305B" w:rsidRPr="00D244EA">
        <w:rPr>
          <w:color w:val="000000" w:themeColor="text1"/>
        </w:rPr>
        <w:t>號民事判決</w:t>
      </w:r>
      <w:r w:rsidR="0070305B" w:rsidRPr="00D244EA">
        <w:rPr>
          <w:rFonts w:hint="eastAsia"/>
          <w:color w:val="000000" w:themeColor="text1"/>
        </w:rPr>
        <w:t>確定</w:t>
      </w:r>
      <w:r w:rsidR="00F965FD" w:rsidRPr="00D244EA">
        <w:rPr>
          <w:rFonts w:hint="eastAsia"/>
          <w:color w:val="000000" w:themeColor="text1"/>
        </w:rPr>
        <w:t>(下稱二審判決)</w:t>
      </w:r>
      <w:r w:rsidR="0070305B" w:rsidRPr="00D244EA">
        <w:rPr>
          <w:rFonts w:hint="eastAsia"/>
          <w:color w:val="000000" w:themeColor="text1"/>
        </w:rPr>
        <w:t>，</w:t>
      </w:r>
      <w:r w:rsidR="00F754DD" w:rsidRPr="00D244EA">
        <w:rPr>
          <w:rFonts w:hint="eastAsia"/>
          <w:color w:val="000000" w:themeColor="text1"/>
        </w:rPr>
        <w:t>判決主文：</w:t>
      </w:r>
      <w:r w:rsidR="00F754DD" w:rsidRPr="00D244EA">
        <w:rPr>
          <w:rFonts w:hAnsi="標楷體" w:hint="eastAsia"/>
          <w:color w:val="000000" w:themeColor="text1"/>
        </w:rPr>
        <w:t>「1</w:t>
      </w:r>
      <w:r w:rsidR="00F754DD" w:rsidRPr="00D244EA">
        <w:rPr>
          <w:rFonts w:hAnsi="標楷體"/>
          <w:color w:val="000000" w:themeColor="text1"/>
        </w:rPr>
        <w:t>.</w:t>
      </w:r>
      <w:r w:rsidR="00F754DD" w:rsidRPr="00D244EA">
        <w:rPr>
          <w:rFonts w:hAnsi="標楷體" w:hint="eastAsia"/>
          <w:color w:val="000000" w:themeColor="text1"/>
        </w:rPr>
        <w:t>原判決除確定部分外，關於駁回上訴人有限責任臺灣第二照顧服務勞動合作社後開第二項之訴部分，及該部分假執行之聲請，暨訴訟費用之裁判(除確定部分外)均廢棄。2</w:t>
      </w:r>
      <w:r w:rsidR="00F754DD" w:rsidRPr="00D244EA">
        <w:rPr>
          <w:rFonts w:hAnsi="標楷體"/>
          <w:color w:val="000000" w:themeColor="text1"/>
        </w:rPr>
        <w:t>.</w:t>
      </w:r>
      <w:r w:rsidR="00F754DD" w:rsidRPr="00D244EA">
        <w:rPr>
          <w:rFonts w:hAnsi="標楷體" w:hint="eastAsia"/>
          <w:color w:val="000000" w:themeColor="text1"/>
        </w:rPr>
        <w:t>上開廢棄部分，上訴人</w:t>
      </w:r>
      <w:proofErr w:type="gramStart"/>
      <w:r w:rsidR="00F754DD" w:rsidRPr="00D244EA">
        <w:rPr>
          <w:rFonts w:hAnsi="標楷體" w:hint="eastAsia"/>
          <w:color w:val="000000" w:themeColor="text1"/>
        </w:rPr>
        <w:t>臺</w:t>
      </w:r>
      <w:proofErr w:type="gramEnd"/>
      <w:r w:rsidR="00F754DD" w:rsidRPr="00D244EA">
        <w:rPr>
          <w:rFonts w:hAnsi="標楷體" w:hint="eastAsia"/>
          <w:color w:val="000000" w:themeColor="text1"/>
        </w:rPr>
        <w:t>北榮</w:t>
      </w:r>
      <w:r w:rsidR="00CF474E" w:rsidRPr="00D244EA">
        <w:rPr>
          <w:rFonts w:hAnsi="標楷體" w:hint="eastAsia"/>
          <w:color w:val="000000" w:themeColor="text1"/>
        </w:rPr>
        <w:t>民總醫院玉里分院應再給付上訴人有限責任臺灣第二照顧服務勞動合作社新臺幣3</w:t>
      </w:r>
      <w:r w:rsidR="00CF474E" w:rsidRPr="00D244EA">
        <w:rPr>
          <w:rFonts w:hAnsi="標楷體"/>
          <w:color w:val="000000" w:themeColor="text1"/>
        </w:rPr>
        <w:t>05,</w:t>
      </w:r>
      <w:r w:rsidR="0063782D" w:rsidRPr="00D244EA">
        <w:rPr>
          <w:rFonts w:hAnsi="標楷體"/>
          <w:color w:val="000000" w:themeColor="text1"/>
        </w:rPr>
        <w:t>6</w:t>
      </w:r>
      <w:r w:rsidR="00CF474E" w:rsidRPr="00D244EA">
        <w:rPr>
          <w:rFonts w:hAnsi="標楷體"/>
          <w:color w:val="000000" w:themeColor="text1"/>
        </w:rPr>
        <w:t>00</w:t>
      </w:r>
      <w:r w:rsidR="00CF474E" w:rsidRPr="00D244EA">
        <w:rPr>
          <w:rFonts w:hAnsi="標楷體" w:hint="eastAsia"/>
          <w:color w:val="000000" w:themeColor="text1"/>
        </w:rPr>
        <w:t>元，及自民國1</w:t>
      </w:r>
      <w:r w:rsidR="00CF474E" w:rsidRPr="00D244EA">
        <w:rPr>
          <w:rFonts w:hAnsi="標楷體"/>
          <w:color w:val="000000" w:themeColor="text1"/>
        </w:rPr>
        <w:t>09</w:t>
      </w:r>
      <w:r w:rsidR="00CF474E" w:rsidRPr="00D244EA">
        <w:rPr>
          <w:rFonts w:hAnsi="標楷體" w:hint="eastAsia"/>
          <w:color w:val="000000" w:themeColor="text1"/>
        </w:rPr>
        <w:t>年3月1</w:t>
      </w:r>
      <w:r w:rsidR="00CF474E" w:rsidRPr="00D244EA">
        <w:rPr>
          <w:rFonts w:hAnsi="標楷體"/>
          <w:color w:val="000000" w:themeColor="text1"/>
        </w:rPr>
        <w:t>8</w:t>
      </w:r>
      <w:r w:rsidR="00CF474E" w:rsidRPr="00D244EA">
        <w:rPr>
          <w:rFonts w:hAnsi="標楷體" w:hint="eastAsia"/>
          <w:color w:val="000000" w:themeColor="text1"/>
        </w:rPr>
        <w:t>日起至清償日止，按週年利率5</w:t>
      </w:r>
      <w:r w:rsidR="00CF474E" w:rsidRPr="00D244EA">
        <w:rPr>
          <w:rFonts w:hAnsi="標楷體"/>
          <w:color w:val="000000" w:themeColor="text1"/>
        </w:rPr>
        <w:t>%</w:t>
      </w:r>
      <w:r w:rsidR="00CF474E" w:rsidRPr="00D244EA">
        <w:rPr>
          <w:rFonts w:hAnsi="標楷體" w:hint="eastAsia"/>
          <w:color w:val="000000" w:themeColor="text1"/>
        </w:rPr>
        <w:t>計算之利息。3</w:t>
      </w:r>
      <w:r w:rsidR="00CF474E" w:rsidRPr="00D244EA">
        <w:rPr>
          <w:rFonts w:hAnsi="標楷體"/>
          <w:color w:val="000000" w:themeColor="text1"/>
        </w:rPr>
        <w:t>.</w:t>
      </w:r>
      <w:r w:rsidR="00CF474E" w:rsidRPr="00D244EA">
        <w:rPr>
          <w:rFonts w:hAnsi="標楷體" w:hint="eastAsia"/>
          <w:color w:val="000000" w:themeColor="text1"/>
        </w:rPr>
        <w:t>上訴人有限責任臺灣第二照顧服務勞動合作社其餘之上訴駁回。4</w:t>
      </w:r>
      <w:r w:rsidR="00CF474E" w:rsidRPr="00D244EA">
        <w:rPr>
          <w:rFonts w:hAnsi="標楷體"/>
          <w:color w:val="000000" w:themeColor="text1"/>
        </w:rPr>
        <w:t>.</w:t>
      </w:r>
      <w:r w:rsidR="00CF474E" w:rsidRPr="00D244EA">
        <w:rPr>
          <w:rFonts w:hAnsi="標楷體" w:hint="eastAsia"/>
          <w:color w:val="000000" w:themeColor="text1"/>
        </w:rPr>
        <w:t>上訴人</w:t>
      </w:r>
      <w:proofErr w:type="gramStart"/>
      <w:r w:rsidR="00CF474E" w:rsidRPr="00D244EA">
        <w:rPr>
          <w:rFonts w:hAnsi="標楷體" w:hint="eastAsia"/>
          <w:color w:val="000000" w:themeColor="text1"/>
        </w:rPr>
        <w:t>臺</w:t>
      </w:r>
      <w:proofErr w:type="gramEnd"/>
      <w:r w:rsidR="00CF474E" w:rsidRPr="00D244EA">
        <w:rPr>
          <w:rFonts w:hAnsi="標楷體" w:hint="eastAsia"/>
          <w:color w:val="000000" w:themeColor="text1"/>
        </w:rPr>
        <w:t>北榮民總醫院玉里</w:t>
      </w:r>
      <w:r w:rsidR="00035175" w:rsidRPr="00D244EA">
        <w:rPr>
          <w:rFonts w:hAnsi="標楷體" w:hint="eastAsia"/>
          <w:color w:val="000000" w:themeColor="text1"/>
        </w:rPr>
        <w:t>分</w:t>
      </w:r>
      <w:r w:rsidR="00CF474E" w:rsidRPr="00D244EA">
        <w:rPr>
          <w:rFonts w:hAnsi="標楷體" w:hint="eastAsia"/>
          <w:color w:val="000000" w:themeColor="text1"/>
        </w:rPr>
        <w:t>院之上訴駁回。5</w:t>
      </w:r>
      <w:r w:rsidR="00CF474E" w:rsidRPr="00D244EA">
        <w:rPr>
          <w:rFonts w:hAnsi="標楷體"/>
          <w:color w:val="000000" w:themeColor="text1"/>
        </w:rPr>
        <w:t>.</w:t>
      </w:r>
      <w:r w:rsidR="00CF474E" w:rsidRPr="00D244EA">
        <w:rPr>
          <w:rFonts w:hAnsi="標楷體" w:hint="eastAsia"/>
          <w:color w:val="000000" w:themeColor="text1"/>
        </w:rPr>
        <w:t>第一(除確定部分外)、二審訴訟費用，由上訴人有限責任臺灣第二照顧服務勞動合作社負擔5</w:t>
      </w:r>
      <w:r w:rsidR="00CF474E" w:rsidRPr="00D244EA">
        <w:rPr>
          <w:rFonts w:hAnsi="標楷體"/>
          <w:color w:val="000000" w:themeColor="text1"/>
        </w:rPr>
        <w:t>5%</w:t>
      </w:r>
      <w:r w:rsidR="00CF474E" w:rsidRPr="00D244EA">
        <w:rPr>
          <w:rFonts w:hAnsi="標楷體" w:hint="eastAsia"/>
          <w:color w:val="000000" w:themeColor="text1"/>
        </w:rPr>
        <w:t>，餘由上訴人</w:t>
      </w:r>
      <w:proofErr w:type="gramStart"/>
      <w:r w:rsidR="00CF474E" w:rsidRPr="00D244EA">
        <w:rPr>
          <w:rFonts w:hAnsi="標楷體" w:hint="eastAsia"/>
          <w:color w:val="000000" w:themeColor="text1"/>
        </w:rPr>
        <w:t>臺</w:t>
      </w:r>
      <w:proofErr w:type="gramEnd"/>
      <w:r w:rsidR="00CF474E" w:rsidRPr="00D244EA">
        <w:rPr>
          <w:rFonts w:hAnsi="標楷體" w:hint="eastAsia"/>
          <w:color w:val="000000" w:themeColor="text1"/>
        </w:rPr>
        <w:t>北榮民總醫院玉里分院負擔。</w:t>
      </w:r>
      <w:r w:rsidR="00F754DD" w:rsidRPr="00D244EA">
        <w:rPr>
          <w:rFonts w:hAnsi="標楷體" w:hint="eastAsia"/>
          <w:color w:val="000000" w:themeColor="text1"/>
        </w:rPr>
        <w:t>」</w:t>
      </w:r>
      <w:r w:rsidR="005C412B" w:rsidRPr="00D244EA">
        <w:rPr>
          <w:rFonts w:hAnsi="標楷體" w:hint="eastAsia"/>
          <w:color w:val="000000" w:themeColor="text1"/>
        </w:rPr>
        <w:t>即</w:t>
      </w:r>
      <w:r w:rsidR="00674B48" w:rsidRPr="00D244EA">
        <w:rPr>
          <w:rFonts w:hAnsi="標楷體" w:hint="eastAsia"/>
          <w:color w:val="000000" w:themeColor="text1"/>
        </w:rPr>
        <w:t>除</w:t>
      </w:r>
      <w:proofErr w:type="gramStart"/>
      <w:r w:rsidR="00674B48" w:rsidRPr="00D244EA">
        <w:rPr>
          <w:rFonts w:hAnsi="標楷體" w:hint="eastAsia"/>
          <w:color w:val="000000" w:themeColor="text1"/>
        </w:rPr>
        <w:t>北榮玉里</w:t>
      </w:r>
      <w:proofErr w:type="gramEnd"/>
      <w:r w:rsidR="00674B48" w:rsidRPr="00D244EA">
        <w:rPr>
          <w:rFonts w:hAnsi="標楷體" w:hint="eastAsia"/>
          <w:color w:val="000000" w:themeColor="text1"/>
        </w:rPr>
        <w:t>分院同意給付之6</w:t>
      </w:r>
      <w:r w:rsidR="00674B48" w:rsidRPr="00D244EA">
        <w:rPr>
          <w:rFonts w:hAnsi="標楷體"/>
          <w:color w:val="000000" w:themeColor="text1"/>
        </w:rPr>
        <w:t>,562</w:t>
      </w:r>
      <w:r w:rsidR="00674B48" w:rsidRPr="00D244EA">
        <w:rPr>
          <w:rFonts w:hAnsi="標楷體" w:hint="eastAsia"/>
          <w:color w:val="000000" w:themeColor="text1"/>
        </w:rPr>
        <w:t>元外，該</w:t>
      </w:r>
      <w:r w:rsidR="005C412B" w:rsidRPr="00D244EA">
        <w:rPr>
          <w:rFonts w:hAnsi="標楷體" w:hint="eastAsia"/>
          <w:color w:val="000000" w:themeColor="text1"/>
        </w:rPr>
        <w:t>分院</w:t>
      </w:r>
      <w:r w:rsidR="00674B48" w:rsidRPr="00D244EA">
        <w:rPr>
          <w:rFonts w:hAnsi="標楷體" w:hint="eastAsia"/>
          <w:color w:val="000000" w:themeColor="text1"/>
        </w:rPr>
        <w:t>應再給付予二照合作社營業稅3</w:t>
      </w:r>
      <w:r w:rsidR="00674B48" w:rsidRPr="00D244EA">
        <w:rPr>
          <w:rFonts w:hAnsi="標楷體"/>
          <w:color w:val="000000" w:themeColor="text1"/>
        </w:rPr>
        <w:t>05,600</w:t>
      </w:r>
      <w:r w:rsidR="00674B48" w:rsidRPr="00D244EA">
        <w:rPr>
          <w:rFonts w:hAnsi="標楷體" w:hint="eastAsia"/>
          <w:color w:val="000000" w:themeColor="text1"/>
        </w:rPr>
        <w:t>元，惟無須給付</w:t>
      </w:r>
      <w:r w:rsidR="00674B48" w:rsidRPr="00D244EA">
        <w:rPr>
          <w:rFonts w:hint="eastAsia"/>
          <w:color w:val="000000" w:themeColor="text1"/>
        </w:rPr>
        <w:t>勞健保費2</w:t>
      </w:r>
      <w:r w:rsidR="00674B48" w:rsidRPr="00D244EA">
        <w:rPr>
          <w:color w:val="000000" w:themeColor="text1"/>
        </w:rPr>
        <w:t>54,592</w:t>
      </w:r>
      <w:r w:rsidR="00674B48" w:rsidRPr="00D244EA">
        <w:rPr>
          <w:rFonts w:hint="eastAsia"/>
          <w:color w:val="000000" w:themeColor="text1"/>
        </w:rPr>
        <w:t>元及勞退金1</w:t>
      </w:r>
      <w:r w:rsidR="00674B48" w:rsidRPr="00D244EA">
        <w:rPr>
          <w:color w:val="000000" w:themeColor="text1"/>
        </w:rPr>
        <w:t>28,622</w:t>
      </w:r>
      <w:r w:rsidR="00674B48" w:rsidRPr="00D244EA">
        <w:rPr>
          <w:rFonts w:hint="eastAsia"/>
          <w:color w:val="000000" w:themeColor="text1"/>
        </w:rPr>
        <w:t>元</w:t>
      </w:r>
      <w:r w:rsidR="00035175" w:rsidRPr="00D244EA">
        <w:rPr>
          <w:rFonts w:hAnsi="標楷體" w:hint="eastAsia"/>
          <w:color w:val="000000" w:themeColor="text1"/>
        </w:rPr>
        <w:t>。</w:t>
      </w:r>
    </w:p>
    <w:p w:rsidR="00E100B5" w:rsidRPr="00D244EA" w:rsidRDefault="00824218" w:rsidP="00DA1094">
      <w:pPr>
        <w:pStyle w:val="3"/>
        <w:rPr>
          <w:color w:val="000000" w:themeColor="text1"/>
        </w:rPr>
      </w:pPr>
      <w:r w:rsidRPr="00D244EA">
        <w:rPr>
          <w:rFonts w:hAnsi="標楷體" w:hint="eastAsia"/>
          <w:color w:val="000000" w:themeColor="text1"/>
        </w:rPr>
        <w:t>依上開一審及二審判決主文所示結果，</w:t>
      </w:r>
      <w:proofErr w:type="gramStart"/>
      <w:r w:rsidRPr="00D244EA">
        <w:rPr>
          <w:rFonts w:hAnsi="標楷體" w:hint="eastAsia"/>
          <w:color w:val="000000" w:themeColor="text1"/>
        </w:rPr>
        <w:t>北榮玉里</w:t>
      </w:r>
      <w:proofErr w:type="gramEnd"/>
      <w:r w:rsidRPr="00D244EA">
        <w:rPr>
          <w:rFonts w:hAnsi="標楷體" w:hint="eastAsia"/>
          <w:color w:val="000000" w:themeColor="text1"/>
        </w:rPr>
        <w:t>分院應給付二照合作社之總金額為6</w:t>
      </w:r>
      <w:r w:rsidRPr="00D244EA">
        <w:rPr>
          <w:rFonts w:hAnsi="標楷體"/>
          <w:color w:val="000000" w:themeColor="text1"/>
        </w:rPr>
        <w:t>00,518</w:t>
      </w:r>
      <w:r w:rsidRPr="00D244EA">
        <w:rPr>
          <w:rFonts w:hAnsi="標楷體" w:hint="eastAsia"/>
          <w:color w:val="000000" w:themeColor="text1"/>
        </w:rPr>
        <w:t>元(即2</w:t>
      </w:r>
      <w:r w:rsidRPr="00D244EA">
        <w:rPr>
          <w:rFonts w:hAnsi="標楷體"/>
          <w:color w:val="000000" w:themeColor="text1"/>
        </w:rPr>
        <w:t>94,918</w:t>
      </w:r>
      <w:r w:rsidRPr="00D244EA">
        <w:rPr>
          <w:rFonts w:hAnsi="標楷體" w:hint="eastAsia"/>
          <w:color w:val="000000" w:themeColor="text1"/>
        </w:rPr>
        <w:t>元+</w:t>
      </w:r>
      <w:r w:rsidRPr="00D244EA">
        <w:rPr>
          <w:rFonts w:hAnsi="標楷體"/>
          <w:color w:val="000000" w:themeColor="text1"/>
        </w:rPr>
        <w:t>305,600</w:t>
      </w:r>
      <w:r w:rsidRPr="00D244EA">
        <w:rPr>
          <w:rFonts w:hAnsi="標楷體" w:hint="eastAsia"/>
          <w:color w:val="000000" w:themeColor="text1"/>
        </w:rPr>
        <w:t>元=6</w:t>
      </w:r>
      <w:r w:rsidRPr="00D244EA">
        <w:rPr>
          <w:rFonts w:hAnsi="標楷體"/>
          <w:color w:val="000000" w:themeColor="text1"/>
        </w:rPr>
        <w:t>00,518</w:t>
      </w:r>
      <w:r w:rsidRPr="00D244EA">
        <w:rPr>
          <w:rFonts w:hAnsi="標楷體" w:hint="eastAsia"/>
          <w:color w:val="000000" w:themeColor="text1"/>
        </w:rPr>
        <w:t>元)，及其中2</w:t>
      </w:r>
      <w:r w:rsidRPr="00D244EA">
        <w:rPr>
          <w:rFonts w:hAnsi="標楷體"/>
          <w:color w:val="000000" w:themeColor="text1"/>
        </w:rPr>
        <w:t>94,918</w:t>
      </w:r>
      <w:r w:rsidRPr="00D244EA">
        <w:rPr>
          <w:rFonts w:hAnsi="標楷體" w:hint="eastAsia"/>
          <w:color w:val="000000" w:themeColor="text1"/>
        </w:rPr>
        <w:t>元部分自1</w:t>
      </w:r>
      <w:r w:rsidRPr="00D244EA">
        <w:rPr>
          <w:rFonts w:hAnsi="標楷體"/>
          <w:color w:val="000000" w:themeColor="text1"/>
        </w:rPr>
        <w:t>07</w:t>
      </w:r>
      <w:r w:rsidRPr="00D244EA">
        <w:rPr>
          <w:rFonts w:hAnsi="標楷體" w:hint="eastAsia"/>
          <w:color w:val="000000" w:themeColor="text1"/>
        </w:rPr>
        <w:t>年3月1日起算、其餘3</w:t>
      </w:r>
      <w:r w:rsidRPr="00D244EA">
        <w:rPr>
          <w:rFonts w:hAnsi="標楷體"/>
          <w:color w:val="000000" w:themeColor="text1"/>
        </w:rPr>
        <w:t>05,600</w:t>
      </w:r>
      <w:r w:rsidRPr="00D244EA">
        <w:rPr>
          <w:rFonts w:hAnsi="標楷體" w:hint="eastAsia"/>
          <w:color w:val="000000" w:themeColor="text1"/>
        </w:rPr>
        <w:t>元部分自1</w:t>
      </w:r>
      <w:r w:rsidRPr="00D244EA">
        <w:rPr>
          <w:rFonts w:hAnsi="標楷體"/>
          <w:color w:val="000000" w:themeColor="text1"/>
        </w:rPr>
        <w:t>09</w:t>
      </w:r>
      <w:r w:rsidRPr="00D244EA">
        <w:rPr>
          <w:rFonts w:hAnsi="標楷體" w:hint="eastAsia"/>
          <w:color w:val="000000" w:themeColor="text1"/>
        </w:rPr>
        <w:t>年3月1</w:t>
      </w:r>
      <w:r w:rsidRPr="00D244EA">
        <w:rPr>
          <w:rFonts w:hAnsi="標楷體"/>
          <w:color w:val="000000" w:themeColor="text1"/>
        </w:rPr>
        <w:t>8</w:t>
      </w:r>
      <w:r w:rsidRPr="00D244EA">
        <w:rPr>
          <w:rFonts w:hint="eastAsia"/>
          <w:color w:val="000000" w:themeColor="text1"/>
        </w:rPr>
        <w:t>日起算之法定利息。</w:t>
      </w:r>
      <w:proofErr w:type="gramStart"/>
      <w:r w:rsidR="003217ED" w:rsidRPr="00D244EA">
        <w:rPr>
          <w:rFonts w:hint="eastAsia"/>
          <w:color w:val="000000" w:themeColor="text1"/>
        </w:rPr>
        <w:t>北榮</w:t>
      </w:r>
      <w:r w:rsidR="00E100B5" w:rsidRPr="00D244EA">
        <w:rPr>
          <w:rFonts w:hint="eastAsia"/>
          <w:color w:val="000000" w:themeColor="text1"/>
        </w:rPr>
        <w:t>玉里</w:t>
      </w:r>
      <w:proofErr w:type="gramEnd"/>
      <w:r w:rsidR="00E100B5" w:rsidRPr="00D244EA">
        <w:rPr>
          <w:rFonts w:hint="eastAsia"/>
          <w:color w:val="000000" w:themeColor="text1"/>
        </w:rPr>
        <w:t>分院表示</w:t>
      </w:r>
      <w:r w:rsidR="00E100B5" w:rsidRPr="00D244EA">
        <w:rPr>
          <w:rStyle w:val="aff"/>
          <w:color w:val="000000" w:themeColor="text1"/>
        </w:rPr>
        <w:footnoteReference w:id="15"/>
      </w:r>
      <w:r w:rsidR="00E100B5" w:rsidRPr="00D244EA">
        <w:rPr>
          <w:rFonts w:hint="eastAsia"/>
          <w:color w:val="000000" w:themeColor="text1"/>
        </w:rPr>
        <w:t>，二審法院一方面認定二照合作社需繳納營業稅，故</w:t>
      </w:r>
      <w:r w:rsidR="003217ED" w:rsidRPr="00D244EA">
        <w:rPr>
          <w:rFonts w:hint="eastAsia"/>
          <w:color w:val="000000" w:themeColor="text1"/>
        </w:rPr>
        <w:t>該分</w:t>
      </w:r>
      <w:r w:rsidR="00E100B5" w:rsidRPr="00D244EA">
        <w:rPr>
          <w:rFonts w:hint="eastAsia"/>
          <w:color w:val="000000" w:themeColor="text1"/>
        </w:rPr>
        <w:t>院須支付營業稅核定稅額</w:t>
      </w:r>
      <w:r w:rsidR="00E100B5" w:rsidRPr="00D244EA">
        <w:rPr>
          <w:rFonts w:hint="eastAsia"/>
          <w:color w:val="000000" w:themeColor="text1"/>
        </w:rPr>
        <w:lastRenderedPageBreak/>
        <w:t>3</w:t>
      </w:r>
      <w:r w:rsidR="00E100B5" w:rsidRPr="00D244EA">
        <w:rPr>
          <w:color w:val="000000" w:themeColor="text1"/>
        </w:rPr>
        <w:t>05,600</w:t>
      </w:r>
      <w:r w:rsidR="00E100B5" w:rsidRPr="00D244EA">
        <w:rPr>
          <w:rFonts w:hint="eastAsia"/>
          <w:color w:val="000000" w:themeColor="text1"/>
        </w:rPr>
        <w:t>元，惟另方面卻又維持一審法院透過系爭字句將實際支出之金額解釋為營業稅移作員工福利支出而認定</w:t>
      </w:r>
      <w:proofErr w:type="gramStart"/>
      <w:r w:rsidR="003217ED" w:rsidRPr="00D244EA">
        <w:rPr>
          <w:rFonts w:hint="eastAsia"/>
          <w:color w:val="000000" w:themeColor="text1"/>
        </w:rPr>
        <w:t>北榮</w:t>
      </w:r>
      <w:r w:rsidR="00E100B5" w:rsidRPr="00D244EA">
        <w:rPr>
          <w:rFonts w:hint="eastAsia"/>
          <w:color w:val="000000" w:themeColor="text1"/>
        </w:rPr>
        <w:t>玉</w:t>
      </w:r>
      <w:proofErr w:type="gramEnd"/>
      <w:r w:rsidR="00E100B5" w:rsidRPr="00D244EA">
        <w:rPr>
          <w:rFonts w:hint="eastAsia"/>
          <w:color w:val="000000" w:themeColor="text1"/>
        </w:rPr>
        <w:t>里分院就營業稅項目金額於2</w:t>
      </w:r>
      <w:r w:rsidR="00E100B5" w:rsidRPr="00D244EA">
        <w:rPr>
          <w:color w:val="000000" w:themeColor="text1"/>
        </w:rPr>
        <w:t>88,356</w:t>
      </w:r>
      <w:r w:rsidR="00E100B5" w:rsidRPr="00D244EA">
        <w:rPr>
          <w:rFonts w:hint="eastAsia"/>
          <w:color w:val="000000" w:themeColor="text1"/>
        </w:rPr>
        <w:t>元扣除無理由而須給付之結論，則就</w:t>
      </w:r>
      <w:r w:rsidR="00E100B5" w:rsidRPr="00D244EA">
        <w:rPr>
          <w:rFonts w:hAnsi="標楷體" w:hint="eastAsia"/>
          <w:color w:val="000000" w:themeColor="text1"/>
        </w:rPr>
        <w:t>「營業稅項目金額」顯有重複計算、重複給付之疑慮，</w:t>
      </w:r>
      <w:r w:rsidR="00362E51" w:rsidRPr="00D244EA">
        <w:rPr>
          <w:rFonts w:hAnsi="標楷體" w:hint="eastAsia"/>
          <w:color w:val="000000" w:themeColor="text1"/>
        </w:rPr>
        <w:t>爰</w:t>
      </w:r>
      <w:r w:rsidR="00E100B5" w:rsidRPr="00D244EA">
        <w:rPr>
          <w:rFonts w:hAnsi="標楷體" w:hint="eastAsia"/>
          <w:color w:val="000000" w:themeColor="text1"/>
        </w:rPr>
        <w:t>認二審判決</w:t>
      </w:r>
      <w:proofErr w:type="gramStart"/>
      <w:r w:rsidR="00E100B5" w:rsidRPr="00D244EA">
        <w:rPr>
          <w:rFonts w:hAnsi="標楷體" w:hint="eastAsia"/>
          <w:color w:val="000000" w:themeColor="text1"/>
        </w:rPr>
        <w:t>文述似</w:t>
      </w:r>
      <w:proofErr w:type="gramEnd"/>
      <w:r w:rsidR="00E100B5" w:rsidRPr="00D244EA">
        <w:rPr>
          <w:rFonts w:hAnsi="標楷體" w:hint="eastAsia"/>
          <w:color w:val="000000" w:themeColor="text1"/>
        </w:rPr>
        <w:t>有矛盾</w:t>
      </w:r>
      <w:r w:rsidR="008A04FD" w:rsidRPr="00D244EA">
        <w:rPr>
          <w:rFonts w:hAnsi="標楷體" w:hint="eastAsia"/>
          <w:color w:val="000000" w:themeColor="text1"/>
        </w:rPr>
        <w:t>，於</w:t>
      </w:r>
      <w:r w:rsidR="007A0C89" w:rsidRPr="00D244EA">
        <w:rPr>
          <w:rFonts w:hAnsi="標楷體" w:hint="eastAsia"/>
          <w:color w:val="000000" w:themeColor="text1"/>
        </w:rPr>
        <w:t>1</w:t>
      </w:r>
      <w:r w:rsidR="007A0C89" w:rsidRPr="00D244EA">
        <w:rPr>
          <w:rFonts w:hAnsi="標楷體"/>
          <w:color w:val="000000" w:themeColor="text1"/>
        </w:rPr>
        <w:t>09</w:t>
      </w:r>
      <w:r w:rsidR="007A0C89" w:rsidRPr="00D244EA">
        <w:rPr>
          <w:rFonts w:hAnsi="標楷體" w:hint="eastAsia"/>
          <w:color w:val="000000" w:themeColor="text1"/>
        </w:rPr>
        <w:t>年1</w:t>
      </w:r>
      <w:r w:rsidR="007A0C89" w:rsidRPr="00D244EA">
        <w:rPr>
          <w:rFonts w:hAnsi="標楷體"/>
          <w:color w:val="000000" w:themeColor="text1"/>
        </w:rPr>
        <w:t>1</w:t>
      </w:r>
      <w:r w:rsidR="007A0C89" w:rsidRPr="00D244EA">
        <w:rPr>
          <w:rFonts w:hAnsi="標楷體" w:hint="eastAsia"/>
          <w:color w:val="000000" w:themeColor="text1"/>
        </w:rPr>
        <w:t>月2</w:t>
      </w:r>
      <w:r w:rsidR="007A0C89" w:rsidRPr="00D244EA">
        <w:rPr>
          <w:rFonts w:hAnsi="標楷體"/>
          <w:color w:val="000000" w:themeColor="text1"/>
        </w:rPr>
        <w:t>4</w:t>
      </w:r>
      <w:r w:rsidR="007A0C89" w:rsidRPr="00D244EA">
        <w:rPr>
          <w:rFonts w:hAnsi="標楷體" w:hint="eastAsia"/>
          <w:color w:val="000000" w:themeColor="text1"/>
        </w:rPr>
        <w:t>日向花蓮</w:t>
      </w:r>
      <w:r w:rsidR="003217ED" w:rsidRPr="00D244EA">
        <w:rPr>
          <w:rFonts w:hAnsi="標楷體" w:hint="eastAsia"/>
          <w:color w:val="000000" w:themeColor="text1"/>
        </w:rPr>
        <w:t>高</w:t>
      </w:r>
      <w:r w:rsidR="007A0C89" w:rsidRPr="00D244EA">
        <w:rPr>
          <w:rFonts w:hAnsi="標楷體" w:hint="eastAsia"/>
          <w:color w:val="000000" w:themeColor="text1"/>
        </w:rPr>
        <w:t>分院提出民事聲請更正狀。</w:t>
      </w:r>
    </w:p>
    <w:p w:rsidR="000D7D53" w:rsidRPr="00D244EA" w:rsidRDefault="00A53598" w:rsidP="00026C90">
      <w:pPr>
        <w:pStyle w:val="3"/>
        <w:rPr>
          <w:color w:val="000000" w:themeColor="text1"/>
        </w:rPr>
      </w:pPr>
      <w:r w:rsidRPr="00D244EA">
        <w:rPr>
          <w:rFonts w:hAnsi="標楷體" w:hint="eastAsia"/>
          <w:color w:val="000000" w:themeColor="text1"/>
        </w:rPr>
        <w:t>二照合作社</w:t>
      </w:r>
      <w:r w:rsidRPr="00D244EA">
        <w:rPr>
          <w:rFonts w:hint="eastAsia"/>
          <w:color w:val="000000" w:themeColor="text1"/>
        </w:rPr>
        <w:t>以前開民事確定判決為執行名義，對</w:t>
      </w:r>
      <w:proofErr w:type="gramStart"/>
      <w:r w:rsidRPr="00D244EA">
        <w:rPr>
          <w:rFonts w:hint="eastAsia"/>
          <w:color w:val="000000" w:themeColor="text1"/>
        </w:rPr>
        <w:t>北榮玉里</w:t>
      </w:r>
      <w:proofErr w:type="gramEnd"/>
      <w:r w:rsidRPr="00D244EA">
        <w:rPr>
          <w:rFonts w:hint="eastAsia"/>
          <w:color w:val="000000" w:themeColor="text1"/>
        </w:rPr>
        <w:t>分院聲請強制執行，</w:t>
      </w:r>
      <w:r w:rsidR="005757F7" w:rsidRPr="00D244EA">
        <w:rPr>
          <w:rFonts w:hint="eastAsia"/>
          <w:color w:val="000000" w:themeColor="text1"/>
        </w:rPr>
        <w:t>該</w:t>
      </w:r>
      <w:r w:rsidRPr="00D244EA">
        <w:rPr>
          <w:rFonts w:hint="eastAsia"/>
          <w:color w:val="000000" w:themeColor="text1"/>
        </w:rPr>
        <w:t>分院於該強制執行程序終結前，向執行法院提起債務人異議之訴</w:t>
      </w:r>
      <w:r w:rsidR="00831C88" w:rsidRPr="00D244EA">
        <w:rPr>
          <w:rFonts w:hint="eastAsia"/>
          <w:color w:val="000000" w:themeColor="text1"/>
        </w:rPr>
        <w:t>，</w:t>
      </w:r>
      <w:r w:rsidR="00F7513D" w:rsidRPr="00D244EA">
        <w:rPr>
          <w:rFonts w:hint="eastAsia"/>
          <w:color w:val="000000" w:themeColor="text1"/>
        </w:rPr>
        <w:t>聲明確認二照合作社對</w:t>
      </w:r>
      <w:proofErr w:type="gramStart"/>
      <w:r w:rsidR="00F7513D" w:rsidRPr="00D244EA">
        <w:rPr>
          <w:rFonts w:hint="eastAsia"/>
          <w:color w:val="000000" w:themeColor="text1"/>
        </w:rPr>
        <w:t>北榮玉</w:t>
      </w:r>
      <w:proofErr w:type="gramEnd"/>
      <w:r w:rsidR="00F7513D" w:rsidRPr="00D244EA">
        <w:rPr>
          <w:rFonts w:hint="eastAsia"/>
          <w:color w:val="000000" w:themeColor="text1"/>
        </w:rPr>
        <w:t>里分院請求之債權6</w:t>
      </w:r>
      <w:r w:rsidR="00F7513D" w:rsidRPr="00D244EA">
        <w:rPr>
          <w:color w:val="000000" w:themeColor="text1"/>
        </w:rPr>
        <w:t>00,518</w:t>
      </w:r>
      <w:r w:rsidR="00F7513D" w:rsidRPr="00D244EA">
        <w:rPr>
          <w:rFonts w:hint="eastAsia"/>
          <w:color w:val="000000" w:themeColor="text1"/>
        </w:rPr>
        <w:t>元不存在，</w:t>
      </w:r>
      <w:r w:rsidR="005F2C67" w:rsidRPr="00D244EA">
        <w:rPr>
          <w:rFonts w:hint="eastAsia"/>
          <w:color w:val="000000" w:themeColor="text1"/>
        </w:rPr>
        <w:t>及應予撤銷強制執行事件之執行程序，</w:t>
      </w:r>
      <w:r w:rsidR="00831C88" w:rsidRPr="00D244EA">
        <w:rPr>
          <w:rFonts w:hint="eastAsia"/>
          <w:color w:val="000000" w:themeColor="text1"/>
        </w:rPr>
        <w:t>並主張</w:t>
      </w:r>
      <w:r w:rsidR="00831C88" w:rsidRPr="00D244EA">
        <w:rPr>
          <w:rFonts w:hAnsi="標楷體" w:hint="eastAsia"/>
          <w:color w:val="000000" w:themeColor="text1"/>
        </w:rPr>
        <w:t>二照合作社</w:t>
      </w:r>
      <w:r w:rsidR="008A04FD" w:rsidRPr="00D244EA">
        <w:rPr>
          <w:rFonts w:hAnsi="標楷體" w:hint="eastAsia"/>
          <w:color w:val="000000" w:themeColor="text1"/>
        </w:rPr>
        <w:t>1</w:t>
      </w:r>
      <w:r w:rsidR="008A04FD" w:rsidRPr="00D244EA">
        <w:rPr>
          <w:rFonts w:hAnsi="標楷體"/>
          <w:color w:val="000000" w:themeColor="text1"/>
        </w:rPr>
        <w:t>06</w:t>
      </w:r>
      <w:r w:rsidR="008A04FD" w:rsidRPr="00D244EA">
        <w:rPr>
          <w:rFonts w:hAnsi="標楷體" w:hint="eastAsia"/>
          <w:color w:val="000000" w:themeColor="text1"/>
        </w:rPr>
        <w:t>年2月至1</w:t>
      </w:r>
      <w:r w:rsidR="008A04FD" w:rsidRPr="00D244EA">
        <w:rPr>
          <w:rFonts w:hAnsi="標楷體"/>
          <w:color w:val="000000" w:themeColor="text1"/>
        </w:rPr>
        <w:t>07</w:t>
      </w:r>
      <w:r w:rsidR="008A04FD" w:rsidRPr="00D244EA">
        <w:rPr>
          <w:rFonts w:hAnsi="標楷體" w:hint="eastAsia"/>
          <w:color w:val="000000" w:themeColor="text1"/>
        </w:rPr>
        <w:t>年1月</w:t>
      </w:r>
      <w:r w:rsidR="00831C88" w:rsidRPr="00D244EA">
        <w:rPr>
          <w:rFonts w:hAnsi="標楷體" w:hint="eastAsia"/>
          <w:color w:val="000000" w:themeColor="text1"/>
        </w:rPr>
        <w:t>未依契約約定支出勞健保費及勞退金，使</w:t>
      </w:r>
      <w:r w:rsidR="00F7513D" w:rsidRPr="00D244EA">
        <w:rPr>
          <w:rFonts w:hAnsi="標楷體" w:hint="eastAsia"/>
          <w:color w:val="000000" w:themeColor="text1"/>
        </w:rPr>
        <w:t>該</w:t>
      </w:r>
      <w:r w:rsidR="00831C88" w:rsidRPr="00D244EA">
        <w:rPr>
          <w:rFonts w:hAnsi="標楷體" w:hint="eastAsia"/>
          <w:color w:val="000000" w:themeColor="text1"/>
        </w:rPr>
        <w:t>合作社</w:t>
      </w:r>
      <w:r w:rsidR="00F7513D" w:rsidRPr="00D244EA">
        <w:rPr>
          <w:rFonts w:hAnsi="標楷體" w:hint="eastAsia"/>
          <w:color w:val="000000" w:themeColor="text1"/>
        </w:rPr>
        <w:t>無法律上之原因而受有利益，構成不當得利，</w:t>
      </w:r>
      <w:proofErr w:type="gramStart"/>
      <w:r w:rsidR="00F7513D" w:rsidRPr="00D244EA">
        <w:rPr>
          <w:rFonts w:hAnsi="標楷體" w:hint="eastAsia"/>
          <w:color w:val="000000" w:themeColor="text1"/>
        </w:rPr>
        <w:t>北榮玉</w:t>
      </w:r>
      <w:proofErr w:type="gramEnd"/>
      <w:r w:rsidR="00F7513D" w:rsidRPr="00D244EA">
        <w:rPr>
          <w:rFonts w:hAnsi="標楷體" w:hint="eastAsia"/>
          <w:color w:val="000000" w:themeColor="text1"/>
        </w:rPr>
        <w:t>里分院主張該分院已給付之勞健保費，與</w:t>
      </w:r>
      <w:r w:rsidR="002A6943" w:rsidRPr="00D244EA">
        <w:rPr>
          <w:rFonts w:hAnsi="標楷體" w:hint="eastAsia"/>
          <w:color w:val="000000" w:themeColor="text1"/>
        </w:rPr>
        <w:t>二審</w:t>
      </w:r>
      <w:r w:rsidR="00F7513D" w:rsidRPr="00D244EA">
        <w:rPr>
          <w:rFonts w:hAnsi="標楷體" w:hint="eastAsia"/>
          <w:color w:val="000000" w:themeColor="text1"/>
        </w:rPr>
        <w:t>判決其應給付之3</w:t>
      </w:r>
      <w:r w:rsidR="00F7513D" w:rsidRPr="00D244EA">
        <w:rPr>
          <w:rFonts w:hAnsi="標楷體"/>
          <w:color w:val="000000" w:themeColor="text1"/>
        </w:rPr>
        <w:t>05,600</w:t>
      </w:r>
      <w:r w:rsidR="00F7513D" w:rsidRPr="00D244EA">
        <w:rPr>
          <w:rFonts w:hAnsi="標楷體" w:hint="eastAsia"/>
          <w:color w:val="000000" w:themeColor="text1"/>
        </w:rPr>
        <w:t>元營業稅抵銷，超過抵銷額部分，俟後另行請求。</w:t>
      </w:r>
      <w:r w:rsidR="000A190A" w:rsidRPr="00D244EA">
        <w:rPr>
          <w:rFonts w:hAnsi="標楷體" w:hint="eastAsia"/>
          <w:color w:val="000000" w:themeColor="text1"/>
        </w:rPr>
        <w:t>1</w:t>
      </w:r>
      <w:r w:rsidR="000A190A" w:rsidRPr="00D244EA">
        <w:rPr>
          <w:rFonts w:hAnsi="標楷體"/>
          <w:color w:val="000000" w:themeColor="text1"/>
        </w:rPr>
        <w:t>10</w:t>
      </w:r>
      <w:r w:rsidR="000A190A" w:rsidRPr="00D244EA">
        <w:rPr>
          <w:rFonts w:hAnsi="標楷體" w:hint="eastAsia"/>
          <w:color w:val="000000" w:themeColor="text1"/>
        </w:rPr>
        <w:t>年8月3</w:t>
      </w:r>
      <w:r w:rsidR="000A190A" w:rsidRPr="00D244EA">
        <w:rPr>
          <w:rFonts w:hAnsi="標楷體"/>
          <w:color w:val="000000" w:themeColor="text1"/>
        </w:rPr>
        <w:t>1</w:t>
      </w:r>
      <w:r w:rsidR="000A190A" w:rsidRPr="00D244EA">
        <w:rPr>
          <w:rFonts w:hAnsi="標楷體" w:hint="eastAsia"/>
          <w:color w:val="000000" w:themeColor="text1"/>
        </w:rPr>
        <w:t>日</w:t>
      </w:r>
      <w:r w:rsidR="00AE07C7" w:rsidRPr="00D244EA">
        <w:rPr>
          <w:rFonts w:hint="eastAsia"/>
          <w:color w:val="000000" w:themeColor="text1"/>
        </w:rPr>
        <w:t>花蓮地院</w:t>
      </w:r>
      <w:proofErr w:type="gramStart"/>
      <w:r w:rsidR="00AE07C7" w:rsidRPr="00D244EA">
        <w:rPr>
          <w:rFonts w:hint="eastAsia"/>
          <w:color w:val="000000" w:themeColor="text1"/>
        </w:rPr>
        <w:t>1</w:t>
      </w:r>
      <w:r w:rsidR="00AE07C7" w:rsidRPr="00D244EA">
        <w:rPr>
          <w:color w:val="000000" w:themeColor="text1"/>
        </w:rPr>
        <w:t>09</w:t>
      </w:r>
      <w:r w:rsidR="00AE07C7" w:rsidRPr="00D244EA">
        <w:rPr>
          <w:rFonts w:hint="eastAsia"/>
          <w:color w:val="000000" w:themeColor="text1"/>
        </w:rPr>
        <w:t>年度訴字第3</w:t>
      </w:r>
      <w:r w:rsidR="00AE07C7" w:rsidRPr="00D244EA">
        <w:rPr>
          <w:color w:val="000000" w:themeColor="text1"/>
        </w:rPr>
        <w:t>45</w:t>
      </w:r>
      <w:proofErr w:type="gramEnd"/>
      <w:r w:rsidR="00AE07C7" w:rsidRPr="00D244EA">
        <w:rPr>
          <w:rFonts w:hint="eastAsia"/>
          <w:color w:val="000000" w:themeColor="text1"/>
        </w:rPr>
        <w:t>號民事判決駁回</w:t>
      </w:r>
      <w:proofErr w:type="gramStart"/>
      <w:r w:rsidR="00DA4F43" w:rsidRPr="00D244EA">
        <w:rPr>
          <w:rFonts w:hint="eastAsia"/>
          <w:color w:val="000000" w:themeColor="text1"/>
        </w:rPr>
        <w:t>北榮</w:t>
      </w:r>
      <w:r w:rsidR="000A190A" w:rsidRPr="00D244EA">
        <w:rPr>
          <w:rFonts w:hint="eastAsia"/>
          <w:color w:val="000000" w:themeColor="text1"/>
        </w:rPr>
        <w:t>玉</w:t>
      </w:r>
      <w:proofErr w:type="gramEnd"/>
      <w:r w:rsidR="000A190A" w:rsidRPr="00D244EA">
        <w:rPr>
          <w:rFonts w:hint="eastAsia"/>
          <w:color w:val="000000" w:themeColor="text1"/>
        </w:rPr>
        <w:t>里分院異議之訴</w:t>
      </w:r>
      <w:r w:rsidR="001443CC" w:rsidRPr="00D244EA">
        <w:rPr>
          <w:rFonts w:hint="eastAsia"/>
          <w:color w:val="000000" w:themeColor="text1"/>
        </w:rPr>
        <w:t>，</w:t>
      </w:r>
      <w:r w:rsidR="000D7D53" w:rsidRPr="00D244EA">
        <w:rPr>
          <w:rFonts w:hint="eastAsia"/>
          <w:color w:val="000000" w:themeColor="text1"/>
        </w:rPr>
        <w:t>該判決</w:t>
      </w:r>
      <w:r w:rsidR="00C214DE" w:rsidRPr="00D244EA">
        <w:rPr>
          <w:rFonts w:hAnsi="標楷體" w:hint="eastAsia"/>
          <w:color w:val="000000" w:themeColor="text1"/>
        </w:rPr>
        <w:t>理由</w:t>
      </w:r>
      <w:r w:rsidR="002A6943" w:rsidRPr="00D244EA">
        <w:rPr>
          <w:rFonts w:hAnsi="標楷體" w:hint="eastAsia"/>
          <w:color w:val="000000" w:themeColor="text1"/>
        </w:rPr>
        <w:t>略以</w:t>
      </w:r>
      <w:r w:rsidR="000D7D53" w:rsidRPr="00D244EA">
        <w:rPr>
          <w:rFonts w:hAnsi="標楷體" w:hint="eastAsia"/>
          <w:color w:val="000000" w:themeColor="text1"/>
        </w:rPr>
        <w:t>：</w:t>
      </w:r>
    </w:p>
    <w:p w:rsidR="000D7D53" w:rsidRPr="00D244EA" w:rsidRDefault="00026C90" w:rsidP="000D7D53">
      <w:pPr>
        <w:pStyle w:val="4"/>
        <w:rPr>
          <w:color w:val="000000" w:themeColor="text1"/>
        </w:rPr>
      </w:pPr>
      <w:r w:rsidRPr="00D244EA">
        <w:rPr>
          <w:rFonts w:hint="eastAsia"/>
          <w:color w:val="000000" w:themeColor="text1"/>
        </w:rPr>
        <w:t>二審判決理由</w:t>
      </w:r>
      <w:proofErr w:type="gramStart"/>
      <w:r w:rsidRPr="00D244EA">
        <w:rPr>
          <w:rFonts w:hint="eastAsia"/>
          <w:color w:val="000000" w:themeColor="text1"/>
        </w:rPr>
        <w:t>中固謂</w:t>
      </w:r>
      <w:proofErr w:type="gramEnd"/>
      <w:r w:rsidRPr="00D244EA">
        <w:rPr>
          <w:rFonts w:hint="eastAsia"/>
          <w:color w:val="000000" w:themeColor="text1"/>
        </w:rPr>
        <w:t>「……故第二</w:t>
      </w:r>
      <w:proofErr w:type="gramStart"/>
      <w:r w:rsidRPr="00D244EA">
        <w:rPr>
          <w:rFonts w:hint="eastAsia"/>
          <w:color w:val="000000" w:themeColor="text1"/>
        </w:rPr>
        <w:t>照服合作社依</w:t>
      </w:r>
      <w:proofErr w:type="gramEnd"/>
      <w:r w:rsidRPr="00D244EA">
        <w:rPr>
          <w:rFonts w:hint="eastAsia"/>
          <w:color w:val="000000" w:themeColor="text1"/>
        </w:rPr>
        <w:t>系爭契約第4條、第6條約定及民法第4</w:t>
      </w:r>
      <w:r w:rsidRPr="00D244EA">
        <w:rPr>
          <w:color w:val="000000" w:themeColor="text1"/>
        </w:rPr>
        <w:t>90</w:t>
      </w:r>
      <w:r w:rsidRPr="00D244EA">
        <w:rPr>
          <w:rFonts w:hint="eastAsia"/>
          <w:color w:val="000000" w:themeColor="text1"/>
        </w:rPr>
        <w:t>條第1項、第5</w:t>
      </w:r>
      <w:r w:rsidRPr="00D244EA">
        <w:rPr>
          <w:color w:val="000000" w:themeColor="text1"/>
        </w:rPr>
        <w:t>05</w:t>
      </w:r>
      <w:r w:rsidRPr="00D244EA">
        <w:rPr>
          <w:rFonts w:hint="eastAsia"/>
          <w:color w:val="000000" w:themeColor="text1"/>
        </w:rPr>
        <w:t>條規定，請求</w:t>
      </w:r>
      <w:proofErr w:type="gramStart"/>
      <w:r w:rsidRPr="00D244EA">
        <w:rPr>
          <w:rFonts w:hint="eastAsia"/>
          <w:color w:val="000000" w:themeColor="text1"/>
        </w:rPr>
        <w:t>北榮玉</w:t>
      </w:r>
      <w:proofErr w:type="gramEnd"/>
      <w:r w:rsidRPr="00D244EA">
        <w:rPr>
          <w:rFonts w:hint="eastAsia"/>
          <w:color w:val="000000" w:themeColor="text1"/>
        </w:rPr>
        <w:t>里分院給付其3</w:t>
      </w:r>
      <w:r w:rsidRPr="00D244EA">
        <w:rPr>
          <w:color w:val="000000" w:themeColor="text1"/>
        </w:rPr>
        <w:t>05,600</w:t>
      </w:r>
      <w:r w:rsidRPr="00D244EA">
        <w:rPr>
          <w:rFonts w:hint="eastAsia"/>
          <w:color w:val="000000" w:themeColor="text1"/>
        </w:rPr>
        <w:t>元(營業稅費用)之報酬金額，及自1</w:t>
      </w:r>
      <w:r w:rsidRPr="00D244EA">
        <w:rPr>
          <w:color w:val="000000" w:themeColor="text1"/>
        </w:rPr>
        <w:t>09</w:t>
      </w:r>
      <w:r w:rsidRPr="00D244EA">
        <w:rPr>
          <w:rFonts w:hint="eastAsia"/>
          <w:color w:val="000000" w:themeColor="text1"/>
        </w:rPr>
        <w:t>年3月1</w:t>
      </w:r>
      <w:r w:rsidRPr="00D244EA">
        <w:rPr>
          <w:color w:val="000000" w:themeColor="text1"/>
        </w:rPr>
        <w:t>8</w:t>
      </w:r>
      <w:r w:rsidRPr="00D244EA">
        <w:rPr>
          <w:rFonts w:hint="eastAsia"/>
          <w:color w:val="000000" w:themeColor="text1"/>
        </w:rPr>
        <w:t>日起至清償日止，按年息5</w:t>
      </w:r>
      <w:r w:rsidRPr="00D244EA">
        <w:rPr>
          <w:color w:val="000000" w:themeColor="text1"/>
        </w:rPr>
        <w:t>%</w:t>
      </w:r>
      <w:r w:rsidRPr="00D244EA">
        <w:rPr>
          <w:rFonts w:hint="eastAsia"/>
          <w:color w:val="000000" w:themeColor="text1"/>
        </w:rPr>
        <w:t>計算之利息等為有理由，應予准予，</w:t>
      </w:r>
      <w:proofErr w:type="gramStart"/>
      <w:r w:rsidRPr="00D244EA">
        <w:rPr>
          <w:rFonts w:hint="eastAsia"/>
          <w:color w:val="000000" w:themeColor="text1"/>
        </w:rPr>
        <w:t>逾此範</w:t>
      </w:r>
      <w:proofErr w:type="gramEnd"/>
      <w:r w:rsidRPr="00D244EA">
        <w:rPr>
          <w:rFonts w:hint="eastAsia"/>
          <w:color w:val="000000" w:themeColor="text1"/>
        </w:rPr>
        <w:t>圍之請求，則無理由。」等語，</w:t>
      </w:r>
      <w:r w:rsidR="004D6ABF" w:rsidRPr="00D244EA">
        <w:rPr>
          <w:rFonts w:hint="eastAsia"/>
          <w:color w:val="000000" w:themeColor="text1"/>
        </w:rPr>
        <w:t>其意旨與該判決主文所</w:t>
      </w:r>
      <w:proofErr w:type="gramStart"/>
      <w:r w:rsidR="004D6ABF" w:rsidRPr="00D244EA">
        <w:rPr>
          <w:rFonts w:hint="eastAsia"/>
          <w:color w:val="000000" w:themeColor="text1"/>
        </w:rPr>
        <w:t>諭</w:t>
      </w:r>
      <w:proofErr w:type="gramEnd"/>
      <w:r w:rsidR="004D6ABF" w:rsidRPr="00D244EA">
        <w:rPr>
          <w:rFonts w:hint="eastAsia"/>
          <w:color w:val="000000" w:themeColor="text1"/>
        </w:rPr>
        <w:t>知之內容，似有矛盾。惟</w:t>
      </w:r>
      <w:r w:rsidR="002A6943" w:rsidRPr="00D244EA">
        <w:rPr>
          <w:rFonts w:hint="eastAsia"/>
          <w:color w:val="000000" w:themeColor="text1"/>
        </w:rPr>
        <w:t>二審</w:t>
      </w:r>
      <w:r w:rsidR="004D6ABF" w:rsidRPr="00D244EA">
        <w:rPr>
          <w:rFonts w:hint="eastAsia"/>
          <w:color w:val="000000" w:themeColor="text1"/>
        </w:rPr>
        <w:t>判決理由末</w:t>
      </w:r>
      <w:proofErr w:type="gramStart"/>
      <w:r w:rsidR="004D6ABF" w:rsidRPr="00D244EA">
        <w:rPr>
          <w:rFonts w:hint="eastAsia"/>
          <w:color w:val="000000" w:themeColor="text1"/>
        </w:rPr>
        <w:t>段亦謂</w:t>
      </w:r>
      <w:proofErr w:type="gramEnd"/>
      <w:r w:rsidR="004D6ABF" w:rsidRPr="00D244EA">
        <w:rPr>
          <w:rFonts w:hint="eastAsia"/>
          <w:color w:val="000000" w:themeColor="text1"/>
        </w:rPr>
        <w:t>：「原判決駁回其請求</w:t>
      </w:r>
      <w:proofErr w:type="gramStart"/>
      <w:r w:rsidR="004D6ABF" w:rsidRPr="00D244EA">
        <w:rPr>
          <w:rFonts w:hint="eastAsia"/>
          <w:color w:val="000000" w:themeColor="text1"/>
        </w:rPr>
        <w:t>北榮玉里</w:t>
      </w:r>
      <w:proofErr w:type="gramEnd"/>
      <w:r w:rsidR="004D6ABF" w:rsidRPr="00D244EA">
        <w:rPr>
          <w:rFonts w:hint="eastAsia"/>
          <w:color w:val="000000" w:themeColor="text1"/>
        </w:rPr>
        <w:t>分院給付營業稅費用部分，尚有未合，</w:t>
      </w:r>
      <w:proofErr w:type="gramStart"/>
      <w:r w:rsidR="004D6ABF" w:rsidRPr="00D244EA">
        <w:rPr>
          <w:rFonts w:hint="eastAsia"/>
          <w:color w:val="000000" w:themeColor="text1"/>
        </w:rPr>
        <w:t>第二照服合作</w:t>
      </w:r>
      <w:proofErr w:type="gramEnd"/>
      <w:r w:rsidR="004D6ABF" w:rsidRPr="00D244EA">
        <w:rPr>
          <w:rFonts w:hint="eastAsia"/>
          <w:color w:val="000000" w:themeColor="text1"/>
        </w:rPr>
        <w:t>社指摘原判決此部分不</w:t>
      </w:r>
      <w:r w:rsidR="004D6ABF" w:rsidRPr="00D244EA">
        <w:rPr>
          <w:rFonts w:hint="eastAsia"/>
          <w:color w:val="000000" w:themeColor="text1"/>
        </w:rPr>
        <w:lastRenderedPageBreak/>
        <w:t>當，求改廢棄判決，為有理由，爰</w:t>
      </w:r>
      <w:r w:rsidR="007670FA" w:rsidRPr="00D244EA">
        <w:rPr>
          <w:rFonts w:hint="eastAsia"/>
          <w:color w:val="000000" w:themeColor="text1"/>
        </w:rPr>
        <w:t>由本院改判如主文第2項所示。另原判決</w:t>
      </w:r>
      <w:proofErr w:type="gramStart"/>
      <w:r w:rsidR="007670FA" w:rsidRPr="00D244EA">
        <w:rPr>
          <w:rFonts w:hint="eastAsia"/>
          <w:color w:val="000000" w:themeColor="text1"/>
        </w:rPr>
        <w:t>命北榮玉里院</w:t>
      </w:r>
      <w:proofErr w:type="gramEnd"/>
      <w:r w:rsidR="007670FA" w:rsidRPr="00D244EA">
        <w:rPr>
          <w:rFonts w:hint="eastAsia"/>
          <w:color w:val="000000" w:themeColor="text1"/>
        </w:rPr>
        <w:t>應給付</w:t>
      </w:r>
      <w:proofErr w:type="gramStart"/>
      <w:r w:rsidR="007670FA" w:rsidRPr="00D244EA">
        <w:rPr>
          <w:rFonts w:hint="eastAsia"/>
          <w:color w:val="000000" w:themeColor="text1"/>
        </w:rPr>
        <w:t>第二照服合作</w:t>
      </w:r>
      <w:proofErr w:type="gramEnd"/>
      <w:r w:rsidR="007670FA" w:rsidRPr="00D244EA">
        <w:rPr>
          <w:rFonts w:hint="eastAsia"/>
          <w:color w:val="000000" w:themeColor="text1"/>
        </w:rPr>
        <w:t>社2</w:t>
      </w:r>
      <w:r w:rsidR="007670FA" w:rsidRPr="00D244EA">
        <w:rPr>
          <w:color w:val="000000" w:themeColor="text1"/>
        </w:rPr>
        <w:t>88,356</w:t>
      </w:r>
      <w:r w:rsidR="007670FA" w:rsidRPr="00D244EA">
        <w:rPr>
          <w:rFonts w:hint="eastAsia"/>
          <w:color w:val="000000" w:themeColor="text1"/>
        </w:rPr>
        <w:t>元(已扣除確定之6</w:t>
      </w:r>
      <w:r w:rsidR="007670FA" w:rsidRPr="00D244EA">
        <w:rPr>
          <w:color w:val="000000" w:themeColor="text1"/>
        </w:rPr>
        <w:t>,562</w:t>
      </w:r>
      <w:r w:rsidR="007670FA" w:rsidRPr="00D244EA">
        <w:rPr>
          <w:rFonts w:hint="eastAsia"/>
          <w:color w:val="000000" w:themeColor="text1"/>
        </w:rPr>
        <w:t>元部分)理由及項目雖有不同，然就</w:t>
      </w:r>
      <w:proofErr w:type="gramStart"/>
      <w:r w:rsidR="007670FA" w:rsidRPr="00D244EA">
        <w:rPr>
          <w:rFonts w:hint="eastAsia"/>
          <w:color w:val="000000" w:themeColor="text1"/>
        </w:rPr>
        <w:t>判命給付則</w:t>
      </w:r>
      <w:proofErr w:type="gramEnd"/>
      <w:r w:rsidR="007670FA" w:rsidRPr="00D244EA">
        <w:rPr>
          <w:rFonts w:hint="eastAsia"/>
          <w:color w:val="000000" w:themeColor="text1"/>
        </w:rPr>
        <w:t>核無不合，</w:t>
      </w:r>
      <w:proofErr w:type="gramStart"/>
      <w:r w:rsidR="007670FA" w:rsidRPr="00D244EA">
        <w:rPr>
          <w:rFonts w:hint="eastAsia"/>
          <w:color w:val="000000" w:themeColor="text1"/>
        </w:rPr>
        <w:t>北榮玉</w:t>
      </w:r>
      <w:proofErr w:type="gramEnd"/>
      <w:r w:rsidR="007670FA" w:rsidRPr="00D244EA">
        <w:rPr>
          <w:rFonts w:hint="eastAsia"/>
          <w:color w:val="000000" w:themeColor="text1"/>
        </w:rPr>
        <w:t>里分院上訴指摘原判決此部分</w:t>
      </w:r>
      <w:r w:rsidR="007670FA" w:rsidRPr="0062300A">
        <w:rPr>
          <w:rFonts w:hint="eastAsia"/>
          <w:color w:val="000000" w:themeColor="text1"/>
        </w:rPr>
        <w:t>不</w:t>
      </w:r>
      <w:r w:rsidR="008E18D2" w:rsidRPr="0062300A">
        <w:rPr>
          <w:rFonts w:hint="eastAsia"/>
          <w:color w:val="000000" w:themeColor="text1"/>
        </w:rPr>
        <w:t>當</w:t>
      </w:r>
      <w:r w:rsidR="007670FA" w:rsidRPr="00D244EA">
        <w:rPr>
          <w:rFonts w:hint="eastAsia"/>
          <w:color w:val="000000" w:themeColor="text1"/>
        </w:rPr>
        <w:t>，</w:t>
      </w:r>
      <w:proofErr w:type="gramStart"/>
      <w:r w:rsidR="007670FA" w:rsidRPr="00D244EA">
        <w:rPr>
          <w:rFonts w:hint="eastAsia"/>
          <w:color w:val="000000" w:themeColor="text1"/>
        </w:rPr>
        <w:t>求予廢</w:t>
      </w:r>
      <w:proofErr w:type="gramEnd"/>
      <w:r w:rsidR="007670FA" w:rsidRPr="00D244EA">
        <w:rPr>
          <w:rFonts w:hint="eastAsia"/>
          <w:color w:val="000000" w:themeColor="text1"/>
        </w:rPr>
        <w:t>棄改判，為無理由，應予駁回。</w:t>
      </w:r>
      <w:r w:rsidR="004D6ABF" w:rsidRPr="00D244EA">
        <w:rPr>
          <w:rFonts w:hint="eastAsia"/>
          <w:color w:val="000000" w:themeColor="text1"/>
        </w:rPr>
        <w:t>」</w:t>
      </w:r>
      <w:r w:rsidR="007670FA" w:rsidRPr="00D244EA">
        <w:rPr>
          <w:rFonts w:hint="eastAsia"/>
          <w:color w:val="000000" w:themeColor="text1"/>
        </w:rPr>
        <w:t>等語，則似表示除原判決准許二照合作社請求之2</w:t>
      </w:r>
      <w:r w:rsidR="007670FA" w:rsidRPr="00D244EA">
        <w:rPr>
          <w:color w:val="000000" w:themeColor="text1"/>
        </w:rPr>
        <w:t>88,356</w:t>
      </w:r>
      <w:r w:rsidR="007670FA" w:rsidRPr="00D244EA">
        <w:rPr>
          <w:rFonts w:hint="eastAsia"/>
          <w:color w:val="000000" w:themeColor="text1"/>
        </w:rPr>
        <w:t>元+</w:t>
      </w:r>
      <w:r w:rsidR="007670FA" w:rsidRPr="00D244EA">
        <w:rPr>
          <w:color w:val="000000" w:themeColor="text1"/>
        </w:rPr>
        <w:t>6,562</w:t>
      </w:r>
      <w:r w:rsidR="007670FA" w:rsidRPr="00D244EA">
        <w:rPr>
          <w:rFonts w:hint="eastAsia"/>
          <w:color w:val="000000" w:themeColor="text1"/>
        </w:rPr>
        <w:t>元部分應予維持外，</w:t>
      </w:r>
      <w:proofErr w:type="gramStart"/>
      <w:r w:rsidR="007670FA" w:rsidRPr="00D244EA">
        <w:rPr>
          <w:rFonts w:hint="eastAsia"/>
          <w:color w:val="000000" w:themeColor="text1"/>
        </w:rPr>
        <w:t>北榮玉里</w:t>
      </w:r>
      <w:proofErr w:type="gramEnd"/>
      <w:r w:rsidR="007670FA" w:rsidRPr="00D244EA">
        <w:rPr>
          <w:rFonts w:hint="eastAsia"/>
          <w:color w:val="000000" w:themeColor="text1"/>
        </w:rPr>
        <w:t>分院尚應再給付二照合作社營業</w:t>
      </w:r>
      <w:r w:rsidR="00385442" w:rsidRPr="00D244EA">
        <w:rPr>
          <w:rFonts w:hint="eastAsia"/>
          <w:color w:val="000000" w:themeColor="text1"/>
        </w:rPr>
        <w:t>稅</w:t>
      </w:r>
      <w:r w:rsidR="007670FA" w:rsidRPr="00D244EA">
        <w:rPr>
          <w:rFonts w:hint="eastAsia"/>
          <w:color w:val="000000" w:themeColor="text1"/>
        </w:rPr>
        <w:t>費用3</w:t>
      </w:r>
      <w:r w:rsidR="007670FA" w:rsidRPr="00D244EA">
        <w:rPr>
          <w:color w:val="000000" w:themeColor="text1"/>
        </w:rPr>
        <w:t>05,600</w:t>
      </w:r>
      <w:r w:rsidR="007670FA" w:rsidRPr="00D244EA">
        <w:rPr>
          <w:rFonts w:hint="eastAsia"/>
          <w:color w:val="000000" w:themeColor="text1"/>
        </w:rPr>
        <w:t>元，其意旨又與其判決主文完全相符。</w:t>
      </w:r>
      <w:r w:rsidR="004D6ABF" w:rsidRPr="00D244EA">
        <w:rPr>
          <w:rFonts w:hint="eastAsia"/>
          <w:color w:val="000000" w:themeColor="text1"/>
        </w:rPr>
        <w:t>無論如何，</w:t>
      </w:r>
      <w:r w:rsidRPr="00D244EA">
        <w:rPr>
          <w:rFonts w:hint="eastAsia"/>
          <w:color w:val="000000" w:themeColor="text1"/>
        </w:rPr>
        <w:t>判決</w:t>
      </w:r>
      <w:proofErr w:type="gramStart"/>
      <w:r w:rsidRPr="00D244EA">
        <w:rPr>
          <w:rFonts w:hint="eastAsia"/>
          <w:color w:val="000000" w:themeColor="text1"/>
        </w:rPr>
        <w:t>既判力</w:t>
      </w:r>
      <w:proofErr w:type="gramEnd"/>
      <w:r w:rsidRPr="00D244EA">
        <w:rPr>
          <w:rFonts w:hint="eastAsia"/>
          <w:color w:val="000000" w:themeColor="text1"/>
        </w:rPr>
        <w:t>(含確定力及執行力)之範圍，應限於判決主文，而不及於判決理由，故二審判決雖有主文與理由矛盾之情形，於未經採行特別救濟程序加以變更之情形下，系爭以確定判決為執行名義之執行債權範圍仍應以第一審及第二審判決主文所諭知內容</w:t>
      </w:r>
      <w:r w:rsidR="007670FA" w:rsidRPr="00D244EA">
        <w:rPr>
          <w:rFonts w:hAnsi="標楷體" w:hint="eastAsia"/>
          <w:color w:val="000000" w:themeColor="text1"/>
        </w:rPr>
        <w:t>：</w:t>
      </w:r>
      <w:r w:rsidRPr="00D244EA">
        <w:rPr>
          <w:rFonts w:hint="eastAsia"/>
          <w:color w:val="000000" w:themeColor="text1"/>
        </w:rPr>
        <w:t>「6</w:t>
      </w:r>
      <w:r w:rsidRPr="00D244EA">
        <w:rPr>
          <w:color w:val="000000" w:themeColor="text1"/>
        </w:rPr>
        <w:t>00,518</w:t>
      </w:r>
      <w:r w:rsidRPr="00D244EA">
        <w:rPr>
          <w:rFonts w:hint="eastAsia"/>
          <w:color w:val="000000" w:themeColor="text1"/>
        </w:rPr>
        <w:t>元，及其中2</w:t>
      </w:r>
      <w:r w:rsidRPr="00D244EA">
        <w:rPr>
          <w:color w:val="000000" w:themeColor="text1"/>
        </w:rPr>
        <w:t>94,918</w:t>
      </w:r>
      <w:r w:rsidRPr="00D244EA">
        <w:rPr>
          <w:rFonts w:hint="eastAsia"/>
          <w:color w:val="000000" w:themeColor="text1"/>
        </w:rPr>
        <w:t>元部分自1</w:t>
      </w:r>
      <w:r w:rsidRPr="00D244EA">
        <w:rPr>
          <w:color w:val="000000" w:themeColor="text1"/>
        </w:rPr>
        <w:t>07</w:t>
      </w:r>
      <w:r w:rsidRPr="00D244EA">
        <w:rPr>
          <w:rFonts w:hint="eastAsia"/>
          <w:color w:val="000000" w:themeColor="text1"/>
        </w:rPr>
        <w:t>年3月1日起算、其餘3</w:t>
      </w:r>
      <w:r w:rsidRPr="00D244EA">
        <w:rPr>
          <w:color w:val="000000" w:themeColor="text1"/>
        </w:rPr>
        <w:t>05,600</w:t>
      </w:r>
      <w:r w:rsidRPr="00D244EA">
        <w:rPr>
          <w:rFonts w:hint="eastAsia"/>
          <w:color w:val="000000" w:themeColor="text1"/>
        </w:rPr>
        <w:t>元部分則自1</w:t>
      </w:r>
      <w:r w:rsidRPr="00D244EA">
        <w:rPr>
          <w:color w:val="000000" w:themeColor="text1"/>
        </w:rPr>
        <w:t>09</w:t>
      </w:r>
      <w:r w:rsidRPr="00D244EA">
        <w:rPr>
          <w:rFonts w:hint="eastAsia"/>
          <w:color w:val="000000" w:themeColor="text1"/>
        </w:rPr>
        <w:t>年3月1</w:t>
      </w:r>
      <w:r w:rsidRPr="00D244EA">
        <w:rPr>
          <w:color w:val="000000" w:themeColor="text1"/>
        </w:rPr>
        <w:t>8</w:t>
      </w:r>
      <w:r w:rsidRPr="00D244EA">
        <w:rPr>
          <w:rFonts w:hint="eastAsia"/>
          <w:color w:val="000000" w:themeColor="text1"/>
        </w:rPr>
        <w:t>日起算之法定利息」為</w:t>
      </w:r>
      <w:proofErr w:type="gramStart"/>
      <w:r w:rsidR="004D6ABF" w:rsidRPr="00D244EA">
        <w:rPr>
          <w:rFonts w:hint="eastAsia"/>
          <w:color w:val="000000" w:themeColor="text1"/>
        </w:rPr>
        <w:t>準</w:t>
      </w:r>
      <w:proofErr w:type="gramEnd"/>
      <w:r w:rsidRPr="00D244EA">
        <w:rPr>
          <w:rFonts w:hint="eastAsia"/>
          <w:color w:val="000000" w:themeColor="text1"/>
        </w:rPr>
        <w:t>。</w:t>
      </w:r>
    </w:p>
    <w:p w:rsidR="00695288" w:rsidRPr="00D244EA" w:rsidRDefault="00B42620" w:rsidP="000D7D53">
      <w:pPr>
        <w:pStyle w:val="4"/>
        <w:rPr>
          <w:color w:val="000000" w:themeColor="text1"/>
        </w:rPr>
      </w:pPr>
      <w:r w:rsidRPr="00D244EA">
        <w:rPr>
          <w:rFonts w:hint="eastAsia"/>
          <w:color w:val="000000" w:themeColor="text1"/>
        </w:rPr>
        <w:t>系爭契約係屬有償契約，原則上應可</w:t>
      </w:r>
      <w:proofErr w:type="gramStart"/>
      <w:r w:rsidRPr="00D244EA">
        <w:rPr>
          <w:rFonts w:hint="eastAsia"/>
          <w:color w:val="000000" w:themeColor="text1"/>
        </w:rPr>
        <w:t>準</w:t>
      </w:r>
      <w:proofErr w:type="gramEnd"/>
      <w:r w:rsidRPr="00D244EA">
        <w:rPr>
          <w:rFonts w:hint="eastAsia"/>
          <w:color w:val="000000" w:themeColor="text1"/>
        </w:rPr>
        <w:t>用買賣上關於解除契約之規定。而買受人有從速檢查之義務，於知悉瑕疵後應立即通知出賣人，</w:t>
      </w:r>
      <w:proofErr w:type="gramStart"/>
      <w:r w:rsidRPr="00D244EA">
        <w:rPr>
          <w:rFonts w:hint="eastAsia"/>
          <w:color w:val="000000" w:themeColor="text1"/>
        </w:rPr>
        <w:t>又標的</w:t>
      </w:r>
      <w:proofErr w:type="gramEnd"/>
      <w:r w:rsidRPr="00D244EA">
        <w:rPr>
          <w:rFonts w:hint="eastAsia"/>
          <w:color w:val="000000" w:themeColor="text1"/>
        </w:rPr>
        <w:t>物有瑕疵，而得解除契約或請求減少價金者，亦應於通知後6個月間行使解除權或減少價金請求權，本件關於勞健保及勞退金費用部分，</w:t>
      </w:r>
      <w:proofErr w:type="gramStart"/>
      <w:r w:rsidRPr="00D244EA">
        <w:rPr>
          <w:rFonts w:hint="eastAsia"/>
          <w:color w:val="000000" w:themeColor="text1"/>
        </w:rPr>
        <w:t>縱</w:t>
      </w:r>
      <w:proofErr w:type="gramEnd"/>
      <w:r w:rsidRPr="00D244EA">
        <w:rPr>
          <w:rFonts w:hint="eastAsia"/>
          <w:color w:val="000000" w:themeColor="text1"/>
        </w:rPr>
        <w:t>認二照合作社</w:t>
      </w:r>
      <w:proofErr w:type="gramStart"/>
      <w:r w:rsidRPr="00D244EA">
        <w:rPr>
          <w:rFonts w:hint="eastAsia"/>
          <w:color w:val="000000" w:themeColor="text1"/>
        </w:rPr>
        <w:t>未依債</w:t>
      </w:r>
      <w:proofErr w:type="gramEnd"/>
      <w:r w:rsidRPr="00D244EA">
        <w:rPr>
          <w:rFonts w:hint="eastAsia"/>
          <w:color w:val="000000" w:themeColor="text1"/>
        </w:rPr>
        <w:t>之本旨履行，而有得一部解除或請求減少價金者，亦應遵守上項期間之規定。</w:t>
      </w:r>
      <w:proofErr w:type="gramStart"/>
      <w:r w:rsidRPr="00D244EA">
        <w:rPr>
          <w:rFonts w:hint="eastAsia"/>
          <w:color w:val="000000" w:themeColor="text1"/>
        </w:rPr>
        <w:t>北榮玉里</w:t>
      </w:r>
      <w:proofErr w:type="gramEnd"/>
      <w:r w:rsidRPr="00D244EA">
        <w:rPr>
          <w:rFonts w:hint="eastAsia"/>
          <w:color w:val="000000" w:themeColor="text1"/>
        </w:rPr>
        <w:t>分院於違反約定之事項發生後，未立即通知二照合作社，使二照合作社馬上採行改正措施，以免違約情形繼續，已與上述通知義務有違。又，</w:t>
      </w:r>
      <w:proofErr w:type="gramStart"/>
      <w:r w:rsidR="002006E9" w:rsidRPr="00D244EA">
        <w:rPr>
          <w:rFonts w:hint="eastAsia"/>
          <w:color w:val="000000" w:themeColor="text1"/>
        </w:rPr>
        <w:t>北榮玉里</w:t>
      </w:r>
      <w:proofErr w:type="gramEnd"/>
      <w:r w:rsidR="002006E9" w:rsidRPr="00D244EA">
        <w:rPr>
          <w:rFonts w:hint="eastAsia"/>
          <w:color w:val="000000" w:themeColor="text1"/>
        </w:rPr>
        <w:t>分院於1</w:t>
      </w:r>
      <w:r w:rsidR="002006E9" w:rsidRPr="00D244EA">
        <w:rPr>
          <w:color w:val="000000" w:themeColor="text1"/>
        </w:rPr>
        <w:t>07</w:t>
      </w:r>
      <w:r w:rsidR="002006E9" w:rsidRPr="00D244EA">
        <w:rPr>
          <w:rFonts w:hint="eastAsia"/>
          <w:color w:val="000000" w:themeColor="text1"/>
        </w:rPr>
        <w:t>年1月扣款之行為，應認</w:t>
      </w:r>
      <w:r w:rsidR="002006E9" w:rsidRPr="00D244EA">
        <w:rPr>
          <w:rFonts w:hint="eastAsia"/>
          <w:color w:val="000000" w:themeColor="text1"/>
        </w:rPr>
        <w:lastRenderedPageBreak/>
        <w:t>已就違反切結書約定之情事通知二照合作社，故若欲就1</w:t>
      </w:r>
      <w:r w:rsidR="002006E9" w:rsidRPr="00D244EA">
        <w:rPr>
          <w:color w:val="000000" w:themeColor="text1"/>
        </w:rPr>
        <w:t>06</w:t>
      </w:r>
      <w:r w:rsidR="002006E9" w:rsidRPr="00D244EA">
        <w:rPr>
          <w:rFonts w:hint="eastAsia"/>
          <w:color w:val="000000" w:themeColor="text1"/>
        </w:rPr>
        <w:t>年2月至1</w:t>
      </w:r>
      <w:r w:rsidR="002006E9" w:rsidRPr="00D244EA">
        <w:rPr>
          <w:color w:val="000000" w:themeColor="text1"/>
        </w:rPr>
        <w:t>07</w:t>
      </w:r>
      <w:r w:rsidR="002006E9" w:rsidRPr="00D244EA">
        <w:rPr>
          <w:rFonts w:hint="eastAsia"/>
          <w:color w:val="000000" w:themeColor="text1"/>
        </w:rPr>
        <w:t>年1月間之</w:t>
      </w:r>
      <w:r w:rsidR="00C566FD" w:rsidRPr="00D244EA">
        <w:rPr>
          <w:rFonts w:hint="eastAsia"/>
          <w:color w:val="000000" w:themeColor="text1"/>
        </w:rPr>
        <w:t>勞保費、健保費及勞退金</w:t>
      </w:r>
      <w:r w:rsidR="002006E9" w:rsidRPr="00D244EA">
        <w:rPr>
          <w:rFonts w:hint="eastAsia"/>
          <w:color w:val="000000" w:themeColor="text1"/>
        </w:rPr>
        <w:t>主張一部解除或價金減少請求權等，亦應在6個月間行使，始符合權利行使之正當性。退而言之，本件亦屬勞務承攬性質，而廠商若有就附屬於承攬契約所成立之給付義務違反者，亦應</w:t>
      </w:r>
      <w:proofErr w:type="gramStart"/>
      <w:r w:rsidR="002006E9" w:rsidRPr="00D244EA">
        <w:rPr>
          <w:rFonts w:hint="eastAsia"/>
          <w:color w:val="000000" w:themeColor="text1"/>
        </w:rPr>
        <w:t>準</w:t>
      </w:r>
      <w:proofErr w:type="gramEnd"/>
      <w:r w:rsidR="002006E9" w:rsidRPr="00D244EA">
        <w:rPr>
          <w:rFonts w:hint="eastAsia"/>
          <w:color w:val="000000" w:themeColor="text1"/>
        </w:rPr>
        <w:t>用民法第5</w:t>
      </w:r>
      <w:r w:rsidR="002006E9" w:rsidRPr="00D244EA">
        <w:rPr>
          <w:color w:val="000000" w:themeColor="text1"/>
        </w:rPr>
        <w:t>14</w:t>
      </w:r>
      <w:r w:rsidR="002006E9" w:rsidRPr="00D244EA">
        <w:rPr>
          <w:rFonts w:hint="eastAsia"/>
          <w:color w:val="000000" w:themeColor="text1"/>
        </w:rPr>
        <w:t>條第1項之約定，</w:t>
      </w:r>
      <w:proofErr w:type="gramStart"/>
      <w:r w:rsidR="00C566FD" w:rsidRPr="00D244EA">
        <w:rPr>
          <w:rFonts w:hint="eastAsia"/>
          <w:color w:val="000000" w:themeColor="text1"/>
        </w:rPr>
        <w:t>北榮玉</w:t>
      </w:r>
      <w:proofErr w:type="gramEnd"/>
      <w:r w:rsidR="00C566FD" w:rsidRPr="00D244EA">
        <w:rPr>
          <w:rFonts w:hint="eastAsia"/>
          <w:color w:val="000000" w:themeColor="text1"/>
        </w:rPr>
        <w:t>里分院</w:t>
      </w:r>
      <w:r w:rsidR="002006E9" w:rsidRPr="00D244EA">
        <w:rPr>
          <w:rFonts w:hint="eastAsia"/>
          <w:color w:val="000000" w:themeColor="text1"/>
        </w:rPr>
        <w:t>解除契約之期限，自發現瑕疵時起，應受</w:t>
      </w:r>
      <w:r w:rsidR="00C566FD" w:rsidRPr="00D244EA">
        <w:rPr>
          <w:rFonts w:hint="eastAsia"/>
          <w:color w:val="000000" w:themeColor="text1"/>
        </w:rPr>
        <w:t>1</w:t>
      </w:r>
      <w:r w:rsidR="002006E9" w:rsidRPr="00D244EA">
        <w:rPr>
          <w:rFonts w:hint="eastAsia"/>
          <w:color w:val="000000" w:themeColor="text1"/>
        </w:rPr>
        <w:t>年除斥期間之限制。</w:t>
      </w:r>
      <w:proofErr w:type="gramStart"/>
      <w:r w:rsidR="00C566FD" w:rsidRPr="00D244EA">
        <w:rPr>
          <w:rFonts w:hint="eastAsia"/>
          <w:color w:val="000000" w:themeColor="text1"/>
        </w:rPr>
        <w:t>北榮玉里</w:t>
      </w:r>
      <w:proofErr w:type="gramEnd"/>
      <w:r w:rsidR="00C566FD" w:rsidRPr="00D244EA">
        <w:rPr>
          <w:rFonts w:hint="eastAsia"/>
          <w:color w:val="000000" w:themeColor="text1"/>
        </w:rPr>
        <w:t>分院</w:t>
      </w:r>
      <w:r w:rsidR="002006E9" w:rsidRPr="00D244EA">
        <w:rPr>
          <w:rFonts w:hint="eastAsia"/>
          <w:color w:val="000000" w:themeColor="text1"/>
        </w:rPr>
        <w:t>於</w:t>
      </w:r>
      <w:proofErr w:type="gramStart"/>
      <w:r w:rsidR="002006E9" w:rsidRPr="00D244EA">
        <w:rPr>
          <w:rFonts w:hint="eastAsia"/>
          <w:color w:val="000000" w:themeColor="text1"/>
        </w:rPr>
        <w:t>1</w:t>
      </w:r>
      <w:r w:rsidR="002006E9" w:rsidRPr="00D244EA">
        <w:rPr>
          <w:color w:val="000000" w:themeColor="text1"/>
        </w:rPr>
        <w:t>07</w:t>
      </w:r>
      <w:r w:rsidR="002006E9" w:rsidRPr="00D244EA">
        <w:rPr>
          <w:rFonts w:hint="eastAsia"/>
          <w:color w:val="000000" w:themeColor="text1"/>
        </w:rPr>
        <w:t>年1月間扣</w:t>
      </w:r>
      <w:proofErr w:type="gramEnd"/>
      <w:r w:rsidR="002006E9" w:rsidRPr="00D244EA">
        <w:rPr>
          <w:rFonts w:hint="eastAsia"/>
          <w:color w:val="000000" w:themeColor="text1"/>
        </w:rPr>
        <w:t>款之行為，應視同已發現上述瑕疵，其未於1年期間內為解除契約之意思表示，甚或遲至1</w:t>
      </w:r>
      <w:r w:rsidR="002006E9" w:rsidRPr="00D244EA">
        <w:rPr>
          <w:color w:val="000000" w:themeColor="text1"/>
        </w:rPr>
        <w:t>09</w:t>
      </w:r>
      <w:r w:rsidR="002006E9" w:rsidRPr="00D244EA">
        <w:rPr>
          <w:rFonts w:hint="eastAsia"/>
          <w:color w:val="000000" w:themeColor="text1"/>
        </w:rPr>
        <w:t>年9月8日發函主張抵銷時，亦</w:t>
      </w:r>
      <w:proofErr w:type="gramStart"/>
      <w:r w:rsidR="002006E9" w:rsidRPr="00D244EA">
        <w:rPr>
          <w:rFonts w:hint="eastAsia"/>
          <w:color w:val="000000" w:themeColor="text1"/>
        </w:rPr>
        <w:t>已逾得解</w:t>
      </w:r>
      <w:proofErr w:type="gramEnd"/>
      <w:r w:rsidR="002006E9" w:rsidRPr="00D244EA">
        <w:rPr>
          <w:rFonts w:hint="eastAsia"/>
          <w:color w:val="000000" w:themeColor="text1"/>
        </w:rPr>
        <w:t>除契約除斥</w:t>
      </w:r>
      <w:proofErr w:type="gramStart"/>
      <w:r w:rsidR="002006E9" w:rsidRPr="00D244EA">
        <w:rPr>
          <w:rFonts w:hint="eastAsia"/>
          <w:color w:val="000000" w:themeColor="text1"/>
        </w:rPr>
        <w:t>期間</w:t>
      </w:r>
      <w:proofErr w:type="gramEnd"/>
      <w:r w:rsidR="002006E9" w:rsidRPr="00D244EA">
        <w:rPr>
          <w:rFonts w:hint="eastAsia"/>
          <w:color w:val="000000" w:themeColor="text1"/>
        </w:rPr>
        <w:t>，不得為解除契約之主張，進而無不當得利或回復原狀請求權可言。因此，</w:t>
      </w:r>
      <w:proofErr w:type="gramStart"/>
      <w:r w:rsidR="00C566FD" w:rsidRPr="00D244EA">
        <w:rPr>
          <w:rFonts w:hint="eastAsia"/>
          <w:color w:val="000000" w:themeColor="text1"/>
        </w:rPr>
        <w:t>北榮玉里</w:t>
      </w:r>
      <w:proofErr w:type="gramEnd"/>
      <w:r w:rsidR="00C566FD" w:rsidRPr="00D244EA">
        <w:rPr>
          <w:rFonts w:hint="eastAsia"/>
          <w:color w:val="000000" w:themeColor="text1"/>
        </w:rPr>
        <w:t>分院</w:t>
      </w:r>
      <w:r w:rsidR="002006E9" w:rsidRPr="00D244EA">
        <w:rPr>
          <w:rFonts w:hint="eastAsia"/>
          <w:color w:val="000000" w:themeColor="text1"/>
        </w:rPr>
        <w:t>並無可供與系爭執行名義抵銷之主動債權存在。</w:t>
      </w:r>
    </w:p>
    <w:p w:rsidR="00695288" w:rsidRPr="00D244EA" w:rsidRDefault="00E23C29" w:rsidP="00D20FBB">
      <w:pPr>
        <w:pStyle w:val="3"/>
        <w:rPr>
          <w:color w:val="000000" w:themeColor="text1"/>
        </w:rPr>
      </w:pPr>
      <w:r w:rsidRPr="00D244EA">
        <w:rPr>
          <w:rFonts w:hint="eastAsia"/>
          <w:color w:val="000000" w:themeColor="text1"/>
        </w:rPr>
        <w:t>二照合作社承攬</w:t>
      </w:r>
      <w:proofErr w:type="gramStart"/>
      <w:r w:rsidRPr="00D244EA">
        <w:rPr>
          <w:rFonts w:hint="eastAsia"/>
          <w:color w:val="000000" w:themeColor="text1"/>
        </w:rPr>
        <w:t>北榮玉里</w:t>
      </w:r>
      <w:proofErr w:type="gramEnd"/>
      <w:r w:rsidRPr="00D244EA">
        <w:rPr>
          <w:rFonts w:hint="eastAsia"/>
          <w:color w:val="000000" w:themeColor="text1"/>
        </w:rPr>
        <w:t>等分院及高榮屏東分院</w:t>
      </w:r>
      <w:r w:rsidR="0081370A">
        <w:rPr>
          <w:rFonts w:hint="eastAsia"/>
          <w:color w:val="000000" w:themeColor="text1"/>
        </w:rPr>
        <w:t>等4家醫院</w:t>
      </w:r>
      <w:proofErr w:type="gramStart"/>
      <w:r w:rsidRPr="00D244EA">
        <w:rPr>
          <w:rFonts w:hint="eastAsia"/>
          <w:color w:val="000000" w:themeColor="text1"/>
        </w:rPr>
        <w:t>之照服</w:t>
      </w:r>
      <w:proofErr w:type="gramEnd"/>
      <w:r w:rsidRPr="00D244EA">
        <w:rPr>
          <w:rFonts w:hint="eastAsia"/>
          <w:color w:val="000000" w:themeColor="text1"/>
        </w:rPr>
        <w:t>員</w:t>
      </w:r>
      <w:r w:rsidR="00D22EFF" w:rsidRPr="00D244EA">
        <w:rPr>
          <w:rFonts w:hint="eastAsia"/>
          <w:color w:val="000000" w:themeColor="text1"/>
        </w:rPr>
        <w:t>勞</w:t>
      </w:r>
      <w:r w:rsidRPr="00D244EA">
        <w:rPr>
          <w:rFonts w:hint="eastAsia"/>
          <w:color w:val="000000" w:themeColor="text1"/>
        </w:rPr>
        <w:t>務委外案，</w:t>
      </w:r>
      <w:r w:rsidR="007A0C89" w:rsidRPr="00D244EA">
        <w:rPr>
          <w:rFonts w:hint="eastAsia"/>
          <w:color w:val="000000" w:themeColor="text1"/>
        </w:rPr>
        <w:t>財政部北區國稅局花蓮分局</w:t>
      </w:r>
      <w:r w:rsidR="00C45067" w:rsidRPr="00D244EA">
        <w:rPr>
          <w:rFonts w:hint="eastAsia"/>
          <w:color w:val="000000" w:themeColor="text1"/>
        </w:rPr>
        <w:t>(下稱花蓮分局)</w:t>
      </w:r>
      <w:r w:rsidR="007A0C89" w:rsidRPr="00D244EA">
        <w:rPr>
          <w:rFonts w:hint="eastAsia"/>
          <w:color w:val="000000" w:themeColor="text1"/>
        </w:rPr>
        <w:t>於1</w:t>
      </w:r>
      <w:r w:rsidR="007A0C89" w:rsidRPr="00D244EA">
        <w:rPr>
          <w:color w:val="000000" w:themeColor="text1"/>
        </w:rPr>
        <w:t>08</w:t>
      </w:r>
      <w:r w:rsidR="007A0C89" w:rsidRPr="00D244EA">
        <w:rPr>
          <w:rFonts w:hint="eastAsia"/>
          <w:color w:val="000000" w:themeColor="text1"/>
        </w:rPr>
        <w:t>年1</w:t>
      </w:r>
      <w:r w:rsidR="007A0C89" w:rsidRPr="00D244EA">
        <w:rPr>
          <w:color w:val="000000" w:themeColor="text1"/>
        </w:rPr>
        <w:t>2</w:t>
      </w:r>
      <w:r w:rsidR="007A0C89" w:rsidRPr="00D244EA">
        <w:rPr>
          <w:rFonts w:hint="eastAsia"/>
          <w:color w:val="000000" w:themeColor="text1"/>
        </w:rPr>
        <w:t>月3日函</w:t>
      </w:r>
      <w:r w:rsidR="007A0C89" w:rsidRPr="00D244EA">
        <w:rPr>
          <w:rStyle w:val="aff"/>
          <w:color w:val="000000" w:themeColor="text1"/>
        </w:rPr>
        <w:footnoteReference w:id="16"/>
      </w:r>
      <w:r w:rsidR="007A0C89" w:rsidRPr="00D244EA">
        <w:rPr>
          <w:rFonts w:hint="eastAsia"/>
          <w:color w:val="000000" w:themeColor="text1"/>
        </w:rPr>
        <w:t>核定補徵二照合作社</w:t>
      </w:r>
      <w:r w:rsidR="00795BAB" w:rsidRPr="00D244EA">
        <w:rPr>
          <w:rFonts w:hint="eastAsia"/>
          <w:color w:val="000000" w:themeColor="text1"/>
        </w:rPr>
        <w:t>1</w:t>
      </w:r>
      <w:r w:rsidR="00795BAB" w:rsidRPr="00D244EA">
        <w:rPr>
          <w:color w:val="000000" w:themeColor="text1"/>
        </w:rPr>
        <w:t>05</w:t>
      </w:r>
      <w:r w:rsidR="00795BAB" w:rsidRPr="00D244EA">
        <w:rPr>
          <w:rFonts w:hint="eastAsia"/>
          <w:color w:val="000000" w:themeColor="text1"/>
        </w:rPr>
        <w:t>年1</w:t>
      </w:r>
      <w:r w:rsidR="00795BAB" w:rsidRPr="00D244EA">
        <w:rPr>
          <w:color w:val="000000" w:themeColor="text1"/>
        </w:rPr>
        <w:t>2</w:t>
      </w:r>
      <w:r w:rsidR="00795BAB" w:rsidRPr="00D244EA">
        <w:rPr>
          <w:rFonts w:hint="eastAsia"/>
          <w:color w:val="000000" w:themeColor="text1"/>
        </w:rPr>
        <w:t>月至1</w:t>
      </w:r>
      <w:r w:rsidR="00795BAB" w:rsidRPr="00D244EA">
        <w:rPr>
          <w:color w:val="000000" w:themeColor="text1"/>
        </w:rPr>
        <w:t>08</w:t>
      </w:r>
      <w:r w:rsidR="00795BAB" w:rsidRPr="00D244EA">
        <w:rPr>
          <w:rFonts w:hint="eastAsia"/>
          <w:color w:val="000000" w:themeColor="text1"/>
        </w:rPr>
        <w:t>年4月</w:t>
      </w:r>
      <w:r w:rsidR="007A0C89" w:rsidRPr="00D244EA">
        <w:rPr>
          <w:rFonts w:hint="eastAsia"/>
          <w:color w:val="000000" w:themeColor="text1"/>
        </w:rPr>
        <w:t>營業稅1</w:t>
      </w:r>
      <w:r w:rsidR="007A0C89" w:rsidRPr="00D244EA">
        <w:rPr>
          <w:color w:val="000000" w:themeColor="text1"/>
        </w:rPr>
        <w:t>3,929,913</w:t>
      </w:r>
      <w:r w:rsidR="007A0C89" w:rsidRPr="00D244EA">
        <w:rPr>
          <w:rFonts w:hint="eastAsia"/>
          <w:color w:val="000000" w:themeColor="text1"/>
        </w:rPr>
        <w:t>元，並於1</w:t>
      </w:r>
      <w:r w:rsidR="007A0C89" w:rsidRPr="00D244EA">
        <w:rPr>
          <w:color w:val="000000" w:themeColor="text1"/>
        </w:rPr>
        <w:t>09</w:t>
      </w:r>
      <w:r w:rsidR="007A0C89" w:rsidRPr="00D244EA">
        <w:rPr>
          <w:rFonts w:hint="eastAsia"/>
          <w:color w:val="000000" w:themeColor="text1"/>
        </w:rPr>
        <w:t>年6月1</w:t>
      </w:r>
      <w:r w:rsidR="007A0C89" w:rsidRPr="00D244EA">
        <w:rPr>
          <w:color w:val="000000" w:themeColor="text1"/>
        </w:rPr>
        <w:t>0</w:t>
      </w:r>
      <w:r w:rsidR="007A0C89" w:rsidRPr="00D244EA">
        <w:rPr>
          <w:rFonts w:hint="eastAsia"/>
          <w:color w:val="000000" w:themeColor="text1"/>
        </w:rPr>
        <w:t>日函</w:t>
      </w:r>
      <w:r w:rsidR="007A0C89" w:rsidRPr="00D244EA">
        <w:rPr>
          <w:rStyle w:val="aff"/>
          <w:color w:val="000000" w:themeColor="text1"/>
        </w:rPr>
        <w:footnoteReference w:id="17"/>
      </w:r>
      <w:r w:rsidR="007A0C89" w:rsidRPr="00D244EA">
        <w:rPr>
          <w:rFonts w:hint="eastAsia"/>
          <w:color w:val="000000" w:themeColor="text1"/>
        </w:rPr>
        <w:t>更正應補徵稅額為1</w:t>
      </w:r>
      <w:r w:rsidR="007A0C89" w:rsidRPr="00D244EA">
        <w:rPr>
          <w:color w:val="000000" w:themeColor="text1"/>
        </w:rPr>
        <w:t>3,700,426</w:t>
      </w:r>
      <w:r w:rsidR="007A0C89" w:rsidRPr="00D244EA">
        <w:rPr>
          <w:rFonts w:hint="eastAsia"/>
          <w:color w:val="000000" w:themeColor="text1"/>
        </w:rPr>
        <w:t>元。二照合作社不服，於1</w:t>
      </w:r>
      <w:r w:rsidR="007A0C89" w:rsidRPr="00D244EA">
        <w:rPr>
          <w:color w:val="000000" w:themeColor="text1"/>
        </w:rPr>
        <w:t>09</w:t>
      </w:r>
      <w:r w:rsidR="007A0C89" w:rsidRPr="00D244EA">
        <w:rPr>
          <w:rFonts w:hint="eastAsia"/>
          <w:color w:val="000000" w:themeColor="text1"/>
        </w:rPr>
        <w:t>年8月1</w:t>
      </w:r>
      <w:r w:rsidR="007A0C89" w:rsidRPr="00D244EA">
        <w:rPr>
          <w:color w:val="000000" w:themeColor="text1"/>
        </w:rPr>
        <w:t>8</w:t>
      </w:r>
      <w:r w:rsidR="007A0C89" w:rsidRPr="00D244EA">
        <w:rPr>
          <w:rFonts w:hint="eastAsia"/>
          <w:color w:val="000000" w:themeColor="text1"/>
        </w:rPr>
        <w:t>日申請復查，案經</w:t>
      </w:r>
      <w:r w:rsidR="005D22DB" w:rsidRPr="00D244EA">
        <w:rPr>
          <w:rFonts w:hint="eastAsia"/>
          <w:color w:val="000000" w:themeColor="text1"/>
        </w:rPr>
        <w:t>財政部</w:t>
      </w:r>
      <w:r w:rsidR="007A0C89" w:rsidRPr="00D244EA">
        <w:rPr>
          <w:rFonts w:hint="eastAsia"/>
          <w:color w:val="000000" w:themeColor="text1"/>
        </w:rPr>
        <w:t>北區國稅局</w:t>
      </w:r>
      <w:r w:rsidR="005D22DB" w:rsidRPr="00D244EA">
        <w:rPr>
          <w:rFonts w:hAnsi="標楷體" w:hint="eastAsia"/>
          <w:color w:val="000000" w:themeColor="text1"/>
        </w:rPr>
        <w:t>（下稱北區國稅局）</w:t>
      </w:r>
      <w:r w:rsidR="007A0C89" w:rsidRPr="00D244EA">
        <w:rPr>
          <w:rFonts w:hint="eastAsia"/>
          <w:color w:val="000000" w:themeColor="text1"/>
        </w:rPr>
        <w:t>1</w:t>
      </w:r>
      <w:r w:rsidR="007A0C89" w:rsidRPr="00D244EA">
        <w:rPr>
          <w:color w:val="000000" w:themeColor="text1"/>
        </w:rPr>
        <w:t>10</w:t>
      </w:r>
      <w:r w:rsidR="007A0C89" w:rsidRPr="00D244EA">
        <w:rPr>
          <w:rFonts w:hint="eastAsia"/>
          <w:color w:val="000000" w:themeColor="text1"/>
        </w:rPr>
        <w:t>年2月1</w:t>
      </w:r>
      <w:r w:rsidR="007A0C89" w:rsidRPr="00D244EA">
        <w:rPr>
          <w:color w:val="000000" w:themeColor="text1"/>
        </w:rPr>
        <w:t>9</w:t>
      </w:r>
      <w:r w:rsidR="007A0C89" w:rsidRPr="00D244EA">
        <w:rPr>
          <w:rFonts w:hint="eastAsia"/>
          <w:color w:val="000000" w:themeColor="text1"/>
        </w:rPr>
        <w:t>日復查決定駁回；</w:t>
      </w:r>
      <w:proofErr w:type="gramStart"/>
      <w:r w:rsidR="007A0C89" w:rsidRPr="00D244EA">
        <w:rPr>
          <w:rFonts w:hint="eastAsia"/>
          <w:color w:val="000000" w:themeColor="text1"/>
        </w:rPr>
        <w:t>嗣</w:t>
      </w:r>
      <w:proofErr w:type="gramEnd"/>
      <w:r w:rsidR="000D5D2E" w:rsidRPr="00D244EA">
        <w:rPr>
          <w:rFonts w:hint="eastAsia"/>
          <w:color w:val="000000" w:themeColor="text1"/>
        </w:rPr>
        <w:t>二照</w:t>
      </w:r>
      <w:r w:rsidR="007A0C89" w:rsidRPr="00D244EA">
        <w:rPr>
          <w:rFonts w:hint="eastAsia"/>
          <w:color w:val="000000" w:themeColor="text1"/>
        </w:rPr>
        <w:t>合作社於同年3月2</w:t>
      </w:r>
      <w:r w:rsidR="007A0C89" w:rsidRPr="00D244EA">
        <w:rPr>
          <w:color w:val="000000" w:themeColor="text1"/>
        </w:rPr>
        <w:t>5</w:t>
      </w:r>
      <w:r w:rsidR="007A0C89" w:rsidRPr="00D244EA">
        <w:rPr>
          <w:rFonts w:hint="eastAsia"/>
          <w:color w:val="000000" w:themeColor="text1"/>
        </w:rPr>
        <w:t>日依法提起訴願，經財政部於同年6月9日訴願決定撤銷該局原處分，由該局再行研酌辦理。北區國稅局已於1</w:t>
      </w:r>
      <w:r w:rsidR="007A0C89" w:rsidRPr="00D244EA">
        <w:rPr>
          <w:color w:val="000000" w:themeColor="text1"/>
        </w:rPr>
        <w:t>11</w:t>
      </w:r>
      <w:r w:rsidR="007A0C89" w:rsidRPr="00D244EA">
        <w:rPr>
          <w:rFonts w:hint="eastAsia"/>
          <w:color w:val="000000" w:themeColor="text1"/>
        </w:rPr>
        <w:t>年2月2</w:t>
      </w:r>
      <w:r w:rsidR="007A0C89" w:rsidRPr="00D244EA">
        <w:rPr>
          <w:color w:val="000000" w:themeColor="text1"/>
        </w:rPr>
        <w:t>1</w:t>
      </w:r>
      <w:r w:rsidR="007A0C89" w:rsidRPr="00D244EA">
        <w:rPr>
          <w:rFonts w:hint="eastAsia"/>
          <w:color w:val="000000" w:themeColor="text1"/>
        </w:rPr>
        <w:t>日重核復查決定書</w:t>
      </w:r>
      <w:r w:rsidR="007A0C89" w:rsidRPr="00D244EA">
        <w:rPr>
          <w:rStyle w:val="aff"/>
          <w:color w:val="000000" w:themeColor="text1"/>
        </w:rPr>
        <w:footnoteReference w:id="18"/>
      </w:r>
      <w:r w:rsidR="007A0C89" w:rsidRPr="00D244EA">
        <w:rPr>
          <w:rFonts w:hint="eastAsia"/>
          <w:color w:val="000000" w:themeColor="text1"/>
        </w:rPr>
        <w:t>維持原核定，且該決定</w:t>
      </w:r>
      <w:proofErr w:type="gramStart"/>
      <w:r w:rsidR="007A0C89" w:rsidRPr="00D244EA">
        <w:rPr>
          <w:rFonts w:hint="eastAsia"/>
          <w:color w:val="000000" w:themeColor="text1"/>
        </w:rPr>
        <w:t>書</w:t>
      </w:r>
      <w:r w:rsidR="00BE11D0" w:rsidRPr="00D244EA">
        <w:rPr>
          <w:rFonts w:hint="eastAsia"/>
          <w:color w:val="000000" w:themeColor="text1"/>
        </w:rPr>
        <w:t>亦</w:t>
      </w:r>
      <w:r w:rsidR="007A0C89" w:rsidRPr="00D244EA">
        <w:rPr>
          <w:rFonts w:hint="eastAsia"/>
          <w:color w:val="000000" w:themeColor="text1"/>
        </w:rPr>
        <w:t>敘明</w:t>
      </w:r>
      <w:proofErr w:type="gramEnd"/>
      <w:r w:rsidR="000D5D2E" w:rsidRPr="00D244EA">
        <w:rPr>
          <w:rFonts w:hint="eastAsia"/>
          <w:color w:val="000000" w:themeColor="text1"/>
        </w:rPr>
        <w:t>二照合作社</w:t>
      </w:r>
      <w:r w:rsidR="007A0C89" w:rsidRPr="00D244EA">
        <w:rPr>
          <w:rFonts w:hint="eastAsia"/>
          <w:color w:val="000000" w:themeColor="text1"/>
        </w:rPr>
        <w:lastRenderedPageBreak/>
        <w:t>與</w:t>
      </w:r>
      <w:proofErr w:type="gramStart"/>
      <w:r w:rsidR="007A0C89" w:rsidRPr="00D244EA">
        <w:rPr>
          <w:rFonts w:hint="eastAsia"/>
          <w:color w:val="000000" w:themeColor="text1"/>
        </w:rPr>
        <w:t>北榮玉</w:t>
      </w:r>
      <w:proofErr w:type="gramEnd"/>
      <w:r w:rsidR="007A0C89" w:rsidRPr="00D244EA">
        <w:rPr>
          <w:rFonts w:hint="eastAsia"/>
          <w:color w:val="000000" w:themeColor="text1"/>
        </w:rPr>
        <w:t>里分院間之給付承攬報酬民事事件，係屬私法上債權債務關係，核與本件應補徵申請人營業稅額係屬二事，是</w:t>
      </w:r>
      <w:r w:rsidR="000D5D2E" w:rsidRPr="00D244EA">
        <w:rPr>
          <w:rFonts w:hint="eastAsia"/>
          <w:color w:val="000000" w:themeColor="text1"/>
        </w:rPr>
        <w:t>二照合作社</w:t>
      </w:r>
      <w:r w:rsidR="007A0C89" w:rsidRPr="00D244EA">
        <w:rPr>
          <w:rFonts w:hint="eastAsia"/>
          <w:color w:val="000000" w:themeColor="text1"/>
        </w:rPr>
        <w:t>主張該4家醫院未給付營業稅致其無法繳納等語，於法尚難採據。</w:t>
      </w:r>
    </w:p>
    <w:p w:rsidR="00B2464C" w:rsidRPr="00D244EA" w:rsidRDefault="00FD7E15" w:rsidP="00FA786D">
      <w:pPr>
        <w:pStyle w:val="3"/>
        <w:rPr>
          <w:color w:val="000000" w:themeColor="text1"/>
        </w:rPr>
      </w:pPr>
      <w:r w:rsidRPr="00D244EA">
        <w:rPr>
          <w:rFonts w:hint="eastAsia"/>
          <w:color w:val="000000" w:themeColor="text1"/>
        </w:rPr>
        <w:t>按</w:t>
      </w:r>
      <w:r w:rsidR="009553D0" w:rsidRPr="00D244EA">
        <w:rPr>
          <w:rFonts w:hint="eastAsia"/>
          <w:color w:val="000000" w:themeColor="text1"/>
        </w:rPr>
        <w:t>二照合作社承攬</w:t>
      </w:r>
      <w:r w:rsidR="00BC76BE" w:rsidRPr="00D244EA">
        <w:rPr>
          <w:rFonts w:hint="eastAsia"/>
          <w:color w:val="000000" w:themeColor="text1"/>
        </w:rPr>
        <w:t>輔</w:t>
      </w:r>
      <w:r w:rsidR="002C27D3" w:rsidRPr="00D244EA">
        <w:rPr>
          <w:rFonts w:hint="eastAsia"/>
          <w:color w:val="000000" w:themeColor="text1"/>
        </w:rPr>
        <w:t>導會所屬</w:t>
      </w:r>
      <w:proofErr w:type="gramStart"/>
      <w:r w:rsidR="002C27D3" w:rsidRPr="00D244EA">
        <w:rPr>
          <w:rFonts w:hint="eastAsia"/>
          <w:color w:val="000000" w:themeColor="text1"/>
        </w:rPr>
        <w:t>醫療機構</w:t>
      </w:r>
      <w:r w:rsidR="009553D0" w:rsidRPr="00D244EA">
        <w:rPr>
          <w:rFonts w:hint="eastAsia"/>
          <w:color w:val="000000" w:themeColor="text1"/>
        </w:rPr>
        <w:t>照服員</w:t>
      </w:r>
      <w:proofErr w:type="gramEnd"/>
      <w:r w:rsidR="009553D0" w:rsidRPr="00D244EA">
        <w:rPr>
          <w:rFonts w:hint="eastAsia"/>
          <w:color w:val="000000" w:themeColor="text1"/>
        </w:rPr>
        <w:t>勞務委外案，</w:t>
      </w:r>
      <w:proofErr w:type="gramStart"/>
      <w:r w:rsidR="002C27D3" w:rsidRPr="00D244EA">
        <w:rPr>
          <w:rFonts w:hint="eastAsia"/>
          <w:color w:val="000000" w:themeColor="text1"/>
        </w:rPr>
        <w:t>北榮</w:t>
      </w:r>
      <w:r w:rsidR="007D7AA5" w:rsidRPr="00D244EA">
        <w:rPr>
          <w:rFonts w:hint="eastAsia"/>
          <w:color w:val="000000" w:themeColor="text1"/>
        </w:rPr>
        <w:t>玉</w:t>
      </w:r>
      <w:proofErr w:type="gramEnd"/>
      <w:r w:rsidR="007D7AA5" w:rsidRPr="00D244EA">
        <w:rPr>
          <w:rFonts w:hint="eastAsia"/>
          <w:color w:val="000000" w:themeColor="text1"/>
        </w:rPr>
        <w:t>里分院須否給付</w:t>
      </w:r>
      <w:r w:rsidR="0029544D" w:rsidRPr="00D244EA">
        <w:rPr>
          <w:rFonts w:hint="eastAsia"/>
          <w:color w:val="000000" w:themeColor="text1"/>
        </w:rPr>
        <w:t>予二照合作社</w:t>
      </w:r>
      <w:r w:rsidR="002C27D3" w:rsidRPr="00D244EA">
        <w:rPr>
          <w:rFonts w:hint="eastAsia"/>
          <w:color w:val="000000" w:themeColor="text1"/>
        </w:rPr>
        <w:t>承攬報酬中有關</w:t>
      </w:r>
      <w:r w:rsidR="00B2464C" w:rsidRPr="00D244EA">
        <w:rPr>
          <w:rFonts w:hint="eastAsia"/>
          <w:color w:val="000000" w:themeColor="text1"/>
        </w:rPr>
        <w:t>1</w:t>
      </w:r>
      <w:r w:rsidR="00B2464C" w:rsidRPr="00D244EA">
        <w:rPr>
          <w:color w:val="000000" w:themeColor="text1"/>
        </w:rPr>
        <w:t>07</w:t>
      </w:r>
      <w:r w:rsidR="00B2464C" w:rsidRPr="00D244EA">
        <w:rPr>
          <w:rFonts w:hint="eastAsia"/>
          <w:color w:val="000000" w:themeColor="text1"/>
        </w:rPr>
        <w:t>年1月之</w:t>
      </w:r>
      <w:r w:rsidR="007D7AA5" w:rsidRPr="00D244EA">
        <w:rPr>
          <w:rFonts w:hint="eastAsia"/>
          <w:color w:val="000000" w:themeColor="text1"/>
        </w:rPr>
        <w:t>勞保費、</w:t>
      </w:r>
      <w:r w:rsidR="00385C84" w:rsidRPr="00D244EA">
        <w:rPr>
          <w:rFonts w:hint="eastAsia"/>
          <w:color w:val="000000" w:themeColor="text1"/>
        </w:rPr>
        <w:t>健</w:t>
      </w:r>
      <w:r w:rsidR="007D7AA5" w:rsidRPr="00D244EA">
        <w:rPr>
          <w:rFonts w:hint="eastAsia"/>
          <w:color w:val="000000" w:themeColor="text1"/>
        </w:rPr>
        <w:t>保費、勞退金及營業稅等款項，</w:t>
      </w:r>
      <w:r w:rsidR="00E64831" w:rsidRPr="00D244EA">
        <w:rPr>
          <w:rFonts w:hint="eastAsia"/>
          <w:color w:val="000000" w:themeColor="text1"/>
        </w:rPr>
        <w:t>業</w:t>
      </w:r>
      <w:r w:rsidR="006E2782" w:rsidRPr="00D244EA">
        <w:rPr>
          <w:rFonts w:hint="eastAsia"/>
          <w:color w:val="000000" w:themeColor="text1"/>
        </w:rPr>
        <w:t>經</w:t>
      </w:r>
      <w:r w:rsidR="00BE11D0" w:rsidRPr="00D244EA">
        <w:rPr>
          <w:rFonts w:hint="eastAsia"/>
          <w:color w:val="000000" w:themeColor="text1"/>
        </w:rPr>
        <w:t>花蓮</w:t>
      </w:r>
      <w:r w:rsidR="007D7AA5" w:rsidRPr="00D244EA">
        <w:rPr>
          <w:color w:val="000000" w:themeColor="text1"/>
        </w:rPr>
        <w:t>高分院民事判決</w:t>
      </w:r>
      <w:r w:rsidR="007D7AA5" w:rsidRPr="00D244EA">
        <w:rPr>
          <w:rFonts w:hint="eastAsia"/>
          <w:color w:val="000000" w:themeColor="text1"/>
        </w:rPr>
        <w:t>確定</w:t>
      </w:r>
      <w:r w:rsidR="00E64831" w:rsidRPr="00D244EA">
        <w:rPr>
          <w:rFonts w:hint="eastAsia"/>
          <w:color w:val="000000" w:themeColor="text1"/>
        </w:rPr>
        <w:t>。</w:t>
      </w:r>
      <w:proofErr w:type="gramStart"/>
      <w:r w:rsidR="002C27D3" w:rsidRPr="00D244EA">
        <w:rPr>
          <w:rFonts w:hint="eastAsia"/>
          <w:color w:val="000000" w:themeColor="text1"/>
        </w:rPr>
        <w:t>北榮</w:t>
      </w:r>
      <w:r w:rsidR="008A0422" w:rsidRPr="00D244EA">
        <w:rPr>
          <w:rFonts w:hint="eastAsia"/>
          <w:color w:val="000000" w:themeColor="text1"/>
        </w:rPr>
        <w:t>玉里分院</w:t>
      </w:r>
      <w:r w:rsidR="00E64831" w:rsidRPr="00D244EA">
        <w:rPr>
          <w:rFonts w:hint="eastAsia"/>
          <w:color w:val="000000" w:themeColor="text1"/>
        </w:rPr>
        <w:t>雖</w:t>
      </w:r>
      <w:r w:rsidR="00783061" w:rsidRPr="00D244EA">
        <w:rPr>
          <w:rFonts w:hint="eastAsia"/>
          <w:color w:val="000000" w:themeColor="text1"/>
        </w:rPr>
        <w:t>認</w:t>
      </w:r>
      <w:proofErr w:type="gramEnd"/>
      <w:r w:rsidR="00C17FC7" w:rsidRPr="00D244EA">
        <w:rPr>
          <w:rFonts w:hint="eastAsia"/>
          <w:color w:val="000000" w:themeColor="text1"/>
        </w:rPr>
        <w:t>該</w:t>
      </w:r>
      <w:r w:rsidR="00E64831" w:rsidRPr="00D244EA">
        <w:rPr>
          <w:rFonts w:hint="eastAsia"/>
          <w:color w:val="000000" w:themeColor="text1"/>
        </w:rPr>
        <w:t>確定</w:t>
      </w:r>
      <w:r w:rsidR="00C17FC7" w:rsidRPr="00D244EA">
        <w:rPr>
          <w:rFonts w:hint="eastAsia"/>
          <w:color w:val="000000" w:themeColor="text1"/>
        </w:rPr>
        <w:t>判決</w:t>
      </w:r>
      <w:r w:rsidR="00783061" w:rsidRPr="00D244EA">
        <w:rPr>
          <w:rFonts w:hAnsi="標楷體" w:hint="eastAsia"/>
          <w:color w:val="000000" w:themeColor="text1"/>
        </w:rPr>
        <w:t>「營業稅項目金額」有重複計算</w:t>
      </w:r>
      <w:r w:rsidR="002C27D3" w:rsidRPr="00D244EA">
        <w:rPr>
          <w:rFonts w:hAnsi="標楷體" w:hint="eastAsia"/>
          <w:color w:val="000000" w:themeColor="text1"/>
        </w:rPr>
        <w:t>及</w:t>
      </w:r>
      <w:r w:rsidR="00783061" w:rsidRPr="00D244EA">
        <w:rPr>
          <w:rFonts w:hAnsi="標楷體" w:hint="eastAsia"/>
          <w:color w:val="000000" w:themeColor="text1"/>
        </w:rPr>
        <w:t>重複給付之疑慮</w:t>
      </w:r>
      <w:r w:rsidR="00C17FC7" w:rsidRPr="00D244EA">
        <w:rPr>
          <w:rFonts w:hAnsi="標楷體" w:hint="eastAsia"/>
          <w:color w:val="000000" w:themeColor="text1"/>
        </w:rPr>
        <w:t>，二審判決</w:t>
      </w:r>
      <w:proofErr w:type="gramStart"/>
      <w:r w:rsidR="00C17FC7" w:rsidRPr="00D244EA">
        <w:rPr>
          <w:rFonts w:hAnsi="標楷體" w:hint="eastAsia"/>
          <w:color w:val="000000" w:themeColor="text1"/>
        </w:rPr>
        <w:t>文述似</w:t>
      </w:r>
      <w:proofErr w:type="gramEnd"/>
      <w:r w:rsidR="00C17FC7" w:rsidRPr="00D244EA">
        <w:rPr>
          <w:rFonts w:hAnsi="標楷體" w:hint="eastAsia"/>
          <w:color w:val="000000" w:themeColor="text1"/>
        </w:rPr>
        <w:t>有矛盾，</w:t>
      </w:r>
      <w:r w:rsidR="00E64831" w:rsidRPr="00D244EA">
        <w:rPr>
          <w:rFonts w:hAnsi="標楷體" w:hint="eastAsia"/>
          <w:color w:val="000000" w:themeColor="text1"/>
        </w:rPr>
        <w:t>已</w:t>
      </w:r>
      <w:r w:rsidR="00C17FC7" w:rsidRPr="00D244EA">
        <w:rPr>
          <w:rFonts w:hAnsi="標楷體" w:hint="eastAsia"/>
          <w:color w:val="000000" w:themeColor="text1"/>
        </w:rPr>
        <w:t>向花蓮</w:t>
      </w:r>
      <w:r w:rsidR="00E64831" w:rsidRPr="00D244EA">
        <w:rPr>
          <w:rFonts w:hAnsi="標楷體" w:hint="eastAsia"/>
          <w:color w:val="000000" w:themeColor="text1"/>
        </w:rPr>
        <w:t>高</w:t>
      </w:r>
      <w:r w:rsidR="00C17FC7" w:rsidRPr="00D244EA">
        <w:rPr>
          <w:rFonts w:hAnsi="標楷體" w:hint="eastAsia"/>
          <w:color w:val="000000" w:themeColor="text1"/>
        </w:rPr>
        <w:t>分院提出民事聲請更正狀</w:t>
      </w:r>
      <w:r w:rsidR="009553D0" w:rsidRPr="00D244EA">
        <w:rPr>
          <w:rFonts w:hAnsi="標楷體" w:hint="eastAsia"/>
          <w:color w:val="000000" w:themeColor="text1"/>
        </w:rPr>
        <w:t>。</w:t>
      </w:r>
      <w:proofErr w:type="gramStart"/>
      <w:r w:rsidR="00353E5F" w:rsidRPr="00D244EA">
        <w:rPr>
          <w:rFonts w:hAnsi="標楷體" w:hint="eastAsia"/>
          <w:color w:val="000000" w:themeColor="text1"/>
        </w:rPr>
        <w:t>惟</w:t>
      </w:r>
      <w:proofErr w:type="gramEnd"/>
      <w:r w:rsidR="00E64831" w:rsidRPr="00D244EA">
        <w:rPr>
          <w:rFonts w:hint="eastAsia"/>
          <w:color w:val="000000" w:themeColor="text1"/>
        </w:rPr>
        <w:t>花蓮地院對</w:t>
      </w:r>
      <w:proofErr w:type="gramStart"/>
      <w:r w:rsidR="002C27D3" w:rsidRPr="00D244EA">
        <w:rPr>
          <w:rFonts w:hint="eastAsia"/>
          <w:color w:val="000000" w:themeColor="text1"/>
        </w:rPr>
        <w:t>北榮</w:t>
      </w:r>
      <w:r w:rsidR="00E64831" w:rsidRPr="00D244EA">
        <w:rPr>
          <w:rFonts w:hint="eastAsia"/>
          <w:color w:val="000000" w:themeColor="text1"/>
        </w:rPr>
        <w:t>玉</w:t>
      </w:r>
      <w:proofErr w:type="gramEnd"/>
      <w:r w:rsidR="00E64831" w:rsidRPr="00D244EA">
        <w:rPr>
          <w:rFonts w:hint="eastAsia"/>
          <w:color w:val="000000" w:themeColor="text1"/>
        </w:rPr>
        <w:t>里分院</w:t>
      </w:r>
      <w:r w:rsidR="00A32DD9" w:rsidRPr="00D244EA">
        <w:rPr>
          <w:rFonts w:hint="eastAsia"/>
          <w:color w:val="000000" w:themeColor="text1"/>
        </w:rPr>
        <w:t>所</w:t>
      </w:r>
      <w:r w:rsidR="00E64831" w:rsidRPr="00D244EA">
        <w:rPr>
          <w:rFonts w:hint="eastAsia"/>
          <w:color w:val="000000" w:themeColor="text1"/>
        </w:rPr>
        <w:t>提</w:t>
      </w:r>
      <w:r w:rsidR="005D22DB" w:rsidRPr="00D244EA">
        <w:rPr>
          <w:rFonts w:hint="eastAsia"/>
          <w:color w:val="000000" w:themeColor="text1"/>
        </w:rPr>
        <w:t>起</w:t>
      </w:r>
      <w:r w:rsidR="00E64831" w:rsidRPr="00D244EA">
        <w:rPr>
          <w:rFonts w:hint="eastAsia"/>
          <w:color w:val="000000" w:themeColor="text1"/>
        </w:rPr>
        <w:t>債務人異議之訴</w:t>
      </w:r>
      <w:r w:rsidR="00A32DD9" w:rsidRPr="00D244EA">
        <w:rPr>
          <w:rFonts w:hint="eastAsia"/>
          <w:color w:val="000000" w:themeColor="text1"/>
        </w:rPr>
        <w:t>之民事判決</w:t>
      </w:r>
      <w:r w:rsidR="005D22DB" w:rsidRPr="00D244EA">
        <w:rPr>
          <w:rFonts w:hint="eastAsia"/>
          <w:color w:val="000000" w:themeColor="text1"/>
        </w:rPr>
        <w:t>理由</w:t>
      </w:r>
      <w:r w:rsidR="005407C8" w:rsidRPr="00D244EA">
        <w:rPr>
          <w:rFonts w:hint="eastAsia"/>
          <w:color w:val="000000" w:themeColor="text1"/>
        </w:rPr>
        <w:t>略以</w:t>
      </w:r>
      <w:r w:rsidR="00A32DD9" w:rsidRPr="00D244EA">
        <w:rPr>
          <w:rFonts w:hint="eastAsia"/>
          <w:color w:val="000000" w:themeColor="text1"/>
        </w:rPr>
        <w:t>，</w:t>
      </w:r>
      <w:r w:rsidR="00353E5F" w:rsidRPr="00D244EA">
        <w:rPr>
          <w:rFonts w:hint="eastAsia"/>
          <w:color w:val="000000" w:themeColor="text1"/>
        </w:rPr>
        <w:t>判決</w:t>
      </w:r>
      <w:proofErr w:type="gramStart"/>
      <w:r w:rsidR="00353E5F" w:rsidRPr="00D244EA">
        <w:rPr>
          <w:rFonts w:hint="eastAsia"/>
          <w:color w:val="000000" w:themeColor="text1"/>
        </w:rPr>
        <w:t>既判</w:t>
      </w:r>
      <w:proofErr w:type="gramEnd"/>
      <w:r w:rsidR="00353E5F" w:rsidRPr="00D244EA">
        <w:rPr>
          <w:rFonts w:hint="eastAsia"/>
          <w:color w:val="000000" w:themeColor="text1"/>
        </w:rPr>
        <w:t>力(含確定力及執行力)之範圍，應限於判決主文，而不及於判決理由，故二審判決雖有主文與理由矛盾之情形，於未經採行特別救濟程序加以變</w:t>
      </w:r>
      <w:r w:rsidR="00BA29D0" w:rsidRPr="00D244EA">
        <w:rPr>
          <w:rFonts w:hint="eastAsia"/>
          <w:color w:val="000000" w:themeColor="text1"/>
        </w:rPr>
        <w:t>更</w:t>
      </w:r>
      <w:r w:rsidR="00353E5F" w:rsidRPr="00D244EA">
        <w:rPr>
          <w:rFonts w:hint="eastAsia"/>
          <w:color w:val="000000" w:themeColor="text1"/>
        </w:rPr>
        <w:t>之情形下，系爭以確定判決為執行名義之執行債權範圍仍應以一、二審判決</w:t>
      </w:r>
      <w:r w:rsidR="00BA29D0" w:rsidRPr="00D244EA">
        <w:rPr>
          <w:rFonts w:hint="eastAsia"/>
          <w:color w:val="000000" w:themeColor="text1"/>
        </w:rPr>
        <w:t>主</w:t>
      </w:r>
      <w:r w:rsidR="00353E5F" w:rsidRPr="00D244EA">
        <w:rPr>
          <w:rFonts w:hint="eastAsia"/>
          <w:color w:val="000000" w:themeColor="text1"/>
        </w:rPr>
        <w:t>文所諭知內容為準。</w:t>
      </w:r>
      <w:r w:rsidR="00B2464C" w:rsidRPr="00D244EA">
        <w:rPr>
          <w:rFonts w:hint="eastAsia"/>
          <w:color w:val="000000" w:themeColor="text1"/>
        </w:rPr>
        <w:t>茲因</w:t>
      </w:r>
      <w:r w:rsidR="00B2464C" w:rsidRPr="00D244EA">
        <w:rPr>
          <w:rFonts w:hint="eastAsia"/>
          <w:color w:val="000000" w:themeColor="text1"/>
          <w:lang w:eastAsia="zh-HK"/>
        </w:rPr>
        <w:t>二照合作社</w:t>
      </w:r>
      <w:r w:rsidR="00B2464C" w:rsidRPr="00D244EA">
        <w:rPr>
          <w:rFonts w:hint="eastAsia"/>
          <w:color w:val="000000" w:themeColor="text1"/>
        </w:rPr>
        <w:t>向</w:t>
      </w:r>
      <w:r w:rsidR="00B2464C" w:rsidRPr="00D244EA">
        <w:rPr>
          <w:rFonts w:hAnsi="標楷體" w:hint="eastAsia"/>
          <w:color w:val="000000" w:themeColor="text1"/>
        </w:rPr>
        <w:t>花蓮地院</w:t>
      </w:r>
      <w:r w:rsidR="00B2464C" w:rsidRPr="00D244EA">
        <w:rPr>
          <w:rFonts w:hint="eastAsia"/>
          <w:color w:val="000000" w:themeColor="text1"/>
        </w:rPr>
        <w:t>訴</w:t>
      </w:r>
      <w:proofErr w:type="gramStart"/>
      <w:r w:rsidR="00B2464C" w:rsidRPr="00D244EA">
        <w:rPr>
          <w:rFonts w:hint="eastAsia"/>
          <w:color w:val="000000" w:themeColor="text1"/>
        </w:rPr>
        <w:t>請北榮</w:t>
      </w:r>
      <w:r w:rsidR="00B2464C" w:rsidRPr="00D244EA">
        <w:rPr>
          <w:rFonts w:hint="eastAsia"/>
          <w:color w:val="000000" w:themeColor="text1"/>
          <w:lang w:eastAsia="zh-HK"/>
        </w:rPr>
        <w:t>玉</w:t>
      </w:r>
      <w:proofErr w:type="gramEnd"/>
      <w:r w:rsidR="00B2464C" w:rsidRPr="00D244EA">
        <w:rPr>
          <w:rFonts w:hint="eastAsia"/>
          <w:color w:val="000000" w:themeColor="text1"/>
          <w:lang w:eastAsia="zh-HK"/>
        </w:rPr>
        <w:t>里分院應給付</w:t>
      </w:r>
      <w:r w:rsidR="00C65795" w:rsidRPr="00D244EA">
        <w:rPr>
          <w:rFonts w:hint="eastAsia"/>
          <w:color w:val="000000" w:themeColor="text1"/>
          <w:lang w:eastAsia="zh-HK"/>
        </w:rPr>
        <w:t>金額</w:t>
      </w:r>
      <w:r w:rsidR="0011736D" w:rsidRPr="00D244EA">
        <w:rPr>
          <w:rFonts w:hint="eastAsia"/>
          <w:color w:val="000000" w:themeColor="text1"/>
          <w:lang w:eastAsia="zh-HK"/>
        </w:rPr>
        <w:t>僅為</w:t>
      </w:r>
      <w:r w:rsidR="00116428" w:rsidRPr="00D244EA">
        <w:rPr>
          <w:rFonts w:hint="eastAsia"/>
          <w:color w:val="000000" w:themeColor="text1"/>
        </w:rPr>
        <w:t>1</w:t>
      </w:r>
      <w:r w:rsidR="00116428" w:rsidRPr="00D244EA">
        <w:rPr>
          <w:color w:val="000000" w:themeColor="text1"/>
        </w:rPr>
        <w:t>07</w:t>
      </w:r>
      <w:r w:rsidR="00116428" w:rsidRPr="00D244EA">
        <w:rPr>
          <w:rFonts w:hint="eastAsia"/>
          <w:color w:val="000000" w:themeColor="text1"/>
        </w:rPr>
        <w:t>年1月</w:t>
      </w:r>
      <w:r w:rsidR="00B2464C" w:rsidRPr="00D244EA">
        <w:rPr>
          <w:rFonts w:hint="eastAsia"/>
          <w:color w:val="000000" w:themeColor="text1"/>
        </w:rPr>
        <w:t>暫扣</w:t>
      </w:r>
      <w:r w:rsidR="00116428" w:rsidRPr="00D244EA">
        <w:rPr>
          <w:rFonts w:hint="eastAsia"/>
          <w:color w:val="000000" w:themeColor="text1"/>
        </w:rPr>
        <w:t>款，且</w:t>
      </w:r>
      <w:proofErr w:type="gramStart"/>
      <w:r w:rsidR="00116428" w:rsidRPr="00D244EA">
        <w:rPr>
          <w:rFonts w:hint="eastAsia"/>
          <w:color w:val="000000" w:themeColor="text1"/>
        </w:rPr>
        <w:t>北榮玉</w:t>
      </w:r>
      <w:proofErr w:type="gramEnd"/>
      <w:r w:rsidR="00116428" w:rsidRPr="00D244EA">
        <w:rPr>
          <w:rFonts w:hint="eastAsia"/>
          <w:color w:val="000000" w:themeColor="text1"/>
        </w:rPr>
        <w:t>里分院</w:t>
      </w:r>
      <w:r w:rsidR="00ED1335" w:rsidRPr="00D244EA">
        <w:rPr>
          <w:rFonts w:hint="eastAsia"/>
          <w:color w:val="000000" w:themeColor="text1"/>
        </w:rPr>
        <w:t>不服債務人異議之訴之判決已提起上訴</w:t>
      </w:r>
      <w:r w:rsidR="0024501E" w:rsidRPr="00D244EA">
        <w:rPr>
          <w:rFonts w:hint="eastAsia"/>
          <w:color w:val="000000" w:themeColor="text1"/>
        </w:rPr>
        <w:t>現</w:t>
      </w:r>
      <w:r w:rsidR="00ED1335" w:rsidRPr="00D244EA">
        <w:rPr>
          <w:rFonts w:hint="eastAsia"/>
          <w:color w:val="000000" w:themeColor="text1"/>
        </w:rPr>
        <w:t>由花蓮高分院審理中</w:t>
      </w:r>
      <w:r w:rsidR="00116428" w:rsidRPr="00D244EA">
        <w:rPr>
          <w:rFonts w:hint="eastAsia"/>
          <w:color w:val="000000" w:themeColor="text1"/>
        </w:rPr>
        <w:t>，</w:t>
      </w:r>
      <w:r w:rsidR="005B415F" w:rsidRPr="00D244EA">
        <w:rPr>
          <w:rFonts w:hint="eastAsia"/>
          <w:color w:val="000000" w:themeColor="text1"/>
        </w:rPr>
        <w:t>爰</w:t>
      </w:r>
      <w:proofErr w:type="gramStart"/>
      <w:r w:rsidR="005B415F" w:rsidRPr="00D244EA">
        <w:rPr>
          <w:rFonts w:hint="eastAsia"/>
          <w:color w:val="000000" w:themeColor="text1"/>
        </w:rPr>
        <w:t>北榮玉</w:t>
      </w:r>
      <w:proofErr w:type="gramEnd"/>
      <w:r w:rsidR="005B415F" w:rsidRPr="00D244EA">
        <w:rPr>
          <w:rFonts w:hint="eastAsia"/>
          <w:color w:val="000000" w:themeColor="text1"/>
        </w:rPr>
        <w:t>里分院應給付二照合作社之金額尚未確定。</w:t>
      </w:r>
    </w:p>
    <w:p w:rsidR="00295875" w:rsidRPr="00D244EA" w:rsidRDefault="006E416B" w:rsidP="00FA786D">
      <w:pPr>
        <w:pStyle w:val="3"/>
        <w:rPr>
          <w:color w:val="000000" w:themeColor="text1"/>
        </w:rPr>
      </w:pPr>
      <w:r w:rsidRPr="00D244EA">
        <w:rPr>
          <w:rFonts w:hint="eastAsia"/>
          <w:color w:val="000000" w:themeColor="text1"/>
        </w:rPr>
        <w:t>綜上，</w:t>
      </w:r>
      <w:r w:rsidR="005407C8" w:rsidRPr="00D244EA">
        <w:rPr>
          <w:rFonts w:hint="eastAsia"/>
          <w:color w:val="000000" w:themeColor="text1"/>
        </w:rPr>
        <w:t>陳訴人陳訴</w:t>
      </w:r>
      <w:proofErr w:type="gramStart"/>
      <w:r w:rsidR="005407C8" w:rsidRPr="00D244EA">
        <w:rPr>
          <w:rFonts w:hint="eastAsia"/>
          <w:color w:val="000000" w:themeColor="text1"/>
        </w:rPr>
        <w:t>北榮玉里</w:t>
      </w:r>
      <w:proofErr w:type="gramEnd"/>
      <w:r w:rsidR="005407C8" w:rsidRPr="00D244EA">
        <w:rPr>
          <w:rFonts w:hint="eastAsia"/>
          <w:color w:val="000000" w:themeColor="text1"/>
        </w:rPr>
        <w:t>分院擅自扣發應給付予</w:t>
      </w:r>
      <w:r w:rsidR="005407C8" w:rsidRPr="00D244EA">
        <w:rPr>
          <w:rFonts w:hAnsi="標楷體" w:hint="eastAsia"/>
          <w:color w:val="000000" w:themeColor="text1"/>
        </w:rPr>
        <w:t>二照合作社之</w:t>
      </w:r>
      <w:r w:rsidR="005407C8" w:rsidRPr="00D244EA">
        <w:rPr>
          <w:rFonts w:hint="eastAsia"/>
          <w:color w:val="000000" w:themeColor="text1"/>
        </w:rPr>
        <w:t>勞保費、健保費、勞退金及營業稅等款項，依花蓮高分院確定判決意旨，</w:t>
      </w:r>
      <w:proofErr w:type="gramStart"/>
      <w:r w:rsidR="005407C8" w:rsidRPr="00D244EA">
        <w:rPr>
          <w:rFonts w:hint="eastAsia"/>
          <w:color w:val="000000" w:themeColor="text1"/>
        </w:rPr>
        <w:t>北榮玉</w:t>
      </w:r>
      <w:proofErr w:type="gramEnd"/>
      <w:r w:rsidR="005407C8" w:rsidRPr="00D244EA">
        <w:rPr>
          <w:rFonts w:hint="eastAsia"/>
          <w:color w:val="000000" w:themeColor="text1"/>
        </w:rPr>
        <w:t>里分院無須給付二照合作社1</w:t>
      </w:r>
      <w:r w:rsidR="005407C8" w:rsidRPr="00D244EA">
        <w:rPr>
          <w:color w:val="000000" w:themeColor="text1"/>
        </w:rPr>
        <w:t>07</w:t>
      </w:r>
      <w:r w:rsidR="005407C8" w:rsidRPr="00D244EA">
        <w:rPr>
          <w:rFonts w:hint="eastAsia"/>
          <w:color w:val="000000" w:themeColor="text1"/>
        </w:rPr>
        <w:t>年1月承攬報酬中有關投保</w:t>
      </w:r>
      <w:proofErr w:type="gramStart"/>
      <w:r w:rsidR="005407C8" w:rsidRPr="00D244EA">
        <w:rPr>
          <w:rFonts w:hint="eastAsia"/>
          <w:color w:val="000000" w:themeColor="text1"/>
        </w:rPr>
        <w:t>工會照服</w:t>
      </w:r>
      <w:proofErr w:type="gramEnd"/>
      <w:r w:rsidR="005407C8" w:rsidRPr="00D244EA">
        <w:rPr>
          <w:rFonts w:hint="eastAsia"/>
          <w:color w:val="000000" w:themeColor="text1"/>
        </w:rPr>
        <w:t>員之勞保、健保及勞退金費用，惟應給付</w:t>
      </w:r>
      <w:r w:rsidR="0016444E" w:rsidRPr="00D244EA">
        <w:rPr>
          <w:rFonts w:hint="eastAsia"/>
          <w:color w:val="000000" w:themeColor="text1"/>
        </w:rPr>
        <w:t>提供</w:t>
      </w:r>
      <w:proofErr w:type="gramStart"/>
      <w:r w:rsidR="0016444E" w:rsidRPr="00D244EA">
        <w:rPr>
          <w:rFonts w:hint="eastAsia"/>
          <w:color w:val="000000" w:themeColor="text1"/>
        </w:rPr>
        <w:t>勞務照服</w:t>
      </w:r>
      <w:proofErr w:type="gramEnd"/>
      <w:r w:rsidR="0016444E" w:rsidRPr="00D244EA">
        <w:rPr>
          <w:rFonts w:hint="eastAsia"/>
          <w:color w:val="000000" w:themeColor="text1"/>
        </w:rPr>
        <w:t>員之</w:t>
      </w:r>
      <w:r w:rsidR="005407C8" w:rsidRPr="00D244EA">
        <w:rPr>
          <w:rFonts w:hint="eastAsia"/>
          <w:color w:val="000000" w:themeColor="text1"/>
        </w:rPr>
        <w:t>營業稅。至陳訴人所稱</w:t>
      </w:r>
      <w:proofErr w:type="gramStart"/>
      <w:r w:rsidR="005407C8" w:rsidRPr="00D244EA">
        <w:rPr>
          <w:rFonts w:hint="eastAsia"/>
          <w:color w:val="000000" w:themeColor="text1"/>
        </w:rPr>
        <w:t>北榮玉里</w:t>
      </w:r>
      <w:proofErr w:type="gramEnd"/>
      <w:r w:rsidR="005407C8" w:rsidRPr="00D244EA">
        <w:rPr>
          <w:rFonts w:hint="eastAsia"/>
          <w:color w:val="000000" w:themeColor="text1"/>
        </w:rPr>
        <w:t>分院迄未依確定判決主文給付營業稅，而花蓮分局卻追繳該合作社漏繳營業稅達1,</w:t>
      </w:r>
      <w:r w:rsidR="005407C8" w:rsidRPr="00D244EA">
        <w:rPr>
          <w:color w:val="000000" w:themeColor="text1"/>
        </w:rPr>
        <w:t>3</w:t>
      </w:r>
      <w:r w:rsidR="00620FB3">
        <w:rPr>
          <w:color w:val="000000" w:themeColor="text1"/>
        </w:rPr>
        <w:t>7</w:t>
      </w:r>
      <w:r w:rsidR="005407C8" w:rsidRPr="00D244EA">
        <w:rPr>
          <w:color w:val="000000" w:themeColor="text1"/>
        </w:rPr>
        <w:t>0</w:t>
      </w:r>
      <w:r w:rsidR="005407C8" w:rsidRPr="00D244EA">
        <w:rPr>
          <w:rFonts w:hint="eastAsia"/>
          <w:color w:val="000000" w:themeColor="text1"/>
        </w:rPr>
        <w:t>萬餘元，</w:t>
      </w:r>
      <w:r w:rsidR="005407C8" w:rsidRPr="00D244EA">
        <w:rPr>
          <w:rFonts w:hint="eastAsia"/>
          <w:color w:val="000000" w:themeColor="text1"/>
        </w:rPr>
        <w:lastRenderedPageBreak/>
        <w:t>肇致該合作社面臨極大經濟壓力等情，茲因二照合作社與</w:t>
      </w:r>
      <w:proofErr w:type="gramStart"/>
      <w:r w:rsidR="005407C8" w:rsidRPr="00D244EA">
        <w:rPr>
          <w:rFonts w:hint="eastAsia"/>
          <w:color w:val="000000" w:themeColor="text1"/>
        </w:rPr>
        <w:t>北榮玉</w:t>
      </w:r>
      <w:proofErr w:type="gramEnd"/>
      <w:r w:rsidR="005407C8" w:rsidRPr="00D244EA">
        <w:rPr>
          <w:rFonts w:hint="eastAsia"/>
          <w:color w:val="000000" w:themeColor="text1"/>
        </w:rPr>
        <w:t>里分院間之給付承攬報酬事件，係屬民事事件，為私法上債權債務關係，</w:t>
      </w:r>
      <w:proofErr w:type="gramStart"/>
      <w:r w:rsidR="005407C8" w:rsidRPr="00D244EA">
        <w:rPr>
          <w:rFonts w:hint="eastAsia"/>
          <w:color w:val="000000" w:themeColor="text1"/>
        </w:rPr>
        <w:t>北榮玉</w:t>
      </w:r>
      <w:proofErr w:type="gramEnd"/>
      <w:r w:rsidR="005407C8" w:rsidRPr="00D244EA">
        <w:rPr>
          <w:rFonts w:hint="eastAsia"/>
          <w:color w:val="000000" w:themeColor="text1"/>
        </w:rPr>
        <w:t>里分院不服債務人異議之訴之判決已提起上訴，且由花蓮高分院審理中，爰</w:t>
      </w:r>
      <w:proofErr w:type="gramStart"/>
      <w:r w:rsidR="005407C8" w:rsidRPr="00D244EA">
        <w:rPr>
          <w:rFonts w:hint="eastAsia"/>
          <w:color w:val="000000" w:themeColor="text1"/>
        </w:rPr>
        <w:t>北榮玉</w:t>
      </w:r>
      <w:proofErr w:type="gramEnd"/>
      <w:r w:rsidR="005407C8" w:rsidRPr="00D244EA">
        <w:rPr>
          <w:rFonts w:hint="eastAsia"/>
          <w:color w:val="000000" w:themeColor="text1"/>
        </w:rPr>
        <w:t>里分院應給付之金額仍宜依法院最終判決結果辦理</w:t>
      </w:r>
      <w:r w:rsidR="00660E0F" w:rsidRPr="00D244EA">
        <w:rPr>
          <w:rFonts w:hint="eastAsia"/>
          <w:color w:val="000000" w:themeColor="text1"/>
        </w:rPr>
        <w:t>。</w:t>
      </w:r>
    </w:p>
    <w:p w:rsidR="004B1531" w:rsidRPr="00D244EA" w:rsidRDefault="00653D96" w:rsidP="00DE4238">
      <w:pPr>
        <w:pStyle w:val="2"/>
        <w:rPr>
          <w:color w:val="000000" w:themeColor="text1"/>
        </w:rPr>
      </w:pPr>
      <w:r w:rsidRPr="00D244EA">
        <w:rPr>
          <w:rFonts w:hint="eastAsia"/>
          <w:b/>
          <w:color w:val="000000" w:themeColor="text1"/>
        </w:rPr>
        <w:t>輔導會已知悉二照合作社等不當營運與逃漏員工</w:t>
      </w:r>
      <w:proofErr w:type="gramStart"/>
      <w:r w:rsidRPr="00D244EA">
        <w:rPr>
          <w:rFonts w:hint="eastAsia"/>
          <w:b/>
          <w:color w:val="000000" w:themeColor="text1"/>
        </w:rPr>
        <w:t>勞</w:t>
      </w:r>
      <w:proofErr w:type="gramEnd"/>
      <w:r w:rsidRPr="00D244EA">
        <w:rPr>
          <w:rFonts w:hint="eastAsia"/>
          <w:b/>
          <w:color w:val="000000" w:themeColor="text1"/>
        </w:rPr>
        <w:t>健保費</w:t>
      </w:r>
      <w:r w:rsidR="00682598" w:rsidRPr="00D244EA">
        <w:rPr>
          <w:rFonts w:hint="eastAsia"/>
          <w:b/>
          <w:color w:val="000000" w:themeColor="text1"/>
        </w:rPr>
        <w:t>等</w:t>
      </w:r>
      <w:r w:rsidRPr="00D244EA">
        <w:rPr>
          <w:rFonts w:hint="eastAsia"/>
          <w:b/>
          <w:color w:val="000000" w:themeColor="text1"/>
        </w:rPr>
        <w:t>之檢舉案，且</w:t>
      </w:r>
      <w:r w:rsidR="004F7500" w:rsidRPr="00D244EA">
        <w:rPr>
          <w:rFonts w:hint="eastAsia"/>
          <w:b/>
          <w:color w:val="000000" w:themeColor="text1"/>
        </w:rPr>
        <w:t>依</w:t>
      </w:r>
      <w:proofErr w:type="gramStart"/>
      <w:r w:rsidRPr="00D244EA">
        <w:rPr>
          <w:rFonts w:hint="eastAsia"/>
          <w:b/>
          <w:color w:val="000000" w:themeColor="text1"/>
        </w:rPr>
        <w:t>北榮玉</w:t>
      </w:r>
      <w:proofErr w:type="gramEnd"/>
      <w:r w:rsidRPr="00D244EA">
        <w:rPr>
          <w:rFonts w:hint="eastAsia"/>
          <w:b/>
          <w:color w:val="000000" w:themeColor="text1"/>
        </w:rPr>
        <w:t>里分院</w:t>
      </w:r>
      <w:proofErr w:type="gramStart"/>
      <w:r w:rsidR="004F7500" w:rsidRPr="00D244EA">
        <w:rPr>
          <w:rFonts w:hint="eastAsia"/>
          <w:b/>
          <w:color w:val="000000" w:themeColor="text1"/>
        </w:rPr>
        <w:t>函復該</w:t>
      </w:r>
      <w:proofErr w:type="gramEnd"/>
      <w:r w:rsidR="004F7500" w:rsidRPr="00D244EA">
        <w:rPr>
          <w:rFonts w:hint="eastAsia"/>
          <w:b/>
          <w:color w:val="000000" w:themeColor="text1"/>
        </w:rPr>
        <w:t>會所示，該分院並無法斷定該合作社有無依規定繳納相關法定保險費，該會竟僅稱「分院查處並無不符規定</w:t>
      </w:r>
      <w:r w:rsidR="007F17A6" w:rsidRPr="00D244EA">
        <w:rPr>
          <w:rFonts w:hint="eastAsia"/>
          <w:b/>
          <w:color w:val="000000" w:themeColor="text1"/>
        </w:rPr>
        <w:t>之事證</w:t>
      </w:r>
      <w:r w:rsidR="004F7500" w:rsidRPr="00D244EA">
        <w:rPr>
          <w:rFonts w:hint="eastAsia"/>
          <w:b/>
          <w:color w:val="000000" w:themeColor="text1"/>
        </w:rPr>
        <w:t>」</w:t>
      </w:r>
      <w:r w:rsidRPr="00D244EA">
        <w:rPr>
          <w:rFonts w:hint="eastAsia"/>
          <w:b/>
          <w:color w:val="000000" w:themeColor="text1"/>
        </w:rPr>
        <w:t>實有怠失</w:t>
      </w:r>
      <w:r w:rsidR="00312B94" w:rsidRPr="00D244EA">
        <w:rPr>
          <w:rFonts w:hAnsi="標楷體" w:hint="eastAsia"/>
          <w:b/>
          <w:color w:val="000000" w:themeColor="text1"/>
        </w:rPr>
        <w:t>；</w:t>
      </w:r>
      <w:r w:rsidRPr="00D244EA">
        <w:rPr>
          <w:rFonts w:hint="eastAsia"/>
          <w:b/>
          <w:color w:val="000000" w:themeColor="text1"/>
          <w:lang w:eastAsia="zh-HK"/>
        </w:rPr>
        <w:t>審計部</w:t>
      </w:r>
      <w:r w:rsidR="009847C9" w:rsidRPr="00D244EA">
        <w:rPr>
          <w:rFonts w:hint="eastAsia"/>
          <w:b/>
          <w:color w:val="000000" w:themeColor="text1"/>
          <w:lang w:eastAsia="zh-HK"/>
        </w:rPr>
        <w:t>接獲檢舉函後，函請輔導會</w:t>
      </w:r>
      <w:r w:rsidRPr="00D244EA">
        <w:rPr>
          <w:rFonts w:hint="eastAsia"/>
          <w:b/>
          <w:color w:val="000000" w:themeColor="text1"/>
        </w:rPr>
        <w:t>依約查明妥處，該會</w:t>
      </w:r>
      <w:r w:rsidRPr="00D244EA">
        <w:rPr>
          <w:rFonts w:hint="eastAsia"/>
          <w:b/>
          <w:color w:val="000000" w:themeColor="text1"/>
          <w:lang w:eastAsia="zh-HK"/>
        </w:rPr>
        <w:t>雖實地查核北榮玉里分院等照服員履約管理及核銷等作業，卻在未</w:t>
      </w:r>
      <w:r w:rsidR="00130F5C" w:rsidRPr="00D244EA">
        <w:rPr>
          <w:rFonts w:hint="eastAsia"/>
          <w:b/>
          <w:color w:val="000000" w:themeColor="text1"/>
          <w:lang w:eastAsia="zh-HK"/>
        </w:rPr>
        <w:t>確認</w:t>
      </w:r>
      <w:r w:rsidRPr="00D244EA">
        <w:rPr>
          <w:rFonts w:hint="eastAsia"/>
          <w:b/>
          <w:color w:val="000000" w:themeColor="text1"/>
          <w:lang w:eastAsia="zh-HK"/>
        </w:rPr>
        <w:t>廠商有無為每位照服員繳納法定保險費，</w:t>
      </w:r>
      <w:r w:rsidR="00130F5C" w:rsidRPr="00D244EA">
        <w:rPr>
          <w:rFonts w:hint="eastAsia"/>
          <w:b/>
          <w:color w:val="000000" w:themeColor="text1"/>
          <w:lang w:eastAsia="zh-HK"/>
        </w:rPr>
        <w:t>即</w:t>
      </w:r>
      <w:r w:rsidRPr="00D244EA">
        <w:rPr>
          <w:rFonts w:hint="eastAsia"/>
          <w:b/>
          <w:color w:val="000000" w:themeColor="text1"/>
          <w:lang w:eastAsia="zh-HK"/>
        </w:rPr>
        <w:t>函復該部稱</w:t>
      </w:r>
      <w:r w:rsidRPr="00D244EA">
        <w:rPr>
          <w:rFonts w:hint="eastAsia"/>
          <w:b/>
          <w:color w:val="000000" w:themeColor="text1"/>
        </w:rPr>
        <w:t>1</w:t>
      </w:r>
      <w:r w:rsidRPr="00D244EA">
        <w:rPr>
          <w:b/>
          <w:color w:val="000000" w:themeColor="text1"/>
        </w:rPr>
        <w:t>06</w:t>
      </w:r>
      <w:r w:rsidRPr="00D244EA">
        <w:rPr>
          <w:rFonts w:hint="eastAsia"/>
          <w:b/>
          <w:color w:val="000000" w:themeColor="text1"/>
        </w:rPr>
        <w:t>年度廠商均依勞務委外契約依法為照服員繳交勞健保費、提撥退休金及營業稅等語，顯</w:t>
      </w:r>
      <w:r w:rsidR="00130F5C" w:rsidRPr="00D244EA">
        <w:rPr>
          <w:rFonts w:hint="eastAsia"/>
          <w:b/>
          <w:color w:val="000000" w:themeColor="text1"/>
        </w:rPr>
        <w:t>未確實</w:t>
      </w:r>
      <w:r w:rsidRPr="00D244EA">
        <w:rPr>
          <w:rFonts w:hint="eastAsia"/>
          <w:b/>
          <w:color w:val="000000" w:themeColor="text1"/>
        </w:rPr>
        <w:t>查核且未為負責之答復</w:t>
      </w:r>
      <w:r w:rsidR="00312B94" w:rsidRPr="00D244EA">
        <w:rPr>
          <w:rFonts w:hAnsi="標楷體" w:hint="eastAsia"/>
          <w:b/>
          <w:color w:val="000000" w:themeColor="text1"/>
        </w:rPr>
        <w:t>；</w:t>
      </w:r>
      <w:r w:rsidR="00312B94" w:rsidRPr="00D244EA">
        <w:rPr>
          <w:rFonts w:hint="eastAsia"/>
          <w:b/>
          <w:color w:val="000000" w:themeColor="text1"/>
        </w:rPr>
        <w:t>輔導會1</w:t>
      </w:r>
      <w:r w:rsidR="00312B94" w:rsidRPr="00D244EA">
        <w:rPr>
          <w:b/>
          <w:color w:val="000000" w:themeColor="text1"/>
        </w:rPr>
        <w:t>05</w:t>
      </w:r>
      <w:r w:rsidR="00312B94" w:rsidRPr="00D244EA">
        <w:rPr>
          <w:rFonts w:hint="eastAsia"/>
          <w:b/>
          <w:color w:val="000000" w:themeColor="text1"/>
        </w:rPr>
        <w:t>年6月修正之「榮民總醫院各分院及榮譽國民之家照顧服務員勞務委外作業規範」有欠周延，且所屬分院依該規範並無法確實查核出廠商有無依規定繳納相關法定保險費，該會竟至1</w:t>
      </w:r>
      <w:r w:rsidR="00312B94" w:rsidRPr="00D244EA">
        <w:rPr>
          <w:b/>
          <w:color w:val="000000" w:themeColor="text1"/>
        </w:rPr>
        <w:t>07</w:t>
      </w:r>
      <w:r w:rsidR="00312B94" w:rsidRPr="00D244EA">
        <w:rPr>
          <w:rFonts w:hint="eastAsia"/>
          <w:b/>
          <w:color w:val="000000" w:themeColor="text1"/>
        </w:rPr>
        <w:t>年7月方全面檢討修正，實有欠當</w:t>
      </w:r>
      <w:r w:rsidR="00312B94" w:rsidRPr="00D244EA">
        <w:rPr>
          <w:rFonts w:hAnsi="標楷體" w:hint="eastAsia"/>
          <w:b/>
          <w:color w:val="000000" w:themeColor="text1"/>
        </w:rPr>
        <w:t>；</w:t>
      </w:r>
      <w:r w:rsidRPr="00D244EA">
        <w:rPr>
          <w:rFonts w:hAnsi="標楷體" w:hint="eastAsia"/>
          <w:b/>
          <w:color w:val="000000" w:themeColor="text1"/>
        </w:rPr>
        <w:t>北榮玉里分院未能善盡查證之責，逕依廠商所言進行契約變更，且該變更核屬錯誤，</w:t>
      </w:r>
      <w:r w:rsidR="00881155" w:rsidRPr="00D244EA">
        <w:rPr>
          <w:rFonts w:hAnsi="標楷體" w:hint="eastAsia"/>
          <w:b/>
          <w:color w:val="000000" w:themeColor="text1"/>
        </w:rPr>
        <w:t>核</w:t>
      </w:r>
      <w:r w:rsidRPr="00D244EA">
        <w:rPr>
          <w:rFonts w:hAnsi="標楷體" w:hint="eastAsia"/>
          <w:b/>
          <w:color w:val="000000" w:themeColor="text1"/>
        </w:rPr>
        <w:t>有未當</w:t>
      </w:r>
      <w:r w:rsidR="004B1531" w:rsidRPr="00D244EA">
        <w:rPr>
          <w:rFonts w:hAnsi="標楷體" w:hint="eastAsia"/>
          <w:color w:val="000000" w:themeColor="text1"/>
        </w:rPr>
        <w:t>：</w:t>
      </w:r>
    </w:p>
    <w:p w:rsidR="0082798E" w:rsidRPr="00D244EA" w:rsidRDefault="0082798E" w:rsidP="0082798E">
      <w:pPr>
        <w:pStyle w:val="3"/>
        <w:rPr>
          <w:color w:val="000000" w:themeColor="text1"/>
          <w:lang w:eastAsia="zh-HK"/>
        </w:rPr>
      </w:pPr>
      <w:r w:rsidRPr="00D244EA">
        <w:rPr>
          <w:rFonts w:hint="eastAsia"/>
          <w:color w:val="000000" w:themeColor="text1"/>
          <w:lang w:eastAsia="zh-HK"/>
        </w:rPr>
        <w:t>輔導會</w:t>
      </w:r>
      <w:r w:rsidRPr="00D244EA">
        <w:rPr>
          <w:rFonts w:hint="eastAsia"/>
          <w:color w:val="000000" w:themeColor="text1"/>
        </w:rPr>
        <w:t>1</w:t>
      </w:r>
      <w:r w:rsidRPr="00D244EA">
        <w:rPr>
          <w:color w:val="000000" w:themeColor="text1"/>
        </w:rPr>
        <w:t>05</w:t>
      </w:r>
      <w:r w:rsidRPr="00D244EA">
        <w:rPr>
          <w:rFonts w:hint="eastAsia"/>
          <w:color w:val="000000" w:themeColor="text1"/>
        </w:rPr>
        <w:t>年1</w:t>
      </w:r>
      <w:r w:rsidRPr="00D244EA">
        <w:rPr>
          <w:color w:val="000000" w:themeColor="text1"/>
        </w:rPr>
        <w:t>0</w:t>
      </w:r>
      <w:r w:rsidRPr="00D244EA">
        <w:rPr>
          <w:rFonts w:hint="eastAsia"/>
          <w:color w:val="000000" w:themeColor="text1"/>
        </w:rPr>
        <w:t>月6日</w:t>
      </w:r>
      <w:r w:rsidR="00D83EF4" w:rsidRPr="00D244EA">
        <w:rPr>
          <w:rFonts w:hint="eastAsia"/>
          <w:color w:val="000000" w:themeColor="text1"/>
        </w:rPr>
        <w:t>修正之</w:t>
      </w:r>
      <w:r w:rsidRPr="00D244EA">
        <w:rPr>
          <w:rFonts w:hint="eastAsia"/>
          <w:color w:val="000000" w:themeColor="text1"/>
        </w:rPr>
        <w:t>「榮民總醫院各分院及榮譽國民之家照顧服務員勞務委外作業規範」第1</w:t>
      </w:r>
      <w:r w:rsidRPr="00D244EA">
        <w:rPr>
          <w:color w:val="000000" w:themeColor="text1"/>
        </w:rPr>
        <w:t>0</w:t>
      </w:r>
      <w:r w:rsidRPr="00D244EA">
        <w:rPr>
          <w:rFonts w:hint="eastAsia"/>
          <w:color w:val="000000" w:themeColor="text1"/>
        </w:rPr>
        <w:t>點</w:t>
      </w:r>
      <w:r w:rsidRPr="00D244EA">
        <w:rPr>
          <w:rFonts w:hAnsi="標楷體" w:hint="eastAsia"/>
          <w:color w:val="000000" w:themeColor="text1"/>
        </w:rPr>
        <w:t>「驗收方式」規定：「</w:t>
      </w:r>
      <w:r w:rsidR="00D83EF4" w:rsidRPr="00D244EA">
        <w:rPr>
          <w:rFonts w:hAnsi="標楷體" w:hint="eastAsia"/>
          <w:color w:val="000000" w:themeColor="text1"/>
        </w:rPr>
        <w:t>團體照服員</w:t>
      </w:r>
      <w:r w:rsidRPr="00D244EA">
        <w:rPr>
          <w:rFonts w:hAnsi="標楷體" w:hint="eastAsia"/>
          <w:color w:val="000000" w:themeColor="text1"/>
        </w:rPr>
        <w:t>……另以每月月底為基準，廠商應檢附機構申請照服員病人</w:t>
      </w:r>
      <w:r w:rsidRPr="00D244EA">
        <w:rPr>
          <w:rFonts w:hAnsi="標楷體"/>
          <w:color w:val="000000" w:themeColor="text1"/>
        </w:rPr>
        <w:t>(</w:t>
      </w:r>
      <w:r w:rsidRPr="00D244EA">
        <w:rPr>
          <w:rFonts w:hAnsi="標楷體" w:hint="eastAsia"/>
          <w:color w:val="000000" w:themeColor="text1"/>
        </w:rPr>
        <w:t>住民</w:t>
      </w:r>
      <w:r w:rsidRPr="00D244EA">
        <w:rPr>
          <w:rFonts w:hAnsi="標楷體"/>
          <w:color w:val="000000" w:themeColor="text1"/>
        </w:rPr>
        <w:t>)</w:t>
      </w:r>
      <w:r w:rsidRPr="00D244EA">
        <w:rPr>
          <w:rFonts w:hAnsi="標楷體" w:hint="eastAsia"/>
          <w:color w:val="000000" w:themeColor="text1"/>
        </w:rPr>
        <w:t>名冊</w:t>
      </w:r>
      <w:r w:rsidR="00BD18C1" w:rsidRPr="00D244EA">
        <w:rPr>
          <w:rFonts w:hAnsi="標楷體" w:hint="eastAsia"/>
          <w:color w:val="000000" w:themeColor="text1"/>
        </w:rPr>
        <w:t>……</w:t>
      </w:r>
      <w:r w:rsidRPr="00D244EA">
        <w:rPr>
          <w:rFonts w:hAnsi="標楷體" w:hint="eastAsia"/>
          <w:color w:val="000000" w:themeColor="text1"/>
        </w:rPr>
        <w:t>、廠商照服員薪資表</w:t>
      </w:r>
      <w:r w:rsidR="00BD18C1" w:rsidRPr="00D244EA">
        <w:rPr>
          <w:rFonts w:hAnsi="標楷體" w:hint="eastAsia"/>
          <w:color w:val="000000" w:themeColor="text1"/>
        </w:rPr>
        <w:t>……</w:t>
      </w:r>
      <w:r w:rsidRPr="00D244EA">
        <w:rPr>
          <w:rFonts w:hAnsi="標楷體" w:hint="eastAsia"/>
          <w:color w:val="000000" w:themeColor="text1"/>
        </w:rPr>
        <w:t>、照服員薪資支領名冊</w:t>
      </w:r>
      <w:r w:rsidR="00BD18C1" w:rsidRPr="00D244EA">
        <w:rPr>
          <w:rFonts w:hAnsi="標楷體" w:hint="eastAsia"/>
          <w:color w:val="000000" w:themeColor="text1"/>
        </w:rPr>
        <w:t>……</w:t>
      </w:r>
      <w:r w:rsidRPr="00D244EA">
        <w:rPr>
          <w:rFonts w:hAnsi="標楷體" w:hint="eastAsia"/>
          <w:color w:val="000000" w:themeColor="text1"/>
        </w:rPr>
        <w:t>、當月照服員排班表與簽到證明、照服員工作考核表及至前月止為照服員繳納法定保險</w:t>
      </w:r>
      <w:r w:rsidRPr="00D244EA">
        <w:rPr>
          <w:rFonts w:hAnsi="標楷體" w:hint="eastAsia"/>
          <w:color w:val="000000" w:themeColor="text1"/>
        </w:rPr>
        <w:lastRenderedPageBreak/>
        <w:t>費之證明</w:t>
      </w:r>
      <w:r w:rsidRPr="00D244EA">
        <w:rPr>
          <w:rFonts w:hAnsi="標楷體"/>
          <w:color w:val="000000" w:themeColor="text1"/>
        </w:rPr>
        <w:t>(</w:t>
      </w:r>
      <w:r w:rsidRPr="00D244EA">
        <w:rPr>
          <w:rFonts w:hAnsi="標楷體" w:hint="eastAsia"/>
          <w:color w:val="000000" w:themeColor="text1"/>
        </w:rPr>
        <w:t>勞工保險局、中央健康保險署列印之勞健保投保薪資、勞退月提繳工資等</w:t>
      </w:r>
      <w:r w:rsidRPr="00D244EA">
        <w:rPr>
          <w:rFonts w:hAnsi="標楷體"/>
          <w:color w:val="000000" w:themeColor="text1"/>
        </w:rPr>
        <w:t>)</w:t>
      </w:r>
      <w:r w:rsidRPr="00D244EA">
        <w:rPr>
          <w:rFonts w:hAnsi="標楷體" w:hint="eastAsia"/>
          <w:color w:val="000000" w:themeColor="text1"/>
        </w:rPr>
        <w:t>，交由機構辦理驗收；且每半年召開審查會議，考核廠商之執行成效與履約管理情形。</w:t>
      </w:r>
      <w:r w:rsidR="00D83EF4" w:rsidRPr="00D244EA">
        <w:rPr>
          <w:rFonts w:hAnsi="標楷體" w:hint="eastAsia"/>
          <w:color w:val="000000" w:themeColor="text1"/>
        </w:rPr>
        <w:t>」</w:t>
      </w:r>
    </w:p>
    <w:p w:rsidR="005E1E22" w:rsidRPr="00D244EA" w:rsidRDefault="005F3372" w:rsidP="00C87C67">
      <w:pPr>
        <w:pStyle w:val="3"/>
        <w:rPr>
          <w:color w:val="000000" w:themeColor="text1"/>
          <w:lang w:eastAsia="zh-HK"/>
        </w:rPr>
      </w:pPr>
      <w:r w:rsidRPr="00D244EA">
        <w:rPr>
          <w:rFonts w:hint="eastAsia"/>
          <w:color w:val="000000" w:themeColor="text1"/>
        </w:rPr>
        <w:t>查某公司於1</w:t>
      </w:r>
      <w:r w:rsidRPr="00D244EA">
        <w:rPr>
          <w:color w:val="000000" w:themeColor="text1"/>
        </w:rPr>
        <w:t>05</w:t>
      </w:r>
      <w:r w:rsidRPr="00D244EA">
        <w:rPr>
          <w:rFonts w:hint="eastAsia"/>
          <w:color w:val="000000" w:themeColor="text1"/>
        </w:rPr>
        <w:t>年1</w:t>
      </w:r>
      <w:r w:rsidRPr="00D244EA">
        <w:rPr>
          <w:color w:val="000000" w:themeColor="text1"/>
        </w:rPr>
        <w:t>2</w:t>
      </w:r>
      <w:r w:rsidRPr="00D244EA">
        <w:rPr>
          <w:rFonts w:hint="eastAsia"/>
          <w:color w:val="000000" w:themeColor="text1"/>
        </w:rPr>
        <w:t>月7日向</w:t>
      </w:r>
      <w:proofErr w:type="gramStart"/>
      <w:r w:rsidRPr="00D244EA">
        <w:rPr>
          <w:rFonts w:hint="eastAsia"/>
          <w:color w:val="000000" w:themeColor="text1"/>
        </w:rPr>
        <w:t>審計部</w:t>
      </w:r>
      <w:r w:rsidR="008E128B" w:rsidRPr="00D244EA">
        <w:rPr>
          <w:rFonts w:hint="eastAsia"/>
          <w:color w:val="000000" w:themeColor="text1"/>
        </w:rPr>
        <w:t>等機關</w:t>
      </w:r>
      <w:proofErr w:type="gramEnd"/>
      <w:r w:rsidRPr="00D244EA">
        <w:rPr>
          <w:rFonts w:hint="eastAsia"/>
          <w:color w:val="000000" w:themeColor="text1"/>
        </w:rPr>
        <w:t>檢舉二照合作社等不當營運與逃漏員工勞健保</w:t>
      </w:r>
      <w:r w:rsidR="00296EC2" w:rsidRPr="00D244EA">
        <w:rPr>
          <w:rFonts w:hint="eastAsia"/>
          <w:color w:val="000000" w:themeColor="text1"/>
        </w:rPr>
        <w:t>費</w:t>
      </w:r>
      <w:r w:rsidRPr="00D244EA">
        <w:rPr>
          <w:rFonts w:hint="eastAsia"/>
          <w:color w:val="000000" w:themeColor="text1"/>
        </w:rPr>
        <w:t>及勞退金</w:t>
      </w:r>
      <w:proofErr w:type="gramStart"/>
      <w:r w:rsidR="00296EC2" w:rsidRPr="00D244EA">
        <w:rPr>
          <w:rFonts w:hint="eastAsia"/>
          <w:color w:val="000000" w:themeColor="text1"/>
        </w:rPr>
        <w:t>等情</w:t>
      </w:r>
      <w:proofErr w:type="gramEnd"/>
      <w:r w:rsidRPr="00D244EA">
        <w:rPr>
          <w:rFonts w:hint="eastAsia"/>
          <w:color w:val="000000" w:themeColor="text1"/>
        </w:rPr>
        <w:t>案，並副知輔導會。</w:t>
      </w:r>
      <w:proofErr w:type="gramStart"/>
      <w:r w:rsidR="00C87C67" w:rsidRPr="00D244EA">
        <w:rPr>
          <w:rFonts w:hint="eastAsia"/>
          <w:color w:val="000000" w:themeColor="text1"/>
        </w:rPr>
        <w:t>嗣</w:t>
      </w:r>
      <w:proofErr w:type="gramEnd"/>
      <w:r w:rsidR="00F51222" w:rsidRPr="00D244EA">
        <w:rPr>
          <w:rFonts w:hint="eastAsia"/>
          <w:color w:val="000000" w:themeColor="text1"/>
        </w:rPr>
        <w:t>該</w:t>
      </w:r>
      <w:r w:rsidR="00140805" w:rsidRPr="00D244EA">
        <w:rPr>
          <w:rFonts w:hint="eastAsia"/>
          <w:color w:val="000000" w:themeColor="text1"/>
        </w:rPr>
        <w:t>會於1</w:t>
      </w:r>
      <w:r w:rsidR="00140805" w:rsidRPr="00D244EA">
        <w:rPr>
          <w:color w:val="000000" w:themeColor="text1"/>
        </w:rPr>
        <w:t>05</w:t>
      </w:r>
      <w:r w:rsidR="00140805" w:rsidRPr="00D244EA">
        <w:rPr>
          <w:rFonts w:hint="eastAsia"/>
          <w:color w:val="000000" w:themeColor="text1"/>
        </w:rPr>
        <w:t>年</w:t>
      </w:r>
      <w:r w:rsidR="00140805" w:rsidRPr="00D244EA">
        <w:rPr>
          <w:color w:val="000000" w:themeColor="text1"/>
        </w:rPr>
        <w:t>12</w:t>
      </w:r>
      <w:r w:rsidR="00140805" w:rsidRPr="00D244EA">
        <w:rPr>
          <w:rFonts w:hint="eastAsia"/>
          <w:color w:val="000000" w:themeColor="text1"/>
        </w:rPr>
        <w:t>月1</w:t>
      </w:r>
      <w:r w:rsidR="00140805" w:rsidRPr="00D244EA">
        <w:rPr>
          <w:color w:val="000000" w:themeColor="text1"/>
        </w:rPr>
        <w:t>5</w:t>
      </w:r>
      <w:r w:rsidR="00140805" w:rsidRPr="00D244EA">
        <w:rPr>
          <w:rFonts w:hint="eastAsia"/>
          <w:color w:val="000000" w:themeColor="text1"/>
        </w:rPr>
        <w:t>日函請臺北榮</w:t>
      </w:r>
      <w:r w:rsidR="002B02FB" w:rsidRPr="00D244EA">
        <w:rPr>
          <w:rFonts w:hint="eastAsia"/>
          <w:color w:val="000000" w:themeColor="text1"/>
        </w:rPr>
        <w:t>總暨所屬玉里分院、新竹分院及高榮屏東分院等</w:t>
      </w:r>
      <w:r w:rsidR="00140805" w:rsidRPr="00D244EA">
        <w:rPr>
          <w:rFonts w:hint="eastAsia"/>
          <w:color w:val="000000" w:themeColor="text1"/>
        </w:rPr>
        <w:t>查處</w:t>
      </w:r>
      <w:r w:rsidR="00316A0D" w:rsidRPr="00D244EA">
        <w:rPr>
          <w:rFonts w:hint="eastAsia"/>
          <w:color w:val="000000" w:themeColor="text1"/>
        </w:rPr>
        <w:t>，其中，</w:t>
      </w:r>
      <w:proofErr w:type="gramStart"/>
      <w:r w:rsidR="00296EC2" w:rsidRPr="00D244EA">
        <w:rPr>
          <w:rFonts w:hint="eastAsia"/>
          <w:color w:val="000000" w:themeColor="text1"/>
        </w:rPr>
        <w:t>北榮</w:t>
      </w:r>
      <w:r w:rsidR="00511748" w:rsidRPr="00D244EA">
        <w:rPr>
          <w:rFonts w:hint="eastAsia"/>
          <w:color w:val="000000" w:themeColor="text1"/>
        </w:rPr>
        <w:t>玉</w:t>
      </w:r>
      <w:proofErr w:type="gramEnd"/>
      <w:r w:rsidR="00511748" w:rsidRPr="00D244EA">
        <w:rPr>
          <w:rFonts w:hint="eastAsia"/>
          <w:color w:val="000000" w:themeColor="text1"/>
        </w:rPr>
        <w:t>里分院</w:t>
      </w:r>
      <w:r w:rsidR="00316A0D" w:rsidRPr="00D244EA">
        <w:rPr>
          <w:rFonts w:hint="eastAsia"/>
          <w:color w:val="000000" w:themeColor="text1"/>
        </w:rPr>
        <w:t>雖</w:t>
      </w:r>
      <w:r w:rsidR="00511748" w:rsidRPr="00D244EA">
        <w:rPr>
          <w:rFonts w:hint="eastAsia"/>
          <w:color w:val="000000" w:themeColor="text1"/>
        </w:rPr>
        <w:t>於1</w:t>
      </w:r>
      <w:r w:rsidR="00511748" w:rsidRPr="00D244EA">
        <w:rPr>
          <w:color w:val="000000" w:themeColor="text1"/>
        </w:rPr>
        <w:t>05</w:t>
      </w:r>
      <w:r w:rsidR="00511748" w:rsidRPr="00D244EA">
        <w:rPr>
          <w:rFonts w:hint="eastAsia"/>
          <w:color w:val="000000" w:themeColor="text1"/>
        </w:rPr>
        <w:t>年1</w:t>
      </w:r>
      <w:r w:rsidR="00511748" w:rsidRPr="00D244EA">
        <w:rPr>
          <w:color w:val="000000" w:themeColor="text1"/>
        </w:rPr>
        <w:t>2</w:t>
      </w:r>
      <w:r w:rsidR="00511748" w:rsidRPr="00D244EA">
        <w:rPr>
          <w:rFonts w:hint="eastAsia"/>
          <w:color w:val="000000" w:themeColor="text1"/>
        </w:rPr>
        <w:t>月2</w:t>
      </w:r>
      <w:r w:rsidR="00511748" w:rsidRPr="00D244EA">
        <w:rPr>
          <w:color w:val="000000" w:themeColor="text1"/>
        </w:rPr>
        <w:t>7</w:t>
      </w:r>
      <w:r w:rsidR="00511748" w:rsidRPr="00D244EA">
        <w:rPr>
          <w:rFonts w:hint="eastAsia"/>
          <w:color w:val="000000" w:themeColor="text1"/>
        </w:rPr>
        <w:t>日查復</w:t>
      </w:r>
      <w:r w:rsidR="00D44D04" w:rsidRPr="00D244EA">
        <w:rPr>
          <w:rFonts w:hint="eastAsia"/>
          <w:color w:val="000000" w:themeColor="text1"/>
        </w:rPr>
        <w:t>稱</w:t>
      </w:r>
      <w:r w:rsidR="00FF1E3F" w:rsidRPr="00D244EA">
        <w:rPr>
          <w:rStyle w:val="aff"/>
          <w:color w:val="000000" w:themeColor="text1"/>
        </w:rPr>
        <w:footnoteReference w:id="19"/>
      </w:r>
      <w:r w:rsidR="00D44D04" w:rsidRPr="00D244EA">
        <w:rPr>
          <w:rFonts w:hint="eastAsia"/>
          <w:color w:val="000000" w:themeColor="text1"/>
        </w:rPr>
        <w:t>，</w:t>
      </w:r>
      <w:r w:rsidR="00D04CDE" w:rsidRPr="00D244EA">
        <w:rPr>
          <w:rFonts w:hAnsi="標楷體" w:hint="eastAsia"/>
          <w:color w:val="000000" w:themeColor="text1"/>
        </w:rPr>
        <w:t>承商</w:t>
      </w:r>
      <w:r w:rsidR="00FF1E3F" w:rsidRPr="00D244EA">
        <w:rPr>
          <w:rFonts w:hAnsi="標楷體" w:hint="eastAsia"/>
          <w:color w:val="000000" w:themeColor="text1"/>
        </w:rPr>
        <w:t>回復確有繳納</w:t>
      </w:r>
      <w:r w:rsidR="00316A0D" w:rsidRPr="00D244EA">
        <w:rPr>
          <w:rFonts w:hAnsi="標楷體" w:hint="eastAsia"/>
          <w:color w:val="000000" w:themeColor="text1"/>
        </w:rPr>
        <w:t>上開費用，並</w:t>
      </w:r>
      <w:r w:rsidR="00FF1E3F" w:rsidRPr="00D244EA">
        <w:rPr>
          <w:rFonts w:hAnsi="標楷體" w:hint="eastAsia"/>
          <w:color w:val="000000" w:themeColor="text1"/>
        </w:rPr>
        <w:t>提供相關繳款單佐證</w:t>
      </w:r>
      <w:r w:rsidR="00316A0D" w:rsidRPr="00D244EA">
        <w:rPr>
          <w:rFonts w:hAnsi="標楷體" w:hint="eastAsia"/>
          <w:color w:val="000000" w:themeColor="text1"/>
        </w:rPr>
        <w:t>，以及因該分院並</w:t>
      </w:r>
      <w:r w:rsidR="00D04CDE" w:rsidRPr="00D244EA">
        <w:rPr>
          <w:rFonts w:hAnsi="標楷體" w:hint="eastAsia"/>
          <w:color w:val="000000" w:themeColor="text1"/>
        </w:rPr>
        <w:t>非</w:t>
      </w:r>
      <w:r w:rsidR="00316A0D" w:rsidRPr="00D244EA">
        <w:rPr>
          <w:rFonts w:hAnsi="標楷體" w:hint="eastAsia"/>
          <w:color w:val="000000" w:themeColor="text1"/>
        </w:rPr>
        <w:t>上開費用之</w:t>
      </w:r>
      <w:r w:rsidR="00D04CDE" w:rsidRPr="00D244EA">
        <w:rPr>
          <w:rFonts w:hAnsi="標楷體" w:hint="eastAsia"/>
          <w:color w:val="000000" w:themeColor="text1"/>
        </w:rPr>
        <w:t>主管機關，僅依契約規定事項查察，尚無權責斷定承商是否有逃漏</w:t>
      </w:r>
      <w:proofErr w:type="gramStart"/>
      <w:r w:rsidR="00316A0D" w:rsidRPr="00D244EA">
        <w:rPr>
          <w:rFonts w:hAnsi="標楷體" w:hint="eastAsia"/>
          <w:color w:val="000000" w:themeColor="text1"/>
        </w:rPr>
        <w:t>上開</w:t>
      </w:r>
      <w:r w:rsidR="00D04CDE" w:rsidRPr="00D244EA">
        <w:rPr>
          <w:rFonts w:hAnsi="標楷體" w:hint="eastAsia"/>
          <w:color w:val="000000" w:themeColor="text1"/>
        </w:rPr>
        <w:t>應繳</w:t>
      </w:r>
      <w:proofErr w:type="gramEnd"/>
      <w:r w:rsidR="00D04CDE" w:rsidRPr="00D244EA">
        <w:rPr>
          <w:rFonts w:hAnsi="標楷體" w:hint="eastAsia"/>
          <w:color w:val="000000" w:themeColor="text1"/>
        </w:rPr>
        <w:t>納或</w:t>
      </w:r>
      <w:proofErr w:type="gramStart"/>
      <w:r w:rsidR="00D04CDE" w:rsidRPr="00D244EA">
        <w:rPr>
          <w:rFonts w:hAnsi="標楷體" w:hint="eastAsia"/>
          <w:color w:val="000000" w:themeColor="text1"/>
        </w:rPr>
        <w:t>提</w:t>
      </w:r>
      <w:proofErr w:type="gramEnd"/>
      <w:r w:rsidR="00D04CDE" w:rsidRPr="00D244EA">
        <w:rPr>
          <w:rFonts w:hAnsi="標楷體" w:hint="eastAsia"/>
          <w:color w:val="000000" w:themeColor="text1"/>
        </w:rPr>
        <w:t>撥之費用等語</w:t>
      </w:r>
      <w:r w:rsidR="00511748" w:rsidRPr="00D244EA">
        <w:rPr>
          <w:rFonts w:hint="eastAsia"/>
          <w:color w:val="000000" w:themeColor="text1"/>
        </w:rPr>
        <w:t>，</w:t>
      </w:r>
      <w:r w:rsidR="00F51222" w:rsidRPr="00D244EA">
        <w:rPr>
          <w:rFonts w:hint="eastAsia"/>
          <w:color w:val="000000" w:themeColor="text1"/>
        </w:rPr>
        <w:t>惟</w:t>
      </w:r>
      <w:r w:rsidR="00D04CDE" w:rsidRPr="00D244EA">
        <w:rPr>
          <w:rFonts w:hint="eastAsia"/>
          <w:color w:val="000000" w:themeColor="text1"/>
        </w:rPr>
        <w:t>該會</w:t>
      </w:r>
      <w:r w:rsidR="007956D6" w:rsidRPr="00D244EA">
        <w:rPr>
          <w:rFonts w:hint="eastAsia"/>
          <w:color w:val="000000" w:themeColor="text1"/>
        </w:rPr>
        <w:t>就醫健保處於1</w:t>
      </w:r>
      <w:r w:rsidR="007956D6" w:rsidRPr="00D244EA">
        <w:rPr>
          <w:color w:val="000000" w:themeColor="text1"/>
        </w:rPr>
        <w:t>06</w:t>
      </w:r>
      <w:r w:rsidR="007956D6" w:rsidRPr="00D244EA">
        <w:rPr>
          <w:rFonts w:hint="eastAsia"/>
          <w:color w:val="000000" w:themeColor="text1"/>
        </w:rPr>
        <w:t>年1月3日簽陳</w:t>
      </w:r>
      <w:r w:rsidR="009A06A0" w:rsidRPr="00D244EA">
        <w:rPr>
          <w:rFonts w:hint="eastAsia"/>
          <w:color w:val="000000" w:themeColor="text1"/>
        </w:rPr>
        <w:t>擬辦</w:t>
      </w:r>
      <w:r w:rsidR="001A433C" w:rsidRPr="00D244EA">
        <w:rPr>
          <w:rFonts w:hint="eastAsia"/>
          <w:color w:val="000000" w:themeColor="text1"/>
        </w:rPr>
        <w:t>竟</w:t>
      </w:r>
      <w:r w:rsidR="00316A0D" w:rsidRPr="00D244EA">
        <w:rPr>
          <w:rFonts w:hint="eastAsia"/>
          <w:color w:val="000000" w:themeColor="text1"/>
        </w:rPr>
        <w:t>稱</w:t>
      </w:r>
      <w:r w:rsidR="009A06A0" w:rsidRPr="00D244EA">
        <w:rPr>
          <w:rFonts w:hint="eastAsia"/>
          <w:color w:val="000000" w:themeColor="text1"/>
        </w:rPr>
        <w:t>：</w:t>
      </w:r>
      <w:r w:rsidR="009A06A0" w:rsidRPr="00D244EA">
        <w:rPr>
          <w:rFonts w:hAnsi="標楷體" w:hint="eastAsia"/>
          <w:color w:val="000000" w:themeColor="text1"/>
        </w:rPr>
        <w:t>「上開分院查處並無不符規定之事證，本處將</w:t>
      </w:r>
      <w:proofErr w:type="gramStart"/>
      <w:r w:rsidR="009A06A0" w:rsidRPr="00D244EA">
        <w:rPr>
          <w:rFonts w:hAnsi="標楷體" w:hint="eastAsia"/>
          <w:color w:val="000000" w:themeColor="text1"/>
        </w:rPr>
        <w:t>發函責請</w:t>
      </w:r>
      <w:proofErr w:type="gramEnd"/>
      <w:r w:rsidR="009A06A0" w:rsidRPr="00D244EA">
        <w:rPr>
          <w:rFonts w:hAnsi="標楷體" w:hint="eastAsia"/>
          <w:color w:val="000000" w:themeColor="text1"/>
        </w:rPr>
        <w:t>各榮總分院加強履約管理」，並</w:t>
      </w:r>
      <w:r w:rsidR="009A06A0" w:rsidRPr="00D244EA">
        <w:rPr>
          <w:rFonts w:hint="eastAsia"/>
          <w:color w:val="000000" w:themeColor="text1"/>
        </w:rPr>
        <w:t>經該處處長</w:t>
      </w:r>
      <w:r w:rsidR="00B85D82">
        <w:rPr>
          <w:rFonts w:hint="eastAsia"/>
          <w:color w:val="000000" w:themeColor="text1"/>
        </w:rPr>
        <w:t>羅○○</w:t>
      </w:r>
      <w:r w:rsidR="009A06A0" w:rsidRPr="00D244EA">
        <w:rPr>
          <w:rFonts w:hint="eastAsia"/>
          <w:color w:val="000000" w:themeColor="text1"/>
        </w:rPr>
        <w:t>於</w:t>
      </w:r>
      <w:r w:rsidR="009A06A0" w:rsidRPr="00D244EA">
        <w:rPr>
          <w:color w:val="000000" w:themeColor="text1"/>
        </w:rPr>
        <w:t>106</w:t>
      </w:r>
      <w:r w:rsidR="009A06A0" w:rsidRPr="00D244EA">
        <w:rPr>
          <w:rFonts w:hint="eastAsia"/>
          <w:color w:val="000000" w:themeColor="text1"/>
        </w:rPr>
        <w:t>年1月6日批可。</w:t>
      </w:r>
      <w:proofErr w:type="gramStart"/>
      <w:r w:rsidR="00C35BF6" w:rsidRPr="00D244EA">
        <w:rPr>
          <w:rFonts w:hint="eastAsia"/>
          <w:color w:val="000000" w:themeColor="text1"/>
        </w:rPr>
        <w:t>北榮玉里</w:t>
      </w:r>
      <w:proofErr w:type="gramEnd"/>
      <w:r w:rsidR="00C35BF6" w:rsidRPr="00D244EA">
        <w:rPr>
          <w:rFonts w:hint="eastAsia"/>
          <w:color w:val="000000" w:themeColor="text1"/>
        </w:rPr>
        <w:t>分院</w:t>
      </w:r>
      <w:proofErr w:type="gramStart"/>
      <w:r w:rsidR="00C35BF6" w:rsidRPr="00D244EA">
        <w:rPr>
          <w:rFonts w:hint="eastAsia"/>
          <w:color w:val="000000" w:themeColor="text1"/>
        </w:rPr>
        <w:t>函復本</w:t>
      </w:r>
      <w:proofErr w:type="gramEnd"/>
      <w:r w:rsidR="00C35BF6" w:rsidRPr="00D244EA">
        <w:rPr>
          <w:rFonts w:hint="eastAsia"/>
          <w:color w:val="000000" w:themeColor="text1"/>
        </w:rPr>
        <w:t>院</w:t>
      </w:r>
      <w:r w:rsidR="00871ACF" w:rsidRPr="00D244EA">
        <w:rPr>
          <w:rFonts w:hint="eastAsia"/>
          <w:color w:val="000000" w:themeColor="text1"/>
        </w:rPr>
        <w:t>表</w:t>
      </w:r>
      <w:r w:rsidR="00C35BF6" w:rsidRPr="00D244EA">
        <w:rPr>
          <w:rFonts w:hint="eastAsia"/>
          <w:color w:val="000000" w:themeColor="text1"/>
        </w:rPr>
        <w:t>示</w:t>
      </w:r>
      <w:r w:rsidR="00C35BF6" w:rsidRPr="00D244EA">
        <w:rPr>
          <w:rStyle w:val="aff"/>
          <w:color w:val="000000" w:themeColor="text1"/>
        </w:rPr>
        <w:footnoteReference w:id="20"/>
      </w:r>
      <w:r w:rsidR="00C35BF6" w:rsidRPr="00D244EA">
        <w:rPr>
          <w:rFonts w:hint="eastAsia"/>
          <w:color w:val="000000" w:themeColor="text1"/>
        </w:rPr>
        <w:t>，履約期間內二照合作社提供依契約書內</w:t>
      </w:r>
      <w:r w:rsidR="00C35BF6" w:rsidRPr="00D244EA">
        <w:rPr>
          <w:rFonts w:hAnsi="標楷體" w:hint="eastAsia"/>
          <w:color w:val="000000" w:themeColor="text1"/>
        </w:rPr>
        <w:t>「作業規範」：</w:t>
      </w:r>
      <w:r w:rsidR="000667EB" w:rsidRPr="00D244EA">
        <w:rPr>
          <w:rFonts w:hAnsi="標楷體" w:hint="eastAsia"/>
          <w:color w:val="000000" w:themeColor="text1"/>
        </w:rPr>
        <w:t>至前月止</w:t>
      </w:r>
      <w:proofErr w:type="gramStart"/>
      <w:r w:rsidR="000667EB" w:rsidRPr="00D244EA">
        <w:rPr>
          <w:rFonts w:hAnsi="標楷體" w:hint="eastAsia"/>
          <w:color w:val="000000" w:themeColor="text1"/>
        </w:rPr>
        <w:t>為照服員</w:t>
      </w:r>
      <w:proofErr w:type="gramEnd"/>
      <w:r w:rsidR="000667EB" w:rsidRPr="00D244EA">
        <w:rPr>
          <w:rFonts w:hAnsi="標楷體" w:hint="eastAsia"/>
          <w:color w:val="000000" w:themeColor="text1"/>
        </w:rPr>
        <w:t>繳納法定保險費之證明(勞工保險局</w:t>
      </w:r>
      <w:r w:rsidR="00871ACF" w:rsidRPr="00D244EA">
        <w:rPr>
          <w:rFonts w:hAnsi="標楷體" w:hint="eastAsia"/>
          <w:color w:val="000000" w:themeColor="text1"/>
        </w:rPr>
        <w:t>【下稱勞保局】</w:t>
      </w:r>
      <w:r w:rsidR="000667EB" w:rsidRPr="00D244EA">
        <w:rPr>
          <w:rFonts w:hAnsi="標楷體" w:hint="eastAsia"/>
          <w:color w:val="000000" w:themeColor="text1"/>
        </w:rPr>
        <w:t>、</w:t>
      </w:r>
      <w:r w:rsidR="00871ACF" w:rsidRPr="00D244EA">
        <w:rPr>
          <w:rFonts w:hAnsi="標楷體" w:hint="eastAsia"/>
          <w:color w:val="000000" w:themeColor="text1"/>
        </w:rPr>
        <w:t>衛福部</w:t>
      </w:r>
      <w:r w:rsidR="000667EB" w:rsidRPr="00D244EA">
        <w:rPr>
          <w:rFonts w:hAnsi="標楷體" w:hint="eastAsia"/>
          <w:color w:val="000000" w:themeColor="text1"/>
        </w:rPr>
        <w:t>中央健康</w:t>
      </w:r>
      <w:proofErr w:type="gramStart"/>
      <w:r w:rsidR="000667EB" w:rsidRPr="00D244EA">
        <w:rPr>
          <w:rFonts w:hAnsi="標楷體" w:hint="eastAsia"/>
          <w:color w:val="000000" w:themeColor="text1"/>
        </w:rPr>
        <w:t>保險</w:t>
      </w:r>
      <w:proofErr w:type="gramEnd"/>
      <w:r w:rsidR="000667EB" w:rsidRPr="00D244EA">
        <w:rPr>
          <w:rFonts w:hAnsi="標楷體" w:hint="eastAsia"/>
          <w:color w:val="000000" w:themeColor="text1"/>
        </w:rPr>
        <w:t>署</w:t>
      </w:r>
      <w:r w:rsidR="00871ACF" w:rsidRPr="00D244EA">
        <w:rPr>
          <w:rFonts w:hAnsi="標楷體" w:hint="eastAsia"/>
          <w:color w:val="000000" w:themeColor="text1"/>
        </w:rPr>
        <w:t>【下稱健保署】</w:t>
      </w:r>
      <w:r w:rsidR="000667EB" w:rsidRPr="00D244EA">
        <w:rPr>
          <w:rFonts w:hAnsi="標楷體" w:hint="eastAsia"/>
          <w:color w:val="000000" w:themeColor="text1"/>
        </w:rPr>
        <w:t>列印之勞健保投保薪資、勞退月提繳工資等)之資料</w:t>
      </w:r>
      <w:r w:rsidR="00C35BF6" w:rsidRPr="00D244EA">
        <w:rPr>
          <w:rFonts w:hAnsi="標楷體" w:hint="eastAsia"/>
          <w:color w:val="000000" w:themeColor="text1"/>
        </w:rPr>
        <w:t>。驗收時經查該等資料僅能查核出總金額(其金額包含個人負擔額及單位負擔額)，無法確實查核出二照合作社未依規定繳納相關法定保險費等語，</w:t>
      </w:r>
      <w:r w:rsidR="00AA5625" w:rsidRPr="00D244EA">
        <w:rPr>
          <w:rFonts w:hint="eastAsia"/>
          <w:color w:val="000000" w:themeColor="text1"/>
        </w:rPr>
        <w:t>顯</w:t>
      </w:r>
      <w:r w:rsidR="00C35BF6" w:rsidRPr="00D244EA">
        <w:rPr>
          <w:rFonts w:hint="eastAsia"/>
          <w:color w:val="000000" w:themeColor="text1"/>
        </w:rPr>
        <w:t>見，</w:t>
      </w:r>
      <w:r w:rsidR="00AA5625" w:rsidRPr="00D244EA">
        <w:rPr>
          <w:rFonts w:hint="eastAsia"/>
          <w:color w:val="000000" w:themeColor="text1"/>
        </w:rPr>
        <w:t>輔導會已知悉前揭檢舉案，且</w:t>
      </w:r>
      <w:proofErr w:type="gramStart"/>
      <w:r w:rsidR="00AA5625" w:rsidRPr="00D244EA">
        <w:rPr>
          <w:rFonts w:hint="eastAsia"/>
          <w:color w:val="000000" w:themeColor="text1"/>
        </w:rPr>
        <w:t>北榮玉里</w:t>
      </w:r>
      <w:proofErr w:type="gramEnd"/>
      <w:r w:rsidR="00AA5625" w:rsidRPr="00D244EA">
        <w:rPr>
          <w:rFonts w:hint="eastAsia"/>
          <w:color w:val="000000" w:themeColor="text1"/>
        </w:rPr>
        <w:t>分院</w:t>
      </w:r>
      <w:r w:rsidR="00BB77A5" w:rsidRPr="00D244EA">
        <w:rPr>
          <w:rFonts w:hint="eastAsia"/>
          <w:color w:val="000000" w:themeColor="text1"/>
        </w:rPr>
        <w:t>已</w:t>
      </w:r>
      <w:r w:rsidR="00AA5625" w:rsidRPr="00D244EA">
        <w:rPr>
          <w:rFonts w:hint="eastAsia"/>
          <w:color w:val="000000" w:themeColor="text1"/>
        </w:rPr>
        <w:t>明確表示無</w:t>
      </w:r>
      <w:r w:rsidR="00BB77A5" w:rsidRPr="00D244EA">
        <w:rPr>
          <w:rFonts w:hint="eastAsia"/>
          <w:color w:val="000000" w:themeColor="text1"/>
        </w:rPr>
        <w:t>權責</w:t>
      </w:r>
      <w:r w:rsidR="00AA5625" w:rsidRPr="00D244EA">
        <w:rPr>
          <w:rFonts w:hint="eastAsia"/>
          <w:color w:val="000000" w:themeColor="text1"/>
        </w:rPr>
        <w:t>斷定承商是否逃漏應繳納或</w:t>
      </w:r>
      <w:proofErr w:type="gramStart"/>
      <w:r w:rsidR="00AA5625" w:rsidRPr="00D244EA">
        <w:rPr>
          <w:rFonts w:hint="eastAsia"/>
          <w:color w:val="000000" w:themeColor="text1"/>
        </w:rPr>
        <w:t>提</w:t>
      </w:r>
      <w:proofErr w:type="gramEnd"/>
      <w:r w:rsidR="00AA5625" w:rsidRPr="00D244EA">
        <w:rPr>
          <w:rFonts w:hint="eastAsia"/>
          <w:color w:val="000000" w:themeColor="text1"/>
        </w:rPr>
        <w:t>撥之費用，</w:t>
      </w:r>
      <w:r w:rsidR="00BB77A5" w:rsidRPr="00D244EA">
        <w:rPr>
          <w:rFonts w:hint="eastAsia"/>
          <w:color w:val="000000" w:themeColor="text1"/>
        </w:rPr>
        <w:t>亦即該分院並</w:t>
      </w:r>
      <w:r w:rsidR="004F7500" w:rsidRPr="00D244EA">
        <w:rPr>
          <w:rFonts w:hint="eastAsia"/>
          <w:color w:val="000000" w:themeColor="text1"/>
        </w:rPr>
        <w:t>無法斷定</w:t>
      </w:r>
      <w:r w:rsidR="00BB77A5" w:rsidRPr="00D244EA">
        <w:rPr>
          <w:rFonts w:hint="eastAsia"/>
          <w:color w:val="000000" w:themeColor="text1"/>
        </w:rPr>
        <w:t>二照合作</w:t>
      </w:r>
      <w:r w:rsidR="00BB77A5" w:rsidRPr="00D244EA">
        <w:rPr>
          <w:rFonts w:hint="eastAsia"/>
          <w:color w:val="000000" w:themeColor="text1"/>
        </w:rPr>
        <w:lastRenderedPageBreak/>
        <w:t>社有無依規定繳納相關法定保險費，</w:t>
      </w:r>
      <w:r w:rsidR="00AA5625" w:rsidRPr="00D244EA">
        <w:rPr>
          <w:rFonts w:hint="eastAsia"/>
          <w:color w:val="000000" w:themeColor="text1"/>
        </w:rPr>
        <w:t>該會</w:t>
      </w:r>
      <w:r w:rsidR="00BB77A5" w:rsidRPr="00D244EA">
        <w:rPr>
          <w:rFonts w:hint="eastAsia"/>
          <w:color w:val="000000" w:themeColor="text1"/>
        </w:rPr>
        <w:t>竟僅</w:t>
      </w:r>
      <w:r w:rsidR="00AA5625" w:rsidRPr="00D244EA">
        <w:rPr>
          <w:rFonts w:hint="eastAsia"/>
          <w:color w:val="000000" w:themeColor="text1"/>
        </w:rPr>
        <w:t>稱</w:t>
      </w:r>
      <w:r w:rsidR="000667EB" w:rsidRPr="00D244EA">
        <w:rPr>
          <w:rFonts w:hAnsi="標楷體" w:hint="eastAsia"/>
          <w:color w:val="000000" w:themeColor="text1"/>
        </w:rPr>
        <w:t>「</w:t>
      </w:r>
      <w:r w:rsidR="000667EB" w:rsidRPr="00D244EA">
        <w:rPr>
          <w:rFonts w:hint="eastAsia"/>
          <w:color w:val="000000" w:themeColor="text1"/>
        </w:rPr>
        <w:t>分院查處並無不符規定</w:t>
      </w:r>
      <w:r w:rsidR="00F25B3B" w:rsidRPr="00D244EA">
        <w:rPr>
          <w:rFonts w:hint="eastAsia"/>
          <w:color w:val="000000" w:themeColor="text1"/>
        </w:rPr>
        <w:t>之事證</w:t>
      </w:r>
      <w:r w:rsidR="000667EB" w:rsidRPr="00D244EA">
        <w:rPr>
          <w:rFonts w:hAnsi="標楷體" w:hint="eastAsia"/>
          <w:color w:val="000000" w:themeColor="text1"/>
        </w:rPr>
        <w:t>」</w:t>
      </w:r>
      <w:r w:rsidR="004F7500" w:rsidRPr="00D244EA">
        <w:rPr>
          <w:rFonts w:hint="eastAsia"/>
          <w:color w:val="000000" w:themeColor="text1"/>
        </w:rPr>
        <w:t>，</w:t>
      </w:r>
      <w:r w:rsidR="00AA5625" w:rsidRPr="00D244EA">
        <w:rPr>
          <w:rFonts w:hint="eastAsia"/>
          <w:color w:val="000000" w:themeColor="text1"/>
        </w:rPr>
        <w:t>實有怠失。</w:t>
      </w:r>
    </w:p>
    <w:p w:rsidR="0031030F" w:rsidRPr="00D244EA" w:rsidRDefault="00670428" w:rsidP="00190D9B">
      <w:pPr>
        <w:pStyle w:val="3"/>
        <w:rPr>
          <w:color w:val="000000" w:themeColor="text1"/>
          <w:lang w:eastAsia="zh-HK"/>
        </w:rPr>
      </w:pPr>
      <w:r w:rsidRPr="00D244EA">
        <w:rPr>
          <w:rFonts w:hint="eastAsia"/>
          <w:color w:val="000000" w:themeColor="text1"/>
          <w:lang w:eastAsia="zh-HK"/>
        </w:rPr>
        <w:t>次查</w:t>
      </w:r>
      <w:r w:rsidR="00A42B9E" w:rsidRPr="00D244EA">
        <w:rPr>
          <w:rFonts w:hint="eastAsia"/>
          <w:color w:val="000000" w:themeColor="text1"/>
          <w:lang w:eastAsia="zh-HK"/>
        </w:rPr>
        <w:t>，</w:t>
      </w:r>
      <w:r w:rsidR="00341F7F" w:rsidRPr="00D244EA">
        <w:rPr>
          <w:rFonts w:hint="eastAsia"/>
          <w:color w:val="000000" w:themeColor="text1"/>
          <w:lang w:eastAsia="zh-HK"/>
        </w:rPr>
        <w:t>審計部接獲前揭檢舉函後，於</w:t>
      </w:r>
      <w:r w:rsidR="00341F7F" w:rsidRPr="00D244EA">
        <w:rPr>
          <w:rFonts w:hint="eastAsia"/>
          <w:color w:val="000000" w:themeColor="text1"/>
        </w:rPr>
        <w:t>1</w:t>
      </w:r>
      <w:r w:rsidR="00341F7F" w:rsidRPr="00D244EA">
        <w:rPr>
          <w:color w:val="000000" w:themeColor="text1"/>
        </w:rPr>
        <w:t>06</w:t>
      </w:r>
      <w:r w:rsidR="00341F7F" w:rsidRPr="00D244EA">
        <w:rPr>
          <w:rFonts w:hint="eastAsia"/>
          <w:color w:val="000000" w:themeColor="text1"/>
        </w:rPr>
        <w:t>年2月2</w:t>
      </w:r>
      <w:r w:rsidR="00341F7F" w:rsidRPr="00D244EA">
        <w:rPr>
          <w:color w:val="000000" w:themeColor="text1"/>
        </w:rPr>
        <w:t>4</w:t>
      </w:r>
      <w:r w:rsidR="00341F7F" w:rsidRPr="00D244EA">
        <w:rPr>
          <w:rFonts w:hint="eastAsia"/>
          <w:color w:val="000000" w:themeColor="text1"/>
        </w:rPr>
        <w:t>日函請輔導會依約查明妥處。該會</w:t>
      </w:r>
      <w:r w:rsidR="00E26E33" w:rsidRPr="00D244EA">
        <w:rPr>
          <w:rFonts w:hint="eastAsia"/>
          <w:color w:val="000000" w:themeColor="text1"/>
        </w:rPr>
        <w:t>即</w:t>
      </w:r>
      <w:r w:rsidR="00341F7F" w:rsidRPr="00D244EA">
        <w:rPr>
          <w:rFonts w:hint="eastAsia"/>
          <w:color w:val="000000" w:themeColor="text1"/>
          <w:lang w:eastAsia="zh-HK"/>
        </w:rPr>
        <w:t>於</w:t>
      </w:r>
      <w:r w:rsidR="00341F7F" w:rsidRPr="00D244EA">
        <w:rPr>
          <w:rFonts w:hint="eastAsia"/>
          <w:color w:val="000000" w:themeColor="text1"/>
        </w:rPr>
        <w:t>1</w:t>
      </w:r>
      <w:r w:rsidR="00341F7F" w:rsidRPr="00D244EA">
        <w:rPr>
          <w:color w:val="000000" w:themeColor="text1"/>
        </w:rPr>
        <w:t>06</w:t>
      </w:r>
      <w:r w:rsidR="00341F7F" w:rsidRPr="00D244EA">
        <w:rPr>
          <w:rFonts w:hint="eastAsia"/>
          <w:color w:val="000000" w:themeColor="text1"/>
        </w:rPr>
        <w:t>年3月8日</w:t>
      </w:r>
      <w:r w:rsidR="00341F7F" w:rsidRPr="00D244EA">
        <w:rPr>
          <w:rStyle w:val="aff"/>
          <w:color w:val="000000" w:themeColor="text1"/>
        </w:rPr>
        <w:footnoteReference w:id="21"/>
      </w:r>
      <w:r w:rsidR="00341F7F" w:rsidRPr="00D244EA">
        <w:rPr>
          <w:rFonts w:hint="eastAsia"/>
          <w:color w:val="000000" w:themeColor="text1"/>
        </w:rPr>
        <w:t>函</w:t>
      </w:r>
      <w:proofErr w:type="gramStart"/>
      <w:r w:rsidR="00341F7F" w:rsidRPr="00D244EA">
        <w:rPr>
          <w:rFonts w:hint="eastAsia"/>
          <w:color w:val="000000" w:themeColor="text1"/>
        </w:rPr>
        <w:t>請</w:t>
      </w:r>
      <w:r w:rsidR="00296EC2" w:rsidRPr="00D244EA">
        <w:rPr>
          <w:rFonts w:hint="eastAsia"/>
          <w:color w:val="000000" w:themeColor="text1"/>
        </w:rPr>
        <w:t>北榮</w:t>
      </w:r>
      <w:r w:rsidR="00341F7F" w:rsidRPr="00D244EA">
        <w:rPr>
          <w:rFonts w:hint="eastAsia"/>
          <w:color w:val="000000" w:themeColor="text1"/>
        </w:rPr>
        <w:t>玉</w:t>
      </w:r>
      <w:proofErr w:type="gramEnd"/>
      <w:r w:rsidR="00341F7F" w:rsidRPr="00D244EA">
        <w:rPr>
          <w:rFonts w:hint="eastAsia"/>
          <w:color w:val="000000" w:themeColor="text1"/>
        </w:rPr>
        <w:t>里、新竹及</w:t>
      </w:r>
      <w:r w:rsidR="00296EC2" w:rsidRPr="00D244EA">
        <w:rPr>
          <w:rFonts w:hint="eastAsia"/>
          <w:color w:val="000000" w:themeColor="text1"/>
        </w:rPr>
        <w:t>高榮</w:t>
      </w:r>
      <w:r w:rsidR="00341F7F" w:rsidRPr="00D244EA">
        <w:rPr>
          <w:rFonts w:hint="eastAsia"/>
          <w:color w:val="000000" w:themeColor="text1"/>
        </w:rPr>
        <w:t>屏東分院查復是否有勞動合作社將其承攬人力之僱傭關係改為社員關係，及提供</w:t>
      </w:r>
      <w:proofErr w:type="gramStart"/>
      <w:r w:rsidR="00341F7F" w:rsidRPr="00D244EA">
        <w:rPr>
          <w:rFonts w:hint="eastAsia"/>
          <w:color w:val="000000" w:themeColor="text1"/>
        </w:rPr>
        <w:t>1</w:t>
      </w:r>
      <w:r w:rsidR="00341F7F" w:rsidRPr="00D244EA">
        <w:rPr>
          <w:color w:val="000000" w:themeColor="text1"/>
        </w:rPr>
        <w:t>04</w:t>
      </w:r>
      <w:r w:rsidR="00341F7F" w:rsidRPr="00D244EA">
        <w:rPr>
          <w:rFonts w:hint="eastAsia"/>
          <w:color w:val="000000" w:themeColor="text1"/>
        </w:rPr>
        <w:t>至</w:t>
      </w:r>
      <w:r w:rsidR="00341F7F" w:rsidRPr="00D244EA">
        <w:rPr>
          <w:color w:val="000000" w:themeColor="text1"/>
        </w:rPr>
        <w:t>105</w:t>
      </w:r>
      <w:r w:rsidR="00341F7F" w:rsidRPr="00D244EA">
        <w:rPr>
          <w:rFonts w:hint="eastAsia"/>
          <w:color w:val="000000" w:themeColor="text1"/>
        </w:rPr>
        <w:t>年照服</w:t>
      </w:r>
      <w:proofErr w:type="gramEnd"/>
      <w:r w:rsidR="00341F7F" w:rsidRPr="00D244EA">
        <w:rPr>
          <w:rFonts w:hint="eastAsia"/>
          <w:color w:val="000000" w:themeColor="text1"/>
        </w:rPr>
        <w:t>員勞務委外案，辦理驗收時廠商應檢附投保及營業稅證明等相關佐證資料。</w:t>
      </w:r>
      <w:proofErr w:type="gramStart"/>
      <w:r w:rsidR="00341F7F" w:rsidRPr="00D244EA">
        <w:rPr>
          <w:rFonts w:hint="eastAsia"/>
          <w:color w:val="000000" w:themeColor="text1"/>
        </w:rPr>
        <w:t>嗣</w:t>
      </w:r>
      <w:proofErr w:type="gramEnd"/>
      <w:r w:rsidR="00341F7F" w:rsidRPr="00D244EA">
        <w:rPr>
          <w:rFonts w:hint="eastAsia"/>
          <w:color w:val="000000" w:themeColor="text1"/>
          <w:lang w:eastAsia="zh-HK"/>
        </w:rPr>
        <w:t>因各機構回復資料過於凌亂無法統整，該會於</w:t>
      </w:r>
      <w:r w:rsidR="00341F7F" w:rsidRPr="00D244EA">
        <w:rPr>
          <w:rFonts w:hint="eastAsia"/>
          <w:color w:val="000000" w:themeColor="text1"/>
        </w:rPr>
        <w:t>1</w:t>
      </w:r>
      <w:r w:rsidR="00341F7F" w:rsidRPr="00D244EA">
        <w:rPr>
          <w:color w:val="000000" w:themeColor="text1"/>
        </w:rPr>
        <w:t>06</w:t>
      </w:r>
      <w:r w:rsidR="00341F7F" w:rsidRPr="00D244EA">
        <w:rPr>
          <w:rFonts w:hint="eastAsia"/>
          <w:color w:val="000000" w:themeColor="text1"/>
        </w:rPr>
        <w:t>年5月1</w:t>
      </w:r>
      <w:r w:rsidR="00341F7F" w:rsidRPr="00D244EA">
        <w:rPr>
          <w:color w:val="000000" w:themeColor="text1"/>
        </w:rPr>
        <w:t>5</w:t>
      </w:r>
      <w:r w:rsidR="00341F7F" w:rsidRPr="00D244EA">
        <w:rPr>
          <w:rFonts w:hint="eastAsia"/>
          <w:color w:val="000000" w:themeColor="text1"/>
        </w:rPr>
        <w:t>日詢問審計部回復重點事項</w:t>
      </w:r>
      <w:r w:rsidR="00E26E33" w:rsidRPr="00D244EA">
        <w:rPr>
          <w:rFonts w:hint="eastAsia"/>
          <w:color w:val="000000" w:themeColor="text1"/>
        </w:rPr>
        <w:t>後</w:t>
      </w:r>
      <w:r w:rsidR="00341F7F" w:rsidRPr="00D244EA">
        <w:rPr>
          <w:rFonts w:hint="eastAsia"/>
          <w:color w:val="000000" w:themeColor="text1"/>
        </w:rPr>
        <w:t>，</w:t>
      </w:r>
      <w:r w:rsidR="00E26E33" w:rsidRPr="00D244EA">
        <w:rPr>
          <w:rFonts w:hint="eastAsia"/>
          <w:color w:val="000000" w:themeColor="text1"/>
        </w:rPr>
        <w:t>再</w:t>
      </w:r>
      <w:r w:rsidR="00341F7F" w:rsidRPr="00D244EA">
        <w:rPr>
          <w:rFonts w:hint="eastAsia"/>
          <w:color w:val="000000" w:themeColor="text1"/>
        </w:rPr>
        <w:t>於1</w:t>
      </w:r>
      <w:r w:rsidR="00341F7F" w:rsidRPr="00D244EA">
        <w:rPr>
          <w:color w:val="000000" w:themeColor="text1"/>
        </w:rPr>
        <w:t>06</w:t>
      </w:r>
      <w:r w:rsidR="00341F7F" w:rsidRPr="00D244EA">
        <w:rPr>
          <w:rFonts w:hint="eastAsia"/>
          <w:color w:val="000000" w:themeColor="text1"/>
        </w:rPr>
        <w:t>年5月1</w:t>
      </w:r>
      <w:r w:rsidR="00341F7F" w:rsidRPr="00D244EA">
        <w:rPr>
          <w:color w:val="000000" w:themeColor="text1"/>
        </w:rPr>
        <w:t>7</w:t>
      </w:r>
      <w:r w:rsidR="00341F7F" w:rsidRPr="00D244EA">
        <w:rPr>
          <w:rFonts w:hint="eastAsia"/>
          <w:color w:val="000000" w:themeColor="text1"/>
        </w:rPr>
        <w:t>日函</w:t>
      </w:r>
      <w:proofErr w:type="gramStart"/>
      <w:r w:rsidR="00341F7F" w:rsidRPr="00D244EA">
        <w:rPr>
          <w:rFonts w:hint="eastAsia"/>
          <w:color w:val="000000" w:themeColor="text1"/>
        </w:rPr>
        <w:t>請</w:t>
      </w:r>
      <w:r w:rsidR="004B21E2" w:rsidRPr="00D244EA">
        <w:rPr>
          <w:rFonts w:hint="eastAsia"/>
          <w:color w:val="000000" w:themeColor="text1"/>
        </w:rPr>
        <w:t>北榮</w:t>
      </w:r>
      <w:proofErr w:type="gramEnd"/>
      <w:r w:rsidR="004B21E2" w:rsidRPr="00D244EA">
        <w:rPr>
          <w:rFonts w:hint="eastAsia"/>
          <w:color w:val="000000" w:themeColor="text1"/>
        </w:rPr>
        <w:t>玉里分院</w:t>
      </w:r>
      <w:r w:rsidR="00341F7F" w:rsidRPr="00D244EA">
        <w:rPr>
          <w:rFonts w:hint="eastAsia"/>
          <w:color w:val="000000" w:themeColor="text1"/>
        </w:rPr>
        <w:t>等，進行第二次調查</w:t>
      </w:r>
      <w:r w:rsidR="00E26E33" w:rsidRPr="00D244EA">
        <w:rPr>
          <w:rFonts w:hint="eastAsia"/>
          <w:color w:val="000000" w:themeColor="text1"/>
        </w:rPr>
        <w:t>，並於</w:t>
      </w:r>
      <w:r w:rsidR="00EC2350" w:rsidRPr="00D244EA">
        <w:rPr>
          <w:rFonts w:hint="eastAsia"/>
          <w:color w:val="000000" w:themeColor="text1"/>
        </w:rPr>
        <w:t>1</w:t>
      </w:r>
      <w:r w:rsidR="00EC2350" w:rsidRPr="00D244EA">
        <w:rPr>
          <w:color w:val="000000" w:themeColor="text1"/>
        </w:rPr>
        <w:t>06</w:t>
      </w:r>
      <w:r w:rsidR="00EC2350" w:rsidRPr="00D244EA">
        <w:rPr>
          <w:rFonts w:hint="eastAsia"/>
          <w:color w:val="000000" w:themeColor="text1"/>
        </w:rPr>
        <w:t>年6月2</w:t>
      </w:r>
      <w:r w:rsidR="00EC2350" w:rsidRPr="00D244EA">
        <w:rPr>
          <w:color w:val="000000" w:themeColor="text1"/>
        </w:rPr>
        <w:t>9</w:t>
      </w:r>
      <w:r w:rsidR="00EC2350" w:rsidRPr="00D244EA">
        <w:rPr>
          <w:rFonts w:hint="eastAsia"/>
          <w:color w:val="000000" w:themeColor="text1"/>
        </w:rPr>
        <w:t>日函</w:t>
      </w:r>
      <w:r w:rsidR="00EC2350" w:rsidRPr="00D244EA">
        <w:rPr>
          <w:rStyle w:val="aff"/>
          <w:color w:val="000000" w:themeColor="text1"/>
        </w:rPr>
        <w:footnoteReference w:id="22"/>
      </w:r>
      <w:r w:rsidR="00EC2350" w:rsidRPr="00D244EA">
        <w:rPr>
          <w:rFonts w:hint="eastAsia"/>
          <w:color w:val="000000" w:themeColor="text1"/>
        </w:rPr>
        <w:t>復</w:t>
      </w:r>
      <w:proofErr w:type="gramStart"/>
      <w:r w:rsidR="00EC2350" w:rsidRPr="00D244EA">
        <w:rPr>
          <w:rFonts w:hint="eastAsia"/>
          <w:color w:val="000000" w:themeColor="text1"/>
        </w:rPr>
        <w:t>審計部</w:t>
      </w:r>
      <w:proofErr w:type="gramEnd"/>
      <w:r w:rsidR="00EC2350" w:rsidRPr="00D244EA">
        <w:rPr>
          <w:rFonts w:hint="eastAsia"/>
          <w:color w:val="000000" w:themeColor="text1"/>
        </w:rPr>
        <w:t>稱，</w:t>
      </w:r>
      <w:r w:rsidR="00EC2350" w:rsidRPr="00D244EA">
        <w:rPr>
          <w:rFonts w:hint="eastAsia"/>
          <w:color w:val="000000" w:themeColor="text1"/>
          <w:lang w:eastAsia="zh-HK"/>
        </w:rPr>
        <w:t>經該會實地查核</w:t>
      </w:r>
      <w:r w:rsidR="00CF7F35" w:rsidRPr="00D244EA">
        <w:rPr>
          <w:rFonts w:hint="eastAsia"/>
          <w:color w:val="000000" w:themeColor="text1"/>
          <w:lang w:eastAsia="zh-HK"/>
        </w:rPr>
        <w:t>高榮</w:t>
      </w:r>
      <w:r w:rsidR="00EC2350" w:rsidRPr="00D244EA">
        <w:rPr>
          <w:rFonts w:hint="eastAsia"/>
          <w:color w:val="000000" w:themeColor="text1"/>
          <w:lang w:eastAsia="zh-HK"/>
        </w:rPr>
        <w:t>屏東、</w:t>
      </w:r>
      <w:proofErr w:type="gramStart"/>
      <w:r w:rsidR="00CF7F35" w:rsidRPr="00D244EA">
        <w:rPr>
          <w:rFonts w:hint="eastAsia"/>
          <w:color w:val="000000" w:themeColor="text1"/>
          <w:lang w:eastAsia="zh-HK"/>
        </w:rPr>
        <w:t>北榮</w:t>
      </w:r>
      <w:r w:rsidR="00EC2350" w:rsidRPr="00D244EA">
        <w:rPr>
          <w:rFonts w:hint="eastAsia"/>
          <w:color w:val="000000" w:themeColor="text1"/>
          <w:lang w:eastAsia="zh-HK"/>
        </w:rPr>
        <w:t>玉</w:t>
      </w:r>
      <w:proofErr w:type="gramEnd"/>
      <w:r w:rsidR="00EC2350" w:rsidRPr="00D244EA">
        <w:rPr>
          <w:rFonts w:hint="eastAsia"/>
          <w:color w:val="000000" w:themeColor="text1"/>
          <w:lang w:eastAsia="zh-HK"/>
        </w:rPr>
        <w:t>里及鳳林等分院</w:t>
      </w:r>
      <w:proofErr w:type="gramStart"/>
      <w:r w:rsidR="00EC2350" w:rsidRPr="00D244EA">
        <w:rPr>
          <w:rFonts w:hint="eastAsia"/>
          <w:color w:val="000000" w:themeColor="text1"/>
        </w:rPr>
        <w:t>1</w:t>
      </w:r>
      <w:r w:rsidR="00EC2350" w:rsidRPr="00D244EA">
        <w:rPr>
          <w:color w:val="000000" w:themeColor="text1"/>
        </w:rPr>
        <w:t>06</w:t>
      </w:r>
      <w:r w:rsidR="00EC2350" w:rsidRPr="00D244EA">
        <w:rPr>
          <w:rFonts w:hint="eastAsia"/>
          <w:color w:val="000000" w:themeColor="text1"/>
        </w:rPr>
        <w:t>年5至6月照服</w:t>
      </w:r>
      <w:proofErr w:type="gramEnd"/>
      <w:r w:rsidR="00EC2350" w:rsidRPr="00D244EA">
        <w:rPr>
          <w:rFonts w:hint="eastAsia"/>
          <w:color w:val="000000" w:themeColor="text1"/>
        </w:rPr>
        <w:t>員履約管理及核銷等作業，</w:t>
      </w:r>
      <w:proofErr w:type="gramStart"/>
      <w:r w:rsidR="00EC2350" w:rsidRPr="00D244EA">
        <w:rPr>
          <w:rFonts w:hint="eastAsia"/>
          <w:color w:val="000000" w:themeColor="text1"/>
        </w:rPr>
        <w:t>1</w:t>
      </w:r>
      <w:r w:rsidR="00EC2350" w:rsidRPr="00D244EA">
        <w:rPr>
          <w:color w:val="000000" w:themeColor="text1"/>
        </w:rPr>
        <w:t>0</w:t>
      </w:r>
      <w:proofErr w:type="gramEnd"/>
      <w:r w:rsidR="00EC2350" w:rsidRPr="00D244EA">
        <w:rPr>
          <w:color w:val="000000" w:themeColor="text1"/>
        </w:rPr>
        <w:t>6</w:t>
      </w:r>
      <w:r w:rsidR="00EC2350" w:rsidRPr="00D244EA">
        <w:rPr>
          <w:rFonts w:hint="eastAsia"/>
          <w:color w:val="000000" w:themeColor="text1"/>
        </w:rPr>
        <w:t>年度</w:t>
      </w:r>
      <w:proofErr w:type="gramStart"/>
      <w:r w:rsidR="00EC2350" w:rsidRPr="00D244EA">
        <w:rPr>
          <w:rFonts w:hint="eastAsia"/>
          <w:color w:val="000000" w:themeColor="text1"/>
        </w:rPr>
        <w:t>廠商均依勞</w:t>
      </w:r>
      <w:proofErr w:type="gramEnd"/>
      <w:r w:rsidR="00EC2350" w:rsidRPr="00D244EA">
        <w:rPr>
          <w:rFonts w:hint="eastAsia"/>
          <w:color w:val="000000" w:themeColor="text1"/>
        </w:rPr>
        <w:t>務委外契約依法</w:t>
      </w:r>
      <w:proofErr w:type="gramStart"/>
      <w:r w:rsidR="00EC2350" w:rsidRPr="00D244EA">
        <w:rPr>
          <w:rFonts w:hint="eastAsia"/>
          <w:color w:val="000000" w:themeColor="text1"/>
        </w:rPr>
        <w:t>為照服</w:t>
      </w:r>
      <w:proofErr w:type="gramEnd"/>
      <w:r w:rsidR="00EC2350" w:rsidRPr="00D244EA">
        <w:rPr>
          <w:rFonts w:hint="eastAsia"/>
          <w:color w:val="000000" w:themeColor="text1"/>
        </w:rPr>
        <w:t>員繳交勞健保</w:t>
      </w:r>
      <w:r w:rsidR="00296EC2" w:rsidRPr="00D244EA">
        <w:rPr>
          <w:rFonts w:hint="eastAsia"/>
          <w:color w:val="000000" w:themeColor="text1"/>
        </w:rPr>
        <w:t>費</w:t>
      </w:r>
      <w:r w:rsidR="00EC2350" w:rsidRPr="00D244EA">
        <w:rPr>
          <w:rFonts w:hint="eastAsia"/>
          <w:color w:val="000000" w:themeColor="text1"/>
        </w:rPr>
        <w:t>、</w:t>
      </w:r>
      <w:proofErr w:type="gramStart"/>
      <w:r w:rsidR="00EC2350" w:rsidRPr="00D244EA">
        <w:rPr>
          <w:rFonts w:hint="eastAsia"/>
          <w:color w:val="000000" w:themeColor="text1"/>
        </w:rPr>
        <w:t>提</w:t>
      </w:r>
      <w:proofErr w:type="gramEnd"/>
      <w:r w:rsidR="00EC2350" w:rsidRPr="00D244EA">
        <w:rPr>
          <w:rFonts w:hint="eastAsia"/>
          <w:color w:val="000000" w:themeColor="text1"/>
        </w:rPr>
        <w:t>撥退休金及營業稅等語。</w:t>
      </w:r>
      <w:proofErr w:type="gramStart"/>
      <w:r w:rsidR="0031030F" w:rsidRPr="00D244EA">
        <w:rPr>
          <w:rFonts w:hint="eastAsia"/>
          <w:color w:val="000000" w:themeColor="text1"/>
        </w:rPr>
        <w:t>惟</w:t>
      </w:r>
      <w:r w:rsidR="00E26E33" w:rsidRPr="00D244EA">
        <w:rPr>
          <w:rFonts w:hint="eastAsia"/>
          <w:color w:val="000000" w:themeColor="text1"/>
        </w:rPr>
        <w:t>查</w:t>
      </w:r>
      <w:proofErr w:type="gramEnd"/>
      <w:r w:rsidR="00E26E33" w:rsidRPr="00D244EA">
        <w:rPr>
          <w:rFonts w:hint="eastAsia"/>
          <w:color w:val="000000" w:themeColor="text1"/>
        </w:rPr>
        <w:t>，</w:t>
      </w:r>
      <w:r w:rsidR="0031030F" w:rsidRPr="00D244EA">
        <w:rPr>
          <w:rFonts w:hint="eastAsia"/>
          <w:color w:val="000000" w:themeColor="text1"/>
          <w:lang w:eastAsia="zh-HK"/>
        </w:rPr>
        <w:t>輔導會就本院詢問事項提供之書面資料表示，上開查核未向勞保</w:t>
      </w:r>
      <w:r w:rsidR="0055135B" w:rsidRPr="00D244EA">
        <w:rPr>
          <w:rFonts w:hint="eastAsia"/>
          <w:color w:val="000000" w:themeColor="text1"/>
          <w:lang w:eastAsia="zh-HK"/>
        </w:rPr>
        <w:t>局</w:t>
      </w:r>
      <w:r w:rsidR="0031030F" w:rsidRPr="00D244EA">
        <w:rPr>
          <w:rFonts w:hint="eastAsia"/>
          <w:color w:val="000000" w:themeColor="text1"/>
          <w:lang w:eastAsia="zh-HK"/>
        </w:rPr>
        <w:t>及健</w:t>
      </w:r>
      <w:r w:rsidR="0055135B" w:rsidRPr="00D244EA">
        <w:rPr>
          <w:rFonts w:hint="eastAsia"/>
          <w:color w:val="000000" w:themeColor="text1"/>
          <w:lang w:eastAsia="zh-HK"/>
        </w:rPr>
        <w:t>保</w:t>
      </w:r>
      <w:r w:rsidR="0031030F" w:rsidRPr="00D244EA">
        <w:rPr>
          <w:rFonts w:hint="eastAsia"/>
          <w:color w:val="000000" w:themeColor="text1"/>
          <w:lang w:eastAsia="zh-HK"/>
        </w:rPr>
        <w:t>署查證廠商為每</w:t>
      </w:r>
      <w:proofErr w:type="gramStart"/>
      <w:r w:rsidR="0031030F" w:rsidRPr="00D244EA">
        <w:rPr>
          <w:rFonts w:hint="eastAsia"/>
          <w:color w:val="000000" w:themeColor="text1"/>
          <w:lang w:eastAsia="zh-HK"/>
        </w:rPr>
        <w:t>位照</w:t>
      </w:r>
      <w:proofErr w:type="gramEnd"/>
      <w:r w:rsidR="0031030F" w:rsidRPr="00D244EA">
        <w:rPr>
          <w:rFonts w:hint="eastAsia"/>
          <w:color w:val="000000" w:themeColor="text1"/>
          <w:lang w:eastAsia="zh-HK"/>
        </w:rPr>
        <w:t>服員繳納之法定保險費</w:t>
      </w:r>
      <w:r w:rsidR="00753321" w:rsidRPr="00D244EA">
        <w:rPr>
          <w:rFonts w:hint="eastAsia"/>
          <w:color w:val="000000" w:themeColor="text1"/>
          <w:lang w:eastAsia="zh-HK"/>
        </w:rPr>
        <w:t>等語</w:t>
      </w:r>
      <w:r w:rsidR="0031030F" w:rsidRPr="00D244EA">
        <w:rPr>
          <w:rFonts w:hint="eastAsia"/>
          <w:color w:val="000000" w:themeColor="text1"/>
          <w:lang w:eastAsia="zh-HK"/>
        </w:rPr>
        <w:t>。</w:t>
      </w:r>
      <w:r w:rsidRPr="00D244EA">
        <w:rPr>
          <w:rFonts w:hint="eastAsia"/>
          <w:color w:val="000000" w:themeColor="text1"/>
          <w:lang w:eastAsia="zh-HK"/>
        </w:rPr>
        <w:t>是以，審計部接獲檢舉函後，</w:t>
      </w:r>
      <w:r w:rsidRPr="00D244EA">
        <w:rPr>
          <w:rFonts w:hint="eastAsia"/>
          <w:color w:val="000000" w:themeColor="text1"/>
        </w:rPr>
        <w:t>函請輔導會依約查明妥處，該會</w:t>
      </w:r>
      <w:r w:rsidRPr="00D244EA">
        <w:rPr>
          <w:rFonts w:hint="eastAsia"/>
          <w:color w:val="000000" w:themeColor="text1"/>
          <w:lang w:eastAsia="zh-HK"/>
        </w:rPr>
        <w:t>雖實地查核北榮玉里分院等照服員履約管理及核銷等作業，</w:t>
      </w:r>
      <w:r w:rsidR="00130F5C" w:rsidRPr="00D244EA">
        <w:rPr>
          <w:rFonts w:hint="eastAsia"/>
          <w:color w:val="000000" w:themeColor="text1"/>
          <w:lang w:eastAsia="zh-HK"/>
        </w:rPr>
        <w:t>惟並未確認</w:t>
      </w:r>
      <w:r w:rsidRPr="00D244EA">
        <w:rPr>
          <w:rFonts w:hint="eastAsia"/>
          <w:color w:val="000000" w:themeColor="text1"/>
          <w:lang w:eastAsia="zh-HK"/>
        </w:rPr>
        <w:t>廠商有無為每位照服員繳納法定保險費，</w:t>
      </w:r>
      <w:r w:rsidR="00130F5C" w:rsidRPr="00D244EA">
        <w:rPr>
          <w:rFonts w:hint="eastAsia"/>
          <w:color w:val="000000" w:themeColor="text1"/>
          <w:lang w:eastAsia="zh-HK"/>
        </w:rPr>
        <w:t>即</w:t>
      </w:r>
      <w:r w:rsidRPr="00D244EA">
        <w:rPr>
          <w:rFonts w:hint="eastAsia"/>
          <w:color w:val="000000" w:themeColor="text1"/>
          <w:lang w:eastAsia="zh-HK"/>
        </w:rPr>
        <w:t>函復該部稱</w:t>
      </w:r>
      <w:r w:rsidRPr="00D244EA">
        <w:rPr>
          <w:rFonts w:hint="eastAsia"/>
          <w:color w:val="000000" w:themeColor="text1"/>
        </w:rPr>
        <w:t>1</w:t>
      </w:r>
      <w:r w:rsidRPr="00D244EA">
        <w:rPr>
          <w:color w:val="000000" w:themeColor="text1"/>
        </w:rPr>
        <w:t>06</w:t>
      </w:r>
      <w:r w:rsidRPr="00D244EA">
        <w:rPr>
          <w:rFonts w:hint="eastAsia"/>
          <w:color w:val="000000" w:themeColor="text1"/>
        </w:rPr>
        <w:t>年度廠商均依勞務委外契約依法為照服員繳交勞健保費、提撥退休金及營業稅等語，顯</w:t>
      </w:r>
      <w:r w:rsidR="00130F5C" w:rsidRPr="00D244EA">
        <w:rPr>
          <w:rFonts w:hint="eastAsia"/>
          <w:color w:val="000000" w:themeColor="text1"/>
        </w:rPr>
        <w:t>未能確實</w:t>
      </w:r>
      <w:r w:rsidRPr="00D244EA">
        <w:rPr>
          <w:rFonts w:hint="eastAsia"/>
          <w:color w:val="000000" w:themeColor="text1"/>
        </w:rPr>
        <w:t>查核且未為負責之答復。</w:t>
      </w:r>
    </w:p>
    <w:p w:rsidR="00B77ED4" w:rsidRPr="00D244EA" w:rsidRDefault="00670428" w:rsidP="00BF57D0">
      <w:pPr>
        <w:pStyle w:val="3"/>
        <w:rPr>
          <w:color w:val="000000" w:themeColor="text1"/>
        </w:rPr>
      </w:pPr>
      <w:r w:rsidRPr="00D244EA">
        <w:rPr>
          <w:rFonts w:hAnsi="標楷體" w:hint="eastAsia"/>
          <w:color w:val="000000" w:themeColor="text1"/>
        </w:rPr>
        <w:t>又，</w:t>
      </w:r>
      <w:r w:rsidR="001C1E7F" w:rsidRPr="00D244EA">
        <w:rPr>
          <w:rFonts w:hint="eastAsia"/>
          <w:color w:val="000000" w:themeColor="text1"/>
        </w:rPr>
        <w:t>輔導會表示</w:t>
      </w:r>
      <w:r w:rsidR="001C1E7F" w:rsidRPr="00D244EA">
        <w:rPr>
          <w:rStyle w:val="aff"/>
          <w:color w:val="000000" w:themeColor="text1"/>
        </w:rPr>
        <w:footnoteReference w:id="23"/>
      </w:r>
      <w:r w:rsidR="001C1E7F" w:rsidRPr="00D244EA">
        <w:rPr>
          <w:rFonts w:hint="eastAsia"/>
          <w:color w:val="000000" w:themeColor="text1"/>
        </w:rPr>
        <w:t>，1</w:t>
      </w:r>
      <w:r w:rsidR="001C1E7F" w:rsidRPr="00D244EA">
        <w:rPr>
          <w:color w:val="000000" w:themeColor="text1"/>
        </w:rPr>
        <w:t>05</w:t>
      </w:r>
      <w:r w:rsidR="001C1E7F" w:rsidRPr="00D244EA">
        <w:rPr>
          <w:rFonts w:hint="eastAsia"/>
          <w:color w:val="000000" w:themeColor="text1"/>
        </w:rPr>
        <w:t>年6月修正之「榮民總醫院各分院及榮譽國民之家照顧服務員勞務委外作業規</w:t>
      </w:r>
      <w:r w:rsidR="001C1E7F" w:rsidRPr="00D244EA">
        <w:rPr>
          <w:rFonts w:hint="eastAsia"/>
          <w:color w:val="000000" w:themeColor="text1"/>
        </w:rPr>
        <w:lastRenderedPageBreak/>
        <w:t>範」第1</w:t>
      </w:r>
      <w:r w:rsidR="001C1E7F" w:rsidRPr="00D244EA">
        <w:rPr>
          <w:color w:val="000000" w:themeColor="text1"/>
        </w:rPr>
        <w:t>0</w:t>
      </w:r>
      <w:r w:rsidR="001C1E7F" w:rsidRPr="00D244EA">
        <w:rPr>
          <w:rFonts w:hint="eastAsia"/>
          <w:color w:val="000000" w:themeColor="text1"/>
        </w:rPr>
        <w:t>點第1款規定之證明，</w:t>
      </w:r>
      <w:r w:rsidR="001C1E7F" w:rsidRPr="00D244EA">
        <w:rPr>
          <w:rFonts w:hAnsi="標楷體" w:hint="eastAsia"/>
          <w:color w:val="000000" w:themeColor="text1"/>
        </w:rPr>
        <w:t>並未</w:t>
      </w:r>
      <w:proofErr w:type="gramStart"/>
      <w:r w:rsidR="001C1E7F" w:rsidRPr="00D244EA">
        <w:rPr>
          <w:rFonts w:hAnsi="標楷體" w:hint="eastAsia"/>
          <w:color w:val="000000" w:themeColor="text1"/>
        </w:rPr>
        <w:t>臚</w:t>
      </w:r>
      <w:proofErr w:type="gramEnd"/>
      <w:r w:rsidR="001C1E7F" w:rsidRPr="00D244EA">
        <w:rPr>
          <w:rFonts w:hAnsi="標楷體" w:hint="eastAsia"/>
          <w:color w:val="000000" w:themeColor="text1"/>
        </w:rPr>
        <w:t>列每</w:t>
      </w:r>
      <w:proofErr w:type="gramStart"/>
      <w:r w:rsidR="001C1E7F" w:rsidRPr="00D244EA">
        <w:rPr>
          <w:rFonts w:hAnsi="標楷體" w:hint="eastAsia"/>
          <w:color w:val="000000" w:themeColor="text1"/>
        </w:rPr>
        <w:t>位照</w:t>
      </w:r>
      <w:proofErr w:type="gramEnd"/>
      <w:r w:rsidR="001C1E7F" w:rsidRPr="00D244EA">
        <w:rPr>
          <w:rFonts w:hAnsi="標楷體" w:hint="eastAsia"/>
          <w:color w:val="000000" w:themeColor="text1"/>
        </w:rPr>
        <w:t>服員投保情況；</w:t>
      </w:r>
      <w:r w:rsidR="001C1E7F" w:rsidRPr="00D244EA">
        <w:rPr>
          <w:rFonts w:hint="eastAsia"/>
          <w:color w:val="000000" w:themeColor="text1"/>
        </w:rPr>
        <w:t>機構驗收時，因廠商提供之勞保費及勞退金繳款單、郵局劃撥收據、健保費計算表等證明，僅能查出總金額，無法看到每一</w:t>
      </w:r>
      <w:proofErr w:type="gramStart"/>
      <w:r w:rsidR="001C1E7F" w:rsidRPr="00D244EA">
        <w:rPr>
          <w:rFonts w:hint="eastAsia"/>
          <w:color w:val="000000" w:themeColor="text1"/>
        </w:rPr>
        <w:t>位照服</w:t>
      </w:r>
      <w:proofErr w:type="gramEnd"/>
      <w:r w:rsidR="001C1E7F" w:rsidRPr="00D244EA">
        <w:rPr>
          <w:rFonts w:hint="eastAsia"/>
          <w:color w:val="000000" w:themeColor="text1"/>
        </w:rPr>
        <w:t>員投保情形，無法確實查核出廠商有無依規定繳納法定保險費。為使驗收作業更加明確，避免廠商未繳納契約所訂雇主應負擔之法定支出，輔導會於1</w:t>
      </w:r>
      <w:r w:rsidR="001C1E7F" w:rsidRPr="00D244EA">
        <w:rPr>
          <w:color w:val="000000" w:themeColor="text1"/>
        </w:rPr>
        <w:t>07</w:t>
      </w:r>
      <w:r w:rsidR="001C1E7F" w:rsidRPr="00D244EA">
        <w:rPr>
          <w:rFonts w:hint="eastAsia"/>
          <w:color w:val="000000" w:themeColor="text1"/>
        </w:rPr>
        <w:t>年7月全面檢討修正上</w:t>
      </w:r>
      <w:proofErr w:type="gramStart"/>
      <w:r w:rsidR="001C1E7F" w:rsidRPr="00D244EA">
        <w:rPr>
          <w:rFonts w:hint="eastAsia"/>
          <w:color w:val="000000" w:themeColor="text1"/>
        </w:rPr>
        <w:t>開照服</w:t>
      </w:r>
      <w:proofErr w:type="gramEnd"/>
      <w:r w:rsidR="001C1E7F" w:rsidRPr="00D244EA">
        <w:rPr>
          <w:rFonts w:hint="eastAsia"/>
          <w:color w:val="000000" w:themeColor="text1"/>
        </w:rPr>
        <w:t>員勞務委外作業規範並於同年1</w:t>
      </w:r>
      <w:r w:rsidR="001C1E7F" w:rsidRPr="00D244EA">
        <w:rPr>
          <w:color w:val="000000" w:themeColor="text1"/>
        </w:rPr>
        <w:t>2</w:t>
      </w:r>
      <w:r w:rsidR="001C1E7F" w:rsidRPr="00D244EA">
        <w:rPr>
          <w:rFonts w:hint="eastAsia"/>
          <w:color w:val="000000" w:themeColor="text1"/>
        </w:rPr>
        <w:t>月2</w:t>
      </w:r>
      <w:r w:rsidR="001C1E7F" w:rsidRPr="00D244EA">
        <w:rPr>
          <w:color w:val="000000" w:themeColor="text1"/>
        </w:rPr>
        <w:t>1</w:t>
      </w:r>
      <w:r w:rsidR="001C1E7F" w:rsidRPr="00D244EA">
        <w:rPr>
          <w:rFonts w:hint="eastAsia"/>
          <w:color w:val="000000" w:themeColor="text1"/>
        </w:rPr>
        <w:t>日頒布。要求合作社或廠商於驗收</w:t>
      </w:r>
      <w:proofErr w:type="gramStart"/>
      <w:r w:rsidR="001C1E7F" w:rsidRPr="00D244EA">
        <w:rPr>
          <w:rFonts w:hint="eastAsia"/>
          <w:color w:val="000000" w:themeColor="text1"/>
        </w:rPr>
        <w:t>時檢附照服</w:t>
      </w:r>
      <w:proofErr w:type="gramEnd"/>
      <w:r w:rsidR="001C1E7F" w:rsidRPr="00D244EA">
        <w:rPr>
          <w:rFonts w:hint="eastAsia"/>
          <w:color w:val="000000" w:themeColor="text1"/>
        </w:rPr>
        <w:t>員薪資表、</w:t>
      </w:r>
      <w:proofErr w:type="gramStart"/>
      <w:r w:rsidR="001C1E7F" w:rsidRPr="00D244EA">
        <w:rPr>
          <w:rFonts w:hint="eastAsia"/>
          <w:color w:val="000000" w:themeColor="text1"/>
        </w:rPr>
        <w:t>照服</w:t>
      </w:r>
      <w:proofErr w:type="gramEnd"/>
      <w:r w:rsidR="001C1E7F" w:rsidRPr="00D244EA">
        <w:rPr>
          <w:rFonts w:hint="eastAsia"/>
          <w:color w:val="000000" w:themeColor="text1"/>
        </w:rPr>
        <w:t>員薪資支領名冊、前月</w:t>
      </w:r>
      <w:proofErr w:type="gramStart"/>
      <w:r w:rsidR="001C1E7F" w:rsidRPr="00D244EA">
        <w:rPr>
          <w:rFonts w:hint="eastAsia"/>
          <w:color w:val="000000" w:themeColor="text1"/>
        </w:rPr>
        <w:t>照服員</w:t>
      </w:r>
      <w:proofErr w:type="gramEnd"/>
      <w:r w:rsidR="001C1E7F" w:rsidRPr="00D244EA">
        <w:rPr>
          <w:rFonts w:hint="eastAsia"/>
          <w:color w:val="000000" w:themeColor="text1"/>
        </w:rPr>
        <w:t>具領薪資簽名(不得以蓋章方式取代之)及金融機構匯款明細(採薪資轉帳者)、</w:t>
      </w:r>
      <w:proofErr w:type="gramStart"/>
      <w:r w:rsidR="001C1E7F" w:rsidRPr="00D244EA">
        <w:rPr>
          <w:rFonts w:hint="eastAsia"/>
          <w:color w:val="000000" w:themeColor="text1"/>
        </w:rPr>
        <w:t>當月照服</w:t>
      </w:r>
      <w:proofErr w:type="gramEnd"/>
      <w:r w:rsidR="001C1E7F" w:rsidRPr="00D244EA">
        <w:rPr>
          <w:rFonts w:hint="eastAsia"/>
          <w:color w:val="000000" w:themeColor="text1"/>
        </w:rPr>
        <w:t>員排班表、至前月止廠商</w:t>
      </w:r>
      <w:proofErr w:type="gramStart"/>
      <w:r w:rsidR="001C1E7F" w:rsidRPr="00D244EA">
        <w:rPr>
          <w:rFonts w:hint="eastAsia"/>
          <w:color w:val="000000" w:themeColor="text1"/>
        </w:rPr>
        <w:t>為照服</w:t>
      </w:r>
      <w:proofErr w:type="gramEnd"/>
      <w:r w:rsidR="001C1E7F" w:rsidRPr="00D244EA">
        <w:rPr>
          <w:rFonts w:hint="eastAsia"/>
          <w:color w:val="000000" w:themeColor="text1"/>
        </w:rPr>
        <w:t>員繳納法定保險費之證明(勞保局、健保署列印之投保勞保、健保及</w:t>
      </w:r>
      <w:proofErr w:type="gramStart"/>
      <w:r w:rsidR="001C1E7F" w:rsidRPr="00D244EA">
        <w:rPr>
          <w:rFonts w:hint="eastAsia"/>
          <w:color w:val="000000" w:themeColor="text1"/>
        </w:rPr>
        <w:t>提</w:t>
      </w:r>
      <w:proofErr w:type="gramEnd"/>
      <w:r w:rsidR="001C1E7F" w:rsidRPr="00D244EA">
        <w:rPr>
          <w:rFonts w:hint="eastAsia"/>
          <w:color w:val="000000" w:themeColor="text1"/>
        </w:rPr>
        <w:t>撥勞退金名冊等，廠商應標記出足以識別派駐該機關</w:t>
      </w:r>
      <w:proofErr w:type="gramStart"/>
      <w:r w:rsidR="001C1E7F" w:rsidRPr="00D244EA">
        <w:rPr>
          <w:rFonts w:hint="eastAsia"/>
          <w:color w:val="000000" w:themeColor="text1"/>
        </w:rPr>
        <w:t>之照服</w:t>
      </w:r>
      <w:proofErr w:type="gramEnd"/>
      <w:r w:rsidR="001C1E7F" w:rsidRPr="00D244EA">
        <w:rPr>
          <w:rFonts w:hint="eastAsia"/>
          <w:color w:val="000000" w:themeColor="text1"/>
        </w:rPr>
        <w:t>員)，以確認合作社或廠商為</w:t>
      </w:r>
      <w:proofErr w:type="gramStart"/>
      <w:r w:rsidR="001C1E7F" w:rsidRPr="00D244EA">
        <w:rPr>
          <w:rFonts w:hint="eastAsia"/>
          <w:color w:val="000000" w:themeColor="text1"/>
        </w:rPr>
        <w:t>各照</w:t>
      </w:r>
      <w:proofErr w:type="gramEnd"/>
      <w:r w:rsidR="001C1E7F" w:rsidRPr="00D244EA">
        <w:rPr>
          <w:rFonts w:hint="eastAsia"/>
          <w:color w:val="000000" w:themeColor="text1"/>
        </w:rPr>
        <w:t>服員繳納法定保險費狀況等語。顯見，輔導會1</w:t>
      </w:r>
      <w:r w:rsidR="001C1E7F" w:rsidRPr="00D244EA">
        <w:rPr>
          <w:color w:val="000000" w:themeColor="text1"/>
        </w:rPr>
        <w:t>05</w:t>
      </w:r>
      <w:r w:rsidR="001C1E7F" w:rsidRPr="00D244EA">
        <w:rPr>
          <w:rFonts w:hint="eastAsia"/>
          <w:color w:val="000000" w:themeColor="text1"/>
        </w:rPr>
        <w:t>年6月修正之「榮民總醫院各分院及榮譽國民之家照顧服務員勞務委外作業規範」</w:t>
      </w:r>
      <w:r w:rsidR="00F45AD9" w:rsidRPr="00D244EA">
        <w:rPr>
          <w:rFonts w:hint="eastAsia"/>
          <w:color w:val="000000" w:themeColor="text1"/>
        </w:rPr>
        <w:t>確</w:t>
      </w:r>
      <w:r w:rsidR="001C1E7F" w:rsidRPr="00D244EA">
        <w:rPr>
          <w:rFonts w:hint="eastAsia"/>
          <w:color w:val="000000" w:themeColor="text1"/>
        </w:rPr>
        <w:t>有欠周延，</w:t>
      </w:r>
      <w:r w:rsidR="007C2D8F" w:rsidRPr="00D244EA">
        <w:rPr>
          <w:rFonts w:hint="eastAsia"/>
          <w:color w:val="000000" w:themeColor="text1"/>
        </w:rPr>
        <w:t>且所屬分院依該規範並無法確實查核出廠商有無依規定繳納相關法定保險費，</w:t>
      </w:r>
      <w:r w:rsidR="008141F3" w:rsidRPr="00D244EA">
        <w:rPr>
          <w:rFonts w:hint="eastAsia"/>
          <w:color w:val="000000" w:themeColor="text1"/>
        </w:rPr>
        <w:t>該會竟至</w:t>
      </w:r>
      <w:r w:rsidR="001C1E7F" w:rsidRPr="00D244EA">
        <w:rPr>
          <w:rFonts w:hint="eastAsia"/>
          <w:color w:val="000000" w:themeColor="text1"/>
        </w:rPr>
        <w:t>1</w:t>
      </w:r>
      <w:r w:rsidR="001C1E7F" w:rsidRPr="00D244EA">
        <w:rPr>
          <w:color w:val="000000" w:themeColor="text1"/>
        </w:rPr>
        <w:t>07</w:t>
      </w:r>
      <w:r w:rsidR="001C1E7F" w:rsidRPr="00D244EA">
        <w:rPr>
          <w:rFonts w:hint="eastAsia"/>
          <w:color w:val="000000" w:themeColor="text1"/>
        </w:rPr>
        <w:t>年7月方全面檢討修正，</w:t>
      </w:r>
      <w:r w:rsidR="008141F3" w:rsidRPr="00D244EA">
        <w:rPr>
          <w:rFonts w:hint="eastAsia"/>
          <w:color w:val="000000" w:themeColor="text1"/>
        </w:rPr>
        <w:t>實有欠當。</w:t>
      </w:r>
    </w:p>
    <w:p w:rsidR="002A1879" w:rsidRPr="00D244EA" w:rsidRDefault="00081D30" w:rsidP="00BF57D0">
      <w:pPr>
        <w:pStyle w:val="3"/>
        <w:rPr>
          <w:color w:val="000000" w:themeColor="text1"/>
        </w:rPr>
      </w:pPr>
      <w:proofErr w:type="gramStart"/>
      <w:r w:rsidRPr="00D244EA">
        <w:rPr>
          <w:rFonts w:hint="eastAsia"/>
          <w:color w:val="000000" w:themeColor="text1"/>
        </w:rPr>
        <w:t>另</w:t>
      </w:r>
      <w:proofErr w:type="gramEnd"/>
      <w:r w:rsidRPr="00D244EA">
        <w:rPr>
          <w:rFonts w:hint="eastAsia"/>
          <w:color w:val="000000" w:themeColor="text1"/>
        </w:rPr>
        <w:t>，</w:t>
      </w:r>
      <w:proofErr w:type="gramStart"/>
      <w:r w:rsidR="00E35F3C" w:rsidRPr="00D244EA">
        <w:rPr>
          <w:rFonts w:hint="eastAsia"/>
          <w:color w:val="000000" w:themeColor="text1"/>
        </w:rPr>
        <w:t>北榮</w:t>
      </w:r>
      <w:r w:rsidR="002016CC" w:rsidRPr="00D244EA">
        <w:rPr>
          <w:rFonts w:hint="eastAsia"/>
          <w:color w:val="000000" w:themeColor="text1"/>
        </w:rPr>
        <w:t>玉</w:t>
      </w:r>
      <w:proofErr w:type="gramEnd"/>
      <w:r w:rsidR="002016CC" w:rsidRPr="00D244EA">
        <w:rPr>
          <w:rFonts w:hint="eastAsia"/>
          <w:color w:val="000000" w:themeColor="text1"/>
        </w:rPr>
        <w:t>里分院依輔導會</w:t>
      </w:r>
      <w:r w:rsidR="001858A8" w:rsidRPr="00D244EA">
        <w:rPr>
          <w:rFonts w:hint="eastAsia"/>
          <w:color w:val="000000" w:themeColor="text1"/>
        </w:rPr>
        <w:t>1</w:t>
      </w:r>
      <w:r w:rsidR="001858A8" w:rsidRPr="00D244EA">
        <w:rPr>
          <w:color w:val="000000" w:themeColor="text1"/>
        </w:rPr>
        <w:t>06</w:t>
      </w:r>
      <w:r w:rsidR="001858A8" w:rsidRPr="00D244EA">
        <w:rPr>
          <w:rFonts w:hint="eastAsia"/>
          <w:color w:val="000000" w:themeColor="text1"/>
        </w:rPr>
        <w:t>年6月1</w:t>
      </w:r>
      <w:r w:rsidR="001858A8" w:rsidRPr="00D244EA">
        <w:rPr>
          <w:color w:val="000000" w:themeColor="text1"/>
        </w:rPr>
        <w:t>5</w:t>
      </w:r>
      <w:r w:rsidR="001858A8" w:rsidRPr="00D244EA">
        <w:rPr>
          <w:rFonts w:hint="eastAsia"/>
          <w:color w:val="000000" w:themeColor="text1"/>
        </w:rPr>
        <w:t>日</w:t>
      </w:r>
      <w:r w:rsidR="002016CC" w:rsidRPr="00D244EA">
        <w:rPr>
          <w:rFonts w:hint="eastAsia"/>
          <w:color w:val="000000" w:themeColor="text1"/>
        </w:rPr>
        <w:t>查核重點決議事項，於1</w:t>
      </w:r>
      <w:r w:rsidR="002016CC" w:rsidRPr="00D244EA">
        <w:rPr>
          <w:color w:val="000000" w:themeColor="text1"/>
        </w:rPr>
        <w:t>06</w:t>
      </w:r>
      <w:r w:rsidR="002016CC" w:rsidRPr="00D244EA">
        <w:rPr>
          <w:rFonts w:hint="eastAsia"/>
          <w:color w:val="000000" w:themeColor="text1"/>
        </w:rPr>
        <w:t>年7月1</w:t>
      </w:r>
      <w:r w:rsidR="002016CC" w:rsidRPr="00D244EA">
        <w:rPr>
          <w:color w:val="000000" w:themeColor="text1"/>
        </w:rPr>
        <w:t>0</w:t>
      </w:r>
      <w:r w:rsidR="002016CC" w:rsidRPr="00D244EA">
        <w:rPr>
          <w:rFonts w:hint="eastAsia"/>
          <w:color w:val="000000" w:themeColor="text1"/>
        </w:rPr>
        <w:t>日函</w:t>
      </w:r>
      <w:r w:rsidR="002016CC" w:rsidRPr="00D244EA">
        <w:rPr>
          <w:rStyle w:val="aff"/>
          <w:color w:val="000000" w:themeColor="text1"/>
        </w:rPr>
        <w:footnoteReference w:id="24"/>
      </w:r>
      <w:r w:rsidR="002016CC" w:rsidRPr="00D244EA">
        <w:rPr>
          <w:rFonts w:hint="eastAsia"/>
          <w:color w:val="000000" w:themeColor="text1"/>
        </w:rPr>
        <w:t>二照合作社表示，「薪資結構表與實務作業(結報及營業稅)未一致部分，請查明後修正，並至本院採購組更正內容。」復於1</w:t>
      </w:r>
      <w:r w:rsidR="002016CC" w:rsidRPr="00D244EA">
        <w:rPr>
          <w:color w:val="000000" w:themeColor="text1"/>
        </w:rPr>
        <w:t>06</w:t>
      </w:r>
      <w:r w:rsidR="002016CC" w:rsidRPr="00D244EA">
        <w:rPr>
          <w:rFonts w:hint="eastAsia"/>
          <w:color w:val="000000" w:themeColor="text1"/>
        </w:rPr>
        <w:t>年7月1</w:t>
      </w:r>
      <w:r w:rsidR="002016CC" w:rsidRPr="00D244EA">
        <w:rPr>
          <w:color w:val="000000" w:themeColor="text1"/>
        </w:rPr>
        <w:t>2</w:t>
      </w:r>
      <w:r w:rsidR="002016CC" w:rsidRPr="00D244EA">
        <w:rPr>
          <w:rFonts w:hint="eastAsia"/>
          <w:color w:val="000000" w:themeColor="text1"/>
        </w:rPr>
        <w:t>日再函</w:t>
      </w:r>
      <w:r w:rsidR="002016CC" w:rsidRPr="00D244EA">
        <w:rPr>
          <w:rStyle w:val="aff"/>
          <w:color w:val="000000" w:themeColor="text1"/>
        </w:rPr>
        <w:footnoteReference w:id="25"/>
      </w:r>
      <w:r w:rsidR="002016CC" w:rsidRPr="00D244EA">
        <w:rPr>
          <w:rFonts w:hint="eastAsia"/>
          <w:color w:val="000000" w:themeColor="text1"/>
        </w:rPr>
        <w:t>二照合作社表示：「協議書</w:t>
      </w:r>
      <w:r w:rsidR="002016CC" w:rsidRPr="00D244EA">
        <w:rPr>
          <w:rFonts w:hint="eastAsia"/>
          <w:color w:val="000000" w:themeColor="text1"/>
        </w:rPr>
        <w:lastRenderedPageBreak/>
        <w:t>及薪資結構表與實務作業（結報、營業稅）更正如附件」</w:t>
      </w:r>
      <w:r w:rsidR="00E35F3C" w:rsidRPr="00D244EA">
        <w:rPr>
          <w:rFonts w:hint="eastAsia"/>
          <w:color w:val="000000" w:themeColor="text1"/>
        </w:rPr>
        <w:t>，且</w:t>
      </w:r>
      <w:r w:rsidRPr="00D244EA">
        <w:rPr>
          <w:rFonts w:hint="eastAsia"/>
          <w:color w:val="000000" w:themeColor="text1"/>
        </w:rPr>
        <w:t>該函</w:t>
      </w:r>
      <w:r w:rsidR="002016CC" w:rsidRPr="00D244EA">
        <w:rPr>
          <w:rFonts w:hint="eastAsia"/>
          <w:color w:val="000000" w:themeColor="text1"/>
        </w:rPr>
        <w:t>所附</w:t>
      </w:r>
      <w:proofErr w:type="gramStart"/>
      <w:r w:rsidR="002016CC" w:rsidRPr="00D244EA">
        <w:rPr>
          <w:rFonts w:hint="eastAsia"/>
          <w:color w:val="000000" w:themeColor="text1"/>
        </w:rPr>
        <w:t>團體照服員</w:t>
      </w:r>
      <w:proofErr w:type="gramEnd"/>
      <w:r w:rsidR="002016CC" w:rsidRPr="00D244EA">
        <w:rPr>
          <w:rFonts w:hint="eastAsia"/>
          <w:color w:val="000000" w:themeColor="text1"/>
        </w:rPr>
        <w:t>勞務費給付結構明細表，</w:t>
      </w:r>
      <w:r w:rsidR="001858A8" w:rsidRPr="00D244EA">
        <w:rPr>
          <w:rFonts w:hint="eastAsia"/>
          <w:color w:val="000000" w:themeColor="text1"/>
        </w:rPr>
        <w:t>除</w:t>
      </w:r>
      <w:r w:rsidR="002016CC" w:rsidRPr="00D244EA">
        <w:rPr>
          <w:rFonts w:hint="eastAsia"/>
          <w:color w:val="000000" w:themeColor="text1"/>
        </w:rPr>
        <w:t>將勞保費由1</w:t>
      </w:r>
      <w:r w:rsidR="002016CC" w:rsidRPr="00D244EA">
        <w:rPr>
          <w:color w:val="000000" w:themeColor="text1"/>
        </w:rPr>
        <w:t>,533</w:t>
      </w:r>
      <w:r w:rsidR="002016CC" w:rsidRPr="00D244EA">
        <w:rPr>
          <w:rFonts w:hint="eastAsia"/>
          <w:color w:val="000000" w:themeColor="text1"/>
        </w:rPr>
        <w:t>元修正為1</w:t>
      </w:r>
      <w:r w:rsidR="002016CC" w:rsidRPr="00D244EA">
        <w:rPr>
          <w:color w:val="000000" w:themeColor="text1"/>
        </w:rPr>
        <w:t>,544</w:t>
      </w:r>
      <w:r w:rsidR="002016CC" w:rsidRPr="00D244EA">
        <w:rPr>
          <w:rFonts w:hint="eastAsia"/>
          <w:color w:val="000000" w:themeColor="text1"/>
        </w:rPr>
        <w:t>元，健保費由9</w:t>
      </w:r>
      <w:r w:rsidR="002016CC" w:rsidRPr="00D244EA">
        <w:rPr>
          <w:color w:val="000000" w:themeColor="text1"/>
        </w:rPr>
        <w:t>92</w:t>
      </w:r>
      <w:r w:rsidR="002016CC" w:rsidRPr="00D244EA">
        <w:rPr>
          <w:rFonts w:hint="eastAsia"/>
          <w:color w:val="000000" w:themeColor="text1"/>
        </w:rPr>
        <w:t>元修正為9</w:t>
      </w:r>
      <w:r w:rsidR="002016CC" w:rsidRPr="00D244EA">
        <w:rPr>
          <w:color w:val="000000" w:themeColor="text1"/>
        </w:rPr>
        <w:t>52</w:t>
      </w:r>
      <w:r w:rsidR="002016CC" w:rsidRPr="00D244EA">
        <w:rPr>
          <w:rFonts w:hint="eastAsia"/>
          <w:color w:val="000000" w:themeColor="text1"/>
        </w:rPr>
        <w:t>元，並手寫增列「本</w:t>
      </w:r>
      <w:proofErr w:type="gramStart"/>
      <w:r w:rsidR="002016CC" w:rsidRPr="00D244EA">
        <w:rPr>
          <w:rFonts w:hint="eastAsia"/>
          <w:color w:val="000000" w:themeColor="text1"/>
        </w:rPr>
        <w:t>社因</w:t>
      </w:r>
      <w:proofErr w:type="gramEnd"/>
      <w:r w:rsidR="002016CC" w:rsidRPr="00D244EA">
        <w:rPr>
          <w:rFonts w:hint="eastAsia"/>
          <w:color w:val="000000" w:themeColor="text1"/>
        </w:rPr>
        <w:t>免繳營業稅，援此，營業稅移做社員及員工福利支出及其他各類獎金。」</w:t>
      </w:r>
      <w:r w:rsidR="00190D9B" w:rsidRPr="00D244EA">
        <w:rPr>
          <w:rFonts w:hint="eastAsia"/>
          <w:color w:val="000000" w:themeColor="text1"/>
        </w:rPr>
        <w:t>依據</w:t>
      </w:r>
      <w:proofErr w:type="gramStart"/>
      <w:r w:rsidR="00E35F3C" w:rsidRPr="00D244EA">
        <w:rPr>
          <w:rFonts w:hint="eastAsia"/>
          <w:color w:val="000000" w:themeColor="text1"/>
        </w:rPr>
        <w:t>北榮</w:t>
      </w:r>
      <w:r w:rsidR="00190D9B" w:rsidRPr="00D244EA">
        <w:rPr>
          <w:rFonts w:hAnsi="標楷體" w:hint="eastAsia"/>
          <w:color w:val="000000" w:themeColor="text1"/>
        </w:rPr>
        <w:t>玉里</w:t>
      </w:r>
      <w:proofErr w:type="gramEnd"/>
      <w:r w:rsidR="00190D9B" w:rsidRPr="00D244EA">
        <w:rPr>
          <w:rFonts w:hAnsi="標楷體" w:hint="eastAsia"/>
          <w:color w:val="000000" w:themeColor="text1"/>
        </w:rPr>
        <w:t>分院政風室1</w:t>
      </w:r>
      <w:r w:rsidR="00190D9B" w:rsidRPr="00D244EA">
        <w:rPr>
          <w:rFonts w:hAnsi="標楷體"/>
          <w:color w:val="000000" w:themeColor="text1"/>
        </w:rPr>
        <w:t>06</w:t>
      </w:r>
      <w:r w:rsidR="00190D9B" w:rsidRPr="00D244EA">
        <w:rPr>
          <w:rFonts w:hAnsi="標楷體" w:hint="eastAsia"/>
          <w:color w:val="000000" w:themeColor="text1"/>
        </w:rPr>
        <w:t>年9月2</w:t>
      </w:r>
      <w:r w:rsidR="00190D9B" w:rsidRPr="00D244EA">
        <w:rPr>
          <w:rFonts w:hAnsi="標楷體"/>
          <w:color w:val="000000" w:themeColor="text1"/>
        </w:rPr>
        <w:t>2</w:t>
      </w:r>
      <w:r w:rsidR="00190D9B" w:rsidRPr="00D244EA">
        <w:rPr>
          <w:rFonts w:hAnsi="標楷體" w:hint="eastAsia"/>
          <w:color w:val="000000" w:themeColor="text1"/>
        </w:rPr>
        <w:t>日訪談(查)</w:t>
      </w:r>
      <w:r w:rsidR="00043B25" w:rsidRPr="00D244EA">
        <w:rPr>
          <w:rFonts w:hAnsi="標楷體" w:hint="eastAsia"/>
          <w:color w:val="000000" w:themeColor="text1"/>
        </w:rPr>
        <w:t>二照合作社</w:t>
      </w:r>
      <w:r w:rsidR="00387C54" w:rsidRPr="00D244EA">
        <w:rPr>
          <w:rFonts w:hAnsi="標楷體" w:hint="eastAsia"/>
          <w:color w:val="000000" w:themeColor="text1"/>
        </w:rPr>
        <w:t>總務行政人員</w:t>
      </w:r>
      <w:r w:rsidR="00732EB6">
        <w:rPr>
          <w:rFonts w:hAnsi="標楷體" w:hint="eastAsia"/>
          <w:color w:val="000000" w:themeColor="text1"/>
        </w:rPr>
        <w:t>楊○○</w:t>
      </w:r>
      <w:r w:rsidR="00190D9B" w:rsidRPr="00D244EA">
        <w:rPr>
          <w:rFonts w:hAnsi="標楷體" w:hint="eastAsia"/>
          <w:color w:val="000000" w:themeColor="text1"/>
        </w:rPr>
        <w:t>及</w:t>
      </w:r>
      <w:proofErr w:type="gramStart"/>
      <w:r w:rsidR="00E35F3C" w:rsidRPr="00D244EA">
        <w:rPr>
          <w:rFonts w:hAnsi="標楷體" w:hint="eastAsia"/>
          <w:color w:val="000000" w:themeColor="text1"/>
        </w:rPr>
        <w:t>北榮</w:t>
      </w:r>
      <w:r w:rsidR="00043B25" w:rsidRPr="00D244EA">
        <w:rPr>
          <w:rFonts w:hAnsi="標楷體" w:hint="eastAsia"/>
          <w:color w:val="000000" w:themeColor="text1"/>
        </w:rPr>
        <w:t>玉</w:t>
      </w:r>
      <w:proofErr w:type="gramEnd"/>
      <w:r w:rsidR="00043B25" w:rsidRPr="00D244EA">
        <w:rPr>
          <w:rFonts w:hAnsi="標楷體" w:hint="eastAsia"/>
          <w:color w:val="000000" w:themeColor="text1"/>
        </w:rPr>
        <w:t>里分院前承辦人</w:t>
      </w:r>
      <w:r w:rsidR="00732EB6">
        <w:rPr>
          <w:rFonts w:hAnsi="標楷體" w:hint="eastAsia"/>
          <w:color w:val="000000" w:themeColor="text1"/>
        </w:rPr>
        <w:t>鄭○○</w:t>
      </w:r>
      <w:r w:rsidR="00190D9B" w:rsidRPr="00D244EA">
        <w:rPr>
          <w:rFonts w:hAnsi="標楷體" w:hint="eastAsia"/>
          <w:color w:val="000000" w:themeColor="text1"/>
        </w:rPr>
        <w:t>紀錄，</w:t>
      </w:r>
      <w:r w:rsidR="00732EB6">
        <w:rPr>
          <w:rFonts w:hAnsi="標楷體" w:hint="eastAsia"/>
          <w:color w:val="000000" w:themeColor="text1"/>
        </w:rPr>
        <w:t>楊○○</w:t>
      </w:r>
      <w:r w:rsidR="00190D9B" w:rsidRPr="00D244EA">
        <w:rPr>
          <w:rFonts w:hAnsi="標楷體" w:hint="eastAsia"/>
          <w:color w:val="000000" w:themeColor="text1"/>
        </w:rPr>
        <w:t>稱：「我打電話詢問謝專員該如何處理。謝專員說既然我們沒繳營業稅，就應該</w:t>
      </w:r>
      <w:r w:rsidR="00387C54" w:rsidRPr="00D244EA">
        <w:rPr>
          <w:rFonts w:hAnsi="標楷體" w:hint="eastAsia"/>
          <w:color w:val="000000" w:themeColor="text1"/>
        </w:rPr>
        <w:t>把</w:t>
      </w:r>
      <w:r w:rsidR="00190D9B" w:rsidRPr="00D244EA">
        <w:rPr>
          <w:rFonts w:hAnsi="標楷體" w:hint="eastAsia"/>
          <w:color w:val="000000" w:themeColor="text1"/>
        </w:rPr>
        <w:t>營業稅1</w:t>
      </w:r>
      <w:r w:rsidR="00190D9B" w:rsidRPr="00D244EA">
        <w:rPr>
          <w:rFonts w:hAnsi="標楷體"/>
          <w:color w:val="000000" w:themeColor="text1"/>
        </w:rPr>
        <w:t>,600</w:t>
      </w:r>
      <w:r w:rsidR="00190D9B" w:rsidRPr="00D244EA">
        <w:rPr>
          <w:rFonts w:hAnsi="標楷體" w:hint="eastAsia"/>
          <w:color w:val="000000" w:themeColor="text1"/>
        </w:rPr>
        <w:t>元轉作職工福利支出，輔導會</w:t>
      </w:r>
      <w:r w:rsidR="004E09DD">
        <w:rPr>
          <w:rFonts w:hAnsi="標楷體" w:hint="eastAsia"/>
          <w:color w:val="000000" w:themeColor="text1"/>
        </w:rPr>
        <w:t>謝○○</w:t>
      </w:r>
      <w:r w:rsidR="00190D9B" w:rsidRPr="00D244EA">
        <w:rPr>
          <w:rFonts w:hAnsi="標楷體" w:hint="eastAsia"/>
          <w:color w:val="000000" w:themeColor="text1"/>
        </w:rPr>
        <w:t>專員並教我於合約中加上該行文字，才能符合規定，我</w:t>
      </w:r>
      <w:proofErr w:type="gramStart"/>
      <w:r w:rsidR="00190D9B" w:rsidRPr="00D244EA">
        <w:rPr>
          <w:rFonts w:hAnsi="標楷體" w:hint="eastAsia"/>
          <w:color w:val="000000" w:themeColor="text1"/>
        </w:rPr>
        <w:t>就依謝專員</w:t>
      </w:r>
      <w:proofErr w:type="gramEnd"/>
      <w:r w:rsidR="00190D9B" w:rsidRPr="00D244EA">
        <w:rPr>
          <w:rFonts w:hAnsi="標楷體" w:hint="eastAsia"/>
          <w:color w:val="000000" w:themeColor="text1"/>
        </w:rPr>
        <w:t>指示寫於紙條上請</w:t>
      </w:r>
      <w:r w:rsidR="00732EB6">
        <w:rPr>
          <w:rFonts w:hAnsi="標楷體" w:hint="eastAsia"/>
          <w:color w:val="000000" w:themeColor="text1"/>
        </w:rPr>
        <w:t>鄭○○</w:t>
      </w:r>
      <w:r w:rsidR="00190D9B" w:rsidRPr="00D244EA">
        <w:rPr>
          <w:rFonts w:hAnsi="標楷體" w:hint="eastAsia"/>
          <w:color w:val="000000" w:themeColor="text1"/>
        </w:rPr>
        <w:t>先生協助修改。」</w:t>
      </w:r>
      <w:r w:rsidR="00732EB6">
        <w:rPr>
          <w:rFonts w:hAnsi="標楷體" w:hint="eastAsia"/>
          <w:color w:val="000000" w:themeColor="text1"/>
        </w:rPr>
        <w:t>鄭○○</w:t>
      </w:r>
      <w:r w:rsidR="00190D9B" w:rsidRPr="00D244EA">
        <w:rPr>
          <w:rFonts w:hAnsi="標楷體" w:hint="eastAsia"/>
          <w:color w:val="000000" w:themeColor="text1"/>
        </w:rPr>
        <w:t>稱</w:t>
      </w:r>
      <w:r w:rsidR="00387C54" w:rsidRPr="00D244EA">
        <w:rPr>
          <w:rFonts w:hAnsi="標楷體" w:hint="eastAsia"/>
          <w:color w:val="000000" w:themeColor="text1"/>
        </w:rPr>
        <w:t>：</w:t>
      </w:r>
      <w:r w:rsidR="00190D9B" w:rsidRPr="00D244EA">
        <w:rPr>
          <w:rFonts w:hAnsi="標楷體" w:hint="eastAsia"/>
          <w:color w:val="000000" w:themeColor="text1"/>
        </w:rPr>
        <w:t>「我有先打電話給輔導會就醫保健處</w:t>
      </w:r>
      <w:r w:rsidR="004E09DD">
        <w:rPr>
          <w:rFonts w:hAnsi="標楷體" w:hint="eastAsia"/>
          <w:color w:val="000000" w:themeColor="text1"/>
        </w:rPr>
        <w:t>謝○○</w:t>
      </w:r>
      <w:r w:rsidR="00190D9B" w:rsidRPr="00D244EA">
        <w:rPr>
          <w:rFonts w:hAnsi="標楷體" w:hint="eastAsia"/>
          <w:color w:val="000000" w:themeColor="text1"/>
        </w:rPr>
        <w:t>專員詢問，但幾次都沒找到人，嗣後…</w:t>
      </w:r>
      <w:proofErr w:type="gramStart"/>
      <w:r w:rsidR="00190D9B" w:rsidRPr="00D244EA">
        <w:rPr>
          <w:rFonts w:hAnsi="標楷體" w:hint="eastAsia"/>
          <w:color w:val="000000" w:themeColor="text1"/>
        </w:rPr>
        <w:t>…</w:t>
      </w:r>
      <w:proofErr w:type="gramEnd"/>
      <w:r w:rsidR="00732EB6">
        <w:rPr>
          <w:rFonts w:hAnsi="標楷體" w:hint="eastAsia"/>
          <w:color w:val="000000" w:themeColor="text1"/>
        </w:rPr>
        <w:t>楊○○</w:t>
      </w:r>
      <w:r w:rsidR="00190D9B" w:rsidRPr="00D244EA">
        <w:rPr>
          <w:rFonts w:hAnsi="標楷體" w:hint="eastAsia"/>
          <w:color w:val="000000" w:themeColor="text1"/>
        </w:rPr>
        <w:t>小</w:t>
      </w:r>
      <w:r w:rsidR="00387C54" w:rsidRPr="00D244EA">
        <w:rPr>
          <w:rFonts w:hAnsi="標楷體" w:hint="eastAsia"/>
          <w:color w:val="000000" w:themeColor="text1"/>
        </w:rPr>
        <w:t>姐</w:t>
      </w:r>
      <w:r w:rsidR="00190D9B" w:rsidRPr="00D244EA">
        <w:rPr>
          <w:rFonts w:hAnsi="標楷體" w:hint="eastAsia"/>
          <w:color w:val="000000" w:themeColor="text1"/>
        </w:rPr>
        <w:t>直接到採購組來找我，告知我輔導會</w:t>
      </w:r>
      <w:r w:rsidR="004E09DD">
        <w:rPr>
          <w:rFonts w:hAnsi="標楷體" w:hint="eastAsia"/>
          <w:color w:val="000000" w:themeColor="text1"/>
        </w:rPr>
        <w:t>謝○○</w:t>
      </w:r>
      <w:r w:rsidR="00190D9B" w:rsidRPr="00D244EA">
        <w:rPr>
          <w:rFonts w:hAnsi="標楷體" w:hint="eastAsia"/>
          <w:color w:val="000000" w:themeColor="text1"/>
        </w:rPr>
        <w:t>專員教她於合約中加上該行文字，才能符合規定，我就逕行協助於合約上加註該行文字。」「我當時認為既是長官交代，且時間很緊迫，故當時並未再向謝專員求證」</w:t>
      </w:r>
      <w:r w:rsidR="00E35F3C" w:rsidRPr="00D244EA">
        <w:rPr>
          <w:rFonts w:hAnsi="標楷體" w:hint="eastAsia"/>
          <w:color w:val="000000" w:themeColor="text1"/>
        </w:rPr>
        <w:t>，以及</w:t>
      </w:r>
      <w:r w:rsidR="00A303B8" w:rsidRPr="00D244EA">
        <w:rPr>
          <w:rFonts w:hint="eastAsia"/>
          <w:color w:val="000000" w:themeColor="text1"/>
        </w:rPr>
        <w:t>輔導會就本院詢問事項提供之書面說明表示：</w:t>
      </w:r>
      <w:r w:rsidR="00A303B8" w:rsidRPr="00D244EA">
        <w:rPr>
          <w:rFonts w:hAnsi="標楷體" w:hint="eastAsia"/>
          <w:color w:val="000000" w:themeColor="text1"/>
        </w:rPr>
        <w:t>「本會獲悉玉里及屏東分院自與承商進行錯誤之契約變更後，立刻派員至分院查核此事，並要求醫院改正」</w:t>
      </w:r>
      <w:r w:rsidR="00925699" w:rsidRPr="00D244EA">
        <w:rPr>
          <w:rFonts w:hAnsi="標楷體" w:hint="eastAsia"/>
          <w:color w:val="000000" w:themeColor="text1"/>
        </w:rPr>
        <w:t>「玉里分院前承辦人</w:t>
      </w:r>
      <w:r w:rsidR="00732EB6">
        <w:rPr>
          <w:rFonts w:hAnsi="標楷體" w:hint="eastAsia"/>
          <w:color w:val="000000" w:themeColor="text1"/>
        </w:rPr>
        <w:t>鄭○○</w:t>
      </w:r>
      <w:r w:rsidR="00925699" w:rsidRPr="00D244EA">
        <w:rPr>
          <w:rFonts w:hAnsi="標楷體" w:hint="eastAsia"/>
          <w:color w:val="000000" w:themeColor="text1"/>
        </w:rPr>
        <w:t>指稱謝專員建議一事，係由承商</w:t>
      </w:r>
      <w:r w:rsidR="00732EB6">
        <w:rPr>
          <w:rFonts w:hAnsi="標楷體" w:hint="eastAsia"/>
          <w:color w:val="000000" w:themeColor="text1"/>
        </w:rPr>
        <w:t>楊○○</w:t>
      </w:r>
      <w:r w:rsidR="00925699" w:rsidRPr="00D244EA">
        <w:rPr>
          <w:rFonts w:hAnsi="標楷體" w:hint="eastAsia"/>
          <w:color w:val="000000" w:themeColor="text1"/>
        </w:rPr>
        <w:t>小組告知，鄭員並未向謝專員查證。本會經請謝專員說明，據稱因廠商於發票</w:t>
      </w:r>
      <w:proofErr w:type="gramStart"/>
      <w:r w:rsidR="00925699" w:rsidRPr="00D244EA">
        <w:rPr>
          <w:rFonts w:hAnsi="標楷體" w:hint="eastAsia"/>
          <w:color w:val="000000" w:themeColor="text1"/>
        </w:rPr>
        <w:t>勾</w:t>
      </w:r>
      <w:proofErr w:type="gramEnd"/>
      <w:r w:rsidR="00925699" w:rsidRPr="00D244EA">
        <w:rPr>
          <w:rFonts w:hAnsi="標楷體" w:hint="eastAsia"/>
          <w:color w:val="000000" w:themeColor="text1"/>
        </w:rPr>
        <w:t>免稅，結報價金未扣除營業稅，經通知承商及玉里分院及屏東分院改善，承商楊小姐確實提及榮家之</w:t>
      </w:r>
      <w:proofErr w:type="gramStart"/>
      <w:r w:rsidR="00925699" w:rsidRPr="00D244EA">
        <w:rPr>
          <w:rFonts w:hAnsi="標楷體" w:hint="eastAsia"/>
          <w:color w:val="000000" w:themeColor="text1"/>
        </w:rPr>
        <w:t>照服員</w:t>
      </w:r>
      <w:proofErr w:type="gramEnd"/>
      <w:r w:rsidR="00925699" w:rsidRPr="00D244EA">
        <w:rPr>
          <w:rFonts w:hAnsi="標楷體" w:hint="eastAsia"/>
          <w:color w:val="000000" w:themeColor="text1"/>
        </w:rPr>
        <w:t>價金有將5</w:t>
      </w:r>
      <w:r w:rsidR="00925699" w:rsidRPr="00D244EA">
        <w:rPr>
          <w:rFonts w:hAnsi="標楷體"/>
          <w:color w:val="000000" w:themeColor="text1"/>
        </w:rPr>
        <w:t>%</w:t>
      </w:r>
      <w:r w:rsidR="00925699" w:rsidRPr="00D244EA">
        <w:rPr>
          <w:rFonts w:hAnsi="標楷體" w:hint="eastAsia"/>
          <w:color w:val="000000" w:themeColor="text1"/>
        </w:rPr>
        <w:t>之營業稅，移轉</w:t>
      </w:r>
      <w:proofErr w:type="gramStart"/>
      <w:r w:rsidR="00925699" w:rsidRPr="00D244EA">
        <w:rPr>
          <w:rFonts w:hAnsi="標楷體" w:hint="eastAsia"/>
          <w:color w:val="000000" w:themeColor="text1"/>
        </w:rPr>
        <w:t>為照服</w:t>
      </w:r>
      <w:proofErr w:type="gramEnd"/>
      <w:r w:rsidR="00925699" w:rsidRPr="00D244EA">
        <w:rPr>
          <w:rFonts w:hAnsi="標楷體" w:hint="eastAsia"/>
          <w:color w:val="000000" w:themeColor="text1"/>
        </w:rPr>
        <w:t>員獎金一事，</w:t>
      </w:r>
      <w:proofErr w:type="gramStart"/>
      <w:r w:rsidR="00925699" w:rsidRPr="00D244EA">
        <w:rPr>
          <w:rFonts w:hAnsi="標楷體" w:hint="eastAsia"/>
          <w:color w:val="000000" w:themeColor="text1"/>
        </w:rPr>
        <w:t>但渠並</w:t>
      </w:r>
      <w:proofErr w:type="gramEnd"/>
      <w:r w:rsidR="00925699" w:rsidRPr="00D244EA">
        <w:rPr>
          <w:rFonts w:hAnsi="標楷體" w:hint="eastAsia"/>
          <w:color w:val="000000" w:themeColor="text1"/>
        </w:rPr>
        <w:t>未回應可比照辦理。」等語。</w:t>
      </w:r>
      <w:r w:rsidR="009805A3" w:rsidRPr="00D244EA">
        <w:rPr>
          <w:rFonts w:hAnsi="標楷體" w:hint="eastAsia"/>
          <w:color w:val="000000" w:themeColor="text1"/>
        </w:rPr>
        <w:t>是</w:t>
      </w:r>
      <w:proofErr w:type="gramStart"/>
      <w:r w:rsidR="009805A3" w:rsidRPr="00D244EA">
        <w:rPr>
          <w:rFonts w:hAnsi="標楷體" w:hint="eastAsia"/>
          <w:color w:val="000000" w:themeColor="text1"/>
        </w:rPr>
        <w:t>以</w:t>
      </w:r>
      <w:proofErr w:type="gramEnd"/>
      <w:r w:rsidR="009805A3" w:rsidRPr="00D244EA">
        <w:rPr>
          <w:rFonts w:hAnsi="標楷體" w:hint="eastAsia"/>
          <w:color w:val="000000" w:themeColor="text1"/>
        </w:rPr>
        <w:t>，</w:t>
      </w:r>
      <w:r w:rsidR="002A1879" w:rsidRPr="00D244EA">
        <w:rPr>
          <w:rFonts w:hAnsi="標楷體" w:hint="eastAsia"/>
          <w:color w:val="000000" w:themeColor="text1"/>
        </w:rPr>
        <w:t>輔導會</w:t>
      </w:r>
      <w:r w:rsidR="002A1879" w:rsidRPr="00D244EA">
        <w:rPr>
          <w:rFonts w:hint="eastAsia"/>
          <w:color w:val="000000" w:themeColor="text1"/>
        </w:rPr>
        <w:t>是否指示該分院將營業稅部分移作員工福</w:t>
      </w:r>
      <w:r w:rsidR="002A1879" w:rsidRPr="00D244EA">
        <w:rPr>
          <w:rFonts w:hint="eastAsia"/>
          <w:color w:val="000000" w:themeColor="text1"/>
        </w:rPr>
        <w:lastRenderedPageBreak/>
        <w:t>利金，</w:t>
      </w:r>
      <w:r w:rsidR="00D13469" w:rsidRPr="00D244EA">
        <w:rPr>
          <w:rFonts w:hint="eastAsia"/>
          <w:color w:val="000000" w:themeColor="text1"/>
        </w:rPr>
        <w:t>因</w:t>
      </w:r>
      <w:r w:rsidR="002A1879" w:rsidRPr="00D244EA">
        <w:rPr>
          <w:rFonts w:hint="eastAsia"/>
          <w:color w:val="000000" w:themeColor="text1"/>
        </w:rPr>
        <w:t>二照合作社</w:t>
      </w:r>
      <w:r w:rsidR="00732EB6">
        <w:rPr>
          <w:rFonts w:hint="eastAsia"/>
          <w:color w:val="000000" w:themeColor="text1"/>
        </w:rPr>
        <w:t>楊○○</w:t>
      </w:r>
      <w:r w:rsidR="002A1879" w:rsidRPr="00D244EA">
        <w:rPr>
          <w:rFonts w:hint="eastAsia"/>
          <w:color w:val="000000" w:themeColor="text1"/>
        </w:rPr>
        <w:t>與輔導會謝專員</w:t>
      </w:r>
      <w:r w:rsidR="00D13469" w:rsidRPr="00D244EA">
        <w:rPr>
          <w:rFonts w:hint="eastAsia"/>
          <w:color w:val="000000" w:themeColor="text1"/>
        </w:rPr>
        <w:t>所言並未一致</w:t>
      </w:r>
      <w:r w:rsidR="002A1879" w:rsidRPr="00D244EA">
        <w:rPr>
          <w:rFonts w:hint="eastAsia"/>
          <w:color w:val="000000" w:themeColor="text1"/>
        </w:rPr>
        <w:t>，</w:t>
      </w:r>
      <w:r w:rsidR="00D13469" w:rsidRPr="00D244EA">
        <w:rPr>
          <w:rFonts w:hint="eastAsia"/>
          <w:color w:val="000000" w:themeColor="text1"/>
        </w:rPr>
        <w:t>尚有未明，</w:t>
      </w:r>
      <w:proofErr w:type="gramStart"/>
      <w:r w:rsidR="002A1879" w:rsidRPr="00D244EA">
        <w:rPr>
          <w:rFonts w:hint="eastAsia"/>
          <w:color w:val="000000" w:themeColor="text1"/>
        </w:rPr>
        <w:t>惟</w:t>
      </w:r>
      <w:r w:rsidR="009E2226" w:rsidRPr="00D244EA">
        <w:rPr>
          <w:rFonts w:hAnsi="標楷體" w:hint="eastAsia"/>
          <w:color w:val="000000" w:themeColor="text1"/>
        </w:rPr>
        <w:t>北榮</w:t>
      </w:r>
      <w:proofErr w:type="gramEnd"/>
      <w:r w:rsidR="009E2226" w:rsidRPr="00D244EA">
        <w:rPr>
          <w:rFonts w:hAnsi="標楷體" w:hint="eastAsia"/>
          <w:color w:val="000000" w:themeColor="text1"/>
        </w:rPr>
        <w:t>玉里</w:t>
      </w:r>
      <w:r w:rsidR="009805A3" w:rsidRPr="00D244EA">
        <w:rPr>
          <w:rFonts w:hAnsi="標楷體" w:hint="eastAsia"/>
          <w:color w:val="000000" w:themeColor="text1"/>
        </w:rPr>
        <w:t>分院未能善盡查證之責，</w:t>
      </w:r>
      <w:r w:rsidR="009E2226" w:rsidRPr="00D244EA">
        <w:rPr>
          <w:rFonts w:hAnsi="標楷體" w:hint="eastAsia"/>
          <w:color w:val="000000" w:themeColor="text1"/>
        </w:rPr>
        <w:t>逕依廠商所言進行契約變更，且該</w:t>
      </w:r>
      <w:proofErr w:type="gramStart"/>
      <w:r w:rsidR="009E2226" w:rsidRPr="00D244EA">
        <w:rPr>
          <w:rFonts w:hAnsi="標楷體" w:hint="eastAsia"/>
          <w:color w:val="000000" w:themeColor="text1"/>
        </w:rPr>
        <w:t>變更核屬錯</w:t>
      </w:r>
      <w:proofErr w:type="gramEnd"/>
      <w:r w:rsidR="009E2226" w:rsidRPr="00D244EA">
        <w:rPr>
          <w:rFonts w:hAnsi="標楷體" w:hint="eastAsia"/>
          <w:color w:val="000000" w:themeColor="text1"/>
        </w:rPr>
        <w:t>誤，核有未當。</w:t>
      </w:r>
    </w:p>
    <w:p w:rsidR="00B4647F" w:rsidRPr="00D244EA" w:rsidRDefault="002B02B5" w:rsidP="00BF57D0">
      <w:pPr>
        <w:pStyle w:val="3"/>
        <w:rPr>
          <w:color w:val="000000" w:themeColor="text1"/>
        </w:rPr>
      </w:pPr>
      <w:r w:rsidRPr="00D244EA">
        <w:rPr>
          <w:rFonts w:hint="eastAsia"/>
          <w:color w:val="000000" w:themeColor="text1"/>
        </w:rPr>
        <w:t>綜上，</w:t>
      </w:r>
      <w:r w:rsidR="003A4AE6" w:rsidRPr="00D244EA">
        <w:rPr>
          <w:rFonts w:hint="eastAsia"/>
          <w:color w:val="000000" w:themeColor="text1"/>
        </w:rPr>
        <w:t>輔導會已知悉二照合作社等不當營運與逃漏員工</w:t>
      </w:r>
      <w:proofErr w:type="gramStart"/>
      <w:r w:rsidR="003A4AE6" w:rsidRPr="00D244EA">
        <w:rPr>
          <w:rFonts w:hint="eastAsia"/>
          <w:color w:val="000000" w:themeColor="text1"/>
        </w:rPr>
        <w:t>勞</w:t>
      </w:r>
      <w:proofErr w:type="gramEnd"/>
      <w:r w:rsidR="003A4AE6" w:rsidRPr="00D244EA">
        <w:rPr>
          <w:rFonts w:hint="eastAsia"/>
          <w:color w:val="000000" w:themeColor="text1"/>
        </w:rPr>
        <w:t>健保費等之檢舉案，且依</w:t>
      </w:r>
      <w:proofErr w:type="gramStart"/>
      <w:r w:rsidR="003A4AE6" w:rsidRPr="00D244EA">
        <w:rPr>
          <w:rFonts w:hint="eastAsia"/>
          <w:color w:val="000000" w:themeColor="text1"/>
        </w:rPr>
        <w:t>北榮玉</w:t>
      </w:r>
      <w:proofErr w:type="gramEnd"/>
      <w:r w:rsidR="003A4AE6" w:rsidRPr="00D244EA">
        <w:rPr>
          <w:rFonts w:hint="eastAsia"/>
          <w:color w:val="000000" w:themeColor="text1"/>
        </w:rPr>
        <w:t>里分院</w:t>
      </w:r>
      <w:proofErr w:type="gramStart"/>
      <w:r w:rsidR="003A4AE6" w:rsidRPr="00D244EA">
        <w:rPr>
          <w:rFonts w:hint="eastAsia"/>
          <w:color w:val="000000" w:themeColor="text1"/>
        </w:rPr>
        <w:t>函復該</w:t>
      </w:r>
      <w:proofErr w:type="gramEnd"/>
      <w:r w:rsidR="003A4AE6" w:rsidRPr="00D244EA">
        <w:rPr>
          <w:rFonts w:hint="eastAsia"/>
          <w:color w:val="000000" w:themeColor="text1"/>
        </w:rPr>
        <w:t>會所示，該分院並無法斷定該合作社有無依規定繳納相關法定保險費，該會竟僅稱「分院查處並無不符規定</w:t>
      </w:r>
      <w:r w:rsidR="00881155" w:rsidRPr="00D244EA">
        <w:rPr>
          <w:rFonts w:hint="eastAsia"/>
          <w:color w:val="000000" w:themeColor="text1"/>
        </w:rPr>
        <w:t>之事證</w:t>
      </w:r>
      <w:r w:rsidR="003A4AE6" w:rsidRPr="00D244EA">
        <w:rPr>
          <w:rFonts w:hint="eastAsia"/>
          <w:color w:val="000000" w:themeColor="text1"/>
        </w:rPr>
        <w:t>」實有怠失</w:t>
      </w:r>
      <w:r w:rsidR="003A4AE6" w:rsidRPr="00D244EA">
        <w:rPr>
          <w:rFonts w:hAnsi="標楷體" w:hint="eastAsia"/>
          <w:color w:val="000000" w:themeColor="text1"/>
        </w:rPr>
        <w:t>；</w:t>
      </w:r>
      <w:r w:rsidR="003A4AE6" w:rsidRPr="00D244EA">
        <w:rPr>
          <w:rFonts w:hint="eastAsia"/>
          <w:color w:val="000000" w:themeColor="text1"/>
          <w:lang w:eastAsia="zh-HK"/>
        </w:rPr>
        <w:t>審計部接獲檢舉函後，函請輔導會</w:t>
      </w:r>
      <w:r w:rsidR="003A4AE6" w:rsidRPr="00D244EA">
        <w:rPr>
          <w:rFonts w:hint="eastAsia"/>
          <w:color w:val="000000" w:themeColor="text1"/>
        </w:rPr>
        <w:t>依約查明妥處，該會</w:t>
      </w:r>
      <w:r w:rsidR="003A4AE6" w:rsidRPr="00D244EA">
        <w:rPr>
          <w:rFonts w:hint="eastAsia"/>
          <w:color w:val="000000" w:themeColor="text1"/>
          <w:lang w:eastAsia="zh-HK"/>
        </w:rPr>
        <w:t>雖實地查核北榮玉里分院等照服員履約管理及核銷等作業，卻在未確認廠商有無為每位照服員繳納法定保險費，即函復該部稱</w:t>
      </w:r>
      <w:r w:rsidR="003A4AE6" w:rsidRPr="00D244EA">
        <w:rPr>
          <w:rFonts w:hint="eastAsia"/>
          <w:color w:val="000000" w:themeColor="text1"/>
        </w:rPr>
        <w:t>1</w:t>
      </w:r>
      <w:r w:rsidR="003A4AE6" w:rsidRPr="00D244EA">
        <w:rPr>
          <w:color w:val="000000" w:themeColor="text1"/>
        </w:rPr>
        <w:t>06</w:t>
      </w:r>
      <w:r w:rsidR="003A4AE6" w:rsidRPr="00D244EA">
        <w:rPr>
          <w:rFonts w:hint="eastAsia"/>
          <w:color w:val="000000" w:themeColor="text1"/>
        </w:rPr>
        <w:t>年度廠商均依勞務委外契約依法為照服員繳交勞健保費、提撥退休金及營業稅等語，顯未確實查核且未為負責之答復</w:t>
      </w:r>
      <w:r w:rsidR="003A4AE6" w:rsidRPr="00D244EA">
        <w:rPr>
          <w:rFonts w:hAnsi="標楷體" w:hint="eastAsia"/>
          <w:color w:val="000000" w:themeColor="text1"/>
        </w:rPr>
        <w:t>；</w:t>
      </w:r>
      <w:r w:rsidR="003A4AE6" w:rsidRPr="00D244EA">
        <w:rPr>
          <w:rFonts w:hint="eastAsia"/>
          <w:color w:val="000000" w:themeColor="text1"/>
        </w:rPr>
        <w:t>輔導會1</w:t>
      </w:r>
      <w:r w:rsidR="003A4AE6" w:rsidRPr="00D244EA">
        <w:rPr>
          <w:color w:val="000000" w:themeColor="text1"/>
        </w:rPr>
        <w:t>05</w:t>
      </w:r>
      <w:r w:rsidR="003A4AE6" w:rsidRPr="00D244EA">
        <w:rPr>
          <w:rFonts w:hint="eastAsia"/>
          <w:color w:val="000000" w:themeColor="text1"/>
        </w:rPr>
        <w:t>年6月修正之「榮民總醫院各分院及榮譽國民之家照顧服務員勞務委外作業規範」有欠周延，且所屬分院依該規範並無法確實查核出廠商有無依規定繳納相關法定保險費，該會竟至1</w:t>
      </w:r>
      <w:r w:rsidR="003A4AE6" w:rsidRPr="00D244EA">
        <w:rPr>
          <w:color w:val="000000" w:themeColor="text1"/>
        </w:rPr>
        <w:t>07</w:t>
      </w:r>
      <w:r w:rsidR="003A4AE6" w:rsidRPr="00D244EA">
        <w:rPr>
          <w:rFonts w:hint="eastAsia"/>
          <w:color w:val="000000" w:themeColor="text1"/>
        </w:rPr>
        <w:t>年7月方全面檢討修正，實有欠當</w:t>
      </w:r>
      <w:r w:rsidR="003A4AE6" w:rsidRPr="00D244EA">
        <w:rPr>
          <w:rFonts w:hAnsi="標楷體" w:hint="eastAsia"/>
          <w:color w:val="000000" w:themeColor="text1"/>
        </w:rPr>
        <w:t>；北榮玉里分院未能善盡查證之責，逕依廠商所言進行契約變更，且該變更核屬錯誤，核有未當</w:t>
      </w:r>
      <w:r w:rsidR="00122EF9" w:rsidRPr="00D244EA">
        <w:rPr>
          <w:rFonts w:hAnsi="標楷體" w:hint="eastAsia"/>
          <w:color w:val="000000" w:themeColor="text1"/>
        </w:rPr>
        <w:t>。</w:t>
      </w:r>
    </w:p>
    <w:bookmarkEnd w:id="50"/>
    <w:bookmarkEnd w:id="51"/>
    <w:p w:rsidR="00073CB5" w:rsidRPr="00D244EA" w:rsidRDefault="007D19F9" w:rsidP="00DE4238">
      <w:pPr>
        <w:pStyle w:val="2"/>
        <w:rPr>
          <w:color w:val="000000" w:themeColor="text1"/>
        </w:rPr>
      </w:pPr>
      <w:r w:rsidRPr="00D244EA">
        <w:rPr>
          <w:rFonts w:hint="eastAsia"/>
          <w:b/>
          <w:color w:val="000000" w:themeColor="text1"/>
        </w:rPr>
        <w:t>財政部對於勞動合作社承攬</w:t>
      </w:r>
      <w:r w:rsidR="00DC4C0F" w:rsidRPr="00D244EA">
        <w:rPr>
          <w:rFonts w:hint="eastAsia"/>
          <w:b/>
          <w:color w:val="000000" w:themeColor="text1"/>
        </w:rPr>
        <w:t>輔導會所屬</w:t>
      </w:r>
      <w:proofErr w:type="gramStart"/>
      <w:r w:rsidR="00DC4C0F" w:rsidRPr="00D244EA">
        <w:rPr>
          <w:rFonts w:hint="eastAsia"/>
          <w:b/>
          <w:color w:val="000000" w:themeColor="text1"/>
        </w:rPr>
        <w:t>醫療機構</w:t>
      </w:r>
      <w:r w:rsidRPr="00D244EA">
        <w:rPr>
          <w:rFonts w:hint="eastAsia"/>
          <w:b/>
          <w:color w:val="000000" w:themeColor="text1"/>
        </w:rPr>
        <w:t>照服人力</w:t>
      </w:r>
      <w:proofErr w:type="gramEnd"/>
      <w:r w:rsidRPr="00D244EA">
        <w:rPr>
          <w:rFonts w:hint="eastAsia"/>
          <w:b/>
          <w:color w:val="000000" w:themeColor="text1"/>
        </w:rPr>
        <w:t>業務是否徵免營業稅未有一致性規範，致所屬不同機關間或同一機關前後對於營業稅之徵免認定不一，有失公平，且有因免稅而影響稅收之情形，</w:t>
      </w:r>
      <w:proofErr w:type="gramStart"/>
      <w:r w:rsidRPr="00D244EA">
        <w:rPr>
          <w:rFonts w:hint="eastAsia"/>
          <w:b/>
          <w:color w:val="000000" w:themeColor="text1"/>
        </w:rPr>
        <w:t>復易</w:t>
      </w:r>
      <w:proofErr w:type="gramEnd"/>
      <w:r w:rsidRPr="00D244EA">
        <w:rPr>
          <w:rFonts w:hint="eastAsia"/>
          <w:b/>
          <w:color w:val="000000" w:themeColor="text1"/>
        </w:rPr>
        <w:t>滋爭議，確有未當</w:t>
      </w:r>
      <w:r w:rsidR="001F593A" w:rsidRPr="00D244EA">
        <w:rPr>
          <w:rFonts w:hint="eastAsia"/>
          <w:color w:val="000000" w:themeColor="text1"/>
        </w:rPr>
        <w:t>：</w:t>
      </w:r>
    </w:p>
    <w:p w:rsidR="00081A8A" w:rsidRPr="00D244EA" w:rsidRDefault="00396BC3" w:rsidP="005322BA">
      <w:pPr>
        <w:pStyle w:val="3"/>
        <w:rPr>
          <w:color w:val="000000" w:themeColor="text1"/>
        </w:rPr>
      </w:pPr>
      <w:r w:rsidRPr="00D244EA">
        <w:rPr>
          <w:rFonts w:hint="eastAsia"/>
          <w:color w:val="000000" w:themeColor="text1"/>
        </w:rPr>
        <w:t>加值型及非加值型營業稅法</w:t>
      </w:r>
      <w:r w:rsidR="000448E6" w:rsidRPr="00D244EA">
        <w:rPr>
          <w:rStyle w:val="aff"/>
          <w:color w:val="000000" w:themeColor="text1"/>
        </w:rPr>
        <w:footnoteReference w:id="26"/>
      </w:r>
      <w:r w:rsidRPr="00D244EA">
        <w:rPr>
          <w:rFonts w:hint="eastAsia"/>
          <w:color w:val="000000" w:themeColor="text1"/>
        </w:rPr>
        <w:t>第8條</w:t>
      </w:r>
      <w:r w:rsidR="000A33A8" w:rsidRPr="00D244EA">
        <w:rPr>
          <w:rFonts w:hint="eastAsia"/>
          <w:color w:val="000000" w:themeColor="text1"/>
        </w:rPr>
        <w:t>第1項</w:t>
      </w:r>
      <w:r w:rsidRPr="00D244EA">
        <w:rPr>
          <w:rFonts w:hint="eastAsia"/>
          <w:color w:val="000000" w:themeColor="text1"/>
        </w:rPr>
        <w:t>規定：「下</w:t>
      </w:r>
      <w:r w:rsidRPr="00D244EA">
        <w:rPr>
          <w:rFonts w:hint="eastAsia"/>
          <w:color w:val="000000" w:themeColor="text1"/>
        </w:rPr>
        <w:lastRenderedPageBreak/>
        <w:t>列貨物或勞務免徵營業稅…</w:t>
      </w:r>
      <w:proofErr w:type="gramStart"/>
      <w:r w:rsidRPr="00D244EA">
        <w:rPr>
          <w:rFonts w:hint="eastAsia"/>
          <w:color w:val="000000" w:themeColor="text1"/>
        </w:rPr>
        <w:t>…</w:t>
      </w:r>
      <w:proofErr w:type="gramEnd"/>
      <w:r w:rsidRPr="00D244EA">
        <w:rPr>
          <w:rFonts w:hint="eastAsia"/>
          <w:color w:val="000000" w:themeColor="text1"/>
        </w:rPr>
        <w:t>四、依法經主管機關許可設立之社會福利團體、機構及勞工團體，提供之社會福利勞務及政府委託代辦之社會福利勞務。…</w:t>
      </w:r>
      <w:proofErr w:type="gramStart"/>
      <w:r w:rsidRPr="00D244EA">
        <w:rPr>
          <w:rFonts w:hint="eastAsia"/>
          <w:color w:val="000000" w:themeColor="text1"/>
        </w:rPr>
        <w:t>…</w:t>
      </w:r>
      <w:proofErr w:type="gramEnd"/>
      <w:r w:rsidRPr="00D244EA">
        <w:rPr>
          <w:rFonts w:hint="eastAsia"/>
          <w:color w:val="000000" w:themeColor="text1"/>
        </w:rPr>
        <w:t>十、合作社依法經營銷售與社員之貨物或勞務及政府委託其代辦之業務。</w:t>
      </w:r>
      <w:r w:rsidR="00BC461C" w:rsidRPr="00D244EA">
        <w:rPr>
          <w:rFonts w:hint="eastAsia"/>
          <w:color w:val="000000" w:themeColor="text1"/>
        </w:rPr>
        <w:t>十一、農會、漁會、工會、商業會、工業會依法經營銷售與會員之貨物或勞務及政府委託其代辦之業務…</w:t>
      </w:r>
      <w:proofErr w:type="gramStart"/>
      <w:r w:rsidR="00BC461C" w:rsidRPr="00D244EA">
        <w:rPr>
          <w:rFonts w:hint="eastAsia"/>
          <w:color w:val="000000" w:themeColor="text1"/>
        </w:rPr>
        <w:t>…</w:t>
      </w:r>
      <w:proofErr w:type="gramEnd"/>
      <w:r w:rsidR="00BC461C" w:rsidRPr="00D244EA">
        <w:rPr>
          <w:rFonts w:hint="eastAsia"/>
          <w:color w:val="000000" w:themeColor="text1"/>
        </w:rPr>
        <w:t>。</w:t>
      </w:r>
      <w:r w:rsidRPr="00D244EA">
        <w:rPr>
          <w:rFonts w:hint="eastAsia"/>
          <w:color w:val="000000" w:themeColor="text1"/>
        </w:rPr>
        <w:t>」</w:t>
      </w:r>
      <w:r w:rsidR="001C5F71" w:rsidRPr="00D244EA">
        <w:rPr>
          <w:rFonts w:hint="eastAsia"/>
          <w:color w:val="000000" w:themeColor="text1"/>
        </w:rPr>
        <w:t>同法施行細則第1</w:t>
      </w:r>
      <w:r w:rsidR="001C5F71" w:rsidRPr="00D244EA">
        <w:rPr>
          <w:color w:val="000000" w:themeColor="text1"/>
        </w:rPr>
        <w:t>6</w:t>
      </w:r>
      <w:r w:rsidR="001C5F71" w:rsidRPr="00D244EA">
        <w:rPr>
          <w:rFonts w:hint="eastAsia"/>
          <w:color w:val="000000" w:themeColor="text1"/>
        </w:rPr>
        <w:t>條之4規定：</w:t>
      </w:r>
      <w:r w:rsidR="001C5F71" w:rsidRPr="00D244EA">
        <w:rPr>
          <w:rFonts w:hAnsi="標楷體" w:hint="eastAsia"/>
          <w:color w:val="000000" w:themeColor="text1"/>
        </w:rPr>
        <w:t>「</w:t>
      </w:r>
      <w:r w:rsidR="001C5F71" w:rsidRPr="00D244EA">
        <w:rPr>
          <w:rFonts w:hint="eastAsia"/>
          <w:color w:val="000000" w:themeColor="text1"/>
        </w:rPr>
        <w:t>本法第8條第1項第4款所稱社會福利勞務，指依兒童及少年福利與權益保障法、老人福利法、身心障礙者權益保障法、社會救助法、家庭暴力防治法、性侵害犯罪防治法、性騷擾防治法及其他社會福利相關法規規定，辦理社會福利服務、職業重建服務及社會救助等業務所需之勞務。</w:t>
      </w:r>
      <w:r w:rsidR="001C5F71" w:rsidRPr="00D244EA">
        <w:rPr>
          <w:rFonts w:hAnsi="標楷體" w:hint="eastAsia"/>
          <w:color w:val="000000" w:themeColor="text1"/>
        </w:rPr>
        <w:t>」</w:t>
      </w:r>
    </w:p>
    <w:p w:rsidR="00361AC0" w:rsidRPr="00D244EA" w:rsidRDefault="00D97692" w:rsidP="005322BA">
      <w:pPr>
        <w:pStyle w:val="3"/>
        <w:rPr>
          <w:color w:val="000000" w:themeColor="text1"/>
        </w:rPr>
      </w:pPr>
      <w:r w:rsidRPr="00D244EA">
        <w:rPr>
          <w:rFonts w:hint="eastAsia"/>
          <w:color w:val="000000" w:themeColor="text1"/>
        </w:rPr>
        <w:t>財政部8</w:t>
      </w:r>
      <w:r w:rsidRPr="00D244EA">
        <w:rPr>
          <w:color w:val="000000" w:themeColor="text1"/>
        </w:rPr>
        <w:t>8</w:t>
      </w:r>
      <w:r w:rsidRPr="00D244EA">
        <w:rPr>
          <w:rFonts w:hint="eastAsia"/>
          <w:color w:val="000000" w:themeColor="text1"/>
        </w:rPr>
        <w:t>年1月2</w:t>
      </w:r>
      <w:r w:rsidRPr="00D244EA">
        <w:rPr>
          <w:color w:val="000000" w:themeColor="text1"/>
        </w:rPr>
        <w:t>9</w:t>
      </w:r>
      <w:r w:rsidRPr="00D244EA">
        <w:rPr>
          <w:rFonts w:hint="eastAsia"/>
          <w:color w:val="000000" w:themeColor="text1"/>
        </w:rPr>
        <w:t>日台財稅字第8</w:t>
      </w:r>
      <w:r w:rsidRPr="00D244EA">
        <w:rPr>
          <w:color w:val="000000" w:themeColor="text1"/>
        </w:rPr>
        <w:t>81895307</w:t>
      </w:r>
      <w:r w:rsidRPr="00D244EA">
        <w:rPr>
          <w:rFonts w:hint="eastAsia"/>
          <w:color w:val="000000" w:themeColor="text1"/>
        </w:rPr>
        <w:t>號函略</w:t>
      </w:r>
      <w:proofErr w:type="gramStart"/>
      <w:r w:rsidRPr="00D244EA">
        <w:rPr>
          <w:rFonts w:hint="eastAsia"/>
          <w:color w:val="000000" w:themeColor="text1"/>
        </w:rPr>
        <w:t>以</w:t>
      </w:r>
      <w:proofErr w:type="gramEnd"/>
      <w:r w:rsidRPr="00D244EA">
        <w:rPr>
          <w:rFonts w:hint="eastAsia"/>
          <w:color w:val="000000" w:themeColor="text1"/>
        </w:rPr>
        <w:t>：</w:t>
      </w:r>
      <w:r w:rsidRPr="00D244EA">
        <w:rPr>
          <w:rFonts w:hAnsi="標楷體" w:hint="eastAsia"/>
          <w:color w:val="000000" w:themeColor="text1"/>
        </w:rPr>
        <w:t>「營業稅法第8條第1項第1</w:t>
      </w:r>
      <w:r w:rsidRPr="00D244EA">
        <w:rPr>
          <w:rFonts w:hAnsi="標楷體"/>
          <w:color w:val="000000" w:themeColor="text1"/>
        </w:rPr>
        <w:t>1</w:t>
      </w:r>
      <w:r w:rsidRPr="00D244EA">
        <w:rPr>
          <w:rFonts w:hAnsi="標楷體" w:hint="eastAsia"/>
          <w:color w:val="000000" w:themeColor="text1"/>
        </w:rPr>
        <w:t>款規定…</w:t>
      </w:r>
      <w:proofErr w:type="gramStart"/>
      <w:r w:rsidRPr="00D244EA">
        <w:rPr>
          <w:rFonts w:hAnsi="標楷體" w:hint="eastAsia"/>
          <w:color w:val="000000" w:themeColor="text1"/>
        </w:rPr>
        <w:t>…</w:t>
      </w:r>
      <w:proofErr w:type="gramEnd"/>
      <w:r w:rsidRPr="00D244EA">
        <w:rPr>
          <w:rFonts w:hAnsi="標楷體" w:hint="eastAsia"/>
          <w:color w:val="000000" w:themeColor="text1"/>
        </w:rPr>
        <w:t>上開規定所稱之『</w:t>
      </w:r>
      <w:r w:rsidRPr="00D244EA">
        <w:rPr>
          <w:rFonts w:hint="eastAsia"/>
          <w:color w:val="000000" w:themeColor="text1"/>
        </w:rPr>
        <w:t>政府</w:t>
      </w:r>
      <w:r w:rsidRPr="00D244EA">
        <w:rPr>
          <w:rFonts w:hAnsi="標楷體" w:hint="eastAsia"/>
          <w:color w:val="000000" w:themeColor="text1"/>
        </w:rPr>
        <w:t>』，乃指政府行政機關而言，其屬政府投資之</w:t>
      </w:r>
      <w:r w:rsidRPr="00D244EA">
        <w:rPr>
          <w:rFonts w:hint="eastAsia"/>
          <w:color w:val="000000" w:themeColor="text1"/>
        </w:rPr>
        <w:t>公營事業</w:t>
      </w:r>
      <w:r w:rsidRPr="00D244EA">
        <w:rPr>
          <w:rFonts w:hAnsi="標楷體" w:hint="eastAsia"/>
          <w:color w:val="000000" w:themeColor="text1"/>
        </w:rPr>
        <w:t>以及政府機關所屬商業性機構，</w:t>
      </w:r>
      <w:proofErr w:type="gramStart"/>
      <w:r w:rsidRPr="00D244EA">
        <w:rPr>
          <w:rFonts w:hAnsi="標楷體" w:hint="eastAsia"/>
          <w:color w:val="000000" w:themeColor="text1"/>
        </w:rPr>
        <w:t>均不包</w:t>
      </w:r>
      <w:proofErr w:type="gramEnd"/>
      <w:r w:rsidRPr="00D244EA">
        <w:rPr>
          <w:rFonts w:hAnsi="標楷體" w:hint="eastAsia"/>
          <w:color w:val="000000" w:themeColor="text1"/>
        </w:rPr>
        <w:t>括在內；至所稱『政府委託其代辦之業務』，應以政府基於職能應為之業務，並由政府直接委託代辦者為限。」財政部賦稅署</w:t>
      </w:r>
      <w:r w:rsidR="00DC2522" w:rsidRPr="00D244EA">
        <w:rPr>
          <w:rFonts w:hAnsi="標楷體" w:hint="eastAsia"/>
          <w:color w:val="000000" w:themeColor="text1"/>
        </w:rPr>
        <w:t>（下稱賦稅署）</w:t>
      </w:r>
      <w:r w:rsidRPr="00D244EA">
        <w:rPr>
          <w:rFonts w:hAnsi="標楷體" w:hint="eastAsia"/>
          <w:color w:val="000000" w:themeColor="text1"/>
        </w:rPr>
        <w:t>1</w:t>
      </w:r>
      <w:r w:rsidRPr="00D244EA">
        <w:rPr>
          <w:rFonts w:hAnsi="標楷體"/>
          <w:color w:val="000000" w:themeColor="text1"/>
        </w:rPr>
        <w:t>03</w:t>
      </w:r>
      <w:r w:rsidRPr="00D244EA">
        <w:rPr>
          <w:rFonts w:hAnsi="標楷體" w:hint="eastAsia"/>
          <w:color w:val="000000" w:themeColor="text1"/>
        </w:rPr>
        <w:t>年1</w:t>
      </w:r>
      <w:r w:rsidRPr="00D244EA">
        <w:rPr>
          <w:rFonts w:hAnsi="標楷體"/>
          <w:color w:val="000000" w:themeColor="text1"/>
        </w:rPr>
        <w:t>0</w:t>
      </w:r>
      <w:r w:rsidRPr="00D244EA">
        <w:rPr>
          <w:rFonts w:hAnsi="標楷體" w:hint="eastAsia"/>
          <w:color w:val="000000" w:themeColor="text1"/>
        </w:rPr>
        <w:t>月2</w:t>
      </w:r>
      <w:r w:rsidRPr="00D244EA">
        <w:rPr>
          <w:rFonts w:hAnsi="標楷體"/>
          <w:color w:val="000000" w:themeColor="text1"/>
        </w:rPr>
        <w:t>9</w:t>
      </w:r>
      <w:r w:rsidRPr="00D244EA">
        <w:rPr>
          <w:rFonts w:hAnsi="標楷體" w:hint="eastAsia"/>
          <w:color w:val="000000" w:themeColor="text1"/>
        </w:rPr>
        <w:t>日</w:t>
      </w:r>
      <w:proofErr w:type="gramStart"/>
      <w:r w:rsidRPr="00D244EA">
        <w:rPr>
          <w:rFonts w:hAnsi="標楷體" w:hint="eastAsia"/>
          <w:color w:val="000000" w:themeColor="text1"/>
        </w:rPr>
        <w:t>臺</w:t>
      </w:r>
      <w:proofErr w:type="gramEnd"/>
      <w:r w:rsidRPr="00D244EA">
        <w:rPr>
          <w:rFonts w:hAnsi="標楷體" w:hint="eastAsia"/>
          <w:color w:val="000000" w:themeColor="text1"/>
        </w:rPr>
        <w:t>稅消費字第1</w:t>
      </w:r>
      <w:r w:rsidRPr="00D244EA">
        <w:rPr>
          <w:rFonts w:hAnsi="標楷體"/>
          <w:color w:val="000000" w:themeColor="text1"/>
        </w:rPr>
        <w:t>0300602100</w:t>
      </w:r>
      <w:r w:rsidRPr="00D244EA">
        <w:rPr>
          <w:rFonts w:hAnsi="標楷體" w:hint="eastAsia"/>
          <w:color w:val="000000" w:themeColor="text1"/>
        </w:rPr>
        <w:t>號函略以：「加值型及非加值型營業稅法第8條第1項第1</w:t>
      </w:r>
      <w:r w:rsidRPr="00D244EA">
        <w:rPr>
          <w:rFonts w:hAnsi="標楷體"/>
          <w:color w:val="000000" w:themeColor="text1"/>
        </w:rPr>
        <w:t>0</w:t>
      </w:r>
      <w:r w:rsidRPr="00D244EA">
        <w:rPr>
          <w:rFonts w:hAnsi="標楷體" w:hint="eastAsia"/>
          <w:color w:val="000000" w:themeColor="text1"/>
        </w:rPr>
        <w:t>款及第1</w:t>
      </w:r>
      <w:r w:rsidRPr="00D244EA">
        <w:rPr>
          <w:rFonts w:hAnsi="標楷體"/>
          <w:color w:val="000000" w:themeColor="text1"/>
        </w:rPr>
        <w:t>1</w:t>
      </w:r>
      <w:r w:rsidRPr="00D244EA">
        <w:rPr>
          <w:rFonts w:hAnsi="標楷體" w:hint="eastAsia"/>
          <w:color w:val="000000" w:themeColor="text1"/>
        </w:rPr>
        <w:t>款所稱『政府委託其代辦之業務』，請</w:t>
      </w:r>
      <w:proofErr w:type="gramStart"/>
      <w:r w:rsidRPr="00D244EA">
        <w:rPr>
          <w:rFonts w:hAnsi="標楷體" w:hint="eastAsia"/>
          <w:color w:val="000000" w:themeColor="text1"/>
        </w:rPr>
        <w:t>參據委</w:t>
      </w:r>
      <w:proofErr w:type="gramEnd"/>
      <w:r w:rsidRPr="00D244EA">
        <w:rPr>
          <w:rFonts w:hAnsi="標楷體" w:hint="eastAsia"/>
          <w:color w:val="000000" w:themeColor="text1"/>
        </w:rPr>
        <w:t>辦機關之意見及其組織法或主管法規之掌理事項核實認定，不以行政程序法第1</w:t>
      </w:r>
      <w:r w:rsidRPr="00D244EA">
        <w:rPr>
          <w:rFonts w:hAnsi="標楷體"/>
          <w:color w:val="000000" w:themeColor="text1"/>
        </w:rPr>
        <w:t>6</w:t>
      </w:r>
      <w:r w:rsidRPr="00D244EA">
        <w:rPr>
          <w:rFonts w:hAnsi="標楷體" w:hint="eastAsia"/>
          <w:color w:val="000000" w:themeColor="text1"/>
        </w:rPr>
        <w:t>條</w:t>
      </w:r>
      <w:r w:rsidRPr="00D244EA">
        <w:rPr>
          <w:rStyle w:val="aff"/>
          <w:rFonts w:hAnsi="標楷體"/>
          <w:color w:val="000000" w:themeColor="text1"/>
        </w:rPr>
        <w:footnoteReference w:id="27"/>
      </w:r>
      <w:r w:rsidRPr="00D244EA">
        <w:rPr>
          <w:rFonts w:hAnsi="標楷體" w:hint="eastAsia"/>
          <w:color w:val="000000" w:themeColor="text1"/>
        </w:rPr>
        <w:t>規定之權限委託為限，亦與其採購程序是否適用(或類推適用)政府採</w:t>
      </w:r>
      <w:r w:rsidRPr="00D244EA">
        <w:rPr>
          <w:rFonts w:hAnsi="標楷體" w:hint="eastAsia"/>
          <w:color w:val="000000" w:themeColor="text1"/>
        </w:rPr>
        <w:lastRenderedPageBreak/>
        <w:t>購法無關。」</w:t>
      </w:r>
      <w:r w:rsidR="00312AE5" w:rsidRPr="00D244EA">
        <w:rPr>
          <w:rFonts w:hAnsi="標楷體" w:hint="eastAsia"/>
          <w:color w:val="000000" w:themeColor="text1"/>
        </w:rPr>
        <w:t>財政部1</w:t>
      </w:r>
      <w:r w:rsidR="00312AE5" w:rsidRPr="00D244EA">
        <w:rPr>
          <w:rFonts w:hAnsi="標楷體"/>
          <w:color w:val="000000" w:themeColor="text1"/>
        </w:rPr>
        <w:t>05</w:t>
      </w:r>
      <w:r w:rsidR="00312AE5" w:rsidRPr="00D244EA">
        <w:rPr>
          <w:rFonts w:hAnsi="標楷體" w:hint="eastAsia"/>
          <w:color w:val="000000" w:themeColor="text1"/>
        </w:rPr>
        <w:t>年6月2</w:t>
      </w:r>
      <w:r w:rsidR="00312AE5" w:rsidRPr="00D244EA">
        <w:rPr>
          <w:rFonts w:hAnsi="標楷體"/>
          <w:color w:val="000000" w:themeColor="text1"/>
        </w:rPr>
        <w:t>7</w:t>
      </w:r>
      <w:r w:rsidR="00312AE5" w:rsidRPr="00D244EA">
        <w:rPr>
          <w:rFonts w:hAnsi="標楷體" w:hint="eastAsia"/>
          <w:color w:val="000000" w:themeColor="text1"/>
        </w:rPr>
        <w:t>日台財稅字第1</w:t>
      </w:r>
      <w:r w:rsidR="00312AE5" w:rsidRPr="00D244EA">
        <w:rPr>
          <w:rFonts w:hAnsi="標楷體"/>
          <w:color w:val="000000" w:themeColor="text1"/>
        </w:rPr>
        <w:t>0500060390</w:t>
      </w:r>
      <w:r w:rsidR="00312AE5" w:rsidRPr="00D244EA">
        <w:rPr>
          <w:rFonts w:hAnsi="標楷體" w:hint="eastAsia"/>
          <w:color w:val="000000" w:themeColor="text1"/>
        </w:rPr>
        <w:t>號函略</w:t>
      </w:r>
      <w:proofErr w:type="gramStart"/>
      <w:r w:rsidR="00312AE5" w:rsidRPr="00D244EA">
        <w:rPr>
          <w:rFonts w:hAnsi="標楷體" w:hint="eastAsia"/>
          <w:color w:val="000000" w:themeColor="text1"/>
        </w:rPr>
        <w:t>以</w:t>
      </w:r>
      <w:proofErr w:type="gramEnd"/>
      <w:r w:rsidR="00312AE5" w:rsidRPr="00D244EA">
        <w:rPr>
          <w:rFonts w:hAnsi="標楷體" w:hint="eastAsia"/>
          <w:color w:val="000000" w:themeColor="text1"/>
        </w:rPr>
        <w:t>：「貴會所屬榮譽國民之家與營業人簽訂『護理人員勞務委外採購契約』及『照顧服務勞務委外勞務採購共同供應契約』，由委外護理人員及照顧服務員提供退除役官兵之醫護服務及生活照顧服務，屬政府委託代辦之社會福利勞務，依加值型及非加值型營業稅法第8條第1項第4款規定，免徵營業稅。」</w:t>
      </w:r>
      <w:r w:rsidRPr="00D244EA">
        <w:rPr>
          <w:rFonts w:hAnsi="標楷體" w:hint="eastAsia"/>
          <w:color w:val="000000" w:themeColor="text1"/>
        </w:rPr>
        <w:t>財政部1</w:t>
      </w:r>
      <w:r w:rsidRPr="00D244EA">
        <w:rPr>
          <w:rFonts w:hAnsi="標楷體"/>
          <w:color w:val="000000" w:themeColor="text1"/>
        </w:rPr>
        <w:t>06</w:t>
      </w:r>
      <w:r w:rsidRPr="00D244EA">
        <w:rPr>
          <w:rFonts w:hAnsi="標楷體" w:hint="eastAsia"/>
          <w:color w:val="000000" w:themeColor="text1"/>
        </w:rPr>
        <w:t>年2月8日台財稅字第10500736790號令略</w:t>
      </w:r>
      <w:proofErr w:type="gramStart"/>
      <w:r w:rsidRPr="00D244EA">
        <w:rPr>
          <w:rFonts w:hAnsi="標楷體" w:hint="eastAsia"/>
          <w:color w:val="000000" w:themeColor="text1"/>
        </w:rPr>
        <w:t>以</w:t>
      </w:r>
      <w:proofErr w:type="gramEnd"/>
      <w:r w:rsidRPr="00D244EA">
        <w:rPr>
          <w:rFonts w:hAnsi="標楷體" w:hint="eastAsia"/>
          <w:color w:val="000000" w:themeColor="text1"/>
        </w:rPr>
        <w:t>：「依合作社法核准設立之勞動合作社</w:t>
      </w:r>
      <w:proofErr w:type="gramStart"/>
      <w:r w:rsidRPr="00D244EA">
        <w:rPr>
          <w:rFonts w:hAnsi="標楷體" w:hint="eastAsia"/>
          <w:color w:val="000000" w:themeColor="text1"/>
        </w:rPr>
        <w:t>核屬加</w:t>
      </w:r>
      <w:proofErr w:type="gramEnd"/>
      <w:r w:rsidRPr="00D244EA">
        <w:rPr>
          <w:rFonts w:hAnsi="標楷體" w:hint="eastAsia"/>
          <w:color w:val="000000" w:themeColor="text1"/>
        </w:rPr>
        <w:t>值型及非加值型營業稅法第8條第1項第4款所稱依法經主管機關許可設立之勞工團體，其所提供之社會福利勞務，符合同法施行細則第16條之4規定者，免徵營業稅。</w:t>
      </w:r>
      <w:r w:rsidR="001C5F71" w:rsidRPr="00D244EA">
        <w:rPr>
          <w:rFonts w:hAnsi="標楷體" w:hint="eastAsia"/>
          <w:color w:val="000000" w:themeColor="text1"/>
        </w:rPr>
        <w:t>」</w:t>
      </w:r>
      <w:r w:rsidR="00DC2522" w:rsidRPr="00D244EA">
        <w:rPr>
          <w:rFonts w:hAnsi="標楷體" w:hint="eastAsia"/>
          <w:color w:val="000000" w:themeColor="text1"/>
        </w:rPr>
        <w:t>財政部1</w:t>
      </w:r>
      <w:r w:rsidR="00DC2522" w:rsidRPr="00D244EA">
        <w:rPr>
          <w:rFonts w:hAnsi="標楷體"/>
          <w:color w:val="000000" w:themeColor="text1"/>
        </w:rPr>
        <w:t>08</w:t>
      </w:r>
      <w:r w:rsidR="00DC2522" w:rsidRPr="00D244EA">
        <w:rPr>
          <w:rFonts w:hAnsi="標楷體" w:hint="eastAsia"/>
          <w:color w:val="000000" w:themeColor="text1"/>
        </w:rPr>
        <w:t>年3月7日台財稅字第1</w:t>
      </w:r>
      <w:r w:rsidR="00DC2522" w:rsidRPr="00D244EA">
        <w:rPr>
          <w:rFonts w:hAnsi="標楷體"/>
          <w:color w:val="000000" w:themeColor="text1"/>
        </w:rPr>
        <w:t>0804507530</w:t>
      </w:r>
      <w:r w:rsidR="00DC2522" w:rsidRPr="00D244EA">
        <w:rPr>
          <w:rFonts w:hAnsi="標楷體" w:hint="eastAsia"/>
          <w:color w:val="000000" w:themeColor="text1"/>
        </w:rPr>
        <w:t>號令略</w:t>
      </w:r>
      <w:proofErr w:type="gramStart"/>
      <w:r w:rsidR="00DC2522" w:rsidRPr="00D244EA">
        <w:rPr>
          <w:rFonts w:hAnsi="標楷體" w:hint="eastAsia"/>
          <w:color w:val="000000" w:themeColor="text1"/>
        </w:rPr>
        <w:t>以</w:t>
      </w:r>
      <w:proofErr w:type="gramEnd"/>
      <w:r w:rsidR="00DC2522" w:rsidRPr="00D244EA">
        <w:rPr>
          <w:rFonts w:hAnsi="標楷體" w:hint="eastAsia"/>
          <w:color w:val="000000" w:themeColor="text1"/>
        </w:rPr>
        <w:t>：「一、依合作社法核准設立之勞動合作社以其名義對外承攬勞務收取之價款，應依下列規定課徵營業稅及所得稅：（一）提供勞務之個人社員與勞動合作社有</w:t>
      </w:r>
      <w:proofErr w:type="gramStart"/>
      <w:r w:rsidR="00DC2522" w:rsidRPr="00D244EA">
        <w:rPr>
          <w:rFonts w:hAnsi="標楷體" w:hint="eastAsia"/>
          <w:color w:val="000000" w:themeColor="text1"/>
        </w:rPr>
        <w:t>僱</w:t>
      </w:r>
      <w:proofErr w:type="gramEnd"/>
      <w:r w:rsidR="00DC2522" w:rsidRPr="00D244EA">
        <w:rPr>
          <w:rFonts w:hAnsi="標楷體" w:hint="eastAsia"/>
          <w:color w:val="000000" w:themeColor="text1"/>
        </w:rPr>
        <w:t>傭關係者：勞動合作社向勞務買受人收取勞務價款，並給付個人社員提供勞務報酬，其向勞務買受人收取之價款，</w:t>
      </w:r>
      <w:proofErr w:type="gramStart"/>
      <w:r w:rsidR="00DC2522" w:rsidRPr="00D244EA">
        <w:rPr>
          <w:rFonts w:hAnsi="標楷體" w:hint="eastAsia"/>
          <w:color w:val="000000" w:themeColor="text1"/>
        </w:rPr>
        <w:t>核屬銷售</w:t>
      </w:r>
      <w:proofErr w:type="gramEnd"/>
      <w:r w:rsidR="00DC2522" w:rsidRPr="00D244EA">
        <w:rPr>
          <w:rFonts w:hAnsi="標楷體" w:hint="eastAsia"/>
          <w:color w:val="000000" w:themeColor="text1"/>
        </w:rPr>
        <w:t>勞務收入，應就該價款全額報繳營業稅。(二)提供勞</w:t>
      </w:r>
      <w:r w:rsidR="00C60570" w:rsidRPr="00D244EA">
        <w:rPr>
          <w:rFonts w:hAnsi="標楷體" w:hint="eastAsia"/>
          <w:color w:val="000000" w:themeColor="text1"/>
        </w:rPr>
        <w:t>務</w:t>
      </w:r>
      <w:r w:rsidR="00DC2522" w:rsidRPr="00D244EA">
        <w:rPr>
          <w:rFonts w:hAnsi="標楷體" w:hint="eastAsia"/>
          <w:color w:val="000000" w:themeColor="text1"/>
        </w:rPr>
        <w:t>之個人社員與勞動合作社無</w:t>
      </w:r>
      <w:proofErr w:type="gramStart"/>
      <w:r w:rsidR="00DC2522" w:rsidRPr="00D244EA">
        <w:rPr>
          <w:rFonts w:hAnsi="標楷體" w:hint="eastAsia"/>
          <w:color w:val="000000" w:themeColor="text1"/>
        </w:rPr>
        <w:t>僱</w:t>
      </w:r>
      <w:proofErr w:type="gramEnd"/>
      <w:r w:rsidR="00DC2522" w:rsidRPr="00D244EA">
        <w:rPr>
          <w:rFonts w:hAnsi="標楷體" w:hint="eastAsia"/>
          <w:color w:val="000000" w:themeColor="text1"/>
        </w:rPr>
        <w:t>傭關係者：1、勞動合作社向勞務買受人分別收取管理費及個人社員提供勞務報酬，並將該勞務報酬全數轉付個人社員，其向勞務買受人收取之管理費，</w:t>
      </w:r>
      <w:proofErr w:type="gramStart"/>
      <w:r w:rsidR="00DC2522" w:rsidRPr="00D244EA">
        <w:rPr>
          <w:rFonts w:hAnsi="標楷體" w:hint="eastAsia"/>
          <w:color w:val="000000" w:themeColor="text1"/>
        </w:rPr>
        <w:t>核屬銷</w:t>
      </w:r>
      <w:r w:rsidR="00686B0C" w:rsidRPr="00D244EA">
        <w:rPr>
          <w:rFonts w:hAnsi="標楷體" w:hint="eastAsia"/>
          <w:color w:val="000000" w:themeColor="text1"/>
        </w:rPr>
        <w:t>售</w:t>
      </w:r>
      <w:proofErr w:type="gramEnd"/>
      <w:r w:rsidR="00686B0C" w:rsidRPr="00D244EA">
        <w:rPr>
          <w:rFonts w:hAnsi="標楷體" w:hint="eastAsia"/>
          <w:color w:val="000000" w:themeColor="text1"/>
        </w:rPr>
        <w:t>勞務收入，應就該管理費報繳營業稅；其轉付個人社員提供勞務之報酬，</w:t>
      </w:r>
      <w:proofErr w:type="gramStart"/>
      <w:r w:rsidR="00686B0C" w:rsidRPr="00D244EA">
        <w:rPr>
          <w:rFonts w:hAnsi="標楷體" w:hint="eastAsia"/>
          <w:color w:val="000000" w:themeColor="text1"/>
        </w:rPr>
        <w:t>屬代收</w:t>
      </w:r>
      <w:proofErr w:type="gramEnd"/>
      <w:r w:rsidR="00686B0C" w:rsidRPr="00D244EA">
        <w:rPr>
          <w:rFonts w:hAnsi="標楷體" w:hint="eastAsia"/>
          <w:color w:val="000000" w:themeColor="text1"/>
        </w:rPr>
        <w:t>轉付性質，不課徵營業稅。2、勞動合作社向勞務買受人收取個人社員提供勞務報酬，將該勞務報酬全數</w:t>
      </w:r>
      <w:r w:rsidR="00CF2A9A" w:rsidRPr="00D244EA">
        <w:rPr>
          <w:rFonts w:hAnsi="標楷體" w:hint="eastAsia"/>
          <w:color w:val="000000" w:themeColor="text1"/>
        </w:rPr>
        <w:t>轉</w:t>
      </w:r>
      <w:r w:rsidR="00686B0C" w:rsidRPr="00D244EA">
        <w:rPr>
          <w:rFonts w:hAnsi="標楷體" w:hint="eastAsia"/>
          <w:color w:val="000000" w:themeColor="text1"/>
        </w:rPr>
        <w:t>付個人社員，並向個人社員收取管理費，該管理費</w:t>
      </w:r>
      <w:proofErr w:type="gramStart"/>
      <w:r w:rsidR="00686B0C" w:rsidRPr="00D244EA">
        <w:rPr>
          <w:rFonts w:hAnsi="標楷體" w:hint="eastAsia"/>
          <w:color w:val="000000" w:themeColor="text1"/>
        </w:rPr>
        <w:t>核屬加</w:t>
      </w:r>
      <w:proofErr w:type="gramEnd"/>
      <w:r w:rsidR="00686B0C" w:rsidRPr="00D244EA">
        <w:rPr>
          <w:rFonts w:hAnsi="標楷體" w:hint="eastAsia"/>
          <w:color w:val="000000" w:themeColor="text1"/>
        </w:rPr>
        <w:t>值型及非加值型營業稅法第8條第1項第</w:t>
      </w:r>
      <w:r w:rsidR="00686B0C" w:rsidRPr="00D244EA">
        <w:rPr>
          <w:rFonts w:hAnsi="標楷體" w:hint="eastAsia"/>
          <w:color w:val="000000" w:themeColor="text1"/>
        </w:rPr>
        <w:lastRenderedPageBreak/>
        <w:t>1</w:t>
      </w:r>
      <w:r w:rsidR="00686B0C" w:rsidRPr="00D244EA">
        <w:rPr>
          <w:rFonts w:hAnsi="標楷體"/>
          <w:color w:val="000000" w:themeColor="text1"/>
        </w:rPr>
        <w:t>0</w:t>
      </w:r>
      <w:r w:rsidR="00686B0C" w:rsidRPr="00D244EA">
        <w:rPr>
          <w:rFonts w:hAnsi="標楷體" w:hint="eastAsia"/>
          <w:color w:val="000000" w:themeColor="text1"/>
        </w:rPr>
        <w:t>款規定銷售予社員之勞務收入，免徵營業稅；其轉付個人社員提供勞務之報酬，</w:t>
      </w:r>
      <w:proofErr w:type="gramStart"/>
      <w:r w:rsidR="00686B0C" w:rsidRPr="00D244EA">
        <w:rPr>
          <w:rFonts w:hAnsi="標楷體" w:hint="eastAsia"/>
          <w:color w:val="000000" w:themeColor="text1"/>
        </w:rPr>
        <w:t>屬代收</w:t>
      </w:r>
      <w:proofErr w:type="gramEnd"/>
      <w:r w:rsidR="00686B0C" w:rsidRPr="00D244EA">
        <w:rPr>
          <w:rFonts w:hAnsi="標楷體" w:hint="eastAsia"/>
          <w:color w:val="000000" w:themeColor="text1"/>
        </w:rPr>
        <w:t>轉付性質，不課徵營業稅。…</w:t>
      </w:r>
      <w:proofErr w:type="gramStart"/>
      <w:r w:rsidR="00686B0C" w:rsidRPr="00D244EA">
        <w:rPr>
          <w:rFonts w:hAnsi="標楷體" w:hint="eastAsia"/>
          <w:color w:val="000000" w:themeColor="text1"/>
        </w:rPr>
        <w:t>…</w:t>
      </w:r>
      <w:proofErr w:type="gramEnd"/>
      <w:r w:rsidR="00DC2522" w:rsidRPr="00D244EA">
        <w:rPr>
          <w:rFonts w:hAnsi="標楷體" w:hint="eastAsia"/>
          <w:color w:val="000000" w:themeColor="text1"/>
        </w:rPr>
        <w:t>」</w:t>
      </w:r>
      <w:proofErr w:type="gramStart"/>
      <w:r w:rsidR="00312AE5" w:rsidRPr="00D244EA">
        <w:rPr>
          <w:rFonts w:hint="eastAsia"/>
          <w:color w:val="000000" w:themeColor="text1"/>
        </w:rPr>
        <w:t>衛福部於1</w:t>
      </w:r>
      <w:r w:rsidR="00312AE5" w:rsidRPr="00D244EA">
        <w:rPr>
          <w:color w:val="000000" w:themeColor="text1"/>
        </w:rPr>
        <w:t>08</w:t>
      </w:r>
      <w:r w:rsidR="00312AE5" w:rsidRPr="00D244EA">
        <w:rPr>
          <w:rFonts w:hint="eastAsia"/>
          <w:color w:val="000000" w:themeColor="text1"/>
        </w:rPr>
        <w:t>年8月8</w:t>
      </w:r>
      <w:proofErr w:type="gramEnd"/>
      <w:r w:rsidR="00312AE5" w:rsidRPr="00D244EA">
        <w:rPr>
          <w:rFonts w:hint="eastAsia"/>
          <w:color w:val="000000" w:themeColor="text1"/>
        </w:rPr>
        <w:t>日</w:t>
      </w:r>
      <w:r w:rsidR="00F859B3" w:rsidRPr="00D244EA">
        <w:rPr>
          <w:rFonts w:hint="eastAsia"/>
          <w:color w:val="000000" w:themeColor="text1"/>
        </w:rPr>
        <w:t>衛</w:t>
      </w:r>
      <w:proofErr w:type="gramStart"/>
      <w:r w:rsidR="00F859B3" w:rsidRPr="00D244EA">
        <w:rPr>
          <w:rFonts w:hint="eastAsia"/>
          <w:color w:val="000000" w:themeColor="text1"/>
        </w:rPr>
        <w:t>部顧</w:t>
      </w:r>
      <w:proofErr w:type="gramEnd"/>
      <w:r w:rsidR="00F859B3" w:rsidRPr="00D244EA">
        <w:rPr>
          <w:rFonts w:hint="eastAsia"/>
          <w:color w:val="000000" w:themeColor="text1"/>
        </w:rPr>
        <w:t>字第1</w:t>
      </w:r>
      <w:r w:rsidR="00F859B3" w:rsidRPr="00D244EA">
        <w:rPr>
          <w:color w:val="000000" w:themeColor="text1"/>
        </w:rPr>
        <w:t>080127688</w:t>
      </w:r>
      <w:r w:rsidR="00F859B3" w:rsidRPr="00D244EA">
        <w:rPr>
          <w:rFonts w:hint="eastAsia"/>
          <w:color w:val="000000" w:themeColor="text1"/>
        </w:rPr>
        <w:t>號</w:t>
      </w:r>
      <w:r w:rsidR="00312AE5" w:rsidRPr="00D244EA">
        <w:rPr>
          <w:rFonts w:hint="eastAsia"/>
          <w:color w:val="000000" w:themeColor="text1"/>
        </w:rPr>
        <w:t>函復花蓮分局所詢二照合作社承攬</w:t>
      </w:r>
      <w:proofErr w:type="gramStart"/>
      <w:r w:rsidR="00CF2A9A" w:rsidRPr="00D244EA">
        <w:rPr>
          <w:rFonts w:hint="eastAsia"/>
          <w:color w:val="000000" w:themeColor="text1"/>
        </w:rPr>
        <w:t>北榮</w:t>
      </w:r>
      <w:r w:rsidR="00312AE5" w:rsidRPr="00D244EA">
        <w:rPr>
          <w:rFonts w:hint="eastAsia"/>
          <w:color w:val="000000" w:themeColor="text1"/>
        </w:rPr>
        <w:t>玉</w:t>
      </w:r>
      <w:proofErr w:type="gramEnd"/>
      <w:r w:rsidR="00312AE5" w:rsidRPr="00D244EA">
        <w:rPr>
          <w:rFonts w:hint="eastAsia"/>
          <w:color w:val="000000" w:themeColor="text1"/>
        </w:rPr>
        <w:t>里分院及</w:t>
      </w:r>
      <w:r w:rsidR="0044426F" w:rsidRPr="00D244EA">
        <w:rPr>
          <w:rFonts w:hint="eastAsia"/>
          <w:color w:val="000000" w:themeColor="text1"/>
        </w:rPr>
        <w:t>高</w:t>
      </w:r>
      <w:r w:rsidR="00CF2A9A" w:rsidRPr="00D244EA">
        <w:rPr>
          <w:rFonts w:hint="eastAsia"/>
          <w:color w:val="000000" w:themeColor="text1"/>
        </w:rPr>
        <w:t>榮</w:t>
      </w:r>
      <w:r w:rsidR="00312AE5" w:rsidRPr="00D244EA">
        <w:rPr>
          <w:rFonts w:hint="eastAsia"/>
          <w:color w:val="000000" w:themeColor="text1"/>
        </w:rPr>
        <w:t>屏東</w:t>
      </w:r>
      <w:proofErr w:type="gramStart"/>
      <w:r w:rsidR="00312AE5" w:rsidRPr="00D244EA">
        <w:rPr>
          <w:rFonts w:hint="eastAsia"/>
          <w:color w:val="000000" w:themeColor="text1"/>
        </w:rPr>
        <w:t>分院照服</w:t>
      </w:r>
      <w:proofErr w:type="gramEnd"/>
      <w:r w:rsidR="00312AE5" w:rsidRPr="00D244EA">
        <w:rPr>
          <w:rFonts w:hint="eastAsia"/>
          <w:color w:val="000000" w:themeColor="text1"/>
        </w:rPr>
        <w:t>員勞務委外業務，是否屬社會福利勞務略以：</w:t>
      </w:r>
      <w:r w:rsidR="00686B0C" w:rsidRPr="00D244EA">
        <w:rPr>
          <w:rFonts w:hAnsi="標楷體" w:hint="eastAsia"/>
          <w:color w:val="000000" w:themeColor="text1"/>
        </w:rPr>
        <w:t>「</w:t>
      </w:r>
      <w:proofErr w:type="gramStart"/>
      <w:r w:rsidR="00312AE5" w:rsidRPr="00D244EA">
        <w:rPr>
          <w:rFonts w:hint="eastAsia"/>
          <w:color w:val="000000" w:themeColor="text1"/>
        </w:rPr>
        <w:t>旨</w:t>
      </w:r>
      <w:r w:rsidR="00312AE5" w:rsidRPr="00D244EA">
        <w:rPr>
          <w:rFonts w:hAnsi="標楷體" w:hint="eastAsia"/>
          <w:color w:val="000000" w:themeColor="text1"/>
        </w:rPr>
        <w:t>揭勞動</w:t>
      </w:r>
      <w:proofErr w:type="gramEnd"/>
      <w:r w:rsidR="00312AE5" w:rsidRPr="00D244EA">
        <w:rPr>
          <w:rFonts w:hAnsi="標楷體" w:hint="eastAsia"/>
          <w:color w:val="000000" w:themeColor="text1"/>
        </w:rPr>
        <w:t>合作社承攬醫院委外業務應非屬營業稅法所稱之『社會福利勞務』。」</w:t>
      </w:r>
    </w:p>
    <w:p w:rsidR="00B158F7" w:rsidRPr="00D244EA" w:rsidRDefault="00B158F7" w:rsidP="005322BA">
      <w:pPr>
        <w:pStyle w:val="3"/>
        <w:rPr>
          <w:color w:val="000000" w:themeColor="text1"/>
        </w:rPr>
      </w:pPr>
      <w:r w:rsidRPr="00D244EA">
        <w:rPr>
          <w:rFonts w:hint="eastAsia"/>
          <w:color w:val="000000" w:themeColor="text1"/>
        </w:rPr>
        <w:t>查</w:t>
      </w:r>
      <w:r w:rsidR="00A34278" w:rsidRPr="00D244EA">
        <w:rPr>
          <w:rFonts w:hint="eastAsia"/>
          <w:color w:val="000000" w:themeColor="text1"/>
          <w:lang w:eastAsia="zh-HK"/>
        </w:rPr>
        <w:t>二照合作社</w:t>
      </w:r>
      <w:r w:rsidR="00A34278" w:rsidRPr="00D244EA">
        <w:rPr>
          <w:rFonts w:hint="eastAsia"/>
          <w:color w:val="000000" w:themeColor="text1"/>
        </w:rPr>
        <w:t>9</w:t>
      </w:r>
      <w:r w:rsidR="00A34278" w:rsidRPr="00D244EA">
        <w:rPr>
          <w:color w:val="000000" w:themeColor="text1"/>
        </w:rPr>
        <w:t>6</w:t>
      </w:r>
      <w:r w:rsidR="00A34278" w:rsidRPr="00D244EA">
        <w:rPr>
          <w:rFonts w:hint="eastAsia"/>
          <w:color w:val="000000" w:themeColor="text1"/>
        </w:rPr>
        <w:t>年至9</w:t>
      </w:r>
      <w:r w:rsidR="00A34278" w:rsidRPr="00D244EA">
        <w:rPr>
          <w:color w:val="000000" w:themeColor="text1"/>
        </w:rPr>
        <w:t>8</w:t>
      </w:r>
      <w:r w:rsidR="00A34278" w:rsidRPr="00D244EA">
        <w:rPr>
          <w:rFonts w:hint="eastAsia"/>
          <w:color w:val="000000" w:themeColor="text1"/>
        </w:rPr>
        <w:t>年1</w:t>
      </w:r>
      <w:r w:rsidR="00A34278" w:rsidRPr="00D244EA">
        <w:rPr>
          <w:color w:val="000000" w:themeColor="text1"/>
        </w:rPr>
        <w:t>2</w:t>
      </w:r>
      <w:r w:rsidR="00A34278" w:rsidRPr="00D244EA">
        <w:rPr>
          <w:rFonts w:hint="eastAsia"/>
          <w:color w:val="000000" w:themeColor="text1"/>
        </w:rPr>
        <w:t>月間，承攬輔導會所屬鳳林榮民醫院</w:t>
      </w:r>
      <w:r w:rsidR="001A69E4" w:rsidRPr="00D244EA">
        <w:rPr>
          <w:rStyle w:val="aff"/>
          <w:color w:val="000000" w:themeColor="text1"/>
        </w:rPr>
        <w:footnoteReference w:id="28"/>
      </w:r>
      <w:r w:rsidR="00A34278" w:rsidRPr="00D244EA">
        <w:rPr>
          <w:rFonts w:hint="eastAsia"/>
          <w:color w:val="000000" w:themeColor="text1"/>
        </w:rPr>
        <w:t>及花蓮榮民自費安養中心</w:t>
      </w:r>
      <w:proofErr w:type="gramStart"/>
      <w:r w:rsidR="00A34278" w:rsidRPr="00D244EA">
        <w:rPr>
          <w:rFonts w:hint="eastAsia"/>
          <w:color w:val="000000" w:themeColor="text1"/>
        </w:rPr>
        <w:t>之照服員</w:t>
      </w:r>
      <w:proofErr w:type="gramEnd"/>
      <w:r w:rsidR="00A34278" w:rsidRPr="00D244EA">
        <w:rPr>
          <w:rFonts w:hint="eastAsia"/>
          <w:color w:val="000000" w:themeColor="text1"/>
        </w:rPr>
        <w:t>勞務，經花蓮分局1</w:t>
      </w:r>
      <w:r w:rsidR="00A34278" w:rsidRPr="00D244EA">
        <w:rPr>
          <w:color w:val="000000" w:themeColor="text1"/>
        </w:rPr>
        <w:t>01</w:t>
      </w:r>
      <w:r w:rsidR="00A34278" w:rsidRPr="00D244EA">
        <w:rPr>
          <w:rFonts w:hint="eastAsia"/>
          <w:color w:val="000000" w:themeColor="text1"/>
        </w:rPr>
        <w:t>年7月1</w:t>
      </w:r>
      <w:r w:rsidR="00A34278" w:rsidRPr="00D244EA">
        <w:rPr>
          <w:color w:val="000000" w:themeColor="text1"/>
        </w:rPr>
        <w:t>3</w:t>
      </w:r>
      <w:r w:rsidR="00A34278" w:rsidRPr="00D244EA">
        <w:rPr>
          <w:rFonts w:hint="eastAsia"/>
          <w:color w:val="000000" w:themeColor="text1"/>
        </w:rPr>
        <w:t>日查獲其將應稅銷售額申報為免稅銷售額，核定補徵營業稅及處罰鍰。</w:t>
      </w:r>
      <w:proofErr w:type="gramStart"/>
      <w:r w:rsidR="00F859B3" w:rsidRPr="00D244EA">
        <w:rPr>
          <w:rFonts w:hint="eastAsia"/>
          <w:color w:val="000000" w:themeColor="text1"/>
        </w:rPr>
        <w:t>嗣</w:t>
      </w:r>
      <w:proofErr w:type="gramEnd"/>
      <w:r w:rsidR="00F859B3" w:rsidRPr="00D244EA">
        <w:rPr>
          <w:rFonts w:hint="eastAsia"/>
          <w:color w:val="000000" w:themeColor="text1"/>
        </w:rPr>
        <w:t>該</w:t>
      </w:r>
      <w:r w:rsidR="005F7E77" w:rsidRPr="00D244EA">
        <w:rPr>
          <w:rFonts w:hint="eastAsia"/>
          <w:color w:val="000000" w:themeColor="text1"/>
        </w:rPr>
        <w:t>合作</w:t>
      </w:r>
      <w:r w:rsidR="00A34278" w:rsidRPr="00D244EA">
        <w:rPr>
          <w:rFonts w:hint="eastAsia"/>
          <w:color w:val="000000" w:themeColor="text1"/>
        </w:rPr>
        <w:t>社不服，</w:t>
      </w:r>
      <w:r w:rsidR="00624978" w:rsidRPr="00D244EA">
        <w:rPr>
          <w:rFonts w:hint="eastAsia"/>
          <w:color w:val="000000" w:themeColor="text1"/>
        </w:rPr>
        <w:t>於</w:t>
      </w:r>
      <w:r w:rsidR="00A34278" w:rsidRPr="00D244EA">
        <w:rPr>
          <w:rFonts w:hint="eastAsia"/>
          <w:color w:val="000000" w:themeColor="text1"/>
        </w:rPr>
        <w:t>1</w:t>
      </w:r>
      <w:r w:rsidR="00A34278" w:rsidRPr="00D244EA">
        <w:rPr>
          <w:color w:val="000000" w:themeColor="text1"/>
        </w:rPr>
        <w:t>01</w:t>
      </w:r>
      <w:r w:rsidR="00A34278" w:rsidRPr="00D244EA">
        <w:rPr>
          <w:rFonts w:hint="eastAsia"/>
          <w:color w:val="000000" w:themeColor="text1"/>
        </w:rPr>
        <w:t>年9月1</w:t>
      </w:r>
      <w:r w:rsidR="00A34278" w:rsidRPr="00D244EA">
        <w:rPr>
          <w:color w:val="000000" w:themeColor="text1"/>
        </w:rPr>
        <w:t>8</w:t>
      </w:r>
      <w:r w:rsidR="00A34278" w:rsidRPr="00D244EA">
        <w:rPr>
          <w:rFonts w:hint="eastAsia"/>
          <w:color w:val="000000" w:themeColor="text1"/>
        </w:rPr>
        <w:t>日向北區國稅局申請復查。1</w:t>
      </w:r>
      <w:r w:rsidR="00A34278" w:rsidRPr="00D244EA">
        <w:rPr>
          <w:color w:val="000000" w:themeColor="text1"/>
        </w:rPr>
        <w:t>01</w:t>
      </w:r>
      <w:r w:rsidR="00A34278" w:rsidRPr="00D244EA">
        <w:rPr>
          <w:rFonts w:hint="eastAsia"/>
          <w:color w:val="000000" w:themeColor="text1"/>
        </w:rPr>
        <w:t>年9月1</w:t>
      </w:r>
      <w:r w:rsidR="00A34278" w:rsidRPr="00D244EA">
        <w:rPr>
          <w:color w:val="000000" w:themeColor="text1"/>
        </w:rPr>
        <w:t>4</w:t>
      </w:r>
      <w:r w:rsidR="00A34278" w:rsidRPr="00D244EA">
        <w:rPr>
          <w:rFonts w:hint="eastAsia"/>
          <w:color w:val="000000" w:themeColor="text1"/>
        </w:rPr>
        <w:t>日立法委員鄭天財召開協調會，會後北區國稅局函</w:t>
      </w:r>
      <w:proofErr w:type="gramStart"/>
      <w:r w:rsidR="00A34278" w:rsidRPr="00D244EA">
        <w:rPr>
          <w:rFonts w:hint="eastAsia"/>
          <w:color w:val="000000" w:themeColor="text1"/>
        </w:rPr>
        <w:t>詢輔導會系</w:t>
      </w:r>
      <w:proofErr w:type="gramEnd"/>
      <w:r w:rsidR="00A34278" w:rsidRPr="00D244EA">
        <w:rPr>
          <w:rFonts w:hint="eastAsia"/>
          <w:color w:val="000000" w:themeColor="text1"/>
        </w:rPr>
        <w:t>爭勞務承攬合約是否係政府基於職能所應為之業務，輔導會</w:t>
      </w:r>
      <w:r w:rsidR="00624978" w:rsidRPr="00D244EA">
        <w:rPr>
          <w:rFonts w:hint="eastAsia"/>
          <w:color w:val="000000" w:themeColor="text1"/>
        </w:rPr>
        <w:t>於</w:t>
      </w:r>
      <w:r w:rsidR="00A34278" w:rsidRPr="00D244EA">
        <w:rPr>
          <w:rFonts w:hint="eastAsia"/>
          <w:color w:val="000000" w:themeColor="text1"/>
        </w:rPr>
        <w:t>1</w:t>
      </w:r>
      <w:r w:rsidR="00A34278" w:rsidRPr="00D244EA">
        <w:rPr>
          <w:color w:val="000000" w:themeColor="text1"/>
        </w:rPr>
        <w:t>01</w:t>
      </w:r>
      <w:r w:rsidR="00A34278" w:rsidRPr="00D244EA">
        <w:rPr>
          <w:rFonts w:hint="eastAsia"/>
          <w:color w:val="000000" w:themeColor="text1"/>
        </w:rPr>
        <w:t>年1</w:t>
      </w:r>
      <w:r w:rsidR="00A34278" w:rsidRPr="00D244EA">
        <w:rPr>
          <w:color w:val="000000" w:themeColor="text1"/>
        </w:rPr>
        <w:t>1</w:t>
      </w:r>
      <w:r w:rsidR="00A34278" w:rsidRPr="00D244EA">
        <w:rPr>
          <w:rFonts w:hint="eastAsia"/>
          <w:color w:val="000000" w:themeColor="text1"/>
        </w:rPr>
        <w:t>月5日函</w:t>
      </w:r>
      <w:r w:rsidR="00A34278" w:rsidRPr="00D244EA">
        <w:rPr>
          <w:rStyle w:val="aff"/>
          <w:color w:val="000000" w:themeColor="text1"/>
        </w:rPr>
        <w:footnoteReference w:id="29"/>
      </w:r>
      <w:proofErr w:type="gramStart"/>
      <w:r w:rsidR="00A34278" w:rsidRPr="00D244EA">
        <w:rPr>
          <w:rFonts w:hint="eastAsia"/>
          <w:color w:val="000000" w:themeColor="text1"/>
        </w:rPr>
        <w:t>復</w:t>
      </w:r>
      <w:r w:rsidR="00F859B3" w:rsidRPr="00D244EA">
        <w:rPr>
          <w:rFonts w:hint="eastAsia"/>
          <w:color w:val="000000" w:themeColor="text1"/>
        </w:rPr>
        <w:t>該</w:t>
      </w:r>
      <w:proofErr w:type="gramEnd"/>
      <w:r w:rsidR="00F859B3" w:rsidRPr="00D244EA">
        <w:rPr>
          <w:rFonts w:hint="eastAsia"/>
          <w:color w:val="000000" w:themeColor="text1"/>
        </w:rPr>
        <w:t>局</w:t>
      </w:r>
      <w:r w:rsidR="00624978" w:rsidRPr="00D244EA">
        <w:rPr>
          <w:rFonts w:hint="eastAsia"/>
          <w:color w:val="000000" w:themeColor="text1"/>
        </w:rPr>
        <w:t>稱，</w:t>
      </w:r>
      <w:r w:rsidR="00A34278" w:rsidRPr="00D244EA">
        <w:rPr>
          <w:rFonts w:hint="eastAsia"/>
          <w:color w:val="000000" w:themeColor="text1"/>
        </w:rPr>
        <w:t>是否屬於該部8</w:t>
      </w:r>
      <w:r w:rsidR="00A34278" w:rsidRPr="00D244EA">
        <w:rPr>
          <w:color w:val="000000" w:themeColor="text1"/>
        </w:rPr>
        <w:t>8</w:t>
      </w:r>
      <w:r w:rsidR="00A34278" w:rsidRPr="00D244EA">
        <w:rPr>
          <w:rFonts w:hint="eastAsia"/>
          <w:color w:val="000000" w:themeColor="text1"/>
        </w:rPr>
        <w:t>年1月2</w:t>
      </w:r>
      <w:r w:rsidR="00A34278" w:rsidRPr="00D244EA">
        <w:rPr>
          <w:color w:val="000000" w:themeColor="text1"/>
        </w:rPr>
        <w:t>9</w:t>
      </w:r>
      <w:r w:rsidR="00A34278" w:rsidRPr="00D244EA">
        <w:rPr>
          <w:rFonts w:hint="eastAsia"/>
          <w:color w:val="000000" w:themeColor="text1"/>
        </w:rPr>
        <w:t>日函</w:t>
      </w:r>
      <w:r w:rsidR="00A34278" w:rsidRPr="00D244EA">
        <w:rPr>
          <w:rFonts w:hAnsi="標楷體" w:hint="eastAsia"/>
          <w:color w:val="000000" w:themeColor="text1"/>
        </w:rPr>
        <w:t>「政府基於職能所應為之業務」為免徵營業稅範圍，應由該局依權責認定。</w:t>
      </w:r>
      <w:proofErr w:type="gramStart"/>
      <w:r w:rsidR="00CF1987" w:rsidRPr="00D244EA">
        <w:rPr>
          <w:rFonts w:hAnsi="標楷體" w:hint="eastAsia"/>
          <w:color w:val="000000" w:themeColor="text1"/>
        </w:rPr>
        <w:t>嗣</w:t>
      </w:r>
      <w:proofErr w:type="gramEnd"/>
      <w:r w:rsidR="00A34278" w:rsidRPr="00D244EA">
        <w:rPr>
          <w:rFonts w:hAnsi="標楷體" w:hint="eastAsia"/>
          <w:color w:val="000000" w:themeColor="text1"/>
        </w:rPr>
        <w:t>北區國稅局</w:t>
      </w:r>
      <w:r w:rsidR="00CF1987" w:rsidRPr="00D244EA">
        <w:rPr>
          <w:rFonts w:hAnsi="標楷體" w:hint="eastAsia"/>
          <w:color w:val="000000" w:themeColor="text1"/>
        </w:rPr>
        <w:t>於</w:t>
      </w:r>
      <w:r w:rsidR="00A34278" w:rsidRPr="00D244EA">
        <w:rPr>
          <w:rFonts w:hAnsi="標楷體" w:hint="eastAsia"/>
          <w:color w:val="000000" w:themeColor="text1"/>
        </w:rPr>
        <w:t>1</w:t>
      </w:r>
      <w:r w:rsidR="00A34278" w:rsidRPr="00D244EA">
        <w:rPr>
          <w:rFonts w:hAnsi="標楷體"/>
          <w:color w:val="000000" w:themeColor="text1"/>
        </w:rPr>
        <w:t>02</w:t>
      </w:r>
      <w:r w:rsidR="00A34278" w:rsidRPr="00D244EA">
        <w:rPr>
          <w:rFonts w:hAnsi="標楷體" w:hint="eastAsia"/>
          <w:color w:val="000000" w:themeColor="text1"/>
        </w:rPr>
        <w:t>年1月1</w:t>
      </w:r>
      <w:r w:rsidR="00A34278" w:rsidRPr="00D244EA">
        <w:rPr>
          <w:rFonts w:hAnsi="標楷體"/>
          <w:color w:val="000000" w:themeColor="text1"/>
        </w:rPr>
        <w:t>1</w:t>
      </w:r>
      <w:r w:rsidR="00A34278" w:rsidRPr="00D244EA">
        <w:rPr>
          <w:rFonts w:hAnsi="標楷體" w:hint="eastAsia"/>
          <w:color w:val="000000" w:themeColor="text1"/>
        </w:rPr>
        <w:t>日函</w:t>
      </w:r>
      <w:r w:rsidR="00A34278" w:rsidRPr="00D244EA">
        <w:rPr>
          <w:rStyle w:val="aff"/>
          <w:rFonts w:hAnsi="標楷體"/>
          <w:color w:val="000000" w:themeColor="text1"/>
        </w:rPr>
        <w:footnoteReference w:id="30"/>
      </w:r>
      <w:r w:rsidR="00CF1987" w:rsidRPr="00D244EA">
        <w:rPr>
          <w:rFonts w:hAnsi="標楷體" w:hint="eastAsia"/>
          <w:color w:val="000000" w:themeColor="text1"/>
        </w:rPr>
        <w:t>復</w:t>
      </w:r>
      <w:r w:rsidR="00A34278" w:rsidRPr="00D244EA">
        <w:rPr>
          <w:rFonts w:hAnsi="標楷體" w:hint="eastAsia"/>
          <w:color w:val="000000" w:themeColor="text1"/>
        </w:rPr>
        <w:t>花蓮分局</w:t>
      </w:r>
      <w:r w:rsidR="00CF1987" w:rsidRPr="00D244EA">
        <w:rPr>
          <w:rFonts w:hAnsi="標楷體" w:hint="eastAsia"/>
          <w:color w:val="000000" w:themeColor="text1"/>
        </w:rPr>
        <w:t>略以：「鳳林榮民醫院及花蓮榮民自費安養中心之照顧服務員勞務委外案，係基於該等機構之業務職掌及服務</w:t>
      </w:r>
      <w:r w:rsidR="00624978" w:rsidRPr="00D244EA">
        <w:rPr>
          <w:rFonts w:hAnsi="標楷體" w:hint="eastAsia"/>
          <w:color w:val="000000" w:themeColor="text1"/>
        </w:rPr>
        <w:t>需</w:t>
      </w:r>
      <w:r w:rsidR="00CF1987" w:rsidRPr="00D244EA">
        <w:rPr>
          <w:rFonts w:hAnsi="標楷體" w:hint="eastAsia"/>
          <w:color w:val="000000" w:themeColor="text1"/>
        </w:rPr>
        <w:t>要…</w:t>
      </w:r>
      <w:proofErr w:type="gramStart"/>
      <w:r w:rsidR="00CF1987" w:rsidRPr="00D244EA">
        <w:rPr>
          <w:rFonts w:hAnsi="標楷體" w:hint="eastAsia"/>
          <w:color w:val="000000" w:themeColor="text1"/>
        </w:rPr>
        <w:t>…</w:t>
      </w:r>
      <w:proofErr w:type="gramEnd"/>
      <w:r w:rsidR="00CF1987" w:rsidRPr="00D244EA">
        <w:rPr>
          <w:rFonts w:hAnsi="標楷體" w:hint="eastAsia"/>
          <w:color w:val="000000" w:themeColor="text1"/>
        </w:rPr>
        <w:t>該合作社承攬之前揭勞務銷售額，似尚符政府委託代辦業務，若是，則本案應稅銷售額申報為免稅銷售額之金額若干，似有未明？」</w:t>
      </w:r>
      <w:r w:rsidR="00A34278" w:rsidRPr="00D244EA">
        <w:rPr>
          <w:rFonts w:hAnsi="標楷體" w:hint="eastAsia"/>
          <w:color w:val="000000" w:themeColor="text1"/>
        </w:rPr>
        <w:t>財政部</w:t>
      </w:r>
      <w:r w:rsidR="00E62247" w:rsidRPr="00D244EA">
        <w:rPr>
          <w:rFonts w:hAnsi="標楷體" w:hint="eastAsia"/>
          <w:color w:val="000000" w:themeColor="text1"/>
        </w:rPr>
        <w:t>查復本院</w:t>
      </w:r>
      <w:r w:rsidR="00A34278" w:rsidRPr="00D244EA">
        <w:rPr>
          <w:rFonts w:hAnsi="標楷體" w:hint="eastAsia"/>
          <w:color w:val="000000" w:themeColor="text1"/>
        </w:rPr>
        <w:t>表示</w:t>
      </w:r>
      <w:r w:rsidR="00E4432A" w:rsidRPr="00D244EA">
        <w:rPr>
          <w:rStyle w:val="aff"/>
          <w:rFonts w:hAnsi="標楷體"/>
          <w:color w:val="000000" w:themeColor="text1"/>
        </w:rPr>
        <w:footnoteReference w:id="31"/>
      </w:r>
      <w:r w:rsidR="00A34278" w:rsidRPr="00D244EA">
        <w:rPr>
          <w:rFonts w:hAnsi="標楷體" w:hint="eastAsia"/>
          <w:color w:val="000000" w:themeColor="text1"/>
        </w:rPr>
        <w:t>，</w:t>
      </w:r>
      <w:r w:rsidR="00A34278" w:rsidRPr="00D244EA">
        <w:rPr>
          <w:rFonts w:hint="eastAsia"/>
          <w:color w:val="000000" w:themeColor="text1"/>
          <w:lang w:eastAsia="zh-HK"/>
        </w:rPr>
        <w:t>花蓮分局依輔導會函復意見，就個案事實</w:t>
      </w:r>
      <w:proofErr w:type="gramStart"/>
      <w:r w:rsidR="00A34278" w:rsidRPr="00D244EA">
        <w:rPr>
          <w:rFonts w:hint="eastAsia"/>
          <w:color w:val="000000" w:themeColor="text1"/>
          <w:lang w:eastAsia="zh-HK"/>
        </w:rPr>
        <w:t>審酌前揭</w:t>
      </w:r>
      <w:proofErr w:type="gramEnd"/>
      <w:r w:rsidR="00A34278" w:rsidRPr="00D244EA">
        <w:rPr>
          <w:rFonts w:hint="eastAsia"/>
          <w:color w:val="000000" w:themeColor="text1"/>
          <w:lang w:eastAsia="zh-HK"/>
        </w:rPr>
        <w:t>勞</w:t>
      </w:r>
      <w:r w:rsidR="00A34278" w:rsidRPr="00D244EA">
        <w:rPr>
          <w:rFonts w:hint="eastAsia"/>
          <w:color w:val="000000" w:themeColor="text1"/>
          <w:lang w:eastAsia="zh-HK"/>
        </w:rPr>
        <w:lastRenderedPageBreak/>
        <w:t>務銷售額，尚符合該部</w:t>
      </w:r>
      <w:r w:rsidR="00A34278" w:rsidRPr="00D244EA">
        <w:rPr>
          <w:rFonts w:hint="eastAsia"/>
          <w:color w:val="000000" w:themeColor="text1"/>
        </w:rPr>
        <w:t>8</w:t>
      </w:r>
      <w:r w:rsidR="00A34278" w:rsidRPr="00D244EA">
        <w:rPr>
          <w:color w:val="000000" w:themeColor="text1"/>
        </w:rPr>
        <w:t>8</w:t>
      </w:r>
      <w:r w:rsidR="00A34278" w:rsidRPr="00D244EA">
        <w:rPr>
          <w:rFonts w:hint="eastAsia"/>
          <w:color w:val="000000" w:themeColor="text1"/>
        </w:rPr>
        <w:t>年1月2</w:t>
      </w:r>
      <w:r w:rsidR="00A34278" w:rsidRPr="00D244EA">
        <w:rPr>
          <w:color w:val="000000" w:themeColor="text1"/>
        </w:rPr>
        <w:t>9</w:t>
      </w:r>
      <w:r w:rsidR="00A34278" w:rsidRPr="00D244EA">
        <w:rPr>
          <w:rFonts w:hint="eastAsia"/>
          <w:color w:val="000000" w:themeColor="text1"/>
        </w:rPr>
        <w:t>日函規定之政府委託代辦業務，依營業稅法第8條第1項第1</w:t>
      </w:r>
      <w:r w:rsidR="00A34278" w:rsidRPr="00D244EA">
        <w:rPr>
          <w:color w:val="000000" w:themeColor="text1"/>
        </w:rPr>
        <w:t>0</w:t>
      </w:r>
      <w:r w:rsidR="00A34278" w:rsidRPr="00D244EA">
        <w:rPr>
          <w:rFonts w:hint="eastAsia"/>
          <w:color w:val="000000" w:themeColor="text1"/>
        </w:rPr>
        <w:t>款規定免徵營業稅，於1</w:t>
      </w:r>
      <w:r w:rsidR="00A34278" w:rsidRPr="00D244EA">
        <w:rPr>
          <w:color w:val="000000" w:themeColor="text1"/>
        </w:rPr>
        <w:t>02</w:t>
      </w:r>
      <w:r w:rsidR="00A34278" w:rsidRPr="00D244EA">
        <w:rPr>
          <w:rFonts w:hint="eastAsia"/>
          <w:color w:val="000000" w:themeColor="text1"/>
        </w:rPr>
        <w:t>年1月2</w:t>
      </w:r>
      <w:r w:rsidR="00A34278" w:rsidRPr="00D244EA">
        <w:rPr>
          <w:color w:val="000000" w:themeColor="text1"/>
        </w:rPr>
        <w:t>1</w:t>
      </w:r>
      <w:r w:rsidR="00A34278" w:rsidRPr="00D244EA">
        <w:rPr>
          <w:rFonts w:hint="eastAsia"/>
          <w:color w:val="000000" w:themeColor="text1"/>
        </w:rPr>
        <w:t>日更正補徵營業稅額及罰鍰，</w:t>
      </w:r>
      <w:r w:rsidR="005F7E77" w:rsidRPr="00D244EA">
        <w:rPr>
          <w:rFonts w:hint="eastAsia"/>
          <w:color w:val="000000" w:themeColor="text1"/>
        </w:rPr>
        <w:t>並於</w:t>
      </w:r>
      <w:r w:rsidR="00A34278" w:rsidRPr="00D244EA">
        <w:rPr>
          <w:rFonts w:hint="eastAsia"/>
          <w:color w:val="000000" w:themeColor="text1"/>
        </w:rPr>
        <w:t>同年月2</w:t>
      </w:r>
      <w:r w:rsidR="00A34278" w:rsidRPr="00D244EA">
        <w:rPr>
          <w:color w:val="000000" w:themeColor="text1"/>
        </w:rPr>
        <w:t>4</w:t>
      </w:r>
      <w:r w:rsidR="00A34278" w:rsidRPr="00D244EA">
        <w:rPr>
          <w:rFonts w:hint="eastAsia"/>
          <w:color w:val="000000" w:themeColor="text1"/>
        </w:rPr>
        <w:t>日函送繳款書</w:t>
      </w:r>
      <w:r w:rsidR="00E62247" w:rsidRPr="00D244EA">
        <w:rPr>
          <w:rFonts w:hint="eastAsia"/>
          <w:color w:val="000000" w:themeColor="text1"/>
        </w:rPr>
        <w:t>予</w:t>
      </w:r>
      <w:r w:rsidR="00A34278" w:rsidRPr="00D244EA">
        <w:rPr>
          <w:rFonts w:hint="eastAsia"/>
          <w:color w:val="000000" w:themeColor="text1"/>
        </w:rPr>
        <w:t>二照合作社。</w:t>
      </w:r>
    </w:p>
    <w:p w:rsidR="00C44B47" w:rsidRPr="00D244EA" w:rsidRDefault="00D11BBF" w:rsidP="00FD5E5C">
      <w:pPr>
        <w:pStyle w:val="3"/>
        <w:rPr>
          <w:color w:val="000000" w:themeColor="text1"/>
        </w:rPr>
      </w:pPr>
      <w:r w:rsidRPr="00D244EA">
        <w:rPr>
          <w:rFonts w:hint="eastAsia"/>
          <w:color w:val="000000" w:themeColor="text1"/>
        </w:rPr>
        <w:t>次</w:t>
      </w:r>
      <w:r w:rsidR="0080446C" w:rsidRPr="00D244EA">
        <w:rPr>
          <w:rFonts w:hint="eastAsia"/>
          <w:color w:val="000000" w:themeColor="text1"/>
        </w:rPr>
        <w:t>查，</w:t>
      </w:r>
      <w:r w:rsidR="00A325AB" w:rsidRPr="00D244EA">
        <w:rPr>
          <w:rFonts w:hint="eastAsia"/>
          <w:color w:val="000000" w:themeColor="text1"/>
          <w:lang w:eastAsia="zh-HK"/>
        </w:rPr>
        <w:t>審計部派員抽查「財政部北區及南區國稅局</w:t>
      </w:r>
      <w:r w:rsidR="00A325AB" w:rsidRPr="00D244EA">
        <w:rPr>
          <w:rFonts w:hint="eastAsia"/>
          <w:color w:val="000000" w:themeColor="text1"/>
        </w:rPr>
        <w:t>(含所屬)民國1</w:t>
      </w:r>
      <w:r w:rsidR="00A325AB" w:rsidRPr="00D244EA">
        <w:rPr>
          <w:color w:val="000000" w:themeColor="text1"/>
        </w:rPr>
        <w:t>07</w:t>
      </w:r>
      <w:r w:rsidR="00A325AB" w:rsidRPr="00D244EA">
        <w:rPr>
          <w:rFonts w:hint="eastAsia"/>
          <w:color w:val="000000" w:themeColor="text1"/>
        </w:rPr>
        <w:t>年1至8月財務收支及1</w:t>
      </w:r>
      <w:r w:rsidR="00A325AB" w:rsidRPr="00D244EA">
        <w:rPr>
          <w:color w:val="000000" w:themeColor="text1"/>
        </w:rPr>
        <w:t>05</w:t>
      </w:r>
      <w:r w:rsidR="00A325AB" w:rsidRPr="00D244EA">
        <w:rPr>
          <w:rFonts w:hint="eastAsia"/>
          <w:color w:val="000000" w:themeColor="text1"/>
        </w:rPr>
        <w:t>年1月至1</w:t>
      </w:r>
      <w:r w:rsidR="00A325AB" w:rsidRPr="00D244EA">
        <w:rPr>
          <w:color w:val="000000" w:themeColor="text1"/>
        </w:rPr>
        <w:t>07</w:t>
      </w:r>
      <w:r w:rsidR="00A325AB" w:rsidRPr="00D244EA">
        <w:rPr>
          <w:rFonts w:hint="eastAsia"/>
          <w:color w:val="000000" w:themeColor="text1"/>
        </w:rPr>
        <w:t>年8月賦稅捐費</w:t>
      </w:r>
      <w:proofErr w:type="gramStart"/>
      <w:r w:rsidR="00A325AB" w:rsidRPr="00D244EA">
        <w:rPr>
          <w:rFonts w:hint="eastAsia"/>
          <w:color w:val="000000" w:themeColor="text1"/>
        </w:rPr>
        <w:t>稽</w:t>
      </w:r>
      <w:proofErr w:type="gramEnd"/>
      <w:r w:rsidR="00A325AB" w:rsidRPr="00D244EA">
        <w:rPr>
          <w:rFonts w:hint="eastAsia"/>
          <w:color w:val="000000" w:themeColor="text1"/>
        </w:rPr>
        <w:t>徵業務</w:t>
      </w:r>
      <w:r w:rsidR="00A325AB" w:rsidRPr="00D244EA">
        <w:rPr>
          <w:rFonts w:hint="eastAsia"/>
          <w:color w:val="000000" w:themeColor="text1"/>
          <w:lang w:eastAsia="zh-HK"/>
        </w:rPr>
        <w:t>」，</w:t>
      </w:r>
      <w:r w:rsidR="002B3054" w:rsidRPr="00D244EA">
        <w:rPr>
          <w:rFonts w:hint="eastAsia"/>
          <w:color w:val="000000" w:themeColor="text1"/>
          <w:lang w:eastAsia="zh-HK"/>
        </w:rPr>
        <w:t>發現</w:t>
      </w:r>
      <w:r w:rsidR="00A325AB" w:rsidRPr="00D244EA">
        <w:rPr>
          <w:rFonts w:hint="eastAsia"/>
          <w:color w:val="000000" w:themeColor="text1"/>
          <w:lang w:eastAsia="zh-HK"/>
        </w:rPr>
        <w:t>「臺北及北區國稅局對於勞動合作社承攬榮總</w:t>
      </w:r>
      <w:proofErr w:type="gramStart"/>
      <w:r w:rsidR="00A325AB" w:rsidRPr="00D244EA">
        <w:rPr>
          <w:rFonts w:hint="eastAsia"/>
          <w:color w:val="000000" w:themeColor="text1"/>
          <w:lang w:eastAsia="zh-HK"/>
        </w:rPr>
        <w:t>分院照服人</w:t>
      </w:r>
      <w:proofErr w:type="gramEnd"/>
      <w:r w:rsidR="00A325AB" w:rsidRPr="00D244EA">
        <w:rPr>
          <w:rFonts w:hint="eastAsia"/>
          <w:color w:val="000000" w:themeColor="text1"/>
          <w:lang w:eastAsia="zh-HK"/>
        </w:rPr>
        <w:t>力業務是否免徵營業稅之審認結果未盡一致，允宜研議一致性規範，以杜爭議。」遂於</w:t>
      </w:r>
      <w:r w:rsidR="00A325AB" w:rsidRPr="00D244EA">
        <w:rPr>
          <w:rFonts w:hint="eastAsia"/>
          <w:color w:val="000000" w:themeColor="text1"/>
        </w:rPr>
        <w:t>1</w:t>
      </w:r>
      <w:r w:rsidR="00A325AB" w:rsidRPr="00D244EA">
        <w:rPr>
          <w:color w:val="000000" w:themeColor="text1"/>
        </w:rPr>
        <w:t>08</w:t>
      </w:r>
      <w:r w:rsidR="00A325AB" w:rsidRPr="00D244EA">
        <w:rPr>
          <w:rFonts w:hint="eastAsia"/>
          <w:color w:val="000000" w:themeColor="text1"/>
        </w:rPr>
        <w:t>年1月4日函</w:t>
      </w:r>
      <w:r w:rsidR="00A325AB" w:rsidRPr="00D244EA">
        <w:rPr>
          <w:rStyle w:val="aff"/>
          <w:color w:val="000000" w:themeColor="text1"/>
        </w:rPr>
        <w:footnoteReference w:id="32"/>
      </w:r>
      <w:r w:rsidR="00A325AB" w:rsidRPr="00D244EA">
        <w:rPr>
          <w:rFonts w:hint="eastAsia"/>
          <w:color w:val="000000" w:themeColor="text1"/>
        </w:rPr>
        <w:t>請賦稅署辦理見復。</w:t>
      </w:r>
      <w:proofErr w:type="gramStart"/>
      <w:r w:rsidRPr="00D244EA">
        <w:rPr>
          <w:rFonts w:hint="eastAsia"/>
          <w:color w:val="000000" w:themeColor="text1"/>
        </w:rPr>
        <w:t>嗣</w:t>
      </w:r>
      <w:proofErr w:type="gramEnd"/>
      <w:r w:rsidR="00686B0C" w:rsidRPr="00D244EA">
        <w:rPr>
          <w:rFonts w:hint="eastAsia"/>
          <w:color w:val="000000" w:themeColor="text1"/>
        </w:rPr>
        <w:t>該</w:t>
      </w:r>
      <w:r w:rsidR="00FE0EEB" w:rsidRPr="00D244EA">
        <w:rPr>
          <w:rFonts w:hint="eastAsia"/>
          <w:color w:val="000000" w:themeColor="text1"/>
        </w:rPr>
        <w:t>署於1</w:t>
      </w:r>
      <w:r w:rsidR="00FE0EEB" w:rsidRPr="00D244EA">
        <w:rPr>
          <w:color w:val="000000" w:themeColor="text1"/>
        </w:rPr>
        <w:t>08</w:t>
      </w:r>
      <w:r w:rsidR="00FE0EEB" w:rsidRPr="00D244EA">
        <w:rPr>
          <w:rFonts w:hint="eastAsia"/>
          <w:color w:val="000000" w:themeColor="text1"/>
        </w:rPr>
        <w:t>年3月8日</w:t>
      </w:r>
      <w:r w:rsidR="009F37A6" w:rsidRPr="00D244EA">
        <w:rPr>
          <w:rStyle w:val="aff"/>
          <w:color w:val="000000" w:themeColor="text1"/>
        </w:rPr>
        <w:footnoteReference w:id="33"/>
      </w:r>
      <w:r w:rsidR="00FE0EEB" w:rsidRPr="00D244EA">
        <w:rPr>
          <w:rFonts w:hint="eastAsia"/>
          <w:color w:val="000000" w:themeColor="text1"/>
        </w:rPr>
        <w:t>函請北區國稅局</w:t>
      </w:r>
      <w:r w:rsidR="00853F71" w:rsidRPr="00D244EA">
        <w:rPr>
          <w:rFonts w:hint="eastAsia"/>
          <w:color w:val="000000" w:themeColor="text1"/>
        </w:rPr>
        <w:t>及臺北國稅局</w:t>
      </w:r>
      <w:r w:rsidR="00FE0EEB" w:rsidRPr="00D244EA">
        <w:rPr>
          <w:rFonts w:hint="eastAsia"/>
          <w:color w:val="000000" w:themeColor="text1"/>
        </w:rPr>
        <w:t>就審計部審核意見，查明二照合作社有無</w:t>
      </w:r>
      <w:r w:rsidR="00452F29" w:rsidRPr="00D244EA">
        <w:rPr>
          <w:rFonts w:hint="eastAsia"/>
          <w:color w:val="000000" w:themeColor="text1"/>
        </w:rPr>
        <w:t>財政</w:t>
      </w:r>
      <w:r w:rsidR="00FE0EEB" w:rsidRPr="00D244EA">
        <w:rPr>
          <w:rFonts w:hint="eastAsia"/>
          <w:color w:val="000000" w:themeColor="text1"/>
        </w:rPr>
        <w:t>部1</w:t>
      </w:r>
      <w:r w:rsidR="00FE0EEB" w:rsidRPr="00D244EA">
        <w:rPr>
          <w:color w:val="000000" w:themeColor="text1"/>
        </w:rPr>
        <w:t>06</w:t>
      </w:r>
      <w:r w:rsidR="00FE0EEB" w:rsidRPr="00D244EA">
        <w:rPr>
          <w:rFonts w:hint="eastAsia"/>
          <w:color w:val="000000" w:themeColor="text1"/>
        </w:rPr>
        <w:t>年2月8日令及1</w:t>
      </w:r>
      <w:r w:rsidR="00FE0EEB" w:rsidRPr="00D244EA">
        <w:rPr>
          <w:color w:val="000000" w:themeColor="text1"/>
        </w:rPr>
        <w:t>08</w:t>
      </w:r>
      <w:r w:rsidR="00FE0EEB" w:rsidRPr="00D244EA">
        <w:rPr>
          <w:rFonts w:hint="eastAsia"/>
          <w:color w:val="000000" w:themeColor="text1"/>
        </w:rPr>
        <w:t>年3月7日</w:t>
      </w:r>
      <w:proofErr w:type="gramStart"/>
      <w:r w:rsidR="00FE0EEB" w:rsidRPr="00D244EA">
        <w:rPr>
          <w:rFonts w:hint="eastAsia"/>
          <w:color w:val="000000" w:themeColor="text1"/>
        </w:rPr>
        <w:t>令釋規</w:t>
      </w:r>
      <w:proofErr w:type="gramEnd"/>
      <w:r w:rsidR="00FE0EEB" w:rsidRPr="00D244EA">
        <w:rPr>
          <w:rFonts w:hint="eastAsia"/>
          <w:color w:val="000000" w:themeColor="text1"/>
        </w:rPr>
        <w:t>定之適用。</w:t>
      </w:r>
      <w:r w:rsidRPr="00D244EA">
        <w:rPr>
          <w:rFonts w:hint="eastAsia"/>
          <w:color w:val="000000" w:themeColor="text1"/>
        </w:rPr>
        <w:t>其後，</w:t>
      </w:r>
      <w:r w:rsidR="009F37A6" w:rsidRPr="00D244EA">
        <w:rPr>
          <w:rFonts w:hint="eastAsia"/>
          <w:color w:val="000000" w:themeColor="text1"/>
        </w:rPr>
        <w:t>花蓮分局</w:t>
      </w:r>
      <w:r w:rsidRPr="00D244EA">
        <w:rPr>
          <w:rFonts w:hint="eastAsia"/>
          <w:color w:val="000000" w:themeColor="text1"/>
        </w:rPr>
        <w:t>於</w:t>
      </w:r>
      <w:r w:rsidR="00FD69D2" w:rsidRPr="00D244EA">
        <w:rPr>
          <w:rFonts w:hint="eastAsia"/>
          <w:color w:val="000000" w:themeColor="text1"/>
        </w:rPr>
        <w:t>1</w:t>
      </w:r>
      <w:r w:rsidR="00FD69D2" w:rsidRPr="00D244EA">
        <w:rPr>
          <w:color w:val="000000" w:themeColor="text1"/>
        </w:rPr>
        <w:t>08</w:t>
      </w:r>
      <w:r w:rsidR="00FD69D2" w:rsidRPr="00D244EA">
        <w:rPr>
          <w:rFonts w:hint="eastAsia"/>
          <w:color w:val="000000" w:themeColor="text1"/>
        </w:rPr>
        <w:t>年8月6</w:t>
      </w:r>
      <w:r w:rsidR="00FE0EEB" w:rsidRPr="00D244EA">
        <w:rPr>
          <w:rFonts w:hint="eastAsia"/>
          <w:color w:val="000000" w:themeColor="text1"/>
        </w:rPr>
        <w:t>日函</w:t>
      </w:r>
      <w:r w:rsidR="002B3054" w:rsidRPr="00D244EA">
        <w:rPr>
          <w:rStyle w:val="aff"/>
          <w:color w:val="000000" w:themeColor="text1"/>
        </w:rPr>
        <w:footnoteReference w:id="34"/>
      </w:r>
      <w:proofErr w:type="gramStart"/>
      <w:r w:rsidR="00FE0EEB" w:rsidRPr="00D244EA">
        <w:rPr>
          <w:rFonts w:hint="eastAsia"/>
          <w:color w:val="000000" w:themeColor="text1"/>
        </w:rPr>
        <w:t>詢衛福部本</w:t>
      </w:r>
      <w:proofErr w:type="gramEnd"/>
      <w:r w:rsidR="00FE0EEB" w:rsidRPr="00D244EA">
        <w:rPr>
          <w:rFonts w:hint="eastAsia"/>
          <w:color w:val="000000" w:themeColor="text1"/>
        </w:rPr>
        <w:t>案照顧服務勞務性質，經該部</w:t>
      </w:r>
      <w:r w:rsidR="00E81753" w:rsidRPr="00D244EA">
        <w:rPr>
          <w:rFonts w:hint="eastAsia"/>
          <w:color w:val="000000" w:themeColor="text1"/>
        </w:rPr>
        <w:t>1</w:t>
      </w:r>
      <w:r w:rsidR="00E81753" w:rsidRPr="00D244EA">
        <w:rPr>
          <w:color w:val="000000" w:themeColor="text1"/>
        </w:rPr>
        <w:t>08</w:t>
      </w:r>
      <w:r w:rsidR="00FE0EEB" w:rsidRPr="00D244EA">
        <w:rPr>
          <w:rFonts w:hint="eastAsia"/>
          <w:color w:val="000000" w:themeColor="text1"/>
        </w:rPr>
        <w:t>年</w:t>
      </w:r>
      <w:r w:rsidR="00E81753" w:rsidRPr="00D244EA">
        <w:rPr>
          <w:rFonts w:hint="eastAsia"/>
          <w:color w:val="000000" w:themeColor="text1"/>
        </w:rPr>
        <w:t>8</w:t>
      </w:r>
      <w:r w:rsidR="00FE0EEB" w:rsidRPr="00D244EA">
        <w:rPr>
          <w:rFonts w:hint="eastAsia"/>
          <w:color w:val="000000" w:themeColor="text1"/>
        </w:rPr>
        <w:t>月8日</w:t>
      </w:r>
      <w:proofErr w:type="gramStart"/>
      <w:r w:rsidR="00FE0EEB" w:rsidRPr="00D244EA">
        <w:rPr>
          <w:rFonts w:hint="eastAsia"/>
          <w:color w:val="000000" w:themeColor="text1"/>
        </w:rPr>
        <w:t>函復非</w:t>
      </w:r>
      <w:proofErr w:type="gramEnd"/>
      <w:r w:rsidR="00FE0EEB" w:rsidRPr="00D244EA">
        <w:rPr>
          <w:rFonts w:hint="eastAsia"/>
          <w:color w:val="000000" w:themeColor="text1"/>
        </w:rPr>
        <w:t>屬營業稅法第8條第1項第4款所稱之社會福利勞務。</w:t>
      </w:r>
      <w:proofErr w:type="gramStart"/>
      <w:r w:rsidR="003770FB" w:rsidRPr="00D244EA">
        <w:rPr>
          <w:rFonts w:hint="eastAsia"/>
          <w:color w:val="000000" w:themeColor="text1"/>
        </w:rPr>
        <w:t>嗣</w:t>
      </w:r>
      <w:proofErr w:type="gramEnd"/>
      <w:r w:rsidR="00FE0EEB" w:rsidRPr="00D244EA">
        <w:rPr>
          <w:rFonts w:hint="eastAsia"/>
          <w:color w:val="000000" w:themeColor="text1"/>
        </w:rPr>
        <w:t>花蓮分局</w:t>
      </w:r>
      <w:r w:rsidR="00167472" w:rsidRPr="00D244EA">
        <w:rPr>
          <w:rFonts w:hint="eastAsia"/>
          <w:color w:val="000000" w:themeColor="text1"/>
        </w:rPr>
        <w:t>於</w:t>
      </w:r>
      <w:r w:rsidR="003770FB" w:rsidRPr="00D244EA">
        <w:rPr>
          <w:rFonts w:hint="eastAsia"/>
          <w:color w:val="000000" w:themeColor="text1"/>
        </w:rPr>
        <w:t>1</w:t>
      </w:r>
      <w:r w:rsidR="003770FB" w:rsidRPr="00D244EA">
        <w:rPr>
          <w:color w:val="000000" w:themeColor="text1"/>
        </w:rPr>
        <w:t>08</w:t>
      </w:r>
      <w:r w:rsidR="003770FB" w:rsidRPr="00D244EA">
        <w:rPr>
          <w:rFonts w:hint="eastAsia"/>
          <w:color w:val="000000" w:themeColor="text1"/>
        </w:rPr>
        <w:t>年1</w:t>
      </w:r>
      <w:r w:rsidR="003770FB" w:rsidRPr="00D244EA">
        <w:rPr>
          <w:color w:val="000000" w:themeColor="text1"/>
        </w:rPr>
        <w:t>2</w:t>
      </w:r>
      <w:r w:rsidR="003770FB" w:rsidRPr="00D244EA">
        <w:rPr>
          <w:rFonts w:hint="eastAsia"/>
          <w:color w:val="000000" w:themeColor="text1"/>
        </w:rPr>
        <w:t>月3日函</w:t>
      </w:r>
      <w:r w:rsidR="003770FB" w:rsidRPr="00D244EA">
        <w:rPr>
          <w:rStyle w:val="aff"/>
          <w:color w:val="000000" w:themeColor="text1"/>
        </w:rPr>
        <w:footnoteReference w:id="35"/>
      </w:r>
      <w:r w:rsidR="002B3054" w:rsidRPr="00D244EA">
        <w:rPr>
          <w:rFonts w:hint="eastAsia"/>
          <w:color w:val="000000" w:themeColor="text1"/>
        </w:rPr>
        <w:t>核定補徵</w:t>
      </w:r>
      <w:r w:rsidR="003770FB" w:rsidRPr="00D244EA">
        <w:rPr>
          <w:rFonts w:hint="eastAsia"/>
          <w:color w:val="000000" w:themeColor="text1"/>
        </w:rPr>
        <w:t>二照合作</w:t>
      </w:r>
      <w:r w:rsidR="002B3054" w:rsidRPr="00D244EA">
        <w:rPr>
          <w:rFonts w:hint="eastAsia"/>
          <w:color w:val="000000" w:themeColor="text1"/>
        </w:rPr>
        <w:t>社</w:t>
      </w:r>
      <w:r w:rsidR="003770FB" w:rsidRPr="00D244EA">
        <w:rPr>
          <w:rFonts w:hint="eastAsia"/>
          <w:color w:val="000000" w:themeColor="text1"/>
        </w:rPr>
        <w:t>營業稅1</w:t>
      </w:r>
      <w:r w:rsidR="003770FB" w:rsidRPr="00D244EA">
        <w:rPr>
          <w:color w:val="000000" w:themeColor="text1"/>
        </w:rPr>
        <w:t>3,929,913</w:t>
      </w:r>
      <w:r w:rsidR="003770FB" w:rsidRPr="00D244EA">
        <w:rPr>
          <w:rFonts w:hint="eastAsia"/>
          <w:color w:val="000000" w:themeColor="text1"/>
        </w:rPr>
        <w:t>元，</w:t>
      </w:r>
      <w:r w:rsidR="004A22C3" w:rsidRPr="00D244EA">
        <w:rPr>
          <w:rFonts w:hAnsi="標楷體" w:hint="eastAsia"/>
          <w:color w:val="000000" w:themeColor="text1"/>
        </w:rPr>
        <w:t>復</w:t>
      </w:r>
      <w:r w:rsidR="002B3054" w:rsidRPr="00D244EA">
        <w:rPr>
          <w:rFonts w:hint="eastAsia"/>
          <w:color w:val="000000" w:themeColor="text1"/>
        </w:rPr>
        <w:t>於1</w:t>
      </w:r>
      <w:r w:rsidR="002B3054" w:rsidRPr="00D244EA">
        <w:rPr>
          <w:color w:val="000000" w:themeColor="text1"/>
        </w:rPr>
        <w:t>09</w:t>
      </w:r>
      <w:r w:rsidR="002B3054" w:rsidRPr="00D244EA">
        <w:rPr>
          <w:rFonts w:hint="eastAsia"/>
          <w:color w:val="000000" w:themeColor="text1"/>
        </w:rPr>
        <w:t>年6月1</w:t>
      </w:r>
      <w:r w:rsidR="002B3054" w:rsidRPr="00D244EA">
        <w:rPr>
          <w:color w:val="000000" w:themeColor="text1"/>
        </w:rPr>
        <w:t>0</w:t>
      </w:r>
      <w:r w:rsidR="002B3054" w:rsidRPr="00D244EA">
        <w:rPr>
          <w:rFonts w:hint="eastAsia"/>
          <w:color w:val="000000" w:themeColor="text1"/>
        </w:rPr>
        <w:t>日函</w:t>
      </w:r>
      <w:r w:rsidR="002B3054" w:rsidRPr="00D244EA">
        <w:rPr>
          <w:rStyle w:val="aff"/>
          <w:color w:val="000000" w:themeColor="text1"/>
        </w:rPr>
        <w:footnoteReference w:id="36"/>
      </w:r>
      <w:r w:rsidR="002B3054" w:rsidRPr="00D244EA">
        <w:rPr>
          <w:rFonts w:hint="eastAsia"/>
          <w:color w:val="000000" w:themeColor="text1"/>
        </w:rPr>
        <w:t>更正應補徵稅額1</w:t>
      </w:r>
      <w:r w:rsidR="002B3054" w:rsidRPr="00D244EA">
        <w:rPr>
          <w:color w:val="000000" w:themeColor="text1"/>
        </w:rPr>
        <w:t>3,700,426</w:t>
      </w:r>
      <w:r w:rsidR="002B3054" w:rsidRPr="00D244EA">
        <w:rPr>
          <w:rFonts w:hint="eastAsia"/>
          <w:color w:val="000000" w:themeColor="text1"/>
        </w:rPr>
        <w:t>元</w:t>
      </w:r>
      <w:r w:rsidR="00FB72FC" w:rsidRPr="00D244EA">
        <w:rPr>
          <w:rFonts w:hAnsi="標楷體" w:hint="eastAsia"/>
          <w:color w:val="000000" w:themeColor="text1"/>
        </w:rPr>
        <w:t>。</w:t>
      </w:r>
      <w:r w:rsidR="002B3054" w:rsidRPr="00D244EA">
        <w:rPr>
          <w:rFonts w:hint="eastAsia"/>
          <w:color w:val="000000" w:themeColor="text1"/>
        </w:rPr>
        <w:t>二照合作社不服，於1</w:t>
      </w:r>
      <w:r w:rsidR="002B3054" w:rsidRPr="00D244EA">
        <w:rPr>
          <w:color w:val="000000" w:themeColor="text1"/>
        </w:rPr>
        <w:t>09</w:t>
      </w:r>
      <w:r w:rsidR="002B3054" w:rsidRPr="00D244EA">
        <w:rPr>
          <w:rFonts w:hint="eastAsia"/>
          <w:color w:val="000000" w:themeColor="text1"/>
        </w:rPr>
        <w:t>年8月1</w:t>
      </w:r>
      <w:r w:rsidR="002B3054" w:rsidRPr="00D244EA">
        <w:rPr>
          <w:color w:val="000000" w:themeColor="text1"/>
        </w:rPr>
        <w:t>8</w:t>
      </w:r>
      <w:r w:rsidR="002B3054" w:rsidRPr="00D244EA">
        <w:rPr>
          <w:rFonts w:hint="eastAsia"/>
          <w:color w:val="000000" w:themeColor="text1"/>
        </w:rPr>
        <w:t>日申請復查，案經北區國稅局1</w:t>
      </w:r>
      <w:r w:rsidR="002B3054" w:rsidRPr="00D244EA">
        <w:rPr>
          <w:color w:val="000000" w:themeColor="text1"/>
        </w:rPr>
        <w:t>10</w:t>
      </w:r>
      <w:r w:rsidR="002B3054" w:rsidRPr="00D244EA">
        <w:rPr>
          <w:rFonts w:hint="eastAsia"/>
          <w:color w:val="000000" w:themeColor="text1"/>
        </w:rPr>
        <w:t>年2月1</w:t>
      </w:r>
      <w:r w:rsidR="002B3054" w:rsidRPr="00D244EA">
        <w:rPr>
          <w:color w:val="000000" w:themeColor="text1"/>
        </w:rPr>
        <w:t>9</w:t>
      </w:r>
      <w:r w:rsidR="002B3054" w:rsidRPr="00D244EA">
        <w:rPr>
          <w:rFonts w:hint="eastAsia"/>
          <w:color w:val="000000" w:themeColor="text1"/>
        </w:rPr>
        <w:t>日復查決定駁回；</w:t>
      </w:r>
      <w:proofErr w:type="gramStart"/>
      <w:r w:rsidR="002B3054" w:rsidRPr="00D244EA">
        <w:rPr>
          <w:rFonts w:hint="eastAsia"/>
          <w:color w:val="000000" w:themeColor="text1"/>
        </w:rPr>
        <w:t>嗣</w:t>
      </w:r>
      <w:proofErr w:type="gramEnd"/>
      <w:r w:rsidR="002B3054" w:rsidRPr="00D244EA">
        <w:rPr>
          <w:rFonts w:hint="eastAsia"/>
          <w:color w:val="000000" w:themeColor="text1"/>
        </w:rPr>
        <w:t>該合作社於同年3月2</w:t>
      </w:r>
      <w:r w:rsidR="002B3054" w:rsidRPr="00D244EA">
        <w:rPr>
          <w:color w:val="000000" w:themeColor="text1"/>
        </w:rPr>
        <w:t>5</w:t>
      </w:r>
      <w:r w:rsidR="002B3054" w:rsidRPr="00D244EA">
        <w:rPr>
          <w:rFonts w:hint="eastAsia"/>
          <w:color w:val="000000" w:themeColor="text1"/>
        </w:rPr>
        <w:t>日依法提起訴願，經財政部同年6月9日訴願決定撤銷復查決定</w:t>
      </w:r>
      <w:r w:rsidR="003A1708" w:rsidRPr="00D244EA">
        <w:rPr>
          <w:rFonts w:hint="eastAsia"/>
          <w:color w:val="000000" w:themeColor="text1"/>
        </w:rPr>
        <w:t>後，</w:t>
      </w:r>
      <w:r w:rsidR="002B3054" w:rsidRPr="00D244EA">
        <w:rPr>
          <w:rFonts w:hint="eastAsia"/>
          <w:color w:val="000000" w:themeColor="text1"/>
        </w:rPr>
        <w:t>北區國稅局於1</w:t>
      </w:r>
      <w:r w:rsidR="002B3054" w:rsidRPr="00D244EA">
        <w:rPr>
          <w:color w:val="000000" w:themeColor="text1"/>
        </w:rPr>
        <w:t>11</w:t>
      </w:r>
      <w:r w:rsidR="002B3054" w:rsidRPr="00D244EA">
        <w:rPr>
          <w:rFonts w:hint="eastAsia"/>
          <w:color w:val="000000" w:themeColor="text1"/>
        </w:rPr>
        <w:t>年2月2</w:t>
      </w:r>
      <w:r w:rsidR="002B3054" w:rsidRPr="00D244EA">
        <w:rPr>
          <w:color w:val="000000" w:themeColor="text1"/>
        </w:rPr>
        <w:t>1</w:t>
      </w:r>
      <w:r w:rsidR="002B3054" w:rsidRPr="00D244EA">
        <w:rPr>
          <w:rFonts w:hint="eastAsia"/>
          <w:color w:val="000000" w:themeColor="text1"/>
        </w:rPr>
        <w:t>日以北區國稅法一字第1</w:t>
      </w:r>
      <w:r w:rsidR="002B3054" w:rsidRPr="00D244EA">
        <w:rPr>
          <w:color w:val="000000" w:themeColor="text1"/>
        </w:rPr>
        <w:t>110002309</w:t>
      </w:r>
      <w:r w:rsidR="002B3054" w:rsidRPr="00D244EA">
        <w:rPr>
          <w:rFonts w:hint="eastAsia"/>
          <w:color w:val="000000" w:themeColor="text1"/>
        </w:rPr>
        <w:t>號重核復查決定書維持原核定。</w:t>
      </w:r>
      <w:proofErr w:type="gramStart"/>
      <w:r w:rsidR="007A44AE" w:rsidRPr="00D244EA">
        <w:rPr>
          <w:rFonts w:hint="eastAsia"/>
          <w:color w:val="000000" w:themeColor="text1"/>
        </w:rPr>
        <w:t>另</w:t>
      </w:r>
      <w:proofErr w:type="gramEnd"/>
      <w:r w:rsidR="007A44AE" w:rsidRPr="00D244EA">
        <w:rPr>
          <w:rFonts w:hint="eastAsia"/>
          <w:color w:val="000000" w:themeColor="text1"/>
        </w:rPr>
        <w:t>，</w:t>
      </w:r>
      <w:r w:rsidR="007A44AE" w:rsidRPr="00D244EA">
        <w:rPr>
          <w:rFonts w:hAnsi="標楷體" w:hint="eastAsia"/>
          <w:color w:val="000000" w:themeColor="text1"/>
        </w:rPr>
        <w:t>財政</w:t>
      </w:r>
      <w:r w:rsidR="00290E34" w:rsidRPr="00D244EA">
        <w:rPr>
          <w:rFonts w:hAnsi="標楷體" w:hint="eastAsia"/>
          <w:color w:val="000000" w:themeColor="text1"/>
        </w:rPr>
        <w:t>部就本院詢問事項提供之書面說明表示：「花東三分院與屏東分院4家醫院</w:t>
      </w:r>
      <w:r w:rsidR="00290E34" w:rsidRPr="00D244EA">
        <w:rPr>
          <w:rFonts w:hAnsi="標楷體" w:hint="eastAsia"/>
          <w:color w:val="000000" w:themeColor="text1"/>
        </w:rPr>
        <w:lastRenderedPageBreak/>
        <w:t>既非屬營業稅法第8條第1項規定之政府機關，二照合作社提供之照顧服務勞務，亦經衛福</w:t>
      </w:r>
      <w:proofErr w:type="gramStart"/>
      <w:r w:rsidR="00290E34" w:rsidRPr="00D244EA">
        <w:rPr>
          <w:rFonts w:hAnsi="標楷體" w:hint="eastAsia"/>
          <w:color w:val="000000" w:themeColor="text1"/>
        </w:rPr>
        <w:t>部函復非</w:t>
      </w:r>
      <w:proofErr w:type="gramEnd"/>
      <w:r w:rsidR="00290E34" w:rsidRPr="00D244EA">
        <w:rPr>
          <w:rFonts w:hAnsi="標楷體" w:hint="eastAsia"/>
          <w:color w:val="000000" w:themeColor="text1"/>
        </w:rPr>
        <w:t>屬營業稅法所稱之社會福利勞務，爰二照合作社承攬上開4家醫院</w:t>
      </w:r>
      <w:proofErr w:type="gramStart"/>
      <w:r w:rsidR="00290E34" w:rsidRPr="00D244EA">
        <w:rPr>
          <w:rFonts w:hAnsi="標楷體" w:hint="eastAsia"/>
          <w:color w:val="000000" w:themeColor="text1"/>
        </w:rPr>
        <w:t>之照服</w:t>
      </w:r>
      <w:proofErr w:type="gramEnd"/>
      <w:r w:rsidR="00290E34" w:rsidRPr="00D244EA">
        <w:rPr>
          <w:rFonts w:hAnsi="標楷體" w:hint="eastAsia"/>
          <w:color w:val="000000" w:themeColor="text1"/>
        </w:rPr>
        <w:t>員勞務委外案銷售額不符合營業稅法第8條第1項第4款及第1</w:t>
      </w:r>
      <w:r w:rsidR="00290E34" w:rsidRPr="00D244EA">
        <w:rPr>
          <w:rFonts w:hAnsi="標楷體"/>
          <w:color w:val="000000" w:themeColor="text1"/>
        </w:rPr>
        <w:t>0</w:t>
      </w:r>
      <w:r w:rsidR="00290E34" w:rsidRPr="00D244EA">
        <w:rPr>
          <w:rFonts w:hAnsi="標楷體" w:hint="eastAsia"/>
          <w:color w:val="000000" w:themeColor="text1"/>
        </w:rPr>
        <w:t>款免徵營業稅之規定。」</w:t>
      </w:r>
    </w:p>
    <w:p w:rsidR="003C3DCA" w:rsidRPr="00D244EA" w:rsidRDefault="003D6AEB" w:rsidP="005322BA">
      <w:pPr>
        <w:pStyle w:val="3"/>
        <w:rPr>
          <w:color w:val="000000" w:themeColor="text1"/>
        </w:rPr>
      </w:pPr>
      <w:r w:rsidRPr="00D244EA">
        <w:rPr>
          <w:rFonts w:hint="eastAsia"/>
          <w:color w:val="000000" w:themeColor="text1"/>
        </w:rPr>
        <w:t>按上開說明，</w:t>
      </w:r>
      <w:r w:rsidR="00F67837" w:rsidRPr="00D244EA">
        <w:rPr>
          <w:rFonts w:hint="eastAsia"/>
          <w:color w:val="000000" w:themeColor="text1"/>
          <w:lang w:eastAsia="zh-HK"/>
        </w:rPr>
        <w:t>審計部派員抽查結果，</w:t>
      </w:r>
      <w:r w:rsidR="00456840" w:rsidRPr="00D244EA">
        <w:rPr>
          <w:rFonts w:hint="eastAsia"/>
          <w:color w:val="000000" w:themeColor="text1"/>
          <w:lang w:eastAsia="zh-HK"/>
        </w:rPr>
        <w:t>發現</w:t>
      </w:r>
      <w:r w:rsidR="00F67837" w:rsidRPr="00D244EA">
        <w:rPr>
          <w:rFonts w:hint="eastAsia"/>
          <w:color w:val="000000" w:themeColor="text1"/>
          <w:lang w:eastAsia="zh-HK"/>
        </w:rPr>
        <w:t>勞動合作社承攬榮總</w:t>
      </w:r>
      <w:proofErr w:type="gramStart"/>
      <w:r w:rsidR="00F67837" w:rsidRPr="00D244EA">
        <w:rPr>
          <w:rFonts w:hint="eastAsia"/>
          <w:color w:val="000000" w:themeColor="text1"/>
          <w:lang w:eastAsia="zh-HK"/>
        </w:rPr>
        <w:t>分院照服人力</w:t>
      </w:r>
      <w:proofErr w:type="gramEnd"/>
      <w:r w:rsidR="00F67837" w:rsidRPr="00D244EA">
        <w:rPr>
          <w:rFonts w:hint="eastAsia"/>
          <w:color w:val="000000" w:themeColor="text1"/>
          <w:lang w:eastAsia="zh-HK"/>
        </w:rPr>
        <w:t>業務是否免徵營業稅，臺北及北區國稅局審認結果未盡一致</w:t>
      </w:r>
      <w:r w:rsidR="00803C90" w:rsidRPr="00D244EA">
        <w:rPr>
          <w:rFonts w:hint="eastAsia"/>
          <w:color w:val="000000" w:themeColor="text1"/>
          <w:lang w:eastAsia="zh-HK"/>
        </w:rPr>
        <w:t>，有失公平</w:t>
      </w:r>
      <w:r w:rsidR="00F67837" w:rsidRPr="00D244EA">
        <w:rPr>
          <w:rFonts w:hint="eastAsia"/>
          <w:color w:val="000000" w:themeColor="text1"/>
          <w:lang w:eastAsia="zh-HK"/>
        </w:rPr>
        <w:t>。又，</w:t>
      </w:r>
      <w:r w:rsidR="00FE7DF9" w:rsidRPr="00D244EA">
        <w:rPr>
          <w:rFonts w:hint="eastAsia"/>
          <w:color w:val="000000" w:themeColor="text1"/>
        </w:rPr>
        <w:t>9</w:t>
      </w:r>
      <w:r w:rsidR="00FE7DF9" w:rsidRPr="00D244EA">
        <w:rPr>
          <w:color w:val="000000" w:themeColor="text1"/>
        </w:rPr>
        <w:t>6</w:t>
      </w:r>
      <w:r w:rsidR="00FE7DF9" w:rsidRPr="00D244EA">
        <w:rPr>
          <w:rFonts w:hint="eastAsia"/>
          <w:color w:val="000000" w:themeColor="text1"/>
        </w:rPr>
        <w:t>年至9</w:t>
      </w:r>
      <w:r w:rsidR="00FE7DF9" w:rsidRPr="00D244EA">
        <w:rPr>
          <w:color w:val="000000" w:themeColor="text1"/>
        </w:rPr>
        <w:t>8</w:t>
      </w:r>
      <w:r w:rsidR="00FE7DF9" w:rsidRPr="00D244EA">
        <w:rPr>
          <w:rFonts w:hint="eastAsia"/>
          <w:color w:val="000000" w:themeColor="text1"/>
        </w:rPr>
        <w:t>年間二照合作社承攬鳳林榮民醫院照服員勞務委外案，原經花蓮分局核認屬將應稅銷售額申報為免稅銷售額，核定補徵營業稅及裁處罰鍰。</w:t>
      </w:r>
      <w:proofErr w:type="gramStart"/>
      <w:r w:rsidR="00FE7DF9" w:rsidRPr="00D244EA">
        <w:rPr>
          <w:rFonts w:hint="eastAsia"/>
          <w:color w:val="000000" w:themeColor="text1"/>
        </w:rPr>
        <w:t>嗣</w:t>
      </w:r>
      <w:proofErr w:type="gramEnd"/>
      <w:r w:rsidR="00FE7DF9" w:rsidRPr="00D244EA">
        <w:rPr>
          <w:rFonts w:hint="eastAsia"/>
          <w:color w:val="000000" w:themeColor="text1"/>
        </w:rPr>
        <w:t>花蓮分局卻以該勞務符合</w:t>
      </w:r>
      <w:r w:rsidR="0038564C" w:rsidRPr="00D244EA">
        <w:rPr>
          <w:rFonts w:hint="eastAsia"/>
          <w:color w:val="000000" w:themeColor="text1"/>
        </w:rPr>
        <w:t>財政</w:t>
      </w:r>
      <w:r w:rsidR="00FE7DF9" w:rsidRPr="00D244EA">
        <w:rPr>
          <w:rFonts w:hint="eastAsia"/>
          <w:color w:val="000000" w:themeColor="text1"/>
        </w:rPr>
        <w:t>部8</w:t>
      </w:r>
      <w:r w:rsidR="00FE7DF9" w:rsidRPr="00D244EA">
        <w:rPr>
          <w:color w:val="000000" w:themeColor="text1"/>
        </w:rPr>
        <w:t>8</w:t>
      </w:r>
      <w:r w:rsidR="00FE7DF9" w:rsidRPr="00D244EA">
        <w:rPr>
          <w:rFonts w:hint="eastAsia"/>
          <w:color w:val="000000" w:themeColor="text1"/>
        </w:rPr>
        <w:t>年1月2</w:t>
      </w:r>
      <w:r w:rsidR="00FE7DF9" w:rsidRPr="00D244EA">
        <w:rPr>
          <w:color w:val="000000" w:themeColor="text1"/>
        </w:rPr>
        <w:t>9</w:t>
      </w:r>
      <w:r w:rsidR="00FE7DF9" w:rsidRPr="00D244EA">
        <w:rPr>
          <w:rFonts w:hint="eastAsia"/>
          <w:color w:val="000000" w:themeColor="text1"/>
        </w:rPr>
        <w:t>日函規定之政府委託代辦業務，依營業稅法第8條第1項第1</w:t>
      </w:r>
      <w:r w:rsidR="00FE7DF9" w:rsidRPr="00D244EA">
        <w:rPr>
          <w:color w:val="000000" w:themeColor="text1"/>
        </w:rPr>
        <w:t>0</w:t>
      </w:r>
      <w:r w:rsidR="00FE7DF9" w:rsidRPr="00D244EA">
        <w:rPr>
          <w:rFonts w:hint="eastAsia"/>
          <w:color w:val="000000" w:themeColor="text1"/>
        </w:rPr>
        <w:t>款規定免徵營業稅。</w:t>
      </w:r>
      <w:proofErr w:type="gramStart"/>
      <w:r w:rsidR="00FE7DF9" w:rsidRPr="00D244EA">
        <w:rPr>
          <w:rFonts w:hint="eastAsia"/>
          <w:color w:val="000000" w:themeColor="text1"/>
        </w:rPr>
        <w:t>惟</w:t>
      </w:r>
      <w:proofErr w:type="gramEnd"/>
      <w:r w:rsidR="00FE7DF9" w:rsidRPr="00D244EA">
        <w:rPr>
          <w:rFonts w:hint="eastAsia"/>
          <w:color w:val="000000" w:themeColor="text1"/>
        </w:rPr>
        <w:t>與其同屬承攬榮總所屬</w:t>
      </w:r>
      <w:proofErr w:type="gramStart"/>
      <w:r w:rsidR="00FE7DF9" w:rsidRPr="00D244EA">
        <w:rPr>
          <w:rFonts w:hint="eastAsia"/>
          <w:color w:val="000000" w:themeColor="text1"/>
        </w:rPr>
        <w:t>分院照服</w:t>
      </w:r>
      <w:proofErr w:type="gramEnd"/>
      <w:r w:rsidR="00FE7DF9" w:rsidRPr="00D244EA">
        <w:rPr>
          <w:rFonts w:hint="eastAsia"/>
          <w:color w:val="000000" w:themeColor="text1"/>
        </w:rPr>
        <w:t>員勞務委外案件之1</w:t>
      </w:r>
      <w:r w:rsidR="00FE7DF9" w:rsidRPr="00D244EA">
        <w:rPr>
          <w:color w:val="000000" w:themeColor="text1"/>
        </w:rPr>
        <w:t>05</w:t>
      </w:r>
      <w:r w:rsidR="00FE7DF9" w:rsidRPr="00D244EA">
        <w:rPr>
          <w:rFonts w:hint="eastAsia"/>
          <w:color w:val="000000" w:themeColor="text1"/>
        </w:rPr>
        <w:t>年至1</w:t>
      </w:r>
      <w:r w:rsidR="00FE7DF9" w:rsidRPr="00D244EA">
        <w:rPr>
          <w:color w:val="000000" w:themeColor="text1"/>
        </w:rPr>
        <w:t>08</w:t>
      </w:r>
      <w:r w:rsidR="00FE7DF9" w:rsidRPr="00D244EA">
        <w:rPr>
          <w:rFonts w:hint="eastAsia"/>
          <w:color w:val="000000" w:themeColor="text1"/>
        </w:rPr>
        <w:t>年間承攬</w:t>
      </w:r>
      <w:proofErr w:type="gramStart"/>
      <w:r w:rsidR="00FE7DF9" w:rsidRPr="00D244EA">
        <w:rPr>
          <w:rFonts w:hint="eastAsia"/>
          <w:color w:val="000000" w:themeColor="text1"/>
        </w:rPr>
        <w:t>之照服</w:t>
      </w:r>
      <w:proofErr w:type="gramEnd"/>
      <w:r w:rsidR="00FE7DF9" w:rsidRPr="00D244EA">
        <w:rPr>
          <w:rFonts w:hint="eastAsia"/>
          <w:color w:val="000000" w:themeColor="text1"/>
        </w:rPr>
        <w:t>員勞務委外案，</w:t>
      </w:r>
      <w:r w:rsidR="002E02DB" w:rsidRPr="00D244EA">
        <w:rPr>
          <w:rFonts w:hint="eastAsia"/>
          <w:color w:val="000000" w:themeColor="text1"/>
        </w:rPr>
        <w:t>花蓮分局卻於1</w:t>
      </w:r>
      <w:r w:rsidR="002E02DB" w:rsidRPr="00D244EA">
        <w:rPr>
          <w:color w:val="000000" w:themeColor="text1"/>
        </w:rPr>
        <w:t>08</w:t>
      </w:r>
      <w:r w:rsidR="002E02DB" w:rsidRPr="00D244EA">
        <w:rPr>
          <w:rFonts w:hint="eastAsia"/>
          <w:color w:val="000000" w:themeColor="text1"/>
        </w:rPr>
        <w:t>年1</w:t>
      </w:r>
      <w:r w:rsidR="002E02DB" w:rsidRPr="00D244EA">
        <w:rPr>
          <w:color w:val="000000" w:themeColor="text1"/>
        </w:rPr>
        <w:t>2</w:t>
      </w:r>
      <w:r w:rsidR="002E02DB" w:rsidRPr="00D244EA">
        <w:rPr>
          <w:rFonts w:hint="eastAsia"/>
          <w:color w:val="000000" w:themeColor="text1"/>
        </w:rPr>
        <w:t>月3日函</w:t>
      </w:r>
      <w:r w:rsidR="002E02DB" w:rsidRPr="00D244EA">
        <w:rPr>
          <w:rStyle w:val="aff"/>
          <w:color w:val="000000" w:themeColor="text1"/>
        </w:rPr>
        <w:footnoteReference w:id="37"/>
      </w:r>
      <w:r w:rsidR="002E02DB" w:rsidRPr="00D244EA">
        <w:rPr>
          <w:rFonts w:hint="eastAsia"/>
          <w:color w:val="000000" w:themeColor="text1"/>
        </w:rPr>
        <w:t>核定補徵營業稅，且</w:t>
      </w:r>
      <w:r w:rsidR="00C72AEB" w:rsidRPr="00D244EA">
        <w:rPr>
          <w:rFonts w:hint="eastAsia"/>
          <w:color w:val="000000" w:themeColor="text1"/>
        </w:rPr>
        <w:t>財政部稱其不符合營業稅法第8條第1項第4款及第1</w:t>
      </w:r>
      <w:r w:rsidR="00C72AEB" w:rsidRPr="00D244EA">
        <w:rPr>
          <w:color w:val="000000" w:themeColor="text1"/>
        </w:rPr>
        <w:t>0</w:t>
      </w:r>
      <w:r w:rsidR="00C72AEB" w:rsidRPr="00D244EA">
        <w:rPr>
          <w:rFonts w:hint="eastAsia"/>
          <w:color w:val="000000" w:themeColor="text1"/>
        </w:rPr>
        <w:t>款免徵營業稅之規定</w:t>
      </w:r>
      <w:r w:rsidR="00FE7DF9" w:rsidRPr="00D244EA">
        <w:rPr>
          <w:rFonts w:hint="eastAsia"/>
          <w:color w:val="000000" w:themeColor="text1"/>
        </w:rPr>
        <w:t>。</w:t>
      </w:r>
      <w:r w:rsidR="00D47F45" w:rsidRPr="00D244EA">
        <w:rPr>
          <w:rFonts w:hint="eastAsia"/>
          <w:color w:val="000000" w:themeColor="text1"/>
        </w:rPr>
        <w:t>顯見，花蓮分局對於二照合作社承攬輔導會所屬</w:t>
      </w:r>
      <w:r w:rsidR="001E221F" w:rsidRPr="00D244EA">
        <w:rPr>
          <w:rFonts w:hint="eastAsia"/>
          <w:color w:val="000000" w:themeColor="text1"/>
        </w:rPr>
        <w:t>醫療機構</w:t>
      </w:r>
      <w:proofErr w:type="gramStart"/>
      <w:r w:rsidR="001E221F" w:rsidRPr="00D244EA">
        <w:rPr>
          <w:rFonts w:hint="eastAsia"/>
          <w:color w:val="000000" w:themeColor="text1"/>
        </w:rPr>
        <w:t>照服員委</w:t>
      </w:r>
      <w:proofErr w:type="gramEnd"/>
      <w:r w:rsidR="001E221F" w:rsidRPr="00D244EA">
        <w:rPr>
          <w:rFonts w:hint="eastAsia"/>
          <w:color w:val="000000" w:themeColor="text1"/>
        </w:rPr>
        <w:t>外案是否符合營業稅法第8條第1項第1</w:t>
      </w:r>
      <w:r w:rsidR="001E221F" w:rsidRPr="00D244EA">
        <w:rPr>
          <w:color w:val="000000" w:themeColor="text1"/>
        </w:rPr>
        <w:t>0</w:t>
      </w:r>
      <w:r w:rsidR="001E221F" w:rsidRPr="00D244EA">
        <w:rPr>
          <w:rFonts w:hint="eastAsia"/>
          <w:color w:val="000000" w:themeColor="text1"/>
        </w:rPr>
        <w:t>款免徵營業稅之規定前後認定不一，</w:t>
      </w:r>
      <w:r w:rsidR="00803C90" w:rsidRPr="00D244EA">
        <w:rPr>
          <w:rFonts w:hint="eastAsia"/>
          <w:color w:val="000000" w:themeColor="text1"/>
        </w:rPr>
        <w:t>而有因免稅影響稅收之情形</w:t>
      </w:r>
      <w:r w:rsidR="00663A0D" w:rsidRPr="00D244EA">
        <w:rPr>
          <w:rFonts w:hint="eastAsia"/>
          <w:color w:val="000000" w:themeColor="text1"/>
        </w:rPr>
        <w:t>。</w:t>
      </w:r>
    </w:p>
    <w:p w:rsidR="00FE7DF9" w:rsidRPr="00D244EA" w:rsidRDefault="003C3DCA" w:rsidP="005322BA">
      <w:pPr>
        <w:pStyle w:val="3"/>
        <w:rPr>
          <w:color w:val="000000" w:themeColor="text1"/>
        </w:rPr>
      </w:pPr>
      <w:r w:rsidRPr="00D244EA">
        <w:rPr>
          <w:rFonts w:hint="eastAsia"/>
          <w:color w:val="000000" w:themeColor="text1"/>
        </w:rPr>
        <w:t>綜上，</w:t>
      </w:r>
      <w:r w:rsidR="007D19F9" w:rsidRPr="00D244EA">
        <w:rPr>
          <w:rFonts w:hint="eastAsia"/>
          <w:color w:val="000000" w:themeColor="text1"/>
        </w:rPr>
        <w:t>財政部對於勞動合作社承攬</w:t>
      </w:r>
      <w:r w:rsidR="00675DCE" w:rsidRPr="00D244EA">
        <w:rPr>
          <w:rFonts w:hint="eastAsia"/>
          <w:color w:val="000000" w:themeColor="text1"/>
        </w:rPr>
        <w:t>輔導會所屬</w:t>
      </w:r>
      <w:proofErr w:type="gramStart"/>
      <w:r w:rsidR="00675DCE" w:rsidRPr="00D244EA">
        <w:rPr>
          <w:rFonts w:hint="eastAsia"/>
          <w:color w:val="000000" w:themeColor="text1"/>
        </w:rPr>
        <w:t>醫療機構</w:t>
      </w:r>
      <w:r w:rsidR="007D19F9" w:rsidRPr="00D244EA">
        <w:rPr>
          <w:rFonts w:hint="eastAsia"/>
          <w:color w:val="000000" w:themeColor="text1"/>
        </w:rPr>
        <w:t>照服人力</w:t>
      </w:r>
      <w:proofErr w:type="gramEnd"/>
      <w:r w:rsidR="007D19F9" w:rsidRPr="00D244EA">
        <w:rPr>
          <w:rFonts w:hint="eastAsia"/>
          <w:color w:val="000000" w:themeColor="text1"/>
        </w:rPr>
        <w:t>業務是否徵免營業稅未有一致性規範，致所屬不同機關間或同一機關前後對於營業稅之徵免認定不一，有失公平，且有因免稅而影響稅收之情形，</w:t>
      </w:r>
      <w:proofErr w:type="gramStart"/>
      <w:r w:rsidR="007D19F9" w:rsidRPr="00D244EA">
        <w:rPr>
          <w:rFonts w:hint="eastAsia"/>
          <w:color w:val="000000" w:themeColor="text1"/>
        </w:rPr>
        <w:t>復易</w:t>
      </w:r>
      <w:proofErr w:type="gramEnd"/>
      <w:r w:rsidR="007D19F9" w:rsidRPr="00D244EA">
        <w:rPr>
          <w:rFonts w:hint="eastAsia"/>
          <w:color w:val="000000" w:themeColor="text1"/>
        </w:rPr>
        <w:t>滋爭議，確有未當</w:t>
      </w:r>
      <w:r w:rsidR="00090E6A" w:rsidRPr="00D244EA">
        <w:rPr>
          <w:rFonts w:hint="eastAsia"/>
          <w:color w:val="000000" w:themeColor="text1"/>
        </w:rPr>
        <w:t>。</w:t>
      </w:r>
    </w:p>
    <w:p w:rsidR="006631A6" w:rsidRPr="00D244EA" w:rsidRDefault="00FC60EB" w:rsidP="006631A6">
      <w:pPr>
        <w:pStyle w:val="2"/>
        <w:rPr>
          <w:color w:val="000000" w:themeColor="text1"/>
        </w:rPr>
      </w:pPr>
      <w:r w:rsidRPr="00D244EA">
        <w:rPr>
          <w:rFonts w:hint="eastAsia"/>
          <w:b/>
          <w:color w:val="000000" w:themeColor="text1"/>
        </w:rPr>
        <w:lastRenderedPageBreak/>
        <w:t>勞動合作社承攬政府機關(構)</w:t>
      </w:r>
      <w:r w:rsidR="00D97966" w:rsidRPr="00D244EA">
        <w:rPr>
          <w:rFonts w:hint="eastAsia"/>
          <w:b/>
          <w:color w:val="000000" w:themeColor="text1"/>
        </w:rPr>
        <w:t>業</w:t>
      </w:r>
      <w:r w:rsidRPr="00D244EA">
        <w:rPr>
          <w:rFonts w:hint="eastAsia"/>
          <w:b/>
          <w:color w:val="000000" w:themeColor="text1"/>
        </w:rPr>
        <w:t>務由來已久，惟相關制度尚未</w:t>
      </w:r>
      <w:proofErr w:type="gramStart"/>
      <w:r w:rsidRPr="00D244EA">
        <w:rPr>
          <w:rFonts w:hint="eastAsia"/>
          <w:b/>
          <w:color w:val="000000" w:themeColor="text1"/>
        </w:rPr>
        <w:t>健全，</w:t>
      </w:r>
      <w:proofErr w:type="gramEnd"/>
      <w:r w:rsidRPr="00D244EA">
        <w:rPr>
          <w:rFonts w:hint="eastAsia"/>
          <w:b/>
          <w:color w:val="000000" w:themeColor="text1"/>
        </w:rPr>
        <w:t>內政部</w:t>
      </w:r>
      <w:r w:rsidR="00D97966" w:rsidRPr="00D244EA">
        <w:rPr>
          <w:rFonts w:hint="eastAsia"/>
          <w:b/>
          <w:color w:val="000000" w:themeColor="text1"/>
        </w:rPr>
        <w:t>允</w:t>
      </w:r>
      <w:r w:rsidRPr="00D244EA">
        <w:rPr>
          <w:rFonts w:hint="eastAsia"/>
          <w:b/>
          <w:color w:val="000000" w:themeColor="text1"/>
        </w:rPr>
        <w:t>宜建立合作社相關輔導機制，並加強宣導合作制度，且與相關機關共同辦理合作教育訓練，尤其，在適用勞動合作社之勞動檢查指標等相關委託研究完成後，</w:t>
      </w:r>
      <w:r w:rsidRPr="00D244EA">
        <w:rPr>
          <w:rFonts w:hAnsi="標楷體" w:hint="eastAsia"/>
          <w:b/>
          <w:color w:val="000000" w:themeColor="text1"/>
        </w:rPr>
        <w:t>儘速提供勞動部參考</w:t>
      </w:r>
      <w:r w:rsidR="009420FE" w:rsidRPr="00D244EA">
        <w:rPr>
          <w:rFonts w:hAnsi="標楷體" w:hint="eastAsia"/>
          <w:b/>
          <w:color w:val="000000" w:themeColor="text1"/>
        </w:rPr>
        <w:t>。</w:t>
      </w:r>
      <w:proofErr w:type="gramStart"/>
      <w:r w:rsidRPr="00D244EA">
        <w:rPr>
          <w:rFonts w:hAnsi="標楷體" w:hint="eastAsia"/>
          <w:b/>
          <w:color w:val="000000" w:themeColor="text1"/>
        </w:rPr>
        <w:t>勞動部則宜</w:t>
      </w:r>
      <w:proofErr w:type="gramEnd"/>
      <w:r w:rsidRPr="00D244EA">
        <w:rPr>
          <w:rFonts w:hAnsi="標楷體" w:hint="eastAsia"/>
          <w:b/>
          <w:color w:val="000000" w:themeColor="text1"/>
        </w:rPr>
        <w:t>與內政部及</w:t>
      </w:r>
      <w:proofErr w:type="gramStart"/>
      <w:r w:rsidRPr="00D244EA">
        <w:rPr>
          <w:rFonts w:hAnsi="標楷體" w:hint="eastAsia"/>
          <w:b/>
          <w:color w:val="000000" w:themeColor="text1"/>
        </w:rPr>
        <w:t>衛福部等相</w:t>
      </w:r>
      <w:proofErr w:type="gramEnd"/>
      <w:r w:rsidRPr="00D244EA">
        <w:rPr>
          <w:rFonts w:hAnsi="標楷體" w:hint="eastAsia"/>
          <w:b/>
          <w:color w:val="000000" w:themeColor="text1"/>
        </w:rPr>
        <w:t>關主管機關、專家、學者，以及利害關係人(如勞動合作社)共同研議適用勞動合作社之勞動契約認定標準與檢核項目、勞動檢查及評鑑之指標</w:t>
      </w:r>
      <w:r w:rsidR="009420FE" w:rsidRPr="00D244EA">
        <w:rPr>
          <w:rFonts w:hAnsi="標楷體" w:hint="eastAsia"/>
          <w:b/>
          <w:color w:val="000000" w:themeColor="text1"/>
        </w:rPr>
        <w:t>。</w:t>
      </w:r>
      <w:proofErr w:type="gramStart"/>
      <w:r w:rsidRPr="00D244EA">
        <w:rPr>
          <w:rFonts w:hint="eastAsia"/>
          <w:b/>
          <w:color w:val="000000" w:themeColor="text1"/>
        </w:rPr>
        <w:t>工程會允宜</w:t>
      </w:r>
      <w:proofErr w:type="gramEnd"/>
      <w:r w:rsidRPr="00D244EA">
        <w:rPr>
          <w:rFonts w:hint="eastAsia"/>
          <w:b/>
          <w:color w:val="000000" w:themeColor="text1"/>
        </w:rPr>
        <w:t>積極推動使用增訂合作社社員權益保障條款之勞務採購契約範本，該會</w:t>
      </w:r>
      <w:r w:rsidRPr="00D244EA">
        <w:rPr>
          <w:rFonts w:hAnsi="標楷體" w:hint="eastAsia"/>
          <w:b/>
          <w:color w:val="000000" w:themeColor="text1"/>
        </w:rPr>
        <w:t>、</w:t>
      </w:r>
      <w:proofErr w:type="gramStart"/>
      <w:r w:rsidRPr="00D244EA">
        <w:rPr>
          <w:rFonts w:hAnsi="標楷體" w:hint="eastAsia"/>
          <w:b/>
          <w:color w:val="000000" w:themeColor="text1"/>
        </w:rPr>
        <w:t>勞動部及內政</w:t>
      </w:r>
      <w:proofErr w:type="gramEnd"/>
      <w:r w:rsidRPr="00D244EA">
        <w:rPr>
          <w:rFonts w:hAnsi="標楷體" w:hint="eastAsia"/>
          <w:b/>
          <w:color w:val="000000" w:themeColor="text1"/>
        </w:rPr>
        <w:t>部亦宜建立平臺，期</w:t>
      </w:r>
      <w:r w:rsidRPr="00D244EA">
        <w:rPr>
          <w:rFonts w:hint="eastAsia"/>
          <w:b/>
          <w:color w:val="000000" w:themeColor="text1"/>
        </w:rPr>
        <w:t>使勞動合作社承攬政府機關(構)之業務，能夠維持合作社之精神，避免偽合作及履約爭議，且能保障社員之權益，並使勞動契約之認定標準與檢核項目，以及勞動合作社之勞動檢查及評鑑</w:t>
      </w:r>
      <w:proofErr w:type="gramStart"/>
      <w:r w:rsidRPr="00D244EA">
        <w:rPr>
          <w:rFonts w:hint="eastAsia"/>
          <w:b/>
          <w:color w:val="000000" w:themeColor="text1"/>
        </w:rPr>
        <w:t>指標均能符</w:t>
      </w:r>
      <w:proofErr w:type="gramEnd"/>
      <w:r w:rsidRPr="00D244EA">
        <w:rPr>
          <w:rFonts w:hint="eastAsia"/>
          <w:b/>
          <w:color w:val="000000" w:themeColor="text1"/>
        </w:rPr>
        <w:t>合勞動合作社之本質，以健全合作制度，推展合作事業，且保障社員權益</w:t>
      </w:r>
      <w:r w:rsidR="00686AD0" w:rsidRPr="00D244EA">
        <w:rPr>
          <w:rFonts w:hAnsi="標楷體" w:hint="eastAsia"/>
          <w:color w:val="000000" w:themeColor="text1"/>
        </w:rPr>
        <w:t>：</w:t>
      </w:r>
    </w:p>
    <w:p w:rsidR="00240452" w:rsidRPr="00D244EA" w:rsidRDefault="00240452" w:rsidP="00240452">
      <w:pPr>
        <w:pStyle w:val="3"/>
        <w:rPr>
          <w:color w:val="000000" w:themeColor="text1"/>
        </w:rPr>
      </w:pPr>
      <w:r w:rsidRPr="00D244EA">
        <w:rPr>
          <w:rFonts w:hint="eastAsia"/>
          <w:color w:val="000000" w:themeColor="text1"/>
        </w:rPr>
        <w:t>合作社法第2條之1規定：「合作社之主管機關：在中央為內政部…</w:t>
      </w:r>
      <w:proofErr w:type="gramStart"/>
      <w:r w:rsidRPr="00D244EA">
        <w:rPr>
          <w:rFonts w:hint="eastAsia"/>
          <w:color w:val="000000" w:themeColor="text1"/>
        </w:rPr>
        <w:t>…</w:t>
      </w:r>
      <w:proofErr w:type="gramEnd"/>
      <w:r w:rsidRPr="00D244EA">
        <w:rPr>
          <w:rFonts w:hint="eastAsia"/>
          <w:color w:val="000000" w:themeColor="text1"/>
        </w:rPr>
        <w:t>」同法第7條之1規定：「政府應以自行辦理、獎助合作社或結合民間資源等方式，提供多元化獎勵與扶助措施，辦理下列事項，以健全及強化合作社組織：一、宣導合作制度。二、辦理合作教育訓練。三、輔導合作社之發展。…</w:t>
      </w:r>
      <w:proofErr w:type="gramStart"/>
      <w:r w:rsidRPr="00D244EA">
        <w:rPr>
          <w:rFonts w:hint="eastAsia"/>
          <w:color w:val="000000" w:themeColor="text1"/>
        </w:rPr>
        <w:t>…</w:t>
      </w:r>
      <w:proofErr w:type="gramEnd"/>
      <w:r w:rsidRPr="00D244EA">
        <w:rPr>
          <w:rFonts w:hint="eastAsia"/>
          <w:color w:val="000000" w:themeColor="text1"/>
        </w:rPr>
        <w:t>」</w:t>
      </w:r>
    </w:p>
    <w:p w:rsidR="00C15A57" w:rsidRPr="00D244EA" w:rsidRDefault="00240452" w:rsidP="00005228">
      <w:pPr>
        <w:pStyle w:val="3"/>
        <w:rPr>
          <w:color w:val="000000" w:themeColor="text1"/>
        </w:rPr>
      </w:pPr>
      <w:r w:rsidRPr="00D244EA">
        <w:rPr>
          <w:rFonts w:hint="eastAsia"/>
          <w:color w:val="000000" w:themeColor="text1"/>
        </w:rPr>
        <w:t>又，</w:t>
      </w:r>
      <w:r w:rsidR="00C74F75" w:rsidRPr="00D244EA">
        <w:rPr>
          <w:rFonts w:hint="eastAsia"/>
          <w:color w:val="000000" w:themeColor="text1"/>
        </w:rPr>
        <w:t>合作社法</w:t>
      </w:r>
      <w:r w:rsidR="00944046" w:rsidRPr="00D244EA">
        <w:rPr>
          <w:rFonts w:hint="eastAsia"/>
          <w:color w:val="000000" w:themeColor="text1"/>
        </w:rPr>
        <w:t>第1條第2項規定：「本法所稱合作社，指依平等原則，在互助組織之基礎上，以共同經營方法，謀社員經濟之利益與生活之改善，而其社員人數及股金總額均可變動之團體。」</w:t>
      </w:r>
      <w:r w:rsidR="008A2090" w:rsidRPr="00D244EA">
        <w:rPr>
          <w:rFonts w:hint="eastAsia"/>
          <w:color w:val="000000" w:themeColor="text1"/>
        </w:rPr>
        <w:t>同法</w:t>
      </w:r>
      <w:r w:rsidR="00944046" w:rsidRPr="00D244EA">
        <w:rPr>
          <w:rFonts w:hint="eastAsia"/>
          <w:color w:val="000000" w:themeColor="text1"/>
        </w:rPr>
        <w:t>第3條第1項規定：「合作社得經營下列業務：…</w:t>
      </w:r>
      <w:proofErr w:type="gramStart"/>
      <w:r w:rsidR="00944046" w:rsidRPr="00D244EA">
        <w:rPr>
          <w:rFonts w:hint="eastAsia"/>
          <w:color w:val="000000" w:themeColor="text1"/>
        </w:rPr>
        <w:t>…</w:t>
      </w:r>
      <w:proofErr w:type="gramEnd"/>
      <w:r w:rsidR="00944046" w:rsidRPr="00D244EA">
        <w:rPr>
          <w:rFonts w:hint="eastAsia"/>
          <w:color w:val="000000" w:themeColor="text1"/>
        </w:rPr>
        <w:t>五、勞動：提供勞作、技術性勞務或服務之業務。」內政部表</w:t>
      </w:r>
      <w:r w:rsidR="00944046" w:rsidRPr="00D244EA">
        <w:rPr>
          <w:rFonts w:hint="eastAsia"/>
          <w:color w:val="000000" w:themeColor="text1"/>
        </w:rPr>
        <w:lastRenderedPageBreak/>
        <w:t>示</w:t>
      </w:r>
      <w:r w:rsidR="00944046" w:rsidRPr="00D244EA">
        <w:rPr>
          <w:rStyle w:val="aff"/>
          <w:color w:val="000000" w:themeColor="text1"/>
        </w:rPr>
        <w:footnoteReference w:id="38"/>
      </w:r>
      <w:r w:rsidR="00944046" w:rsidRPr="00D244EA">
        <w:rPr>
          <w:rFonts w:hint="eastAsia"/>
          <w:color w:val="000000" w:themeColor="text1"/>
        </w:rPr>
        <w:t>，</w:t>
      </w:r>
      <w:r w:rsidR="00C15A57" w:rsidRPr="00D244EA">
        <w:rPr>
          <w:rFonts w:hint="eastAsia"/>
          <w:color w:val="000000" w:themeColor="text1"/>
        </w:rPr>
        <w:t>綜觀前揭法規意旨，勞動合作社係由無一定雇主或自營作業者(即社員)所成立之互助組織。勞動合作社以組織名義向外承接勞務，透過社員協作，獲得勞務報酬，扣除經</w:t>
      </w:r>
      <w:r w:rsidR="00D133F4" w:rsidRPr="00D244EA">
        <w:rPr>
          <w:rFonts w:hint="eastAsia"/>
          <w:color w:val="000000" w:themeColor="text1"/>
        </w:rPr>
        <w:t>營</w:t>
      </w:r>
      <w:r w:rsidR="00C15A57" w:rsidRPr="00D244EA">
        <w:rPr>
          <w:rFonts w:hint="eastAsia"/>
          <w:color w:val="000000" w:themeColor="text1"/>
        </w:rPr>
        <w:t>管理必要費用後，再按照勞績分配予提供勞務之社員。易言之，社員乃合作社所有者、經營者與勞力提供者，合作社係社員自治之團體，社員彼此間無</w:t>
      </w:r>
      <w:proofErr w:type="gramStart"/>
      <w:r w:rsidR="00C15A57" w:rsidRPr="00D244EA">
        <w:rPr>
          <w:rFonts w:hint="eastAsia"/>
          <w:color w:val="000000" w:themeColor="text1"/>
        </w:rPr>
        <w:t>勞</w:t>
      </w:r>
      <w:proofErr w:type="gramEnd"/>
      <w:r w:rsidR="00C15A57" w:rsidRPr="00D244EA">
        <w:rPr>
          <w:rFonts w:hint="eastAsia"/>
          <w:color w:val="000000" w:themeColor="text1"/>
        </w:rPr>
        <w:t>雇雙方之別，此乃勞動合作社之本質。</w:t>
      </w:r>
      <w:r w:rsidR="00851652" w:rsidRPr="00D244EA">
        <w:rPr>
          <w:rFonts w:hint="eastAsia"/>
          <w:color w:val="000000" w:themeColor="text1"/>
        </w:rPr>
        <w:t>而其本質上與一般承攬公司或外派公司，由雇主</w:t>
      </w:r>
      <w:r w:rsidR="0025667F" w:rsidRPr="00D244EA">
        <w:rPr>
          <w:rFonts w:hint="eastAsia"/>
          <w:color w:val="000000" w:themeColor="text1"/>
        </w:rPr>
        <w:t>僱</w:t>
      </w:r>
      <w:r w:rsidR="00851652" w:rsidRPr="00D244EA">
        <w:rPr>
          <w:rFonts w:hint="eastAsia"/>
          <w:color w:val="000000" w:themeColor="text1"/>
        </w:rPr>
        <w:t>用勞工提供勞務，雇主本身非勞務提供者，二者迥然有別。</w:t>
      </w:r>
    </w:p>
    <w:p w:rsidR="00D4461B" w:rsidRPr="00D244EA" w:rsidRDefault="00812E09" w:rsidP="00812E09">
      <w:pPr>
        <w:pStyle w:val="3"/>
        <w:rPr>
          <w:color w:val="000000" w:themeColor="text1"/>
        </w:rPr>
      </w:pPr>
      <w:r w:rsidRPr="00D244EA">
        <w:rPr>
          <w:rFonts w:hint="eastAsia"/>
          <w:color w:val="000000" w:themeColor="text1"/>
        </w:rPr>
        <w:t>勞動合作社與社員之間的關係，內政部表示</w:t>
      </w:r>
      <w:r w:rsidRPr="00D244EA">
        <w:rPr>
          <w:rStyle w:val="aff"/>
          <w:color w:val="000000" w:themeColor="text1"/>
        </w:rPr>
        <w:footnoteReference w:id="39"/>
      </w:r>
      <w:r w:rsidRPr="00D244EA">
        <w:rPr>
          <w:rFonts w:hint="eastAsia"/>
          <w:color w:val="000000" w:themeColor="text1"/>
        </w:rPr>
        <w:t>，該部基於合作社主管機關立場向就合作社法理及勞動合作組織特質上，認定其無</w:t>
      </w:r>
      <w:proofErr w:type="gramStart"/>
      <w:r w:rsidRPr="00D244EA">
        <w:rPr>
          <w:rFonts w:hint="eastAsia"/>
          <w:color w:val="000000" w:themeColor="text1"/>
        </w:rPr>
        <w:t>勞</w:t>
      </w:r>
      <w:proofErr w:type="gramEnd"/>
      <w:r w:rsidR="0025667F" w:rsidRPr="00D244EA">
        <w:rPr>
          <w:rFonts w:hint="eastAsia"/>
          <w:color w:val="000000" w:themeColor="text1"/>
        </w:rPr>
        <w:t>雇</w:t>
      </w:r>
      <w:r w:rsidRPr="00D244EA">
        <w:rPr>
          <w:rFonts w:hint="eastAsia"/>
          <w:color w:val="000000" w:themeColor="text1"/>
        </w:rPr>
        <w:t>關係，</w:t>
      </w:r>
      <w:proofErr w:type="gramStart"/>
      <w:r w:rsidRPr="00D244EA">
        <w:rPr>
          <w:rFonts w:hint="eastAsia"/>
          <w:color w:val="000000" w:themeColor="text1"/>
        </w:rPr>
        <w:t>並迭有解</w:t>
      </w:r>
      <w:proofErr w:type="gramEnd"/>
      <w:r w:rsidRPr="00D244EA">
        <w:rPr>
          <w:rFonts w:hint="eastAsia"/>
          <w:color w:val="000000" w:themeColor="text1"/>
        </w:rPr>
        <w:t>釋在案。又就該部多次與勞動部公文往返及會議協調結論，勞動合作社與</w:t>
      </w:r>
      <w:proofErr w:type="gramStart"/>
      <w:r w:rsidRPr="00D244EA">
        <w:rPr>
          <w:rFonts w:hint="eastAsia"/>
          <w:color w:val="000000" w:themeColor="text1"/>
        </w:rPr>
        <w:t>社員間從組織</w:t>
      </w:r>
      <w:proofErr w:type="gramEnd"/>
      <w:r w:rsidRPr="00D244EA">
        <w:rPr>
          <w:rFonts w:hint="eastAsia"/>
          <w:color w:val="000000" w:themeColor="text1"/>
        </w:rPr>
        <w:t>面言，屬</w:t>
      </w:r>
      <w:r w:rsidRPr="00D244EA">
        <w:rPr>
          <w:rFonts w:hAnsi="標楷體" w:hint="eastAsia"/>
          <w:color w:val="000000" w:themeColor="text1"/>
        </w:rPr>
        <w:t>「組織體與成員之關係」，依合作社法規定形成權利與義務關係。勞動合作社與社員原則上無</w:t>
      </w:r>
      <w:proofErr w:type="gramStart"/>
      <w:r w:rsidRPr="00D244EA">
        <w:rPr>
          <w:rFonts w:hAnsi="標楷體" w:hint="eastAsia"/>
          <w:color w:val="000000" w:themeColor="text1"/>
        </w:rPr>
        <w:t>勞</w:t>
      </w:r>
      <w:proofErr w:type="gramEnd"/>
      <w:r w:rsidR="0025667F" w:rsidRPr="00D244EA">
        <w:rPr>
          <w:rFonts w:hAnsi="標楷體" w:hint="eastAsia"/>
          <w:color w:val="000000" w:themeColor="text1"/>
        </w:rPr>
        <w:t>雇</w:t>
      </w:r>
      <w:r w:rsidRPr="00D244EA">
        <w:rPr>
          <w:rFonts w:hAnsi="標楷體" w:hint="eastAsia"/>
          <w:color w:val="000000" w:themeColor="text1"/>
        </w:rPr>
        <w:t>關係，如有爭議則應視個案事實予以認定等語。</w:t>
      </w:r>
      <w:proofErr w:type="gramStart"/>
      <w:r w:rsidRPr="00D244EA">
        <w:rPr>
          <w:rFonts w:hAnsi="標楷體" w:hint="eastAsia"/>
          <w:color w:val="000000" w:themeColor="text1"/>
        </w:rPr>
        <w:t>勞動部則表示</w:t>
      </w:r>
      <w:proofErr w:type="gramEnd"/>
      <w:r w:rsidRPr="00D244EA">
        <w:rPr>
          <w:rStyle w:val="aff"/>
          <w:rFonts w:hAnsi="標楷體"/>
          <w:color w:val="000000" w:themeColor="text1"/>
        </w:rPr>
        <w:footnoteReference w:id="40"/>
      </w:r>
      <w:r w:rsidRPr="00D244EA">
        <w:rPr>
          <w:rFonts w:hAnsi="標楷體" w:hint="eastAsia"/>
          <w:color w:val="000000" w:themeColor="text1"/>
        </w:rPr>
        <w:t>，</w:t>
      </w:r>
      <w:proofErr w:type="gramStart"/>
      <w:r w:rsidRPr="00D244EA">
        <w:rPr>
          <w:rFonts w:hAnsi="標楷體" w:hint="eastAsia"/>
          <w:color w:val="000000" w:themeColor="text1"/>
        </w:rPr>
        <w:t>該部前</w:t>
      </w:r>
      <w:proofErr w:type="gramEnd"/>
      <w:r w:rsidRPr="00D244EA">
        <w:rPr>
          <w:rFonts w:hAnsi="標楷體" w:hint="eastAsia"/>
          <w:color w:val="000000" w:themeColor="text1"/>
        </w:rPr>
        <w:t>於行政院勞工委員會時期所作之</w:t>
      </w:r>
      <w:r w:rsidRPr="00D244EA">
        <w:rPr>
          <w:color w:val="000000" w:themeColor="text1"/>
        </w:rPr>
        <w:t>87</w:t>
      </w:r>
      <w:r w:rsidRPr="00D244EA">
        <w:rPr>
          <w:rFonts w:hint="eastAsia"/>
          <w:color w:val="000000" w:themeColor="text1"/>
        </w:rPr>
        <w:t>年7月6日台8</w:t>
      </w:r>
      <w:r w:rsidRPr="00D244EA">
        <w:rPr>
          <w:color w:val="000000" w:themeColor="text1"/>
        </w:rPr>
        <w:t>7</w:t>
      </w:r>
      <w:r w:rsidRPr="00D244EA">
        <w:rPr>
          <w:rFonts w:hint="eastAsia"/>
          <w:color w:val="000000" w:themeColor="text1"/>
        </w:rPr>
        <w:t>勞動一字第0</w:t>
      </w:r>
      <w:r w:rsidRPr="00D244EA">
        <w:rPr>
          <w:color w:val="000000" w:themeColor="text1"/>
        </w:rPr>
        <w:t>26410</w:t>
      </w:r>
      <w:r w:rsidRPr="00D244EA">
        <w:rPr>
          <w:rFonts w:hint="eastAsia"/>
          <w:color w:val="000000" w:themeColor="text1"/>
        </w:rPr>
        <w:t>號函及9</w:t>
      </w:r>
      <w:r w:rsidRPr="00D244EA">
        <w:rPr>
          <w:color w:val="000000" w:themeColor="text1"/>
        </w:rPr>
        <w:t>1</w:t>
      </w:r>
      <w:r w:rsidRPr="00D244EA">
        <w:rPr>
          <w:rFonts w:hint="eastAsia"/>
          <w:color w:val="000000" w:themeColor="text1"/>
        </w:rPr>
        <w:t>年1</w:t>
      </w:r>
      <w:r w:rsidRPr="00D244EA">
        <w:rPr>
          <w:color w:val="000000" w:themeColor="text1"/>
        </w:rPr>
        <w:t>0</w:t>
      </w:r>
      <w:r w:rsidRPr="00D244EA">
        <w:rPr>
          <w:rFonts w:hint="eastAsia"/>
          <w:color w:val="000000" w:themeColor="text1"/>
        </w:rPr>
        <w:t>月1</w:t>
      </w:r>
      <w:r w:rsidRPr="00D244EA">
        <w:rPr>
          <w:color w:val="000000" w:themeColor="text1"/>
        </w:rPr>
        <w:t>4</w:t>
      </w:r>
      <w:r w:rsidRPr="00D244EA">
        <w:rPr>
          <w:rFonts w:hint="eastAsia"/>
          <w:color w:val="000000" w:themeColor="text1"/>
        </w:rPr>
        <w:t>日勞保1字第0</w:t>
      </w:r>
      <w:r w:rsidRPr="00D244EA">
        <w:rPr>
          <w:color w:val="000000" w:themeColor="text1"/>
        </w:rPr>
        <w:t>910051561</w:t>
      </w:r>
      <w:r w:rsidRPr="00D244EA">
        <w:rPr>
          <w:rFonts w:hint="eastAsia"/>
          <w:color w:val="000000" w:themeColor="text1"/>
        </w:rPr>
        <w:t>號函，係依合作社法闡明合作社與社員如僅為共同合作關係者，則非屬僱傭關係；</w:t>
      </w:r>
      <w:proofErr w:type="gramStart"/>
      <w:r w:rsidRPr="00D244EA">
        <w:rPr>
          <w:rFonts w:hint="eastAsia"/>
          <w:color w:val="000000" w:themeColor="text1"/>
        </w:rPr>
        <w:t>惟</w:t>
      </w:r>
      <w:proofErr w:type="gramEnd"/>
      <w:r w:rsidRPr="00D244EA">
        <w:rPr>
          <w:rFonts w:hint="eastAsia"/>
          <w:color w:val="000000" w:themeColor="text1"/>
        </w:rPr>
        <w:t>，勞動合作社對外履行勞務採購契約過程中，對內與</w:t>
      </w:r>
      <w:proofErr w:type="gramStart"/>
      <w:r w:rsidRPr="00D244EA">
        <w:rPr>
          <w:rFonts w:hint="eastAsia"/>
          <w:color w:val="000000" w:themeColor="text1"/>
        </w:rPr>
        <w:t>社員間仍</w:t>
      </w:r>
      <w:proofErr w:type="gramEnd"/>
      <w:r w:rsidRPr="00D244EA">
        <w:rPr>
          <w:rFonts w:hint="eastAsia"/>
          <w:color w:val="000000" w:themeColor="text1"/>
        </w:rPr>
        <w:t>會形成各種勞務類型，如有勞動契約爭議，則須依個案事實及從屬程度高低綜合認定。</w:t>
      </w:r>
      <w:proofErr w:type="gramStart"/>
      <w:r w:rsidR="00BA71E5" w:rsidRPr="00D244EA">
        <w:rPr>
          <w:rFonts w:hint="eastAsia"/>
          <w:color w:val="000000" w:themeColor="text1"/>
        </w:rPr>
        <w:t>另</w:t>
      </w:r>
      <w:proofErr w:type="gramEnd"/>
      <w:r w:rsidR="00BA71E5" w:rsidRPr="00D244EA">
        <w:rPr>
          <w:rFonts w:hint="eastAsia"/>
          <w:color w:val="000000" w:themeColor="text1"/>
        </w:rPr>
        <w:t>，</w:t>
      </w:r>
      <w:r w:rsidR="005C2B08" w:rsidRPr="00D244EA">
        <w:rPr>
          <w:rFonts w:hint="eastAsia"/>
          <w:color w:val="000000" w:themeColor="text1"/>
        </w:rPr>
        <w:t>基於契約自由原則，勞動合作社對外履行</w:t>
      </w:r>
      <w:r w:rsidR="005C2B08" w:rsidRPr="00D244EA">
        <w:rPr>
          <w:rFonts w:hint="eastAsia"/>
          <w:color w:val="000000" w:themeColor="text1"/>
        </w:rPr>
        <w:lastRenderedPageBreak/>
        <w:t>勞務採購契約過程中，對內與社員間是否成立僱傭關係，係由雙方本誠信協商約定</w:t>
      </w:r>
      <w:r w:rsidR="00F258CC" w:rsidRPr="00D244EA">
        <w:rPr>
          <w:rFonts w:hint="eastAsia"/>
          <w:color w:val="000000" w:themeColor="text1"/>
        </w:rPr>
        <w:t>，此亦為行政院1</w:t>
      </w:r>
      <w:r w:rsidR="00F258CC" w:rsidRPr="00D244EA">
        <w:rPr>
          <w:color w:val="000000" w:themeColor="text1"/>
        </w:rPr>
        <w:t>07</w:t>
      </w:r>
      <w:r w:rsidR="00F258CC" w:rsidRPr="00D244EA">
        <w:rPr>
          <w:rFonts w:hint="eastAsia"/>
          <w:color w:val="000000" w:themeColor="text1"/>
        </w:rPr>
        <w:t>年6月2</w:t>
      </w:r>
      <w:r w:rsidR="00F258CC" w:rsidRPr="00D244EA">
        <w:rPr>
          <w:color w:val="000000" w:themeColor="text1"/>
        </w:rPr>
        <w:t>2</w:t>
      </w:r>
      <w:r w:rsidR="00F258CC" w:rsidRPr="00D244EA">
        <w:rPr>
          <w:rFonts w:hint="eastAsia"/>
          <w:color w:val="000000" w:themeColor="text1"/>
        </w:rPr>
        <w:t>日院</w:t>
      </w:r>
      <w:proofErr w:type="gramStart"/>
      <w:r w:rsidR="00F258CC" w:rsidRPr="00D244EA">
        <w:rPr>
          <w:rFonts w:hint="eastAsia"/>
          <w:color w:val="000000" w:themeColor="text1"/>
        </w:rPr>
        <w:t>臺訴</w:t>
      </w:r>
      <w:proofErr w:type="gramEnd"/>
      <w:r w:rsidR="00F258CC" w:rsidRPr="00D244EA">
        <w:rPr>
          <w:rFonts w:hint="eastAsia"/>
          <w:color w:val="000000" w:themeColor="text1"/>
        </w:rPr>
        <w:t>字第1</w:t>
      </w:r>
      <w:r w:rsidR="00F258CC" w:rsidRPr="00D244EA">
        <w:rPr>
          <w:color w:val="000000" w:themeColor="text1"/>
        </w:rPr>
        <w:t>070178495</w:t>
      </w:r>
      <w:r w:rsidR="00F258CC" w:rsidRPr="00D244EA">
        <w:rPr>
          <w:rFonts w:hint="eastAsia"/>
          <w:color w:val="000000" w:themeColor="text1"/>
        </w:rPr>
        <w:t>號訴願決定所肯認等語。</w:t>
      </w:r>
    </w:p>
    <w:p w:rsidR="008C0883" w:rsidRPr="00D244EA" w:rsidRDefault="00BA71E5" w:rsidP="00812E09">
      <w:pPr>
        <w:pStyle w:val="3"/>
        <w:rPr>
          <w:rFonts w:hAnsi="標楷體"/>
          <w:color w:val="000000" w:themeColor="text1"/>
        </w:rPr>
      </w:pPr>
      <w:r w:rsidRPr="00D244EA">
        <w:rPr>
          <w:rFonts w:hint="eastAsia"/>
          <w:color w:val="000000" w:themeColor="text1"/>
        </w:rPr>
        <w:t>至</w:t>
      </w:r>
      <w:r w:rsidR="008F2572" w:rsidRPr="00D244EA">
        <w:rPr>
          <w:rFonts w:hint="eastAsia"/>
          <w:color w:val="000000" w:themeColor="text1"/>
        </w:rPr>
        <w:t>於</w:t>
      </w:r>
      <w:r w:rsidR="00812E09" w:rsidRPr="00D244EA">
        <w:rPr>
          <w:rFonts w:hint="eastAsia"/>
          <w:color w:val="000000" w:themeColor="text1"/>
        </w:rPr>
        <w:t>勞動合作社承攬業務，合作社與社員間之關係為合作關係或</w:t>
      </w:r>
      <w:proofErr w:type="gramStart"/>
      <w:r w:rsidR="00812E09" w:rsidRPr="00D244EA">
        <w:rPr>
          <w:rFonts w:hint="eastAsia"/>
          <w:color w:val="000000" w:themeColor="text1"/>
        </w:rPr>
        <w:t>僱</w:t>
      </w:r>
      <w:proofErr w:type="gramEnd"/>
      <w:r w:rsidR="00812E09" w:rsidRPr="00D244EA">
        <w:rPr>
          <w:rFonts w:hint="eastAsia"/>
          <w:color w:val="000000" w:themeColor="text1"/>
        </w:rPr>
        <w:t>傭關係之差異，勞動部表示</w:t>
      </w:r>
      <w:r w:rsidR="00812E09" w:rsidRPr="00D244EA">
        <w:rPr>
          <w:rStyle w:val="aff"/>
          <w:color w:val="000000" w:themeColor="text1"/>
        </w:rPr>
        <w:footnoteReference w:id="41"/>
      </w:r>
      <w:r w:rsidR="00812E09" w:rsidRPr="00D244EA">
        <w:rPr>
          <w:rFonts w:hint="eastAsia"/>
          <w:color w:val="000000" w:themeColor="text1"/>
        </w:rPr>
        <w:t>，如勞動合作社與社員係約定勞動(僱傭)契約者，則該社員之有關勞動權益事項，例如工資、工時、休假、職業災害補償、勞保、職業災害保險、就業保險及勞退金等，勞動</w:t>
      </w:r>
      <w:proofErr w:type="gramStart"/>
      <w:r w:rsidR="00812E09" w:rsidRPr="00D244EA">
        <w:rPr>
          <w:rFonts w:hint="eastAsia"/>
          <w:color w:val="000000" w:themeColor="text1"/>
        </w:rPr>
        <w:t>合作社即負</w:t>
      </w:r>
      <w:proofErr w:type="gramEnd"/>
      <w:r w:rsidR="00812E09" w:rsidRPr="00D244EA">
        <w:rPr>
          <w:rFonts w:hint="eastAsia"/>
          <w:color w:val="000000" w:themeColor="text1"/>
        </w:rPr>
        <w:t>有依各該法律辦理之義務，如有違反，勞動主管機關並得依法處罰。如勞動合作社與社員屬不具</w:t>
      </w:r>
      <w:proofErr w:type="gramStart"/>
      <w:r w:rsidR="00812E09" w:rsidRPr="00D244EA">
        <w:rPr>
          <w:rFonts w:hint="eastAsia"/>
          <w:color w:val="000000" w:themeColor="text1"/>
        </w:rPr>
        <w:t>僱</w:t>
      </w:r>
      <w:proofErr w:type="gramEnd"/>
      <w:r w:rsidR="00812E09" w:rsidRPr="00D244EA">
        <w:rPr>
          <w:rFonts w:hint="eastAsia"/>
          <w:color w:val="000000" w:themeColor="text1"/>
        </w:rPr>
        <w:t>傭關係(即合作關係者)，因不適用勞動基準法規定，關於工資、工時、休假、職業災害補償等，即不受法律之保障，需透過私法契約合意約定及履行；另關</w:t>
      </w:r>
      <w:r w:rsidR="00D4461B" w:rsidRPr="00D244EA">
        <w:rPr>
          <w:rFonts w:hint="eastAsia"/>
          <w:color w:val="000000" w:themeColor="text1"/>
        </w:rPr>
        <w:t>於</w:t>
      </w:r>
      <w:r w:rsidR="00812E09" w:rsidRPr="00D244EA">
        <w:rPr>
          <w:rFonts w:hint="eastAsia"/>
          <w:color w:val="000000" w:themeColor="text1"/>
        </w:rPr>
        <w:t>勞保、職業災害保險及勞退金等事項，則得加入相關職業工會，以工會為投保單位辦理加保，亦得以</w:t>
      </w:r>
      <w:r w:rsidR="00812E09" w:rsidRPr="00D244EA">
        <w:rPr>
          <w:rFonts w:hAnsi="標楷體" w:hint="eastAsia"/>
          <w:color w:val="000000" w:themeColor="text1"/>
        </w:rPr>
        <w:t>「實際從事勞動之雇主」身分自願提繳新制勞退金，保障其權益</w:t>
      </w:r>
      <w:r w:rsidR="00DC667C" w:rsidRPr="00D244EA">
        <w:rPr>
          <w:rFonts w:hAnsi="標楷體" w:hint="eastAsia"/>
          <w:color w:val="000000" w:themeColor="text1"/>
        </w:rPr>
        <w:t>。內政部</w:t>
      </w:r>
      <w:r w:rsidR="003904DD" w:rsidRPr="00D244EA">
        <w:rPr>
          <w:rFonts w:hAnsi="標楷體" w:hint="eastAsia"/>
          <w:color w:val="000000" w:themeColor="text1"/>
        </w:rPr>
        <w:t>則</w:t>
      </w:r>
      <w:r w:rsidR="00DC667C" w:rsidRPr="00D244EA">
        <w:rPr>
          <w:rFonts w:hAnsi="標楷體" w:hint="eastAsia"/>
          <w:color w:val="000000" w:themeColor="text1"/>
        </w:rPr>
        <w:t>以表</w:t>
      </w:r>
      <w:r w:rsidR="00EE74D2">
        <w:rPr>
          <w:rFonts w:hAnsi="標楷體" w:hint="eastAsia"/>
          <w:color w:val="000000" w:themeColor="text1"/>
        </w:rPr>
        <w:t>2</w:t>
      </w:r>
      <w:r w:rsidR="00DC667C" w:rsidRPr="00D244EA">
        <w:rPr>
          <w:rFonts w:hAnsi="標楷體" w:hint="eastAsia"/>
          <w:color w:val="000000" w:themeColor="text1"/>
        </w:rPr>
        <w:t>說明。</w:t>
      </w:r>
    </w:p>
    <w:p w:rsidR="00DC667C" w:rsidRPr="00D244EA" w:rsidRDefault="00DC667C" w:rsidP="002113CD">
      <w:pPr>
        <w:pStyle w:val="a3"/>
        <w:spacing w:before="120" w:line="300" w:lineRule="exact"/>
        <w:ind w:left="907" w:hanging="907"/>
        <w:rPr>
          <w:color w:val="000000" w:themeColor="text1"/>
        </w:rPr>
      </w:pPr>
      <w:r w:rsidRPr="00D244EA">
        <w:rPr>
          <w:rFonts w:hint="eastAsia"/>
          <w:color w:val="000000" w:themeColor="text1"/>
        </w:rPr>
        <w:t>勞動合作社承攬業務，合作社與社員間之關係為合作關係或</w:t>
      </w:r>
      <w:proofErr w:type="gramStart"/>
      <w:r w:rsidRPr="00D244EA">
        <w:rPr>
          <w:rFonts w:hint="eastAsia"/>
          <w:color w:val="000000" w:themeColor="text1"/>
        </w:rPr>
        <w:t>僱</w:t>
      </w:r>
      <w:proofErr w:type="gramEnd"/>
      <w:r w:rsidRPr="00D244EA">
        <w:rPr>
          <w:rFonts w:hint="eastAsia"/>
          <w:color w:val="000000" w:themeColor="text1"/>
        </w:rPr>
        <w:t>傭關係之差異</w:t>
      </w:r>
    </w:p>
    <w:tbl>
      <w:tblPr>
        <w:tblStyle w:val="af7"/>
        <w:tblW w:w="0" w:type="auto"/>
        <w:tblLook w:val="04A0" w:firstRow="1" w:lastRow="0" w:firstColumn="1" w:lastColumn="0" w:noHBand="0" w:noVBand="1"/>
      </w:tblPr>
      <w:tblGrid>
        <w:gridCol w:w="2405"/>
        <w:gridCol w:w="3119"/>
        <w:gridCol w:w="3310"/>
      </w:tblGrid>
      <w:tr w:rsidR="00E86EFE" w:rsidRPr="00D244EA" w:rsidTr="00BA71E5">
        <w:tc>
          <w:tcPr>
            <w:tcW w:w="2405" w:type="dxa"/>
            <w:vAlign w:val="center"/>
          </w:tcPr>
          <w:p w:rsidR="00DC667C" w:rsidRPr="00D244EA" w:rsidRDefault="00DC667C" w:rsidP="002113CD">
            <w:pPr>
              <w:spacing w:line="300" w:lineRule="exact"/>
              <w:jc w:val="center"/>
              <w:rPr>
                <w:color w:val="000000" w:themeColor="text1"/>
                <w:spacing w:val="-20"/>
                <w:sz w:val="28"/>
                <w:szCs w:val="28"/>
              </w:rPr>
            </w:pPr>
            <w:r w:rsidRPr="00D244EA">
              <w:rPr>
                <w:rFonts w:hint="eastAsia"/>
                <w:color w:val="000000" w:themeColor="text1"/>
                <w:spacing w:val="-20"/>
                <w:sz w:val="28"/>
                <w:szCs w:val="28"/>
              </w:rPr>
              <w:t>項目</w:t>
            </w:r>
          </w:p>
        </w:tc>
        <w:tc>
          <w:tcPr>
            <w:tcW w:w="3119" w:type="dxa"/>
            <w:vAlign w:val="center"/>
          </w:tcPr>
          <w:p w:rsidR="00DC667C" w:rsidRPr="00D244EA" w:rsidRDefault="00DC667C" w:rsidP="002113CD">
            <w:pPr>
              <w:spacing w:line="300" w:lineRule="exact"/>
              <w:jc w:val="center"/>
              <w:rPr>
                <w:color w:val="000000" w:themeColor="text1"/>
                <w:spacing w:val="-20"/>
                <w:sz w:val="28"/>
                <w:szCs w:val="28"/>
              </w:rPr>
            </w:pPr>
            <w:r w:rsidRPr="00D244EA">
              <w:rPr>
                <w:rFonts w:hint="eastAsia"/>
                <w:color w:val="000000" w:themeColor="text1"/>
                <w:spacing w:val="-20"/>
                <w:sz w:val="28"/>
                <w:szCs w:val="28"/>
              </w:rPr>
              <w:t>合作關係(無</w:t>
            </w:r>
            <w:proofErr w:type="gramStart"/>
            <w:r w:rsidRPr="00D244EA">
              <w:rPr>
                <w:rFonts w:hint="eastAsia"/>
                <w:color w:val="000000" w:themeColor="text1"/>
                <w:spacing w:val="-20"/>
                <w:sz w:val="28"/>
                <w:szCs w:val="28"/>
              </w:rPr>
              <w:t>僱</w:t>
            </w:r>
            <w:proofErr w:type="gramEnd"/>
            <w:r w:rsidRPr="00D244EA">
              <w:rPr>
                <w:rFonts w:hint="eastAsia"/>
                <w:color w:val="000000" w:themeColor="text1"/>
                <w:spacing w:val="-20"/>
                <w:sz w:val="28"/>
                <w:szCs w:val="28"/>
              </w:rPr>
              <w:t>傭關係)</w:t>
            </w:r>
          </w:p>
        </w:tc>
        <w:tc>
          <w:tcPr>
            <w:tcW w:w="3310" w:type="dxa"/>
            <w:vAlign w:val="center"/>
          </w:tcPr>
          <w:p w:rsidR="00DC667C" w:rsidRPr="00D244EA" w:rsidRDefault="00DC667C" w:rsidP="002113CD">
            <w:pPr>
              <w:spacing w:line="300" w:lineRule="exact"/>
              <w:jc w:val="center"/>
              <w:rPr>
                <w:color w:val="000000" w:themeColor="text1"/>
                <w:spacing w:val="-20"/>
                <w:sz w:val="28"/>
                <w:szCs w:val="28"/>
              </w:rPr>
            </w:pPr>
            <w:r w:rsidRPr="00D244EA">
              <w:rPr>
                <w:rFonts w:hint="eastAsia"/>
                <w:color w:val="000000" w:themeColor="text1"/>
                <w:spacing w:val="-20"/>
                <w:sz w:val="28"/>
                <w:szCs w:val="28"/>
              </w:rPr>
              <w:t>有</w:t>
            </w:r>
            <w:proofErr w:type="gramStart"/>
            <w:r w:rsidRPr="00D244EA">
              <w:rPr>
                <w:rFonts w:hint="eastAsia"/>
                <w:color w:val="000000" w:themeColor="text1"/>
                <w:spacing w:val="-20"/>
                <w:sz w:val="28"/>
                <w:szCs w:val="28"/>
              </w:rPr>
              <w:t>僱</w:t>
            </w:r>
            <w:proofErr w:type="gramEnd"/>
            <w:r w:rsidRPr="00D244EA">
              <w:rPr>
                <w:rFonts w:hint="eastAsia"/>
                <w:color w:val="000000" w:themeColor="text1"/>
                <w:spacing w:val="-20"/>
                <w:sz w:val="28"/>
                <w:szCs w:val="28"/>
              </w:rPr>
              <w:t>傭關係</w:t>
            </w:r>
          </w:p>
        </w:tc>
      </w:tr>
      <w:tr w:rsidR="00E86EFE" w:rsidRPr="00D244EA" w:rsidTr="00BA71E5">
        <w:tc>
          <w:tcPr>
            <w:tcW w:w="2405" w:type="dxa"/>
          </w:tcPr>
          <w:p w:rsidR="00DC667C" w:rsidRPr="00D244EA" w:rsidRDefault="00DC667C" w:rsidP="002113CD">
            <w:pPr>
              <w:spacing w:line="300" w:lineRule="exact"/>
              <w:rPr>
                <w:color w:val="000000" w:themeColor="text1"/>
                <w:spacing w:val="-20"/>
                <w:sz w:val="28"/>
                <w:szCs w:val="28"/>
              </w:rPr>
            </w:pPr>
            <w:r w:rsidRPr="00D244EA">
              <w:rPr>
                <w:rFonts w:hint="eastAsia"/>
                <w:color w:val="000000" w:themeColor="text1"/>
                <w:spacing w:val="-20"/>
                <w:sz w:val="28"/>
                <w:szCs w:val="28"/>
              </w:rPr>
              <w:t>勞動基準法之適用</w:t>
            </w:r>
          </w:p>
        </w:tc>
        <w:tc>
          <w:tcPr>
            <w:tcW w:w="3119" w:type="dxa"/>
          </w:tcPr>
          <w:p w:rsidR="00DC667C" w:rsidRPr="00D244EA" w:rsidRDefault="00DC667C" w:rsidP="002113CD">
            <w:pPr>
              <w:spacing w:line="300" w:lineRule="exact"/>
              <w:rPr>
                <w:color w:val="000000" w:themeColor="text1"/>
                <w:spacing w:val="-20"/>
                <w:sz w:val="28"/>
                <w:szCs w:val="28"/>
              </w:rPr>
            </w:pPr>
            <w:r w:rsidRPr="00D244EA">
              <w:rPr>
                <w:rFonts w:hint="eastAsia"/>
                <w:color w:val="000000" w:themeColor="text1"/>
                <w:spacing w:val="-20"/>
                <w:sz w:val="28"/>
                <w:szCs w:val="28"/>
              </w:rPr>
              <w:t>不適用</w:t>
            </w:r>
          </w:p>
        </w:tc>
        <w:tc>
          <w:tcPr>
            <w:tcW w:w="3310" w:type="dxa"/>
          </w:tcPr>
          <w:p w:rsidR="00DC667C" w:rsidRPr="00D244EA" w:rsidRDefault="00DC667C" w:rsidP="002113CD">
            <w:pPr>
              <w:spacing w:line="300" w:lineRule="exact"/>
              <w:rPr>
                <w:color w:val="000000" w:themeColor="text1"/>
                <w:spacing w:val="-20"/>
                <w:sz w:val="28"/>
                <w:szCs w:val="28"/>
              </w:rPr>
            </w:pPr>
            <w:r w:rsidRPr="00D244EA">
              <w:rPr>
                <w:rFonts w:hint="eastAsia"/>
                <w:color w:val="000000" w:themeColor="text1"/>
                <w:spacing w:val="-20"/>
                <w:sz w:val="28"/>
                <w:szCs w:val="28"/>
              </w:rPr>
              <w:t>適用</w:t>
            </w:r>
          </w:p>
        </w:tc>
      </w:tr>
      <w:tr w:rsidR="00E86EFE" w:rsidRPr="00D244EA" w:rsidTr="00BA71E5">
        <w:tc>
          <w:tcPr>
            <w:tcW w:w="2405" w:type="dxa"/>
          </w:tcPr>
          <w:p w:rsidR="00DC667C" w:rsidRPr="00D244EA" w:rsidRDefault="00DC667C" w:rsidP="002113CD">
            <w:pPr>
              <w:spacing w:line="300" w:lineRule="exact"/>
              <w:rPr>
                <w:color w:val="000000" w:themeColor="text1"/>
                <w:spacing w:val="-20"/>
                <w:sz w:val="28"/>
                <w:szCs w:val="28"/>
              </w:rPr>
            </w:pPr>
            <w:proofErr w:type="gramStart"/>
            <w:r w:rsidRPr="00D244EA">
              <w:rPr>
                <w:rFonts w:hint="eastAsia"/>
                <w:color w:val="000000" w:themeColor="text1"/>
                <w:spacing w:val="-20"/>
                <w:sz w:val="28"/>
                <w:szCs w:val="28"/>
              </w:rPr>
              <w:t>勞</w:t>
            </w:r>
            <w:proofErr w:type="gramEnd"/>
            <w:r w:rsidRPr="00D244EA">
              <w:rPr>
                <w:rFonts w:hint="eastAsia"/>
                <w:color w:val="000000" w:themeColor="text1"/>
                <w:spacing w:val="-20"/>
                <w:sz w:val="28"/>
                <w:szCs w:val="28"/>
              </w:rPr>
              <w:t>健保之投保</w:t>
            </w:r>
          </w:p>
        </w:tc>
        <w:tc>
          <w:tcPr>
            <w:tcW w:w="3119" w:type="dxa"/>
          </w:tcPr>
          <w:p w:rsidR="00DC667C" w:rsidRPr="00D244EA" w:rsidRDefault="00DC667C" w:rsidP="002113CD">
            <w:pPr>
              <w:spacing w:line="300" w:lineRule="exact"/>
              <w:rPr>
                <w:color w:val="000000" w:themeColor="text1"/>
                <w:spacing w:val="-20"/>
                <w:sz w:val="28"/>
                <w:szCs w:val="28"/>
              </w:rPr>
            </w:pPr>
            <w:r w:rsidRPr="00D244EA">
              <w:rPr>
                <w:rFonts w:hint="eastAsia"/>
                <w:color w:val="000000" w:themeColor="text1"/>
                <w:spacing w:val="-20"/>
                <w:sz w:val="28"/>
                <w:szCs w:val="28"/>
              </w:rPr>
              <w:t>由社員向職業工會投保</w:t>
            </w:r>
          </w:p>
        </w:tc>
        <w:tc>
          <w:tcPr>
            <w:tcW w:w="3310" w:type="dxa"/>
          </w:tcPr>
          <w:p w:rsidR="00DC667C" w:rsidRPr="00D244EA" w:rsidRDefault="00DC667C" w:rsidP="002113CD">
            <w:pPr>
              <w:spacing w:line="300" w:lineRule="exact"/>
              <w:rPr>
                <w:color w:val="000000" w:themeColor="text1"/>
                <w:spacing w:val="-20"/>
                <w:sz w:val="28"/>
                <w:szCs w:val="28"/>
              </w:rPr>
            </w:pPr>
            <w:r w:rsidRPr="00D244EA">
              <w:rPr>
                <w:rFonts w:hint="eastAsia"/>
                <w:color w:val="000000" w:themeColor="text1"/>
                <w:spacing w:val="-20"/>
                <w:sz w:val="28"/>
                <w:szCs w:val="28"/>
              </w:rPr>
              <w:t>由合作社投保</w:t>
            </w:r>
          </w:p>
        </w:tc>
      </w:tr>
      <w:tr w:rsidR="00E86EFE" w:rsidRPr="00D244EA" w:rsidTr="00BA71E5">
        <w:tc>
          <w:tcPr>
            <w:tcW w:w="2405" w:type="dxa"/>
          </w:tcPr>
          <w:p w:rsidR="00DC667C" w:rsidRPr="00D244EA" w:rsidRDefault="00DC667C" w:rsidP="002113CD">
            <w:pPr>
              <w:spacing w:line="300" w:lineRule="exact"/>
              <w:rPr>
                <w:color w:val="000000" w:themeColor="text1"/>
                <w:spacing w:val="-20"/>
                <w:sz w:val="28"/>
                <w:szCs w:val="28"/>
              </w:rPr>
            </w:pPr>
            <w:r w:rsidRPr="00D244EA">
              <w:rPr>
                <w:rFonts w:hint="eastAsia"/>
                <w:color w:val="000000" w:themeColor="text1"/>
                <w:spacing w:val="-20"/>
                <w:sz w:val="28"/>
                <w:szCs w:val="28"/>
              </w:rPr>
              <w:t>勞工退休金</w:t>
            </w:r>
          </w:p>
        </w:tc>
        <w:tc>
          <w:tcPr>
            <w:tcW w:w="3119" w:type="dxa"/>
          </w:tcPr>
          <w:p w:rsidR="00DC667C" w:rsidRPr="00D244EA" w:rsidRDefault="00DC667C" w:rsidP="002113CD">
            <w:pPr>
              <w:spacing w:line="300" w:lineRule="exact"/>
              <w:rPr>
                <w:color w:val="000000" w:themeColor="text1"/>
                <w:spacing w:val="-20"/>
                <w:sz w:val="28"/>
                <w:szCs w:val="28"/>
              </w:rPr>
            </w:pPr>
            <w:r w:rsidRPr="00D244EA">
              <w:rPr>
                <w:rFonts w:hint="eastAsia"/>
                <w:color w:val="000000" w:themeColor="text1"/>
                <w:spacing w:val="-20"/>
                <w:sz w:val="28"/>
                <w:szCs w:val="28"/>
              </w:rPr>
              <w:t>社員得自願提繳</w:t>
            </w:r>
          </w:p>
        </w:tc>
        <w:tc>
          <w:tcPr>
            <w:tcW w:w="3310" w:type="dxa"/>
          </w:tcPr>
          <w:p w:rsidR="00DC667C" w:rsidRPr="00D244EA" w:rsidRDefault="00DC667C" w:rsidP="002113CD">
            <w:pPr>
              <w:spacing w:line="300" w:lineRule="exact"/>
              <w:rPr>
                <w:color w:val="000000" w:themeColor="text1"/>
                <w:spacing w:val="-20"/>
                <w:sz w:val="28"/>
                <w:szCs w:val="28"/>
              </w:rPr>
            </w:pPr>
            <w:r w:rsidRPr="00D244EA">
              <w:rPr>
                <w:rFonts w:hint="eastAsia"/>
                <w:color w:val="000000" w:themeColor="text1"/>
                <w:spacing w:val="-20"/>
                <w:sz w:val="28"/>
                <w:szCs w:val="28"/>
              </w:rPr>
              <w:t>雇主應依規定，提繳退休金</w:t>
            </w:r>
          </w:p>
        </w:tc>
      </w:tr>
    </w:tbl>
    <w:p w:rsidR="00DC667C" w:rsidRPr="00D244EA" w:rsidRDefault="00DC667C" w:rsidP="002113CD">
      <w:pPr>
        <w:spacing w:afterLines="50" w:after="228" w:line="300" w:lineRule="exact"/>
        <w:rPr>
          <w:color w:val="000000" w:themeColor="text1"/>
          <w:spacing w:val="-20"/>
          <w:sz w:val="24"/>
          <w:szCs w:val="24"/>
        </w:rPr>
      </w:pPr>
      <w:r w:rsidRPr="00D244EA">
        <w:rPr>
          <w:rFonts w:hint="eastAsia"/>
          <w:color w:val="000000" w:themeColor="text1"/>
          <w:spacing w:val="-20"/>
          <w:sz w:val="24"/>
          <w:szCs w:val="24"/>
        </w:rPr>
        <w:t>資料來源：內政部就本院詢問事項提供之書面說明。</w:t>
      </w:r>
    </w:p>
    <w:p w:rsidR="00726724" w:rsidRPr="00D244EA" w:rsidRDefault="00726724" w:rsidP="00D334BC">
      <w:pPr>
        <w:pStyle w:val="3"/>
        <w:rPr>
          <w:color w:val="000000" w:themeColor="text1"/>
        </w:rPr>
      </w:pPr>
      <w:r w:rsidRPr="00D244EA">
        <w:rPr>
          <w:rFonts w:hint="eastAsia"/>
          <w:color w:val="000000" w:themeColor="text1"/>
        </w:rPr>
        <w:t>工程會表示</w:t>
      </w:r>
      <w:r w:rsidRPr="00D244EA">
        <w:rPr>
          <w:rStyle w:val="aff"/>
          <w:color w:val="000000" w:themeColor="text1"/>
        </w:rPr>
        <w:footnoteReference w:id="42"/>
      </w:r>
      <w:r w:rsidRPr="00D244EA">
        <w:rPr>
          <w:rFonts w:hint="eastAsia"/>
          <w:color w:val="000000" w:themeColor="text1"/>
        </w:rPr>
        <w:t>，政府採購法第8條規定，得提供各機關工程、財物、勞務之自然人、法人、機構或團體，</w:t>
      </w:r>
      <w:proofErr w:type="gramStart"/>
      <w:r w:rsidRPr="00D244EA">
        <w:rPr>
          <w:rFonts w:hint="eastAsia"/>
          <w:color w:val="000000" w:themeColor="text1"/>
        </w:rPr>
        <w:t>均得為</w:t>
      </w:r>
      <w:proofErr w:type="gramEnd"/>
      <w:r w:rsidRPr="00D244EA">
        <w:rPr>
          <w:rFonts w:hint="eastAsia"/>
          <w:color w:val="000000" w:themeColor="text1"/>
        </w:rPr>
        <w:t>廠商，未限制廠商之內部運作方式。又實務</w:t>
      </w:r>
      <w:r w:rsidRPr="00D244EA">
        <w:rPr>
          <w:rFonts w:hint="eastAsia"/>
          <w:color w:val="000000" w:themeColor="text1"/>
        </w:rPr>
        <w:lastRenderedPageBreak/>
        <w:t>執行上，合作社與社員間包含經營者、合作關係及</w:t>
      </w:r>
      <w:proofErr w:type="gramStart"/>
      <w:r w:rsidRPr="00D244EA">
        <w:rPr>
          <w:rFonts w:hint="eastAsia"/>
          <w:color w:val="000000" w:themeColor="text1"/>
        </w:rPr>
        <w:t>僱</w:t>
      </w:r>
      <w:proofErr w:type="gramEnd"/>
      <w:r w:rsidRPr="00D244EA">
        <w:rPr>
          <w:rFonts w:hint="eastAsia"/>
          <w:color w:val="000000" w:themeColor="text1"/>
        </w:rPr>
        <w:t>傭關係。合作社參與規模大之個案，如負有完成一定工作之義務，社員需於其指揮監督下完成工作者，其運作模式難以社員為主體(社員為所有者及經營者)。合作社對社員之工資並非以社員為主體分配(即扣除必要費用後，</w:t>
      </w:r>
      <w:proofErr w:type="gramStart"/>
      <w:r w:rsidRPr="00D244EA">
        <w:rPr>
          <w:rFonts w:hint="eastAsia"/>
          <w:color w:val="000000" w:themeColor="text1"/>
        </w:rPr>
        <w:t>均返還</w:t>
      </w:r>
      <w:proofErr w:type="gramEnd"/>
      <w:r w:rsidRPr="00D244EA">
        <w:rPr>
          <w:rFonts w:hint="eastAsia"/>
          <w:color w:val="000000" w:themeColor="text1"/>
        </w:rPr>
        <w:t>會員)，爰規模大的個案，合作社與社員間，非屬經營者、合作關係，而屬僱傭關係等語。又</w:t>
      </w:r>
      <w:r w:rsidR="008D0AAF" w:rsidRPr="00D244EA">
        <w:rPr>
          <w:rFonts w:hint="eastAsia"/>
          <w:color w:val="000000" w:themeColor="text1"/>
        </w:rPr>
        <w:t>工程</w:t>
      </w:r>
      <w:r w:rsidRPr="00D244EA">
        <w:rPr>
          <w:rFonts w:hint="eastAsia"/>
          <w:color w:val="000000" w:themeColor="text1"/>
        </w:rPr>
        <w:t>會依內政部1</w:t>
      </w:r>
      <w:r w:rsidRPr="00D244EA">
        <w:rPr>
          <w:color w:val="000000" w:themeColor="text1"/>
        </w:rPr>
        <w:t>08</w:t>
      </w:r>
      <w:r w:rsidRPr="00D244EA">
        <w:rPr>
          <w:rFonts w:hint="eastAsia"/>
          <w:color w:val="000000" w:themeColor="text1"/>
        </w:rPr>
        <w:t>年1月3</w:t>
      </w:r>
      <w:r w:rsidRPr="00D244EA">
        <w:rPr>
          <w:color w:val="000000" w:themeColor="text1"/>
        </w:rPr>
        <w:t>1</w:t>
      </w:r>
      <w:r w:rsidRPr="00D244EA">
        <w:rPr>
          <w:rFonts w:hint="eastAsia"/>
          <w:color w:val="000000" w:themeColor="text1"/>
        </w:rPr>
        <w:t>日台</w:t>
      </w:r>
      <w:proofErr w:type="gramStart"/>
      <w:r w:rsidRPr="00D244EA">
        <w:rPr>
          <w:rFonts w:hint="eastAsia"/>
          <w:color w:val="000000" w:themeColor="text1"/>
        </w:rPr>
        <w:t>內團字</w:t>
      </w:r>
      <w:proofErr w:type="gramEnd"/>
      <w:r w:rsidRPr="00D244EA">
        <w:rPr>
          <w:rFonts w:hint="eastAsia"/>
          <w:color w:val="000000" w:themeColor="text1"/>
        </w:rPr>
        <w:t>第1</w:t>
      </w:r>
      <w:r w:rsidRPr="00D244EA">
        <w:rPr>
          <w:color w:val="000000" w:themeColor="text1"/>
        </w:rPr>
        <w:t>080280252</w:t>
      </w:r>
      <w:r w:rsidRPr="00D244EA">
        <w:rPr>
          <w:rFonts w:hint="eastAsia"/>
          <w:color w:val="000000" w:themeColor="text1"/>
        </w:rPr>
        <w:t>號函建議，於勞務採購契約範本第8條增訂第1</w:t>
      </w:r>
      <w:r w:rsidRPr="00D244EA">
        <w:rPr>
          <w:color w:val="000000" w:themeColor="text1"/>
        </w:rPr>
        <w:t>7</w:t>
      </w:r>
      <w:r w:rsidRPr="00D244EA">
        <w:rPr>
          <w:rFonts w:hint="eastAsia"/>
          <w:color w:val="000000" w:themeColor="text1"/>
        </w:rPr>
        <w:t>款合作社社員權益保障條款(非屬僱傭關係之社員適用)。其後，因應勞工職業災害保險及保護法定於111年5月1日施行，並參考勞保局</w:t>
      </w:r>
      <w:proofErr w:type="gramStart"/>
      <w:r w:rsidRPr="00D244EA">
        <w:rPr>
          <w:rFonts w:hint="eastAsia"/>
          <w:color w:val="000000" w:themeColor="text1"/>
        </w:rPr>
        <w:t>111年3月7日保納新</w:t>
      </w:r>
      <w:proofErr w:type="gramEnd"/>
      <w:r w:rsidRPr="00D244EA">
        <w:rPr>
          <w:rFonts w:hint="eastAsia"/>
          <w:color w:val="000000" w:themeColor="text1"/>
        </w:rPr>
        <w:t>字第11160051190號函建議，該會於1</w:t>
      </w:r>
      <w:r w:rsidRPr="00D244EA">
        <w:rPr>
          <w:color w:val="000000" w:themeColor="text1"/>
        </w:rPr>
        <w:t>11</w:t>
      </w:r>
      <w:r w:rsidRPr="00D244EA">
        <w:rPr>
          <w:rFonts w:hint="eastAsia"/>
          <w:color w:val="000000" w:themeColor="text1"/>
        </w:rPr>
        <w:t>年4月2</w:t>
      </w:r>
      <w:r w:rsidRPr="00D244EA">
        <w:rPr>
          <w:color w:val="000000" w:themeColor="text1"/>
        </w:rPr>
        <w:t>9</w:t>
      </w:r>
      <w:r w:rsidRPr="00D244EA">
        <w:rPr>
          <w:rFonts w:hint="eastAsia"/>
          <w:color w:val="000000" w:themeColor="text1"/>
        </w:rPr>
        <w:t>日修正該款略以：</w:t>
      </w:r>
      <w:r w:rsidRPr="00D244EA">
        <w:rPr>
          <w:rFonts w:hAnsi="標楷體" w:hint="eastAsia"/>
          <w:color w:val="000000" w:themeColor="text1"/>
        </w:rPr>
        <w:t>「</w:t>
      </w:r>
      <w:r w:rsidRPr="00D244EA">
        <w:rPr>
          <w:color w:val="000000" w:themeColor="text1"/>
        </w:rPr>
        <w:t>提供勞務之社員，合作社應輔導其加入職業工會辦理勞工保險、勞工職業災害保險及全民健康保險。</w:t>
      </w:r>
      <w:r w:rsidRPr="00D244EA">
        <w:rPr>
          <w:rFonts w:hint="eastAsia"/>
          <w:color w:val="000000" w:themeColor="text1"/>
        </w:rPr>
        <w:t>…</w:t>
      </w:r>
      <w:proofErr w:type="gramStart"/>
      <w:r w:rsidRPr="00D244EA">
        <w:rPr>
          <w:rFonts w:hint="eastAsia"/>
          <w:color w:val="000000" w:themeColor="text1"/>
        </w:rPr>
        <w:t>…</w:t>
      </w:r>
      <w:proofErr w:type="gramEnd"/>
      <w:r w:rsidRPr="00D244EA">
        <w:rPr>
          <w:rFonts w:hAnsi="標楷體" w:hint="eastAsia"/>
          <w:color w:val="000000" w:themeColor="text1"/>
        </w:rPr>
        <w:t>」</w:t>
      </w:r>
      <w:r w:rsidRPr="00D244EA">
        <w:rPr>
          <w:rFonts w:hint="eastAsia"/>
          <w:color w:val="000000" w:themeColor="text1"/>
        </w:rPr>
        <w:t>。</w:t>
      </w:r>
    </w:p>
    <w:p w:rsidR="003016A2" w:rsidRPr="00D244EA" w:rsidRDefault="003016A2" w:rsidP="00D334BC">
      <w:pPr>
        <w:pStyle w:val="3"/>
        <w:rPr>
          <w:color w:val="000000" w:themeColor="text1"/>
        </w:rPr>
      </w:pPr>
      <w:r w:rsidRPr="00D244EA">
        <w:rPr>
          <w:rFonts w:hint="eastAsia"/>
          <w:color w:val="000000" w:themeColor="text1"/>
        </w:rPr>
        <w:t>按上開說明，勞動</w:t>
      </w:r>
      <w:proofErr w:type="gramStart"/>
      <w:r w:rsidRPr="00D244EA">
        <w:rPr>
          <w:rFonts w:hint="eastAsia"/>
          <w:color w:val="000000" w:themeColor="text1"/>
        </w:rPr>
        <w:t>合作社均得為</w:t>
      </w:r>
      <w:proofErr w:type="gramEnd"/>
      <w:r w:rsidRPr="00D244EA">
        <w:rPr>
          <w:rFonts w:hint="eastAsia"/>
          <w:color w:val="000000" w:themeColor="text1"/>
        </w:rPr>
        <w:t>提供政府機關(構</w:t>
      </w:r>
      <w:r w:rsidRPr="00D244EA">
        <w:rPr>
          <w:color w:val="000000" w:themeColor="text1"/>
        </w:rPr>
        <w:t>)</w:t>
      </w:r>
      <w:r w:rsidRPr="00D244EA">
        <w:rPr>
          <w:rFonts w:hint="eastAsia"/>
          <w:color w:val="000000" w:themeColor="text1"/>
        </w:rPr>
        <w:t>工程、財物、勞物之廠商，且並未限制其內部運作方式。惟因勞動合作社之本質，社員乃合作社所有者、經營者與勞力提供者，合作社係社員自治之團體，社員彼此間無</w:t>
      </w:r>
      <w:proofErr w:type="gramStart"/>
      <w:r w:rsidRPr="00D244EA">
        <w:rPr>
          <w:rFonts w:hint="eastAsia"/>
          <w:color w:val="000000" w:themeColor="text1"/>
        </w:rPr>
        <w:t>勞</w:t>
      </w:r>
      <w:proofErr w:type="gramEnd"/>
      <w:r w:rsidRPr="00D244EA">
        <w:rPr>
          <w:rFonts w:hint="eastAsia"/>
          <w:color w:val="000000" w:themeColor="text1"/>
        </w:rPr>
        <w:t>雇雙方之別，爰勞動合作社承攬政府機關(構)業務，仍應</w:t>
      </w:r>
      <w:r w:rsidRPr="00D244EA">
        <w:rPr>
          <w:rFonts w:hint="eastAsia"/>
          <w:color w:val="000000" w:themeColor="text1"/>
          <w:szCs w:val="32"/>
        </w:rPr>
        <w:t>維持合作社精神，否則將無異於</w:t>
      </w:r>
      <w:r w:rsidRPr="00D244EA">
        <w:rPr>
          <w:rFonts w:hint="eastAsia"/>
          <w:color w:val="000000" w:themeColor="text1"/>
        </w:rPr>
        <w:t>一般承攬公司或外派公司。而勞動合作社與社員之關係，從組織面而言，屬</w:t>
      </w:r>
      <w:r w:rsidRPr="00D244EA">
        <w:rPr>
          <w:rFonts w:hAnsi="標楷體" w:hint="eastAsia"/>
          <w:color w:val="000000" w:themeColor="text1"/>
        </w:rPr>
        <w:t>「組織體與成員之關係」，依合作社法規定形成權利與義務關係，原則上無</w:t>
      </w:r>
      <w:proofErr w:type="gramStart"/>
      <w:r w:rsidRPr="00D244EA">
        <w:rPr>
          <w:rFonts w:hAnsi="標楷體" w:hint="eastAsia"/>
          <w:color w:val="000000" w:themeColor="text1"/>
        </w:rPr>
        <w:t>勞</w:t>
      </w:r>
      <w:proofErr w:type="gramEnd"/>
      <w:r w:rsidRPr="00D244EA">
        <w:rPr>
          <w:rFonts w:hAnsi="標楷體" w:hint="eastAsia"/>
          <w:color w:val="000000" w:themeColor="text1"/>
        </w:rPr>
        <w:t>雇關係。惟其對外履行勞務採購契約過程，對內與社員間是否成立</w:t>
      </w:r>
      <w:proofErr w:type="gramStart"/>
      <w:r w:rsidRPr="00D244EA">
        <w:rPr>
          <w:rFonts w:hAnsi="標楷體" w:hint="eastAsia"/>
          <w:color w:val="000000" w:themeColor="text1"/>
        </w:rPr>
        <w:t>僱</w:t>
      </w:r>
      <w:proofErr w:type="gramEnd"/>
      <w:r w:rsidRPr="00D244EA">
        <w:rPr>
          <w:rFonts w:hAnsi="標楷體" w:hint="eastAsia"/>
          <w:color w:val="000000" w:themeColor="text1"/>
        </w:rPr>
        <w:t>傭關係，則由雙方協商約定。又因有無</w:t>
      </w:r>
      <w:proofErr w:type="gramStart"/>
      <w:r w:rsidRPr="00D244EA">
        <w:rPr>
          <w:rFonts w:hAnsi="標楷體" w:hint="eastAsia"/>
          <w:color w:val="000000" w:themeColor="text1"/>
        </w:rPr>
        <w:t>僱傭</w:t>
      </w:r>
      <w:proofErr w:type="gramEnd"/>
      <w:r w:rsidRPr="00D244EA">
        <w:rPr>
          <w:rFonts w:hAnsi="標楷體" w:hint="eastAsia"/>
          <w:color w:val="000000" w:themeColor="text1"/>
        </w:rPr>
        <w:t>關係，</w:t>
      </w:r>
      <w:r w:rsidRPr="00D244EA">
        <w:rPr>
          <w:rFonts w:hint="eastAsia"/>
          <w:color w:val="000000" w:themeColor="text1"/>
        </w:rPr>
        <w:t>在勞動基準法之適用、</w:t>
      </w:r>
      <w:proofErr w:type="gramStart"/>
      <w:r w:rsidRPr="00D244EA">
        <w:rPr>
          <w:rFonts w:hint="eastAsia"/>
          <w:color w:val="000000" w:themeColor="text1"/>
        </w:rPr>
        <w:t>勞</w:t>
      </w:r>
      <w:proofErr w:type="gramEnd"/>
      <w:r w:rsidRPr="00D244EA">
        <w:rPr>
          <w:rFonts w:hint="eastAsia"/>
          <w:color w:val="000000" w:themeColor="text1"/>
        </w:rPr>
        <w:t>健保之投保及勞退金之提</w:t>
      </w:r>
      <w:proofErr w:type="gramStart"/>
      <w:r w:rsidRPr="00D244EA">
        <w:rPr>
          <w:rFonts w:hint="eastAsia"/>
          <w:color w:val="000000" w:themeColor="text1"/>
        </w:rPr>
        <w:t>繳均有別</w:t>
      </w:r>
      <w:proofErr w:type="gramEnd"/>
      <w:r w:rsidRPr="00D244EA">
        <w:rPr>
          <w:rFonts w:hint="eastAsia"/>
          <w:color w:val="000000" w:themeColor="text1"/>
        </w:rPr>
        <w:t>，且洪主任</w:t>
      </w:r>
      <w:bookmarkStart w:id="52" w:name="_GoBack"/>
      <w:r w:rsidR="00BF3EBF">
        <w:rPr>
          <w:rFonts w:hint="eastAsia"/>
          <w:color w:val="000000" w:themeColor="text1"/>
        </w:rPr>
        <w:t>○○</w:t>
      </w:r>
      <w:bookmarkEnd w:id="52"/>
      <w:r w:rsidRPr="00D244EA">
        <w:rPr>
          <w:rFonts w:hint="eastAsia"/>
          <w:color w:val="000000" w:themeColor="text1"/>
        </w:rPr>
        <w:t>於本院諮詢時提到，</w:t>
      </w:r>
      <w:r w:rsidRPr="00D244EA">
        <w:rPr>
          <w:rFonts w:hAnsi="標楷體" w:hint="eastAsia"/>
          <w:color w:val="000000" w:themeColor="text1"/>
          <w:szCs w:val="32"/>
        </w:rPr>
        <w:t>如果是偽合作，是不適用勞</w:t>
      </w:r>
      <w:r w:rsidRPr="00D244EA">
        <w:rPr>
          <w:rFonts w:hAnsi="標楷體" w:hint="eastAsia"/>
          <w:color w:val="000000" w:themeColor="text1"/>
          <w:szCs w:val="32"/>
        </w:rPr>
        <w:lastRenderedPageBreak/>
        <w:t>動法規，且在合作關係裡，社員並沒有實質控制。</w:t>
      </w:r>
      <w:r w:rsidRPr="00D244EA">
        <w:rPr>
          <w:rFonts w:hint="eastAsia"/>
          <w:color w:val="000000" w:themeColor="text1"/>
        </w:rPr>
        <w:t>國際勞工大會</w:t>
      </w:r>
      <w:r w:rsidRPr="00D244EA">
        <w:rPr>
          <w:color w:val="000000" w:themeColor="text1"/>
        </w:rPr>
        <w:t>(ILC)</w:t>
      </w:r>
      <w:r w:rsidRPr="00D244EA">
        <w:rPr>
          <w:rFonts w:hint="eastAsia"/>
          <w:color w:val="000000" w:themeColor="text1"/>
        </w:rPr>
        <w:t>文獻談到，偽合作是會造成勞工更嚴重的剝削，比在企業的剝削更嚴重。偽合作的社員不適用勞動法規，又無法控制合作社，相對而言，變成是雙重損失，因為兩邊都得不到應有的權利保障等語。是</w:t>
      </w:r>
      <w:proofErr w:type="gramStart"/>
      <w:r w:rsidRPr="00D244EA">
        <w:rPr>
          <w:rFonts w:hint="eastAsia"/>
          <w:color w:val="000000" w:themeColor="text1"/>
        </w:rPr>
        <w:t>以</w:t>
      </w:r>
      <w:proofErr w:type="gramEnd"/>
      <w:r w:rsidR="008D0AAF" w:rsidRPr="00D244EA">
        <w:rPr>
          <w:rFonts w:hint="eastAsia"/>
          <w:color w:val="000000" w:themeColor="text1"/>
        </w:rPr>
        <w:t>，</w:t>
      </w:r>
      <w:r w:rsidRPr="00D244EA">
        <w:rPr>
          <w:rFonts w:hint="eastAsia"/>
          <w:color w:val="000000" w:themeColor="text1"/>
        </w:rPr>
        <w:t>對於以勞動合作社承攬政府機關</w:t>
      </w:r>
      <w:r w:rsidRPr="00D244EA">
        <w:rPr>
          <w:rFonts w:hAnsi="標楷體" w:hint="eastAsia"/>
          <w:color w:val="000000" w:themeColor="text1"/>
        </w:rPr>
        <w:t>（構）之採購案件，內政部允宜建立相關輔導機制，</w:t>
      </w:r>
      <w:r w:rsidR="008D0AAF" w:rsidRPr="00D244EA">
        <w:rPr>
          <w:rFonts w:hAnsi="標楷體" w:hint="eastAsia"/>
          <w:color w:val="000000" w:themeColor="text1"/>
        </w:rPr>
        <w:t>工程會則</w:t>
      </w:r>
      <w:r w:rsidR="00667B7F" w:rsidRPr="00D244EA">
        <w:rPr>
          <w:rFonts w:hAnsi="標楷體" w:hint="eastAsia"/>
          <w:color w:val="000000" w:themeColor="text1"/>
        </w:rPr>
        <w:t>宜</w:t>
      </w:r>
      <w:r w:rsidR="008D0AAF" w:rsidRPr="00D244EA">
        <w:rPr>
          <w:rFonts w:hAnsi="標楷體" w:hint="eastAsia"/>
          <w:color w:val="000000" w:themeColor="text1"/>
        </w:rPr>
        <w:t>積極推動</w:t>
      </w:r>
      <w:r w:rsidR="004569FB" w:rsidRPr="00D244EA">
        <w:rPr>
          <w:rFonts w:hAnsi="標楷體" w:hint="eastAsia"/>
          <w:color w:val="000000" w:themeColor="text1"/>
        </w:rPr>
        <w:t>使用</w:t>
      </w:r>
      <w:r w:rsidR="008D0AAF" w:rsidRPr="00D244EA">
        <w:rPr>
          <w:rFonts w:hAnsi="標楷體" w:hint="eastAsia"/>
          <w:color w:val="000000" w:themeColor="text1"/>
        </w:rPr>
        <w:t>增訂合作社社員權益保障條款之勞務採購契約範本，促使勞動合作社能以合作社之精神承攬案件，</w:t>
      </w:r>
      <w:r w:rsidR="008D17B8" w:rsidRPr="00D244EA">
        <w:rPr>
          <w:rFonts w:hAnsi="標楷體" w:hint="eastAsia"/>
          <w:color w:val="000000" w:themeColor="text1"/>
        </w:rPr>
        <w:t>社員亦能對其與勞動合作社間之關係及其在該關係下之權利義務有足夠的認識，以</w:t>
      </w:r>
      <w:r w:rsidR="008D0AAF" w:rsidRPr="00D244EA">
        <w:rPr>
          <w:rFonts w:hAnsi="標楷體" w:hint="eastAsia"/>
          <w:color w:val="000000" w:themeColor="text1"/>
        </w:rPr>
        <w:t>避免偽合作</w:t>
      </w:r>
      <w:r w:rsidR="00BD0885" w:rsidRPr="00D244EA">
        <w:rPr>
          <w:rFonts w:hAnsi="標楷體" w:hint="eastAsia"/>
          <w:color w:val="000000" w:themeColor="text1"/>
        </w:rPr>
        <w:t>及履約爭議</w:t>
      </w:r>
      <w:r w:rsidR="008D0AAF" w:rsidRPr="00D244EA">
        <w:rPr>
          <w:rFonts w:hAnsi="標楷體" w:hint="eastAsia"/>
          <w:color w:val="000000" w:themeColor="text1"/>
        </w:rPr>
        <w:t>之發生，</w:t>
      </w:r>
      <w:proofErr w:type="gramStart"/>
      <w:r w:rsidR="008D17B8" w:rsidRPr="00D244EA">
        <w:rPr>
          <w:rFonts w:hAnsi="標楷體" w:hint="eastAsia"/>
          <w:color w:val="000000" w:themeColor="text1"/>
        </w:rPr>
        <w:t>復</w:t>
      </w:r>
      <w:r w:rsidR="008D0AAF" w:rsidRPr="00D244EA">
        <w:rPr>
          <w:rFonts w:hAnsi="標楷體" w:hint="eastAsia"/>
          <w:color w:val="000000" w:themeColor="text1"/>
        </w:rPr>
        <w:t>能保</w:t>
      </w:r>
      <w:proofErr w:type="gramEnd"/>
      <w:r w:rsidR="008D0AAF" w:rsidRPr="00D244EA">
        <w:rPr>
          <w:rFonts w:hAnsi="標楷體" w:hint="eastAsia"/>
          <w:color w:val="000000" w:themeColor="text1"/>
        </w:rPr>
        <w:t>障</w:t>
      </w:r>
      <w:r w:rsidRPr="00D244EA">
        <w:rPr>
          <w:rFonts w:hAnsi="標楷體" w:hint="eastAsia"/>
          <w:color w:val="000000" w:themeColor="text1"/>
        </w:rPr>
        <w:t>社員權益</w:t>
      </w:r>
      <w:r w:rsidR="00BD0885" w:rsidRPr="00D244EA">
        <w:rPr>
          <w:rFonts w:hAnsi="標楷體" w:hint="eastAsia"/>
          <w:color w:val="000000" w:themeColor="text1"/>
        </w:rPr>
        <w:t>。</w:t>
      </w:r>
    </w:p>
    <w:p w:rsidR="00976665" w:rsidRPr="00D244EA" w:rsidRDefault="00976665" w:rsidP="00976665">
      <w:pPr>
        <w:pStyle w:val="3"/>
        <w:rPr>
          <w:rFonts w:hAnsi="標楷體"/>
          <w:color w:val="000000" w:themeColor="text1"/>
        </w:rPr>
      </w:pPr>
      <w:proofErr w:type="gramStart"/>
      <w:r w:rsidRPr="00D244EA">
        <w:rPr>
          <w:rFonts w:hint="eastAsia"/>
          <w:color w:val="000000" w:themeColor="text1"/>
        </w:rPr>
        <w:t>再者，</w:t>
      </w:r>
      <w:proofErr w:type="gramEnd"/>
      <w:r w:rsidRPr="00D244EA">
        <w:rPr>
          <w:rFonts w:hint="eastAsia"/>
          <w:color w:val="000000" w:themeColor="text1"/>
        </w:rPr>
        <w:t>勞動部表示</w:t>
      </w:r>
      <w:r w:rsidRPr="00D244EA">
        <w:rPr>
          <w:rStyle w:val="aff"/>
          <w:color w:val="000000" w:themeColor="text1"/>
        </w:rPr>
        <w:footnoteReference w:id="43"/>
      </w:r>
      <w:r w:rsidRPr="00D244EA">
        <w:rPr>
          <w:rFonts w:hint="eastAsia"/>
          <w:color w:val="000000" w:themeColor="text1"/>
        </w:rPr>
        <w:t>，為使勞務提供者及事業單位對雙方之勞務關係有明確認知，</w:t>
      </w:r>
      <w:proofErr w:type="gramStart"/>
      <w:r w:rsidRPr="00D244EA">
        <w:rPr>
          <w:rFonts w:hint="eastAsia"/>
          <w:color w:val="000000" w:themeColor="text1"/>
        </w:rPr>
        <w:t>勞動部於1</w:t>
      </w:r>
      <w:r w:rsidRPr="00D244EA">
        <w:rPr>
          <w:color w:val="000000" w:themeColor="text1"/>
        </w:rPr>
        <w:t>08</w:t>
      </w:r>
      <w:r w:rsidRPr="00D244EA">
        <w:rPr>
          <w:rFonts w:hint="eastAsia"/>
          <w:color w:val="000000" w:themeColor="text1"/>
        </w:rPr>
        <w:t>年1</w:t>
      </w:r>
      <w:r w:rsidRPr="00D244EA">
        <w:rPr>
          <w:color w:val="000000" w:themeColor="text1"/>
        </w:rPr>
        <w:t>1</w:t>
      </w:r>
      <w:r w:rsidRPr="00D244EA">
        <w:rPr>
          <w:rFonts w:hint="eastAsia"/>
          <w:color w:val="000000" w:themeColor="text1"/>
        </w:rPr>
        <w:t>月1</w:t>
      </w:r>
      <w:r w:rsidRPr="00D244EA">
        <w:rPr>
          <w:color w:val="000000" w:themeColor="text1"/>
        </w:rPr>
        <w:t>9</w:t>
      </w:r>
      <w:proofErr w:type="gramEnd"/>
      <w:r w:rsidRPr="00D244EA">
        <w:rPr>
          <w:rFonts w:hint="eastAsia"/>
          <w:color w:val="000000" w:themeColor="text1"/>
        </w:rPr>
        <w:t>日訂定</w:t>
      </w:r>
      <w:r w:rsidRPr="00D244EA">
        <w:rPr>
          <w:rFonts w:hAnsi="標楷體" w:hint="eastAsia"/>
          <w:color w:val="000000" w:themeColor="text1"/>
        </w:rPr>
        <w:t>「勞動契約認定指導原則」及「勞動契約從屬性判斷檢核表」，明定勞動契約認定標準及詳列2</w:t>
      </w:r>
      <w:r w:rsidRPr="00D244EA">
        <w:rPr>
          <w:rFonts w:hAnsi="標楷體"/>
          <w:color w:val="000000" w:themeColor="text1"/>
        </w:rPr>
        <w:t>5</w:t>
      </w:r>
      <w:r w:rsidRPr="00D244EA">
        <w:rPr>
          <w:rFonts w:hAnsi="標楷體" w:hint="eastAsia"/>
          <w:color w:val="000000" w:themeColor="text1"/>
        </w:rPr>
        <w:t>項檢核項目，除提供勞資雙方可自行檢視外，各地方政府及勞動檢查單位也可更快速有效對爭議個案釐清契約關係，以降低勞資爭議，</w:t>
      </w:r>
      <w:r w:rsidR="004569FB" w:rsidRPr="00D244EA">
        <w:rPr>
          <w:rFonts w:hAnsi="標楷體" w:hint="eastAsia"/>
          <w:color w:val="000000" w:themeColor="text1"/>
        </w:rPr>
        <w:t>避</w:t>
      </w:r>
      <w:r w:rsidRPr="00D244EA">
        <w:rPr>
          <w:rFonts w:hAnsi="標楷體" w:hint="eastAsia"/>
          <w:color w:val="000000" w:themeColor="text1"/>
        </w:rPr>
        <w:t>免損害勞工權益。上開檢核表所列項目並非唯一之判斷標準，不同行業之勞動合作社亦得依各行業之勞動特性自行增減檢核項目，以綜合判斷從屬程度之高低，</w:t>
      </w:r>
      <w:proofErr w:type="gramStart"/>
      <w:r w:rsidRPr="00D244EA">
        <w:rPr>
          <w:rFonts w:hAnsi="標楷體" w:hint="eastAsia"/>
          <w:color w:val="000000" w:themeColor="text1"/>
        </w:rPr>
        <w:t>且縱未</w:t>
      </w:r>
      <w:proofErr w:type="gramEnd"/>
      <w:r w:rsidRPr="00D244EA">
        <w:rPr>
          <w:rFonts w:hAnsi="標楷體" w:hint="eastAsia"/>
          <w:color w:val="000000" w:themeColor="text1"/>
        </w:rPr>
        <w:t>加以利用該檢核表，各方仍得參照前揭認定指導原則之內涵及個案事實逕予判斷等語。</w:t>
      </w:r>
      <w:proofErr w:type="gramStart"/>
      <w:r w:rsidRPr="00D244EA">
        <w:rPr>
          <w:rFonts w:hAnsi="標楷體" w:hint="eastAsia"/>
          <w:color w:val="000000" w:themeColor="text1"/>
        </w:rPr>
        <w:t>惟</w:t>
      </w:r>
      <w:proofErr w:type="gramEnd"/>
      <w:r w:rsidRPr="00D244EA">
        <w:rPr>
          <w:rFonts w:hAnsi="標楷體" w:hint="eastAsia"/>
          <w:color w:val="000000" w:themeColor="text1"/>
        </w:rPr>
        <w:t>內政部表示</w:t>
      </w:r>
      <w:r w:rsidRPr="00D244EA">
        <w:rPr>
          <w:rFonts w:hAnsi="標楷體"/>
          <w:color w:val="000000" w:themeColor="text1"/>
          <w:vertAlign w:val="superscript"/>
        </w:rPr>
        <w:footnoteReference w:id="44"/>
      </w:r>
      <w:r w:rsidRPr="00D244EA">
        <w:rPr>
          <w:rFonts w:hAnsi="標楷體" w:hint="eastAsia"/>
          <w:color w:val="000000" w:themeColor="text1"/>
        </w:rPr>
        <w:t>，上開指導原則及檢核表，係以公司行號之僱傭關係為基礎所制定，因此部分認定標準與</w:t>
      </w:r>
      <w:r w:rsidRPr="00D244EA">
        <w:rPr>
          <w:rFonts w:hAnsi="標楷體" w:hint="eastAsia"/>
          <w:color w:val="000000" w:themeColor="text1"/>
        </w:rPr>
        <w:lastRenderedPageBreak/>
        <w:t>勞動合作社本質扞格，使合作社在運作上有窒礙難行之處。又，</w:t>
      </w:r>
      <w:proofErr w:type="gramStart"/>
      <w:r w:rsidRPr="00D244EA">
        <w:rPr>
          <w:rFonts w:hAnsi="標楷體" w:hint="eastAsia"/>
          <w:color w:val="000000" w:themeColor="text1"/>
        </w:rPr>
        <w:t>倪</w:t>
      </w:r>
      <w:proofErr w:type="gramEnd"/>
      <w:r w:rsidRPr="00D244EA">
        <w:rPr>
          <w:rFonts w:hAnsi="標楷體" w:hint="eastAsia"/>
          <w:color w:val="000000" w:themeColor="text1"/>
        </w:rPr>
        <w:t>理事主席</w:t>
      </w:r>
      <w:r w:rsidR="004E09DD">
        <w:rPr>
          <w:rFonts w:hAnsi="標楷體" w:hint="eastAsia"/>
          <w:color w:val="000000" w:themeColor="text1"/>
        </w:rPr>
        <w:t>○○</w:t>
      </w:r>
      <w:r w:rsidRPr="00D244EA">
        <w:rPr>
          <w:rFonts w:hAnsi="標楷體" w:hint="eastAsia"/>
          <w:color w:val="000000" w:themeColor="text1"/>
        </w:rPr>
        <w:t>於本院諮詢時亦表示，「勞動契約從屬性判斷檢核表」不可能適用所有行</w:t>
      </w:r>
      <w:r w:rsidRPr="00D244EA">
        <w:rPr>
          <w:rFonts w:hint="eastAsia"/>
          <w:color w:val="000000" w:themeColor="text1"/>
          <w:szCs w:val="32"/>
        </w:rPr>
        <w:t>業，希望勞動部針對勞動合作社的屬性做一個重新檢討修正。本院諮詢之專家學者梁副教授</w:t>
      </w:r>
      <w:r w:rsidR="004E09DD">
        <w:rPr>
          <w:rFonts w:hint="eastAsia"/>
          <w:color w:val="000000" w:themeColor="text1"/>
          <w:szCs w:val="32"/>
        </w:rPr>
        <w:t>○○</w:t>
      </w:r>
      <w:r w:rsidRPr="00D244EA">
        <w:rPr>
          <w:rFonts w:hint="eastAsia"/>
          <w:color w:val="000000" w:themeColor="text1"/>
          <w:szCs w:val="32"/>
        </w:rPr>
        <w:t>表示</w:t>
      </w:r>
      <w:r w:rsidRPr="00D244EA">
        <w:rPr>
          <w:rStyle w:val="aff"/>
          <w:color w:val="000000" w:themeColor="text1"/>
          <w:szCs w:val="32"/>
        </w:rPr>
        <w:footnoteReference w:id="45"/>
      </w:r>
      <w:r w:rsidRPr="00D244EA">
        <w:rPr>
          <w:rFonts w:hint="eastAsia"/>
          <w:color w:val="000000" w:themeColor="text1"/>
          <w:szCs w:val="32"/>
        </w:rPr>
        <w:t>，</w:t>
      </w:r>
      <w:r w:rsidR="00BB0E5D" w:rsidRPr="00D244EA">
        <w:rPr>
          <w:rFonts w:hAnsi="標楷體" w:hint="eastAsia"/>
          <w:color w:val="000000" w:themeColor="text1"/>
          <w:szCs w:val="32"/>
        </w:rPr>
        <w:t>「</w:t>
      </w:r>
      <w:r w:rsidR="00BB0E5D" w:rsidRPr="00D244EA">
        <w:rPr>
          <w:rFonts w:hAnsi="標楷體" w:hint="eastAsia"/>
          <w:color w:val="000000" w:themeColor="text1"/>
        </w:rPr>
        <w:t>請勞動部協調內政部、原民會，重新商議、檢視、增補『勞動契約型態指導原則』暨檢核表，回應合作學者、業界意見，廣納『合作關係』事業體的特性。</w:t>
      </w:r>
      <w:r w:rsidR="00BB0E5D" w:rsidRPr="00D244EA">
        <w:rPr>
          <w:rFonts w:hAnsi="標楷體" w:hint="eastAsia"/>
          <w:color w:val="000000" w:themeColor="text1"/>
          <w:szCs w:val="32"/>
        </w:rPr>
        <w:t>」</w:t>
      </w:r>
    </w:p>
    <w:p w:rsidR="00976665" w:rsidRPr="00D244EA" w:rsidRDefault="00976665" w:rsidP="00976665">
      <w:pPr>
        <w:pStyle w:val="3"/>
        <w:rPr>
          <w:color w:val="000000" w:themeColor="text1"/>
        </w:rPr>
      </w:pPr>
      <w:proofErr w:type="gramStart"/>
      <w:r w:rsidRPr="00D244EA">
        <w:rPr>
          <w:rFonts w:hint="eastAsia"/>
          <w:color w:val="000000" w:themeColor="text1"/>
          <w:szCs w:val="32"/>
        </w:rPr>
        <w:t>另</w:t>
      </w:r>
      <w:proofErr w:type="gramEnd"/>
      <w:r w:rsidRPr="00D244EA">
        <w:rPr>
          <w:rFonts w:hint="eastAsia"/>
          <w:color w:val="000000" w:themeColor="text1"/>
          <w:szCs w:val="32"/>
        </w:rPr>
        <w:t>，內政部表示</w:t>
      </w:r>
      <w:r w:rsidRPr="00D244EA">
        <w:rPr>
          <w:rStyle w:val="aff"/>
          <w:color w:val="000000" w:themeColor="text1"/>
          <w:szCs w:val="32"/>
        </w:rPr>
        <w:footnoteReference w:id="46"/>
      </w:r>
      <w:r w:rsidRPr="00D244EA">
        <w:rPr>
          <w:rFonts w:hint="eastAsia"/>
          <w:color w:val="000000" w:themeColor="text1"/>
          <w:szCs w:val="32"/>
        </w:rPr>
        <w:t>，鑑於日前有合作社反映，地方政府實施勞動檢查時，因未考量勞動合作社之特性，而將其認定涉有違反勞動基準法之情事，</w:t>
      </w:r>
      <w:proofErr w:type="gramStart"/>
      <w:r w:rsidRPr="00D244EA">
        <w:rPr>
          <w:rFonts w:hint="eastAsia"/>
          <w:color w:val="000000" w:themeColor="text1"/>
          <w:szCs w:val="32"/>
        </w:rPr>
        <w:t>該部為維</w:t>
      </w:r>
      <w:proofErr w:type="gramEnd"/>
      <w:r w:rsidRPr="00D244EA">
        <w:rPr>
          <w:rFonts w:hint="eastAsia"/>
          <w:color w:val="000000" w:themeColor="text1"/>
          <w:szCs w:val="32"/>
        </w:rPr>
        <w:t>護勞動合作社之本質，業已委託研訂適用勞動合作社之勞動檢查指標，符合合作社與社員間非僱傭關係之本質，俟完成後提供勞動部參考等語。又</w:t>
      </w:r>
      <w:proofErr w:type="gramStart"/>
      <w:r w:rsidRPr="00D244EA">
        <w:rPr>
          <w:rFonts w:hint="eastAsia"/>
          <w:color w:val="000000" w:themeColor="text1"/>
          <w:szCs w:val="32"/>
        </w:rPr>
        <w:t>倪</w:t>
      </w:r>
      <w:proofErr w:type="gramEnd"/>
      <w:r w:rsidRPr="00D244EA">
        <w:rPr>
          <w:rFonts w:hint="eastAsia"/>
          <w:color w:val="000000" w:themeColor="text1"/>
          <w:szCs w:val="32"/>
        </w:rPr>
        <w:t>理事主席</w:t>
      </w:r>
      <w:r w:rsidR="004E09DD">
        <w:rPr>
          <w:rFonts w:hint="eastAsia"/>
          <w:color w:val="000000" w:themeColor="text1"/>
          <w:szCs w:val="32"/>
        </w:rPr>
        <w:t>○○</w:t>
      </w:r>
      <w:r w:rsidRPr="00D244EA">
        <w:rPr>
          <w:rFonts w:hint="eastAsia"/>
          <w:color w:val="000000" w:themeColor="text1"/>
          <w:szCs w:val="32"/>
        </w:rPr>
        <w:t>於本院諮詢時亦建議衛福部針對照顧勞動合作社的屬性做另外一套評鑑指標。本院諮詢之專家學者梁副教授</w:t>
      </w:r>
      <w:r w:rsidR="004E09DD">
        <w:rPr>
          <w:rFonts w:hint="eastAsia"/>
          <w:color w:val="000000" w:themeColor="text1"/>
          <w:szCs w:val="32"/>
        </w:rPr>
        <w:t>○○</w:t>
      </w:r>
      <w:r w:rsidR="00E16243" w:rsidRPr="00D244EA">
        <w:rPr>
          <w:rFonts w:hint="eastAsia"/>
          <w:color w:val="000000" w:themeColor="text1"/>
          <w:szCs w:val="32"/>
        </w:rPr>
        <w:t>則</w:t>
      </w:r>
      <w:r w:rsidRPr="00D244EA">
        <w:rPr>
          <w:rFonts w:hint="eastAsia"/>
          <w:color w:val="000000" w:themeColor="text1"/>
          <w:szCs w:val="32"/>
        </w:rPr>
        <w:t>建議</w:t>
      </w:r>
      <w:r w:rsidRPr="00D244EA">
        <w:rPr>
          <w:rStyle w:val="aff"/>
          <w:color w:val="000000" w:themeColor="text1"/>
          <w:szCs w:val="32"/>
        </w:rPr>
        <w:footnoteReference w:id="47"/>
      </w:r>
      <w:r w:rsidRPr="00D244EA">
        <w:rPr>
          <w:rFonts w:hint="eastAsia"/>
          <w:color w:val="000000" w:themeColor="text1"/>
          <w:szCs w:val="32"/>
        </w:rPr>
        <w:t>，請衛福部、勞動部、內政部，在短期間共同協力合作教育施行，尤其協助主責相關業務人員、評鑑委員們，能真實理解「合作社模式」的意義與營運，才能公正勝任全體照護機構的勞動檢查、評鑑。</w:t>
      </w:r>
    </w:p>
    <w:p w:rsidR="00976665" w:rsidRPr="00D244EA" w:rsidRDefault="002F6FE1" w:rsidP="00B82795">
      <w:pPr>
        <w:pStyle w:val="3"/>
        <w:rPr>
          <w:color w:val="000000" w:themeColor="text1"/>
        </w:rPr>
      </w:pPr>
      <w:r w:rsidRPr="00D244EA">
        <w:rPr>
          <w:rFonts w:hint="eastAsia"/>
          <w:color w:val="000000" w:themeColor="text1"/>
        </w:rPr>
        <w:t>按前揭說明，</w:t>
      </w:r>
      <w:proofErr w:type="gramStart"/>
      <w:r w:rsidR="00976665" w:rsidRPr="00D244EA">
        <w:rPr>
          <w:rFonts w:hint="eastAsia"/>
          <w:color w:val="000000" w:themeColor="text1"/>
        </w:rPr>
        <w:t>勞動部為使</w:t>
      </w:r>
      <w:proofErr w:type="gramEnd"/>
      <w:r w:rsidR="00976665" w:rsidRPr="00D244EA">
        <w:rPr>
          <w:rFonts w:hint="eastAsia"/>
          <w:color w:val="000000" w:themeColor="text1"/>
        </w:rPr>
        <w:t>勞務提供者及事業單位對雙方之勞務關係有明確認知，訂定</w:t>
      </w:r>
      <w:r w:rsidR="00976665" w:rsidRPr="00D244EA">
        <w:rPr>
          <w:rFonts w:hAnsi="標楷體" w:hint="eastAsia"/>
          <w:color w:val="000000" w:themeColor="text1"/>
        </w:rPr>
        <w:t>「勞動契約認定指導原則」及「勞動契約從屬性判斷檢核表」，惟內政部指出</w:t>
      </w:r>
      <w:r w:rsidR="00976665" w:rsidRPr="00D244EA">
        <w:rPr>
          <w:rFonts w:hint="eastAsia"/>
          <w:color w:val="000000" w:themeColor="text1"/>
          <w:szCs w:val="32"/>
        </w:rPr>
        <w:t>部分認定標準與勞動合作社本質扞格，使</w:t>
      </w:r>
      <w:r w:rsidR="00976665" w:rsidRPr="00D244EA">
        <w:rPr>
          <w:rFonts w:hint="eastAsia"/>
          <w:color w:val="000000" w:themeColor="text1"/>
          <w:szCs w:val="32"/>
        </w:rPr>
        <w:lastRenderedPageBreak/>
        <w:t>合作社在運作上有窒礙難行</w:t>
      </w:r>
      <w:r w:rsidR="00FA5244" w:rsidRPr="00D244EA">
        <w:rPr>
          <w:rFonts w:hint="eastAsia"/>
          <w:color w:val="000000" w:themeColor="text1"/>
          <w:szCs w:val="32"/>
        </w:rPr>
        <w:t>處</w:t>
      </w:r>
      <w:r w:rsidR="005C213D" w:rsidRPr="00D244EA">
        <w:rPr>
          <w:rFonts w:hint="eastAsia"/>
          <w:color w:val="000000" w:themeColor="text1"/>
          <w:szCs w:val="32"/>
        </w:rPr>
        <w:t>。</w:t>
      </w:r>
      <w:r w:rsidR="00976665" w:rsidRPr="00D244EA">
        <w:rPr>
          <w:rFonts w:hint="eastAsia"/>
          <w:color w:val="000000" w:themeColor="text1"/>
          <w:szCs w:val="32"/>
        </w:rPr>
        <w:t>又</w:t>
      </w:r>
      <w:proofErr w:type="gramStart"/>
      <w:r w:rsidR="00976665" w:rsidRPr="00D244EA">
        <w:rPr>
          <w:rFonts w:hint="eastAsia"/>
          <w:color w:val="000000" w:themeColor="text1"/>
          <w:szCs w:val="32"/>
        </w:rPr>
        <w:t>該部為維護</w:t>
      </w:r>
      <w:proofErr w:type="gramEnd"/>
      <w:r w:rsidR="00976665" w:rsidRPr="00D244EA">
        <w:rPr>
          <w:rFonts w:hint="eastAsia"/>
          <w:color w:val="000000" w:themeColor="text1"/>
          <w:szCs w:val="32"/>
        </w:rPr>
        <w:t>勞動合作社之本質，業已委託研訂適用勞動合作社之勞動檢查指標，並將俟完成後提供勞動部參考，且本案諮詢之專家學者亦建議協助主責相關業務人員、評鑑委員們，能真實理解「合作社模式」的意義與營運，才能公正勝任全體照護機構的勞動檢查、評鑑。</w:t>
      </w:r>
      <w:r w:rsidR="00736DB3" w:rsidRPr="00D244EA">
        <w:rPr>
          <w:rFonts w:hint="eastAsia"/>
          <w:color w:val="000000" w:themeColor="text1"/>
          <w:szCs w:val="32"/>
        </w:rPr>
        <w:t>顯見</w:t>
      </w:r>
      <w:r w:rsidR="00976665" w:rsidRPr="00D244EA">
        <w:rPr>
          <w:rFonts w:hAnsi="標楷體" w:hint="eastAsia"/>
          <w:color w:val="000000" w:themeColor="text1"/>
        </w:rPr>
        <w:t>「勞動契約認定指導原則」</w:t>
      </w:r>
      <w:r w:rsidR="008D17B8" w:rsidRPr="00D244EA">
        <w:rPr>
          <w:rFonts w:hAnsi="標楷體" w:hint="eastAsia"/>
          <w:color w:val="000000" w:themeColor="text1"/>
        </w:rPr>
        <w:t>、</w:t>
      </w:r>
      <w:r w:rsidR="00976665" w:rsidRPr="00D244EA">
        <w:rPr>
          <w:rFonts w:hAnsi="標楷體" w:hint="eastAsia"/>
          <w:color w:val="000000" w:themeColor="text1"/>
        </w:rPr>
        <w:t>「勞動契約從屬性判斷檢核表」及勞動檢查、評鑑之指標，</w:t>
      </w:r>
      <w:proofErr w:type="gramStart"/>
      <w:r w:rsidR="00976665" w:rsidRPr="00D244EA">
        <w:rPr>
          <w:rFonts w:hAnsi="標楷體" w:hint="eastAsia"/>
          <w:color w:val="000000" w:themeColor="text1"/>
        </w:rPr>
        <w:t>均有再研</w:t>
      </w:r>
      <w:proofErr w:type="gramEnd"/>
      <w:r w:rsidR="00976665" w:rsidRPr="00D244EA">
        <w:rPr>
          <w:rFonts w:hAnsi="標楷體" w:hint="eastAsia"/>
          <w:color w:val="000000" w:themeColor="text1"/>
        </w:rPr>
        <w:t>議修正之必要</w:t>
      </w:r>
      <w:r w:rsidR="008D17B8" w:rsidRPr="00D244EA">
        <w:rPr>
          <w:rFonts w:hAnsi="標楷體" w:hint="eastAsia"/>
          <w:color w:val="000000" w:themeColor="text1"/>
        </w:rPr>
        <w:t>，</w:t>
      </w:r>
      <w:r w:rsidR="00971F7F" w:rsidRPr="00D244EA">
        <w:rPr>
          <w:rFonts w:hAnsi="標楷體" w:hint="eastAsia"/>
          <w:color w:val="000000" w:themeColor="text1"/>
        </w:rPr>
        <w:t>且</w:t>
      </w:r>
      <w:r w:rsidR="008D17B8" w:rsidRPr="00D244EA">
        <w:rPr>
          <w:rFonts w:hAnsi="標楷體" w:hint="eastAsia"/>
          <w:color w:val="000000" w:themeColor="text1"/>
        </w:rPr>
        <w:t>合作教育亦不</w:t>
      </w:r>
      <w:r w:rsidR="00667B7F" w:rsidRPr="00D244EA">
        <w:rPr>
          <w:rFonts w:hAnsi="標楷體" w:hint="eastAsia"/>
          <w:color w:val="000000" w:themeColor="text1"/>
        </w:rPr>
        <w:t>容</w:t>
      </w:r>
      <w:r w:rsidR="008D17B8" w:rsidRPr="00D244EA">
        <w:rPr>
          <w:rFonts w:hAnsi="標楷體" w:hint="eastAsia"/>
          <w:color w:val="000000" w:themeColor="text1"/>
        </w:rPr>
        <w:t>忽視</w:t>
      </w:r>
      <w:r w:rsidR="00736DB3" w:rsidRPr="00D244EA">
        <w:rPr>
          <w:rFonts w:hAnsi="標楷體" w:hint="eastAsia"/>
          <w:color w:val="000000" w:themeColor="text1"/>
        </w:rPr>
        <w:t>。是</w:t>
      </w:r>
      <w:proofErr w:type="gramStart"/>
      <w:r w:rsidR="00736DB3" w:rsidRPr="00D244EA">
        <w:rPr>
          <w:rFonts w:hAnsi="標楷體" w:hint="eastAsia"/>
          <w:color w:val="000000" w:themeColor="text1"/>
        </w:rPr>
        <w:t>以</w:t>
      </w:r>
      <w:proofErr w:type="gramEnd"/>
      <w:r w:rsidR="00736DB3" w:rsidRPr="00D244EA">
        <w:rPr>
          <w:rFonts w:hAnsi="標楷體" w:hint="eastAsia"/>
          <w:color w:val="000000" w:themeColor="text1"/>
        </w:rPr>
        <w:t>，</w:t>
      </w:r>
      <w:r w:rsidR="00976665" w:rsidRPr="00D244EA">
        <w:rPr>
          <w:rFonts w:hAnsi="標楷體" w:hint="eastAsia"/>
          <w:color w:val="000000" w:themeColor="text1"/>
        </w:rPr>
        <w:t>內政部</w:t>
      </w:r>
      <w:r w:rsidR="00B82795" w:rsidRPr="00D244EA">
        <w:rPr>
          <w:rFonts w:hAnsi="標楷體" w:hint="eastAsia"/>
          <w:color w:val="000000" w:themeColor="text1"/>
        </w:rPr>
        <w:t>允應加強宣導合作制度，並與相關機關</w:t>
      </w:r>
      <w:r w:rsidR="00DC08C8" w:rsidRPr="00D244EA">
        <w:rPr>
          <w:rFonts w:hAnsi="標楷體" w:hint="eastAsia"/>
          <w:color w:val="000000" w:themeColor="text1"/>
        </w:rPr>
        <w:t>共同</w:t>
      </w:r>
      <w:r w:rsidR="00B82795" w:rsidRPr="00D244EA">
        <w:rPr>
          <w:rFonts w:hAnsi="標楷體" w:hint="eastAsia"/>
          <w:color w:val="000000" w:themeColor="text1"/>
        </w:rPr>
        <w:t>辦理合作教育訓練</w:t>
      </w:r>
      <w:r w:rsidR="00DC08C8" w:rsidRPr="00D244EA">
        <w:rPr>
          <w:rFonts w:hAnsi="標楷體" w:hint="eastAsia"/>
          <w:color w:val="000000" w:themeColor="text1"/>
        </w:rPr>
        <w:t>，且在該部</w:t>
      </w:r>
      <w:r w:rsidR="00736DB3" w:rsidRPr="00D244EA">
        <w:rPr>
          <w:rFonts w:hAnsi="標楷體" w:hint="eastAsia"/>
          <w:color w:val="000000" w:themeColor="text1"/>
        </w:rPr>
        <w:t>相關</w:t>
      </w:r>
      <w:r w:rsidR="00976665" w:rsidRPr="00D244EA">
        <w:rPr>
          <w:rFonts w:hAnsi="標楷體" w:hint="eastAsia"/>
          <w:color w:val="000000" w:themeColor="text1"/>
        </w:rPr>
        <w:t>委託研究完成後，儘速提供勞動部參考</w:t>
      </w:r>
      <w:r w:rsidR="0086621F" w:rsidRPr="00D244EA">
        <w:rPr>
          <w:rFonts w:hAnsi="標楷體" w:hint="eastAsia"/>
          <w:color w:val="000000" w:themeColor="text1"/>
        </w:rPr>
        <w:t>。</w:t>
      </w:r>
      <w:r w:rsidR="00976665" w:rsidRPr="00D244EA">
        <w:rPr>
          <w:rFonts w:hAnsi="標楷體" w:hint="eastAsia"/>
          <w:color w:val="000000" w:themeColor="text1"/>
        </w:rPr>
        <w:t>勞動</w:t>
      </w:r>
      <w:proofErr w:type="gramStart"/>
      <w:r w:rsidR="00976665" w:rsidRPr="00D244EA">
        <w:rPr>
          <w:rFonts w:hAnsi="標楷體" w:hint="eastAsia"/>
          <w:color w:val="000000" w:themeColor="text1"/>
        </w:rPr>
        <w:t>部則</w:t>
      </w:r>
      <w:r w:rsidR="00736DB3" w:rsidRPr="00D244EA">
        <w:rPr>
          <w:rFonts w:hAnsi="標楷體" w:hint="eastAsia"/>
          <w:color w:val="000000" w:themeColor="text1"/>
        </w:rPr>
        <w:t>允</w:t>
      </w:r>
      <w:proofErr w:type="gramEnd"/>
      <w:r w:rsidR="00976665" w:rsidRPr="00D244EA">
        <w:rPr>
          <w:rFonts w:hAnsi="標楷體" w:hint="eastAsia"/>
          <w:color w:val="000000" w:themeColor="text1"/>
        </w:rPr>
        <w:t>宜與內政部及</w:t>
      </w:r>
      <w:proofErr w:type="gramStart"/>
      <w:r w:rsidR="00976665" w:rsidRPr="00D244EA">
        <w:rPr>
          <w:rFonts w:hAnsi="標楷體" w:hint="eastAsia"/>
          <w:color w:val="000000" w:themeColor="text1"/>
        </w:rPr>
        <w:t>衛福部等相</w:t>
      </w:r>
      <w:proofErr w:type="gramEnd"/>
      <w:r w:rsidR="00976665" w:rsidRPr="00D244EA">
        <w:rPr>
          <w:rFonts w:hAnsi="標楷體" w:hint="eastAsia"/>
          <w:color w:val="000000" w:themeColor="text1"/>
        </w:rPr>
        <w:t>關主管機關、專家、學者，以及利害關係人(如勞動合作社)共同研議</w:t>
      </w:r>
      <w:r w:rsidR="00DC08C8" w:rsidRPr="00D244EA">
        <w:rPr>
          <w:rFonts w:hAnsi="標楷體" w:hint="eastAsia"/>
          <w:color w:val="000000" w:themeColor="text1"/>
        </w:rPr>
        <w:t>適用勞動合作社及符合其本質之</w:t>
      </w:r>
      <w:r w:rsidR="00976665" w:rsidRPr="00D244EA">
        <w:rPr>
          <w:rFonts w:hAnsi="標楷體" w:hint="eastAsia"/>
          <w:color w:val="000000" w:themeColor="text1"/>
        </w:rPr>
        <w:t>相關認定標準、檢核項目、檢查及評鑑之指標</w:t>
      </w:r>
      <w:r w:rsidR="00DC08C8" w:rsidRPr="00D244EA">
        <w:rPr>
          <w:rFonts w:hAnsi="標楷體" w:hint="eastAsia"/>
          <w:color w:val="000000" w:themeColor="text1"/>
        </w:rPr>
        <w:t>，使合作事業能順利推展，運作無窒礙</w:t>
      </w:r>
      <w:r w:rsidR="00976665" w:rsidRPr="00D244EA">
        <w:rPr>
          <w:rFonts w:hAnsi="標楷體" w:hint="eastAsia"/>
          <w:color w:val="000000" w:themeColor="text1"/>
        </w:rPr>
        <w:t>。</w:t>
      </w:r>
    </w:p>
    <w:p w:rsidR="009144EB" w:rsidRPr="00D244EA" w:rsidRDefault="006B7F0F" w:rsidP="00D10B7A">
      <w:pPr>
        <w:pStyle w:val="3"/>
        <w:rPr>
          <w:color w:val="000000" w:themeColor="text1"/>
        </w:rPr>
      </w:pPr>
      <w:r w:rsidRPr="00D244EA">
        <w:rPr>
          <w:rFonts w:hint="eastAsia"/>
          <w:color w:val="000000" w:themeColor="text1"/>
        </w:rPr>
        <w:t>末</w:t>
      </w:r>
      <w:proofErr w:type="gramStart"/>
      <w:r w:rsidRPr="00D244EA">
        <w:rPr>
          <w:rFonts w:hint="eastAsia"/>
          <w:color w:val="000000" w:themeColor="text1"/>
        </w:rPr>
        <w:t>以</w:t>
      </w:r>
      <w:proofErr w:type="gramEnd"/>
      <w:r w:rsidRPr="00D244EA">
        <w:rPr>
          <w:rFonts w:hint="eastAsia"/>
          <w:color w:val="000000" w:themeColor="text1"/>
        </w:rPr>
        <w:t>，本案</w:t>
      </w:r>
      <w:r w:rsidRPr="00D244EA">
        <w:rPr>
          <w:rFonts w:hint="eastAsia"/>
          <w:color w:val="000000" w:themeColor="text1"/>
          <w:lang w:eastAsia="zh-HK"/>
        </w:rPr>
        <w:t>二照合作社</w:t>
      </w:r>
      <w:r w:rsidRPr="00D244EA">
        <w:rPr>
          <w:rFonts w:hint="eastAsia"/>
          <w:color w:val="000000" w:themeColor="text1"/>
        </w:rPr>
        <w:t>9</w:t>
      </w:r>
      <w:r w:rsidRPr="00D244EA">
        <w:rPr>
          <w:color w:val="000000" w:themeColor="text1"/>
        </w:rPr>
        <w:t>6</w:t>
      </w:r>
      <w:r w:rsidRPr="00D244EA">
        <w:rPr>
          <w:rFonts w:hint="eastAsia"/>
          <w:color w:val="000000" w:themeColor="text1"/>
        </w:rPr>
        <w:t>年至</w:t>
      </w:r>
      <w:proofErr w:type="gramStart"/>
      <w:r w:rsidRPr="00D244EA">
        <w:rPr>
          <w:rFonts w:hint="eastAsia"/>
          <w:color w:val="000000" w:themeColor="text1"/>
        </w:rPr>
        <w:t>9</w:t>
      </w:r>
      <w:r w:rsidRPr="00D244EA">
        <w:rPr>
          <w:color w:val="000000" w:themeColor="text1"/>
        </w:rPr>
        <w:t>8</w:t>
      </w:r>
      <w:r w:rsidRPr="00D244EA">
        <w:rPr>
          <w:rFonts w:hint="eastAsia"/>
          <w:color w:val="000000" w:themeColor="text1"/>
        </w:rPr>
        <w:t>年1</w:t>
      </w:r>
      <w:r w:rsidRPr="00D244EA">
        <w:rPr>
          <w:color w:val="000000" w:themeColor="text1"/>
        </w:rPr>
        <w:t>2</w:t>
      </w:r>
      <w:r w:rsidRPr="00D244EA">
        <w:rPr>
          <w:rFonts w:hint="eastAsia"/>
          <w:color w:val="000000" w:themeColor="text1"/>
        </w:rPr>
        <w:t>月間即</w:t>
      </w:r>
      <w:proofErr w:type="gramEnd"/>
      <w:r w:rsidRPr="00D244EA">
        <w:rPr>
          <w:rFonts w:hint="eastAsia"/>
          <w:color w:val="000000" w:themeColor="text1"/>
        </w:rPr>
        <w:t>已承攬輔導會所屬鳳林榮民醫院及花蓮榮民自費安養中心</w:t>
      </w:r>
      <w:proofErr w:type="gramStart"/>
      <w:r w:rsidRPr="00D244EA">
        <w:rPr>
          <w:rFonts w:hint="eastAsia"/>
          <w:color w:val="000000" w:themeColor="text1"/>
        </w:rPr>
        <w:t>之照服</w:t>
      </w:r>
      <w:proofErr w:type="gramEnd"/>
      <w:r w:rsidRPr="00D244EA">
        <w:rPr>
          <w:rFonts w:hint="eastAsia"/>
          <w:color w:val="000000" w:themeColor="text1"/>
        </w:rPr>
        <w:t>員勞務，</w:t>
      </w:r>
      <w:r w:rsidR="00FB44B0" w:rsidRPr="00D244EA">
        <w:rPr>
          <w:rFonts w:hint="eastAsia"/>
          <w:color w:val="000000" w:themeColor="text1"/>
        </w:rPr>
        <w:t>顯見，</w:t>
      </w:r>
      <w:r w:rsidRPr="00D244EA">
        <w:rPr>
          <w:rFonts w:hint="eastAsia"/>
          <w:color w:val="000000" w:themeColor="text1"/>
        </w:rPr>
        <w:t>勞動合作社承攬政府相關機關(構)案件由來已久</w:t>
      </w:r>
      <w:r w:rsidR="00FB44B0" w:rsidRPr="00D244EA">
        <w:rPr>
          <w:rFonts w:hint="eastAsia"/>
          <w:color w:val="000000" w:themeColor="text1"/>
        </w:rPr>
        <w:t>。</w:t>
      </w:r>
      <w:proofErr w:type="gramStart"/>
      <w:r w:rsidRPr="00D244EA">
        <w:rPr>
          <w:rFonts w:hint="eastAsia"/>
          <w:color w:val="000000" w:themeColor="text1"/>
        </w:rPr>
        <w:t>惟</w:t>
      </w:r>
      <w:proofErr w:type="gramEnd"/>
      <w:r w:rsidR="00FB44B0" w:rsidRPr="00D244EA">
        <w:rPr>
          <w:rFonts w:hint="eastAsia"/>
          <w:color w:val="000000" w:themeColor="text1"/>
        </w:rPr>
        <w:t>工程會係依內政部1</w:t>
      </w:r>
      <w:r w:rsidR="00FB44B0" w:rsidRPr="00D244EA">
        <w:rPr>
          <w:color w:val="000000" w:themeColor="text1"/>
        </w:rPr>
        <w:t>08</w:t>
      </w:r>
      <w:r w:rsidR="00FB44B0" w:rsidRPr="00D244EA">
        <w:rPr>
          <w:rFonts w:hint="eastAsia"/>
          <w:color w:val="000000" w:themeColor="text1"/>
        </w:rPr>
        <w:t>年1月3</w:t>
      </w:r>
      <w:r w:rsidR="00FB44B0" w:rsidRPr="00D244EA">
        <w:rPr>
          <w:color w:val="000000" w:themeColor="text1"/>
        </w:rPr>
        <w:t>1</w:t>
      </w:r>
      <w:r w:rsidR="00FB44B0" w:rsidRPr="00D244EA">
        <w:rPr>
          <w:rFonts w:hint="eastAsia"/>
          <w:color w:val="000000" w:themeColor="text1"/>
        </w:rPr>
        <w:t>日函建議，方於勞務採購契約範本第8條增訂第1</w:t>
      </w:r>
      <w:r w:rsidR="00FB44B0" w:rsidRPr="00D244EA">
        <w:rPr>
          <w:color w:val="000000" w:themeColor="text1"/>
        </w:rPr>
        <w:t>7</w:t>
      </w:r>
      <w:r w:rsidR="00FB44B0" w:rsidRPr="00D244EA">
        <w:rPr>
          <w:rFonts w:hint="eastAsia"/>
          <w:color w:val="000000" w:themeColor="text1"/>
        </w:rPr>
        <w:t>款合作社社員權益保障條款(非屬僱傭關係之社員適用)，</w:t>
      </w:r>
      <w:proofErr w:type="gramStart"/>
      <w:r w:rsidR="003F00A7" w:rsidRPr="00D244EA">
        <w:rPr>
          <w:rFonts w:hint="eastAsia"/>
          <w:color w:val="000000" w:themeColor="text1"/>
        </w:rPr>
        <w:t>勞動部</w:t>
      </w:r>
      <w:r w:rsidR="00FB44B0" w:rsidRPr="00D244EA">
        <w:rPr>
          <w:rFonts w:hint="eastAsia"/>
          <w:color w:val="000000" w:themeColor="text1"/>
        </w:rPr>
        <w:t>亦</w:t>
      </w:r>
      <w:proofErr w:type="gramEnd"/>
      <w:r w:rsidR="003F00A7" w:rsidRPr="00D244EA">
        <w:rPr>
          <w:rFonts w:hint="eastAsia"/>
          <w:color w:val="000000" w:themeColor="text1"/>
        </w:rPr>
        <w:t>於1</w:t>
      </w:r>
      <w:r w:rsidR="003F00A7" w:rsidRPr="00D244EA">
        <w:rPr>
          <w:color w:val="000000" w:themeColor="text1"/>
        </w:rPr>
        <w:t>08</w:t>
      </w:r>
      <w:r w:rsidR="003F00A7" w:rsidRPr="00D244EA">
        <w:rPr>
          <w:rFonts w:hint="eastAsia"/>
          <w:color w:val="000000" w:themeColor="text1"/>
        </w:rPr>
        <w:t>年1</w:t>
      </w:r>
      <w:r w:rsidR="003F00A7" w:rsidRPr="00D244EA">
        <w:rPr>
          <w:color w:val="000000" w:themeColor="text1"/>
        </w:rPr>
        <w:t>1</w:t>
      </w:r>
      <w:r w:rsidR="003F00A7" w:rsidRPr="00D244EA">
        <w:rPr>
          <w:rFonts w:hint="eastAsia"/>
          <w:color w:val="000000" w:themeColor="text1"/>
        </w:rPr>
        <w:t>月1</w:t>
      </w:r>
      <w:r w:rsidR="003F00A7" w:rsidRPr="00D244EA">
        <w:rPr>
          <w:color w:val="000000" w:themeColor="text1"/>
        </w:rPr>
        <w:t>9</w:t>
      </w:r>
      <w:r w:rsidR="003F00A7" w:rsidRPr="00D244EA">
        <w:rPr>
          <w:rFonts w:hint="eastAsia"/>
          <w:color w:val="000000" w:themeColor="text1"/>
        </w:rPr>
        <w:t>日方訂定</w:t>
      </w:r>
      <w:r w:rsidR="003F00A7" w:rsidRPr="00D244EA">
        <w:rPr>
          <w:rFonts w:hAnsi="標楷體" w:hint="eastAsia"/>
          <w:color w:val="000000" w:themeColor="text1"/>
        </w:rPr>
        <w:t>「勞動契約認定指導原則」及「勞動契約從屬性判斷檢核表」</w:t>
      </w:r>
      <w:r w:rsidR="00FB44B0" w:rsidRPr="00D244EA">
        <w:rPr>
          <w:rFonts w:hAnsi="標楷體" w:hint="eastAsia"/>
          <w:color w:val="000000" w:themeColor="text1"/>
        </w:rPr>
        <w:t>，然部分認定標準</w:t>
      </w:r>
      <w:r w:rsidR="00753331" w:rsidRPr="00D244EA">
        <w:rPr>
          <w:rFonts w:hAnsi="標楷體" w:hint="eastAsia"/>
          <w:color w:val="000000" w:themeColor="text1"/>
        </w:rPr>
        <w:t>仍</w:t>
      </w:r>
      <w:r w:rsidR="00FB44B0" w:rsidRPr="00D244EA">
        <w:rPr>
          <w:rFonts w:hAnsi="標楷體" w:hint="eastAsia"/>
          <w:color w:val="000000" w:themeColor="text1"/>
        </w:rPr>
        <w:t>與勞動合作社本質扞格，爰為使勞動合作社得以合作社之精神承攬政府機關(構)之採購案件，社員</w:t>
      </w:r>
      <w:proofErr w:type="gramStart"/>
      <w:r w:rsidR="00FB44B0" w:rsidRPr="00D244EA">
        <w:rPr>
          <w:rFonts w:hAnsi="標楷體" w:hint="eastAsia"/>
          <w:color w:val="000000" w:themeColor="text1"/>
        </w:rPr>
        <w:t>權益均能</w:t>
      </w:r>
      <w:proofErr w:type="gramEnd"/>
      <w:r w:rsidR="00FB44B0" w:rsidRPr="00D244EA">
        <w:rPr>
          <w:rFonts w:hAnsi="標楷體" w:hint="eastAsia"/>
          <w:color w:val="000000" w:themeColor="text1"/>
        </w:rPr>
        <w:t>獲保障，及減少履約爭議，工程會、</w:t>
      </w:r>
      <w:proofErr w:type="gramStart"/>
      <w:r w:rsidR="00FB44B0" w:rsidRPr="00D244EA">
        <w:rPr>
          <w:rFonts w:hAnsi="標楷體" w:hint="eastAsia"/>
          <w:color w:val="000000" w:themeColor="text1"/>
        </w:rPr>
        <w:t>勞動部及內政</w:t>
      </w:r>
      <w:proofErr w:type="gramEnd"/>
      <w:r w:rsidR="00FB44B0" w:rsidRPr="00D244EA">
        <w:rPr>
          <w:rFonts w:hAnsi="標楷體" w:hint="eastAsia"/>
          <w:color w:val="000000" w:themeColor="text1"/>
        </w:rPr>
        <w:t>部允宜建立平</w:t>
      </w:r>
      <w:r w:rsidR="00191F53" w:rsidRPr="00D244EA">
        <w:rPr>
          <w:rFonts w:hAnsi="標楷體" w:hint="eastAsia"/>
          <w:color w:val="000000" w:themeColor="text1"/>
        </w:rPr>
        <w:t>臺</w:t>
      </w:r>
      <w:r w:rsidR="00FB44B0" w:rsidRPr="00D244EA">
        <w:rPr>
          <w:rFonts w:hAnsi="標楷體" w:hint="eastAsia"/>
          <w:color w:val="000000" w:themeColor="text1"/>
        </w:rPr>
        <w:t>，</w:t>
      </w:r>
      <w:r w:rsidR="00290716" w:rsidRPr="00D244EA">
        <w:rPr>
          <w:rFonts w:hAnsi="標楷體" w:hint="eastAsia"/>
          <w:color w:val="000000" w:themeColor="text1"/>
        </w:rPr>
        <w:t>以</w:t>
      </w:r>
      <w:r w:rsidR="006C77E2" w:rsidRPr="00D244EA">
        <w:rPr>
          <w:rFonts w:hAnsi="標楷體" w:hint="eastAsia"/>
          <w:color w:val="000000" w:themeColor="text1"/>
        </w:rPr>
        <w:t>利</w:t>
      </w:r>
      <w:r w:rsidR="00290716" w:rsidRPr="00D244EA">
        <w:rPr>
          <w:rFonts w:hAnsi="標楷體" w:hint="eastAsia"/>
          <w:color w:val="000000" w:themeColor="text1"/>
        </w:rPr>
        <w:t>完善相關法律規定</w:t>
      </w:r>
      <w:r w:rsidR="00EF37C1" w:rsidRPr="00D244EA">
        <w:rPr>
          <w:rFonts w:hAnsi="標楷體" w:hint="eastAsia"/>
          <w:color w:val="000000" w:themeColor="text1"/>
        </w:rPr>
        <w:t>，並解決</w:t>
      </w:r>
      <w:r w:rsidR="00290716" w:rsidRPr="00D244EA">
        <w:rPr>
          <w:rFonts w:hAnsi="標楷體" w:hint="eastAsia"/>
          <w:color w:val="000000" w:themeColor="text1"/>
        </w:rPr>
        <w:t>相關爭議。</w:t>
      </w:r>
    </w:p>
    <w:p w:rsidR="00FF2990" w:rsidRPr="00D244EA" w:rsidRDefault="00B26B43" w:rsidP="00B50D39">
      <w:pPr>
        <w:pStyle w:val="3"/>
        <w:rPr>
          <w:rFonts w:hAnsi="標楷體"/>
          <w:color w:val="000000" w:themeColor="text1"/>
        </w:rPr>
      </w:pPr>
      <w:r w:rsidRPr="00D244EA">
        <w:rPr>
          <w:rFonts w:hint="eastAsia"/>
          <w:color w:val="000000" w:themeColor="text1"/>
        </w:rPr>
        <w:t>綜上，</w:t>
      </w:r>
      <w:r w:rsidR="004E5702" w:rsidRPr="00D244EA">
        <w:rPr>
          <w:rFonts w:hint="eastAsia"/>
          <w:color w:val="000000" w:themeColor="text1"/>
        </w:rPr>
        <w:t>勞動合作社承攬政府機關(構)業務由來已</w:t>
      </w:r>
      <w:r w:rsidR="004E5702" w:rsidRPr="00D244EA">
        <w:rPr>
          <w:rFonts w:hint="eastAsia"/>
          <w:color w:val="000000" w:themeColor="text1"/>
        </w:rPr>
        <w:lastRenderedPageBreak/>
        <w:t>久，惟相關制度尚未</w:t>
      </w:r>
      <w:proofErr w:type="gramStart"/>
      <w:r w:rsidR="004E5702" w:rsidRPr="00D244EA">
        <w:rPr>
          <w:rFonts w:hint="eastAsia"/>
          <w:color w:val="000000" w:themeColor="text1"/>
        </w:rPr>
        <w:t>健全，</w:t>
      </w:r>
      <w:proofErr w:type="gramEnd"/>
      <w:r w:rsidR="004E5702" w:rsidRPr="00D244EA">
        <w:rPr>
          <w:rFonts w:hint="eastAsia"/>
          <w:color w:val="000000" w:themeColor="text1"/>
        </w:rPr>
        <w:t>內政部允宜建立合作社相關輔導機制，並加強宣導合作制度，且與相關機關共同辦理合作教育訓練，尤其，在適用勞動合作社之勞動檢查指標等相關委託研究完成後，</w:t>
      </w:r>
      <w:r w:rsidR="004E5702" w:rsidRPr="00D244EA">
        <w:rPr>
          <w:rFonts w:hAnsi="標楷體" w:hint="eastAsia"/>
          <w:color w:val="000000" w:themeColor="text1"/>
        </w:rPr>
        <w:t>儘速提供勞動部參考。</w:t>
      </w:r>
      <w:proofErr w:type="gramStart"/>
      <w:r w:rsidR="004E5702" w:rsidRPr="00D244EA">
        <w:rPr>
          <w:rFonts w:hAnsi="標楷體" w:hint="eastAsia"/>
          <w:color w:val="000000" w:themeColor="text1"/>
        </w:rPr>
        <w:t>勞動部則宜</w:t>
      </w:r>
      <w:proofErr w:type="gramEnd"/>
      <w:r w:rsidR="004E5702" w:rsidRPr="00D244EA">
        <w:rPr>
          <w:rFonts w:hAnsi="標楷體" w:hint="eastAsia"/>
          <w:color w:val="000000" w:themeColor="text1"/>
        </w:rPr>
        <w:t>與內政部及</w:t>
      </w:r>
      <w:proofErr w:type="gramStart"/>
      <w:r w:rsidR="004E5702" w:rsidRPr="00D244EA">
        <w:rPr>
          <w:rFonts w:hAnsi="標楷體" w:hint="eastAsia"/>
          <w:color w:val="000000" w:themeColor="text1"/>
        </w:rPr>
        <w:t>衛福部等相</w:t>
      </w:r>
      <w:proofErr w:type="gramEnd"/>
      <w:r w:rsidR="004E5702" w:rsidRPr="00D244EA">
        <w:rPr>
          <w:rFonts w:hAnsi="標楷體" w:hint="eastAsia"/>
          <w:color w:val="000000" w:themeColor="text1"/>
        </w:rPr>
        <w:t>關主管機關、專家、學者，以及利害關係人(如勞動合作社)共同研議適用勞動合作社之勞動契約認定標準與檢核項目、勞動檢查及評鑑之指標。</w:t>
      </w:r>
      <w:proofErr w:type="gramStart"/>
      <w:r w:rsidR="004E5702" w:rsidRPr="00D244EA">
        <w:rPr>
          <w:rFonts w:hint="eastAsia"/>
          <w:color w:val="000000" w:themeColor="text1"/>
        </w:rPr>
        <w:t>工程會允宜</w:t>
      </w:r>
      <w:proofErr w:type="gramEnd"/>
      <w:r w:rsidR="004E5702" w:rsidRPr="00D244EA">
        <w:rPr>
          <w:rFonts w:hint="eastAsia"/>
          <w:color w:val="000000" w:themeColor="text1"/>
        </w:rPr>
        <w:t>積極推動使用增訂合作社社員權益保障條款之勞務採購契約範本，該會</w:t>
      </w:r>
      <w:r w:rsidR="004E5702" w:rsidRPr="00D244EA">
        <w:rPr>
          <w:rFonts w:hAnsi="標楷體" w:hint="eastAsia"/>
          <w:color w:val="000000" w:themeColor="text1"/>
        </w:rPr>
        <w:t>、</w:t>
      </w:r>
      <w:proofErr w:type="gramStart"/>
      <w:r w:rsidR="004E5702" w:rsidRPr="00D244EA">
        <w:rPr>
          <w:rFonts w:hAnsi="標楷體" w:hint="eastAsia"/>
          <w:color w:val="000000" w:themeColor="text1"/>
        </w:rPr>
        <w:t>勞動部及內政</w:t>
      </w:r>
      <w:proofErr w:type="gramEnd"/>
      <w:r w:rsidR="004E5702" w:rsidRPr="00D244EA">
        <w:rPr>
          <w:rFonts w:hAnsi="標楷體" w:hint="eastAsia"/>
          <w:color w:val="000000" w:themeColor="text1"/>
        </w:rPr>
        <w:t>部亦宜建立平臺，期</w:t>
      </w:r>
      <w:r w:rsidR="004E5702" w:rsidRPr="00D244EA">
        <w:rPr>
          <w:rFonts w:hint="eastAsia"/>
          <w:color w:val="000000" w:themeColor="text1"/>
        </w:rPr>
        <w:t>使勞動合作社承攬政府機關(構)之業務，能夠維持合作社之精神，避免偽合作及履約爭議，且能保障社員之權益，並使勞動契約之認定標準與檢核項目，以及勞動合作社之勞動檢查及評鑑</w:t>
      </w:r>
      <w:proofErr w:type="gramStart"/>
      <w:r w:rsidR="004E5702" w:rsidRPr="00D244EA">
        <w:rPr>
          <w:rFonts w:hint="eastAsia"/>
          <w:color w:val="000000" w:themeColor="text1"/>
        </w:rPr>
        <w:t>指標均能符</w:t>
      </w:r>
      <w:proofErr w:type="gramEnd"/>
      <w:r w:rsidR="004E5702" w:rsidRPr="00D244EA">
        <w:rPr>
          <w:rFonts w:hint="eastAsia"/>
          <w:color w:val="000000" w:themeColor="text1"/>
        </w:rPr>
        <w:t>合勞動合作社之本質，以健全合作制度，推展合作事業，且保障社員權益</w:t>
      </w:r>
      <w:r w:rsidR="00667B7F" w:rsidRPr="00D244EA">
        <w:rPr>
          <w:rFonts w:hint="eastAsia"/>
          <w:color w:val="000000" w:themeColor="text1"/>
        </w:rPr>
        <w:t>。</w:t>
      </w:r>
      <w:r w:rsidR="00667B7F" w:rsidRPr="00D244EA">
        <w:rPr>
          <w:rFonts w:hAnsi="標楷體"/>
          <w:color w:val="000000" w:themeColor="text1"/>
        </w:rPr>
        <w:t xml:space="preserve"> </w:t>
      </w:r>
    </w:p>
    <w:p w:rsidR="00F57FC6" w:rsidRDefault="00F57FC6" w:rsidP="00F57FC6">
      <w:pPr>
        <w:pStyle w:val="1"/>
        <w:numPr>
          <w:ilvl w:val="0"/>
          <w:numId w:val="0"/>
        </w:numPr>
        <w:ind w:left="2381" w:hanging="2381"/>
        <w:rPr>
          <w:color w:val="000000" w:themeColor="text1"/>
        </w:rPr>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49"/>
    </w:p>
    <w:p w:rsidR="00F57FC6" w:rsidRDefault="00F57FC6" w:rsidP="00F57FC6">
      <w:pPr>
        <w:pStyle w:val="1"/>
        <w:numPr>
          <w:ilvl w:val="0"/>
          <w:numId w:val="0"/>
        </w:numPr>
        <w:ind w:left="2381" w:hanging="2381"/>
        <w:rPr>
          <w:color w:val="000000" w:themeColor="text1"/>
        </w:rPr>
      </w:pPr>
    </w:p>
    <w:p w:rsidR="006851AA" w:rsidRDefault="00F57FC6" w:rsidP="00F57FC6">
      <w:pPr>
        <w:pStyle w:val="1"/>
        <w:numPr>
          <w:ilvl w:val="0"/>
          <w:numId w:val="0"/>
        </w:numPr>
        <w:ind w:leftChars="100" w:left="340" w:firstLineChars="200" w:firstLine="841"/>
        <w:rPr>
          <w:b/>
          <w:color w:val="000000" w:themeColor="text1"/>
          <w:sz w:val="40"/>
          <w:szCs w:val="40"/>
        </w:rPr>
      </w:pPr>
      <w:r w:rsidRPr="00F57FC6">
        <w:rPr>
          <w:rFonts w:hint="eastAsia"/>
          <w:b/>
          <w:color w:val="000000" w:themeColor="text1"/>
          <w:sz w:val="40"/>
          <w:szCs w:val="40"/>
        </w:rPr>
        <w:t>調查委員：</w:t>
      </w:r>
      <w:proofErr w:type="gramStart"/>
      <w:r w:rsidRPr="00F57FC6">
        <w:rPr>
          <w:rFonts w:hint="eastAsia"/>
          <w:b/>
          <w:color w:val="000000" w:themeColor="text1"/>
          <w:sz w:val="40"/>
          <w:szCs w:val="40"/>
        </w:rPr>
        <w:t>浦忠成</w:t>
      </w:r>
      <w:proofErr w:type="gramEnd"/>
      <w:r w:rsidRPr="00F57FC6">
        <w:rPr>
          <w:rFonts w:hint="eastAsia"/>
          <w:b/>
          <w:color w:val="000000" w:themeColor="text1"/>
          <w:sz w:val="40"/>
          <w:szCs w:val="40"/>
        </w:rPr>
        <w:t>、王幼玲、林文程</w:t>
      </w:r>
    </w:p>
    <w:bookmarkEnd w:id="53"/>
    <w:bookmarkEnd w:id="54"/>
    <w:bookmarkEnd w:id="55"/>
    <w:bookmarkEnd w:id="56"/>
    <w:bookmarkEnd w:id="57"/>
    <w:bookmarkEnd w:id="58"/>
    <w:bookmarkEnd w:id="59"/>
    <w:bookmarkEnd w:id="60"/>
    <w:bookmarkEnd w:id="61"/>
    <w:bookmarkEnd w:id="62"/>
    <w:p w:rsidR="00416721" w:rsidRPr="00D244EA" w:rsidRDefault="00416721" w:rsidP="006851AA">
      <w:pPr>
        <w:pStyle w:val="1"/>
        <w:numPr>
          <w:ilvl w:val="0"/>
          <w:numId w:val="0"/>
        </w:numPr>
        <w:ind w:leftChars="100" w:left="340" w:firstLineChars="200" w:firstLine="680"/>
        <w:rPr>
          <w:bCs w:val="0"/>
          <w:color w:val="000000" w:themeColor="text1"/>
          <w:kern w:val="0"/>
        </w:rPr>
      </w:pPr>
    </w:p>
    <w:sectPr w:rsidR="00416721" w:rsidRPr="00D244E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0F3" w:rsidRDefault="004030F3">
      <w:r>
        <w:separator/>
      </w:r>
    </w:p>
  </w:endnote>
  <w:endnote w:type="continuationSeparator" w:id="0">
    <w:p w:rsidR="004030F3" w:rsidRDefault="0040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D51" w:rsidRDefault="00525D51">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21</w:t>
    </w:r>
    <w:r>
      <w:rPr>
        <w:rStyle w:val="ad"/>
        <w:sz w:val="24"/>
      </w:rPr>
      <w:fldChar w:fldCharType="end"/>
    </w:r>
  </w:p>
  <w:p w:rsidR="00525D51" w:rsidRDefault="00525D5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0F3" w:rsidRDefault="004030F3">
      <w:r>
        <w:separator/>
      </w:r>
    </w:p>
  </w:footnote>
  <w:footnote w:type="continuationSeparator" w:id="0">
    <w:p w:rsidR="004030F3" w:rsidRDefault="004030F3">
      <w:r>
        <w:continuationSeparator/>
      </w:r>
    </w:p>
  </w:footnote>
  <w:footnote w:id="1">
    <w:p w:rsidR="00525D51" w:rsidRPr="007F03C9" w:rsidRDefault="00525D51" w:rsidP="007F03C9">
      <w:pPr>
        <w:pStyle w:val="afd"/>
        <w:ind w:left="220" w:hangingChars="100" w:hanging="220"/>
      </w:pPr>
      <w:r>
        <w:rPr>
          <w:rStyle w:val="aff"/>
        </w:rPr>
        <w:footnoteRef/>
      </w:r>
      <w:r>
        <w:t xml:space="preserve"> </w:t>
      </w:r>
      <w:r>
        <w:rPr>
          <w:rFonts w:hint="eastAsia"/>
          <w:lang w:eastAsia="zh-HK"/>
        </w:rPr>
        <w:t>有限責任花蓮第二照顧服務勞動合作社</w:t>
      </w:r>
      <w:r>
        <w:rPr>
          <w:rFonts w:hint="eastAsia"/>
        </w:rPr>
        <w:t>108</w:t>
      </w:r>
      <w:r>
        <w:rPr>
          <w:rFonts w:hint="eastAsia"/>
          <w:lang w:eastAsia="zh-HK"/>
        </w:rPr>
        <w:t>年更名為有限責任臺灣第二照顧服務勞動合作社</w:t>
      </w:r>
      <w:r>
        <w:rPr>
          <w:rFonts w:hint="eastAsia"/>
        </w:rPr>
        <w:t>，</w:t>
      </w:r>
      <w:r>
        <w:rPr>
          <w:rFonts w:hint="eastAsia"/>
          <w:lang w:eastAsia="zh-HK"/>
        </w:rPr>
        <w:t>下均稱二照合作社。</w:t>
      </w:r>
    </w:p>
  </w:footnote>
  <w:footnote w:id="2">
    <w:p w:rsidR="00525D51" w:rsidRPr="00AF792A" w:rsidRDefault="00525D51">
      <w:pPr>
        <w:pStyle w:val="afd"/>
      </w:pPr>
      <w:r>
        <w:rPr>
          <w:rStyle w:val="aff"/>
        </w:rPr>
        <w:footnoteRef/>
      </w:r>
      <w:r>
        <w:t xml:space="preserve"> </w:t>
      </w:r>
      <w:r>
        <w:rPr>
          <w:rFonts w:hint="eastAsia"/>
        </w:rPr>
        <w:t>參見輔導會1</w:t>
      </w:r>
      <w:r>
        <w:t>10</w:t>
      </w:r>
      <w:r>
        <w:rPr>
          <w:rFonts w:hint="eastAsia"/>
        </w:rPr>
        <w:t>年1月1</w:t>
      </w:r>
      <w:r>
        <w:t>9</w:t>
      </w:r>
      <w:r>
        <w:rPr>
          <w:rFonts w:hint="eastAsia"/>
        </w:rPr>
        <w:t>日輔</w:t>
      </w:r>
      <w:proofErr w:type="gramStart"/>
      <w:r>
        <w:rPr>
          <w:rFonts w:hint="eastAsia"/>
        </w:rPr>
        <w:t>醫</w:t>
      </w:r>
      <w:proofErr w:type="gramEnd"/>
      <w:r>
        <w:rPr>
          <w:rFonts w:hint="eastAsia"/>
        </w:rPr>
        <w:t>字第1</w:t>
      </w:r>
      <w:r>
        <w:t>090089192</w:t>
      </w:r>
      <w:r>
        <w:rPr>
          <w:rFonts w:hint="eastAsia"/>
        </w:rPr>
        <w:t>號函。</w:t>
      </w:r>
    </w:p>
  </w:footnote>
  <w:footnote w:id="3">
    <w:p w:rsidR="00525D51" w:rsidRPr="001973D4" w:rsidRDefault="00525D51" w:rsidP="00ED03DC">
      <w:pPr>
        <w:pStyle w:val="afd"/>
        <w:ind w:left="220" w:hangingChars="100" w:hanging="220"/>
      </w:pPr>
      <w:r>
        <w:rPr>
          <w:rStyle w:val="aff"/>
        </w:rPr>
        <w:footnoteRef/>
      </w:r>
      <w:r>
        <w:t xml:space="preserve"> </w:t>
      </w:r>
      <w:r>
        <w:rPr>
          <w:rFonts w:hint="eastAsia"/>
        </w:rPr>
        <w:t>參見輔導會1</w:t>
      </w:r>
      <w:r>
        <w:t>10</w:t>
      </w:r>
      <w:r>
        <w:rPr>
          <w:rFonts w:hint="eastAsia"/>
        </w:rPr>
        <w:t>年1月1</w:t>
      </w:r>
      <w:r>
        <w:t>9</w:t>
      </w:r>
      <w:r>
        <w:rPr>
          <w:rFonts w:hint="eastAsia"/>
        </w:rPr>
        <w:t>日輔</w:t>
      </w:r>
      <w:proofErr w:type="gramStart"/>
      <w:r>
        <w:rPr>
          <w:rFonts w:hint="eastAsia"/>
        </w:rPr>
        <w:t>醫</w:t>
      </w:r>
      <w:proofErr w:type="gramEnd"/>
      <w:r>
        <w:rPr>
          <w:rFonts w:hint="eastAsia"/>
        </w:rPr>
        <w:t>字第1</w:t>
      </w:r>
      <w:r>
        <w:t>090089192</w:t>
      </w:r>
      <w:r>
        <w:rPr>
          <w:rFonts w:hint="eastAsia"/>
        </w:rPr>
        <w:t>號函、1</w:t>
      </w:r>
      <w:r w:rsidRPr="001973D4">
        <w:t>10</w:t>
      </w:r>
      <w:r w:rsidRPr="001973D4">
        <w:rPr>
          <w:rFonts w:hint="eastAsia"/>
        </w:rPr>
        <w:t>年6月</w:t>
      </w:r>
      <w:r w:rsidRPr="001973D4">
        <w:t>3</w:t>
      </w:r>
      <w:r w:rsidRPr="001973D4">
        <w:rPr>
          <w:rFonts w:hint="eastAsia"/>
        </w:rPr>
        <w:t>日輔</w:t>
      </w:r>
      <w:proofErr w:type="gramStart"/>
      <w:r w:rsidRPr="001973D4">
        <w:rPr>
          <w:rFonts w:hint="eastAsia"/>
        </w:rPr>
        <w:t>醫</w:t>
      </w:r>
      <w:proofErr w:type="gramEnd"/>
      <w:r w:rsidRPr="001973D4">
        <w:rPr>
          <w:rFonts w:hint="eastAsia"/>
        </w:rPr>
        <w:t>字第1</w:t>
      </w:r>
      <w:r w:rsidRPr="001973D4">
        <w:t>100036916</w:t>
      </w:r>
      <w:r w:rsidRPr="001973D4">
        <w:rPr>
          <w:rFonts w:hint="eastAsia"/>
        </w:rPr>
        <w:t>號函</w:t>
      </w:r>
      <w:r>
        <w:rPr>
          <w:rFonts w:hint="eastAsia"/>
        </w:rPr>
        <w:t>及1</w:t>
      </w:r>
      <w:r>
        <w:t>10</w:t>
      </w:r>
      <w:r>
        <w:rPr>
          <w:rFonts w:hint="eastAsia"/>
        </w:rPr>
        <w:t>年1</w:t>
      </w:r>
      <w:r>
        <w:t>2</w:t>
      </w:r>
      <w:r>
        <w:rPr>
          <w:rFonts w:hint="eastAsia"/>
        </w:rPr>
        <w:t>月1日輔</w:t>
      </w:r>
      <w:proofErr w:type="gramStart"/>
      <w:r>
        <w:rPr>
          <w:rFonts w:hint="eastAsia"/>
        </w:rPr>
        <w:t>醫</w:t>
      </w:r>
      <w:proofErr w:type="gramEnd"/>
      <w:r>
        <w:rPr>
          <w:rFonts w:hint="eastAsia"/>
        </w:rPr>
        <w:t>字第1</w:t>
      </w:r>
      <w:r>
        <w:t>100083511</w:t>
      </w:r>
      <w:r>
        <w:rPr>
          <w:rFonts w:hint="eastAsia"/>
        </w:rPr>
        <w:t>號函。</w:t>
      </w:r>
    </w:p>
  </w:footnote>
  <w:footnote w:id="4">
    <w:p w:rsidR="00525D51" w:rsidRPr="00AD4798" w:rsidRDefault="00525D51" w:rsidP="003610CA">
      <w:pPr>
        <w:pStyle w:val="afd"/>
      </w:pPr>
      <w:r>
        <w:rPr>
          <w:rStyle w:val="aff"/>
        </w:rPr>
        <w:footnoteRef/>
      </w:r>
      <w:r>
        <w:t xml:space="preserve"> </w:t>
      </w:r>
      <w:r>
        <w:rPr>
          <w:rFonts w:hint="eastAsia"/>
        </w:rPr>
        <w:t>參見審計部106</w:t>
      </w:r>
      <w:r>
        <w:rPr>
          <w:rFonts w:hint="eastAsia"/>
          <w:lang w:eastAsia="zh-HK"/>
        </w:rPr>
        <w:t>年</w:t>
      </w:r>
      <w:r>
        <w:rPr>
          <w:rFonts w:hint="eastAsia"/>
        </w:rPr>
        <w:t>2</w:t>
      </w:r>
      <w:r>
        <w:rPr>
          <w:rFonts w:hint="eastAsia"/>
          <w:lang w:eastAsia="zh-HK"/>
        </w:rPr>
        <w:t>月</w:t>
      </w:r>
      <w:r>
        <w:rPr>
          <w:rFonts w:hint="eastAsia"/>
        </w:rPr>
        <w:t>24</w:t>
      </w:r>
      <w:r>
        <w:rPr>
          <w:rFonts w:hint="eastAsia"/>
          <w:lang w:eastAsia="zh-HK"/>
        </w:rPr>
        <w:t>日以</w:t>
      </w:r>
      <w:proofErr w:type="gramStart"/>
      <w:r>
        <w:rPr>
          <w:rFonts w:hint="eastAsia"/>
          <w:lang w:eastAsia="zh-HK"/>
        </w:rPr>
        <w:t>台審部</w:t>
      </w:r>
      <w:proofErr w:type="gramEnd"/>
      <w:r>
        <w:rPr>
          <w:rFonts w:hint="eastAsia"/>
          <w:lang w:eastAsia="zh-HK"/>
        </w:rPr>
        <w:t>三字第</w:t>
      </w:r>
      <w:r>
        <w:rPr>
          <w:rFonts w:hint="eastAsia"/>
        </w:rPr>
        <w:t>1063000128</w:t>
      </w:r>
      <w:r>
        <w:rPr>
          <w:rFonts w:hint="eastAsia"/>
          <w:lang w:eastAsia="zh-HK"/>
        </w:rPr>
        <w:t>號函。</w:t>
      </w:r>
    </w:p>
  </w:footnote>
  <w:footnote w:id="5">
    <w:p w:rsidR="00525D51" w:rsidRPr="009B6056" w:rsidRDefault="00525D51">
      <w:pPr>
        <w:pStyle w:val="afd"/>
      </w:pPr>
      <w:r>
        <w:rPr>
          <w:rStyle w:val="aff"/>
        </w:rPr>
        <w:footnoteRef/>
      </w:r>
      <w:r>
        <w:t xml:space="preserve"> </w:t>
      </w:r>
      <w:r>
        <w:rPr>
          <w:rFonts w:hint="eastAsia"/>
        </w:rPr>
        <w:t>所稱法定支出，即勞保費、健保費及勞退金，下同。</w:t>
      </w:r>
    </w:p>
  </w:footnote>
  <w:footnote w:id="6">
    <w:p w:rsidR="00525D51" w:rsidRPr="00F511CC" w:rsidRDefault="00525D51" w:rsidP="00F511CC">
      <w:pPr>
        <w:pStyle w:val="afd"/>
        <w:ind w:left="220" w:hangingChars="100" w:hanging="220"/>
      </w:pPr>
      <w:r>
        <w:rPr>
          <w:rStyle w:val="aff"/>
        </w:rPr>
        <w:footnoteRef/>
      </w:r>
      <w:r>
        <w:t xml:space="preserve"> </w:t>
      </w:r>
      <w:r>
        <w:rPr>
          <w:rFonts w:hint="eastAsia"/>
        </w:rPr>
        <w:t>依據工程會履約爭議調解爭議內容，二照合作社提出勞保費及健保費收據及相關被保</w:t>
      </w:r>
      <w:r w:rsidR="00EE3799">
        <w:rPr>
          <w:rFonts w:hint="eastAsia"/>
        </w:rPr>
        <w:t>險</w:t>
      </w:r>
      <w:r>
        <w:rPr>
          <w:rFonts w:hint="eastAsia"/>
        </w:rPr>
        <w:t>人名冊，經</w:t>
      </w:r>
      <w:proofErr w:type="gramStart"/>
      <w:r>
        <w:rPr>
          <w:rFonts w:hint="eastAsia"/>
        </w:rPr>
        <w:t>北榮玉里</w:t>
      </w:r>
      <w:proofErr w:type="gramEnd"/>
      <w:r>
        <w:rPr>
          <w:rFonts w:hint="eastAsia"/>
        </w:rPr>
        <w:t>分院查核，人數僅1</w:t>
      </w:r>
      <w:r>
        <w:t>02</w:t>
      </w:r>
      <w:r>
        <w:rPr>
          <w:rFonts w:hint="eastAsia"/>
        </w:rPr>
        <w:t>人，其中5人未列薪資名冊。</w:t>
      </w:r>
    </w:p>
  </w:footnote>
  <w:footnote w:id="7">
    <w:p w:rsidR="00525D51" w:rsidRPr="00AA1FFA" w:rsidRDefault="00525D51" w:rsidP="00E9217A">
      <w:pPr>
        <w:pStyle w:val="afd"/>
      </w:pPr>
      <w:r>
        <w:rPr>
          <w:rStyle w:val="aff"/>
        </w:rPr>
        <w:footnoteRef/>
      </w:r>
      <w:r>
        <w:t xml:space="preserve"> </w:t>
      </w:r>
      <w:r>
        <w:rPr>
          <w:rFonts w:hint="eastAsia"/>
        </w:rPr>
        <w:t>工程會1</w:t>
      </w:r>
      <w:r>
        <w:t>08</w:t>
      </w:r>
      <w:r>
        <w:rPr>
          <w:rFonts w:hint="eastAsia"/>
        </w:rPr>
        <w:t>年1月2</w:t>
      </w:r>
      <w:r>
        <w:t>1</w:t>
      </w:r>
      <w:r>
        <w:rPr>
          <w:rFonts w:hint="eastAsia"/>
        </w:rPr>
        <w:t>日</w:t>
      </w:r>
      <w:proofErr w:type="gramStart"/>
      <w:r>
        <w:rPr>
          <w:rFonts w:hint="eastAsia"/>
        </w:rPr>
        <w:t>工程訴字第1</w:t>
      </w:r>
      <w:r>
        <w:t>081100102</w:t>
      </w:r>
      <w:r>
        <w:rPr>
          <w:rFonts w:hint="eastAsia"/>
        </w:rPr>
        <w:t>號</w:t>
      </w:r>
      <w:proofErr w:type="gramEnd"/>
      <w:r>
        <w:rPr>
          <w:rFonts w:hint="eastAsia"/>
        </w:rPr>
        <w:t>函。</w:t>
      </w:r>
    </w:p>
  </w:footnote>
  <w:footnote w:id="8">
    <w:p w:rsidR="00525D51" w:rsidRPr="005A291F" w:rsidRDefault="00525D51" w:rsidP="0020775B">
      <w:pPr>
        <w:pStyle w:val="afd"/>
        <w:ind w:left="220" w:hangingChars="100" w:hanging="220"/>
      </w:pPr>
      <w:r>
        <w:rPr>
          <w:rStyle w:val="aff"/>
        </w:rPr>
        <w:footnoteRef/>
      </w:r>
      <w:r>
        <w:t xml:space="preserve"> </w:t>
      </w:r>
      <w:r>
        <w:rPr>
          <w:rFonts w:hint="eastAsia"/>
        </w:rPr>
        <w:t>計算式：6</w:t>
      </w:r>
      <w:r>
        <w:t>95,376</w:t>
      </w:r>
      <w:r>
        <w:rPr>
          <w:rFonts w:hint="eastAsia"/>
        </w:rPr>
        <w:t>元-</w:t>
      </w:r>
      <w:r>
        <w:t>17,472</w:t>
      </w:r>
      <w:r>
        <w:rPr>
          <w:rFonts w:hint="eastAsia"/>
        </w:rPr>
        <w:t>元</w:t>
      </w:r>
      <w:r>
        <w:t>-131,144</w:t>
      </w:r>
      <w:r>
        <w:rPr>
          <w:rFonts w:hint="eastAsia"/>
        </w:rPr>
        <w:t>元</w:t>
      </w:r>
      <w:r>
        <w:t>-304,000</w:t>
      </w:r>
      <w:r>
        <w:rPr>
          <w:rFonts w:hint="eastAsia"/>
        </w:rPr>
        <w:t>元</w:t>
      </w:r>
      <w:r>
        <w:t>=242,760</w:t>
      </w:r>
      <w:r>
        <w:rPr>
          <w:rFonts w:hint="eastAsia"/>
        </w:rPr>
        <w:t>元；未舉證已完成相關投保勞保及健保義務</w:t>
      </w:r>
      <w:r>
        <w:t>17,472</w:t>
      </w:r>
      <w:r>
        <w:rPr>
          <w:rFonts w:hint="eastAsia"/>
        </w:rPr>
        <w:t>元=</w:t>
      </w:r>
      <w:r>
        <w:t>(</w:t>
      </w:r>
      <w:r>
        <w:rPr>
          <w:rFonts w:hint="eastAsia"/>
        </w:rPr>
        <w:t>勞保費1,</w:t>
      </w:r>
      <w:r>
        <w:t>544</w:t>
      </w:r>
      <w:r>
        <w:rPr>
          <w:rFonts w:hint="eastAsia"/>
        </w:rPr>
        <w:t>元+健保費</w:t>
      </w:r>
      <w:r>
        <w:t>952</w:t>
      </w:r>
      <w:r>
        <w:rPr>
          <w:rFonts w:hint="eastAsia"/>
        </w:rPr>
        <w:t>元)</w:t>
      </w:r>
      <w:r>
        <w:t>*</w:t>
      </w:r>
      <w:r>
        <w:rPr>
          <w:rFonts w:hint="eastAsia"/>
        </w:rPr>
        <w:t xml:space="preserve"> 7人；未提繳勞退金</w:t>
      </w:r>
      <w:r>
        <w:t>131,144</w:t>
      </w:r>
      <w:r>
        <w:rPr>
          <w:rFonts w:hint="eastAsia"/>
        </w:rPr>
        <w:t>元=1</w:t>
      </w:r>
      <w:r>
        <w:t>,261</w:t>
      </w:r>
      <w:r>
        <w:rPr>
          <w:rFonts w:hint="eastAsia"/>
        </w:rPr>
        <w:t>元*</w:t>
      </w:r>
      <w:r>
        <w:t>104</w:t>
      </w:r>
      <w:r>
        <w:rPr>
          <w:rFonts w:hint="eastAsia"/>
        </w:rPr>
        <w:t>人；營業稅3</w:t>
      </w:r>
      <w:r>
        <w:t>04,000</w:t>
      </w:r>
      <w:r>
        <w:rPr>
          <w:rFonts w:hint="eastAsia"/>
        </w:rPr>
        <w:t>元。</w:t>
      </w:r>
    </w:p>
  </w:footnote>
  <w:footnote w:id="9">
    <w:p w:rsidR="00525D51" w:rsidRPr="009A5276" w:rsidRDefault="00525D51" w:rsidP="005C557D">
      <w:pPr>
        <w:pStyle w:val="afd"/>
      </w:pPr>
      <w:r>
        <w:rPr>
          <w:rStyle w:val="aff"/>
        </w:rPr>
        <w:footnoteRef/>
      </w:r>
      <w:r>
        <w:t xml:space="preserve"> </w:t>
      </w:r>
      <w:r>
        <w:rPr>
          <w:rFonts w:hint="eastAsia"/>
        </w:rPr>
        <w:t>參見</w:t>
      </w:r>
      <w:proofErr w:type="gramStart"/>
      <w:r>
        <w:rPr>
          <w:rFonts w:hint="eastAsia"/>
        </w:rPr>
        <w:t>北榮玉里</w:t>
      </w:r>
      <w:proofErr w:type="gramEnd"/>
      <w:r>
        <w:rPr>
          <w:rFonts w:hint="eastAsia"/>
        </w:rPr>
        <w:t>分院1</w:t>
      </w:r>
      <w:r>
        <w:t>08</w:t>
      </w:r>
      <w:r>
        <w:rPr>
          <w:rFonts w:hint="eastAsia"/>
        </w:rPr>
        <w:t>年1月2</w:t>
      </w:r>
      <w:r>
        <w:t>8</w:t>
      </w:r>
      <w:r>
        <w:rPr>
          <w:rFonts w:hint="eastAsia"/>
        </w:rPr>
        <w:t>日北總玉</w:t>
      </w:r>
      <w:proofErr w:type="gramStart"/>
      <w:r>
        <w:rPr>
          <w:rFonts w:hint="eastAsia"/>
        </w:rPr>
        <w:t>醫採</w:t>
      </w:r>
      <w:proofErr w:type="gramEnd"/>
      <w:r>
        <w:rPr>
          <w:rFonts w:hint="eastAsia"/>
        </w:rPr>
        <w:t>字第1</w:t>
      </w:r>
      <w:r>
        <w:t>089900752號</w:t>
      </w:r>
      <w:r>
        <w:rPr>
          <w:rFonts w:hint="eastAsia"/>
        </w:rPr>
        <w:t>函。</w:t>
      </w:r>
    </w:p>
  </w:footnote>
  <w:footnote w:id="10">
    <w:p w:rsidR="00525D51" w:rsidRDefault="00525D51" w:rsidP="00F754DD">
      <w:pPr>
        <w:pStyle w:val="afd"/>
      </w:pPr>
      <w:r>
        <w:rPr>
          <w:rStyle w:val="aff"/>
        </w:rPr>
        <w:footnoteRef/>
      </w:r>
      <w:r>
        <w:t xml:space="preserve"> </w:t>
      </w:r>
      <w:r>
        <w:rPr>
          <w:rFonts w:hint="eastAsia"/>
        </w:rPr>
        <w:t>計算式：</w:t>
      </w:r>
      <w:r>
        <w:t>288,356+6,562=294,918</w:t>
      </w:r>
      <w:r>
        <w:rPr>
          <w:rFonts w:hint="eastAsia"/>
        </w:rPr>
        <w:t>。</w:t>
      </w:r>
    </w:p>
  </w:footnote>
  <w:footnote w:id="11">
    <w:p w:rsidR="00525D51" w:rsidRPr="000E1562" w:rsidRDefault="00525D51" w:rsidP="00F52673">
      <w:pPr>
        <w:pStyle w:val="afd"/>
        <w:ind w:left="220" w:hangingChars="100" w:hanging="220"/>
        <w:jc w:val="both"/>
      </w:pPr>
      <w:r>
        <w:rPr>
          <w:rStyle w:val="aff"/>
        </w:rPr>
        <w:footnoteRef/>
      </w:r>
      <w:r>
        <w:t xml:space="preserve"> </w:t>
      </w:r>
      <w:r>
        <w:rPr>
          <w:rFonts w:hint="eastAsia"/>
        </w:rPr>
        <w:t>計算式：3</w:t>
      </w:r>
      <w:r>
        <w:t>2,000*191*5%=305,600</w:t>
      </w:r>
      <w:r>
        <w:rPr>
          <w:rFonts w:hint="eastAsia"/>
        </w:rPr>
        <w:t>；每人價金</w:t>
      </w:r>
      <w:r>
        <w:t>32,000</w:t>
      </w:r>
      <w:r>
        <w:rPr>
          <w:rFonts w:hint="eastAsia"/>
        </w:rPr>
        <w:t>元、二照合作社</w:t>
      </w:r>
      <w:proofErr w:type="gramStart"/>
      <w:r>
        <w:rPr>
          <w:rFonts w:hint="eastAsia"/>
        </w:rPr>
        <w:t>提供照服員</w:t>
      </w:r>
      <w:proofErr w:type="gramEnd"/>
      <w:r>
        <w:rPr>
          <w:rFonts w:hint="eastAsia"/>
        </w:rPr>
        <w:t>人數為1</w:t>
      </w:r>
      <w:r>
        <w:t>91</w:t>
      </w:r>
      <w:r>
        <w:rPr>
          <w:rFonts w:hint="eastAsia"/>
        </w:rPr>
        <w:t>人。</w:t>
      </w:r>
    </w:p>
  </w:footnote>
  <w:footnote w:id="12">
    <w:p w:rsidR="00525D51" w:rsidRPr="00281445" w:rsidRDefault="00525D51" w:rsidP="00F52673">
      <w:pPr>
        <w:pStyle w:val="afd"/>
        <w:ind w:left="220" w:hangingChars="100" w:hanging="220"/>
        <w:jc w:val="both"/>
        <w:rPr>
          <w:color w:val="000000" w:themeColor="text1"/>
        </w:rPr>
      </w:pPr>
      <w:r>
        <w:rPr>
          <w:rStyle w:val="aff"/>
        </w:rPr>
        <w:footnoteRef/>
      </w:r>
      <w:r>
        <w:t xml:space="preserve"> </w:t>
      </w:r>
      <w:r>
        <w:rPr>
          <w:rFonts w:hint="eastAsia"/>
        </w:rPr>
        <w:t>計算式：1</w:t>
      </w:r>
      <w:r>
        <w:t>09,09</w:t>
      </w:r>
      <w:r w:rsidRPr="00281445">
        <w:rPr>
          <w:color w:val="000000" w:themeColor="text1"/>
        </w:rPr>
        <w:t>5+57,557+121,704=288,356</w:t>
      </w:r>
      <w:r w:rsidRPr="00281445">
        <w:rPr>
          <w:rFonts w:hint="eastAsia"/>
          <w:color w:val="000000" w:themeColor="text1"/>
        </w:rPr>
        <w:t>；二照合作社投保工會之</w:t>
      </w:r>
      <w:proofErr w:type="gramStart"/>
      <w:r w:rsidRPr="00281445">
        <w:rPr>
          <w:rFonts w:hint="eastAsia"/>
          <w:color w:val="000000" w:themeColor="text1"/>
        </w:rPr>
        <w:t>1</w:t>
      </w:r>
      <w:r w:rsidRPr="00281445">
        <w:rPr>
          <w:color w:val="000000" w:themeColor="text1"/>
        </w:rPr>
        <w:t>02</w:t>
      </w:r>
      <w:r w:rsidRPr="00281445">
        <w:rPr>
          <w:rFonts w:hint="eastAsia"/>
          <w:color w:val="000000" w:themeColor="text1"/>
        </w:rPr>
        <w:t>名照服</w:t>
      </w:r>
      <w:proofErr w:type="gramEnd"/>
      <w:r w:rsidRPr="00281445">
        <w:rPr>
          <w:rFonts w:hint="eastAsia"/>
          <w:color w:val="000000" w:themeColor="text1"/>
        </w:rPr>
        <w:t>員，二照合作社給付1</w:t>
      </w:r>
      <w:r w:rsidRPr="00281445">
        <w:rPr>
          <w:color w:val="000000" w:themeColor="text1"/>
        </w:rPr>
        <w:t>09,095</w:t>
      </w:r>
      <w:r w:rsidRPr="00281445">
        <w:rPr>
          <w:rFonts w:hint="eastAsia"/>
          <w:color w:val="000000" w:themeColor="text1"/>
        </w:rPr>
        <w:t>元予工會再轉給勞保局</w:t>
      </w:r>
      <w:proofErr w:type="gramStart"/>
      <w:r w:rsidRPr="00281445">
        <w:rPr>
          <w:rFonts w:hint="eastAsia"/>
          <w:color w:val="000000" w:themeColor="text1"/>
        </w:rPr>
        <w:t>為照服員</w:t>
      </w:r>
      <w:proofErr w:type="gramEnd"/>
      <w:r w:rsidRPr="00281445">
        <w:rPr>
          <w:rFonts w:hint="eastAsia"/>
          <w:color w:val="000000" w:themeColor="text1"/>
        </w:rPr>
        <w:t>繳納當月勞保費，給付5</w:t>
      </w:r>
      <w:r w:rsidRPr="00281445">
        <w:rPr>
          <w:color w:val="000000" w:themeColor="text1"/>
        </w:rPr>
        <w:t>7,557</w:t>
      </w:r>
      <w:r w:rsidRPr="00281445">
        <w:rPr>
          <w:rFonts w:hint="eastAsia"/>
          <w:color w:val="000000" w:themeColor="text1"/>
        </w:rPr>
        <w:t>元予工會再轉給健保局代繳當月健保費；二照合作社實際支付1</w:t>
      </w:r>
      <w:r w:rsidRPr="00281445">
        <w:rPr>
          <w:color w:val="000000" w:themeColor="text1"/>
        </w:rPr>
        <w:t>21,704</w:t>
      </w:r>
      <w:r w:rsidRPr="00281445">
        <w:rPr>
          <w:rFonts w:hint="eastAsia"/>
          <w:color w:val="000000" w:themeColor="text1"/>
        </w:rPr>
        <w:t>元(二照合作社主張是代替勞退金之</w:t>
      </w:r>
      <w:proofErr w:type="gramStart"/>
      <w:r w:rsidRPr="00281445">
        <w:rPr>
          <w:rFonts w:hint="eastAsia"/>
          <w:color w:val="000000" w:themeColor="text1"/>
        </w:rPr>
        <w:t>提撥</w:t>
      </w:r>
      <w:proofErr w:type="gramEnd"/>
      <w:r w:rsidRPr="00281445">
        <w:rPr>
          <w:rFonts w:hint="eastAsia"/>
          <w:color w:val="000000" w:themeColor="text1"/>
        </w:rPr>
        <w:t>，</w:t>
      </w:r>
      <w:proofErr w:type="gramStart"/>
      <w:r w:rsidRPr="00281445">
        <w:rPr>
          <w:rFonts w:hint="eastAsia"/>
          <w:color w:val="000000" w:themeColor="text1"/>
        </w:rPr>
        <w:t>北榮玉里</w:t>
      </w:r>
      <w:proofErr w:type="gramEnd"/>
      <w:r w:rsidRPr="00281445">
        <w:rPr>
          <w:rFonts w:hint="eastAsia"/>
          <w:color w:val="000000" w:themeColor="text1"/>
        </w:rPr>
        <w:t>分院主張是任意給付)。</w:t>
      </w:r>
    </w:p>
  </w:footnote>
  <w:footnote w:id="13">
    <w:p w:rsidR="00525D51" w:rsidRPr="000E1562" w:rsidRDefault="00525D51" w:rsidP="00F52673">
      <w:pPr>
        <w:pStyle w:val="afd"/>
        <w:ind w:left="220" w:hangingChars="100" w:hanging="220"/>
        <w:jc w:val="both"/>
      </w:pPr>
      <w:r w:rsidRPr="00281445">
        <w:rPr>
          <w:rStyle w:val="aff"/>
          <w:color w:val="000000" w:themeColor="text1"/>
        </w:rPr>
        <w:footnoteRef/>
      </w:r>
      <w:r w:rsidRPr="00281445">
        <w:rPr>
          <w:color w:val="000000" w:themeColor="text1"/>
        </w:rPr>
        <w:t xml:space="preserve"> </w:t>
      </w:r>
      <w:r w:rsidRPr="00281445">
        <w:rPr>
          <w:rFonts w:hint="eastAsia"/>
          <w:color w:val="000000" w:themeColor="text1"/>
        </w:rPr>
        <w:t>計算式：1</w:t>
      </w:r>
      <w:r w:rsidRPr="00281445">
        <w:rPr>
          <w:color w:val="000000" w:themeColor="text1"/>
        </w:rPr>
        <w:t>57,488+97,104=254,592</w:t>
      </w:r>
      <w:r w:rsidRPr="00281445">
        <w:rPr>
          <w:rFonts w:hAnsi="標楷體" w:hint="eastAsia"/>
          <w:color w:val="000000" w:themeColor="text1"/>
        </w:rPr>
        <w:t>；</w:t>
      </w:r>
      <w:r w:rsidRPr="00281445">
        <w:rPr>
          <w:rFonts w:hint="eastAsia"/>
          <w:color w:val="000000" w:themeColor="text1"/>
        </w:rPr>
        <w:t>每人勞保費1</w:t>
      </w:r>
      <w:r w:rsidRPr="00281445">
        <w:rPr>
          <w:color w:val="000000" w:themeColor="text1"/>
        </w:rPr>
        <w:t>,544</w:t>
      </w:r>
      <w:r w:rsidRPr="00281445">
        <w:rPr>
          <w:rFonts w:hint="eastAsia"/>
          <w:color w:val="000000" w:themeColor="text1"/>
        </w:rPr>
        <w:t>元*二照合作社投保工會之</w:t>
      </w:r>
      <w:proofErr w:type="gramStart"/>
      <w:r w:rsidRPr="00281445">
        <w:rPr>
          <w:rFonts w:hint="eastAsia"/>
          <w:color w:val="000000" w:themeColor="text1"/>
        </w:rPr>
        <w:t>1</w:t>
      </w:r>
      <w:r w:rsidRPr="00281445">
        <w:rPr>
          <w:color w:val="000000" w:themeColor="text1"/>
        </w:rPr>
        <w:t>02</w:t>
      </w:r>
      <w:r w:rsidRPr="00281445">
        <w:rPr>
          <w:rFonts w:hint="eastAsia"/>
          <w:color w:val="000000" w:themeColor="text1"/>
        </w:rPr>
        <w:t>名照服</w:t>
      </w:r>
      <w:proofErr w:type="gramEnd"/>
      <w:r w:rsidRPr="00281445">
        <w:rPr>
          <w:rFonts w:hint="eastAsia"/>
          <w:color w:val="000000" w:themeColor="text1"/>
        </w:rPr>
        <w:t>員=</w:t>
      </w:r>
      <w:r w:rsidRPr="00281445">
        <w:rPr>
          <w:color w:val="000000" w:themeColor="text1"/>
        </w:rPr>
        <w:t>157,488</w:t>
      </w:r>
      <w:r w:rsidRPr="00281445">
        <w:rPr>
          <w:rFonts w:hint="eastAsia"/>
          <w:color w:val="000000" w:themeColor="text1"/>
        </w:rPr>
        <w:t>元；每人健保費9</w:t>
      </w:r>
      <w:r w:rsidRPr="00281445">
        <w:rPr>
          <w:color w:val="000000" w:themeColor="text1"/>
        </w:rPr>
        <w:t>52</w:t>
      </w:r>
      <w:r w:rsidRPr="00281445">
        <w:rPr>
          <w:rFonts w:hint="eastAsia"/>
          <w:color w:val="000000" w:themeColor="text1"/>
        </w:rPr>
        <w:t>元</w:t>
      </w:r>
      <w:r>
        <w:rPr>
          <w:rFonts w:hint="eastAsia"/>
        </w:rPr>
        <w:t>*二照合作社投保工會之</w:t>
      </w:r>
      <w:proofErr w:type="gramStart"/>
      <w:r>
        <w:rPr>
          <w:rFonts w:hint="eastAsia"/>
        </w:rPr>
        <w:t>1</w:t>
      </w:r>
      <w:r>
        <w:t>02</w:t>
      </w:r>
      <w:r>
        <w:rPr>
          <w:rFonts w:hint="eastAsia"/>
        </w:rPr>
        <w:t>名照服</w:t>
      </w:r>
      <w:proofErr w:type="gramEnd"/>
      <w:r>
        <w:rPr>
          <w:rFonts w:hint="eastAsia"/>
        </w:rPr>
        <w:t>員=</w:t>
      </w:r>
      <w:r>
        <w:t>97,104</w:t>
      </w:r>
      <w:r>
        <w:rPr>
          <w:rFonts w:hint="eastAsia"/>
        </w:rPr>
        <w:t>元。</w:t>
      </w:r>
    </w:p>
  </w:footnote>
  <w:footnote w:id="14">
    <w:p w:rsidR="00525D51" w:rsidRPr="000E1562" w:rsidRDefault="00525D51">
      <w:pPr>
        <w:pStyle w:val="afd"/>
      </w:pPr>
      <w:r>
        <w:rPr>
          <w:rStyle w:val="aff"/>
        </w:rPr>
        <w:footnoteRef/>
      </w:r>
      <w:r>
        <w:t xml:space="preserve"> </w:t>
      </w:r>
      <w:r>
        <w:rPr>
          <w:rFonts w:hint="eastAsia"/>
        </w:rPr>
        <w:t>計算式：每人勞退金支出1</w:t>
      </w:r>
      <w:r>
        <w:t>,261</w:t>
      </w:r>
      <w:r w:rsidR="00281445">
        <w:rPr>
          <w:rFonts w:hint="eastAsia"/>
        </w:rPr>
        <w:t>元</w:t>
      </w:r>
      <w:r>
        <w:t>*</w:t>
      </w:r>
      <w:r>
        <w:rPr>
          <w:rFonts w:hint="eastAsia"/>
        </w:rPr>
        <w:t>二照合作社投保工會之</w:t>
      </w:r>
      <w:proofErr w:type="gramStart"/>
      <w:r>
        <w:rPr>
          <w:rFonts w:hint="eastAsia"/>
        </w:rPr>
        <w:t>1</w:t>
      </w:r>
      <w:r>
        <w:t>02</w:t>
      </w:r>
      <w:r>
        <w:rPr>
          <w:rFonts w:hint="eastAsia"/>
        </w:rPr>
        <w:t>名照服</w:t>
      </w:r>
      <w:proofErr w:type="gramEnd"/>
      <w:r>
        <w:rPr>
          <w:rFonts w:hint="eastAsia"/>
        </w:rPr>
        <w:t>員</w:t>
      </w:r>
      <w:r>
        <w:t>=128,622</w:t>
      </w:r>
      <w:r>
        <w:rPr>
          <w:rFonts w:hint="eastAsia"/>
        </w:rPr>
        <w:t>元。</w:t>
      </w:r>
    </w:p>
  </w:footnote>
  <w:footnote w:id="15">
    <w:p w:rsidR="00525D51" w:rsidRPr="00CE654A" w:rsidRDefault="00525D51" w:rsidP="00E100B5">
      <w:pPr>
        <w:pStyle w:val="afd"/>
      </w:pPr>
      <w:r>
        <w:rPr>
          <w:rStyle w:val="aff"/>
        </w:rPr>
        <w:footnoteRef/>
      </w:r>
      <w:r>
        <w:t xml:space="preserve"> </w:t>
      </w:r>
      <w:r>
        <w:rPr>
          <w:rFonts w:hint="eastAsia"/>
        </w:rPr>
        <w:t>參見</w:t>
      </w:r>
      <w:proofErr w:type="gramStart"/>
      <w:r>
        <w:rPr>
          <w:rFonts w:hint="eastAsia"/>
        </w:rPr>
        <w:t>北榮玉里</w:t>
      </w:r>
      <w:proofErr w:type="gramEnd"/>
      <w:r>
        <w:rPr>
          <w:rFonts w:hint="eastAsia"/>
        </w:rPr>
        <w:t>分院就本院詢問事項提供之書面說明。</w:t>
      </w:r>
    </w:p>
  </w:footnote>
  <w:footnote w:id="16">
    <w:p w:rsidR="00525D51" w:rsidRPr="003770FB" w:rsidRDefault="00525D51" w:rsidP="007A0C89">
      <w:pPr>
        <w:pStyle w:val="afd"/>
      </w:pPr>
      <w:r>
        <w:rPr>
          <w:rStyle w:val="aff"/>
        </w:rPr>
        <w:footnoteRef/>
      </w:r>
      <w:r>
        <w:t xml:space="preserve"> </w:t>
      </w:r>
      <w:r>
        <w:rPr>
          <w:rFonts w:hint="eastAsia"/>
        </w:rPr>
        <w:t>參見花蓮分局1</w:t>
      </w:r>
      <w:r>
        <w:t>08</w:t>
      </w:r>
      <w:r>
        <w:rPr>
          <w:rFonts w:hint="eastAsia"/>
        </w:rPr>
        <w:t>年1</w:t>
      </w:r>
      <w:r>
        <w:t>2</w:t>
      </w:r>
      <w:r>
        <w:rPr>
          <w:rFonts w:hint="eastAsia"/>
        </w:rPr>
        <w:t>月3日北區國稅</w:t>
      </w:r>
      <w:proofErr w:type="gramStart"/>
      <w:r>
        <w:rPr>
          <w:rFonts w:hint="eastAsia"/>
        </w:rPr>
        <w:t>花蓮銷字第1</w:t>
      </w:r>
      <w:r>
        <w:t>080314192</w:t>
      </w:r>
      <w:r>
        <w:rPr>
          <w:rFonts w:hint="eastAsia"/>
        </w:rPr>
        <w:t>號</w:t>
      </w:r>
      <w:proofErr w:type="gramEnd"/>
      <w:r>
        <w:rPr>
          <w:rFonts w:hint="eastAsia"/>
        </w:rPr>
        <w:t>函。</w:t>
      </w:r>
    </w:p>
  </w:footnote>
  <w:footnote w:id="17">
    <w:p w:rsidR="00525D51" w:rsidRPr="002B3054" w:rsidRDefault="00525D51" w:rsidP="007A0C89">
      <w:pPr>
        <w:pStyle w:val="afd"/>
      </w:pPr>
      <w:r>
        <w:rPr>
          <w:rStyle w:val="aff"/>
        </w:rPr>
        <w:footnoteRef/>
      </w:r>
      <w:r>
        <w:t xml:space="preserve"> </w:t>
      </w:r>
      <w:r>
        <w:rPr>
          <w:rFonts w:hint="eastAsia"/>
        </w:rPr>
        <w:t>參見花蓮分局1</w:t>
      </w:r>
      <w:r>
        <w:t>09</w:t>
      </w:r>
      <w:r>
        <w:rPr>
          <w:rFonts w:hint="eastAsia"/>
        </w:rPr>
        <w:t>年6月1</w:t>
      </w:r>
      <w:r>
        <w:t>0</w:t>
      </w:r>
      <w:r>
        <w:rPr>
          <w:rFonts w:hint="eastAsia"/>
        </w:rPr>
        <w:t>日北區國稅</w:t>
      </w:r>
      <w:proofErr w:type="gramStart"/>
      <w:r>
        <w:rPr>
          <w:rFonts w:hint="eastAsia"/>
        </w:rPr>
        <w:t>花蓮銷字第1</w:t>
      </w:r>
      <w:r>
        <w:t>090352173</w:t>
      </w:r>
      <w:r>
        <w:rPr>
          <w:rFonts w:hint="eastAsia"/>
        </w:rPr>
        <w:t>號</w:t>
      </w:r>
      <w:proofErr w:type="gramEnd"/>
      <w:r>
        <w:rPr>
          <w:rFonts w:hint="eastAsia"/>
        </w:rPr>
        <w:t>函。</w:t>
      </w:r>
    </w:p>
  </w:footnote>
  <w:footnote w:id="18">
    <w:p w:rsidR="00525D51" w:rsidRPr="007A0C89" w:rsidRDefault="00525D51">
      <w:pPr>
        <w:pStyle w:val="afd"/>
      </w:pPr>
      <w:r>
        <w:rPr>
          <w:rStyle w:val="aff"/>
        </w:rPr>
        <w:footnoteRef/>
      </w:r>
      <w:r>
        <w:t xml:space="preserve"> </w:t>
      </w:r>
      <w:r>
        <w:rPr>
          <w:rFonts w:hint="eastAsia"/>
        </w:rPr>
        <w:t>參見北區國稅局1</w:t>
      </w:r>
      <w:r>
        <w:t>11</w:t>
      </w:r>
      <w:r>
        <w:rPr>
          <w:rFonts w:hint="eastAsia"/>
        </w:rPr>
        <w:t>年2月2</w:t>
      </w:r>
      <w:r>
        <w:t>1</w:t>
      </w:r>
      <w:r>
        <w:rPr>
          <w:rFonts w:hint="eastAsia"/>
        </w:rPr>
        <w:t>日北區國稅法一字第1</w:t>
      </w:r>
      <w:r>
        <w:t>110002309</w:t>
      </w:r>
      <w:r>
        <w:rPr>
          <w:rFonts w:hint="eastAsia"/>
        </w:rPr>
        <w:t>號重核復查決定書。</w:t>
      </w:r>
    </w:p>
  </w:footnote>
  <w:footnote w:id="19">
    <w:p w:rsidR="00525D51" w:rsidRDefault="00525D51" w:rsidP="00FF1E3F">
      <w:pPr>
        <w:pStyle w:val="afd"/>
      </w:pPr>
      <w:r>
        <w:rPr>
          <w:rStyle w:val="aff"/>
        </w:rPr>
        <w:footnoteRef/>
      </w:r>
      <w:r>
        <w:t xml:space="preserve"> </w:t>
      </w:r>
      <w:r>
        <w:rPr>
          <w:rFonts w:hint="eastAsia"/>
        </w:rPr>
        <w:t>參見</w:t>
      </w:r>
      <w:proofErr w:type="gramStart"/>
      <w:r>
        <w:rPr>
          <w:rFonts w:hint="eastAsia"/>
        </w:rPr>
        <w:t>北榮玉里</w:t>
      </w:r>
      <w:proofErr w:type="gramEnd"/>
      <w:r>
        <w:rPr>
          <w:rFonts w:hint="eastAsia"/>
        </w:rPr>
        <w:t>分院1</w:t>
      </w:r>
      <w:r>
        <w:t>05</w:t>
      </w:r>
      <w:r>
        <w:rPr>
          <w:rFonts w:hint="eastAsia"/>
        </w:rPr>
        <w:t>年1</w:t>
      </w:r>
      <w:r>
        <w:t>2</w:t>
      </w:r>
      <w:r>
        <w:rPr>
          <w:rFonts w:hint="eastAsia"/>
        </w:rPr>
        <w:t>月2</w:t>
      </w:r>
      <w:r>
        <w:t>7</w:t>
      </w:r>
      <w:r>
        <w:rPr>
          <w:rFonts w:hint="eastAsia"/>
        </w:rPr>
        <w:t>日北總玉</w:t>
      </w:r>
      <w:proofErr w:type="gramStart"/>
      <w:r>
        <w:rPr>
          <w:rFonts w:hint="eastAsia"/>
        </w:rPr>
        <w:t>醫採</w:t>
      </w:r>
      <w:proofErr w:type="gramEnd"/>
      <w:r>
        <w:rPr>
          <w:rFonts w:hint="eastAsia"/>
        </w:rPr>
        <w:t>字第1</w:t>
      </w:r>
      <w:r>
        <w:t>051200124</w:t>
      </w:r>
      <w:r>
        <w:rPr>
          <w:rFonts w:hint="eastAsia"/>
        </w:rPr>
        <w:t>號函。</w:t>
      </w:r>
    </w:p>
  </w:footnote>
  <w:footnote w:id="20">
    <w:p w:rsidR="00525D51" w:rsidRDefault="00525D51" w:rsidP="00C35BF6">
      <w:pPr>
        <w:pStyle w:val="afd"/>
      </w:pPr>
      <w:r>
        <w:rPr>
          <w:rStyle w:val="aff"/>
        </w:rPr>
        <w:footnoteRef/>
      </w:r>
      <w:r>
        <w:t xml:space="preserve"> </w:t>
      </w:r>
      <w:r>
        <w:rPr>
          <w:rFonts w:hint="eastAsia"/>
        </w:rPr>
        <w:t>參見</w:t>
      </w:r>
      <w:proofErr w:type="gramStart"/>
      <w:r>
        <w:rPr>
          <w:rFonts w:hint="eastAsia"/>
        </w:rPr>
        <w:t>北榮玉里</w:t>
      </w:r>
      <w:proofErr w:type="gramEnd"/>
      <w:r>
        <w:rPr>
          <w:rFonts w:hint="eastAsia"/>
        </w:rPr>
        <w:t>分院1</w:t>
      </w:r>
      <w:r>
        <w:t>10</w:t>
      </w:r>
      <w:r>
        <w:rPr>
          <w:rFonts w:hint="eastAsia"/>
        </w:rPr>
        <w:t>年1</w:t>
      </w:r>
      <w:r>
        <w:t>1</w:t>
      </w:r>
      <w:r>
        <w:rPr>
          <w:rFonts w:hint="eastAsia"/>
        </w:rPr>
        <w:t>月2</w:t>
      </w:r>
      <w:r>
        <w:t>3</w:t>
      </w:r>
      <w:r>
        <w:rPr>
          <w:rFonts w:hint="eastAsia"/>
        </w:rPr>
        <w:t>日北總玉</w:t>
      </w:r>
      <w:proofErr w:type="gramStart"/>
      <w:r>
        <w:rPr>
          <w:rFonts w:hint="eastAsia"/>
        </w:rPr>
        <w:t>醫採</w:t>
      </w:r>
      <w:proofErr w:type="gramEnd"/>
      <w:r>
        <w:rPr>
          <w:rFonts w:hint="eastAsia"/>
        </w:rPr>
        <w:t>字第1</w:t>
      </w:r>
      <w:r>
        <w:t>109909442</w:t>
      </w:r>
      <w:r>
        <w:rPr>
          <w:rFonts w:hint="eastAsia"/>
        </w:rPr>
        <w:t>號函。</w:t>
      </w:r>
    </w:p>
  </w:footnote>
  <w:footnote w:id="21">
    <w:p w:rsidR="00525D51" w:rsidRPr="00AD4798" w:rsidRDefault="00525D51" w:rsidP="00341F7F">
      <w:pPr>
        <w:pStyle w:val="afd"/>
      </w:pPr>
      <w:r>
        <w:rPr>
          <w:rStyle w:val="aff"/>
        </w:rPr>
        <w:footnoteRef/>
      </w:r>
      <w:r>
        <w:t xml:space="preserve"> </w:t>
      </w:r>
      <w:r>
        <w:rPr>
          <w:rFonts w:hint="eastAsia"/>
        </w:rPr>
        <w:t>參見輔導會1</w:t>
      </w:r>
      <w:r>
        <w:t>06</w:t>
      </w:r>
      <w:r>
        <w:rPr>
          <w:rFonts w:hint="eastAsia"/>
        </w:rPr>
        <w:t>年3月8日輔</w:t>
      </w:r>
      <w:proofErr w:type="gramStart"/>
      <w:r>
        <w:rPr>
          <w:rFonts w:hint="eastAsia"/>
        </w:rPr>
        <w:t>醫</w:t>
      </w:r>
      <w:proofErr w:type="gramEnd"/>
      <w:r>
        <w:rPr>
          <w:rFonts w:hint="eastAsia"/>
        </w:rPr>
        <w:t>字第1</w:t>
      </w:r>
      <w:r>
        <w:t>060017483</w:t>
      </w:r>
      <w:r>
        <w:rPr>
          <w:rFonts w:hint="eastAsia"/>
        </w:rPr>
        <w:t>號函。</w:t>
      </w:r>
    </w:p>
  </w:footnote>
  <w:footnote w:id="22">
    <w:p w:rsidR="00525D51" w:rsidRPr="00046647" w:rsidRDefault="00525D51" w:rsidP="00EC2350">
      <w:pPr>
        <w:pStyle w:val="afd"/>
      </w:pPr>
      <w:r>
        <w:rPr>
          <w:rStyle w:val="aff"/>
        </w:rPr>
        <w:footnoteRef/>
      </w:r>
      <w:r>
        <w:t xml:space="preserve"> </w:t>
      </w:r>
      <w:r>
        <w:rPr>
          <w:rFonts w:hint="eastAsia"/>
        </w:rPr>
        <w:t>參見輔導會1</w:t>
      </w:r>
      <w:r>
        <w:t>06</w:t>
      </w:r>
      <w:r>
        <w:rPr>
          <w:rFonts w:hint="eastAsia"/>
        </w:rPr>
        <w:t>年6月2</w:t>
      </w:r>
      <w:r>
        <w:t>9</w:t>
      </w:r>
      <w:r>
        <w:rPr>
          <w:rFonts w:hint="eastAsia"/>
        </w:rPr>
        <w:t>日輔</w:t>
      </w:r>
      <w:proofErr w:type="gramStart"/>
      <w:r>
        <w:rPr>
          <w:rFonts w:hint="eastAsia"/>
        </w:rPr>
        <w:t>醫</w:t>
      </w:r>
      <w:proofErr w:type="gramEnd"/>
      <w:r>
        <w:rPr>
          <w:rFonts w:hint="eastAsia"/>
        </w:rPr>
        <w:t>字第1</w:t>
      </w:r>
      <w:r>
        <w:t>060040033</w:t>
      </w:r>
      <w:r>
        <w:rPr>
          <w:rFonts w:hint="eastAsia"/>
        </w:rPr>
        <w:t>號函。</w:t>
      </w:r>
    </w:p>
  </w:footnote>
  <w:footnote w:id="23">
    <w:p w:rsidR="00525D51" w:rsidRDefault="00525D51" w:rsidP="001C1E7F">
      <w:pPr>
        <w:pStyle w:val="afd"/>
      </w:pPr>
      <w:r>
        <w:rPr>
          <w:rStyle w:val="aff"/>
        </w:rPr>
        <w:footnoteRef/>
      </w:r>
      <w:r>
        <w:t xml:space="preserve"> </w:t>
      </w:r>
      <w:r>
        <w:rPr>
          <w:rFonts w:hint="eastAsia"/>
        </w:rPr>
        <w:t>參見輔導會就本院詢問事項之書面說明。</w:t>
      </w:r>
    </w:p>
  </w:footnote>
  <w:footnote w:id="24">
    <w:p w:rsidR="00525D51" w:rsidRPr="008A77B8" w:rsidRDefault="00525D51" w:rsidP="002016CC">
      <w:pPr>
        <w:pStyle w:val="afd"/>
      </w:pPr>
      <w:r>
        <w:rPr>
          <w:rStyle w:val="aff"/>
        </w:rPr>
        <w:footnoteRef/>
      </w:r>
      <w:r>
        <w:t xml:space="preserve"> </w:t>
      </w:r>
      <w:r>
        <w:rPr>
          <w:rFonts w:hint="eastAsia"/>
        </w:rPr>
        <w:t>參見</w:t>
      </w:r>
      <w:proofErr w:type="gramStart"/>
      <w:r>
        <w:rPr>
          <w:rFonts w:hint="eastAsia"/>
        </w:rPr>
        <w:t>北榮玉里</w:t>
      </w:r>
      <w:proofErr w:type="gramEnd"/>
      <w:r>
        <w:rPr>
          <w:rFonts w:hint="eastAsia"/>
        </w:rPr>
        <w:t>分院1</w:t>
      </w:r>
      <w:r>
        <w:t>06</w:t>
      </w:r>
      <w:r>
        <w:rPr>
          <w:rFonts w:hint="eastAsia"/>
        </w:rPr>
        <w:t>年7月1</w:t>
      </w:r>
      <w:r>
        <w:t>0</w:t>
      </w:r>
      <w:r>
        <w:rPr>
          <w:rFonts w:hint="eastAsia"/>
        </w:rPr>
        <w:t>日北總玉</w:t>
      </w:r>
      <w:proofErr w:type="gramStart"/>
      <w:r>
        <w:rPr>
          <w:rFonts w:hint="eastAsia"/>
        </w:rPr>
        <w:t>醫採</w:t>
      </w:r>
      <w:proofErr w:type="gramEnd"/>
      <w:r>
        <w:rPr>
          <w:rFonts w:hint="eastAsia"/>
        </w:rPr>
        <w:t>字第1</w:t>
      </w:r>
      <w:r>
        <w:t>069905311</w:t>
      </w:r>
      <w:r>
        <w:rPr>
          <w:rFonts w:hint="eastAsia"/>
        </w:rPr>
        <w:t>號函。</w:t>
      </w:r>
    </w:p>
  </w:footnote>
  <w:footnote w:id="25">
    <w:p w:rsidR="00525D51" w:rsidRPr="00534BE6" w:rsidRDefault="00525D51" w:rsidP="002016CC">
      <w:pPr>
        <w:pStyle w:val="afd"/>
      </w:pPr>
      <w:r>
        <w:rPr>
          <w:rStyle w:val="aff"/>
        </w:rPr>
        <w:footnoteRef/>
      </w:r>
      <w:r>
        <w:t xml:space="preserve"> </w:t>
      </w:r>
      <w:r>
        <w:rPr>
          <w:rFonts w:hint="eastAsia"/>
        </w:rPr>
        <w:t>參見</w:t>
      </w:r>
      <w:proofErr w:type="gramStart"/>
      <w:r>
        <w:rPr>
          <w:rFonts w:hint="eastAsia"/>
        </w:rPr>
        <w:t>北榮玉里</w:t>
      </w:r>
      <w:proofErr w:type="gramEnd"/>
      <w:r>
        <w:rPr>
          <w:rFonts w:hint="eastAsia"/>
        </w:rPr>
        <w:t>分院1</w:t>
      </w:r>
      <w:r>
        <w:t>06</w:t>
      </w:r>
      <w:r>
        <w:rPr>
          <w:rFonts w:hint="eastAsia"/>
        </w:rPr>
        <w:t>年7月1</w:t>
      </w:r>
      <w:r>
        <w:t>2</w:t>
      </w:r>
      <w:r>
        <w:rPr>
          <w:rFonts w:hint="eastAsia"/>
        </w:rPr>
        <w:t>日北總玉</w:t>
      </w:r>
      <w:proofErr w:type="gramStart"/>
      <w:r>
        <w:rPr>
          <w:rFonts w:hint="eastAsia"/>
        </w:rPr>
        <w:t>醫採</w:t>
      </w:r>
      <w:proofErr w:type="gramEnd"/>
      <w:r>
        <w:rPr>
          <w:rFonts w:hint="eastAsia"/>
        </w:rPr>
        <w:t>字第1</w:t>
      </w:r>
      <w:r>
        <w:t>061200091</w:t>
      </w:r>
      <w:r>
        <w:rPr>
          <w:rFonts w:hint="eastAsia"/>
        </w:rPr>
        <w:t>號函。</w:t>
      </w:r>
    </w:p>
  </w:footnote>
  <w:footnote w:id="26">
    <w:p w:rsidR="00525D51" w:rsidRPr="000448E6" w:rsidRDefault="00525D51" w:rsidP="000448E6">
      <w:pPr>
        <w:pStyle w:val="afd"/>
        <w:ind w:left="220" w:hangingChars="100" w:hanging="220"/>
      </w:pPr>
      <w:r>
        <w:rPr>
          <w:rStyle w:val="aff"/>
        </w:rPr>
        <w:footnoteRef/>
      </w:r>
      <w:r>
        <w:t xml:space="preserve"> </w:t>
      </w:r>
      <w:r>
        <w:rPr>
          <w:rFonts w:hint="eastAsia"/>
        </w:rPr>
        <w:t>營業稅法於</w:t>
      </w:r>
      <w:r w:rsidRPr="002079E7">
        <w:t>90</w:t>
      </w:r>
      <w:r w:rsidRPr="002079E7">
        <w:rPr>
          <w:rFonts w:hint="eastAsia"/>
        </w:rPr>
        <w:t>年</w:t>
      </w:r>
      <w:r>
        <w:rPr>
          <w:rFonts w:hint="eastAsia"/>
        </w:rPr>
        <w:t>7</w:t>
      </w:r>
      <w:r w:rsidRPr="002079E7">
        <w:rPr>
          <w:rFonts w:hint="eastAsia"/>
        </w:rPr>
        <w:t>月</w:t>
      </w:r>
      <w:r>
        <w:rPr>
          <w:rFonts w:hint="eastAsia"/>
        </w:rPr>
        <w:t>9</w:t>
      </w:r>
      <w:r w:rsidRPr="002079E7">
        <w:rPr>
          <w:rFonts w:hint="eastAsia"/>
        </w:rPr>
        <w:t>日總統（90）華總</w:t>
      </w:r>
      <w:proofErr w:type="gramStart"/>
      <w:r w:rsidRPr="002079E7">
        <w:rPr>
          <w:rFonts w:hint="eastAsia"/>
        </w:rPr>
        <w:t>一義字第</w:t>
      </w:r>
      <w:proofErr w:type="gramEnd"/>
      <w:r w:rsidRPr="002079E7">
        <w:rPr>
          <w:rFonts w:hint="eastAsia"/>
        </w:rPr>
        <w:t xml:space="preserve"> 9000134120 號令修正公布名稱</w:t>
      </w:r>
      <w:r>
        <w:rPr>
          <w:rFonts w:hint="eastAsia"/>
        </w:rPr>
        <w:t>為加值型及非加值型營業稅法。本調查報告，有關加值型及非加值型營業稅法或簡稱為營業稅法。</w:t>
      </w:r>
    </w:p>
  </w:footnote>
  <w:footnote w:id="27">
    <w:p w:rsidR="00525D51" w:rsidRPr="007B5365" w:rsidRDefault="00525D51" w:rsidP="00D97692">
      <w:pPr>
        <w:pStyle w:val="afd"/>
        <w:ind w:left="220" w:hangingChars="100" w:hanging="220"/>
      </w:pPr>
      <w:r>
        <w:rPr>
          <w:rStyle w:val="aff"/>
        </w:rPr>
        <w:footnoteRef/>
      </w:r>
      <w:r>
        <w:t xml:space="preserve"> </w:t>
      </w:r>
      <w:r>
        <w:rPr>
          <w:rFonts w:hint="eastAsia"/>
        </w:rPr>
        <w:t>行政程序法第1</w:t>
      </w:r>
      <w:r>
        <w:t>6</w:t>
      </w:r>
      <w:r>
        <w:rPr>
          <w:rFonts w:hint="eastAsia"/>
        </w:rPr>
        <w:t>條規定：</w:t>
      </w:r>
      <w:r w:rsidRPr="007B5365">
        <w:rPr>
          <w:rFonts w:hint="eastAsia"/>
        </w:rPr>
        <w:t>「行政機關得依法規將其權限之一部分，委託民間團體或個人辦理。</w:t>
      </w:r>
      <w:r>
        <w:rPr>
          <w:rFonts w:hint="eastAsia"/>
        </w:rPr>
        <w:t>…</w:t>
      </w:r>
      <w:proofErr w:type="gramStart"/>
      <w:r>
        <w:rPr>
          <w:rFonts w:hint="eastAsia"/>
        </w:rPr>
        <w:t>…</w:t>
      </w:r>
      <w:proofErr w:type="gramEnd"/>
      <w:r w:rsidRPr="007B5365">
        <w:rPr>
          <w:rFonts w:hint="eastAsia"/>
        </w:rPr>
        <w:t>」</w:t>
      </w:r>
    </w:p>
  </w:footnote>
  <w:footnote w:id="28">
    <w:p w:rsidR="00525D51" w:rsidRDefault="00525D51">
      <w:pPr>
        <w:pStyle w:val="afd"/>
      </w:pPr>
      <w:r>
        <w:rPr>
          <w:rStyle w:val="aff"/>
        </w:rPr>
        <w:footnoteRef/>
      </w:r>
      <w:r>
        <w:t xml:space="preserve"> </w:t>
      </w:r>
      <w:r>
        <w:rPr>
          <w:rFonts w:hint="eastAsia"/>
        </w:rPr>
        <w:t>1</w:t>
      </w:r>
      <w:r>
        <w:t>02</w:t>
      </w:r>
      <w:r>
        <w:rPr>
          <w:rFonts w:hint="eastAsia"/>
        </w:rPr>
        <w:t>年</w:t>
      </w:r>
      <w:r w:rsidRPr="00942FB9">
        <w:rPr>
          <w:rFonts w:hint="eastAsia"/>
        </w:rPr>
        <w:t>玉里、</w:t>
      </w:r>
      <w:r>
        <w:rPr>
          <w:rFonts w:hint="eastAsia"/>
        </w:rPr>
        <w:t>鳳</w:t>
      </w:r>
      <w:r w:rsidRPr="00942FB9">
        <w:rPr>
          <w:rFonts w:hint="eastAsia"/>
        </w:rPr>
        <w:t>林、</w:t>
      </w:r>
      <w:proofErr w:type="gramStart"/>
      <w:r w:rsidRPr="00942FB9">
        <w:rPr>
          <w:rFonts w:hint="eastAsia"/>
        </w:rPr>
        <w:t>臺</w:t>
      </w:r>
      <w:proofErr w:type="gramEnd"/>
      <w:r w:rsidRPr="00942FB9">
        <w:rPr>
          <w:rFonts w:hint="eastAsia"/>
        </w:rPr>
        <w:t>東3所榮民醫院改隸</w:t>
      </w:r>
      <w:r>
        <w:rPr>
          <w:rFonts w:hint="eastAsia"/>
        </w:rPr>
        <w:t>為</w:t>
      </w:r>
      <w:proofErr w:type="gramStart"/>
      <w:r>
        <w:rPr>
          <w:rFonts w:hint="eastAsia"/>
        </w:rPr>
        <w:t>臺</w:t>
      </w:r>
      <w:proofErr w:type="gramEnd"/>
      <w:r>
        <w:rPr>
          <w:rFonts w:hint="eastAsia"/>
        </w:rPr>
        <w:t>北榮總</w:t>
      </w:r>
      <w:r w:rsidRPr="00942FB9">
        <w:rPr>
          <w:rFonts w:hint="eastAsia"/>
        </w:rPr>
        <w:t>所屬分院。</w:t>
      </w:r>
    </w:p>
  </w:footnote>
  <w:footnote w:id="29">
    <w:p w:rsidR="00525D51" w:rsidRDefault="00525D51" w:rsidP="00A34278">
      <w:pPr>
        <w:pStyle w:val="afd"/>
      </w:pPr>
      <w:r>
        <w:rPr>
          <w:rStyle w:val="aff"/>
        </w:rPr>
        <w:footnoteRef/>
      </w:r>
      <w:r>
        <w:t xml:space="preserve"> </w:t>
      </w:r>
      <w:r>
        <w:rPr>
          <w:rFonts w:hint="eastAsia"/>
        </w:rPr>
        <w:t>參見輔導會1</w:t>
      </w:r>
      <w:r>
        <w:t>01</w:t>
      </w:r>
      <w:r>
        <w:rPr>
          <w:rFonts w:hint="eastAsia"/>
        </w:rPr>
        <w:t>年1</w:t>
      </w:r>
      <w:r>
        <w:t>1</w:t>
      </w:r>
      <w:r>
        <w:rPr>
          <w:rFonts w:hint="eastAsia"/>
        </w:rPr>
        <w:t>月5日</w:t>
      </w:r>
      <w:proofErr w:type="gramStart"/>
      <w:r>
        <w:rPr>
          <w:rFonts w:hint="eastAsia"/>
        </w:rPr>
        <w:t>輔陸字</w:t>
      </w:r>
      <w:proofErr w:type="gramEnd"/>
      <w:r>
        <w:rPr>
          <w:rFonts w:hint="eastAsia"/>
        </w:rPr>
        <w:t>第1</w:t>
      </w:r>
      <w:r>
        <w:t>010085196</w:t>
      </w:r>
      <w:r>
        <w:rPr>
          <w:rFonts w:hint="eastAsia"/>
        </w:rPr>
        <w:t>號函。</w:t>
      </w:r>
    </w:p>
  </w:footnote>
  <w:footnote w:id="30">
    <w:p w:rsidR="00525D51" w:rsidRPr="005D70EF" w:rsidRDefault="00525D51" w:rsidP="00A34278">
      <w:pPr>
        <w:pStyle w:val="afd"/>
      </w:pPr>
      <w:r>
        <w:rPr>
          <w:rStyle w:val="aff"/>
        </w:rPr>
        <w:footnoteRef/>
      </w:r>
      <w:r>
        <w:t xml:space="preserve"> </w:t>
      </w:r>
      <w:r>
        <w:rPr>
          <w:rFonts w:hint="eastAsia"/>
        </w:rPr>
        <w:t>參見財政部北區國稅局</w:t>
      </w:r>
      <w:r>
        <w:rPr>
          <w:rFonts w:hAnsi="標楷體" w:hint="eastAsia"/>
        </w:rPr>
        <w:t>1</w:t>
      </w:r>
      <w:r>
        <w:rPr>
          <w:rFonts w:hAnsi="標楷體"/>
        </w:rPr>
        <w:t>02</w:t>
      </w:r>
      <w:r>
        <w:rPr>
          <w:rFonts w:hAnsi="標楷體" w:hint="eastAsia"/>
        </w:rPr>
        <w:t>年1月1</w:t>
      </w:r>
      <w:r>
        <w:rPr>
          <w:rFonts w:hAnsi="標楷體"/>
        </w:rPr>
        <w:t>1</w:t>
      </w:r>
      <w:r>
        <w:rPr>
          <w:rFonts w:hAnsi="標楷體" w:hint="eastAsia"/>
        </w:rPr>
        <w:t>日北區國稅法一字第1</w:t>
      </w:r>
      <w:r>
        <w:rPr>
          <w:rFonts w:hAnsi="標楷體"/>
        </w:rPr>
        <w:t>020000796</w:t>
      </w:r>
      <w:r>
        <w:rPr>
          <w:rFonts w:hAnsi="標楷體" w:hint="eastAsia"/>
        </w:rPr>
        <w:t>號函。</w:t>
      </w:r>
    </w:p>
  </w:footnote>
  <w:footnote w:id="31">
    <w:p w:rsidR="00525D51" w:rsidRDefault="00525D51">
      <w:pPr>
        <w:pStyle w:val="afd"/>
      </w:pPr>
      <w:r>
        <w:rPr>
          <w:rStyle w:val="aff"/>
        </w:rPr>
        <w:footnoteRef/>
      </w:r>
      <w:r>
        <w:t xml:space="preserve"> </w:t>
      </w:r>
      <w:r>
        <w:rPr>
          <w:rFonts w:hint="eastAsia"/>
        </w:rPr>
        <w:t>參見財政部1</w:t>
      </w:r>
      <w:r>
        <w:t>10</w:t>
      </w:r>
      <w:r>
        <w:rPr>
          <w:rFonts w:hint="eastAsia"/>
        </w:rPr>
        <w:t>年1</w:t>
      </w:r>
      <w:r>
        <w:t>2</w:t>
      </w:r>
      <w:r>
        <w:rPr>
          <w:rFonts w:hint="eastAsia"/>
        </w:rPr>
        <w:t>月8日台財稅字第1</w:t>
      </w:r>
      <w:r>
        <w:t>1000700420</w:t>
      </w:r>
      <w:r>
        <w:rPr>
          <w:rFonts w:hint="eastAsia"/>
        </w:rPr>
        <w:t>號函。</w:t>
      </w:r>
    </w:p>
  </w:footnote>
  <w:footnote w:id="32">
    <w:p w:rsidR="00525D51" w:rsidRPr="007B5930" w:rsidRDefault="00525D51" w:rsidP="00A325AB">
      <w:pPr>
        <w:pStyle w:val="afd"/>
      </w:pPr>
      <w:r>
        <w:rPr>
          <w:rStyle w:val="aff"/>
        </w:rPr>
        <w:footnoteRef/>
      </w:r>
      <w:r>
        <w:t xml:space="preserve"> </w:t>
      </w:r>
      <w:r>
        <w:rPr>
          <w:rFonts w:hint="eastAsia"/>
        </w:rPr>
        <w:t>參見審計部1</w:t>
      </w:r>
      <w:r>
        <w:t>08</w:t>
      </w:r>
      <w:r>
        <w:rPr>
          <w:rFonts w:hint="eastAsia"/>
        </w:rPr>
        <w:t>年1月4日</w:t>
      </w:r>
      <w:proofErr w:type="gramStart"/>
      <w:r>
        <w:rPr>
          <w:rFonts w:hint="eastAsia"/>
        </w:rPr>
        <w:t>台審部</w:t>
      </w:r>
      <w:proofErr w:type="gramEnd"/>
      <w:r>
        <w:rPr>
          <w:rFonts w:hint="eastAsia"/>
        </w:rPr>
        <w:t>三字第1</w:t>
      </w:r>
      <w:r>
        <w:t>073001599</w:t>
      </w:r>
      <w:r>
        <w:rPr>
          <w:rFonts w:hint="eastAsia"/>
        </w:rPr>
        <w:t>號函。</w:t>
      </w:r>
    </w:p>
  </w:footnote>
  <w:footnote w:id="33">
    <w:p w:rsidR="00525D51" w:rsidRDefault="00525D51">
      <w:pPr>
        <w:pStyle w:val="afd"/>
      </w:pPr>
      <w:r>
        <w:rPr>
          <w:rStyle w:val="aff"/>
        </w:rPr>
        <w:footnoteRef/>
      </w:r>
      <w:r>
        <w:t xml:space="preserve"> </w:t>
      </w:r>
      <w:r>
        <w:rPr>
          <w:rFonts w:hint="eastAsia"/>
        </w:rPr>
        <w:t>參見賦稅署1</w:t>
      </w:r>
      <w:r>
        <w:t>08</w:t>
      </w:r>
      <w:r>
        <w:rPr>
          <w:rFonts w:hint="eastAsia"/>
        </w:rPr>
        <w:t>年3月8日</w:t>
      </w:r>
      <w:proofErr w:type="gramStart"/>
      <w:r>
        <w:rPr>
          <w:rFonts w:hint="eastAsia"/>
        </w:rPr>
        <w:t>臺</w:t>
      </w:r>
      <w:proofErr w:type="gramEnd"/>
      <w:r>
        <w:rPr>
          <w:rFonts w:hint="eastAsia"/>
        </w:rPr>
        <w:t>稅消費字第1</w:t>
      </w:r>
      <w:r>
        <w:t>0804532880</w:t>
      </w:r>
      <w:r>
        <w:rPr>
          <w:rFonts w:hint="eastAsia"/>
        </w:rPr>
        <w:t>號函。</w:t>
      </w:r>
    </w:p>
  </w:footnote>
  <w:footnote w:id="34">
    <w:p w:rsidR="00525D51" w:rsidRPr="002B3054" w:rsidRDefault="00525D51" w:rsidP="002B3054">
      <w:pPr>
        <w:pStyle w:val="afd"/>
      </w:pPr>
      <w:r>
        <w:rPr>
          <w:rStyle w:val="aff"/>
        </w:rPr>
        <w:footnoteRef/>
      </w:r>
      <w:r>
        <w:t xml:space="preserve"> </w:t>
      </w:r>
      <w:r>
        <w:rPr>
          <w:rFonts w:hint="eastAsia"/>
        </w:rPr>
        <w:t>參見花蓮分局1</w:t>
      </w:r>
      <w:r>
        <w:t>08</w:t>
      </w:r>
      <w:r>
        <w:rPr>
          <w:rFonts w:hint="eastAsia"/>
        </w:rPr>
        <w:t>年8月6日北區國稅</w:t>
      </w:r>
      <w:proofErr w:type="gramStart"/>
      <w:r>
        <w:rPr>
          <w:rFonts w:hint="eastAsia"/>
        </w:rPr>
        <w:t>花蓮銷字第1</w:t>
      </w:r>
      <w:r>
        <w:t>080312674</w:t>
      </w:r>
      <w:r>
        <w:rPr>
          <w:rFonts w:hint="eastAsia"/>
        </w:rPr>
        <w:t>號</w:t>
      </w:r>
      <w:proofErr w:type="gramEnd"/>
      <w:r>
        <w:rPr>
          <w:rFonts w:hint="eastAsia"/>
        </w:rPr>
        <w:t>函</w:t>
      </w:r>
    </w:p>
  </w:footnote>
  <w:footnote w:id="35">
    <w:p w:rsidR="00525D51" w:rsidRPr="003770FB" w:rsidRDefault="00525D51">
      <w:pPr>
        <w:pStyle w:val="afd"/>
      </w:pPr>
      <w:r>
        <w:rPr>
          <w:rStyle w:val="aff"/>
        </w:rPr>
        <w:footnoteRef/>
      </w:r>
      <w:r>
        <w:t xml:space="preserve"> </w:t>
      </w:r>
      <w:r>
        <w:rPr>
          <w:rFonts w:hint="eastAsia"/>
        </w:rPr>
        <w:t>參見花蓮分局1</w:t>
      </w:r>
      <w:r>
        <w:t>08</w:t>
      </w:r>
      <w:r>
        <w:rPr>
          <w:rFonts w:hint="eastAsia"/>
        </w:rPr>
        <w:t>年1</w:t>
      </w:r>
      <w:r>
        <w:t>2</w:t>
      </w:r>
      <w:r>
        <w:rPr>
          <w:rFonts w:hint="eastAsia"/>
        </w:rPr>
        <w:t>月3日北區國稅</w:t>
      </w:r>
      <w:proofErr w:type="gramStart"/>
      <w:r>
        <w:rPr>
          <w:rFonts w:hint="eastAsia"/>
        </w:rPr>
        <w:t>花蓮銷字第1</w:t>
      </w:r>
      <w:r>
        <w:t>080314192</w:t>
      </w:r>
      <w:r>
        <w:rPr>
          <w:rFonts w:hint="eastAsia"/>
        </w:rPr>
        <w:t>號</w:t>
      </w:r>
      <w:proofErr w:type="gramEnd"/>
      <w:r>
        <w:rPr>
          <w:rFonts w:hint="eastAsia"/>
        </w:rPr>
        <w:t>函。</w:t>
      </w:r>
    </w:p>
  </w:footnote>
  <w:footnote w:id="36">
    <w:p w:rsidR="00525D51" w:rsidRPr="002B3054" w:rsidRDefault="00525D51">
      <w:pPr>
        <w:pStyle w:val="afd"/>
      </w:pPr>
      <w:r>
        <w:rPr>
          <w:rStyle w:val="aff"/>
        </w:rPr>
        <w:footnoteRef/>
      </w:r>
      <w:r>
        <w:t xml:space="preserve"> </w:t>
      </w:r>
      <w:r>
        <w:rPr>
          <w:rFonts w:hint="eastAsia"/>
        </w:rPr>
        <w:t>參見花蓮分局1</w:t>
      </w:r>
      <w:r>
        <w:t>09</w:t>
      </w:r>
      <w:r>
        <w:rPr>
          <w:rFonts w:hint="eastAsia"/>
        </w:rPr>
        <w:t>年6月1</w:t>
      </w:r>
      <w:r>
        <w:t>0</w:t>
      </w:r>
      <w:r>
        <w:rPr>
          <w:rFonts w:hint="eastAsia"/>
        </w:rPr>
        <w:t>日北區國稅</w:t>
      </w:r>
      <w:proofErr w:type="gramStart"/>
      <w:r>
        <w:rPr>
          <w:rFonts w:hint="eastAsia"/>
        </w:rPr>
        <w:t>花蓮銷字第1</w:t>
      </w:r>
      <w:r>
        <w:t>090352173</w:t>
      </w:r>
      <w:r>
        <w:rPr>
          <w:rFonts w:hint="eastAsia"/>
        </w:rPr>
        <w:t>號</w:t>
      </w:r>
      <w:proofErr w:type="gramEnd"/>
      <w:r>
        <w:rPr>
          <w:rFonts w:hint="eastAsia"/>
        </w:rPr>
        <w:t>函。</w:t>
      </w:r>
    </w:p>
  </w:footnote>
  <w:footnote w:id="37">
    <w:p w:rsidR="00525D51" w:rsidRPr="003770FB" w:rsidRDefault="00525D51" w:rsidP="002E02DB">
      <w:pPr>
        <w:pStyle w:val="afd"/>
      </w:pPr>
      <w:r>
        <w:rPr>
          <w:rStyle w:val="aff"/>
        </w:rPr>
        <w:footnoteRef/>
      </w:r>
      <w:r>
        <w:t xml:space="preserve"> </w:t>
      </w:r>
      <w:r>
        <w:rPr>
          <w:rFonts w:hint="eastAsia"/>
        </w:rPr>
        <w:t>參見花蓮分局1</w:t>
      </w:r>
      <w:r>
        <w:t>08</w:t>
      </w:r>
      <w:r>
        <w:rPr>
          <w:rFonts w:hint="eastAsia"/>
        </w:rPr>
        <w:t>年1</w:t>
      </w:r>
      <w:r>
        <w:t>2</w:t>
      </w:r>
      <w:r>
        <w:rPr>
          <w:rFonts w:hint="eastAsia"/>
        </w:rPr>
        <w:t>月3日北區國稅</w:t>
      </w:r>
      <w:proofErr w:type="gramStart"/>
      <w:r>
        <w:rPr>
          <w:rFonts w:hint="eastAsia"/>
        </w:rPr>
        <w:t>花蓮銷字第1</w:t>
      </w:r>
      <w:r>
        <w:t>080314192</w:t>
      </w:r>
      <w:r>
        <w:rPr>
          <w:rFonts w:hint="eastAsia"/>
        </w:rPr>
        <w:t>號</w:t>
      </w:r>
      <w:proofErr w:type="gramEnd"/>
      <w:r>
        <w:rPr>
          <w:rFonts w:hint="eastAsia"/>
        </w:rPr>
        <w:t>函。</w:t>
      </w:r>
    </w:p>
  </w:footnote>
  <w:footnote w:id="38">
    <w:p w:rsidR="00525D51" w:rsidRDefault="00525D51" w:rsidP="00AC0244">
      <w:pPr>
        <w:pStyle w:val="afd"/>
        <w:ind w:left="275" w:hangingChars="125" w:hanging="275"/>
      </w:pPr>
      <w:r>
        <w:rPr>
          <w:rStyle w:val="aff"/>
        </w:rPr>
        <w:footnoteRef/>
      </w:r>
      <w:r>
        <w:t xml:space="preserve"> </w:t>
      </w:r>
      <w:r>
        <w:rPr>
          <w:rFonts w:hint="eastAsia"/>
        </w:rPr>
        <w:t>參見內政部1</w:t>
      </w:r>
      <w:r>
        <w:t>10</w:t>
      </w:r>
      <w:r>
        <w:rPr>
          <w:rFonts w:hint="eastAsia"/>
        </w:rPr>
        <w:t>年1</w:t>
      </w:r>
      <w:r>
        <w:t>2</w:t>
      </w:r>
      <w:r>
        <w:rPr>
          <w:rFonts w:hint="eastAsia"/>
        </w:rPr>
        <w:t>月2</w:t>
      </w:r>
      <w:r>
        <w:t>9</w:t>
      </w:r>
      <w:r>
        <w:rPr>
          <w:rFonts w:hint="eastAsia"/>
        </w:rPr>
        <w:t>日台</w:t>
      </w:r>
      <w:proofErr w:type="gramStart"/>
      <w:r>
        <w:rPr>
          <w:rFonts w:hint="eastAsia"/>
        </w:rPr>
        <w:t>內團字</w:t>
      </w:r>
      <w:proofErr w:type="gramEnd"/>
      <w:r>
        <w:rPr>
          <w:rFonts w:hint="eastAsia"/>
        </w:rPr>
        <w:t>第1</w:t>
      </w:r>
      <w:r>
        <w:t>100282385</w:t>
      </w:r>
      <w:r>
        <w:rPr>
          <w:rFonts w:hint="eastAsia"/>
        </w:rPr>
        <w:t>號函及</w:t>
      </w:r>
      <w:proofErr w:type="gramStart"/>
      <w:r>
        <w:rPr>
          <w:rFonts w:hint="eastAsia"/>
        </w:rPr>
        <w:t>該部就本</w:t>
      </w:r>
      <w:proofErr w:type="gramEnd"/>
      <w:r>
        <w:rPr>
          <w:rFonts w:hint="eastAsia"/>
        </w:rPr>
        <w:t>院詢問事項提供之書面說明。</w:t>
      </w:r>
    </w:p>
  </w:footnote>
  <w:footnote w:id="39">
    <w:p w:rsidR="00525D51" w:rsidRDefault="00525D51" w:rsidP="00812E09">
      <w:pPr>
        <w:pStyle w:val="afd"/>
      </w:pPr>
      <w:r>
        <w:rPr>
          <w:rStyle w:val="aff"/>
        </w:rPr>
        <w:footnoteRef/>
      </w:r>
      <w:r>
        <w:t xml:space="preserve"> </w:t>
      </w:r>
      <w:r>
        <w:rPr>
          <w:rFonts w:hint="eastAsia"/>
        </w:rPr>
        <w:t>參見內政部1</w:t>
      </w:r>
      <w:r>
        <w:t>10</w:t>
      </w:r>
      <w:r>
        <w:rPr>
          <w:rFonts w:hint="eastAsia"/>
        </w:rPr>
        <w:t>年1</w:t>
      </w:r>
      <w:r>
        <w:t>2</w:t>
      </w:r>
      <w:r>
        <w:rPr>
          <w:rFonts w:hint="eastAsia"/>
        </w:rPr>
        <w:t>月2</w:t>
      </w:r>
      <w:r>
        <w:t>9</w:t>
      </w:r>
      <w:r>
        <w:rPr>
          <w:rFonts w:hint="eastAsia"/>
        </w:rPr>
        <w:t>日台</w:t>
      </w:r>
      <w:proofErr w:type="gramStart"/>
      <w:r>
        <w:rPr>
          <w:rFonts w:hint="eastAsia"/>
        </w:rPr>
        <w:t>內團字</w:t>
      </w:r>
      <w:proofErr w:type="gramEnd"/>
      <w:r>
        <w:rPr>
          <w:rFonts w:hint="eastAsia"/>
        </w:rPr>
        <w:t>第1</w:t>
      </w:r>
      <w:r>
        <w:t>100282385</w:t>
      </w:r>
      <w:r>
        <w:rPr>
          <w:rFonts w:hint="eastAsia"/>
        </w:rPr>
        <w:t>號函。</w:t>
      </w:r>
    </w:p>
  </w:footnote>
  <w:footnote w:id="40">
    <w:p w:rsidR="00525D51" w:rsidRDefault="00525D51" w:rsidP="00AC0244">
      <w:pPr>
        <w:pStyle w:val="afd"/>
        <w:ind w:left="275" w:hangingChars="125" w:hanging="275"/>
      </w:pPr>
      <w:r>
        <w:rPr>
          <w:rStyle w:val="aff"/>
        </w:rPr>
        <w:footnoteRef/>
      </w:r>
      <w:r>
        <w:t xml:space="preserve"> </w:t>
      </w:r>
      <w:r>
        <w:rPr>
          <w:rFonts w:hint="eastAsia"/>
        </w:rPr>
        <w:t>參見勞動部1</w:t>
      </w:r>
      <w:r>
        <w:t>10</w:t>
      </w:r>
      <w:r>
        <w:rPr>
          <w:rFonts w:hint="eastAsia"/>
        </w:rPr>
        <w:t>年1</w:t>
      </w:r>
      <w:r>
        <w:t>1</w:t>
      </w:r>
      <w:r>
        <w:rPr>
          <w:rFonts w:hint="eastAsia"/>
        </w:rPr>
        <w:t>月2</w:t>
      </w:r>
      <w:r>
        <w:t>6</w:t>
      </w:r>
      <w:r>
        <w:rPr>
          <w:rFonts w:hint="eastAsia"/>
        </w:rPr>
        <w:t>日勞動關2字第1</w:t>
      </w:r>
      <w:r>
        <w:t>100129121</w:t>
      </w:r>
      <w:r>
        <w:rPr>
          <w:rFonts w:hint="eastAsia"/>
        </w:rPr>
        <w:t>號函及</w:t>
      </w:r>
      <w:proofErr w:type="gramStart"/>
      <w:r>
        <w:rPr>
          <w:rFonts w:hint="eastAsia"/>
        </w:rPr>
        <w:t>該部就本</w:t>
      </w:r>
      <w:proofErr w:type="gramEnd"/>
      <w:r>
        <w:rPr>
          <w:rFonts w:hint="eastAsia"/>
        </w:rPr>
        <w:t>院詢問事項提供之書面說明。</w:t>
      </w:r>
    </w:p>
  </w:footnote>
  <w:footnote w:id="41">
    <w:p w:rsidR="00525D51" w:rsidRPr="00682575" w:rsidRDefault="00525D51" w:rsidP="00812E09">
      <w:pPr>
        <w:pStyle w:val="afd"/>
      </w:pPr>
      <w:r>
        <w:rPr>
          <w:rStyle w:val="aff"/>
        </w:rPr>
        <w:footnoteRef/>
      </w:r>
      <w:r>
        <w:t xml:space="preserve"> </w:t>
      </w:r>
      <w:r>
        <w:rPr>
          <w:rFonts w:hint="eastAsia"/>
        </w:rPr>
        <w:t>參見</w:t>
      </w:r>
      <w:proofErr w:type="gramStart"/>
      <w:r>
        <w:rPr>
          <w:rFonts w:hint="eastAsia"/>
        </w:rPr>
        <w:t>勞動部就本</w:t>
      </w:r>
      <w:proofErr w:type="gramEnd"/>
      <w:r>
        <w:rPr>
          <w:rFonts w:hint="eastAsia"/>
        </w:rPr>
        <w:t>院詢問事項之書面說明。</w:t>
      </w:r>
    </w:p>
  </w:footnote>
  <w:footnote w:id="42">
    <w:p w:rsidR="00525D51" w:rsidRPr="007B7504" w:rsidRDefault="00525D51" w:rsidP="00726724">
      <w:pPr>
        <w:pStyle w:val="afd"/>
      </w:pPr>
      <w:r>
        <w:rPr>
          <w:rStyle w:val="aff"/>
        </w:rPr>
        <w:footnoteRef/>
      </w:r>
      <w:r>
        <w:t xml:space="preserve"> </w:t>
      </w:r>
      <w:r>
        <w:rPr>
          <w:rFonts w:hint="eastAsia"/>
        </w:rPr>
        <w:t>參見工程會就本院詢問事項提供之書面說明。</w:t>
      </w:r>
    </w:p>
  </w:footnote>
  <w:footnote w:id="43">
    <w:p w:rsidR="00525D51" w:rsidRPr="00B1655F" w:rsidRDefault="00525D51" w:rsidP="00976665">
      <w:pPr>
        <w:pStyle w:val="afd"/>
        <w:ind w:left="275" w:hangingChars="125" w:hanging="275"/>
      </w:pPr>
      <w:r>
        <w:rPr>
          <w:rStyle w:val="aff"/>
        </w:rPr>
        <w:footnoteRef/>
      </w:r>
      <w:r>
        <w:t xml:space="preserve"> </w:t>
      </w:r>
      <w:r>
        <w:rPr>
          <w:rFonts w:hint="eastAsia"/>
        </w:rPr>
        <w:t>參見勞動部1</w:t>
      </w:r>
      <w:r>
        <w:t>10</w:t>
      </w:r>
      <w:r>
        <w:rPr>
          <w:rFonts w:hint="eastAsia"/>
        </w:rPr>
        <w:t>年1</w:t>
      </w:r>
      <w:r>
        <w:t>1</w:t>
      </w:r>
      <w:r>
        <w:rPr>
          <w:rFonts w:hint="eastAsia"/>
        </w:rPr>
        <w:t>月2</w:t>
      </w:r>
      <w:r>
        <w:t>6</w:t>
      </w:r>
      <w:r>
        <w:rPr>
          <w:rFonts w:hint="eastAsia"/>
        </w:rPr>
        <w:t>日勞動關2字第1</w:t>
      </w:r>
      <w:r>
        <w:t>100129121</w:t>
      </w:r>
      <w:r>
        <w:rPr>
          <w:rFonts w:hint="eastAsia"/>
        </w:rPr>
        <w:t>號函及</w:t>
      </w:r>
      <w:proofErr w:type="gramStart"/>
      <w:r>
        <w:rPr>
          <w:rFonts w:hint="eastAsia"/>
        </w:rPr>
        <w:t>該部就本</w:t>
      </w:r>
      <w:proofErr w:type="gramEnd"/>
      <w:r>
        <w:rPr>
          <w:rFonts w:hint="eastAsia"/>
        </w:rPr>
        <w:t>院詢問事項提供之書面說明。</w:t>
      </w:r>
    </w:p>
  </w:footnote>
  <w:footnote w:id="44">
    <w:p w:rsidR="00525D51" w:rsidRDefault="00525D51" w:rsidP="00976665">
      <w:pPr>
        <w:pStyle w:val="afd"/>
      </w:pPr>
      <w:r>
        <w:rPr>
          <w:rStyle w:val="aff"/>
        </w:rPr>
        <w:footnoteRef/>
      </w:r>
      <w:r>
        <w:t xml:space="preserve"> </w:t>
      </w:r>
      <w:r>
        <w:rPr>
          <w:rFonts w:hint="eastAsia"/>
        </w:rPr>
        <w:t>參見內政部就本院詢問事項提供之書面說明。</w:t>
      </w:r>
    </w:p>
  </w:footnote>
  <w:footnote w:id="45">
    <w:p w:rsidR="00525D51" w:rsidRDefault="00525D51" w:rsidP="00971F7F">
      <w:pPr>
        <w:pStyle w:val="afd"/>
        <w:ind w:left="286" w:hangingChars="130" w:hanging="286"/>
      </w:pPr>
      <w:r>
        <w:rPr>
          <w:rStyle w:val="aff"/>
        </w:rPr>
        <w:footnoteRef/>
      </w:r>
      <w:r>
        <w:t xml:space="preserve"> </w:t>
      </w:r>
      <w:r>
        <w:rPr>
          <w:rFonts w:hint="eastAsia"/>
        </w:rPr>
        <w:t>參見梁</w:t>
      </w:r>
      <w:r w:rsidR="004E09DD" w:rsidRPr="004E09DD">
        <w:rPr>
          <w:rFonts w:hint="eastAsia"/>
        </w:rPr>
        <w:t>○○</w:t>
      </w:r>
      <w:r>
        <w:rPr>
          <w:rFonts w:hint="eastAsia"/>
        </w:rPr>
        <w:t>副教授提供其於獨立評論投書之</w:t>
      </w:r>
      <w:r>
        <w:rPr>
          <w:rFonts w:hAnsi="標楷體" w:hint="eastAsia"/>
        </w:rPr>
        <w:t>「讓勞動合作社在『照顧三法』中，共同打造愛與關懷的社會」內容</w:t>
      </w:r>
      <w:r>
        <w:rPr>
          <w:rFonts w:hint="eastAsia"/>
        </w:rPr>
        <w:t>。</w:t>
      </w:r>
    </w:p>
  </w:footnote>
  <w:footnote w:id="46">
    <w:p w:rsidR="00525D51" w:rsidRDefault="00525D51" w:rsidP="00976665">
      <w:pPr>
        <w:pStyle w:val="afd"/>
      </w:pPr>
      <w:r>
        <w:rPr>
          <w:rStyle w:val="aff"/>
        </w:rPr>
        <w:footnoteRef/>
      </w:r>
      <w:r>
        <w:t xml:space="preserve"> </w:t>
      </w:r>
      <w:r>
        <w:rPr>
          <w:rFonts w:hint="eastAsia"/>
        </w:rPr>
        <w:t>參見內政部就本院詢問事項提供之書面說明。</w:t>
      </w:r>
    </w:p>
  </w:footnote>
  <w:footnote w:id="47">
    <w:p w:rsidR="00525D51" w:rsidRDefault="00525D51" w:rsidP="00971F7F">
      <w:pPr>
        <w:pStyle w:val="afd"/>
        <w:ind w:left="286" w:hangingChars="130" w:hanging="286"/>
      </w:pPr>
      <w:r>
        <w:rPr>
          <w:rStyle w:val="aff"/>
        </w:rPr>
        <w:footnoteRef/>
      </w:r>
      <w:r>
        <w:t xml:space="preserve"> </w:t>
      </w:r>
      <w:r>
        <w:rPr>
          <w:rFonts w:hint="eastAsia"/>
        </w:rPr>
        <w:t>參見梁</w:t>
      </w:r>
      <w:r w:rsidR="004E09DD" w:rsidRPr="004E09DD">
        <w:rPr>
          <w:rFonts w:hint="eastAsia"/>
        </w:rPr>
        <w:t>○○</w:t>
      </w:r>
      <w:r>
        <w:rPr>
          <w:rFonts w:hint="eastAsia"/>
        </w:rPr>
        <w:t>副教授提供其於獨立評論投書之</w:t>
      </w:r>
      <w:r>
        <w:rPr>
          <w:rFonts w:hAnsi="標楷體" w:hint="eastAsia"/>
        </w:rPr>
        <w:t>「讓勞動合作社在『照顧三法』中，共同打造愛與關懷的社會」內容</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66234D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7D4A6FA"/>
    <w:lvl w:ilvl="0" w:tplc="5B7C0196">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604"/>
    <w:rsid w:val="0000246D"/>
    <w:rsid w:val="00003339"/>
    <w:rsid w:val="0000388B"/>
    <w:rsid w:val="0000454C"/>
    <w:rsid w:val="000047BC"/>
    <w:rsid w:val="00005228"/>
    <w:rsid w:val="00005EAA"/>
    <w:rsid w:val="00006353"/>
    <w:rsid w:val="00006961"/>
    <w:rsid w:val="00006E46"/>
    <w:rsid w:val="000075C8"/>
    <w:rsid w:val="000079EC"/>
    <w:rsid w:val="000107D8"/>
    <w:rsid w:val="000112BF"/>
    <w:rsid w:val="0001168B"/>
    <w:rsid w:val="00011F4D"/>
    <w:rsid w:val="00012233"/>
    <w:rsid w:val="00012C22"/>
    <w:rsid w:val="0001383A"/>
    <w:rsid w:val="00015690"/>
    <w:rsid w:val="0001640E"/>
    <w:rsid w:val="0001640F"/>
    <w:rsid w:val="00016CFE"/>
    <w:rsid w:val="00016E76"/>
    <w:rsid w:val="00017318"/>
    <w:rsid w:val="00017545"/>
    <w:rsid w:val="0001796F"/>
    <w:rsid w:val="000206F9"/>
    <w:rsid w:val="000226DA"/>
    <w:rsid w:val="000229AD"/>
    <w:rsid w:val="000246F7"/>
    <w:rsid w:val="00024BC9"/>
    <w:rsid w:val="000250CA"/>
    <w:rsid w:val="00025D81"/>
    <w:rsid w:val="00026C90"/>
    <w:rsid w:val="00027A4C"/>
    <w:rsid w:val="00027F6F"/>
    <w:rsid w:val="0003114D"/>
    <w:rsid w:val="0003419E"/>
    <w:rsid w:val="00034D51"/>
    <w:rsid w:val="00035175"/>
    <w:rsid w:val="00035B6F"/>
    <w:rsid w:val="00035F41"/>
    <w:rsid w:val="000369BC"/>
    <w:rsid w:val="00036AE7"/>
    <w:rsid w:val="00036AF4"/>
    <w:rsid w:val="00036D76"/>
    <w:rsid w:val="00037CCC"/>
    <w:rsid w:val="0004038B"/>
    <w:rsid w:val="000412BC"/>
    <w:rsid w:val="00041D8C"/>
    <w:rsid w:val="00041DF0"/>
    <w:rsid w:val="00041F9C"/>
    <w:rsid w:val="00042B53"/>
    <w:rsid w:val="000437B9"/>
    <w:rsid w:val="00043B25"/>
    <w:rsid w:val="000448E6"/>
    <w:rsid w:val="00046647"/>
    <w:rsid w:val="00046D20"/>
    <w:rsid w:val="00047F00"/>
    <w:rsid w:val="00050031"/>
    <w:rsid w:val="000508C6"/>
    <w:rsid w:val="000510BA"/>
    <w:rsid w:val="000512C2"/>
    <w:rsid w:val="000516BF"/>
    <w:rsid w:val="0005396D"/>
    <w:rsid w:val="0005423E"/>
    <w:rsid w:val="000548A8"/>
    <w:rsid w:val="00055222"/>
    <w:rsid w:val="00056D4B"/>
    <w:rsid w:val="00056D85"/>
    <w:rsid w:val="00057F32"/>
    <w:rsid w:val="0006035A"/>
    <w:rsid w:val="00061ED1"/>
    <w:rsid w:val="00062A25"/>
    <w:rsid w:val="00062EEC"/>
    <w:rsid w:val="000641E4"/>
    <w:rsid w:val="000667EB"/>
    <w:rsid w:val="00071173"/>
    <w:rsid w:val="00072A87"/>
    <w:rsid w:val="0007399A"/>
    <w:rsid w:val="00073CB5"/>
    <w:rsid w:val="000741D8"/>
    <w:rsid w:val="0007425C"/>
    <w:rsid w:val="00074479"/>
    <w:rsid w:val="00075C66"/>
    <w:rsid w:val="00077553"/>
    <w:rsid w:val="000775DE"/>
    <w:rsid w:val="0007786A"/>
    <w:rsid w:val="000800D3"/>
    <w:rsid w:val="0008127D"/>
    <w:rsid w:val="000818A8"/>
    <w:rsid w:val="00081A8A"/>
    <w:rsid w:val="00081D30"/>
    <w:rsid w:val="00082490"/>
    <w:rsid w:val="0008427C"/>
    <w:rsid w:val="00084320"/>
    <w:rsid w:val="00084F8A"/>
    <w:rsid w:val="000851A2"/>
    <w:rsid w:val="00086571"/>
    <w:rsid w:val="00086A81"/>
    <w:rsid w:val="00086BDF"/>
    <w:rsid w:val="00087232"/>
    <w:rsid w:val="0008759D"/>
    <w:rsid w:val="000878FE"/>
    <w:rsid w:val="00087E14"/>
    <w:rsid w:val="0009090F"/>
    <w:rsid w:val="00090E6A"/>
    <w:rsid w:val="00091D7C"/>
    <w:rsid w:val="0009352E"/>
    <w:rsid w:val="0009521D"/>
    <w:rsid w:val="00095E5C"/>
    <w:rsid w:val="00096B96"/>
    <w:rsid w:val="00097583"/>
    <w:rsid w:val="00097A16"/>
    <w:rsid w:val="00097C86"/>
    <w:rsid w:val="000A09E4"/>
    <w:rsid w:val="000A1159"/>
    <w:rsid w:val="000A13A6"/>
    <w:rsid w:val="000A187F"/>
    <w:rsid w:val="000A190A"/>
    <w:rsid w:val="000A1A3B"/>
    <w:rsid w:val="000A277C"/>
    <w:rsid w:val="000A2AF0"/>
    <w:rsid w:val="000A2F3F"/>
    <w:rsid w:val="000A33A8"/>
    <w:rsid w:val="000A5641"/>
    <w:rsid w:val="000A5851"/>
    <w:rsid w:val="000A5AF7"/>
    <w:rsid w:val="000A6373"/>
    <w:rsid w:val="000A7F70"/>
    <w:rsid w:val="000B030E"/>
    <w:rsid w:val="000B0B4A"/>
    <w:rsid w:val="000B0B61"/>
    <w:rsid w:val="000B12A2"/>
    <w:rsid w:val="000B14F3"/>
    <w:rsid w:val="000B1599"/>
    <w:rsid w:val="000B279A"/>
    <w:rsid w:val="000B2D6B"/>
    <w:rsid w:val="000B2E9D"/>
    <w:rsid w:val="000B4CBD"/>
    <w:rsid w:val="000B5955"/>
    <w:rsid w:val="000B61D2"/>
    <w:rsid w:val="000B70A7"/>
    <w:rsid w:val="000B73DD"/>
    <w:rsid w:val="000C1EC6"/>
    <w:rsid w:val="000C238E"/>
    <w:rsid w:val="000C3FFB"/>
    <w:rsid w:val="000C495F"/>
    <w:rsid w:val="000C5BF4"/>
    <w:rsid w:val="000C6192"/>
    <w:rsid w:val="000D061C"/>
    <w:rsid w:val="000D12D8"/>
    <w:rsid w:val="000D48C9"/>
    <w:rsid w:val="000D52D5"/>
    <w:rsid w:val="000D5D2E"/>
    <w:rsid w:val="000D613C"/>
    <w:rsid w:val="000D66D9"/>
    <w:rsid w:val="000D7D53"/>
    <w:rsid w:val="000E071E"/>
    <w:rsid w:val="000E0B30"/>
    <w:rsid w:val="000E14DB"/>
    <w:rsid w:val="000E1562"/>
    <w:rsid w:val="000E2C8E"/>
    <w:rsid w:val="000E49F7"/>
    <w:rsid w:val="000E6431"/>
    <w:rsid w:val="000E6819"/>
    <w:rsid w:val="000E69EC"/>
    <w:rsid w:val="000E6C70"/>
    <w:rsid w:val="000F00B0"/>
    <w:rsid w:val="000F10B3"/>
    <w:rsid w:val="000F11FF"/>
    <w:rsid w:val="000F124F"/>
    <w:rsid w:val="000F21A5"/>
    <w:rsid w:val="000F2D17"/>
    <w:rsid w:val="000F2D19"/>
    <w:rsid w:val="000F5B66"/>
    <w:rsid w:val="000F657A"/>
    <w:rsid w:val="000F788B"/>
    <w:rsid w:val="00100224"/>
    <w:rsid w:val="00101D0E"/>
    <w:rsid w:val="00102B9F"/>
    <w:rsid w:val="001043CD"/>
    <w:rsid w:val="001048BC"/>
    <w:rsid w:val="0010491E"/>
    <w:rsid w:val="00104FC7"/>
    <w:rsid w:val="00105706"/>
    <w:rsid w:val="00106726"/>
    <w:rsid w:val="001078E3"/>
    <w:rsid w:val="00111FB0"/>
    <w:rsid w:val="00112637"/>
    <w:rsid w:val="00112ABC"/>
    <w:rsid w:val="00113410"/>
    <w:rsid w:val="00114145"/>
    <w:rsid w:val="00114151"/>
    <w:rsid w:val="00114BE1"/>
    <w:rsid w:val="00115099"/>
    <w:rsid w:val="00116428"/>
    <w:rsid w:val="00116F81"/>
    <w:rsid w:val="0011736D"/>
    <w:rsid w:val="0011788A"/>
    <w:rsid w:val="00117B87"/>
    <w:rsid w:val="00117E4C"/>
    <w:rsid w:val="0012001E"/>
    <w:rsid w:val="00121567"/>
    <w:rsid w:val="001218F0"/>
    <w:rsid w:val="00121BD0"/>
    <w:rsid w:val="00121D64"/>
    <w:rsid w:val="00122D4E"/>
    <w:rsid w:val="00122EF9"/>
    <w:rsid w:val="00124949"/>
    <w:rsid w:val="0012511D"/>
    <w:rsid w:val="00125285"/>
    <w:rsid w:val="00126A55"/>
    <w:rsid w:val="00126F56"/>
    <w:rsid w:val="00130B76"/>
    <w:rsid w:val="00130F5C"/>
    <w:rsid w:val="00131403"/>
    <w:rsid w:val="0013236D"/>
    <w:rsid w:val="00132402"/>
    <w:rsid w:val="001326DF"/>
    <w:rsid w:val="00132975"/>
    <w:rsid w:val="00132A78"/>
    <w:rsid w:val="00133F08"/>
    <w:rsid w:val="001345E6"/>
    <w:rsid w:val="00136D85"/>
    <w:rsid w:val="001373D6"/>
    <w:rsid w:val="001378B0"/>
    <w:rsid w:val="00137B1A"/>
    <w:rsid w:val="00140061"/>
    <w:rsid w:val="00140097"/>
    <w:rsid w:val="0014023C"/>
    <w:rsid w:val="00140257"/>
    <w:rsid w:val="00140805"/>
    <w:rsid w:val="0014252E"/>
    <w:rsid w:val="00142CC7"/>
    <w:rsid w:val="00142E00"/>
    <w:rsid w:val="001443CC"/>
    <w:rsid w:val="00144508"/>
    <w:rsid w:val="0014482C"/>
    <w:rsid w:val="0014497E"/>
    <w:rsid w:val="00145318"/>
    <w:rsid w:val="00146111"/>
    <w:rsid w:val="00146380"/>
    <w:rsid w:val="001476D5"/>
    <w:rsid w:val="00152793"/>
    <w:rsid w:val="00152936"/>
    <w:rsid w:val="00153784"/>
    <w:rsid w:val="00153A2E"/>
    <w:rsid w:val="00153B7E"/>
    <w:rsid w:val="001545A9"/>
    <w:rsid w:val="001565D4"/>
    <w:rsid w:val="001570F3"/>
    <w:rsid w:val="0015748C"/>
    <w:rsid w:val="00162398"/>
    <w:rsid w:val="00162B3F"/>
    <w:rsid w:val="00162F99"/>
    <w:rsid w:val="0016346F"/>
    <w:rsid w:val="001637C7"/>
    <w:rsid w:val="0016444E"/>
    <w:rsid w:val="0016480E"/>
    <w:rsid w:val="00164D8F"/>
    <w:rsid w:val="0016537A"/>
    <w:rsid w:val="00165795"/>
    <w:rsid w:val="00165F94"/>
    <w:rsid w:val="0016698E"/>
    <w:rsid w:val="00167472"/>
    <w:rsid w:val="00170031"/>
    <w:rsid w:val="00171CD3"/>
    <w:rsid w:val="00171F26"/>
    <w:rsid w:val="00173D0F"/>
    <w:rsid w:val="00174297"/>
    <w:rsid w:val="00174CFB"/>
    <w:rsid w:val="00175751"/>
    <w:rsid w:val="00175FE2"/>
    <w:rsid w:val="00180E06"/>
    <w:rsid w:val="00180F04"/>
    <w:rsid w:val="001817B3"/>
    <w:rsid w:val="00182115"/>
    <w:rsid w:val="00182282"/>
    <w:rsid w:val="001824F3"/>
    <w:rsid w:val="00182601"/>
    <w:rsid w:val="00182766"/>
    <w:rsid w:val="00182DD9"/>
    <w:rsid w:val="00183014"/>
    <w:rsid w:val="001834DC"/>
    <w:rsid w:val="001834F7"/>
    <w:rsid w:val="001858A8"/>
    <w:rsid w:val="00190D9B"/>
    <w:rsid w:val="0019163B"/>
    <w:rsid w:val="001916F6"/>
    <w:rsid w:val="00191F53"/>
    <w:rsid w:val="00191FB0"/>
    <w:rsid w:val="0019318D"/>
    <w:rsid w:val="00193430"/>
    <w:rsid w:val="001934F6"/>
    <w:rsid w:val="00193E6C"/>
    <w:rsid w:val="00194657"/>
    <w:rsid w:val="0019531F"/>
    <w:rsid w:val="001959C2"/>
    <w:rsid w:val="00196F20"/>
    <w:rsid w:val="001973D4"/>
    <w:rsid w:val="00197BE7"/>
    <w:rsid w:val="00197F94"/>
    <w:rsid w:val="001A01BA"/>
    <w:rsid w:val="001A433C"/>
    <w:rsid w:val="001A50D6"/>
    <w:rsid w:val="001A51E3"/>
    <w:rsid w:val="001A69E4"/>
    <w:rsid w:val="001A6D12"/>
    <w:rsid w:val="001A7968"/>
    <w:rsid w:val="001B02A1"/>
    <w:rsid w:val="001B2E98"/>
    <w:rsid w:val="001B3483"/>
    <w:rsid w:val="001B3C1E"/>
    <w:rsid w:val="001B4494"/>
    <w:rsid w:val="001B4BC2"/>
    <w:rsid w:val="001B59AC"/>
    <w:rsid w:val="001B6ECE"/>
    <w:rsid w:val="001B717A"/>
    <w:rsid w:val="001B7D79"/>
    <w:rsid w:val="001C0D8B"/>
    <w:rsid w:val="001C0DA8"/>
    <w:rsid w:val="001C180C"/>
    <w:rsid w:val="001C1E7F"/>
    <w:rsid w:val="001C3781"/>
    <w:rsid w:val="001C3C02"/>
    <w:rsid w:val="001C4028"/>
    <w:rsid w:val="001C5E68"/>
    <w:rsid w:val="001C5F71"/>
    <w:rsid w:val="001C6187"/>
    <w:rsid w:val="001C65C4"/>
    <w:rsid w:val="001C6713"/>
    <w:rsid w:val="001C6C26"/>
    <w:rsid w:val="001D1595"/>
    <w:rsid w:val="001D2335"/>
    <w:rsid w:val="001D3186"/>
    <w:rsid w:val="001D41D7"/>
    <w:rsid w:val="001D4AD7"/>
    <w:rsid w:val="001D4E2E"/>
    <w:rsid w:val="001D59EC"/>
    <w:rsid w:val="001D5A59"/>
    <w:rsid w:val="001D67DE"/>
    <w:rsid w:val="001D7829"/>
    <w:rsid w:val="001E0D8A"/>
    <w:rsid w:val="001E221F"/>
    <w:rsid w:val="001E32B8"/>
    <w:rsid w:val="001E3F77"/>
    <w:rsid w:val="001E67BA"/>
    <w:rsid w:val="001E68C3"/>
    <w:rsid w:val="001E6FAD"/>
    <w:rsid w:val="001E74C2"/>
    <w:rsid w:val="001F2BD7"/>
    <w:rsid w:val="001F34FB"/>
    <w:rsid w:val="001F387A"/>
    <w:rsid w:val="001F3A4A"/>
    <w:rsid w:val="001F4F10"/>
    <w:rsid w:val="001F4F82"/>
    <w:rsid w:val="001F5735"/>
    <w:rsid w:val="001F593A"/>
    <w:rsid w:val="001F5A48"/>
    <w:rsid w:val="001F5DDE"/>
    <w:rsid w:val="001F6260"/>
    <w:rsid w:val="001F6C2D"/>
    <w:rsid w:val="00200007"/>
    <w:rsid w:val="002006E9"/>
    <w:rsid w:val="0020156D"/>
    <w:rsid w:val="002016CC"/>
    <w:rsid w:val="002030A5"/>
    <w:rsid w:val="00203131"/>
    <w:rsid w:val="002039D7"/>
    <w:rsid w:val="00203AB0"/>
    <w:rsid w:val="00203B23"/>
    <w:rsid w:val="002058BA"/>
    <w:rsid w:val="0020717B"/>
    <w:rsid w:val="002071CE"/>
    <w:rsid w:val="002075C6"/>
    <w:rsid w:val="0020775B"/>
    <w:rsid w:val="002079E7"/>
    <w:rsid w:val="00207D80"/>
    <w:rsid w:val="00210A69"/>
    <w:rsid w:val="00210F5B"/>
    <w:rsid w:val="00211209"/>
    <w:rsid w:val="002113CD"/>
    <w:rsid w:val="00212E88"/>
    <w:rsid w:val="00213C9C"/>
    <w:rsid w:val="002162F1"/>
    <w:rsid w:val="002168E5"/>
    <w:rsid w:val="00216F2F"/>
    <w:rsid w:val="00217708"/>
    <w:rsid w:val="0022009E"/>
    <w:rsid w:val="002202C8"/>
    <w:rsid w:val="00221D57"/>
    <w:rsid w:val="002226AF"/>
    <w:rsid w:val="00223241"/>
    <w:rsid w:val="0022425C"/>
    <w:rsid w:val="002246DE"/>
    <w:rsid w:val="00226615"/>
    <w:rsid w:val="00226DFC"/>
    <w:rsid w:val="002320E3"/>
    <w:rsid w:val="0023239C"/>
    <w:rsid w:val="00232C5E"/>
    <w:rsid w:val="0023373A"/>
    <w:rsid w:val="002337C3"/>
    <w:rsid w:val="00234881"/>
    <w:rsid w:val="00234989"/>
    <w:rsid w:val="00234DB7"/>
    <w:rsid w:val="00240452"/>
    <w:rsid w:val="00242571"/>
    <w:rsid w:val="002429E2"/>
    <w:rsid w:val="002435CB"/>
    <w:rsid w:val="002442FD"/>
    <w:rsid w:val="002445DC"/>
    <w:rsid w:val="00244A97"/>
    <w:rsid w:val="00244D7E"/>
    <w:rsid w:val="0024501E"/>
    <w:rsid w:val="002452F7"/>
    <w:rsid w:val="00245EFD"/>
    <w:rsid w:val="00247255"/>
    <w:rsid w:val="00247565"/>
    <w:rsid w:val="00247B86"/>
    <w:rsid w:val="00251287"/>
    <w:rsid w:val="00251B49"/>
    <w:rsid w:val="00252387"/>
    <w:rsid w:val="00252BC4"/>
    <w:rsid w:val="002534A3"/>
    <w:rsid w:val="00253812"/>
    <w:rsid w:val="00254014"/>
    <w:rsid w:val="002540D7"/>
    <w:rsid w:val="00254B39"/>
    <w:rsid w:val="00254EC0"/>
    <w:rsid w:val="0025545C"/>
    <w:rsid w:val="00255911"/>
    <w:rsid w:val="00255963"/>
    <w:rsid w:val="0025667F"/>
    <w:rsid w:val="00256707"/>
    <w:rsid w:val="00256D25"/>
    <w:rsid w:val="0025703E"/>
    <w:rsid w:val="002625CE"/>
    <w:rsid w:val="002644B5"/>
    <w:rsid w:val="00264523"/>
    <w:rsid w:val="0026471B"/>
    <w:rsid w:val="00264DDC"/>
    <w:rsid w:val="00264E6A"/>
    <w:rsid w:val="0026504D"/>
    <w:rsid w:val="002652F0"/>
    <w:rsid w:val="00265A3D"/>
    <w:rsid w:val="00267D0F"/>
    <w:rsid w:val="00272C2D"/>
    <w:rsid w:val="00273A2F"/>
    <w:rsid w:val="00274CB3"/>
    <w:rsid w:val="002751FF"/>
    <w:rsid w:val="00276254"/>
    <w:rsid w:val="00276985"/>
    <w:rsid w:val="00277784"/>
    <w:rsid w:val="00280986"/>
    <w:rsid w:val="00281445"/>
    <w:rsid w:val="002815DB"/>
    <w:rsid w:val="00281ECE"/>
    <w:rsid w:val="0028308E"/>
    <w:rsid w:val="002831C7"/>
    <w:rsid w:val="002840C6"/>
    <w:rsid w:val="00284713"/>
    <w:rsid w:val="00284800"/>
    <w:rsid w:val="00285C07"/>
    <w:rsid w:val="00285EBB"/>
    <w:rsid w:val="00286B5E"/>
    <w:rsid w:val="00286C4D"/>
    <w:rsid w:val="00287835"/>
    <w:rsid w:val="00290716"/>
    <w:rsid w:val="00290E34"/>
    <w:rsid w:val="002923A5"/>
    <w:rsid w:val="00292985"/>
    <w:rsid w:val="002931F0"/>
    <w:rsid w:val="00294048"/>
    <w:rsid w:val="00294E9A"/>
    <w:rsid w:val="00295174"/>
    <w:rsid w:val="0029544D"/>
    <w:rsid w:val="00295550"/>
    <w:rsid w:val="00295875"/>
    <w:rsid w:val="00296172"/>
    <w:rsid w:val="00296281"/>
    <w:rsid w:val="00296B92"/>
    <w:rsid w:val="00296DE5"/>
    <w:rsid w:val="00296EC2"/>
    <w:rsid w:val="00296F5C"/>
    <w:rsid w:val="00297235"/>
    <w:rsid w:val="00297DF4"/>
    <w:rsid w:val="002A055D"/>
    <w:rsid w:val="002A0F47"/>
    <w:rsid w:val="002A1879"/>
    <w:rsid w:val="002A2C22"/>
    <w:rsid w:val="002A58F0"/>
    <w:rsid w:val="002A6787"/>
    <w:rsid w:val="002A6943"/>
    <w:rsid w:val="002A69DA"/>
    <w:rsid w:val="002A77EC"/>
    <w:rsid w:val="002A7ADC"/>
    <w:rsid w:val="002B02B5"/>
    <w:rsid w:val="002B02EB"/>
    <w:rsid w:val="002B02FB"/>
    <w:rsid w:val="002B087D"/>
    <w:rsid w:val="002B2CF3"/>
    <w:rsid w:val="002B3054"/>
    <w:rsid w:val="002B36A5"/>
    <w:rsid w:val="002B4111"/>
    <w:rsid w:val="002B5EAE"/>
    <w:rsid w:val="002B61CB"/>
    <w:rsid w:val="002B629B"/>
    <w:rsid w:val="002B66F5"/>
    <w:rsid w:val="002B6903"/>
    <w:rsid w:val="002B742A"/>
    <w:rsid w:val="002C0602"/>
    <w:rsid w:val="002C069E"/>
    <w:rsid w:val="002C0C31"/>
    <w:rsid w:val="002C145A"/>
    <w:rsid w:val="002C1496"/>
    <w:rsid w:val="002C1C9F"/>
    <w:rsid w:val="002C1FDE"/>
    <w:rsid w:val="002C27D3"/>
    <w:rsid w:val="002C2921"/>
    <w:rsid w:val="002C378E"/>
    <w:rsid w:val="002C3832"/>
    <w:rsid w:val="002C4594"/>
    <w:rsid w:val="002C628A"/>
    <w:rsid w:val="002C65FE"/>
    <w:rsid w:val="002C7B47"/>
    <w:rsid w:val="002D0344"/>
    <w:rsid w:val="002D1A75"/>
    <w:rsid w:val="002D346F"/>
    <w:rsid w:val="002D38A5"/>
    <w:rsid w:val="002D41F1"/>
    <w:rsid w:val="002D4BF9"/>
    <w:rsid w:val="002D4D60"/>
    <w:rsid w:val="002D4EC8"/>
    <w:rsid w:val="002D4FC7"/>
    <w:rsid w:val="002D5217"/>
    <w:rsid w:val="002D55F6"/>
    <w:rsid w:val="002D5C16"/>
    <w:rsid w:val="002D6F92"/>
    <w:rsid w:val="002E02DB"/>
    <w:rsid w:val="002E17EE"/>
    <w:rsid w:val="002E1853"/>
    <w:rsid w:val="002E4021"/>
    <w:rsid w:val="002E49C5"/>
    <w:rsid w:val="002E5BBB"/>
    <w:rsid w:val="002E6967"/>
    <w:rsid w:val="002F0075"/>
    <w:rsid w:val="002F01F6"/>
    <w:rsid w:val="002F04D6"/>
    <w:rsid w:val="002F07B2"/>
    <w:rsid w:val="002F21BB"/>
    <w:rsid w:val="002F2476"/>
    <w:rsid w:val="002F308C"/>
    <w:rsid w:val="002F3DFF"/>
    <w:rsid w:val="002F52F2"/>
    <w:rsid w:val="002F5668"/>
    <w:rsid w:val="002F57C9"/>
    <w:rsid w:val="002F5E05"/>
    <w:rsid w:val="002F6FE1"/>
    <w:rsid w:val="00301311"/>
    <w:rsid w:val="003016A2"/>
    <w:rsid w:val="00301E49"/>
    <w:rsid w:val="00302252"/>
    <w:rsid w:val="00305398"/>
    <w:rsid w:val="00305415"/>
    <w:rsid w:val="00307A76"/>
    <w:rsid w:val="00307EB1"/>
    <w:rsid w:val="0031030F"/>
    <w:rsid w:val="00310FA4"/>
    <w:rsid w:val="00310FDF"/>
    <w:rsid w:val="003113B5"/>
    <w:rsid w:val="003119B5"/>
    <w:rsid w:val="00312AE5"/>
    <w:rsid w:val="00312B94"/>
    <w:rsid w:val="00313A64"/>
    <w:rsid w:val="0031455E"/>
    <w:rsid w:val="00315039"/>
    <w:rsid w:val="00315481"/>
    <w:rsid w:val="00315A16"/>
    <w:rsid w:val="00316033"/>
    <w:rsid w:val="00316A0D"/>
    <w:rsid w:val="00317053"/>
    <w:rsid w:val="0031768D"/>
    <w:rsid w:val="00320388"/>
    <w:rsid w:val="0032109C"/>
    <w:rsid w:val="003216C4"/>
    <w:rsid w:val="003217ED"/>
    <w:rsid w:val="00322B45"/>
    <w:rsid w:val="00323809"/>
    <w:rsid w:val="00323D41"/>
    <w:rsid w:val="00325414"/>
    <w:rsid w:val="00325F2E"/>
    <w:rsid w:val="003302F1"/>
    <w:rsid w:val="0033065D"/>
    <w:rsid w:val="00330890"/>
    <w:rsid w:val="00330B50"/>
    <w:rsid w:val="00331230"/>
    <w:rsid w:val="003327AA"/>
    <w:rsid w:val="00335962"/>
    <w:rsid w:val="00340A79"/>
    <w:rsid w:val="003415DC"/>
    <w:rsid w:val="00341F7F"/>
    <w:rsid w:val="0034470E"/>
    <w:rsid w:val="00344C17"/>
    <w:rsid w:val="00345D9B"/>
    <w:rsid w:val="00345F2C"/>
    <w:rsid w:val="00352237"/>
    <w:rsid w:val="00352DB0"/>
    <w:rsid w:val="00353E5F"/>
    <w:rsid w:val="00354433"/>
    <w:rsid w:val="0035526C"/>
    <w:rsid w:val="00356E23"/>
    <w:rsid w:val="0036087C"/>
    <w:rsid w:val="00360DA2"/>
    <w:rsid w:val="00361063"/>
    <w:rsid w:val="003610CA"/>
    <w:rsid w:val="00361AC0"/>
    <w:rsid w:val="00362DCB"/>
    <w:rsid w:val="00362E51"/>
    <w:rsid w:val="00364634"/>
    <w:rsid w:val="00364A5D"/>
    <w:rsid w:val="00367DA9"/>
    <w:rsid w:val="0037094A"/>
    <w:rsid w:val="00371ED3"/>
    <w:rsid w:val="003722B0"/>
    <w:rsid w:val="00372659"/>
    <w:rsid w:val="00372FFC"/>
    <w:rsid w:val="00375A9B"/>
    <w:rsid w:val="00376E89"/>
    <w:rsid w:val="003770FB"/>
    <w:rsid w:val="0037728A"/>
    <w:rsid w:val="00380B7D"/>
    <w:rsid w:val="00380D56"/>
    <w:rsid w:val="003814A3"/>
    <w:rsid w:val="00381A99"/>
    <w:rsid w:val="003829C2"/>
    <w:rsid w:val="00382F26"/>
    <w:rsid w:val="003830B2"/>
    <w:rsid w:val="00383B27"/>
    <w:rsid w:val="00383F8B"/>
    <w:rsid w:val="00384724"/>
    <w:rsid w:val="00385442"/>
    <w:rsid w:val="0038564C"/>
    <w:rsid w:val="00385C84"/>
    <w:rsid w:val="00385EE9"/>
    <w:rsid w:val="00387C54"/>
    <w:rsid w:val="003904DD"/>
    <w:rsid w:val="0039118D"/>
    <w:rsid w:val="003914E2"/>
    <w:rsid w:val="003919B7"/>
    <w:rsid w:val="00391D57"/>
    <w:rsid w:val="00392220"/>
    <w:rsid w:val="00392292"/>
    <w:rsid w:val="00392D5B"/>
    <w:rsid w:val="00393EEC"/>
    <w:rsid w:val="00394F45"/>
    <w:rsid w:val="0039634F"/>
    <w:rsid w:val="00396BC3"/>
    <w:rsid w:val="00397B22"/>
    <w:rsid w:val="003A01F0"/>
    <w:rsid w:val="003A1708"/>
    <w:rsid w:val="003A2E66"/>
    <w:rsid w:val="003A3098"/>
    <w:rsid w:val="003A324C"/>
    <w:rsid w:val="003A3B4E"/>
    <w:rsid w:val="003A3E84"/>
    <w:rsid w:val="003A3EF5"/>
    <w:rsid w:val="003A3F53"/>
    <w:rsid w:val="003A4AE6"/>
    <w:rsid w:val="003A5927"/>
    <w:rsid w:val="003A6620"/>
    <w:rsid w:val="003A665D"/>
    <w:rsid w:val="003A7EA5"/>
    <w:rsid w:val="003B01BF"/>
    <w:rsid w:val="003B1017"/>
    <w:rsid w:val="003B15D8"/>
    <w:rsid w:val="003B1603"/>
    <w:rsid w:val="003B1F72"/>
    <w:rsid w:val="003B25A8"/>
    <w:rsid w:val="003B3AD8"/>
    <w:rsid w:val="003B3C07"/>
    <w:rsid w:val="003B478F"/>
    <w:rsid w:val="003B4B58"/>
    <w:rsid w:val="003B6081"/>
    <w:rsid w:val="003B6775"/>
    <w:rsid w:val="003B7325"/>
    <w:rsid w:val="003B7529"/>
    <w:rsid w:val="003B7622"/>
    <w:rsid w:val="003B7660"/>
    <w:rsid w:val="003C043C"/>
    <w:rsid w:val="003C13DB"/>
    <w:rsid w:val="003C1507"/>
    <w:rsid w:val="003C20CC"/>
    <w:rsid w:val="003C239C"/>
    <w:rsid w:val="003C3079"/>
    <w:rsid w:val="003C3DCA"/>
    <w:rsid w:val="003C41D2"/>
    <w:rsid w:val="003C5E33"/>
    <w:rsid w:val="003C5FE2"/>
    <w:rsid w:val="003C6147"/>
    <w:rsid w:val="003C6339"/>
    <w:rsid w:val="003D05FB"/>
    <w:rsid w:val="003D0AC3"/>
    <w:rsid w:val="003D1411"/>
    <w:rsid w:val="003D16BD"/>
    <w:rsid w:val="003D1B16"/>
    <w:rsid w:val="003D2733"/>
    <w:rsid w:val="003D45BF"/>
    <w:rsid w:val="003D508A"/>
    <w:rsid w:val="003D5324"/>
    <w:rsid w:val="003D537F"/>
    <w:rsid w:val="003D53BA"/>
    <w:rsid w:val="003D5476"/>
    <w:rsid w:val="003D65E8"/>
    <w:rsid w:val="003D6AEB"/>
    <w:rsid w:val="003D7B75"/>
    <w:rsid w:val="003D7E63"/>
    <w:rsid w:val="003E0208"/>
    <w:rsid w:val="003E0C29"/>
    <w:rsid w:val="003E30CD"/>
    <w:rsid w:val="003E4B57"/>
    <w:rsid w:val="003E55DA"/>
    <w:rsid w:val="003E5785"/>
    <w:rsid w:val="003E58B6"/>
    <w:rsid w:val="003F00A7"/>
    <w:rsid w:val="003F02ED"/>
    <w:rsid w:val="003F1A55"/>
    <w:rsid w:val="003F27E1"/>
    <w:rsid w:val="003F3D4E"/>
    <w:rsid w:val="003F437A"/>
    <w:rsid w:val="003F50F7"/>
    <w:rsid w:val="003F5224"/>
    <w:rsid w:val="003F565C"/>
    <w:rsid w:val="003F5C2B"/>
    <w:rsid w:val="003F672C"/>
    <w:rsid w:val="003F6CBF"/>
    <w:rsid w:val="003F7118"/>
    <w:rsid w:val="003F71E3"/>
    <w:rsid w:val="0040071B"/>
    <w:rsid w:val="00400BE4"/>
    <w:rsid w:val="00401D85"/>
    <w:rsid w:val="00402240"/>
    <w:rsid w:val="004023E9"/>
    <w:rsid w:val="0040247D"/>
    <w:rsid w:val="004030F3"/>
    <w:rsid w:val="00404542"/>
    <w:rsid w:val="0040454A"/>
    <w:rsid w:val="004049D1"/>
    <w:rsid w:val="004056F8"/>
    <w:rsid w:val="004123F1"/>
    <w:rsid w:val="004129AF"/>
    <w:rsid w:val="00413F83"/>
    <w:rsid w:val="0041490C"/>
    <w:rsid w:val="00416191"/>
    <w:rsid w:val="00416721"/>
    <w:rsid w:val="00416E01"/>
    <w:rsid w:val="004206E0"/>
    <w:rsid w:val="00420A0F"/>
    <w:rsid w:val="004212C2"/>
    <w:rsid w:val="00421EF0"/>
    <w:rsid w:val="004221C4"/>
    <w:rsid w:val="004224FA"/>
    <w:rsid w:val="00422E57"/>
    <w:rsid w:val="004238F4"/>
    <w:rsid w:val="00423D07"/>
    <w:rsid w:val="00424335"/>
    <w:rsid w:val="00424EBB"/>
    <w:rsid w:val="00425F08"/>
    <w:rsid w:val="0042704E"/>
    <w:rsid w:val="00427936"/>
    <w:rsid w:val="00427D40"/>
    <w:rsid w:val="00431927"/>
    <w:rsid w:val="004339A4"/>
    <w:rsid w:val="004344D9"/>
    <w:rsid w:val="0043489D"/>
    <w:rsid w:val="0043638B"/>
    <w:rsid w:val="004364AB"/>
    <w:rsid w:val="0043653C"/>
    <w:rsid w:val="004409C1"/>
    <w:rsid w:val="00441A83"/>
    <w:rsid w:val="0044204E"/>
    <w:rsid w:val="004421C3"/>
    <w:rsid w:val="00442D0E"/>
    <w:rsid w:val="00442D7A"/>
    <w:rsid w:val="0044346F"/>
    <w:rsid w:val="00443860"/>
    <w:rsid w:val="0044426F"/>
    <w:rsid w:val="004445B8"/>
    <w:rsid w:val="00444CF3"/>
    <w:rsid w:val="00445D2A"/>
    <w:rsid w:val="00445F62"/>
    <w:rsid w:val="004461B4"/>
    <w:rsid w:val="00447380"/>
    <w:rsid w:val="0045169F"/>
    <w:rsid w:val="00451733"/>
    <w:rsid w:val="00451BA4"/>
    <w:rsid w:val="00451FDC"/>
    <w:rsid w:val="00452F29"/>
    <w:rsid w:val="00453188"/>
    <w:rsid w:val="00453ADB"/>
    <w:rsid w:val="00453B60"/>
    <w:rsid w:val="00453FF6"/>
    <w:rsid w:val="004543A9"/>
    <w:rsid w:val="00454C3A"/>
    <w:rsid w:val="00454E75"/>
    <w:rsid w:val="00456840"/>
    <w:rsid w:val="004569FB"/>
    <w:rsid w:val="00456B40"/>
    <w:rsid w:val="00457183"/>
    <w:rsid w:val="004571C6"/>
    <w:rsid w:val="00457581"/>
    <w:rsid w:val="0046091C"/>
    <w:rsid w:val="00460AB1"/>
    <w:rsid w:val="00460F82"/>
    <w:rsid w:val="00462278"/>
    <w:rsid w:val="004647D7"/>
    <w:rsid w:val="0046520A"/>
    <w:rsid w:val="00466419"/>
    <w:rsid w:val="00466B54"/>
    <w:rsid w:val="004672AB"/>
    <w:rsid w:val="004675A9"/>
    <w:rsid w:val="00467E94"/>
    <w:rsid w:val="00467EAA"/>
    <w:rsid w:val="0047105C"/>
    <w:rsid w:val="004714FE"/>
    <w:rsid w:val="00472242"/>
    <w:rsid w:val="00472999"/>
    <w:rsid w:val="00473450"/>
    <w:rsid w:val="00473A8D"/>
    <w:rsid w:val="00473B94"/>
    <w:rsid w:val="00477BAA"/>
    <w:rsid w:val="004816AE"/>
    <w:rsid w:val="00481AB3"/>
    <w:rsid w:val="00481C21"/>
    <w:rsid w:val="00483E26"/>
    <w:rsid w:val="00485D0B"/>
    <w:rsid w:val="00486E0E"/>
    <w:rsid w:val="0048750A"/>
    <w:rsid w:val="00490151"/>
    <w:rsid w:val="004908F9"/>
    <w:rsid w:val="00492B55"/>
    <w:rsid w:val="00492C0D"/>
    <w:rsid w:val="004930AD"/>
    <w:rsid w:val="00495053"/>
    <w:rsid w:val="004966A2"/>
    <w:rsid w:val="00497686"/>
    <w:rsid w:val="004A000B"/>
    <w:rsid w:val="004A12B8"/>
    <w:rsid w:val="004A1F59"/>
    <w:rsid w:val="004A22C3"/>
    <w:rsid w:val="004A29BE"/>
    <w:rsid w:val="004A3225"/>
    <w:rsid w:val="004A33EE"/>
    <w:rsid w:val="004A359C"/>
    <w:rsid w:val="004A3AA8"/>
    <w:rsid w:val="004A4C80"/>
    <w:rsid w:val="004A746F"/>
    <w:rsid w:val="004A7F3D"/>
    <w:rsid w:val="004B13C7"/>
    <w:rsid w:val="004B1531"/>
    <w:rsid w:val="004B18B1"/>
    <w:rsid w:val="004B1F61"/>
    <w:rsid w:val="004B21E2"/>
    <w:rsid w:val="004B2F20"/>
    <w:rsid w:val="004B31B8"/>
    <w:rsid w:val="004B31C7"/>
    <w:rsid w:val="004B5EE2"/>
    <w:rsid w:val="004B68B0"/>
    <w:rsid w:val="004B6BE1"/>
    <w:rsid w:val="004B7450"/>
    <w:rsid w:val="004B778F"/>
    <w:rsid w:val="004C00A7"/>
    <w:rsid w:val="004C0112"/>
    <w:rsid w:val="004C0609"/>
    <w:rsid w:val="004C137F"/>
    <w:rsid w:val="004C1E0F"/>
    <w:rsid w:val="004C28C4"/>
    <w:rsid w:val="004C3926"/>
    <w:rsid w:val="004C465D"/>
    <w:rsid w:val="004C639F"/>
    <w:rsid w:val="004D0CE8"/>
    <w:rsid w:val="004D141F"/>
    <w:rsid w:val="004D24F2"/>
    <w:rsid w:val="004D2742"/>
    <w:rsid w:val="004D4C51"/>
    <w:rsid w:val="004D5871"/>
    <w:rsid w:val="004D6310"/>
    <w:rsid w:val="004D6ABF"/>
    <w:rsid w:val="004E0062"/>
    <w:rsid w:val="004E05A1"/>
    <w:rsid w:val="004E06FF"/>
    <w:rsid w:val="004E09DD"/>
    <w:rsid w:val="004E18BB"/>
    <w:rsid w:val="004E2664"/>
    <w:rsid w:val="004E2D03"/>
    <w:rsid w:val="004E2E68"/>
    <w:rsid w:val="004E3196"/>
    <w:rsid w:val="004E36F6"/>
    <w:rsid w:val="004E4C17"/>
    <w:rsid w:val="004E4C18"/>
    <w:rsid w:val="004E5702"/>
    <w:rsid w:val="004E60FF"/>
    <w:rsid w:val="004E764A"/>
    <w:rsid w:val="004E7D77"/>
    <w:rsid w:val="004E7F21"/>
    <w:rsid w:val="004F0370"/>
    <w:rsid w:val="004F04EE"/>
    <w:rsid w:val="004F1118"/>
    <w:rsid w:val="004F294E"/>
    <w:rsid w:val="004F2BF7"/>
    <w:rsid w:val="004F472A"/>
    <w:rsid w:val="004F5822"/>
    <w:rsid w:val="004F5E57"/>
    <w:rsid w:val="004F6710"/>
    <w:rsid w:val="004F7500"/>
    <w:rsid w:val="004F7A7B"/>
    <w:rsid w:val="004F7AE4"/>
    <w:rsid w:val="004F7CB3"/>
    <w:rsid w:val="004F7FD3"/>
    <w:rsid w:val="00500C3E"/>
    <w:rsid w:val="00501AF8"/>
    <w:rsid w:val="005024F4"/>
    <w:rsid w:val="00502849"/>
    <w:rsid w:val="00503575"/>
    <w:rsid w:val="00504334"/>
    <w:rsid w:val="0050498D"/>
    <w:rsid w:val="00504FC2"/>
    <w:rsid w:val="00505878"/>
    <w:rsid w:val="00507E0A"/>
    <w:rsid w:val="005104D7"/>
    <w:rsid w:val="00510B9E"/>
    <w:rsid w:val="00511748"/>
    <w:rsid w:val="00511962"/>
    <w:rsid w:val="00511F08"/>
    <w:rsid w:val="00512604"/>
    <w:rsid w:val="005127DD"/>
    <w:rsid w:val="005129C3"/>
    <w:rsid w:val="005148B5"/>
    <w:rsid w:val="0051566D"/>
    <w:rsid w:val="0051592B"/>
    <w:rsid w:val="0051652D"/>
    <w:rsid w:val="00516615"/>
    <w:rsid w:val="00522467"/>
    <w:rsid w:val="00523394"/>
    <w:rsid w:val="00523BFA"/>
    <w:rsid w:val="005246D6"/>
    <w:rsid w:val="00525D51"/>
    <w:rsid w:val="0053041D"/>
    <w:rsid w:val="00531E0C"/>
    <w:rsid w:val="0053228E"/>
    <w:rsid w:val="005322BA"/>
    <w:rsid w:val="00532B64"/>
    <w:rsid w:val="00532C6C"/>
    <w:rsid w:val="005331A8"/>
    <w:rsid w:val="00534325"/>
    <w:rsid w:val="00534BE6"/>
    <w:rsid w:val="00536BC2"/>
    <w:rsid w:val="00537162"/>
    <w:rsid w:val="005376B3"/>
    <w:rsid w:val="005407C8"/>
    <w:rsid w:val="00540F5B"/>
    <w:rsid w:val="0054218C"/>
    <w:rsid w:val="005425E1"/>
    <w:rsid w:val="005427C5"/>
    <w:rsid w:val="005427C9"/>
    <w:rsid w:val="00542CF6"/>
    <w:rsid w:val="00543630"/>
    <w:rsid w:val="00544F25"/>
    <w:rsid w:val="005501FF"/>
    <w:rsid w:val="0055135B"/>
    <w:rsid w:val="0055156A"/>
    <w:rsid w:val="0055383A"/>
    <w:rsid w:val="00553C03"/>
    <w:rsid w:val="0055465B"/>
    <w:rsid w:val="00554D97"/>
    <w:rsid w:val="0055719F"/>
    <w:rsid w:val="005576EF"/>
    <w:rsid w:val="00560BD2"/>
    <w:rsid w:val="00560DDA"/>
    <w:rsid w:val="00560F35"/>
    <w:rsid w:val="005611AD"/>
    <w:rsid w:val="00563692"/>
    <w:rsid w:val="005639C3"/>
    <w:rsid w:val="00564679"/>
    <w:rsid w:val="00567DEC"/>
    <w:rsid w:val="005710A8"/>
    <w:rsid w:val="00571679"/>
    <w:rsid w:val="00571D53"/>
    <w:rsid w:val="00572D6F"/>
    <w:rsid w:val="00573E62"/>
    <w:rsid w:val="005742E5"/>
    <w:rsid w:val="005757F7"/>
    <w:rsid w:val="00575B66"/>
    <w:rsid w:val="00577978"/>
    <w:rsid w:val="005804B4"/>
    <w:rsid w:val="00580B4B"/>
    <w:rsid w:val="00580E29"/>
    <w:rsid w:val="005812FD"/>
    <w:rsid w:val="00581A68"/>
    <w:rsid w:val="00581AA2"/>
    <w:rsid w:val="00581B0C"/>
    <w:rsid w:val="00582574"/>
    <w:rsid w:val="00583337"/>
    <w:rsid w:val="00584235"/>
    <w:rsid w:val="005842EE"/>
    <w:rsid w:val="005844E7"/>
    <w:rsid w:val="00584858"/>
    <w:rsid w:val="005876BF"/>
    <w:rsid w:val="00587AC4"/>
    <w:rsid w:val="00587FF7"/>
    <w:rsid w:val="005908B8"/>
    <w:rsid w:val="00590D37"/>
    <w:rsid w:val="00591070"/>
    <w:rsid w:val="00591D51"/>
    <w:rsid w:val="00592EC7"/>
    <w:rsid w:val="00594654"/>
    <w:rsid w:val="0059512E"/>
    <w:rsid w:val="0059560E"/>
    <w:rsid w:val="00595D76"/>
    <w:rsid w:val="0059653E"/>
    <w:rsid w:val="00596D3F"/>
    <w:rsid w:val="00597464"/>
    <w:rsid w:val="005A0063"/>
    <w:rsid w:val="005A2274"/>
    <w:rsid w:val="005A2819"/>
    <w:rsid w:val="005A281B"/>
    <w:rsid w:val="005A291F"/>
    <w:rsid w:val="005A45FF"/>
    <w:rsid w:val="005A4D6E"/>
    <w:rsid w:val="005A4E2A"/>
    <w:rsid w:val="005A6DD2"/>
    <w:rsid w:val="005A717B"/>
    <w:rsid w:val="005A7247"/>
    <w:rsid w:val="005A7284"/>
    <w:rsid w:val="005A73A0"/>
    <w:rsid w:val="005B3527"/>
    <w:rsid w:val="005B415F"/>
    <w:rsid w:val="005B6EAE"/>
    <w:rsid w:val="005B7B14"/>
    <w:rsid w:val="005C03BA"/>
    <w:rsid w:val="005C0594"/>
    <w:rsid w:val="005C213D"/>
    <w:rsid w:val="005C28A8"/>
    <w:rsid w:val="005C293F"/>
    <w:rsid w:val="005C2B08"/>
    <w:rsid w:val="005C2ED4"/>
    <w:rsid w:val="005C385D"/>
    <w:rsid w:val="005C3CCA"/>
    <w:rsid w:val="005C3E83"/>
    <w:rsid w:val="005C412B"/>
    <w:rsid w:val="005C446F"/>
    <w:rsid w:val="005C48C5"/>
    <w:rsid w:val="005C4D9E"/>
    <w:rsid w:val="005C557D"/>
    <w:rsid w:val="005C5BDE"/>
    <w:rsid w:val="005C654B"/>
    <w:rsid w:val="005D0E1C"/>
    <w:rsid w:val="005D22DB"/>
    <w:rsid w:val="005D264E"/>
    <w:rsid w:val="005D3B20"/>
    <w:rsid w:val="005D3C5A"/>
    <w:rsid w:val="005D4327"/>
    <w:rsid w:val="005D61C0"/>
    <w:rsid w:val="005D70EF"/>
    <w:rsid w:val="005D71B7"/>
    <w:rsid w:val="005E050B"/>
    <w:rsid w:val="005E0CA4"/>
    <w:rsid w:val="005E1E22"/>
    <w:rsid w:val="005E1E81"/>
    <w:rsid w:val="005E21B8"/>
    <w:rsid w:val="005E2E98"/>
    <w:rsid w:val="005E3B8F"/>
    <w:rsid w:val="005E3F2A"/>
    <w:rsid w:val="005E41C0"/>
    <w:rsid w:val="005E4757"/>
    <w:rsid w:val="005E4759"/>
    <w:rsid w:val="005E4C9A"/>
    <w:rsid w:val="005E4E42"/>
    <w:rsid w:val="005E5B7B"/>
    <w:rsid w:val="005E5C68"/>
    <w:rsid w:val="005E5E20"/>
    <w:rsid w:val="005E65C0"/>
    <w:rsid w:val="005E789F"/>
    <w:rsid w:val="005E78DF"/>
    <w:rsid w:val="005F0390"/>
    <w:rsid w:val="005F206B"/>
    <w:rsid w:val="005F2C67"/>
    <w:rsid w:val="005F3372"/>
    <w:rsid w:val="005F3644"/>
    <w:rsid w:val="005F454B"/>
    <w:rsid w:val="005F4744"/>
    <w:rsid w:val="005F4B03"/>
    <w:rsid w:val="005F4EE6"/>
    <w:rsid w:val="005F7391"/>
    <w:rsid w:val="005F7E77"/>
    <w:rsid w:val="00600493"/>
    <w:rsid w:val="00601081"/>
    <w:rsid w:val="006014D8"/>
    <w:rsid w:val="00602703"/>
    <w:rsid w:val="00606F3F"/>
    <w:rsid w:val="006072CD"/>
    <w:rsid w:val="00610BD8"/>
    <w:rsid w:val="00611177"/>
    <w:rsid w:val="006116C4"/>
    <w:rsid w:val="00612023"/>
    <w:rsid w:val="006126AF"/>
    <w:rsid w:val="00613105"/>
    <w:rsid w:val="00613CEF"/>
    <w:rsid w:val="00614190"/>
    <w:rsid w:val="00614702"/>
    <w:rsid w:val="006163C5"/>
    <w:rsid w:val="0061733F"/>
    <w:rsid w:val="00620FB3"/>
    <w:rsid w:val="00622A99"/>
    <w:rsid w:val="00622C41"/>
    <w:rsid w:val="00622E67"/>
    <w:rsid w:val="0062300A"/>
    <w:rsid w:val="00623125"/>
    <w:rsid w:val="00623A33"/>
    <w:rsid w:val="00624978"/>
    <w:rsid w:val="006256FD"/>
    <w:rsid w:val="00626B57"/>
    <w:rsid w:val="00626EDC"/>
    <w:rsid w:val="006277E9"/>
    <w:rsid w:val="006315FF"/>
    <w:rsid w:val="006334DC"/>
    <w:rsid w:val="00634D63"/>
    <w:rsid w:val="0063686A"/>
    <w:rsid w:val="0063782D"/>
    <w:rsid w:val="00637999"/>
    <w:rsid w:val="00643FA7"/>
    <w:rsid w:val="006452D3"/>
    <w:rsid w:val="006470EC"/>
    <w:rsid w:val="00647DBA"/>
    <w:rsid w:val="00650658"/>
    <w:rsid w:val="006510BA"/>
    <w:rsid w:val="00651DC2"/>
    <w:rsid w:val="00651F4E"/>
    <w:rsid w:val="00653D96"/>
    <w:rsid w:val="006542D6"/>
    <w:rsid w:val="00655877"/>
    <w:rsid w:val="0065598E"/>
    <w:rsid w:val="00655AF2"/>
    <w:rsid w:val="00655BC5"/>
    <w:rsid w:val="006568BE"/>
    <w:rsid w:val="00657B5F"/>
    <w:rsid w:val="0066025D"/>
    <w:rsid w:val="0066091A"/>
    <w:rsid w:val="00660E0F"/>
    <w:rsid w:val="006621BC"/>
    <w:rsid w:val="00662804"/>
    <w:rsid w:val="006631A6"/>
    <w:rsid w:val="00663A0D"/>
    <w:rsid w:val="00663E1B"/>
    <w:rsid w:val="00664229"/>
    <w:rsid w:val="00665541"/>
    <w:rsid w:val="00666122"/>
    <w:rsid w:val="00666FEF"/>
    <w:rsid w:val="00667885"/>
    <w:rsid w:val="00667B7F"/>
    <w:rsid w:val="00670428"/>
    <w:rsid w:val="0067096E"/>
    <w:rsid w:val="00671CC1"/>
    <w:rsid w:val="00672779"/>
    <w:rsid w:val="00674753"/>
    <w:rsid w:val="00674B48"/>
    <w:rsid w:val="006754E0"/>
    <w:rsid w:val="00675DCE"/>
    <w:rsid w:val="006773EC"/>
    <w:rsid w:val="0067789B"/>
    <w:rsid w:val="006778F0"/>
    <w:rsid w:val="006801C9"/>
    <w:rsid w:val="00680504"/>
    <w:rsid w:val="0068051E"/>
    <w:rsid w:val="00680D7A"/>
    <w:rsid w:val="0068129C"/>
    <w:rsid w:val="00681973"/>
    <w:rsid w:val="00681CD9"/>
    <w:rsid w:val="00682016"/>
    <w:rsid w:val="00682575"/>
    <w:rsid w:val="00682598"/>
    <w:rsid w:val="0068262E"/>
    <w:rsid w:val="0068348C"/>
    <w:rsid w:val="00683E30"/>
    <w:rsid w:val="006851AA"/>
    <w:rsid w:val="0068600C"/>
    <w:rsid w:val="00686842"/>
    <w:rsid w:val="00686A08"/>
    <w:rsid w:val="00686AD0"/>
    <w:rsid w:val="00686B0C"/>
    <w:rsid w:val="00687024"/>
    <w:rsid w:val="00687BF4"/>
    <w:rsid w:val="006904BB"/>
    <w:rsid w:val="00690B41"/>
    <w:rsid w:val="00691562"/>
    <w:rsid w:val="006924D9"/>
    <w:rsid w:val="00692AA8"/>
    <w:rsid w:val="006939BE"/>
    <w:rsid w:val="00694757"/>
    <w:rsid w:val="006949E2"/>
    <w:rsid w:val="00695288"/>
    <w:rsid w:val="00695E22"/>
    <w:rsid w:val="00696A38"/>
    <w:rsid w:val="00697066"/>
    <w:rsid w:val="00697E6C"/>
    <w:rsid w:val="006A2065"/>
    <w:rsid w:val="006A26BF"/>
    <w:rsid w:val="006A4D7D"/>
    <w:rsid w:val="006A5303"/>
    <w:rsid w:val="006A5BF4"/>
    <w:rsid w:val="006A5E83"/>
    <w:rsid w:val="006A6395"/>
    <w:rsid w:val="006A697A"/>
    <w:rsid w:val="006A6EAD"/>
    <w:rsid w:val="006A6FAE"/>
    <w:rsid w:val="006A7329"/>
    <w:rsid w:val="006A7C41"/>
    <w:rsid w:val="006B1856"/>
    <w:rsid w:val="006B1F8B"/>
    <w:rsid w:val="006B206A"/>
    <w:rsid w:val="006B2210"/>
    <w:rsid w:val="006B4EFC"/>
    <w:rsid w:val="006B5203"/>
    <w:rsid w:val="006B537C"/>
    <w:rsid w:val="006B5B64"/>
    <w:rsid w:val="006B6174"/>
    <w:rsid w:val="006B638D"/>
    <w:rsid w:val="006B6E5A"/>
    <w:rsid w:val="006B7093"/>
    <w:rsid w:val="006B7417"/>
    <w:rsid w:val="006B7F0F"/>
    <w:rsid w:val="006C0B23"/>
    <w:rsid w:val="006C2735"/>
    <w:rsid w:val="006C2BC3"/>
    <w:rsid w:val="006C3D2E"/>
    <w:rsid w:val="006C4252"/>
    <w:rsid w:val="006C4C84"/>
    <w:rsid w:val="006C6B68"/>
    <w:rsid w:val="006C6FDA"/>
    <w:rsid w:val="006C77E2"/>
    <w:rsid w:val="006C7CB9"/>
    <w:rsid w:val="006D31F9"/>
    <w:rsid w:val="006D3691"/>
    <w:rsid w:val="006D55FC"/>
    <w:rsid w:val="006D5628"/>
    <w:rsid w:val="006D5B48"/>
    <w:rsid w:val="006D7D48"/>
    <w:rsid w:val="006E0BE1"/>
    <w:rsid w:val="006E2782"/>
    <w:rsid w:val="006E2832"/>
    <w:rsid w:val="006E34C6"/>
    <w:rsid w:val="006E416B"/>
    <w:rsid w:val="006E5A2A"/>
    <w:rsid w:val="006E5D76"/>
    <w:rsid w:val="006E5EF0"/>
    <w:rsid w:val="006E76C3"/>
    <w:rsid w:val="006F1D01"/>
    <w:rsid w:val="006F3563"/>
    <w:rsid w:val="006F3798"/>
    <w:rsid w:val="006F4179"/>
    <w:rsid w:val="006F42B9"/>
    <w:rsid w:val="006F51D4"/>
    <w:rsid w:val="006F6103"/>
    <w:rsid w:val="007003BD"/>
    <w:rsid w:val="0070305B"/>
    <w:rsid w:val="0070330F"/>
    <w:rsid w:val="00703B9B"/>
    <w:rsid w:val="00704E00"/>
    <w:rsid w:val="00706ACC"/>
    <w:rsid w:val="00706DD5"/>
    <w:rsid w:val="00711CAC"/>
    <w:rsid w:val="0071399E"/>
    <w:rsid w:val="00713AA9"/>
    <w:rsid w:val="00714C52"/>
    <w:rsid w:val="007209E7"/>
    <w:rsid w:val="00722C19"/>
    <w:rsid w:val="00722CAA"/>
    <w:rsid w:val="00723987"/>
    <w:rsid w:val="00725474"/>
    <w:rsid w:val="00726026"/>
    <w:rsid w:val="00726182"/>
    <w:rsid w:val="00726724"/>
    <w:rsid w:val="00726A8D"/>
    <w:rsid w:val="007275E0"/>
    <w:rsid w:val="00727635"/>
    <w:rsid w:val="00727957"/>
    <w:rsid w:val="00727DEE"/>
    <w:rsid w:val="00730375"/>
    <w:rsid w:val="00732329"/>
    <w:rsid w:val="00732A37"/>
    <w:rsid w:val="00732EB6"/>
    <w:rsid w:val="007337CA"/>
    <w:rsid w:val="00734AAD"/>
    <w:rsid w:val="00734CE4"/>
    <w:rsid w:val="00735123"/>
    <w:rsid w:val="00735BBA"/>
    <w:rsid w:val="00736DB3"/>
    <w:rsid w:val="00741837"/>
    <w:rsid w:val="0074189F"/>
    <w:rsid w:val="00742BE1"/>
    <w:rsid w:val="00745041"/>
    <w:rsid w:val="007453E6"/>
    <w:rsid w:val="00747B36"/>
    <w:rsid w:val="00747D51"/>
    <w:rsid w:val="007503CF"/>
    <w:rsid w:val="00751083"/>
    <w:rsid w:val="00753321"/>
    <w:rsid w:val="00753331"/>
    <w:rsid w:val="00753E2E"/>
    <w:rsid w:val="00754088"/>
    <w:rsid w:val="00755774"/>
    <w:rsid w:val="007569ED"/>
    <w:rsid w:val="00756FBA"/>
    <w:rsid w:val="00757D22"/>
    <w:rsid w:val="00757D67"/>
    <w:rsid w:val="0076079B"/>
    <w:rsid w:val="007645C6"/>
    <w:rsid w:val="00766D83"/>
    <w:rsid w:val="007670FA"/>
    <w:rsid w:val="00770453"/>
    <w:rsid w:val="00770706"/>
    <w:rsid w:val="0077309D"/>
    <w:rsid w:val="007731A5"/>
    <w:rsid w:val="00775375"/>
    <w:rsid w:val="00776286"/>
    <w:rsid w:val="00777335"/>
    <w:rsid w:val="007774EE"/>
    <w:rsid w:val="007809A5"/>
    <w:rsid w:val="00780C31"/>
    <w:rsid w:val="00781822"/>
    <w:rsid w:val="00781840"/>
    <w:rsid w:val="00781981"/>
    <w:rsid w:val="00783061"/>
    <w:rsid w:val="00783F21"/>
    <w:rsid w:val="00783FA4"/>
    <w:rsid w:val="007840E4"/>
    <w:rsid w:val="007853E3"/>
    <w:rsid w:val="00785D04"/>
    <w:rsid w:val="00787159"/>
    <w:rsid w:val="00787D98"/>
    <w:rsid w:val="0079043A"/>
    <w:rsid w:val="00791668"/>
    <w:rsid w:val="00791AA1"/>
    <w:rsid w:val="00792D22"/>
    <w:rsid w:val="007956D6"/>
    <w:rsid w:val="00795BAB"/>
    <w:rsid w:val="00795E44"/>
    <w:rsid w:val="007A0C89"/>
    <w:rsid w:val="007A19ED"/>
    <w:rsid w:val="007A1D2F"/>
    <w:rsid w:val="007A2720"/>
    <w:rsid w:val="007A3046"/>
    <w:rsid w:val="007A3070"/>
    <w:rsid w:val="007A318F"/>
    <w:rsid w:val="007A3793"/>
    <w:rsid w:val="007A44AE"/>
    <w:rsid w:val="007A57F1"/>
    <w:rsid w:val="007A5978"/>
    <w:rsid w:val="007A6ADD"/>
    <w:rsid w:val="007B09C3"/>
    <w:rsid w:val="007B133D"/>
    <w:rsid w:val="007B34F5"/>
    <w:rsid w:val="007B3CC4"/>
    <w:rsid w:val="007B4CA9"/>
    <w:rsid w:val="007B5365"/>
    <w:rsid w:val="007B5930"/>
    <w:rsid w:val="007B7504"/>
    <w:rsid w:val="007C0421"/>
    <w:rsid w:val="007C0F0C"/>
    <w:rsid w:val="007C1A2E"/>
    <w:rsid w:val="007C1BA2"/>
    <w:rsid w:val="007C1C0E"/>
    <w:rsid w:val="007C2B48"/>
    <w:rsid w:val="007C2D8F"/>
    <w:rsid w:val="007C3F98"/>
    <w:rsid w:val="007C4473"/>
    <w:rsid w:val="007C5D7B"/>
    <w:rsid w:val="007C6BE0"/>
    <w:rsid w:val="007C7EDB"/>
    <w:rsid w:val="007D0546"/>
    <w:rsid w:val="007D19F9"/>
    <w:rsid w:val="007D1A09"/>
    <w:rsid w:val="007D20E9"/>
    <w:rsid w:val="007D7881"/>
    <w:rsid w:val="007D7AA5"/>
    <w:rsid w:val="007D7E3A"/>
    <w:rsid w:val="007E0957"/>
    <w:rsid w:val="007E0E10"/>
    <w:rsid w:val="007E107E"/>
    <w:rsid w:val="007E2FEB"/>
    <w:rsid w:val="007E35C4"/>
    <w:rsid w:val="007E3FFA"/>
    <w:rsid w:val="007E4768"/>
    <w:rsid w:val="007E4BDE"/>
    <w:rsid w:val="007E4C90"/>
    <w:rsid w:val="007E4E26"/>
    <w:rsid w:val="007E4F1E"/>
    <w:rsid w:val="007E65C0"/>
    <w:rsid w:val="007E777B"/>
    <w:rsid w:val="007E796F"/>
    <w:rsid w:val="007F03C9"/>
    <w:rsid w:val="007F17A6"/>
    <w:rsid w:val="007F18A5"/>
    <w:rsid w:val="007F2070"/>
    <w:rsid w:val="007F5299"/>
    <w:rsid w:val="007F63C1"/>
    <w:rsid w:val="007F67A1"/>
    <w:rsid w:val="007F6B35"/>
    <w:rsid w:val="00800AB1"/>
    <w:rsid w:val="00801095"/>
    <w:rsid w:val="00803AB6"/>
    <w:rsid w:val="00803C90"/>
    <w:rsid w:val="0080446C"/>
    <w:rsid w:val="008053F5"/>
    <w:rsid w:val="008055E0"/>
    <w:rsid w:val="008058C0"/>
    <w:rsid w:val="00806821"/>
    <w:rsid w:val="00807AF7"/>
    <w:rsid w:val="00807D1C"/>
    <w:rsid w:val="0081011D"/>
    <w:rsid w:val="00810198"/>
    <w:rsid w:val="0081059C"/>
    <w:rsid w:val="008108B2"/>
    <w:rsid w:val="00810FA9"/>
    <w:rsid w:val="00811D9D"/>
    <w:rsid w:val="00811EC1"/>
    <w:rsid w:val="00812E09"/>
    <w:rsid w:val="0081370A"/>
    <w:rsid w:val="0081387C"/>
    <w:rsid w:val="00813AD6"/>
    <w:rsid w:val="008141F3"/>
    <w:rsid w:val="00815654"/>
    <w:rsid w:val="00815A03"/>
    <w:rsid w:val="00815DA8"/>
    <w:rsid w:val="0081622E"/>
    <w:rsid w:val="008162F0"/>
    <w:rsid w:val="00816DD2"/>
    <w:rsid w:val="008204A6"/>
    <w:rsid w:val="0082194D"/>
    <w:rsid w:val="008221F9"/>
    <w:rsid w:val="00824218"/>
    <w:rsid w:val="008265B8"/>
    <w:rsid w:val="00826696"/>
    <w:rsid w:val="00826D8E"/>
    <w:rsid w:val="00826EF5"/>
    <w:rsid w:val="00826EF6"/>
    <w:rsid w:val="0082798E"/>
    <w:rsid w:val="00827FC2"/>
    <w:rsid w:val="008307B3"/>
    <w:rsid w:val="00830EDA"/>
    <w:rsid w:val="00831693"/>
    <w:rsid w:val="00831C88"/>
    <w:rsid w:val="00832F77"/>
    <w:rsid w:val="0083495C"/>
    <w:rsid w:val="0083680C"/>
    <w:rsid w:val="008370CB"/>
    <w:rsid w:val="00837531"/>
    <w:rsid w:val="00837C8B"/>
    <w:rsid w:val="00840104"/>
    <w:rsid w:val="0084013F"/>
    <w:rsid w:val="00840C1F"/>
    <w:rsid w:val="008411C9"/>
    <w:rsid w:val="008412C4"/>
    <w:rsid w:val="008415B6"/>
    <w:rsid w:val="008419C7"/>
    <w:rsid w:val="00841D1F"/>
    <w:rsid w:val="00841FC5"/>
    <w:rsid w:val="00842A62"/>
    <w:rsid w:val="00843D0F"/>
    <w:rsid w:val="00845709"/>
    <w:rsid w:val="00845759"/>
    <w:rsid w:val="008474A2"/>
    <w:rsid w:val="00851038"/>
    <w:rsid w:val="00851652"/>
    <w:rsid w:val="00851F05"/>
    <w:rsid w:val="008527FF"/>
    <w:rsid w:val="008534E1"/>
    <w:rsid w:val="00853F71"/>
    <w:rsid w:val="00853FB3"/>
    <w:rsid w:val="00853FE3"/>
    <w:rsid w:val="00854C1B"/>
    <w:rsid w:val="008551AB"/>
    <w:rsid w:val="008554E1"/>
    <w:rsid w:val="008576BD"/>
    <w:rsid w:val="00860463"/>
    <w:rsid w:val="008605D5"/>
    <w:rsid w:val="0086103C"/>
    <w:rsid w:val="0086506F"/>
    <w:rsid w:val="0086621F"/>
    <w:rsid w:val="008669E5"/>
    <w:rsid w:val="00866BFE"/>
    <w:rsid w:val="00866E35"/>
    <w:rsid w:val="00867587"/>
    <w:rsid w:val="00871ACF"/>
    <w:rsid w:val="00872352"/>
    <w:rsid w:val="008733DA"/>
    <w:rsid w:val="0087394B"/>
    <w:rsid w:val="008752FA"/>
    <w:rsid w:val="00876B1E"/>
    <w:rsid w:val="00880492"/>
    <w:rsid w:val="00880B5E"/>
    <w:rsid w:val="00880D51"/>
    <w:rsid w:val="00881155"/>
    <w:rsid w:val="008812C0"/>
    <w:rsid w:val="0088145E"/>
    <w:rsid w:val="00881490"/>
    <w:rsid w:val="008814AE"/>
    <w:rsid w:val="00882B57"/>
    <w:rsid w:val="00882CA9"/>
    <w:rsid w:val="00882F4D"/>
    <w:rsid w:val="00883075"/>
    <w:rsid w:val="00883627"/>
    <w:rsid w:val="00883858"/>
    <w:rsid w:val="008839AA"/>
    <w:rsid w:val="00884109"/>
    <w:rsid w:val="008850AD"/>
    <w:rsid w:val="008850E4"/>
    <w:rsid w:val="0089040C"/>
    <w:rsid w:val="008905F1"/>
    <w:rsid w:val="008914DC"/>
    <w:rsid w:val="00891640"/>
    <w:rsid w:val="00891C0C"/>
    <w:rsid w:val="00892AAF"/>
    <w:rsid w:val="00892C56"/>
    <w:rsid w:val="00893024"/>
    <w:rsid w:val="008939AB"/>
    <w:rsid w:val="008944A0"/>
    <w:rsid w:val="008945C1"/>
    <w:rsid w:val="00896D0F"/>
    <w:rsid w:val="00897FB8"/>
    <w:rsid w:val="008A0422"/>
    <w:rsid w:val="008A04FD"/>
    <w:rsid w:val="008A05FA"/>
    <w:rsid w:val="008A0D9E"/>
    <w:rsid w:val="008A12F5"/>
    <w:rsid w:val="008A2090"/>
    <w:rsid w:val="008A7218"/>
    <w:rsid w:val="008A77B8"/>
    <w:rsid w:val="008B0E53"/>
    <w:rsid w:val="008B1587"/>
    <w:rsid w:val="008B1B01"/>
    <w:rsid w:val="008B1E86"/>
    <w:rsid w:val="008B369B"/>
    <w:rsid w:val="008B3BCD"/>
    <w:rsid w:val="008B5462"/>
    <w:rsid w:val="008B5FFE"/>
    <w:rsid w:val="008B626C"/>
    <w:rsid w:val="008B6DF8"/>
    <w:rsid w:val="008C0883"/>
    <w:rsid w:val="008C0FE8"/>
    <w:rsid w:val="008C106C"/>
    <w:rsid w:val="008C10F1"/>
    <w:rsid w:val="008C1316"/>
    <w:rsid w:val="008C1442"/>
    <w:rsid w:val="008C15F0"/>
    <w:rsid w:val="008C1926"/>
    <w:rsid w:val="008C1E99"/>
    <w:rsid w:val="008C3B00"/>
    <w:rsid w:val="008C4158"/>
    <w:rsid w:val="008C5150"/>
    <w:rsid w:val="008C799B"/>
    <w:rsid w:val="008C7B11"/>
    <w:rsid w:val="008D0AAF"/>
    <w:rsid w:val="008D124C"/>
    <w:rsid w:val="008D17B8"/>
    <w:rsid w:val="008D1A22"/>
    <w:rsid w:val="008D1F28"/>
    <w:rsid w:val="008D29BF"/>
    <w:rsid w:val="008D2FFE"/>
    <w:rsid w:val="008D376A"/>
    <w:rsid w:val="008D3854"/>
    <w:rsid w:val="008D4371"/>
    <w:rsid w:val="008D4BF2"/>
    <w:rsid w:val="008D67DC"/>
    <w:rsid w:val="008E0085"/>
    <w:rsid w:val="008E0B4D"/>
    <w:rsid w:val="008E128B"/>
    <w:rsid w:val="008E18D2"/>
    <w:rsid w:val="008E26E0"/>
    <w:rsid w:val="008E2AA6"/>
    <w:rsid w:val="008E311B"/>
    <w:rsid w:val="008E378B"/>
    <w:rsid w:val="008E3AE4"/>
    <w:rsid w:val="008E4B58"/>
    <w:rsid w:val="008E66A6"/>
    <w:rsid w:val="008E67B0"/>
    <w:rsid w:val="008E6B6F"/>
    <w:rsid w:val="008E7325"/>
    <w:rsid w:val="008E74FB"/>
    <w:rsid w:val="008F05F2"/>
    <w:rsid w:val="008F07C7"/>
    <w:rsid w:val="008F0FA3"/>
    <w:rsid w:val="008F2332"/>
    <w:rsid w:val="008F2572"/>
    <w:rsid w:val="008F46E7"/>
    <w:rsid w:val="008F64CA"/>
    <w:rsid w:val="008F6CF9"/>
    <w:rsid w:val="008F6F0B"/>
    <w:rsid w:val="008F7285"/>
    <w:rsid w:val="008F78B6"/>
    <w:rsid w:val="008F7E4B"/>
    <w:rsid w:val="0090083F"/>
    <w:rsid w:val="00902D39"/>
    <w:rsid w:val="0090310F"/>
    <w:rsid w:val="00903860"/>
    <w:rsid w:val="009039B6"/>
    <w:rsid w:val="00905041"/>
    <w:rsid w:val="00905B94"/>
    <w:rsid w:val="009062F4"/>
    <w:rsid w:val="0090732D"/>
    <w:rsid w:val="00907BA7"/>
    <w:rsid w:val="00910232"/>
    <w:rsid w:val="0091064E"/>
    <w:rsid w:val="00911FC5"/>
    <w:rsid w:val="00912872"/>
    <w:rsid w:val="00912B90"/>
    <w:rsid w:val="00912CB9"/>
    <w:rsid w:val="009132EA"/>
    <w:rsid w:val="0091413F"/>
    <w:rsid w:val="00914456"/>
    <w:rsid w:val="009144EB"/>
    <w:rsid w:val="00914B7F"/>
    <w:rsid w:val="00914E5A"/>
    <w:rsid w:val="00914FCB"/>
    <w:rsid w:val="009159D0"/>
    <w:rsid w:val="0091689F"/>
    <w:rsid w:val="009173DD"/>
    <w:rsid w:val="00923297"/>
    <w:rsid w:val="009242A0"/>
    <w:rsid w:val="00925699"/>
    <w:rsid w:val="00925725"/>
    <w:rsid w:val="00925EE6"/>
    <w:rsid w:val="00926303"/>
    <w:rsid w:val="00926822"/>
    <w:rsid w:val="00926BB5"/>
    <w:rsid w:val="00927017"/>
    <w:rsid w:val="00927238"/>
    <w:rsid w:val="00927B2F"/>
    <w:rsid w:val="0093021A"/>
    <w:rsid w:val="009308E5"/>
    <w:rsid w:val="009313BC"/>
    <w:rsid w:val="00931A10"/>
    <w:rsid w:val="00931BE9"/>
    <w:rsid w:val="00931D2A"/>
    <w:rsid w:val="00932246"/>
    <w:rsid w:val="00932A1A"/>
    <w:rsid w:val="009401C1"/>
    <w:rsid w:val="009420FE"/>
    <w:rsid w:val="00942FB9"/>
    <w:rsid w:val="00944046"/>
    <w:rsid w:val="009447F5"/>
    <w:rsid w:val="00944D8A"/>
    <w:rsid w:val="009459D2"/>
    <w:rsid w:val="00947492"/>
    <w:rsid w:val="00947967"/>
    <w:rsid w:val="0095024B"/>
    <w:rsid w:val="00951D29"/>
    <w:rsid w:val="009528C2"/>
    <w:rsid w:val="00953F91"/>
    <w:rsid w:val="0095414A"/>
    <w:rsid w:val="00954453"/>
    <w:rsid w:val="00954C2D"/>
    <w:rsid w:val="00955201"/>
    <w:rsid w:val="009553D0"/>
    <w:rsid w:val="00957A77"/>
    <w:rsid w:val="00957C50"/>
    <w:rsid w:val="00960414"/>
    <w:rsid w:val="00960F41"/>
    <w:rsid w:val="00962131"/>
    <w:rsid w:val="00965200"/>
    <w:rsid w:val="009654C4"/>
    <w:rsid w:val="00966470"/>
    <w:rsid w:val="009668B3"/>
    <w:rsid w:val="009678BA"/>
    <w:rsid w:val="009679C8"/>
    <w:rsid w:val="009706F0"/>
    <w:rsid w:val="009708B9"/>
    <w:rsid w:val="00970CF9"/>
    <w:rsid w:val="00970D3B"/>
    <w:rsid w:val="00971471"/>
    <w:rsid w:val="00971E8C"/>
    <w:rsid w:val="00971F7F"/>
    <w:rsid w:val="00972E4F"/>
    <w:rsid w:val="00974A53"/>
    <w:rsid w:val="00976665"/>
    <w:rsid w:val="00976FFB"/>
    <w:rsid w:val="009805A3"/>
    <w:rsid w:val="00982070"/>
    <w:rsid w:val="009847C9"/>
    <w:rsid w:val="009849C2"/>
    <w:rsid w:val="00984B47"/>
    <w:rsid w:val="00984D24"/>
    <w:rsid w:val="009858EB"/>
    <w:rsid w:val="00985D6C"/>
    <w:rsid w:val="00985E99"/>
    <w:rsid w:val="009864C3"/>
    <w:rsid w:val="0098662A"/>
    <w:rsid w:val="0099184E"/>
    <w:rsid w:val="00992707"/>
    <w:rsid w:val="00993FC2"/>
    <w:rsid w:val="00994FAD"/>
    <w:rsid w:val="00995E41"/>
    <w:rsid w:val="009967E7"/>
    <w:rsid w:val="009A06A0"/>
    <w:rsid w:val="009A25D1"/>
    <w:rsid w:val="009A3785"/>
    <w:rsid w:val="009A381A"/>
    <w:rsid w:val="009A3F47"/>
    <w:rsid w:val="009A4A93"/>
    <w:rsid w:val="009A5276"/>
    <w:rsid w:val="009A6C6D"/>
    <w:rsid w:val="009A7367"/>
    <w:rsid w:val="009A7993"/>
    <w:rsid w:val="009B0046"/>
    <w:rsid w:val="009B1D89"/>
    <w:rsid w:val="009B42B6"/>
    <w:rsid w:val="009B516F"/>
    <w:rsid w:val="009B56C8"/>
    <w:rsid w:val="009B5D79"/>
    <w:rsid w:val="009B6056"/>
    <w:rsid w:val="009B6D90"/>
    <w:rsid w:val="009B6DDF"/>
    <w:rsid w:val="009C08AA"/>
    <w:rsid w:val="009C0CD3"/>
    <w:rsid w:val="009C1440"/>
    <w:rsid w:val="009C2107"/>
    <w:rsid w:val="009C448F"/>
    <w:rsid w:val="009C5D9E"/>
    <w:rsid w:val="009C66D7"/>
    <w:rsid w:val="009C783E"/>
    <w:rsid w:val="009C7D0B"/>
    <w:rsid w:val="009C7E4D"/>
    <w:rsid w:val="009D2723"/>
    <w:rsid w:val="009D2C3E"/>
    <w:rsid w:val="009D3242"/>
    <w:rsid w:val="009D3252"/>
    <w:rsid w:val="009D3F39"/>
    <w:rsid w:val="009D4378"/>
    <w:rsid w:val="009D4E65"/>
    <w:rsid w:val="009D515E"/>
    <w:rsid w:val="009D55A5"/>
    <w:rsid w:val="009D5CF7"/>
    <w:rsid w:val="009D5EFE"/>
    <w:rsid w:val="009D7BFD"/>
    <w:rsid w:val="009E0113"/>
    <w:rsid w:val="009E0400"/>
    <w:rsid w:val="009E0625"/>
    <w:rsid w:val="009E0CBC"/>
    <w:rsid w:val="009E1E33"/>
    <w:rsid w:val="009E2226"/>
    <w:rsid w:val="009E3034"/>
    <w:rsid w:val="009E3DAF"/>
    <w:rsid w:val="009E549F"/>
    <w:rsid w:val="009E5859"/>
    <w:rsid w:val="009E5BB6"/>
    <w:rsid w:val="009E619B"/>
    <w:rsid w:val="009E6F3C"/>
    <w:rsid w:val="009E73E6"/>
    <w:rsid w:val="009F038B"/>
    <w:rsid w:val="009F0660"/>
    <w:rsid w:val="009F131A"/>
    <w:rsid w:val="009F28A8"/>
    <w:rsid w:val="009F35D2"/>
    <w:rsid w:val="009F37A6"/>
    <w:rsid w:val="009F473E"/>
    <w:rsid w:val="009F5247"/>
    <w:rsid w:val="009F584D"/>
    <w:rsid w:val="009F682A"/>
    <w:rsid w:val="009F7C5A"/>
    <w:rsid w:val="009F7E80"/>
    <w:rsid w:val="00A01396"/>
    <w:rsid w:val="00A022BE"/>
    <w:rsid w:val="00A032B0"/>
    <w:rsid w:val="00A03360"/>
    <w:rsid w:val="00A04143"/>
    <w:rsid w:val="00A04294"/>
    <w:rsid w:val="00A051AA"/>
    <w:rsid w:val="00A05E77"/>
    <w:rsid w:val="00A05ED9"/>
    <w:rsid w:val="00A071B3"/>
    <w:rsid w:val="00A07B4B"/>
    <w:rsid w:val="00A10963"/>
    <w:rsid w:val="00A12BB3"/>
    <w:rsid w:val="00A13724"/>
    <w:rsid w:val="00A1415F"/>
    <w:rsid w:val="00A153C3"/>
    <w:rsid w:val="00A1622E"/>
    <w:rsid w:val="00A17920"/>
    <w:rsid w:val="00A17C82"/>
    <w:rsid w:val="00A20D57"/>
    <w:rsid w:val="00A2100D"/>
    <w:rsid w:val="00A22B02"/>
    <w:rsid w:val="00A22F37"/>
    <w:rsid w:val="00A238F5"/>
    <w:rsid w:val="00A24C95"/>
    <w:rsid w:val="00A2599A"/>
    <w:rsid w:val="00A26094"/>
    <w:rsid w:val="00A26D7B"/>
    <w:rsid w:val="00A2724C"/>
    <w:rsid w:val="00A279EE"/>
    <w:rsid w:val="00A301BF"/>
    <w:rsid w:val="00A30285"/>
    <w:rsid w:val="00A302B2"/>
    <w:rsid w:val="00A303B8"/>
    <w:rsid w:val="00A306B6"/>
    <w:rsid w:val="00A31088"/>
    <w:rsid w:val="00A31141"/>
    <w:rsid w:val="00A325AB"/>
    <w:rsid w:val="00A32DD9"/>
    <w:rsid w:val="00A331B4"/>
    <w:rsid w:val="00A33D11"/>
    <w:rsid w:val="00A34278"/>
    <w:rsid w:val="00A3484E"/>
    <w:rsid w:val="00A35312"/>
    <w:rsid w:val="00A356D3"/>
    <w:rsid w:val="00A36627"/>
    <w:rsid w:val="00A36ADA"/>
    <w:rsid w:val="00A37C4D"/>
    <w:rsid w:val="00A41FA8"/>
    <w:rsid w:val="00A42B9E"/>
    <w:rsid w:val="00A438D8"/>
    <w:rsid w:val="00A4410D"/>
    <w:rsid w:val="00A4482A"/>
    <w:rsid w:val="00A44C13"/>
    <w:rsid w:val="00A463BA"/>
    <w:rsid w:val="00A473F5"/>
    <w:rsid w:val="00A51A04"/>
    <w:rsid w:val="00A51F9D"/>
    <w:rsid w:val="00A527F5"/>
    <w:rsid w:val="00A53598"/>
    <w:rsid w:val="00A535C4"/>
    <w:rsid w:val="00A5416A"/>
    <w:rsid w:val="00A5487B"/>
    <w:rsid w:val="00A600E2"/>
    <w:rsid w:val="00A62D57"/>
    <w:rsid w:val="00A62D8F"/>
    <w:rsid w:val="00A632D3"/>
    <w:rsid w:val="00A635FE"/>
    <w:rsid w:val="00A637BE"/>
    <w:rsid w:val="00A639F4"/>
    <w:rsid w:val="00A63C60"/>
    <w:rsid w:val="00A64527"/>
    <w:rsid w:val="00A64639"/>
    <w:rsid w:val="00A65864"/>
    <w:rsid w:val="00A65FAE"/>
    <w:rsid w:val="00A668EC"/>
    <w:rsid w:val="00A71CD7"/>
    <w:rsid w:val="00A728B1"/>
    <w:rsid w:val="00A7295A"/>
    <w:rsid w:val="00A74951"/>
    <w:rsid w:val="00A74CBC"/>
    <w:rsid w:val="00A74E9E"/>
    <w:rsid w:val="00A75994"/>
    <w:rsid w:val="00A75F68"/>
    <w:rsid w:val="00A762F3"/>
    <w:rsid w:val="00A77248"/>
    <w:rsid w:val="00A77914"/>
    <w:rsid w:val="00A779AC"/>
    <w:rsid w:val="00A80652"/>
    <w:rsid w:val="00A80BA7"/>
    <w:rsid w:val="00A81A32"/>
    <w:rsid w:val="00A81C6C"/>
    <w:rsid w:val="00A81E1C"/>
    <w:rsid w:val="00A82F30"/>
    <w:rsid w:val="00A83071"/>
    <w:rsid w:val="00A8310B"/>
    <w:rsid w:val="00A835BD"/>
    <w:rsid w:val="00A84313"/>
    <w:rsid w:val="00A845DC"/>
    <w:rsid w:val="00A8478D"/>
    <w:rsid w:val="00A85345"/>
    <w:rsid w:val="00A87592"/>
    <w:rsid w:val="00A87F6C"/>
    <w:rsid w:val="00A93F79"/>
    <w:rsid w:val="00A954E0"/>
    <w:rsid w:val="00A963E3"/>
    <w:rsid w:val="00A96A9E"/>
    <w:rsid w:val="00A97B15"/>
    <w:rsid w:val="00AA0796"/>
    <w:rsid w:val="00AA0BDC"/>
    <w:rsid w:val="00AA1FFA"/>
    <w:rsid w:val="00AA33BB"/>
    <w:rsid w:val="00AA42D5"/>
    <w:rsid w:val="00AA5625"/>
    <w:rsid w:val="00AA6DFE"/>
    <w:rsid w:val="00AA73F9"/>
    <w:rsid w:val="00AA75AD"/>
    <w:rsid w:val="00AA7C94"/>
    <w:rsid w:val="00AB0080"/>
    <w:rsid w:val="00AB2FAB"/>
    <w:rsid w:val="00AB38CF"/>
    <w:rsid w:val="00AB5621"/>
    <w:rsid w:val="00AB5901"/>
    <w:rsid w:val="00AB5C14"/>
    <w:rsid w:val="00AB6191"/>
    <w:rsid w:val="00AB65AF"/>
    <w:rsid w:val="00AB74B4"/>
    <w:rsid w:val="00AC0244"/>
    <w:rsid w:val="00AC1372"/>
    <w:rsid w:val="00AC1CB8"/>
    <w:rsid w:val="00AC1EE7"/>
    <w:rsid w:val="00AC2867"/>
    <w:rsid w:val="00AC333F"/>
    <w:rsid w:val="00AC4ECA"/>
    <w:rsid w:val="00AC585C"/>
    <w:rsid w:val="00AC6779"/>
    <w:rsid w:val="00AC7700"/>
    <w:rsid w:val="00AD1421"/>
    <w:rsid w:val="00AD14B3"/>
    <w:rsid w:val="00AD1671"/>
    <w:rsid w:val="00AD1925"/>
    <w:rsid w:val="00AD3C0E"/>
    <w:rsid w:val="00AD3D52"/>
    <w:rsid w:val="00AD42CF"/>
    <w:rsid w:val="00AD4798"/>
    <w:rsid w:val="00AD5717"/>
    <w:rsid w:val="00AD76CC"/>
    <w:rsid w:val="00AD7992"/>
    <w:rsid w:val="00AE067D"/>
    <w:rsid w:val="00AE07C7"/>
    <w:rsid w:val="00AE0C48"/>
    <w:rsid w:val="00AE1DFB"/>
    <w:rsid w:val="00AE1F74"/>
    <w:rsid w:val="00AE2FF7"/>
    <w:rsid w:val="00AE6787"/>
    <w:rsid w:val="00AF0098"/>
    <w:rsid w:val="00AF0395"/>
    <w:rsid w:val="00AF1181"/>
    <w:rsid w:val="00AF1260"/>
    <w:rsid w:val="00AF2E12"/>
    <w:rsid w:val="00AF2F79"/>
    <w:rsid w:val="00AF3A39"/>
    <w:rsid w:val="00AF3C6B"/>
    <w:rsid w:val="00AF446C"/>
    <w:rsid w:val="00AF4653"/>
    <w:rsid w:val="00AF5769"/>
    <w:rsid w:val="00AF5CC4"/>
    <w:rsid w:val="00AF680F"/>
    <w:rsid w:val="00AF70D2"/>
    <w:rsid w:val="00AF792A"/>
    <w:rsid w:val="00AF7DB7"/>
    <w:rsid w:val="00B00F68"/>
    <w:rsid w:val="00B016AB"/>
    <w:rsid w:val="00B02C93"/>
    <w:rsid w:val="00B039D9"/>
    <w:rsid w:val="00B04F58"/>
    <w:rsid w:val="00B061D3"/>
    <w:rsid w:val="00B074B5"/>
    <w:rsid w:val="00B10832"/>
    <w:rsid w:val="00B10D02"/>
    <w:rsid w:val="00B123B8"/>
    <w:rsid w:val="00B1583E"/>
    <w:rsid w:val="00B158F7"/>
    <w:rsid w:val="00B15C06"/>
    <w:rsid w:val="00B163AC"/>
    <w:rsid w:val="00B1655F"/>
    <w:rsid w:val="00B17323"/>
    <w:rsid w:val="00B17FD1"/>
    <w:rsid w:val="00B201E2"/>
    <w:rsid w:val="00B20395"/>
    <w:rsid w:val="00B213E1"/>
    <w:rsid w:val="00B22B4A"/>
    <w:rsid w:val="00B23A84"/>
    <w:rsid w:val="00B2464C"/>
    <w:rsid w:val="00B25C00"/>
    <w:rsid w:val="00B26B43"/>
    <w:rsid w:val="00B26CDA"/>
    <w:rsid w:val="00B3019E"/>
    <w:rsid w:val="00B30C49"/>
    <w:rsid w:val="00B31DC7"/>
    <w:rsid w:val="00B32617"/>
    <w:rsid w:val="00B329EC"/>
    <w:rsid w:val="00B36220"/>
    <w:rsid w:val="00B368E9"/>
    <w:rsid w:val="00B37CC2"/>
    <w:rsid w:val="00B37CF7"/>
    <w:rsid w:val="00B4136C"/>
    <w:rsid w:val="00B41B34"/>
    <w:rsid w:val="00B42620"/>
    <w:rsid w:val="00B43669"/>
    <w:rsid w:val="00B43C25"/>
    <w:rsid w:val="00B443E4"/>
    <w:rsid w:val="00B44FB1"/>
    <w:rsid w:val="00B45693"/>
    <w:rsid w:val="00B4647F"/>
    <w:rsid w:val="00B50099"/>
    <w:rsid w:val="00B50D39"/>
    <w:rsid w:val="00B522A2"/>
    <w:rsid w:val="00B5484D"/>
    <w:rsid w:val="00B55434"/>
    <w:rsid w:val="00B563EA"/>
    <w:rsid w:val="00B564AD"/>
    <w:rsid w:val="00B56CDF"/>
    <w:rsid w:val="00B6011B"/>
    <w:rsid w:val="00B60E51"/>
    <w:rsid w:val="00B630F5"/>
    <w:rsid w:val="00B63A54"/>
    <w:rsid w:val="00B642C5"/>
    <w:rsid w:val="00B650C9"/>
    <w:rsid w:val="00B65A67"/>
    <w:rsid w:val="00B65C0D"/>
    <w:rsid w:val="00B67E05"/>
    <w:rsid w:val="00B701CC"/>
    <w:rsid w:val="00B709AB"/>
    <w:rsid w:val="00B72B54"/>
    <w:rsid w:val="00B72FD4"/>
    <w:rsid w:val="00B735EE"/>
    <w:rsid w:val="00B74259"/>
    <w:rsid w:val="00B74FE9"/>
    <w:rsid w:val="00B753AF"/>
    <w:rsid w:val="00B76BFE"/>
    <w:rsid w:val="00B77D18"/>
    <w:rsid w:val="00B77ED4"/>
    <w:rsid w:val="00B809DA"/>
    <w:rsid w:val="00B809FB"/>
    <w:rsid w:val="00B80BE9"/>
    <w:rsid w:val="00B82795"/>
    <w:rsid w:val="00B82893"/>
    <w:rsid w:val="00B82A5D"/>
    <w:rsid w:val="00B82AF2"/>
    <w:rsid w:val="00B8313A"/>
    <w:rsid w:val="00B833DE"/>
    <w:rsid w:val="00B833E8"/>
    <w:rsid w:val="00B8591C"/>
    <w:rsid w:val="00B85D82"/>
    <w:rsid w:val="00B85E3E"/>
    <w:rsid w:val="00B85EA3"/>
    <w:rsid w:val="00B867EC"/>
    <w:rsid w:val="00B924D7"/>
    <w:rsid w:val="00B924F3"/>
    <w:rsid w:val="00B93503"/>
    <w:rsid w:val="00B93BAA"/>
    <w:rsid w:val="00B94C0D"/>
    <w:rsid w:val="00B94CEA"/>
    <w:rsid w:val="00B96132"/>
    <w:rsid w:val="00B96308"/>
    <w:rsid w:val="00B966E2"/>
    <w:rsid w:val="00B96ABE"/>
    <w:rsid w:val="00BA0864"/>
    <w:rsid w:val="00BA11CA"/>
    <w:rsid w:val="00BA29D0"/>
    <w:rsid w:val="00BA31E8"/>
    <w:rsid w:val="00BA37D0"/>
    <w:rsid w:val="00BA40EE"/>
    <w:rsid w:val="00BA55E0"/>
    <w:rsid w:val="00BA5D48"/>
    <w:rsid w:val="00BA6BD4"/>
    <w:rsid w:val="00BA6C7A"/>
    <w:rsid w:val="00BA71E5"/>
    <w:rsid w:val="00BA741A"/>
    <w:rsid w:val="00BB0219"/>
    <w:rsid w:val="00BB07F2"/>
    <w:rsid w:val="00BB0BEA"/>
    <w:rsid w:val="00BB0C9F"/>
    <w:rsid w:val="00BB0D62"/>
    <w:rsid w:val="00BB0D7F"/>
    <w:rsid w:val="00BB0E5D"/>
    <w:rsid w:val="00BB17D1"/>
    <w:rsid w:val="00BB2E54"/>
    <w:rsid w:val="00BB33AD"/>
    <w:rsid w:val="00BB3752"/>
    <w:rsid w:val="00BB6688"/>
    <w:rsid w:val="00BB7034"/>
    <w:rsid w:val="00BB77A5"/>
    <w:rsid w:val="00BC26D4"/>
    <w:rsid w:val="00BC2D0F"/>
    <w:rsid w:val="00BC35B6"/>
    <w:rsid w:val="00BC461C"/>
    <w:rsid w:val="00BC62CA"/>
    <w:rsid w:val="00BC6A08"/>
    <w:rsid w:val="00BC701F"/>
    <w:rsid w:val="00BC72D5"/>
    <w:rsid w:val="00BC76BE"/>
    <w:rsid w:val="00BC77D6"/>
    <w:rsid w:val="00BD0885"/>
    <w:rsid w:val="00BD18C1"/>
    <w:rsid w:val="00BD18DC"/>
    <w:rsid w:val="00BD1F3E"/>
    <w:rsid w:val="00BD27E7"/>
    <w:rsid w:val="00BD3432"/>
    <w:rsid w:val="00BD4156"/>
    <w:rsid w:val="00BD65A2"/>
    <w:rsid w:val="00BD7149"/>
    <w:rsid w:val="00BE0299"/>
    <w:rsid w:val="00BE0C80"/>
    <w:rsid w:val="00BE11D0"/>
    <w:rsid w:val="00BE17A4"/>
    <w:rsid w:val="00BE2BFE"/>
    <w:rsid w:val="00BE2C93"/>
    <w:rsid w:val="00BE2DDC"/>
    <w:rsid w:val="00BE4FF6"/>
    <w:rsid w:val="00BE5185"/>
    <w:rsid w:val="00BE5C67"/>
    <w:rsid w:val="00BE5F80"/>
    <w:rsid w:val="00BE706F"/>
    <w:rsid w:val="00BF00C4"/>
    <w:rsid w:val="00BF01E0"/>
    <w:rsid w:val="00BF0AA8"/>
    <w:rsid w:val="00BF1598"/>
    <w:rsid w:val="00BF18F5"/>
    <w:rsid w:val="00BF1AA2"/>
    <w:rsid w:val="00BF1C2A"/>
    <w:rsid w:val="00BF2389"/>
    <w:rsid w:val="00BF29E2"/>
    <w:rsid w:val="00BF2A42"/>
    <w:rsid w:val="00BF2E45"/>
    <w:rsid w:val="00BF332B"/>
    <w:rsid w:val="00BF3CAA"/>
    <w:rsid w:val="00BF3EBF"/>
    <w:rsid w:val="00BF446B"/>
    <w:rsid w:val="00BF4DE6"/>
    <w:rsid w:val="00BF4F3B"/>
    <w:rsid w:val="00BF57D0"/>
    <w:rsid w:val="00BF5C3C"/>
    <w:rsid w:val="00C01BE0"/>
    <w:rsid w:val="00C03686"/>
    <w:rsid w:val="00C03D8C"/>
    <w:rsid w:val="00C04261"/>
    <w:rsid w:val="00C04F72"/>
    <w:rsid w:val="00C055EC"/>
    <w:rsid w:val="00C05AE3"/>
    <w:rsid w:val="00C06BB2"/>
    <w:rsid w:val="00C106D8"/>
    <w:rsid w:val="00C1092B"/>
    <w:rsid w:val="00C10DC9"/>
    <w:rsid w:val="00C10FC6"/>
    <w:rsid w:val="00C11711"/>
    <w:rsid w:val="00C11B61"/>
    <w:rsid w:val="00C12FB3"/>
    <w:rsid w:val="00C134FA"/>
    <w:rsid w:val="00C13825"/>
    <w:rsid w:val="00C1477C"/>
    <w:rsid w:val="00C155AB"/>
    <w:rsid w:val="00C15A16"/>
    <w:rsid w:val="00C15A57"/>
    <w:rsid w:val="00C1703D"/>
    <w:rsid w:val="00C17341"/>
    <w:rsid w:val="00C17463"/>
    <w:rsid w:val="00C17929"/>
    <w:rsid w:val="00C17FC7"/>
    <w:rsid w:val="00C2081E"/>
    <w:rsid w:val="00C20AEB"/>
    <w:rsid w:val="00C20F1B"/>
    <w:rsid w:val="00C214DE"/>
    <w:rsid w:val="00C22500"/>
    <w:rsid w:val="00C227AA"/>
    <w:rsid w:val="00C2280D"/>
    <w:rsid w:val="00C228A9"/>
    <w:rsid w:val="00C230A2"/>
    <w:rsid w:val="00C231F1"/>
    <w:rsid w:val="00C23276"/>
    <w:rsid w:val="00C24EEF"/>
    <w:rsid w:val="00C259A5"/>
    <w:rsid w:val="00C25CF6"/>
    <w:rsid w:val="00C26C36"/>
    <w:rsid w:val="00C30453"/>
    <w:rsid w:val="00C30BAB"/>
    <w:rsid w:val="00C30BDE"/>
    <w:rsid w:val="00C322E8"/>
    <w:rsid w:val="00C32768"/>
    <w:rsid w:val="00C327A4"/>
    <w:rsid w:val="00C328CB"/>
    <w:rsid w:val="00C33211"/>
    <w:rsid w:val="00C33268"/>
    <w:rsid w:val="00C349BD"/>
    <w:rsid w:val="00C35BF6"/>
    <w:rsid w:val="00C362EB"/>
    <w:rsid w:val="00C37448"/>
    <w:rsid w:val="00C41D7C"/>
    <w:rsid w:val="00C420E6"/>
    <w:rsid w:val="00C422AA"/>
    <w:rsid w:val="00C431DF"/>
    <w:rsid w:val="00C44B47"/>
    <w:rsid w:val="00C45067"/>
    <w:rsid w:val="00C456BD"/>
    <w:rsid w:val="00C460B3"/>
    <w:rsid w:val="00C46C16"/>
    <w:rsid w:val="00C508C2"/>
    <w:rsid w:val="00C517E1"/>
    <w:rsid w:val="00C51B18"/>
    <w:rsid w:val="00C52154"/>
    <w:rsid w:val="00C52CE7"/>
    <w:rsid w:val="00C52E26"/>
    <w:rsid w:val="00C530DC"/>
    <w:rsid w:val="00C5350D"/>
    <w:rsid w:val="00C54694"/>
    <w:rsid w:val="00C549A7"/>
    <w:rsid w:val="00C566FD"/>
    <w:rsid w:val="00C57C42"/>
    <w:rsid w:val="00C60570"/>
    <w:rsid w:val="00C6123C"/>
    <w:rsid w:val="00C6189F"/>
    <w:rsid w:val="00C6239F"/>
    <w:rsid w:val="00C6311A"/>
    <w:rsid w:val="00C6446C"/>
    <w:rsid w:val="00C651A8"/>
    <w:rsid w:val="00C65765"/>
    <w:rsid w:val="00C65795"/>
    <w:rsid w:val="00C66B42"/>
    <w:rsid w:val="00C66D34"/>
    <w:rsid w:val="00C70375"/>
    <w:rsid w:val="00C7084D"/>
    <w:rsid w:val="00C718E1"/>
    <w:rsid w:val="00C720EE"/>
    <w:rsid w:val="00C72AEB"/>
    <w:rsid w:val="00C72EF9"/>
    <w:rsid w:val="00C7315E"/>
    <w:rsid w:val="00C7317C"/>
    <w:rsid w:val="00C74F75"/>
    <w:rsid w:val="00C75895"/>
    <w:rsid w:val="00C767A3"/>
    <w:rsid w:val="00C76956"/>
    <w:rsid w:val="00C80D9D"/>
    <w:rsid w:val="00C81BB2"/>
    <w:rsid w:val="00C828FC"/>
    <w:rsid w:val="00C82B5A"/>
    <w:rsid w:val="00C83C9F"/>
    <w:rsid w:val="00C85A76"/>
    <w:rsid w:val="00C85C65"/>
    <w:rsid w:val="00C87C67"/>
    <w:rsid w:val="00C90001"/>
    <w:rsid w:val="00C90388"/>
    <w:rsid w:val="00C9099E"/>
    <w:rsid w:val="00C9104F"/>
    <w:rsid w:val="00C91BD5"/>
    <w:rsid w:val="00C91C54"/>
    <w:rsid w:val="00C93064"/>
    <w:rsid w:val="00C93839"/>
    <w:rsid w:val="00C93F8C"/>
    <w:rsid w:val="00C94840"/>
    <w:rsid w:val="00C958E2"/>
    <w:rsid w:val="00C96A32"/>
    <w:rsid w:val="00C96C8C"/>
    <w:rsid w:val="00C97647"/>
    <w:rsid w:val="00C97CAF"/>
    <w:rsid w:val="00CA0255"/>
    <w:rsid w:val="00CA02DA"/>
    <w:rsid w:val="00CA28F3"/>
    <w:rsid w:val="00CA4EE3"/>
    <w:rsid w:val="00CA7E45"/>
    <w:rsid w:val="00CB027F"/>
    <w:rsid w:val="00CB0801"/>
    <w:rsid w:val="00CB0ED2"/>
    <w:rsid w:val="00CB2F3B"/>
    <w:rsid w:val="00CB310D"/>
    <w:rsid w:val="00CB32E5"/>
    <w:rsid w:val="00CB3745"/>
    <w:rsid w:val="00CB4E3B"/>
    <w:rsid w:val="00CB5454"/>
    <w:rsid w:val="00CB5EE7"/>
    <w:rsid w:val="00CB758A"/>
    <w:rsid w:val="00CB78D0"/>
    <w:rsid w:val="00CC0EBB"/>
    <w:rsid w:val="00CC35C1"/>
    <w:rsid w:val="00CC5214"/>
    <w:rsid w:val="00CC5C06"/>
    <w:rsid w:val="00CC6297"/>
    <w:rsid w:val="00CC7690"/>
    <w:rsid w:val="00CD0C7A"/>
    <w:rsid w:val="00CD11A7"/>
    <w:rsid w:val="00CD1986"/>
    <w:rsid w:val="00CD2605"/>
    <w:rsid w:val="00CD498C"/>
    <w:rsid w:val="00CD54BF"/>
    <w:rsid w:val="00CD7516"/>
    <w:rsid w:val="00CD7664"/>
    <w:rsid w:val="00CD7AD3"/>
    <w:rsid w:val="00CE27D4"/>
    <w:rsid w:val="00CE2A17"/>
    <w:rsid w:val="00CE3CDA"/>
    <w:rsid w:val="00CE4656"/>
    <w:rsid w:val="00CE4D5C"/>
    <w:rsid w:val="00CE6130"/>
    <w:rsid w:val="00CE654A"/>
    <w:rsid w:val="00CE7DAB"/>
    <w:rsid w:val="00CF05DA"/>
    <w:rsid w:val="00CF0850"/>
    <w:rsid w:val="00CF1348"/>
    <w:rsid w:val="00CF170D"/>
    <w:rsid w:val="00CF1987"/>
    <w:rsid w:val="00CF2A2B"/>
    <w:rsid w:val="00CF2A9A"/>
    <w:rsid w:val="00CF3B17"/>
    <w:rsid w:val="00CF474E"/>
    <w:rsid w:val="00CF499C"/>
    <w:rsid w:val="00CF543C"/>
    <w:rsid w:val="00CF58EB"/>
    <w:rsid w:val="00CF5FB1"/>
    <w:rsid w:val="00CF6FEC"/>
    <w:rsid w:val="00CF7ED6"/>
    <w:rsid w:val="00CF7F35"/>
    <w:rsid w:val="00D0106E"/>
    <w:rsid w:val="00D01FD9"/>
    <w:rsid w:val="00D04942"/>
    <w:rsid w:val="00D04CDE"/>
    <w:rsid w:val="00D05101"/>
    <w:rsid w:val="00D06383"/>
    <w:rsid w:val="00D07A84"/>
    <w:rsid w:val="00D07C43"/>
    <w:rsid w:val="00D10B7A"/>
    <w:rsid w:val="00D11BBF"/>
    <w:rsid w:val="00D1243F"/>
    <w:rsid w:val="00D12DB9"/>
    <w:rsid w:val="00D133F4"/>
    <w:rsid w:val="00D13469"/>
    <w:rsid w:val="00D1409B"/>
    <w:rsid w:val="00D16114"/>
    <w:rsid w:val="00D20AA8"/>
    <w:rsid w:val="00D20BC8"/>
    <w:rsid w:val="00D20E85"/>
    <w:rsid w:val="00D20FBB"/>
    <w:rsid w:val="00D2106F"/>
    <w:rsid w:val="00D21E6C"/>
    <w:rsid w:val="00D223D7"/>
    <w:rsid w:val="00D2272F"/>
    <w:rsid w:val="00D22EFF"/>
    <w:rsid w:val="00D244EA"/>
    <w:rsid w:val="00D24615"/>
    <w:rsid w:val="00D264F4"/>
    <w:rsid w:val="00D26962"/>
    <w:rsid w:val="00D26DAE"/>
    <w:rsid w:val="00D271D4"/>
    <w:rsid w:val="00D27691"/>
    <w:rsid w:val="00D321F0"/>
    <w:rsid w:val="00D32547"/>
    <w:rsid w:val="00D334BC"/>
    <w:rsid w:val="00D33B9D"/>
    <w:rsid w:val="00D349E9"/>
    <w:rsid w:val="00D3750F"/>
    <w:rsid w:val="00D37842"/>
    <w:rsid w:val="00D40B9E"/>
    <w:rsid w:val="00D40F97"/>
    <w:rsid w:val="00D4287A"/>
    <w:rsid w:val="00D42DC2"/>
    <w:rsid w:val="00D4302B"/>
    <w:rsid w:val="00D4461B"/>
    <w:rsid w:val="00D447A0"/>
    <w:rsid w:val="00D44BF2"/>
    <w:rsid w:val="00D44D04"/>
    <w:rsid w:val="00D44EA5"/>
    <w:rsid w:val="00D45265"/>
    <w:rsid w:val="00D47F45"/>
    <w:rsid w:val="00D51277"/>
    <w:rsid w:val="00D51D4F"/>
    <w:rsid w:val="00D537E1"/>
    <w:rsid w:val="00D54C2D"/>
    <w:rsid w:val="00D54C3E"/>
    <w:rsid w:val="00D54F14"/>
    <w:rsid w:val="00D554FD"/>
    <w:rsid w:val="00D55BB2"/>
    <w:rsid w:val="00D569CE"/>
    <w:rsid w:val="00D56AC0"/>
    <w:rsid w:val="00D572E0"/>
    <w:rsid w:val="00D57E09"/>
    <w:rsid w:val="00D57F37"/>
    <w:rsid w:val="00D60261"/>
    <w:rsid w:val="00D608B0"/>
    <w:rsid w:val="00D6091A"/>
    <w:rsid w:val="00D60C3B"/>
    <w:rsid w:val="00D615B3"/>
    <w:rsid w:val="00D61B8A"/>
    <w:rsid w:val="00D63071"/>
    <w:rsid w:val="00D63948"/>
    <w:rsid w:val="00D6420B"/>
    <w:rsid w:val="00D6476A"/>
    <w:rsid w:val="00D65FD6"/>
    <w:rsid w:val="00D6605A"/>
    <w:rsid w:val="00D66455"/>
    <w:rsid w:val="00D6695F"/>
    <w:rsid w:val="00D679AF"/>
    <w:rsid w:val="00D704B6"/>
    <w:rsid w:val="00D7101A"/>
    <w:rsid w:val="00D72EF2"/>
    <w:rsid w:val="00D73F18"/>
    <w:rsid w:val="00D7508B"/>
    <w:rsid w:val="00D75233"/>
    <w:rsid w:val="00D75644"/>
    <w:rsid w:val="00D7595B"/>
    <w:rsid w:val="00D7620F"/>
    <w:rsid w:val="00D77329"/>
    <w:rsid w:val="00D80178"/>
    <w:rsid w:val="00D80DCC"/>
    <w:rsid w:val="00D810D0"/>
    <w:rsid w:val="00D81656"/>
    <w:rsid w:val="00D81BA7"/>
    <w:rsid w:val="00D822E0"/>
    <w:rsid w:val="00D82D76"/>
    <w:rsid w:val="00D82D94"/>
    <w:rsid w:val="00D83075"/>
    <w:rsid w:val="00D83D87"/>
    <w:rsid w:val="00D83EF4"/>
    <w:rsid w:val="00D83F84"/>
    <w:rsid w:val="00D845BE"/>
    <w:rsid w:val="00D84A6D"/>
    <w:rsid w:val="00D85F16"/>
    <w:rsid w:val="00D8691D"/>
    <w:rsid w:val="00D86A30"/>
    <w:rsid w:val="00D870BF"/>
    <w:rsid w:val="00D87199"/>
    <w:rsid w:val="00D908AA"/>
    <w:rsid w:val="00D928E3"/>
    <w:rsid w:val="00D941F0"/>
    <w:rsid w:val="00D94FD4"/>
    <w:rsid w:val="00D971D6"/>
    <w:rsid w:val="00D97497"/>
    <w:rsid w:val="00D97692"/>
    <w:rsid w:val="00D97966"/>
    <w:rsid w:val="00D9799A"/>
    <w:rsid w:val="00D97CB4"/>
    <w:rsid w:val="00D97DD4"/>
    <w:rsid w:val="00DA1094"/>
    <w:rsid w:val="00DA1285"/>
    <w:rsid w:val="00DA3719"/>
    <w:rsid w:val="00DA4E08"/>
    <w:rsid w:val="00DA4F43"/>
    <w:rsid w:val="00DA5A8A"/>
    <w:rsid w:val="00DA5FBE"/>
    <w:rsid w:val="00DA6051"/>
    <w:rsid w:val="00DA6FD4"/>
    <w:rsid w:val="00DB0EE2"/>
    <w:rsid w:val="00DB1170"/>
    <w:rsid w:val="00DB26CD"/>
    <w:rsid w:val="00DB2FDB"/>
    <w:rsid w:val="00DB3277"/>
    <w:rsid w:val="00DB3B67"/>
    <w:rsid w:val="00DB441C"/>
    <w:rsid w:val="00DB44AF"/>
    <w:rsid w:val="00DB7EC5"/>
    <w:rsid w:val="00DC08C8"/>
    <w:rsid w:val="00DC0E25"/>
    <w:rsid w:val="00DC0F7A"/>
    <w:rsid w:val="00DC1371"/>
    <w:rsid w:val="00DC1F58"/>
    <w:rsid w:val="00DC1F72"/>
    <w:rsid w:val="00DC2522"/>
    <w:rsid w:val="00DC2E9D"/>
    <w:rsid w:val="00DC339B"/>
    <w:rsid w:val="00DC35D2"/>
    <w:rsid w:val="00DC3767"/>
    <w:rsid w:val="00DC3C04"/>
    <w:rsid w:val="00DC3C84"/>
    <w:rsid w:val="00DC4A56"/>
    <w:rsid w:val="00DC4C0F"/>
    <w:rsid w:val="00DC542D"/>
    <w:rsid w:val="00DC5D40"/>
    <w:rsid w:val="00DC667C"/>
    <w:rsid w:val="00DC69A7"/>
    <w:rsid w:val="00DD30E9"/>
    <w:rsid w:val="00DD3E57"/>
    <w:rsid w:val="00DD4A30"/>
    <w:rsid w:val="00DD4F47"/>
    <w:rsid w:val="00DD7373"/>
    <w:rsid w:val="00DD7FBB"/>
    <w:rsid w:val="00DD7FF0"/>
    <w:rsid w:val="00DE0B9F"/>
    <w:rsid w:val="00DE2A9E"/>
    <w:rsid w:val="00DE32DB"/>
    <w:rsid w:val="00DE4118"/>
    <w:rsid w:val="00DE4238"/>
    <w:rsid w:val="00DE622A"/>
    <w:rsid w:val="00DE657F"/>
    <w:rsid w:val="00DE7F31"/>
    <w:rsid w:val="00DE7F95"/>
    <w:rsid w:val="00DF1218"/>
    <w:rsid w:val="00DF13C6"/>
    <w:rsid w:val="00DF183D"/>
    <w:rsid w:val="00DF1D58"/>
    <w:rsid w:val="00DF26D7"/>
    <w:rsid w:val="00DF363D"/>
    <w:rsid w:val="00DF5073"/>
    <w:rsid w:val="00DF5321"/>
    <w:rsid w:val="00DF5FBD"/>
    <w:rsid w:val="00DF604C"/>
    <w:rsid w:val="00DF63DC"/>
    <w:rsid w:val="00DF6462"/>
    <w:rsid w:val="00DF7554"/>
    <w:rsid w:val="00E00A6D"/>
    <w:rsid w:val="00E0238D"/>
    <w:rsid w:val="00E02FA0"/>
    <w:rsid w:val="00E036DC"/>
    <w:rsid w:val="00E03F0A"/>
    <w:rsid w:val="00E0416D"/>
    <w:rsid w:val="00E05420"/>
    <w:rsid w:val="00E06325"/>
    <w:rsid w:val="00E06CE1"/>
    <w:rsid w:val="00E100B5"/>
    <w:rsid w:val="00E10454"/>
    <w:rsid w:val="00E10B37"/>
    <w:rsid w:val="00E112E5"/>
    <w:rsid w:val="00E1159F"/>
    <w:rsid w:val="00E11F07"/>
    <w:rsid w:val="00E122D8"/>
    <w:rsid w:val="00E1236B"/>
    <w:rsid w:val="00E126CE"/>
    <w:rsid w:val="00E12A76"/>
    <w:rsid w:val="00E12CC8"/>
    <w:rsid w:val="00E1410A"/>
    <w:rsid w:val="00E15352"/>
    <w:rsid w:val="00E15498"/>
    <w:rsid w:val="00E15F77"/>
    <w:rsid w:val="00E16243"/>
    <w:rsid w:val="00E16DA5"/>
    <w:rsid w:val="00E215E8"/>
    <w:rsid w:val="00E21CC7"/>
    <w:rsid w:val="00E23019"/>
    <w:rsid w:val="00E23B7C"/>
    <w:rsid w:val="00E23C29"/>
    <w:rsid w:val="00E242CD"/>
    <w:rsid w:val="00E24479"/>
    <w:rsid w:val="00E2465E"/>
    <w:rsid w:val="00E24D9E"/>
    <w:rsid w:val="00E25849"/>
    <w:rsid w:val="00E26E33"/>
    <w:rsid w:val="00E271F1"/>
    <w:rsid w:val="00E27239"/>
    <w:rsid w:val="00E315D6"/>
    <w:rsid w:val="00E315E7"/>
    <w:rsid w:val="00E3197E"/>
    <w:rsid w:val="00E31E88"/>
    <w:rsid w:val="00E32FB8"/>
    <w:rsid w:val="00E3408D"/>
    <w:rsid w:val="00E342DD"/>
    <w:rsid w:val="00E342F8"/>
    <w:rsid w:val="00E34A8D"/>
    <w:rsid w:val="00E351ED"/>
    <w:rsid w:val="00E35969"/>
    <w:rsid w:val="00E35F3C"/>
    <w:rsid w:val="00E36412"/>
    <w:rsid w:val="00E36668"/>
    <w:rsid w:val="00E40375"/>
    <w:rsid w:val="00E40645"/>
    <w:rsid w:val="00E40BF3"/>
    <w:rsid w:val="00E426FF"/>
    <w:rsid w:val="00E42B19"/>
    <w:rsid w:val="00E4432A"/>
    <w:rsid w:val="00E46661"/>
    <w:rsid w:val="00E47DDD"/>
    <w:rsid w:val="00E51136"/>
    <w:rsid w:val="00E51D54"/>
    <w:rsid w:val="00E523A3"/>
    <w:rsid w:val="00E525D8"/>
    <w:rsid w:val="00E52C3C"/>
    <w:rsid w:val="00E5423B"/>
    <w:rsid w:val="00E5496A"/>
    <w:rsid w:val="00E54D40"/>
    <w:rsid w:val="00E54FBD"/>
    <w:rsid w:val="00E5535A"/>
    <w:rsid w:val="00E553B7"/>
    <w:rsid w:val="00E5589D"/>
    <w:rsid w:val="00E56E26"/>
    <w:rsid w:val="00E5702C"/>
    <w:rsid w:val="00E5728D"/>
    <w:rsid w:val="00E6034B"/>
    <w:rsid w:val="00E60350"/>
    <w:rsid w:val="00E60710"/>
    <w:rsid w:val="00E60AA5"/>
    <w:rsid w:val="00E621AD"/>
    <w:rsid w:val="00E62247"/>
    <w:rsid w:val="00E623C6"/>
    <w:rsid w:val="00E624B4"/>
    <w:rsid w:val="00E62E8C"/>
    <w:rsid w:val="00E6438B"/>
    <w:rsid w:val="00E64831"/>
    <w:rsid w:val="00E64D2A"/>
    <w:rsid w:val="00E6549E"/>
    <w:rsid w:val="00E65EDE"/>
    <w:rsid w:val="00E66272"/>
    <w:rsid w:val="00E669BD"/>
    <w:rsid w:val="00E66E81"/>
    <w:rsid w:val="00E703A8"/>
    <w:rsid w:val="00E70F81"/>
    <w:rsid w:val="00E710B4"/>
    <w:rsid w:val="00E71BD0"/>
    <w:rsid w:val="00E71CC5"/>
    <w:rsid w:val="00E74832"/>
    <w:rsid w:val="00E75B6B"/>
    <w:rsid w:val="00E75F3A"/>
    <w:rsid w:val="00E77055"/>
    <w:rsid w:val="00E77460"/>
    <w:rsid w:val="00E77EF3"/>
    <w:rsid w:val="00E807E6"/>
    <w:rsid w:val="00E80A08"/>
    <w:rsid w:val="00E81753"/>
    <w:rsid w:val="00E83ABC"/>
    <w:rsid w:val="00E844F2"/>
    <w:rsid w:val="00E84A55"/>
    <w:rsid w:val="00E85E51"/>
    <w:rsid w:val="00E86180"/>
    <w:rsid w:val="00E867BA"/>
    <w:rsid w:val="00E86EFE"/>
    <w:rsid w:val="00E871EF"/>
    <w:rsid w:val="00E90AD0"/>
    <w:rsid w:val="00E90EB3"/>
    <w:rsid w:val="00E919C0"/>
    <w:rsid w:val="00E9217A"/>
    <w:rsid w:val="00E92FCB"/>
    <w:rsid w:val="00E94497"/>
    <w:rsid w:val="00E94B79"/>
    <w:rsid w:val="00E94C92"/>
    <w:rsid w:val="00E954A0"/>
    <w:rsid w:val="00E9700D"/>
    <w:rsid w:val="00EA147F"/>
    <w:rsid w:val="00EA1A60"/>
    <w:rsid w:val="00EA2C57"/>
    <w:rsid w:val="00EA3273"/>
    <w:rsid w:val="00EA358F"/>
    <w:rsid w:val="00EA3D37"/>
    <w:rsid w:val="00EA4664"/>
    <w:rsid w:val="00EA4A27"/>
    <w:rsid w:val="00EA4FA6"/>
    <w:rsid w:val="00EA6CD6"/>
    <w:rsid w:val="00EA74B6"/>
    <w:rsid w:val="00EA77E3"/>
    <w:rsid w:val="00EB038B"/>
    <w:rsid w:val="00EB0500"/>
    <w:rsid w:val="00EB0AA7"/>
    <w:rsid w:val="00EB185C"/>
    <w:rsid w:val="00EB1A25"/>
    <w:rsid w:val="00EB3CB8"/>
    <w:rsid w:val="00EB4BA5"/>
    <w:rsid w:val="00EB59BC"/>
    <w:rsid w:val="00EB6D48"/>
    <w:rsid w:val="00EC0132"/>
    <w:rsid w:val="00EC069E"/>
    <w:rsid w:val="00EC0FF4"/>
    <w:rsid w:val="00EC2350"/>
    <w:rsid w:val="00EC350B"/>
    <w:rsid w:val="00EC4D9D"/>
    <w:rsid w:val="00EC52A4"/>
    <w:rsid w:val="00EC66A9"/>
    <w:rsid w:val="00EC6788"/>
    <w:rsid w:val="00EC7363"/>
    <w:rsid w:val="00ED03AB"/>
    <w:rsid w:val="00ED03DC"/>
    <w:rsid w:val="00ED1335"/>
    <w:rsid w:val="00ED1963"/>
    <w:rsid w:val="00ED1CD4"/>
    <w:rsid w:val="00ED1D2B"/>
    <w:rsid w:val="00ED31B5"/>
    <w:rsid w:val="00ED48EB"/>
    <w:rsid w:val="00ED4ED3"/>
    <w:rsid w:val="00ED587B"/>
    <w:rsid w:val="00ED5A67"/>
    <w:rsid w:val="00ED64B5"/>
    <w:rsid w:val="00ED7F03"/>
    <w:rsid w:val="00EE09DE"/>
    <w:rsid w:val="00EE1BE1"/>
    <w:rsid w:val="00EE2083"/>
    <w:rsid w:val="00EE20DA"/>
    <w:rsid w:val="00EE2160"/>
    <w:rsid w:val="00EE3799"/>
    <w:rsid w:val="00EE4FE6"/>
    <w:rsid w:val="00EE5617"/>
    <w:rsid w:val="00EE5FE9"/>
    <w:rsid w:val="00EE67D2"/>
    <w:rsid w:val="00EE6AC4"/>
    <w:rsid w:val="00EE71A7"/>
    <w:rsid w:val="00EE74D2"/>
    <w:rsid w:val="00EE7BCF"/>
    <w:rsid w:val="00EE7CCA"/>
    <w:rsid w:val="00EE7D3E"/>
    <w:rsid w:val="00EF0BEA"/>
    <w:rsid w:val="00EF37C1"/>
    <w:rsid w:val="00EF455B"/>
    <w:rsid w:val="00EF492D"/>
    <w:rsid w:val="00EF5511"/>
    <w:rsid w:val="00F0061B"/>
    <w:rsid w:val="00F0541E"/>
    <w:rsid w:val="00F05437"/>
    <w:rsid w:val="00F0694A"/>
    <w:rsid w:val="00F06B98"/>
    <w:rsid w:val="00F06E53"/>
    <w:rsid w:val="00F07BBA"/>
    <w:rsid w:val="00F1123B"/>
    <w:rsid w:val="00F11989"/>
    <w:rsid w:val="00F11CA2"/>
    <w:rsid w:val="00F12F7F"/>
    <w:rsid w:val="00F15EAD"/>
    <w:rsid w:val="00F16973"/>
    <w:rsid w:val="00F16A14"/>
    <w:rsid w:val="00F1737A"/>
    <w:rsid w:val="00F2016A"/>
    <w:rsid w:val="00F2083B"/>
    <w:rsid w:val="00F2169E"/>
    <w:rsid w:val="00F24457"/>
    <w:rsid w:val="00F258CC"/>
    <w:rsid w:val="00F259C1"/>
    <w:rsid w:val="00F25B3B"/>
    <w:rsid w:val="00F271B9"/>
    <w:rsid w:val="00F274F1"/>
    <w:rsid w:val="00F27F5B"/>
    <w:rsid w:val="00F27F78"/>
    <w:rsid w:val="00F3044B"/>
    <w:rsid w:val="00F318D4"/>
    <w:rsid w:val="00F3257F"/>
    <w:rsid w:val="00F325C8"/>
    <w:rsid w:val="00F34243"/>
    <w:rsid w:val="00F345E5"/>
    <w:rsid w:val="00F34E9C"/>
    <w:rsid w:val="00F362D7"/>
    <w:rsid w:val="00F37D7B"/>
    <w:rsid w:val="00F40E50"/>
    <w:rsid w:val="00F422BE"/>
    <w:rsid w:val="00F42DFF"/>
    <w:rsid w:val="00F43033"/>
    <w:rsid w:val="00F44F4C"/>
    <w:rsid w:val="00F450A7"/>
    <w:rsid w:val="00F45AAB"/>
    <w:rsid w:val="00F45AD9"/>
    <w:rsid w:val="00F478D3"/>
    <w:rsid w:val="00F51026"/>
    <w:rsid w:val="00F5102C"/>
    <w:rsid w:val="00F511CC"/>
    <w:rsid w:val="00F51222"/>
    <w:rsid w:val="00F52673"/>
    <w:rsid w:val="00F5314C"/>
    <w:rsid w:val="00F5319B"/>
    <w:rsid w:val="00F537B3"/>
    <w:rsid w:val="00F54169"/>
    <w:rsid w:val="00F55794"/>
    <w:rsid w:val="00F5688C"/>
    <w:rsid w:val="00F576C3"/>
    <w:rsid w:val="00F57FC6"/>
    <w:rsid w:val="00F60048"/>
    <w:rsid w:val="00F6184C"/>
    <w:rsid w:val="00F62D88"/>
    <w:rsid w:val="00F635DD"/>
    <w:rsid w:val="00F64414"/>
    <w:rsid w:val="00F65444"/>
    <w:rsid w:val="00F656CB"/>
    <w:rsid w:val="00F6627B"/>
    <w:rsid w:val="00F67695"/>
    <w:rsid w:val="00F67837"/>
    <w:rsid w:val="00F70C66"/>
    <w:rsid w:val="00F7248B"/>
    <w:rsid w:val="00F7336E"/>
    <w:rsid w:val="00F734F2"/>
    <w:rsid w:val="00F73C9C"/>
    <w:rsid w:val="00F75052"/>
    <w:rsid w:val="00F7513D"/>
    <w:rsid w:val="00F754DD"/>
    <w:rsid w:val="00F7586A"/>
    <w:rsid w:val="00F76F15"/>
    <w:rsid w:val="00F804D3"/>
    <w:rsid w:val="00F805C1"/>
    <w:rsid w:val="00F816CB"/>
    <w:rsid w:val="00F81CD2"/>
    <w:rsid w:val="00F82641"/>
    <w:rsid w:val="00F85678"/>
    <w:rsid w:val="00F859B3"/>
    <w:rsid w:val="00F86BF2"/>
    <w:rsid w:val="00F8724D"/>
    <w:rsid w:val="00F87421"/>
    <w:rsid w:val="00F8773C"/>
    <w:rsid w:val="00F87F48"/>
    <w:rsid w:val="00F90090"/>
    <w:rsid w:val="00F90F18"/>
    <w:rsid w:val="00F92AB5"/>
    <w:rsid w:val="00F937E4"/>
    <w:rsid w:val="00F952D0"/>
    <w:rsid w:val="00F95743"/>
    <w:rsid w:val="00F95EE7"/>
    <w:rsid w:val="00F965FD"/>
    <w:rsid w:val="00F97AB5"/>
    <w:rsid w:val="00FA0652"/>
    <w:rsid w:val="00FA0AA0"/>
    <w:rsid w:val="00FA0C4A"/>
    <w:rsid w:val="00FA122E"/>
    <w:rsid w:val="00FA2081"/>
    <w:rsid w:val="00FA25DA"/>
    <w:rsid w:val="00FA2747"/>
    <w:rsid w:val="00FA2917"/>
    <w:rsid w:val="00FA39E6"/>
    <w:rsid w:val="00FA3A03"/>
    <w:rsid w:val="00FA43B4"/>
    <w:rsid w:val="00FA5244"/>
    <w:rsid w:val="00FA5688"/>
    <w:rsid w:val="00FA6FF9"/>
    <w:rsid w:val="00FA70EE"/>
    <w:rsid w:val="00FA786D"/>
    <w:rsid w:val="00FA7BC9"/>
    <w:rsid w:val="00FA7DFD"/>
    <w:rsid w:val="00FB0EF1"/>
    <w:rsid w:val="00FB1938"/>
    <w:rsid w:val="00FB2D9B"/>
    <w:rsid w:val="00FB378E"/>
    <w:rsid w:val="00FB37F1"/>
    <w:rsid w:val="00FB3E0F"/>
    <w:rsid w:val="00FB44B0"/>
    <w:rsid w:val="00FB47C0"/>
    <w:rsid w:val="00FB4CD0"/>
    <w:rsid w:val="00FB501B"/>
    <w:rsid w:val="00FB719A"/>
    <w:rsid w:val="00FB72FC"/>
    <w:rsid w:val="00FB7770"/>
    <w:rsid w:val="00FC08DE"/>
    <w:rsid w:val="00FC1AFB"/>
    <w:rsid w:val="00FC5917"/>
    <w:rsid w:val="00FC60EB"/>
    <w:rsid w:val="00FC653E"/>
    <w:rsid w:val="00FC6CE5"/>
    <w:rsid w:val="00FD0941"/>
    <w:rsid w:val="00FD0F48"/>
    <w:rsid w:val="00FD11D0"/>
    <w:rsid w:val="00FD1317"/>
    <w:rsid w:val="00FD2727"/>
    <w:rsid w:val="00FD3218"/>
    <w:rsid w:val="00FD3389"/>
    <w:rsid w:val="00FD3B91"/>
    <w:rsid w:val="00FD5625"/>
    <w:rsid w:val="00FD576B"/>
    <w:rsid w:val="00FD579E"/>
    <w:rsid w:val="00FD5E5C"/>
    <w:rsid w:val="00FD6845"/>
    <w:rsid w:val="00FD69D2"/>
    <w:rsid w:val="00FD6FFB"/>
    <w:rsid w:val="00FD7280"/>
    <w:rsid w:val="00FD7283"/>
    <w:rsid w:val="00FD7B9B"/>
    <w:rsid w:val="00FD7E15"/>
    <w:rsid w:val="00FE01C3"/>
    <w:rsid w:val="00FE0EEB"/>
    <w:rsid w:val="00FE1A10"/>
    <w:rsid w:val="00FE37F6"/>
    <w:rsid w:val="00FE3E4D"/>
    <w:rsid w:val="00FE3E7F"/>
    <w:rsid w:val="00FE4516"/>
    <w:rsid w:val="00FE60D1"/>
    <w:rsid w:val="00FE64C8"/>
    <w:rsid w:val="00FE7D73"/>
    <w:rsid w:val="00FE7DF9"/>
    <w:rsid w:val="00FF130C"/>
    <w:rsid w:val="00FF1E3F"/>
    <w:rsid w:val="00FF2990"/>
    <w:rsid w:val="00FF37C9"/>
    <w:rsid w:val="00FF61B4"/>
    <w:rsid w:val="00FF7C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162B3F"/>
    <w:pPr>
      <w:snapToGrid w:val="0"/>
      <w:jc w:val="left"/>
    </w:pPr>
    <w:rPr>
      <w:sz w:val="20"/>
    </w:rPr>
  </w:style>
  <w:style w:type="character" w:customStyle="1" w:styleId="afe">
    <w:name w:val="註腳文字 字元"/>
    <w:basedOn w:val="a7"/>
    <w:link w:val="afd"/>
    <w:uiPriority w:val="99"/>
    <w:rsid w:val="00162B3F"/>
    <w:rPr>
      <w:rFonts w:ascii="標楷體" w:eastAsia="標楷體"/>
      <w:kern w:val="2"/>
    </w:rPr>
  </w:style>
  <w:style w:type="character" w:styleId="aff">
    <w:name w:val="footnote reference"/>
    <w:basedOn w:val="a7"/>
    <w:uiPriority w:val="99"/>
    <w:semiHidden/>
    <w:unhideWhenUsed/>
    <w:rsid w:val="00162B3F"/>
    <w:rPr>
      <w:vertAlign w:val="superscript"/>
    </w:rPr>
  </w:style>
  <w:style w:type="paragraph" w:styleId="HTML">
    <w:name w:val="HTML Preformatted"/>
    <w:basedOn w:val="a6"/>
    <w:link w:val="HTML0"/>
    <w:uiPriority w:val="99"/>
    <w:unhideWhenUsed/>
    <w:rsid w:val="002523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252387"/>
    <w:rPr>
      <w:rFonts w:ascii="細明體" w:eastAsia="細明體" w:hAnsi="細明體" w:cs="細明體"/>
      <w:sz w:val="24"/>
      <w:szCs w:val="24"/>
    </w:rPr>
  </w:style>
  <w:style w:type="character" w:customStyle="1" w:styleId="60">
    <w:name w:val="標題 6 字元"/>
    <w:basedOn w:val="a7"/>
    <w:link w:val="6"/>
    <w:rsid w:val="00E86180"/>
    <w:rPr>
      <w:rFonts w:ascii="標楷體" w:eastAsia="標楷體" w:hAnsi="Arial"/>
      <w:kern w:val="32"/>
      <w:sz w:val="32"/>
      <w:szCs w:val="36"/>
    </w:rPr>
  </w:style>
  <w:style w:type="paragraph" w:customStyle="1" w:styleId="aff0">
    <w:name w:val="樣式壹"/>
    <w:basedOn w:val="a6"/>
    <w:rsid w:val="00DE4118"/>
    <w:pPr>
      <w:overflowPunct/>
      <w:autoSpaceDE/>
      <w:autoSpaceDN/>
      <w:spacing w:before="120" w:after="120" w:line="400" w:lineRule="exact"/>
      <w:ind w:left="2268" w:hanging="2268"/>
      <w:jc w:val="left"/>
    </w:pPr>
    <w:rPr>
      <w:rFonts w:ascii="Times New Roman"/>
    </w:rPr>
  </w:style>
  <w:style w:type="character" w:customStyle="1" w:styleId="highlight">
    <w:name w:val="highlight"/>
    <w:basedOn w:val="a7"/>
    <w:rsid w:val="00F0541E"/>
  </w:style>
  <w:style w:type="character" w:styleId="aff1">
    <w:name w:val="Emphasis"/>
    <w:basedOn w:val="a7"/>
    <w:uiPriority w:val="20"/>
    <w:qFormat/>
    <w:rsid w:val="000E6C70"/>
    <w:rPr>
      <w:i/>
      <w:iCs/>
    </w:rPr>
  </w:style>
  <w:style w:type="character" w:customStyle="1" w:styleId="ab">
    <w:name w:val="簽名 字元"/>
    <w:basedOn w:val="a7"/>
    <w:link w:val="aa"/>
    <w:semiHidden/>
    <w:locked/>
    <w:rsid w:val="00F57FC6"/>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20553">
      <w:bodyDiv w:val="1"/>
      <w:marLeft w:val="0"/>
      <w:marRight w:val="0"/>
      <w:marTop w:val="0"/>
      <w:marBottom w:val="0"/>
      <w:divBdr>
        <w:top w:val="none" w:sz="0" w:space="0" w:color="auto"/>
        <w:left w:val="none" w:sz="0" w:space="0" w:color="auto"/>
        <w:bottom w:val="none" w:sz="0" w:space="0" w:color="auto"/>
        <w:right w:val="none" w:sz="0" w:space="0" w:color="auto"/>
      </w:divBdr>
      <w:divsChild>
        <w:div w:id="651718609">
          <w:marLeft w:val="446"/>
          <w:marRight w:val="0"/>
          <w:marTop w:val="0"/>
          <w:marBottom w:val="0"/>
          <w:divBdr>
            <w:top w:val="none" w:sz="0" w:space="0" w:color="auto"/>
            <w:left w:val="none" w:sz="0" w:space="0" w:color="auto"/>
            <w:bottom w:val="none" w:sz="0" w:space="0" w:color="auto"/>
            <w:right w:val="none" w:sz="0" w:space="0" w:color="auto"/>
          </w:divBdr>
        </w:div>
        <w:div w:id="1506281746">
          <w:marLeft w:val="446"/>
          <w:marRight w:val="0"/>
          <w:marTop w:val="0"/>
          <w:marBottom w:val="0"/>
          <w:divBdr>
            <w:top w:val="none" w:sz="0" w:space="0" w:color="auto"/>
            <w:left w:val="none" w:sz="0" w:space="0" w:color="auto"/>
            <w:bottom w:val="none" w:sz="0" w:space="0" w:color="auto"/>
            <w:right w:val="none" w:sz="0" w:space="0" w:color="auto"/>
          </w:divBdr>
        </w:div>
      </w:divsChild>
    </w:div>
    <w:div w:id="132603303">
      <w:bodyDiv w:val="1"/>
      <w:marLeft w:val="0"/>
      <w:marRight w:val="0"/>
      <w:marTop w:val="0"/>
      <w:marBottom w:val="0"/>
      <w:divBdr>
        <w:top w:val="none" w:sz="0" w:space="0" w:color="auto"/>
        <w:left w:val="none" w:sz="0" w:space="0" w:color="auto"/>
        <w:bottom w:val="none" w:sz="0" w:space="0" w:color="auto"/>
        <w:right w:val="none" w:sz="0" w:space="0" w:color="auto"/>
      </w:divBdr>
    </w:div>
    <w:div w:id="161942329">
      <w:bodyDiv w:val="1"/>
      <w:marLeft w:val="0"/>
      <w:marRight w:val="0"/>
      <w:marTop w:val="0"/>
      <w:marBottom w:val="0"/>
      <w:divBdr>
        <w:top w:val="none" w:sz="0" w:space="0" w:color="auto"/>
        <w:left w:val="none" w:sz="0" w:space="0" w:color="auto"/>
        <w:bottom w:val="none" w:sz="0" w:space="0" w:color="auto"/>
        <w:right w:val="none" w:sz="0" w:space="0" w:color="auto"/>
      </w:divBdr>
      <w:divsChild>
        <w:div w:id="1624848525">
          <w:marLeft w:val="0"/>
          <w:marRight w:val="0"/>
          <w:marTop w:val="0"/>
          <w:marBottom w:val="0"/>
          <w:divBdr>
            <w:top w:val="none" w:sz="0" w:space="0" w:color="auto"/>
            <w:left w:val="none" w:sz="0" w:space="0" w:color="auto"/>
            <w:bottom w:val="none" w:sz="0" w:space="0" w:color="auto"/>
            <w:right w:val="none" w:sz="0" w:space="0" w:color="auto"/>
          </w:divBdr>
          <w:divsChild>
            <w:div w:id="243951536">
              <w:marLeft w:val="-225"/>
              <w:marRight w:val="-225"/>
              <w:marTop w:val="0"/>
              <w:marBottom w:val="0"/>
              <w:divBdr>
                <w:top w:val="none" w:sz="0" w:space="0" w:color="auto"/>
                <w:left w:val="none" w:sz="0" w:space="0" w:color="auto"/>
                <w:bottom w:val="none" w:sz="0" w:space="0" w:color="auto"/>
                <w:right w:val="none" w:sz="0" w:space="0" w:color="auto"/>
              </w:divBdr>
              <w:divsChild>
                <w:div w:id="1127042314">
                  <w:marLeft w:val="0"/>
                  <w:marRight w:val="0"/>
                  <w:marTop w:val="240"/>
                  <w:marBottom w:val="240"/>
                  <w:divBdr>
                    <w:top w:val="none" w:sz="0" w:space="0" w:color="auto"/>
                    <w:left w:val="none" w:sz="0" w:space="0" w:color="auto"/>
                    <w:bottom w:val="none" w:sz="0" w:space="0" w:color="auto"/>
                    <w:right w:val="none" w:sz="0" w:space="0" w:color="auto"/>
                  </w:divBdr>
                  <w:divsChild>
                    <w:div w:id="573900772">
                      <w:marLeft w:val="-225"/>
                      <w:marRight w:val="-225"/>
                      <w:marTop w:val="0"/>
                      <w:marBottom w:val="0"/>
                      <w:divBdr>
                        <w:top w:val="none" w:sz="0" w:space="0" w:color="auto"/>
                        <w:left w:val="none" w:sz="0" w:space="0" w:color="auto"/>
                        <w:bottom w:val="none" w:sz="0" w:space="0" w:color="auto"/>
                        <w:right w:val="none" w:sz="0" w:space="0" w:color="auto"/>
                      </w:divBdr>
                      <w:divsChild>
                        <w:div w:id="2039043039">
                          <w:marLeft w:val="0"/>
                          <w:marRight w:val="0"/>
                          <w:marTop w:val="0"/>
                          <w:marBottom w:val="0"/>
                          <w:divBdr>
                            <w:top w:val="none" w:sz="0" w:space="0" w:color="auto"/>
                            <w:left w:val="none" w:sz="0" w:space="0" w:color="auto"/>
                            <w:bottom w:val="none" w:sz="0" w:space="0" w:color="auto"/>
                            <w:right w:val="none" w:sz="0" w:space="0" w:color="auto"/>
                          </w:divBdr>
                          <w:divsChild>
                            <w:div w:id="8580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77210">
      <w:bodyDiv w:val="1"/>
      <w:marLeft w:val="0"/>
      <w:marRight w:val="0"/>
      <w:marTop w:val="0"/>
      <w:marBottom w:val="0"/>
      <w:divBdr>
        <w:top w:val="none" w:sz="0" w:space="0" w:color="auto"/>
        <w:left w:val="none" w:sz="0" w:space="0" w:color="auto"/>
        <w:bottom w:val="none" w:sz="0" w:space="0" w:color="auto"/>
        <w:right w:val="none" w:sz="0" w:space="0" w:color="auto"/>
      </w:divBdr>
    </w:div>
    <w:div w:id="176888229">
      <w:bodyDiv w:val="1"/>
      <w:marLeft w:val="0"/>
      <w:marRight w:val="0"/>
      <w:marTop w:val="0"/>
      <w:marBottom w:val="0"/>
      <w:divBdr>
        <w:top w:val="none" w:sz="0" w:space="0" w:color="auto"/>
        <w:left w:val="none" w:sz="0" w:space="0" w:color="auto"/>
        <w:bottom w:val="none" w:sz="0" w:space="0" w:color="auto"/>
        <w:right w:val="none" w:sz="0" w:space="0" w:color="auto"/>
      </w:divBdr>
    </w:div>
    <w:div w:id="278416948">
      <w:bodyDiv w:val="1"/>
      <w:marLeft w:val="0"/>
      <w:marRight w:val="0"/>
      <w:marTop w:val="0"/>
      <w:marBottom w:val="0"/>
      <w:divBdr>
        <w:top w:val="none" w:sz="0" w:space="0" w:color="auto"/>
        <w:left w:val="none" w:sz="0" w:space="0" w:color="auto"/>
        <w:bottom w:val="none" w:sz="0" w:space="0" w:color="auto"/>
        <w:right w:val="none" w:sz="0" w:space="0" w:color="auto"/>
      </w:divBdr>
    </w:div>
    <w:div w:id="357853438">
      <w:bodyDiv w:val="1"/>
      <w:marLeft w:val="0"/>
      <w:marRight w:val="0"/>
      <w:marTop w:val="0"/>
      <w:marBottom w:val="0"/>
      <w:divBdr>
        <w:top w:val="none" w:sz="0" w:space="0" w:color="auto"/>
        <w:left w:val="none" w:sz="0" w:space="0" w:color="auto"/>
        <w:bottom w:val="none" w:sz="0" w:space="0" w:color="auto"/>
        <w:right w:val="none" w:sz="0" w:space="0" w:color="auto"/>
      </w:divBdr>
      <w:divsChild>
        <w:div w:id="189606608">
          <w:marLeft w:val="446"/>
          <w:marRight w:val="0"/>
          <w:marTop w:val="0"/>
          <w:marBottom w:val="0"/>
          <w:divBdr>
            <w:top w:val="none" w:sz="0" w:space="0" w:color="auto"/>
            <w:left w:val="none" w:sz="0" w:space="0" w:color="auto"/>
            <w:bottom w:val="none" w:sz="0" w:space="0" w:color="auto"/>
            <w:right w:val="none" w:sz="0" w:space="0" w:color="auto"/>
          </w:divBdr>
        </w:div>
        <w:div w:id="1727800954">
          <w:marLeft w:val="446"/>
          <w:marRight w:val="0"/>
          <w:marTop w:val="0"/>
          <w:marBottom w:val="0"/>
          <w:divBdr>
            <w:top w:val="none" w:sz="0" w:space="0" w:color="auto"/>
            <w:left w:val="none" w:sz="0" w:space="0" w:color="auto"/>
            <w:bottom w:val="none" w:sz="0" w:space="0" w:color="auto"/>
            <w:right w:val="none" w:sz="0" w:space="0" w:color="auto"/>
          </w:divBdr>
        </w:div>
        <w:div w:id="1495149058">
          <w:marLeft w:val="446"/>
          <w:marRight w:val="0"/>
          <w:marTop w:val="0"/>
          <w:marBottom w:val="0"/>
          <w:divBdr>
            <w:top w:val="none" w:sz="0" w:space="0" w:color="auto"/>
            <w:left w:val="none" w:sz="0" w:space="0" w:color="auto"/>
            <w:bottom w:val="none" w:sz="0" w:space="0" w:color="auto"/>
            <w:right w:val="none" w:sz="0" w:space="0" w:color="auto"/>
          </w:divBdr>
        </w:div>
      </w:divsChild>
    </w:div>
    <w:div w:id="517081563">
      <w:bodyDiv w:val="1"/>
      <w:marLeft w:val="0"/>
      <w:marRight w:val="0"/>
      <w:marTop w:val="0"/>
      <w:marBottom w:val="0"/>
      <w:divBdr>
        <w:top w:val="none" w:sz="0" w:space="0" w:color="auto"/>
        <w:left w:val="none" w:sz="0" w:space="0" w:color="auto"/>
        <w:bottom w:val="none" w:sz="0" w:space="0" w:color="auto"/>
        <w:right w:val="none" w:sz="0" w:space="0" w:color="auto"/>
      </w:divBdr>
      <w:divsChild>
        <w:div w:id="1905947940">
          <w:marLeft w:val="0"/>
          <w:marRight w:val="0"/>
          <w:marTop w:val="0"/>
          <w:marBottom w:val="48"/>
          <w:divBdr>
            <w:top w:val="none" w:sz="0" w:space="0" w:color="auto"/>
            <w:left w:val="none" w:sz="0" w:space="0" w:color="auto"/>
            <w:bottom w:val="none" w:sz="0" w:space="0" w:color="auto"/>
            <w:right w:val="none" w:sz="0" w:space="0" w:color="auto"/>
          </w:divBdr>
        </w:div>
        <w:div w:id="158543893">
          <w:marLeft w:val="480"/>
          <w:marRight w:val="0"/>
          <w:marTop w:val="0"/>
          <w:marBottom w:val="48"/>
          <w:divBdr>
            <w:top w:val="none" w:sz="0" w:space="0" w:color="auto"/>
            <w:left w:val="none" w:sz="0" w:space="0" w:color="auto"/>
            <w:bottom w:val="none" w:sz="0" w:space="0" w:color="auto"/>
            <w:right w:val="none" w:sz="0" w:space="0" w:color="auto"/>
          </w:divBdr>
        </w:div>
        <w:div w:id="1030228469">
          <w:marLeft w:val="480"/>
          <w:marRight w:val="0"/>
          <w:marTop w:val="0"/>
          <w:marBottom w:val="48"/>
          <w:divBdr>
            <w:top w:val="none" w:sz="0" w:space="0" w:color="auto"/>
            <w:left w:val="none" w:sz="0" w:space="0" w:color="auto"/>
            <w:bottom w:val="none" w:sz="0" w:space="0" w:color="auto"/>
            <w:right w:val="none" w:sz="0" w:space="0" w:color="auto"/>
          </w:divBdr>
        </w:div>
        <w:div w:id="2070809785">
          <w:marLeft w:val="480"/>
          <w:marRight w:val="0"/>
          <w:marTop w:val="0"/>
          <w:marBottom w:val="48"/>
          <w:divBdr>
            <w:top w:val="none" w:sz="0" w:space="0" w:color="auto"/>
            <w:left w:val="none" w:sz="0" w:space="0" w:color="auto"/>
            <w:bottom w:val="none" w:sz="0" w:space="0" w:color="auto"/>
            <w:right w:val="none" w:sz="0" w:space="0" w:color="auto"/>
          </w:divBdr>
        </w:div>
      </w:divsChild>
    </w:div>
    <w:div w:id="520364205">
      <w:bodyDiv w:val="1"/>
      <w:marLeft w:val="0"/>
      <w:marRight w:val="0"/>
      <w:marTop w:val="0"/>
      <w:marBottom w:val="0"/>
      <w:divBdr>
        <w:top w:val="none" w:sz="0" w:space="0" w:color="auto"/>
        <w:left w:val="none" w:sz="0" w:space="0" w:color="auto"/>
        <w:bottom w:val="none" w:sz="0" w:space="0" w:color="auto"/>
        <w:right w:val="none" w:sz="0" w:space="0" w:color="auto"/>
      </w:divBdr>
      <w:divsChild>
        <w:div w:id="1494494042">
          <w:marLeft w:val="0"/>
          <w:marRight w:val="0"/>
          <w:marTop w:val="0"/>
          <w:marBottom w:val="0"/>
          <w:divBdr>
            <w:top w:val="none" w:sz="0" w:space="0" w:color="auto"/>
            <w:left w:val="none" w:sz="0" w:space="0" w:color="auto"/>
            <w:bottom w:val="none" w:sz="0" w:space="0" w:color="auto"/>
            <w:right w:val="none" w:sz="0" w:space="0" w:color="auto"/>
          </w:divBdr>
          <w:divsChild>
            <w:div w:id="1452868310">
              <w:marLeft w:val="-225"/>
              <w:marRight w:val="-225"/>
              <w:marTop w:val="0"/>
              <w:marBottom w:val="0"/>
              <w:divBdr>
                <w:top w:val="none" w:sz="0" w:space="0" w:color="auto"/>
                <w:left w:val="none" w:sz="0" w:space="0" w:color="auto"/>
                <w:bottom w:val="none" w:sz="0" w:space="0" w:color="auto"/>
                <w:right w:val="none" w:sz="0" w:space="0" w:color="auto"/>
              </w:divBdr>
              <w:divsChild>
                <w:div w:id="484205967">
                  <w:marLeft w:val="0"/>
                  <w:marRight w:val="0"/>
                  <w:marTop w:val="240"/>
                  <w:marBottom w:val="240"/>
                  <w:divBdr>
                    <w:top w:val="none" w:sz="0" w:space="0" w:color="auto"/>
                    <w:left w:val="none" w:sz="0" w:space="0" w:color="auto"/>
                    <w:bottom w:val="none" w:sz="0" w:space="0" w:color="auto"/>
                    <w:right w:val="none" w:sz="0" w:space="0" w:color="auto"/>
                  </w:divBdr>
                  <w:divsChild>
                    <w:div w:id="1835610783">
                      <w:marLeft w:val="-225"/>
                      <w:marRight w:val="-225"/>
                      <w:marTop w:val="0"/>
                      <w:marBottom w:val="0"/>
                      <w:divBdr>
                        <w:top w:val="none" w:sz="0" w:space="0" w:color="auto"/>
                        <w:left w:val="none" w:sz="0" w:space="0" w:color="auto"/>
                        <w:bottom w:val="none" w:sz="0" w:space="0" w:color="auto"/>
                        <w:right w:val="none" w:sz="0" w:space="0" w:color="auto"/>
                      </w:divBdr>
                      <w:divsChild>
                        <w:div w:id="1694578264">
                          <w:marLeft w:val="0"/>
                          <w:marRight w:val="0"/>
                          <w:marTop w:val="0"/>
                          <w:marBottom w:val="0"/>
                          <w:divBdr>
                            <w:top w:val="none" w:sz="0" w:space="0" w:color="auto"/>
                            <w:left w:val="none" w:sz="0" w:space="0" w:color="auto"/>
                            <w:bottom w:val="none" w:sz="0" w:space="0" w:color="auto"/>
                            <w:right w:val="none" w:sz="0" w:space="0" w:color="auto"/>
                          </w:divBdr>
                          <w:divsChild>
                            <w:div w:id="11404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772504">
      <w:bodyDiv w:val="1"/>
      <w:marLeft w:val="0"/>
      <w:marRight w:val="0"/>
      <w:marTop w:val="0"/>
      <w:marBottom w:val="0"/>
      <w:divBdr>
        <w:top w:val="none" w:sz="0" w:space="0" w:color="auto"/>
        <w:left w:val="none" w:sz="0" w:space="0" w:color="auto"/>
        <w:bottom w:val="none" w:sz="0" w:space="0" w:color="auto"/>
        <w:right w:val="none" w:sz="0" w:space="0" w:color="auto"/>
      </w:divBdr>
    </w:div>
    <w:div w:id="560604878">
      <w:bodyDiv w:val="1"/>
      <w:marLeft w:val="0"/>
      <w:marRight w:val="0"/>
      <w:marTop w:val="0"/>
      <w:marBottom w:val="0"/>
      <w:divBdr>
        <w:top w:val="none" w:sz="0" w:space="0" w:color="auto"/>
        <w:left w:val="none" w:sz="0" w:space="0" w:color="auto"/>
        <w:bottom w:val="none" w:sz="0" w:space="0" w:color="auto"/>
        <w:right w:val="none" w:sz="0" w:space="0" w:color="auto"/>
      </w:divBdr>
    </w:div>
    <w:div w:id="729839367">
      <w:bodyDiv w:val="1"/>
      <w:marLeft w:val="0"/>
      <w:marRight w:val="0"/>
      <w:marTop w:val="0"/>
      <w:marBottom w:val="0"/>
      <w:divBdr>
        <w:top w:val="none" w:sz="0" w:space="0" w:color="auto"/>
        <w:left w:val="none" w:sz="0" w:space="0" w:color="auto"/>
        <w:bottom w:val="none" w:sz="0" w:space="0" w:color="auto"/>
        <w:right w:val="none" w:sz="0" w:space="0" w:color="auto"/>
      </w:divBdr>
      <w:divsChild>
        <w:div w:id="391002735">
          <w:marLeft w:val="446"/>
          <w:marRight w:val="0"/>
          <w:marTop w:val="0"/>
          <w:marBottom w:val="0"/>
          <w:divBdr>
            <w:top w:val="none" w:sz="0" w:space="0" w:color="auto"/>
            <w:left w:val="none" w:sz="0" w:space="0" w:color="auto"/>
            <w:bottom w:val="none" w:sz="0" w:space="0" w:color="auto"/>
            <w:right w:val="none" w:sz="0" w:space="0" w:color="auto"/>
          </w:divBdr>
        </w:div>
        <w:div w:id="2118789252">
          <w:marLeft w:val="446"/>
          <w:marRight w:val="0"/>
          <w:marTop w:val="0"/>
          <w:marBottom w:val="0"/>
          <w:divBdr>
            <w:top w:val="none" w:sz="0" w:space="0" w:color="auto"/>
            <w:left w:val="none" w:sz="0" w:space="0" w:color="auto"/>
            <w:bottom w:val="none" w:sz="0" w:space="0" w:color="auto"/>
            <w:right w:val="none" w:sz="0" w:space="0" w:color="auto"/>
          </w:divBdr>
        </w:div>
        <w:div w:id="866214001">
          <w:marLeft w:val="446"/>
          <w:marRight w:val="0"/>
          <w:marTop w:val="0"/>
          <w:marBottom w:val="0"/>
          <w:divBdr>
            <w:top w:val="none" w:sz="0" w:space="0" w:color="auto"/>
            <w:left w:val="none" w:sz="0" w:space="0" w:color="auto"/>
            <w:bottom w:val="none" w:sz="0" w:space="0" w:color="auto"/>
            <w:right w:val="none" w:sz="0" w:space="0" w:color="auto"/>
          </w:divBdr>
        </w:div>
        <w:div w:id="812530606">
          <w:marLeft w:val="446"/>
          <w:marRight w:val="0"/>
          <w:marTop w:val="0"/>
          <w:marBottom w:val="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7325377">
      <w:bodyDiv w:val="1"/>
      <w:marLeft w:val="0"/>
      <w:marRight w:val="0"/>
      <w:marTop w:val="0"/>
      <w:marBottom w:val="0"/>
      <w:divBdr>
        <w:top w:val="none" w:sz="0" w:space="0" w:color="auto"/>
        <w:left w:val="none" w:sz="0" w:space="0" w:color="auto"/>
        <w:bottom w:val="none" w:sz="0" w:space="0" w:color="auto"/>
        <w:right w:val="none" w:sz="0" w:space="0" w:color="auto"/>
      </w:divBdr>
    </w:div>
    <w:div w:id="929584875">
      <w:bodyDiv w:val="1"/>
      <w:marLeft w:val="0"/>
      <w:marRight w:val="0"/>
      <w:marTop w:val="0"/>
      <w:marBottom w:val="0"/>
      <w:divBdr>
        <w:top w:val="none" w:sz="0" w:space="0" w:color="auto"/>
        <w:left w:val="none" w:sz="0" w:space="0" w:color="auto"/>
        <w:bottom w:val="none" w:sz="0" w:space="0" w:color="auto"/>
        <w:right w:val="none" w:sz="0" w:space="0" w:color="auto"/>
      </w:divBdr>
      <w:divsChild>
        <w:div w:id="323633710">
          <w:marLeft w:val="446"/>
          <w:marRight w:val="0"/>
          <w:marTop w:val="0"/>
          <w:marBottom w:val="0"/>
          <w:divBdr>
            <w:top w:val="none" w:sz="0" w:space="0" w:color="auto"/>
            <w:left w:val="none" w:sz="0" w:space="0" w:color="auto"/>
            <w:bottom w:val="none" w:sz="0" w:space="0" w:color="auto"/>
            <w:right w:val="none" w:sz="0" w:space="0" w:color="auto"/>
          </w:divBdr>
        </w:div>
        <w:div w:id="80224969">
          <w:marLeft w:val="446"/>
          <w:marRight w:val="0"/>
          <w:marTop w:val="0"/>
          <w:marBottom w:val="0"/>
          <w:divBdr>
            <w:top w:val="none" w:sz="0" w:space="0" w:color="auto"/>
            <w:left w:val="none" w:sz="0" w:space="0" w:color="auto"/>
            <w:bottom w:val="none" w:sz="0" w:space="0" w:color="auto"/>
            <w:right w:val="none" w:sz="0" w:space="0" w:color="auto"/>
          </w:divBdr>
        </w:div>
        <w:div w:id="2005083949">
          <w:marLeft w:val="446"/>
          <w:marRight w:val="0"/>
          <w:marTop w:val="0"/>
          <w:marBottom w:val="0"/>
          <w:divBdr>
            <w:top w:val="none" w:sz="0" w:space="0" w:color="auto"/>
            <w:left w:val="none" w:sz="0" w:space="0" w:color="auto"/>
            <w:bottom w:val="none" w:sz="0" w:space="0" w:color="auto"/>
            <w:right w:val="none" w:sz="0" w:space="0" w:color="auto"/>
          </w:divBdr>
        </w:div>
        <w:div w:id="264582652">
          <w:marLeft w:val="446"/>
          <w:marRight w:val="0"/>
          <w:marTop w:val="0"/>
          <w:marBottom w:val="0"/>
          <w:divBdr>
            <w:top w:val="none" w:sz="0" w:space="0" w:color="auto"/>
            <w:left w:val="none" w:sz="0" w:space="0" w:color="auto"/>
            <w:bottom w:val="none" w:sz="0" w:space="0" w:color="auto"/>
            <w:right w:val="none" w:sz="0" w:space="0" w:color="auto"/>
          </w:divBdr>
        </w:div>
        <w:div w:id="963728858">
          <w:marLeft w:val="446"/>
          <w:marRight w:val="0"/>
          <w:marTop w:val="0"/>
          <w:marBottom w:val="0"/>
          <w:divBdr>
            <w:top w:val="none" w:sz="0" w:space="0" w:color="auto"/>
            <w:left w:val="none" w:sz="0" w:space="0" w:color="auto"/>
            <w:bottom w:val="none" w:sz="0" w:space="0" w:color="auto"/>
            <w:right w:val="none" w:sz="0" w:space="0" w:color="auto"/>
          </w:divBdr>
        </w:div>
        <w:div w:id="1024593410">
          <w:marLeft w:val="446"/>
          <w:marRight w:val="0"/>
          <w:marTop w:val="0"/>
          <w:marBottom w:val="0"/>
          <w:divBdr>
            <w:top w:val="none" w:sz="0" w:space="0" w:color="auto"/>
            <w:left w:val="none" w:sz="0" w:space="0" w:color="auto"/>
            <w:bottom w:val="none" w:sz="0" w:space="0" w:color="auto"/>
            <w:right w:val="none" w:sz="0" w:space="0" w:color="auto"/>
          </w:divBdr>
        </w:div>
      </w:divsChild>
    </w:div>
    <w:div w:id="1000889343">
      <w:bodyDiv w:val="1"/>
      <w:marLeft w:val="0"/>
      <w:marRight w:val="0"/>
      <w:marTop w:val="0"/>
      <w:marBottom w:val="0"/>
      <w:divBdr>
        <w:top w:val="none" w:sz="0" w:space="0" w:color="auto"/>
        <w:left w:val="none" w:sz="0" w:space="0" w:color="auto"/>
        <w:bottom w:val="none" w:sz="0" w:space="0" w:color="auto"/>
        <w:right w:val="none" w:sz="0" w:space="0" w:color="auto"/>
      </w:divBdr>
    </w:div>
    <w:div w:id="1057360552">
      <w:bodyDiv w:val="1"/>
      <w:marLeft w:val="0"/>
      <w:marRight w:val="0"/>
      <w:marTop w:val="0"/>
      <w:marBottom w:val="0"/>
      <w:divBdr>
        <w:top w:val="none" w:sz="0" w:space="0" w:color="auto"/>
        <w:left w:val="none" w:sz="0" w:space="0" w:color="auto"/>
        <w:bottom w:val="none" w:sz="0" w:space="0" w:color="auto"/>
        <w:right w:val="none" w:sz="0" w:space="0" w:color="auto"/>
      </w:divBdr>
      <w:divsChild>
        <w:div w:id="2126075688">
          <w:marLeft w:val="0"/>
          <w:marRight w:val="0"/>
          <w:marTop w:val="0"/>
          <w:marBottom w:val="0"/>
          <w:divBdr>
            <w:top w:val="none" w:sz="0" w:space="0" w:color="auto"/>
            <w:left w:val="none" w:sz="0" w:space="0" w:color="auto"/>
            <w:bottom w:val="none" w:sz="0" w:space="0" w:color="auto"/>
            <w:right w:val="none" w:sz="0" w:space="0" w:color="auto"/>
          </w:divBdr>
          <w:divsChild>
            <w:div w:id="1512064565">
              <w:marLeft w:val="-225"/>
              <w:marRight w:val="-225"/>
              <w:marTop w:val="0"/>
              <w:marBottom w:val="0"/>
              <w:divBdr>
                <w:top w:val="none" w:sz="0" w:space="0" w:color="auto"/>
                <w:left w:val="none" w:sz="0" w:space="0" w:color="auto"/>
                <w:bottom w:val="none" w:sz="0" w:space="0" w:color="auto"/>
                <w:right w:val="none" w:sz="0" w:space="0" w:color="auto"/>
              </w:divBdr>
              <w:divsChild>
                <w:div w:id="307323479">
                  <w:marLeft w:val="0"/>
                  <w:marRight w:val="0"/>
                  <w:marTop w:val="240"/>
                  <w:marBottom w:val="240"/>
                  <w:divBdr>
                    <w:top w:val="none" w:sz="0" w:space="0" w:color="auto"/>
                    <w:left w:val="none" w:sz="0" w:space="0" w:color="auto"/>
                    <w:bottom w:val="none" w:sz="0" w:space="0" w:color="auto"/>
                    <w:right w:val="none" w:sz="0" w:space="0" w:color="auto"/>
                  </w:divBdr>
                  <w:divsChild>
                    <w:div w:id="2061510816">
                      <w:marLeft w:val="-225"/>
                      <w:marRight w:val="-225"/>
                      <w:marTop w:val="0"/>
                      <w:marBottom w:val="0"/>
                      <w:divBdr>
                        <w:top w:val="none" w:sz="0" w:space="0" w:color="auto"/>
                        <w:left w:val="none" w:sz="0" w:space="0" w:color="auto"/>
                        <w:bottom w:val="none" w:sz="0" w:space="0" w:color="auto"/>
                        <w:right w:val="none" w:sz="0" w:space="0" w:color="auto"/>
                      </w:divBdr>
                      <w:divsChild>
                        <w:div w:id="325403886">
                          <w:marLeft w:val="0"/>
                          <w:marRight w:val="0"/>
                          <w:marTop w:val="0"/>
                          <w:marBottom w:val="0"/>
                          <w:divBdr>
                            <w:top w:val="none" w:sz="0" w:space="0" w:color="auto"/>
                            <w:left w:val="none" w:sz="0" w:space="0" w:color="auto"/>
                            <w:bottom w:val="none" w:sz="0" w:space="0" w:color="auto"/>
                            <w:right w:val="none" w:sz="0" w:space="0" w:color="auto"/>
                          </w:divBdr>
                          <w:divsChild>
                            <w:div w:id="20797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219355">
      <w:bodyDiv w:val="1"/>
      <w:marLeft w:val="0"/>
      <w:marRight w:val="0"/>
      <w:marTop w:val="0"/>
      <w:marBottom w:val="0"/>
      <w:divBdr>
        <w:top w:val="none" w:sz="0" w:space="0" w:color="auto"/>
        <w:left w:val="none" w:sz="0" w:space="0" w:color="auto"/>
        <w:bottom w:val="none" w:sz="0" w:space="0" w:color="auto"/>
        <w:right w:val="none" w:sz="0" w:space="0" w:color="auto"/>
      </w:divBdr>
    </w:div>
    <w:div w:id="1375618487">
      <w:bodyDiv w:val="1"/>
      <w:marLeft w:val="0"/>
      <w:marRight w:val="0"/>
      <w:marTop w:val="0"/>
      <w:marBottom w:val="0"/>
      <w:divBdr>
        <w:top w:val="none" w:sz="0" w:space="0" w:color="auto"/>
        <w:left w:val="none" w:sz="0" w:space="0" w:color="auto"/>
        <w:bottom w:val="none" w:sz="0" w:space="0" w:color="auto"/>
        <w:right w:val="none" w:sz="0" w:space="0" w:color="auto"/>
      </w:divBdr>
      <w:divsChild>
        <w:div w:id="1450202244">
          <w:marLeft w:val="446"/>
          <w:marRight w:val="0"/>
          <w:marTop w:val="0"/>
          <w:marBottom w:val="0"/>
          <w:divBdr>
            <w:top w:val="none" w:sz="0" w:space="0" w:color="auto"/>
            <w:left w:val="none" w:sz="0" w:space="0" w:color="auto"/>
            <w:bottom w:val="none" w:sz="0" w:space="0" w:color="auto"/>
            <w:right w:val="none" w:sz="0" w:space="0" w:color="auto"/>
          </w:divBdr>
        </w:div>
        <w:div w:id="1354380661">
          <w:marLeft w:val="446"/>
          <w:marRight w:val="0"/>
          <w:marTop w:val="0"/>
          <w:marBottom w:val="0"/>
          <w:divBdr>
            <w:top w:val="none" w:sz="0" w:space="0" w:color="auto"/>
            <w:left w:val="none" w:sz="0" w:space="0" w:color="auto"/>
            <w:bottom w:val="none" w:sz="0" w:space="0" w:color="auto"/>
            <w:right w:val="none" w:sz="0" w:space="0" w:color="auto"/>
          </w:divBdr>
        </w:div>
      </w:divsChild>
    </w:div>
    <w:div w:id="1406687687">
      <w:bodyDiv w:val="1"/>
      <w:marLeft w:val="0"/>
      <w:marRight w:val="0"/>
      <w:marTop w:val="0"/>
      <w:marBottom w:val="0"/>
      <w:divBdr>
        <w:top w:val="none" w:sz="0" w:space="0" w:color="auto"/>
        <w:left w:val="none" w:sz="0" w:space="0" w:color="auto"/>
        <w:bottom w:val="none" w:sz="0" w:space="0" w:color="auto"/>
        <w:right w:val="none" w:sz="0" w:space="0" w:color="auto"/>
      </w:divBdr>
      <w:divsChild>
        <w:div w:id="1155993576">
          <w:marLeft w:val="0"/>
          <w:marRight w:val="0"/>
          <w:marTop w:val="0"/>
          <w:marBottom w:val="0"/>
          <w:divBdr>
            <w:top w:val="none" w:sz="0" w:space="0" w:color="auto"/>
            <w:left w:val="none" w:sz="0" w:space="0" w:color="auto"/>
            <w:bottom w:val="none" w:sz="0" w:space="0" w:color="auto"/>
            <w:right w:val="none" w:sz="0" w:space="0" w:color="auto"/>
          </w:divBdr>
          <w:divsChild>
            <w:div w:id="1448310727">
              <w:marLeft w:val="-225"/>
              <w:marRight w:val="-225"/>
              <w:marTop w:val="0"/>
              <w:marBottom w:val="0"/>
              <w:divBdr>
                <w:top w:val="none" w:sz="0" w:space="0" w:color="auto"/>
                <w:left w:val="none" w:sz="0" w:space="0" w:color="auto"/>
                <w:bottom w:val="none" w:sz="0" w:space="0" w:color="auto"/>
                <w:right w:val="none" w:sz="0" w:space="0" w:color="auto"/>
              </w:divBdr>
              <w:divsChild>
                <w:div w:id="416292284">
                  <w:marLeft w:val="0"/>
                  <w:marRight w:val="0"/>
                  <w:marTop w:val="240"/>
                  <w:marBottom w:val="240"/>
                  <w:divBdr>
                    <w:top w:val="none" w:sz="0" w:space="0" w:color="auto"/>
                    <w:left w:val="none" w:sz="0" w:space="0" w:color="auto"/>
                    <w:bottom w:val="none" w:sz="0" w:space="0" w:color="auto"/>
                    <w:right w:val="none" w:sz="0" w:space="0" w:color="auto"/>
                  </w:divBdr>
                  <w:divsChild>
                    <w:div w:id="1725445067">
                      <w:marLeft w:val="-225"/>
                      <w:marRight w:val="-225"/>
                      <w:marTop w:val="0"/>
                      <w:marBottom w:val="0"/>
                      <w:divBdr>
                        <w:top w:val="none" w:sz="0" w:space="0" w:color="auto"/>
                        <w:left w:val="none" w:sz="0" w:space="0" w:color="auto"/>
                        <w:bottom w:val="none" w:sz="0" w:space="0" w:color="auto"/>
                        <w:right w:val="none" w:sz="0" w:space="0" w:color="auto"/>
                      </w:divBdr>
                      <w:divsChild>
                        <w:div w:id="15460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077459">
      <w:bodyDiv w:val="1"/>
      <w:marLeft w:val="0"/>
      <w:marRight w:val="0"/>
      <w:marTop w:val="0"/>
      <w:marBottom w:val="0"/>
      <w:divBdr>
        <w:top w:val="none" w:sz="0" w:space="0" w:color="auto"/>
        <w:left w:val="none" w:sz="0" w:space="0" w:color="auto"/>
        <w:bottom w:val="none" w:sz="0" w:space="0" w:color="auto"/>
        <w:right w:val="none" w:sz="0" w:space="0" w:color="auto"/>
      </w:divBdr>
    </w:div>
    <w:div w:id="1468622960">
      <w:bodyDiv w:val="1"/>
      <w:marLeft w:val="0"/>
      <w:marRight w:val="0"/>
      <w:marTop w:val="0"/>
      <w:marBottom w:val="0"/>
      <w:divBdr>
        <w:top w:val="none" w:sz="0" w:space="0" w:color="auto"/>
        <w:left w:val="none" w:sz="0" w:space="0" w:color="auto"/>
        <w:bottom w:val="none" w:sz="0" w:space="0" w:color="auto"/>
        <w:right w:val="none" w:sz="0" w:space="0" w:color="auto"/>
      </w:divBdr>
    </w:div>
    <w:div w:id="1580599028">
      <w:bodyDiv w:val="1"/>
      <w:marLeft w:val="0"/>
      <w:marRight w:val="0"/>
      <w:marTop w:val="0"/>
      <w:marBottom w:val="0"/>
      <w:divBdr>
        <w:top w:val="none" w:sz="0" w:space="0" w:color="auto"/>
        <w:left w:val="none" w:sz="0" w:space="0" w:color="auto"/>
        <w:bottom w:val="none" w:sz="0" w:space="0" w:color="auto"/>
        <w:right w:val="none" w:sz="0" w:space="0" w:color="auto"/>
      </w:divBdr>
    </w:div>
    <w:div w:id="1695501882">
      <w:bodyDiv w:val="1"/>
      <w:marLeft w:val="0"/>
      <w:marRight w:val="0"/>
      <w:marTop w:val="0"/>
      <w:marBottom w:val="0"/>
      <w:divBdr>
        <w:top w:val="none" w:sz="0" w:space="0" w:color="auto"/>
        <w:left w:val="none" w:sz="0" w:space="0" w:color="auto"/>
        <w:bottom w:val="none" w:sz="0" w:space="0" w:color="auto"/>
        <w:right w:val="none" w:sz="0" w:space="0" w:color="auto"/>
      </w:divBdr>
    </w:div>
    <w:div w:id="1891569743">
      <w:bodyDiv w:val="1"/>
      <w:marLeft w:val="0"/>
      <w:marRight w:val="0"/>
      <w:marTop w:val="0"/>
      <w:marBottom w:val="0"/>
      <w:divBdr>
        <w:top w:val="none" w:sz="0" w:space="0" w:color="auto"/>
        <w:left w:val="none" w:sz="0" w:space="0" w:color="auto"/>
        <w:bottom w:val="none" w:sz="0" w:space="0" w:color="auto"/>
        <w:right w:val="none" w:sz="0" w:space="0" w:color="auto"/>
      </w:divBdr>
    </w:div>
    <w:div w:id="2008314836">
      <w:bodyDiv w:val="1"/>
      <w:marLeft w:val="0"/>
      <w:marRight w:val="0"/>
      <w:marTop w:val="0"/>
      <w:marBottom w:val="0"/>
      <w:divBdr>
        <w:top w:val="none" w:sz="0" w:space="0" w:color="auto"/>
        <w:left w:val="none" w:sz="0" w:space="0" w:color="auto"/>
        <w:bottom w:val="none" w:sz="0" w:space="0" w:color="auto"/>
        <w:right w:val="none" w:sz="0" w:space="0" w:color="auto"/>
      </w:divBdr>
    </w:div>
    <w:div w:id="2012485435">
      <w:bodyDiv w:val="1"/>
      <w:marLeft w:val="0"/>
      <w:marRight w:val="0"/>
      <w:marTop w:val="0"/>
      <w:marBottom w:val="0"/>
      <w:divBdr>
        <w:top w:val="none" w:sz="0" w:space="0" w:color="auto"/>
        <w:left w:val="none" w:sz="0" w:space="0" w:color="auto"/>
        <w:bottom w:val="none" w:sz="0" w:space="0" w:color="auto"/>
        <w:right w:val="none" w:sz="0" w:space="0" w:color="auto"/>
      </w:divBdr>
      <w:divsChild>
        <w:div w:id="1937905212">
          <w:marLeft w:val="0"/>
          <w:marRight w:val="0"/>
          <w:marTop w:val="0"/>
          <w:marBottom w:val="0"/>
          <w:divBdr>
            <w:top w:val="none" w:sz="0" w:space="0" w:color="auto"/>
            <w:left w:val="none" w:sz="0" w:space="0" w:color="auto"/>
            <w:bottom w:val="none" w:sz="0" w:space="0" w:color="auto"/>
            <w:right w:val="none" w:sz="0" w:space="0" w:color="auto"/>
          </w:divBdr>
          <w:divsChild>
            <w:div w:id="1703893805">
              <w:marLeft w:val="0"/>
              <w:marRight w:val="0"/>
              <w:marTop w:val="0"/>
              <w:marBottom w:val="0"/>
              <w:divBdr>
                <w:top w:val="none" w:sz="0" w:space="0" w:color="auto"/>
                <w:left w:val="none" w:sz="0" w:space="0" w:color="auto"/>
                <w:bottom w:val="none" w:sz="0" w:space="0" w:color="auto"/>
                <w:right w:val="none" w:sz="0" w:space="0" w:color="auto"/>
              </w:divBdr>
              <w:divsChild>
                <w:div w:id="1111780636">
                  <w:marLeft w:val="-225"/>
                  <w:marRight w:val="-225"/>
                  <w:marTop w:val="0"/>
                  <w:marBottom w:val="0"/>
                  <w:divBdr>
                    <w:top w:val="none" w:sz="0" w:space="0" w:color="auto"/>
                    <w:left w:val="none" w:sz="0" w:space="0" w:color="auto"/>
                    <w:bottom w:val="none" w:sz="0" w:space="0" w:color="auto"/>
                    <w:right w:val="none" w:sz="0" w:space="0" w:color="auto"/>
                  </w:divBdr>
                  <w:divsChild>
                    <w:div w:id="975067908">
                      <w:marLeft w:val="0"/>
                      <w:marRight w:val="0"/>
                      <w:marTop w:val="240"/>
                      <w:marBottom w:val="240"/>
                      <w:divBdr>
                        <w:top w:val="none" w:sz="0" w:space="0" w:color="auto"/>
                        <w:left w:val="none" w:sz="0" w:space="0" w:color="auto"/>
                        <w:bottom w:val="none" w:sz="0" w:space="0" w:color="auto"/>
                        <w:right w:val="none" w:sz="0" w:space="0" w:color="auto"/>
                      </w:divBdr>
                      <w:divsChild>
                        <w:div w:id="540943828">
                          <w:marLeft w:val="-225"/>
                          <w:marRight w:val="-225"/>
                          <w:marTop w:val="0"/>
                          <w:marBottom w:val="0"/>
                          <w:divBdr>
                            <w:top w:val="none" w:sz="0" w:space="0" w:color="auto"/>
                            <w:left w:val="none" w:sz="0" w:space="0" w:color="auto"/>
                            <w:bottom w:val="none" w:sz="0" w:space="0" w:color="auto"/>
                            <w:right w:val="none" w:sz="0" w:space="0" w:color="auto"/>
                          </w:divBdr>
                          <w:divsChild>
                            <w:div w:id="1361469868">
                              <w:marLeft w:val="0"/>
                              <w:marRight w:val="0"/>
                              <w:marTop w:val="0"/>
                              <w:marBottom w:val="0"/>
                              <w:divBdr>
                                <w:top w:val="none" w:sz="0" w:space="0" w:color="auto"/>
                                <w:left w:val="none" w:sz="0" w:space="0" w:color="auto"/>
                                <w:bottom w:val="none" w:sz="0" w:space="0" w:color="auto"/>
                                <w:right w:val="none" w:sz="0" w:space="0" w:color="auto"/>
                              </w:divBdr>
                              <w:divsChild>
                                <w:div w:id="1635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787079">
      <w:bodyDiv w:val="1"/>
      <w:marLeft w:val="0"/>
      <w:marRight w:val="0"/>
      <w:marTop w:val="0"/>
      <w:marBottom w:val="0"/>
      <w:divBdr>
        <w:top w:val="none" w:sz="0" w:space="0" w:color="auto"/>
        <w:left w:val="none" w:sz="0" w:space="0" w:color="auto"/>
        <w:bottom w:val="none" w:sz="0" w:space="0" w:color="auto"/>
        <w:right w:val="none" w:sz="0" w:space="0" w:color="auto"/>
      </w:divBdr>
      <w:divsChild>
        <w:div w:id="1472988981">
          <w:marLeft w:val="0"/>
          <w:marRight w:val="0"/>
          <w:marTop w:val="0"/>
          <w:marBottom w:val="0"/>
          <w:divBdr>
            <w:top w:val="none" w:sz="0" w:space="0" w:color="auto"/>
            <w:left w:val="none" w:sz="0" w:space="0" w:color="auto"/>
            <w:bottom w:val="none" w:sz="0" w:space="0" w:color="auto"/>
            <w:right w:val="none" w:sz="0" w:space="0" w:color="auto"/>
          </w:divBdr>
          <w:divsChild>
            <w:div w:id="746807645">
              <w:marLeft w:val="0"/>
              <w:marRight w:val="0"/>
              <w:marTop w:val="100"/>
              <w:marBottom w:val="100"/>
              <w:divBdr>
                <w:top w:val="none" w:sz="0" w:space="0" w:color="auto"/>
                <w:left w:val="none" w:sz="0" w:space="0" w:color="auto"/>
                <w:bottom w:val="none" w:sz="0" w:space="0" w:color="auto"/>
                <w:right w:val="none" w:sz="0" w:space="0" w:color="auto"/>
              </w:divBdr>
              <w:divsChild>
                <w:div w:id="1294747804">
                  <w:marLeft w:val="0"/>
                  <w:marRight w:val="0"/>
                  <w:marTop w:val="0"/>
                  <w:marBottom w:val="0"/>
                  <w:divBdr>
                    <w:top w:val="none" w:sz="0" w:space="0" w:color="auto"/>
                    <w:left w:val="none" w:sz="0" w:space="0" w:color="auto"/>
                    <w:bottom w:val="none" w:sz="0" w:space="0" w:color="auto"/>
                    <w:right w:val="none" w:sz="0" w:space="0" w:color="auto"/>
                  </w:divBdr>
                  <w:divsChild>
                    <w:div w:id="657227100">
                      <w:marLeft w:val="0"/>
                      <w:marRight w:val="0"/>
                      <w:marTop w:val="0"/>
                      <w:marBottom w:val="0"/>
                      <w:divBdr>
                        <w:top w:val="none" w:sz="0" w:space="0" w:color="auto"/>
                        <w:left w:val="none" w:sz="0" w:space="0" w:color="auto"/>
                        <w:bottom w:val="none" w:sz="0" w:space="0" w:color="auto"/>
                        <w:right w:val="none" w:sz="0" w:space="0" w:color="auto"/>
                      </w:divBdr>
                      <w:divsChild>
                        <w:div w:id="1351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624067">
      <w:bodyDiv w:val="1"/>
      <w:marLeft w:val="0"/>
      <w:marRight w:val="0"/>
      <w:marTop w:val="0"/>
      <w:marBottom w:val="0"/>
      <w:divBdr>
        <w:top w:val="none" w:sz="0" w:space="0" w:color="auto"/>
        <w:left w:val="none" w:sz="0" w:space="0" w:color="auto"/>
        <w:bottom w:val="none" w:sz="0" w:space="0" w:color="auto"/>
        <w:right w:val="none" w:sz="0" w:space="0" w:color="auto"/>
      </w:divBdr>
      <w:divsChild>
        <w:div w:id="949701308">
          <w:marLeft w:val="446"/>
          <w:marRight w:val="0"/>
          <w:marTop w:val="0"/>
          <w:marBottom w:val="0"/>
          <w:divBdr>
            <w:top w:val="none" w:sz="0" w:space="0" w:color="auto"/>
            <w:left w:val="none" w:sz="0" w:space="0" w:color="auto"/>
            <w:bottom w:val="none" w:sz="0" w:space="0" w:color="auto"/>
            <w:right w:val="none" w:sz="0" w:space="0" w:color="auto"/>
          </w:divBdr>
        </w:div>
        <w:div w:id="1888450262">
          <w:marLeft w:val="446"/>
          <w:marRight w:val="0"/>
          <w:marTop w:val="0"/>
          <w:marBottom w:val="0"/>
          <w:divBdr>
            <w:top w:val="none" w:sz="0" w:space="0" w:color="auto"/>
            <w:left w:val="none" w:sz="0" w:space="0" w:color="auto"/>
            <w:bottom w:val="none" w:sz="0" w:space="0" w:color="auto"/>
            <w:right w:val="none" w:sz="0" w:space="0" w:color="auto"/>
          </w:divBdr>
        </w:div>
        <w:div w:id="2066636911">
          <w:marLeft w:val="446"/>
          <w:marRight w:val="0"/>
          <w:marTop w:val="0"/>
          <w:marBottom w:val="0"/>
          <w:divBdr>
            <w:top w:val="none" w:sz="0" w:space="0" w:color="auto"/>
            <w:left w:val="none" w:sz="0" w:space="0" w:color="auto"/>
            <w:bottom w:val="none" w:sz="0" w:space="0" w:color="auto"/>
            <w:right w:val="none" w:sz="0" w:space="0" w:color="auto"/>
          </w:divBdr>
        </w:div>
        <w:div w:id="2132628289">
          <w:marLeft w:val="446"/>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1D871-A05C-4052-82A5-7C746BABA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29</Pages>
  <Words>2638</Words>
  <Characters>15043</Characters>
  <Application>Microsoft Office Word</Application>
  <DocSecurity>0</DocSecurity>
  <Lines>125</Lines>
  <Paragraphs>35</Paragraphs>
  <ScaleCrop>false</ScaleCrop>
  <Company>cy</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邱俊能</cp:lastModifiedBy>
  <cp:revision>3</cp:revision>
  <cp:lastPrinted>2022-09-14T06:00:00Z</cp:lastPrinted>
  <dcterms:created xsi:type="dcterms:W3CDTF">2022-09-26T01:41:00Z</dcterms:created>
  <dcterms:modified xsi:type="dcterms:W3CDTF">2022-09-26T02:01:00Z</dcterms:modified>
  <cp:contentStatus/>
</cp:coreProperties>
</file>