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7B62FB" w:rsidRDefault="0025106C" w:rsidP="00F37D7B">
      <w:pPr>
        <w:pStyle w:val="af2"/>
      </w:pPr>
      <w:r w:rsidRPr="007B62FB">
        <w:rPr>
          <w:rFonts w:hint="eastAsia"/>
        </w:rPr>
        <w:t>糾正案文</w:t>
      </w:r>
    </w:p>
    <w:p w:rsidR="00E25849" w:rsidRPr="007B62FB" w:rsidRDefault="0025106C" w:rsidP="00F231DC">
      <w:pPr>
        <w:pStyle w:val="1"/>
      </w:pPr>
      <w:r w:rsidRPr="007B62FB">
        <w:rPr>
          <w:rFonts w:hint="eastAsia"/>
        </w:rPr>
        <w:t>被糾正機關：</w:t>
      </w:r>
      <w:r w:rsidR="009C7478" w:rsidRPr="007B62FB">
        <w:rPr>
          <w:rFonts w:hAnsi="標楷體" w:hint="eastAsia"/>
          <w:szCs w:val="32"/>
        </w:rPr>
        <w:t>嘉義</w:t>
      </w:r>
      <w:r w:rsidR="00234F46" w:rsidRPr="007B62FB">
        <w:rPr>
          <w:rFonts w:hAnsi="標楷體" w:hint="eastAsia"/>
          <w:szCs w:val="32"/>
        </w:rPr>
        <w:t>市政府。</w:t>
      </w:r>
    </w:p>
    <w:p w:rsidR="00E25849" w:rsidRPr="007B62FB" w:rsidRDefault="0025106C" w:rsidP="00DE42B9">
      <w:pPr>
        <w:pStyle w:val="1"/>
        <w:rPr>
          <w:b/>
          <w:szCs w:val="36"/>
        </w:rPr>
      </w:pPr>
      <w:r w:rsidRPr="007B62FB">
        <w:rPr>
          <w:rFonts w:hint="eastAsia"/>
        </w:rPr>
        <w:t>案　　　由：</w:t>
      </w:r>
      <w:r w:rsidR="009C7478" w:rsidRPr="007B62FB">
        <w:rPr>
          <w:rFonts w:hint="eastAsia"/>
          <w:b/>
        </w:rPr>
        <w:t>嘉義市政府辦理</w:t>
      </w:r>
      <w:r w:rsidR="006B3E66" w:rsidRPr="007B62FB">
        <w:rPr>
          <w:rFonts w:hint="eastAsia"/>
          <w:b/>
        </w:rPr>
        <w:t>「嘉義市</w:t>
      </w:r>
      <w:proofErr w:type="gramStart"/>
      <w:r w:rsidR="006B3E66" w:rsidRPr="007B62FB">
        <w:rPr>
          <w:b/>
        </w:rPr>
        <w:t>108</w:t>
      </w:r>
      <w:proofErr w:type="gramEnd"/>
      <w:r w:rsidR="006B3E66" w:rsidRPr="007B62FB">
        <w:rPr>
          <w:rFonts w:hint="eastAsia"/>
          <w:b/>
        </w:rPr>
        <w:t>年度路面整修工程委託設計監造」勞</w:t>
      </w:r>
      <w:r w:rsidR="006B3E66" w:rsidRPr="007B62FB">
        <w:rPr>
          <w:rFonts w:hAnsi="標楷體" w:cs="新細明體" w:hint="eastAsia"/>
          <w:b/>
          <w:kern w:val="0"/>
          <w:szCs w:val="32"/>
          <w:lang w:val="x-none"/>
        </w:rPr>
        <w:t>務採購案</w:t>
      </w:r>
      <w:r w:rsidR="009C7478" w:rsidRPr="007B62FB">
        <w:rPr>
          <w:rFonts w:hint="eastAsia"/>
          <w:b/>
        </w:rPr>
        <w:t>，經評選已有優勝廠商，評選會議結果已簽奉核准，無正當理由</w:t>
      </w:r>
      <w:proofErr w:type="gramStart"/>
      <w:r w:rsidR="009C7478" w:rsidRPr="007B62FB">
        <w:rPr>
          <w:rFonts w:hint="eastAsia"/>
          <w:b/>
        </w:rPr>
        <w:t>不</w:t>
      </w:r>
      <w:proofErr w:type="gramEnd"/>
      <w:r w:rsidR="009C7478" w:rsidRPr="007B62FB">
        <w:rPr>
          <w:rFonts w:hint="eastAsia"/>
          <w:b/>
        </w:rPr>
        <w:t>續行相關議價作業，惟議價當日臨時取消議價不予決標，嗣後</w:t>
      </w:r>
      <w:proofErr w:type="gramStart"/>
      <w:r w:rsidR="009C7478" w:rsidRPr="007B62FB">
        <w:rPr>
          <w:rFonts w:hint="eastAsia"/>
          <w:b/>
        </w:rPr>
        <w:t>逕簽重</w:t>
      </w:r>
      <w:proofErr w:type="gramEnd"/>
      <w:r w:rsidR="009C7478" w:rsidRPr="007B62FB">
        <w:rPr>
          <w:rFonts w:hint="eastAsia"/>
          <w:b/>
        </w:rPr>
        <w:t>行辦理而將</w:t>
      </w:r>
      <w:proofErr w:type="gramStart"/>
      <w:r w:rsidR="009C7478" w:rsidRPr="007B62FB">
        <w:rPr>
          <w:rFonts w:hint="eastAsia"/>
          <w:b/>
        </w:rPr>
        <w:t>採購案拆分</w:t>
      </w:r>
      <w:proofErr w:type="gramEnd"/>
      <w:r w:rsidR="009C7478" w:rsidRPr="007B62FB">
        <w:rPr>
          <w:rFonts w:hint="eastAsia"/>
          <w:b/>
        </w:rPr>
        <w:t>2案重新招標。嘉義市政府修正招標文件拆分2案重新招標後，竟又</w:t>
      </w:r>
      <w:proofErr w:type="gramStart"/>
      <w:r w:rsidR="009C7478" w:rsidRPr="007B62FB">
        <w:rPr>
          <w:rFonts w:hint="eastAsia"/>
          <w:b/>
        </w:rPr>
        <w:t>簽文欲將</w:t>
      </w:r>
      <w:proofErr w:type="gramEnd"/>
      <w:r w:rsidR="009C7478" w:rsidRPr="007B62FB">
        <w:rPr>
          <w:rFonts w:hint="eastAsia"/>
          <w:b/>
        </w:rPr>
        <w:t>2案合併辦理，因政風處會簽意見始決定續行評選作業，最終拆分2案決標。又</w:t>
      </w:r>
      <w:r w:rsidR="009C7478" w:rsidRPr="007B62FB">
        <w:rPr>
          <w:rFonts w:hAnsi="標楷體" w:hint="eastAsia"/>
          <w:b/>
          <w:szCs w:val="32"/>
        </w:rPr>
        <w:t>嘉義市政府</w:t>
      </w:r>
      <w:r w:rsidR="008F07E1" w:rsidRPr="007B62FB">
        <w:rPr>
          <w:rFonts w:hAnsi="標楷體" w:hint="eastAsia"/>
          <w:b/>
          <w:szCs w:val="32"/>
        </w:rPr>
        <w:t>前</w:t>
      </w:r>
      <w:r w:rsidR="009C7478" w:rsidRPr="007B62FB">
        <w:rPr>
          <w:rFonts w:hAnsi="標楷體" w:hint="eastAsia"/>
          <w:b/>
          <w:szCs w:val="32"/>
        </w:rPr>
        <w:t>機要專員</w:t>
      </w:r>
      <w:r w:rsidR="009C7478" w:rsidRPr="007B62FB">
        <w:rPr>
          <w:rFonts w:hAnsi="標楷體" w:cs="新細明體" w:hint="eastAsia"/>
          <w:b/>
          <w:kern w:val="0"/>
          <w:szCs w:val="32"/>
          <w:lang w:val="x-none"/>
        </w:rPr>
        <w:t>吳健榮於</w:t>
      </w:r>
      <w:r w:rsidR="009C7478" w:rsidRPr="007B62FB">
        <w:rPr>
          <w:rFonts w:hint="eastAsia"/>
          <w:b/>
        </w:rPr>
        <w:t>108年1月28日到職前即介入嘉義市政府</w:t>
      </w:r>
      <w:r w:rsidR="008F07E1" w:rsidRPr="007B62FB">
        <w:rPr>
          <w:rFonts w:hint="eastAsia"/>
          <w:b/>
        </w:rPr>
        <w:t>採購</w:t>
      </w:r>
      <w:r w:rsidR="009C7478" w:rsidRPr="007B62FB">
        <w:rPr>
          <w:rFonts w:hint="eastAsia"/>
          <w:b/>
        </w:rPr>
        <w:t>案，並於到任後仍不當介入嘉義市政府多起採購案，</w:t>
      </w:r>
      <w:r w:rsidR="00F7574B" w:rsidRPr="007B62FB">
        <w:rPr>
          <w:rFonts w:hAnsi="標楷體" w:cs="新細明體" w:hint="eastAsia"/>
          <w:b/>
          <w:kern w:val="0"/>
          <w:szCs w:val="32"/>
          <w:lang w:val="x-none"/>
        </w:rPr>
        <w:t>濫權妄為，嘉義市政府核有用人不當且未予監督之失</w:t>
      </w:r>
      <w:r w:rsidR="00871815" w:rsidRPr="007B62FB">
        <w:rPr>
          <w:b/>
        </w:rPr>
        <w:t>；</w:t>
      </w:r>
      <w:r w:rsidR="00871815" w:rsidRPr="007B62FB">
        <w:rPr>
          <w:rFonts w:hint="eastAsia"/>
          <w:b/>
        </w:rPr>
        <w:t>嘉義市政府辦理前揭採購程序違反</w:t>
      </w:r>
      <w:r w:rsidR="00291124" w:rsidRPr="007B62FB">
        <w:rPr>
          <w:rFonts w:hint="eastAsia"/>
          <w:b/>
        </w:rPr>
        <w:t>當時</w:t>
      </w:r>
      <w:r w:rsidR="00871815" w:rsidRPr="007B62FB">
        <w:rPr>
          <w:rFonts w:hint="eastAsia"/>
          <w:b/>
          <w:szCs w:val="36"/>
        </w:rPr>
        <w:t>公務員服務法</w:t>
      </w:r>
      <w:r w:rsidR="00871815" w:rsidRPr="007B62FB">
        <w:rPr>
          <w:rFonts w:hint="eastAsia"/>
          <w:b/>
        </w:rPr>
        <w:t>及公務人員保障法相關規定，未能落實長官應書面下達命令之規範，</w:t>
      </w:r>
      <w:r w:rsidR="00C408D7" w:rsidRPr="007B62FB">
        <w:rPr>
          <w:rFonts w:hint="eastAsia"/>
          <w:b/>
        </w:rPr>
        <w:t>有損公務機關分層負責相對權利義務機制之設計</w:t>
      </w:r>
      <w:r w:rsidR="00871815" w:rsidRPr="007B62FB">
        <w:rPr>
          <w:rFonts w:hint="eastAsia"/>
          <w:b/>
          <w:szCs w:val="36"/>
        </w:rPr>
        <w:t>，</w:t>
      </w:r>
      <w:r w:rsidR="00AE1257" w:rsidRPr="007B62FB">
        <w:rPr>
          <w:rFonts w:hint="eastAsia"/>
          <w:b/>
          <w:szCs w:val="36"/>
        </w:rPr>
        <w:t>確</w:t>
      </w:r>
      <w:r w:rsidRPr="007B62FB">
        <w:rPr>
          <w:rFonts w:hint="eastAsia"/>
          <w:b/>
          <w:szCs w:val="36"/>
        </w:rPr>
        <w:t>有違失</w:t>
      </w:r>
      <w:r w:rsidR="008B4841" w:rsidRPr="007B62FB">
        <w:rPr>
          <w:rFonts w:hint="eastAsia"/>
          <w:b/>
          <w:szCs w:val="36"/>
        </w:rPr>
        <w:t>，</w:t>
      </w:r>
      <w:proofErr w:type="gramStart"/>
      <w:r w:rsidR="008B4841" w:rsidRPr="007B62FB">
        <w:rPr>
          <w:rFonts w:hint="eastAsia"/>
          <w:b/>
          <w:szCs w:val="36"/>
        </w:rPr>
        <w:t>爰</w:t>
      </w:r>
      <w:proofErr w:type="gramEnd"/>
      <w:r w:rsidR="008B4841" w:rsidRPr="007B62FB">
        <w:rPr>
          <w:rFonts w:hint="eastAsia"/>
          <w:b/>
          <w:szCs w:val="36"/>
        </w:rPr>
        <w:t>依法提案糾正</w:t>
      </w:r>
      <w:r w:rsidRPr="007B62FB">
        <w:rPr>
          <w:rFonts w:hint="eastAsia"/>
          <w:b/>
          <w:szCs w:val="36"/>
        </w:rPr>
        <w:t>。</w:t>
      </w:r>
    </w:p>
    <w:p w:rsidR="00E25849" w:rsidRPr="007B62FB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7B62FB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AE2B53" w:rsidRPr="007B62FB" w:rsidRDefault="00346508" w:rsidP="00AE2B53">
      <w:pPr>
        <w:pStyle w:val="10"/>
        <w:ind w:left="680" w:firstLine="6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7B62FB">
        <w:rPr>
          <w:rFonts w:hAnsi="標楷體" w:hint="eastAsia"/>
          <w:szCs w:val="32"/>
        </w:rPr>
        <w:t>嘉義市政府工務處前技士吳健榮，於民國(下同)107年3月2日退休，107年12月25日嘉義市市長黃敏惠就任後，</w:t>
      </w:r>
      <w:r w:rsidRPr="007B62FB">
        <w:rPr>
          <w:rFonts w:hint="eastAsia"/>
        </w:rPr>
        <w:t>任用吳健榮擔任機要專員職務</w:t>
      </w:r>
      <w:r w:rsidRPr="007B62FB">
        <w:rPr>
          <w:rFonts w:hAnsi="標楷體" w:hint="eastAsia"/>
          <w:szCs w:val="32"/>
        </w:rPr>
        <w:t>。</w:t>
      </w:r>
      <w:r w:rsidRPr="007B62FB">
        <w:rPr>
          <w:rFonts w:hAnsi="標楷體" w:cs="新細明體" w:hint="eastAsia"/>
          <w:kern w:val="0"/>
          <w:szCs w:val="32"/>
          <w:lang w:val="x-none"/>
        </w:rPr>
        <w:t>107年間，嘉義市政府工務處養護工程科(</w:t>
      </w:r>
      <w:proofErr w:type="spellStart"/>
      <w:proofErr w:type="gramStart"/>
      <w:r w:rsidRPr="007B62FB">
        <w:rPr>
          <w:rFonts w:hAnsi="標楷體" w:cs="新細明體" w:hint="eastAsia"/>
          <w:kern w:val="0"/>
          <w:szCs w:val="32"/>
          <w:lang w:val="x-none"/>
        </w:rPr>
        <w:t>下稱養工科</w:t>
      </w:r>
      <w:proofErr w:type="spellEnd"/>
      <w:proofErr w:type="gramEnd"/>
      <w:r w:rsidRPr="007B62FB">
        <w:rPr>
          <w:rFonts w:hAnsi="標楷體" w:cs="新細明體" w:hint="eastAsia"/>
          <w:kern w:val="0"/>
          <w:szCs w:val="32"/>
          <w:lang w:val="x-none"/>
        </w:rPr>
        <w:t>)</w:t>
      </w:r>
      <w:proofErr w:type="spellStart"/>
      <w:r w:rsidRPr="007B62FB">
        <w:rPr>
          <w:rFonts w:hAnsi="標楷體" w:cs="新細明體" w:hint="eastAsia"/>
          <w:kern w:val="0"/>
          <w:szCs w:val="32"/>
          <w:lang w:val="x-none"/>
        </w:rPr>
        <w:t>辦理「嘉義市</w:t>
      </w:r>
      <w:proofErr w:type="spellEnd"/>
      <w:proofErr w:type="gramStart"/>
      <w:r w:rsidRPr="007B62FB">
        <w:rPr>
          <w:rFonts w:hAnsi="標楷體" w:cs="新細明體"/>
          <w:kern w:val="0"/>
          <w:szCs w:val="32"/>
          <w:lang w:val="x-none"/>
        </w:rPr>
        <w:t>108</w:t>
      </w:r>
      <w:proofErr w:type="gramEnd"/>
      <w:r w:rsidRPr="007B62FB">
        <w:rPr>
          <w:rFonts w:hAnsi="標楷體" w:cs="新細明體" w:hint="eastAsia"/>
          <w:kern w:val="0"/>
          <w:szCs w:val="32"/>
          <w:lang w:val="x-none"/>
        </w:rPr>
        <w:t>年度路面整修工程委託設計監造」勞務採購案(</w:t>
      </w:r>
      <w:proofErr w:type="spellStart"/>
      <w:r w:rsidRPr="007B62FB">
        <w:rPr>
          <w:rFonts w:hAnsi="標楷體" w:cs="新細明體" w:hint="eastAsia"/>
          <w:kern w:val="0"/>
          <w:szCs w:val="32"/>
          <w:lang w:val="x-none"/>
        </w:rPr>
        <w:t>案號</w:t>
      </w:r>
      <w:proofErr w:type="spellEnd"/>
      <w:r w:rsidR="00CF493E" w:rsidRPr="007B62FB">
        <w:rPr>
          <w:rFonts w:hAnsi="標楷體" w:cs="新細明體" w:hint="eastAsia"/>
          <w:kern w:val="0"/>
          <w:szCs w:val="32"/>
          <w:lang w:val="x-none"/>
        </w:rPr>
        <w:t>：</w:t>
      </w:r>
      <w:r w:rsidRPr="007B62FB">
        <w:rPr>
          <w:rFonts w:hAnsi="標楷體" w:cs="新細明體" w:hint="eastAsia"/>
          <w:kern w:val="0"/>
          <w:szCs w:val="32"/>
          <w:lang w:val="x-none"/>
        </w:rPr>
        <w:t>107249，</w:t>
      </w:r>
      <w:r w:rsidRPr="007B62FB">
        <w:rPr>
          <w:rFonts w:hint="eastAsia"/>
        </w:rPr>
        <w:t>下稱</w:t>
      </w:r>
      <w:r w:rsidRPr="007B62FB">
        <w:rPr>
          <w:rFonts w:hAnsi="標楷體" w:cs="新細明體" w:hint="eastAsia"/>
          <w:kern w:val="0"/>
          <w:szCs w:val="32"/>
          <w:lang w:val="x-none"/>
        </w:rPr>
        <w:t>108年路面整修監造案)，</w:t>
      </w:r>
      <w:proofErr w:type="spellStart"/>
      <w:r w:rsidRPr="007B62FB">
        <w:rPr>
          <w:rFonts w:hAnsi="標楷體" w:cs="新細明體" w:hint="eastAsia"/>
          <w:kern w:val="0"/>
          <w:szCs w:val="32"/>
          <w:lang w:val="x-none"/>
        </w:rPr>
        <w:t>預算金額新臺幣</w:t>
      </w:r>
      <w:proofErr w:type="spellEnd"/>
      <w:r w:rsidRPr="007B62FB">
        <w:rPr>
          <w:rFonts w:hAnsi="標楷體" w:cs="新細明體" w:hint="eastAsia"/>
          <w:kern w:val="0"/>
          <w:szCs w:val="32"/>
          <w:lang w:val="x-none"/>
        </w:rPr>
        <w:t>(</w:t>
      </w:r>
      <w:proofErr w:type="spellStart"/>
      <w:r w:rsidRPr="007B62FB">
        <w:rPr>
          <w:rFonts w:hAnsi="標楷體" w:cs="新細明體" w:hint="eastAsia"/>
          <w:kern w:val="0"/>
          <w:szCs w:val="32"/>
          <w:lang w:val="x-none"/>
        </w:rPr>
        <w:t>下同</w:t>
      </w:r>
      <w:proofErr w:type="spellEnd"/>
      <w:r w:rsidRPr="007B62FB">
        <w:rPr>
          <w:rFonts w:hAnsi="標楷體" w:cs="新細明體" w:hint="eastAsia"/>
          <w:kern w:val="0"/>
          <w:szCs w:val="32"/>
          <w:lang w:val="x-none"/>
        </w:rPr>
        <w:t>)443萬4</w:t>
      </w:r>
      <w:r w:rsidRPr="007B62FB">
        <w:rPr>
          <w:rFonts w:hAnsi="標楷體" w:cs="新細明體"/>
          <w:kern w:val="0"/>
          <w:szCs w:val="32"/>
          <w:lang w:val="x-none"/>
        </w:rPr>
        <w:t>,</w:t>
      </w:r>
      <w:r w:rsidRPr="007B62FB">
        <w:rPr>
          <w:rFonts w:hAnsi="標楷體" w:cs="新細明體" w:hint="eastAsia"/>
          <w:kern w:val="0"/>
          <w:szCs w:val="32"/>
          <w:lang w:val="x-none"/>
        </w:rPr>
        <w:t>000元，</w:t>
      </w:r>
      <w:r w:rsidRPr="007B62FB">
        <w:rPr>
          <w:rFonts w:hAnsi="標楷體" w:cs="新細明體"/>
          <w:kern w:val="0"/>
          <w:szCs w:val="32"/>
          <w:lang w:val="x-none"/>
        </w:rPr>
        <w:t>107</w:t>
      </w:r>
      <w:r w:rsidRPr="007B62FB">
        <w:rPr>
          <w:rFonts w:hAnsi="標楷體" w:cs="新細明體" w:hint="eastAsia"/>
          <w:kern w:val="0"/>
          <w:szCs w:val="32"/>
          <w:lang w:val="x-none"/>
        </w:rPr>
        <w:t>年</w:t>
      </w:r>
      <w:r w:rsidRPr="007B62FB">
        <w:rPr>
          <w:rFonts w:hAnsi="標楷體" w:cs="新細明體"/>
          <w:kern w:val="0"/>
          <w:szCs w:val="32"/>
          <w:lang w:val="x-none"/>
        </w:rPr>
        <w:t>12</w:t>
      </w:r>
      <w:r w:rsidRPr="007B62FB">
        <w:rPr>
          <w:rFonts w:hAnsi="標楷體" w:cs="新細明體" w:hint="eastAsia"/>
          <w:kern w:val="0"/>
          <w:szCs w:val="32"/>
          <w:lang w:val="x-none"/>
        </w:rPr>
        <w:t>月</w:t>
      </w:r>
      <w:r w:rsidRPr="007B62FB">
        <w:rPr>
          <w:rFonts w:hAnsi="標楷體" w:cs="新細明體"/>
          <w:kern w:val="0"/>
          <w:szCs w:val="32"/>
          <w:lang w:val="x-none"/>
        </w:rPr>
        <w:t>21</w:t>
      </w:r>
      <w:r w:rsidRPr="007B62FB">
        <w:rPr>
          <w:rFonts w:hAnsi="標楷體" w:cs="新細明體" w:hint="eastAsia"/>
          <w:kern w:val="0"/>
          <w:szCs w:val="32"/>
          <w:lang w:val="x-none"/>
        </w:rPr>
        <w:t>日召開採購評選會議，優勝廠</w:t>
      </w:r>
      <w:r w:rsidRPr="007B62FB">
        <w:rPr>
          <w:rFonts w:hAnsi="標楷體" w:cs="新細明體" w:hint="eastAsia"/>
          <w:kern w:val="0"/>
          <w:szCs w:val="32"/>
          <w:lang w:val="x-none"/>
        </w:rPr>
        <w:lastRenderedPageBreak/>
        <w:t>商為</w:t>
      </w:r>
      <w:r w:rsidR="001D4C25" w:rsidRPr="007B62FB">
        <w:rPr>
          <w:rFonts w:hAnsi="標楷體" w:cs="新細明體" w:hint="eastAsia"/>
          <w:kern w:val="0"/>
          <w:szCs w:val="32"/>
          <w:lang w:val="x-none"/>
        </w:rPr>
        <w:t>正○</w:t>
      </w:r>
      <w:r w:rsidRPr="007B62FB">
        <w:rPr>
          <w:rFonts w:hAnsi="標楷體" w:cs="新細明體" w:hint="eastAsia"/>
          <w:kern w:val="0"/>
          <w:szCs w:val="32"/>
          <w:lang w:val="x-none"/>
        </w:rPr>
        <w:t>工程顧問有限公司</w:t>
      </w:r>
      <w:r w:rsidRPr="007B62FB">
        <w:rPr>
          <w:rFonts w:hint="eastAsia"/>
        </w:rPr>
        <w:t>（下稱</w:t>
      </w:r>
      <w:r w:rsidR="001D4C25" w:rsidRPr="007B62FB">
        <w:rPr>
          <w:rFonts w:hint="eastAsia"/>
        </w:rPr>
        <w:t>正○</w:t>
      </w:r>
      <w:r w:rsidRPr="007B62FB">
        <w:rPr>
          <w:rFonts w:hint="eastAsia"/>
        </w:rPr>
        <w:t>顧問公司）、</w:t>
      </w:r>
      <w:proofErr w:type="gramStart"/>
      <w:r w:rsidR="001D4C25" w:rsidRPr="007B62FB">
        <w:rPr>
          <w:rFonts w:hAnsi="標楷體" w:cs="新細明體" w:hint="eastAsia"/>
          <w:kern w:val="0"/>
          <w:szCs w:val="32"/>
          <w:lang w:val="x-none"/>
        </w:rPr>
        <w:t>世</w:t>
      </w:r>
      <w:proofErr w:type="gramEnd"/>
      <w:r w:rsidR="001D4C25" w:rsidRPr="007B62FB">
        <w:rPr>
          <w:rFonts w:hAnsi="標楷體" w:cs="新細明體" w:hint="eastAsia"/>
          <w:kern w:val="0"/>
          <w:szCs w:val="32"/>
          <w:lang w:val="x-none"/>
        </w:rPr>
        <w:t>○</w:t>
      </w:r>
      <w:r w:rsidRPr="007B62FB">
        <w:rPr>
          <w:rFonts w:hAnsi="標楷體" w:cs="新細明體" w:hint="eastAsia"/>
          <w:kern w:val="0"/>
          <w:szCs w:val="32"/>
          <w:lang w:val="x-none"/>
        </w:rPr>
        <w:t>工程技術顧問股份有限公司</w:t>
      </w:r>
      <w:r w:rsidRPr="007B62FB">
        <w:rPr>
          <w:rFonts w:hint="eastAsia"/>
        </w:rPr>
        <w:t>（下稱</w:t>
      </w:r>
      <w:proofErr w:type="gramStart"/>
      <w:r w:rsidR="001D4C25" w:rsidRPr="007B62FB">
        <w:rPr>
          <w:rFonts w:hint="eastAsia"/>
        </w:rPr>
        <w:t>世</w:t>
      </w:r>
      <w:proofErr w:type="gramEnd"/>
      <w:r w:rsidR="001D4C25" w:rsidRPr="007B62FB">
        <w:rPr>
          <w:rFonts w:hint="eastAsia"/>
        </w:rPr>
        <w:t>○</w:t>
      </w:r>
      <w:r w:rsidRPr="007B62FB">
        <w:rPr>
          <w:rFonts w:hint="eastAsia"/>
        </w:rPr>
        <w:t>顧問公司）</w:t>
      </w:r>
      <w:r w:rsidRPr="007B62FB">
        <w:rPr>
          <w:rFonts w:hAnsi="標楷體" w:cs="新細明體" w:hint="eastAsia"/>
          <w:kern w:val="0"/>
          <w:szCs w:val="32"/>
          <w:lang w:val="x-none"/>
        </w:rPr>
        <w:t>，原訂於</w:t>
      </w:r>
      <w:r w:rsidRPr="007B62FB">
        <w:rPr>
          <w:rFonts w:hAnsi="標楷體" w:cs="新細明體"/>
          <w:kern w:val="0"/>
          <w:szCs w:val="32"/>
          <w:lang w:val="x-none"/>
        </w:rPr>
        <w:t>108</w:t>
      </w:r>
      <w:r w:rsidRPr="007B62FB">
        <w:rPr>
          <w:rFonts w:hAnsi="標楷體" w:cs="新細明體" w:hint="eastAsia"/>
          <w:kern w:val="0"/>
          <w:szCs w:val="32"/>
          <w:lang w:val="x-none"/>
        </w:rPr>
        <w:t>年</w:t>
      </w:r>
      <w:r w:rsidRPr="007B62FB">
        <w:rPr>
          <w:rFonts w:hAnsi="標楷體" w:cs="新細明體"/>
          <w:kern w:val="0"/>
          <w:szCs w:val="32"/>
          <w:lang w:val="x-none"/>
        </w:rPr>
        <w:t>1</w:t>
      </w:r>
      <w:r w:rsidRPr="007B62FB">
        <w:rPr>
          <w:rFonts w:hAnsi="標楷體" w:cs="新細明體" w:hint="eastAsia"/>
          <w:kern w:val="0"/>
          <w:szCs w:val="32"/>
          <w:lang w:val="x-none"/>
        </w:rPr>
        <w:t>月</w:t>
      </w:r>
      <w:r w:rsidRPr="007B62FB">
        <w:rPr>
          <w:rFonts w:hAnsi="標楷體" w:cs="新細明體"/>
          <w:kern w:val="0"/>
          <w:szCs w:val="32"/>
          <w:lang w:val="x-none"/>
        </w:rPr>
        <w:t>10</w:t>
      </w:r>
      <w:r w:rsidRPr="007B62FB">
        <w:rPr>
          <w:rFonts w:hAnsi="標楷體" w:cs="新細明體" w:hint="eastAsia"/>
          <w:kern w:val="0"/>
          <w:szCs w:val="32"/>
          <w:lang w:val="x-none"/>
        </w:rPr>
        <w:t>日議價，</w:t>
      </w:r>
      <w:proofErr w:type="gramStart"/>
      <w:r w:rsidRPr="007B62FB">
        <w:rPr>
          <w:rFonts w:hAnsi="標楷體" w:cs="新細明體" w:hint="eastAsia"/>
          <w:kern w:val="0"/>
          <w:szCs w:val="32"/>
          <w:lang w:val="x-none"/>
        </w:rPr>
        <w:t>嗣</w:t>
      </w:r>
      <w:proofErr w:type="gramEnd"/>
      <w:r w:rsidRPr="007B62FB">
        <w:rPr>
          <w:rFonts w:hAnsi="標楷體" w:cs="新細明體" w:hint="eastAsia"/>
          <w:kern w:val="0"/>
          <w:szCs w:val="32"/>
          <w:lang w:val="x-none"/>
        </w:rPr>
        <w:t>因</w:t>
      </w:r>
      <w:r w:rsidRPr="007B62FB">
        <w:rPr>
          <w:rFonts w:hAnsi="標楷體" w:hint="eastAsia"/>
          <w:szCs w:val="32"/>
        </w:rPr>
        <w:t>嘉義市政府前機要專員</w:t>
      </w:r>
      <w:r w:rsidRPr="007B62FB">
        <w:rPr>
          <w:rFonts w:hAnsi="標楷體" w:cs="新細明體" w:hint="eastAsia"/>
          <w:kern w:val="0"/>
          <w:szCs w:val="32"/>
          <w:lang w:val="x-none"/>
        </w:rPr>
        <w:t>吳健榮介入本案採購程序</w:t>
      </w:r>
      <w:r w:rsidRPr="007B62FB">
        <w:rPr>
          <w:rStyle w:val="aff3"/>
          <w:rFonts w:hAnsi="標楷體" w:cs="新細明體"/>
          <w:kern w:val="0"/>
          <w:szCs w:val="32"/>
          <w:lang w:val="x-none"/>
        </w:rPr>
        <w:footnoteReference w:id="1"/>
      </w:r>
      <w:r w:rsidRPr="007B62FB">
        <w:rPr>
          <w:rFonts w:hAnsi="標楷體" w:cs="新細明體" w:hint="eastAsia"/>
          <w:kern w:val="0"/>
          <w:szCs w:val="32"/>
          <w:lang w:val="x-none"/>
        </w:rPr>
        <w:t>，取消議價，</w:t>
      </w:r>
      <w:r w:rsidRPr="007B62FB">
        <w:rPr>
          <w:rFonts w:hint="eastAsia"/>
        </w:rPr>
        <w:t>將</w:t>
      </w:r>
      <w:proofErr w:type="gramStart"/>
      <w:r w:rsidRPr="007B62FB">
        <w:rPr>
          <w:rFonts w:hint="eastAsia"/>
        </w:rPr>
        <w:t>本案拆成</w:t>
      </w:r>
      <w:proofErr w:type="gramEnd"/>
      <w:r w:rsidRPr="007B62FB">
        <w:rPr>
          <w:rFonts w:hint="eastAsia"/>
        </w:rPr>
        <w:t>「嘉義市</w:t>
      </w:r>
      <w:proofErr w:type="gramStart"/>
      <w:r w:rsidRPr="007B62FB">
        <w:rPr>
          <w:rFonts w:hint="eastAsia"/>
        </w:rPr>
        <w:t>108</w:t>
      </w:r>
      <w:proofErr w:type="gramEnd"/>
      <w:r w:rsidRPr="007B62FB">
        <w:rPr>
          <w:rFonts w:hint="eastAsia"/>
        </w:rPr>
        <w:t>年度市區</w:t>
      </w:r>
      <w:bookmarkStart w:id="41" w:name="_Hlk112487514"/>
      <w:r w:rsidRPr="007B62FB">
        <w:rPr>
          <w:rFonts w:hint="eastAsia"/>
        </w:rPr>
        <w:t>道路路面整修工程</w:t>
      </w:r>
      <w:bookmarkEnd w:id="41"/>
      <w:r w:rsidRPr="007B62FB">
        <w:rPr>
          <w:rFonts w:hint="eastAsia"/>
        </w:rPr>
        <w:t>委託設計監造案」(案號108071，下稱</w:t>
      </w:r>
      <w:r w:rsidRPr="007B62FB">
        <w:t>108</w:t>
      </w:r>
      <w:r w:rsidRPr="007B62FB">
        <w:rPr>
          <w:rFonts w:hint="eastAsia"/>
        </w:rPr>
        <w:t>市區道路監造案)及「嘉義市</w:t>
      </w:r>
      <w:proofErr w:type="gramStart"/>
      <w:r w:rsidRPr="007B62FB">
        <w:rPr>
          <w:rFonts w:hint="eastAsia"/>
        </w:rPr>
        <w:t>108</w:t>
      </w:r>
      <w:proofErr w:type="gramEnd"/>
      <w:r w:rsidRPr="007B62FB">
        <w:rPr>
          <w:rFonts w:hint="eastAsia"/>
        </w:rPr>
        <w:t>年度鄰里巷道路面整修工程開口契約委託設計監造案」(案號108053，下稱</w:t>
      </w:r>
      <w:r w:rsidRPr="007B62FB">
        <w:t>108</w:t>
      </w:r>
      <w:r w:rsidRPr="007B62FB">
        <w:rPr>
          <w:rFonts w:hint="eastAsia"/>
        </w:rPr>
        <w:t>鄰里巷道開口契約監造案)重新辦理發包</w:t>
      </w:r>
      <w:r w:rsidRPr="007B62FB">
        <w:rPr>
          <w:rFonts w:hAnsi="標楷體" w:cs="新細明體" w:hint="eastAsia"/>
          <w:kern w:val="0"/>
          <w:szCs w:val="32"/>
          <w:lang w:val="x-none"/>
        </w:rPr>
        <w:t>。</w:t>
      </w:r>
      <w:r w:rsidRPr="007B62FB">
        <w:rPr>
          <w:rFonts w:hAnsi="標楷體" w:hint="eastAsia"/>
          <w:szCs w:val="32"/>
        </w:rPr>
        <w:t>嘉義市政府前機要專員</w:t>
      </w:r>
      <w:r w:rsidRPr="007B62FB">
        <w:rPr>
          <w:rFonts w:hAnsi="標楷體" w:cs="新細明體" w:hint="eastAsia"/>
          <w:kern w:val="0"/>
          <w:szCs w:val="32"/>
          <w:lang w:val="x-none"/>
        </w:rPr>
        <w:t>吳健榮於</w:t>
      </w:r>
      <w:r w:rsidRPr="007B62FB">
        <w:rPr>
          <w:rFonts w:hint="eastAsia"/>
        </w:rPr>
        <w:t>108年1月28日到職前即介入嘉義市政府「108年路面整修監造案」，並於到任後仍不當介入嘉義市政府工務處多起採購案。</w:t>
      </w:r>
      <w:r w:rsidRPr="007B62FB">
        <w:rPr>
          <w:rFonts w:hAnsi="標楷體" w:cs="新細明體" w:hint="eastAsia"/>
          <w:kern w:val="0"/>
          <w:szCs w:val="32"/>
          <w:lang w:val="x-none"/>
        </w:rPr>
        <w:t>另吳健榮於任職養工科技士及機要專員職務</w:t>
      </w:r>
      <w:proofErr w:type="gramStart"/>
      <w:r w:rsidRPr="007B62FB">
        <w:rPr>
          <w:rFonts w:hAnsi="標楷體" w:cs="新細明體" w:hint="eastAsia"/>
          <w:kern w:val="0"/>
          <w:szCs w:val="32"/>
          <w:lang w:val="x-none"/>
        </w:rPr>
        <w:t>期間，</w:t>
      </w:r>
      <w:proofErr w:type="gramEnd"/>
      <w:r w:rsidRPr="007B62FB">
        <w:rPr>
          <w:rFonts w:hAnsi="標楷體" w:cs="新細明體" w:hint="eastAsia"/>
          <w:kern w:val="0"/>
          <w:szCs w:val="32"/>
          <w:lang w:val="x-none"/>
        </w:rPr>
        <w:t>於嘉義市政府</w:t>
      </w:r>
      <w:r w:rsidRPr="007B62FB">
        <w:rPr>
          <w:rFonts w:hAnsi="標楷體" w:cs="新細明體"/>
          <w:kern w:val="0"/>
          <w:szCs w:val="32"/>
          <w:lang w:val="x-none"/>
        </w:rPr>
        <w:t>105</w:t>
      </w:r>
      <w:r w:rsidRPr="007B62FB">
        <w:rPr>
          <w:rFonts w:hAnsi="標楷體" w:cs="新細明體" w:hint="eastAsia"/>
          <w:kern w:val="0"/>
          <w:szCs w:val="32"/>
          <w:lang w:val="x-none"/>
        </w:rPr>
        <w:t>、</w:t>
      </w:r>
      <w:r w:rsidRPr="007B62FB">
        <w:rPr>
          <w:rFonts w:hAnsi="標楷體" w:cs="新細明體"/>
          <w:kern w:val="0"/>
          <w:szCs w:val="32"/>
          <w:lang w:val="x-none"/>
        </w:rPr>
        <w:t>106</w:t>
      </w:r>
      <w:r w:rsidRPr="007B62FB">
        <w:rPr>
          <w:rFonts w:hAnsi="標楷體" w:cs="新細明體" w:hint="eastAsia"/>
          <w:kern w:val="0"/>
          <w:szCs w:val="32"/>
          <w:lang w:val="x-none"/>
        </w:rPr>
        <w:t>、</w:t>
      </w:r>
      <w:r w:rsidRPr="007B62FB">
        <w:rPr>
          <w:rFonts w:hAnsi="標楷體" w:cs="新細明體"/>
          <w:kern w:val="0"/>
          <w:szCs w:val="32"/>
          <w:lang w:val="x-none"/>
        </w:rPr>
        <w:t>108</w:t>
      </w:r>
      <w:r w:rsidRPr="007B62FB">
        <w:rPr>
          <w:rFonts w:hAnsi="標楷體" w:cs="新細明體" w:hint="eastAsia"/>
          <w:kern w:val="0"/>
          <w:szCs w:val="32"/>
          <w:lang w:val="x-none"/>
        </w:rPr>
        <w:t>年度之聯合挖掘申請業務管理服務案，涉收取廠商賄款，經臺灣嘉義地方</w:t>
      </w:r>
      <w:r w:rsidRPr="007B62FB">
        <w:rPr>
          <w:rFonts w:hAnsi="標楷體" w:hint="eastAsia"/>
          <w:szCs w:val="32"/>
        </w:rPr>
        <w:t>檢察署（下稱嘉義地檢</w:t>
      </w:r>
      <w:r w:rsidRPr="007B62FB">
        <w:rPr>
          <w:rFonts w:hint="eastAsia"/>
        </w:rPr>
        <w:t>署）以</w:t>
      </w:r>
      <w:r w:rsidRPr="007B62FB">
        <w:rPr>
          <w:rFonts w:hAnsi="標楷體" w:cs="新細明體" w:hint="eastAsia"/>
          <w:kern w:val="0"/>
          <w:szCs w:val="32"/>
          <w:lang w:val="x-none"/>
        </w:rPr>
        <w:t>貪污治罪條例罪嫌起訴，</w:t>
      </w:r>
      <w:proofErr w:type="gramStart"/>
      <w:r w:rsidRPr="007B62FB">
        <w:rPr>
          <w:rFonts w:hAnsi="標楷體" w:cs="新細明體" w:hint="eastAsia"/>
          <w:kern w:val="0"/>
          <w:szCs w:val="32"/>
          <w:lang w:val="x-none"/>
        </w:rPr>
        <w:t>嗣</w:t>
      </w:r>
      <w:proofErr w:type="gramEnd"/>
      <w:r w:rsidRPr="007B62FB">
        <w:rPr>
          <w:rFonts w:hAnsi="標楷體" w:cs="新細明體" w:hint="eastAsia"/>
          <w:kern w:val="0"/>
          <w:szCs w:val="32"/>
          <w:lang w:val="x-none"/>
        </w:rPr>
        <w:t>臺灣嘉義地方法院(</w:t>
      </w:r>
      <w:proofErr w:type="spellStart"/>
      <w:r w:rsidRPr="007B62FB">
        <w:rPr>
          <w:rFonts w:hAnsi="標楷體" w:cs="新細明體" w:hint="eastAsia"/>
          <w:kern w:val="0"/>
          <w:szCs w:val="32"/>
          <w:lang w:val="x-none"/>
        </w:rPr>
        <w:t>下稱嘉義地方法院</w:t>
      </w:r>
      <w:proofErr w:type="spellEnd"/>
      <w:r w:rsidRPr="007B62FB">
        <w:rPr>
          <w:rFonts w:hAnsi="標楷體" w:cs="新細明體" w:hint="eastAsia"/>
          <w:kern w:val="0"/>
          <w:szCs w:val="32"/>
          <w:lang w:val="x-none"/>
        </w:rPr>
        <w:t>)111年7月26日</w:t>
      </w:r>
      <w:r w:rsidRPr="007B62FB">
        <w:rPr>
          <w:rFonts w:hAnsi="標楷體" w:cs="新細明體"/>
          <w:kern w:val="0"/>
          <w:szCs w:val="32"/>
          <w:lang w:val="x-none"/>
        </w:rPr>
        <w:t>宣判無罪</w:t>
      </w:r>
      <w:r w:rsidRPr="007B62FB">
        <w:rPr>
          <w:rFonts w:hAnsi="標楷體" w:cs="新細明體" w:hint="eastAsia"/>
          <w:kern w:val="0"/>
          <w:szCs w:val="32"/>
          <w:lang w:val="x-none"/>
        </w:rPr>
        <w:t>，檢察官提起上訴</w:t>
      </w:r>
      <w:r w:rsidRPr="007B62FB">
        <w:rPr>
          <w:rStyle w:val="aff3"/>
          <w:rFonts w:hAnsi="標楷體" w:cs="新細明體"/>
          <w:kern w:val="0"/>
          <w:szCs w:val="32"/>
          <w:lang w:val="x-none"/>
        </w:rPr>
        <w:footnoteReference w:id="2"/>
      </w:r>
      <w:r w:rsidRPr="007B62FB">
        <w:rPr>
          <w:rFonts w:hAnsi="標楷體" w:cs="新細明體" w:hint="eastAsia"/>
          <w:kern w:val="0"/>
          <w:szCs w:val="32"/>
          <w:lang w:val="x-none"/>
        </w:rPr>
        <w:t>，臺灣高等法院臺南分院審理中</w:t>
      </w:r>
      <w:r w:rsidRPr="007B62FB">
        <w:rPr>
          <w:rFonts w:hAnsi="標楷體" w:cs="新細明體"/>
          <w:kern w:val="0"/>
          <w:szCs w:val="32"/>
          <w:lang w:val="x-none"/>
        </w:rPr>
        <w:t>。</w:t>
      </w:r>
    </w:p>
    <w:p w:rsidR="00523B6F" w:rsidRPr="007B62FB" w:rsidRDefault="00346508" w:rsidP="00500080">
      <w:pPr>
        <w:pStyle w:val="10"/>
        <w:ind w:left="680" w:firstLine="680"/>
      </w:pPr>
      <w:r w:rsidRPr="007B62FB">
        <w:rPr>
          <w:rFonts w:hAnsi="標楷體" w:cs="新細明體" w:hint="eastAsia"/>
          <w:kern w:val="0"/>
          <w:szCs w:val="32"/>
          <w:lang w:val="x-none"/>
        </w:rPr>
        <w:t>本案</w:t>
      </w:r>
      <w:r w:rsidRPr="007B62FB">
        <w:rPr>
          <w:rFonts w:hAnsi="標楷體" w:hint="eastAsia"/>
          <w:szCs w:val="32"/>
        </w:rPr>
        <w:t>經調閱法務部廉政署、嘉義地檢署及嘉義市政府等機關卷證資料，</w:t>
      </w:r>
      <w:r w:rsidRPr="007B62FB">
        <w:rPr>
          <w:rFonts w:hint="eastAsia"/>
        </w:rPr>
        <w:t>並於111年8月12日、111年8月15日詢問嘉義市政府工務處相關人員</w:t>
      </w:r>
      <w:r w:rsidR="009D353F" w:rsidRPr="007B62FB">
        <w:rPr>
          <w:rFonts w:hint="eastAsia"/>
        </w:rPr>
        <w:t>，</w:t>
      </w:r>
      <w:r w:rsidRPr="007B62FB">
        <w:rPr>
          <w:rFonts w:hAnsi="標楷體" w:hint="eastAsia"/>
          <w:szCs w:val="32"/>
        </w:rPr>
        <w:t>嘉義市政府</w:t>
      </w:r>
      <w:r w:rsidR="009D353F" w:rsidRPr="007B62FB">
        <w:rPr>
          <w:rFonts w:hint="eastAsia"/>
          <w:bCs/>
        </w:rPr>
        <w:t>確有違失，應予糾正促其</w:t>
      </w:r>
      <w:r w:rsidRPr="007B62FB">
        <w:rPr>
          <w:rFonts w:hint="eastAsia"/>
        </w:rPr>
        <w:t>檢討改進</w:t>
      </w:r>
      <w:r w:rsidR="009D353F" w:rsidRPr="007B62FB">
        <w:rPr>
          <w:rFonts w:hint="eastAsia"/>
          <w:bCs/>
        </w:rPr>
        <w:t>。茲</w:t>
      </w:r>
      <w:proofErr w:type="gramStart"/>
      <w:r w:rsidR="009D353F" w:rsidRPr="007B62FB">
        <w:rPr>
          <w:rFonts w:hint="eastAsia"/>
          <w:bCs/>
        </w:rPr>
        <w:t>臚</w:t>
      </w:r>
      <w:proofErr w:type="gramEnd"/>
      <w:r w:rsidR="009D353F" w:rsidRPr="007B62FB">
        <w:rPr>
          <w:rFonts w:hint="eastAsia"/>
          <w:bCs/>
        </w:rPr>
        <w:t>列事實與理由如下</w:t>
      </w:r>
      <w:r w:rsidR="009D353F" w:rsidRPr="007B62FB">
        <w:rPr>
          <w:rFonts w:hAnsi="標楷體" w:hint="eastAsia"/>
          <w:spacing w:val="-6"/>
        </w:rPr>
        <w:t>：</w:t>
      </w:r>
      <w:r w:rsidR="005B00A1" w:rsidRPr="007B62FB">
        <w:rPr>
          <w:rFonts w:hAnsi="標楷體" w:hint="eastAsia"/>
          <w:spacing w:val="-6"/>
        </w:rPr>
        <w:t xml:space="preserve"> </w:t>
      </w:r>
    </w:p>
    <w:p w:rsidR="002C0B18" w:rsidRPr="007B62FB" w:rsidRDefault="00346508" w:rsidP="002C0B18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 w:val="0"/>
          <w:szCs w:val="32"/>
        </w:rPr>
      </w:pPr>
      <w:r w:rsidRPr="007B62FB">
        <w:rPr>
          <w:rFonts w:hint="eastAsia"/>
        </w:rPr>
        <w:t>嘉義市政府工務處辦理「108年路面整修監造案」，經評選已有優勝廠商，評選會議結果已簽奉核准，無正當理由</w:t>
      </w:r>
      <w:proofErr w:type="gramStart"/>
      <w:r w:rsidRPr="007B62FB">
        <w:rPr>
          <w:rFonts w:hint="eastAsia"/>
        </w:rPr>
        <w:t>不</w:t>
      </w:r>
      <w:proofErr w:type="gramEnd"/>
      <w:r w:rsidRPr="007B62FB">
        <w:rPr>
          <w:rFonts w:hint="eastAsia"/>
        </w:rPr>
        <w:t>續行相關議價作業，惟議價當日臨時取消議價不予決標，嗣後</w:t>
      </w:r>
      <w:proofErr w:type="gramStart"/>
      <w:r w:rsidRPr="007B62FB">
        <w:rPr>
          <w:rFonts w:hint="eastAsia"/>
        </w:rPr>
        <w:t>逕簽重</w:t>
      </w:r>
      <w:proofErr w:type="gramEnd"/>
      <w:r w:rsidRPr="007B62FB">
        <w:rPr>
          <w:rFonts w:hint="eastAsia"/>
        </w:rPr>
        <w:t>行辦理而將</w:t>
      </w:r>
      <w:proofErr w:type="gramStart"/>
      <w:r w:rsidRPr="007B62FB">
        <w:rPr>
          <w:rFonts w:hint="eastAsia"/>
        </w:rPr>
        <w:t>採購案拆分</w:t>
      </w:r>
      <w:proofErr w:type="gramEnd"/>
      <w:r w:rsidRPr="007B62FB">
        <w:rPr>
          <w:rFonts w:hint="eastAsia"/>
        </w:rPr>
        <w:t>2案重新招標。嘉義市政府工務處修正招標文件拆分2案重新招標後，竟又</w:t>
      </w:r>
      <w:proofErr w:type="gramStart"/>
      <w:r w:rsidRPr="007B62FB">
        <w:rPr>
          <w:rFonts w:hint="eastAsia"/>
        </w:rPr>
        <w:t>簽文欲將</w:t>
      </w:r>
      <w:proofErr w:type="gramEnd"/>
      <w:r w:rsidRPr="007B62FB">
        <w:rPr>
          <w:rFonts w:hint="eastAsia"/>
        </w:rPr>
        <w:t>2案再度合併成為同一勞</w:t>
      </w:r>
      <w:r w:rsidRPr="007B62FB">
        <w:rPr>
          <w:rFonts w:hint="eastAsia"/>
        </w:rPr>
        <w:lastRenderedPageBreak/>
        <w:t>務採購案，因政風處會簽意見表示恐有違政府採購法第6條第1項規定之虞，始決定續行評選作業，最終拆分2案決標，得標廠商皆為黃</w:t>
      </w:r>
      <w:r w:rsidR="001D4C25" w:rsidRPr="007B62FB">
        <w:rPr>
          <w:rFonts w:hint="eastAsia"/>
        </w:rPr>
        <w:t>○○</w:t>
      </w:r>
      <w:r w:rsidRPr="007B62FB">
        <w:rPr>
          <w:rFonts w:hint="eastAsia"/>
        </w:rPr>
        <w:t>土木技師事務所。</w:t>
      </w:r>
      <w:proofErr w:type="gramStart"/>
      <w:r w:rsidRPr="007B62FB">
        <w:rPr>
          <w:rFonts w:hint="eastAsia"/>
        </w:rPr>
        <w:t>嗣</w:t>
      </w:r>
      <w:proofErr w:type="gramEnd"/>
      <w:r w:rsidRPr="007B62FB">
        <w:rPr>
          <w:rFonts w:hAnsi="標楷體" w:hint="eastAsia"/>
          <w:szCs w:val="32"/>
        </w:rPr>
        <w:t>嘉義市政府</w:t>
      </w:r>
      <w:r w:rsidRPr="007B62FB">
        <w:t>109</w:t>
      </w:r>
      <w:r w:rsidRPr="007B62FB">
        <w:rPr>
          <w:rFonts w:hint="eastAsia"/>
        </w:rPr>
        <w:t>年路面整修工程委託設計監造案又回到108年一開始承辦單位辦理模式，即同一採購案</w:t>
      </w:r>
      <w:proofErr w:type="gramStart"/>
      <w:r w:rsidRPr="007B62FB">
        <w:rPr>
          <w:rFonts w:hint="eastAsia"/>
        </w:rPr>
        <w:t>採</w:t>
      </w:r>
      <w:proofErr w:type="gramEnd"/>
      <w:r w:rsidRPr="007B62FB">
        <w:rPr>
          <w:rFonts w:hint="eastAsia"/>
        </w:rPr>
        <w:t>複數決標的辦理方式，並無拆分2案招標。經檢視嘉義市政府辦理「108年路面整修監造案」不予決標、後續拆案之理由及招標條件是否改變等個案實際情形，「108年路面整修監造案」招標文件內容並無違反法令，嘉義市政府亦無需求改變而必須變更之情形，其採購作業程序肆意反覆，不符公平合理原則。又</w:t>
      </w:r>
      <w:r w:rsidRPr="007B62FB">
        <w:rPr>
          <w:rFonts w:hAnsi="標楷體" w:hint="eastAsia"/>
          <w:szCs w:val="32"/>
        </w:rPr>
        <w:t>嘉義市政府前機要專員</w:t>
      </w:r>
      <w:r w:rsidRPr="007B62FB">
        <w:rPr>
          <w:rFonts w:hAnsi="標楷體" w:cs="新細明體" w:hint="eastAsia"/>
          <w:kern w:val="0"/>
          <w:szCs w:val="32"/>
          <w:lang w:val="x-none"/>
        </w:rPr>
        <w:t>吳健榮於</w:t>
      </w:r>
      <w:r w:rsidRPr="007B62FB">
        <w:rPr>
          <w:rFonts w:hint="eastAsia"/>
        </w:rPr>
        <w:t>108年1月28日到職前即介入嘉義市政府「108年路面整修監造案」，並於到任後仍不當介入嘉義市政府工務處多起採購案</w:t>
      </w:r>
      <w:r w:rsidRPr="007B62FB">
        <w:rPr>
          <w:rFonts w:hAnsi="標楷體" w:cs="新細明體" w:hint="eastAsia"/>
          <w:kern w:val="0"/>
          <w:szCs w:val="32"/>
          <w:lang w:val="x-none"/>
        </w:rPr>
        <w:t>，</w:t>
      </w:r>
      <w:r w:rsidR="00F7574B" w:rsidRPr="007B62FB">
        <w:rPr>
          <w:rFonts w:hAnsi="標楷體" w:cs="新細明體" w:hint="eastAsia"/>
          <w:kern w:val="0"/>
          <w:szCs w:val="32"/>
          <w:lang w:val="x-none"/>
        </w:rPr>
        <w:t>濫權妄為，嘉義市政府核有用人不當且未予監督之失</w:t>
      </w:r>
      <w:r w:rsidRPr="007B62FB">
        <w:rPr>
          <w:rFonts w:hAnsi="標楷體" w:cs="新細明體" w:hint="eastAsia"/>
          <w:kern w:val="0"/>
          <w:szCs w:val="32"/>
          <w:lang w:val="x-none"/>
        </w:rPr>
        <w:t>。</w:t>
      </w:r>
    </w:p>
    <w:p w:rsidR="00CD7C24" w:rsidRPr="007B62FB" w:rsidRDefault="00CD7C24" w:rsidP="00CD7C24">
      <w:pPr>
        <w:pStyle w:val="3"/>
        <w:numPr>
          <w:ilvl w:val="2"/>
          <w:numId w:val="1"/>
        </w:numPr>
      </w:pPr>
      <w:r w:rsidRPr="007B62FB">
        <w:rPr>
          <w:rFonts w:hint="eastAsia"/>
        </w:rPr>
        <w:t>嘉義市道路鋪設需求迫切，</w:t>
      </w:r>
      <w:r w:rsidRPr="007B62FB">
        <w:rPr>
          <w:rFonts w:hint="eastAsia"/>
          <w:u w:val="single"/>
        </w:rPr>
        <w:t>嘉義市政府工務處辦理「</w:t>
      </w:r>
      <w:r w:rsidRPr="007B62FB">
        <w:rPr>
          <w:rFonts w:hint="eastAsia"/>
          <w:szCs w:val="48"/>
          <w:u w:val="single"/>
        </w:rPr>
        <w:t>108年路面整修監造案</w:t>
      </w:r>
      <w:r w:rsidRPr="007B62FB">
        <w:rPr>
          <w:rFonts w:hint="eastAsia"/>
          <w:u w:val="single"/>
        </w:rPr>
        <w:t>」，經評選已有優勝廠商，卻</w:t>
      </w:r>
      <w:proofErr w:type="gramStart"/>
      <w:r w:rsidRPr="007B62FB">
        <w:rPr>
          <w:rFonts w:hint="eastAsia"/>
          <w:u w:val="single"/>
        </w:rPr>
        <w:t>不</w:t>
      </w:r>
      <w:proofErr w:type="gramEnd"/>
      <w:r w:rsidRPr="007B62FB">
        <w:rPr>
          <w:rFonts w:hint="eastAsia"/>
          <w:u w:val="single"/>
        </w:rPr>
        <w:t>續行相關議價作業而</w:t>
      </w:r>
      <w:proofErr w:type="gramStart"/>
      <w:r w:rsidRPr="007B62FB">
        <w:rPr>
          <w:rFonts w:hint="eastAsia"/>
          <w:u w:val="single"/>
        </w:rPr>
        <w:t>逕</w:t>
      </w:r>
      <w:proofErr w:type="gramEnd"/>
      <w:r w:rsidRPr="007B62FB">
        <w:rPr>
          <w:rFonts w:hint="eastAsia"/>
          <w:u w:val="single"/>
        </w:rPr>
        <w:t>簽重新辦理，並將</w:t>
      </w:r>
      <w:proofErr w:type="gramStart"/>
      <w:r w:rsidRPr="007B62FB">
        <w:rPr>
          <w:rFonts w:hint="eastAsia"/>
          <w:u w:val="single"/>
        </w:rPr>
        <w:t>採購案拆成</w:t>
      </w:r>
      <w:proofErr w:type="gramEnd"/>
      <w:r w:rsidRPr="007B62FB">
        <w:rPr>
          <w:rFonts w:hint="eastAsia"/>
          <w:u w:val="single"/>
        </w:rPr>
        <w:t>2案重新招標</w:t>
      </w:r>
      <w:r w:rsidRPr="007B62FB">
        <w:rPr>
          <w:rFonts w:hint="eastAsia"/>
        </w:rPr>
        <w:t>。經本院調卷檢視該</w:t>
      </w:r>
      <w:r w:rsidRPr="007B62FB">
        <w:rPr>
          <w:rFonts w:hint="eastAsia"/>
          <w:szCs w:val="48"/>
        </w:rPr>
        <w:t>案取消議價</w:t>
      </w:r>
      <w:r w:rsidRPr="007B62FB">
        <w:rPr>
          <w:rFonts w:hint="eastAsia"/>
        </w:rPr>
        <w:t>、後續拆案之理由及招標條件是否改變等個案實際情形，</w:t>
      </w:r>
      <w:r w:rsidRPr="007B62FB">
        <w:rPr>
          <w:rFonts w:hint="eastAsia"/>
          <w:u w:val="single"/>
        </w:rPr>
        <w:t>該招標文件內容並無違反法令，嘉義市政府亦無需求改變而必須變更之情形，且經評選已有優勝廠商，原本之標案與後來拆成2案之內容一致，尚無正當理由</w:t>
      </w:r>
      <w:proofErr w:type="gramStart"/>
      <w:r w:rsidRPr="007B62FB">
        <w:rPr>
          <w:rFonts w:hint="eastAsia"/>
          <w:u w:val="single"/>
        </w:rPr>
        <w:t>不</w:t>
      </w:r>
      <w:proofErr w:type="gramEnd"/>
      <w:r w:rsidRPr="007B62FB">
        <w:rPr>
          <w:rFonts w:hint="eastAsia"/>
          <w:u w:val="single"/>
        </w:rPr>
        <w:t>續行相關議價作業，惟該處仍</w:t>
      </w:r>
      <w:proofErr w:type="gramStart"/>
      <w:r w:rsidRPr="007B62FB">
        <w:rPr>
          <w:rFonts w:hint="eastAsia"/>
          <w:u w:val="single"/>
        </w:rPr>
        <w:t>逕簽重</w:t>
      </w:r>
      <w:proofErr w:type="gramEnd"/>
      <w:r w:rsidRPr="007B62FB">
        <w:rPr>
          <w:rFonts w:hint="eastAsia"/>
          <w:u w:val="single"/>
        </w:rPr>
        <w:t>行辦理</w:t>
      </w:r>
      <w:r w:rsidRPr="007B62FB">
        <w:rPr>
          <w:rFonts w:hint="eastAsia"/>
        </w:rPr>
        <w:t>，不符政府採購公平合理原則。</w:t>
      </w:r>
    </w:p>
    <w:p w:rsidR="00CD7C24" w:rsidRPr="007B62FB" w:rsidRDefault="00CD7C24" w:rsidP="00CD7C24">
      <w:pPr>
        <w:pStyle w:val="4"/>
        <w:numPr>
          <w:ilvl w:val="3"/>
          <w:numId w:val="1"/>
        </w:numPr>
      </w:pPr>
      <w:r w:rsidRPr="007B62FB">
        <w:rPr>
          <w:rFonts w:hint="eastAsia"/>
        </w:rPr>
        <w:t>查嘉義市政府工務處辦理「108年路面整修監造案」</w:t>
      </w:r>
      <w:r w:rsidRPr="007B62FB">
        <w:rPr>
          <w:rFonts w:hAnsi="標楷體" w:cs="新細明體" w:hint="eastAsia"/>
          <w:kern w:val="0"/>
          <w:szCs w:val="24"/>
          <w:lang w:val="x-none"/>
        </w:rPr>
        <w:t>需求計畫書內容</w:t>
      </w:r>
      <w:r w:rsidR="00CF493E" w:rsidRPr="007B62FB">
        <w:rPr>
          <w:rFonts w:hAnsi="標楷體" w:cs="新細明體" w:hint="eastAsia"/>
          <w:kern w:val="0"/>
          <w:szCs w:val="24"/>
          <w:lang w:val="x-none"/>
        </w:rPr>
        <w:t>：</w:t>
      </w:r>
      <w:r w:rsidRPr="007B62FB">
        <w:rPr>
          <w:rFonts w:hAnsi="標楷體" w:cs="新細明體" w:hint="eastAsia"/>
          <w:kern w:val="0"/>
          <w:szCs w:val="24"/>
          <w:lang w:val="x-none"/>
        </w:rPr>
        <w:t>「</w:t>
      </w:r>
      <w:proofErr w:type="gramStart"/>
      <w:r w:rsidRPr="007B62FB">
        <w:rPr>
          <w:rFonts w:hAnsi="標楷體" w:cs="新細明體"/>
          <w:kern w:val="0"/>
          <w:szCs w:val="24"/>
          <w:lang w:val="x-none"/>
        </w:rPr>
        <w:t>108</w:t>
      </w:r>
      <w:proofErr w:type="gramEnd"/>
      <w:r w:rsidRPr="007B62FB">
        <w:rPr>
          <w:rFonts w:hAnsi="標楷體" w:cs="新細明體" w:hint="eastAsia"/>
          <w:kern w:val="0"/>
          <w:szCs w:val="24"/>
          <w:lang w:val="x-none"/>
        </w:rPr>
        <w:t>年度道路養護預算編列</w:t>
      </w:r>
      <w:r w:rsidRPr="007B62FB">
        <w:rPr>
          <w:rFonts w:hAnsi="標楷體" w:cs="新細明體"/>
          <w:kern w:val="0"/>
          <w:szCs w:val="24"/>
          <w:lang w:val="x-none"/>
        </w:rPr>
        <w:t>8,000</w:t>
      </w:r>
      <w:r w:rsidRPr="007B62FB">
        <w:rPr>
          <w:rFonts w:hAnsi="標楷體" w:cs="新細明體" w:hint="eastAsia"/>
          <w:kern w:val="0"/>
          <w:szCs w:val="24"/>
          <w:lang w:val="x-none"/>
        </w:rPr>
        <w:t>萬元，並委託專業單位辦理設計監造，複數決標</w:t>
      </w:r>
      <w:r w:rsidRPr="007B62FB">
        <w:rPr>
          <w:rFonts w:hAnsi="標楷體" w:cs="新細明體"/>
          <w:kern w:val="0"/>
          <w:szCs w:val="24"/>
          <w:lang w:val="x-none"/>
        </w:rPr>
        <w:t>2</w:t>
      </w:r>
      <w:r w:rsidRPr="007B62FB">
        <w:rPr>
          <w:rFonts w:hAnsi="標楷體" w:cs="新細明體" w:hint="eastAsia"/>
          <w:kern w:val="0"/>
          <w:szCs w:val="24"/>
          <w:lang w:val="x-none"/>
        </w:rPr>
        <w:t>家勞務廠商，針對嘉義市主要道路及鄰里巷道亟待改善部分辦理路面整修，評選第一、</w:t>
      </w:r>
      <w:r w:rsidRPr="007B62FB">
        <w:rPr>
          <w:rFonts w:hAnsi="標楷體" w:cs="新細明體" w:hint="eastAsia"/>
          <w:kern w:val="0"/>
          <w:szCs w:val="24"/>
          <w:lang w:val="x-none"/>
        </w:rPr>
        <w:lastRenderedPageBreak/>
        <w:t>二名之得標廠商，辦理嘉義市主要道路工程及鄰里道路工程設計監造案，</w:t>
      </w:r>
      <w:proofErr w:type="gramStart"/>
      <w:r w:rsidRPr="007B62FB">
        <w:rPr>
          <w:rFonts w:hAnsi="標楷體" w:cs="新細明體" w:hint="eastAsia"/>
          <w:kern w:val="0"/>
          <w:szCs w:val="24"/>
          <w:lang w:val="x-none"/>
        </w:rPr>
        <w:t>由序位</w:t>
      </w:r>
      <w:proofErr w:type="gramEnd"/>
      <w:r w:rsidRPr="007B62FB">
        <w:rPr>
          <w:rFonts w:hAnsi="標楷體" w:cs="新細明體" w:hint="eastAsia"/>
          <w:kern w:val="0"/>
          <w:szCs w:val="24"/>
          <w:lang w:val="x-none"/>
        </w:rPr>
        <w:t>第一名廠商先行選擇。」</w:t>
      </w:r>
      <w:r w:rsidRPr="007B62FB">
        <w:rPr>
          <w:rStyle w:val="aff3"/>
          <w:rFonts w:ascii="新細明體" w:eastAsia="新細明體" w:hAnsi="新細明體" w:cs="新細明體"/>
          <w:kern w:val="0"/>
          <w:sz w:val="28"/>
          <w:szCs w:val="24"/>
          <w:lang w:val="x-none"/>
        </w:rPr>
        <w:footnoteReference w:id="3"/>
      </w:r>
      <w:r w:rsidRPr="007B62FB">
        <w:rPr>
          <w:rFonts w:hint="eastAsia"/>
        </w:rPr>
        <w:t>嘉義市政府辦理「108年路面整修監造案」（預算金額</w:t>
      </w:r>
      <w:r w:rsidRPr="007B62FB">
        <w:t>443</w:t>
      </w:r>
      <w:r w:rsidRPr="007B62FB">
        <w:rPr>
          <w:rFonts w:hint="eastAsia"/>
        </w:rPr>
        <w:t>萬</w:t>
      </w:r>
      <w:r w:rsidRPr="007B62FB">
        <w:t>4,000</w:t>
      </w:r>
      <w:r w:rsidRPr="007B62FB">
        <w:rPr>
          <w:rFonts w:hint="eastAsia"/>
        </w:rPr>
        <w:t>元），原規劃複數決標，由</w:t>
      </w:r>
      <w:r w:rsidRPr="007B62FB">
        <w:t>2</w:t>
      </w:r>
      <w:r w:rsidRPr="007B62FB">
        <w:rPr>
          <w:rFonts w:hint="eastAsia"/>
        </w:rPr>
        <w:t>家廠商針對嘉義市主要道路</w:t>
      </w:r>
      <w:proofErr w:type="gramStart"/>
      <w:r w:rsidRPr="007B62FB">
        <w:rPr>
          <w:rFonts w:hint="eastAsia"/>
        </w:rPr>
        <w:t>及鄰單巷道</w:t>
      </w:r>
      <w:proofErr w:type="gramEnd"/>
      <w:r w:rsidRPr="007B62FB">
        <w:rPr>
          <w:rFonts w:hint="eastAsia"/>
        </w:rPr>
        <w:t>辦理路面整修委託規劃設計，規劃內容為「最有利標評選出第一、二名為得標廠商，辦理嘉義市主要道路工程及鄰里道路工程設計監造案，由評選第一名廠商優先選擇，若不選擇，則第一名廠商辦理嘉義市主要道路工程為主之設計監造案，第二名廠商辦理嘉義市鄰里道路工程為主之設計監造案」。</w:t>
      </w:r>
    </w:p>
    <w:p w:rsidR="00CD7C24" w:rsidRPr="007B62FB" w:rsidRDefault="00CD7C24" w:rsidP="00CD7C24">
      <w:pPr>
        <w:pStyle w:val="4"/>
        <w:numPr>
          <w:ilvl w:val="3"/>
          <w:numId w:val="1"/>
        </w:numPr>
      </w:pPr>
      <w:r w:rsidRPr="007B62FB">
        <w:rPr>
          <w:rFonts w:hAnsi="標楷體" w:cs="新細明體" w:hint="eastAsia"/>
          <w:kern w:val="0"/>
          <w:szCs w:val="24"/>
          <w:lang w:val="x-none"/>
        </w:rPr>
        <w:t>前揭採購案於</w:t>
      </w:r>
      <w:r w:rsidRPr="007B62FB">
        <w:rPr>
          <w:rFonts w:hAnsi="標楷體" w:cs="新細明體"/>
          <w:kern w:val="0"/>
          <w:szCs w:val="24"/>
          <w:lang w:val="x-none"/>
        </w:rPr>
        <w:t>107</w:t>
      </w:r>
      <w:r w:rsidRPr="007B62FB">
        <w:rPr>
          <w:rFonts w:hAnsi="標楷體" w:cs="新細明體" w:hint="eastAsia"/>
          <w:kern w:val="0"/>
          <w:szCs w:val="24"/>
          <w:lang w:val="x-none"/>
        </w:rPr>
        <w:t>年</w:t>
      </w:r>
      <w:r w:rsidRPr="007B62FB">
        <w:rPr>
          <w:rFonts w:hAnsi="標楷體" w:cs="新細明體"/>
          <w:kern w:val="0"/>
          <w:szCs w:val="24"/>
          <w:lang w:val="x-none"/>
        </w:rPr>
        <w:t>11</w:t>
      </w:r>
      <w:r w:rsidRPr="007B62FB">
        <w:rPr>
          <w:rFonts w:hAnsi="標楷體" w:cs="新細明體" w:hint="eastAsia"/>
          <w:kern w:val="0"/>
          <w:szCs w:val="24"/>
          <w:lang w:val="x-none"/>
        </w:rPr>
        <w:t>月</w:t>
      </w:r>
      <w:r w:rsidRPr="007B62FB">
        <w:rPr>
          <w:rFonts w:hAnsi="標楷體" w:cs="新細明體"/>
          <w:kern w:val="0"/>
          <w:szCs w:val="24"/>
          <w:lang w:val="x-none"/>
        </w:rPr>
        <w:t>8</w:t>
      </w:r>
      <w:r w:rsidRPr="007B62FB">
        <w:rPr>
          <w:rFonts w:hAnsi="標楷體" w:cs="新細明體" w:hint="eastAsia"/>
          <w:kern w:val="0"/>
          <w:szCs w:val="24"/>
          <w:lang w:val="x-none"/>
        </w:rPr>
        <w:t>日公告，同年</w:t>
      </w:r>
      <w:r w:rsidRPr="007B62FB">
        <w:rPr>
          <w:rFonts w:hAnsi="標楷體" w:cs="新細明體"/>
          <w:kern w:val="0"/>
          <w:szCs w:val="24"/>
          <w:lang w:val="x-none"/>
        </w:rPr>
        <w:t>11</w:t>
      </w:r>
      <w:r w:rsidRPr="007B62FB">
        <w:rPr>
          <w:rFonts w:hAnsi="標楷體" w:cs="新細明體" w:hint="eastAsia"/>
          <w:kern w:val="0"/>
          <w:szCs w:val="24"/>
          <w:lang w:val="x-none"/>
        </w:rPr>
        <w:t>月</w:t>
      </w:r>
      <w:r w:rsidRPr="007B62FB">
        <w:rPr>
          <w:rFonts w:hAnsi="標楷體" w:cs="新細明體"/>
          <w:kern w:val="0"/>
          <w:szCs w:val="24"/>
          <w:lang w:val="x-none"/>
        </w:rPr>
        <w:t>22</w:t>
      </w:r>
      <w:r w:rsidRPr="007B62FB">
        <w:rPr>
          <w:rFonts w:hAnsi="標楷體" w:cs="新細明體" w:hint="eastAsia"/>
          <w:kern w:val="0"/>
          <w:szCs w:val="24"/>
          <w:lang w:val="x-none"/>
        </w:rPr>
        <w:t>日開標審查廠商資格，計</w:t>
      </w:r>
      <w:r w:rsidRPr="007B62FB">
        <w:rPr>
          <w:rFonts w:hAnsi="標楷體" w:cs="新細明體"/>
          <w:kern w:val="0"/>
          <w:szCs w:val="24"/>
          <w:lang w:val="x-none"/>
        </w:rPr>
        <w:t>3</w:t>
      </w:r>
      <w:r w:rsidRPr="007B62FB">
        <w:rPr>
          <w:rFonts w:hAnsi="標楷體" w:cs="新細明體" w:hint="eastAsia"/>
          <w:kern w:val="0"/>
          <w:szCs w:val="24"/>
          <w:lang w:val="x-none"/>
        </w:rPr>
        <w:t>家廠商投標，</w:t>
      </w:r>
      <w:r w:rsidRPr="007B62FB">
        <w:rPr>
          <w:rFonts w:hAnsi="標楷體" w:cs="新細明體"/>
          <w:kern w:val="0"/>
          <w:szCs w:val="24"/>
          <w:lang w:val="x-none"/>
        </w:rPr>
        <w:t>3</w:t>
      </w:r>
      <w:r w:rsidRPr="007B62FB">
        <w:rPr>
          <w:rFonts w:hAnsi="標楷體" w:cs="新細明體" w:hint="eastAsia"/>
          <w:kern w:val="0"/>
          <w:szCs w:val="24"/>
          <w:lang w:val="x-none"/>
        </w:rPr>
        <w:t>家均符合資格</w:t>
      </w:r>
      <w:r w:rsidRPr="007B62FB">
        <w:rPr>
          <w:rStyle w:val="aff3"/>
          <w:rFonts w:hAnsi="標楷體" w:cs="新細明體"/>
          <w:kern w:val="0"/>
          <w:szCs w:val="24"/>
          <w:lang w:val="x-none"/>
        </w:rPr>
        <w:footnoteReference w:id="4"/>
      </w:r>
      <w:r w:rsidRPr="007B62FB">
        <w:rPr>
          <w:rFonts w:hAnsi="標楷體" w:cs="新細明體" w:hint="eastAsia"/>
          <w:kern w:val="0"/>
          <w:szCs w:val="24"/>
          <w:lang w:val="x-none"/>
        </w:rPr>
        <w:t>，同年</w:t>
      </w:r>
      <w:r w:rsidRPr="007B62FB">
        <w:rPr>
          <w:rFonts w:hAnsi="標楷體" w:cs="新細明體"/>
          <w:kern w:val="0"/>
          <w:szCs w:val="24"/>
          <w:lang w:val="x-none"/>
        </w:rPr>
        <w:t>12</w:t>
      </w:r>
      <w:r w:rsidRPr="007B62FB">
        <w:rPr>
          <w:rFonts w:hAnsi="標楷體" w:cs="新細明體" w:hint="eastAsia"/>
          <w:kern w:val="0"/>
          <w:szCs w:val="24"/>
          <w:lang w:val="x-none"/>
        </w:rPr>
        <w:t>月</w:t>
      </w:r>
      <w:r w:rsidRPr="007B62FB">
        <w:rPr>
          <w:rFonts w:hAnsi="標楷體" w:cs="新細明體"/>
          <w:kern w:val="0"/>
          <w:szCs w:val="24"/>
          <w:lang w:val="x-none"/>
        </w:rPr>
        <w:t>21</w:t>
      </w:r>
      <w:r w:rsidRPr="007B62FB">
        <w:rPr>
          <w:rFonts w:hAnsi="標楷體" w:cs="新細明體" w:hint="eastAsia"/>
          <w:kern w:val="0"/>
          <w:szCs w:val="24"/>
          <w:lang w:val="x-none"/>
        </w:rPr>
        <w:t>日召開評選會議，經評選優勝廠商分別為</w:t>
      </w:r>
      <w:r w:rsidR="001D4C25" w:rsidRPr="007B62FB">
        <w:rPr>
          <w:rFonts w:hAnsi="標楷體" w:cs="新細明體" w:hint="eastAsia"/>
          <w:kern w:val="0"/>
          <w:szCs w:val="24"/>
          <w:lang w:val="x-none"/>
        </w:rPr>
        <w:t>正○</w:t>
      </w:r>
      <w:r w:rsidRPr="007B62FB">
        <w:rPr>
          <w:rFonts w:hAnsi="標楷體" w:cs="新細明體" w:hint="eastAsia"/>
          <w:kern w:val="0"/>
          <w:szCs w:val="24"/>
          <w:lang w:val="x-none"/>
        </w:rPr>
        <w:t>顧問公司及</w:t>
      </w:r>
      <w:proofErr w:type="gramStart"/>
      <w:r w:rsidR="001D4C25" w:rsidRPr="007B62FB">
        <w:rPr>
          <w:rFonts w:hAnsi="標楷體" w:cs="新細明體" w:hint="eastAsia"/>
          <w:kern w:val="0"/>
          <w:szCs w:val="24"/>
          <w:lang w:val="x-none"/>
        </w:rPr>
        <w:t>世</w:t>
      </w:r>
      <w:proofErr w:type="gramEnd"/>
      <w:r w:rsidR="001D4C25" w:rsidRPr="007B62FB">
        <w:rPr>
          <w:rFonts w:hAnsi="標楷體" w:cs="新細明體" w:hint="eastAsia"/>
          <w:kern w:val="0"/>
          <w:szCs w:val="24"/>
          <w:lang w:val="x-none"/>
        </w:rPr>
        <w:t>○</w:t>
      </w:r>
      <w:r w:rsidRPr="007B62FB">
        <w:rPr>
          <w:rFonts w:hAnsi="標楷體" w:cs="新細明體" w:hint="eastAsia"/>
          <w:kern w:val="0"/>
          <w:szCs w:val="24"/>
          <w:lang w:val="x-none"/>
        </w:rPr>
        <w:t>顧問公司</w:t>
      </w:r>
      <w:r w:rsidRPr="007B62FB">
        <w:rPr>
          <w:rFonts w:hint="eastAsia"/>
        </w:rPr>
        <w:t>，嘉義市政府工務處準備辦理議價</w:t>
      </w:r>
      <w:r w:rsidRPr="007B62FB">
        <w:rPr>
          <w:rFonts w:hAnsi="標楷體" w:cs="新細明體" w:hint="eastAsia"/>
          <w:kern w:val="0"/>
          <w:szCs w:val="24"/>
          <w:lang w:val="x-none"/>
        </w:rPr>
        <w:t>。</w:t>
      </w:r>
      <w:r w:rsidRPr="007B62FB">
        <w:rPr>
          <w:rFonts w:hint="eastAsia"/>
          <w:u w:val="single"/>
        </w:rPr>
        <w:t>吳健榮</w:t>
      </w:r>
      <w:r w:rsidRPr="007B62FB">
        <w:rPr>
          <w:rFonts w:hAnsi="標楷體" w:cs="新細明體" w:hint="eastAsia"/>
          <w:kern w:val="0"/>
          <w:szCs w:val="32"/>
          <w:u w:val="single"/>
          <w:lang w:val="x-none"/>
        </w:rPr>
        <w:t>於</w:t>
      </w:r>
      <w:r w:rsidRPr="007B62FB">
        <w:rPr>
          <w:rFonts w:hint="eastAsia"/>
          <w:u w:val="single"/>
        </w:rPr>
        <w:t>108年1月28日到職前</w:t>
      </w:r>
      <w:r w:rsidRPr="007B62FB">
        <w:rPr>
          <w:rFonts w:hint="eastAsia"/>
        </w:rPr>
        <w:t>，透過時任工務處技正陳</w:t>
      </w:r>
      <w:r w:rsidR="000D61E0" w:rsidRPr="007B62FB">
        <w:rPr>
          <w:rFonts w:hint="eastAsia"/>
        </w:rPr>
        <w:t>○○</w:t>
      </w:r>
      <w:r w:rsidRPr="007B62FB">
        <w:rPr>
          <w:rFonts w:hint="eastAsia"/>
        </w:rPr>
        <w:t>向</w:t>
      </w:r>
      <w:proofErr w:type="gramStart"/>
      <w:r w:rsidRPr="007B62FB">
        <w:rPr>
          <w:rFonts w:hint="eastAsia"/>
        </w:rPr>
        <w:t>工務處承辨</w:t>
      </w:r>
      <w:proofErr w:type="gramEnd"/>
      <w:r w:rsidRPr="007B62FB">
        <w:rPr>
          <w:rFonts w:hint="eastAsia"/>
        </w:rPr>
        <w:t>人徐</w:t>
      </w:r>
      <w:r w:rsidR="000D61E0" w:rsidRPr="007B62FB">
        <w:rPr>
          <w:rFonts w:hint="eastAsia"/>
        </w:rPr>
        <w:t>○○</w:t>
      </w:r>
      <w:r w:rsidRPr="007B62FB">
        <w:rPr>
          <w:rFonts w:hint="eastAsia"/>
        </w:rPr>
        <w:t>在工務處</w:t>
      </w:r>
      <w:r w:rsidRPr="007B62FB">
        <w:t>LINE</w:t>
      </w:r>
      <w:r w:rsidRPr="007B62FB">
        <w:rPr>
          <w:rFonts w:hint="eastAsia"/>
        </w:rPr>
        <w:t>群組</w:t>
      </w:r>
      <w:proofErr w:type="gramStart"/>
      <w:r w:rsidRPr="007B62FB">
        <w:rPr>
          <w:rFonts w:hint="eastAsia"/>
        </w:rPr>
        <w:t>（</w:t>
      </w:r>
      <w:proofErr w:type="gramEnd"/>
      <w:r w:rsidRPr="007B62FB">
        <w:rPr>
          <w:rFonts w:hint="eastAsia"/>
        </w:rPr>
        <w:t>名稱：</w:t>
      </w:r>
      <w:r w:rsidR="000D61E0" w:rsidRPr="007B62FB">
        <w:rPr>
          <w:rFonts w:hint="eastAsia"/>
        </w:rPr>
        <w:t>關○</w:t>
      </w:r>
      <w:proofErr w:type="gramStart"/>
      <w:r w:rsidRPr="007B62FB">
        <w:rPr>
          <w:rFonts w:hint="eastAsia"/>
        </w:rPr>
        <w:t>）</w:t>
      </w:r>
      <w:proofErr w:type="gramEnd"/>
      <w:r w:rsidRPr="007B62FB">
        <w:rPr>
          <w:rFonts w:hint="eastAsia"/>
        </w:rPr>
        <w:t>中表示「如果執意要辦的話，請他自重」、「是新的市長交代的」等内容</w:t>
      </w:r>
      <w:r w:rsidRPr="007B62FB">
        <w:rPr>
          <w:rFonts w:hAnsi="標楷體" w:cs="新細明體" w:hint="eastAsia"/>
          <w:kern w:val="0"/>
          <w:szCs w:val="24"/>
          <w:lang w:val="x-none"/>
        </w:rPr>
        <w:t>，</w:t>
      </w:r>
      <w:r w:rsidRPr="007B62FB">
        <w:rPr>
          <w:rFonts w:hAnsi="標楷體" w:cs="新細明體" w:hint="eastAsia"/>
          <w:kern w:val="0"/>
          <w:szCs w:val="24"/>
          <w:u w:val="single"/>
          <w:lang w:val="x-none"/>
        </w:rPr>
        <w:t>要求徐</w:t>
      </w:r>
      <w:r w:rsidR="000D61E0" w:rsidRPr="007B62FB">
        <w:rPr>
          <w:rFonts w:hAnsi="標楷體" w:cs="新細明體" w:hint="eastAsia"/>
          <w:kern w:val="0"/>
          <w:szCs w:val="24"/>
          <w:u w:val="single"/>
          <w:lang w:val="x-none"/>
        </w:rPr>
        <w:t>○○</w:t>
      </w:r>
      <w:r w:rsidRPr="007B62FB">
        <w:rPr>
          <w:rFonts w:hAnsi="標楷體" w:cs="新細明體" w:hint="eastAsia"/>
          <w:kern w:val="0"/>
          <w:szCs w:val="24"/>
          <w:u w:val="single"/>
          <w:lang w:val="x-none"/>
        </w:rPr>
        <w:t>取消議價程序撤回重新辦理發包</w:t>
      </w:r>
      <w:r w:rsidRPr="007B62FB">
        <w:rPr>
          <w:rFonts w:hAnsi="標楷體" w:cs="新細明體" w:hint="eastAsia"/>
          <w:kern w:val="0"/>
          <w:szCs w:val="24"/>
          <w:lang w:val="x-none"/>
        </w:rPr>
        <w:t>，惟徐</w:t>
      </w:r>
      <w:r w:rsidR="000D61E0" w:rsidRPr="007B62FB">
        <w:rPr>
          <w:rFonts w:hAnsi="標楷體" w:cs="新細明體" w:hint="eastAsia"/>
          <w:kern w:val="0"/>
          <w:szCs w:val="24"/>
          <w:lang w:val="x-none"/>
        </w:rPr>
        <w:t>○○</w:t>
      </w:r>
      <w:r w:rsidRPr="007B62FB">
        <w:rPr>
          <w:rFonts w:hAnsi="標楷體" w:cs="新細明體" w:hint="eastAsia"/>
          <w:kern w:val="0"/>
          <w:szCs w:val="24"/>
          <w:lang w:val="x-none"/>
        </w:rPr>
        <w:t>認評選程序完成後，無取消議價程序之正當理由，故仍繼續辦理，爰通知</w:t>
      </w:r>
      <w:r w:rsidR="001D4C25" w:rsidRPr="007B62FB">
        <w:rPr>
          <w:rFonts w:hAnsi="標楷體" w:cs="新細明體" w:hint="eastAsia"/>
          <w:kern w:val="0"/>
          <w:szCs w:val="24"/>
          <w:lang w:val="x-none"/>
        </w:rPr>
        <w:t>正○</w:t>
      </w:r>
      <w:r w:rsidRPr="007B62FB">
        <w:rPr>
          <w:rFonts w:hAnsi="標楷體" w:cs="新細明體" w:hint="eastAsia"/>
          <w:kern w:val="0"/>
          <w:szCs w:val="24"/>
          <w:lang w:val="x-none"/>
        </w:rPr>
        <w:t>顧問公司及</w:t>
      </w:r>
      <w:r w:rsidR="001D4C25" w:rsidRPr="007B62FB">
        <w:rPr>
          <w:rFonts w:hAnsi="標楷體" w:cs="新細明體" w:hint="eastAsia"/>
          <w:kern w:val="0"/>
          <w:szCs w:val="24"/>
          <w:lang w:val="x-none"/>
        </w:rPr>
        <w:t>世○</w:t>
      </w:r>
      <w:r w:rsidRPr="007B62FB">
        <w:rPr>
          <w:rFonts w:hAnsi="標楷體" w:cs="新細明體" w:hint="eastAsia"/>
          <w:kern w:val="0"/>
          <w:szCs w:val="24"/>
          <w:lang w:val="x-none"/>
        </w:rPr>
        <w:t>顧問公司於</w:t>
      </w:r>
      <w:r w:rsidRPr="007B62FB">
        <w:rPr>
          <w:rFonts w:hAnsi="標楷體" w:cs="新細明體"/>
          <w:kern w:val="0"/>
          <w:szCs w:val="24"/>
          <w:lang w:val="x-none"/>
        </w:rPr>
        <w:t>108</w:t>
      </w:r>
      <w:r w:rsidRPr="007B62FB">
        <w:rPr>
          <w:rFonts w:hAnsi="標楷體" w:cs="新細明體" w:hint="eastAsia"/>
          <w:kern w:val="0"/>
          <w:szCs w:val="24"/>
          <w:lang w:val="x-none"/>
        </w:rPr>
        <w:t>年</w:t>
      </w:r>
      <w:r w:rsidRPr="007B62FB">
        <w:rPr>
          <w:rFonts w:hAnsi="標楷體" w:cs="新細明體"/>
          <w:kern w:val="0"/>
          <w:szCs w:val="24"/>
          <w:lang w:val="x-none"/>
        </w:rPr>
        <w:t>1</w:t>
      </w:r>
      <w:r w:rsidRPr="007B62FB">
        <w:rPr>
          <w:rFonts w:hAnsi="標楷體" w:cs="新細明體" w:hint="eastAsia"/>
          <w:kern w:val="0"/>
          <w:szCs w:val="24"/>
          <w:lang w:val="x-none"/>
        </w:rPr>
        <w:t>月</w:t>
      </w:r>
      <w:r w:rsidRPr="007B62FB">
        <w:rPr>
          <w:rFonts w:hAnsi="標楷體" w:cs="新細明體"/>
          <w:kern w:val="0"/>
          <w:szCs w:val="24"/>
          <w:lang w:val="x-none"/>
        </w:rPr>
        <w:t>10</w:t>
      </w:r>
      <w:r w:rsidRPr="007B62FB">
        <w:rPr>
          <w:rFonts w:hAnsi="標楷體" w:cs="新細明體" w:hint="eastAsia"/>
          <w:kern w:val="0"/>
          <w:szCs w:val="24"/>
          <w:lang w:val="x-none"/>
        </w:rPr>
        <w:t>日議價，惟議價當日卻臨時接到上級指示取消議價，</w:t>
      </w:r>
      <w:r w:rsidRPr="007B62FB">
        <w:rPr>
          <w:rFonts w:hint="eastAsia"/>
          <w:u w:val="single"/>
        </w:rPr>
        <w:t>工務處復於同年月</w:t>
      </w:r>
      <w:r w:rsidRPr="007B62FB">
        <w:rPr>
          <w:u w:val="single"/>
        </w:rPr>
        <w:t>21</w:t>
      </w:r>
      <w:r w:rsidRPr="007B62FB">
        <w:rPr>
          <w:rFonts w:hint="eastAsia"/>
          <w:u w:val="single"/>
        </w:rPr>
        <w:t>日簽陳續辦議價，該處黃代理處長簽註意見「本案已完成評選，</w:t>
      </w:r>
      <w:r w:rsidRPr="007B62FB">
        <w:rPr>
          <w:rFonts w:hAnsi="標楷體" w:cs="新細明體" w:hint="eastAsia"/>
          <w:kern w:val="0"/>
          <w:szCs w:val="24"/>
          <w:u w:val="single"/>
          <w:lang w:val="x-none"/>
        </w:rPr>
        <w:t>1月10日</w:t>
      </w:r>
      <w:r w:rsidRPr="007B62FB">
        <w:rPr>
          <w:rFonts w:hint="eastAsia"/>
          <w:u w:val="single"/>
        </w:rPr>
        <w:t>議價因故取消已引起優勝廠商議論，懸而未</w:t>
      </w:r>
      <w:r w:rsidRPr="007B62FB">
        <w:rPr>
          <w:rFonts w:hint="eastAsia"/>
          <w:u w:val="single"/>
        </w:rPr>
        <w:lastRenderedPageBreak/>
        <w:t>決亦有不妥」，後因長官指示於原本加註意見後增加「本案擬變更招標文件重行辦理」等文字，案經秘書長代為決行批示「如黃代理處長擬」</w:t>
      </w:r>
      <w:r w:rsidRPr="007B62FB">
        <w:rPr>
          <w:rFonts w:hint="eastAsia"/>
        </w:rPr>
        <w:t>。該處於同年</w:t>
      </w:r>
      <w:r w:rsidRPr="007B62FB">
        <w:rPr>
          <w:sz w:val="30"/>
        </w:rPr>
        <w:t>2</w:t>
      </w:r>
      <w:r w:rsidRPr="007B62FB">
        <w:rPr>
          <w:rFonts w:hint="eastAsia"/>
        </w:rPr>
        <w:t>月</w:t>
      </w:r>
      <w:r w:rsidRPr="007B62FB">
        <w:rPr>
          <w:sz w:val="30"/>
        </w:rPr>
        <w:t>23</w:t>
      </w:r>
      <w:r w:rsidRPr="007B62FB">
        <w:rPr>
          <w:rFonts w:hint="eastAsia"/>
        </w:rPr>
        <w:t>日遂以「變更或補充招標文件內容者」為由，於政府電子採購網公告無法決標</w:t>
      </w:r>
      <w:r w:rsidRPr="007B62FB">
        <w:rPr>
          <w:rFonts w:hAnsi="標楷體" w:cs="新細明體" w:hint="eastAsia"/>
          <w:kern w:val="0"/>
          <w:szCs w:val="24"/>
          <w:lang w:val="x-none"/>
        </w:rPr>
        <w:t>。</w:t>
      </w:r>
      <w:r w:rsidRPr="007B62FB">
        <w:rPr>
          <w:rStyle w:val="aff3"/>
          <w:rFonts w:hAnsi="標楷體" w:cs="新細明體"/>
          <w:kern w:val="0"/>
          <w:szCs w:val="24"/>
          <w:lang w:val="x-none"/>
        </w:rPr>
        <w:footnoteReference w:id="5"/>
      </w:r>
    </w:p>
    <w:p w:rsidR="00CD7C24" w:rsidRPr="007B62FB" w:rsidRDefault="00CD7C24" w:rsidP="00CD7C24">
      <w:pPr>
        <w:pStyle w:val="4"/>
        <w:numPr>
          <w:ilvl w:val="3"/>
          <w:numId w:val="1"/>
        </w:numPr>
      </w:pPr>
      <w:r w:rsidRPr="007B62FB">
        <w:rPr>
          <w:rFonts w:hAnsi="標楷體" w:hint="eastAsia"/>
          <w:szCs w:val="32"/>
        </w:rPr>
        <w:t>經查</w:t>
      </w:r>
      <w:r w:rsidRPr="007B62FB">
        <w:rPr>
          <w:rFonts w:hAnsi="標楷體" w:hint="eastAsia"/>
          <w:szCs w:val="32"/>
          <w:u w:val="single"/>
        </w:rPr>
        <w:t>嘉義市政府</w:t>
      </w:r>
      <w:r w:rsidRPr="007B62FB">
        <w:rPr>
          <w:rFonts w:hAnsi="標楷體"/>
          <w:szCs w:val="32"/>
          <w:u w:val="single"/>
        </w:rPr>
        <w:t>109</w:t>
      </w:r>
      <w:r w:rsidRPr="007B62FB">
        <w:rPr>
          <w:rFonts w:hAnsi="標楷體" w:hint="eastAsia"/>
          <w:szCs w:val="32"/>
          <w:u w:val="single"/>
        </w:rPr>
        <w:t>年路面整修工程委託設計監造案，回復採取同一勞務採購案複數決標之方式(即108年承辦人徐</w:t>
      </w:r>
      <w:r w:rsidR="000D61E0" w:rsidRPr="007B62FB">
        <w:rPr>
          <w:rFonts w:hAnsi="標楷體" w:hint="eastAsia"/>
          <w:szCs w:val="32"/>
          <w:u w:val="single"/>
        </w:rPr>
        <w:t>○○</w:t>
      </w:r>
      <w:r w:rsidRPr="007B62FB">
        <w:rPr>
          <w:rFonts w:hAnsi="標楷體" w:hint="eastAsia"/>
          <w:szCs w:val="32"/>
          <w:u w:val="single"/>
        </w:rPr>
        <w:t>原辦理方式)，並無區分市區道路及鄰里巷道路而分別招標辦理</w:t>
      </w:r>
      <w:r w:rsidRPr="007B62FB">
        <w:rPr>
          <w:rStyle w:val="aff3"/>
          <w:rFonts w:hAnsi="標楷體"/>
          <w:szCs w:val="32"/>
        </w:rPr>
        <w:footnoteReference w:id="6"/>
      </w:r>
      <w:r w:rsidRPr="007B62FB">
        <w:rPr>
          <w:rFonts w:hAnsi="標楷體" w:hint="eastAsia"/>
          <w:szCs w:val="32"/>
        </w:rPr>
        <w:t>，更證實嘉義市政府「</w:t>
      </w:r>
      <w:r w:rsidRPr="007B62FB">
        <w:rPr>
          <w:rFonts w:hint="eastAsia"/>
          <w:szCs w:val="48"/>
        </w:rPr>
        <w:t>108年路面整修監造案</w:t>
      </w:r>
      <w:r w:rsidRPr="007B62FB">
        <w:rPr>
          <w:rFonts w:hint="eastAsia"/>
        </w:rPr>
        <w:t>」</w:t>
      </w:r>
      <w:r w:rsidRPr="007B62FB">
        <w:rPr>
          <w:rFonts w:hAnsi="標楷體" w:hint="eastAsia"/>
          <w:szCs w:val="32"/>
        </w:rPr>
        <w:t>取消議價後分案辦理，有悖於往常之情形。</w:t>
      </w:r>
    </w:p>
    <w:p w:rsidR="00CD7C24" w:rsidRPr="007B62FB" w:rsidRDefault="00CD7C24" w:rsidP="00CD7C24">
      <w:pPr>
        <w:pStyle w:val="3"/>
        <w:numPr>
          <w:ilvl w:val="2"/>
          <w:numId w:val="1"/>
        </w:numPr>
      </w:pPr>
      <w:r w:rsidRPr="007B62FB">
        <w:rPr>
          <w:rFonts w:hint="eastAsia"/>
        </w:rPr>
        <w:t>查嘉義市政府工務處辦理「107年</w:t>
      </w:r>
      <w:r w:rsidRPr="007B62FB">
        <w:rPr>
          <w:rFonts w:cs="新細明體" w:hint="eastAsia"/>
          <w:kern w:val="0"/>
          <w:lang w:val="x-none"/>
        </w:rPr>
        <w:t>嘉義市公共設施管線暨三維資訊系統建置案」</w:t>
      </w:r>
      <w:proofErr w:type="gramStart"/>
      <w:r w:rsidRPr="007B62FB">
        <w:rPr>
          <w:rFonts w:cs="新細明體" w:hint="eastAsia"/>
          <w:kern w:val="0"/>
          <w:lang w:val="x-none"/>
        </w:rPr>
        <w:t>（</w:t>
      </w:r>
      <w:proofErr w:type="gramEnd"/>
      <w:r w:rsidRPr="007B62FB">
        <w:rPr>
          <w:rFonts w:cs="新細明體" w:hint="eastAsia"/>
          <w:kern w:val="0"/>
          <w:lang w:val="x-none"/>
        </w:rPr>
        <w:t>案號</w:t>
      </w:r>
      <w:r w:rsidRPr="007B62FB">
        <w:rPr>
          <w:rFonts w:cs="新細明體"/>
          <w:kern w:val="0"/>
          <w:lang w:val="x-none"/>
        </w:rPr>
        <w:t>107063)</w:t>
      </w:r>
      <w:r w:rsidRPr="007B62FB">
        <w:rPr>
          <w:rStyle w:val="aff3"/>
          <w:rFonts w:hAnsi="標楷體" w:cs="新細明體"/>
          <w:kern w:val="0"/>
          <w:szCs w:val="32"/>
          <w:lang w:val="x-none"/>
        </w:rPr>
        <w:footnoteReference w:id="7"/>
      </w:r>
      <w:r w:rsidRPr="007B62FB">
        <w:rPr>
          <w:rFonts w:cs="新細明體" w:hint="eastAsia"/>
          <w:kern w:val="0"/>
          <w:lang w:val="x-none"/>
        </w:rPr>
        <w:t>，</w:t>
      </w:r>
      <w:r w:rsidRPr="007B62FB">
        <w:rPr>
          <w:rFonts w:hint="eastAsia"/>
        </w:rPr>
        <w:t>嘉義市政府108年6月5日府工程字第1082108207號函，就</w:t>
      </w:r>
      <w:r w:rsidRPr="007B62FB">
        <w:rPr>
          <w:rFonts w:cstheme="minorBidi" w:hint="eastAsia"/>
          <w:kern w:val="2"/>
        </w:rPr>
        <w:t>系統功能未達機關需求，</w:t>
      </w:r>
      <w:r w:rsidRPr="007B62FB">
        <w:rPr>
          <w:rFonts w:hint="eastAsia"/>
        </w:rPr>
        <w:t>驗收結果不合格部分，要求</w:t>
      </w:r>
      <w:r w:rsidRPr="007B62FB">
        <w:rPr>
          <w:rFonts w:cstheme="minorBidi" w:hint="eastAsia"/>
          <w:kern w:val="2"/>
        </w:rPr>
        <w:t>廠商</w:t>
      </w:r>
      <w:r w:rsidR="000D61E0" w:rsidRPr="007B62FB">
        <w:rPr>
          <w:rFonts w:hint="eastAsia"/>
        </w:rPr>
        <w:t>鴻○</w:t>
      </w:r>
      <w:r w:rsidR="00CF493E" w:rsidRPr="007B62FB">
        <w:rPr>
          <w:rFonts w:hint="eastAsia"/>
        </w:rPr>
        <w:t>測量工程股份有限公司</w:t>
      </w:r>
      <w:r w:rsidRPr="007B62FB">
        <w:rPr>
          <w:rFonts w:hint="eastAsia"/>
        </w:rPr>
        <w:t>於規定期限內完成修正，並訂於108年6月11日辦理</w:t>
      </w:r>
      <w:proofErr w:type="gramStart"/>
      <w:r w:rsidRPr="007B62FB">
        <w:rPr>
          <w:rFonts w:hint="eastAsia"/>
        </w:rPr>
        <w:t>複</w:t>
      </w:r>
      <w:proofErr w:type="gramEnd"/>
      <w:r w:rsidRPr="007B62FB">
        <w:rPr>
          <w:rFonts w:hint="eastAsia"/>
        </w:rPr>
        <w:t>驗。</w:t>
      </w:r>
      <w:r w:rsidRPr="007B62FB">
        <w:rPr>
          <w:rFonts w:cs="新細明體"/>
          <w:kern w:val="0"/>
          <w:szCs w:val="28"/>
          <w:u w:val="single"/>
          <w:lang w:val="x-none"/>
        </w:rPr>
        <w:t>108</w:t>
      </w:r>
      <w:r w:rsidRPr="007B62FB">
        <w:rPr>
          <w:rFonts w:cs="新細明體" w:hint="eastAsia"/>
          <w:kern w:val="0"/>
          <w:szCs w:val="28"/>
          <w:u w:val="single"/>
          <w:lang w:val="x-none"/>
        </w:rPr>
        <w:t>年</w:t>
      </w:r>
      <w:r w:rsidRPr="007B62FB">
        <w:rPr>
          <w:rFonts w:cs="新細明體"/>
          <w:kern w:val="0"/>
          <w:szCs w:val="28"/>
          <w:u w:val="single"/>
          <w:lang w:val="x-none"/>
        </w:rPr>
        <w:t>6</w:t>
      </w:r>
      <w:r w:rsidRPr="007B62FB">
        <w:rPr>
          <w:rFonts w:cs="新細明體" w:hint="eastAsia"/>
          <w:kern w:val="0"/>
          <w:szCs w:val="28"/>
          <w:u w:val="single"/>
          <w:lang w:val="x-none"/>
        </w:rPr>
        <w:t>月</w:t>
      </w:r>
      <w:r w:rsidRPr="007B62FB">
        <w:rPr>
          <w:rFonts w:cs="新細明體"/>
          <w:kern w:val="0"/>
          <w:szCs w:val="28"/>
          <w:u w:val="single"/>
          <w:lang w:val="x-none"/>
        </w:rPr>
        <w:t>11</w:t>
      </w:r>
      <w:r w:rsidRPr="007B62FB">
        <w:rPr>
          <w:rFonts w:cs="新細明體" w:hint="eastAsia"/>
          <w:kern w:val="0"/>
          <w:szCs w:val="28"/>
          <w:u w:val="single"/>
          <w:lang w:val="x-none"/>
        </w:rPr>
        <w:t>日辦理</w:t>
      </w:r>
      <w:proofErr w:type="gramStart"/>
      <w:r w:rsidRPr="007B62FB">
        <w:rPr>
          <w:rFonts w:cs="新細明體" w:hint="eastAsia"/>
          <w:kern w:val="0"/>
          <w:szCs w:val="28"/>
          <w:u w:val="single"/>
          <w:lang w:val="x-none"/>
        </w:rPr>
        <w:t>複</w:t>
      </w:r>
      <w:proofErr w:type="gramEnd"/>
      <w:r w:rsidRPr="007B62FB">
        <w:rPr>
          <w:rFonts w:cs="新細明體" w:hint="eastAsia"/>
          <w:kern w:val="0"/>
          <w:szCs w:val="28"/>
          <w:u w:val="single"/>
          <w:lang w:val="x-none"/>
        </w:rPr>
        <w:t>驗時，除原本驗收人員外，</w:t>
      </w:r>
      <w:r w:rsidRPr="007B62FB">
        <w:rPr>
          <w:rFonts w:cs="新細明體" w:hint="eastAsia"/>
          <w:kern w:val="0"/>
          <w:u w:val="single"/>
          <w:lang w:val="x-none"/>
        </w:rPr>
        <w:t>另由陳</w:t>
      </w:r>
      <w:r w:rsidR="000D61E0" w:rsidRPr="007B62FB">
        <w:rPr>
          <w:rFonts w:cs="新細明體" w:hint="eastAsia"/>
          <w:kern w:val="0"/>
          <w:u w:val="single"/>
          <w:lang w:val="x-none"/>
        </w:rPr>
        <w:t>○○</w:t>
      </w:r>
      <w:r w:rsidRPr="007B62FB">
        <w:rPr>
          <w:rFonts w:cs="新細明體" w:hint="eastAsia"/>
          <w:kern w:val="0"/>
          <w:u w:val="single"/>
          <w:lang w:val="x-none"/>
        </w:rPr>
        <w:t>技正主持，吳健榮</w:t>
      </w:r>
      <w:proofErr w:type="gramStart"/>
      <w:r w:rsidRPr="007B62FB">
        <w:rPr>
          <w:rFonts w:cs="新細明體" w:hint="eastAsia"/>
          <w:kern w:val="0"/>
          <w:u w:val="single"/>
          <w:lang w:val="x-none"/>
        </w:rPr>
        <w:t>及路巡人員</w:t>
      </w:r>
      <w:proofErr w:type="gramEnd"/>
      <w:r w:rsidRPr="007B62FB">
        <w:rPr>
          <w:rFonts w:cs="新細明體" w:hint="eastAsia"/>
          <w:kern w:val="0"/>
          <w:u w:val="single"/>
          <w:lang w:val="x-none"/>
        </w:rPr>
        <w:t>皆列席</w:t>
      </w:r>
      <w:r w:rsidRPr="007B62FB">
        <w:rPr>
          <w:rFonts w:cs="新細明體" w:hint="eastAsia"/>
          <w:kern w:val="0"/>
          <w:lang w:val="x-none"/>
        </w:rPr>
        <w:t>，經討論後將</w:t>
      </w:r>
      <w:proofErr w:type="gramStart"/>
      <w:r w:rsidRPr="007B62FB">
        <w:rPr>
          <w:rFonts w:cs="新細明體" w:hint="eastAsia"/>
          <w:kern w:val="0"/>
          <w:lang w:val="x-none"/>
        </w:rPr>
        <w:t>複</w:t>
      </w:r>
      <w:proofErr w:type="gramEnd"/>
      <w:r w:rsidRPr="007B62FB">
        <w:rPr>
          <w:rFonts w:cs="新細明體" w:hint="eastAsia"/>
          <w:kern w:val="0"/>
          <w:lang w:val="x-none"/>
        </w:rPr>
        <w:t>驗改成第二次驗收。吳健榮退休後回任嘉義市政府擔任機要專員一職，於108年1月28日到任後，辦理一般性行政等機要性業務、有關業務之聯繫配合事項，並無督導工務處業務</w:t>
      </w:r>
      <w:r w:rsidRPr="007B62FB">
        <w:rPr>
          <w:vertAlign w:val="superscript"/>
        </w:rPr>
        <w:footnoteReference w:id="8"/>
      </w:r>
      <w:r w:rsidR="00DA5A7A">
        <w:rPr>
          <w:rFonts w:cs="新細明體" w:hint="eastAsia"/>
          <w:kern w:val="0"/>
          <w:lang w:val="x-none"/>
        </w:rPr>
        <w:t>，</w:t>
      </w:r>
      <w:r w:rsidRPr="007B62FB">
        <w:rPr>
          <w:rFonts w:cs="新細明體" w:hint="eastAsia"/>
          <w:kern w:val="0"/>
          <w:lang w:val="x-none"/>
        </w:rPr>
        <w:t>亦非採購案承辦單位、會辦單位人員及機關長官，卻參與採購案之驗收</w:t>
      </w:r>
      <w:r w:rsidRPr="007B62FB">
        <w:rPr>
          <w:rFonts w:hint="eastAsia"/>
        </w:rPr>
        <w:t>，</w:t>
      </w:r>
      <w:r w:rsidRPr="007B62FB">
        <w:rPr>
          <w:rFonts w:cs="新細明體" w:hint="eastAsia"/>
          <w:kern w:val="0"/>
          <w:lang w:val="x-none"/>
        </w:rPr>
        <w:t>介入嘉義市政府工務處採購案件。</w:t>
      </w:r>
    </w:p>
    <w:p w:rsidR="00CD7C24" w:rsidRPr="007B62FB" w:rsidRDefault="00CD7C24" w:rsidP="00CD7C24">
      <w:pPr>
        <w:pStyle w:val="3"/>
        <w:numPr>
          <w:ilvl w:val="2"/>
          <w:numId w:val="1"/>
        </w:numPr>
      </w:pPr>
      <w:r w:rsidRPr="007B62FB">
        <w:rPr>
          <w:rFonts w:hint="eastAsia"/>
        </w:rPr>
        <w:t>查</w:t>
      </w:r>
      <w:r w:rsidRPr="007B62FB">
        <w:rPr>
          <w:rFonts w:hint="eastAsia"/>
          <w:u w:val="single"/>
        </w:rPr>
        <w:t>嘉義市政府「</w:t>
      </w:r>
      <w:r w:rsidRPr="007B62FB">
        <w:rPr>
          <w:rFonts w:hint="eastAsia"/>
          <w:szCs w:val="48"/>
          <w:u w:val="single"/>
        </w:rPr>
        <w:t>108年路面整修監造案</w:t>
      </w:r>
      <w:r w:rsidRPr="007B62FB">
        <w:rPr>
          <w:rFonts w:hint="eastAsia"/>
          <w:u w:val="single"/>
        </w:rPr>
        <w:t>」遭不予決標</w:t>
      </w:r>
      <w:r w:rsidRPr="007B62FB">
        <w:rPr>
          <w:rFonts w:hint="eastAsia"/>
          <w:u w:val="single"/>
        </w:rPr>
        <w:lastRenderedPageBreak/>
        <w:t>後，嘉義市政府工務處修正招標文件，將該案分為「</w:t>
      </w:r>
      <w:r w:rsidRPr="007B62FB">
        <w:rPr>
          <w:u w:val="single"/>
        </w:rPr>
        <w:t>108</w:t>
      </w:r>
      <w:r w:rsidRPr="007B62FB">
        <w:rPr>
          <w:rFonts w:hint="eastAsia"/>
          <w:u w:val="single"/>
        </w:rPr>
        <w:t>市區道路監造案」及「</w:t>
      </w:r>
      <w:r w:rsidRPr="007B62FB">
        <w:rPr>
          <w:u w:val="single"/>
        </w:rPr>
        <w:t>108</w:t>
      </w:r>
      <w:r w:rsidRPr="007B62FB">
        <w:rPr>
          <w:rFonts w:hint="eastAsia"/>
          <w:u w:val="single"/>
        </w:rPr>
        <w:t>鄰里巷道開口契約監造案」，2案分別上網公告</w:t>
      </w:r>
      <w:r w:rsidRPr="007B62FB">
        <w:rPr>
          <w:rFonts w:hint="eastAsia"/>
        </w:rPr>
        <w:t>，前案有2家廠商投標，評選優勝廠商為黃</w:t>
      </w:r>
      <w:r w:rsidR="001D4C25" w:rsidRPr="007B62FB">
        <w:rPr>
          <w:rFonts w:hint="eastAsia"/>
        </w:rPr>
        <w:t>○○</w:t>
      </w:r>
      <w:r w:rsidRPr="007B62FB">
        <w:rPr>
          <w:rFonts w:hint="eastAsia"/>
        </w:rPr>
        <w:t>土木技師事務所，後案僅有黃</w:t>
      </w:r>
      <w:r w:rsidR="001D4C25" w:rsidRPr="007B62FB">
        <w:rPr>
          <w:rFonts w:hint="eastAsia"/>
        </w:rPr>
        <w:t>○○</w:t>
      </w:r>
      <w:r w:rsidRPr="007B62FB">
        <w:rPr>
          <w:rFonts w:hint="eastAsia"/>
        </w:rPr>
        <w:t>土木技師事務所一家投標。</w:t>
      </w:r>
      <w:proofErr w:type="gramStart"/>
      <w:r w:rsidRPr="007B62FB">
        <w:rPr>
          <w:rFonts w:hint="eastAsia"/>
          <w:u w:val="single"/>
        </w:rPr>
        <w:t>嗣</w:t>
      </w:r>
      <w:proofErr w:type="gramEnd"/>
      <w:r w:rsidRPr="007B62FB">
        <w:rPr>
          <w:rFonts w:hint="eastAsia"/>
          <w:u w:val="single"/>
        </w:rPr>
        <w:t>嘉義市政府工程處竟又簽請將取消後案採購，欲將後案合併於前案委由黃</w:t>
      </w:r>
      <w:r w:rsidR="001D4C25" w:rsidRPr="007B62FB">
        <w:rPr>
          <w:rFonts w:hint="eastAsia"/>
          <w:u w:val="single"/>
        </w:rPr>
        <w:t>○○</w:t>
      </w:r>
      <w:r w:rsidRPr="007B62FB">
        <w:rPr>
          <w:rFonts w:hint="eastAsia"/>
          <w:u w:val="single"/>
        </w:rPr>
        <w:t>土木技師事務所</w:t>
      </w:r>
      <w:proofErr w:type="gramStart"/>
      <w:r w:rsidRPr="007B62FB">
        <w:rPr>
          <w:rFonts w:hint="eastAsia"/>
          <w:u w:val="single"/>
        </w:rPr>
        <w:t>併</w:t>
      </w:r>
      <w:proofErr w:type="gramEnd"/>
      <w:r w:rsidRPr="007B62FB">
        <w:rPr>
          <w:rFonts w:hint="eastAsia"/>
          <w:u w:val="single"/>
        </w:rPr>
        <w:t>案辦理</w:t>
      </w:r>
      <w:r w:rsidRPr="007B62FB">
        <w:rPr>
          <w:rFonts w:hint="eastAsia"/>
        </w:rPr>
        <w:t>，惟市區道路及鄰里巷道監造案複雜程度不一，統一</w:t>
      </w:r>
      <w:proofErr w:type="gramStart"/>
      <w:r w:rsidRPr="007B62FB">
        <w:rPr>
          <w:rFonts w:hint="eastAsia"/>
        </w:rPr>
        <w:t>折扣率原分</w:t>
      </w:r>
      <w:proofErr w:type="gramEnd"/>
      <w:r w:rsidRPr="007B62FB">
        <w:rPr>
          <w:rFonts w:hint="eastAsia"/>
        </w:rPr>
        <w:t>定為</w:t>
      </w:r>
      <w:r w:rsidRPr="007B62FB">
        <w:rPr>
          <w:sz w:val="30"/>
        </w:rPr>
        <w:t>60%</w:t>
      </w:r>
      <w:r w:rsidRPr="007B62FB">
        <w:rPr>
          <w:rFonts w:hint="eastAsia"/>
        </w:rPr>
        <w:t>及</w:t>
      </w:r>
      <w:r w:rsidRPr="007B62FB">
        <w:rPr>
          <w:sz w:val="30"/>
        </w:rPr>
        <w:t>70%</w:t>
      </w:r>
      <w:r w:rsidRPr="007B62FB">
        <w:rPr>
          <w:rFonts w:hint="eastAsia"/>
        </w:rPr>
        <w:t>，合併辦理後如何執行，亦有疑義，業</w:t>
      </w:r>
      <w:r w:rsidRPr="007B62FB">
        <w:rPr>
          <w:rFonts w:hint="eastAsia"/>
          <w:u w:val="single"/>
        </w:rPr>
        <w:t>經嘉義市政府政風處108年5月</w:t>
      </w:r>
      <w:r w:rsidRPr="007B62FB">
        <w:rPr>
          <w:sz w:val="30"/>
          <w:u w:val="single"/>
        </w:rPr>
        <w:t>28</w:t>
      </w:r>
      <w:r w:rsidRPr="007B62FB">
        <w:rPr>
          <w:rFonts w:hint="eastAsia"/>
          <w:u w:val="single"/>
        </w:rPr>
        <w:t>日會簽表示略以「</w:t>
      </w:r>
      <w:proofErr w:type="gramStart"/>
      <w:r w:rsidRPr="007B62FB">
        <w:rPr>
          <w:rFonts w:hint="eastAsia"/>
          <w:u w:val="single"/>
        </w:rPr>
        <w:t>建請敘明理</w:t>
      </w:r>
      <w:proofErr w:type="gramEnd"/>
      <w:r w:rsidRPr="007B62FB">
        <w:rPr>
          <w:rFonts w:hint="eastAsia"/>
          <w:u w:val="single"/>
        </w:rPr>
        <w:t>由</w:t>
      </w:r>
      <w:proofErr w:type="gramStart"/>
      <w:r w:rsidRPr="007B62FB">
        <w:rPr>
          <w:rFonts w:hint="eastAsia"/>
          <w:u w:val="single"/>
        </w:rPr>
        <w:t>併予審</w:t>
      </w:r>
      <w:proofErr w:type="gramEnd"/>
      <w:r w:rsidRPr="007B62FB">
        <w:rPr>
          <w:rFonts w:hint="eastAsia"/>
          <w:u w:val="single"/>
        </w:rPr>
        <w:t>酌」在案，嘉義市政府</w:t>
      </w:r>
      <w:proofErr w:type="gramStart"/>
      <w:r w:rsidRPr="007B62FB">
        <w:rPr>
          <w:rFonts w:hint="eastAsia"/>
          <w:u w:val="single"/>
        </w:rPr>
        <w:t>工務處審酌</w:t>
      </w:r>
      <w:proofErr w:type="gramEnd"/>
      <w:r w:rsidRPr="007B62FB">
        <w:rPr>
          <w:rFonts w:hint="eastAsia"/>
          <w:u w:val="single"/>
        </w:rPr>
        <w:t>後決議續行程序於同年</w:t>
      </w:r>
      <w:r w:rsidRPr="007B62FB">
        <w:rPr>
          <w:sz w:val="30"/>
          <w:u w:val="single"/>
        </w:rPr>
        <w:t>6</w:t>
      </w:r>
      <w:r w:rsidRPr="007B62FB">
        <w:rPr>
          <w:rFonts w:hint="eastAsia"/>
          <w:u w:val="single"/>
        </w:rPr>
        <w:t>月</w:t>
      </w:r>
      <w:r w:rsidRPr="007B62FB">
        <w:rPr>
          <w:sz w:val="30"/>
          <w:u w:val="single"/>
        </w:rPr>
        <w:t>17</w:t>
      </w:r>
      <w:r w:rsidRPr="007B62FB">
        <w:rPr>
          <w:rFonts w:hint="eastAsia"/>
          <w:u w:val="single"/>
        </w:rPr>
        <w:t>日召開評選會議</w:t>
      </w:r>
      <w:r w:rsidR="005A1B96" w:rsidRPr="007B62FB">
        <w:rPr>
          <w:rFonts w:hint="eastAsia"/>
          <w:u w:val="single"/>
        </w:rPr>
        <w:t>，</w:t>
      </w:r>
      <w:r w:rsidRPr="007B62FB">
        <w:rPr>
          <w:rFonts w:hint="eastAsia"/>
          <w:u w:val="single"/>
        </w:rPr>
        <w:t>最終拆分2案，經評選後分別於</w:t>
      </w:r>
      <w:r w:rsidRPr="007B62FB">
        <w:rPr>
          <w:u w:val="single"/>
        </w:rPr>
        <w:t>108</w:t>
      </w:r>
      <w:r w:rsidRPr="007B62FB">
        <w:rPr>
          <w:rFonts w:hint="eastAsia"/>
          <w:u w:val="single"/>
        </w:rPr>
        <w:t>年</w:t>
      </w:r>
      <w:r w:rsidRPr="007B62FB">
        <w:rPr>
          <w:u w:val="single"/>
        </w:rPr>
        <w:t>6</w:t>
      </w:r>
      <w:r w:rsidRPr="007B62FB">
        <w:rPr>
          <w:rFonts w:hint="eastAsia"/>
          <w:u w:val="single"/>
        </w:rPr>
        <w:t>月</w:t>
      </w:r>
      <w:r w:rsidRPr="007B62FB">
        <w:rPr>
          <w:u w:val="single"/>
        </w:rPr>
        <w:t>4</w:t>
      </w:r>
      <w:r w:rsidRPr="007B62FB">
        <w:rPr>
          <w:rFonts w:hint="eastAsia"/>
          <w:u w:val="single"/>
        </w:rPr>
        <w:t>日及</w:t>
      </w:r>
      <w:r w:rsidRPr="007B62FB">
        <w:rPr>
          <w:u w:val="single"/>
        </w:rPr>
        <w:t>108</w:t>
      </w:r>
      <w:r w:rsidRPr="007B62FB">
        <w:rPr>
          <w:rFonts w:hint="eastAsia"/>
          <w:u w:val="single"/>
        </w:rPr>
        <w:t>年</w:t>
      </w:r>
      <w:r w:rsidRPr="007B62FB">
        <w:rPr>
          <w:u w:val="single"/>
        </w:rPr>
        <w:t>7</w:t>
      </w:r>
      <w:r w:rsidRPr="007B62FB">
        <w:rPr>
          <w:rFonts w:hint="eastAsia"/>
          <w:u w:val="single"/>
        </w:rPr>
        <w:t>月</w:t>
      </w:r>
      <w:r w:rsidRPr="007B62FB">
        <w:rPr>
          <w:u w:val="single"/>
        </w:rPr>
        <w:t>9</w:t>
      </w:r>
      <w:r w:rsidRPr="007B62FB">
        <w:rPr>
          <w:rFonts w:hint="eastAsia"/>
          <w:u w:val="single"/>
        </w:rPr>
        <w:t>日皆由「黃</w:t>
      </w:r>
      <w:r w:rsidR="001D4C25" w:rsidRPr="007B62FB">
        <w:rPr>
          <w:rFonts w:hint="eastAsia"/>
          <w:u w:val="single"/>
        </w:rPr>
        <w:t>○○</w:t>
      </w:r>
      <w:r w:rsidRPr="007B62FB">
        <w:rPr>
          <w:rFonts w:hint="eastAsia"/>
          <w:u w:val="single"/>
        </w:rPr>
        <w:t>土木技師事務所」得標</w:t>
      </w:r>
      <w:r w:rsidRPr="007B62FB">
        <w:rPr>
          <w:rFonts w:hint="eastAsia"/>
        </w:rPr>
        <w:t>，</w:t>
      </w:r>
      <w:r w:rsidRPr="007B62FB">
        <w:rPr>
          <w:rFonts w:hint="eastAsia"/>
          <w:szCs w:val="32"/>
        </w:rPr>
        <w:t>分述如下</w:t>
      </w:r>
      <w:r w:rsidRPr="007B62FB">
        <w:rPr>
          <w:rFonts w:hint="eastAsia"/>
        </w:rPr>
        <w:t>：</w:t>
      </w:r>
    </w:p>
    <w:p w:rsidR="00CD7C24" w:rsidRPr="007B62FB" w:rsidRDefault="00CD7C24" w:rsidP="00CD7C24">
      <w:pPr>
        <w:pStyle w:val="4"/>
        <w:numPr>
          <w:ilvl w:val="3"/>
          <w:numId w:val="1"/>
        </w:numPr>
      </w:pPr>
      <w:r w:rsidRPr="007B62FB">
        <w:rPr>
          <w:rFonts w:cs="新細明體"/>
          <w:kern w:val="0"/>
          <w:szCs w:val="24"/>
          <w:lang w:val="x-none"/>
        </w:rPr>
        <w:t>108</w:t>
      </w:r>
      <w:r w:rsidRPr="007B62FB">
        <w:rPr>
          <w:rFonts w:cs="新細明體" w:hint="eastAsia"/>
          <w:kern w:val="0"/>
          <w:szCs w:val="24"/>
          <w:lang w:val="x-none"/>
        </w:rPr>
        <w:t>市區道路監造案</w:t>
      </w:r>
      <w:r w:rsidRPr="007B62FB">
        <w:rPr>
          <w:rFonts w:hint="eastAsia"/>
        </w:rPr>
        <w:t>(案號108071)</w:t>
      </w:r>
      <w:r w:rsidRPr="007B62FB">
        <w:rPr>
          <w:rStyle w:val="aff3"/>
        </w:rPr>
        <w:footnoteReference w:id="9"/>
      </w:r>
      <w:r w:rsidRPr="007B62FB">
        <w:rPr>
          <w:rFonts w:hAnsi="標楷體" w:hint="eastAsia"/>
        </w:rPr>
        <w:t>：</w:t>
      </w:r>
      <w:r w:rsidRPr="007B62FB">
        <w:rPr>
          <w:rFonts w:hint="eastAsia"/>
        </w:rPr>
        <w:t>108年3月22日簽奉核准成立評選委員會暨工作小組，</w:t>
      </w:r>
      <w:r w:rsidRPr="007B62FB">
        <w:t>108</w:t>
      </w:r>
      <w:r w:rsidRPr="007B62FB">
        <w:rPr>
          <w:rFonts w:hint="eastAsia"/>
        </w:rPr>
        <w:t>年</w:t>
      </w:r>
      <w:r w:rsidRPr="007B62FB">
        <w:t>3</w:t>
      </w:r>
      <w:r w:rsidRPr="007B62FB">
        <w:rPr>
          <w:rFonts w:hint="eastAsia"/>
        </w:rPr>
        <w:t>月</w:t>
      </w:r>
      <w:r w:rsidRPr="007B62FB">
        <w:t>29</w:t>
      </w:r>
      <w:r w:rsidRPr="007B62FB">
        <w:rPr>
          <w:rFonts w:hint="eastAsia"/>
        </w:rPr>
        <w:t>日簽奉核准辧理「</w:t>
      </w:r>
      <w:r w:rsidRPr="007B62FB">
        <w:rPr>
          <w:rFonts w:cs="新細明體"/>
          <w:kern w:val="0"/>
          <w:szCs w:val="24"/>
          <w:lang w:val="x-none"/>
        </w:rPr>
        <w:t>108</w:t>
      </w:r>
      <w:r w:rsidRPr="007B62FB">
        <w:rPr>
          <w:rFonts w:cs="新細明體" w:hint="eastAsia"/>
          <w:kern w:val="0"/>
          <w:szCs w:val="24"/>
          <w:lang w:val="x-none"/>
        </w:rPr>
        <w:t>市區道路監造案</w:t>
      </w:r>
      <w:r w:rsidRPr="007B62FB">
        <w:rPr>
          <w:rFonts w:hint="eastAsia"/>
        </w:rPr>
        <w:t>」，</w:t>
      </w:r>
      <w:proofErr w:type="spellStart"/>
      <w:r w:rsidRPr="007B62FB">
        <w:rPr>
          <w:rFonts w:hint="eastAsia"/>
        </w:rPr>
        <w:t>總預算金額</w:t>
      </w:r>
      <w:proofErr w:type="spellEnd"/>
      <w:r w:rsidRPr="007B62FB">
        <w:t>5</w:t>
      </w:r>
      <w:r w:rsidRPr="007B62FB">
        <w:rPr>
          <w:rFonts w:hint="eastAsia"/>
        </w:rPr>
        <w:t>千萬元，委託設計監造案勞務費用</w:t>
      </w:r>
      <w:r w:rsidRPr="007B62FB">
        <w:t>245</w:t>
      </w:r>
      <w:r w:rsidRPr="007B62FB">
        <w:rPr>
          <w:rFonts w:hint="eastAsia"/>
        </w:rPr>
        <w:t>萬</w:t>
      </w:r>
      <w:r w:rsidRPr="007B62FB">
        <w:t>7,300</w:t>
      </w:r>
      <w:r w:rsidRPr="007B62FB">
        <w:rPr>
          <w:rFonts w:hint="eastAsia"/>
        </w:rPr>
        <w:t>元，後續擴充原契約1倍金額，採購金額</w:t>
      </w:r>
      <w:r w:rsidRPr="007B62FB">
        <w:t>491</w:t>
      </w:r>
      <w:r w:rsidRPr="007B62FB">
        <w:rPr>
          <w:rFonts w:hint="eastAsia"/>
        </w:rPr>
        <w:t>萬</w:t>
      </w:r>
      <w:r w:rsidRPr="007B62FB">
        <w:t>4,600</w:t>
      </w:r>
      <w:r w:rsidRPr="007B62FB">
        <w:rPr>
          <w:rFonts w:hint="eastAsia"/>
        </w:rPr>
        <w:t>元，服務費百分比上限統一折扣率以</w:t>
      </w:r>
      <w:r w:rsidRPr="007B62FB">
        <w:t>60%</w:t>
      </w:r>
      <w:r w:rsidRPr="007B62FB">
        <w:rPr>
          <w:rFonts w:hint="eastAsia"/>
        </w:rPr>
        <w:t>計算，採限制性招標、準用最有利標決標。該案</w:t>
      </w:r>
      <w:r w:rsidRPr="007B62FB">
        <w:t>108</w:t>
      </w:r>
      <w:r w:rsidRPr="007B62FB">
        <w:rPr>
          <w:rFonts w:hint="eastAsia"/>
        </w:rPr>
        <w:t>年</w:t>
      </w:r>
      <w:r w:rsidRPr="007B62FB">
        <w:t>5</w:t>
      </w:r>
      <w:r w:rsidRPr="007B62FB">
        <w:rPr>
          <w:rFonts w:hint="eastAsia"/>
        </w:rPr>
        <w:t>月</w:t>
      </w:r>
      <w:r w:rsidRPr="007B62FB">
        <w:t>3</w:t>
      </w:r>
      <w:r w:rsidRPr="007B62FB">
        <w:rPr>
          <w:rFonts w:hint="eastAsia"/>
        </w:rPr>
        <w:t>日開標，</w:t>
      </w:r>
      <w:r w:rsidR="000D61E0" w:rsidRPr="007B62FB">
        <w:rPr>
          <w:rFonts w:hint="eastAsia"/>
        </w:rPr>
        <w:t>進○</w:t>
      </w:r>
      <w:r w:rsidRPr="007B62FB">
        <w:rPr>
          <w:rFonts w:hint="eastAsia"/>
        </w:rPr>
        <w:t>工程顧問有限公司及黃</w:t>
      </w:r>
      <w:r w:rsidR="001D4C25" w:rsidRPr="007B62FB">
        <w:rPr>
          <w:rFonts w:hint="eastAsia"/>
        </w:rPr>
        <w:t>○○</w:t>
      </w:r>
      <w:r w:rsidRPr="007B62FB">
        <w:rPr>
          <w:rFonts w:hint="eastAsia"/>
        </w:rPr>
        <w:t>土木技師事務所投標，同年月</w:t>
      </w:r>
      <w:r w:rsidRPr="007B62FB">
        <w:t>16</w:t>
      </w:r>
      <w:r w:rsidRPr="007B62FB">
        <w:rPr>
          <w:rFonts w:hint="eastAsia"/>
        </w:rPr>
        <w:t>日評選，評選結果優勝廠商為黃</w:t>
      </w:r>
      <w:r w:rsidR="001D4C25" w:rsidRPr="007B62FB">
        <w:rPr>
          <w:rFonts w:hint="eastAsia"/>
        </w:rPr>
        <w:t>○○</w:t>
      </w:r>
      <w:r w:rsidRPr="007B62FB">
        <w:rPr>
          <w:rFonts w:hint="eastAsia"/>
        </w:rPr>
        <w:t>土木技師事務所，同年6月4日議價，得標金額245萬7</w:t>
      </w:r>
      <w:r w:rsidRPr="007B62FB">
        <w:t>,</w:t>
      </w:r>
      <w:r w:rsidRPr="007B62FB">
        <w:rPr>
          <w:rFonts w:hint="eastAsia"/>
        </w:rPr>
        <w:t>300元。</w:t>
      </w:r>
    </w:p>
    <w:p w:rsidR="00CD7C24" w:rsidRPr="007B62FB" w:rsidRDefault="00CD7C24" w:rsidP="00CD7C24">
      <w:pPr>
        <w:pStyle w:val="4"/>
        <w:numPr>
          <w:ilvl w:val="3"/>
          <w:numId w:val="1"/>
        </w:numPr>
      </w:pPr>
      <w:r w:rsidRPr="007B62FB">
        <w:rPr>
          <w:rFonts w:cs="新細明體"/>
          <w:kern w:val="0"/>
          <w:szCs w:val="24"/>
          <w:lang w:val="x-none"/>
        </w:rPr>
        <w:t>108</w:t>
      </w:r>
      <w:r w:rsidRPr="007B62FB">
        <w:rPr>
          <w:rFonts w:hAnsi="標楷體" w:cs="新細明體" w:hint="eastAsia"/>
          <w:kern w:val="0"/>
          <w:szCs w:val="24"/>
          <w:lang w:val="x-none"/>
        </w:rPr>
        <w:t>鄰里</w:t>
      </w:r>
      <w:r w:rsidRPr="007B62FB">
        <w:rPr>
          <w:rFonts w:hint="eastAsia"/>
        </w:rPr>
        <w:t>巷道</w:t>
      </w:r>
      <w:r w:rsidRPr="007B62FB">
        <w:rPr>
          <w:rFonts w:hAnsi="標楷體" w:cs="新細明體" w:hint="eastAsia"/>
          <w:kern w:val="0"/>
          <w:szCs w:val="24"/>
          <w:lang w:val="x-none"/>
        </w:rPr>
        <w:t>開口契約監造案</w:t>
      </w:r>
      <w:r w:rsidRPr="007B62FB">
        <w:rPr>
          <w:rFonts w:hint="eastAsia"/>
        </w:rPr>
        <w:t>(案號108053)</w:t>
      </w:r>
      <w:r w:rsidRPr="007B62FB">
        <w:rPr>
          <w:rStyle w:val="aff3"/>
        </w:rPr>
        <w:footnoteReference w:id="10"/>
      </w:r>
      <w:r w:rsidRPr="007B62FB">
        <w:rPr>
          <w:rFonts w:hAnsi="標楷體" w:hint="eastAsia"/>
        </w:rPr>
        <w:t>：</w:t>
      </w:r>
    </w:p>
    <w:p w:rsidR="00CD7C24" w:rsidRPr="007B62FB" w:rsidRDefault="00CD7C24" w:rsidP="00CD7C24">
      <w:pPr>
        <w:pStyle w:val="5"/>
        <w:numPr>
          <w:ilvl w:val="4"/>
          <w:numId w:val="1"/>
        </w:numPr>
      </w:pPr>
      <w:r w:rsidRPr="007B62FB">
        <w:rPr>
          <w:rFonts w:cs="新細明體" w:hint="eastAsia"/>
          <w:kern w:val="0"/>
          <w:szCs w:val="24"/>
          <w:lang w:val="x-none"/>
        </w:rPr>
        <w:t>108</w:t>
      </w:r>
      <w:r w:rsidRPr="007B62FB">
        <w:rPr>
          <w:rFonts w:hint="eastAsia"/>
        </w:rPr>
        <w:t>年3月15日簽奉核准成立評選委員會暨工</w:t>
      </w:r>
      <w:r w:rsidRPr="007B62FB">
        <w:rPr>
          <w:rFonts w:hint="eastAsia"/>
        </w:rPr>
        <w:lastRenderedPageBreak/>
        <w:t>作小組，</w:t>
      </w:r>
      <w:r w:rsidRPr="007B62FB">
        <w:t>108</w:t>
      </w:r>
      <w:r w:rsidRPr="007B62FB">
        <w:rPr>
          <w:rFonts w:hint="eastAsia"/>
        </w:rPr>
        <w:t>年</w:t>
      </w:r>
      <w:r w:rsidRPr="007B62FB">
        <w:t>4</w:t>
      </w:r>
      <w:r w:rsidRPr="007B62FB">
        <w:rPr>
          <w:rFonts w:hint="eastAsia"/>
        </w:rPr>
        <w:t>月</w:t>
      </w:r>
      <w:r w:rsidRPr="007B62FB">
        <w:t>1</w:t>
      </w:r>
      <w:r w:rsidRPr="007B62FB">
        <w:rPr>
          <w:rFonts w:hint="eastAsia"/>
        </w:rPr>
        <w:t>日簽奉核准辦理「</w:t>
      </w:r>
      <w:r w:rsidRPr="007B62FB">
        <w:rPr>
          <w:rFonts w:cs="新細明體"/>
          <w:kern w:val="0"/>
          <w:szCs w:val="24"/>
          <w:lang w:val="x-none"/>
        </w:rPr>
        <w:t>108</w:t>
      </w:r>
      <w:r w:rsidRPr="007B62FB">
        <w:rPr>
          <w:rFonts w:cs="新細明體" w:hint="eastAsia"/>
          <w:kern w:val="0"/>
          <w:szCs w:val="24"/>
          <w:lang w:val="x-none"/>
        </w:rPr>
        <w:t>鄰里巷道開口契約監造案</w:t>
      </w:r>
      <w:r w:rsidRPr="007B62FB">
        <w:rPr>
          <w:rFonts w:hint="eastAsia"/>
        </w:rPr>
        <w:t>」，</w:t>
      </w:r>
      <w:proofErr w:type="spellStart"/>
      <w:r w:rsidRPr="007B62FB">
        <w:rPr>
          <w:rFonts w:hint="eastAsia"/>
        </w:rPr>
        <w:t>總預算金額</w:t>
      </w:r>
      <w:proofErr w:type="spellEnd"/>
      <w:r w:rsidRPr="007B62FB">
        <w:t>3</w:t>
      </w:r>
      <w:proofErr w:type="gramStart"/>
      <w:r w:rsidRPr="007B62FB">
        <w:rPr>
          <w:rFonts w:hint="eastAsia"/>
        </w:rPr>
        <w:t>千萬</w:t>
      </w:r>
      <w:proofErr w:type="gramEnd"/>
      <w:r w:rsidRPr="007B62FB">
        <w:rPr>
          <w:rFonts w:hint="eastAsia"/>
        </w:rPr>
        <w:t>元，委託設計監造案勞務費用</w:t>
      </w:r>
      <w:r w:rsidRPr="007B62FB">
        <w:t>173</w:t>
      </w:r>
      <w:r w:rsidRPr="007B62FB">
        <w:rPr>
          <w:rFonts w:hint="eastAsia"/>
        </w:rPr>
        <w:t>萬</w:t>
      </w:r>
      <w:r w:rsidRPr="007B62FB">
        <w:t>2,990</w:t>
      </w:r>
      <w:r w:rsidRPr="007B62FB">
        <w:rPr>
          <w:rFonts w:hint="eastAsia"/>
        </w:rPr>
        <w:t>元，後續擴充原契約1倍金額，採購金額</w:t>
      </w:r>
      <w:r w:rsidRPr="007B62FB">
        <w:t>346</w:t>
      </w:r>
      <w:r w:rsidRPr="007B62FB">
        <w:rPr>
          <w:rFonts w:hint="eastAsia"/>
        </w:rPr>
        <w:t>萬</w:t>
      </w:r>
      <w:r w:rsidRPr="007B62FB">
        <w:t>55,980</w:t>
      </w:r>
      <w:r w:rsidRPr="007B62FB">
        <w:rPr>
          <w:rFonts w:hint="eastAsia"/>
        </w:rPr>
        <w:t>元，服務費百分比上限統一折扣率以</w:t>
      </w:r>
      <w:r w:rsidRPr="007B62FB">
        <w:t>70%</w:t>
      </w:r>
      <w:r w:rsidRPr="007B62FB">
        <w:rPr>
          <w:rFonts w:hint="eastAsia"/>
        </w:rPr>
        <w:t>計算，</w:t>
      </w:r>
      <w:proofErr w:type="gramStart"/>
      <w:r w:rsidRPr="007B62FB">
        <w:rPr>
          <w:rFonts w:hint="eastAsia"/>
        </w:rPr>
        <w:t>採</w:t>
      </w:r>
      <w:proofErr w:type="gramEnd"/>
      <w:r w:rsidRPr="007B62FB">
        <w:rPr>
          <w:rFonts w:hint="eastAsia"/>
        </w:rPr>
        <w:t>限制性招標、</w:t>
      </w:r>
      <w:proofErr w:type="gramStart"/>
      <w:r w:rsidRPr="007B62FB">
        <w:rPr>
          <w:rFonts w:hint="eastAsia"/>
        </w:rPr>
        <w:t>準</w:t>
      </w:r>
      <w:proofErr w:type="gramEnd"/>
      <w:r w:rsidRPr="007B62FB">
        <w:rPr>
          <w:rFonts w:hint="eastAsia"/>
        </w:rPr>
        <w:t>用最有利標決標。</w:t>
      </w:r>
    </w:p>
    <w:p w:rsidR="00CD7C24" w:rsidRPr="007B62FB" w:rsidRDefault="00CD7C24" w:rsidP="00CD7C24">
      <w:pPr>
        <w:pStyle w:val="5"/>
        <w:numPr>
          <w:ilvl w:val="4"/>
          <w:numId w:val="1"/>
        </w:numPr>
      </w:pPr>
      <w:r w:rsidRPr="007B62FB">
        <w:rPr>
          <w:rFonts w:hAnsi="標楷體" w:hint="eastAsia"/>
          <w:szCs w:val="32"/>
        </w:rPr>
        <w:t>該案</w:t>
      </w:r>
      <w:r w:rsidRPr="007B62FB">
        <w:rPr>
          <w:rFonts w:hAnsi="標楷體"/>
          <w:szCs w:val="32"/>
        </w:rPr>
        <w:t>108</w:t>
      </w:r>
      <w:r w:rsidRPr="007B62FB">
        <w:rPr>
          <w:rFonts w:hAnsi="標楷體" w:hint="eastAsia"/>
          <w:szCs w:val="32"/>
        </w:rPr>
        <w:t>年</w:t>
      </w:r>
      <w:r w:rsidRPr="007B62FB">
        <w:rPr>
          <w:rFonts w:hAnsi="標楷體"/>
          <w:szCs w:val="32"/>
        </w:rPr>
        <w:t>5</w:t>
      </w:r>
      <w:r w:rsidRPr="007B62FB">
        <w:rPr>
          <w:rFonts w:hAnsi="標楷體" w:hint="eastAsia"/>
          <w:szCs w:val="32"/>
        </w:rPr>
        <w:t>月</w:t>
      </w:r>
      <w:r w:rsidRPr="007B62FB">
        <w:rPr>
          <w:rFonts w:hAnsi="標楷體"/>
          <w:szCs w:val="32"/>
        </w:rPr>
        <w:t>3</w:t>
      </w:r>
      <w:r w:rsidRPr="007B62FB">
        <w:rPr>
          <w:rFonts w:hAnsi="標楷體" w:hint="eastAsia"/>
          <w:szCs w:val="32"/>
        </w:rPr>
        <w:t>日開標，僅黃</w:t>
      </w:r>
      <w:r w:rsidR="001D4C25" w:rsidRPr="007B62FB">
        <w:rPr>
          <w:rFonts w:hAnsi="標楷體" w:hint="eastAsia"/>
          <w:szCs w:val="32"/>
        </w:rPr>
        <w:t>○○</w:t>
      </w:r>
      <w:r w:rsidRPr="007B62FB">
        <w:rPr>
          <w:rFonts w:hAnsi="標楷體" w:hint="eastAsia"/>
          <w:szCs w:val="32"/>
        </w:rPr>
        <w:t>土木技師事務所</w:t>
      </w:r>
      <w:r w:rsidRPr="007B62FB">
        <w:rPr>
          <w:rFonts w:hAnsi="標楷體"/>
          <w:szCs w:val="32"/>
        </w:rPr>
        <w:t>1</w:t>
      </w:r>
      <w:r w:rsidRPr="007B62FB">
        <w:rPr>
          <w:rFonts w:hAnsi="標楷體" w:hint="eastAsia"/>
          <w:szCs w:val="32"/>
        </w:rPr>
        <w:t>家廠商投標，資格審查合格，尚未進行評選程序，</w:t>
      </w:r>
      <w:r w:rsidRPr="007B62FB">
        <w:rPr>
          <w:rFonts w:hAnsi="標楷體" w:hint="eastAsia"/>
          <w:szCs w:val="32"/>
          <w:u w:val="single"/>
        </w:rPr>
        <w:t>工務處復於</w:t>
      </w:r>
      <w:r w:rsidRPr="007B62FB">
        <w:rPr>
          <w:rFonts w:hAnsi="標楷體"/>
          <w:szCs w:val="32"/>
          <w:u w:val="single"/>
        </w:rPr>
        <w:t>108</w:t>
      </w:r>
      <w:r w:rsidRPr="007B62FB">
        <w:rPr>
          <w:rFonts w:hAnsi="標楷體" w:hint="eastAsia"/>
          <w:szCs w:val="32"/>
          <w:u w:val="single"/>
        </w:rPr>
        <w:t>年</w:t>
      </w:r>
      <w:r w:rsidRPr="007B62FB">
        <w:rPr>
          <w:rFonts w:hAnsi="標楷體"/>
          <w:szCs w:val="32"/>
          <w:u w:val="single"/>
        </w:rPr>
        <w:t>5</w:t>
      </w:r>
      <w:r w:rsidRPr="007B62FB">
        <w:rPr>
          <w:rFonts w:hAnsi="標楷體" w:hint="eastAsia"/>
          <w:szCs w:val="32"/>
          <w:u w:val="single"/>
        </w:rPr>
        <w:t>月</w:t>
      </w:r>
      <w:r w:rsidRPr="007B62FB">
        <w:rPr>
          <w:rFonts w:hAnsi="標楷體"/>
          <w:szCs w:val="32"/>
          <w:u w:val="single"/>
        </w:rPr>
        <w:t>14</w:t>
      </w:r>
      <w:r w:rsidRPr="007B62FB">
        <w:rPr>
          <w:rFonts w:hAnsi="標楷體" w:hint="eastAsia"/>
          <w:szCs w:val="32"/>
          <w:u w:val="single"/>
        </w:rPr>
        <w:t>日簽陳</w:t>
      </w:r>
      <w:r w:rsidRPr="007B62FB">
        <w:rPr>
          <w:rFonts w:hAnsi="標楷體" w:hint="eastAsia"/>
          <w:szCs w:val="32"/>
        </w:rPr>
        <w:t>為順利執行預算，將依政府採購法第</w:t>
      </w:r>
      <w:r w:rsidRPr="007B62FB">
        <w:rPr>
          <w:rFonts w:hAnsi="標楷體"/>
          <w:szCs w:val="32"/>
        </w:rPr>
        <w:t>48</w:t>
      </w:r>
      <w:r w:rsidRPr="007B62FB">
        <w:rPr>
          <w:rFonts w:hAnsi="標楷體" w:hint="eastAsia"/>
          <w:szCs w:val="32"/>
        </w:rPr>
        <w:t>條第</w:t>
      </w:r>
      <w:r w:rsidRPr="007B62FB">
        <w:rPr>
          <w:rFonts w:hAnsi="標楷體"/>
          <w:szCs w:val="32"/>
        </w:rPr>
        <w:t>1</w:t>
      </w:r>
      <w:r w:rsidRPr="007B62FB">
        <w:rPr>
          <w:rFonts w:hAnsi="標楷體" w:hint="eastAsia"/>
          <w:szCs w:val="32"/>
        </w:rPr>
        <w:t>項第</w:t>
      </w:r>
      <w:r w:rsidRPr="007B62FB">
        <w:rPr>
          <w:rFonts w:hAnsi="標楷體"/>
          <w:szCs w:val="32"/>
        </w:rPr>
        <w:t>7</w:t>
      </w:r>
      <w:r w:rsidRPr="007B62FB">
        <w:rPr>
          <w:rFonts w:hAnsi="標楷體" w:hint="eastAsia"/>
          <w:szCs w:val="32"/>
        </w:rPr>
        <w:t>款規定</w:t>
      </w:r>
      <w:r w:rsidRPr="007B62FB">
        <w:rPr>
          <w:rFonts w:hAnsi="標楷體" w:hint="eastAsia"/>
          <w:szCs w:val="32"/>
          <w:u w:val="single"/>
        </w:rPr>
        <w:t>取消本案採購，並</w:t>
      </w:r>
      <w:proofErr w:type="gramStart"/>
      <w:r w:rsidRPr="007B62FB">
        <w:rPr>
          <w:rFonts w:hAnsi="標楷體" w:hint="eastAsia"/>
          <w:szCs w:val="32"/>
          <w:u w:val="single"/>
        </w:rPr>
        <w:t>納入上案委</w:t>
      </w:r>
      <w:proofErr w:type="gramEnd"/>
      <w:r w:rsidRPr="007B62FB">
        <w:rPr>
          <w:rFonts w:hAnsi="標楷體" w:hint="eastAsia"/>
          <w:szCs w:val="32"/>
          <w:u w:val="single"/>
        </w:rPr>
        <w:t>由黃</w:t>
      </w:r>
      <w:r w:rsidR="001D4C25" w:rsidRPr="007B62FB">
        <w:rPr>
          <w:rFonts w:hAnsi="標楷體" w:hint="eastAsia"/>
          <w:szCs w:val="32"/>
          <w:u w:val="single"/>
        </w:rPr>
        <w:t>○○</w:t>
      </w:r>
      <w:r w:rsidRPr="007B62FB">
        <w:rPr>
          <w:rFonts w:hAnsi="標楷體" w:hint="eastAsia"/>
          <w:szCs w:val="32"/>
          <w:u w:val="single"/>
        </w:rPr>
        <w:t>土木技師事務所</w:t>
      </w:r>
      <w:proofErr w:type="gramStart"/>
      <w:r w:rsidRPr="007B62FB">
        <w:rPr>
          <w:rFonts w:hAnsi="標楷體" w:hint="eastAsia"/>
          <w:szCs w:val="32"/>
          <w:u w:val="single"/>
        </w:rPr>
        <w:t>併</w:t>
      </w:r>
      <w:proofErr w:type="gramEnd"/>
      <w:r w:rsidRPr="007B62FB">
        <w:rPr>
          <w:rFonts w:hAnsi="標楷體" w:hint="eastAsia"/>
          <w:szCs w:val="32"/>
          <w:u w:val="single"/>
        </w:rPr>
        <w:t>案辦理</w:t>
      </w:r>
      <w:r w:rsidRPr="007B62FB">
        <w:rPr>
          <w:rFonts w:hAnsi="標楷體" w:hint="eastAsia"/>
          <w:szCs w:val="32"/>
        </w:rPr>
        <w:t>。</w:t>
      </w:r>
      <w:r w:rsidRPr="007B62FB">
        <w:t>108</w:t>
      </w:r>
      <w:r w:rsidRPr="007B62FB">
        <w:rPr>
          <w:rFonts w:hint="eastAsia"/>
        </w:rPr>
        <w:t>年</w:t>
      </w:r>
      <w:r w:rsidRPr="007B62FB">
        <w:t>5</w:t>
      </w:r>
      <w:r w:rsidRPr="007B62FB">
        <w:rPr>
          <w:rFonts w:hint="eastAsia"/>
        </w:rPr>
        <w:t>月</w:t>
      </w:r>
      <w:r w:rsidRPr="007B62FB">
        <w:t>28</w:t>
      </w:r>
      <w:r w:rsidRPr="007B62FB">
        <w:rPr>
          <w:rFonts w:hint="eastAsia"/>
        </w:rPr>
        <w:t>日</w:t>
      </w:r>
      <w:r w:rsidRPr="007B62FB">
        <w:rPr>
          <w:rFonts w:hint="eastAsia"/>
          <w:u w:val="single"/>
        </w:rPr>
        <w:t>會辦單位政風處簽擬</w:t>
      </w:r>
      <w:r w:rsidRPr="007B62FB">
        <w:rPr>
          <w:rFonts w:hint="eastAsia"/>
        </w:rPr>
        <w:t>「</w:t>
      </w:r>
      <w:r w:rsidRPr="007B62FB">
        <w:rPr>
          <w:rFonts w:hint="eastAsia"/>
          <w:u w:val="single"/>
        </w:rPr>
        <w:t>本案原於</w:t>
      </w:r>
      <w:proofErr w:type="gramStart"/>
      <w:r w:rsidRPr="007B62FB">
        <w:rPr>
          <w:rFonts w:hint="eastAsia"/>
          <w:u w:val="single"/>
        </w:rPr>
        <w:t>107</w:t>
      </w:r>
      <w:proofErr w:type="gramEnd"/>
      <w:r w:rsidRPr="007B62FB">
        <w:rPr>
          <w:rFonts w:hint="eastAsia"/>
          <w:u w:val="single"/>
        </w:rPr>
        <w:t>年度以市區道路及鄰里巷道合併方式辦理</w:t>
      </w:r>
      <w:r w:rsidRPr="007B62FB">
        <w:rPr>
          <w:rFonts w:hAnsi="標楷體" w:hint="eastAsia"/>
        </w:rPr>
        <w:t>『</w:t>
      </w:r>
      <w:r w:rsidRPr="007B62FB">
        <w:rPr>
          <w:rFonts w:hint="eastAsia"/>
        </w:rPr>
        <w:t>嘉義市</w:t>
      </w:r>
      <w:proofErr w:type="gramStart"/>
      <w:r w:rsidRPr="007B62FB">
        <w:rPr>
          <w:rFonts w:hint="eastAsia"/>
        </w:rPr>
        <w:t>108</w:t>
      </w:r>
      <w:proofErr w:type="gramEnd"/>
      <w:r w:rsidRPr="007B62FB">
        <w:rPr>
          <w:rFonts w:hint="eastAsia"/>
        </w:rPr>
        <w:t>年度路面整修工程委託設計監造</w:t>
      </w:r>
      <w:r w:rsidRPr="007B62FB">
        <w:rPr>
          <w:rFonts w:hAnsi="標楷體" w:hint="eastAsia"/>
        </w:rPr>
        <w:t>』…</w:t>
      </w:r>
      <w:proofErr w:type="gramStart"/>
      <w:r w:rsidRPr="007B62FB">
        <w:rPr>
          <w:rFonts w:hAnsi="標楷體" w:hint="eastAsia"/>
        </w:rPr>
        <w:t>…</w:t>
      </w:r>
      <w:proofErr w:type="gramEnd"/>
      <w:r w:rsidRPr="007B62FB">
        <w:rPr>
          <w:rFonts w:hint="eastAsia"/>
          <w:u w:val="single"/>
        </w:rPr>
        <w:t>因故取消與優勝廠商議價事宜。復，修正招標文件後分為</w:t>
      </w:r>
      <w:r w:rsidRPr="007B62FB">
        <w:rPr>
          <w:rFonts w:hAnsi="標楷體" w:hint="eastAsia"/>
        </w:rPr>
        <w:t>『</w:t>
      </w:r>
      <w:r w:rsidRPr="007B62FB">
        <w:rPr>
          <w:rFonts w:hint="eastAsia"/>
        </w:rPr>
        <w:t>嘉義市</w:t>
      </w:r>
      <w:proofErr w:type="gramStart"/>
      <w:r w:rsidRPr="007B62FB">
        <w:rPr>
          <w:rFonts w:hint="eastAsia"/>
        </w:rPr>
        <w:t>108</w:t>
      </w:r>
      <w:proofErr w:type="gramEnd"/>
      <w:r w:rsidRPr="007B62FB">
        <w:rPr>
          <w:rFonts w:hint="eastAsia"/>
        </w:rPr>
        <w:t>年度市區道路路面整修工程委託設計監造案</w:t>
      </w:r>
      <w:r w:rsidRPr="007B62FB">
        <w:rPr>
          <w:rFonts w:hAnsi="標楷體" w:hint="eastAsia"/>
        </w:rPr>
        <w:t>』</w:t>
      </w:r>
      <w:r w:rsidRPr="007B62FB">
        <w:rPr>
          <w:rFonts w:hint="eastAsia"/>
        </w:rPr>
        <w:t>及</w:t>
      </w:r>
      <w:r w:rsidRPr="007B62FB">
        <w:rPr>
          <w:rFonts w:hAnsi="標楷體" w:hint="eastAsia"/>
        </w:rPr>
        <w:t>『</w:t>
      </w:r>
      <w:r w:rsidRPr="007B62FB">
        <w:rPr>
          <w:rFonts w:hint="eastAsia"/>
        </w:rPr>
        <w:t>嘉義市</w:t>
      </w:r>
      <w:proofErr w:type="gramStart"/>
      <w:r w:rsidRPr="007B62FB">
        <w:rPr>
          <w:rFonts w:hint="eastAsia"/>
        </w:rPr>
        <w:t>108</w:t>
      </w:r>
      <w:proofErr w:type="gramEnd"/>
      <w:r w:rsidRPr="007B62FB">
        <w:rPr>
          <w:rFonts w:hint="eastAsia"/>
        </w:rPr>
        <w:t>年度鄰里巷道路面整修工程開口契約委託設計監造案</w:t>
      </w:r>
      <w:r w:rsidRPr="007B62FB">
        <w:rPr>
          <w:rFonts w:hAnsi="標楷體" w:hint="eastAsia"/>
        </w:rPr>
        <w:t>』</w:t>
      </w:r>
      <w:r w:rsidRPr="007B62FB">
        <w:rPr>
          <w:rFonts w:hint="eastAsia"/>
          <w:u w:val="single"/>
        </w:rPr>
        <w:t>2案重新招標</w:t>
      </w:r>
      <w:r w:rsidRPr="007B62FB">
        <w:rPr>
          <w:rFonts w:hAnsi="標楷體" w:hint="eastAsia"/>
        </w:rPr>
        <w:t>…</w:t>
      </w:r>
      <w:proofErr w:type="gramStart"/>
      <w:r w:rsidRPr="007B62FB">
        <w:rPr>
          <w:rFonts w:hAnsi="標楷體" w:hint="eastAsia"/>
        </w:rPr>
        <w:t>…</w:t>
      </w:r>
      <w:proofErr w:type="gramEnd"/>
      <w:r w:rsidRPr="007B62FB">
        <w:rPr>
          <w:rFonts w:hint="eastAsia"/>
          <w:u w:val="single"/>
        </w:rPr>
        <w:t>再度合併成為同一勞務採購案，恐有違政府採購法第6條第1項之疑慮</w:t>
      </w:r>
      <w:r w:rsidRPr="007B62FB">
        <w:rPr>
          <w:rFonts w:hint="eastAsia"/>
        </w:rPr>
        <w:t>，建</w:t>
      </w:r>
      <w:proofErr w:type="gramStart"/>
      <w:r w:rsidRPr="007B62FB">
        <w:rPr>
          <w:rFonts w:hint="eastAsia"/>
        </w:rPr>
        <w:t>請敘明除</w:t>
      </w:r>
      <w:proofErr w:type="gramEnd"/>
      <w:r w:rsidRPr="007B62FB">
        <w:rPr>
          <w:rFonts w:hint="eastAsia"/>
        </w:rPr>
        <w:t>預算執行問題外之評估理由</w:t>
      </w:r>
      <w:r w:rsidRPr="007B62FB">
        <w:rPr>
          <w:rFonts w:hAnsi="標楷體" w:hint="eastAsia"/>
        </w:rPr>
        <w:t>…</w:t>
      </w:r>
      <w:proofErr w:type="gramStart"/>
      <w:r w:rsidRPr="007B62FB">
        <w:rPr>
          <w:rFonts w:hAnsi="標楷體" w:hint="eastAsia"/>
        </w:rPr>
        <w:t>…</w:t>
      </w:r>
      <w:proofErr w:type="gramEnd"/>
      <w:r w:rsidRPr="007B62FB">
        <w:rPr>
          <w:rFonts w:hint="eastAsia"/>
        </w:rPr>
        <w:t>」，</w:t>
      </w:r>
      <w:bookmarkStart w:id="43" w:name="_Hlk112504530"/>
      <w:r w:rsidRPr="007B62FB">
        <w:rPr>
          <w:rFonts w:hint="eastAsia"/>
          <w:u w:val="single"/>
        </w:rPr>
        <w:t>因</w:t>
      </w:r>
      <w:r w:rsidRPr="007B62FB">
        <w:rPr>
          <w:rFonts w:hAnsi="標楷體" w:hint="eastAsia"/>
          <w:szCs w:val="32"/>
          <w:u w:val="single"/>
        </w:rPr>
        <w:t>會辦單位政風處108年5月</w:t>
      </w:r>
      <w:r w:rsidRPr="007B62FB">
        <w:rPr>
          <w:rFonts w:hAnsi="標楷體"/>
          <w:szCs w:val="32"/>
          <w:u w:val="single"/>
        </w:rPr>
        <w:t>28</w:t>
      </w:r>
      <w:r w:rsidRPr="007B62FB">
        <w:rPr>
          <w:rFonts w:hAnsi="標楷體" w:hint="eastAsia"/>
          <w:szCs w:val="32"/>
          <w:u w:val="single"/>
        </w:rPr>
        <w:t>日會簽表示「</w:t>
      </w:r>
      <w:proofErr w:type="gramStart"/>
      <w:r w:rsidRPr="007B62FB">
        <w:rPr>
          <w:rFonts w:hAnsi="標楷體" w:hint="eastAsia"/>
          <w:szCs w:val="32"/>
          <w:u w:val="single"/>
        </w:rPr>
        <w:t>建請敘明理</w:t>
      </w:r>
      <w:proofErr w:type="gramEnd"/>
      <w:r w:rsidRPr="007B62FB">
        <w:rPr>
          <w:rFonts w:hAnsi="標楷體" w:hint="eastAsia"/>
          <w:szCs w:val="32"/>
          <w:u w:val="single"/>
        </w:rPr>
        <w:t>由</w:t>
      </w:r>
      <w:proofErr w:type="gramStart"/>
      <w:r w:rsidRPr="007B62FB">
        <w:rPr>
          <w:rFonts w:hAnsi="標楷體" w:hint="eastAsia"/>
          <w:szCs w:val="32"/>
          <w:u w:val="single"/>
        </w:rPr>
        <w:t>併予審</w:t>
      </w:r>
      <w:proofErr w:type="gramEnd"/>
      <w:r w:rsidRPr="007B62FB">
        <w:rPr>
          <w:rFonts w:hAnsi="標楷體" w:hint="eastAsia"/>
          <w:szCs w:val="32"/>
          <w:u w:val="single"/>
        </w:rPr>
        <w:t>酌」</w:t>
      </w:r>
      <w:bookmarkEnd w:id="43"/>
      <w:r w:rsidRPr="007B62FB">
        <w:rPr>
          <w:rFonts w:hAnsi="標楷體" w:hint="eastAsia"/>
          <w:szCs w:val="32"/>
          <w:u w:val="single"/>
        </w:rPr>
        <w:t>在案，</w:t>
      </w:r>
      <w:proofErr w:type="gramStart"/>
      <w:r w:rsidRPr="007B62FB">
        <w:rPr>
          <w:rFonts w:hint="eastAsia"/>
          <w:u w:val="single"/>
        </w:rPr>
        <w:t>嗣</w:t>
      </w:r>
      <w:proofErr w:type="gramEnd"/>
      <w:r w:rsidRPr="007B62FB">
        <w:rPr>
          <w:rFonts w:hint="eastAsia"/>
          <w:u w:val="single"/>
        </w:rPr>
        <w:t>決定於108年6月17日續行評選作業</w:t>
      </w:r>
      <w:r w:rsidRPr="007B62FB">
        <w:rPr>
          <w:rFonts w:hint="eastAsia"/>
        </w:rPr>
        <w:t>，評選結果優勝廠商為</w:t>
      </w:r>
      <w:r w:rsidRPr="007B62FB">
        <w:rPr>
          <w:rFonts w:hAnsi="標楷體" w:hint="eastAsia"/>
        </w:rPr>
        <w:t>黃</w:t>
      </w:r>
      <w:r w:rsidR="001D4C25" w:rsidRPr="007B62FB">
        <w:rPr>
          <w:rFonts w:hAnsi="標楷體" w:hint="eastAsia"/>
        </w:rPr>
        <w:t>○○</w:t>
      </w:r>
      <w:r w:rsidRPr="007B62FB">
        <w:rPr>
          <w:rFonts w:hAnsi="標楷體" w:hint="eastAsia"/>
        </w:rPr>
        <w:t>土木技師事務所，</w:t>
      </w:r>
      <w:r w:rsidRPr="007B62FB">
        <w:rPr>
          <w:rFonts w:hint="eastAsia"/>
        </w:rPr>
        <w:t>得標金額</w:t>
      </w:r>
      <w:r w:rsidRPr="007B62FB">
        <w:t>173</w:t>
      </w:r>
      <w:r w:rsidRPr="007B62FB">
        <w:rPr>
          <w:rFonts w:hint="eastAsia"/>
        </w:rPr>
        <w:t>萬</w:t>
      </w:r>
      <w:r w:rsidRPr="007B62FB">
        <w:t>2,99</w:t>
      </w:r>
      <w:r w:rsidRPr="007B62FB">
        <w:rPr>
          <w:rFonts w:hint="eastAsia"/>
        </w:rPr>
        <w:t>0元。</w:t>
      </w:r>
    </w:p>
    <w:p w:rsidR="00CD7C24" w:rsidRPr="007B62FB" w:rsidRDefault="00CD7C24" w:rsidP="00CD7C24">
      <w:pPr>
        <w:pStyle w:val="3"/>
        <w:numPr>
          <w:ilvl w:val="2"/>
          <w:numId w:val="1"/>
        </w:numPr>
      </w:pPr>
      <w:r w:rsidRPr="007B62FB">
        <w:rPr>
          <w:rFonts w:hAnsi="標楷體" w:cs="新細明體" w:hint="eastAsia"/>
          <w:kern w:val="0"/>
          <w:szCs w:val="32"/>
          <w:lang w:val="x-none"/>
        </w:rPr>
        <w:t>經查閱</w:t>
      </w:r>
      <w:r w:rsidRPr="007B62FB">
        <w:rPr>
          <w:rFonts w:hAnsi="標楷體" w:cs="新細明體" w:hint="eastAsia"/>
          <w:kern w:val="0"/>
          <w:szCs w:val="32"/>
          <w:u w:val="single"/>
          <w:lang w:val="x-none"/>
        </w:rPr>
        <w:t>本案所涉檢調</w:t>
      </w:r>
      <w:proofErr w:type="gramStart"/>
      <w:r w:rsidRPr="007B62FB">
        <w:rPr>
          <w:rFonts w:hAnsi="標楷體" w:cs="新細明體" w:hint="eastAsia"/>
          <w:kern w:val="0"/>
          <w:szCs w:val="32"/>
          <w:u w:val="single"/>
          <w:lang w:val="x-none"/>
        </w:rPr>
        <w:t>偵詢</w:t>
      </w:r>
      <w:proofErr w:type="gramEnd"/>
      <w:r w:rsidRPr="007B62FB">
        <w:rPr>
          <w:rFonts w:hAnsi="標楷體" w:cs="新細明體" w:hint="eastAsia"/>
          <w:kern w:val="0"/>
          <w:szCs w:val="32"/>
          <w:u w:val="single"/>
          <w:lang w:val="x-none"/>
        </w:rPr>
        <w:t>筆錄內容，嘉義市政府辦理採購作業程序反覆</w:t>
      </w:r>
      <w:r w:rsidRPr="007B62FB">
        <w:rPr>
          <w:rFonts w:hAnsi="標楷體" w:cs="新細明體" w:hint="eastAsia"/>
          <w:kern w:val="0"/>
          <w:szCs w:val="32"/>
          <w:lang w:val="x-none"/>
        </w:rPr>
        <w:t>，又</w:t>
      </w:r>
      <w:r w:rsidRPr="007B62FB">
        <w:rPr>
          <w:rFonts w:hint="eastAsia"/>
        </w:rPr>
        <w:t>嘉義市政府工務處前技士</w:t>
      </w:r>
      <w:r w:rsidRPr="007B62FB">
        <w:rPr>
          <w:rFonts w:hint="eastAsia"/>
          <w:u w:val="single"/>
        </w:rPr>
        <w:t>吳健榮退休後回任嘉義市政府擔任專員一職</w:t>
      </w:r>
      <w:r w:rsidRPr="007B62FB">
        <w:rPr>
          <w:rFonts w:hint="eastAsia"/>
        </w:rPr>
        <w:t>，依各機關機要人員進用辦法第6條第10款規定辦理，以</w:t>
      </w:r>
      <w:r w:rsidRPr="007B62FB">
        <w:rPr>
          <w:rFonts w:hint="eastAsia"/>
        </w:rPr>
        <w:lastRenderedPageBreak/>
        <w:t>機要人員任用，於108年1月28日到職，辦理一般性行政等機要性業務、有關業務之聯繫配合事項，</w:t>
      </w:r>
      <w:r w:rsidRPr="007B62FB">
        <w:rPr>
          <w:rFonts w:hint="eastAsia"/>
          <w:u w:val="single"/>
        </w:rPr>
        <w:t>並無督導工務處業務</w:t>
      </w:r>
      <w:r w:rsidRPr="007B62FB">
        <w:rPr>
          <w:rStyle w:val="aff3"/>
          <w:rFonts w:hAnsi="標楷體" w:cs="新細明體"/>
          <w:kern w:val="0"/>
          <w:sz w:val="24"/>
          <w:szCs w:val="32"/>
          <w:lang w:val="x-none"/>
        </w:rPr>
        <w:footnoteReference w:id="11"/>
      </w:r>
      <w:r w:rsidRPr="007B62FB">
        <w:rPr>
          <w:rFonts w:hint="eastAsia"/>
        </w:rPr>
        <w:t>，惟嘉義市政府前機要專員吳健榮參與各項事務，具有決定性實質影響力，體制上嘉義市政府工務處並無專員職缺，其辦公室卻位於工務處旁，每日往來廠商川流不息</w:t>
      </w:r>
      <w:r w:rsidRPr="007B62FB">
        <w:rPr>
          <w:rStyle w:val="aff3"/>
          <w:rFonts w:hAnsi="標楷體" w:cs="新細明體"/>
          <w:kern w:val="0"/>
          <w:szCs w:val="32"/>
          <w:lang w:val="x-none"/>
        </w:rPr>
        <w:footnoteReference w:id="12"/>
      </w:r>
      <w:r w:rsidRPr="007B62FB">
        <w:rPr>
          <w:rFonts w:hint="eastAsia"/>
        </w:rPr>
        <w:t>。依據檢調偵查卷證內容顯示，吳員除涉及收受廠商賄賂遭起訴外(</w:t>
      </w:r>
      <w:proofErr w:type="gramStart"/>
      <w:r w:rsidRPr="007B62FB">
        <w:rPr>
          <w:rFonts w:hint="eastAsia"/>
        </w:rPr>
        <w:t>嗣</w:t>
      </w:r>
      <w:proofErr w:type="gramEnd"/>
      <w:r w:rsidRPr="007B62FB">
        <w:rPr>
          <w:rFonts w:hint="eastAsia"/>
        </w:rPr>
        <w:t>嘉義地方法院判決無罪)，</w:t>
      </w:r>
      <w:r w:rsidRPr="007B62FB">
        <w:rPr>
          <w:rFonts w:hint="eastAsia"/>
          <w:u w:val="single"/>
        </w:rPr>
        <w:t>108年1月28日到職前即介入嘉義市政府「108年路面整修監造案」，並於到任後仍不當介入嘉義市政府工務處多起採購案</w:t>
      </w:r>
      <w:r w:rsidRPr="007B62FB">
        <w:rPr>
          <w:rFonts w:hAnsi="標楷體" w:hint="eastAsia"/>
        </w:rPr>
        <w:t>。</w:t>
      </w:r>
    </w:p>
    <w:p w:rsidR="002C0B18" w:rsidRPr="007B62FB" w:rsidRDefault="00CD7C24" w:rsidP="00CD7C24">
      <w:pPr>
        <w:pStyle w:val="3"/>
        <w:numPr>
          <w:ilvl w:val="2"/>
          <w:numId w:val="1"/>
        </w:numPr>
        <w:rPr>
          <w:rFonts w:hAnsi="標楷體"/>
          <w:szCs w:val="32"/>
        </w:rPr>
      </w:pPr>
      <w:r w:rsidRPr="007B62FB">
        <w:rPr>
          <w:rFonts w:hint="eastAsia"/>
        </w:rPr>
        <w:t>綜上，嘉義市政府工務處辦理「108年路面整修監造案」，經評選已有優勝廠商，評選會議結果已簽奉核准，無正當理由</w:t>
      </w:r>
      <w:proofErr w:type="gramStart"/>
      <w:r w:rsidRPr="007B62FB">
        <w:rPr>
          <w:rFonts w:hint="eastAsia"/>
        </w:rPr>
        <w:t>不</w:t>
      </w:r>
      <w:proofErr w:type="gramEnd"/>
      <w:r w:rsidRPr="007B62FB">
        <w:rPr>
          <w:rFonts w:hint="eastAsia"/>
        </w:rPr>
        <w:t>續行相關議價作業，惟議價當日臨時取消議價不予決標，嗣後</w:t>
      </w:r>
      <w:proofErr w:type="gramStart"/>
      <w:r w:rsidRPr="007B62FB">
        <w:rPr>
          <w:rFonts w:hint="eastAsia"/>
        </w:rPr>
        <w:t>逕簽重</w:t>
      </w:r>
      <w:proofErr w:type="gramEnd"/>
      <w:r w:rsidRPr="007B62FB">
        <w:rPr>
          <w:rFonts w:hint="eastAsia"/>
        </w:rPr>
        <w:t>行辦理而將</w:t>
      </w:r>
      <w:proofErr w:type="gramStart"/>
      <w:r w:rsidRPr="007B62FB">
        <w:rPr>
          <w:rFonts w:hint="eastAsia"/>
        </w:rPr>
        <w:t>採購案拆分</w:t>
      </w:r>
      <w:proofErr w:type="gramEnd"/>
      <w:r w:rsidRPr="007B62FB">
        <w:rPr>
          <w:rFonts w:hint="eastAsia"/>
        </w:rPr>
        <w:t>2案重新招標。嘉義市政府工務處修正招標文件拆分2案重新招標後，竟又</w:t>
      </w:r>
      <w:proofErr w:type="gramStart"/>
      <w:r w:rsidRPr="007B62FB">
        <w:rPr>
          <w:rFonts w:hint="eastAsia"/>
        </w:rPr>
        <w:t>簽文欲將</w:t>
      </w:r>
      <w:proofErr w:type="gramEnd"/>
      <w:r w:rsidRPr="007B62FB">
        <w:rPr>
          <w:rFonts w:hint="eastAsia"/>
        </w:rPr>
        <w:t>2案再度合併成為同一勞務採購案，因政風處會簽意見表示恐有違政府採購法第6條第1項規定之虞，始決定續行評選作業，最終拆分2案決標，得標廠商皆為黃</w:t>
      </w:r>
      <w:r w:rsidR="001D4C25" w:rsidRPr="007B62FB">
        <w:rPr>
          <w:rFonts w:hint="eastAsia"/>
        </w:rPr>
        <w:t>○○</w:t>
      </w:r>
      <w:r w:rsidRPr="007B62FB">
        <w:rPr>
          <w:rFonts w:hint="eastAsia"/>
        </w:rPr>
        <w:t>土木技師事務所。</w:t>
      </w:r>
      <w:proofErr w:type="gramStart"/>
      <w:r w:rsidRPr="007B62FB">
        <w:rPr>
          <w:rFonts w:hint="eastAsia"/>
        </w:rPr>
        <w:t>嗣</w:t>
      </w:r>
      <w:proofErr w:type="gramEnd"/>
      <w:r w:rsidRPr="007B62FB">
        <w:rPr>
          <w:rFonts w:hAnsi="標楷體" w:hint="eastAsia"/>
          <w:szCs w:val="32"/>
        </w:rPr>
        <w:t>嘉義市政府</w:t>
      </w:r>
      <w:r w:rsidRPr="007B62FB">
        <w:t>109</w:t>
      </w:r>
      <w:r w:rsidRPr="007B62FB">
        <w:rPr>
          <w:rFonts w:hint="eastAsia"/>
        </w:rPr>
        <w:t>年路面整修工程委託設計監造案又回到108年一開始承辦單位辦理模式，即同一採購案</w:t>
      </w:r>
      <w:proofErr w:type="gramStart"/>
      <w:r w:rsidRPr="007B62FB">
        <w:rPr>
          <w:rFonts w:hint="eastAsia"/>
        </w:rPr>
        <w:t>採</w:t>
      </w:r>
      <w:proofErr w:type="gramEnd"/>
      <w:r w:rsidRPr="007B62FB">
        <w:rPr>
          <w:rFonts w:hint="eastAsia"/>
        </w:rPr>
        <w:t>複數決標的辦理方式，並無拆分2案招標。經檢視嘉義市政府辦理「108年路面整修監造案」不予決標、後續拆案之理由及招標條件是否改變等個案實際情形，「108年路面整修監造案」招標文件內容並無違反法令，嘉義市政府亦無需求改變而必須變更之情形，其採購作業程序肆意反覆，不符公平合理原則。又</w:t>
      </w:r>
      <w:r w:rsidRPr="007B62FB">
        <w:rPr>
          <w:rFonts w:hAnsi="標楷體" w:hint="eastAsia"/>
          <w:szCs w:val="32"/>
        </w:rPr>
        <w:t>嘉義市政府前機</w:t>
      </w:r>
      <w:r w:rsidRPr="007B62FB">
        <w:rPr>
          <w:rFonts w:hAnsi="標楷體" w:hint="eastAsia"/>
          <w:szCs w:val="32"/>
        </w:rPr>
        <w:lastRenderedPageBreak/>
        <w:t>要專員</w:t>
      </w:r>
      <w:r w:rsidRPr="007B62FB">
        <w:rPr>
          <w:rFonts w:hAnsi="標楷體" w:cs="新細明體" w:hint="eastAsia"/>
          <w:kern w:val="0"/>
          <w:szCs w:val="32"/>
          <w:lang w:val="x-none"/>
        </w:rPr>
        <w:t>吳健榮於</w:t>
      </w:r>
      <w:r w:rsidRPr="007B62FB">
        <w:rPr>
          <w:rFonts w:hint="eastAsia"/>
        </w:rPr>
        <w:t>108年1月28日到職前即介入嘉義市政府「108年路面整修監造案」，並於到任後仍不當介入嘉義市政府工務處多起採購案</w:t>
      </w:r>
      <w:r w:rsidRPr="007B62FB">
        <w:rPr>
          <w:rFonts w:hAnsi="標楷體" w:cs="新細明體" w:hint="eastAsia"/>
          <w:kern w:val="0"/>
          <w:szCs w:val="32"/>
          <w:lang w:val="x-none"/>
        </w:rPr>
        <w:t>，</w:t>
      </w:r>
      <w:r w:rsidR="00F7574B" w:rsidRPr="007B62FB">
        <w:rPr>
          <w:rFonts w:hAnsi="標楷體" w:cs="新細明體" w:hint="eastAsia"/>
          <w:kern w:val="0"/>
          <w:szCs w:val="32"/>
          <w:lang w:val="x-none"/>
        </w:rPr>
        <w:t>濫權妄為，嘉義市政府核有用人不當且未予監督之失</w:t>
      </w:r>
      <w:r w:rsidRPr="007B62FB">
        <w:rPr>
          <w:rFonts w:hAnsi="標楷體" w:cs="新細明體" w:hint="eastAsia"/>
          <w:kern w:val="0"/>
          <w:szCs w:val="32"/>
          <w:lang w:val="x-none"/>
        </w:rPr>
        <w:t>。</w:t>
      </w:r>
    </w:p>
    <w:p w:rsidR="002C0B18" w:rsidRPr="007B62FB" w:rsidRDefault="00CD7C24" w:rsidP="002C0B18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 w:val="0"/>
          <w:szCs w:val="32"/>
        </w:rPr>
      </w:pPr>
      <w:r w:rsidRPr="007B62FB">
        <w:rPr>
          <w:rFonts w:hint="eastAsia"/>
        </w:rPr>
        <w:t>嘉義市政府辦理「108年路面整修監造案」(</w:t>
      </w:r>
      <w:r w:rsidRPr="007B62FB">
        <w:t>案號：107249)</w:t>
      </w:r>
      <w:r w:rsidRPr="007B62FB">
        <w:rPr>
          <w:rFonts w:hint="eastAsia"/>
        </w:rPr>
        <w:t>，經評選已有優勝廠商，且市府並無重新辦理招標之正當理由，惟市府長官要求承辦單位取消議價，將原來</w:t>
      </w:r>
      <w:proofErr w:type="gramStart"/>
      <w:r w:rsidRPr="007B62FB">
        <w:rPr>
          <w:rFonts w:hint="eastAsia"/>
        </w:rPr>
        <w:t>標案拆分</w:t>
      </w:r>
      <w:proofErr w:type="gramEnd"/>
      <w:r w:rsidRPr="007B62FB">
        <w:rPr>
          <w:rFonts w:hint="eastAsia"/>
        </w:rPr>
        <w:t>2案重新辦理。依</w:t>
      </w:r>
      <w:r w:rsidR="00912910" w:rsidRPr="007B62FB">
        <w:rPr>
          <w:rFonts w:hint="eastAsia"/>
        </w:rPr>
        <w:t>行為時</w:t>
      </w:r>
      <w:r w:rsidRPr="007B62FB">
        <w:rPr>
          <w:rFonts w:hint="eastAsia"/>
        </w:rPr>
        <w:t>公務員服務法</w:t>
      </w:r>
      <w:r w:rsidR="00912910" w:rsidRPr="007B62FB">
        <w:rPr>
          <w:rStyle w:val="aff3"/>
        </w:rPr>
        <w:footnoteReference w:id="13"/>
      </w:r>
      <w:r w:rsidRPr="007B62FB">
        <w:rPr>
          <w:rFonts w:hint="eastAsia"/>
        </w:rPr>
        <w:t>第</w:t>
      </w:r>
      <w:r w:rsidRPr="007B62FB">
        <w:t>1</w:t>
      </w:r>
      <w:r w:rsidRPr="007B62FB">
        <w:rPr>
          <w:rFonts w:hint="eastAsia"/>
        </w:rPr>
        <w:t>條與第2條規定及公務人員保障法第17條規定，</w:t>
      </w:r>
      <w:r w:rsidRPr="007B62FB">
        <w:t>公務員依法行政，</w:t>
      </w:r>
      <w:r w:rsidRPr="007B62FB">
        <w:rPr>
          <w:rFonts w:hint="eastAsia"/>
        </w:rPr>
        <w:t>若承辦單位認為沒有理由重新辦理招標，且議價程序因故取消，將引起優勝廠商議論，應</w:t>
      </w:r>
      <w:r w:rsidRPr="007B62FB">
        <w:t>向長官陳述意見</w:t>
      </w:r>
      <w:r w:rsidRPr="007B62FB">
        <w:rPr>
          <w:rFonts w:hint="eastAsia"/>
        </w:rPr>
        <w:t>，</w:t>
      </w:r>
      <w:r w:rsidRPr="007B62FB">
        <w:t>如長官不接受該意見認其命令並未違法，</w:t>
      </w:r>
      <w:r w:rsidRPr="007B62FB">
        <w:rPr>
          <w:rFonts w:hint="eastAsia"/>
        </w:rPr>
        <w:t>應</w:t>
      </w:r>
      <w:r w:rsidRPr="007B62FB">
        <w:t>以書面下達，公務人員即應服從</w:t>
      </w:r>
      <w:r w:rsidRPr="007B62FB">
        <w:rPr>
          <w:rFonts w:hint="eastAsia"/>
        </w:rPr>
        <w:t>，</w:t>
      </w:r>
      <w:r w:rsidRPr="007B62FB">
        <w:rPr>
          <w:rFonts w:hint="eastAsia"/>
          <w:szCs w:val="36"/>
        </w:rPr>
        <w:t>如該管長官非以書面署名下達命令，公務人員亦得請求其以書面署名為之，所生責任則由該長官負之，以兼顧公務人員服從義務與所</w:t>
      </w:r>
      <w:proofErr w:type="gramStart"/>
      <w:r w:rsidRPr="007B62FB">
        <w:rPr>
          <w:rFonts w:hint="eastAsia"/>
          <w:szCs w:val="36"/>
        </w:rPr>
        <w:t>負責任之衡平</w:t>
      </w:r>
      <w:proofErr w:type="gramEnd"/>
      <w:r w:rsidRPr="007B62FB">
        <w:t>。</w:t>
      </w:r>
      <w:r w:rsidRPr="007B62FB">
        <w:rPr>
          <w:rFonts w:hint="eastAsia"/>
        </w:rPr>
        <w:t>嘉義市政府辦理前揭採購程序違反</w:t>
      </w:r>
      <w:r w:rsidR="00291124" w:rsidRPr="007B62FB">
        <w:rPr>
          <w:rFonts w:hint="eastAsia"/>
        </w:rPr>
        <w:t>當時</w:t>
      </w:r>
      <w:r w:rsidRPr="007B62FB">
        <w:rPr>
          <w:rFonts w:hint="eastAsia"/>
          <w:szCs w:val="36"/>
        </w:rPr>
        <w:t>公務員服務法</w:t>
      </w:r>
      <w:r w:rsidRPr="007B62FB">
        <w:rPr>
          <w:rFonts w:hint="eastAsia"/>
        </w:rPr>
        <w:t>及公務人員保障法相關規定，未能落實長官應書面下達命令之規範，</w:t>
      </w:r>
      <w:r w:rsidR="007515D4" w:rsidRPr="007B62FB">
        <w:rPr>
          <w:rFonts w:hint="eastAsia"/>
        </w:rPr>
        <w:t>有損公務機關分層負責相對權利義務機制之設計</w:t>
      </w:r>
      <w:r w:rsidR="002C0B18" w:rsidRPr="007B62FB">
        <w:rPr>
          <w:rFonts w:hAnsi="標楷體" w:hint="eastAsia"/>
          <w:szCs w:val="32"/>
        </w:rPr>
        <w:t>，核有</w:t>
      </w:r>
      <w:r w:rsidR="00F87E4B" w:rsidRPr="007B62FB">
        <w:rPr>
          <w:rFonts w:hAnsi="標楷體" w:hint="eastAsia"/>
          <w:szCs w:val="32"/>
        </w:rPr>
        <w:t>違</w:t>
      </w:r>
      <w:r w:rsidR="002C0B18" w:rsidRPr="007B62FB">
        <w:rPr>
          <w:rFonts w:hAnsi="標楷體" w:hint="eastAsia"/>
          <w:szCs w:val="32"/>
        </w:rPr>
        <w:t>失。</w:t>
      </w:r>
    </w:p>
    <w:p w:rsidR="004A352E" w:rsidRPr="007B62FB" w:rsidRDefault="005B6C87" w:rsidP="004A352E">
      <w:pPr>
        <w:pStyle w:val="3"/>
        <w:numPr>
          <w:ilvl w:val="2"/>
          <w:numId w:val="1"/>
        </w:numPr>
      </w:pPr>
      <w:r w:rsidRPr="007B62FB">
        <w:rPr>
          <w:rFonts w:hint="eastAsia"/>
          <w:bCs w:val="0"/>
        </w:rPr>
        <w:t>依本案發生時</w:t>
      </w:r>
      <w:r w:rsidR="004A352E" w:rsidRPr="007B62FB">
        <w:rPr>
          <w:rFonts w:hint="eastAsia"/>
          <w:bCs w:val="0"/>
        </w:rPr>
        <w:t>公務員服務法第</w:t>
      </w:r>
      <w:r w:rsidR="004A352E" w:rsidRPr="007B62FB">
        <w:rPr>
          <w:bCs w:val="0"/>
        </w:rPr>
        <w:t>1</w:t>
      </w:r>
      <w:r w:rsidR="004A352E" w:rsidRPr="007B62FB">
        <w:rPr>
          <w:rFonts w:hint="eastAsia"/>
          <w:bCs w:val="0"/>
        </w:rPr>
        <w:t>條規定：「公務員應恪守誓言，忠心努力，依法律、命令所定執行其職務。」同法第</w:t>
      </w:r>
      <w:r w:rsidR="004A352E" w:rsidRPr="007B62FB">
        <w:rPr>
          <w:bCs w:val="0"/>
        </w:rPr>
        <w:t>2</w:t>
      </w:r>
      <w:r w:rsidR="004A352E" w:rsidRPr="007B62FB">
        <w:rPr>
          <w:rFonts w:hint="eastAsia"/>
          <w:bCs w:val="0"/>
        </w:rPr>
        <w:t>條規定：「長官就其監督範圍以內所發命令，屬官有服從之義務。</w:t>
      </w:r>
      <w:r w:rsidR="004A352E" w:rsidRPr="007B62FB">
        <w:rPr>
          <w:rFonts w:hint="eastAsia"/>
          <w:bCs w:val="0"/>
          <w:u w:val="single"/>
        </w:rPr>
        <w:t>但屬官對於長官所發命令，如有意見，得隨時陳述</w:t>
      </w:r>
      <w:r w:rsidR="004A352E" w:rsidRPr="007B62FB">
        <w:rPr>
          <w:rFonts w:hint="eastAsia"/>
          <w:bCs w:val="0"/>
        </w:rPr>
        <w:t>。」公務人員保障法第17條規定：「(第1項)公務人員對於長官監督範圍內所發之命令有服從義務，如認為該命令違法，應</w:t>
      </w:r>
      <w:r w:rsidR="004A352E" w:rsidRPr="007B62FB">
        <w:rPr>
          <w:rFonts w:hint="eastAsia"/>
          <w:bCs w:val="0"/>
        </w:rPr>
        <w:lastRenderedPageBreak/>
        <w:t>負報告之義務；</w:t>
      </w:r>
      <w:r w:rsidR="004A352E" w:rsidRPr="007B62FB">
        <w:rPr>
          <w:rFonts w:hint="eastAsia"/>
          <w:bCs w:val="0"/>
          <w:u w:val="single"/>
        </w:rPr>
        <w:t>該管長官如認其命令並未違法，而以書面署名下達時，公務人員即應服從；其因此所生之責任，由該長官負之</w:t>
      </w:r>
      <w:r w:rsidR="004A352E" w:rsidRPr="007B62FB">
        <w:rPr>
          <w:rFonts w:hint="eastAsia"/>
          <w:bCs w:val="0"/>
        </w:rPr>
        <w:t>。但其命令有違反刑事法律者，公務人員無服從之義務。(第2項)前項情形，</w:t>
      </w:r>
      <w:r w:rsidR="004A352E" w:rsidRPr="007B62FB">
        <w:rPr>
          <w:rFonts w:hint="eastAsia"/>
          <w:bCs w:val="0"/>
          <w:u w:val="single"/>
        </w:rPr>
        <w:t>該管長官非以書面署名下達命令者，公務人員得請求其以書面署名為之，該管長官拒絕時，視為撤回其命令</w:t>
      </w:r>
      <w:r w:rsidR="004A352E" w:rsidRPr="007B62FB">
        <w:rPr>
          <w:rFonts w:hint="eastAsia"/>
          <w:bCs w:val="0"/>
        </w:rPr>
        <w:t>。」、「各級主管對於屬員才能考核，應注意其對工作是否深具信心、富有熱忱、力行不懈，堪任繁鉅，並富領導、表達溝通能力及發展潛能等，本因才器依適才適所原則指派其工作。對才能不足勝任其職務者，應予調整工作。換言之，</w:t>
      </w:r>
      <w:r w:rsidR="004A352E" w:rsidRPr="007B62FB">
        <w:rPr>
          <w:rFonts w:hint="eastAsia"/>
          <w:bCs w:val="0"/>
          <w:u w:val="single"/>
        </w:rPr>
        <w:t>公務人員是否適任現職，係由機關長官依業務需要，就所屬公務人員個人工作表現、品行操守、學識能力及領導能力等各方面，本公平客觀原則考核評量。又機關首長負有機關業務推動及成敗之責，在法律規定範圍內，機關首長就公務人員職務調動，自有其固有裁量權限。</w:t>
      </w:r>
      <w:r w:rsidR="004A352E" w:rsidRPr="007B62FB">
        <w:rPr>
          <w:rFonts w:hint="eastAsia"/>
          <w:bCs w:val="0"/>
        </w:rPr>
        <w:t>」(參</w:t>
      </w:r>
      <w:proofErr w:type="gramStart"/>
      <w:r w:rsidR="004A352E" w:rsidRPr="007B62FB">
        <w:rPr>
          <w:rFonts w:hint="eastAsia"/>
          <w:bCs w:val="0"/>
        </w:rPr>
        <w:t>臺</w:t>
      </w:r>
      <w:proofErr w:type="gramEnd"/>
      <w:r w:rsidR="004A352E" w:rsidRPr="007B62FB">
        <w:rPr>
          <w:rFonts w:hint="eastAsia"/>
          <w:bCs w:val="0"/>
        </w:rPr>
        <w:t>中高等行政法院</w:t>
      </w:r>
      <w:proofErr w:type="gramStart"/>
      <w:r w:rsidR="004A352E" w:rsidRPr="007B62FB">
        <w:rPr>
          <w:bCs w:val="0"/>
        </w:rPr>
        <w:t>99</w:t>
      </w:r>
      <w:r w:rsidR="004A352E" w:rsidRPr="007B62FB">
        <w:rPr>
          <w:rFonts w:hint="eastAsia"/>
          <w:bCs w:val="0"/>
        </w:rPr>
        <w:t>年度訴字第</w:t>
      </w:r>
      <w:r w:rsidR="004A352E" w:rsidRPr="007B62FB">
        <w:rPr>
          <w:bCs w:val="0"/>
        </w:rPr>
        <w:t>287</w:t>
      </w:r>
      <w:r w:rsidR="004A352E" w:rsidRPr="007B62FB">
        <w:rPr>
          <w:rFonts w:hint="eastAsia"/>
          <w:bCs w:val="0"/>
        </w:rPr>
        <w:t>號</w:t>
      </w:r>
      <w:proofErr w:type="gramEnd"/>
      <w:r w:rsidR="004A352E" w:rsidRPr="007B62FB">
        <w:rPr>
          <w:rFonts w:hint="eastAsia"/>
          <w:bCs w:val="0"/>
        </w:rPr>
        <w:t>行政裁判要旨)、「依公務員服務法第</w:t>
      </w:r>
      <w:r w:rsidR="004A352E" w:rsidRPr="007B62FB">
        <w:rPr>
          <w:bCs w:val="0"/>
        </w:rPr>
        <w:t>2</w:t>
      </w:r>
      <w:r w:rsidR="004A352E" w:rsidRPr="007B62FB">
        <w:rPr>
          <w:rFonts w:hint="eastAsia"/>
          <w:bCs w:val="0"/>
        </w:rPr>
        <w:t>條規定，公務員固有服從長官命令之義務。惟依同法第</w:t>
      </w:r>
      <w:r w:rsidR="004A352E" w:rsidRPr="007B62FB">
        <w:rPr>
          <w:bCs w:val="0"/>
        </w:rPr>
        <w:t>1</w:t>
      </w:r>
      <w:r w:rsidR="004A352E" w:rsidRPr="007B62FB">
        <w:rPr>
          <w:rFonts w:hint="eastAsia"/>
          <w:bCs w:val="0"/>
        </w:rPr>
        <w:t>條規定，公務員亦有遵守法令之義務。於法治國家，後者應優先於前者。因此，長官之命令顯然違法，即無服從之義務。如明知仍奉命照辦，不問有無陳述意見，</w:t>
      </w:r>
      <w:proofErr w:type="gramStart"/>
      <w:r w:rsidR="004A352E" w:rsidRPr="007B62FB">
        <w:rPr>
          <w:rFonts w:hint="eastAsia"/>
          <w:bCs w:val="0"/>
        </w:rPr>
        <w:t>均難辭違</w:t>
      </w:r>
      <w:proofErr w:type="gramEnd"/>
      <w:r w:rsidR="004A352E" w:rsidRPr="007B62FB">
        <w:rPr>
          <w:rFonts w:hint="eastAsia"/>
          <w:bCs w:val="0"/>
        </w:rPr>
        <w:t>失責任。」(參公務員懲戒委員會法律座談會決議第</w:t>
      </w:r>
      <w:r w:rsidR="004A352E" w:rsidRPr="007B62FB">
        <w:rPr>
          <w:bCs w:val="0"/>
        </w:rPr>
        <w:t>33</w:t>
      </w:r>
      <w:r w:rsidR="004A352E" w:rsidRPr="007B62FB">
        <w:rPr>
          <w:rFonts w:hint="eastAsia"/>
          <w:bCs w:val="0"/>
        </w:rPr>
        <w:t>案決議)</w:t>
      </w:r>
      <w:r w:rsidR="004A352E" w:rsidRPr="007B62FB">
        <w:rPr>
          <w:bCs w:val="0"/>
          <w:vertAlign w:val="superscript"/>
        </w:rPr>
        <w:footnoteReference w:id="14"/>
      </w:r>
    </w:p>
    <w:p w:rsidR="004A352E" w:rsidRPr="007B62FB" w:rsidRDefault="004A352E" w:rsidP="004A352E">
      <w:pPr>
        <w:pStyle w:val="3"/>
        <w:numPr>
          <w:ilvl w:val="2"/>
          <w:numId w:val="1"/>
        </w:numPr>
        <w:rPr>
          <w:bCs w:val="0"/>
        </w:rPr>
      </w:pPr>
      <w:r w:rsidRPr="007B62FB">
        <w:rPr>
          <w:rFonts w:hint="eastAsia"/>
          <w:bCs w:val="0"/>
        </w:rPr>
        <w:t>經查，</w:t>
      </w:r>
      <w:bookmarkStart w:id="44" w:name="_Hlk112489033"/>
      <w:r w:rsidRPr="007B62FB">
        <w:rPr>
          <w:rFonts w:hint="eastAsia"/>
          <w:bCs w:val="0"/>
        </w:rPr>
        <w:t>嘉義市政府辦理「108年路面整修監造案」，原由</w:t>
      </w:r>
      <w:r w:rsidR="001D4C25" w:rsidRPr="007B62FB">
        <w:rPr>
          <w:rFonts w:hint="eastAsia"/>
          <w:bCs w:val="0"/>
        </w:rPr>
        <w:t>正○</w:t>
      </w:r>
      <w:r w:rsidRPr="007B62FB">
        <w:rPr>
          <w:rFonts w:hint="eastAsia"/>
          <w:bCs w:val="0"/>
        </w:rPr>
        <w:t>顧問公司及</w:t>
      </w:r>
      <w:proofErr w:type="gramStart"/>
      <w:r w:rsidR="001D4C25" w:rsidRPr="007B62FB">
        <w:rPr>
          <w:rFonts w:hint="eastAsia"/>
          <w:bCs w:val="0"/>
        </w:rPr>
        <w:t>世</w:t>
      </w:r>
      <w:proofErr w:type="gramEnd"/>
      <w:r w:rsidR="001D4C25" w:rsidRPr="007B62FB">
        <w:rPr>
          <w:rFonts w:hint="eastAsia"/>
          <w:bCs w:val="0"/>
        </w:rPr>
        <w:t>○</w:t>
      </w:r>
      <w:r w:rsidRPr="007B62FB">
        <w:rPr>
          <w:rFonts w:hint="eastAsia"/>
          <w:bCs w:val="0"/>
        </w:rPr>
        <w:t>顧公司獲得優先議價權，惟</w:t>
      </w:r>
      <w:r w:rsidRPr="007B62FB">
        <w:rPr>
          <w:rFonts w:hint="eastAsia"/>
          <w:bCs w:val="0"/>
          <w:u w:val="single"/>
        </w:rPr>
        <w:t>上級</w:t>
      </w:r>
      <w:r w:rsidRPr="007B62FB">
        <w:rPr>
          <w:rFonts w:hint="eastAsia"/>
          <w:u w:val="single"/>
        </w:rPr>
        <w:t>要求</w:t>
      </w:r>
      <w:r w:rsidRPr="007B62FB">
        <w:rPr>
          <w:rFonts w:hint="eastAsia"/>
          <w:bCs w:val="0"/>
          <w:u w:val="single"/>
        </w:rPr>
        <w:t>養工科</w:t>
      </w:r>
      <w:r w:rsidRPr="007B62FB">
        <w:rPr>
          <w:rFonts w:hint="eastAsia"/>
          <w:u w:val="single"/>
        </w:rPr>
        <w:t>承辦人徐</w:t>
      </w:r>
      <w:r w:rsidR="000D61E0" w:rsidRPr="007B62FB">
        <w:rPr>
          <w:rFonts w:hint="eastAsia"/>
          <w:u w:val="single"/>
        </w:rPr>
        <w:t>○○</w:t>
      </w:r>
      <w:r w:rsidRPr="007B62FB">
        <w:rPr>
          <w:rFonts w:hint="eastAsia"/>
          <w:u w:val="single"/>
        </w:rPr>
        <w:t>取消議價程序重新辨理發包，徐</w:t>
      </w:r>
      <w:r w:rsidR="000D61E0" w:rsidRPr="007B62FB">
        <w:rPr>
          <w:rFonts w:hint="eastAsia"/>
          <w:u w:val="single"/>
        </w:rPr>
        <w:t>○○</w:t>
      </w:r>
      <w:r w:rsidRPr="007B62FB">
        <w:rPr>
          <w:rFonts w:hint="eastAsia"/>
          <w:u w:val="single"/>
        </w:rPr>
        <w:t>認評選程序完成後，無取消議</w:t>
      </w:r>
      <w:r w:rsidRPr="007B62FB">
        <w:rPr>
          <w:rFonts w:hint="eastAsia"/>
          <w:u w:val="single"/>
        </w:rPr>
        <w:lastRenderedPageBreak/>
        <w:t>價程序之正當理由，故仍繼續辦理</w:t>
      </w:r>
      <w:r w:rsidRPr="007B62FB">
        <w:rPr>
          <w:rFonts w:hint="eastAsia"/>
        </w:rPr>
        <w:t>，</w:t>
      </w:r>
      <w:proofErr w:type="gramStart"/>
      <w:r w:rsidRPr="007B62FB">
        <w:rPr>
          <w:rFonts w:hint="eastAsia"/>
        </w:rPr>
        <w:t>爰</w:t>
      </w:r>
      <w:proofErr w:type="gramEnd"/>
      <w:r w:rsidRPr="007B62FB">
        <w:rPr>
          <w:rFonts w:hint="eastAsia"/>
        </w:rPr>
        <w:t>通知</w:t>
      </w:r>
      <w:r w:rsidR="001D4C25" w:rsidRPr="007B62FB">
        <w:rPr>
          <w:rFonts w:hint="eastAsia"/>
        </w:rPr>
        <w:t>正○</w:t>
      </w:r>
      <w:r w:rsidRPr="007B62FB">
        <w:rPr>
          <w:rFonts w:hint="eastAsia"/>
        </w:rPr>
        <w:t>顧問公司及</w:t>
      </w:r>
      <w:proofErr w:type="gramStart"/>
      <w:r w:rsidR="001D4C25" w:rsidRPr="007B62FB">
        <w:rPr>
          <w:rFonts w:hint="eastAsia"/>
        </w:rPr>
        <w:t>世</w:t>
      </w:r>
      <w:proofErr w:type="gramEnd"/>
      <w:r w:rsidR="001D4C25" w:rsidRPr="007B62FB">
        <w:rPr>
          <w:rFonts w:hint="eastAsia"/>
        </w:rPr>
        <w:t>○</w:t>
      </w:r>
      <w:r w:rsidRPr="007B62FB">
        <w:rPr>
          <w:rFonts w:hint="eastAsia"/>
        </w:rPr>
        <w:t>顧問公司於</w:t>
      </w:r>
      <w:r w:rsidRPr="007B62FB">
        <w:t>108</w:t>
      </w:r>
      <w:r w:rsidRPr="007B62FB">
        <w:rPr>
          <w:rFonts w:hint="eastAsia"/>
        </w:rPr>
        <w:t>年</w:t>
      </w:r>
      <w:r w:rsidRPr="007B62FB">
        <w:t>1</w:t>
      </w:r>
      <w:r w:rsidRPr="007B62FB">
        <w:rPr>
          <w:rFonts w:hint="eastAsia"/>
        </w:rPr>
        <w:t>月</w:t>
      </w:r>
      <w:r w:rsidRPr="007B62FB">
        <w:t>10</w:t>
      </w:r>
      <w:r w:rsidRPr="007B62FB">
        <w:rPr>
          <w:rFonts w:hint="eastAsia"/>
        </w:rPr>
        <w:t>日議價，惟</w:t>
      </w:r>
      <w:r w:rsidRPr="007B62FB">
        <w:rPr>
          <w:rFonts w:hint="eastAsia"/>
          <w:u w:val="single"/>
        </w:rPr>
        <w:t>議價當日卻臨時接到上級指示取消議價</w:t>
      </w:r>
      <w:r w:rsidRPr="007B62FB">
        <w:rPr>
          <w:rFonts w:hint="eastAsia"/>
        </w:rPr>
        <w:t>，後</w:t>
      </w:r>
      <w:r w:rsidR="00CF493E" w:rsidRPr="007B62FB">
        <w:rPr>
          <w:rFonts w:hint="eastAsia"/>
        </w:rPr>
        <w:t>另</w:t>
      </w:r>
      <w:r w:rsidRPr="007B62FB">
        <w:rPr>
          <w:rFonts w:hint="eastAsia"/>
        </w:rPr>
        <w:t>由承辦人何</w:t>
      </w:r>
      <w:r w:rsidR="000D61E0" w:rsidRPr="007B62FB">
        <w:rPr>
          <w:rFonts w:hint="eastAsia"/>
        </w:rPr>
        <w:t>○○</w:t>
      </w:r>
      <w:r w:rsidRPr="007B62FB">
        <w:rPr>
          <w:rFonts w:hint="eastAsia"/>
        </w:rPr>
        <w:t>於</w:t>
      </w:r>
      <w:r w:rsidRPr="007B62FB">
        <w:t>108</w:t>
      </w:r>
      <w:r w:rsidRPr="007B62FB">
        <w:rPr>
          <w:rFonts w:hint="eastAsia"/>
        </w:rPr>
        <w:t>年</w:t>
      </w:r>
      <w:r w:rsidRPr="007B62FB">
        <w:t>1</w:t>
      </w:r>
      <w:r w:rsidRPr="007B62FB">
        <w:rPr>
          <w:rFonts w:hint="eastAsia"/>
        </w:rPr>
        <w:t>月</w:t>
      </w:r>
      <w:r w:rsidRPr="007B62FB">
        <w:t>21</w:t>
      </w:r>
      <w:r w:rsidRPr="007B62FB">
        <w:rPr>
          <w:rFonts w:hint="eastAsia"/>
        </w:rPr>
        <w:t>日再次簽辦議價，</w:t>
      </w:r>
      <w:r w:rsidRPr="007B62FB">
        <w:rPr>
          <w:rFonts w:hint="eastAsia"/>
          <w:bCs w:val="0"/>
          <w:u w:val="single"/>
        </w:rPr>
        <w:t>工務處</w:t>
      </w:r>
      <w:r w:rsidRPr="007B62FB">
        <w:rPr>
          <w:rFonts w:hint="eastAsia"/>
          <w:u w:val="single"/>
        </w:rPr>
        <w:t>代理處長黃</w:t>
      </w:r>
      <w:r w:rsidR="00C36BE3" w:rsidRPr="007B62FB">
        <w:rPr>
          <w:rFonts w:hint="eastAsia"/>
          <w:u w:val="single"/>
        </w:rPr>
        <w:t>○○</w:t>
      </w:r>
      <w:r w:rsidRPr="007B62FB">
        <w:rPr>
          <w:rFonts w:hint="eastAsia"/>
          <w:u w:val="single"/>
        </w:rPr>
        <w:t>於108年</w:t>
      </w:r>
      <w:r w:rsidRPr="007B62FB">
        <w:rPr>
          <w:u w:val="single"/>
        </w:rPr>
        <w:t>1</w:t>
      </w:r>
      <w:r w:rsidRPr="007B62FB">
        <w:rPr>
          <w:rFonts w:hint="eastAsia"/>
          <w:u w:val="single"/>
        </w:rPr>
        <w:t>月</w:t>
      </w:r>
      <w:r w:rsidRPr="007B62FB">
        <w:rPr>
          <w:u w:val="single"/>
        </w:rPr>
        <w:t>24</w:t>
      </w:r>
      <w:r w:rsidRPr="007B62FB">
        <w:rPr>
          <w:rFonts w:hint="eastAsia"/>
          <w:u w:val="single"/>
        </w:rPr>
        <w:t>日簽「本案已完成評選</w:t>
      </w:r>
      <w:r w:rsidRPr="007B62FB">
        <w:rPr>
          <w:u w:val="single"/>
        </w:rPr>
        <w:t>1</w:t>
      </w:r>
      <w:r w:rsidRPr="007B62FB">
        <w:rPr>
          <w:rFonts w:hint="eastAsia"/>
          <w:u w:val="single"/>
        </w:rPr>
        <w:t>月</w:t>
      </w:r>
      <w:r w:rsidRPr="007B62FB">
        <w:rPr>
          <w:u w:val="single"/>
        </w:rPr>
        <w:t>10</w:t>
      </w:r>
      <w:r w:rsidRPr="007B62FB">
        <w:rPr>
          <w:rFonts w:hint="eastAsia"/>
          <w:u w:val="single"/>
        </w:rPr>
        <w:t>日議價因故取消，已引起優勝廠商議論，懸而未決亦有不妥。」上呈後未獲批核，市府卻要求工務處</w:t>
      </w:r>
      <w:bookmarkEnd w:id="44"/>
      <w:r w:rsidRPr="007B62FB">
        <w:rPr>
          <w:rFonts w:hint="eastAsia"/>
          <w:u w:val="single"/>
        </w:rPr>
        <w:t>重新檢討108年道路路面整</w:t>
      </w:r>
      <w:r w:rsidRPr="007B62FB">
        <w:rPr>
          <w:rFonts w:hint="eastAsia"/>
          <w:bCs w:val="0"/>
          <w:u w:val="single"/>
        </w:rPr>
        <w:t>修工程採購案，故工務處代理處長於原來的</w:t>
      </w:r>
      <w:proofErr w:type="gramStart"/>
      <w:r w:rsidRPr="007B62FB">
        <w:rPr>
          <w:rFonts w:hint="eastAsia"/>
          <w:bCs w:val="0"/>
          <w:u w:val="single"/>
        </w:rPr>
        <w:t>簽見加註</w:t>
      </w:r>
      <w:proofErr w:type="gramEnd"/>
      <w:r w:rsidRPr="007B62FB">
        <w:rPr>
          <w:rFonts w:hint="eastAsia"/>
          <w:bCs w:val="0"/>
          <w:u w:val="single"/>
        </w:rPr>
        <w:t>「本案擬變更招標文件重行辦理」後，秘書長即直接批核「如黃代理處長擬」</w:t>
      </w:r>
      <w:r w:rsidRPr="007B62FB">
        <w:rPr>
          <w:rFonts w:hAnsi="標楷體" w:cs="新細明體" w:hint="eastAsia"/>
          <w:kern w:val="0"/>
          <w:szCs w:val="24"/>
          <w:lang w:val="x-none"/>
        </w:rPr>
        <w:t>，該案</w:t>
      </w:r>
      <w:proofErr w:type="gramStart"/>
      <w:r w:rsidRPr="007B62FB">
        <w:rPr>
          <w:rFonts w:hAnsi="標楷體" w:cs="新細明體" w:hint="eastAsia"/>
          <w:kern w:val="0"/>
          <w:szCs w:val="24"/>
          <w:lang w:val="x-none"/>
        </w:rPr>
        <w:t>爰</w:t>
      </w:r>
      <w:proofErr w:type="gramEnd"/>
      <w:r w:rsidRPr="007B62FB">
        <w:rPr>
          <w:rFonts w:hAnsi="標楷體" w:cs="新細明體" w:hint="eastAsia"/>
          <w:kern w:val="0"/>
          <w:szCs w:val="24"/>
          <w:lang w:val="x-none"/>
        </w:rPr>
        <w:t>以「政府採購法</w:t>
      </w:r>
      <w:r w:rsidRPr="007B62FB">
        <w:rPr>
          <w:rFonts w:hAnsi="標楷體" w:cs="新細明體"/>
          <w:kern w:val="0"/>
          <w:szCs w:val="24"/>
          <w:lang w:val="x-none"/>
        </w:rPr>
        <w:t>48</w:t>
      </w:r>
      <w:r w:rsidRPr="007B62FB">
        <w:rPr>
          <w:rFonts w:hAnsi="標楷體" w:cs="新細明體" w:hint="eastAsia"/>
          <w:kern w:val="0"/>
          <w:szCs w:val="24"/>
          <w:lang w:val="x-none"/>
        </w:rPr>
        <w:t>條第</w:t>
      </w:r>
      <w:r w:rsidRPr="007B62FB">
        <w:rPr>
          <w:rFonts w:hAnsi="標楷體" w:cs="新細明體"/>
          <w:kern w:val="0"/>
          <w:szCs w:val="24"/>
          <w:lang w:val="x-none"/>
        </w:rPr>
        <w:t>1</w:t>
      </w:r>
      <w:r w:rsidRPr="007B62FB">
        <w:rPr>
          <w:rFonts w:hAnsi="標楷體" w:cs="新細明體" w:hint="eastAsia"/>
          <w:kern w:val="0"/>
          <w:szCs w:val="24"/>
          <w:lang w:val="x-none"/>
        </w:rPr>
        <w:t>項第</w:t>
      </w:r>
      <w:r w:rsidRPr="007B62FB">
        <w:rPr>
          <w:rFonts w:hAnsi="標楷體" w:cs="新細明體"/>
          <w:kern w:val="0"/>
          <w:szCs w:val="24"/>
          <w:lang w:val="x-none"/>
        </w:rPr>
        <w:t>1</w:t>
      </w:r>
      <w:r w:rsidRPr="007B62FB">
        <w:rPr>
          <w:rFonts w:hAnsi="標楷體" w:cs="新細明體" w:hint="eastAsia"/>
          <w:kern w:val="0"/>
          <w:szCs w:val="24"/>
          <w:lang w:val="x-none"/>
        </w:rPr>
        <w:t>款變更或補充招標文件內容」為由，不予決標</w:t>
      </w:r>
      <w:r w:rsidRPr="007B62FB">
        <w:rPr>
          <w:rFonts w:hint="eastAsia"/>
          <w:bCs w:val="0"/>
        </w:rPr>
        <w:t>。嘉義市政府辦理108年道路路面整修工程，其市區、鄰里巷道路面平整與否涉及民眾交通安全，且嘉義市路面整修工程需求迫切，惟嘉義市政府辦理108年道路路面整修工程，經評選已有優勝廠商，理應按照法定程序辦理招標議價迅謀整修，卻在無正當理由的情況下，於議價當日取消議價並重新辦理招標，其採購作業程序肆意反覆，影響民眾對於公務員執行職務之信賴。</w:t>
      </w:r>
    </w:p>
    <w:p w:rsidR="004A352E" w:rsidRPr="007B62FB" w:rsidRDefault="004A352E" w:rsidP="004A352E">
      <w:pPr>
        <w:pStyle w:val="3"/>
        <w:numPr>
          <w:ilvl w:val="2"/>
          <w:numId w:val="1"/>
        </w:numPr>
        <w:rPr>
          <w:bCs w:val="0"/>
        </w:rPr>
      </w:pPr>
      <w:r w:rsidRPr="007B62FB">
        <w:rPr>
          <w:rFonts w:hint="eastAsia"/>
          <w:bCs w:val="0"/>
        </w:rPr>
        <w:t>依</w:t>
      </w:r>
      <w:r w:rsidR="006A1CEF" w:rsidRPr="007B62FB">
        <w:rPr>
          <w:rFonts w:hint="eastAsia"/>
          <w:bCs w:val="0"/>
        </w:rPr>
        <w:t>本案發生時</w:t>
      </w:r>
      <w:r w:rsidR="007305A4" w:rsidRPr="007B62FB">
        <w:rPr>
          <w:rFonts w:hint="eastAsia"/>
        </w:rPr>
        <w:t>公務員服務法第</w:t>
      </w:r>
      <w:r w:rsidR="007305A4" w:rsidRPr="007B62FB">
        <w:t>1</w:t>
      </w:r>
      <w:r w:rsidR="007305A4" w:rsidRPr="007B62FB">
        <w:rPr>
          <w:rFonts w:hint="eastAsia"/>
        </w:rPr>
        <w:t>條與第2條規定及公務人員保障法第17條規定</w:t>
      </w:r>
      <w:r w:rsidRPr="007B62FB">
        <w:rPr>
          <w:rFonts w:hint="eastAsia"/>
          <w:bCs w:val="0"/>
        </w:rPr>
        <w:t>，</w:t>
      </w:r>
      <w:r w:rsidRPr="007B62FB">
        <w:t>公務員依法行政，對於長官</w:t>
      </w:r>
      <w:r w:rsidRPr="007B62FB">
        <w:rPr>
          <w:rFonts w:hint="eastAsia"/>
        </w:rPr>
        <w:t>指示</w:t>
      </w:r>
      <w:r w:rsidRPr="007B62FB">
        <w:t>如認有違法不當疑慮時，應善盡陳述義務，如仍無法達成共識得請求長官書面下達命令</w:t>
      </w:r>
      <w:r w:rsidRPr="007B62FB">
        <w:rPr>
          <w:rFonts w:hint="eastAsia"/>
        </w:rPr>
        <w:t>，</w:t>
      </w:r>
      <w:r w:rsidRPr="007B62FB">
        <w:rPr>
          <w:rFonts w:hint="eastAsia"/>
          <w:bCs w:val="0"/>
        </w:rPr>
        <w:t>又機關首長負有機關業務推動及成敗之責，</w:t>
      </w:r>
      <w:r w:rsidRPr="007B62FB">
        <w:t>屬官向該長官陳述意見，惟是否接納取決於長官，如長官不接受該意見認其命令並未違法，</w:t>
      </w:r>
      <w:r w:rsidRPr="007B62FB">
        <w:rPr>
          <w:rFonts w:hint="eastAsia"/>
        </w:rPr>
        <w:t>應</w:t>
      </w:r>
      <w:r w:rsidRPr="007B62FB">
        <w:t>以書面下達，公務人員即應服從</w:t>
      </w:r>
      <w:r w:rsidRPr="007B62FB">
        <w:rPr>
          <w:rFonts w:hint="eastAsia"/>
        </w:rPr>
        <w:t>，</w:t>
      </w:r>
      <w:r w:rsidRPr="007B62FB">
        <w:t>相關責任應由長官承擔。</w:t>
      </w:r>
      <w:r w:rsidRPr="007B62FB">
        <w:rPr>
          <w:rFonts w:hint="eastAsia"/>
        </w:rPr>
        <w:t>若該管長官非以書面署名下達命令者，公務人員得請求其以書面署名為之，該管長官拒絕時，視為撤回其</w:t>
      </w:r>
      <w:r w:rsidRPr="007B62FB">
        <w:rPr>
          <w:rFonts w:hint="eastAsia"/>
        </w:rPr>
        <w:lastRenderedPageBreak/>
        <w:t>命令。</w:t>
      </w:r>
    </w:p>
    <w:p w:rsidR="00346508" w:rsidRPr="007B62FB" w:rsidRDefault="004A352E" w:rsidP="004A352E">
      <w:pPr>
        <w:pStyle w:val="3"/>
        <w:numPr>
          <w:ilvl w:val="2"/>
          <w:numId w:val="1"/>
        </w:numPr>
        <w:rPr>
          <w:rFonts w:hAnsi="標楷體" w:cs="Segoe UI"/>
          <w:szCs w:val="32"/>
        </w:rPr>
      </w:pPr>
      <w:r w:rsidRPr="007B62FB">
        <w:rPr>
          <w:rFonts w:hint="eastAsia"/>
          <w:bCs w:val="0"/>
        </w:rPr>
        <w:t>綜上</w:t>
      </w:r>
      <w:r w:rsidRPr="007B62FB">
        <w:rPr>
          <w:rFonts w:hint="eastAsia"/>
        </w:rPr>
        <w:t>，嘉義市政府辦理「108年路面整修監造案」(</w:t>
      </w:r>
      <w:r w:rsidRPr="007B62FB">
        <w:t>案號：107249)</w:t>
      </w:r>
      <w:r w:rsidRPr="007B62FB">
        <w:rPr>
          <w:rFonts w:hint="eastAsia"/>
        </w:rPr>
        <w:t>，經評選已有優勝廠商，且市府並無重新辦理招標之正當理由，惟市府長官要求承辦單位取消議價，將原來</w:t>
      </w:r>
      <w:proofErr w:type="gramStart"/>
      <w:r w:rsidRPr="007B62FB">
        <w:rPr>
          <w:rFonts w:hint="eastAsia"/>
        </w:rPr>
        <w:t>標案拆分</w:t>
      </w:r>
      <w:proofErr w:type="gramEnd"/>
      <w:r w:rsidRPr="007B62FB">
        <w:rPr>
          <w:rFonts w:hint="eastAsia"/>
        </w:rPr>
        <w:t>2案重新辦理。依</w:t>
      </w:r>
      <w:r w:rsidR="006A1CEF" w:rsidRPr="007B62FB">
        <w:rPr>
          <w:rFonts w:hint="eastAsia"/>
        </w:rPr>
        <w:t>行為時</w:t>
      </w:r>
      <w:r w:rsidRPr="007B62FB">
        <w:rPr>
          <w:rFonts w:hint="eastAsia"/>
        </w:rPr>
        <w:t>公務員服務法第</w:t>
      </w:r>
      <w:r w:rsidRPr="007B62FB">
        <w:t>1</w:t>
      </w:r>
      <w:r w:rsidRPr="007B62FB">
        <w:rPr>
          <w:rFonts w:hint="eastAsia"/>
        </w:rPr>
        <w:t>條與第2條規定及公務人員保障法第17條規定，</w:t>
      </w:r>
      <w:r w:rsidRPr="007B62FB">
        <w:t>公務員依法行政，</w:t>
      </w:r>
      <w:r w:rsidRPr="007B62FB">
        <w:rPr>
          <w:rFonts w:hint="eastAsia"/>
        </w:rPr>
        <w:t>若承辦單位認為沒有理由重新辦理招標，且議價程序因故取消，將引起優勝廠商議論，應</w:t>
      </w:r>
      <w:r w:rsidRPr="007B62FB">
        <w:t>向長官陳述意見</w:t>
      </w:r>
      <w:r w:rsidRPr="007B62FB">
        <w:rPr>
          <w:rFonts w:hint="eastAsia"/>
        </w:rPr>
        <w:t>，</w:t>
      </w:r>
      <w:r w:rsidRPr="007B62FB">
        <w:t>如長官不接受該意見認其命令並未違法，</w:t>
      </w:r>
      <w:r w:rsidRPr="007B62FB">
        <w:rPr>
          <w:rFonts w:hint="eastAsia"/>
        </w:rPr>
        <w:t>應</w:t>
      </w:r>
      <w:r w:rsidRPr="007B62FB">
        <w:t>以書面下達，公務人員即應服從</w:t>
      </w:r>
      <w:r w:rsidRPr="007B62FB">
        <w:rPr>
          <w:rFonts w:hint="eastAsia"/>
        </w:rPr>
        <w:t>，如該管長官非以書面署名下達命令，公務人員亦得請求其以書面署名為之，所生責任則由該長官負之，以兼顧公務人員服從義務與所</w:t>
      </w:r>
      <w:proofErr w:type="gramStart"/>
      <w:r w:rsidRPr="007B62FB">
        <w:rPr>
          <w:rFonts w:hint="eastAsia"/>
        </w:rPr>
        <w:t>負責任之衡平</w:t>
      </w:r>
      <w:proofErr w:type="gramEnd"/>
      <w:r w:rsidRPr="007B62FB">
        <w:t>。</w:t>
      </w:r>
      <w:r w:rsidRPr="007B62FB">
        <w:rPr>
          <w:rFonts w:hint="eastAsia"/>
        </w:rPr>
        <w:t>嘉義市政府辦理前揭採購程序違反</w:t>
      </w:r>
      <w:r w:rsidR="00291124" w:rsidRPr="007B62FB">
        <w:rPr>
          <w:rFonts w:hint="eastAsia"/>
        </w:rPr>
        <w:t>當時</w:t>
      </w:r>
      <w:r w:rsidRPr="007B62FB">
        <w:rPr>
          <w:rFonts w:hint="eastAsia"/>
        </w:rPr>
        <w:t>公務員服務法及公務人員保障法相關規定，未能落實長官應書面下達命令之規範，</w:t>
      </w:r>
      <w:r w:rsidR="007515D4" w:rsidRPr="007B62FB">
        <w:rPr>
          <w:rFonts w:hint="eastAsia"/>
        </w:rPr>
        <w:t>有損公務機關分層負責相對權利義務機制之設計</w:t>
      </w:r>
      <w:r w:rsidRPr="007B62FB">
        <w:rPr>
          <w:rFonts w:hint="eastAsia"/>
        </w:rPr>
        <w:t>，核有違失。</w:t>
      </w:r>
    </w:p>
    <w:p w:rsidR="00E57452" w:rsidRPr="007B62FB" w:rsidRDefault="00E57452" w:rsidP="004A352E">
      <w:pPr>
        <w:pStyle w:val="3"/>
        <w:numPr>
          <w:ilvl w:val="0"/>
          <w:numId w:val="0"/>
        </w:numPr>
        <w:ind w:left="680"/>
        <w:rPr>
          <w:rFonts w:hAnsi="標楷體"/>
          <w:szCs w:val="32"/>
        </w:rPr>
      </w:pPr>
    </w:p>
    <w:p w:rsidR="00C055EC" w:rsidRPr="007B62FB" w:rsidRDefault="00C055EC" w:rsidP="00E57452">
      <w:pPr>
        <w:pStyle w:val="81"/>
        <w:ind w:leftChars="0" w:left="0" w:firstLineChars="0" w:firstLine="0"/>
      </w:pPr>
    </w:p>
    <w:p w:rsidR="00917717" w:rsidRPr="007B62FB" w:rsidRDefault="00E25849" w:rsidP="00E40060">
      <w:pPr>
        <w:pStyle w:val="10"/>
        <w:ind w:left="680" w:firstLine="680"/>
      </w:pPr>
      <w:bookmarkStart w:id="45" w:name="_Toc524895646"/>
      <w:bookmarkStart w:id="46" w:name="_Toc524896192"/>
      <w:bookmarkStart w:id="47" w:name="_Toc524896222"/>
      <w:bookmarkStart w:id="48" w:name="_Toc524902729"/>
      <w:bookmarkStart w:id="49" w:name="_Toc525066145"/>
      <w:bookmarkStart w:id="50" w:name="_Toc525070836"/>
      <w:bookmarkStart w:id="51" w:name="_Toc525938376"/>
      <w:bookmarkStart w:id="52" w:name="_Toc525939224"/>
      <w:bookmarkStart w:id="53" w:name="_Toc525939729"/>
      <w:bookmarkStart w:id="54" w:name="_Toc529218269"/>
      <w:bookmarkEnd w:id="35"/>
      <w:bookmarkEnd w:id="36"/>
      <w:bookmarkEnd w:id="37"/>
      <w:bookmarkEnd w:id="38"/>
      <w:bookmarkEnd w:id="39"/>
      <w:bookmarkEnd w:id="40"/>
      <w:r w:rsidRPr="007B62FB">
        <w:br w:type="page"/>
      </w:r>
      <w:bookmarkStart w:id="55" w:name="_Toc524902730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="000512D1" w:rsidRPr="007B62FB">
        <w:rPr>
          <w:rFonts w:hint="eastAsia"/>
        </w:rPr>
        <w:lastRenderedPageBreak/>
        <w:t>綜上所述，</w:t>
      </w:r>
      <w:r w:rsidR="00E11512" w:rsidRPr="007B62FB">
        <w:rPr>
          <w:rFonts w:hint="eastAsia"/>
        </w:rPr>
        <w:t>嘉義市政府辦理「108年路面整修監造案」，經評選已有優勝廠商，評選會議結果已簽奉核准，無正當理由</w:t>
      </w:r>
      <w:proofErr w:type="gramStart"/>
      <w:r w:rsidR="00E11512" w:rsidRPr="007B62FB">
        <w:rPr>
          <w:rFonts w:hint="eastAsia"/>
        </w:rPr>
        <w:t>不</w:t>
      </w:r>
      <w:proofErr w:type="gramEnd"/>
      <w:r w:rsidR="00E11512" w:rsidRPr="007B62FB">
        <w:rPr>
          <w:rFonts w:hint="eastAsia"/>
        </w:rPr>
        <w:t>續行相關議價作業，惟議價當日臨時取消議價不予決標，嗣後</w:t>
      </w:r>
      <w:proofErr w:type="gramStart"/>
      <w:r w:rsidR="00E11512" w:rsidRPr="007B62FB">
        <w:rPr>
          <w:rFonts w:hint="eastAsia"/>
        </w:rPr>
        <w:t>逕簽重</w:t>
      </w:r>
      <w:proofErr w:type="gramEnd"/>
      <w:r w:rsidR="00E11512" w:rsidRPr="007B62FB">
        <w:rPr>
          <w:rFonts w:hint="eastAsia"/>
        </w:rPr>
        <w:t>行辦理而將</w:t>
      </w:r>
      <w:proofErr w:type="gramStart"/>
      <w:r w:rsidR="00E11512" w:rsidRPr="007B62FB">
        <w:rPr>
          <w:rFonts w:hint="eastAsia"/>
        </w:rPr>
        <w:t>採購案拆分</w:t>
      </w:r>
      <w:proofErr w:type="gramEnd"/>
      <w:r w:rsidR="00E11512" w:rsidRPr="007B62FB">
        <w:rPr>
          <w:rFonts w:hint="eastAsia"/>
        </w:rPr>
        <w:t>2案重新招標。嘉義市政府修正招標文件拆分2案重新招標後，竟又</w:t>
      </w:r>
      <w:proofErr w:type="gramStart"/>
      <w:r w:rsidR="00E11512" w:rsidRPr="007B62FB">
        <w:rPr>
          <w:rFonts w:hint="eastAsia"/>
        </w:rPr>
        <w:t>簽文欲將</w:t>
      </w:r>
      <w:proofErr w:type="gramEnd"/>
      <w:r w:rsidR="00E11512" w:rsidRPr="007B62FB">
        <w:rPr>
          <w:rFonts w:hint="eastAsia"/>
        </w:rPr>
        <w:t>2案合併辦理，因政風處會簽意見始決定續行評選作業，最終拆分2案決標。又嘉義市政府前機要專員吳健榮於108年1月28日到職前即介入嘉義市政府採購案，並於到任後仍不當介入嘉義市政府多起採購案，</w:t>
      </w:r>
      <w:r w:rsidR="00F7574B" w:rsidRPr="007B62FB">
        <w:rPr>
          <w:rFonts w:hAnsi="標楷體" w:cs="新細明體" w:hint="eastAsia"/>
          <w:kern w:val="0"/>
          <w:szCs w:val="32"/>
          <w:lang w:val="x-none"/>
        </w:rPr>
        <w:t>濫權妄為，嘉義市政府核有用人不當且未予監督之失</w:t>
      </w:r>
      <w:r w:rsidR="00E11512" w:rsidRPr="007B62FB">
        <w:t>；</w:t>
      </w:r>
      <w:r w:rsidR="00E11512" w:rsidRPr="007B62FB">
        <w:rPr>
          <w:rFonts w:hint="eastAsia"/>
        </w:rPr>
        <w:t>嘉義市政府辦理前揭採購程序違反</w:t>
      </w:r>
      <w:r w:rsidR="00291124" w:rsidRPr="007B62FB">
        <w:rPr>
          <w:rFonts w:hint="eastAsia"/>
        </w:rPr>
        <w:t>當時</w:t>
      </w:r>
      <w:r w:rsidR="00E11512" w:rsidRPr="007B62FB">
        <w:rPr>
          <w:rFonts w:hint="eastAsia"/>
        </w:rPr>
        <w:t>公務員服務法及公務人員保障法相關規定，未能落實長官應書面下達命令之規範</w:t>
      </w:r>
      <w:r w:rsidR="00D32C14" w:rsidRPr="007B62FB">
        <w:rPr>
          <w:rFonts w:hint="eastAsia"/>
        </w:rPr>
        <w:t>，有損公務機關分層負責相對權利義務機制之設計，</w:t>
      </w:r>
      <w:r w:rsidR="000512D1" w:rsidRPr="007B62FB">
        <w:rPr>
          <w:rFonts w:hint="eastAsia"/>
        </w:rPr>
        <w:t>核有違失，</w:t>
      </w:r>
      <w:proofErr w:type="gramStart"/>
      <w:r w:rsidR="000512D1" w:rsidRPr="007B62FB">
        <w:rPr>
          <w:rFonts w:hint="eastAsia"/>
        </w:rPr>
        <w:t>爰</w:t>
      </w:r>
      <w:proofErr w:type="gramEnd"/>
      <w:r w:rsidR="000512D1" w:rsidRPr="007B62FB">
        <w:rPr>
          <w:rFonts w:hint="eastAsia"/>
        </w:rPr>
        <w:t>依</w:t>
      </w:r>
      <w:r w:rsidR="001B48EB" w:rsidRPr="007B62FB">
        <w:rPr>
          <w:rFonts w:hint="eastAsia"/>
          <w:bCs/>
        </w:rPr>
        <w:t>憲法第97條第1項及</w:t>
      </w:r>
      <w:r w:rsidR="000512D1" w:rsidRPr="007B62FB">
        <w:rPr>
          <w:rFonts w:hint="eastAsia"/>
        </w:rPr>
        <w:t>監察法第24條</w:t>
      </w:r>
      <w:r w:rsidR="00396EC5" w:rsidRPr="007B62FB">
        <w:rPr>
          <w:rFonts w:hint="eastAsia"/>
        </w:rPr>
        <w:t>之</w:t>
      </w:r>
      <w:r w:rsidR="000512D1" w:rsidRPr="007B62FB">
        <w:rPr>
          <w:rFonts w:hint="eastAsia"/>
        </w:rPr>
        <w:t>規定提案糾正，</w:t>
      </w:r>
      <w:r w:rsidR="00227EBE" w:rsidRPr="007B62FB">
        <w:rPr>
          <w:rFonts w:hAnsi="標楷體" w:hint="eastAsia"/>
        </w:rPr>
        <w:t>移送內</w:t>
      </w:r>
      <w:r w:rsidR="00227EBE" w:rsidRPr="007B62FB">
        <w:rPr>
          <w:rFonts w:hint="eastAsia"/>
        </w:rPr>
        <w:t>政部轉</w:t>
      </w:r>
      <w:proofErr w:type="gramStart"/>
      <w:r w:rsidR="00227EBE" w:rsidRPr="007B62FB">
        <w:rPr>
          <w:rFonts w:hint="eastAsia"/>
        </w:rPr>
        <w:t>飭</w:t>
      </w:r>
      <w:proofErr w:type="gramEnd"/>
      <w:r w:rsidR="00227EBE" w:rsidRPr="007B62FB">
        <w:rPr>
          <w:rFonts w:hint="eastAsia"/>
        </w:rPr>
        <w:t>所屬確實檢討改善</w:t>
      </w:r>
      <w:proofErr w:type="gramStart"/>
      <w:r w:rsidR="00227EBE" w:rsidRPr="007B62FB">
        <w:rPr>
          <w:rFonts w:hint="eastAsia"/>
        </w:rPr>
        <w:t>見復</w:t>
      </w:r>
      <w:r w:rsidR="00286B1B" w:rsidRPr="007B62FB">
        <w:rPr>
          <w:rFonts w:hint="eastAsia"/>
        </w:rPr>
        <w:t>。</w:t>
      </w:r>
      <w:proofErr w:type="gramEnd"/>
    </w:p>
    <w:p w:rsidR="007B069B" w:rsidRPr="007B62FB" w:rsidRDefault="004567A0" w:rsidP="007B069B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56" w:name="_Toc524895649"/>
      <w:bookmarkStart w:id="57" w:name="_Toc524896195"/>
      <w:bookmarkStart w:id="58" w:name="_Toc524896225"/>
      <w:bookmarkEnd w:id="56"/>
      <w:bookmarkEnd w:id="57"/>
      <w:bookmarkEnd w:id="58"/>
      <w:r w:rsidRPr="007B62FB">
        <w:rPr>
          <w:rFonts w:hint="eastAsia"/>
          <w:b w:val="0"/>
          <w:bCs/>
          <w:snapToGrid/>
          <w:spacing w:val="0"/>
          <w:kern w:val="0"/>
        </w:rPr>
        <w:t>提案</w:t>
      </w:r>
      <w:r w:rsidR="004919BE" w:rsidRPr="007B62FB">
        <w:rPr>
          <w:b w:val="0"/>
          <w:bCs/>
          <w:snapToGrid/>
          <w:spacing w:val="0"/>
          <w:kern w:val="0"/>
        </w:rPr>
        <w:t>委員</w:t>
      </w:r>
      <w:r w:rsidR="00CF493E" w:rsidRPr="007B62FB">
        <w:rPr>
          <w:rFonts w:hint="eastAsia"/>
          <w:b w:val="0"/>
          <w:bCs/>
          <w:snapToGrid/>
          <w:spacing w:val="0"/>
          <w:kern w:val="0"/>
        </w:rPr>
        <w:t>：</w:t>
      </w:r>
      <w:r w:rsidR="007B069B" w:rsidRPr="007B62FB">
        <w:rPr>
          <w:rFonts w:hint="eastAsia"/>
          <w:b w:val="0"/>
          <w:bCs/>
          <w:snapToGrid/>
          <w:spacing w:val="12"/>
          <w:kern w:val="0"/>
          <w:sz w:val="40"/>
        </w:rPr>
        <w:t>蘇麗瓊</w:t>
      </w:r>
    </w:p>
    <w:p w:rsidR="00917717" w:rsidRPr="007B62FB" w:rsidRDefault="007B069B" w:rsidP="007B069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  <w:r w:rsidRPr="007B62FB"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王麗珍</w:t>
      </w:r>
    </w:p>
    <w:p w:rsidR="004919BE" w:rsidRPr="007B62FB" w:rsidRDefault="004919BE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  <w:r w:rsidRPr="007B62FB">
        <w:rPr>
          <w:rFonts w:hint="eastAsia"/>
          <w:b w:val="0"/>
          <w:bCs/>
          <w:snapToGrid/>
          <w:spacing w:val="0"/>
          <w:kern w:val="0"/>
        </w:rPr>
        <w:t xml:space="preserve">         </w:t>
      </w:r>
    </w:p>
    <w:p w:rsidR="00286B1B" w:rsidRPr="007B62FB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A178A3" w:rsidRPr="007B62FB" w:rsidRDefault="00A178A3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451E78" w:rsidRPr="007B62FB" w:rsidRDefault="00286B1B" w:rsidP="00A178A3">
      <w:pPr>
        <w:pStyle w:val="af"/>
        <w:rPr>
          <w:rFonts w:hAnsi="標楷體"/>
          <w:bCs/>
        </w:rPr>
      </w:pPr>
      <w:r w:rsidRPr="007B62FB">
        <w:rPr>
          <w:rFonts w:hAnsi="標楷體" w:hint="eastAsia"/>
          <w:bCs/>
        </w:rPr>
        <w:t>中</w:t>
      </w:r>
      <w:r w:rsidR="00A231D3" w:rsidRPr="007B62FB">
        <w:rPr>
          <w:rFonts w:hAnsi="標楷體" w:hint="eastAsia"/>
          <w:bCs/>
        </w:rPr>
        <w:t xml:space="preserve">  </w:t>
      </w:r>
      <w:r w:rsidRPr="007B62FB">
        <w:rPr>
          <w:rFonts w:hAnsi="標楷體" w:hint="eastAsia"/>
          <w:bCs/>
        </w:rPr>
        <w:t>華</w:t>
      </w:r>
      <w:r w:rsidR="00A231D3" w:rsidRPr="007B62FB">
        <w:rPr>
          <w:rFonts w:hAnsi="標楷體" w:hint="eastAsia"/>
          <w:bCs/>
        </w:rPr>
        <w:t xml:space="preserve">  </w:t>
      </w:r>
      <w:r w:rsidRPr="007B62FB">
        <w:rPr>
          <w:rFonts w:hAnsi="標楷體" w:hint="eastAsia"/>
          <w:bCs/>
        </w:rPr>
        <w:t>民</w:t>
      </w:r>
      <w:r w:rsidR="00A231D3" w:rsidRPr="007B62FB">
        <w:rPr>
          <w:rFonts w:hAnsi="標楷體" w:hint="eastAsia"/>
          <w:bCs/>
        </w:rPr>
        <w:t xml:space="preserve">  </w:t>
      </w:r>
      <w:r w:rsidRPr="007B62FB">
        <w:rPr>
          <w:rFonts w:hAnsi="標楷體" w:hint="eastAsia"/>
          <w:bCs/>
        </w:rPr>
        <w:t>國　1</w:t>
      </w:r>
      <w:r w:rsidR="00791F3D" w:rsidRPr="007B62FB">
        <w:rPr>
          <w:rFonts w:hAnsi="標楷體"/>
          <w:bCs/>
        </w:rPr>
        <w:t>11</w:t>
      </w:r>
      <w:r w:rsidRPr="007B62FB">
        <w:rPr>
          <w:rFonts w:hAnsi="標楷體" w:hint="eastAsia"/>
          <w:bCs/>
        </w:rPr>
        <w:t xml:space="preserve">　年　</w:t>
      </w:r>
      <w:r w:rsidR="006448EA" w:rsidRPr="007B62FB">
        <w:rPr>
          <w:rFonts w:hAnsi="標楷體" w:hint="eastAsia"/>
          <w:bCs/>
        </w:rPr>
        <w:t>9</w:t>
      </w:r>
      <w:r w:rsidRPr="007B62FB">
        <w:rPr>
          <w:rFonts w:hAnsi="標楷體" w:hint="eastAsia"/>
          <w:bCs/>
        </w:rPr>
        <w:t xml:space="preserve">　月　</w:t>
      </w:r>
      <w:r w:rsidR="004F5600">
        <w:rPr>
          <w:rFonts w:hAnsi="標楷體" w:hint="eastAsia"/>
          <w:bCs/>
        </w:rPr>
        <w:t>1</w:t>
      </w:r>
      <w:r w:rsidR="00095ED3">
        <w:rPr>
          <w:rFonts w:hAnsi="標楷體" w:hint="eastAsia"/>
          <w:bCs/>
        </w:rPr>
        <w:t>3</w:t>
      </w:r>
      <w:r w:rsidR="004F5600">
        <w:rPr>
          <w:rFonts w:hAnsi="標楷體" w:hint="eastAsia"/>
          <w:bCs/>
        </w:rPr>
        <w:t xml:space="preserve">　</w:t>
      </w:r>
      <w:r w:rsidRPr="007B62FB">
        <w:rPr>
          <w:rFonts w:hAnsi="標楷體" w:hint="eastAsia"/>
          <w:bCs/>
        </w:rPr>
        <w:t>日</w:t>
      </w:r>
      <w:bookmarkEnd w:id="55"/>
    </w:p>
    <w:sectPr w:rsidR="00451E78" w:rsidRPr="007B62FB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89E" w:rsidRDefault="0073389E">
      <w:r>
        <w:separator/>
      </w:r>
    </w:p>
  </w:endnote>
  <w:endnote w:type="continuationSeparator" w:id="0">
    <w:p w:rsidR="0073389E" w:rsidRDefault="007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4F5600">
      <w:rPr>
        <w:rStyle w:val="ac"/>
        <w:noProof/>
        <w:sz w:val="24"/>
      </w:rPr>
      <w:t>13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89E" w:rsidRDefault="0073389E">
      <w:r>
        <w:separator/>
      </w:r>
    </w:p>
  </w:footnote>
  <w:footnote w:type="continuationSeparator" w:id="0">
    <w:p w:rsidR="0073389E" w:rsidRDefault="0073389E">
      <w:r>
        <w:continuationSeparator/>
      </w:r>
    </w:p>
  </w:footnote>
  <w:footnote w:id="1">
    <w:p w:rsidR="00346508" w:rsidRPr="007B62FB" w:rsidRDefault="00346508" w:rsidP="00970FCA">
      <w:pPr>
        <w:pStyle w:val="aff1"/>
        <w:spacing w:line="220" w:lineRule="exact"/>
        <w:jc w:val="both"/>
        <w:rPr>
          <w:rFonts w:hAnsi="標楷體"/>
        </w:rPr>
      </w:pPr>
      <w:r w:rsidRPr="007B62FB">
        <w:rPr>
          <w:rStyle w:val="aff3"/>
          <w:rFonts w:hAnsi="標楷體"/>
        </w:rPr>
        <w:footnoteRef/>
      </w:r>
      <w:r w:rsidRPr="007B62FB">
        <w:rPr>
          <w:rFonts w:hAnsi="標楷體" w:hint="eastAsia"/>
        </w:rPr>
        <w:t>資料來源</w:t>
      </w:r>
      <w:r w:rsidR="00CF493E" w:rsidRPr="007B62FB">
        <w:rPr>
          <w:rFonts w:hAnsi="標楷體" w:hint="eastAsia"/>
        </w:rPr>
        <w:t>：</w:t>
      </w:r>
      <w:r w:rsidRPr="007B62FB">
        <w:rPr>
          <w:rFonts w:hAnsi="標楷體" w:cs="新細明體" w:hint="eastAsia"/>
          <w:kern w:val="0"/>
          <w:lang w:val="x-none"/>
        </w:rPr>
        <w:t>臺灣嘉義地方</w:t>
      </w:r>
      <w:r w:rsidRPr="007B62FB">
        <w:rPr>
          <w:rFonts w:hAnsi="標楷體" w:hint="eastAsia"/>
        </w:rPr>
        <w:t>檢察署</w:t>
      </w:r>
      <w:proofErr w:type="gramStart"/>
      <w:r w:rsidRPr="007B62FB">
        <w:rPr>
          <w:rFonts w:hAnsi="標楷體" w:hint="eastAsia"/>
        </w:rPr>
        <w:t>109</w:t>
      </w:r>
      <w:proofErr w:type="gramEnd"/>
      <w:r w:rsidRPr="007B62FB">
        <w:rPr>
          <w:rFonts w:hAnsi="標楷體" w:hint="eastAsia"/>
        </w:rPr>
        <w:t>年度</w:t>
      </w:r>
      <w:proofErr w:type="gramStart"/>
      <w:r w:rsidRPr="007B62FB">
        <w:rPr>
          <w:rFonts w:hAnsi="標楷體" w:hint="eastAsia"/>
        </w:rPr>
        <w:t>偵</w:t>
      </w:r>
      <w:proofErr w:type="gramEnd"/>
      <w:r w:rsidRPr="007B62FB">
        <w:rPr>
          <w:rFonts w:hAnsi="標楷體" w:hint="eastAsia"/>
        </w:rPr>
        <w:t>字第7213號偵查卷宗，檢察官羈押聲請書第60-62頁</w:t>
      </w:r>
      <w:r w:rsidRPr="007B62FB">
        <w:rPr>
          <w:rFonts w:hAnsi="標楷體" w:cs="新細明體" w:hint="eastAsia"/>
          <w:kern w:val="0"/>
          <w:lang w:val="x-none"/>
        </w:rPr>
        <w:t>。</w:t>
      </w:r>
    </w:p>
  </w:footnote>
  <w:footnote w:id="2">
    <w:p w:rsidR="00346508" w:rsidRPr="007B62FB" w:rsidRDefault="00346508" w:rsidP="00970FCA">
      <w:pPr>
        <w:pStyle w:val="aff1"/>
        <w:spacing w:line="220" w:lineRule="exact"/>
      </w:pPr>
      <w:r w:rsidRPr="007B62FB">
        <w:rPr>
          <w:rStyle w:val="aff3"/>
        </w:rPr>
        <w:footnoteRef/>
      </w:r>
      <w:r w:rsidRPr="007B62FB">
        <w:rPr>
          <w:rFonts w:hint="eastAsia"/>
        </w:rPr>
        <w:t>嘉義地檢署</w:t>
      </w:r>
      <w:proofErr w:type="gramStart"/>
      <w:r w:rsidRPr="007B62FB">
        <w:rPr>
          <w:rFonts w:hint="eastAsia"/>
        </w:rPr>
        <w:t>111</w:t>
      </w:r>
      <w:proofErr w:type="gramEnd"/>
      <w:r w:rsidRPr="007B62FB">
        <w:rPr>
          <w:rFonts w:hint="eastAsia"/>
        </w:rPr>
        <w:t>年度上字第85號。</w:t>
      </w:r>
    </w:p>
  </w:footnote>
  <w:footnote w:id="3">
    <w:p w:rsidR="00CD7C24" w:rsidRPr="007B62FB" w:rsidRDefault="00CD7C24" w:rsidP="00970FCA">
      <w:pPr>
        <w:pStyle w:val="aff1"/>
        <w:spacing w:line="220" w:lineRule="exact"/>
      </w:pPr>
      <w:r w:rsidRPr="007B62FB">
        <w:rPr>
          <w:rStyle w:val="aff3"/>
        </w:rPr>
        <w:footnoteRef/>
      </w:r>
      <w:r w:rsidRPr="007B62FB">
        <w:rPr>
          <w:rFonts w:hint="eastAsia"/>
        </w:rPr>
        <w:t>資料來源</w:t>
      </w:r>
      <w:r w:rsidR="00CF493E" w:rsidRPr="007B62FB">
        <w:rPr>
          <w:rFonts w:hint="eastAsia"/>
        </w:rPr>
        <w:t>：</w:t>
      </w:r>
      <w:r w:rsidRPr="007B62FB">
        <w:rPr>
          <w:rFonts w:hint="eastAsia"/>
        </w:rPr>
        <w:t>嘉義地檢署偵查卷宗</w:t>
      </w:r>
      <w:proofErr w:type="gramStart"/>
      <w:r w:rsidRPr="007B62FB">
        <w:rPr>
          <w:rFonts w:hint="eastAsia"/>
        </w:rPr>
        <w:t>108</w:t>
      </w:r>
      <w:proofErr w:type="gramEnd"/>
      <w:r w:rsidRPr="007B62FB">
        <w:rPr>
          <w:rFonts w:hint="eastAsia"/>
        </w:rPr>
        <w:t>年度他字第1919號第7頁。</w:t>
      </w:r>
    </w:p>
  </w:footnote>
  <w:footnote w:id="4">
    <w:p w:rsidR="00CD7C24" w:rsidRPr="007B62FB" w:rsidRDefault="00CD7C24" w:rsidP="00970FCA">
      <w:pPr>
        <w:pStyle w:val="aff1"/>
        <w:spacing w:line="220" w:lineRule="exact"/>
      </w:pPr>
      <w:r w:rsidRPr="007B62FB">
        <w:rPr>
          <w:rStyle w:val="aff3"/>
        </w:rPr>
        <w:footnoteRef/>
      </w:r>
      <w:r w:rsidRPr="007B62FB">
        <w:rPr>
          <w:rFonts w:hAnsi="標楷體" w:cs="新細明體"/>
          <w:kern w:val="0"/>
          <w:lang w:val="x-none"/>
        </w:rPr>
        <w:t>3</w:t>
      </w:r>
      <w:r w:rsidRPr="007B62FB">
        <w:rPr>
          <w:rFonts w:hAnsi="標楷體" w:cs="新細明體" w:hint="eastAsia"/>
          <w:kern w:val="0"/>
          <w:lang w:val="x-none"/>
        </w:rPr>
        <w:t>家投標廠商分別是</w:t>
      </w:r>
      <w:r w:rsidR="001D4C25" w:rsidRPr="007B62FB">
        <w:rPr>
          <w:rFonts w:hint="eastAsia"/>
        </w:rPr>
        <w:t>正○</w:t>
      </w:r>
      <w:r w:rsidRPr="007B62FB">
        <w:rPr>
          <w:rFonts w:hint="eastAsia"/>
        </w:rPr>
        <w:t>顧問公司</w:t>
      </w:r>
      <w:r w:rsidRPr="007B62FB">
        <w:rPr>
          <w:rFonts w:hAnsi="標楷體" w:cs="新細明體" w:hint="eastAsia"/>
          <w:kern w:val="0"/>
          <w:lang w:val="x-none"/>
        </w:rPr>
        <w:t>、</w:t>
      </w:r>
      <w:r w:rsidR="001D4C25" w:rsidRPr="007B62FB">
        <w:rPr>
          <w:rFonts w:hint="eastAsia"/>
        </w:rPr>
        <w:t>世○</w:t>
      </w:r>
      <w:r w:rsidRPr="007B62FB">
        <w:rPr>
          <w:rFonts w:hint="eastAsia"/>
        </w:rPr>
        <w:t>顧問公司及</w:t>
      </w:r>
      <w:bookmarkStart w:id="42" w:name="_GoBack"/>
      <w:bookmarkEnd w:id="42"/>
      <w:r w:rsidRPr="007B62FB">
        <w:rPr>
          <w:rFonts w:hint="eastAsia"/>
        </w:rPr>
        <w:t>東</w:t>
      </w:r>
      <w:r w:rsidR="005D3DA6" w:rsidRPr="007B62FB">
        <w:rPr>
          <w:rFonts w:hint="eastAsia"/>
        </w:rPr>
        <w:t>○</w:t>
      </w:r>
      <w:r w:rsidR="00CF493E" w:rsidRPr="007B62FB">
        <w:rPr>
          <w:rFonts w:hint="eastAsia"/>
        </w:rPr>
        <w:t>工程</w:t>
      </w:r>
      <w:r w:rsidRPr="007B62FB">
        <w:rPr>
          <w:rFonts w:hint="eastAsia"/>
        </w:rPr>
        <w:t>顧問</w:t>
      </w:r>
      <w:r w:rsidR="00CF493E" w:rsidRPr="007B62FB">
        <w:rPr>
          <w:rFonts w:hint="eastAsia"/>
        </w:rPr>
        <w:t>有限</w:t>
      </w:r>
      <w:r w:rsidRPr="007B62FB">
        <w:rPr>
          <w:rFonts w:hint="eastAsia"/>
        </w:rPr>
        <w:t>公司。</w:t>
      </w:r>
    </w:p>
  </w:footnote>
  <w:footnote w:id="5">
    <w:p w:rsidR="00CD7C24" w:rsidRPr="007B62FB" w:rsidRDefault="00CD7C24" w:rsidP="00970FCA">
      <w:pPr>
        <w:pStyle w:val="aff1"/>
        <w:spacing w:line="220" w:lineRule="exact"/>
      </w:pPr>
      <w:r w:rsidRPr="007B62FB">
        <w:rPr>
          <w:rStyle w:val="aff3"/>
        </w:rPr>
        <w:footnoteRef/>
      </w:r>
      <w:r w:rsidRPr="007B62FB">
        <w:rPr>
          <w:rFonts w:hint="eastAsia"/>
        </w:rPr>
        <w:t>資料來源</w:t>
      </w:r>
      <w:r w:rsidR="00CF493E" w:rsidRPr="007B62FB">
        <w:rPr>
          <w:rFonts w:hint="eastAsia"/>
        </w:rPr>
        <w:t>：</w:t>
      </w:r>
      <w:r w:rsidRPr="007B62FB">
        <w:rPr>
          <w:rFonts w:hAnsi="標楷體" w:hint="eastAsia"/>
        </w:rPr>
        <w:t>嘉義地檢署</w:t>
      </w:r>
      <w:proofErr w:type="gramStart"/>
      <w:r w:rsidRPr="007B62FB">
        <w:rPr>
          <w:rFonts w:hAnsi="標楷體" w:hint="eastAsia"/>
        </w:rPr>
        <w:t>109</w:t>
      </w:r>
      <w:proofErr w:type="gramEnd"/>
      <w:r w:rsidRPr="007B62FB">
        <w:rPr>
          <w:rFonts w:hAnsi="標楷體" w:hint="eastAsia"/>
        </w:rPr>
        <w:t>年度偵字第7213號偵查卷宗、嘉義地檢署</w:t>
      </w:r>
      <w:proofErr w:type="gramStart"/>
      <w:r w:rsidRPr="007B62FB">
        <w:rPr>
          <w:rFonts w:hAnsi="標楷體" w:hint="eastAsia"/>
        </w:rPr>
        <w:t>10</w:t>
      </w:r>
      <w:proofErr w:type="gramEnd"/>
      <w:r w:rsidRPr="007B62FB">
        <w:rPr>
          <w:rFonts w:hAnsi="標楷體" w:hint="eastAsia"/>
        </w:rPr>
        <w:t>9年度偵字第7505號偵查卷宗卷1、卷2、嘉義市政府採購全卷</w:t>
      </w:r>
      <w:r w:rsidRPr="007B62FB">
        <w:rPr>
          <w:rFonts w:hint="eastAsia"/>
        </w:rPr>
        <w:t>(</w:t>
      </w:r>
      <w:r w:rsidRPr="007B62FB">
        <w:t>案號：107249)</w:t>
      </w:r>
      <w:r w:rsidRPr="007B62FB">
        <w:rPr>
          <w:rFonts w:hAnsi="標楷體" w:hint="eastAsia"/>
        </w:rPr>
        <w:t>。</w:t>
      </w:r>
    </w:p>
  </w:footnote>
  <w:footnote w:id="6">
    <w:p w:rsidR="00CD7C24" w:rsidRPr="007B62FB" w:rsidRDefault="00CD7C24" w:rsidP="00970FCA">
      <w:pPr>
        <w:pStyle w:val="aff1"/>
        <w:spacing w:line="220" w:lineRule="exact"/>
        <w:jc w:val="both"/>
        <w:rPr>
          <w:rFonts w:hAnsi="標楷體"/>
        </w:rPr>
      </w:pPr>
      <w:r w:rsidRPr="007B62FB">
        <w:rPr>
          <w:rStyle w:val="aff3"/>
          <w:rFonts w:hAnsi="標楷體"/>
        </w:rPr>
        <w:footnoteRef/>
      </w:r>
      <w:r w:rsidRPr="007B62FB">
        <w:rPr>
          <w:rFonts w:hAnsi="標楷體" w:hint="eastAsia"/>
        </w:rPr>
        <w:t>資料來源</w:t>
      </w:r>
      <w:r w:rsidR="00CF493E" w:rsidRPr="007B62FB">
        <w:rPr>
          <w:rFonts w:hAnsi="標楷體" w:hint="eastAsia"/>
        </w:rPr>
        <w:t>：</w:t>
      </w:r>
      <w:r w:rsidRPr="007B62FB">
        <w:rPr>
          <w:rFonts w:hAnsi="標楷體" w:hint="eastAsia"/>
        </w:rPr>
        <w:t>嘉義地檢署</w:t>
      </w:r>
      <w:proofErr w:type="gramStart"/>
      <w:r w:rsidRPr="007B62FB">
        <w:rPr>
          <w:rFonts w:hAnsi="標楷體" w:hint="eastAsia"/>
        </w:rPr>
        <w:t>109</w:t>
      </w:r>
      <w:proofErr w:type="gramEnd"/>
      <w:r w:rsidRPr="007B62FB">
        <w:rPr>
          <w:rFonts w:hAnsi="標楷體" w:hint="eastAsia"/>
        </w:rPr>
        <w:t>年度偵字第7505號偵查卷宗卷一第343頁。</w:t>
      </w:r>
    </w:p>
  </w:footnote>
  <w:footnote w:id="7">
    <w:p w:rsidR="00CD7C24" w:rsidRPr="007B62FB" w:rsidRDefault="00CD7C24" w:rsidP="00970FCA">
      <w:pPr>
        <w:pStyle w:val="aff1"/>
        <w:spacing w:line="220" w:lineRule="exact"/>
      </w:pPr>
      <w:r w:rsidRPr="007B62FB">
        <w:rPr>
          <w:rStyle w:val="aff3"/>
        </w:rPr>
        <w:footnoteRef/>
      </w:r>
      <w:r w:rsidRPr="007B62FB">
        <w:t xml:space="preserve"> </w:t>
      </w:r>
      <w:r w:rsidRPr="007B62FB">
        <w:rPr>
          <w:rFonts w:hint="eastAsia"/>
        </w:rPr>
        <w:t>111年1月25日法務部廉</w:t>
      </w:r>
      <w:proofErr w:type="gramStart"/>
      <w:r w:rsidRPr="007B62FB">
        <w:rPr>
          <w:rFonts w:hint="eastAsia"/>
        </w:rPr>
        <w:t>政署現地</w:t>
      </w:r>
      <w:proofErr w:type="gramEnd"/>
      <w:r w:rsidRPr="007B62FB">
        <w:rPr>
          <w:rFonts w:hint="eastAsia"/>
        </w:rPr>
        <w:t>調卷資料、嘉義市政府採購案(案號</w:t>
      </w:r>
      <w:r w:rsidR="00CF493E" w:rsidRPr="007B62FB">
        <w:rPr>
          <w:rFonts w:hint="eastAsia"/>
        </w:rPr>
        <w:t>：</w:t>
      </w:r>
      <w:r w:rsidRPr="007B62FB">
        <w:rPr>
          <w:rFonts w:hint="eastAsia"/>
        </w:rPr>
        <w:t>107063)全卷。</w:t>
      </w:r>
    </w:p>
  </w:footnote>
  <w:footnote w:id="8">
    <w:p w:rsidR="00CD7C24" w:rsidRPr="007B62FB" w:rsidRDefault="00CD7C24" w:rsidP="00970FCA">
      <w:pPr>
        <w:pStyle w:val="aff1"/>
        <w:spacing w:line="220" w:lineRule="exact"/>
        <w:jc w:val="both"/>
        <w:rPr>
          <w:rFonts w:hAnsi="標楷體"/>
        </w:rPr>
      </w:pPr>
      <w:r w:rsidRPr="007B62FB">
        <w:rPr>
          <w:rStyle w:val="aff3"/>
          <w:rFonts w:hAnsi="標楷體"/>
        </w:rPr>
        <w:footnoteRef/>
      </w:r>
      <w:r w:rsidRPr="007B62FB">
        <w:rPr>
          <w:rFonts w:hAnsi="標楷體" w:hint="eastAsia"/>
        </w:rPr>
        <w:t>資料來源</w:t>
      </w:r>
      <w:r w:rsidR="00CF493E" w:rsidRPr="007B62FB">
        <w:rPr>
          <w:rFonts w:hAnsi="標楷體" w:hint="eastAsia"/>
        </w:rPr>
        <w:t>：</w:t>
      </w:r>
      <w:r w:rsidRPr="007B62FB">
        <w:rPr>
          <w:rFonts w:hAnsi="標楷體" w:cs="新細明體" w:hint="eastAsia"/>
          <w:kern w:val="0"/>
          <w:lang w:val="x-none"/>
        </w:rPr>
        <w:t>嘉義市政府110年5月4日</w:t>
      </w:r>
      <w:proofErr w:type="gramStart"/>
      <w:r w:rsidRPr="007B62FB">
        <w:rPr>
          <w:rFonts w:hAnsi="標楷體" w:cs="新細明體" w:hint="eastAsia"/>
          <w:kern w:val="0"/>
          <w:lang w:val="x-none"/>
        </w:rPr>
        <w:t>府人考字</w:t>
      </w:r>
      <w:proofErr w:type="gramEnd"/>
      <w:r w:rsidRPr="007B62FB">
        <w:rPr>
          <w:rFonts w:hAnsi="標楷體" w:cs="新細明體" w:hint="eastAsia"/>
          <w:kern w:val="0"/>
          <w:lang w:val="x-none"/>
        </w:rPr>
        <w:t>第1105310864號函。</w:t>
      </w:r>
    </w:p>
  </w:footnote>
  <w:footnote w:id="9">
    <w:p w:rsidR="00CD7C24" w:rsidRPr="007B62FB" w:rsidRDefault="00CD7C24" w:rsidP="00970FCA">
      <w:pPr>
        <w:pStyle w:val="aff1"/>
        <w:spacing w:line="220" w:lineRule="exact"/>
      </w:pPr>
      <w:r w:rsidRPr="007B62FB">
        <w:rPr>
          <w:rStyle w:val="aff3"/>
        </w:rPr>
        <w:footnoteRef/>
      </w:r>
      <w:r w:rsidRPr="007B62FB">
        <w:rPr>
          <w:rFonts w:hAnsi="標楷體" w:hint="eastAsia"/>
        </w:rPr>
        <w:t>資料來源</w:t>
      </w:r>
      <w:r w:rsidR="00CF493E" w:rsidRPr="007B62FB">
        <w:rPr>
          <w:rFonts w:hAnsi="標楷體" w:hint="eastAsia"/>
        </w:rPr>
        <w:t>：</w:t>
      </w:r>
      <w:r w:rsidRPr="007B62FB">
        <w:rPr>
          <w:rFonts w:hAnsi="標楷體" w:hint="eastAsia"/>
        </w:rPr>
        <w:t>嘉義市政府第108</w:t>
      </w:r>
      <w:r w:rsidRPr="007B62FB">
        <w:rPr>
          <w:rFonts w:hAnsi="標楷體"/>
        </w:rPr>
        <w:t>PW</w:t>
      </w:r>
      <w:r w:rsidRPr="007B62FB">
        <w:rPr>
          <w:rFonts w:hAnsi="標楷體" w:hint="eastAsia"/>
        </w:rPr>
        <w:t>12360、108</w:t>
      </w:r>
      <w:r w:rsidRPr="007B62FB">
        <w:rPr>
          <w:rFonts w:hAnsi="標楷體"/>
        </w:rPr>
        <w:t>PW</w:t>
      </w:r>
      <w:r w:rsidRPr="007B62FB">
        <w:rPr>
          <w:rFonts w:hAnsi="標楷體" w:hint="eastAsia"/>
        </w:rPr>
        <w:t>07047號簽文及其附件。</w:t>
      </w:r>
    </w:p>
  </w:footnote>
  <w:footnote w:id="10">
    <w:p w:rsidR="00CD7C24" w:rsidRPr="007B62FB" w:rsidRDefault="00CD7C24" w:rsidP="00970FCA">
      <w:pPr>
        <w:pStyle w:val="aff1"/>
        <w:spacing w:line="220" w:lineRule="exact"/>
      </w:pPr>
      <w:r w:rsidRPr="007B62FB">
        <w:rPr>
          <w:rStyle w:val="aff3"/>
        </w:rPr>
        <w:footnoteRef/>
      </w:r>
      <w:r w:rsidRPr="007B62FB">
        <w:rPr>
          <w:rFonts w:hAnsi="標楷體" w:hint="eastAsia"/>
        </w:rPr>
        <w:t>資料來源</w:t>
      </w:r>
      <w:r w:rsidR="00CF493E" w:rsidRPr="007B62FB">
        <w:rPr>
          <w:rFonts w:hAnsi="標楷體" w:hint="eastAsia"/>
        </w:rPr>
        <w:t>：</w:t>
      </w:r>
      <w:r w:rsidRPr="007B62FB">
        <w:rPr>
          <w:rFonts w:hAnsi="標楷體" w:hint="eastAsia"/>
        </w:rPr>
        <w:t>嘉義市政府第108</w:t>
      </w:r>
      <w:r w:rsidRPr="007B62FB">
        <w:rPr>
          <w:rFonts w:hAnsi="標楷體"/>
        </w:rPr>
        <w:t>PW</w:t>
      </w:r>
      <w:r w:rsidRPr="007B62FB">
        <w:rPr>
          <w:rFonts w:hAnsi="標楷體" w:hint="eastAsia"/>
        </w:rPr>
        <w:t>04673、108</w:t>
      </w:r>
      <w:r w:rsidRPr="007B62FB">
        <w:rPr>
          <w:rFonts w:hAnsi="標楷體"/>
        </w:rPr>
        <w:t>UC</w:t>
      </w:r>
      <w:r w:rsidRPr="007B62FB">
        <w:rPr>
          <w:rFonts w:hAnsi="標楷體" w:hint="eastAsia"/>
        </w:rPr>
        <w:t>00536、108</w:t>
      </w:r>
      <w:r w:rsidRPr="007B62FB">
        <w:rPr>
          <w:rFonts w:hAnsi="標楷體"/>
        </w:rPr>
        <w:t>PW</w:t>
      </w:r>
      <w:r w:rsidRPr="007B62FB">
        <w:rPr>
          <w:rFonts w:hAnsi="標楷體" w:hint="eastAsia"/>
        </w:rPr>
        <w:t>11298號簽文及其附件。</w:t>
      </w:r>
    </w:p>
  </w:footnote>
  <w:footnote w:id="11">
    <w:p w:rsidR="00CD7C24" w:rsidRPr="007B62FB" w:rsidRDefault="00CD7C24" w:rsidP="00970FCA">
      <w:pPr>
        <w:pStyle w:val="aff1"/>
        <w:spacing w:line="220" w:lineRule="exact"/>
        <w:jc w:val="both"/>
        <w:rPr>
          <w:rFonts w:hAnsi="標楷體"/>
        </w:rPr>
      </w:pPr>
      <w:r w:rsidRPr="007B62FB">
        <w:rPr>
          <w:rStyle w:val="aff3"/>
          <w:rFonts w:hAnsi="標楷體"/>
        </w:rPr>
        <w:footnoteRef/>
      </w:r>
      <w:r w:rsidRPr="007B62FB">
        <w:rPr>
          <w:rFonts w:hAnsi="標楷體" w:hint="eastAsia"/>
        </w:rPr>
        <w:t>資料來源</w:t>
      </w:r>
      <w:r w:rsidR="00CF493E" w:rsidRPr="007B62FB">
        <w:rPr>
          <w:rFonts w:hAnsi="標楷體" w:hint="eastAsia"/>
        </w:rPr>
        <w:t>：</w:t>
      </w:r>
      <w:r w:rsidRPr="007B62FB">
        <w:rPr>
          <w:rFonts w:hAnsi="標楷體" w:cs="新細明體" w:hint="eastAsia"/>
          <w:kern w:val="0"/>
          <w:lang w:val="x-none"/>
        </w:rPr>
        <w:t>嘉義市政府110年5月4日</w:t>
      </w:r>
      <w:proofErr w:type="gramStart"/>
      <w:r w:rsidRPr="007B62FB">
        <w:rPr>
          <w:rFonts w:hAnsi="標楷體" w:cs="新細明體" w:hint="eastAsia"/>
          <w:kern w:val="0"/>
          <w:lang w:val="x-none"/>
        </w:rPr>
        <w:t>府人考字</w:t>
      </w:r>
      <w:proofErr w:type="gramEnd"/>
      <w:r w:rsidRPr="007B62FB">
        <w:rPr>
          <w:rFonts w:hAnsi="標楷體" w:cs="新細明體" w:hint="eastAsia"/>
          <w:kern w:val="0"/>
          <w:lang w:val="x-none"/>
        </w:rPr>
        <w:t>第1105310864號函。</w:t>
      </w:r>
    </w:p>
  </w:footnote>
  <w:footnote w:id="12">
    <w:p w:rsidR="00CD7C24" w:rsidRPr="007B62FB" w:rsidRDefault="00CD7C24" w:rsidP="00970FCA">
      <w:pPr>
        <w:pStyle w:val="aff1"/>
        <w:spacing w:line="220" w:lineRule="exact"/>
        <w:jc w:val="both"/>
        <w:rPr>
          <w:rFonts w:hAnsi="標楷體"/>
        </w:rPr>
      </w:pPr>
      <w:r w:rsidRPr="007B62FB">
        <w:rPr>
          <w:rStyle w:val="aff3"/>
          <w:rFonts w:hAnsi="標楷體"/>
        </w:rPr>
        <w:footnoteRef/>
      </w:r>
      <w:r w:rsidRPr="007B62FB">
        <w:rPr>
          <w:rFonts w:hAnsi="標楷體" w:hint="eastAsia"/>
        </w:rPr>
        <w:t>資料來源</w:t>
      </w:r>
      <w:r w:rsidR="00CF493E" w:rsidRPr="007B62FB">
        <w:rPr>
          <w:rFonts w:hAnsi="標楷體" w:hint="eastAsia"/>
        </w:rPr>
        <w:t>：</w:t>
      </w:r>
      <w:r w:rsidRPr="007B62FB">
        <w:rPr>
          <w:rFonts w:hAnsi="標楷體" w:hint="eastAsia"/>
        </w:rPr>
        <w:t>嘉義地檢署</w:t>
      </w:r>
      <w:proofErr w:type="gramStart"/>
      <w:r w:rsidRPr="007B62FB">
        <w:rPr>
          <w:rFonts w:hAnsi="標楷體" w:hint="eastAsia"/>
        </w:rPr>
        <w:t>109</w:t>
      </w:r>
      <w:proofErr w:type="gramEnd"/>
      <w:r w:rsidRPr="007B62FB">
        <w:rPr>
          <w:rFonts w:hAnsi="標楷體" w:hint="eastAsia"/>
        </w:rPr>
        <w:t>年度偵字第7213號偵查卷宗第13頁。</w:t>
      </w:r>
    </w:p>
  </w:footnote>
  <w:footnote w:id="13">
    <w:p w:rsidR="00912910" w:rsidRPr="007B62FB" w:rsidRDefault="00912910" w:rsidP="00970FCA">
      <w:pPr>
        <w:pStyle w:val="aff1"/>
        <w:spacing w:line="220" w:lineRule="exact"/>
        <w:jc w:val="both"/>
      </w:pPr>
      <w:r w:rsidRPr="007B62FB">
        <w:rPr>
          <w:rStyle w:val="aff3"/>
        </w:rPr>
        <w:footnoteRef/>
      </w:r>
      <w:r w:rsidRPr="007B62FB">
        <w:rPr>
          <w:rFonts w:hAnsi="標楷體" w:hint="eastAsia"/>
          <w:shd w:val="clear" w:color="auto" w:fill="F9FBFB"/>
        </w:rPr>
        <w:t>111年6月22日總統</w:t>
      </w:r>
      <w:proofErr w:type="gramStart"/>
      <w:r w:rsidRPr="007B62FB">
        <w:rPr>
          <w:rFonts w:hAnsi="標楷體" w:hint="eastAsia"/>
          <w:shd w:val="clear" w:color="auto" w:fill="F9FBFB"/>
        </w:rPr>
        <w:t>華總一義字第11100050751</w:t>
      </w:r>
      <w:proofErr w:type="gramEnd"/>
      <w:r w:rsidRPr="007B62FB">
        <w:rPr>
          <w:rFonts w:hAnsi="標楷體" w:hint="eastAsia"/>
          <w:shd w:val="clear" w:color="auto" w:fill="F9FBFB"/>
        </w:rPr>
        <w:t>號令修正公布全文27條；並自公布日施行，但第12條施行日期，由考試院定之</w:t>
      </w:r>
      <w:r w:rsidRPr="007B62FB">
        <w:rPr>
          <w:rFonts w:hAnsi="標楷體" w:hint="eastAsia"/>
        </w:rPr>
        <w:t>。</w:t>
      </w:r>
      <w:r w:rsidRPr="007B62FB">
        <w:rPr>
          <w:rFonts w:hAnsi="標楷體" w:hint="eastAsia"/>
          <w:shd w:val="clear" w:color="auto" w:fill="F9FBFB"/>
        </w:rPr>
        <w:t>111年8月1日考試院考</w:t>
      </w:r>
      <w:proofErr w:type="gramStart"/>
      <w:r w:rsidRPr="007B62FB">
        <w:rPr>
          <w:rFonts w:hAnsi="標楷體" w:hint="eastAsia"/>
          <w:shd w:val="clear" w:color="auto" w:fill="F9FBFB"/>
        </w:rPr>
        <w:t>臺組貳</w:t>
      </w:r>
      <w:proofErr w:type="gramEnd"/>
      <w:r w:rsidRPr="007B62FB">
        <w:rPr>
          <w:rFonts w:hAnsi="標楷體" w:hint="eastAsia"/>
          <w:shd w:val="clear" w:color="auto" w:fill="F9FBFB"/>
        </w:rPr>
        <w:t>一字第11100055001號令發布定自112年1月1日施行。</w:t>
      </w:r>
    </w:p>
  </w:footnote>
  <w:footnote w:id="14">
    <w:p w:rsidR="004A352E" w:rsidRPr="007B62FB" w:rsidRDefault="004A352E" w:rsidP="00970FCA">
      <w:pPr>
        <w:pStyle w:val="aff1"/>
        <w:spacing w:line="220" w:lineRule="exact"/>
      </w:pPr>
      <w:r w:rsidRPr="007B62FB">
        <w:rPr>
          <w:rStyle w:val="aff3"/>
        </w:rPr>
        <w:footnoteRef/>
      </w:r>
      <w:r w:rsidRPr="007B62FB">
        <w:rPr>
          <w:rFonts w:hint="eastAsia"/>
        </w:rPr>
        <w:t>資料來源</w:t>
      </w:r>
      <w:r w:rsidR="00CF493E" w:rsidRPr="007B62FB">
        <w:rPr>
          <w:rFonts w:hint="eastAsia"/>
        </w:rPr>
        <w:t>：</w:t>
      </w:r>
      <w:r w:rsidRPr="007B62FB">
        <w:rPr>
          <w:rFonts w:hint="eastAsia"/>
        </w:rPr>
        <w:t>法源法學資料查詢系統。</w:t>
      </w:r>
      <w:r w:rsidRPr="007B62FB">
        <w:rPr>
          <w:rFonts w:cs="標楷體" w:hint="eastAsia"/>
          <w:kern w:val="0"/>
          <w:lang w:val="zh-TW"/>
        </w:rPr>
        <w:t>公務員懲戒委員會公務員懲戒法規疑義解答彙編（</w:t>
      </w:r>
      <w:r w:rsidRPr="007B62FB">
        <w:rPr>
          <w:rFonts w:cs="標楷體"/>
          <w:kern w:val="0"/>
          <w:lang w:val="zh-TW"/>
        </w:rPr>
        <w:t>93</w:t>
      </w:r>
      <w:r w:rsidRPr="007B62FB">
        <w:rPr>
          <w:rFonts w:cs="標楷體" w:hint="eastAsia"/>
          <w:kern w:val="0"/>
          <w:lang w:val="zh-TW"/>
        </w:rPr>
        <w:t>年</w:t>
      </w:r>
      <w:r w:rsidRPr="007B62FB">
        <w:rPr>
          <w:rFonts w:cs="標楷體"/>
          <w:kern w:val="0"/>
          <w:lang w:val="zh-TW"/>
        </w:rPr>
        <w:t>11</w:t>
      </w:r>
      <w:r w:rsidRPr="007B62FB">
        <w:rPr>
          <w:rFonts w:cs="標楷體" w:hint="eastAsia"/>
          <w:kern w:val="0"/>
          <w:lang w:val="zh-TW"/>
        </w:rPr>
        <w:t>月版）第</w:t>
      </w:r>
      <w:r w:rsidRPr="007B62FB">
        <w:rPr>
          <w:rFonts w:cs="標楷體"/>
          <w:kern w:val="0"/>
          <w:lang w:val="zh-TW"/>
        </w:rPr>
        <w:t>93-94</w:t>
      </w:r>
      <w:r w:rsidRPr="007B62FB">
        <w:rPr>
          <w:rFonts w:cs="標楷體" w:hint="eastAsia"/>
          <w:kern w:val="0"/>
          <w:lang w:val="zh-TW"/>
        </w:rPr>
        <w:t>頁。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1071A3"/>
    <w:multiLevelType w:val="hybridMultilevel"/>
    <w:tmpl w:val="CB24BCA2"/>
    <w:lvl w:ilvl="0" w:tplc="016A7E9C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CF0792"/>
    <w:multiLevelType w:val="hybridMultilevel"/>
    <w:tmpl w:val="13700D54"/>
    <w:lvl w:ilvl="0" w:tplc="B3EE3EA8">
      <w:start w:val="1"/>
      <w:numFmt w:val="decimal"/>
      <w:lvlText w:val="%1."/>
      <w:lvlJc w:val="left"/>
      <w:pPr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B0EB3"/>
    <w:multiLevelType w:val="hybridMultilevel"/>
    <w:tmpl w:val="92E83454"/>
    <w:lvl w:ilvl="0" w:tplc="F8FEB866">
      <w:start w:val="1"/>
      <w:numFmt w:val="taiwaneseCountingThousand"/>
      <w:lvlText w:val="(%1)"/>
      <w:lvlJc w:val="left"/>
      <w:pPr>
        <w:ind w:left="15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ind w:left="5141" w:hanging="480"/>
      </w:pPr>
    </w:lvl>
  </w:abstractNum>
  <w:abstractNum w:abstractNumId="6" w15:restartNumberingAfterBreak="0">
    <w:nsid w:val="2CEC13ED"/>
    <w:multiLevelType w:val="hybridMultilevel"/>
    <w:tmpl w:val="1D525B78"/>
    <w:lvl w:ilvl="0" w:tplc="4CF6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4F5EE0"/>
    <w:multiLevelType w:val="hybridMultilevel"/>
    <w:tmpl w:val="CB24BCA2"/>
    <w:lvl w:ilvl="0" w:tplc="016A7E9C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52265A"/>
    <w:multiLevelType w:val="hybridMultilevel"/>
    <w:tmpl w:val="0952E182"/>
    <w:lvl w:ilvl="0" w:tplc="6866969A">
      <w:start w:val="1"/>
      <w:numFmt w:val="decimal"/>
      <w:lvlText w:val="%1."/>
      <w:lvlJc w:val="left"/>
      <w:pPr>
        <w:ind w:left="615" w:hanging="61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E3F0638"/>
    <w:multiLevelType w:val="hybridMultilevel"/>
    <w:tmpl w:val="2558F66A"/>
    <w:lvl w:ilvl="0" w:tplc="17687384">
      <w:start w:val="1"/>
      <w:numFmt w:val="decimal"/>
      <w:lvlText w:val="%1."/>
      <w:lvlJc w:val="left"/>
      <w:pPr>
        <w:ind w:left="600" w:hanging="6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8739C6"/>
    <w:multiLevelType w:val="hybridMultilevel"/>
    <w:tmpl w:val="B288A496"/>
    <w:lvl w:ilvl="0" w:tplc="AF049AB6">
      <w:start w:val="1"/>
      <w:numFmt w:val="decimal"/>
      <w:lvlText w:val="%1."/>
      <w:lvlJc w:val="left"/>
      <w:pPr>
        <w:ind w:left="600" w:hanging="6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474B85"/>
    <w:multiLevelType w:val="hybridMultilevel"/>
    <w:tmpl w:val="F03A8AF2"/>
    <w:lvl w:ilvl="0" w:tplc="B7DC0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11"/>
  </w:num>
  <w:num w:numId="23">
    <w:abstractNumId w:val="8"/>
  </w:num>
  <w:num w:numId="24">
    <w:abstractNumId w:val="14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5"/>
  </w:num>
  <w:num w:numId="29">
    <w:abstractNumId w:val="15"/>
  </w:num>
  <w:num w:numId="30">
    <w:abstractNumId w:val="9"/>
  </w:num>
  <w:num w:numId="31">
    <w:abstractNumId w:val="9"/>
  </w:num>
  <w:num w:numId="32">
    <w:abstractNumId w:val="2"/>
  </w:num>
  <w:num w:numId="33">
    <w:abstractNumId w:val="2"/>
  </w:num>
  <w:num w:numId="34">
    <w:abstractNumId w:val="2"/>
  </w:num>
  <w:num w:numId="35">
    <w:abstractNumId w:val="4"/>
  </w:num>
  <w:num w:numId="36">
    <w:abstractNumId w:val="10"/>
  </w:num>
  <w:num w:numId="37">
    <w:abstractNumId w:val="12"/>
  </w:num>
  <w:num w:numId="38">
    <w:abstractNumId w:val="13"/>
  </w:num>
  <w:num w:numId="39">
    <w:abstractNumId w:val="16"/>
  </w:num>
  <w:num w:numId="40">
    <w:abstractNumId w:val="6"/>
  </w:num>
  <w:num w:numId="41">
    <w:abstractNumId w:val="5"/>
  </w:num>
  <w:num w:numId="42">
    <w:abstractNumId w:val="1"/>
  </w:num>
  <w:num w:numId="4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3B38"/>
    <w:rsid w:val="000149CE"/>
    <w:rsid w:val="00017318"/>
    <w:rsid w:val="000246F7"/>
    <w:rsid w:val="0003114D"/>
    <w:rsid w:val="00036D76"/>
    <w:rsid w:val="00040E24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86966"/>
    <w:rsid w:val="00091C29"/>
    <w:rsid w:val="0009293F"/>
    <w:rsid w:val="0009352E"/>
    <w:rsid w:val="00095ED3"/>
    <w:rsid w:val="00096B96"/>
    <w:rsid w:val="00097136"/>
    <w:rsid w:val="000A2F3F"/>
    <w:rsid w:val="000B0B4A"/>
    <w:rsid w:val="000B279A"/>
    <w:rsid w:val="000B61D2"/>
    <w:rsid w:val="000B70A7"/>
    <w:rsid w:val="000C495F"/>
    <w:rsid w:val="000D61E0"/>
    <w:rsid w:val="000E6431"/>
    <w:rsid w:val="000F0D35"/>
    <w:rsid w:val="000F21A5"/>
    <w:rsid w:val="000F331E"/>
    <w:rsid w:val="00102B9F"/>
    <w:rsid w:val="001066A8"/>
    <w:rsid w:val="001111B3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0738"/>
    <w:rsid w:val="001817B3"/>
    <w:rsid w:val="00183014"/>
    <w:rsid w:val="001959C2"/>
    <w:rsid w:val="001A2712"/>
    <w:rsid w:val="001A6159"/>
    <w:rsid w:val="001A7968"/>
    <w:rsid w:val="001B3483"/>
    <w:rsid w:val="001B3C1E"/>
    <w:rsid w:val="001B4494"/>
    <w:rsid w:val="001B48EB"/>
    <w:rsid w:val="001B531E"/>
    <w:rsid w:val="001C0D8B"/>
    <w:rsid w:val="001C0DA8"/>
    <w:rsid w:val="001D174B"/>
    <w:rsid w:val="001D1AD6"/>
    <w:rsid w:val="001D4C25"/>
    <w:rsid w:val="001D7EEF"/>
    <w:rsid w:val="001E0D8A"/>
    <w:rsid w:val="001E67BA"/>
    <w:rsid w:val="001E74C2"/>
    <w:rsid w:val="001F5A48"/>
    <w:rsid w:val="001F6260"/>
    <w:rsid w:val="00200007"/>
    <w:rsid w:val="00201508"/>
    <w:rsid w:val="002030A5"/>
    <w:rsid w:val="00203131"/>
    <w:rsid w:val="00207F15"/>
    <w:rsid w:val="00212E88"/>
    <w:rsid w:val="00213C9C"/>
    <w:rsid w:val="0022009E"/>
    <w:rsid w:val="0022425C"/>
    <w:rsid w:val="002246DE"/>
    <w:rsid w:val="00227EBE"/>
    <w:rsid w:val="00234F46"/>
    <w:rsid w:val="002421B5"/>
    <w:rsid w:val="0025106C"/>
    <w:rsid w:val="00252BC4"/>
    <w:rsid w:val="00254014"/>
    <w:rsid w:val="00254B96"/>
    <w:rsid w:val="0026504D"/>
    <w:rsid w:val="0027086F"/>
    <w:rsid w:val="00273A2F"/>
    <w:rsid w:val="002743B3"/>
    <w:rsid w:val="00280986"/>
    <w:rsid w:val="00281ECE"/>
    <w:rsid w:val="002831C7"/>
    <w:rsid w:val="002840C6"/>
    <w:rsid w:val="00286B1B"/>
    <w:rsid w:val="00291124"/>
    <w:rsid w:val="00292A6F"/>
    <w:rsid w:val="00295174"/>
    <w:rsid w:val="00296172"/>
    <w:rsid w:val="00296AA4"/>
    <w:rsid w:val="00296B92"/>
    <w:rsid w:val="002A2C22"/>
    <w:rsid w:val="002A59B5"/>
    <w:rsid w:val="002B02EB"/>
    <w:rsid w:val="002C0602"/>
    <w:rsid w:val="002C0B18"/>
    <w:rsid w:val="002C4235"/>
    <w:rsid w:val="002D5C16"/>
    <w:rsid w:val="002D67DB"/>
    <w:rsid w:val="002E53B4"/>
    <w:rsid w:val="002F354A"/>
    <w:rsid w:val="002F3DFF"/>
    <w:rsid w:val="002F5E05"/>
    <w:rsid w:val="002F77FB"/>
    <w:rsid w:val="00317053"/>
    <w:rsid w:val="0032109C"/>
    <w:rsid w:val="00322B45"/>
    <w:rsid w:val="00323809"/>
    <w:rsid w:val="00323D41"/>
    <w:rsid w:val="00325414"/>
    <w:rsid w:val="003302F1"/>
    <w:rsid w:val="00343D16"/>
    <w:rsid w:val="0034470E"/>
    <w:rsid w:val="00346508"/>
    <w:rsid w:val="00352DB0"/>
    <w:rsid w:val="0035544B"/>
    <w:rsid w:val="00371833"/>
    <w:rsid w:val="00371ED3"/>
    <w:rsid w:val="0037728A"/>
    <w:rsid w:val="00380B7D"/>
    <w:rsid w:val="00381A99"/>
    <w:rsid w:val="00381FB2"/>
    <w:rsid w:val="003829C2"/>
    <w:rsid w:val="00384724"/>
    <w:rsid w:val="003919B7"/>
    <w:rsid w:val="00391D57"/>
    <w:rsid w:val="00392292"/>
    <w:rsid w:val="00392DE6"/>
    <w:rsid w:val="00396EC5"/>
    <w:rsid w:val="003A5B7B"/>
    <w:rsid w:val="003A6AE9"/>
    <w:rsid w:val="003A7A58"/>
    <w:rsid w:val="003B1017"/>
    <w:rsid w:val="003B3C07"/>
    <w:rsid w:val="003B6775"/>
    <w:rsid w:val="003C22A0"/>
    <w:rsid w:val="003C250F"/>
    <w:rsid w:val="003C5FE2"/>
    <w:rsid w:val="003D05FB"/>
    <w:rsid w:val="003D1B16"/>
    <w:rsid w:val="003D2BB5"/>
    <w:rsid w:val="003D45BF"/>
    <w:rsid w:val="003D508A"/>
    <w:rsid w:val="003D537F"/>
    <w:rsid w:val="003D7B69"/>
    <w:rsid w:val="003D7B75"/>
    <w:rsid w:val="003E0208"/>
    <w:rsid w:val="003E48D0"/>
    <w:rsid w:val="003E4B57"/>
    <w:rsid w:val="003F27E1"/>
    <w:rsid w:val="003F3610"/>
    <w:rsid w:val="003F437A"/>
    <w:rsid w:val="003F5C2B"/>
    <w:rsid w:val="00400DA1"/>
    <w:rsid w:val="004023E9"/>
    <w:rsid w:val="00413F83"/>
    <w:rsid w:val="0041490C"/>
    <w:rsid w:val="00416191"/>
    <w:rsid w:val="00416721"/>
    <w:rsid w:val="00420650"/>
    <w:rsid w:val="00421EF0"/>
    <w:rsid w:val="004224FA"/>
    <w:rsid w:val="00423D07"/>
    <w:rsid w:val="00424120"/>
    <w:rsid w:val="004255DB"/>
    <w:rsid w:val="004327DE"/>
    <w:rsid w:val="0044346F"/>
    <w:rsid w:val="00451E78"/>
    <w:rsid w:val="004567A0"/>
    <w:rsid w:val="0046520A"/>
    <w:rsid w:val="004672AB"/>
    <w:rsid w:val="004714FE"/>
    <w:rsid w:val="0047777C"/>
    <w:rsid w:val="0048553D"/>
    <w:rsid w:val="00485CDE"/>
    <w:rsid w:val="004919BE"/>
    <w:rsid w:val="00495053"/>
    <w:rsid w:val="004A1F59"/>
    <w:rsid w:val="004A29BE"/>
    <w:rsid w:val="004A3225"/>
    <w:rsid w:val="004A33EE"/>
    <w:rsid w:val="004A352E"/>
    <w:rsid w:val="004A3AA8"/>
    <w:rsid w:val="004B13C7"/>
    <w:rsid w:val="004B5165"/>
    <w:rsid w:val="004B778F"/>
    <w:rsid w:val="004C5DD4"/>
    <w:rsid w:val="004D141F"/>
    <w:rsid w:val="004D6310"/>
    <w:rsid w:val="004E0062"/>
    <w:rsid w:val="004E05A1"/>
    <w:rsid w:val="004E1BE4"/>
    <w:rsid w:val="004F1408"/>
    <w:rsid w:val="004F3A4E"/>
    <w:rsid w:val="004F5600"/>
    <w:rsid w:val="004F5E57"/>
    <w:rsid w:val="004F6710"/>
    <w:rsid w:val="00500080"/>
    <w:rsid w:val="00502849"/>
    <w:rsid w:val="0050337D"/>
    <w:rsid w:val="00504334"/>
    <w:rsid w:val="0050556B"/>
    <w:rsid w:val="005104D7"/>
    <w:rsid w:val="00510893"/>
    <w:rsid w:val="00510B9E"/>
    <w:rsid w:val="00516C88"/>
    <w:rsid w:val="00523B6F"/>
    <w:rsid w:val="0052469C"/>
    <w:rsid w:val="00531D2C"/>
    <w:rsid w:val="00536BC2"/>
    <w:rsid w:val="005423D4"/>
    <w:rsid w:val="005425E1"/>
    <w:rsid w:val="005427C5"/>
    <w:rsid w:val="00542CF6"/>
    <w:rsid w:val="00553C03"/>
    <w:rsid w:val="00563692"/>
    <w:rsid w:val="00571349"/>
    <w:rsid w:val="0057729C"/>
    <w:rsid w:val="005908B8"/>
    <w:rsid w:val="0059512E"/>
    <w:rsid w:val="005A1B96"/>
    <w:rsid w:val="005A6DD2"/>
    <w:rsid w:val="005A6ECD"/>
    <w:rsid w:val="005B00A1"/>
    <w:rsid w:val="005B6C87"/>
    <w:rsid w:val="005C385D"/>
    <w:rsid w:val="005D2A97"/>
    <w:rsid w:val="005D3B20"/>
    <w:rsid w:val="005D3DA6"/>
    <w:rsid w:val="005D4019"/>
    <w:rsid w:val="005E4D7B"/>
    <w:rsid w:val="005E5C68"/>
    <w:rsid w:val="005E65C0"/>
    <w:rsid w:val="005F0390"/>
    <w:rsid w:val="005F5E68"/>
    <w:rsid w:val="00612023"/>
    <w:rsid w:val="00614190"/>
    <w:rsid w:val="00622A99"/>
    <w:rsid w:val="00622E67"/>
    <w:rsid w:val="00626EDC"/>
    <w:rsid w:val="006448EA"/>
    <w:rsid w:val="006470EC"/>
    <w:rsid w:val="00654551"/>
    <w:rsid w:val="0065598E"/>
    <w:rsid w:val="00655AF2"/>
    <w:rsid w:val="006568BE"/>
    <w:rsid w:val="006574AB"/>
    <w:rsid w:val="0066025D"/>
    <w:rsid w:val="00663C02"/>
    <w:rsid w:val="00671F22"/>
    <w:rsid w:val="00673D97"/>
    <w:rsid w:val="006773EC"/>
    <w:rsid w:val="00680504"/>
    <w:rsid w:val="00681CD9"/>
    <w:rsid w:val="00683E30"/>
    <w:rsid w:val="00687024"/>
    <w:rsid w:val="00696415"/>
    <w:rsid w:val="006A15E1"/>
    <w:rsid w:val="006A1CEF"/>
    <w:rsid w:val="006B3E66"/>
    <w:rsid w:val="006D3691"/>
    <w:rsid w:val="006E2DCE"/>
    <w:rsid w:val="006E6A40"/>
    <w:rsid w:val="006F3563"/>
    <w:rsid w:val="006F42B9"/>
    <w:rsid w:val="006F6103"/>
    <w:rsid w:val="007005A7"/>
    <w:rsid w:val="00704E00"/>
    <w:rsid w:val="007112A5"/>
    <w:rsid w:val="00713CC5"/>
    <w:rsid w:val="00714050"/>
    <w:rsid w:val="007209E7"/>
    <w:rsid w:val="00726182"/>
    <w:rsid w:val="007305A4"/>
    <w:rsid w:val="00732329"/>
    <w:rsid w:val="007337CA"/>
    <w:rsid w:val="0073389E"/>
    <w:rsid w:val="00734CE4"/>
    <w:rsid w:val="00735123"/>
    <w:rsid w:val="00740D57"/>
    <w:rsid w:val="00741837"/>
    <w:rsid w:val="007453E6"/>
    <w:rsid w:val="007515D4"/>
    <w:rsid w:val="0075243E"/>
    <w:rsid w:val="007666F5"/>
    <w:rsid w:val="0077309D"/>
    <w:rsid w:val="007774EE"/>
    <w:rsid w:val="00781822"/>
    <w:rsid w:val="007820BC"/>
    <w:rsid w:val="00783F21"/>
    <w:rsid w:val="00785D6D"/>
    <w:rsid w:val="00787159"/>
    <w:rsid w:val="00791668"/>
    <w:rsid w:val="00791AA1"/>
    <w:rsid w:val="00791F3D"/>
    <w:rsid w:val="007A12A8"/>
    <w:rsid w:val="007A3793"/>
    <w:rsid w:val="007B069B"/>
    <w:rsid w:val="007B62FB"/>
    <w:rsid w:val="007C010F"/>
    <w:rsid w:val="007C1BA2"/>
    <w:rsid w:val="007D054A"/>
    <w:rsid w:val="007D07BD"/>
    <w:rsid w:val="007D20E9"/>
    <w:rsid w:val="007D7881"/>
    <w:rsid w:val="007D7E3A"/>
    <w:rsid w:val="007E0E10"/>
    <w:rsid w:val="007E4768"/>
    <w:rsid w:val="007E5BDD"/>
    <w:rsid w:val="007E6BB5"/>
    <w:rsid w:val="007E777B"/>
    <w:rsid w:val="007F2070"/>
    <w:rsid w:val="007F74B5"/>
    <w:rsid w:val="00804ECF"/>
    <w:rsid w:val="008053F5"/>
    <w:rsid w:val="00810198"/>
    <w:rsid w:val="008104FF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1815"/>
    <w:rsid w:val="00872F0F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C269E"/>
    <w:rsid w:val="008E0085"/>
    <w:rsid w:val="008E25C4"/>
    <w:rsid w:val="008E2AA6"/>
    <w:rsid w:val="008E311B"/>
    <w:rsid w:val="008F07E1"/>
    <w:rsid w:val="008F46E7"/>
    <w:rsid w:val="008F6F0B"/>
    <w:rsid w:val="00902255"/>
    <w:rsid w:val="0090542B"/>
    <w:rsid w:val="00907BA7"/>
    <w:rsid w:val="00907DFC"/>
    <w:rsid w:val="0091064E"/>
    <w:rsid w:val="00911FC5"/>
    <w:rsid w:val="00912910"/>
    <w:rsid w:val="009147FE"/>
    <w:rsid w:val="00917717"/>
    <w:rsid w:val="00931A10"/>
    <w:rsid w:val="00947448"/>
    <w:rsid w:val="00947967"/>
    <w:rsid w:val="009479CD"/>
    <w:rsid w:val="00961BD7"/>
    <w:rsid w:val="00965200"/>
    <w:rsid w:val="009668B3"/>
    <w:rsid w:val="00970FCA"/>
    <w:rsid w:val="00971471"/>
    <w:rsid w:val="009849C2"/>
    <w:rsid w:val="00984D24"/>
    <w:rsid w:val="009858EB"/>
    <w:rsid w:val="009B0046"/>
    <w:rsid w:val="009C1440"/>
    <w:rsid w:val="009C2107"/>
    <w:rsid w:val="009C3563"/>
    <w:rsid w:val="009C5D9E"/>
    <w:rsid w:val="009C7478"/>
    <w:rsid w:val="009D2C3E"/>
    <w:rsid w:val="009D353F"/>
    <w:rsid w:val="009D431F"/>
    <w:rsid w:val="009D7214"/>
    <w:rsid w:val="009E0625"/>
    <w:rsid w:val="009E2484"/>
    <w:rsid w:val="009E3034"/>
    <w:rsid w:val="009E351E"/>
    <w:rsid w:val="009E549F"/>
    <w:rsid w:val="009F1F87"/>
    <w:rsid w:val="009F28A8"/>
    <w:rsid w:val="009F473E"/>
    <w:rsid w:val="009F682A"/>
    <w:rsid w:val="00A022BE"/>
    <w:rsid w:val="00A178A3"/>
    <w:rsid w:val="00A231D3"/>
    <w:rsid w:val="00A24C95"/>
    <w:rsid w:val="00A258A6"/>
    <w:rsid w:val="00A26094"/>
    <w:rsid w:val="00A301BF"/>
    <w:rsid w:val="00A302B2"/>
    <w:rsid w:val="00A307C8"/>
    <w:rsid w:val="00A32304"/>
    <w:rsid w:val="00A331B4"/>
    <w:rsid w:val="00A3340C"/>
    <w:rsid w:val="00A3484E"/>
    <w:rsid w:val="00A36ADA"/>
    <w:rsid w:val="00A37C63"/>
    <w:rsid w:val="00A43270"/>
    <w:rsid w:val="00A438D8"/>
    <w:rsid w:val="00A473F5"/>
    <w:rsid w:val="00A51F9D"/>
    <w:rsid w:val="00A5416A"/>
    <w:rsid w:val="00A639F4"/>
    <w:rsid w:val="00A65476"/>
    <w:rsid w:val="00A81A32"/>
    <w:rsid w:val="00A835BD"/>
    <w:rsid w:val="00A84273"/>
    <w:rsid w:val="00A97B15"/>
    <w:rsid w:val="00AA01A9"/>
    <w:rsid w:val="00AA42D5"/>
    <w:rsid w:val="00AA79BD"/>
    <w:rsid w:val="00AB2FAB"/>
    <w:rsid w:val="00AB5C14"/>
    <w:rsid w:val="00AC1EE7"/>
    <w:rsid w:val="00AC333F"/>
    <w:rsid w:val="00AC585C"/>
    <w:rsid w:val="00AD0340"/>
    <w:rsid w:val="00AD1925"/>
    <w:rsid w:val="00AE067D"/>
    <w:rsid w:val="00AE1257"/>
    <w:rsid w:val="00AE2B53"/>
    <w:rsid w:val="00AF1181"/>
    <w:rsid w:val="00AF2F79"/>
    <w:rsid w:val="00AF4653"/>
    <w:rsid w:val="00AF7DB7"/>
    <w:rsid w:val="00B25AF1"/>
    <w:rsid w:val="00B43D38"/>
    <w:rsid w:val="00B443E4"/>
    <w:rsid w:val="00B563EA"/>
    <w:rsid w:val="00B60E51"/>
    <w:rsid w:val="00B6276D"/>
    <w:rsid w:val="00B62E4F"/>
    <w:rsid w:val="00B63A54"/>
    <w:rsid w:val="00B750AA"/>
    <w:rsid w:val="00B77D18"/>
    <w:rsid w:val="00B8313A"/>
    <w:rsid w:val="00B83C6B"/>
    <w:rsid w:val="00B848DE"/>
    <w:rsid w:val="00B92611"/>
    <w:rsid w:val="00B93503"/>
    <w:rsid w:val="00BA31E8"/>
    <w:rsid w:val="00BA3D19"/>
    <w:rsid w:val="00BA55E0"/>
    <w:rsid w:val="00BA6BD4"/>
    <w:rsid w:val="00BB2655"/>
    <w:rsid w:val="00BB3752"/>
    <w:rsid w:val="00BB6688"/>
    <w:rsid w:val="00BC26D4"/>
    <w:rsid w:val="00BC64F2"/>
    <w:rsid w:val="00BC6DE3"/>
    <w:rsid w:val="00BD03B8"/>
    <w:rsid w:val="00BD37BC"/>
    <w:rsid w:val="00BD4303"/>
    <w:rsid w:val="00BD661B"/>
    <w:rsid w:val="00BD7D5D"/>
    <w:rsid w:val="00BF2A42"/>
    <w:rsid w:val="00C03D8C"/>
    <w:rsid w:val="00C055EC"/>
    <w:rsid w:val="00C10DC9"/>
    <w:rsid w:val="00C121D3"/>
    <w:rsid w:val="00C12FB3"/>
    <w:rsid w:val="00C17341"/>
    <w:rsid w:val="00C24EEF"/>
    <w:rsid w:val="00C25CF6"/>
    <w:rsid w:val="00C26C36"/>
    <w:rsid w:val="00C32768"/>
    <w:rsid w:val="00C36BE3"/>
    <w:rsid w:val="00C408D7"/>
    <w:rsid w:val="00C431DF"/>
    <w:rsid w:val="00C456BD"/>
    <w:rsid w:val="00C530DC"/>
    <w:rsid w:val="00C5350D"/>
    <w:rsid w:val="00C6123C"/>
    <w:rsid w:val="00C62FA4"/>
    <w:rsid w:val="00C7084D"/>
    <w:rsid w:val="00C7315E"/>
    <w:rsid w:val="00C75895"/>
    <w:rsid w:val="00C83C9F"/>
    <w:rsid w:val="00C86866"/>
    <w:rsid w:val="00C94840"/>
    <w:rsid w:val="00CA38C8"/>
    <w:rsid w:val="00CA6AC8"/>
    <w:rsid w:val="00CB027F"/>
    <w:rsid w:val="00CB5502"/>
    <w:rsid w:val="00CC6297"/>
    <w:rsid w:val="00CC7690"/>
    <w:rsid w:val="00CD1986"/>
    <w:rsid w:val="00CD7C24"/>
    <w:rsid w:val="00CE4D5C"/>
    <w:rsid w:val="00CE560A"/>
    <w:rsid w:val="00CE6481"/>
    <w:rsid w:val="00CF05DA"/>
    <w:rsid w:val="00CF0619"/>
    <w:rsid w:val="00CF493E"/>
    <w:rsid w:val="00CF58EB"/>
    <w:rsid w:val="00CF66B1"/>
    <w:rsid w:val="00D0106E"/>
    <w:rsid w:val="00D06383"/>
    <w:rsid w:val="00D17CB0"/>
    <w:rsid w:val="00D20E85"/>
    <w:rsid w:val="00D244F5"/>
    <w:rsid w:val="00D24615"/>
    <w:rsid w:val="00D27557"/>
    <w:rsid w:val="00D32C14"/>
    <w:rsid w:val="00D37842"/>
    <w:rsid w:val="00D42DC2"/>
    <w:rsid w:val="00D537E1"/>
    <w:rsid w:val="00D55BB2"/>
    <w:rsid w:val="00D6091A"/>
    <w:rsid w:val="00D6695F"/>
    <w:rsid w:val="00D674A7"/>
    <w:rsid w:val="00D7150B"/>
    <w:rsid w:val="00D75644"/>
    <w:rsid w:val="00D76D74"/>
    <w:rsid w:val="00D81292"/>
    <w:rsid w:val="00D81656"/>
    <w:rsid w:val="00D83D87"/>
    <w:rsid w:val="00D86A30"/>
    <w:rsid w:val="00D97CB4"/>
    <w:rsid w:val="00D97DD4"/>
    <w:rsid w:val="00DA5A7A"/>
    <w:rsid w:val="00DA5A8A"/>
    <w:rsid w:val="00DA5C99"/>
    <w:rsid w:val="00DA6F39"/>
    <w:rsid w:val="00DB26CD"/>
    <w:rsid w:val="00DB27E3"/>
    <w:rsid w:val="00DB3135"/>
    <w:rsid w:val="00DB441C"/>
    <w:rsid w:val="00DB44AF"/>
    <w:rsid w:val="00DC1F58"/>
    <w:rsid w:val="00DC339B"/>
    <w:rsid w:val="00DC5D40"/>
    <w:rsid w:val="00DD30E9"/>
    <w:rsid w:val="00DD3851"/>
    <w:rsid w:val="00DD4F47"/>
    <w:rsid w:val="00DD7FBB"/>
    <w:rsid w:val="00DE0132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1512"/>
    <w:rsid w:val="00E21CC7"/>
    <w:rsid w:val="00E24D9E"/>
    <w:rsid w:val="00E25849"/>
    <w:rsid w:val="00E30BEA"/>
    <w:rsid w:val="00E3197E"/>
    <w:rsid w:val="00E32C46"/>
    <w:rsid w:val="00E342F8"/>
    <w:rsid w:val="00E351ED"/>
    <w:rsid w:val="00E40060"/>
    <w:rsid w:val="00E468BE"/>
    <w:rsid w:val="00E57452"/>
    <w:rsid w:val="00E6034B"/>
    <w:rsid w:val="00E6549E"/>
    <w:rsid w:val="00E65EDE"/>
    <w:rsid w:val="00E70F81"/>
    <w:rsid w:val="00E7299C"/>
    <w:rsid w:val="00E77055"/>
    <w:rsid w:val="00E77460"/>
    <w:rsid w:val="00E83ABC"/>
    <w:rsid w:val="00E844F2"/>
    <w:rsid w:val="00E92FCB"/>
    <w:rsid w:val="00E968C6"/>
    <w:rsid w:val="00EA147F"/>
    <w:rsid w:val="00EA7CE8"/>
    <w:rsid w:val="00ED03AB"/>
    <w:rsid w:val="00ED0CAC"/>
    <w:rsid w:val="00ED1CD4"/>
    <w:rsid w:val="00ED1D2B"/>
    <w:rsid w:val="00ED5A8D"/>
    <w:rsid w:val="00ED64B5"/>
    <w:rsid w:val="00EE05FB"/>
    <w:rsid w:val="00EE5A86"/>
    <w:rsid w:val="00EE7CCA"/>
    <w:rsid w:val="00EF31C0"/>
    <w:rsid w:val="00F062DD"/>
    <w:rsid w:val="00F1506F"/>
    <w:rsid w:val="00F16A14"/>
    <w:rsid w:val="00F231DC"/>
    <w:rsid w:val="00F245DB"/>
    <w:rsid w:val="00F362D7"/>
    <w:rsid w:val="00F37D7B"/>
    <w:rsid w:val="00F5314C"/>
    <w:rsid w:val="00F62A0A"/>
    <w:rsid w:val="00F635DD"/>
    <w:rsid w:val="00F6627B"/>
    <w:rsid w:val="00F734F2"/>
    <w:rsid w:val="00F75052"/>
    <w:rsid w:val="00F7574B"/>
    <w:rsid w:val="00F804D3"/>
    <w:rsid w:val="00F81CD2"/>
    <w:rsid w:val="00F82641"/>
    <w:rsid w:val="00F828AB"/>
    <w:rsid w:val="00F84329"/>
    <w:rsid w:val="00F87E4B"/>
    <w:rsid w:val="00F90F18"/>
    <w:rsid w:val="00F937E4"/>
    <w:rsid w:val="00F95EE7"/>
    <w:rsid w:val="00FA39E6"/>
    <w:rsid w:val="00FA3A7A"/>
    <w:rsid w:val="00FA7BC9"/>
    <w:rsid w:val="00FB1AE1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F29703-B466-458D-B849-B42B2B1E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2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2C0B18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2C0B18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2C0B18"/>
    <w:rPr>
      <w:rFonts w:ascii="標楷體" w:eastAsia="標楷體" w:hAnsi="Arial"/>
      <w:b/>
      <w:bCs/>
      <w:kern w:val="32"/>
      <w:sz w:val="32"/>
      <w:szCs w:val="48"/>
    </w:rPr>
  </w:style>
  <w:style w:type="paragraph" w:styleId="HTML">
    <w:name w:val="HTML Preformatted"/>
    <w:basedOn w:val="a6"/>
    <w:link w:val="HTML0"/>
    <w:uiPriority w:val="99"/>
    <w:semiHidden/>
    <w:unhideWhenUsed/>
    <w:rsid w:val="002C0B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semiHidden/>
    <w:rsid w:val="002C0B18"/>
    <w:rPr>
      <w:rFonts w:ascii="細明體" w:eastAsia="細明體" w:hAnsi="細明體" w:cs="細明體"/>
      <w:sz w:val="24"/>
      <w:szCs w:val="24"/>
    </w:rPr>
  </w:style>
  <w:style w:type="character" w:styleId="afc">
    <w:name w:val="annotation reference"/>
    <w:basedOn w:val="a7"/>
    <w:uiPriority w:val="99"/>
    <w:semiHidden/>
    <w:unhideWhenUsed/>
    <w:rsid w:val="002C0B18"/>
    <w:rPr>
      <w:sz w:val="18"/>
      <w:szCs w:val="18"/>
    </w:rPr>
  </w:style>
  <w:style w:type="paragraph" w:styleId="afd">
    <w:name w:val="annotation text"/>
    <w:basedOn w:val="a6"/>
    <w:link w:val="afe"/>
    <w:uiPriority w:val="99"/>
    <w:semiHidden/>
    <w:unhideWhenUsed/>
    <w:rsid w:val="002C0B18"/>
    <w:pPr>
      <w:jc w:val="left"/>
    </w:pPr>
  </w:style>
  <w:style w:type="character" w:customStyle="1" w:styleId="afe">
    <w:name w:val="註解文字 字元"/>
    <w:basedOn w:val="a7"/>
    <w:link w:val="afd"/>
    <w:uiPriority w:val="99"/>
    <w:semiHidden/>
    <w:rsid w:val="002C0B18"/>
    <w:rPr>
      <w:rFonts w:ascii="標楷體" w:eastAsia="標楷體"/>
      <w:kern w:val="2"/>
      <w:sz w:val="3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C0B18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2C0B18"/>
    <w:rPr>
      <w:rFonts w:ascii="標楷體" w:eastAsia="標楷體"/>
      <w:b/>
      <w:bCs/>
      <w:kern w:val="2"/>
      <w:sz w:val="32"/>
    </w:rPr>
  </w:style>
  <w:style w:type="paragraph" w:styleId="aff1">
    <w:name w:val="footnote text"/>
    <w:aliases w:val=" 字元,字元"/>
    <w:basedOn w:val="a6"/>
    <w:link w:val="aff2"/>
    <w:uiPriority w:val="99"/>
    <w:unhideWhenUsed/>
    <w:rsid w:val="002C0B18"/>
    <w:pPr>
      <w:snapToGrid w:val="0"/>
      <w:jc w:val="left"/>
    </w:pPr>
    <w:rPr>
      <w:sz w:val="20"/>
    </w:rPr>
  </w:style>
  <w:style w:type="character" w:customStyle="1" w:styleId="aff2">
    <w:name w:val="註腳文字 字元"/>
    <w:aliases w:val=" 字元 字元,字元 字元"/>
    <w:basedOn w:val="a7"/>
    <w:link w:val="aff1"/>
    <w:uiPriority w:val="99"/>
    <w:rsid w:val="002C0B18"/>
    <w:rPr>
      <w:rFonts w:ascii="標楷體" w:eastAsia="標楷體"/>
      <w:kern w:val="2"/>
    </w:rPr>
  </w:style>
  <w:style w:type="character" w:styleId="aff3">
    <w:name w:val="footnote reference"/>
    <w:basedOn w:val="a7"/>
    <w:uiPriority w:val="99"/>
    <w:unhideWhenUsed/>
    <w:rsid w:val="002C0B18"/>
    <w:rPr>
      <w:vertAlign w:val="superscript"/>
    </w:rPr>
  </w:style>
  <w:style w:type="paragraph" w:customStyle="1" w:styleId="aff4">
    <w:name w:val="一、"/>
    <w:basedOn w:val="a6"/>
    <w:link w:val="aff5"/>
    <w:qFormat/>
    <w:rsid w:val="002C0B18"/>
    <w:pPr>
      <w:overflowPunct/>
      <w:autoSpaceDE/>
      <w:autoSpaceDN/>
      <w:spacing w:line="480" w:lineRule="exact"/>
      <w:ind w:left="560" w:hangingChars="200" w:hanging="560"/>
    </w:pPr>
    <w:rPr>
      <w:rFonts w:hAnsi="標楷體"/>
      <w:bCs/>
      <w:sz w:val="28"/>
      <w:szCs w:val="28"/>
    </w:rPr>
  </w:style>
  <w:style w:type="character" w:customStyle="1" w:styleId="aff5">
    <w:name w:val="一、 字元"/>
    <w:basedOn w:val="a7"/>
    <w:link w:val="aff4"/>
    <w:rsid w:val="002C0B18"/>
    <w:rPr>
      <w:rFonts w:ascii="標楷體" w:eastAsia="標楷體" w:hAnsi="標楷體"/>
      <w:bCs/>
      <w:kern w:val="2"/>
      <w:sz w:val="28"/>
      <w:szCs w:val="28"/>
    </w:rPr>
  </w:style>
  <w:style w:type="paragraph" w:customStyle="1" w:styleId="13">
    <w:name w:val="1.內文"/>
    <w:basedOn w:val="af7"/>
    <w:link w:val="15"/>
    <w:qFormat/>
    <w:rsid w:val="002C0B18"/>
    <w:pPr>
      <w:overflowPunct/>
      <w:autoSpaceDE/>
      <w:autoSpaceDN/>
      <w:spacing w:line="480" w:lineRule="exact"/>
      <w:ind w:leftChars="250" w:left="600"/>
    </w:pPr>
    <w:rPr>
      <w:rFonts w:hAnsi="標楷體"/>
      <w:sz w:val="28"/>
      <w:szCs w:val="28"/>
    </w:rPr>
  </w:style>
  <w:style w:type="character" w:customStyle="1" w:styleId="15">
    <w:name w:val="1.內文 字元"/>
    <w:basedOn w:val="a7"/>
    <w:link w:val="13"/>
    <w:rsid w:val="002C0B18"/>
    <w:rPr>
      <w:rFonts w:ascii="標楷體" w:eastAsia="標楷體" w:hAnsi="標楷體"/>
      <w:kern w:val="2"/>
      <w:sz w:val="28"/>
      <w:szCs w:val="28"/>
    </w:rPr>
  </w:style>
  <w:style w:type="character" w:customStyle="1" w:styleId="50">
    <w:name w:val="標題 5 字元"/>
    <w:basedOn w:val="a7"/>
    <w:link w:val="5"/>
    <w:rsid w:val="00CD7C24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CC72-E2AD-431E-9DE9-8EF29AD4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13</Pages>
  <Words>1155</Words>
  <Characters>6588</Characters>
  <Application>Microsoft Office Word</Application>
  <DocSecurity>0</DocSecurity>
  <Lines>54</Lines>
  <Paragraphs>15</Paragraphs>
  <ScaleCrop>false</ScaleCrop>
  <Company>cy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容梅玲</dc:creator>
  <cp:lastModifiedBy>陸美君</cp:lastModifiedBy>
  <cp:revision>4</cp:revision>
  <cp:lastPrinted>2022-09-26T08:17:00Z</cp:lastPrinted>
  <dcterms:created xsi:type="dcterms:W3CDTF">2022-09-16T09:47:00Z</dcterms:created>
  <dcterms:modified xsi:type="dcterms:W3CDTF">2022-10-11T01:24:00Z</dcterms:modified>
</cp:coreProperties>
</file>